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4BCF1" w14:textId="77777777" w:rsidR="00A77B3E" w:rsidRDefault="001C62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215800" w14:textId="77777777" w:rsidR="00A77B3E" w:rsidRDefault="001C62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61425</w:t>
      </w:r>
    </w:p>
    <w:p w14:paraId="1539B884" w14:textId="77777777" w:rsidR="00A77B3E" w:rsidRDefault="001C62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268627D" w14:textId="77777777" w:rsidR="00A77B3E" w:rsidRDefault="00A77B3E">
      <w:pPr>
        <w:spacing w:line="360" w:lineRule="auto"/>
        <w:jc w:val="both"/>
      </w:pPr>
    </w:p>
    <w:p w14:paraId="59973AA3" w14:textId="0BE8048A" w:rsidR="00A77B3E" w:rsidRDefault="001C62AC">
      <w:pPr>
        <w:spacing w:line="360" w:lineRule="auto"/>
        <w:jc w:val="both"/>
      </w:pPr>
      <w:r>
        <w:rPr>
          <w:rFonts w:ascii="Book Antiqua" w:eastAsia="Book Antiqua" w:hAnsi="Book Antiqua" w:cs="Book Antiqua"/>
          <w:b/>
          <w:bCs/>
          <w:color w:val="000000"/>
        </w:rPr>
        <w:t xml:space="preserve">Perioperative massive cerebral stroke in thoracic patients: </w:t>
      </w:r>
      <w:r w:rsidR="00456412">
        <w:rPr>
          <w:rFonts w:ascii="Book Antiqua" w:eastAsia="Book Antiqua" w:hAnsi="Book Antiqua" w:cs="Book Antiqua"/>
          <w:b/>
          <w:bCs/>
          <w:color w:val="000000"/>
        </w:rPr>
        <w:t xml:space="preserve">Report of three </w:t>
      </w:r>
      <w:r>
        <w:rPr>
          <w:rFonts w:ascii="Book Antiqua" w:eastAsia="Book Antiqua" w:hAnsi="Book Antiqua" w:cs="Book Antiqua"/>
          <w:b/>
          <w:bCs/>
          <w:color w:val="000000"/>
        </w:rPr>
        <w:t>cases</w:t>
      </w:r>
    </w:p>
    <w:p w14:paraId="19B16844" w14:textId="77777777" w:rsidR="00A77B3E" w:rsidRDefault="00A77B3E">
      <w:pPr>
        <w:spacing w:line="360" w:lineRule="auto"/>
        <w:jc w:val="both"/>
      </w:pPr>
    </w:p>
    <w:p w14:paraId="45F9C581" w14:textId="77777777" w:rsidR="00A77B3E" w:rsidRDefault="001C62AC">
      <w:pPr>
        <w:spacing w:line="360" w:lineRule="auto"/>
        <w:jc w:val="both"/>
      </w:pPr>
      <w:r>
        <w:rPr>
          <w:rFonts w:ascii="Book Antiqua" w:eastAsia="Book Antiqua" w:hAnsi="Book Antiqua" w:cs="Book Antiqua"/>
          <w:color w:val="000000"/>
        </w:rPr>
        <w:t xml:space="preserve">Jian MY </w:t>
      </w:r>
      <w:r>
        <w:rPr>
          <w:rFonts w:ascii="Book Antiqua" w:eastAsia="Book Antiqua" w:hAnsi="Book Antiqua" w:cs="Book Antiqua"/>
          <w:i/>
          <w:iCs/>
          <w:color w:val="000000"/>
        </w:rPr>
        <w:t>et al.</w:t>
      </w:r>
      <w:r>
        <w:rPr>
          <w:rFonts w:ascii="Book Antiqua" w:eastAsia="Book Antiqua" w:hAnsi="Book Antiqua" w:cs="Book Antiqua"/>
          <w:color w:val="000000"/>
        </w:rPr>
        <w:t xml:space="preserve"> Perioperative cerebral stroke in thoracic patients</w:t>
      </w:r>
    </w:p>
    <w:p w14:paraId="1A1AC6AC" w14:textId="77777777" w:rsidR="00A77B3E" w:rsidRDefault="00A77B3E">
      <w:pPr>
        <w:spacing w:line="360" w:lineRule="auto"/>
        <w:jc w:val="both"/>
      </w:pPr>
    </w:p>
    <w:p w14:paraId="1044820A" w14:textId="77777777" w:rsidR="00A77B3E" w:rsidRDefault="001C62AC">
      <w:pPr>
        <w:spacing w:line="360" w:lineRule="auto"/>
        <w:jc w:val="both"/>
      </w:pPr>
      <w:r>
        <w:rPr>
          <w:rFonts w:ascii="Book Antiqua" w:eastAsia="Book Antiqua" w:hAnsi="Book Antiqua" w:cs="Book Antiqua"/>
          <w:color w:val="000000"/>
        </w:rPr>
        <w:t>Min-Yu Jian, Fa Liang, Hai-Yang Liu, Ru-Quan Han</w:t>
      </w:r>
    </w:p>
    <w:p w14:paraId="2F3D6D09" w14:textId="77777777" w:rsidR="00A77B3E" w:rsidRDefault="00A77B3E">
      <w:pPr>
        <w:spacing w:line="360" w:lineRule="auto"/>
        <w:jc w:val="both"/>
      </w:pPr>
    </w:p>
    <w:p w14:paraId="628CBCF9" w14:textId="77777777" w:rsidR="00A77B3E" w:rsidRDefault="001C62AC">
      <w:pPr>
        <w:spacing w:line="360" w:lineRule="auto"/>
        <w:jc w:val="both"/>
      </w:pPr>
      <w:r>
        <w:rPr>
          <w:rFonts w:ascii="Book Antiqua" w:eastAsia="Book Antiqua" w:hAnsi="Book Antiqua" w:cs="Book Antiqua"/>
          <w:b/>
          <w:bCs/>
          <w:color w:val="000000"/>
        </w:rPr>
        <w:t xml:space="preserve">Min-Yu Jian, Fa Liang, Hai-Yang Liu, Ru-Quan Han, </w:t>
      </w:r>
      <w:r>
        <w:rPr>
          <w:rFonts w:ascii="Book Antiqua" w:eastAsia="Book Antiqua" w:hAnsi="Book Antiqua" w:cs="Book Antiqua"/>
          <w:color w:val="000000"/>
        </w:rPr>
        <w:t xml:space="preserve">Department of Anesthesiology, Beijing </w:t>
      </w:r>
      <w:proofErr w:type="spellStart"/>
      <w:r>
        <w:rPr>
          <w:rFonts w:ascii="Book Antiqua" w:eastAsia="Book Antiqua" w:hAnsi="Book Antiqua" w:cs="Book Antiqua"/>
          <w:color w:val="000000"/>
        </w:rPr>
        <w:t>Tiantan</w:t>
      </w:r>
      <w:proofErr w:type="spellEnd"/>
      <w:r>
        <w:rPr>
          <w:rFonts w:ascii="Book Antiqua" w:eastAsia="Book Antiqua" w:hAnsi="Book Antiqua" w:cs="Book Antiqua"/>
          <w:color w:val="000000"/>
        </w:rPr>
        <w:t xml:space="preserve"> Hospital, Capital Medical University, Beijing 100070, China</w:t>
      </w:r>
    </w:p>
    <w:p w14:paraId="4C3A79F8" w14:textId="77777777" w:rsidR="00A77B3E" w:rsidRDefault="00A77B3E">
      <w:pPr>
        <w:spacing w:line="360" w:lineRule="auto"/>
        <w:jc w:val="both"/>
      </w:pPr>
    </w:p>
    <w:p w14:paraId="7A65ECF1" w14:textId="0A7ED6B6" w:rsidR="00A77B3E" w:rsidRDefault="001C62A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Jian MY and Liang F were the patient’s anesthesiologists, reviewed the literature</w:t>
      </w:r>
      <w:r w:rsidR="00456412">
        <w:rPr>
          <w:rFonts w:ascii="Book Antiqua" w:eastAsia="Book Antiqua" w:hAnsi="Book Antiqua" w:cs="Book Antiqua"/>
          <w:color w:val="000000"/>
        </w:rPr>
        <w:t>,</w:t>
      </w:r>
      <w:r>
        <w:rPr>
          <w:rFonts w:ascii="Book Antiqua" w:eastAsia="Book Antiqua" w:hAnsi="Book Antiqua" w:cs="Book Antiqua"/>
          <w:color w:val="000000"/>
        </w:rPr>
        <w:t xml:space="preserve"> and contributed to</w:t>
      </w:r>
      <w:r w:rsidR="00456412">
        <w:rPr>
          <w:rFonts w:ascii="Book Antiqua" w:eastAsia="Book Antiqua" w:hAnsi="Book Antiqua" w:cs="Book Antiqua"/>
          <w:color w:val="000000"/>
        </w:rPr>
        <w:t xml:space="preserve"> </w:t>
      </w:r>
      <w:r>
        <w:rPr>
          <w:rFonts w:ascii="Book Antiqua" w:eastAsia="Book Antiqua" w:hAnsi="Book Antiqua" w:cs="Book Antiqua"/>
          <w:color w:val="000000"/>
        </w:rPr>
        <w:t>manuscript drafting; Liu HY reviewed the literature and contributed to</w:t>
      </w:r>
      <w:r w:rsidR="00456412">
        <w:rPr>
          <w:rFonts w:ascii="Book Antiqua" w:eastAsia="Book Antiqua" w:hAnsi="Book Antiqua" w:cs="Book Antiqua"/>
          <w:color w:val="000000"/>
        </w:rPr>
        <w:t xml:space="preserve"> </w:t>
      </w:r>
      <w:r>
        <w:rPr>
          <w:rFonts w:ascii="Book Antiqua" w:eastAsia="Book Antiqua" w:hAnsi="Book Antiqua" w:cs="Book Antiqua"/>
          <w:color w:val="000000"/>
        </w:rPr>
        <w:t>manuscript drafting; Han RQ was responsible for the revision of the manuscript for important intellectual content; all authors gave final approval for the version to be submitted.</w:t>
      </w:r>
    </w:p>
    <w:p w14:paraId="333FCF30" w14:textId="77777777" w:rsidR="00A77B3E" w:rsidRDefault="00A77B3E">
      <w:pPr>
        <w:spacing w:line="360" w:lineRule="auto"/>
        <w:jc w:val="both"/>
      </w:pPr>
    </w:p>
    <w:p w14:paraId="31FC452C" w14:textId="21FE3221" w:rsidR="00A77B3E" w:rsidRDefault="001C62AC">
      <w:pPr>
        <w:spacing w:line="360" w:lineRule="auto"/>
        <w:jc w:val="both"/>
      </w:pPr>
      <w:r>
        <w:rPr>
          <w:rFonts w:ascii="Book Antiqua" w:eastAsia="Book Antiqua" w:hAnsi="Book Antiqua" w:cs="Book Antiqua"/>
          <w:b/>
          <w:bCs/>
          <w:color w:val="000000"/>
        </w:rPr>
        <w:t xml:space="preserve">Corresponding author: Ru-Quan Han, MD, Chief Doctor, </w:t>
      </w:r>
      <w:r>
        <w:rPr>
          <w:rFonts w:ascii="Book Antiqua" w:eastAsia="Book Antiqua" w:hAnsi="Book Antiqua" w:cs="Book Antiqua"/>
          <w:color w:val="000000"/>
        </w:rPr>
        <w:t xml:space="preserve">Department of Anesthesiology, Beijing </w:t>
      </w:r>
      <w:proofErr w:type="spellStart"/>
      <w:r>
        <w:rPr>
          <w:rFonts w:ascii="Book Antiqua" w:eastAsia="Book Antiqua" w:hAnsi="Book Antiqua" w:cs="Book Antiqua"/>
          <w:color w:val="000000"/>
        </w:rPr>
        <w:t>Tiantan</w:t>
      </w:r>
      <w:proofErr w:type="spellEnd"/>
      <w:r>
        <w:rPr>
          <w:rFonts w:ascii="Book Antiqua" w:eastAsia="Book Antiqua" w:hAnsi="Book Antiqua" w:cs="Book Antiqua"/>
          <w:color w:val="000000"/>
        </w:rPr>
        <w:t xml:space="preserve"> Hospital, Capital Medical University, No. 119 Southwest 4</w:t>
      </w:r>
      <w:r w:rsidRPr="003219E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Ring R</w:t>
      </w:r>
      <w:r w:rsidR="003219EF">
        <w:rPr>
          <w:rFonts w:ascii="Book Antiqua" w:eastAsia="Book Antiqua" w:hAnsi="Book Antiqua" w:cs="Book Antiqua"/>
          <w:color w:val="000000"/>
        </w:rPr>
        <w:t>oa</w:t>
      </w:r>
      <w:r>
        <w:rPr>
          <w:rFonts w:ascii="Book Antiqua" w:eastAsia="Book Antiqua" w:hAnsi="Book Antiqua" w:cs="Book Antiqua"/>
          <w:color w:val="000000"/>
        </w:rPr>
        <w:t>d, Beijing 100070, China. ruquan.han@ccmu.edu.cn</w:t>
      </w:r>
    </w:p>
    <w:p w14:paraId="35F66F91" w14:textId="77777777" w:rsidR="00A77B3E" w:rsidRDefault="00A77B3E">
      <w:pPr>
        <w:spacing w:line="360" w:lineRule="auto"/>
        <w:jc w:val="both"/>
      </w:pPr>
    </w:p>
    <w:p w14:paraId="4A22EB90" w14:textId="77777777" w:rsidR="00A77B3E" w:rsidRDefault="001C62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14:paraId="38B3BDA4" w14:textId="77777777" w:rsidR="00A77B3E" w:rsidRDefault="001C62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6, 2021</w:t>
      </w:r>
    </w:p>
    <w:p w14:paraId="627F1D9C" w14:textId="2CE6EF6A" w:rsidR="00A77B3E" w:rsidRDefault="001C62AC">
      <w:pPr>
        <w:spacing w:line="360" w:lineRule="auto"/>
        <w:jc w:val="both"/>
      </w:pPr>
      <w:r>
        <w:rPr>
          <w:rFonts w:ascii="Book Antiqua" w:eastAsia="Book Antiqua" w:hAnsi="Book Antiqua" w:cs="Book Antiqua"/>
          <w:b/>
          <w:bCs/>
          <w:color w:val="000000"/>
        </w:rPr>
        <w:t xml:space="preserve">Accepted: </w:t>
      </w:r>
      <w:r w:rsidR="00A27C8B" w:rsidRPr="00A27C8B">
        <w:rPr>
          <w:rFonts w:ascii="Book Antiqua" w:eastAsia="Book Antiqua" w:hAnsi="Book Antiqua" w:cs="Book Antiqua"/>
          <w:color w:val="000000"/>
        </w:rPr>
        <w:t>February 26, 2021</w:t>
      </w:r>
    </w:p>
    <w:p w14:paraId="419FCC21" w14:textId="442FDF44" w:rsidR="00A77B3E" w:rsidRDefault="001C62AC">
      <w:pPr>
        <w:spacing w:line="360" w:lineRule="auto"/>
        <w:jc w:val="both"/>
      </w:pPr>
      <w:r>
        <w:rPr>
          <w:rFonts w:ascii="Book Antiqua" w:eastAsia="Book Antiqua" w:hAnsi="Book Antiqua" w:cs="Book Antiqua"/>
          <w:b/>
          <w:bCs/>
          <w:color w:val="000000"/>
        </w:rPr>
        <w:t xml:space="preserve">Published online: </w:t>
      </w:r>
      <w:r w:rsidR="00E652DC" w:rsidRPr="00E652DC">
        <w:rPr>
          <w:rFonts w:ascii="Book Antiqua" w:eastAsia="Book Antiqua" w:hAnsi="Book Antiqua" w:cs="Book Antiqua"/>
          <w:bCs/>
          <w:color w:val="000000"/>
        </w:rPr>
        <w:t>May 6, 2021</w:t>
      </w:r>
    </w:p>
    <w:p w14:paraId="2A66DB6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6FB5728" w14:textId="77777777" w:rsidR="00A77B3E" w:rsidRDefault="001C62AC">
      <w:pPr>
        <w:spacing w:line="360" w:lineRule="auto"/>
        <w:jc w:val="both"/>
      </w:pPr>
      <w:r>
        <w:rPr>
          <w:rFonts w:ascii="Book Antiqua" w:eastAsia="Book Antiqua" w:hAnsi="Book Antiqua" w:cs="Book Antiqua"/>
          <w:b/>
          <w:color w:val="000000"/>
        </w:rPr>
        <w:lastRenderedPageBreak/>
        <w:t>Abstract</w:t>
      </w:r>
    </w:p>
    <w:p w14:paraId="334B6C7A" w14:textId="77777777" w:rsidR="00A77B3E" w:rsidRDefault="001C62AC">
      <w:pPr>
        <w:spacing w:line="360" w:lineRule="auto"/>
        <w:jc w:val="both"/>
      </w:pPr>
      <w:r>
        <w:rPr>
          <w:rFonts w:ascii="Book Antiqua" w:eastAsia="Book Antiqua" w:hAnsi="Book Antiqua" w:cs="Book Antiqua"/>
          <w:color w:val="000000"/>
        </w:rPr>
        <w:t>BACKGROUND</w:t>
      </w:r>
    </w:p>
    <w:p w14:paraId="6F8D6114" w14:textId="576E9612" w:rsidR="00A77B3E" w:rsidRDefault="001C62AC">
      <w:pPr>
        <w:spacing w:line="360" w:lineRule="auto"/>
        <w:jc w:val="both"/>
      </w:pPr>
      <w:r>
        <w:rPr>
          <w:rFonts w:ascii="Book Antiqua" w:eastAsia="Book Antiqua" w:hAnsi="Book Antiqua" w:cs="Book Antiqua"/>
          <w:color w:val="000000"/>
        </w:rPr>
        <w:t>Perioperative stroke is a rare but devastating complication. The risk factors for massive cerebral stroke in surgical patients include older age, male sex, prior cerebrovascular disease, hypertension, renal failure, smoking, diabetes mellitus</w:t>
      </w:r>
      <w:r w:rsidR="00456412">
        <w:rPr>
          <w:rFonts w:ascii="Book Antiqua" w:eastAsia="Book Antiqua" w:hAnsi="Book Antiqua" w:cs="Book Antiqua"/>
          <w:color w:val="000000"/>
        </w:rPr>
        <w:t>,</w:t>
      </w:r>
      <w:r>
        <w:rPr>
          <w:rFonts w:ascii="Book Antiqua" w:eastAsia="Book Antiqua" w:hAnsi="Book Antiqua" w:cs="Book Antiqua"/>
          <w:color w:val="000000"/>
        </w:rPr>
        <w:t xml:space="preserve"> and atrial fibrillation.</w:t>
      </w:r>
    </w:p>
    <w:p w14:paraId="1DD23786" w14:textId="77777777" w:rsidR="00A77B3E" w:rsidRDefault="00A77B3E">
      <w:pPr>
        <w:spacing w:line="360" w:lineRule="auto"/>
        <w:jc w:val="both"/>
      </w:pPr>
    </w:p>
    <w:p w14:paraId="24A8E1E1" w14:textId="77777777" w:rsidR="00A77B3E" w:rsidRDefault="001C62AC">
      <w:pPr>
        <w:spacing w:line="360" w:lineRule="auto"/>
        <w:jc w:val="both"/>
      </w:pPr>
      <w:r>
        <w:rPr>
          <w:rFonts w:ascii="Book Antiqua" w:eastAsia="Book Antiqua" w:hAnsi="Book Antiqua" w:cs="Book Antiqua"/>
          <w:color w:val="000000"/>
        </w:rPr>
        <w:t>CASE SUMMARY</w:t>
      </w:r>
    </w:p>
    <w:p w14:paraId="7DEE322D" w14:textId="71F1225F" w:rsidR="00A77B3E" w:rsidRDefault="001C62AC">
      <w:pPr>
        <w:spacing w:line="360" w:lineRule="auto"/>
        <w:jc w:val="both"/>
      </w:pPr>
      <w:r>
        <w:rPr>
          <w:rFonts w:ascii="Book Antiqua" w:eastAsia="Book Antiqua" w:hAnsi="Book Antiqua" w:cs="Book Antiqua"/>
          <w:color w:val="000000"/>
        </w:rPr>
        <w:t xml:space="preserve">We describe two cases of perioperative massive cerebral stroke following thoracic surgery and </w:t>
      </w:r>
      <w:r w:rsidR="00456412">
        <w:rPr>
          <w:rFonts w:ascii="Book Antiqua" w:eastAsia="Book Antiqua" w:hAnsi="Book Antiqua" w:cs="Book Antiqua"/>
          <w:color w:val="000000"/>
        </w:rPr>
        <w:t xml:space="preserve">one </w:t>
      </w:r>
      <w:r>
        <w:rPr>
          <w:rFonts w:ascii="Book Antiqua" w:eastAsia="Book Antiqua" w:hAnsi="Book Antiqua" w:cs="Book Antiqua"/>
          <w:color w:val="000000"/>
        </w:rPr>
        <w:t>case following bronchoscopy. Neurologic symptoms, including changes in mental status and hemiplegia, occurred within 10 h after surgery in</w:t>
      </w:r>
      <w:r w:rsidR="00456412">
        <w:rPr>
          <w:rFonts w:ascii="Book Antiqua" w:eastAsia="Book Antiqua" w:hAnsi="Book Antiqua" w:cs="Book Antiqua"/>
          <w:color w:val="000000"/>
        </w:rPr>
        <w:t xml:space="preserve"> the three</w:t>
      </w:r>
      <w:r>
        <w:rPr>
          <w:rFonts w:ascii="Book Antiqua" w:eastAsia="Book Antiqua" w:hAnsi="Book Antiqua" w:cs="Book Antiqua"/>
          <w:color w:val="000000"/>
        </w:rPr>
        <w:t xml:space="preserve"> patients. All three patients died after the surgery.</w:t>
      </w:r>
    </w:p>
    <w:p w14:paraId="3607E674" w14:textId="77777777" w:rsidR="00A77B3E" w:rsidRDefault="00A77B3E">
      <w:pPr>
        <w:spacing w:line="360" w:lineRule="auto"/>
        <w:jc w:val="both"/>
      </w:pPr>
    </w:p>
    <w:p w14:paraId="6820BE97" w14:textId="77777777" w:rsidR="00A77B3E" w:rsidRDefault="001C62AC">
      <w:pPr>
        <w:spacing w:line="360" w:lineRule="auto"/>
        <w:jc w:val="both"/>
      </w:pPr>
      <w:r>
        <w:rPr>
          <w:rFonts w:ascii="Book Antiqua" w:eastAsia="Book Antiqua" w:hAnsi="Book Antiqua" w:cs="Book Antiqua"/>
          <w:color w:val="000000"/>
        </w:rPr>
        <w:t>CONCLUSION</w:t>
      </w:r>
    </w:p>
    <w:p w14:paraId="4B3C8783" w14:textId="155C9B91" w:rsidR="00A77B3E" w:rsidRDefault="001C62AC">
      <w:pPr>
        <w:spacing w:line="360" w:lineRule="auto"/>
        <w:jc w:val="both"/>
      </w:pPr>
      <w:r>
        <w:rPr>
          <w:rFonts w:ascii="Book Antiqua" w:eastAsia="Book Antiqua" w:hAnsi="Book Antiqua" w:cs="Book Antiqua"/>
          <w:color w:val="000000"/>
        </w:rPr>
        <w:t>Perioperative massive cerebral stroke may be more likely to occur in thoracic surgical patients if there are pre-existing factors including previous stroke, hypotension</w:t>
      </w:r>
      <w:r w:rsidR="00456412">
        <w:rPr>
          <w:rFonts w:ascii="Book Antiqua" w:eastAsia="Book Antiqua" w:hAnsi="Book Antiqua" w:cs="Book Antiqua"/>
          <w:color w:val="000000"/>
        </w:rPr>
        <w:t>,</w:t>
      </w:r>
      <w:r>
        <w:rPr>
          <w:rFonts w:ascii="Book Antiqua" w:eastAsia="Book Antiqua" w:hAnsi="Book Antiqua" w:cs="Book Antiqua"/>
          <w:color w:val="000000"/>
        </w:rPr>
        <w:t xml:space="preserve"> and hypoxemia. Sufficient pain control after surgery and timely neurology consultation and management are helpful for the diagnosis and control of stroke in high-risk patients.</w:t>
      </w:r>
    </w:p>
    <w:p w14:paraId="6C279291" w14:textId="77777777" w:rsidR="00A77B3E" w:rsidRDefault="00A77B3E">
      <w:pPr>
        <w:spacing w:line="360" w:lineRule="auto"/>
        <w:jc w:val="both"/>
      </w:pPr>
    </w:p>
    <w:p w14:paraId="452EA6AF" w14:textId="4738C93C" w:rsidR="00A77B3E" w:rsidRDefault="001C62AC">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Perioperative; Massive cerebral stroke; Thoracic surgery; Anesthesia; Literature review</w:t>
      </w:r>
      <w:r w:rsidR="006E35F5">
        <w:rPr>
          <w:rFonts w:ascii="Book Antiqua" w:eastAsia="Book Antiqua" w:hAnsi="Book Antiqua" w:cs="Book Antiqua"/>
          <w:color w:val="000000"/>
        </w:rPr>
        <w:t>;</w:t>
      </w:r>
      <w:r w:rsidR="006E35F5" w:rsidRPr="006E35F5">
        <w:rPr>
          <w:rFonts w:ascii="Book Antiqua" w:eastAsia="Book Antiqua" w:hAnsi="Book Antiqua" w:cs="Book Antiqua"/>
          <w:color w:val="000000"/>
        </w:rPr>
        <w:t xml:space="preserve"> </w:t>
      </w:r>
      <w:r w:rsidR="006E35F5">
        <w:rPr>
          <w:rFonts w:ascii="Book Antiqua" w:eastAsia="Book Antiqua" w:hAnsi="Book Antiqua" w:cs="Book Antiqua"/>
          <w:color w:val="000000"/>
        </w:rPr>
        <w:t>Case report</w:t>
      </w:r>
    </w:p>
    <w:p w14:paraId="7309CB5D" w14:textId="77777777" w:rsidR="00E652DC" w:rsidRPr="00E652DC" w:rsidRDefault="00E652DC">
      <w:pPr>
        <w:spacing w:line="360" w:lineRule="auto"/>
        <w:jc w:val="both"/>
        <w:rPr>
          <w:rFonts w:ascii="Book Antiqua" w:hAnsi="Book Antiqua" w:cs="Book Antiqua" w:hint="eastAsia"/>
          <w:color w:val="000000"/>
          <w:lang w:eastAsia="zh-CN"/>
        </w:rPr>
      </w:pPr>
      <w:bookmarkStart w:id="0" w:name="_GoBack"/>
      <w:bookmarkEnd w:id="0"/>
    </w:p>
    <w:p w14:paraId="4B28B08C" w14:textId="77777777" w:rsidR="00E652DC" w:rsidRDefault="00E652DC" w:rsidP="00E652D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3A57C21" w14:textId="77777777" w:rsidR="00E652DC" w:rsidRPr="00E652DC" w:rsidRDefault="00E652DC">
      <w:pPr>
        <w:spacing w:line="360" w:lineRule="auto"/>
        <w:jc w:val="both"/>
        <w:rPr>
          <w:rFonts w:hint="eastAsia"/>
          <w:lang w:eastAsia="zh-CN"/>
        </w:rPr>
      </w:pPr>
    </w:p>
    <w:p w14:paraId="29BD5188" w14:textId="77777777" w:rsidR="00A77B3E" w:rsidRDefault="00A77B3E">
      <w:pPr>
        <w:spacing w:line="360" w:lineRule="auto"/>
        <w:jc w:val="both"/>
      </w:pPr>
    </w:p>
    <w:p w14:paraId="5EED8C98" w14:textId="076CFC99" w:rsidR="00A77B3E" w:rsidRDefault="001C62AC">
      <w:pPr>
        <w:spacing w:line="360" w:lineRule="auto"/>
        <w:jc w:val="both"/>
      </w:pPr>
      <w:r>
        <w:rPr>
          <w:rFonts w:ascii="Book Antiqua" w:eastAsia="Book Antiqua" w:hAnsi="Book Antiqua" w:cs="Book Antiqua"/>
          <w:color w:val="000000"/>
        </w:rPr>
        <w:t xml:space="preserve">Jian MY, Liang F, Liu HY, Han RQ. Perioperative massive cerebral stroke in thoracic patients: </w:t>
      </w:r>
      <w:r w:rsidR="00456412">
        <w:rPr>
          <w:rFonts w:ascii="Book Antiqua" w:eastAsia="Book Antiqua" w:hAnsi="Book Antiqua" w:cs="Book Antiqua"/>
          <w:color w:val="000000"/>
        </w:rPr>
        <w:t xml:space="preserve">Report of three </w:t>
      </w:r>
      <w:r>
        <w:rPr>
          <w:rFonts w:ascii="Book Antiqua" w:eastAsia="Book Antiqua" w:hAnsi="Book Antiqua" w:cs="Book Antiqua"/>
          <w:color w:val="000000"/>
        </w:rPr>
        <w:t xml:space="preserve">cases.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E652DC" w:rsidRPr="00E652DC">
        <w:rPr>
          <w:rFonts w:ascii="Book Antiqua" w:eastAsia="Book Antiqua" w:hAnsi="Book Antiqua" w:cs="Book Antiqua"/>
          <w:color w:val="000000"/>
        </w:rPr>
        <w:t xml:space="preserve">9(13): </w:t>
      </w:r>
      <w:r w:rsidR="00E652DC">
        <w:rPr>
          <w:rFonts w:ascii="Book Antiqua" w:hAnsi="Book Antiqua" w:cs="Book Antiqua" w:hint="eastAsia"/>
          <w:color w:val="000000"/>
          <w:lang w:eastAsia="zh-CN"/>
        </w:rPr>
        <w:t>3170-3176</w:t>
      </w:r>
      <w:r w:rsidR="00E652DC" w:rsidRPr="00E652DC">
        <w:rPr>
          <w:rFonts w:ascii="Book Antiqua" w:eastAsia="Book Antiqua" w:hAnsi="Book Antiqua" w:cs="Book Antiqua"/>
          <w:color w:val="000000"/>
        </w:rPr>
        <w:t xml:space="preserve"> URL: https://www.wjgnet.com/2307-8960/full/v9/i13/</w:t>
      </w:r>
      <w:r w:rsidR="00E652DC">
        <w:rPr>
          <w:rFonts w:ascii="Book Antiqua" w:hAnsi="Book Antiqua" w:cs="Book Antiqua" w:hint="eastAsia"/>
          <w:color w:val="000000"/>
          <w:lang w:eastAsia="zh-CN"/>
        </w:rPr>
        <w:t>317</w:t>
      </w:r>
      <w:r w:rsidR="00E652DC" w:rsidRPr="00E652DC">
        <w:rPr>
          <w:rFonts w:ascii="Book Antiqua" w:eastAsia="Book Antiqua" w:hAnsi="Book Antiqua" w:cs="Book Antiqua"/>
          <w:color w:val="000000"/>
        </w:rPr>
        <w:t>0.htm DOI: https://dx.doi.org/10.12998/wjcc.v9.i13.</w:t>
      </w:r>
      <w:r w:rsidR="00E652DC">
        <w:rPr>
          <w:rFonts w:ascii="Book Antiqua" w:hAnsi="Book Antiqua" w:cs="Book Antiqua" w:hint="eastAsia"/>
          <w:color w:val="000000"/>
          <w:lang w:eastAsia="zh-CN"/>
        </w:rPr>
        <w:t>317</w:t>
      </w:r>
      <w:r w:rsidR="00E652DC" w:rsidRPr="00E652DC">
        <w:rPr>
          <w:rFonts w:ascii="Book Antiqua" w:eastAsia="Book Antiqua" w:hAnsi="Book Antiqua" w:cs="Book Antiqua"/>
          <w:color w:val="000000"/>
        </w:rPr>
        <w:t>0</w:t>
      </w:r>
    </w:p>
    <w:p w14:paraId="5A379A47" w14:textId="77777777" w:rsidR="00A77B3E" w:rsidRDefault="00A77B3E">
      <w:pPr>
        <w:spacing w:line="360" w:lineRule="auto"/>
        <w:jc w:val="both"/>
      </w:pPr>
    </w:p>
    <w:p w14:paraId="222687B0" w14:textId="48B476BC" w:rsidR="00A77B3E" w:rsidRDefault="001C62A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Perioperative stroke is a rare but devastating complication</w:t>
      </w:r>
      <w:r w:rsidR="00456412">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risk factors for perioperative stroke remain unclear. Two cases following thoracic surgery and </w:t>
      </w:r>
      <w:r w:rsidR="00456412">
        <w:rPr>
          <w:rFonts w:ascii="Book Antiqua" w:eastAsia="Book Antiqua" w:hAnsi="Book Antiqua" w:cs="Book Antiqua"/>
          <w:color w:val="000000"/>
        </w:rPr>
        <w:t xml:space="preserve">one </w:t>
      </w:r>
      <w:r>
        <w:rPr>
          <w:rFonts w:ascii="Book Antiqua" w:eastAsia="Book Antiqua" w:hAnsi="Book Antiqua" w:cs="Book Antiqua"/>
          <w:color w:val="000000"/>
        </w:rPr>
        <w:t xml:space="preserve">case following bronchoscope presented with perioperative massive cerebral stroke </w:t>
      </w:r>
      <w:r w:rsidR="00456412">
        <w:rPr>
          <w:rFonts w:ascii="Book Antiqua" w:eastAsia="Book Antiqua" w:hAnsi="Book Antiqua" w:cs="Book Antiqua"/>
          <w:color w:val="000000"/>
        </w:rPr>
        <w:t xml:space="preserve">are </w:t>
      </w:r>
      <w:r>
        <w:rPr>
          <w:rFonts w:ascii="Book Antiqua" w:eastAsia="Book Antiqua" w:hAnsi="Book Antiqua" w:cs="Book Antiqua"/>
          <w:color w:val="000000"/>
        </w:rPr>
        <w:t xml:space="preserve">documented in this case series. The risk factors </w:t>
      </w:r>
      <w:r w:rsidR="00456412">
        <w:rPr>
          <w:rFonts w:ascii="Book Antiqua" w:eastAsia="Book Antiqua" w:hAnsi="Book Antiqua" w:cs="Book Antiqua"/>
          <w:color w:val="000000"/>
        </w:rPr>
        <w:t xml:space="preserve">for </w:t>
      </w:r>
      <w:r>
        <w:rPr>
          <w:rFonts w:ascii="Book Antiqua" w:eastAsia="Book Antiqua" w:hAnsi="Book Antiqua" w:cs="Book Antiqua"/>
          <w:color w:val="000000"/>
        </w:rPr>
        <w:t xml:space="preserve">perioperative massive cerebral stroke in thoracic patients </w:t>
      </w:r>
      <w:r w:rsidR="00456412">
        <w:rPr>
          <w:rFonts w:ascii="Book Antiqua" w:eastAsia="Book Antiqua" w:hAnsi="Book Antiqua" w:cs="Book Antiqua"/>
          <w:color w:val="000000"/>
        </w:rPr>
        <w:t xml:space="preserve">include </w:t>
      </w:r>
      <w:r>
        <w:rPr>
          <w:rFonts w:ascii="Book Antiqua" w:eastAsia="Book Antiqua" w:hAnsi="Book Antiqua" w:cs="Book Antiqua"/>
          <w:color w:val="000000"/>
        </w:rPr>
        <w:t>previous stroke, hypotension</w:t>
      </w:r>
      <w:r w:rsidR="00456412">
        <w:rPr>
          <w:rFonts w:ascii="Book Antiqua" w:eastAsia="Book Antiqua" w:hAnsi="Book Antiqua" w:cs="Book Antiqua"/>
          <w:color w:val="000000"/>
        </w:rPr>
        <w:t>,</w:t>
      </w:r>
      <w:r>
        <w:rPr>
          <w:rFonts w:ascii="Book Antiqua" w:eastAsia="Book Antiqua" w:hAnsi="Book Antiqua" w:cs="Book Antiqua"/>
          <w:color w:val="000000"/>
        </w:rPr>
        <w:t xml:space="preserve"> and hypoxemia. Sufficient pain control after surgery</w:t>
      </w:r>
      <w:r w:rsidR="00456412">
        <w:rPr>
          <w:rFonts w:ascii="Book Antiqua" w:eastAsia="Book Antiqua" w:hAnsi="Book Antiqua" w:cs="Book Antiqua"/>
          <w:color w:val="000000"/>
        </w:rPr>
        <w:t xml:space="preserve"> and </w:t>
      </w:r>
      <w:r>
        <w:rPr>
          <w:rFonts w:ascii="Book Antiqua" w:eastAsia="Book Antiqua" w:hAnsi="Book Antiqua" w:cs="Book Antiqua"/>
          <w:color w:val="000000"/>
        </w:rPr>
        <w:t xml:space="preserve">timely neurology consultation and management </w:t>
      </w:r>
      <w:r w:rsidR="00456412">
        <w:rPr>
          <w:rFonts w:ascii="Book Antiqua" w:eastAsia="Book Antiqua" w:hAnsi="Book Antiqua" w:cs="Book Antiqua"/>
          <w:color w:val="000000"/>
        </w:rPr>
        <w:t xml:space="preserve">are </w:t>
      </w:r>
      <w:r>
        <w:rPr>
          <w:rFonts w:ascii="Book Antiqua" w:eastAsia="Book Antiqua" w:hAnsi="Book Antiqua" w:cs="Book Antiqua"/>
          <w:color w:val="000000"/>
        </w:rPr>
        <w:t>helpful for diagnosis and control of stroke in high risk patients.</w:t>
      </w:r>
    </w:p>
    <w:p w14:paraId="5432C991" w14:textId="77777777" w:rsidR="00DA3713" w:rsidRDefault="00DA3713">
      <w:pPr>
        <w:spacing w:line="360" w:lineRule="auto"/>
        <w:jc w:val="both"/>
        <w:sectPr w:rsidR="00DA3713">
          <w:pgSz w:w="12240" w:h="15840"/>
          <w:pgMar w:top="1440" w:right="1440" w:bottom="1440" w:left="1440" w:header="720" w:footer="720" w:gutter="0"/>
          <w:cols w:space="720"/>
          <w:docGrid w:linePitch="360"/>
        </w:sectPr>
      </w:pPr>
    </w:p>
    <w:p w14:paraId="409593F9" w14:textId="77777777" w:rsidR="00A77B3E" w:rsidRDefault="001C62AC">
      <w:pPr>
        <w:spacing w:line="360" w:lineRule="auto"/>
        <w:jc w:val="both"/>
      </w:pPr>
      <w:r>
        <w:rPr>
          <w:rFonts w:ascii="Book Antiqua" w:eastAsia="Book Antiqua" w:hAnsi="Book Antiqua" w:cs="Book Antiqua"/>
          <w:b/>
          <w:caps/>
          <w:color w:val="000000"/>
          <w:u w:val="single"/>
        </w:rPr>
        <w:lastRenderedPageBreak/>
        <w:t>INTRODUCTION</w:t>
      </w:r>
    </w:p>
    <w:p w14:paraId="455A8ADA" w14:textId="7D69607E" w:rsidR="00A77B3E" w:rsidRDefault="001C62AC">
      <w:pPr>
        <w:spacing w:line="360" w:lineRule="auto"/>
        <w:jc w:val="both"/>
      </w:pPr>
      <w:r>
        <w:rPr>
          <w:rFonts w:ascii="Book Antiqua" w:eastAsia="Book Antiqua" w:hAnsi="Book Antiqua" w:cs="Book Antiqua"/>
          <w:color w:val="000000"/>
        </w:rPr>
        <w:t>Perioperative stroke is a rare but devastating complication. Surgical patients are vulnerable to stroke due to alterations in the coagulation system resulting from stress responses to surgery. The risk factors for perioperative stroke include older age, male sex, prior cerebrovascular disease, hypertension, renal failure, smoking, diabetes mellitus</w:t>
      </w:r>
      <w:r w:rsidR="00851687">
        <w:rPr>
          <w:rFonts w:ascii="Book Antiqua" w:eastAsia="Book Antiqua" w:hAnsi="Book Antiqua" w:cs="Book Antiqua"/>
          <w:color w:val="000000"/>
        </w:rPr>
        <w:t>,</w:t>
      </w:r>
      <w:r>
        <w:rPr>
          <w:rFonts w:ascii="Book Antiqua" w:eastAsia="Book Antiqua" w:hAnsi="Book Antiqua" w:cs="Book Antiqua"/>
          <w:color w:val="000000"/>
        </w:rPr>
        <w:t xml:space="preserve"> and atrial fibrillation. General anesthesia during surgery may also influence the risk of perioperative stroke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incidence of perioperative acute stroke after pulmonary lobectomy or pneumonectomy is approximately 0.4%-0.6%</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the risk factors for massive cerebral stroke in thoracic surgical patients remain unclear.</w:t>
      </w:r>
    </w:p>
    <w:p w14:paraId="3D8DAD67" w14:textId="68BA9AC2" w:rsidR="00A77B3E" w:rsidRDefault="001C62AC">
      <w:pPr>
        <w:spacing w:line="360" w:lineRule="auto"/>
        <w:ind w:firstLine="420"/>
        <w:jc w:val="both"/>
      </w:pPr>
      <w:r>
        <w:rPr>
          <w:rFonts w:ascii="Book Antiqua" w:eastAsia="Book Antiqua" w:hAnsi="Book Antiqua" w:cs="Book Antiqua"/>
          <w:color w:val="000000"/>
        </w:rPr>
        <w:t xml:space="preserve">Here, we report perioperative massive cerebral stroke in </w:t>
      </w:r>
      <w:r w:rsidR="00851687">
        <w:rPr>
          <w:rFonts w:ascii="Book Antiqua" w:eastAsia="Book Antiqua" w:hAnsi="Book Antiqua" w:cs="Book Antiqua"/>
          <w:color w:val="000000"/>
        </w:rPr>
        <w:t xml:space="preserve">two </w:t>
      </w:r>
      <w:r>
        <w:rPr>
          <w:rFonts w:ascii="Book Antiqua" w:eastAsia="Book Antiqua" w:hAnsi="Book Antiqua" w:cs="Book Antiqua"/>
          <w:color w:val="000000"/>
        </w:rPr>
        <w:t xml:space="preserve">cases following thoracic surgery and </w:t>
      </w:r>
      <w:r w:rsidR="00851687">
        <w:rPr>
          <w:rFonts w:ascii="Book Antiqua" w:eastAsia="Book Antiqua" w:hAnsi="Book Antiqua" w:cs="Book Antiqua"/>
          <w:color w:val="000000"/>
        </w:rPr>
        <w:t xml:space="preserve">one </w:t>
      </w:r>
      <w:r>
        <w:rPr>
          <w:rFonts w:ascii="Book Antiqua" w:eastAsia="Book Antiqua" w:hAnsi="Book Antiqua" w:cs="Book Antiqua"/>
          <w:color w:val="000000"/>
        </w:rPr>
        <w:t>case following bronchoscopy. Written informed consent was obtained from the patients’ families for the publication of this case series and the accompanying images.</w:t>
      </w:r>
    </w:p>
    <w:p w14:paraId="7F422AF2" w14:textId="77777777" w:rsidR="00A77B3E" w:rsidRDefault="00A77B3E" w:rsidP="00C00449">
      <w:pPr>
        <w:spacing w:line="360" w:lineRule="auto"/>
        <w:jc w:val="both"/>
      </w:pPr>
    </w:p>
    <w:p w14:paraId="287680A6" w14:textId="77777777" w:rsidR="00A77B3E" w:rsidRDefault="001C62AC">
      <w:pPr>
        <w:spacing w:line="360" w:lineRule="auto"/>
        <w:jc w:val="both"/>
      </w:pPr>
      <w:r>
        <w:rPr>
          <w:rFonts w:ascii="Book Antiqua" w:eastAsia="Book Antiqua" w:hAnsi="Book Antiqua" w:cs="Book Antiqua"/>
          <w:b/>
          <w:caps/>
          <w:color w:val="000000"/>
          <w:u w:val="single"/>
        </w:rPr>
        <w:t>CASE PRESENTATION</w:t>
      </w:r>
    </w:p>
    <w:p w14:paraId="65322829" w14:textId="77777777" w:rsidR="00A77B3E" w:rsidRDefault="001C62AC">
      <w:pPr>
        <w:spacing w:line="360" w:lineRule="auto"/>
        <w:jc w:val="both"/>
      </w:pPr>
      <w:r>
        <w:rPr>
          <w:rFonts w:ascii="Book Antiqua" w:eastAsia="Book Antiqua" w:hAnsi="Book Antiqua" w:cs="Book Antiqua"/>
          <w:b/>
          <w:i/>
          <w:color w:val="000000"/>
        </w:rPr>
        <w:t>Chief complaints</w:t>
      </w:r>
    </w:p>
    <w:p w14:paraId="503B8E27" w14:textId="59CFF445"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A 65-year-old </w:t>
      </w:r>
      <w:r w:rsidR="00851687">
        <w:rPr>
          <w:rFonts w:ascii="Book Antiqua" w:eastAsia="Book Antiqua" w:hAnsi="Book Antiqua" w:cs="Book Antiqua"/>
          <w:color w:val="000000"/>
        </w:rPr>
        <w:t xml:space="preserve">man </w:t>
      </w:r>
      <w:r>
        <w:rPr>
          <w:rFonts w:ascii="Book Antiqua" w:eastAsia="Book Antiqua" w:hAnsi="Book Antiqua" w:cs="Book Antiqua"/>
          <w:color w:val="000000"/>
        </w:rPr>
        <w:t>presented with a chief complaint of shortness of breath lasting for 2 mo.</w:t>
      </w:r>
    </w:p>
    <w:p w14:paraId="17C93F2B" w14:textId="77777777" w:rsidR="00A77B3E" w:rsidRDefault="00A77B3E">
      <w:pPr>
        <w:spacing w:line="360" w:lineRule="auto"/>
        <w:jc w:val="both"/>
      </w:pPr>
    </w:p>
    <w:p w14:paraId="1E8915A9" w14:textId="19DAD535"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A 58-year-old </w:t>
      </w:r>
      <w:r w:rsidR="00851687">
        <w:rPr>
          <w:rFonts w:ascii="Book Antiqua" w:eastAsia="Book Antiqua" w:hAnsi="Book Antiqua" w:cs="Book Antiqua"/>
          <w:color w:val="000000"/>
        </w:rPr>
        <w:t xml:space="preserve">man </w:t>
      </w:r>
      <w:r>
        <w:rPr>
          <w:rFonts w:ascii="Book Antiqua" w:eastAsia="Book Antiqua" w:hAnsi="Book Antiqua" w:cs="Book Antiqua"/>
          <w:color w:val="000000"/>
        </w:rPr>
        <w:t>presented with a chief complaint of difficulty swallowing lasting for 2 wk.</w:t>
      </w:r>
    </w:p>
    <w:p w14:paraId="0C10C159" w14:textId="77777777" w:rsidR="00A77B3E" w:rsidRDefault="00A77B3E">
      <w:pPr>
        <w:spacing w:line="360" w:lineRule="auto"/>
        <w:jc w:val="both"/>
      </w:pPr>
    </w:p>
    <w:p w14:paraId="79D63BB6" w14:textId="7B32196F"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 xml:space="preserve">A 61-year-old </w:t>
      </w:r>
      <w:r w:rsidR="00851687">
        <w:rPr>
          <w:rFonts w:ascii="Book Antiqua" w:eastAsia="Book Antiqua" w:hAnsi="Book Antiqua" w:cs="Book Antiqua"/>
          <w:color w:val="000000"/>
        </w:rPr>
        <w:t xml:space="preserve">man </w:t>
      </w:r>
      <w:r>
        <w:rPr>
          <w:rFonts w:ascii="Book Antiqua" w:eastAsia="Book Antiqua" w:hAnsi="Book Antiqua" w:cs="Book Antiqua"/>
          <w:color w:val="000000"/>
        </w:rPr>
        <w:t>presented with a chief complaint of coughing for 1 wk.</w:t>
      </w:r>
    </w:p>
    <w:p w14:paraId="2ABDA0CA" w14:textId="77777777" w:rsidR="00A77B3E" w:rsidRDefault="00A77B3E">
      <w:pPr>
        <w:spacing w:line="360" w:lineRule="auto"/>
        <w:jc w:val="both"/>
      </w:pPr>
    </w:p>
    <w:p w14:paraId="47CE3FF9" w14:textId="77777777" w:rsidR="00A77B3E" w:rsidRDefault="001C62AC">
      <w:pPr>
        <w:spacing w:line="360" w:lineRule="auto"/>
        <w:jc w:val="both"/>
      </w:pPr>
      <w:r>
        <w:rPr>
          <w:rFonts w:ascii="Book Antiqua" w:eastAsia="Book Antiqua" w:hAnsi="Book Antiqua" w:cs="Book Antiqua"/>
          <w:b/>
          <w:i/>
          <w:color w:val="000000"/>
        </w:rPr>
        <w:t>History of present illness</w:t>
      </w:r>
    </w:p>
    <w:p w14:paraId="4E78FE16" w14:textId="77777777"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There were no other symptoms.</w:t>
      </w:r>
    </w:p>
    <w:p w14:paraId="12B8688A" w14:textId="77777777" w:rsidR="00A77B3E" w:rsidRDefault="00A77B3E">
      <w:pPr>
        <w:spacing w:line="360" w:lineRule="auto"/>
        <w:jc w:val="both"/>
      </w:pPr>
    </w:p>
    <w:p w14:paraId="478F21BE" w14:textId="77777777"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patient presented with difficulty swallowing lasting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there were no complaints of fever or any other symptoms.</w:t>
      </w:r>
    </w:p>
    <w:p w14:paraId="590E44EC" w14:textId="77777777" w:rsidR="00A77B3E" w:rsidRDefault="00A77B3E">
      <w:pPr>
        <w:spacing w:line="360" w:lineRule="auto"/>
        <w:jc w:val="both"/>
      </w:pPr>
    </w:p>
    <w:p w14:paraId="1376F5D7" w14:textId="77777777"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There were no other symptoms.</w:t>
      </w:r>
    </w:p>
    <w:p w14:paraId="55C2065B" w14:textId="77777777" w:rsidR="00A77B3E" w:rsidRDefault="00A77B3E">
      <w:pPr>
        <w:spacing w:line="360" w:lineRule="auto"/>
        <w:jc w:val="both"/>
      </w:pPr>
    </w:p>
    <w:p w14:paraId="0F7AB551" w14:textId="77777777" w:rsidR="00A77B3E" w:rsidRDefault="001C62AC">
      <w:pPr>
        <w:spacing w:line="360" w:lineRule="auto"/>
        <w:jc w:val="both"/>
      </w:pPr>
      <w:r>
        <w:rPr>
          <w:rFonts w:ascii="Book Antiqua" w:eastAsia="Book Antiqua" w:hAnsi="Book Antiqua" w:cs="Book Antiqua"/>
          <w:b/>
          <w:i/>
          <w:color w:val="000000"/>
        </w:rPr>
        <w:t>History of past illness</w:t>
      </w:r>
    </w:p>
    <w:p w14:paraId="718A993F" w14:textId="4C06A698"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The patient had a medical history of hypertension, diabetes mellitus, cerebral infarction, </w:t>
      </w:r>
      <w:r w:rsidR="00851687">
        <w:rPr>
          <w:rFonts w:ascii="Book Antiqua" w:eastAsia="Book Antiqua" w:hAnsi="Book Antiqua" w:cs="Book Antiqua"/>
          <w:color w:val="000000"/>
        </w:rPr>
        <w:t xml:space="preserve">and </w:t>
      </w:r>
      <w:proofErr w:type="spellStart"/>
      <w:r w:rsidR="00851687">
        <w:rPr>
          <w:rFonts w:ascii="Book Antiqua" w:eastAsia="Book Antiqua" w:hAnsi="Book Antiqua" w:cs="Book Antiqua"/>
          <w:color w:val="000000"/>
        </w:rPr>
        <w:t>stenoses</w:t>
      </w:r>
      <w:proofErr w:type="spellEnd"/>
      <w:r w:rsidR="00851687">
        <w:rPr>
          <w:rFonts w:ascii="Book Antiqua" w:eastAsia="Book Antiqua" w:hAnsi="Book Antiqua" w:cs="Book Antiqua"/>
          <w:color w:val="000000"/>
        </w:rPr>
        <w:t xml:space="preserve"> </w:t>
      </w:r>
      <w:r>
        <w:rPr>
          <w:rFonts w:ascii="Book Antiqua" w:eastAsia="Book Antiqua" w:hAnsi="Book Antiqua" w:cs="Book Antiqua"/>
          <w:color w:val="000000"/>
        </w:rPr>
        <w:t>of the bilateral carotid arteries, left subclavian artery</w:t>
      </w:r>
      <w:r w:rsidR="00851687">
        <w:rPr>
          <w:rFonts w:ascii="Book Antiqua" w:eastAsia="Book Antiqua" w:hAnsi="Book Antiqua" w:cs="Book Antiqua"/>
          <w:color w:val="000000"/>
        </w:rPr>
        <w:t>,</w:t>
      </w:r>
      <w:r>
        <w:rPr>
          <w:rFonts w:ascii="Book Antiqua" w:eastAsia="Book Antiqua" w:hAnsi="Book Antiqua" w:cs="Book Antiqua"/>
          <w:color w:val="000000"/>
        </w:rPr>
        <w:t xml:space="preserve"> and bilateral iliac arteries. The patient had bilateral carotid stents and a left subclavian artery stent. His baseline blood pressure was approximately 130/80 mmHg.</w:t>
      </w:r>
    </w:p>
    <w:p w14:paraId="6D260842" w14:textId="77777777" w:rsidR="00A77B3E" w:rsidRDefault="00A77B3E">
      <w:pPr>
        <w:spacing w:line="360" w:lineRule="auto"/>
        <w:jc w:val="both"/>
      </w:pPr>
    </w:p>
    <w:p w14:paraId="6717CE46" w14:textId="77777777"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had a medical history of cerebral infarction and myocardial infarction. Left vertebral stents and coronary stents were implanted. His baseline blood pressure was approximately 120/90 mmHg.</w:t>
      </w:r>
    </w:p>
    <w:p w14:paraId="17514ED7" w14:textId="77777777" w:rsidR="00A77B3E" w:rsidRDefault="00A77B3E">
      <w:pPr>
        <w:spacing w:line="360" w:lineRule="auto"/>
        <w:jc w:val="both"/>
      </w:pPr>
    </w:p>
    <w:p w14:paraId="254A47CD" w14:textId="3631E505"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 xml:space="preserve">The patient had a medical history of cerebral infarction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proofErr w:type="spellStart"/>
      <w:r w:rsidR="00851687">
        <w:rPr>
          <w:rFonts w:ascii="Book Antiqua" w:eastAsia="Book Antiqua" w:hAnsi="Book Antiqua" w:cs="Book Antiqua"/>
          <w:color w:val="000000"/>
        </w:rPr>
        <w:t>stenoses</w:t>
      </w:r>
      <w:proofErr w:type="spellEnd"/>
      <w:r w:rsidR="00851687">
        <w:rPr>
          <w:rFonts w:ascii="Book Antiqua" w:eastAsia="Book Antiqua" w:hAnsi="Book Antiqua" w:cs="Book Antiqua"/>
          <w:color w:val="000000"/>
        </w:rPr>
        <w:t xml:space="preserve"> </w:t>
      </w:r>
      <w:r>
        <w:rPr>
          <w:rFonts w:ascii="Book Antiqua" w:eastAsia="Book Antiqua" w:hAnsi="Book Antiqua" w:cs="Book Antiqua"/>
          <w:color w:val="000000"/>
        </w:rPr>
        <w:t>of the carotid artery and basilar artery. His baseline blood pressure was approximately 120/80 mmHg.</w:t>
      </w:r>
    </w:p>
    <w:p w14:paraId="4D767B76" w14:textId="77777777" w:rsidR="00A77B3E" w:rsidRDefault="00A77B3E">
      <w:pPr>
        <w:spacing w:line="360" w:lineRule="auto"/>
        <w:jc w:val="both"/>
      </w:pPr>
    </w:p>
    <w:p w14:paraId="38390ED8" w14:textId="77777777" w:rsidR="00A2092D" w:rsidRDefault="001C62AC" w:rsidP="00A2092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Imaging examinations</w:t>
      </w:r>
      <w:r w:rsidR="00A2092D" w:rsidRPr="00A2092D">
        <w:rPr>
          <w:rFonts w:ascii="Book Antiqua" w:eastAsia="Book Antiqua" w:hAnsi="Book Antiqua" w:cs="Book Antiqua"/>
          <w:color w:val="000000"/>
        </w:rPr>
        <w:t xml:space="preserve"> </w:t>
      </w:r>
    </w:p>
    <w:p w14:paraId="42C9E2A0" w14:textId="332BB574" w:rsidR="00A2092D" w:rsidRPr="004D7B1F" w:rsidRDefault="00A2092D" w:rsidP="00A2092D">
      <w:pPr>
        <w:adjustRightInd w:val="0"/>
        <w:snapToGrid w:val="0"/>
        <w:spacing w:line="360" w:lineRule="auto"/>
        <w:jc w:val="both"/>
        <w:rPr>
          <w:rFonts w:ascii="Book Antiqua" w:eastAsia="Book Antiqua" w:hAnsi="Book Antiqua" w:cs="Book Antiqua"/>
          <w:color w:val="000000"/>
        </w:rPr>
      </w:pPr>
      <w:r w:rsidRPr="004D7B1F">
        <w:rPr>
          <w:rFonts w:ascii="Book Antiqua" w:eastAsia="Book Antiqua" w:hAnsi="Book Antiqua" w:cs="Book Antiqua"/>
          <w:b/>
          <w:bCs/>
          <w:color w:val="000000"/>
        </w:rPr>
        <w:t xml:space="preserve">Case 1: </w:t>
      </w:r>
      <w:r>
        <w:rPr>
          <w:rFonts w:ascii="宋体" w:eastAsia="宋体" w:hAnsi="宋体" w:cs="宋体"/>
          <w:color w:val="000000"/>
          <w:lang w:eastAsia="zh-CN"/>
        </w:rPr>
        <w:t xml:space="preserve"> </w:t>
      </w:r>
      <w:r w:rsidRPr="004C6041">
        <w:rPr>
          <w:rFonts w:ascii="Book Antiqua" w:eastAsia="Book Antiqua" w:hAnsi="Book Antiqua" w:cs="Book Antiqua"/>
          <w:color w:val="000000"/>
        </w:rPr>
        <w:t xml:space="preserve">Magnetic resonance imaging </w:t>
      </w:r>
      <w:r w:rsidR="00DA3713">
        <w:rPr>
          <w:rFonts w:ascii="Book Antiqua" w:eastAsia="Book Antiqua" w:hAnsi="Book Antiqua" w:cs="Book Antiqua"/>
          <w:color w:val="000000"/>
        </w:rPr>
        <w:t xml:space="preserve">(MRI) </w:t>
      </w:r>
      <w:r w:rsidRPr="004C6041">
        <w:rPr>
          <w:rFonts w:ascii="Book Antiqua" w:eastAsia="Book Antiqua" w:hAnsi="Book Antiqua" w:cs="Book Antiqua"/>
          <w:color w:val="000000"/>
        </w:rPr>
        <w:t>(</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A and B) and angiography (</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 xml:space="preserve">C) </w:t>
      </w:r>
      <w:r w:rsidR="00851687">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 xml:space="preserve">4 h after surgery showed right cerebral infarction, occlusion of </w:t>
      </w:r>
      <w:r w:rsidR="00851687">
        <w:rPr>
          <w:rFonts w:ascii="Book Antiqua" w:eastAsia="Book Antiqua" w:hAnsi="Book Antiqua" w:cs="Book Antiqua"/>
          <w:color w:val="000000"/>
        </w:rPr>
        <w:t xml:space="preserve">the </w:t>
      </w:r>
      <w:r w:rsidRPr="004C6041">
        <w:rPr>
          <w:rFonts w:ascii="Book Antiqua" w:eastAsia="Book Antiqua" w:hAnsi="Book Antiqua" w:cs="Book Antiqua"/>
          <w:color w:val="000000"/>
        </w:rPr>
        <w:t>right internal carotid artery (ICA)</w:t>
      </w:r>
      <w:r w:rsidR="00851687">
        <w:rPr>
          <w:rFonts w:ascii="Book Antiqua" w:eastAsia="Book Antiqua" w:hAnsi="Book Antiqua" w:cs="Book Antiqua"/>
          <w:color w:val="000000"/>
        </w:rPr>
        <w:t>,</w:t>
      </w:r>
      <w:r w:rsidRPr="004C6041">
        <w:rPr>
          <w:rFonts w:ascii="Book Antiqua" w:eastAsia="Book Antiqua" w:hAnsi="Book Antiqua" w:cs="Book Antiqua"/>
          <w:color w:val="000000"/>
        </w:rPr>
        <w:t xml:space="preserve"> and severe stenosis of </w:t>
      </w:r>
      <w:r w:rsidR="00851687">
        <w:rPr>
          <w:rFonts w:ascii="Book Antiqua" w:eastAsia="Book Antiqua" w:hAnsi="Book Antiqua" w:cs="Book Antiqua"/>
          <w:color w:val="000000"/>
        </w:rPr>
        <w:t xml:space="preserve">the </w:t>
      </w:r>
      <w:r w:rsidRPr="004C6041">
        <w:rPr>
          <w:rFonts w:ascii="Book Antiqua" w:eastAsia="Book Antiqua" w:hAnsi="Book Antiqua" w:cs="Book Antiqua"/>
          <w:color w:val="000000"/>
        </w:rPr>
        <w:t>left ICA;</w:t>
      </w:r>
      <w:r w:rsidRPr="004D7B1F">
        <w:rPr>
          <w:rFonts w:ascii="Book Antiqua" w:eastAsia="Book Antiqua" w:hAnsi="Book Antiqua" w:cs="Book Antiqua"/>
          <w:color w:val="000000"/>
        </w:rPr>
        <w:t xml:space="preserve"> </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D</w:t>
      </w:r>
      <w:r w:rsidR="00DA3713">
        <w:rPr>
          <w:rFonts w:ascii="Book Antiqua" w:eastAsia="Book Antiqua" w:hAnsi="Book Antiqua" w:cs="Book Antiqua"/>
          <w:color w:val="000000"/>
        </w:rPr>
        <w:t xml:space="preserve"> and </w:t>
      </w:r>
      <w:r w:rsidRPr="004C6041">
        <w:rPr>
          <w:rFonts w:ascii="Book Antiqua" w:eastAsia="Book Antiqua" w:hAnsi="Book Antiqua" w:cs="Book Antiqua"/>
          <w:color w:val="000000"/>
        </w:rPr>
        <w:t>F</w:t>
      </w:r>
      <w:r w:rsidR="004D7B1F">
        <w:rPr>
          <w:rFonts w:ascii="Book Antiqua" w:eastAsia="Book Antiqua" w:hAnsi="Book Antiqua" w:cs="Book Antiqua"/>
          <w:color w:val="000000"/>
        </w:rPr>
        <w:t xml:space="preserve"> </w:t>
      </w:r>
      <w:r w:rsidR="00851687">
        <w:rPr>
          <w:rFonts w:ascii="Book Antiqua" w:eastAsia="Book Antiqua" w:hAnsi="Book Antiqua" w:cs="Book Antiqua"/>
          <w:color w:val="000000"/>
        </w:rPr>
        <w:t xml:space="preserve">shows </w:t>
      </w:r>
      <w:r w:rsidR="004D7B1F">
        <w:rPr>
          <w:rFonts w:ascii="Book Antiqua" w:eastAsia="Book Antiqua" w:hAnsi="Book Antiqua" w:cs="Book Antiqua"/>
          <w:color w:val="000000"/>
        </w:rPr>
        <w:t>c</w:t>
      </w:r>
      <w:r w:rsidRPr="004C6041">
        <w:rPr>
          <w:rFonts w:ascii="Book Antiqua" w:eastAsia="Book Antiqua" w:hAnsi="Book Antiqua" w:cs="Book Antiqua"/>
          <w:color w:val="000000"/>
        </w:rPr>
        <w:t xml:space="preserve">omputed tomography (CT) scans </w:t>
      </w:r>
      <w:r w:rsidR="00851687">
        <w:rPr>
          <w:rFonts w:ascii="Book Antiqua" w:eastAsia="Book Antiqua" w:hAnsi="Book Antiqua" w:cs="Book Antiqua"/>
          <w:color w:val="000000"/>
        </w:rPr>
        <w:t>performed</w:t>
      </w:r>
      <w:r w:rsidR="00851687" w:rsidRPr="004C6041">
        <w:rPr>
          <w:rFonts w:ascii="Book Antiqua" w:eastAsia="Book Antiqua" w:hAnsi="Book Antiqua" w:cs="Book Antiqua"/>
          <w:color w:val="000000"/>
        </w:rPr>
        <w:t xml:space="preserve"> </w:t>
      </w:r>
      <w:r w:rsidRPr="004C6041">
        <w:rPr>
          <w:rFonts w:ascii="Book Antiqua" w:eastAsia="Book Antiqua" w:hAnsi="Book Antiqua" w:cs="Book Antiqua"/>
          <w:color w:val="000000"/>
        </w:rPr>
        <w:t>1 d after surgery</w:t>
      </w:r>
      <w:r w:rsidR="00851687">
        <w:rPr>
          <w:rFonts w:ascii="Book Antiqua" w:eastAsia="Book Antiqua" w:hAnsi="Book Antiqua" w:cs="Book Antiqua"/>
          <w:color w:val="000000"/>
        </w:rPr>
        <w:t>, which</w:t>
      </w:r>
      <w:r w:rsidRPr="004C6041">
        <w:rPr>
          <w:rFonts w:ascii="Book Antiqua" w:eastAsia="Book Antiqua" w:hAnsi="Book Antiqua" w:cs="Book Antiqua"/>
          <w:color w:val="000000"/>
        </w:rPr>
        <w:t xml:space="preserve"> showed right cerebral infarction;</w:t>
      </w:r>
      <w:r w:rsidRPr="004D7B1F">
        <w:rPr>
          <w:rFonts w:ascii="Book Antiqua" w:eastAsia="Book Antiqua" w:hAnsi="Book Antiqua" w:cs="Book Antiqua"/>
          <w:color w:val="000000"/>
        </w:rPr>
        <w:t xml:space="preserve"> </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G-I</w:t>
      </w:r>
      <w:r w:rsidR="004D7B1F">
        <w:rPr>
          <w:rFonts w:ascii="Book Antiqua" w:eastAsia="Book Antiqua" w:hAnsi="Book Antiqua" w:cs="Book Antiqua"/>
          <w:color w:val="000000"/>
        </w:rPr>
        <w:t xml:space="preserve"> showed</w:t>
      </w:r>
      <w:r w:rsidRPr="004C6041">
        <w:rPr>
          <w:rFonts w:ascii="Book Antiqua" w:eastAsia="Book Antiqua" w:hAnsi="Book Antiqua" w:cs="Book Antiqua"/>
          <w:color w:val="000000"/>
        </w:rPr>
        <w:t xml:space="preserve"> CT scans </w:t>
      </w:r>
      <w:r w:rsidR="00851687">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4 d after surgery</w:t>
      </w:r>
      <w:r w:rsidR="00851687">
        <w:rPr>
          <w:rFonts w:ascii="Book Antiqua" w:eastAsia="Book Antiqua" w:hAnsi="Book Antiqua" w:cs="Book Antiqua"/>
          <w:color w:val="000000"/>
        </w:rPr>
        <w:t>, which</w:t>
      </w:r>
      <w:r w:rsidRPr="004C6041">
        <w:rPr>
          <w:rFonts w:ascii="Book Antiqua" w:eastAsia="Book Antiqua" w:hAnsi="Book Antiqua" w:cs="Book Antiqua"/>
          <w:color w:val="000000"/>
        </w:rPr>
        <w:t xml:space="preserve"> showed right cerebral infarction progression.</w:t>
      </w:r>
    </w:p>
    <w:p w14:paraId="1EAC76AC" w14:textId="7576E44F" w:rsidR="00A77B3E" w:rsidRDefault="00A2092D">
      <w:pPr>
        <w:spacing w:line="360" w:lineRule="auto"/>
        <w:jc w:val="both"/>
      </w:pPr>
      <w:r w:rsidDel="00A2092D">
        <w:rPr>
          <w:rFonts w:ascii="Book Antiqua" w:eastAsia="Book Antiqua" w:hAnsi="Book Antiqua" w:cs="Book Antiqua"/>
          <w:color w:val="000000"/>
        </w:rPr>
        <w:t xml:space="preserve"> </w:t>
      </w:r>
    </w:p>
    <w:p w14:paraId="595155A3" w14:textId="77777777" w:rsidR="00A77B3E" w:rsidRDefault="001C62AC">
      <w:pPr>
        <w:spacing w:line="360" w:lineRule="auto"/>
        <w:jc w:val="both"/>
      </w:pPr>
      <w:r>
        <w:rPr>
          <w:rFonts w:ascii="Book Antiqua" w:eastAsia="Book Antiqua" w:hAnsi="Book Antiqua" w:cs="Book Antiqua"/>
          <w:b/>
          <w:caps/>
          <w:color w:val="000000"/>
          <w:u w:val="single"/>
        </w:rPr>
        <w:t>FINAL DIAGNOSIS</w:t>
      </w:r>
    </w:p>
    <w:p w14:paraId="204F2E0D" w14:textId="77777777"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patient was diagnosed with lung cancer in the right lower lobe.</w:t>
      </w:r>
    </w:p>
    <w:p w14:paraId="18A6686A" w14:textId="77777777" w:rsidR="00A77B3E" w:rsidRDefault="00A77B3E">
      <w:pPr>
        <w:spacing w:line="360" w:lineRule="auto"/>
        <w:jc w:val="both"/>
      </w:pPr>
    </w:p>
    <w:p w14:paraId="43006D1F" w14:textId="77777777"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was diagnosed with middle esophageal leiomyoma.</w:t>
      </w:r>
    </w:p>
    <w:p w14:paraId="02670419" w14:textId="77777777" w:rsidR="00A77B3E" w:rsidRDefault="00A77B3E">
      <w:pPr>
        <w:spacing w:line="360" w:lineRule="auto"/>
        <w:jc w:val="both"/>
      </w:pPr>
    </w:p>
    <w:p w14:paraId="4514F1A6" w14:textId="560C5A3A"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The patient was diagnosed with multiple lung masses, an adrenal gland mass</w:t>
      </w:r>
      <w:r w:rsidR="00851687">
        <w:rPr>
          <w:rFonts w:ascii="Book Antiqua" w:eastAsia="Book Antiqua" w:hAnsi="Book Antiqua" w:cs="Book Antiqua"/>
          <w:color w:val="000000"/>
        </w:rPr>
        <w:t>,</w:t>
      </w:r>
      <w:r>
        <w:rPr>
          <w:rFonts w:ascii="Book Antiqua" w:eastAsia="Book Antiqua" w:hAnsi="Book Antiqua" w:cs="Book Antiqua"/>
          <w:color w:val="000000"/>
        </w:rPr>
        <w:t xml:space="preserve"> and bone metastasis.</w:t>
      </w:r>
    </w:p>
    <w:p w14:paraId="4F873A7C" w14:textId="77777777" w:rsidR="00A77B3E" w:rsidRDefault="00A77B3E">
      <w:pPr>
        <w:spacing w:line="360" w:lineRule="auto"/>
        <w:jc w:val="both"/>
      </w:pPr>
    </w:p>
    <w:p w14:paraId="11DB74FA" w14:textId="77777777" w:rsidR="00A77B3E" w:rsidRDefault="001C62AC">
      <w:pPr>
        <w:spacing w:line="360" w:lineRule="auto"/>
        <w:jc w:val="both"/>
      </w:pPr>
      <w:r>
        <w:rPr>
          <w:rFonts w:ascii="Book Antiqua" w:eastAsia="Book Antiqua" w:hAnsi="Book Antiqua" w:cs="Book Antiqua"/>
          <w:b/>
          <w:caps/>
          <w:color w:val="000000"/>
          <w:u w:val="single"/>
        </w:rPr>
        <w:t>TREATMENT</w:t>
      </w:r>
    </w:p>
    <w:p w14:paraId="2B234AB3" w14:textId="2EDCE54E"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Video-assisted thoracic surgery was performed for lung cancer in the right lower lobe. After anesthesia induction, a double-lumen tube was placed, and maintenance of anesthesia was performed with a combination of 0.5 minimum alveolar concentration (MAC) sevoflurane, propofol 3 mg/kg/h, and remifentanil 0.1 mcg/kg/min infusions. The depth of anesthesia was adjusted to maintain the blood pressure and saturation. The surgery commenced and progressed unremarkably. During the surgery, the patient experienced a 20-min period with a blood pressure of 90/60 mmHg, which was corrected </w:t>
      </w:r>
      <w:r w:rsidR="00355C2B">
        <w:rPr>
          <w:rFonts w:ascii="Book Antiqua" w:eastAsia="Book Antiqua" w:hAnsi="Book Antiqua" w:cs="Book Antiqua"/>
          <w:color w:val="000000"/>
        </w:rPr>
        <w:t xml:space="preserve">by </w:t>
      </w:r>
      <w:r>
        <w:rPr>
          <w:rFonts w:ascii="Book Antiqua" w:eastAsia="Book Antiqua" w:hAnsi="Book Antiqua" w:cs="Book Antiqua"/>
          <w:color w:val="000000"/>
        </w:rPr>
        <w:t>rapid crystalloid and dopamine infusion. His blood pressure was maintained at approximately 120/90 mmHg until the end of surgery. One-lung ventilation (OLV) was performed for 1 h, and a 5-min period with a saturation of 85% occurred, which was then corrected by alveolar recruitment maneuvers and a higher inspired oxygen fraction.</w:t>
      </w:r>
    </w:p>
    <w:p w14:paraId="03F5917E" w14:textId="77777777" w:rsidR="00A77B3E" w:rsidRDefault="00A77B3E">
      <w:pPr>
        <w:spacing w:line="360" w:lineRule="auto"/>
        <w:jc w:val="both"/>
      </w:pPr>
    </w:p>
    <w:p w14:paraId="7EDB47CA" w14:textId="6B55A3B8"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underwent thoracic surgery for middle esophageal leiomyoma. After anesthesia induction, a double-lumen tube was placed, and maintenance of anesthesia was performed with a combination of 0.5 MAC sevoflurane, propofol 3 mg/kg/h, and remifentanil 0.1 mcg/kg/min infusions. The depth of anesthesia was adjusted to maintain the blood pressure and saturation. OLV was performed for 2 h, and the lowest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was 92%, which was then corrected by </w:t>
      </w:r>
      <w:r w:rsidR="00355C2B">
        <w:rPr>
          <w:rFonts w:ascii="Book Antiqua" w:eastAsia="Book Antiqua" w:hAnsi="Book Antiqua" w:cs="Book Antiqua"/>
          <w:color w:val="000000"/>
        </w:rPr>
        <w:t xml:space="preserve">a </w:t>
      </w:r>
      <w:r>
        <w:rPr>
          <w:rFonts w:ascii="Book Antiqua" w:eastAsia="Book Antiqua" w:hAnsi="Book Antiqua" w:cs="Book Antiqua"/>
          <w:color w:val="000000"/>
        </w:rPr>
        <w:t>higher inspired oxygen fraction. There were no adverse events, such as intraoperative hypotension, hypertension, or hypoxia, throughout the operation.</w:t>
      </w:r>
    </w:p>
    <w:p w14:paraId="3D5E195A" w14:textId="77777777" w:rsidR="00A77B3E" w:rsidRDefault="00A77B3E">
      <w:pPr>
        <w:spacing w:line="360" w:lineRule="auto"/>
        <w:jc w:val="both"/>
      </w:pPr>
    </w:p>
    <w:p w14:paraId="5DFF6D08" w14:textId="59F17B97"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 xml:space="preserve">The patient underwent endobronchial ultrasound-guided transbronchial needle aspiration (EBUS-TBNA) for lymph node biopsy. After anesthesia induction, a </w:t>
      </w:r>
      <w:r>
        <w:rPr>
          <w:rFonts w:ascii="Book Antiqua" w:eastAsia="Book Antiqua" w:hAnsi="Book Antiqua" w:cs="Book Antiqua"/>
          <w:color w:val="000000"/>
        </w:rPr>
        <w:lastRenderedPageBreak/>
        <w:t xml:space="preserve">laryngeal mask was inserted. The maintenance of anesthesia was performed with a combination of propofol 4 mg/kg/h and remifentanil 0.05 </w:t>
      </w:r>
      <w:proofErr w:type="spellStart"/>
      <w:r w:rsidR="00DA3713" w:rsidRPr="00DA3713">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/kg/min infusions. There were no adverse events, such as intraoperative hypotension, hypertension, or hypoxia, throughout the operation.</w:t>
      </w:r>
    </w:p>
    <w:p w14:paraId="2B06B5DB" w14:textId="77777777" w:rsidR="00A77B3E" w:rsidRDefault="00A77B3E">
      <w:pPr>
        <w:spacing w:line="360" w:lineRule="auto"/>
        <w:jc w:val="both"/>
      </w:pPr>
    </w:p>
    <w:p w14:paraId="3B7B6641" w14:textId="77777777" w:rsidR="00A77B3E" w:rsidRDefault="001C62AC">
      <w:pPr>
        <w:spacing w:line="360" w:lineRule="auto"/>
        <w:jc w:val="both"/>
      </w:pPr>
      <w:r>
        <w:rPr>
          <w:rFonts w:ascii="Book Antiqua" w:eastAsia="Book Antiqua" w:hAnsi="Book Antiqua" w:cs="Book Antiqua"/>
          <w:b/>
          <w:caps/>
          <w:color w:val="000000"/>
          <w:u w:val="single"/>
        </w:rPr>
        <w:t>OUTCOME AND FOLLOW-UP</w:t>
      </w:r>
    </w:p>
    <w:p w14:paraId="080EA156" w14:textId="42E0DBE2"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Three hours after the surgery, the patient suddenly presented left upper and lower limb weakness and unequal pupils (</w:t>
      </w:r>
      <w:proofErr w:type="spellStart"/>
      <w:r>
        <w:rPr>
          <w:rFonts w:ascii="Book Antiqua" w:eastAsia="Book Antiqua" w:hAnsi="Book Antiqua" w:cs="Book Antiqua"/>
          <w:color w:val="000000"/>
        </w:rPr>
        <w:t>left</w:t>
      </w:r>
      <w:proofErr w:type="gramStart"/>
      <w:r>
        <w:rPr>
          <w:rFonts w:ascii="Book Antiqua" w:eastAsia="Book Antiqua" w:hAnsi="Book Antiqua" w:cs="Book Antiqua"/>
          <w:color w:val="000000"/>
        </w:rPr>
        <w:t>:right</w:t>
      </w:r>
      <w:proofErr w:type="spellEnd"/>
      <w:proofErr w:type="gramEnd"/>
      <w:r>
        <w:rPr>
          <w:rFonts w:ascii="Book Antiqua" w:eastAsia="Book Antiqua" w:hAnsi="Book Antiqua" w:cs="Book Antiqua"/>
          <w:color w:val="000000"/>
        </w:rPr>
        <w:t xml:space="preserve"> 2.0:4.0 mm). An emergency CT scan showed</w:t>
      </w:r>
      <w:r w:rsidR="00355C2B">
        <w:rPr>
          <w:rFonts w:ascii="Book Antiqua" w:eastAsia="Book Antiqua" w:hAnsi="Book Antiqua" w:cs="Book Antiqua"/>
          <w:color w:val="000000"/>
        </w:rPr>
        <w:t xml:space="preserve"> </w:t>
      </w:r>
      <w:r>
        <w:rPr>
          <w:rFonts w:ascii="Book Antiqua" w:eastAsia="Book Antiqua" w:hAnsi="Book Antiqua" w:cs="Book Antiqua"/>
          <w:color w:val="000000"/>
        </w:rPr>
        <w:t>right cerebral infarction. MRI and angiography showed</w:t>
      </w:r>
      <w:r w:rsidR="00355C2B">
        <w:rPr>
          <w:rFonts w:ascii="Book Antiqua" w:eastAsia="Book Antiqua" w:hAnsi="Book Antiqua" w:cs="Book Antiqua"/>
          <w:color w:val="000000"/>
        </w:rPr>
        <w:t xml:space="preserve"> </w:t>
      </w:r>
      <w:r>
        <w:rPr>
          <w:rFonts w:ascii="Book Antiqua" w:eastAsia="Book Antiqua" w:hAnsi="Book Antiqua" w:cs="Book Antiqua"/>
          <w:color w:val="000000"/>
        </w:rPr>
        <w:t>right cerebral infarction, occlusion of the right ICA</w:t>
      </w:r>
      <w:r w:rsidR="00355C2B">
        <w:rPr>
          <w:rFonts w:ascii="Book Antiqua" w:eastAsia="Book Antiqua" w:hAnsi="Book Antiqua" w:cs="Book Antiqua"/>
          <w:color w:val="000000"/>
        </w:rPr>
        <w:t>,</w:t>
      </w:r>
      <w:r>
        <w:rPr>
          <w:rFonts w:ascii="Book Antiqua" w:eastAsia="Book Antiqua" w:hAnsi="Book Antiqua" w:cs="Book Antiqua"/>
          <w:color w:val="000000"/>
        </w:rPr>
        <w:t xml:space="preserve"> and severe stenosis of the left ICA (Figure 1). Blood pressure management, intravenous fluids, aspirin</w:t>
      </w:r>
      <w:r w:rsidR="00355C2B">
        <w:rPr>
          <w:rFonts w:ascii="Book Antiqua" w:eastAsia="Book Antiqua" w:hAnsi="Book Antiqua" w:cs="Book Antiqua"/>
          <w:color w:val="000000"/>
        </w:rPr>
        <w:t>,</w:t>
      </w:r>
      <w:r>
        <w:rPr>
          <w:rFonts w:ascii="Book Antiqua" w:eastAsia="Book Antiqua" w:hAnsi="Book Antiqua" w:cs="Book Antiqua"/>
          <w:color w:val="000000"/>
        </w:rPr>
        <w:t xml:space="preserve"> and atorvastatin were given. Recombinant tissue plasminogen activator (rt-PA) was not administered due to the risk of postoperative bleeding. </w:t>
      </w:r>
      <w:r w:rsidR="00355C2B">
        <w:rPr>
          <w:rFonts w:ascii="Book Antiqua" w:eastAsia="Book Antiqua" w:hAnsi="Book Antiqua" w:cs="Book Antiqua"/>
          <w:color w:val="000000"/>
        </w:rPr>
        <w:t>B</w:t>
      </w:r>
      <w:r>
        <w:rPr>
          <w:rFonts w:ascii="Book Antiqua" w:eastAsia="Book Antiqua" w:hAnsi="Book Antiqua" w:cs="Book Antiqua"/>
          <w:color w:val="000000"/>
        </w:rPr>
        <w:t>ilateral massive cerebral infarction was observed on a CT scan 12 d after the surgery. The patient died 14 d after the surgery.</w:t>
      </w:r>
    </w:p>
    <w:p w14:paraId="34500BED" w14:textId="77777777" w:rsidR="00A77B3E" w:rsidRDefault="00A77B3E">
      <w:pPr>
        <w:spacing w:line="360" w:lineRule="auto"/>
        <w:jc w:val="both"/>
      </w:pPr>
    </w:p>
    <w:p w14:paraId="7DE658F6" w14:textId="73E9C6A9"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Ten hours after the surgery, </w:t>
      </w:r>
      <w:r w:rsidR="00355C2B">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developed sudden left hemiplegia and unconsciousness. </w:t>
      </w:r>
      <w:r w:rsidR="00355C2B">
        <w:rPr>
          <w:rFonts w:ascii="Book Antiqua" w:eastAsia="Book Antiqua" w:hAnsi="Book Antiqua" w:cs="Book Antiqua"/>
          <w:color w:val="000000"/>
        </w:rPr>
        <w:t xml:space="preserve">A </w:t>
      </w:r>
      <w:r>
        <w:rPr>
          <w:rFonts w:ascii="Book Antiqua" w:eastAsia="Book Antiqua" w:hAnsi="Book Antiqua" w:cs="Book Antiqua"/>
          <w:color w:val="000000"/>
        </w:rPr>
        <w:t xml:space="preserve">CT scan showed right cerebral massive infraction. Blood pressure management, intravenous fluids, and atorvastatin were performed. Thirty-four hours after the surgery, right decompressive craniectomy was performed for brain herniation. The patient died </w:t>
      </w:r>
      <w:r w:rsidR="00355C2B">
        <w:rPr>
          <w:rFonts w:ascii="Book Antiqua" w:eastAsia="Book Antiqua" w:hAnsi="Book Antiqua" w:cs="Book Antiqua"/>
          <w:color w:val="000000"/>
        </w:rPr>
        <w:t xml:space="preserve">1 </w:t>
      </w:r>
      <w:proofErr w:type="spellStart"/>
      <w:r w:rsidR="00355C2B">
        <w:rPr>
          <w:rFonts w:ascii="Book Antiqua" w:eastAsia="Book Antiqua" w:hAnsi="Book Antiqua" w:cs="Book Antiqua"/>
          <w:color w:val="000000"/>
        </w:rPr>
        <w:t>mo</w:t>
      </w:r>
      <w:proofErr w:type="spellEnd"/>
      <w:r w:rsidR="00355C2B">
        <w:rPr>
          <w:rFonts w:ascii="Book Antiqua" w:eastAsia="Book Antiqua" w:hAnsi="Book Antiqua" w:cs="Book Antiqua"/>
          <w:color w:val="000000"/>
        </w:rPr>
        <w:t xml:space="preserve"> </w:t>
      </w:r>
      <w:r>
        <w:rPr>
          <w:rFonts w:ascii="Book Antiqua" w:eastAsia="Book Antiqua" w:hAnsi="Book Antiqua" w:cs="Book Antiqua"/>
          <w:color w:val="000000"/>
        </w:rPr>
        <w:t>after the surgery.</w:t>
      </w:r>
    </w:p>
    <w:p w14:paraId="08EFDBB8" w14:textId="77777777" w:rsidR="00A77B3E" w:rsidRDefault="00A77B3E">
      <w:pPr>
        <w:spacing w:line="360" w:lineRule="auto"/>
        <w:jc w:val="both"/>
      </w:pPr>
    </w:p>
    <w:p w14:paraId="74CCC92E" w14:textId="305547C5"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The patient presented with a consciousness disturbance and lethargy at the postanesthetic care unit. An emergency CT scan showed</w:t>
      </w:r>
      <w:r w:rsidR="00355C2B">
        <w:rPr>
          <w:rFonts w:ascii="Book Antiqua" w:eastAsia="Book Antiqua" w:hAnsi="Book Antiqua" w:cs="Book Antiqua"/>
          <w:color w:val="000000"/>
        </w:rPr>
        <w:t xml:space="preserve"> </w:t>
      </w:r>
      <w:r>
        <w:rPr>
          <w:rFonts w:ascii="Book Antiqua" w:eastAsia="Book Antiqua" w:hAnsi="Book Antiqua" w:cs="Book Antiqua"/>
          <w:color w:val="000000"/>
        </w:rPr>
        <w:t>left cerebral infarction. Then, CT angiography was performed, and</w:t>
      </w:r>
      <w:r w:rsidR="00AD2F20">
        <w:rPr>
          <w:rFonts w:ascii="Book Antiqua" w:eastAsia="Book Antiqua" w:hAnsi="Book Antiqua" w:cs="Book Antiqua"/>
          <w:color w:val="000000"/>
        </w:rPr>
        <w:t xml:space="preserve"> </w:t>
      </w:r>
      <w:r>
        <w:rPr>
          <w:rFonts w:ascii="Book Antiqua" w:eastAsia="Book Antiqua" w:hAnsi="Book Antiqua" w:cs="Book Antiqua"/>
          <w:color w:val="000000"/>
        </w:rPr>
        <w:t>left insula and frontotemporal parietal lobe infarction was found. Rt-PA was not administered. Blood pressure management, intravenous fluids, and atorvastatin were performed. Twenty-four hours after the surgery,</w:t>
      </w:r>
      <w:r w:rsidR="00355C2B">
        <w:rPr>
          <w:rFonts w:ascii="Book Antiqua" w:eastAsia="Book Antiqua" w:hAnsi="Book Antiqua" w:cs="Book Antiqua"/>
          <w:color w:val="000000"/>
        </w:rPr>
        <w:t xml:space="preserve"> </w:t>
      </w:r>
      <w:r>
        <w:rPr>
          <w:rFonts w:ascii="Book Antiqua" w:eastAsia="Book Antiqua" w:hAnsi="Book Antiqua" w:cs="Book Antiqua"/>
          <w:color w:val="000000"/>
        </w:rPr>
        <w:t>bilateral massive cerebral infarction was observed on a CT scan. The patient died 3 d after the surgery.</w:t>
      </w:r>
    </w:p>
    <w:p w14:paraId="6F4ED169" w14:textId="77777777" w:rsidR="00A77B3E" w:rsidRDefault="00A77B3E">
      <w:pPr>
        <w:spacing w:line="360" w:lineRule="auto"/>
        <w:jc w:val="both"/>
      </w:pPr>
    </w:p>
    <w:p w14:paraId="3DC491F8" w14:textId="77777777" w:rsidR="00A77B3E" w:rsidRDefault="001C62AC">
      <w:pPr>
        <w:spacing w:line="360" w:lineRule="auto"/>
        <w:jc w:val="both"/>
      </w:pPr>
      <w:r>
        <w:rPr>
          <w:rFonts w:ascii="Book Antiqua" w:eastAsia="Book Antiqua" w:hAnsi="Book Antiqua" w:cs="Book Antiqua"/>
          <w:b/>
          <w:caps/>
          <w:color w:val="000000"/>
          <w:u w:val="single"/>
        </w:rPr>
        <w:lastRenderedPageBreak/>
        <w:t>DISCUSSION</w:t>
      </w:r>
    </w:p>
    <w:p w14:paraId="3920B56E" w14:textId="304ABA3C" w:rsidR="00A77B3E" w:rsidRDefault="001C62AC">
      <w:pPr>
        <w:spacing w:line="360" w:lineRule="auto"/>
        <w:jc w:val="both"/>
      </w:pPr>
      <w:r>
        <w:rPr>
          <w:rFonts w:ascii="Book Antiqua" w:eastAsia="Book Antiqua" w:hAnsi="Book Antiqua" w:cs="Book Antiqua"/>
          <w:color w:val="000000"/>
        </w:rPr>
        <w:t>Perioperative stroke is an important source of morbidity and mortality associated with noncardiac, nonvascular surgery, especially in elderly patients. Perioperative stroke has a mortality rate that ranges from 26% to as high as 87% in patients who have had a previous stroke compared to stroke in the general population, which has a mortality rate of 12.6%</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Here, we report </w:t>
      </w:r>
      <w:r w:rsidR="007F1AC9">
        <w:rPr>
          <w:rFonts w:ascii="Book Antiqua" w:eastAsia="Book Antiqua" w:hAnsi="Book Antiqua" w:cs="Book Antiqua"/>
          <w:color w:val="000000"/>
        </w:rPr>
        <w:t>three</w:t>
      </w:r>
      <w:r>
        <w:rPr>
          <w:rFonts w:ascii="Book Antiqua" w:eastAsia="Book Antiqua" w:hAnsi="Book Antiqua" w:cs="Book Antiqua"/>
          <w:color w:val="000000"/>
        </w:rPr>
        <w:t xml:space="preserve"> cases of massive cerebral stroke that occurred postoperatively in the thoracic department. Neurologic symptoms, including changes in mental status and hemiplegia, occurred within 10 h after surgery in </w:t>
      </w:r>
      <w:r w:rsidR="007F1AC9">
        <w:rPr>
          <w:rFonts w:ascii="Book Antiqua" w:eastAsia="Book Antiqua" w:hAnsi="Book Antiqua" w:cs="Book Antiqua"/>
          <w:color w:val="000000"/>
        </w:rPr>
        <w:t xml:space="preserve">the three </w:t>
      </w:r>
      <w:r>
        <w:rPr>
          <w:rFonts w:ascii="Book Antiqua" w:eastAsia="Book Antiqua" w:hAnsi="Book Antiqua" w:cs="Book Antiqua"/>
          <w:color w:val="000000"/>
        </w:rPr>
        <w:t xml:space="preserve">patients; none of the patients received intra-arterial thrombolysis, and </w:t>
      </w:r>
      <w:r w:rsidR="007F1AC9">
        <w:rPr>
          <w:rFonts w:ascii="Book Antiqua" w:eastAsia="Book Antiqua" w:hAnsi="Book Antiqua" w:cs="Book Antiqua"/>
          <w:color w:val="000000"/>
        </w:rPr>
        <w:t xml:space="preserve">one </w:t>
      </w:r>
      <w:r>
        <w:rPr>
          <w:rFonts w:ascii="Book Antiqua" w:eastAsia="Book Antiqua" w:hAnsi="Book Antiqua" w:cs="Book Antiqua"/>
          <w:color w:val="000000"/>
        </w:rPr>
        <w:t xml:space="preserve">patient underwent decompressive craniectomy. All three patients died after the surgery. </w:t>
      </w:r>
    </w:p>
    <w:p w14:paraId="36DD0ABD" w14:textId="09C61D5E" w:rsidR="00A77B3E" w:rsidRDefault="001C62AC">
      <w:pPr>
        <w:spacing w:line="360" w:lineRule="auto"/>
        <w:ind w:firstLine="420"/>
        <w:jc w:val="both"/>
      </w:pPr>
      <w:r>
        <w:rPr>
          <w:rFonts w:ascii="Book Antiqua" w:eastAsia="Book Antiqua" w:hAnsi="Book Antiqua" w:cs="Book Antiqua"/>
          <w:color w:val="000000"/>
        </w:rPr>
        <w:t>Intracranial atherosclerotic stenosis is a major cause of ischemic stroke, and all three patients in this case series had a medical history of intracranial atherosclerotic stenosis and cerebral infarction. Patients with pre-existing cerebrovascular disease demonstrate reduced cerebrovascular reserve and impaired cerebrovascular autoregulation, whereby vascular dilation is maximized distal to the sites of anatomical occlusion. Additional deleterious events such as hypotension and hypocapnia/hypercapnia throughout such vascular beds during surgery may further predispose these patients to hypoxic-ischemic injury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patients with cerebral arterial stenosis may demonstrate increased oxygen extraction, compromised cerebral blood flow, and inadequate cerebral perfusion. These physiological vulnerabilities may lead to perioperative stroke in high-risk patients. Therefore, the Society for Neuroscience in Anesthesiology and Critical Care has suggested delaying elective surgical cases for at least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 prior stroke in their newest guideline</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In this case series, case 3 had a previous stroke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the surgery. If surgery needs to take place sooner, the patient’s blood pressure should be meticulously monitored during and after the surgery, and anesthesiologists should monitor the possibility of cerebral ischemia using transcranial Doppler, cerebral oximetry</w:t>
      </w:r>
      <w:r w:rsidR="007F1AC9">
        <w:rPr>
          <w:rFonts w:ascii="Book Antiqua" w:eastAsia="Book Antiqua" w:hAnsi="Book Antiqua" w:cs="Book Antiqua"/>
          <w:color w:val="000000"/>
        </w:rPr>
        <w:t>,</w:t>
      </w:r>
      <w:r>
        <w:rPr>
          <w:rFonts w:ascii="Book Antiqua" w:eastAsia="Book Antiqua" w:hAnsi="Book Antiqua" w:cs="Book Antiqua"/>
          <w:color w:val="000000"/>
        </w:rPr>
        <w:t xml:space="preserve"> or neurophysiology such as electroencephalography and evoked </w:t>
      </w:r>
      <w:proofErr w:type="gramStart"/>
      <w:r>
        <w:rPr>
          <w:rFonts w:ascii="Book Antiqua" w:eastAsia="Book Antiqua" w:hAnsi="Book Antiqua" w:cs="Book Antiqua"/>
          <w:color w:val="000000"/>
        </w:rPr>
        <w:t>potentials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patients with severe symptomatic </w:t>
      </w:r>
      <w:r>
        <w:rPr>
          <w:rFonts w:ascii="Book Antiqua" w:eastAsia="Book Antiqua" w:hAnsi="Book Antiqua" w:cs="Book Antiqua"/>
          <w:color w:val="000000"/>
        </w:rPr>
        <w:lastRenderedPageBreak/>
        <w:t xml:space="preserve">carotid artery stenosis, revascularization </w:t>
      </w:r>
      <w:r w:rsidR="007F1AC9">
        <w:rPr>
          <w:rFonts w:ascii="Book Antiqua" w:eastAsia="Book Antiqua" w:hAnsi="Book Antiqua" w:cs="Book Antiqua"/>
          <w:color w:val="000000"/>
        </w:rPr>
        <w:t xml:space="preserve">by </w:t>
      </w:r>
      <w:r>
        <w:rPr>
          <w:rFonts w:ascii="Book Antiqua" w:eastAsia="Book Antiqua" w:hAnsi="Book Antiqua" w:cs="Book Antiqua"/>
          <w:color w:val="000000"/>
        </w:rPr>
        <w:t>carotid artery stenting or endarterectomy should be offered before elective surgery.</w:t>
      </w:r>
    </w:p>
    <w:p w14:paraId="58F1BCF7" w14:textId="77777777" w:rsidR="00A77B3E" w:rsidRDefault="001C62AC">
      <w:pPr>
        <w:spacing w:line="360" w:lineRule="auto"/>
        <w:ind w:firstLine="420"/>
        <w:jc w:val="both"/>
      </w:pPr>
      <w:r>
        <w:rPr>
          <w:rFonts w:ascii="Book Antiqua" w:eastAsia="Book Antiqua" w:hAnsi="Book Antiqua" w:cs="Book Antiqua"/>
          <w:color w:val="000000"/>
        </w:rPr>
        <w:t>Hypoperfusion is believed to be the most common cause of perioperative stroke for high-risk patients. Case 1 in this case series experienced hypotension during surgery. However, because of the rarity of stroke, the lack of standardized definitions for baseline blood pressure and intraoperative hypotension, and the time period during which hypotension may be most deleterious (</w:t>
      </w:r>
      <w:r>
        <w:rPr>
          <w:rFonts w:ascii="Book Antiqua" w:eastAsia="Book Antiqua" w:hAnsi="Book Antiqua" w:cs="Book Antiqua"/>
          <w:i/>
          <w:iCs/>
          <w:color w:val="000000"/>
        </w:rPr>
        <w:t>i.e.</w:t>
      </w:r>
      <w:r>
        <w:rPr>
          <w:rFonts w:ascii="Book Antiqua" w:eastAsia="Book Antiqua" w:hAnsi="Book Antiqua" w:cs="Book Antiqua"/>
          <w:color w:val="000000"/>
        </w:rPr>
        <w:t xml:space="preserve">, intraoperative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some cohort studies have shown that hypotension during surgery is not a risk factor for perioperative stroke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general, the maintenance of mean or systolic blood pressures within 20% of baseline during surgery is an adequate target for cerebral perfusion pressure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Hypotension will augment the injury produced by embolism or other causes, and this may be especially important in the postoperative period, during which monitoring is not nearly as attentive as in the operating room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CEB346F" w14:textId="10758589" w:rsidR="00A77B3E" w:rsidRDefault="001C62AC">
      <w:pPr>
        <w:spacing w:line="360" w:lineRule="auto"/>
        <w:ind w:firstLine="420"/>
        <w:jc w:val="both"/>
      </w:pPr>
      <w:r>
        <w:rPr>
          <w:rFonts w:ascii="Book Antiqua" w:eastAsia="Book Antiqua" w:hAnsi="Book Antiqua" w:cs="Book Antiqua"/>
          <w:color w:val="000000"/>
        </w:rPr>
        <w:t xml:space="preserve">Intraoperative hypoxemia is a common complication during OLV for thoracic surgery. This is commonly associated with profound pathophysiological changes in OLV. Case 1 in this series had suffered from hypoxemia for 5 min. Protective lung ventilation strategies, including recruitment maneuvers and ventilation with sufficient positive end-expiratory pressure, may be helpful for the improvement of hypoxia. Tidal volumes of no more than 6 mL/kg should be set. Hyperventilation should be avoided, and the remaining </w:t>
      </w:r>
      <w:bookmarkStart w:id="1" w:name="OLE_LINK9"/>
      <w:proofErr w:type="spellStart"/>
      <w:r>
        <w:rPr>
          <w:rFonts w:ascii="Book Antiqua" w:eastAsia="Book Antiqua" w:hAnsi="Book Antiqua" w:cs="Book Antiqua"/>
          <w:color w:val="000000"/>
        </w:rPr>
        <w:t>normocarbic</w:t>
      </w:r>
      <w:bookmarkEnd w:id="1"/>
      <w:proofErr w:type="spellEnd"/>
      <w:r>
        <w:rPr>
          <w:rFonts w:ascii="Book Antiqua" w:eastAsia="Book Antiqua" w:hAnsi="Book Antiqua" w:cs="Book Antiqua"/>
          <w:color w:val="000000"/>
        </w:rPr>
        <w:t xml:space="preserve"> levels may prevent any further risk of cerebrovascular compromise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Since hypoxic pulmonary vasoconstriction is inhibited by volatile anesthetics, some anesthesiologists preferentially select total intravenous anesthesia to avoid hypoxemia due to intrapulmonary blood shunting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Shelley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an incidence of 2.3% of unplanned </w:t>
      </w:r>
      <w:r w:rsidR="00DA3713">
        <w:rPr>
          <w:rFonts w:ascii="Book Antiqua" w:eastAsia="Book Antiqua" w:hAnsi="Book Antiqua" w:cs="Book Antiqua"/>
          <w:color w:val="000000"/>
        </w:rPr>
        <w:t>intensive care unit (</w:t>
      </w:r>
      <w:r>
        <w:rPr>
          <w:rFonts w:ascii="Book Antiqua" w:eastAsia="Book Antiqua" w:hAnsi="Book Antiqua" w:cs="Book Antiqua"/>
          <w:color w:val="000000"/>
        </w:rPr>
        <w:t>ICU</w:t>
      </w:r>
      <w:r w:rsidR="00DA3713">
        <w:rPr>
          <w:rFonts w:ascii="Book Antiqua" w:eastAsia="Book Antiqua" w:hAnsi="Book Antiqua" w:cs="Book Antiqua"/>
          <w:color w:val="000000"/>
        </w:rPr>
        <w:t>)</w:t>
      </w:r>
      <w:r>
        <w:rPr>
          <w:rFonts w:ascii="Book Antiqua" w:eastAsia="Book Antiqua" w:hAnsi="Book Antiqua" w:cs="Book Antiqua"/>
          <w:color w:val="000000"/>
        </w:rPr>
        <w:t xml:space="preserve"> admission among 7431 cases of lung resection performed in 16 U</w:t>
      </w:r>
      <w:r w:rsidR="00DA3713">
        <w:rPr>
          <w:rFonts w:ascii="Book Antiqua" w:eastAsia="Book Antiqua" w:hAnsi="Book Antiqua" w:cs="Book Antiqua"/>
          <w:color w:val="000000"/>
        </w:rPr>
        <w:t>nited Kingdom</w:t>
      </w:r>
      <w:r>
        <w:rPr>
          <w:rFonts w:ascii="Book Antiqua" w:eastAsia="Book Antiqua" w:hAnsi="Book Antiqua" w:cs="Book Antiqua"/>
          <w:color w:val="000000"/>
        </w:rPr>
        <w:t xml:space="preserve"> thoracic surgical centers. Multivariate analysis indicated that unplanned ICU admissions were less frequent in patients receiving intravenous anesthesia than in those receiving inhalational anesthesia. However, the notion that anesthetic techniques may modulate perioperative stroke risk in certain patient populations certainly deserves further investigation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64764F5" w14:textId="6A341872" w:rsidR="00A77B3E" w:rsidRDefault="001C62AC">
      <w:pPr>
        <w:spacing w:line="360" w:lineRule="auto"/>
        <w:ind w:firstLine="420"/>
        <w:jc w:val="both"/>
      </w:pPr>
      <w:r>
        <w:rPr>
          <w:rFonts w:ascii="Book Antiqua" w:eastAsia="Book Antiqua" w:hAnsi="Book Antiqua" w:cs="Book Antiqua"/>
          <w:color w:val="000000"/>
        </w:rPr>
        <w:lastRenderedPageBreak/>
        <w:t>Regional techniques such as thoracic epidural anesthesia or paravertebral blockade may be an advantageous anesthetic strategy for thoracic surgery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Multimodal opiate-sparing regimens can reduce the dosage of analgesics and the concentrations of volatile anesthetics, avoid depressed cardiac output</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decrease blood pressure during surgery. Furthermore, it can provide superior analgesia during the first three postoperative days. Insufficient pain control may increase the risk of stroke during the postoperative period due to depression of the sympathetic nerve activity and affect locomotor and respiratory muscle function</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2BF8F4A8" w14:textId="6B9AB470" w:rsidR="00A77B3E" w:rsidRDefault="001C62AC">
      <w:pPr>
        <w:spacing w:line="360" w:lineRule="auto"/>
        <w:ind w:firstLine="420"/>
        <w:jc w:val="both"/>
      </w:pPr>
      <w:r>
        <w:rPr>
          <w:rFonts w:ascii="Book Antiqua" w:eastAsia="Book Antiqua" w:hAnsi="Book Antiqua" w:cs="Book Antiqua"/>
          <w:color w:val="000000"/>
        </w:rPr>
        <w:t>EBUS-TBNA is believed to be a minimally invasive and highly safe procedure, and the evidence has shown that it is flexible in patients with malignant space-occupying brain lesions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but whether it is safe in patients with cerebrovascular disease, especially in those who have had a previous stroke, is unclear. General anesthesia was performed in case 3 to decrease the incidence of coughing, hypercapnia</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sympathetic stimulation. However, moderate or deep sedation may be acceptable for high-risk patients to avoid hemodynamic fluctuations during EBUS-TBNA</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8CE8902" w14:textId="10615866" w:rsidR="00A77B3E" w:rsidRDefault="001C62AC">
      <w:pPr>
        <w:spacing w:line="360" w:lineRule="auto"/>
        <w:ind w:firstLine="420"/>
        <w:jc w:val="both"/>
      </w:pPr>
      <w:r>
        <w:rPr>
          <w:rFonts w:ascii="Book Antiqua" w:eastAsia="Book Antiqua" w:hAnsi="Book Antiqua" w:cs="Book Antiqua"/>
          <w:color w:val="000000"/>
        </w:rPr>
        <w:t>Continued clinical recognition of stroke symptoms along with timely neuroimaging is paramount for high-risk patients. A multidisciplinary consultation involving neurology, the primary surgical service, interventional neuroradiology</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anesthesiology should ensue. Providers should seek expeditious evaluation and resource mobilization, as perioperative stroke may be associated with higher rates of death and disability than stroke occurring in the nonoperative setting</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Possibilities for </w:t>
      </w:r>
      <w:proofErr w:type="spellStart"/>
      <w:r>
        <w:rPr>
          <w:rFonts w:ascii="Book Antiqua" w:eastAsia="Book Antiqua" w:hAnsi="Book Antiqua" w:cs="Book Antiqua"/>
          <w:color w:val="000000"/>
        </w:rPr>
        <w:t>antithromboembolic</w:t>
      </w:r>
      <w:proofErr w:type="spellEnd"/>
      <w:r>
        <w:rPr>
          <w:rFonts w:ascii="Book Antiqua" w:eastAsia="Book Antiqua" w:hAnsi="Book Antiqua" w:cs="Book Antiqua"/>
          <w:color w:val="000000"/>
        </w:rPr>
        <w:t xml:space="preserve"> treatment or mechanical thrombectomy should be considered in stroke patients. The risk/benefit balance of </w:t>
      </w:r>
      <w:bookmarkStart w:id="2" w:name="OLE_LINK10"/>
      <w:proofErr w:type="spellStart"/>
      <w:r>
        <w:rPr>
          <w:rFonts w:ascii="Book Antiqua" w:eastAsia="Book Antiqua" w:hAnsi="Book Antiqua" w:cs="Book Antiqua"/>
          <w:color w:val="000000"/>
        </w:rPr>
        <w:t>antithromboembolic</w:t>
      </w:r>
      <w:bookmarkEnd w:id="2"/>
      <w:proofErr w:type="spellEnd"/>
      <w:r>
        <w:rPr>
          <w:rFonts w:ascii="Book Antiqua" w:eastAsia="Book Antiqua" w:hAnsi="Book Antiqua" w:cs="Book Antiqua"/>
          <w:color w:val="000000"/>
        </w:rPr>
        <w:t xml:space="preserve"> interventions varies depending on the patient, the severity and location of the stroke, and the type of surgical intervention. Continued anticoagulation therapy after surgery may be necessary for patients with a lower risk of bleeding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Urgent mechanical thrombectomy should be performed for surgical patients with a large thrombus in the major vessel as soon as possible if the criteria are met. All </w:t>
      </w:r>
      <w:r w:rsidR="00FB6B5C">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in this series </w:t>
      </w:r>
      <w:r>
        <w:rPr>
          <w:rFonts w:ascii="Book Antiqua" w:eastAsia="Book Antiqua" w:hAnsi="Book Antiqua" w:cs="Book Antiqua"/>
          <w:color w:val="000000"/>
        </w:rPr>
        <w:lastRenderedPageBreak/>
        <w:t>did not undergo urgent mechanical thrombectomy because their infarct volumes were too large.</w:t>
      </w:r>
    </w:p>
    <w:p w14:paraId="766AB923" w14:textId="59F0BFC6" w:rsidR="00A77B3E" w:rsidRDefault="001C62AC">
      <w:pPr>
        <w:spacing w:line="360" w:lineRule="auto"/>
        <w:ind w:firstLine="420"/>
        <w:jc w:val="both"/>
      </w:pPr>
      <w:r>
        <w:rPr>
          <w:rFonts w:ascii="Book Antiqua" w:eastAsia="Book Antiqua" w:hAnsi="Book Antiqua" w:cs="Book Antiqua"/>
          <w:color w:val="000000"/>
        </w:rPr>
        <w:t xml:space="preserve">Perioperative covert stroke is an acute brain infarction detected on MRI after surgery without any stroke symptoms. Most postoperative covert strokes are not diagnosed because they are not clinically apparent. The </w:t>
      </w:r>
      <w:proofErr w:type="spellStart"/>
      <w:r>
        <w:rPr>
          <w:rFonts w:ascii="Book Antiqua" w:eastAsia="Book Antiqua" w:hAnsi="Book Antiqua" w:cs="Book Antiqua"/>
          <w:color w:val="000000"/>
        </w:rPr>
        <w:t>NeuroVISION</w:t>
      </w:r>
      <w:proofErr w:type="spellEnd"/>
      <w:r>
        <w:rPr>
          <w:rFonts w:ascii="Book Antiqua" w:eastAsia="Book Antiqua" w:hAnsi="Book Antiqua" w:cs="Book Antiqua"/>
          <w:color w:val="000000"/>
        </w:rPr>
        <w:t xml:space="preserve"> study </w:t>
      </w:r>
      <w:r w:rsidR="00DA3713">
        <w:rPr>
          <w:rFonts w:ascii="Book Antiqua" w:eastAsia="Book Antiqua" w:hAnsi="Book Antiqua" w:cs="Book Antiqua"/>
          <w:color w:val="000000"/>
        </w:rPr>
        <w:t>(</w:t>
      </w:r>
      <w:r>
        <w:rPr>
          <w:rFonts w:ascii="Book Antiqua" w:eastAsia="Book Antiqua" w:hAnsi="Book Antiqua" w:cs="Book Antiqua"/>
          <w:color w:val="000000"/>
        </w:rPr>
        <w:t>Perioperative covert stroke in patients undergoing non-cardiac surgery</w:t>
      </w:r>
      <w:r w:rsidR="00DA3713">
        <w:rPr>
          <w:rFonts w:ascii="Book Antiqua" w:eastAsia="Book Antiqua" w:hAnsi="Book Antiqua" w:cs="Book Antiqua"/>
          <w:color w:val="000000"/>
        </w:rPr>
        <w:t>)</w:t>
      </w:r>
      <w:r>
        <w:rPr>
          <w:rFonts w:ascii="Book Antiqua" w:eastAsia="Book Antiqua" w:hAnsi="Book Antiqua" w:cs="Book Antiqua"/>
          <w:color w:val="000000"/>
        </w:rPr>
        <w:t xml:space="preserve"> described that it was more common that covert stroke was associated with an increased risk of cognitive decline and overt stroke or transient ischemic attack 1 year after noncardiac surgery. Embolic events and perioperative hemodynamic variations may have contributed to postoperative covert stroke in this study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Covert stroke and overt stroke both need more research to investigate the risk factors and to establish prevention and management strategies in the perioperative setting.</w:t>
      </w:r>
    </w:p>
    <w:p w14:paraId="774D6262" w14:textId="77777777" w:rsidR="00A77B3E" w:rsidRDefault="00A77B3E" w:rsidP="00DA3713">
      <w:pPr>
        <w:spacing w:line="360" w:lineRule="auto"/>
        <w:jc w:val="both"/>
      </w:pPr>
    </w:p>
    <w:p w14:paraId="6EC42E61" w14:textId="77777777" w:rsidR="00A77B3E" w:rsidRDefault="001C62AC">
      <w:pPr>
        <w:spacing w:line="360" w:lineRule="auto"/>
        <w:jc w:val="both"/>
      </w:pPr>
      <w:r>
        <w:rPr>
          <w:rFonts w:ascii="Book Antiqua" w:eastAsia="Book Antiqua" w:hAnsi="Book Antiqua" w:cs="Book Antiqua"/>
          <w:b/>
          <w:caps/>
          <w:color w:val="000000"/>
          <w:u w:val="single"/>
        </w:rPr>
        <w:t>CONCLUSION</w:t>
      </w:r>
    </w:p>
    <w:p w14:paraId="773424EA" w14:textId="592366A8" w:rsidR="00A77B3E" w:rsidRDefault="001C62AC">
      <w:pPr>
        <w:spacing w:line="360" w:lineRule="auto"/>
        <w:jc w:val="both"/>
      </w:pPr>
      <w:r>
        <w:rPr>
          <w:rFonts w:ascii="Book Antiqua" w:eastAsia="Book Antiqua" w:hAnsi="Book Antiqua" w:cs="Book Antiqua"/>
          <w:color w:val="000000"/>
        </w:rPr>
        <w:t>Perioperative massive cerebral stroke may be more likely to occur if there are pre-existing factors, including previous stroke, hypotension</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hypoxemia, in thoracic surgery patients. Sufficient pain control after surgery and timely neurology consultation and management are helpful for the diagnosis and control of stroke in high-risk patients.</w:t>
      </w:r>
    </w:p>
    <w:p w14:paraId="26791195" w14:textId="77777777" w:rsidR="00A77B3E" w:rsidRDefault="00A77B3E">
      <w:pPr>
        <w:spacing w:line="360" w:lineRule="auto"/>
        <w:jc w:val="both"/>
      </w:pPr>
    </w:p>
    <w:p w14:paraId="0DA43C40" w14:textId="77777777" w:rsidR="00A77B3E" w:rsidRDefault="001C62AC">
      <w:pPr>
        <w:spacing w:line="360" w:lineRule="auto"/>
        <w:jc w:val="both"/>
      </w:pPr>
      <w:r>
        <w:rPr>
          <w:rFonts w:ascii="Book Antiqua" w:eastAsia="Book Antiqua" w:hAnsi="Book Antiqua" w:cs="Book Antiqua"/>
          <w:b/>
          <w:color w:val="000000"/>
        </w:rPr>
        <w:t>REFERENCES</w:t>
      </w:r>
    </w:p>
    <w:p w14:paraId="70A822C9" w14:textId="77777777" w:rsidR="00A77B3E" w:rsidRDefault="001C62AC">
      <w:pPr>
        <w:spacing w:line="360" w:lineRule="auto"/>
        <w:jc w:val="both"/>
      </w:pPr>
      <w:bookmarkStart w:id="3"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Wong GY</w:t>
      </w:r>
      <w:r>
        <w:rPr>
          <w:rFonts w:ascii="Book Antiqua" w:eastAsia="Book Antiqua" w:hAnsi="Book Antiqua" w:cs="Book Antiqua"/>
          <w:color w:val="000000"/>
        </w:rPr>
        <w:t xml:space="preserve">, Warner DO, Schroeder DR, Offord KP, Warner MA, </w:t>
      </w:r>
      <w:proofErr w:type="spellStart"/>
      <w:r>
        <w:rPr>
          <w:rFonts w:ascii="Book Antiqua" w:eastAsia="Book Antiqua" w:hAnsi="Book Antiqua" w:cs="Book Antiqua"/>
          <w:color w:val="000000"/>
        </w:rPr>
        <w:t>Maxson</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Whisnant</w:t>
      </w:r>
      <w:proofErr w:type="spellEnd"/>
      <w:r>
        <w:rPr>
          <w:rFonts w:ascii="Book Antiqua" w:eastAsia="Book Antiqua" w:hAnsi="Book Antiqua" w:cs="Book Antiqua"/>
          <w:color w:val="000000"/>
        </w:rPr>
        <w:t xml:space="preserve"> JP. Risk of surgery and anesthesia for ischemic stroke.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425-432 [PMID: 10691229 DOI: 10.1097/00000542-200002000-00024]</w:t>
      </w:r>
    </w:p>
    <w:p w14:paraId="7D4B7A6B" w14:textId="77777777" w:rsidR="00A77B3E" w:rsidRDefault="001C62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Hsieh JK</w:t>
      </w:r>
      <w:r>
        <w:rPr>
          <w:rFonts w:ascii="Book Antiqua" w:eastAsia="Book Antiqua" w:hAnsi="Book Antiqua" w:cs="Book Antiqua"/>
          <w:color w:val="000000"/>
        </w:rPr>
        <w:t xml:space="preserve">, Dalton JE, Yang D, Farag ES, Sessler DI, Kurz AM. The Association Between Mild Intraoperative Hypotension and Stroke in General Surgery Patients.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933-939 [PMID: 27636576 DOI: 10.1213/ANE.0000000000001526]</w:t>
      </w:r>
    </w:p>
    <w:p w14:paraId="53A44F62" w14:textId="77777777" w:rsidR="00A77B3E" w:rsidRDefault="001C62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Bateman BT</w:t>
      </w:r>
      <w:r>
        <w:rPr>
          <w:rFonts w:ascii="Book Antiqua" w:eastAsia="Book Antiqua" w:hAnsi="Book Antiqua" w:cs="Book Antiqua"/>
          <w:color w:val="000000"/>
        </w:rPr>
        <w:t xml:space="preserve">, Schumacher HC, Wang S, </w:t>
      </w:r>
      <w:proofErr w:type="spellStart"/>
      <w:r>
        <w:rPr>
          <w:rFonts w:ascii="Book Antiqua" w:eastAsia="Book Antiqua" w:hAnsi="Book Antiqua" w:cs="Book Antiqua"/>
          <w:color w:val="000000"/>
        </w:rPr>
        <w:t>Shaefi</w:t>
      </w:r>
      <w:proofErr w:type="spellEnd"/>
      <w:r>
        <w:rPr>
          <w:rFonts w:ascii="Book Antiqua" w:eastAsia="Book Antiqua" w:hAnsi="Book Antiqua" w:cs="Book Antiqua"/>
          <w:color w:val="000000"/>
        </w:rPr>
        <w:t xml:space="preserve"> S, Berman MF. Perioperative acute ischemic stroke in noncardiac and nonvascular surgery: incidence, risk factors, and </w:t>
      </w:r>
      <w:r>
        <w:rPr>
          <w:rFonts w:ascii="Book Antiqua" w:eastAsia="Book Antiqua" w:hAnsi="Book Antiqua" w:cs="Book Antiqua"/>
          <w:color w:val="000000"/>
        </w:rPr>
        <w:lastRenderedPageBreak/>
        <w:t xml:space="preserve">outcomes.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110</w:t>
      </w:r>
      <w:r>
        <w:rPr>
          <w:rFonts w:ascii="Book Antiqua" w:eastAsia="Book Antiqua" w:hAnsi="Book Antiqua" w:cs="Book Antiqua"/>
          <w:color w:val="000000"/>
        </w:rPr>
        <w:t>: 231-238 [PMID: 19194149 DOI: 10.1097/ALN.0b013e318194b5ff]</w:t>
      </w:r>
    </w:p>
    <w:p w14:paraId="61864DD2" w14:textId="77777777" w:rsidR="00A77B3E" w:rsidRDefault="001C62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Wilcox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Smilowitz</w:t>
      </w:r>
      <w:proofErr w:type="spellEnd"/>
      <w:r>
        <w:rPr>
          <w:rFonts w:ascii="Book Antiqua" w:eastAsia="Book Antiqua" w:hAnsi="Book Antiqua" w:cs="Book Antiqua"/>
          <w:color w:val="000000"/>
        </w:rPr>
        <w:t xml:space="preserve"> NR, Xia Y, Berger JS. Cardiovascular Risk Scores to Predict Perioperative Stroke in Noncardiac Surgery.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2002-2006 [PMID: 31234757 DOI: 10.1161/STROKEAHA.119.024995]</w:t>
      </w:r>
    </w:p>
    <w:p w14:paraId="78646EB7" w14:textId="77777777" w:rsidR="00A77B3E" w:rsidRDefault="001C62A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Mashour</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Shanks AM, </w:t>
      </w:r>
      <w:proofErr w:type="spellStart"/>
      <w:r>
        <w:rPr>
          <w:rFonts w:ascii="Book Antiqua" w:eastAsia="Book Antiqua" w:hAnsi="Book Antiqua" w:cs="Book Antiqua"/>
          <w:color w:val="000000"/>
        </w:rPr>
        <w:t>Kheterpal</w:t>
      </w:r>
      <w:proofErr w:type="spellEnd"/>
      <w:r>
        <w:rPr>
          <w:rFonts w:ascii="Book Antiqua" w:eastAsia="Book Antiqua" w:hAnsi="Book Antiqua" w:cs="Book Antiqua"/>
          <w:color w:val="000000"/>
        </w:rPr>
        <w:t xml:space="preserve"> S. Perioperative stroke and associated mortality after </w:t>
      </w:r>
      <w:proofErr w:type="spellStart"/>
      <w:r>
        <w:rPr>
          <w:rFonts w:ascii="Book Antiqua" w:eastAsia="Book Antiqua" w:hAnsi="Book Antiqua" w:cs="Book Antiqua"/>
          <w:color w:val="000000"/>
        </w:rPr>
        <w:t>noncardiac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nonneurologic</w:t>
      </w:r>
      <w:proofErr w:type="spellEnd"/>
      <w:r>
        <w:rPr>
          <w:rFonts w:ascii="Book Antiqua" w:eastAsia="Book Antiqua" w:hAnsi="Book Antiqua" w:cs="Book Antiqua"/>
          <w:color w:val="000000"/>
        </w:rPr>
        <w:t xml:space="preserve"> surgery.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114</w:t>
      </w:r>
      <w:r>
        <w:rPr>
          <w:rFonts w:ascii="Book Antiqua" w:eastAsia="Book Antiqua" w:hAnsi="Book Antiqua" w:cs="Book Antiqua"/>
          <w:color w:val="000000"/>
        </w:rPr>
        <w:t>: 1289-1296 [PMID: 21478735 DOI: 10.1097/ALN.0b013e318216e7f4]</w:t>
      </w:r>
    </w:p>
    <w:p w14:paraId="3FF8653B" w14:textId="77777777" w:rsidR="00A77B3E" w:rsidRDefault="001C62A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Vlisides</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Moore LE, </w:t>
      </w:r>
      <w:proofErr w:type="spellStart"/>
      <w:r>
        <w:rPr>
          <w:rFonts w:ascii="Book Antiqua" w:eastAsia="Book Antiqua" w:hAnsi="Book Antiqua" w:cs="Book Antiqua"/>
          <w:color w:val="000000"/>
        </w:rPr>
        <w:t>Whalin</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Robicsek</w:t>
      </w:r>
      <w:proofErr w:type="spellEnd"/>
      <w:r>
        <w:rPr>
          <w:rFonts w:ascii="Book Antiqua" w:eastAsia="Book Antiqua" w:hAnsi="Book Antiqua" w:cs="Book Antiqua"/>
          <w:color w:val="000000"/>
        </w:rPr>
        <w:t xml:space="preserve"> SA, Gelb AW, </w:t>
      </w:r>
      <w:proofErr w:type="spellStart"/>
      <w:r>
        <w:rPr>
          <w:rFonts w:ascii="Book Antiqua" w:eastAsia="Book Antiqua" w:hAnsi="Book Antiqua" w:cs="Book Antiqua"/>
          <w:color w:val="000000"/>
        </w:rPr>
        <w:t>Lele</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Mashour</w:t>
      </w:r>
      <w:proofErr w:type="spellEnd"/>
      <w:r>
        <w:rPr>
          <w:rFonts w:ascii="Book Antiqua" w:eastAsia="Book Antiqua" w:hAnsi="Book Antiqua" w:cs="Book Antiqua"/>
          <w:color w:val="000000"/>
        </w:rPr>
        <w:t xml:space="preserve"> GA. Perioperative Care of Patients at High Risk for Stroke During or After Non-cardiac, Non-neurological Surgery: 2020 Guidelines From the Society for Neuroscience in Anesthesiology and Critical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210-226 [PMID: 32433102 DOI: 10.1097/ANA.0000000000000686]</w:t>
      </w:r>
    </w:p>
    <w:p w14:paraId="375060ED" w14:textId="77777777" w:rsidR="00A77B3E" w:rsidRDefault="001C62A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Jørgensen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Torp</w:t>
      </w:r>
      <w:proofErr w:type="spellEnd"/>
      <w:r>
        <w:rPr>
          <w:rFonts w:ascii="Book Antiqua" w:eastAsia="Book Antiqua" w:hAnsi="Book Antiqua" w:cs="Book Antiqua"/>
          <w:color w:val="000000"/>
        </w:rPr>
        <w:t xml:space="preserve">-Pedersen C,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GH, Jensen PF, Berger SM, Christiansen CB, Overgaard C, </w:t>
      </w:r>
      <w:proofErr w:type="spellStart"/>
      <w:r>
        <w:rPr>
          <w:rFonts w:ascii="Book Antiqua" w:eastAsia="Book Antiqua" w:hAnsi="Book Antiqua" w:cs="Book Antiqua"/>
          <w:color w:val="000000"/>
        </w:rPr>
        <w:t>Schmiegelow</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C. Time elapsed after ischemic stroke and risk of adverse cardiovascular events and mortality following elective noncardiac surgery.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269-277 [PMID: 25027142 DOI: 10.1001/jama.2014.8165]</w:t>
      </w:r>
    </w:p>
    <w:p w14:paraId="21A32B6E" w14:textId="77777777" w:rsidR="00A77B3E" w:rsidRDefault="001C62A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Ng JL</w:t>
      </w:r>
      <w:r>
        <w:rPr>
          <w:rFonts w:ascii="Book Antiqua" w:eastAsia="Book Antiqua" w:hAnsi="Book Antiqua" w:cs="Book Antiqua"/>
          <w:color w:val="000000"/>
        </w:rPr>
        <w:t xml:space="preserve">, Chan MT, Gelb AW. Perioperative stroke in </w:t>
      </w:r>
      <w:proofErr w:type="spellStart"/>
      <w:r>
        <w:rPr>
          <w:rFonts w:ascii="Book Antiqua" w:eastAsia="Book Antiqua" w:hAnsi="Book Antiqua" w:cs="Book Antiqua"/>
          <w:color w:val="000000"/>
        </w:rPr>
        <w:t>noncardiac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nonneurosurgical</w:t>
      </w:r>
      <w:proofErr w:type="spellEnd"/>
      <w:r>
        <w:rPr>
          <w:rFonts w:ascii="Book Antiqua" w:eastAsia="Book Antiqua" w:hAnsi="Book Antiqua" w:cs="Book Antiqua"/>
          <w:color w:val="000000"/>
        </w:rPr>
        <w:t xml:space="preserve"> surgery.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879-890 [PMID: 21862923 DOI: 10.1097/ALN.0b013e31822e9499]</w:t>
      </w:r>
    </w:p>
    <w:p w14:paraId="0BC5F1CE" w14:textId="77777777" w:rsidR="00A77B3E" w:rsidRDefault="001C62A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Vlisides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Mashour</w:t>
      </w:r>
      <w:proofErr w:type="spellEnd"/>
      <w:r>
        <w:rPr>
          <w:rFonts w:ascii="Book Antiqua" w:eastAsia="Book Antiqua" w:hAnsi="Book Antiqua" w:cs="Book Antiqua"/>
          <w:color w:val="000000"/>
        </w:rPr>
        <w:t xml:space="preserve"> GA. Perioperative stroke.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193-204 [PMID: 26391795 DOI: 10.1007/s12630-015-0494-9]</w:t>
      </w:r>
    </w:p>
    <w:p w14:paraId="43DA3351" w14:textId="77777777" w:rsidR="00A77B3E" w:rsidRDefault="001C62A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Meng L</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Flexman</w:t>
      </w:r>
      <w:proofErr w:type="spellEnd"/>
      <w:r>
        <w:rPr>
          <w:rFonts w:ascii="Book Antiqua" w:eastAsia="Book Antiqua" w:hAnsi="Book Antiqua" w:cs="Book Antiqua"/>
          <w:color w:val="000000"/>
        </w:rPr>
        <w:t xml:space="preserve"> AM, Tong C, Zhou X, Gelb AW, Wang T, McDonagh DL. Perceptions of Perioperative Stroke Among Chinese Anesthesiologists: Starting a Long March to Eliminate This Underappreciated Complication.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128</w:t>
      </w:r>
      <w:r>
        <w:rPr>
          <w:rFonts w:ascii="Book Antiqua" w:eastAsia="Book Antiqua" w:hAnsi="Book Antiqua" w:cs="Book Antiqua"/>
          <w:color w:val="000000"/>
        </w:rPr>
        <w:t>: 191-196 [PMID: 30044292 DOI: 10.1213/ANE.0000000000003677]</w:t>
      </w:r>
    </w:p>
    <w:p w14:paraId="24EF8F35" w14:textId="77777777" w:rsidR="00A77B3E" w:rsidRDefault="001C62A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Akça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Optimizing the intraoperative management of carbon dioxide concentration.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19-25 [PMID: 16547429 DOI: 10.1097/01.aco.0000192776.32398.5c]</w:t>
      </w:r>
    </w:p>
    <w:p w14:paraId="1555A37F" w14:textId="77777777" w:rsidR="00A77B3E" w:rsidRDefault="001C62AC">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Schilling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Senturk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Huth</w:t>
      </w:r>
      <w:proofErr w:type="spellEnd"/>
      <w:r>
        <w:rPr>
          <w:rFonts w:ascii="Book Antiqua" w:eastAsia="Book Antiqua" w:hAnsi="Book Antiqua" w:cs="Book Antiqua"/>
          <w:color w:val="000000"/>
        </w:rPr>
        <w:t xml:space="preserve"> C, Reinhold A, </w:t>
      </w:r>
      <w:proofErr w:type="spellStart"/>
      <w:r>
        <w:rPr>
          <w:rFonts w:ascii="Book Antiqua" w:eastAsia="Book Antiqua" w:hAnsi="Book Antiqua" w:cs="Book Antiqua"/>
          <w:color w:val="000000"/>
        </w:rPr>
        <w:t>Hedenstierna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Hachenberg</w:t>
      </w:r>
      <w:proofErr w:type="spellEnd"/>
      <w:r>
        <w:rPr>
          <w:rFonts w:ascii="Book Antiqua" w:eastAsia="Book Antiqua" w:hAnsi="Book Antiqua" w:cs="Book Antiqua"/>
          <w:color w:val="000000"/>
        </w:rPr>
        <w:t xml:space="preserve"> T. Effects of volatile and intravenous anesthesia on the alveolar and systemic inflammatory response in thoracic surgical patients.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65-74 [PMID: 21399490 DOI: 10.1097/ALN.0b013e318214b9de]</w:t>
      </w:r>
    </w:p>
    <w:p w14:paraId="116DFE4E" w14:textId="77777777" w:rsidR="00A77B3E" w:rsidRDefault="001C62A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Shelley BG</w:t>
      </w:r>
      <w:r>
        <w:rPr>
          <w:rFonts w:ascii="Book Antiqua" w:eastAsia="Book Antiqua" w:hAnsi="Book Antiqua" w:cs="Book Antiqua"/>
          <w:color w:val="000000"/>
        </w:rPr>
        <w:t xml:space="preserve">, McCall PJ, Glass A, </w:t>
      </w:r>
      <w:proofErr w:type="spellStart"/>
      <w:r>
        <w:rPr>
          <w:rFonts w:ascii="Book Antiqua" w:eastAsia="Book Antiqua" w:hAnsi="Book Antiqua" w:cs="Book Antiqua"/>
          <w:color w:val="000000"/>
        </w:rPr>
        <w:t>Orzechowska</w:t>
      </w:r>
      <w:proofErr w:type="spellEnd"/>
      <w:r>
        <w:rPr>
          <w:rFonts w:ascii="Book Antiqua" w:eastAsia="Book Antiqua" w:hAnsi="Book Antiqua" w:cs="Book Antiqua"/>
          <w:color w:val="000000"/>
        </w:rPr>
        <w:t xml:space="preserve"> I, Klein AA; Association of Cardiothoracic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collaborators. Association between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technique and unplanned admission to intensive care after thoracic lung resection surgery: the second Association of Cardiothoracic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Critical Care (ACTACC) National Audit.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1121-1129 [PMID: 30963555 DOI: 10.1111/anae.14649]</w:t>
      </w:r>
    </w:p>
    <w:p w14:paraId="43C1AE88" w14:textId="77777777" w:rsidR="00A77B3E" w:rsidRDefault="001C62A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Kozian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Kretzschmar</w:t>
      </w:r>
      <w:proofErr w:type="spellEnd"/>
      <w:r>
        <w:rPr>
          <w:rFonts w:ascii="Book Antiqua" w:eastAsia="Book Antiqua" w:hAnsi="Book Antiqua" w:cs="Book Antiqua"/>
          <w:color w:val="000000"/>
        </w:rPr>
        <w:t xml:space="preserve"> MA, Schilling T. Thoracic anesthesia in the elderly.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2-9 [PMID: 25517623 DOI: 10.1097/ACO.0000000000000152]</w:t>
      </w:r>
    </w:p>
    <w:p w14:paraId="78517A15" w14:textId="77777777" w:rsidR="00A77B3E" w:rsidRDefault="001C62A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Binbin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Yutao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Chengwei</w:t>
      </w:r>
      <w:proofErr w:type="spellEnd"/>
      <w:r>
        <w:rPr>
          <w:rFonts w:ascii="Book Antiqua" w:eastAsia="Book Antiqua" w:hAnsi="Book Antiqua" w:cs="Book Antiqua"/>
          <w:color w:val="000000"/>
        </w:rPr>
        <w:t xml:space="preserve"> Z. Postoperative Cerebral Embolism After video-assisted thoracoscopic left upper lobectomy : A Case Report and Literature Review.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e139-e142 [PMID: 31239222 DOI: 10.1016/j.jstrokecerebrovasdis.2019.06.001]</w:t>
      </w:r>
    </w:p>
    <w:p w14:paraId="68C5804C" w14:textId="77777777" w:rsidR="00A77B3E" w:rsidRDefault="001C62A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Licker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management and unplanned admission to intensive care after thoracic surgery.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1083-1086 [PMID: 31175677 DOI: 10.1111/anae.14741]</w:t>
      </w:r>
    </w:p>
    <w:p w14:paraId="7BD7C96F" w14:textId="77777777" w:rsidR="00A77B3E" w:rsidRDefault="001C62A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Grosu</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Sarkiss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Bashoura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GA, Jimenez CA,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S, Lazarus DR, </w:t>
      </w:r>
      <w:proofErr w:type="spellStart"/>
      <w:r>
        <w:rPr>
          <w:rFonts w:ascii="Book Antiqua" w:eastAsia="Book Antiqua" w:hAnsi="Book Antiqua" w:cs="Book Antiqua"/>
          <w:color w:val="000000"/>
        </w:rPr>
        <w:t>Casal</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Ost</w:t>
      </w:r>
      <w:proofErr w:type="spellEnd"/>
      <w:r>
        <w:rPr>
          <w:rFonts w:ascii="Book Antiqua" w:eastAsia="Book Antiqua" w:hAnsi="Book Antiqua" w:cs="Book Antiqua"/>
          <w:color w:val="000000"/>
        </w:rPr>
        <w:t xml:space="preserve"> DE. Safety of flexible bronchoscopy, rigid bronchoscopy, and endobronchial ultrasound-guided transbronchial needle aspiration in patients with malignant space-occupying brain lesions.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1621-1628 [PMID: 25393333 DOI: 10.1378/chest.14-1704]</w:t>
      </w:r>
    </w:p>
    <w:p w14:paraId="2057A1C2" w14:textId="77777777" w:rsidR="00A77B3E" w:rsidRDefault="001C62A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Wahidi</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Herth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Yasufuku</w:t>
      </w:r>
      <w:proofErr w:type="spellEnd"/>
      <w:r>
        <w:rPr>
          <w:rFonts w:ascii="Book Antiqua" w:eastAsia="Book Antiqua" w:hAnsi="Book Antiqua" w:cs="Book Antiqua"/>
          <w:color w:val="000000"/>
        </w:rPr>
        <w:t xml:space="preserve"> K, Shepherd RW, </w:t>
      </w:r>
      <w:proofErr w:type="spellStart"/>
      <w:r>
        <w:rPr>
          <w:rFonts w:ascii="Book Antiqua" w:eastAsia="Book Antiqua" w:hAnsi="Book Antiqua" w:cs="Book Antiqua"/>
          <w:color w:val="000000"/>
        </w:rPr>
        <w:t>Yarmus</w:t>
      </w:r>
      <w:proofErr w:type="spellEnd"/>
      <w:r>
        <w:rPr>
          <w:rFonts w:ascii="Book Antiqua" w:eastAsia="Book Antiqua" w:hAnsi="Book Antiqua" w:cs="Book Antiqua"/>
          <w:color w:val="000000"/>
        </w:rPr>
        <w:t xml:space="preserve"> L, Chawla M, Lamb C, Casey KR, Patel S,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GA, Feller-</w:t>
      </w:r>
      <w:proofErr w:type="spellStart"/>
      <w:r>
        <w:rPr>
          <w:rFonts w:ascii="Book Antiqua" w:eastAsia="Book Antiqua" w:hAnsi="Book Antiqua" w:cs="Book Antiqua"/>
          <w:color w:val="000000"/>
        </w:rPr>
        <w:t>Kopman</w:t>
      </w:r>
      <w:proofErr w:type="spellEnd"/>
      <w:r>
        <w:rPr>
          <w:rFonts w:ascii="Book Antiqua" w:eastAsia="Book Antiqua" w:hAnsi="Book Antiqua" w:cs="Book Antiqua"/>
          <w:color w:val="000000"/>
        </w:rPr>
        <w:t xml:space="preserve"> DJ. Technical Aspects of Endobronchial Ultrasound-Guided Transbronchial Needle Aspiration: CHEST Guideline and Expert Panel Report.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149</w:t>
      </w:r>
      <w:r>
        <w:rPr>
          <w:rFonts w:ascii="Book Antiqua" w:eastAsia="Book Antiqua" w:hAnsi="Book Antiqua" w:cs="Book Antiqua"/>
          <w:color w:val="000000"/>
        </w:rPr>
        <w:t>: 816-835 [PMID: 26402427 DOI: 10.1378/chest.15-1216]</w:t>
      </w:r>
    </w:p>
    <w:p w14:paraId="5CE561D2" w14:textId="77777777" w:rsidR="00A77B3E" w:rsidRDefault="001C62AC">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Saltman</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Silver FL, Fang J, </w:t>
      </w:r>
      <w:proofErr w:type="spellStart"/>
      <w:r>
        <w:rPr>
          <w:rFonts w:ascii="Book Antiqua" w:eastAsia="Book Antiqua" w:hAnsi="Book Antiqua" w:cs="Book Antiqua"/>
          <w:color w:val="000000"/>
        </w:rPr>
        <w:t>Stamplecoski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Kapral</w:t>
      </w:r>
      <w:proofErr w:type="spellEnd"/>
      <w:r>
        <w:rPr>
          <w:rFonts w:ascii="Book Antiqua" w:eastAsia="Book Antiqua" w:hAnsi="Book Antiqua" w:cs="Book Antiqua"/>
          <w:color w:val="000000"/>
        </w:rPr>
        <w:t xml:space="preserve"> MK. Care and Outcomes of Patients With In-Hospital Stroke.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749-755 [PMID: 25938195 DOI: 10.1001/jamaneurol.2015.0284]</w:t>
      </w:r>
    </w:p>
    <w:p w14:paraId="66E6A707" w14:textId="77777777" w:rsidR="00A77B3E" w:rsidRDefault="001C62A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Dong Y</w:t>
      </w:r>
      <w:r>
        <w:rPr>
          <w:rFonts w:ascii="Book Antiqua" w:eastAsia="Book Antiqua" w:hAnsi="Book Antiqua" w:cs="Book Antiqua"/>
          <w:color w:val="000000"/>
        </w:rPr>
        <w:t xml:space="preserve">, Cao W, Cheng X, Fang K, Zhang X,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B, Dong Q. Risk Factors and Stroke Characteristic in Patients with Postoperative Strokes.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1635-1640 [PMID: 28478979 DOI: 10.1016/j.jstrokecerebrovasdis.2016.12.017]</w:t>
      </w:r>
    </w:p>
    <w:p w14:paraId="39A2AD68" w14:textId="77777777" w:rsidR="00A77B3E" w:rsidRDefault="001C62A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NeuroVISION</w:t>
      </w:r>
      <w:proofErr w:type="spellEnd"/>
      <w:r>
        <w:rPr>
          <w:rFonts w:ascii="Book Antiqua" w:eastAsia="Book Antiqua" w:hAnsi="Book Antiqua" w:cs="Book Antiqua"/>
          <w:b/>
          <w:bCs/>
          <w:color w:val="000000"/>
        </w:rPr>
        <w:t xml:space="preserve"> Investigators.</w:t>
      </w:r>
      <w:r>
        <w:rPr>
          <w:rFonts w:ascii="Book Antiqua" w:eastAsia="Book Antiqua" w:hAnsi="Book Antiqua" w:cs="Book Antiqua"/>
          <w:color w:val="000000"/>
        </w:rPr>
        <w:t>. Perioperative covert stroke in patients undergoing non-cardiac surgery (</w:t>
      </w:r>
      <w:proofErr w:type="spellStart"/>
      <w:r>
        <w:rPr>
          <w:rFonts w:ascii="Book Antiqua" w:eastAsia="Book Antiqua" w:hAnsi="Book Antiqua" w:cs="Book Antiqua"/>
          <w:color w:val="000000"/>
        </w:rPr>
        <w:t>NeuroVISION</w:t>
      </w:r>
      <w:proofErr w:type="spellEnd"/>
      <w:r>
        <w:rPr>
          <w:rFonts w:ascii="Book Antiqua" w:eastAsia="Book Antiqua" w:hAnsi="Book Antiqua" w:cs="Book Antiqua"/>
          <w:color w:val="000000"/>
        </w:rPr>
        <w:t xml:space="preserve">):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1022-1029 [PMID: 31422895 DOI: 10.1016/S0140-6736(19)31795-7]</w:t>
      </w:r>
    </w:p>
    <w:bookmarkEnd w:id="3"/>
    <w:p w14:paraId="30E33DE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8CABFEE" w14:textId="77777777" w:rsidR="00A77B3E" w:rsidRDefault="001C62AC">
      <w:pPr>
        <w:spacing w:line="360" w:lineRule="auto"/>
        <w:jc w:val="both"/>
      </w:pPr>
      <w:r>
        <w:rPr>
          <w:rFonts w:ascii="Book Antiqua" w:eastAsia="Book Antiqua" w:hAnsi="Book Antiqua" w:cs="Book Antiqua"/>
          <w:b/>
          <w:color w:val="000000"/>
        </w:rPr>
        <w:lastRenderedPageBreak/>
        <w:t>Footnotes</w:t>
      </w:r>
    </w:p>
    <w:p w14:paraId="3531CE5A" w14:textId="77777777" w:rsidR="00A77B3E" w:rsidRDefault="001C62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patients’ families for the publication of this case series and the accompanying images.</w:t>
      </w:r>
    </w:p>
    <w:p w14:paraId="52C611B6" w14:textId="77777777" w:rsidR="00A77B3E" w:rsidRDefault="00A77B3E">
      <w:pPr>
        <w:spacing w:line="360" w:lineRule="auto"/>
        <w:jc w:val="both"/>
      </w:pPr>
    </w:p>
    <w:p w14:paraId="13A243BE" w14:textId="7CCC6614" w:rsidR="00A77B3E" w:rsidRDefault="001C62A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w:t>
      </w:r>
      <w:r w:rsidR="00FB6B5C">
        <w:rPr>
          <w:rFonts w:ascii="Book Antiqua" w:eastAsia="Book Antiqua" w:hAnsi="Book Antiqua" w:cs="Book Antiqua"/>
          <w:color w:val="000000"/>
        </w:rPr>
        <w:t xml:space="preserve"> </w:t>
      </w:r>
      <w:r>
        <w:rPr>
          <w:rFonts w:ascii="Book Antiqua" w:eastAsia="Book Antiqua" w:hAnsi="Book Antiqua" w:cs="Book Antiqua"/>
          <w:color w:val="000000"/>
        </w:rPr>
        <w:t>of</w:t>
      </w:r>
      <w:r w:rsidR="00FB6B5C">
        <w:rPr>
          <w:rFonts w:ascii="Book Antiqua" w:eastAsia="Book Antiqua" w:hAnsi="Book Antiqua" w:cs="Book Antiqua"/>
          <w:color w:val="000000"/>
        </w:rPr>
        <w:t xml:space="preserve"> </w:t>
      </w:r>
      <w:r>
        <w:rPr>
          <w:rFonts w:ascii="Book Antiqua" w:eastAsia="Book Antiqua" w:hAnsi="Book Antiqua" w:cs="Book Antiqua"/>
          <w:color w:val="000000"/>
        </w:rPr>
        <w:t>interest to state. </w:t>
      </w:r>
    </w:p>
    <w:p w14:paraId="530D9495" w14:textId="77777777" w:rsidR="00A77B3E" w:rsidRDefault="00A77B3E">
      <w:pPr>
        <w:spacing w:line="360" w:lineRule="auto"/>
        <w:jc w:val="both"/>
      </w:pPr>
    </w:p>
    <w:p w14:paraId="4B09F9AF" w14:textId="77777777" w:rsidR="00A77B3E" w:rsidRDefault="001C62AC">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8BC9B72" w14:textId="77777777" w:rsidR="00A77B3E" w:rsidRDefault="00A77B3E">
      <w:pPr>
        <w:spacing w:line="360" w:lineRule="auto"/>
        <w:jc w:val="both"/>
      </w:pPr>
    </w:p>
    <w:p w14:paraId="56A43B54" w14:textId="77777777" w:rsidR="00A77B3E" w:rsidRDefault="001C62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84FA53" w14:textId="77777777" w:rsidR="00A77B3E" w:rsidRDefault="00A77B3E">
      <w:pPr>
        <w:spacing w:line="360" w:lineRule="auto"/>
        <w:jc w:val="both"/>
      </w:pPr>
    </w:p>
    <w:p w14:paraId="0984492D" w14:textId="35105665" w:rsidR="00A77B3E" w:rsidRDefault="001C62A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A3713">
        <w:rPr>
          <w:rFonts w:ascii="Book Antiqua" w:eastAsia="Book Antiqua" w:hAnsi="Book Antiqua" w:cs="Book Antiqua"/>
          <w:color w:val="000000"/>
        </w:rPr>
        <w:t>m</w:t>
      </w:r>
      <w:r>
        <w:rPr>
          <w:rFonts w:ascii="Book Antiqua" w:eastAsia="Book Antiqua" w:hAnsi="Book Antiqua" w:cs="Book Antiqua"/>
          <w:color w:val="000000"/>
        </w:rPr>
        <w:t>anuscript</w:t>
      </w:r>
    </w:p>
    <w:p w14:paraId="32F8031D" w14:textId="77777777" w:rsidR="00A77B3E" w:rsidRDefault="00A77B3E">
      <w:pPr>
        <w:spacing w:line="360" w:lineRule="auto"/>
        <w:jc w:val="both"/>
      </w:pPr>
    </w:p>
    <w:p w14:paraId="6F9C391D" w14:textId="77777777" w:rsidR="00A77B3E" w:rsidRDefault="001C62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14:paraId="5747F59C" w14:textId="77777777" w:rsidR="00A77B3E" w:rsidRDefault="001C62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7EA6470C" w14:textId="7D449B5B" w:rsidR="00A77B3E" w:rsidRDefault="001C62AC">
      <w:pPr>
        <w:spacing w:line="360" w:lineRule="auto"/>
        <w:jc w:val="both"/>
      </w:pPr>
      <w:r>
        <w:rPr>
          <w:rFonts w:ascii="Book Antiqua" w:eastAsia="Book Antiqua" w:hAnsi="Book Antiqua" w:cs="Book Antiqua"/>
          <w:b/>
          <w:color w:val="000000"/>
        </w:rPr>
        <w:t xml:space="preserve">Article in press: </w:t>
      </w:r>
      <w:r w:rsidR="00E652DC" w:rsidRPr="00A27C8B">
        <w:rPr>
          <w:rFonts w:ascii="Book Antiqua" w:eastAsia="Book Antiqua" w:hAnsi="Book Antiqua" w:cs="Book Antiqua"/>
          <w:color w:val="000000"/>
        </w:rPr>
        <w:t>February 26, 2021</w:t>
      </w:r>
    </w:p>
    <w:p w14:paraId="4C008E58" w14:textId="77777777" w:rsidR="00A77B3E" w:rsidRDefault="00A77B3E">
      <w:pPr>
        <w:spacing w:line="360" w:lineRule="auto"/>
        <w:jc w:val="both"/>
      </w:pPr>
    </w:p>
    <w:p w14:paraId="4C61B0E4" w14:textId="77777777" w:rsidR="00A77B3E" w:rsidRDefault="001C62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5ACBFC62" w14:textId="77777777" w:rsidR="00A77B3E" w:rsidRDefault="001C62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9E2879" w14:textId="77777777" w:rsidR="00A77B3E" w:rsidRDefault="001C62AC">
      <w:pPr>
        <w:spacing w:line="360" w:lineRule="auto"/>
        <w:jc w:val="both"/>
      </w:pPr>
      <w:r>
        <w:rPr>
          <w:rFonts w:ascii="Book Antiqua" w:eastAsia="Book Antiqua" w:hAnsi="Book Antiqua" w:cs="Book Antiqua"/>
          <w:b/>
          <w:color w:val="000000"/>
        </w:rPr>
        <w:t>Peer-review report’s scientific quality classification</w:t>
      </w:r>
    </w:p>
    <w:p w14:paraId="748380DF" w14:textId="77777777" w:rsidR="00A77B3E" w:rsidRDefault="001C62AC">
      <w:pPr>
        <w:spacing w:line="360" w:lineRule="auto"/>
        <w:jc w:val="both"/>
      </w:pPr>
      <w:r>
        <w:rPr>
          <w:rFonts w:ascii="Book Antiqua" w:eastAsia="Book Antiqua" w:hAnsi="Book Antiqua" w:cs="Book Antiqua"/>
          <w:color w:val="000000"/>
        </w:rPr>
        <w:t>Grade A (Excellent): A</w:t>
      </w:r>
    </w:p>
    <w:p w14:paraId="73F3DFD2" w14:textId="77777777" w:rsidR="00A77B3E" w:rsidRDefault="001C62AC">
      <w:pPr>
        <w:spacing w:line="360" w:lineRule="auto"/>
        <w:jc w:val="both"/>
      </w:pPr>
      <w:r>
        <w:rPr>
          <w:rFonts w:ascii="Book Antiqua" w:eastAsia="Book Antiqua" w:hAnsi="Book Antiqua" w:cs="Book Antiqua"/>
          <w:color w:val="000000"/>
        </w:rPr>
        <w:t>Grade B (Very good): 0</w:t>
      </w:r>
    </w:p>
    <w:p w14:paraId="6DDE8262" w14:textId="77777777" w:rsidR="00A77B3E" w:rsidRDefault="001C62AC">
      <w:pPr>
        <w:spacing w:line="360" w:lineRule="auto"/>
        <w:jc w:val="both"/>
      </w:pPr>
      <w:r>
        <w:rPr>
          <w:rFonts w:ascii="Book Antiqua" w:eastAsia="Book Antiqua" w:hAnsi="Book Antiqua" w:cs="Book Antiqua"/>
          <w:color w:val="000000"/>
        </w:rPr>
        <w:t>Grade C (Good): C</w:t>
      </w:r>
    </w:p>
    <w:p w14:paraId="0C3CD6A0" w14:textId="77777777" w:rsidR="00A77B3E" w:rsidRDefault="001C62AC">
      <w:pPr>
        <w:spacing w:line="360" w:lineRule="auto"/>
        <w:jc w:val="both"/>
      </w:pPr>
      <w:r>
        <w:rPr>
          <w:rFonts w:ascii="Book Antiqua" w:eastAsia="Book Antiqua" w:hAnsi="Book Antiqua" w:cs="Book Antiqua"/>
          <w:color w:val="000000"/>
        </w:rPr>
        <w:lastRenderedPageBreak/>
        <w:t>Grade D (Fair): 0</w:t>
      </w:r>
    </w:p>
    <w:p w14:paraId="150276B1" w14:textId="77777777" w:rsidR="00A77B3E" w:rsidRDefault="001C62AC">
      <w:pPr>
        <w:spacing w:line="360" w:lineRule="auto"/>
        <w:jc w:val="both"/>
      </w:pPr>
      <w:r>
        <w:rPr>
          <w:rFonts w:ascii="Book Antiqua" w:eastAsia="Book Antiqua" w:hAnsi="Book Antiqua" w:cs="Book Antiqua"/>
          <w:color w:val="000000"/>
        </w:rPr>
        <w:t>Grade E (Poor): 0</w:t>
      </w:r>
    </w:p>
    <w:p w14:paraId="1A90317B" w14:textId="77777777" w:rsidR="00A77B3E" w:rsidRDefault="00A77B3E">
      <w:pPr>
        <w:spacing w:line="360" w:lineRule="auto"/>
        <w:jc w:val="both"/>
      </w:pPr>
    </w:p>
    <w:p w14:paraId="28C6F29C" w14:textId="5277BBAD" w:rsidR="00A77B3E" w:rsidRDefault="001C62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Bianco L, Gottschalk 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FB6B5C" w:rsidRPr="00AD2F20">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E652DC" w:rsidRPr="00E652DC">
        <w:rPr>
          <w:rFonts w:ascii="Book Antiqua" w:eastAsia="Book Antiqua" w:hAnsi="Book Antiqua" w:cs="Book Antiqua"/>
          <w:color w:val="000000"/>
        </w:rPr>
        <w:t>Yuan YY</w:t>
      </w:r>
    </w:p>
    <w:p w14:paraId="7356039D" w14:textId="77777777" w:rsidR="00A77B3E" w:rsidRDefault="001C62AC">
      <w:pPr>
        <w:spacing w:line="360" w:lineRule="auto"/>
        <w:jc w:val="both"/>
      </w:pPr>
      <w:r>
        <w:rPr>
          <w:rFonts w:ascii="Book Antiqua" w:eastAsia="Book Antiqua" w:hAnsi="Book Antiqua" w:cs="Book Antiqua"/>
          <w:b/>
          <w:color w:val="000000"/>
        </w:rPr>
        <w:lastRenderedPageBreak/>
        <w:t>Figure Legends</w:t>
      </w:r>
    </w:p>
    <w:p w14:paraId="10D0638E" w14:textId="77777777" w:rsidR="001C62AC" w:rsidRPr="004C6041" w:rsidRDefault="001C62AC" w:rsidP="001C62AC">
      <w:pPr>
        <w:adjustRightInd w:val="0"/>
        <w:snapToGrid w:val="0"/>
        <w:spacing w:line="360" w:lineRule="auto"/>
        <w:jc w:val="both"/>
        <w:rPr>
          <w:rFonts w:ascii="Book Antiqua" w:hAnsi="Book Antiqua"/>
          <w:bCs/>
        </w:rPr>
      </w:pPr>
      <w:r w:rsidRPr="004C6041">
        <w:rPr>
          <w:rFonts w:ascii="Book Antiqua" w:hAnsi="Book Antiqua"/>
          <w:noProof/>
          <w:lang w:eastAsia="zh-CN"/>
        </w:rPr>
        <w:drawing>
          <wp:inline distT="0" distB="0" distL="0" distR="0" wp14:anchorId="6BABBDFD" wp14:editId="58C254D7">
            <wp:extent cx="5854903" cy="44924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0489" cy="4504446"/>
                    </a:xfrm>
                    <a:prstGeom prst="rect">
                      <a:avLst/>
                    </a:prstGeom>
                    <a:noFill/>
                  </pic:spPr>
                </pic:pic>
              </a:graphicData>
            </a:graphic>
          </wp:inline>
        </w:drawing>
      </w:r>
    </w:p>
    <w:p w14:paraId="2587F416" w14:textId="30911D0A" w:rsidR="00E652DC" w:rsidRDefault="001C62AC" w:rsidP="001C62AC">
      <w:pPr>
        <w:adjustRightInd w:val="0"/>
        <w:snapToGrid w:val="0"/>
        <w:spacing w:line="360" w:lineRule="auto"/>
        <w:jc w:val="both"/>
        <w:rPr>
          <w:rFonts w:ascii="Book Antiqua" w:eastAsia="Book Antiqua" w:hAnsi="Book Antiqua" w:cs="Book Antiqua"/>
          <w:color w:val="000000"/>
        </w:rPr>
      </w:pPr>
      <w:r w:rsidRPr="004C6041">
        <w:rPr>
          <w:rFonts w:ascii="Book Antiqua" w:eastAsia="Book Antiqua" w:hAnsi="Book Antiqua" w:cs="Book Antiqua"/>
          <w:b/>
          <w:bCs/>
          <w:color w:val="000000"/>
        </w:rPr>
        <w:t>Figure 1 Magnetic resonance and computed tomography images of case 1</w:t>
      </w:r>
      <w:r w:rsidRPr="004C6041">
        <w:rPr>
          <w:rFonts w:ascii="Book Antiqua" w:hAnsi="Book Antiqua"/>
          <w:b/>
          <w:bCs/>
          <w:lang w:eastAsia="zh-CN"/>
        </w:rPr>
        <w:t xml:space="preserve">. </w:t>
      </w:r>
      <w:r w:rsidRPr="004C6041">
        <w:rPr>
          <w:rFonts w:ascii="Book Antiqua" w:eastAsia="Book Antiqua" w:hAnsi="Book Antiqua" w:cs="Book Antiqua"/>
          <w:color w:val="000000"/>
        </w:rPr>
        <w:t xml:space="preserve">A-C: Magnetic resonance imaging (A and B) and angiography (C) </w:t>
      </w:r>
      <w:r w:rsidR="00FB6B5C">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4 h after surgery showed right cerebral infarction, occlusion of right internal carotid artery (ICA)</w:t>
      </w:r>
      <w:r w:rsidR="00FB6B5C">
        <w:rPr>
          <w:rFonts w:ascii="Book Antiqua" w:eastAsia="Book Antiqua" w:hAnsi="Book Antiqua" w:cs="Book Antiqua"/>
          <w:color w:val="000000"/>
        </w:rPr>
        <w:t>,</w:t>
      </w:r>
      <w:r w:rsidRPr="004C6041">
        <w:rPr>
          <w:rFonts w:ascii="Book Antiqua" w:eastAsia="Book Antiqua" w:hAnsi="Book Antiqua" w:cs="Book Antiqua"/>
          <w:color w:val="000000"/>
        </w:rPr>
        <w:t xml:space="preserve"> and severe stenosis of left ICA;</w:t>
      </w:r>
      <w:r w:rsidRPr="004C6041">
        <w:rPr>
          <w:rFonts w:ascii="Book Antiqua" w:hAnsi="Book Antiqua"/>
          <w:b/>
          <w:bCs/>
          <w:lang w:eastAsia="zh-CN"/>
        </w:rPr>
        <w:t xml:space="preserve"> </w:t>
      </w:r>
      <w:r w:rsidRPr="004C6041">
        <w:rPr>
          <w:rFonts w:ascii="Book Antiqua" w:eastAsia="Book Antiqua" w:hAnsi="Book Antiqua" w:cs="Book Antiqua"/>
          <w:color w:val="000000"/>
        </w:rPr>
        <w:t xml:space="preserve">D-F: Computed tomography (CT) scans </w:t>
      </w:r>
      <w:r w:rsidR="00FB6B5C">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1 d after surgery showed right cerebral infarction;</w:t>
      </w:r>
      <w:r w:rsidRPr="004C6041">
        <w:rPr>
          <w:rFonts w:ascii="Book Antiqua" w:hAnsi="Book Antiqua"/>
          <w:b/>
          <w:bCs/>
          <w:lang w:eastAsia="zh-CN"/>
        </w:rPr>
        <w:t xml:space="preserve"> </w:t>
      </w:r>
      <w:r w:rsidRPr="004C6041">
        <w:rPr>
          <w:rFonts w:ascii="Book Antiqua" w:eastAsia="Book Antiqua" w:hAnsi="Book Antiqua" w:cs="Book Antiqua"/>
          <w:color w:val="000000"/>
        </w:rPr>
        <w:t xml:space="preserve">G-I: CT scans </w:t>
      </w:r>
      <w:r w:rsidR="00FB6B5C">
        <w:rPr>
          <w:rFonts w:ascii="Book Antiqua" w:eastAsia="Book Antiqua" w:hAnsi="Book Antiqua" w:cs="Book Antiqua"/>
          <w:color w:val="000000"/>
        </w:rPr>
        <w:t>performed</w:t>
      </w:r>
      <w:r w:rsidR="00FB6B5C" w:rsidRPr="004C6041">
        <w:rPr>
          <w:rFonts w:ascii="Book Antiqua" w:eastAsia="Book Antiqua" w:hAnsi="Book Antiqua" w:cs="Book Antiqua"/>
          <w:color w:val="000000"/>
        </w:rPr>
        <w:t xml:space="preserve"> </w:t>
      </w:r>
      <w:r w:rsidRPr="004C6041">
        <w:rPr>
          <w:rFonts w:ascii="Book Antiqua" w:eastAsia="Book Antiqua" w:hAnsi="Book Antiqua" w:cs="Book Antiqua"/>
          <w:color w:val="000000"/>
        </w:rPr>
        <w:t>4 d after surgery showed right cerebral infarction progression.</w:t>
      </w:r>
    </w:p>
    <w:p w14:paraId="4A13CB52" w14:textId="77777777" w:rsidR="00E652DC" w:rsidRDefault="00E652DC">
      <w:pPr>
        <w:rPr>
          <w:rFonts w:ascii="Book Antiqua" w:eastAsia="Book Antiqua" w:hAnsi="Book Antiqua" w:cs="Book Antiqua"/>
          <w:color w:val="000000"/>
        </w:rPr>
      </w:pPr>
      <w:r>
        <w:rPr>
          <w:rFonts w:ascii="Book Antiqua" w:eastAsia="Book Antiqua" w:hAnsi="Book Antiqua" w:cs="Book Antiqua"/>
          <w:color w:val="000000"/>
        </w:rPr>
        <w:br w:type="page"/>
      </w:r>
    </w:p>
    <w:p w14:paraId="2A38487C" w14:textId="77777777" w:rsidR="00E652DC" w:rsidRDefault="00E652DC" w:rsidP="00E652DC">
      <w:pPr>
        <w:jc w:val="center"/>
        <w:rPr>
          <w:rFonts w:ascii="Book Antiqua" w:hAnsi="Book Antiqua"/>
        </w:rPr>
      </w:pPr>
    </w:p>
    <w:p w14:paraId="4C418E1E" w14:textId="77777777" w:rsidR="00E652DC" w:rsidRDefault="00E652DC" w:rsidP="00E652DC">
      <w:pPr>
        <w:jc w:val="center"/>
        <w:rPr>
          <w:rFonts w:ascii="Book Antiqua" w:hAnsi="Book Antiqua"/>
        </w:rPr>
      </w:pPr>
    </w:p>
    <w:p w14:paraId="09F60345" w14:textId="77777777" w:rsidR="00E652DC" w:rsidRDefault="00E652DC" w:rsidP="00E652DC">
      <w:pPr>
        <w:jc w:val="center"/>
        <w:rPr>
          <w:rFonts w:ascii="Book Antiqua" w:hAnsi="Book Antiqua"/>
        </w:rPr>
      </w:pPr>
    </w:p>
    <w:p w14:paraId="3DE836E6" w14:textId="77777777" w:rsidR="00E652DC" w:rsidRDefault="00E652DC" w:rsidP="00E652DC">
      <w:pPr>
        <w:jc w:val="center"/>
        <w:rPr>
          <w:rFonts w:ascii="Book Antiqua" w:hAnsi="Book Antiqua"/>
        </w:rPr>
      </w:pPr>
    </w:p>
    <w:p w14:paraId="108EDE50" w14:textId="035EB72A" w:rsidR="00E652DC" w:rsidRDefault="00E652DC" w:rsidP="00E652DC">
      <w:pPr>
        <w:jc w:val="center"/>
        <w:rPr>
          <w:rFonts w:ascii="Book Antiqua" w:hAnsi="Book Antiqua"/>
        </w:rPr>
      </w:pPr>
      <w:r>
        <w:rPr>
          <w:rFonts w:ascii="Book Antiqua" w:hAnsi="Book Antiqua"/>
          <w:noProof/>
          <w:lang w:eastAsia="zh-CN"/>
        </w:rPr>
        <w:drawing>
          <wp:inline distT="0" distB="0" distL="0" distR="0" wp14:anchorId="44B67C49" wp14:editId="7B944D19">
            <wp:extent cx="2501265"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53F364D9" w14:textId="77777777" w:rsidR="00E652DC" w:rsidRDefault="00E652DC" w:rsidP="00E652DC">
      <w:pPr>
        <w:jc w:val="center"/>
        <w:rPr>
          <w:rFonts w:ascii="Book Antiqua" w:hAnsi="Book Antiqua"/>
        </w:rPr>
      </w:pPr>
    </w:p>
    <w:p w14:paraId="3B70C51B" w14:textId="77777777" w:rsidR="00E652DC" w:rsidRDefault="00E652DC" w:rsidP="00E652D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0466257" w14:textId="77777777" w:rsidR="00E652DC" w:rsidRDefault="00E652DC" w:rsidP="00E652D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379306" w14:textId="77777777" w:rsidR="00E652DC" w:rsidRDefault="00E652DC" w:rsidP="00E652D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102AEB" w14:textId="77777777" w:rsidR="00E652DC" w:rsidRDefault="00E652DC" w:rsidP="00E652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4B35C4" w14:textId="77777777" w:rsidR="00E652DC" w:rsidRDefault="00E652DC" w:rsidP="00E652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5A631D" w14:textId="77777777" w:rsidR="00E652DC" w:rsidRDefault="00E652DC" w:rsidP="00E652D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799313E" w14:textId="77777777" w:rsidR="00E652DC" w:rsidRDefault="00E652DC" w:rsidP="00E652DC">
      <w:pPr>
        <w:jc w:val="center"/>
        <w:rPr>
          <w:rFonts w:ascii="Book Antiqua" w:hAnsi="Book Antiqua"/>
        </w:rPr>
      </w:pPr>
    </w:p>
    <w:p w14:paraId="0B02EBF9" w14:textId="77777777" w:rsidR="00E652DC" w:rsidRDefault="00E652DC" w:rsidP="00E652DC">
      <w:pPr>
        <w:jc w:val="center"/>
        <w:rPr>
          <w:rFonts w:ascii="Book Antiqua" w:hAnsi="Book Antiqua"/>
        </w:rPr>
      </w:pPr>
    </w:p>
    <w:p w14:paraId="0A2357C6" w14:textId="77777777" w:rsidR="00E652DC" w:rsidRDefault="00E652DC" w:rsidP="00E652DC">
      <w:pPr>
        <w:jc w:val="center"/>
        <w:rPr>
          <w:rFonts w:ascii="Book Antiqua" w:hAnsi="Book Antiqua"/>
        </w:rPr>
      </w:pPr>
    </w:p>
    <w:p w14:paraId="08EAEFC5" w14:textId="2752523B" w:rsidR="00E652DC" w:rsidRDefault="00E652DC" w:rsidP="00E652DC">
      <w:pPr>
        <w:jc w:val="center"/>
        <w:rPr>
          <w:rFonts w:ascii="Book Antiqua" w:hAnsi="Book Antiqua"/>
        </w:rPr>
      </w:pPr>
      <w:r>
        <w:rPr>
          <w:rFonts w:ascii="Book Antiqua" w:hAnsi="Book Antiqua"/>
          <w:noProof/>
          <w:lang w:eastAsia="zh-CN"/>
        </w:rPr>
        <w:drawing>
          <wp:inline distT="0" distB="0" distL="0" distR="0" wp14:anchorId="27CACD72" wp14:editId="28538642">
            <wp:extent cx="1449705"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37FD0BD1" w14:textId="77777777" w:rsidR="00E652DC" w:rsidRDefault="00E652DC" w:rsidP="00E652DC">
      <w:pPr>
        <w:jc w:val="center"/>
        <w:rPr>
          <w:rFonts w:ascii="Book Antiqua" w:hAnsi="Book Antiqua"/>
        </w:rPr>
      </w:pPr>
    </w:p>
    <w:p w14:paraId="01BB340F" w14:textId="77777777" w:rsidR="00E652DC" w:rsidRDefault="00E652DC" w:rsidP="00E652DC">
      <w:pPr>
        <w:jc w:val="center"/>
        <w:rPr>
          <w:rFonts w:ascii="Book Antiqua" w:hAnsi="Book Antiqua"/>
        </w:rPr>
      </w:pPr>
    </w:p>
    <w:p w14:paraId="05C8E2D8" w14:textId="77777777" w:rsidR="00E652DC" w:rsidRDefault="00E652DC" w:rsidP="00E652DC">
      <w:pPr>
        <w:jc w:val="center"/>
        <w:rPr>
          <w:rFonts w:ascii="Book Antiqua" w:hAnsi="Book Antiqua"/>
        </w:rPr>
      </w:pPr>
    </w:p>
    <w:p w14:paraId="06B31F36" w14:textId="77777777" w:rsidR="00E652DC" w:rsidRDefault="00E652DC" w:rsidP="00E652DC">
      <w:pPr>
        <w:jc w:val="right"/>
        <w:rPr>
          <w:rFonts w:ascii="Book Antiqua" w:hAnsi="Book Antiqua"/>
          <w:color w:val="000000" w:themeColor="text1"/>
        </w:rPr>
      </w:pPr>
    </w:p>
    <w:p w14:paraId="20C12192" w14:textId="77777777" w:rsidR="00E652DC" w:rsidRDefault="00E652DC" w:rsidP="00E652D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5A61C1B" w14:textId="77777777" w:rsidR="001C62AC" w:rsidRPr="004C6041" w:rsidRDefault="001C62AC" w:rsidP="001C62AC">
      <w:pPr>
        <w:adjustRightInd w:val="0"/>
        <w:snapToGrid w:val="0"/>
        <w:spacing w:line="360" w:lineRule="auto"/>
        <w:jc w:val="both"/>
        <w:rPr>
          <w:rFonts w:ascii="Book Antiqua" w:hAnsi="Book Antiqua"/>
          <w:b/>
          <w:bCs/>
        </w:rPr>
      </w:pPr>
    </w:p>
    <w:p w14:paraId="45D5A009" w14:textId="194C357F"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BABEF" w14:textId="77777777" w:rsidR="005D7D6E" w:rsidRDefault="005D7D6E" w:rsidP="001C62AC">
      <w:r>
        <w:separator/>
      </w:r>
    </w:p>
  </w:endnote>
  <w:endnote w:type="continuationSeparator" w:id="0">
    <w:p w14:paraId="15AA886A" w14:textId="77777777" w:rsidR="005D7D6E" w:rsidRDefault="005D7D6E" w:rsidP="001C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2063"/>
      <w:docPartObj>
        <w:docPartGallery w:val="Page Numbers (Bottom of Page)"/>
        <w:docPartUnique/>
      </w:docPartObj>
    </w:sdtPr>
    <w:sdtEndPr/>
    <w:sdtContent>
      <w:sdt>
        <w:sdtPr>
          <w:id w:val="-1705238520"/>
          <w:docPartObj>
            <w:docPartGallery w:val="Page Numbers (Top of Page)"/>
            <w:docPartUnique/>
          </w:docPartObj>
        </w:sdtPr>
        <w:sdtEndPr/>
        <w:sdtContent>
          <w:p w14:paraId="12A0CC18" w14:textId="68AADABC" w:rsidR="00DE6A87" w:rsidRDefault="00DE6A87" w:rsidP="00DE6A87">
            <w:pPr>
              <w:pStyle w:val="a4"/>
              <w:jc w:val="right"/>
            </w:pPr>
            <w:r w:rsidRPr="00DE6A87">
              <w:rPr>
                <w:rFonts w:ascii="Book Antiqua" w:hAnsi="Book Antiqua"/>
                <w:sz w:val="24"/>
                <w:szCs w:val="24"/>
                <w:lang w:val="zh-CN" w:eastAsia="zh-CN"/>
              </w:rPr>
              <w:t xml:space="preserve"> </w:t>
            </w:r>
            <w:r w:rsidRPr="00DE6A87">
              <w:rPr>
                <w:rFonts w:ascii="Book Antiqua" w:hAnsi="Book Antiqua"/>
                <w:b/>
                <w:bCs/>
                <w:sz w:val="24"/>
                <w:szCs w:val="24"/>
              </w:rPr>
              <w:fldChar w:fldCharType="begin"/>
            </w:r>
            <w:r w:rsidRPr="00DE6A87">
              <w:rPr>
                <w:rFonts w:ascii="Book Antiqua" w:hAnsi="Book Antiqua"/>
                <w:b/>
                <w:bCs/>
                <w:sz w:val="24"/>
                <w:szCs w:val="24"/>
              </w:rPr>
              <w:instrText>PAGE</w:instrText>
            </w:r>
            <w:r w:rsidRPr="00DE6A87">
              <w:rPr>
                <w:rFonts w:ascii="Book Antiqua" w:hAnsi="Book Antiqua"/>
                <w:b/>
                <w:bCs/>
                <w:sz w:val="24"/>
                <w:szCs w:val="24"/>
              </w:rPr>
              <w:fldChar w:fldCharType="separate"/>
            </w:r>
            <w:r w:rsidR="00E652DC">
              <w:rPr>
                <w:rFonts w:ascii="Book Antiqua" w:hAnsi="Book Antiqua"/>
                <w:b/>
                <w:bCs/>
                <w:noProof/>
                <w:sz w:val="24"/>
                <w:szCs w:val="24"/>
              </w:rPr>
              <w:t>3</w:t>
            </w:r>
            <w:r w:rsidRPr="00DE6A87">
              <w:rPr>
                <w:rFonts w:ascii="Book Antiqua" w:hAnsi="Book Antiqua"/>
                <w:b/>
                <w:bCs/>
                <w:sz w:val="24"/>
                <w:szCs w:val="24"/>
              </w:rPr>
              <w:fldChar w:fldCharType="end"/>
            </w:r>
            <w:r w:rsidRPr="00DE6A87">
              <w:rPr>
                <w:rFonts w:ascii="Book Antiqua" w:hAnsi="Book Antiqua"/>
                <w:sz w:val="24"/>
                <w:szCs w:val="24"/>
                <w:lang w:val="zh-CN" w:eastAsia="zh-CN"/>
              </w:rPr>
              <w:t xml:space="preserve"> / </w:t>
            </w:r>
            <w:r w:rsidRPr="00DE6A87">
              <w:rPr>
                <w:rFonts w:ascii="Book Antiqua" w:hAnsi="Book Antiqua"/>
                <w:b/>
                <w:bCs/>
                <w:sz w:val="24"/>
                <w:szCs w:val="24"/>
              </w:rPr>
              <w:fldChar w:fldCharType="begin"/>
            </w:r>
            <w:r w:rsidRPr="00DE6A87">
              <w:rPr>
                <w:rFonts w:ascii="Book Antiqua" w:hAnsi="Book Antiqua"/>
                <w:b/>
                <w:bCs/>
                <w:sz w:val="24"/>
                <w:szCs w:val="24"/>
              </w:rPr>
              <w:instrText>NUMPAGES</w:instrText>
            </w:r>
            <w:r w:rsidRPr="00DE6A87">
              <w:rPr>
                <w:rFonts w:ascii="Book Antiqua" w:hAnsi="Book Antiqua"/>
                <w:b/>
                <w:bCs/>
                <w:sz w:val="24"/>
                <w:szCs w:val="24"/>
              </w:rPr>
              <w:fldChar w:fldCharType="separate"/>
            </w:r>
            <w:r w:rsidR="00E652DC">
              <w:rPr>
                <w:rFonts w:ascii="Book Antiqua" w:hAnsi="Book Antiqua"/>
                <w:b/>
                <w:bCs/>
                <w:noProof/>
                <w:sz w:val="24"/>
                <w:szCs w:val="24"/>
              </w:rPr>
              <w:t>18</w:t>
            </w:r>
            <w:r w:rsidRPr="00DE6A87">
              <w:rPr>
                <w:rFonts w:ascii="Book Antiqua" w:hAnsi="Book Antiqua"/>
                <w:b/>
                <w:bCs/>
                <w:sz w:val="24"/>
                <w:szCs w:val="24"/>
              </w:rPr>
              <w:fldChar w:fldCharType="end"/>
            </w:r>
          </w:p>
        </w:sdtContent>
      </w:sdt>
    </w:sdtContent>
  </w:sdt>
  <w:p w14:paraId="5D92CB78" w14:textId="77777777" w:rsidR="00DE6A87" w:rsidRDefault="00DE6A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EE27" w14:textId="77777777" w:rsidR="005D7D6E" w:rsidRDefault="005D7D6E" w:rsidP="001C62AC">
      <w:r>
        <w:separator/>
      </w:r>
    </w:p>
  </w:footnote>
  <w:footnote w:type="continuationSeparator" w:id="0">
    <w:p w14:paraId="3E186B50" w14:textId="77777777" w:rsidR="005D7D6E" w:rsidRDefault="005D7D6E" w:rsidP="001C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49AB"/>
    <w:rsid w:val="001C62AC"/>
    <w:rsid w:val="001F6ED2"/>
    <w:rsid w:val="002B09E8"/>
    <w:rsid w:val="003219EF"/>
    <w:rsid w:val="00355C2B"/>
    <w:rsid w:val="00406BE7"/>
    <w:rsid w:val="00456412"/>
    <w:rsid w:val="004B6509"/>
    <w:rsid w:val="004D7B1F"/>
    <w:rsid w:val="005649E9"/>
    <w:rsid w:val="005D7D6E"/>
    <w:rsid w:val="006E35F5"/>
    <w:rsid w:val="00752228"/>
    <w:rsid w:val="007F0F11"/>
    <w:rsid w:val="007F1AC9"/>
    <w:rsid w:val="00851687"/>
    <w:rsid w:val="009A702A"/>
    <w:rsid w:val="00A02A35"/>
    <w:rsid w:val="00A2092D"/>
    <w:rsid w:val="00A27C8B"/>
    <w:rsid w:val="00A77B3E"/>
    <w:rsid w:val="00AD2F20"/>
    <w:rsid w:val="00AF7FC3"/>
    <w:rsid w:val="00BA1560"/>
    <w:rsid w:val="00C00449"/>
    <w:rsid w:val="00CA2A55"/>
    <w:rsid w:val="00D103C0"/>
    <w:rsid w:val="00D461FB"/>
    <w:rsid w:val="00DA3713"/>
    <w:rsid w:val="00DA5C01"/>
    <w:rsid w:val="00DE6A87"/>
    <w:rsid w:val="00E652DC"/>
    <w:rsid w:val="00FB6B5C"/>
    <w:rsid w:val="00FD7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6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62AC"/>
    <w:rPr>
      <w:sz w:val="18"/>
      <w:szCs w:val="18"/>
    </w:rPr>
  </w:style>
  <w:style w:type="paragraph" w:styleId="a4">
    <w:name w:val="footer"/>
    <w:basedOn w:val="a"/>
    <w:link w:val="Char0"/>
    <w:uiPriority w:val="99"/>
    <w:unhideWhenUsed/>
    <w:rsid w:val="001C62AC"/>
    <w:pPr>
      <w:tabs>
        <w:tab w:val="center" w:pos="4153"/>
        <w:tab w:val="right" w:pos="8306"/>
      </w:tabs>
      <w:snapToGrid w:val="0"/>
    </w:pPr>
    <w:rPr>
      <w:sz w:val="18"/>
      <w:szCs w:val="18"/>
    </w:rPr>
  </w:style>
  <w:style w:type="character" w:customStyle="1" w:styleId="Char0">
    <w:name w:val="页脚 Char"/>
    <w:basedOn w:val="a0"/>
    <w:link w:val="a4"/>
    <w:uiPriority w:val="99"/>
    <w:rsid w:val="001C62AC"/>
    <w:rPr>
      <w:sz w:val="18"/>
      <w:szCs w:val="18"/>
    </w:rPr>
  </w:style>
  <w:style w:type="character" w:styleId="a5">
    <w:name w:val="annotation reference"/>
    <w:basedOn w:val="a0"/>
    <w:semiHidden/>
    <w:unhideWhenUsed/>
    <w:rsid w:val="00AF7FC3"/>
    <w:rPr>
      <w:sz w:val="21"/>
      <w:szCs w:val="21"/>
    </w:rPr>
  </w:style>
  <w:style w:type="paragraph" w:styleId="a6">
    <w:name w:val="annotation text"/>
    <w:basedOn w:val="a"/>
    <w:link w:val="Char1"/>
    <w:semiHidden/>
    <w:unhideWhenUsed/>
    <w:rsid w:val="00AF7FC3"/>
  </w:style>
  <w:style w:type="character" w:customStyle="1" w:styleId="Char1">
    <w:name w:val="批注文字 Char"/>
    <w:basedOn w:val="a0"/>
    <w:link w:val="a6"/>
    <w:semiHidden/>
    <w:rsid w:val="00AF7FC3"/>
    <w:rPr>
      <w:sz w:val="24"/>
      <w:szCs w:val="24"/>
    </w:rPr>
  </w:style>
  <w:style w:type="paragraph" w:styleId="a7">
    <w:name w:val="annotation subject"/>
    <w:basedOn w:val="a6"/>
    <w:next w:val="a6"/>
    <w:link w:val="Char2"/>
    <w:semiHidden/>
    <w:unhideWhenUsed/>
    <w:rsid w:val="00AF7FC3"/>
    <w:rPr>
      <w:b/>
      <w:bCs/>
    </w:rPr>
  </w:style>
  <w:style w:type="character" w:customStyle="1" w:styleId="Char2">
    <w:name w:val="批注主题 Char"/>
    <w:basedOn w:val="Char1"/>
    <w:link w:val="a7"/>
    <w:semiHidden/>
    <w:rsid w:val="00AF7FC3"/>
    <w:rPr>
      <w:b/>
      <w:bCs/>
      <w:sz w:val="24"/>
      <w:szCs w:val="24"/>
    </w:rPr>
  </w:style>
  <w:style w:type="paragraph" w:styleId="a8">
    <w:name w:val="Balloon Text"/>
    <w:basedOn w:val="a"/>
    <w:link w:val="Char3"/>
    <w:semiHidden/>
    <w:unhideWhenUsed/>
    <w:rsid w:val="007F0F11"/>
    <w:rPr>
      <w:sz w:val="18"/>
      <w:szCs w:val="18"/>
    </w:rPr>
  </w:style>
  <w:style w:type="character" w:customStyle="1" w:styleId="Char3">
    <w:name w:val="批注框文本 Char"/>
    <w:basedOn w:val="a0"/>
    <w:link w:val="a8"/>
    <w:semiHidden/>
    <w:rsid w:val="007F0F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6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62AC"/>
    <w:rPr>
      <w:sz w:val="18"/>
      <w:szCs w:val="18"/>
    </w:rPr>
  </w:style>
  <w:style w:type="paragraph" w:styleId="a4">
    <w:name w:val="footer"/>
    <w:basedOn w:val="a"/>
    <w:link w:val="Char0"/>
    <w:uiPriority w:val="99"/>
    <w:unhideWhenUsed/>
    <w:rsid w:val="001C62AC"/>
    <w:pPr>
      <w:tabs>
        <w:tab w:val="center" w:pos="4153"/>
        <w:tab w:val="right" w:pos="8306"/>
      </w:tabs>
      <w:snapToGrid w:val="0"/>
    </w:pPr>
    <w:rPr>
      <w:sz w:val="18"/>
      <w:szCs w:val="18"/>
    </w:rPr>
  </w:style>
  <w:style w:type="character" w:customStyle="1" w:styleId="Char0">
    <w:name w:val="页脚 Char"/>
    <w:basedOn w:val="a0"/>
    <w:link w:val="a4"/>
    <w:uiPriority w:val="99"/>
    <w:rsid w:val="001C62AC"/>
    <w:rPr>
      <w:sz w:val="18"/>
      <w:szCs w:val="18"/>
    </w:rPr>
  </w:style>
  <w:style w:type="character" w:styleId="a5">
    <w:name w:val="annotation reference"/>
    <w:basedOn w:val="a0"/>
    <w:semiHidden/>
    <w:unhideWhenUsed/>
    <w:rsid w:val="00AF7FC3"/>
    <w:rPr>
      <w:sz w:val="21"/>
      <w:szCs w:val="21"/>
    </w:rPr>
  </w:style>
  <w:style w:type="paragraph" w:styleId="a6">
    <w:name w:val="annotation text"/>
    <w:basedOn w:val="a"/>
    <w:link w:val="Char1"/>
    <w:semiHidden/>
    <w:unhideWhenUsed/>
    <w:rsid w:val="00AF7FC3"/>
  </w:style>
  <w:style w:type="character" w:customStyle="1" w:styleId="Char1">
    <w:name w:val="批注文字 Char"/>
    <w:basedOn w:val="a0"/>
    <w:link w:val="a6"/>
    <w:semiHidden/>
    <w:rsid w:val="00AF7FC3"/>
    <w:rPr>
      <w:sz w:val="24"/>
      <w:szCs w:val="24"/>
    </w:rPr>
  </w:style>
  <w:style w:type="paragraph" w:styleId="a7">
    <w:name w:val="annotation subject"/>
    <w:basedOn w:val="a6"/>
    <w:next w:val="a6"/>
    <w:link w:val="Char2"/>
    <w:semiHidden/>
    <w:unhideWhenUsed/>
    <w:rsid w:val="00AF7FC3"/>
    <w:rPr>
      <w:b/>
      <w:bCs/>
    </w:rPr>
  </w:style>
  <w:style w:type="character" w:customStyle="1" w:styleId="Char2">
    <w:name w:val="批注主题 Char"/>
    <w:basedOn w:val="Char1"/>
    <w:link w:val="a7"/>
    <w:semiHidden/>
    <w:rsid w:val="00AF7FC3"/>
    <w:rPr>
      <w:b/>
      <w:bCs/>
      <w:sz w:val="24"/>
      <w:szCs w:val="24"/>
    </w:rPr>
  </w:style>
  <w:style w:type="paragraph" w:styleId="a8">
    <w:name w:val="Balloon Text"/>
    <w:basedOn w:val="a"/>
    <w:link w:val="Char3"/>
    <w:semiHidden/>
    <w:unhideWhenUsed/>
    <w:rsid w:val="007F0F11"/>
    <w:rPr>
      <w:sz w:val="18"/>
      <w:szCs w:val="18"/>
    </w:rPr>
  </w:style>
  <w:style w:type="character" w:customStyle="1" w:styleId="Char3">
    <w:name w:val="批注框文本 Char"/>
    <w:basedOn w:val="a0"/>
    <w:link w:val="a8"/>
    <w:semiHidden/>
    <w:rsid w:val="007F0F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382">
      <w:bodyDiv w:val="1"/>
      <w:marLeft w:val="0"/>
      <w:marRight w:val="0"/>
      <w:marTop w:val="0"/>
      <w:marBottom w:val="0"/>
      <w:divBdr>
        <w:top w:val="none" w:sz="0" w:space="0" w:color="auto"/>
        <w:left w:val="none" w:sz="0" w:space="0" w:color="auto"/>
        <w:bottom w:val="none" w:sz="0" w:space="0" w:color="auto"/>
        <w:right w:val="none" w:sz="0" w:space="0" w:color="auto"/>
      </w:divBdr>
    </w:div>
    <w:div w:id="520165379">
      <w:bodyDiv w:val="1"/>
      <w:marLeft w:val="0"/>
      <w:marRight w:val="0"/>
      <w:marTop w:val="0"/>
      <w:marBottom w:val="0"/>
      <w:divBdr>
        <w:top w:val="none" w:sz="0" w:space="0" w:color="auto"/>
        <w:left w:val="none" w:sz="0" w:space="0" w:color="auto"/>
        <w:bottom w:val="none" w:sz="0" w:space="0" w:color="auto"/>
        <w:right w:val="none" w:sz="0" w:space="0" w:color="auto"/>
      </w:divBdr>
    </w:div>
    <w:div w:id="757597121">
      <w:bodyDiv w:val="1"/>
      <w:marLeft w:val="0"/>
      <w:marRight w:val="0"/>
      <w:marTop w:val="0"/>
      <w:marBottom w:val="0"/>
      <w:divBdr>
        <w:top w:val="none" w:sz="0" w:space="0" w:color="auto"/>
        <w:left w:val="none" w:sz="0" w:space="0" w:color="auto"/>
        <w:bottom w:val="none" w:sz="0" w:space="0" w:color="auto"/>
        <w:right w:val="none" w:sz="0" w:space="0" w:color="auto"/>
      </w:divBdr>
    </w:div>
    <w:div w:id="135726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5</cp:revision>
  <dcterms:created xsi:type="dcterms:W3CDTF">2021-03-15T09:15:00Z</dcterms:created>
  <dcterms:modified xsi:type="dcterms:W3CDTF">2021-04-21T08:18:00Z</dcterms:modified>
</cp:coreProperties>
</file>