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EF2" w:rsidRDefault="007F51A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11EF2" w:rsidRDefault="007F51A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61450</w:t>
      </w:r>
    </w:p>
    <w:p w:rsidR="00911EF2" w:rsidRDefault="007F51A3">
      <w:pPr>
        <w:spacing w:line="360" w:lineRule="auto"/>
        <w:jc w:val="both"/>
      </w:pPr>
      <w:r>
        <w:rPr>
          <w:rFonts w:ascii="Book Antiqua" w:eastAsia="Book Antiqua" w:hAnsi="Book Antiqua" w:cs="Book Antiqua"/>
          <w:b/>
          <w:color w:val="000000"/>
        </w:rPr>
        <w:t xml:space="preserve">Manuscript Type: </w:t>
      </w:r>
      <w:bookmarkStart w:id="0" w:name="OLE_LINK49"/>
      <w:bookmarkStart w:id="1" w:name="OLE_LINK50"/>
      <w:r>
        <w:rPr>
          <w:rFonts w:ascii="Book Antiqua" w:eastAsia="Book Antiqua" w:hAnsi="Book Antiqua" w:cs="Book Antiqua"/>
          <w:color w:val="000000"/>
        </w:rPr>
        <w:t>CASE REPORT</w:t>
      </w:r>
      <w:bookmarkEnd w:id="0"/>
      <w:bookmarkEnd w:id="1"/>
    </w:p>
    <w:p w:rsidR="00911EF2" w:rsidRDefault="00911EF2">
      <w:pPr>
        <w:spacing w:line="360" w:lineRule="auto"/>
        <w:jc w:val="both"/>
      </w:pPr>
    </w:p>
    <w:p w:rsidR="00911EF2" w:rsidRDefault="007F51A3">
      <w:pPr>
        <w:spacing w:line="360" w:lineRule="auto"/>
        <w:jc w:val="both"/>
        <w:rPr>
          <w:lang w:eastAsia="zh-CN"/>
        </w:rPr>
      </w:pPr>
      <w:bookmarkStart w:id="2" w:name="OLE_LINK39"/>
      <w:bookmarkStart w:id="3" w:name="OLE_LINK38"/>
      <w:bookmarkStart w:id="4" w:name="OLE_LINK32"/>
      <w:bookmarkStart w:id="5" w:name="OLE_LINK64"/>
      <w:r>
        <w:rPr>
          <w:rFonts w:ascii="Book Antiqua" w:eastAsia="Book Antiqua" w:hAnsi="Book Antiqua" w:cs="Book Antiqua"/>
          <w:b/>
          <w:color w:val="000000"/>
        </w:rPr>
        <w:t>Delayed papillary muscle rupture after rad</w:t>
      </w:r>
      <w:r>
        <w:rPr>
          <w:rFonts w:ascii="Book Antiqua" w:eastAsia="Book Antiqua" w:hAnsi="Book Antiqua" w:cs="Book Antiqua"/>
          <w:b/>
          <w:color w:val="000000"/>
        </w:rPr>
        <w:t xml:space="preserve">iofrequency </w:t>
      </w:r>
      <w:r w:rsidR="00CD54FA" w:rsidRPr="00CD54FA">
        <w:rPr>
          <w:rFonts w:ascii="Book Antiqua" w:eastAsia="Book Antiqua" w:hAnsi="Book Antiqua" w:cs="Book Antiqua"/>
          <w:b/>
          <w:color w:val="000000"/>
        </w:rPr>
        <w:t>catheter</w:t>
      </w:r>
      <w:r w:rsidR="00CD54FA">
        <w:rPr>
          <w:rFonts w:ascii="Book Antiqua" w:eastAsia="Book Antiqua" w:hAnsi="Book Antiqua" w:cs="Book Antiqua"/>
          <w:b/>
          <w:color w:val="000000"/>
        </w:rPr>
        <w:t xml:space="preserve"> </w:t>
      </w:r>
      <w:r>
        <w:rPr>
          <w:rFonts w:ascii="Book Antiqua" w:eastAsia="Book Antiqua" w:hAnsi="Book Antiqua" w:cs="Book Antiqua"/>
          <w:b/>
          <w:color w:val="000000"/>
        </w:rPr>
        <w:t>ablation: A case repo</w:t>
      </w:r>
      <w:r>
        <w:rPr>
          <w:rFonts w:ascii="Book Antiqua" w:hAnsi="Book Antiqua" w:cs="Book Antiqua" w:hint="eastAsia"/>
          <w:b/>
          <w:color w:val="000000"/>
          <w:lang w:eastAsia="zh-CN"/>
        </w:rPr>
        <w:t>rt</w:t>
      </w:r>
    </w:p>
    <w:bookmarkEnd w:id="2"/>
    <w:bookmarkEnd w:id="3"/>
    <w:bookmarkEnd w:id="4"/>
    <w:bookmarkEnd w:id="5"/>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color w:val="000000"/>
        </w:rPr>
        <w:t xml:space="preserve">Sun </w:t>
      </w:r>
      <w:r>
        <w:rPr>
          <w:rFonts w:ascii="Book Antiqua" w:hAnsi="Book Antiqua" w:cs="Book Antiqua" w:hint="eastAsia"/>
          <w:color w:val="000000"/>
          <w:lang w:eastAsia="zh-CN"/>
        </w:rPr>
        <w:t xml:space="preserve">ZW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33"/>
      <w:bookmarkStart w:id="7" w:name="OLE_LINK34"/>
      <w:bookmarkStart w:id="8" w:name="OLE_LINK63"/>
      <w:r>
        <w:rPr>
          <w:rFonts w:ascii="Book Antiqua" w:eastAsia="Book Antiqua" w:hAnsi="Book Antiqua" w:cs="Book Antiqua"/>
          <w:color w:val="000000"/>
        </w:rPr>
        <w:t xml:space="preserve">Delayed papillary muscle rupture after </w:t>
      </w:r>
      <w:bookmarkEnd w:id="6"/>
      <w:bookmarkEnd w:id="7"/>
      <w:bookmarkEnd w:id="8"/>
      <w:r w:rsidR="00CD54FA">
        <w:rPr>
          <w:rFonts w:ascii="Book Antiqua" w:eastAsia="Book Antiqua" w:hAnsi="Book Antiqua" w:cs="Book Antiqua"/>
          <w:color w:val="000000"/>
        </w:rPr>
        <w:t>RFCA</w:t>
      </w:r>
    </w:p>
    <w:p w:rsidR="00911EF2" w:rsidRDefault="00911EF2">
      <w:pPr>
        <w:spacing w:line="360" w:lineRule="auto"/>
        <w:jc w:val="both"/>
      </w:pPr>
    </w:p>
    <w:p w:rsidR="00911EF2" w:rsidRDefault="007F51A3">
      <w:pPr>
        <w:spacing w:line="360" w:lineRule="auto"/>
        <w:jc w:val="both"/>
      </w:pPr>
      <w:proofErr w:type="spellStart"/>
      <w:r>
        <w:rPr>
          <w:rFonts w:ascii="Book Antiqua" w:eastAsia="Book Antiqua" w:hAnsi="Book Antiqua" w:cs="Book Antiqua"/>
          <w:color w:val="000000"/>
        </w:rPr>
        <w:t>Ze</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W</w:t>
      </w:r>
      <w:r>
        <w:rPr>
          <w:rFonts w:ascii="Book Antiqua" w:eastAsia="Book Antiqua" w:hAnsi="Book Antiqua" w:cs="Book Antiqua"/>
          <w:color w:val="000000"/>
        </w:rPr>
        <w:t>ei Sun, Bi</w:t>
      </w:r>
      <w:r>
        <w:rPr>
          <w:rFonts w:ascii="Book Antiqua" w:hAnsi="Book Antiqua" w:cs="Book Antiqua" w:hint="eastAsia"/>
          <w:color w:val="000000"/>
          <w:lang w:eastAsia="zh-CN"/>
        </w:rPr>
        <w:t>-F</w:t>
      </w:r>
      <w:r>
        <w:rPr>
          <w:rFonts w:ascii="Book Antiqua" w:eastAsia="Book Antiqua" w:hAnsi="Book Antiqua" w:cs="Book Antiqua"/>
          <w:color w:val="000000"/>
        </w:rPr>
        <w:t>eng Wu, Xuan Ying, Bi</w:t>
      </w:r>
      <w:r>
        <w:rPr>
          <w:rFonts w:ascii="Book Antiqua" w:hAnsi="Book Antiqua" w:cs="Book Antiqua" w:hint="eastAsia"/>
          <w:color w:val="000000"/>
          <w:lang w:eastAsia="zh-CN"/>
        </w:rPr>
        <w:t>-Q</w:t>
      </w:r>
      <w:r>
        <w:rPr>
          <w:rFonts w:ascii="Book Antiqua" w:eastAsia="Book Antiqua" w:hAnsi="Book Antiqua" w:cs="Book Antiqua"/>
          <w:color w:val="000000"/>
        </w:rPr>
        <w:t>i Zhang, Lei Yao, Liang-</w:t>
      </w:r>
      <w:proofErr w:type="spellStart"/>
      <w:r>
        <w:rPr>
          <w:rFonts w:ascii="Book Antiqua" w:eastAsia="Book Antiqua" w:hAnsi="Book Antiqua" w:cs="Book Antiqua"/>
          <w:color w:val="000000"/>
        </w:rPr>
        <w:t>Rong</w:t>
      </w:r>
      <w:proofErr w:type="spellEnd"/>
      <w:r>
        <w:rPr>
          <w:rFonts w:ascii="Book Antiqua" w:eastAsia="Book Antiqua" w:hAnsi="Book Antiqua" w:cs="Book Antiqua"/>
          <w:color w:val="000000"/>
        </w:rPr>
        <w:t xml:space="preserve"> Zheng</w:t>
      </w:r>
    </w:p>
    <w:p w:rsidR="00911EF2" w:rsidRDefault="00911EF2">
      <w:pPr>
        <w:spacing w:line="360" w:lineRule="auto"/>
        <w:jc w:val="both"/>
      </w:pPr>
    </w:p>
    <w:p w:rsidR="00911EF2" w:rsidRDefault="007F51A3">
      <w:pPr>
        <w:spacing w:line="360" w:lineRule="auto"/>
        <w:jc w:val="both"/>
      </w:pPr>
      <w:proofErr w:type="spellStart"/>
      <w:r>
        <w:rPr>
          <w:rFonts w:ascii="Book Antiqua" w:eastAsia="Book Antiqua" w:hAnsi="Book Antiqua" w:cs="Book Antiqua"/>
          <w:b/>
          <w:bCs/>
          <w:color w:val="000000"/>
        </w:rPr>
        <w:t>Ze</w:t>
      </w:r>
      <w:proofErr w:type="spellEnd"/>
      <w:r>
        <w:rPr>
          <w:rFonts w:ascii="Book Antiqua" w:hAnsi="Book Antiqua" w:cs="Book Antiqua" w:hint="eastAsia"/>
          <w:b/>
          <w:bCs/>
          <w:color w:val="000000"/>
          <w:lang w:eastAsia="zh-CN"/>
        </w:rPr>
        <w:t>-W</w:t>
      </w:r>
      <w:r>
        <w:rPr>
          <w:rFonts w:ascii="Book Antiqua" w:eastAsia="Book Antiqua" w:hAnsi="Book Antiqua" w:cs="Book Antiqua"/>
          <w:b/>
          <w:bCs/>
          <w:color w:val="000000"/>
        </w:rPr>
        <w:t>ei Sun, Bi</w:t>
      </w:r>
      <w:r>
        <w:rPr>
          <w:rFonts w:ascii="Book Antiqua" w:hAnsi="Book Antiqua" w:cs="Book Antiqua" w:hint="eastAsia"/>
          <w:b/>
          <w:bCs/>
          <w:color w:val="000000"/>
          <w:lang w:eastAsia="zh-CN"/>
        </w:rPr>
        <w:t>-F</w:t>
      </w:r>
      <w:r>
        <w:rPr>
          <w:rFonts w:ascii="Book Antiqua" w:eastAsia="Book Antiqua" w:hAnsi="Book Antiqua" w:cs="Book Antiqua"/>
          <w:b/>
          <w:bCs/>
          <w:color w:val="000000"/>
        </w:rPr>
        <w:t>eng Wu, Xuan Ying, Bi</w:t>
      </w:r>
      <w:r>
        <w:rPr>
          <w:rFonts w:ascii="Book Antiqua" w:hAnsi="Book Antiqua" w:cs="Book Antiqua" w:hint="eastAsia"/>
          <w:b/>
          <w:bCs/>
          <w:color w:val="000000"/>
          <w:lang w:eastAsia="zh-CN"/>
        </w:rPr>
        <w:t>-Q</w:t>
      </w:r>
      <w:r>
        <w:rPr>
          <w:rFonts w:ascii="Book Antiqua" w:eastAsia="Book Antiqua" w:hAnsi="Book Antiqua" w:cs="Book Antiqua"/>
          <w:b/>
          <w:bCs/>
          <w:color w:val="000000"/>
        </w:rPr>
        <w:t>i Zhang, Lei Yao, Liang-</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Zheng,</w:t>
      </w:r>
      <w:r>
        <w:rPr>
          <w:rFonts w:ascii="Book Antiqua" w:hAnsi="Book Antiqua" w:cs="Book Antiqua" w:hint="eastAsia"/>
          <w:b/>
          <w:bCs/>
          <w:color w:val="000000"/>
          <w:lang w:eastAsia="zh-CN"/>
        </w:rPr>
        <w:t xml:space="preserve"> </w:t>
      </w:r>
      <w:bookmarkStart w:id="9" w:name="OLE_LINK44"/>
      <w:bookmarkStart w:id="10" w:name="OLE_LINK45"/>
      <w:bookmarkStart w:id="11" w:name="OLE_LINK41"/>
      <w:bookmarkStart w:id="12" w:name="OLE_LINK42"/>
      <w:bookmarkStart w:id="13" w:name="OLE_LINK47"/>
      <w:bookmarkStart w:id="14" w:name="OLE_LINK48"/>
      <w:bookmarkStart w:id="15" w:name="OLE_LINK5"/>
      <w:bookmarkStart w:id="16" w:name="OLE_LINK6"/>
      <w:bookmarkStart w:id="17" w:name="OLE_LINK7"/>
      <w:r>
        <w:rPr>
          <w:rFonts w:ascii="Book Antiqua" w:eastAsia="Book Antiqua" w:hAnsi="Book Antiqua" w:cs="Book Antiqua"/>
          <w:color w:val="000000"/>
        </w:rPr>
        <w:t>Department of</w:t>
      </w:r>
      <w:bookmarkEnd w:id="9"/>
      <w:bookmarkEnd w:id="10"/>
      <w:r>
        <w:rPr>
          <w:rFonts w:ascii="Book Antiqua" w:eastAsia="Book Antiqua" w:hAnsi="Book Antiqua" w:cs="Book Antiqua"/>
          <w:color w:val="000000"/>
        </w:rPr>
        <w:t xml:space="preserve"> </w:t>
      </w:r>
      <w:bookmarkEnd w:id="11"/>
      <w:bookmarkEnd w:id="12"/>
      <w:bookmarkEnd w:id="13"/>
      <w:bookmarkEnd w:id="14"/>
      <w:r>
        <w:rPr>
          <w:rFonts w:ascii="Book Antiqua" w:eastAsia="Book Antiqua" w:hAnsi="Book Antiqua" w:cs="Book Antiqua"/>
          <w:color w:val="000000"/>
        </w:rPr>
        <w:t>Cardiology,</w:t>
      </w:r>
      <w:bookmarkEnd w:id="15"/>
      <w:bookmarkEnd w:id="16"/>
      <w:bookmarkEnd w:id="17"/>
      <w:r>
        <w:rPr>
          <w:rFonts w:ascii="Book Antiqua" w:eastAsia="Book Antiqua" w:hAnsi="Book Antiqua" w:cs="Book Antiqua"/>
          <w:color w:val="000000"/>
        </w:rPr>
        <w:t xml:space="preserve"> </w:t>
      </w:r>
      <w:bookmarkStart w:id="18" w:name="OLE_LINK2"/>
      <w:bookmarkStart w:id="19" w:name="OLE_LINK1"/>
      <w:r>
        <w:rPr>
          <w:rFonts w:ascii="Book Antiqua" w:eastAsia="Book Antiqua" w:hAnsi="Book Antiqua" w:cs="Book Antiqua"/>
          <w:color w:val="000000"/>
        </w:rPr>
        <w:t xml:space="preserve">Zhejiang </w:t>
      </w:r>
      <w:bookmarkEnd w:id="18"/>
      <w:bookmarkEnd w:id="19"/>
      <w:r>
        <w:rPr>
          <w:rFonts w:ascii="Book Antiqua" w:eastAsia="Book Antiqua" w:hAnsi="Book Antiqua" w:cs="Book Antiqua"/>
          <w:color w:val="000000"/>
        </w:rPr>
        <w:t xml:space="preserve">University, Hangzhou 310000, </w:t>
      </w:r>
      <w:bookmarkStart w:id="20" w:name="OLE_LINK37"/>
      <w:bookmarkStart w:id="21" w:name="OLE_LINK40"/>
      <w:bookmarkStart w:id="22" w:name="OLE_LINK43"/>
      <w:bookmarkStart w:id="23" w:name="OLE_LINK46"/>
      <w:bookmarkStart w:id="24" w:name="OLE_LINK8"/>
      <w:bookmarkStart w:id="25" w:name="OLE_LINK9"/>
      <w:r>
        <w:rPr>
          <w:rFonts w:ascii="Book Antiqua" w:eastAsia="Book Antiqua" w:hAnsi="Book Antiqua" w:cs="Book Antiqua"/>
          <w:color w:val="000000"/>
        </w:rPr>
        <w:t xml:space="preserve">Zhejiang </w:t>
      </w:r>
      <w:bookmarkEnd w:id="20"/>
      <w:bookmarkEnd w:id="21"/>
      <w:bookmarkEnd w:id="22"/>
      <w:bookmarkEnd w:id="23"/>
      <w:r>
        <w:rPr>
          <w:rFonts w:ascii="Book Antiqua" w:hAnsi="Book Antiqua" w:cs="Book Antiqua" w:hint="eastAsia"/>
          <w:color w:val="000000"/>
          <w:lang w:eastAsia="zh-CN"/>
        </w:rPr>
        <w:t>Province,</w:t>
      </w:r>
      <w:bookmarkEnd w:id="24"/>
      <w:bookmarkEnd w:id="25"/>
      <w:r>
        <w:rPr>
          <w:rFonts w:ascii="Book Antiqua" w:hAnsi="Book Antiqua" w:cs="Book Antiqua" w:hint="eastAsia"/>
          <w:color w:val="000000"/>
          <w:lang w:eastAsia="zh-CN"/>
        </w:rPr>
        <w:t xml:space="preserve"> </w:t>
      </w:r>
      <w:bookmarkStart w:id="26" w:name="OLE_LINK35"/>
      <w:bookmarkStart w:id="27" w:name="OLE_LINK36"/>
      <w:r>
        <w:rPr>
          <w:rFonts w:ascii="Book Antiqua" w:eastAsia="Book Antiqua" w:hAnsi="Book Antiqua" w:cs="Book Antiqua"/>
          <w:color w:val="000000"/>
        </w:rPr>
        <w:t>China</w:t>
      </w:r>
      <w:bookmarkEnd w:id="26"/>
      <w:bookmarkEnd w:id="27"/>
    </w:p>
    <w:p w:rsidR="00911EF2" w:rsidRDefault="00911EF2">
      <w:pPr>
        <w:spacing w:line="360" w:lineRule="auto"/>
        <w:jc w:val="both"/>
        <w:rPr>
          <w:lang w:eastAsia="zh-CN"/>
        </w:rPr>
      </w:pPr>
    </w:p>
    <w:p w:rsidR="00911EF2" w:rsidRDefault="007F51A3">
      <w:pPr>
        <w:spacing w:line="360" w:lineRule="auto"/>
        <w:jc w:val="both"/>
      </w:pPr>
      <w:r>
        <w:rPr>
          <w:rFonts w:ascii="Book Antiqua" w:eastAsia="Book Antiqua" w:hAnsi="Book Antiqua" w:cs="Book Antiqua"/>
          <w:b/>
          <w:bCs/>
          <w:color w:val="000000"/>
          <w:szCs w:val="21"/>
        </w:rPr>
        <w:t xml:space="preserve">Author contributions: </w:t>
      </w:r>
      <w:bookmarkStart w:id="28" w:name="OLE_LINK61"/>
      <w:bookmarkStart w:id="29" w:name="OLE_LINK62"/>
      <w:r>
        <w:rPr>
          <w:rFonts w:ascii="Book Antiqua" w:eastAsia="Book Antiqua" w:hAnsi="Book Antiqua" w:cs="Book Antiqua"/>
          <w:color w:val="000000"/>
          <w:szCs w:val="20"/>
        </w:rPr>
        <w:t>Sun</w:t>
      </w:r>
      <w:r>
        <w:rPr>
          <w:rFonts w:ascii="Book Antiqua" w:hAnsi="Book Antiqua" w:cs="Book Antiqua" w:hint="eastAsia"/>
          <w:color w:val="000000"/>
          <w:szCs w:val="20"/>
          <w:lang w:eastAsia="zh-CN"/>
        </w:rPr>
        <w:t xml:space="preserve"> ZW</w:t>
      </w:r>
      <w:r>
        <w:rPr>
          <w:rFonts w:ascii="Book Antiqua" w:eastAsia="Book Antiqua" w:hAnsi="Book Antiqua" w:cs="Book Antiqua"/>
          <w:color w:val="000000"/>
          <w:szCs w:val="20"/>
        </w:rPr>
        <w:t xml:space="preserve"> an</w:t>
      </w:r>
      <w:r>
        <w:rPr>
          <w:rFonts w:ascii="Book Antiqua" w:eastAsia="Book Antiqua" w:hAnsi="Book Antiqua" w:cs="Book Antiqua"/>
          <w:color w:val="000000"/>
          <w:szCs w:val="20"/>
        </w:rPr>
        <w:t>d Wu</w:t>
      </w:r>
      <w:r>
        <w:rPr>
          <w:rFonts w:ascii="Book Antiqua" w:hAnsi="Book Antiqua" w:cs="Book Antiqua" w:hint="eastAsia"/>
          <w:color w:val="000000"/>
          <w:szCs w:val="20"/>
          <w:lang w:eastAsia="zh-CN"/>
        </w:rPr>
        <w:t xml:space="preserve"> BF</w:t>
      </w:r>
      <w:r>
        <w:rPr>
          <w:rFonts w:ascii="Book Antiqua" w:eastAsia="Book Antiqua" w:hAnsi="Book Antiqua" w:cs="Book Antiqua"/>
          <w:color w:val="000000"/>
          <w:szCs w:val="20"/>
        </w:rPr>
        <w:t xml:space="preserve"> </w:t>
      </w:r>
      <w:r w:rsidR="00F46BBA">
        <w:rPr>
          <w:rFonts w:ascii="Book Antiqua" w:eastAsia="Book Antiqua" w:hAnsi="Book Antiqua" w:cs="Book Antiqua"/>
          <w:color w:val="000000"/>
          <w:szCs w:val="20"/>
        </w:rPr>
        <w:t xml:space="preserve">contributed equally to this work, and they </w:t>
      </w:r>
      <w:r>
        <w:rPr>
          <w:rFonts w:ascii="Book Antiqua" w:eastAsia="Book Antiqua" w:hAnsi="Book Antiqua" w:cs="Book Antiqua"/>
          <w:color w:val="000000"/>
          <w:szCs w:val="20"/>
        </w:rPr>
        <w:t>reviewed the literature and contributed to manuscript drafting</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Ying</w:t>
      </w:r>
      <w:r>
        <w:rPr>
          <w:rFonts w:ascii="Book Antiqua" w:hAnsi="Book Antiqua" w:cs="Book Antiqua" w:hint="eastAsia"/>
          <w:color w:val="000000"/>
          <w:szCs w:val="20"/>
          <w:lang w:eastAsia="zh-CN"/>
        </w:rPr>
        <w:t xml:space="preserve"> X</w:t>
      </w:r>
      <w:r>
        <w:rPr>
          <w:rFonts w:ascii="Book Antiqua" w:eastAsia="Book Antiqua" w:hAnsi="Book Antiqua" w:cs="Book Antiqua"/>
          <w:color w:val="000000"/>
          <w:szCs w:val="20"/>
        </w:rPr>
        <w:t>, Zhang</w:t>
      </w:r>
      <w:r>
        <w:rPr>
          <w:rFonts w:ascii="Book Antiqua" w:hAnsi="Book Antiqua" w:cs="Book Antiqua" w:hint="eastAsia"/>
          <w:color w:val="000000"/>
          <w:szCs w:val="20"/>
          <w:lang w:eastAsia="zh-CN"/>
        </w:rPr>
        <w:t xml:space="preserve"> BQ</w:t>
      </w:r>
      <w:r w:rsidR="00F46BBA">
        <w:rPr>
          <w:rFonts w:ascii="Book Antiqua" w:hAnsi="Book Antiqua" w:cs="Book Antiqua"/>
          <w:color w:val="000000"/>
          <w:szCs w:val="20"/>
          <w:lang w:eastAsia="zh-CN"/>
        </w:rPr>
        <w:t>,</w:t>
      </w:r>
      <w:r>
        <w:rPr>
          <w:rFonts w:ascii="Book Antiqua" w:eastAsia="Book Antiqua" w:hAnsi="Book Antiqua" w:cs="Book Antiqua"/>
          <w:color w:val="000000"/>
          <w:szCs w:val="20"/>
        </w:rPr>
        <w:t xml:space="preserve"> and Zheng </w:t>
      </w:r>
      <w:r>
        <w:rPr>
          <w:rFonts w:ascii="Book Antiqua" w:hAnsi="Book Antiqua" w:cs="Book Antiqua" w:hint="eastAsia"/>
          <w:color w:val="000000"/>
          <w:szCs w:val="20"/>
          <w:lang w:eastAsia="zh-CN"/>
        </w:rPr>
        <w:t xml:space="preserve">LR </w:t>
      </w:r>
      <w:r>
        <w:rPr>
          <w:rFonts w:ascii="Book Antiqua" w:eastAsia="Book Antiqua" w:hAnsi="Book Antiqua" w:cs="Book Antiqua"/>
          <w:color w:val="000000"/>
          <w:szCs w:val="20"/>
        </w:rPr>
        <w:t xml:space="preserve">performed the 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Yao </w:t>
      </w:r>
      <w:r>
        <w:rPr>
          <w:rFonts w:ascii="Book Antiqua" w:hAnsi="Book Antiqua" w:cs="Book Antiqua" w:hint="eastAsia"/>
          <w:color w:val="000000"/>
          <w:szCs w:val="20"/>
          <w:lang w:eastAsia="zh-CN"/>
        </w:rPr>
        <w:t xml:space="preserve">L </w:t>
      </w:r>
      <w:r>
        <w:rPr>
          <w:rFonts w:ascii="Book Antiqua" w:eastAsia="Book Antiqua" w:hAnsi="Book Antiqua" w:cs="Book Antiqua"/>
          <w:color w:val="000000"/>
          <w:szCs w:val="20"/>
        </w:rPr>
        <w:t xml:space="preserve">performed the echocardiography. </w:t>
      </w:r>
      <w:bookmarkEnd w:id="28"/>
      <w:bookmarkEnd w:id="29"/>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szCs w:val="21"/>
        </w:rPr>
        <w:t xml:space="preserve">Supported by </w:t>
      </w:r>
      <w:bookmarkStart w:id="30" w:name="OLE_LINK59"/>
      <w:bookmarkStart w:id="31" w:name="OLE_LINK60"/>
      <w:r>
        <w:rPr>
          <w:rFonts w:ascii="Book Antiqua" w:hAnsi="Book Antiqua" w:cs="Book Antiqua" w:hint="eastAsia"/>
          <w:color w:val="000000"/>
          <w:szCs w:val="20"/>
          <w:lang w:eastAsia="zh-CN"/>
        </w:rPr>
        <w:t>t</w:t>
      </w:r>
      <w:r>
        <w:rPr>
          <w:rFonts w:ascii="Book Antiqua" w:eastAsia="Book Antiqua" w:hAnsi="Book Antiqua" w:cs="Book Antiqua"/>
          <w:color w:val="000000"/>
          <w:szCs w:val="20"/>
        </w:rPr>
        <w:t>he National Natural Science Fo</w:t>
      </w:r>
      <w:r>
        <w:rPr>
          <w:rFonts w:ascii="Book Antiqua" w:eastAsia="Book Antiqua" w:hAnsi="Book Antiqua" w:cs="Book Antiqua"/>
          <w:color w:val="000000"/>
          <w:szCs w:val="20"/>
        </w:rPr>
        <w:t>undation of China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No. 81873484, </w:t>
      </w:r>
      <w:r w:rsidR="00F46BB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81170167</w:t>
      </w:r>
      <w:r w:rsidR="00F46BB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sidR="00F46BB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81270002</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and the Natural Science Foundation of Zh</w:t>
      </w:r>
      <w:r>
        <w:rPr>
          <w:rFonts w:ascii="Book Antiqua" w:eastAsia="Book Antiqua" w:hAnsi="Book Antiqua" w:cs="Book Antiqua"/>
          <w:color w:val="000000"/>
          <w:szCs w:val="20"/>
        </w:rPr>
        <w:t>ejiang Province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No. LZ16H020001.</w:t>
      </w:r>
      <w:bookmarkEnd w:id="30"/>
      <w:bookmarkEnd w:id="31"/>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rPr>
        <w:t>Corresponding author: Liang-</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 xml:space="preserve"> Zheng, MD, Chief Doctor, </w:t>
      </w:r>
      <w:r>
        <w:rPr>
          <w:rFonts w:ascii="Book Antiqua" w:eastAsia="Book Antiqua" w:hAnsi="Book Antiqua" w:cs="Book Antiqua"/>
          <w:color w:val="000000"/>
        </w:rPr>
        <w:t>Department of Cardiology, Zhejiang University,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310000, Zhejiang </w:t>
      </w:r>
      <w:r>
        <w:rPr>
          <w:rFonts w:ascii="Book Antiqua" w:hAnsi="Book Antiqua" w:cs="Book Antiqua" w:hint="eastAsia"/>
          <w:color w:val="000000"/>
          <w:lang w:eastAsia="zh-CN"/>
        </w:rPr>
        <w:t xml:space="preserve">Province, </w:t>
      </w:r>
      <w:r>
        <w:rPr>
          <w:rFonts w:ascii="Book Antiqua" w:eastAsia="Book Antiqua" w:hAnsi="Book Antiqua" w:cs="Book Antiqua"/>
          <w:color w:val="000000"/>
        </w:rPr>
        <w:t>China. 1191066@zju.edu.cn</w:t>
      </w:r>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8, 2020</w:t>
      </w:r>
    </w:p>
    <w:p w:rsidR="00911EF2" w:rsidRDefault="007F51A3">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April 10, 2021</w:t>
      </w:r>
    </w:p>
    <w:p w:rsidR="00911EF2" w:rsidRDefault="007F51A3">
      <w:pPr>
        <w:spacing w:line="360" w:lineRule="auto"/>
        <w:jc w:val="both"/>
      </w:pPr>
      <w:r>
        <w:rPr>
          <w:rFonts w:ascii="Book Antiqua" w:eastAsia="Book Antiqua" w:hAnsi="Book Antiqua" w:cs="Book Antiqua"/>
          <w:b/>
          <w:bCs/>
          <w:color w:val="000000"/>
        </w:rPr>
        <w:lastRenderedPageBreak/>
        <w:t xml:space="preserve">Accepted: </w:t>
      </w:r>
      <w:r w:rsidR="001855C7" w:rsidRPr="001855C7">
        <w:rPr>
          <w:rFonts w:ascii="Book Antiqua" w:eastAsia="Book Antiqua" w:hAnsi="Book Antiqua" w:cs="Book Antiqua"/>
          <w:bCs/>
          <w:color w:val="000000"/>
        </w:rPr>
        <w:t>May 20, 2021</w:t>
      </w:r>
    </w:p>
    <w:p w:rsidR="00911EF2" w:rsidRDefault="007F51A3">
      <w:pPr>
        <w:spacing w:line="360" w:lineRule="auto"/>
        <w:jc w:val="both"/>
      </w:pPr>
      <w:r>
        <w:rPr>
          <w:rFonts w:ascii="Book Antiqua" w:eastAsia="Book Antiqua" w:hAnsi="Book Antiqua" w:cs="Book Antiqua"/>
          <w:b/>
          <w:bCs/>
          <w:color w:val="000000"/>
        </w:rPr>
        <w:t xml:space="preserve">Published online: </w:t>
      </w:r>
    </w:p>
    <w:p w:rsidR="00911EF2" w:rsidRDefault="00911EF2">
      <w:pPr>
        <w:spacing w:line="360" w:lineRule="auto"/>
        <w:jc w:val="both"/>
        <w:sectPr w:rsidR="00911EF2">
          <w:footerReference w:type="default" r:id="rId7"/>
          <w:pgSz w:w="12240" w:h="15840"/>
          <w:pgMar w:top="1440" w:right="1440" w:bottom="1440" w:left="1440" w:header="720" w:footer="720" w:gutter="0"/>
          <w:cols w:space="720"/>
          <w:docGrid w:linePitch="360"/>
        </w:sectPr>
      </w:pPr>
    </w:p>
    <w:p w:rsidR="00911EF2" w:rsidRDefault="007F51A3">
      <w:pPr>
        <w:spacing w:line="360" w:lineRule="auto"/>
        <w:jc w:val="both"/>
      </w:pPr>
      <w:r>
        <w:rPr>
          <w:rFonts w:ascii="Book Antiqua" w:eastAsia="Book Antiqua" w:hAnsi="Book Antiqua" w:cs="Book Antiqua"/>
          <w:b/>
          <w:color w:val="000000"/>
        </w:rPr>
        <w:lastRenderedPageBreak/>
        <w:t>Abstract</w:t>
      </w:r>
    </w:p>
    <w:p w:rsidR="00911EF2" w:rsidRDefault="007F51A3">
      <w:pPr>
        <w:spacing w:line="360" w:lineRule="auto"/>
        <w:jc w:val="both"/>
      </w:pPr>
      <w:r>
        <w:rPr>
          <w:rFonts w:ascii="Book Antiqua" w:eastAsia="Book Antiqua" w:hAnsi="Book Antiqua" w:cs="Book Antiqua"/>
          <w:color w:val="000000"/>
        </w:rPr>
        <w:t>BACKGROUND</w:t>
      </w:r>
    </w:p>
    <w:p w:rsidR="00911EF2" w:rsidRDefault="007F51A3">
      <w:pPr>
        <w:spacing w:line="360" w:lineRule="auto"/>
        <w:jc w:val="both"/>
      </w:pPr>
      <w:bookmarkStart w:id="32" w:name="OLE_LINK65"/>
      <w:bookmarkStart w:id="33" w:name="OLE_LINK66"/>
      <w:r>
        <w:rPr>
          <w:rFonts w:ascii="Book Antiqua" w:eastAsia="Book Antiqua" w:hAnsi="Book Antiqua" w:cs="Book Antiqua"/>
          <w:color w:val="000000"/>
          <w:szCs w:val="20"/>
        </w:rPr>
        <w:t xml:space="preserve">With an increased number of surgical procedures involving the mitral annular region, the risk of </w:t>
      </w:r>
      <w:bookmarkStart w:id="34" w:name="OLE_LINK10"/>
      <w:r>
        <w:rPr>
          <w:rFonts w:ascii="Book Antiqua" w:eastAsia="Book Antiqua" w:hAnsi="Book Antiqua" w:cs="Book Antiqua"/>
          <w:color w:val="000000"/>
          <w:szCs w:val="20"/>
        </w:rPr>
        <w:t>mitral valve prolapse (MVP)</w:t>
      </w:r>
      <w:bookmarkEnd w:id="34"/>
      <w:r w:rsidR="0058592B">
        <w:rPr>
          <w:rFonts w:ascii="Book Antiqua" w:eastAsia="Book Antiqua" w:hAnsi="Book Antiqua" w:cs="Book Antiqua"/>
          <w:color w:val="000000"/>
          <w:szCs w:val="20"/>
        </w:rPr>
        <w:t xml:space="preserve"> has also increased</w:t>
      </w:r>
      <w:r>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Previous studies </w:t>
      </w:r>
      <w:r w:rsidR="00F46BBA">
        <w:rPr>
          <w:rFonts w:ascii="Book Antiqua" w:eastAsia="Book Antiqua" w:hAnsi="Book Antiqua" w:cs="Book Antiqua"/>
          <w:color w:val="000000"/>
          <w:szCs w:val="20"/>
        </w:rPr>
        <w:t xml:space="preserve">have </w:t>
      </w:r>
      <w:r>
        <w:rPr>
          <w:rFonts w:ascii="Book Antiqua" w:eastAsia="Book Antiqua" w:hAnsi="Book Antiqua" w:cs="Book Antiqua"/>
          <w:color w:val="000000"/>
          <w:szCs w:val="20"/>
        </w:rPr>
        <w:t xml:space="preserve">reported </w:t>
      </w:r>
      <w:r w:rsidR="00F46BBA">
        <w:rPr>
          <w:rFonts w:ascii="Book Antiqua" w:eastAsia="Book Antiqua" w:hAnsi="Book Antiqua" w:cs="Book Antiqua"/>
          <w:color w:val="000000"/>
          <w:szCs w:val="20"/>
        </w:rPr>
        <w:t xml:space="preserve">that </w:t>
      </w:r>
      <w:r>
        <w:rPr>
          <w:rFonts w:ascii="Book Antiqua" w:eastAsia="Book Antiqua" w:hAnsi="Book Antiqua" w:cs="Book Antiqua"/>
          <w:color w:val="000000"/>
          <w:szCs w:val="20"/>
        </w:rPr>
        <w:t xml:space="preserve">worsening of MVP occurred early after </w:t>
      </w:r>
      <w:bookmarkStart w:id="35" w:name="OLE_LINK3"/>
      <w:bookmarkStart w:id="36" w:name="OLE_LINK4"/>
      <w:bookmarkStart w:id="37" w:name="OLE_LINK11"/>
      <w:bookmarkStart w:id="38" w:name="OLE_LINK12"/>
      <w:r>
        <w:rPr>
          <w:rFonts w:ascii="Book Antiqua" w:eastAsia="Book Antiqua" w:hAnsi="Book Antiqua" w:cs="Book Antiqua"/>
          <w:color w:val="000000"/>
          <w:szCs w:val="20"/>
        </w:rPr>
        <w:t xml:space="preserve">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bookmarkEnd w:id="35"/>
      <w:bookmarkEnd w:id="36"/>
      <w:r>
        <w:rPr>
          <w:rFonts w:ascii="Book Antiqua" w:eastAsia="Book Antiqua" w:hAnsi="Book Antiqua" w:cs="Book Antiqua"/>
          <w:color w:val="000000"/>
          <w:szCs w:val="20"/>
        </w:rPr>
        <w:t> (RFCA)</w:t>
      </w:r>
      <w:bookmarkEnd w:id="37"/>
      <w:bookmarkEnd w:id="38"/>
      <w:r>
        <w:rPr>
          <w:rFonts w:ascii="Book Antiqua" w:eastAsia="Book Antiqua" w:hAnsi="Book Antiqua" w:cs="Book Antiqua"/>
          <w:color w:val="000000"/>
          <w:szCs w:val="20"/>
        </w:rPr>
        <w:t> </w:t>
      </w:r>
      <w:r w:rsidRPr="00FB5C58">
        <w:rPr>
          <w:rFonts w:ascii="Book Antiqua" w:eastAsia="Book Antiqua" w:hAnsi="Book Antiqua" w:cs="Book Antiqua"/>
          <w:color w:val="000000"/>
          <w:szCs w:val="20"/>
        </w:rPr>
        <w:t>at</w:t>
      </w:r>
      <w:r>
        <w:rPr>
          <w:rFonts w:ascii="Book Antiqua" w:eastAsia="Book Antiqua" w:hAnsi="Book Antiqua" w:cs="Book Antiqua"/>
          <w:color w:val="000000"/>
          <w:szCs w:val="20"/>
        </w:rPr>
        <w:t xml:space="preserve"> papillary muscles in ventricular tachycardia (VT) patients with preoperative MVP. </w:t>
      </w:r>
    </w:p>
    <w:bookmarkEnd w:id="32"/>
    <w:bookmarkEnd w:id="33"/>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color w:val="000000"/>
        </w:rPr>
        <w:t>CASE SUMMARY</w:t>
      </w:r>
    </w:p>
    <w:p w:rsidR="00911EF2" w:rsidRDefault="007F51A3">
      <w:pPr>
        <w:spacing w:line="360" w:lineRule="auto"/>
        <w:jc w:val="both"/>
      </w:pPr>
      <w:bookmarkStart w:id="39" w:name="OLE_LINK67"/>
      <w:bookmarkStart w:id="40" w:name="OLE_LINK68"/>
      <w:r>
        <w:rPr>
          <w:rFonts w:ascii="Book Antiqua" w:eastAsia="Book Antiqua" w:hAnsi="Book Antiqua" w:cs="Book Antiqua"/>
          <w:color w:val="000000"/>
          <w:szCs w:val="20"/>
        </w:rPr>
        <w:t xml:space="preserve">We report a case where MVP and papillary muscle rupture occurred </w:t>
      </w:r>
      <w:r w:rsidR="00F46BBA">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w:t>
      </w:r>
      <w:r>
        <w:rPr>
          <w:rFonts w:ascii="Book Antiqua" w:eastAsia="Book Antiqua" w:hAnsi="Book Antiqua" w:cs="Book Antiqua"/>
          <w:color w:val="000000"/>
          <w:szCs w:val="20"/>
        </w:rPr>
        <w:t xml:space="preserve">r RFCA in a papillary muscle originated VT patient without mitral valve regurgitation or prolapse before. The patient then underwent mitral valve replacement with no premature ventricular contraction or VT. During the surgery, a papillary muscle rupture was identified. Pathological examination showed necrosis of the papillary muscle. The patient recovered after mitral valve replacement. </w:t>
      </w:r>
    </w:p>
    <w:bookmarkEnd w:id="39"/>
    <w:bookmarkEnd w:id="40"/>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color w:val="000000"/>
        </w:rPr>
        <w:t>CONCLUSION</w:t>
      </w:r>
    </w:p>
    <w:p w:rsidR="00911EF2" w:rsidRDefault="007F51A3">
      <w:pPr>
        <w:spacing w:line="360" w:lineRule="auto"/>
        <w:jc w:val="both"/>
      </w:pPr>
      <w:bookmarkStart w:id="41" w:name="OLE_LINK69"/>
      <w:bookmarkStart w:id="42" w:name="OLE_LINK70"/>
      <w:r>
        <w:rPr>
          <w:rFonts w:ascii="Book Antiqua" w:eastAsia="Book Antiqua" w:hAnsi="Book Antiqua" w:cs="Book Antiqua"/>
          <w:color w:val="000000"/>
          <w:szCs w:val="20"/>
        </w:rPr>
        <w:t>Too many ablation procedures and energy should be avoided.</w:t>
      </w:r>
    </w:p>
    <w:bookmarkEnd w:id="41"/>
    <w:bookmarkEnd w:id="42"/>
    <w:p w:rsidR="00911EF2" w:rsidRDefault="00911EF2">
      <w:pPr>
        <w:spacing w:line="360" w:lineRule="auto"/>
        <w:jc w:val="both"/>
      </w:pPr>
    </w:p>
    <w:p w:rsidR="00911EF2" w:rsidRPr="00C21A15" w:rsidRDefault="007F51A3">
      <w:pPr>
        <w:spacing w:line="360" w:lineRule="auto"/>
        <w:jc w:val="both"/>
        <w:rPr>
          <w:lang w:eastAsia="zh-CN"/>
        </w:rPr>
      </w:pPr>
      <w:r>
        <w:rPr>
          <w:rFonts w:ascii="Book Antiqua" w:eastAsia="Book Antiqua" w:hAnsi="Book Antiqua" w:cs="Book Antiqua"/>
          <w:b/>
          <w:bCs/>
          <w:color w:val="000000"/>
        </w:rPr>
        <w:t xml:space="preserve">Key Words: </w:t>
      </w:r>
      <w:bookmarkStart w:id="43" w:name="OLE_LINK51"/>
      <w:bookmarkStart w:id="44" w:name="OLE_LINK57"/>
      <w:bookmarkStart w:id="45" w:name="OLE_LINK58"/>
      <w:r>
        <w:rPr>
          <w:rFonts w:ascii="Book Antiqua" w:hAnsi="Book Antiqua" w:cs="Book Antiqua" w:hint="eastAsia"/>
          <w:color w:val="000000"/>
          <w:lang w:eastAsia="zh-CN"/>
        </w:rPr>
        <w:t>M</w:t>
      </w:r>
      <w:r>
        <w:rPr>
          <w:rFonts w:ascii="Book Antiqua" w:eastAsia="Book Antiqua" w:hAnsi="Book Antiqua" w:cs="Book Antiqua"/>
          <w:color w:val="000000"/>
        </w:rPr>
        <w:t xml:space="preserve">itral valve prolapse; </w:t>
      </w:r>
      <w:r>
        <w:rPr>
          <w:rFonts w:ascii="Book Antiqua" w:hAnsi="Book Antiqua" w:cs="Book Antiqua" w:hint="eastAsia"/>
          <w:color w:val="000000"/>
          <w:lang w:eastAsia="zh-CN"/>
        </w:rPr>
        <w:t>R</w:t>
      </w:r>
      <w:r>
        <w:rPr>
          <w:rFonts w:ascii="Book Antiqua" w:eastAsia="Book Antiqua" w:hAnsi="Book Antiqua" w:cs="Book Antiqua"/>
          <w:color w:val="000000"/>
        </w:rPr>
        <w:t>adiof</w:t>
      </w:r>
      <w:r>
        <w:rPr>
          <w:rFonts w:ascii="Book Antiqua" w:eastAsia="Book Antiqua" w:hAnsi="Book Antiqua" w:cs="Book Antiqua"/>
          <w:color w:val="000000"/>
        </w:rPr>
        <w:t xml:space="preserve">requency </w:t>
      </w:r>
      <w:r w:rsidR="00CD54FA" w:rsidRPr="00CD54FA">
        <w:rPr>
          <w:rFonts w:ascii="Book Antiqua" w:eastAsia="Book Antiqua" w:hAnsi="Book Antiqua" w:cs="Book Antiqua"/>
          <w:color w:val="000000"/>
        </w:rPr>
        <w:t>catheter</w:t>
      </w:r>
      <w:r w:rsidR="00CD54FA">
        <w:rPr>
          <w:rFonts w:ascii="Book Antiqua" w:eastAsia="Book Antiqua" w:hAnsi="Book Antiqua" w:cs="Book Antiqua"/>
          <w:color w:val="000000"/>
        </w:rPr>
        <w:t xml:space="preserve"> </w:t>
      </w:r>
      <w:r>
        <w:rPr>
          <w:rFonts w:ascii="Book Antiqua" w:eastAsia="Book Antiqua" w:hAnsi="Book Antiqua" w:cs="Book Antiqua"/>
          <w:color w:val="000000"/>
        </w:rPr>
        <w:t xml:space="preserve">ablation; </w:t>
      </w:r>
      <w:r>
        <w:rPr>
          <w:rFonts w:ascii="Book Antiqua" w:hAnsi="Book Antiqua" w:cs="Book Antiqua" w:hint="eastAsia"/>
          <w:color w:val="000000"/>
          <w:lang w:eastAsia="zh-CN"/>
        </w:rPr>
        <w:t>V</w:t>
      </w:r>
      <w:r>
        <w:rPr>
          <w:rFonts w:ascii="Book Antiqua" w:eastAsia="Book Antiqua" w:hAnsi="Book Antiqua" w:cs="Book Antiqua"/>
          <w:color w:val="000000"/>
        </w:rPr>
        <w:t xml:space="preserve">entricular tachycardia; </w:t>
      </w:r>
      <w:r>
        <w:rPr>
          <w:rFonts w:ascii="Book Antiqua" w:hAnsi="Book Antiqua" w:cs="Book Antiqua" w:hint="eastAsia"/>
          <w:color w:val="000000"/>
          <w:lang w:eastAsia="zh-CN"/>
        </w:rPr>
        <w:t>M</w:t>
      </w:r>
      <w:r>
        <w:rPr>
          <w:rFonts w:ascii="Book Antiqua" w:eastAsia="Book Antiqua" w:hAnsi="Book Antiqua" w:cs="Book Antiqua"/>
          <w:color w:val="000000"/>
        </w:rPr>
        <w:t xml:space="preserve">itral valve replacement; </w:t>
      </w:r>
      <w:r>
        <w:rPr>
          <w:rFonts w:ascii="Book Antiqua" w:hAnsi="Book Antiqua" w:cs="Book Antiqua" w:hint="eastAsia"/>
          <w:color w:val="000000"/>
          <w:lang w:eastAsia="zh-CN"/>
        </w:rPr>
        <w:t>D</w:t>
      </w:r>
      <w:r>
        <w:rPr>
          <w:rFonts w:ascii="Book Antiqua" w:eastAsia="Book Antiqua" w:hAnsi="Book Antiqua" w:cs="Book Antiqua"/>
          <w:color w:val="000000"/>
        </w:rPr>
        <w:t>yspnea; papillary muscles</w:t>
      </w:r>
      <w:r w:rsidR="00C21A15">
        <w:rPr>
          <w:rFonts w:ascii="Book Antiqua" w:hAnsi="Book Antiqua" w:cs="Book Antiqua" w:hint="eastAsia"/>
          <w:color w:val="000000"/>
          <w:lang w:eastAsia="zh-CN"/>
        </w:rPr>
        <w:t>; Case report</w:t>
      </w:r>
      <w:bookmarkEnd w:id="43"/>
    </w:p>
    <w:bookmarkEnd w:id="44"/>
    <w:bookmarkEnd w:id="45"/>
    <w:p w:rsidR="00911EF2" w:rsidRDefault="00911EF2">
      <w:pPr>
        <w:spacing w:line="360" w:lineRule="auto"/>
        <w:jc w:val="both"/>
      </w:pPr>
    </w:p>
    <w:p w:rsidR="00911EF2" w:rsidRDefault="007F51A3">
      <w:pPr>
        <w:spacing w:line="360" w:lineRule="auto"/>
        <w:jc w:val="both"/>
      </w:pPr>
      <w:bookmarkStart w:id="46" w:name="OLE_LINK52"/>
      <w:bookmarkStart w:id="47" w:name="OLE_LINK53"/>
      <w:r>
        <w:rPr>
          <w:rFonts w:ascii="Book Antiqua" w:eastAsia="Book Antiqua" w:hAnsi="Book Antiqua" w:cs="Book Antiqua"/>
          <w:color w:val="000000"/>
        </w:rPr>
        <w:t xml:space="preserve">Sun Z, Wu B, Ying X, Zhang B, Yao L, Zheng LR. Delayed papillary muscle rupture after radiofrequency </w:t>
      </w:r>
      <w:r w:rsidR="00CD54FA" w:rsidRPr="00CD54FA">
        <w:rPr>
          <w:rFonts w:ascii="Book Antiqua" w:eastAsia="Book Antiqua" w:hAnsi="Book Antiqua" w:cs="Book Antiqua"/>
          <w:color w:val="000000"/>
        </w:rPr>
        <w:t>catheter</w:t>
      </w:r>
      <w:r w:rsidR="00CD54FA">
        <w:rPr>
          <w:rFonts w:ascii="Book Antiqua" w:eastAsia="Book Antiqua" w:hAnsi="Book Antiqua" w:cs="Book Antiqua"/>
          <w:color w:val="000000"/>
        </w:rPr>
        <w:t xml:space="preserve"> </w:t>
      </w:r>
      <w:r>
        <w:rPr>
          <w:rFonts w:ascii="Book Antiqua" w:eastAsia="Book Antiqua" w:hAnsi="Book Antiqua" w:cs="Book Antiqua"/>
          <w:color w:val="000000"/>
        </w:rPr>
        <w:t xml:space="preserve">ablation: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46"/>
    <w:bookmarkEnd w:id="47"/>
    <w:p w:rsidR="00911EF2" w:rsidRDefault="00911EF2">
      <w:pPr>
        <w:spacing w:line="360" w:lineRule="auto"/>
        <w:jc w:val="both"/>
      </w:pPr>
    </w:p>
    <w:p w:rsidR="00911EF2" w:rsidRDefault="007F51A3">
      <w:pPr>
        <w:spacing w:line="360" w:lineRule="auto"/>
        <w:jc w:val="both"/>
        <w:rPr>
          <w:lang w:eastAsia="zh-CN"/>
        </w:rPr>
      </w:pPr>
      <w:r>
        <w:rPr>
          <w:rFonts w:ascii="Book Antiqua" w:eastAsia="Book Antiqua" w:hAnsi="Book Antiqua" w:cs="Book Antiqua"/>
          <w:b/>
          <w:bCs/>
          <w:color w:val="000000"/>
        </w:rPr>
        <w:t xml:space="preserve">Core Tip: </w:t>
      </w:r>
      <w:bookmarkStart w:id="48" w:name="OLE_LINK54"/>
      <w:bookmarkStart w:id="49" w:name="OLE_LINK55"/>
      <w:bookmarkStart w:id="50" w:name="OLE_LINK56"/>
      <w:r>
        <w:rPr>
          <w:rFonts w:ascii="Book Antiqua" w:eastAsia="Book Antiqua" w:hAnsi="Book Antiqua" w:cs="Book Antiqua"/>
          <w:color w:val="000000"/>
        </w:rPr>
        <w:t>The risk of early</w:t>
      </w:r>
      <w:bookmarkStart w:id="51" w:name="OLE_LINK13"/>
      <w:bookmarkStart w:id="52" w:name="OLE_LINK14"/>
      <w:r>
        <w:rPr>
          <w:rFonts w:ascii="Book Antiqua" w:eastAsia="Book Antiqua" w:hAnsi="Book Antiqua" w:cs="Book Antiqua"/>
          <w:color w:val="000000"/>
        </w:rPr>
        <w:t xml:space="preserve"> </w:t>
      </w:r>
      <w:r>
        <w:rPr>
          <w:rFonts w:ascii="Book Antiqua" w:eastAsia="Book Antiqua" w:hAnsi="Book Antiqua" w:cs="Book Antiqua"/>
          <w:color w:val="000000"/>
          <w:szCs w:val="20"/>
        </w:rPr>
        <w:t>mitral valve prolapse (MVP)</w:t>
      </w:r>
      <w:bookmarkEnd w:id="51"/>
      <w:bookmarkEnd w:id="52"/>
      <w:r>
        <w:rPr>
          <w:rFonts w:ascii="Book Antiqua" w:eastAsia="Book Antiqua" w:hAnsi="Book Antiqua" w:cs="Book Antiqua"/>
          <w:color w:val="000000"/>
        </w:rPr>
        <w:t xml:space="preserve"> </w:t>
      </w:r>
      <w:r w:rsidR="00F46BBA">
        <w:rPr>
          <w:rFonts w:ascii="Book Antiqua" w:eastAsia="Book Antiqua" w:hAnsi="Book Antiqua" w:cs="Book Antiqua"/>
          <w:color w:val="000000"/>
        </w:rPr>
        <w:t xml:space="preserve">increases </w:t>
      </w:r>
      <w:r>
        <w:rPr>
          <w:rFonts w:ascii="Book Antiqua" w:eastAsia="Book Antiqua" w:hAnsi="Book Antiqua" w:cs="Book Antiqua"/>
          <w:color w:val="000000"/>
        </w:rPr>
        <w:t xml:space="preserve">after </w:t>
      </w:r>
      <w:bookmarkStart w:id="53" w:name="OLE_LINK15"/>
      <w:bookmarkStart w:id="54" w:name="OLE_LINK16"/>
      <w:r>
        <w:rPr>
          <w:rFonts w:ascii="Book Antiqua" w:eastAsia="Book Antiqua" w:hAnsi="Book Antiqua" w:cs="Book Antiqua"/>
          <w:color w:val="000000"/>
          <w:szCs w:val="20"/>
        </w:rPr>
        <w:t xml:space="preserve">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ablation</w:t>
      </w:r>
      <w:bookmarkEnd w:id="53"/>
      <w:bookmarkEnd w:id="54"/>
      <w:r>
        <w:rPr>
          <w:rFonts w:ascii="Book Antiqua" w:eastAsia="Book Antiqua" w:hAnsi="Book Antiqua" w:cs="Book Antiqua"/>
          <w:color w:val="000000"/>
          <w:szCs w:val="20"/>
        </w:rPr>
        <w:t> (RFCA)</w:t>
      </w:r>
      <w:r>
        <w:rPr>
          <w:rFonts w:ascii="Book Antiqua" w:eastAsia="Book Antiqua" w:hAnsi="Book Antiqua" w:cs="Book Antiqua"/>
          <w:color w:val="000000"/>
        </w:rPr>
        <w:t xml:space="preserve">. However, the delayed MVP after RFCA was not reported before. We report the first case of delayed MVP after RFCA and analyze </w:t>
      </w:r>
      <w:r>
        <w:rPr>
          <w:rFonts w:ascii="Book Antiqua" w:eastAsia="Book Antiqua" w:hAnsi="Book Antiqua" w:cs="Book Antiqua"/>
          <w:color w:val="000000"/>
        </w:rPr>
        <w:t>the reason.</w:t>
      </w:r>
    </w:p>
    <w:bookmarkEnd w:id="48"/>
    <w:bookmarkEnd w:id="49"/>
    <w:bookmarkEnd w:id="50"/>
    <w:p w:rsidR="00911EF2" w:rsidRDefault="007F51A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rsidR="00911EF2" w:rsidRDefault="007F51A3">
      <w:pPr>
        <w:spacing w:line="360" w:lineRule="auto"/>
        <w:jc w:val="both"/>
      </w:pPr>
      <w:bookmarkStart w:id="55" w:name="OLE_LINK71"/>
      <w:bookmarkStart w:id="56" w:name="OLE_LINK72"/>
      <w:r>
        <w:rPr>
          <w:rFonts w:ascii="Book Antiqua" w:eastAsia="Book Antiqua" w:hAnsi="Book Antiqua" w:cs="Book Antiqua"/>
          <w:color w:val="000000"/>
          <w:szCs w:val="20"/>
        </w:rPr>
        <w:t>Previous studies have reported cases where</w:t>
      </w:r>
      <w:r>
        <w:rPr>
          <w:rFonts w:ascii="Book Antiqua" w:eastAsia="Book Antiqua" w:hAnsi="Book Antiqua" w:cs="Book Antiqua"/>
          <w:color w:val="000000"/>
        </w:rPr>
        <w:t xml:space="preserve"> </w:t>
      </w:r>
      <w:r>
        <w:rPr>
          <w:rFonts w:ascii="Book Antiqua" w:eastAsia="Book Antiqua" w:hAnsi="Book Antiqua" w:cs="Book Antiqua"/>
          <w:color w:val="000000"/>
          <w:szCs w:val="20"/>
        </w:rPr>
        <w:t xml:space="preserve">mitral valve prolapse (MVP) occurred early after cardiac interventional </w:t>
      </w:r>
      <w:proofErr w:type="gramStart"/>
      <w:r>
        <w:rPr>
          <w:rFonts w:ascii="Book Antiqua" w:eastAsia="Book Antiqua" w:hAnsi="Book Antiqua" w:cs="Book Antiqua"/>
          <w:color w:val="000000"/>
          <w:szCs w:val="20"/>
        </w:rPr>
        <w:t>surgery</w:t>
      </w:r>
      <w:r>
        <w:rPr>
          <w:rFonts w:ascii="Book Antiqua" w:hAnsi="Book Antiqua" w:cs="Book Antiqua" w:hint="eastAsia"/>
          <w:color w:val="000000"/>
          <w:szCs w:val="20"/>
          <w:vertAlign w:val="superscript"/>
          <w:lang w:eastAsia="zh-CN"/>
        </w:rPr>
        <w:t>[</w:t>
      </w:r>
      <w:proofErr w:type="gramEnd"/>
      <w:r>
        <w:rPr>
          <w:rFonts w:ascii="Book Antiqua" w:eastAsia="Book Antiqua" w:hAnsi="Book Antiqua" w:cs="Book Antiqua"/>
          <w:color w:val="000000"/>
          <w:szCs w:val="20"/>
          <w:vertAlign w:val="superscript"/>
        </w:rPr>
        <w:t>1,2</w:t>
      </w:r>
      <w:r>
        <w:rPr>
          <w:rFonts w:ascii="Book Antiqua" w:hAnsi="Book Antiqua" w:cs="Book Antiqua" w:hint="eastAsia"/>
          <w:color w:val="000000"/>
          <w:szCs w:val="20"/>
          <w:vertAlign w:val="superscript"/>
          <w:lang w:eastAsia="zh-CN"/>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due to mechanical injury and radio frequency (RF) energy. In these cases, patients had mild-to-moderate mitral valve regurgitation before and the MVP occurred early after the operation and was a result of ruptured chordae </w:t>
      </w:r>
      <w:proofErr w:type="spellStart"/>
      <w:r>
        <w:rPr>
          <w:rFonts w:ascii="Book Antiqua" w:eastAsia="Book Antiqua" w:hAnsi="Book Antiqua" w:cs="Book Antiqua"/>
          <w:color w:val="000000"/>
          <w:szCs w:val="20"/>
        </w:rPr>
        <w:t>tendineae</w:t>
      </w:r>
      <w:proofErr w:type="spellEnd"/>
      <w:r>
        <w:rPr>
          <w:rFonts w:ascii="Book Antiqua" w:eastAsia="Book Antiqua" w:hAnsi="Book Antiqua" w:cs="Book Antiqua"/>
          <w:color w:val="000000"/>
          <w:szCs w:val="20"/>
        </w:rPr>
        <w:t>. However, ther</w:t>
      </w:r>
      <w:r>
        <w:rPr>
          <w:rFonts w:ascii="Book Antiqua" w:eastAsia="Book Antiqua" w:hAnsi="Book Antiqua" w:cs="Book Antiqua"/>
          <w:color w:val="000000"/>
          <w:szCs w:val="20"/>
        </w:rPr>
        <w:t>e are no reports</w:t>
      </w:r>
      <w:r w:rsidR="00F46BB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investigating the delayed rupture of papillary muscles. Here, we report a rare case of delayed rupture of papillary muscles occurring </w:t>
      </w:r>
      <w:r w:rsidR="00F46BBA">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radiofrequency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ablation (RFCA) of ventricular tachycardia that originated from papillary muscles. Pathological examination revealed necrosis of </w:t>
      </w:r>
      <w:r w:rsidR="00F46BBA">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 The patient underwent</w:t>
      </w:r>
      <w:r>
        <w:rPr>
          <w:rFonts w:ascii="Book Antiqua" w:eastAsia="Book Antiqua" w:hAnsi="Book Antiqua" w:cs="Book Antiqua"/>
          <w:color w:val="000000"/>
          <w:szCs w:val="20"/>
        </w:rPr>
        <w:t xml:space="preserve"> mitral valve replacement and fully recovered.</w:t>
      </w:r>
    </w:p>
    <w:bookmarkEnd w:id="55"/>
    <w:bookmarkEnd w:id="56"/>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aps/>
          <w:color w:val="000000"/>
          <w:u w:val="single"/>
        </w:rPr>
        <w:t>CASE PRESENTATION</w:t>
      </w:r>
    </w:p>
    <w:p w:rsidR="00911EF2" w:rsidRDefault="007F51A3">
      <w:pPr>
        <w:spacing w:line="360" w:lineRule="auto"/>
        <w:jc w:val="both"/>
      </w:pPr>
      <w:r>
        <w:rPr>
          <w:rFonts w:ascii="Book Antiqua" w:eastAsia="Book Antiqua" w:hAnsi="Book Antiqua" w:cs="Book Antiqua"/>
          <w:b/>
          <w:i/>
          <w:color w:val="000000"/>
        </w:rPr>
        <w:t>Chief complaints</w:t>
      </w:r>
    </w:p>
    <w:p w:rsidR="00911EF2" w:rsidRDefault="007F51A3">
      <w:pPr>
        <w:spacing w:line="360" w:lineRule="auto"/>
        <w:jc w:val="both"/>
      </w:pPr>
      <w:bookmarkStart w:id="57" w:name="OLE_LINK73"/>
      <w:bookmarkStart w:id="58" w:name="OLE_LINK74"/>
      <w:r>
        <w:rPr>
          <w:rFonts w:ascii="Book Antiqua" w:eastAsia="Book Antiqua" w:hAnsi="Book Antiqua" w:cs="Book Antiqua"/>
          <w:color w:val="000000"/>
          <w:szCs w:val="20"/>
        </w:rPr>
        <w:t>A 58-year-old man who received aortic valve</w:t>
      </w:r>
      <w:r>
        <w:rPr>
          <w:rFonts w:ascii="Book Antiqua" w:eastAsia="Book Antiqua" w:hAnsi="Book Antiqua" w:cs="Book Antiqua"/>
          <w:color w:val="000000"/>
          <w:szCs w:val="20"/>
        </w:rPr>
        <w:t xml:space="preserve"> replacement </w:t>
      </w:r>
      <w:r w:rsidR="00F46BBA">
        <w:rPr>
          <w:rFonts w:ascii="Book Antiqua" w:eastAsia="Book Antiqua" w:hAnsi="Book Antiqua" w:cs="Book Antiqua"/>
          <w:color w:val="000000"/>
          <w:szCs w:val="20"/>
        </w:rPr>
        <w:t xml:space="preserve">4 </w:t>
      </w:r>
      <w:r>
        <w:rPr>
          <w:rFonts w:ascii="Book Antiqua" w:eastAsia="Book Antiqua" w:hAnsi="Book Antiqua" w:cs="Book Antiqua"/>
          <w:color w:val="000000"/>
          <w:szCs w:val="20"/>
        </w:rPr>
        <w:t xml:space="preserve">years ago due to aortic regurgitation was referred to our hospital in March 2020 since he experienced syncope 1 d before. </w:t>
      </w:r>
    </w:p>
    <w:bookmarkEnd w:id="57"/>
    <w:bookmarkEnd w:id="58"/>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t>History of present illness</w:t>
      </w:r>
    </w:p>
    <w:p w:rsidR="00911EF2" w:rsidRDefault="007F51A3">
      <w:pPr>
        <w:spacing w:line="360" w:lineRule="auto"/>
        <w:jc w:val="both"/>
      </w:pPr>
      <w:bookmarkStart w:id="59" w:name="OLE_LINK75"/>
      <w:bookmarkStart w:id="60" w:name="OLE_LINK76"/>
      <w:r>
        <w:rPr>
          <w:rFonts w:ascii="Book Antiqua" w:eastAsia="Book Antiqua" w:hAnsi="Book Antiqua" w:cs="Book Antiqua"/>
          <w:color w:val="000000"/>
          <w:szCs w:val="20"/>
        </w:rPr>
        <w:t xml:space="preserve">The patient experienced syncope 1 d before when he was watching TV on bed. And the consciousness recovered after 5 min and the patient visited our emergency center. In our emergency center, the patient received amiodarone at </w:t>
      </w:r>
      <w:r w:rsidR="00F46BB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dose of 200 mg</w:t>
      </w:r>
      <w:r w:rsidR="00F46BB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three times per day until hospitalization.</w:t>
      </w:r>
    </w:p>
    <w:bookmarkEnd w:id="59"/>
    <w:bookmarkEnd w:id="60"/>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t>History of past illness</w:t>
      </w:r>
    </w:p>
    <w:p w:rsidR="00911EF2" w:rsidRDefault="007F51A3">
      <w:pPr>
        <w:spacing w:line="360" w:lineRule="auto"/>
        <w:jc w:val="both"/>
      </w:pPr>
      <w:bookmarkStart w:id="61" w:name="OLE_LINK77"/>
      <w:bookmarkStart w:id="62" w:name="OLE_LINK78"/>
      <w:bookmarkStart w:id="63" w:name="OLE_LINK79"/>
      <w:r>
        <w:rPr>
          <w:rFonts w:ascii="Book Antiqua" w:eastAsia="Book Antiqua" w:hAnsi="Book Antiqua" w:cs="Book Antiqua"/>
          <w:color w:val="000000"/>
          <w:szCs w:val="20"/>
        </w:rPr>
        <w:t>The patient received aortic valve replac</w:t>
      </w:r>
      <w:r>
        <w:rPr>
          <w:rFonts w:ascii="Book Antiqua" w:eastAsia="Book Antiqua" w:hAnsi="Book Antiqua" w:cs="Book Antiqua"/>
          <w:color w:val="000000"/>
          <w:szCs w:val="20"/>
        </w:rPr>
        <w:t xml:space="preserve">ement </w:t>
      </w:r>
      <w:r w:rsidR="00F46BBA">
        <w:rPr>
          <w:rFonts w:ascii="Book Antiqua" w:eastAsia="Book Antiqua" w:hAnsi="Book Antiqua" w:cs="Book Antiqua"/>
          <w:color w:val="000000"/>
          <w:szCs w:val="20"/>
        </w:rPr>
        <w:t xml:space="preserve">4 </w:t>
      </w:r>
      <w:r>
        <w:rPr>
          <w:rFonts w:ascii="Book Antiqua" w:eastAsia="Book Antiqua" w:hAnsi="Book Antiqua" w:cs="Book Antiqua"/>
          <w:color w:val="000000"/>
          <w:szCs w:val="20"/>
        </w:rPr>
        <w:t>years ago due to aortic regurgitation. The patient had no other illness in the past, such as arterial hypertension, diabetes, dyslipidemia, chronic heart failure</w:t>
      </w:r>
      <w:r w:rsidR="00F46BBA">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renal </w:t>
      </w:r>
      <w:r w:rsidR="00F46BBA">
        <w:rPr>
          <w:rFonts w:ascii="Book Antiqua" w:eastAsia="Book Antiqua" w:hAnsi="Book Antiqua" w:cs="Book Antiqua"/>
          <w:color w:val="000000"/>
          <w:szCs w:val="20"/>
        </w:rPr>
        <w:t>dys</w:t>
      </w:r>
      <w:r>
        <w:rPr>
          <w:rFonts w:ascii="Book Antiqua" w:eastAsia="Book Antiqua" w:hAnsi="Book Antiqua" w:cs="Book Antiqua"/>
          <w:color w:val="000000"/>
          <w:szCs w:val="20"/>
        </w:rPr>
        <w:t>function.</w:t>
      </w:r>
    </w:p>
    <w:bookmarkEnd w:id="61"/>
    <w:bookmarkEnd w:id="62"/>
    <w:bookmarkEnd w:id="63"/>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lastRenderedPageBreak/>
        <w:t>Personal and family history</w:t>
      </w:r>
    </w:p>
    <w:p w:rsidR="00911EF2" w:rsidRDefault="007F51A3">
      <w:pPr>
        <w:spacing w:line="360" w:lineRule="auto"/>
        <w:jc w:val="both"/>
      </w:pPr>
      <w:bookmarkStart w:id="64" w:name="OLE_LINK80"/>
      <w:bookmarkStart w:id="65" w:name="OLE_LINK81"/>
      <w:r>
        <w:rPr>
          <w:rFonts w:ascii="Book Antiqua" w:eastAsia="Book Antiqua" w:hAnsi="Book Antiqua" w:cs="Book Antiqua"/>
          <w:color w:val="000000"/>
          <w:szCs w:val="20"/>
        </w:rPr>
        <w:t>The patient had a long history of heavy smoking.</w:t>
      </w:r>
    </w:p>
    <w:bookmarkEnd w:id="64"/>
    <w:bookmarkEnd w:id="65"/>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t>Physical examination</w:t>
      </w:r>
    </w:p>
    <w:p w:rsidR="00911EF2" w:rsidRDefault="007F51A3">
      <w:pPr>
        <w:spacing w:line="360" w:lineRule="auto"/>
        <w:jc w:val="both"/>
      </w:pPr>
      <w:bookmarkStart w:id="66" w:name="OLE_LINK82"/>
      <w:bookmarkStart w:id="67" w:name="OLE_LINK83"/>
      <w:r>
        <w:rPr>
          <w:rFonts w:ascii="Book Antiqua" w:eastAsia="Book Antiqua" w:hAnsi="Book Antiqua" w:cs="Book Antiqua"/>
          <w:color w:val="000000"/>
          <w:szCs w:val="20"/>
        </w:rPr>
        <w:t>The physical examination</w:t>
      </w:r>
      <w:r>
        <w:rPr>
          <w:rFonts w:ascii="Book Antiqua" w:eastAsia="Book Antiqua" w:hAnsi="Book Antiqua" w:cs="Book Antiqua"/>
          <w:i/>
          <w:iCs/>
          <w:color w:val="000000"/>
          <w:szCs w:val="20"/>
        </w:rPr>
        <w:t> </w:t>
      </w:r>
      <w:r>
        <w:rPr>
          <w:rFonts w:ascii="Book Antiqua" w:eastAsia="Book Antiqua" w:hAnsi="Book Antiqua" w:cs="Book Antiqua"/>
          <w:color w:val="000000"/>
          <w:szCs w:val="20"/>
        </w:rPr>
        <w:t>revealed no significant abnormalities.</w:t>
      </w:r>
    </w:p>
    <w:bookmarkEnd w:id="66"/>
    <w:bookmarkEnd w:id="67"/>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t>Laboratory examinations</w:t>
      </w:r>
    </w:p>
    <w:p w:rsidR="00911EF2" w:rsidRDefault="007F51A3">
      <w:pPr>
        <w:spacing w:line="360" w:lineRule="auto"/>
        <w:jc w:val="both"/>
      </w:pPr>
      <w:bookmarkStart w:id="68" w:name="OLE_LINK84"/>
      <w:bookmarkStart w:id="69" w:name="OLE_LINK85"/>
      <w:r>
        <w:rPr>
          <w:rFonts w:ascii="Book Antiqua" w:eastAsia="Book Antiqua" w:hAnsi="Book Antiqua" w:cs="Book Antiqua"/>
          <w:color w:val="000000"/>
          <w:szCs w:val="20"/>
        </w:rPr>
        <w:t xml:space="preserve">The </w:t>
      </w:r>
      <w:r w:rsidR="00B63D47">
        <w:rPr>
          <w:rFonts w:ascii="Book Antiqua" w:eastAsia="Book Antiqua" w:hAnsi="Book Antiqua" w:cs="Book Antiqua"/>
          <w:color w:val="000000"/>
          <w:szCs w:val="20"/>
        </w:rPr>
        <w:t xml:space="preserve">laboratory </w:t>
      </w:r>
      <w:r>
        <w:rPr>
          <w:rFonts w:ascii="Book Antiqua" w:eastAsia="Book Antiqua" w:hAnsi="Book Antiqua" w:cs="Book Antiqua"/>
          <w:color w:val="000000"/>
          <w:szCs w:val="20"/>
        </w:rPr>
        <w:t>examinations revealed no significant abnormalities. The detailed results of t</w:t>
      </w:r>
      <w:r>
        <w:rPr>
          <w:rFonts w:ascii="Book Antiqua" w:eastAsia="Book Antiqua" w:hAnsi="Book Antiqua" w:cs="Book Antiqua"/>
          <w:color w:val="000000"/>
          <w:szCs w:val="20"/>
        </w:rPr>
        <w:t>he lab</w:t>
      </w:r>
      <w:r w:rsidR="00F46BBA">
        <w:rPr>
          <w:rFonts w:ascii="Book Antiqua" w:eastAsia="Book Antiqua" w:hAnsi="Book Antiqua" w:cs="Book Antiqua"/>
          <w:color w:val="000000"/>
          <w:szCs w:val="20"/>
        </w:rPr>
        <w:t>oratory</w:t>
      </w:r>
      <w:r>
        <w:rPr>
          <w:rFonts w:ascii="Book Antiqua" w:eastAsia="Book Antiqua" w:hAnsi="Book Antiqua" w:cs="Book Antiqua"/>
          <w:color w:val="000000"/>
          <w:szCs w:val="20"/>
        </w:rPr>
        <w:t xml:space="preserve"> examinations can be seen in Table 1.</w:t>
      </w:r>
    </w:p>
    <w:bookmarkEnd w:id="68"/>
    <w:bookmarkEnd w:id="69"/>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i/>
          <w:color w:val="000000"/>
        </w:rPr>
        <w:t>Imaging examinations</w:t>
      </w:r>
    </w:p>
    <w:p w:rsidR="00911EF2" w:rsidRDefault="007F51A3">
      <w:pPr>
        <w:spacing w:line="360" w:lineRule="auto"/>
        <w:jc w:val="both"/>
      </w:pPr>
      <w:bookmarkStart w:id="70" w:name="OLE_LINK86"/>
      <w:r>
        <w:rPr>
          <w:rFonts w:ascii="Book Antiqua" w:eastAsia="Book Antiqua" w:hAnsi="Book Antiqua" w:cs="Book Antiqua"/>
          <w:color w:val="000000"/>
          <w:szCs w:val="20"/>
        </w:rPr>
        <w:t>The </w:t>
      </w:r>
      <w:proofErr w:type="spellStart"/>
      <w:r>
        <w:rPr>
          <w:rFonts w:ascii="Book Antiqua" w:eastAsia="Book Antiqua" w:hAnsi="Book Antiqua" w:cs="Book Antiqua"/>
          <w:color w:val="000000"/>
          <w:szCs w:val="20"/>
        </w:rPr>
        <w:t>Holter</w:t>
      </w:r>
      <w:proofErr w:type="spellEnd"/>
      <w:r>
        <w:rPr>
          <w:rFonts w:ascii="Book Antiqua" w:eastAsia="Book Antiqua" w:hAnsi="Book Antiqua" w:cs="Book Antiqua"/>
          <w:color w:val="000000"/>
          <w:szCs w:val="20"/>
        </w:rPr>
        <w:t xml:space="preserve"> monitor showed </w:t>
      </w:r>
      <w:r>
        <w:rPr>
          <w:rFonts w:ascii="Book Antiqua" w:eastAsia="宋体" w:hAnsi="Book Antiqua" w:cs="Book Antiqua" w:hint="eastAsia"/>
          <w:color w:val="000000"/>
          <w:szCs w:val="20"/>
          <w:lang w:eastAsia="zh-CN"/>
        </w:rPr>
        <w:t>paired ventricular premature contraction</w:t>
      </w:r>
      <w:r w:rsidR="00B63D47">
        <w:rPr>
          <w:rFonts w:ascii="Book Antiqua" w:eastAsia="宋体" w:hAnsi="Book Antiqua" w:cs="Book Antiqua" w:hint="eastAsia"/>
          <w:color w:val="000000"/>
          <w:szCs w:val="20"/>
          <w:lang w:eastAsia="zh-CN"/>
        </w:rPr>
        <w:t xml:space="preserve"> (</w:t>
      </w:r>
      <w:r w:rsidR="00B63D47">
        <w:rPr>
          <w:rFonts w:ascii="Book Antiqua" w:hAnsi="Book Antiqua" w:cs="Book Antiqua" w:hint="eastAsia"/>
          <w:color w:val="000000"/>
          <w:szCs w:val="20"/>
          <w:lang w:eastAsia="zh-CN"/>
        </w:rPr>
        <w:t xml:space="preserve">Supplementary </w:t>
      </w:r>
      <w:r w:rsidR="00B63D47">
        <w:rPr>
          <w:rFonts w:ascii="Book Antiqua" w:eastAsia="宋体" w:hAnsi="Book Antiqua" w:cs="Book Antiqua" w:hint="eastAsia"/>
          <w:color w:val="000000"/>
          <w:szCs w:val="20"/>
          <w:lang w:eastAsia="zh-CN"/>
        </w:rPr>
        <w:t xml:space="preserve">Figure </w:t>
      </w:r>
      <w:r>
        <w:rPr>
          <w:rFonts w:ascii="Book Antiqua" w:eastAsia="宋体" w:hAnsi="Book Antiqua" w:cs="Book Antiqua" w:hint="eastAsia"/>
          <w:color w:val="000000"/>
          <w:szCs w:val="20"/>
          <w:lang w:eastAsia="zh-CN"/>
        </w:rPr>
        <w:t xml:space="preserve">1A) and </w:t>
      </w:r>
      <w:r>
        <w:rPr>
          <w:rFonts w:ascii="Book Antiqua" w:eastAsia="Book Antiqua" w:hAnsi="Book Antiqua" w:cs="Book Antiqua"/>
          <w:color w:val="000000"/>
          <w:szCs w:val="20"/>
        </w:rPr>
        <w:t>paroxysmal ventricular tachycardia (</w:t>
      </w:r>
      <w:bookmarkStart w:id="71" w:name="OLE_LINK30"/>
      <w:bookmarkStart w:id="72" w:name="OLE_LINK31"/>
      <w:bookmarkStart w:id="73" w:name="OLE_LINK20"/>
      <w:bookmarkStart w:id="74" w:name="OLE_LINK19"/>
      <w:r w:rsidR="00B63D47">
        <w:rPr>
          <w:rFonts w:ascii="Book Antiqua" w:hAnsi="Book Antiqua" w:cs="Book Antiqua" w:hint="eastAsia"/>
          <w:color w:val="000000"/>
          <w:szCs w:val="20"/>
          <w:lang w:eastAsia="zh-CN"/>
        </w:rPr>
        <w:t xml:space="preserve">Supplementary </w:t>
      </w:r>
      <w:bookmarkEnd w:id="71"/>
      <w:bookmarkEnd w:id="72"/>
      <w:r>
        <w:rPr>
          <w:rFonts w:ascii="Book Antiqua" w:eastAsia="Book Antiqua" w:hAnsi="Book Antiqua" w:cs="Book Antiqua"/>
          <w:color w:val="000000"/>
          <w:szCs w:val="20"/>
        </w:rPr>
        <w:t>Fig</w:t>
      </w:r>
      <w:r>
        <w:rPr>
          <w:rFonts w:ascii="Book Antiqua" w:hAnsi="Book Antiqua" w:cs="Book Antiqua" w:hint="eastAsia"/>
          <w:color w:val="000000"/>
          <w:szCs w:val="20"/>
          <w:lang w:eastAsia="zh-CN"/>
        </w:rPr>
        <w:t>ure</w:t>
      </w:r>
      <w:bookmarkEnd w:id="73"/>
      <w:bookmarkEnd w:id="74"/>
      <w:r>
        <w:rPr>
          <w:rFonts w:ascii="Book Antiqua" w:eastAsia="Book Antiqua" w:hAnsi="Book Antiqua" w:cs="Book Antiqua"/>
          <w:color w:val="000000"/>
          <w:szCs w:val="20"/>
        </w:rPr>
        <w:t xml:space="preserve"> 1B). </w:t>
      </w:r>
      <w:r w:rsidR="00F46BBA">
        <w:rPr>
          <w:rFonts w:ascii="Book Antiqua" w:eastAsia="Book Antiqua" w:hAnsi="Book Antiqua" w:cs="Book Antiqua"/>
          <w:color w:val="000000"/>
          <w:szCs w:val="20"/>
        </w:rPr>
        <w:t>A </w:t>
      </w:r>
      <w:r>
        <w:rPr>
          <w:rFonts w:ascii="Book Antiqua" w:eastAsia="Book Antiqua" w:hAnsi="Book Antiqua" w:cs="Book Antiqua"/>
          <w:color w:val="000000"/>
          <w:szCs w:val="20"/>
        </w:rPr>
        <w:t>computed tomography scan of the head showed no signs of cerebral hemorrhaging</w:t>
      </w:r>
      <w:r>
        <w:rPr>
          <w:rStyle w:val="15"/>
          <w:rFonts w:ascii="Book Antiqua" w:eastAsia="Book Antiqua" w:hAnsi="Book Antiqua" w:cs="Book Antiqua"/>
          <w:color w:val="000000"/>
          <w:szCs w:val="16"/>
        </w:rPr>
        <w:t xml:space="preserve">. </w:t>
      </w:r>
      <w:r w:rsidR="00442639">
        <w:rPr>
          <w:rFonts w:ascii="Book Antiqua" w:eastAsia="Book Antiqua" w:hAnsi="Book Antiqua" w:cs="Book Antiqua"/>
          <w:color w:val="000000"/>
          <w:szCs w:val="20"/>
        </w:rPr>
        <w:t>E</w:t>
      </w:r>
      <w:r>
        <w:rPr>
          <w:rFonts w:ascii="Book Antiqua" w:eastAsia="Book Antiqua" w:hAnsi="Book Antiqua" w:cs="Book Antiqua"/>
          <w:color w:val="000000"/>
          <w:szCs w:val="20"/>
        </w:rPr>
        <w:t>chocardiography</w:t>
      </w:r>
      <w:r w:rsidR="00442639" w:rsidDel="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reveal</w:t>
      </w:r>
      <w:r w:rsidR="00442639">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no mitral stenosis or regurgitation present at that time (</w:t>
      </w:r>
      <w:r w:rsidR="00B63D47">
        <w:rPr>
          <w:rFonts w:ascii="Book Antiqua" w:hAnsi="Book Antiqua" w:cs="Book Antiqua" w:hint="eastAsia"/>
          <w:color w:val="000000"/>
          <w:szCs w:val="20"/>
          <w:lang w:eastAsia="zh-CN"/>
        </w:rPr>
        <w:t xml:space="preserve">Supplementary </w:t>
      </w:r>
      <w:r>
        <w:rPr>
          <w:rFonts w:ascii="Book Antiqua" w:eastAsia="Book Antiqua" w:hAnsi="Book Antiqua" w:cs="Book Antiqua"/>
          <w:color w:val="000000"/>
          <w:szCs w:val="20"/>
        </w:rPr>
        <w:t>Fig</w:t>
      </w:r>
      <w:r>
        <w:rPr>
          <w:rFonts w:ascii="Book Antiqua" w:hAnsi="Book Antiqua" w:cs="Book Antiqua"/>
          <w:color w:val="000000"/>
          <w:szCs w:val="20"/>
          <w:lang w:eastAsia="zh-CN"/>
        </w:rPr>
        <w:t>ure</w:t>
      </w:r>
      <w:r>
        <w:rPr>
          <w:rFonts w:ascii="Book Antiqua" w:eastAsia="Book Antiqua" w:hAnsi="Book Antiqua" w:cs="Book Antiqua"/>
          <w:color w:val="000000"/>
          <w:szCs w:val="20"/>
        </w:rPr>
        <w:t xml:space="preserve"> 1C). </w:t>
      </w:r>
      <w:r w:rsidR="00442639">
        <w:rPr>
          <w:rFonts w:ascii="Book Antiqua" w:eastAsia="Book Antiqua" w:hAnsi="Book Antiqua" w:cs="Book Antiqua"/>
          <w:color w:val="000000"/>
          <w:szCs w:val="20"/>
        </w:rPr>
        <w:t>T</w:t>
      </w:r>
      <w:r>
        <w:rPr>
          <w:rFonts w:ascii="Book Antiqua" w:eastAsia="Book Antiqua" w:hAnsi="Book Antiqua" w:cs="Book Antiqua"/>
          <w:color w:val="000000"/>
          <w:szCs w:val="20"/>
        </w:rPr>
        <w:t xml:space="preserve">he LVEF was 65% and the function of the aortic </w:t>
      </w:r>
      <w:proofErr w:type="spellStart"/>
      <w:r>
        <w:rPr>
          <w:rFonts w:ascii="Book Antiqua" w:eastAsia="Book Antiqua" w:hAnsi="Book Antiqua" w:cs="Book Antiqua"/>
          <w:color w:val="000000"/>
          <w:szCs w:val="20"/>
        </w:rPr>
        <w:t>bioprosthetic</w:t>
      </w:r>
      <w:proofErr w:type="spellEnd"/>
      <w:r>
        <w:rPr>
          <w:rFonts w:ascii="Book Antiqua" w:eastAsia="Book Antiqua" w:hAnsi="Book Antiqua" w:cs="Book Antiqua"/>
          <w:color w:val="000000"/>
          <w:szCs w:val="20"/>
        </w:rPr>
        <w:t xml:space="preserve"> valve was </w:t>
      </w:r>
      <w:r>
        <w:rPr>
          <w:rFonts w:ascii="Book Antiqua" w:eastAsia="Book Antiqua" w:hAnsi="Book Antiqua" w:cs="Book Antiqua"/>
          <w:color w:val="000000"/>
          <w:szCs w:val="20"/>
        </w:rPr>
        <w:t>normal.</w:t>
      </w:r>
    </w:p>
    <w:bookmarkEnd w:id="70"/>
    <w:p w:rsidR="00911EF2" w:rsidRDefault="00911EF2">
      <w:pPr>
        <w:spacing w:line="360" w:lineRule="auto"/>
        <w:ind w:firstLine="400"/>
        <w:jc w:val="both"/>
      </w:pPr>
    </w:p>
    <w:p w:rsidR="00911EF2" w:rsidRPr="00B63D47" w:rsidRDefault="007F51A3" w:rsidP="00B63D47">
      <w:pPr>
        <w:pStyle w:val="a6"/>
        <w:widowControl/>
        <w:adjustRightInd w:val="0"/>
        <w:snapToGrid w:val="0"/>
        <w:spacing w:beforeAutospacing="0" w:afterAutospacing="0" w:line="360" w:lineRule="auto"/>
        <w:jc w:val="both"/>
        <w:rPr>
          <w:rFonts w:ascii="Book Antiqua" w:hAnsi="Book Antiqua" w:cs="Book Antiqua"/>
          <w:b/>
          <w:i/>
          <w:color w:val="000000"/>
        </w:rPr>
      </w:pPr>
      <w:bookmarkStart w:id="75" w:name="OLE_LINK87"/>
      <w:bookmarkStart w:id="76" w:name="OLE_LINK88"/>
      <w:r w:rsidRPr="00B63D47">
        <w:rPr>
          <w:rFonts w:ascii="Book Antiqua" w:eastAsia="Book Antiqua" w:hAnsi="Book Antiqua" w:cs="Book Antiqua"/>
          <w:b/>
          <w:i/>
          <w:color w:val="000000"/>
          <w:lang w:eastAsia="en-US"/>
        </w:rPr>
        <w:t>RFCA procedure</w:t>
      </w:r>
    </w:p>
    <w:bookmarkEnd w:id="75"/>
    <w:bookmarkEnd w:id="76"/>
    <w:p w:rsidR="00911EF2" w:rsidRPr="00B63D47" w:rsidRDefault="007F51A3" w:rsidP="00B63D47">
      <w:pPr>
        <w:pStyle w:val="a6"/>
        <w:widowControl/>
        <w:adjustRightInd w:val="0"/>
        <w:snapToGrid w:val="0"/>
        <w:spacing w:beforeAutospacing="0" w:afterAutospacing="0" w:line="360" w:lineRule="auto"/>
        <w:jc w:val="both"/>
        <w:rPr>
          <w:rFonts w:ascii="Book Antiqua" w:eastAsia="Book Antiqua" w:hAnsi="Book Antiqua" w:cs="Book Antiqua"/>
          <w:color w:val="000000"/>
          <w:szCs w:val="20"/>
          <w:lang w:eastAsia="en-US"/>
        </w:rPr>
      </w:pPr>
      <w:r w:rsidRPr="00B63D47">
        <w:rPr>
          <w:rFonts w:ascii="Book Antiqua" w:eastAsia="Book Antiqua" w:hAnsi="Book Antiqua" w:cs="Book Antiqua"/>
          <w:color w:val="000000"/>
          <w:szCs w:val="20"/>
          <w:lang w:eastAsia="en-US"/>
        </w:rPr>
        <w:t xml:space="preserve">The electrophysiology study and RFCA were performed using a 3-dimensional mapping system (CARTO UNIV; </w:t>
      </w:r>
      <w:proofErr w:type="spellStart"/>
      <w:r w:rsidRPr="00B63D47">
        <w:rPr>
          <w:rFonts w:ascii="Book Antiqua" w:eastAsia="Book Antiqua" w:hAnsi="Book Antiqua" w:cs="Book Antiqua"/>
          <w:color w:val="000000"/>
          <w:szCs w:val="20"/>
          <w:lang w:eastAsia="en-US"/>
        </w:rPr>
        <w:t>Biosense</w:t>
      </w:r>
      <w:proofErr w:type="spellEnd"/>
      <w:r w:rsidRPr="00B63D47">
        <w:rPr>
          <w:rFonts w:ascii="Book Antiqua" w:eastAsia="Book Antiqua" w:hAnsi="Book Antiqua" w:cs="Book Antiqua"/>
          <w:color w:val="000000"/>
          <w:szCs w:val="20"/>
          <w:lang w:eastAsia="en-US"/>
        </w:rPr>
        <w:t xml:space="preserve"> Webster, Diamond Bar, CA). The three-dimensional geometries of the left ventricle (LV) and the papillary muscles were reconstructed by </w:t>
      </w:r>
      <w:proofErr w:type="spellStart"/>
      <w:r w:rsidRPr="00B63D47">
        <w:rPr>
          <w:rFonts w:ascii="Book Antiqua" w:eastAsia="Book Antiqua" w:hAnsi="Book Antiqua" w:cs="Book Antiqua"/>
          <w:color w:val="000000"/>
          <w:szCs w:val="20"/>
          <w:lang w:eastAsia="en-US"/>
        </w:rPr>
        <w:t>intracardiac</w:t>
      </w:r>
      <w:proofErr w:type="spellEnd"/>
      <w:r w:rsidRPr="00B63D47">
        <w:rPr>
          <w:rFonts w:ascii="Book Antiqua" w:eastAsia="Book Antiqua" w:hAnsi="Book Antiqua" w:cs="Book Antiqua"/>
          <w:color w:val="000000"/>
          <w:szCs w:val="20"/>
          <w:lang w:eastAsia="en-US"/>
        </w:rPr>
        <w:t xml:space="preserve"> echocardiography (ICE) (SOUNDSTAR; </w:t>
      </w:r>
      <w:proofErr w:type="spellStart"/>
      <w:r w:rsidRPr="00B63D47">
        <w:rPr>
          <w:rFonts w:ascii="Book Antiqua" w:eastAsia="Book Antiqua" w:hAnsi="Book Antiqua" w:cs="Book Antiqua"/>
          <w:color w:val="000000"/>
          <w:szCs w:val="20"/>
          <w:lang w:eastAsia="en-US"/>
        </w:rPr>
        <w:t>Biosense</w:t>
      </w:r>
      <w:proofErr w:type="spellEnd"/>
      <w:r w:rsidRPr="00B63D47">
        <w:rPr>
          <w:rFonts w:ascii="Book Antiqua" w:eastAsia="Book Antiqua" w:hAnsi="Book Antiqua" w:cs="Book Antiqua"/>
          <w:color w:val="000000"/>
          <w:szCs w:val="20"/>
          <w:lang w:eastAsia="en-US"/>
        </w:rPr>
        <w:t xml:space="preserve"> Webster). An ablation catheter (NAVISTAR </w:t>
      </w:r>
      <w:proofErr w:type="spellStart"/>
      <w:r w:rsidRPr="00B63D47">
        <w:rPr>
          <w:rFonts w:ascii="Book Antiqua" w:eastAsia="Book Antiqua" w:hAnsi="Book Antiqua" w:cs="Book Antiqua"/>
          <w:color w:val="000000"/>
          <w:szCs w:val="20"/>
          <w:lang w:eastAsia="en-US"/>
        </w:rPr>
        <w:t>Thermocool</w:t>
      </w:r>
      <w:proofErr w:type="spellEnd"/>
      <w:r w:rsidRPr="00B63D47">
        <w:rPr>
          <w:rFonts w:ascii="Book Antiqua" w:eastAsia="Book Antiqua" w:hAnsi="Book Antiqua" w:cs="Book Antiqua"/>
          <w:color w:val="000000"/>
          <w:szCs w:val="20"/>
          <w:lang w:eastAsia="en-US"/>
        </w:rPr>
        <w:t xml:space="preserve"> Smart</w:t>
      </w:r>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Touch, </w:t>
      </w:r>
      <w:proofErr w:type="spellStart"/>
      <w:r w:rsidRPr="00B63D47">
        <w:rPr>
          <w:rFonts w:ascii="Book Antiqua" w:eastAsia="Book Antiqua" w:hAnsi="Book Antiqua" w:cs="Book Antiqua"/>
          <w:color w:val="000000"/>
          <w:szCs w:val="20"/>
          <w:lang w:eastAsia="en-US"/>
        </w:rPr>
        <w:t>Biosense</w:t>
      </w:r>
      <w:proofErr w:type="spellEnd"/>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Webster) was introduced into the aortic valve, where no potential was recorded on it. The </w:t>
      </w:r>
      <w:proofErr w:type="spellStart"/>
      <w:r w:rsidRPr="00B63D47">
        <w:rPr>
          <w:rFonts w:ascii="Book Antiqua" w:eastAsia="Book Antiqua" w:hAnsi="Book Antiqua" w:cs="Book Antiqua"/>
          <w:color w:val="000000"/>
          <w:szCs w:val="20"/>
          <w:lang w:eastAsia="en-US"/>
        </w:rPr>
        <w:t>transseptal</w:t>
      </w:r>
      <w:proofErr w:type="spellEnd"/>
      <w:r w:rsidRPr="00B63D47">
        <w:rPr>
          <w:rFonts w:ascii="Book Antiqua" w:eastAsia="Book Antiqua" w:hAnsi="Book Antiqua" w:cs="Book Antiqua"/>
          <w:color w:val="000000"/>
          <w:szCs w:val="20"/>
          <w:lang w:eastAsia="en-US"/>
        </w:rPr>
        <w:t xml:space="preserve"> approach was used to place the ablation catheter into the LV since it was difficult to do so by the </w:t>
      </w:r>
      <w:proofErr w:type="spellStart"/>
      <w:r w:rsidRPr="00B63D47">
        <w:rPr>
          <w:rFonts w:ascii="Book Antiqua" w:eastAsia="Book Antiqua" w:hAnsi="Book Antiqua" w:cs="Book Antiqua"/>
          <w:color w:val="000000"/>
          <w:szCs w:val="20"/>
          <w:lang w:eastAsia="en-US"/>
        </w:rPr>
        <w:t>transaortic</w:t>
      </w:r>
      <w:proofErr w:type="spellEnd"/>
      <w:r w:rsidRPr="00B63D47">
        <w:rPr>
          <w:rFonts w:ascii="Book Antiqua" w:eastAsia="Book Antiqua" w:hAnsi="Book Antiqua" w:cs="Book Antiqua"/>
          <w:color w:val="000000"/>
          <w:szCs w:val="20"/>
          <w:lang w:eastAsia="en-US"/>
        </w:rPr>
        <w:t xml:space="preserve"> approach. Detailed activation and pace mapping were performed in the anterolateral papillary muscle (ALPM) area of the LV. A 0.05-Hz high-pass filter and a 500-Hz low-pass filter were used with virtual unipolar </w:t>
      </w:r>
      <w:proofErr w:type="spellStart"/>
      <w:r w:rsidRPr="00B63D47">
        <w:rPr>
          <w:rFonts w:ascii="Book Antiqua" w:eastAsia="Book Antiqua" w:hAnsi="Book Antiqua" w:cs="Book Antiqua"/>
          <w:color w:val="000000"/>
          <w:szCs w:val="20"/>
          <w:lang w:eastAsia="en-US"/>
        </w:rPr>
        <w:t>electrograms</w:t>
      </w:r>
      <w:proofErr w:type="spellEnd"/>
      <w:r w:rsidRPr="00B63D47">
        <w:rPr>
          <w:rFonts w:ascii="Book Antiqua" w:eastAsia="Book Antiqua" w:hAnsi="Book Antiqua" w:cs="Book Antiqua"/>
          <w:color w:val="000000"/>
          <w:szCs w:val="20"/>
          <w:lang w:eastAsia="en-US"/>
        </w:rPr>
        <w:t xml:space="preserve"> while a 30-Hz high-</w:t>
      </w:r>
      <w:r w:rsidRPr="00B63D47">
        <w:rPr>
          <w:rFonts w:ascii="Book Antiqua" w:eastAsia="Book Antiqua" w:hAnsi="Book Antiqua" w:cs="Book Antiqua"/>
          <w:color w:val="000000"/>
          <w:szCs w:val="20"/>
          <w:lang w:eastAsia="en-US"/>
        </w:rPr>
        <w:lastRenderedPageBreak/>
        <w:t xml:space="preserve">pass filter and a 500-Hz low-pass filter were used with virtual bipolar </w:t>
      </w:r>
      <w:proofErr w:type="spellStart"/>
      <w:r w:rsidRPr="00B63D47">
        <w:rPr>
          <w:rFonts w:ascii="Book Antiqua" w:eastAsia="Book Antiqua" w:hAnsi="Book Antiqua" w:cs="Book Antiqua"/>
          <w:color w:val="000000"/>
          <w:szCs w:val="20"/>
          <w:lang w:eastAsia="en-US"/>
        </w:rPr>
        <w:t>electrograms</w:t>
      </w:r>
      <w:proofErr w:type="spellEnd"/>
      <w:r w:rsidRPr="00B63D47">
        <w:rPr>
          <w:rFonts w:ascii="Book Antiqua" w:eastAsia="Book Antiqua" w:hAnsi="Book Antiqua" w:cs="Book Antiqua"/>
          <w:color w:val="000000"/>
          <w:szCs w:val="20"/>
          <w:lang w:eastAsia="en-US"/>
        </w:rPr>
        <w:t xml:space="preserve">. The local fractional potential at the base of ALPM preceding the onset of surface QRS at 10 </w:t>
      </w:r>
      <w:proofErr w:type="spellStart"/>
      <w:r w:rsidRPr="00B63D47">
        <w:rPr>
          <w:rFonts w:ascii="Book Antiqua" w:eastAsia="Book Antiqua" w:hAnsi="Book Antiqua" w:cs="Book Antiqua"/>
          <w:color w:val="000000"/>
          <w:szCs w:val="20"/>
          <w:lang w:eastAsia="en-US"/>
        </w:rPr>
        <w:t>ms</w:t>
      </w:r>
      <w:proofErr w:type="spellEnd"/>
      <w:r w:rsidRPr="00B63D47">
        <w:rPr>
          <w:rFonts w:ascii="Book Antiqua" w:eastAsia="Book Antiqua" w:hAnsi="Book Antiqua" w:cs="Book Antiqua"/>
          <w:color w:val="000000"/>
          <w:szCs w:val="20"/>
          <w:lang w:eastAsia="en-US"/>
        </w:rPr>
        <w:t xml:space="preserve"> was recorded with a “QS” pattern in the unipolar mode. Pace morphologies were not satisfactory at the se</w:t>
      </w:r>
      <w:r w:rsidR="00B63D47">
        <w:rPr>
          <w:rFonts w:ascii="Book Antiqua" w:eastAsia="Book Antiqua" w:hAnsi="Book Antiqua" w:cs="Book Antiqua"/>
          <w:color w:val="000000"/>
          <w:szCs w:val="20"/>
          <w:lang w:eastAsia="en-US"/>
        </w:rPr>
        <w:t>ptal sides of the APLM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2). The most optimal pace score of these three sites with pace mapping softwar</w:t>
      </w:r>
      <w:r w:rsidR="00B63D47">
        <w:rPr>
          <w:rFonts w:ascii="Book Antiqua" w:eastAsia="Book Antiqua" w:hAnsi="Book Antiqua" w:cs="Book Antiqua"/>
          <w:color w:val="000000"/>
          <w:szCs w:val="20"/>
          <w:lang w:eastAsia="en-US"/>
        </w:rPr>
        <w:t>e (PASO) was 0.891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2A, pace 1).</w:t>
      </w:r>
      <w:r w:rsidRPr="00B63D47">
        <w:rPr>
          <w:rFonts w:ascii="Book Antiqua" w:eastAsia="Book Antiqua" w:hAnsi="Book Antiqua" w:cs="Book Antiqua"/>
          <w:color w:val="000000"/>
          <w:szCs w:val="20"/>
          <w:lang w:eastAsia="en-US"/>
        </w:rPr>
        <w:t xml:space="preserve"> Tentative </w:t>
      </w:r>
      <w:r w:rsidR="00442639">
        <w:rPr>
          <w:rFonts w:ascii="Book Antiqua" w:eastAsia="Book Antiqua" w:hAnsi="Book Antiqua" w:cs="Book Antiqua"/>
          <w:color w:val="000000"/>
          <w:szCs w:val="20"/>
          <w:lang w:eastAsia="en-US"/>
        </w:rPr>
        <w:t>RFCA</w:t>
      </w:r>
      <w:r w:rsidRPr="00B63D47">
        <w:rPr>
          <w:rFonts w:ascii="Book Antiqua" w:eastAsia="Book Antiqua" w:hAnsi="Book Antiqua" w:cs="Book Antiqua"/>
          <w:color w:val="000000"/>
          <w:szCs w:val="20"/>
          <w:lang w:eastAsia="en-US"/>
        </w:rPr>
        <w:t xml:space="preserve"> at these sites was performed using 40 W with an irrigation flow rate of 30 mL/min. When acceleration or reduction of ventricular tachycardia (VT) was observed at the beginning of the application, </w:t>
      </w:r>
      <w:r w:rsidR="00442639">
        <w:rPr>
          <w:rFonts w:ascii="Book Antiqua" w:eastAsia="Book Antiqua" w:hAnsi="Book Antiqua" w:cs="Book Antiqua"/>
          <w:color w:val="000000"/>
          <w:szCs w:val="20"/>
          <w:lang w:eastAsia="en-US"/>
        </w:rPr>
        <w:t>RFCA c</w:t>
      </w:r>
      <w:r w:rsidRPr="00B63D47">
        <w:rPr>
          <w:rFonts w:ascii="Book Antiqua" w:eastAsia="Book Antiqua" w:hAnsi="Book Antiqua" w:cs="Book Antiqua"/>
          <w:color w:val="000000"/>
          <w:szCs w:val="20"/>
          <w:lang w:eastAsia="en-US"/>
        </w:rPr>
        <w:t xml:space="preserve">urrent delivery was continued for an additional 180 s. The VT turned into </w:t>
      </w:r>
      <w:proofErr w:type="spellStart"/>
      <w:r w:rsidRPr="00B63D47">
        <w:rPr>
          <w:rFonts w:ascii="Book Antiqua" w:eastAsia="Book Antiqua" w:hAnsi="Book Antiqua" w:cs="Book Antiqua"/>
          <w:color w:val="000000"/>
          <w:szCs w:val="20"/>
          <w:lang w:eastAsia="en-US"/>
        </w:rPr>
        <w:t>bigeminy</w:t>
      </w:r>
      <w:proofErr w:type="spellEnd"/>
      <w:r w:rsidRPr="00B63D47">
        <w:rPr>
          <w:rFonts w:ascii="Book Antiqua" w:eastAsia="Book Antiqua" w:hAnsi="Book Antiqua" w:cs="Book Antiqua"/>
          <w:color w:val="000000"/>
          <w:szCs w:val="20"/>
          <w:lang w:eastAsia="en-US"/>
        </w:rPr>
        <w:t xml:space="preserve"> of premature ventricular contractions (PVCs) a</w:t>
      </w:r>
      <w:r w:rsidR="00B63D47">
        <w:rPr>
          <w:rFonts w:ascii="Book Antiqua" w:eastAsia="Book Antiqua" w:hAnsi="Book Antiqua" w:cs="Book Antiqua"/>
          <w:color w:val="000000"/>
          <w:szCs w:val="20"/>
          <w:lang w:eastAsia="en-US"/>
        </w:rPr>
        <w:t>fter repeated ablation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3). Another </w:t>
      </w:r>
      <w:r w:rsidR="00442639">
        <w:rPr>
          <w:rFonts w:ascii="Book Antiqua" w:eastAsia="Book Antiqua" w:hAnsi="Book Antiqua" w:cs="Book Antiqua"/>
          <w:color w:val="000000"/>
          <w:szCs w:val="20"/>
          <w:lang w:eastAsia="en-US"/>
        </w:rPr>
        <w:t xml:space="preserve">eight </w:t>
      </w:r>
      <w:r w:rsidRPr="00B63D47">
        <w:rPr>
          <w:rFonts w:ascii="Book Antiqua" w:eastAsia="Book Antiqua" w:hAnsi="Book Antiqua" w:cs="Book Antiqua"/>
          <w:color w:val="000000"/>
          <w:szCs w:val="20"/>
          <w:lang w:eastAsia="en-US"/>
        </w:rPr>
        <w:t>round</w:t>
      </w:r>
      <w:r w:rsidRPr="00B63D47">
        <w:rPr>
          <w:rFonts w:ascii="Book Antiqua" w:eastAsia="Book Antiqua" w:hAnsi="Book Antiqua" w:cs="Book Antiqua"/>
          <w:color w:val="000000"/>
          <w:szCs w:val="20"/>
          <w:lang w:eastAsia="en-US"/>
        </w:rPr>
        <w:t>s of circumferential ablation at the base of the ALPM was performed with a total RFCA time of 14 min 23</w:t>
      </w:r>
      <w:r w:rsidR="00A036E8">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s, mainly considering the possible origin of VT in ALPM. However, the PVCs returned to VT again several minutes after ablation.</w:t>
      </w:r>
    </w:p>
    <w:p w:rsidR="00911EF2" w:rsidRPr="00B63D47" w:rsidRDefault="007F51A3" w:rsidP="00B63D47">
      <w:pPr>
        <w:pStyle w:val="a6"/>
        <w:widowControl/>
        <w:adjustRightInd w:val="0"/>
        <w:snapToGrid w:val="0"/>
        <w:spacing w:beforeAutospacing="0" w:afterAutospacing="0" w:line="360" w:lineRule="auto"/>
        <w:ind w:firstLineChars="100" w:firstLine="240"/>
        <w:jc w:val="both"/>
        <w:rPr>
          <w:rFonts w:ascii="Book Antiqua" w:hAnsi="Book Antiqua" w:cs="Book Antiqua"/>
          <w:color w:val="000000"/>
          <w:szCs w:val="20"/>
        </w:rPr>
      </w:pPr>
      <w:r w:rsidRPr="00B63D47">
        <w:rPr>
          <w:rFonts w:ascii="Book Antiqua" w:eastAsia="Book Antiqua" w:hAnsi="Book Antiqua" w:cs="Book Antiqua"/>
          <w:color w:val="000000"/>
          <w:szCs w:val="20"/>
          <w:lang w:eastAsia="en-US"/>
        </w:rPr>
        <w:t xml:space="preserve">The extensive pace and activation mapping were performed as a next step. The perfect pace-map site with a 0.995 PASO score was identified </w:t>
      </w:r>
      <w:r w:rsidR="00B63D47">
        <w:rPr>
          <w:rFonts w:ascii="Book Antiqua" w:eastAsia="Book Antiqua" w:hAnsi="Book Antiqua" w:cs="Book Antiqua"/>
          <w:color w:val="000000"/>
          <w:szCs w:val="20"/>
          <w:lang w:eastAsia="en-US"/>
        </w:rPr>
        <w:t>at another top of ALPM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4). The ablation catheter on this site also recorded a complex fractional </w:t>
      </w:r>
      <w:proofErr w:type="spellStart"/>
      <w:r w:rsidRPr="00B63D47">
        <w:rPr>
          <w:rFonts w:ascii="Book Antiqua" w:eastAsia="Book Antiqua" w:hAnsi="Book Antiqua" w:cs="Book Antiqua"/>
          <w:color w:val="000000"/>
          <w:szCs w:val="20"/>
          <w:lang w:eastAsia="en-US"/>
        </w:rPr>
        <w:t>prepotential</w:t>
      </w:r>
      <w:proofErr w:type="spellEnd"/>
      <w:r w:rsidRPr="00B63D47">
        <w:rPr>
          <w:rFonts w:ascii="Book Antiqua" w:eastAsia="Book Antiqua" w:hAnsi="Book Antiqua" w:cs="Book Antiqua"/>
          <w:color w:val="000000"/>
          <w:szCs w:val="20"/>
          <w:lang w:eastAsia="en-US"/>
        </w:rPr>
        <w:t xml:space="preserve"> preceding the onset of surface QRS complex at 20 </w:t>
      </w:r>
      <w:proofErr w:type="spellStart"/>
      <w:proofErr w:type="gramStart"/>
      <w:r w:rsidRPr="00B63D47">
        <w:rPr>
          <w:rFonts w:ascii="Book Antiqua" w:eastAsia="Book Antiqua" w:hAnsi="Book Antiqua" w:cs="Book Antiqua"/>
          <w:color w:val="000000"/>
          <w:szCs w:val="20"/>
          <w:lang w:eastAsia="en-US"/>
        </w:rPr>
        <w:t>ms</w:t>
      </w:r>
      <w:proofErr w:type="gramEnd"/>
      <w:r w:rsidRPr="00B63D47">
        <w:rPr>
          <w:rFonts w:ascii="Book Antiqua" w:eastAsia="Book Antiqua" w:hAnsi="Book Antiqua" w:cs="Book Antiqua"/>
          <w:color w:val="000000"/>
          <w:szCs w:val="20"/>
          <w:lang w:eastAsia="en-US"/>
        </w:rPr>
        <w:t>.</w:t>
      </w:r>
      <w:proofErr w:type="spellEnd"/>
      <w:r w:rsidRPr="00B63D47">
        <w:rPr>
          <w:rFonts w:ascii="Book Antiqua" w:eastAsia="Book Antiqua" w:hAnsi="Book Antiqua" w:cs="Book Antiqua"/>
          <w:color w:val="000000"/>
          <w:szCs w:val="20"/>
          <w:lang w:eastAsia="en-US"/>
        </w:rPr>
        <w:t xml:space="preserve"> And a QS pattern was recorded by a local unipolar lead during the PVCs at this site (Figure 1). Therefore, ablation on this site of the papillary muscle was performed under </w:t>
      </w:r>
      <w:proofErr w:type="spellStart"/>
      <w:r w:rsidRPr="00B63D47">
        <w:rPr>
          <w:rFonts w:ascii="Book Antiqua" w:eastAsia="Book Antiqua" w:hAnsi="Book Antiqua" w:cs="Book Antiqua"/>
          <w:color w:val="000000"/>
          <w:szCs w:val="20"/>
          <w:lang w:eastAsia="en-US"/>
        </w:rPr>
        <w:t>electroanatomic</w:t>
      </w:r>
      <w:proofErr w:type="spellEnd"/>
      <w:r w:rsidRPr="00B63D47">
        <w:rPr>
          <w:rFonts w:ascii="Book Antiqua" w:eastAsia="Book Antiqua" w:hAnsi="Book Antiqua" w:cs="Book Antiqua"/>
          <w:color w:val="000000"/>
          <w:szCs w:val="20"/>
          <w:lang w:eastAsia="en-US"/>
        </w:rPr>
        <w:t xml:space="preserve"> map guidance combine</w:t>
      </w:r>
      <w:r w:rsidRPr="00B63D47">
        <w:rPr>
          <w:rFonts w:ascii="Book Antiqua" w:eastAsia="Book Antiqua" w:hAnsi="Book Antiqua" w:cs="Book Antiqua"/>
          <w:color w:val="000000"/>
          <w:szCs w:val="20"/>
          <w:lang w:eastAsia="en-US"/>
        </w:rPr>
        <w:t xml:space="preserve">d with real-time ICE. The </w:t>
      </w:r>
      <w:r w:rsidR="00442639">
        <w:rPr>
          <w:rFonts w:ascii="Book Antiqua" w:eastAsia="Book Antiqua" w:hAnsi="Book Antiqua" w:cs="Book Antiqua"/>
          <w:color w:val="000000"/>
          <w:szCs w:val="20"/>
          <w:lang w:eastAsia="en-US"/>
        </w:rPr>
        <w:t>RFCA</w:t>
      </w:r>
      <w:r w:rsidRPr="00B63D47">
        <w:rPr>
          <w:rFonts w:ascii="Book Antiqua" w:eastAsia="Book Antiqua" w:hAnsi="Book Antiqua" w:cs="Book Antiqua"/>
          <w:color w:val="000000"/>
          <w:szCs w:val="20"/>
          <w:lang w:eastAsia="en-US"/>
        </w:rPr>
        <w:t xml:space="preserve"> current was delivered in power control mode, starting at 40 W and gradually raised to 45 W with an irrigation flow rate of 30 mL/min. The VT rate slowed down and was successfully eliminated during</w:t>
      </w:r>
      <w:r w:rsidR="00B63D47">
        <w:rPr>
          <w:rFonts w:ascii="Book Antiqua" w:eastAsia="Book Antiqua" w:hAnsi="Book Antiqua" w:cs="Book Antiqua"/>
          <w:color w:val="000000"/>
          <w:szCs w:val="20"/>
          <w:lang w:eastAsia="en-US"/>
        </w:rPr>
        <w:t xml:space="preserve"> ablation at this site (</w:t>
      </w:r>
      <w:r w:rsidR="00B63D47">
        <w:rPr>
          <w:rFonts w:ascii="Book Antiqua" w:hAnsi="Book Antiqua" w:cs="Book Antiqua"/>
          <w:color w:val="000000"/>
          <w:szCs w:val="20"/>
        </w:rPr>
        <w:t xml:space="preserve">Supplementary </w:t>
      </w:r>
      <w:r w:rsidR="00B63D47">
        <w:rPr>
          <w:rFonts w:ascii="Book Antiqua" w:eastAsia="Book Antiqua" w:hAnsi="Book Antiqua" w:cs="Book Antiqua"/>
          <w:color w:val="000000"/>
          <w:szCs w:val="20"/>
          <w:lang w:eastAsia="en-US"/>
        </w:rPr>
        <w:t xml:space="preserve">Figure </w:t>
      </w:r>
      <w:r w:rsidRPr="00B63D47">
        <w:rPr>
          <w:rFonts w:ascii="Book Antiqua" w:eastAsia="Book Antiqua" w:hAnsi="Book Antiqua" w:cs="Book Antiqua"/>
          <w:color w:val="000000"/>
          <w:szCs w:val="20"/>
          <w:lang w:eastAsia="en-US"/>
        </w:rPr>
        <w:t xml:space="preserve">5). Three times of additional </w:t>
      </w:r>
      <w:r w:rsidR="00442639">
        <w:rPr>
          <w:rFonts w:ascii="Book Antiqua" w:eastAsia="Book Antiqua" w:hAnsi="Book Antiqua" w:cs="Book Antiqua"/>
          <w:color w:val="000000"/>
          <w:szCs w:val="20"/>
          <w:lang w:eastAsia="en-US"/>
        </w:rPr>
        <w:t xml:space="preserve">RFCA </w:t>
      </w:r>
      <w:r w:rsidRPr="00B63D47">
        <w:rPr>
          <w:rFonts w:ascii="Book Antiqua" w:eastAsia="Book Antiqua" w:hAnsi="Book Antiqua" w:cs="Book Antiqua"/>
          <w:color w:val="000000"/>
          <w:szCs w:val="20"/>
          <w:lang w:eastAsia="en-US"/>
        </w:rPr>
        <w:t>was pe</w:t>
      </w:r>
      <w:r w:rsidRPr="00B63D47">
        <w:rPr>
          <w:rFonts w:ascii="Book Antiqua" w:eastAsia="Book Antiqua" w:hAnsi="Book Antiqua" w:cs="Book Antiqua"/>
          <w:color w:val="000000"/>
          <w:szCs w:val="20"/>
          <w:lang w:eastAsia="en-US"/>
        </w:rPr>
        <w:t>rformed for consolidation wit</w:t>
      </w:r>
      <w:r w:rsidR="00B63D47">
        <w:rPr>
          <w:rFonts w:ascii="Book Antiqua" w:eastAsia="Book Antiqua" w:hAnsi="Book Antiqua" w:cs="Book Antiqua"/>
          <w:color w:val="000000"/>
          <w:szCs w:val="20"/>
          <w:lang w:eastAsia="en-US"/>
        </w:rPr>
        <w:t>h a total RF time of 6 min.</w:t>
      </w:r>
    </w:p>
    <w:p w:rsidR="00911EF2" w:rsidRPr="00B63D47" w:rsidRDefault="007F51A3" w:rsidP="00B63D47">
      <w:pPr>
        <w:pStyle w:val="a6"/>
        <w:widowControl/>
        <w:adjustRightInd w:val="0"/>
        <w:snapToGrid w:val="0"/>
        <w:spacing w:beforeAutospacing="0" w:afterAutospacing="0" w:line="360" w:lineRule="auto"/>
        <w:ind w:firstLineChars="100" w:firstLine="240"/>
        <w:jc w:val="both"/>
        <w:rPr>
          <w:rFonts w:ascii="Book Antiqua" w:eastAsia="Book Antiqua" w:hAnsi="Book Antiqua" w:cs="Book Antiqua"/>
          <w:color w:val="000000"/>
          <w:szCs w:val="20"/>
          <w:lang w:eastAsia="en-US"/>
        </w:rPr>
      </w:pPr>
      <w:r w:rsidRPr="00B63D47">
        <w:rPr>
          <w:rFonts w:ascii="Book Antiqua" w:eastAsia="Book Antiqua" w:hAnsi="Book Antiqua" w:cs="Book Antiqua"/>
          <w:color w:val="000000"/>
          <w:szCs w:val="20"/>
          <w:lang w:eastAsia="en-US"/>
        </w:rPr>
        <w:t xml:space="preserve">After RFCA, the patient was </w:t>
      </w:r>
      <w:r w:rsidR="00B63D47">
        <w:rPr>
          <w:rFonts w:ascii="Book Antiqua" w:eastAsia="Book Antiqua" w:hAnsi="Book Antiqua" w:cs="Book Antiqua"/>
          <w:color w:val="000000"/>
          <w:szCs w:val="20"/>
          <w:lang w:eastAsia="en-US"/>
        </w:rPr>
        <w:t>monitored for 20 min</w:t>
      </w:r>
      <w:r w:rsidRPr="00B63D47">
        <w:rPr>
          <w:rFonts w:ascii="Book Antiqua" w:eastAsia="Book Antiqua" w:hAnsi="Book Antiqua" w:cs="Book Antiqua"/>
          <w:color w:val="000000"/>
          <w:szCs w:val="20"/>
          <w:lang w:eastAsia="en-US"/>
        </w:rPr>
        <w:t>. During the monitoring period, no ventricular arrhythmias were induced even after programmed electrical stimulation with isoproterenol infusion. No complications</w:t>
      </w:r>
      <w:r w:rsidRPr="00B63D47">
        <w:rPr>
          <w:rFonts w:ascii="Book Antiqua" w:eastAsia="Book Antiqua" w:hAnsi="Book Antiqua" w:cs="Book Antiqua"/>
          <w:color w:val="000000"/>
          <w:szCs w:val="20"/>
          <w:lang w:eastAsia="en-US"/>
        </w:rPr>
        <w:t xml:space="preserve"> such as steam pop, pericardial effusion</w:t>
      </w:r>
      <w:r w:rsidR="00442639">
        <w:rPr>
          <w:rFonts w:ascii="Book Antiqua" w:eastAsia="Book Antiqua" w:hAnsi="Book Antiqua" w:cs="Book Antiqua"/>
          <w:color w:val="000000"/>
          <w:szCs w:val="20"/>
          <w:lang w:eastAsia="en-US"/>
        </w:rPr>
        <w:t>,</w:t>
      </w:r>
      <w:r w:rsidRPr="00B63D47">
        <w:rPr>
          <w:rFonts w:ascii="Book Antiqua" w:eastAsia="Book Antiqua" w:hAnsi="Book Antiqua" w:cs="Book Antiqua"/>
          <w:color w:val="000000"/>
          <w:szCs w:val="20"/>
          <w:lang w:eastAsia="en-US"/>
        </w:rPr>
        <w:t xml:space="preserve"> or </w:t>
      </w:r>
      <w:r w:rsidRPr="00B63D47">
        <w:rPr>
          <w:rFonts w:ascii="Book Antiqua" w:eastAsia="Book Antiqua" w:hAnsi="Book Antiqua" w:cs="Book Antiqua"/>
          <w:color w:val="000000"/>
          <w:szCs w:val="20"/>
          <w:lang w:eastAsia="en-US"/>
        </w:rPr>
        <w:t>mitral valve injury were observed (</w:t>
      </w:r>
      <w:r w:rsidR="00B63D47">
        <w:rPr>
          <w:rFonts w:ascii="Book Antiqua" w:hAnsi="Book Antiqua" w:cs="Book Antiqua"/>
          <w:color w:val="000000"/>
          <w:szCs w:val="20"/>
        </w:rPr>
        <w:t>Supplementary Video</w:t>
      </w:r>
      <w:r w:rsidR="00B63D47">
        <w:rPr>
          <w:rFonts w:ascii="Book Antiqua" w:hAnsi="Book Antiqua" w:cs="Book Antiqua" w:hint="eastAsia"/>
          <w:color w:val="000000"/>
          <w:szCs w:val="20"/>
        </w:rPr>
        <w:t xml:space="preserve"> </w:t>
      </w:r>
      <w:r w:rsidRPr="00B63D47">
        <w:rPr>
          <w:rFonts w:ascii="Book Antiqua" w:eastAsia="Book Antiqua" w:hAnsi="Book Antiqua" w:cs="Book Antiqua"/>
          <w:color w:val="000000"/>
          <w:szCs w:val="20"/>
          <w:lang w:eastAsia="en-US"/>
        </w:rPr>
        <w:t xml:space="preserve">1). We reanalyzed using a </w:t>
      </w:r>
      <w:proofErr w:type="spellStart"/>
      <w:r w:rsidRPr="00B63D47">
        <w:rPr>
          <w:rFonts w:ascii="Book Antiqua" w:eastAsia="Book Antiqua" w:hAnsi="Book Antiqua" w:cs="Book Antiqua"/>
          <w:color w:val="000000"/>
          <w:szCs w:val="20"/>
          <w:lang w:eastAsia="en-US"/>
        </w:rPr>
        <w:lastRenderedPageBreak/>
        <w:t>Holter</w:t>
      </w:r>
      <w:proofErr w:type="spellEnd"/>
      <w:r w:rsidRPr="00B63D47">
        <w:rPr>
          <w:rFonts w:ascii="Book Antiqua" w:eastAsia="Book Antiqua" w:hAnsi="Book Antiqua" w:cs="Book Antiqua"/>
          <w:color w:val="000000"/>
          <w:szCs w:val="20"/>
          <w:lang w:eastAsia="en-US"/>
        </w:rPr>
        <w:t xml:space="preserve"> monitor and found no presence of ventricular tachycardia after the operation. The patient was then di</w:t>
      </w:r>
      <w:r w:rsidR="00B63D47">
        <w:rPr>
          <w:rFonts w:ascii="Book Antiqua" w:eastAsia="Book Antiqua" w:hAnsi="Book Antiqua" w:cs="Book Antiqua"/>
          <w:color w:val="000000"/>
          <w:szCs w:val="20"/>
          <w:lang w:eastAsia="en-US"/>
        </w:rPr>
        <w:t xml:space="preserve">scharged from the hospital 1 </w:t>
      </w:r>
      <w:proofErr w:type="spellStart"/>
      <w:r w:rsidR="00B63D47">
        <w:rPr>
          <w:rFonts w:ascii="Book Antiqua" w:eastAsia="Book Antiqua" w:hAnsi="Book Antiqua" w:cs="Book Antiqua"/>
          <w:color w:val="000000"/>
          <w:szCs w:val="20"/>
          <w:lang w:eastAsia="en-US"/>
        </w:rPr>
        <w:t>w</w:t>
      </w:r>
      <w:r w:rsidRPr="00B63D47">
        <w:rPr>
          <w:rFonts w:ascii="Book Antiqua" w:eastAsia="Book Antiqua" w:hAnsi="Book Antiqua" w:cs="Book Antiqua"/>
          <w:color w:val="000000"/>
          <w:szCs w:val="20"/>
          <w:lang w:eastAsia="en-US"/>
        </w:rPr>
        <w:t>k</w:t>
      </w:r>
      <w:proofErr w:type="spellEnd"/>
      <w:r w:rsidRPr="00B63D47">
        <w:rPr>
          <w:rFonts w:ascii="Book Antiqua" w:eastAsia="Book Antiqua" w:hAnsi="Book Antiqua" w:cs="Book Antiqua"/>
          <w:color w:val="000000"/>
          <w:szCs w:val="20"/>
          <w:lang w:eastAsia="en-US"/>
        </w:rPr>
        <w:t xml:space="preserve"> after the operation with no symptoms. </w:t>
      </w:r>
    </w:p>
    <w:p w:rsidR="00911EF2" w:rsidRPr="00B63D47" w:rsidRDefault="00B63D47" w:rsidP="00B63D47">
      <w:pPr>
        <w:pStyle w:val="a6"/>
        <w:widowControl/>
        <w:adjustRightInd w:val="0"/>
        <w:snapToGrid w:val="0"/>
        <w:spacing w:beforeAutospacing="0" w:afterAutospacing="0" w:line="360" w:lineRule="auto"/>
        <w:ind w:firstLineChars="100" w:firstLine="240"/>
        <w:jc w:val="both"/>
        <w:rPr>
          <w:rFonts w:ascii="Book Antiqua" w:eastAsia="Book Antiqua" w:hAnsi="Book Antiqua" w:cs="Book Antiqua"/>
          <w:color w:val="000000"/>
          <w:szCs w:val="20"/>
          <w:lang w:eastAsia="en-US"/>
        </w:rPr>
      </w:pPr>
      <w:r>
        <w:rPr>
          <w:rFonts w:ascii="Book Antiqua" w:eastAsia="Book Antiqua" w:hAnsi="Book Antiqua" w:cs="Book Antiqua"/>
          <w:color w:val="000000"/>
          <w:szCs w:val="20"/>
          <w:lang w:eastAsia="en-US"/>
        </w:rPr>
        <w:t xml:space="preserve">Approximately 1 </w:t>
      </w:r>
      <w:proofErr w:type="spellStart"/>
      <w:r>
        <w:rPr>
          <w:rFonts w:ascii="Book Antiqua" w:eastAsia="Book Antiqua" w:hAnsi="Book Antiqua" w:cs="Book Antiqua"/>
          <w:color w:val="000000"/>
          <w:szCs w:val="20"/>
          <w:lang w:eastAsia="en-US"/>
        </w:rPr>
        <w:t>w</w:t>
      </w:r>
      <w:r w:rsidR="007F51A3" w:rsidRPr="00B63D47">
        <w:rPr>
          <w:rFonts w:ascii="Book Antiqua" w:eastAsia="Book Antiqua" w:hAnsi="Book Antiqua" w:cs="Book Antiqua"/>
          <w:color w:val="000000"/>
          <w:szCs w:val="20"/>
          <w:lang w:eastAsia="en-US"/>
        </w:rPr>
        <w:t>k</w:t>
      </w:r>
      <w:proofErr w:type="spellEnd"/>
      <w:r w:rsidR="007F51A3" w:rsidRPr="00B63D47">
        <w:rPr>
          <w:rFonts w:ascii="Book Antiqua" w:eastAsia="Book Antiqua" w:hAnsi="Book Antiqua" w:cs="Book Antiqua"/>
          <w:color w:val="000000"/>
          <w:szCs w:val="20"/>
          <w:lang w:eastAsia="en-US"/>
        </w:rPr>
        <w:t xml:space="preserve"> </w:t>
      </w:r>
      <w:r w:rsidR="007F51A3" w:rsidRPr="00B63D47">
        <w:rPr>
          <w:rFonts w:ascii="Book Antiqua" w:eastAsia="Book Antiqua" w:hAnsi="Book Antiqua" w:cs="Book Antiqua"/>
          <w:color w:val="000000"/>
          <w:szCs w:val="20"/>
          <w:lang w:eastAsia="en-US"/>
        </w:rPr>
        <w:t>later (</w:t>
      </w:r>
      <w:r w:rsidR="00442639">
        <w:rPr>
          <w:rFonts w:ascii="Book Antiqua" w:eastAsia="Book Antiqua" w:hAnsi="Book Antiqua" w:cs="Book Antiqua"/>
          <w:color w:val="000000"/>
          <w:szCs w:val="20"/>
          <w:lang w:eastAsia="en-US"/>
        </w:rPr>
        <w:t>2</w:t>
      </w:r>
      <w:r w:rsidR="00442639" w:rsidRPr="00B63D47">
        <w:rPr>
          <w:rFonts w:ascii="Book Antiqua" w:eastAsia="Book Antiqua" w:hAnsi="Book Antiqua" w:cs="Book Antiqua"/>
          <w:color w:val="000000"/>
          <w:szCs w:val="20"/>
          <w:lang w:eastAsia="en-US"/>
        </w:rPr>
        <w:t xml:space="preserve"> </w:t>
      </w:r>
      <w:proofErr w:type="spellStart"/>
      <w:r w:rsidR="007F51A3" w:rsidRPr="00B63D47">
        <w:rPr>
          <w:rFonts w:ascii="Book Antiqua" w:eastAsia="Book Antiqua" w:hAnsi="Book Antiqua" w:cs="Book Antiqua"/>
          <w:color w:val="000000"/>
          <w:szCs w:val="20"/>
          <w:lang w:eastAsia="en-US"/>
        </w:rPr>
        <w:t>wk</w:t>
      </w:r>
      <w:proofErr w:type="spellEnd"/>
      <w:r w:rsidR="007F51A3" w:rsidRPr="00B63D47">
        <w:rPr>
          <w:rFonts w:ascii="Book Antiqua" w:eastAsia="Book Antiqua" w:hAnsi="Book Antiqua" w:cs="Book Antiqua"/>
          <w:color w:val="000000"/>
          <w:szCs w:val="20"/>
          <w:lang w:eastAsia="en-US"/>
        </w:rPr>
        <w:t xml:space="preserve"> after </w:t>
      </w:r>
      <w:r w:rsidR="00442639">
        <w:rPr>
          <w:rFonts w:ascii="Book Antiqua" w:eastAsia="Book Antiqua" w:hAnsi="Book Antiqua" w:cs="Book Antiqua"/>
          <w:color w:val="000000"/>
          <w:szCs w:val="20"/>
          <w:lang w:eastAsia="en-US"/>
        </w:rPr>
        <w:t>RFCA</w:t>
      </w:r>
      <w:r w:rsidR="007F51A3" w:rsidRPr="00B63D47">
        <w:rPr>
          <w:rFonts w:ascii="Book Antiqua" w:eastAsia="Book Antiqua" w:hAnsi="Book Antiqua" w:cs="Book Antiqua"/>
          <w:color w:val="000000"/>
          <w:szCs w:val="20"/>
          <w:lang w:eastAsia="en-US"/>
        </w:rPr>
        <w:t>)</w:t>
      </w:r>
      <w:r w:rsidR="00442639">
        <w:rPr>
          <w:rFonts w:ascii="Book Antiqua" w:eastAsia="Book Antiqua" w:hAnsi="Book Antiqua" w:cs="Book Antiqua"/>
          <w:color w:val="000000"/>
          <w:szCs w:val="20"/>
          <w:lang w:eastAsia="en-US"/>
        </w:rPr>
        <w:t>,</w:t>
      </w:r>
      <w:r w:rsidR="007F51A3" w:rsidRPr="00B63D47">
        <w:rPr>
          <w:rFonts w:ascii="Book Antiqua" w:eastAsia="Book Antiqua" w:hAnsi="Book Antiqua" w:cs="Book Antiqua"/>
          <w:color w:val="000000"/>
          <w:szCs w:val="20"/>
          <w:lang w:eastAsia="en-US"/>
        </w:rPr>
        <w:t xml:space="preserve"> the patient experienced dyspnea and revisited the hospital. Echocardiography showed severe mitral valve prolapse (Fig</w:t>
      </w:r>
      <w:r w:rsidRPr="00B63D47">
        <w:rPr>
          <w:rFonts w:ascii="Book Antiqua" w:hAnsi="Book Antiqua" w:cs="Book Antiqua"/>
          <w:color w:val="000000"/>
          <w:szCs w:val="20"/>
        </w:rPr>
        <w:t>ure</w:t>
      </w:r>
      <w:r>
        <w:rPr>
          <w:rFonts w:ascii="Book Antiqua" w:eastAsia="Book Antiqua" w:hAnsi="Book Antiqua" w:cs="Book Antiqua"/>
          <w:color w:val="000000"/>
          <w:szCs w:val="20"/>
          <w:lang w:eastAsia="en-US"/>
        </w:rPr>
        <w:t xml:space="preserve"> 2A</w:t>
      </w:r>
      <w:r>
        <w:rPr>
          <w:rFonts w:ascii="Book Antiqua" w:hAnsi="Book Antiqua" w:cs="Book Antiqua" w:hint="eastAsia"/>
          <w:color w:val="000000"/>
          <w:szCs w:val="20"/>
        </w:rPr>
        <w:t xml:space="preserve"> and </w:t>
      </w:r>
      <w:r w:rsidR="00685C37">
        <w:rPr>
          <w:rFonts w:ascii="Book Antiqua" w:eastAsia="Book Antiqua" w:hAnsi="Book Antiqua" w:cs="Book Antiqua"/>
          <w:color w:val="000000"/>
          <w:szCs w:val="20"/>
          <w:lang w:eastAsia="en-US"/>
        </w:rPr>
        <w:t>B</w:t>
      </w:r>
      <w:r w:rsidR="007F51A3" w:rsidRPr="00B63D47">
        <w:rPr>
          <w:rFonts w:ascii="Book Antiqua" w:eastAsia="Book Antiqua" w:hAnsi="Book Antiqua" w:cs="Book Antiqua"/>
          <w:color w:val="000000"/>
          <w:szCs w:val="20"/>
          <w:lang w:eastAsia="en-US"/>
        </w:rPr>
        <w:t>).</w:t>
      </w:r>
    </w:p>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aps/>
          <w:color w:val="000000"/>
          <w:u w:val="single"/>
        </w:rPr>
        <w:t>FINAL DIAGNOSIS</w:t>
      </w:r>
    </w:p>
    <w:p w:rsidR="00911EF2" w:rsidRDefault="007F51A3">
      <w:pPr>
        <w:spacing w:line="360" w:lineRule="auto"/>
        <w:jc w:val="both"/>
      </w:pPr>
      <w:bookmarkStart w:id="77" w:name="OLE_LINK89"/>
      <w:bookmarkStart w:id="78" w:name="OLE_LINK90"/>
      <w:r>
        <w:rPr>
          <w:rFonts w:ascii="Book Antiqua" w:eastAsia="Book Antiqua" w:hAnsi="Book Antiqua" w:cs="Book Antiqua"/>
          <w:color w:val="000000"/>
          <w:szCs w:val="20"/>
        </w:rPr>
        <w:t xml:space="preserve">The final diagnosis of the presented case </w:t>
      </w:r>
      <w:r w:rsidR="00442639">
        <w:rPr>
          <w:rFonts w:ascii="Book Antiqua" w:eastAsia="Book Antiqua" w:hAnsi="Book Antiqua" w:cs="Book Antiqua"/>
          <w:color w:val="000000"/>
          <w:szCs w:val="20"/>
        </w:rPr>
        <w:t>was</w:t>
      </w:r>
      <w:r w:rsidR="00475165">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delayed MVP after RFCA.</w:t>
      </w:r>
    </w:p>
    <w:bookmarkEnd w:id="77"/>
    <w:bookmarkEnd w:id="78"/>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aps/>
          <w:color w:val="000000"/>
          <w:u w:val="single"/>
        </w:rPr>
        <w:t>TREATMENT</w:t>
      </w:r>
    </w:p>
    <w:p w:rsidR="00911EF2" w:rsidRDefault="007F51A3">
      <w:pPr>
        <w:spacing w:line="360" w:lineRule="auto"/>
        <w:jc w:val="both"/>
      </w:pPr>
      <w:bookmarkStart w:id="79" w:name="OLE_LINK91"/>
      <w:bookmarkStart w:id="80" w:name="OLE_LINK92"/>
      <w:r>
        <w:rPr>
          <w:rFonts w:ascii="Book Antiqua" w:eastAsia="Book Antiqua" w:hAnsi="Book Antiqua" w:cs="Book Antiqua"/>
          <w:color w:val="000000"/>
          <w:szCs w:val="20"/>
        </w:rPr>
        <w:t>The patient received mitral valve replacement. During the operation, the papillary muscle was found to be ruptured and was entering into the left atrium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2C), with another end in the left ventricle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2D). The mitral valve was removed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2E) and replaced with a </w:t>
      </w:r>
      <w:proofErr w:type="spellStart"/>
      <w:r>
        <w:rPr>
          <w:rFonts w:ascii="Book Antiqua" w:eastAsia="Book Antiqua" w:hAnsi="Book Antiqua" w:cs="Book Antiqua"/>
          <w:color w:val="000000"/>
          <w:szCs w:val="20"/>
        </w:rPr>
        <w:t>bioprosthetic</w:t>
      </w:r>
      <w:proofErr w:type="spellEnd"/>
      <w:r>
        <w:rPr>
          <w:rFonts w:ascii="Book Antiqua" w:eastAsia="Book Antiqua" w:hAnsi="Book Antiqua" w:cs="Book Antiqua"/>
          <w:color w:val="000000"/>
          <w:szCs w:val="20"/>
        </w:rPr>
        <w:t xml:space="preserve"> valve. Echocardiography was performed after the operation to find the normal function of the </w:t>
      </w:r>
      <w:proofErr w:type="spellStart"/>
      <w:r>
        <w:rPr>
          <w:rFonts w:ascii="Book Antiqua" w:eastAsia="Book Antiqua" w:hAnsi="Book Antiqua" w:cs="Book Antiqua"/>
          <w:color w:val="000000"/>
          <w:szCs w:val="20"/>
        </w:rPr>
        <w:t>bioprosthetic</w:t>
      </w:r>
      <w:proofErr w:type="spellEnd"/>
      <w:r>
        <w:rPr>
          <w:rFonts w:ascii="Book Antiqua" w:eastAsia="Book Antiqua" w:hAnsi="Book Antiqua" w:cs="Book Antiqua"/>
          <w:color w:val="000000"/>
          <w:szCs w:val="20"/>
        </w:rPr>
        <w:t xml:space="preserve"> mitral valve. Pathological examination revealed that the papillary muscle underwent necrosis and </w:t>
      </w:r>
      <w:proofErr w:type="spellStart"/>
      <w:r>
        <w:rPr>
          <w:rFonts w:ascii="Book Antiqua" w:eastAsia="Book Antiqua" w:hAnsi="Book Antiqua" w:cs="Book Antiqua"/>
          <w:color w:val="000000"/>
          <w:szCs w:val="20"/>
        </w:rPr>
        <w:t>karyolysis</w:t>
      </w:r>
      <w:proofErr w:type="spellEnd"/>
      <w:r>
        <w:rPr>
          <w:rFonts w:ascii="Book Antiqua" w:eastAsia="Book Antiqua" w:hAnsi="Book Antiqua" w:cs="Book Antiqua"/>
          <w:color w:val="000000"/>
          <w:szCs w:val="20"/>
        </w:rPr>
        <w:t>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3A). There was no necrosis</w:t>
      </w:r>
      <w:r>
        <w:rPr>
          <w:rFonts w:ascii="Book Antiqua" w:eastAsia="Book Antiqua" w:hAnsi="Book Antiqua" w:cs="Book Antiqua"/>
          <w:color w:val="000000"/>
          <w:szCs w:val="20"/>
        </w:rPr>
        <w:t xml:space="preserve"> present in the chordae </w:t>
      </w:r>
      <w:proofErr w:type="spellStart"/>
      <w:r>
        <w:rPr>
          <w:rFonts w:ascii="Book Antiqua" w:eastAsia="Book Antiqua" w:hAnsi="Book Antiqua" w:cs="Book Antiqua"/>
          <w:color w:val="000000"/>
          <w:szCs w:val="20"/>
        </w:rPr>
        <w:t>tendineae</w:t>
      </w:r>
      <w:proofErr w:type="spellEnd"/>
      <w:r>
        <w:rPr>
          <w:rFonts w:ascii="Book Antiqua" w:eastAsia="Book Antiqua" w:hAnsi="Book Antiqua" w:cs="Book Antiqua"/>
          <w:color w:val="000000"/>
          <w:szCs w:val="20"/>
        </w:rPr>
        <w:t xml:space="preserve"> (Fig</w:t>
      </w:r>
      <w:r>
        <w:rPr>
          <w:rFonts w:ascii="Book Antiqua" w:hAnsi="Book Antiqua" w:cs="Book Antiqua" w:hint="eastAsia"/>
          <w:color w:val="000000"/>
          <w:szCs w:val="20"/>
          <w:lang w:eastAsia="zh-CN"/>
        </w:rPr>
        <w:t>ure</w:t>
      </w:r>
      <w:r>
        <w:rPr>
          <w:rFonts w:ascii="Book Antiqua" w:eastAsia="Book Antiqua" w:hAnsi="Book Antiqua" w:cs="Book Antiqua"/>
          <w:color w:val="000000"/>
          <w:szCs w:val="20"/>
        </w:rPr>
        <w:t xml:space="preserve"> 3B). After the operation,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symptom of dyspnea resolved.</w:t>
      </w:r>
    </w:p>
    <w:bookmarkEnd w:id="79"/>
    <w:bookmarkEnd w:id="80"/>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aps/>
          <w:color w:val="000000"/>
          <w:u w:val="single"/>
        </w:rPr>
        <w:t>OUTCOME AND FOLLOW-UP</w:t>
      </w:r>
    </w:p>
    <w:p w:rsidR="00911EF2" w:rsidRDefault="007F51A3">
      <w:pPr>
        <w:spacing w:line="360" w:lineRule="auto"/>
        <w:jc w:val="both"/>
      </w:pPr>
      <w:bookmarkStart w:id="81" w:name="OLE_LINK93"/>
      <w:bookmarkStart w:id="82" w:name="OLE_LINK94"/>
      <w:r>
        <w:rPr>
          <w:rFonts w:ascii="Book Antiqua" w:eastAsia="Book Antiqua" w:hAnsi="Book Antiqua" w:cs="Book Antiqua"/>
          <w:color w:val="000000"/>
          <w:szCs w:val="20"/>
        </w:rPr>
        <w:t>The patient was followed</w:t>
      </w:r>
      <w:r w:rsidR="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at 1, 3</w:t>
      </w:r>
      <w:r w:rsidR="0044263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6 </w:t>
      </w:r>
      <w:proofErr w:type="spellStart"/>
      <w:r>
        <w:rPr>
          <w:rFonts w:ascii="Book Antiqua" w:eastAsia="Book Antiqua" w:hAnsi="Book Antiqua" w:cs="Book Antiqua"/>
          <w:color w:val="000000"/>
          <w:szCs w:val="20"/>
        </w:rPr>
        <w:t>mo</w:t>
      </w:r>
      <w:proofErr w:type="spellEnd"/>
      <w:r>
        <w:rPr>
          <w:rFonts w:ascii="Book Antiqua" w:eastAsia="Book Antiqua" w:hAnsi="Book Antiqua" w:cs="Book Antiqua"/>
          <w:color w:val="000000"/>
          <w:szCs w:val="20"/>
        </w:rPr>
        <w:t xml:space="preserve"> after the surgery. And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 xml:space="preserve">function of the </w:t>
      </w:r>
      <w:proofErr w:type="spellStart"/>
      <w:r>
        <w:rPr>
          <w:rFonts w:ascii="Book Antiqua" w:eastAsia="Book Antiqua" w:hAnsi="Book Antiqua" w:cs="Book Antiqua"/>
          <w:color w:val="000000"/>
          <w:szCs w:val="20"/>
        </w:rPr>
        <w:t>bioprostheticmitral</w:t>
      </w:r>
      <w:proofErr w:type="spellEnd"/>
      <w:r>
        <w:rPr>
          <w:rFonts w:ascii="Book Antiqua" w:eastAsia="Book Antiqua" w:hAnsi="Book Antiqua" w:cs="Book Antiqua"/>
          <w:color w:val="000000"/>
          <w:szCs w:val="20"/>
        </w:rPr>
        <w:t xml:space="preserve"> valve was </w:t>
      </w:r>
      <w:r w:rsidR="00CF2C02">
        <w:rPr>
          <w:rFonts w:ascii="Book Antiqua" w:eastAsia="Book Antiqua" w:hAnsi="Book Antiqua" w:cs="Book Antiqua"/>
          <w:color w:val="000000"/>
          <w:szCs w:val="20"/>
        </w:rPr>
        <w:t>normal and there was no symptom</w:t>
      </w:r>
      <w:r>
        <w:rPr>
          <w:rFonts w:ascii="Book Antiqua" w:eastAsia="Book Antiqua" w:hAnsi="Book Antiqua" w:cs="Book Antiqua"/>
          <w:color w:val="000000"/>
          <w:szCs w:val="20"/>
        </w:rPr>
        <w:t xml:space="preserve"> of dyspnea</w:t>
      </w:r>
      <w:r>
        <w:rPr>
          <w:rFonts w:ascii="Book Antiqua" w:eastAsia="Book Antiqua" w:hAnsi="Book Antiqua" w:cs="Book Antiqua"/>
          <w:color w:val="000000"/>
          <w:szCs w:val="20"/>
        </w:rPr>
        <w:t xml:space="preserve"> after the surgery.</w:t>
      </w:r>
    </w:p>
    <w:bookmarkEnd w:id="81"/>
    <w:bookmarkEnd w:id="82"/>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caps/>
          <w:color w:val="000000"/>
          <w:u w:val="single"/>
        </w:rPr>
        <w:t>DISCUSSION</w:t>
      </w:r>
    </w:p>
    <w:p w:rsidR="00911EF2" w:rsidRDefault="007F51A3">
      <w:pPr>
        <w:spacing w:line="360" w:lineRule="auto"/>
        <w:jc w:val="both"/>
      </w:pPr>
      <w:bookmarkStart w:id="83" w:name="OLE_LINK95"/>
      <w:bookmarkStart w:id="84" w:name="OLE_LINK96"/>
      <w:r>
        <w:rPr>
          <w:rFonts w:ascii="Book Antiqua" w:eastAsia="Book Antiqua" w:hAnsi="Book Antiqua" w:cs="Book Antiqua"/>
          <w:color w:val="000000"/>
          <w:szCs w:val="20"/>
        </w:rPr>
        <w:t xml:space="preserve">In </w:t>
      </w:r>
      <w:r>
        <w:rPr>
          <w:rFonts w:ascii="Book Antiqua" w:eastAsia="Book Antiqua" w:hAnsi="Book Antiqua" w:cs="Book Antiqua"/>
          <w:color w:val="000000"/>
          <w:szCs w:val="20"/>
        </w:rPr>
        <w:t xml:space="preserve">this </w:t>
      </w:r>
      <w:r w:rsidR="00442639">
        <w:rPr>
          <w:rFonts w:ascii="Book Antiqua" w:eastAsia="Book Antiqua" w:hAnsi="Book Antiqua" w:cs="Book Antiqua"/>
          <w:color w:val="000000"/>
          <w:szCs w:val="20"/>
        </w:rPr>
        <w:t>paper</w:t>
      </w:r>
      <w:r>
        <w:rPr>
          <w:rFonts w:ascii="Book Antiqua" w:eastAsia="Book Antiqua" w:hAnsi="Book Antiqua" w:cs="Book Antiqua"/>
          <w:color w:val="000000"/>
          <w:szCs w:val="20"/>
        </w:rPr>
        <w:t xml:space="preserve">, we </w:t>
      </w:r>
      <w:r w:rsidR="00442639">
        <w:rPr>
          <w:rFonts w:ascii="Book Antiqua" w:eastAsia="Book Antiqua" w:hAnsi="Book Antiqua" w:cs="Book Antiqua"/>
          <w:color w:val="000000"/>
          <w:szCs w:val="20"/>
        </w:rPr>
        <w:t xml:space="preserve">report </w:t>
      </w:r>
      <w:r>
        <w:rPr>
          <w:rFonts w:ascii="Book Antiqua" w:eastAsia="Book Antiqua" w:hAnsi="Book Antiqua" w:cs="Book Antiqua"/>
          <w:color w:val="000000"/>
          <w:szCs w:val="20"/>
        </w:rPr>
        <w:t xml:space="preserve">a case where delayed rupture of a papillary muscle occurred after </w:t>
      </w:r>
      <w:r w:rsidR="00CD54FA">
        <w:rPr>
          <w:rFonts w:ascii="Book Antiqua" w:eastAsia="Book Antiqua" w:hAnsi="Book Antiqua" w:cs="Book Antiqua"/>
          <w:color w:val="000000"/>
          <w:szCs w:val="20"/>
        </w:rPr>
        <w:t>RFCA</w:t>
      </w:r>
      <w:r>
        <w:rPr>
          <w:rFonts w:ascii="Book Antiqua" w:eastAsia="Book Antiqua" w:hAnsi="Book Antiqua" w:cs="Book Antiqua"/>
          <w:color w:val="000000"/>
          <w:szCs w:val="20"/>
        </w:rPr>
        <w:t xml:space="preserve">. The patient showed no mitral valve regurgitation before RFCA and the rupture of papillary muscle occurred </w:t>
      </w:r>
      <w:r w:rsidR="00442639">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after RFCA of </w:t>
      </w:r>
      <w:bookmarkStart w:id="85" w:name="OLE_LINK22"/>
      <w:bookmarkStart w:id="86" w:name="OLE_LINK21"/>
      <w:r>
        <w:rPr>
          <w:rFonts w:ascii="Book Antiqua" w:eastAsia="Book Antiqua" w:hAnsi="Book Antiqua" w:cs="Book Antiqua"/>
          <w:color w:val="000000"/>
          <w:szCs w:val="20"/>
        </w:rPr>
        <w:t xml:space="preserve">ventricular tachycardia originating from </w:t>
      </w:r>
      <w:bookmarkStart w:id="87" w:name="OLE_LINK29"/>
      <w:bookmarkStart w:id="88" w:name="OLE_LINK17"/>
      <w:bookmarkStart w:id="89" w:name="OLE_LINK18"/>
      <w:r>
        <w:rPr>
          <w:rFonts w:ascii="Book Antiqua" w:eastAsia="Book Antiqua" w:hAnsi="Book Antiqua" w:cs="Book Antiqua"/>
          <w:color w:val="000000"/>
          <w:szCs w:val="20"/>
        </w:rPr>
        <w:t>anterolateral papillary muscle</w:t>
      </w:r>
      <w:bookmarkEnd w:id="87"/>
      <w:bookmarkEnd w:id="88"/>
      <w:bookmarkEnd w:id="89"/>
      <w:r>
        <w:rPr>
          <w:rFonts w:ascii="Book Antiqua" w:eastAsia="Book Antiqua" w:hAnsi="Book Antiqua" w:cs="Book Antiqua" w:hint="eastAsia"/>
          <w:color w:val="000000"/>
          <w:szCs w:val="20"/>
        </w:rPr>
        <w:t xml:space="preserve">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ALPM</w:t>
      </w:r>
      <w:bookmarkEnd w:id="85"/>
      <w:bookmarkEnd w:id="86"/>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Pathological exa</w:t>
      </w:r>
      <w:r>
        <w:rPr>
          <w:rFonts w:ascii="Book Antiqua" w:eastAsia="Book Antiqua" w:hAnsi="Book Antiqua" w:cs="Book Antiqua"/>
          <w:color w:val="000000"/>
          <w:szCs w:val="20"/>
        </w:rPr>
        <w:t>mination showed</w:t>
      </w:r>
      <w:r w:rsidR="0044263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necrosis of </w:t>
      </w:r>
      <w:r w:rsidR="00442639">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lastRenderedPageBreak/>
        <w:t xml:space="preserve">papillary muscles. To our knowledge, this is the first case </w:t>
      </w:r>
      <w:r w:rsidR="00442639">
        <w:rPr>
          <w:rFonts w:ascii="Book Antiqua" w:eastAsia="Book Antiqua" w:hAnsi="Book Antiqua" w:cs="Book Antiqua"/>
          <w:color w:val="000000"/>
          <w:szCs w:val="20"/>
        </w:rPr>
        <w:t xml:space="preserve">report on </w:t>
      </w:r>
      <w:r>
        <w:rPr>
          <w:rFonts w:ascii="Book Antiqua" w:eastAsia="Book Antiqua" w:hAnsi="Book Antiqua" w:cs="Book Antiqua"/>
          <w:color w:val="000000"/>
          <w:szCs w:val="20"/>
        </w:rPr>
        <w:t>delayed rupture of papillary muscles after RFCA.</w:t>
      </w:r>
    </w:p>
    <w:p w:rsidR="00911EF2" w:rsidRDefault="007F51A3">
      <w:pPr>
        <w:spacing w:line="360" w:lineRule="auto"/>
        <w:ind w:firstLineChars="100" w:firstLine="240"/>
        <w:jc w:val="both"/>
      </w:pPr>
      <w:r>
        <w:rPr>
          <w:rFonts w:ascii="Book Antiqua" w:eastAsia="Book Antiqua" w:hAnsi="Book Antiqua" w:cs="Book Antiqua"/>
          <w:color w:val="000000"/>
          <w:szCs w:val="20"/>
        </w:rPr>
        <w:t xml:space="preserve">Several mitral valve prolapse cases </w:t>
      </w:r>
      <w:r w:rsidR="00FB5C58">
        <w:rPr>
          <w:rFonts w:ascii="Book Antiqua" w:eastAsia="Book Antiqua" w:hAnsi="Book Antiqua" w:cs="Book Antiqua"/>
          <w:color w:val="000000"/>
          <w:szCs w:val="20"/>
        </w:rPr>
        <w:t xml:space="preserve">occurring </w:t>
      </w:r>
      <w:r>
        <w:rPr>
          <w:rFonts w:ascii="Book Antiqua" w:eastAsia="Book Antiqua" w:hAnsi="Book Antiqua" w:cs="Book Antiqua"/>
          <w:color w:val="000000"/>
          <w:szCs w:val="20"/>
        </w:rPr>
        <w:t xml:space="preserve">after catheter operations have been </w:t>
      </w:r>
      <w:proofErr w:type="gramStart"/>
      <w:r>
        <w:rPr>
          <w:rFonts w:ascii="Book Antiqua" w:eastAsia="Book Antiqua" w:hAnsi="Book Antiqua" w:cs="Book Antiqua"/>
          <w:color w:val="000000"/>
          <w:szCs w:val="20"/>
        </w:rPr>
        <w:t>reported</w:t>
      </w:r>
      <w:bookmarkStart w:id="90" w:name="OLE_LINK23"/>
      <w:bookmarkStart w:id="91" w:name="OLE_LINK24"/>
      <w:r>
        <w:rPr>
          <w:rFonts w:ascii="Book Antiqua" w:hAnsi="Book Antiqua" w:cs="Book Antiqua" w:hint="eastAsia"/>
          <w:color w:val="000000"/>
          <w:szCs w:val="20"/>
          <w:vertAlign w:val="superscript"/>
          <w:lang w:eastAsia="zh-CN"/>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vertAlign w:val="superscript"/>
          <w:lang w:eastAsia="zh-CN"/>
        </w:rPr>
        <w:t>]</w:t>
      </w:r>
      <w:bookmarkEnd w:id="90"/>
      <w:bookmarkEnd w:id="91"/>
      <w:r>
        <w:rPr>
          <w:rFonts w:ascii="Book Antiqua" w:eastAsia="Book Antiqua" w:hAnsi="Book Antiqua" w:cs="Book Antiqua"/>
          <w:color w:val="000000"/>
          <w:szCs w:val="20"/>
        </w:rPr>
        <w:t xml:space="preserve">. However, </w:t>
      </w:r>
      <w:r>
        <w:rPr>
          <w:rFonts w:ascii="Book Antiqua" w:hAnsi="Book Antiqua" w:cs="Book Antiqua" w:hint="eastAsia"/>
          <w:color w:val="000000"/>
          <w:szCs w:val="20"/>
          <w:lang w:eastAsia="zh-CN"/>
        </w:rPr>
        <w:t>o</w:t>
      </w:r>
      <w:r>
        <w:rPr>
          <w:rFonts w:ascii="Book Antiqua" w:eastAsia="Book Antiqua" w:hAnsi="Book Antiqua" w:cs="Book Antiqua"/>
          <w:color w:val="000000"/>
          <w:szCs w:val="20"/>
        </w:rPr>
        <w:t xml:space="preserve">ur case differed from previously reported cases. For instance, four patients with atrial fibrillation reported by </w:t>
      </w:r>
      <w:proofErr w:type="spellStart"/>
      <w:r>
        <w:rPr>
          <w:rFonts w:ascii="Book Antiqua" w:eastAsia="Book Antiqua" w:hAnsi="Book Antiqua" w:cs="Book Antiqua"/>
          <w:color w:val="000000"/>
          <w:szCs w:val="20"/>
        </w:rPr>
        <w:t>Desimone</w:t>
      </w:r>
      <w:proofErr w:type="spellEnd"/>
      <w:r>
        <w:rPr>
          <w:rFonts w:ascii="Book Antiqua" w:eastAsia="Book Antiqua" w:hAnsi="Book Antiqua" w:cs="Book Antiqua"/>
          <w:color w:val="000000"/>
          <w:szCs w:val="20"/>
        </w:rPr>
        <w:t> </w:t>
      </w:r>
      <w:r>
        <w:rPr>
          <w:rFonts w:ascii="Book Antiqua" w:eastAsia="Book Antiqua" w:hAnsi="Book Antiqua" w:cs="Book Antiqua"/>
          <w:i/>
          <w:color w:val="000000"/>
          <w:szCs w:val="20"/>
        </w:rPr>
        <w:t xml:space="preserve">et </w:t>
      </w:r>
      <w:proofErr w:type="gramStart"/>
      <w:r>
        <w:rPr>
          <w:rFonts w:ascii="Book Antiqua" w:eastAsia="Book Antiqua" w:hAnsi="Book Antiqua" w:cs="Book Antiqua"/>
          <w:i/>
          <w:color w:val="000000"/>
          <w:szCs w:val="20"/>
        </w:rPr>
        <w:t>al</w:t>
      </w:r>
      <w:r>
        <w:rPr>
          <w:rFonts w:ascii="Book Antiqua" w:hAnsi="Book Antiqua" w:cs="Book Antiqua" w:hint="eastAsia"/>
          <w:color w:val="000000"/>
          <w:szCs w:val="2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 xml:space="preserve"> developed MVP due to mechanical injury caused by a circular mapping catheter. Two patients w</w:t>
      </w:r>
      <w:r>
        <w:rPr>
          <w:rFonts w:ascii="Book Antiqua" w:eastAsia="Book Antiqua" w:hAnsi="Book Antiqua" w:cs="Book Antiqua"/>
          <w:color w:val="000000"/>
          <w:szCs w:val="20"/>
        </w:rPr>
        <w:t xml:space="preserve">ith accessory pathways developed MVP due to mechanical injury or ablation of the mitral valve annulus. </w:t>
      </w:r>
      <w:proofErr w:type="spellStart"/>
      <w:r>
        <w:rPr>
          <w:rFonts w:ascii="Book Antiqua" w:eastAsia="Book Antiqua" w:hAnsi="Book Antiqua" w:cs="Book Antiqua"/>
          <w:color w:val="000000"/>
          <w:szCs w:val="20"/>
        </w:rPr>
        <w:t>Desimone</w:t>
      </w:r>
      <w:proofErr w:type="spellEnd"/>
      <w:r>
        <w:rPr>
          <w:rFonts w:ascii="Book Antiqua" w:eastAsia="Book Antiqua" w:hAnsi="Book Antiqua" w:cs="Book Antiqua"/>
          <w:color w:val="000000"/>
          <w:szCs w:val="20"/>
        </w:rPr>
        <w:t> </w:t>
      </w:r>
      <w:r>
        <w:rPr>
          <w:rFonts w:ascii="Book Antiqua" w:eastAsia="Book Antiqua" w:hAnsi="Book Antiqua" w:cs="Book Antiqua"/>
          <w:i/>
          <w:color w:val="000000"/>
          <w:szCs w:val="20"/>
        </w:rPr>
        <w:t xml:space="preserve">et </w:t>
      </w:r>
      <w:proofErr w:type="gramStart"/>
      <w:r>
        <w:rPr>
          <w:rFonts w:ascii="Book Antiqua" w:eastAsia="Book Antiqua" w:hAnsi="Book Antiqua" w:cs="Book Antiqua"/>
          <w:i/>
          <w:color w:val="000000"/>
          <w:szCs w:val="20"/>
        </w:rPr>
        <w:t>al</w:t>
      </w:r>
      <w:r>
        <w:rPr>
          <w:rFonts w:ascii="Book Antiqua" w:hAnsi="Book Antiqua" w:cs="Book Antiqua" w:hint="eastAsia"/>
          <w:color w:val="000000"/>
          <w:szCs w:val="20"/>
          <w:vertAlign w:val="superscript"/>
          <w:lang w:eastAsia="zh-CN"/>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rPr>
        <w:t xml:space="preserve"> also reported three VT cases where two cases developed MVP due to ablation at mitral valve annulus or mitral isthmus. Only one case was reported with ablation at papillary </w:t>
      </w:r>
      <w:r>
        <w:rPr>
          <w:rFonts w:ascii="Book Antiqua" w:eastAsia="Book Antiqua" w:hAnsi="Book Antiqua" w:cs="Book Antiqua"/>
          <w:color w:val="000000"/>
          <w:szCs w:val="20"/>
        </w:rPr>
        <w:t>muscles</w:t>
      </w:r>
      <w:r w:rsidR="00FB5C5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however, this </w:t>
      </w:r>
      <w:r>
        <w:rPr>
          <w:rFonts w:ascii="Book Antiqua" w:eastAsia="Book Antiqua" w:hAnsi="Book Antiqua" w:cs="Book Antiqua"/>
          <w:color w:val="000000"/>
          <w:szCs w:val="20"/>
        </w:rPr>
        <w:t xml:space="preserve">patient showed MVP before RFCA and the prolapse became worse immediately after the operation. The reason for the worsening of the MVP in this case was not clear, since the pathological examination was not performed. Mochizuki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also reported a VT case with MVP before ablation at papillary muscles. </w:t>
      </w:r>
      <w:r>
        <w:rPr>
          <w:rFonts w:ascii="Book Antiqua" w:eastAsia="Book Antiqua" w:hAnsi="Book Antiqua" w:cs="Book Antiqua"/>
          <w:color w:val="000000"/>
          <w:szCs w:val="20"/>
        </w:rPr>
        <w:t xml:space="preserve">In this case, the worsening of the MVP was because of the attenuated contraction of the posterior papillary muscles and its discoordination with the anterior papillary muscles. The papillary muscles and chordae </w:t>
      </w:r>
      <w:proofErr w:type="spellStart"/>
      <w:r>
        <w:rPr>
          <w:rFonts w:ascii="Book Antiqua" w:eastAsia="Book Antiqua" w:hAnsi="Book Antiqua" w:cs="Book Antiqua"/>
          <w:color w:val="000000"/>
          <w:szCs w:val="20"/>
        </w:rPr>
        <w:t>tendineae</w:t>
      </w:r>
      <w:proofErr w:type="spellEnd"/>
      <w:r>
        <w:rPr>
          <w:rFonts w:ascii="Book Antiqua" w:eastAsia="Book Antiqua" w:hAnsi="Book Antiqua" w:cs="Book Antiqua"/>
          <w:color w:val="000000"/>
          <w:szCs w:val="20"/>
        </w:rPr>
        <w:t xml:space="preserve"> were not ruptured. Since the patient in our case had normal MV before RFCA and prolapse occurr</w:t>
      </w:r>
      <w:r>
        <w:rPr>
          <w:rFonts w:ascii="Book Antiqua" w:eastAsia="Book Antiqua" w:hAnsi="Book Antiqua" w:cs="Book Antiqua"/>
          <w:color w:val="000000"/>
          <w:szCs w:val="20"/>
        </w:rPr>
        <w:t>ed</w:t>
      </w:r>
      <w:r w:rsidR="00FB5C58">
        <w:rPr>
          <w:rFonts w:ascii="Book Antiqua" w:eastAsia="Book Antiqua" w:hAnsi="Book Antiqua" w:cs="Book Antiqua"/>
          <w:color w:val="000000"/>
          <w:szCs w:val="20"/>
        </w:rPr>
        <w:t xml:space="preserve"> 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the operation and the reason for MVP was</w:t>
      </w:r>
      <w:r w:rsidR="00FB5C5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our case differed from cases previously reported. Thus, this is the first reported cases showing delayed MVP after ablation at papillary muscles.</w:t>
      </w:r>
    </w:p>
    <w:p w:rsidR="00911EF2" w:rsidRDefault="007F51A3">
      <w:pPr>
        <w:spacing w:line="360" w:lineRule="auto"/>
        <w:ind w:firstLineChars="100" w:firstLine="240"/>
        <w:jc w:val="both"/>
      </w:pPr>
      <w:r>
        <w:rPr>
          <w:rFonts w:ascii="Book Antiqua" w:eastAsia="Book Antiqua" w:hAnsi="Book Antiqua" w:cs="Book Antiqua"/>
          <w:color w:val="000000"/>
          <w:szCs w:val="20"/>
        </w:rPr>
        <w:t>We believe that MVP was caused by repeated ablations in ALPM at too high of energy, in the light of</w:t>
      </w:r>
      <w:r w:rsidR="00FB5C58">
        <w:rPr>
          <w:rFonts w:ascii="Book Antiqua" w:eastAsia="Book Antiqua" w:hAnsi="Book Antiqua" w:cs="Book Antiqua"/>
          <w:color w:val="000000"/>
          <w:szCs w:val="20"/>
        </w:rPr>
        <w:t xml:space="preserve"> the facts that</w:t>
      </w:r>
      <w:r>
        <w:rPr>
          <w:rFonts w:ascii="Book Antiqua" w:eastAsia="Book Antiqua" w:hAnsi="Book Antiqua" w:cs="Book Antiqua"/>
          <w:color w:val="000000"/>
          <w:szCs w:val="20"/>
        </w:rPr>
        <w:t xml:space="preserve"> MVP occurred </w:t>
      </w:r>
      <w:r w:rsidR="00FB5C58">
        <w:rPr>
          <w:rFonts w:ascii="Book Antiqua" w:eastAsia="Book Antiqua" w:hAnsi="Book Antiqua" w:cs="Book Antiqua"/>
          <w:color w:val="000000"/>
          <w:szCs w:val="20"/>
        </w:rPr>
        <w:t xml:space="preserve">2 </w:t>
      </w:r>
      <w:proofErr w:type="spellStart"/>
      <w:r>
        <w:rPr>
          <w:rFonts w:ascii="Book Antiqua" w:eastAsia="Book Antiqua" w:hAnsi="Book Antiqua" w:cs="Book Antiqua"/>
          <w:color w:val="000000"/>
          <w:szCs w:val="20"/>
        </w:rPr>
        <w:t>wk</w:t>
      </w:r>
      <w:proofErr w:type="spellEnd"/>
      <w:r>
        <w:rPr>
          <w:rFonts w:ascii="Book Antiqua" w:eastAsia="Book Antiqua" w:hAnsi="Book Antiqua" w:cs="Book Antiqua"/>
          <w:color w:val="000000"/>
          <w:szCs w:val="20"/>
        </w:rPr>
        <w:t xml:space="preserve"> after the operation and 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appeared in pathological analysis. Ther</w:t>
      </w:r>
      <w:r>
        <w:rPr>
          <w:rFonts w:ascii="Book Antiqua" w:eastAsia="Book Antiqua" w:hAnsi="Book Antiqua" w:cs="Book Antiqua"/>
          <w:color w:val="000000"/>
          <w:szCs w:val="20"/>
        </w:rPr>
        <w:t>e was no mechanical injury since no pulling of the MV apparatus occurred during RFCA.</w:t>
      </w:r>
    </w:p>
    <w:p w:rsidR="00911EF2" w:rsidRDefault="007F51A3">
      <w:pPr>
        <w:spacing w:line="360" w:lineRule="auto"/>
        <w:ind w:firstLineChars="100" w:firstLine="240"/>
        <w:jc w:val="both"/>
      </w:pPr>
      <w:r>
        <w:rPr>
          <w:rFonts w:ascii="Book Antiqua" w:eastAsia="Book Antiqua" w:hAnsi="Book Antiqua" w:cs="Book Antiqua"/>
          <w:color w:val="000000"/>
          <w:szCs w:val="20"/>
        </w:rPr>
        <w:t xml:space="preserve">There are several proposed methods to prevent MVP after RFCA. First, the exact target site should be found and there should be a limited number of ablations with high energy during RFCA. Second, an </w:t>
      </w:r>
      <w:proofErr w:type="spellStart"/>
      <w:r>
        <w:rPr>
          <w:rFonts w:ascii="Book Antiqua" w:eastAsia="Book Antiqua" w:hAnsi="Book Antiqua" w:cs="Book Antiqua"/>
          <w:color w:val="000000"/>
          <w:szCs w:val="20"/>
        </w:rPr>
        <w:t>intracardiac</w:t>
      </w:r>
      <w:proofErr w:type="spellEnd"/>
      <w:r>
        <w:rPr>
          <w:rFonts w:ascii="Book Antiqua" w:eastAsia="Book Antiqua" w:hAnsi="Book Antiqua" w:cs="Book Antiqua"/>
          <w:color w:val="000000"/>
          <w:szCs w:val="20"/>
        </w:rPr>
        <w:t xml:space="preserve"> echocardiography and contact force should be implemented to guide the ablation.</w:t>
      </w:r>
    </w:p>
    <w:bookmarkEnd w:id="83"/>
    <w:bookmarkEnd w:id="84"/>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aps/>
          <w:color w:val="000000"/>
          <w:u w:val="single"/>
        </w:rPr>
        <w:lastRenderedPageBreak/>
        <w:t>CONCLUSION</w:t>
      </w:r>
    </w:p>
    <w:p w:rsidR="00911EF2" w:rsidRDefault="007F51A3">
      <w:pPr>
        <w:spacing w:line="360" w:lineRule="auto"/>
        <w:jc w:val="both"/>
      </w:pPr>
      <w:bookmarkStart w:id="92" w:name="OLE_LINK97"/>
      <w:bookmarkStart w:id="93" w:name="OLE_LINK98"/>
      <w:r>
        <w:rPr>
          <w:rFonts w:ascii="Book Antiqua" w:eastAsia="Book Antiqua" w:hAnsi="Book Antiqua" w:cs="Book Antiqua"/>
          <w:color w:val="000000"/>
          <w:szCs w:val="20"/>
        </w:rPr>
        <w:t>In conclusi</w:t>
      </w:r>
      <w:r>
        <w:rPr>
          <w:rFonts w:ascii="Book Antiqua" w:eastAsia="Book Antiqua" w:hAnsi="Book Antiqua" w:cs="Book Antiqua"/>
          <w:color w:val="000000"/>
          <w:szCs w:val="20"/>
        </w:rPr>
        <w:t xml:space="preserve">on, </w:t>
      </w:r>
      <w:r w:rsidR="00FB5C58">
        <w:rPr>
          <w:rFonts w:ascii="Book Antiqua" w:eastAsia="Book Antiqua" w:hAnsi="Book Antiqua" w:cs="Book Antiqua"/>
          <w:color w:val="000000"/>
          <w:szCs w:val="20"/>
        </w:rPr>
        <w:t>we have</w:t>
      </w:r>
      <w:r>
        <w:rPr>
          <w:rFonts w:ascii="Book Antiqua" w:eastAsia="Book Antiqua" w:hAnsi="Book Antiqua" w:cs="Book Antiqua"/>
          <w:color w:val="000000"/>
          <w:szCs w:val="20"/>
        </w:rPr>
        <w:t xml:space="preserve"> reported a case for the first time in which delayed MVP occurred after RFCA at papillary muscles. The reason for this complication was necrosis of </w:t>
      </w:r>
      <w:r w:rsidR="00FB5C58">
        <w:rPr>
          <w:rFonts w:ascii="Book Antiqua" w:eastAsia="Book Antiqua" w:hAnsi="Book Antiqua" w:cs="Book Antiqua"/>
          <w:color w:val="000000"/>
          <w:szCs w:val="20"/>
        </w:rPr>
        <w:t xml:space="preserve">the </w:t>
      </w:r>
      <w:r>
        <w:rPr>
          <w:rFonts w:ascii="Book Antiqua" w:eastAsia="Book Antiqua" w:hAnsi="Book Antiqua" w:cs="Book Antiqua"/>
          <w:color w:val="000000"/>
          <w:szCs w:val="20"/>
        </w:rPr>
        <w:t>papillary muscles caused by the RF energy. Thus</w:t>
      </w:r>
      <w:r w:rsidR="00FB5C5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too many</w:t>
      </w:r>
      <w:r>
        <w:rPr>
          <w:rFonts w:ascii="Book Antiqua" w:eastAsia="Book Antiqua" w:hAnsi="Book Antiqua" w:cs="Book Antiqua"/>
          <w:color w:val="000000"/>
          <w:szCs w:val="20"/>
        </w:rPr>
        <w:t xml:space="preserve"> times and too high energy should be avoided in the ablation in the future.</w:t>
      </w:r>
    </w:p>
    <w:bookmarkEnd w:id="92"/>
    <w:bookmarkEnd w:id="93"/>
    <w:p w:rsidR="00911EF2" w:rsidRDefault="00911EF2">
      <w:pPr>
        <w:spacing w:line="360" w:lineRule="auto"/>
        <w:ind w:firstLine="400"/>
        <w:jc w:val="both"/>
      </w:pPr>
    </w:p>
    <w:p w:rsidR="00911EF2" w:rsidRDefault="007F51A3">
      <w:pPr>
        <w:spacing w:line="360" w:lineRule="auto"/>
        <w:jc w:val="both"/>
      </w:pPr>
      <w:r>
        <w:rPr>
          <w:rFonts w:ascii="Book Antiqua" w:eastAsia="Book Antiqua" w:hAnsi="Book Antiqua" w:cs="Book Antiqua"/>
          <w:b/>
          <w:color w:val="000000"/>
        </w:rPr>
        <w:t>REFERENCES</w:t>
      </w:r>
    </w:p>
    <w:p w:rsidR="00911EF2" w:rsidRDefault="007F51A3">
      <w:pPr>
        <w:spacing w:line="360" w:lineRule="auto"/>
        <w:jc w:val="both"/>
      </w:pPr>
      <w:bookmarkStart w:id="94" w:name="OLE_LINK27"/>
      <w:bookmarkStart w:id="95" w:name="OLE_LINK28"/>
      <w:bookmarkStart w:id="96" w:name="OLE_LINK99"/>
      <w:r>
        <w:rPr>
          <w:rFonts w:ascii="Book Antiqua" w:eastAsia="Book Antiqua" w:hAnsi="Book Antiqua" w:cs="Book Antiqua"/>
          <w:color w:val="000000"/>
        </w:rPr>
        <w:t xml:space="preserve">1 </w:t>
      </w:r>
      <w:bookmarkStart w:id="97" w:name="OLE_LINK25"/>
      <w:bookmarkStart w:id="98" w:name="OLE_LINK26"/>
      <w:r>
        <w:rPr>
          <w:rFonts w:ascii="Book Antiqua" w:eastAsia="Book Antiqua" w:hAnsi="Book Antiqua" w:cs="Book Antiqua"/>
          <w:b/>
          <w:bCs/>
          <w:color w:val="000000"/>
        </w:rPr>
        <w:t xml:space="preserve">Mochizuki </w:t>
      </w:r>
      <w:bookmarkEnd w:id="97"/>
      <w:bookmarkEnd w:id="98"/>
      <w:r>
        <w:rPr>
          <w:rFonts w:ascii="Book Antiqua" w:eastAsia="Book Antiqua" w:hAnsi="Book Antiqua" w:cs="Book Antiqua"/>
          <w:b/>
          <w:bCs/>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Nagahara</w:t>
      </w:r>
      <w:proofErr w:type="spellEnd"/>
      <w:r>
        <w:rPr>
          <w:rFonts w:ascii="Book Antiqua" w:eastAsia="Book Antiqua" w:hAnsi="Book Antiqua" w:cs="Book Antiqua"/>
          <w:color w:val="000000"/>
        </w:rPr>
        <w:t xml:space="preserve"> D, Takahashi H, Saito R, </w:t>
      </w:r>
      <w:proofErr w:type="spellStart"/>
      <w:r>
        <w:rPr>
          <w:rFonts w:ascii="Book Antiqua" w:eastAsia="Book Antiqua" w:hAnsi="Book Antiqua" w:cs="Book Antiqua"/>
          <w:color w:val="000000"/>
        </w:rPr>
        <w:t>Fujito</w:t>
      </w:r>
      <w:proofErr w:type="spellEnd"/>
      <w:r>
        <w:rPr>
          <w:rFonts w:ascii="Book Antiqua" w:eastAsia="Book Antiqua" w:hAnsi="Book Antiqua" w:cs="Book Antiqua"/>
          <w:color w:val="000000"/>
        </w:rPr>
        <w:t xml:space="preserve"> T, Miura T. Worsening of mitral valve regurgitation after radiofrequency catheter ablation of ventricular arrhythmia originating from a left ventricular papillary muscle. </w:t>
      </w:r>
      <w:proofErr w:type="spellStart"/>
      <w:r>
        <w:rPr>
          <w:rFonts w:ascii="Book Antiqua" w:eastAsia="Book Antiqua" w:hAnsi="Book Antiqua" w:cs="Book Antiqua"/>
          <w:i/>
          <w:iCs/>
          <w:color w:val="000000"/>
        </w:rPr>
        <w:t>HeartRhythm</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215-218 [PMID: 28491805 DOI: 10.1016/j.hrcr.2017.01.003]</w:t>
      </w:r>
    </w:p>
    <w:p w:rsidR="00911EF2" w:rsidRDefault="007F51A3">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Desimone</w:t>
      </w:r>
      <w:proofErr w:type="spellEnd"/>
      <w:r>
        <w:rPr>
          <w:rFonts w:ascii="Book Antiqua" w:eastAsia="Book Antiqua" w:hAnsi="Book Antiqua" w:cs="Book Antiqua"/>
          <w:b/>
          <w:bCs/>
          <w:color w:val="000000"/>
        </w:rPr>
        <w:t xml:space="preserve"> CV</w:t>
      </w:r>
      <w:r>
        <w:rPr>
          <w:rFonts w:ascii="Book Antiqua" w:eastAsia="Book Antiqua" w:hAnsi="Book Antiqua" w:cs="Book Antiqua"/>
          <w:color w:val="000000"/>
        </w:rPr>
        <w:t xml:space="preserve">, Hu T, </w:t>
      </w:r>
      <w:proofErr w:type="spellStart"/>
      <w:r>
        <w:rPr>
          <w:rFonts w:ascii="Book Antiqua" w:eastAsia="Book Antiqua" w:hAnsi="Book Antiqua" w:cs="Book Antiqua"/>
          <w:color w:val="000000"/>
        </w:rPr>
        <w:t>Ebrille</w:t>
      </w:r>
      <w:proofErr w:type="spellEnd"/>
      <w:r>
        <w:rPr>
          <w:rFonts w:ascii="Book Antiqua" w:eastAsia="Book Antiqua" w:hAnsi="Book Antiqua" w:cs="Book Antiqua"/>
          <w:color w:val="000000"/>
        </w:rPr>
        <w:t xml:space="preserve"> E, Syed FF, Vaidya VR, Cha YM, </w:t>
      </w:r>
      <w:proofErr w:type="spellStart"/>
      <w:r>
        <w:rPr>
          <w:rFonts w:ascii="Book Antiqua" w:eastAsia="Book Antiqua" w:hAnsi="Book Antiqua" w:cs="Book Antiqua"/>
          <w:color w:val="000000"/>
        </w:rPr>
        <w:t>Valverde</w:t>
      </w:r>
      <w:proofErr w:type="spellEnd"/>
      <w:r>
        <w:rPr>
          <w:rFonts w:ascii="Book Antiqua" w:eastAsia="Book Antiqua" w:hAnsi="Book Antiqua" w:cs="Book Antiqua"/>
          <w:color w:val="000000"/>
        </w:rPr>
        <w:t xml:space="preserve"> AM, Friedman PA, Suri RM, </w:t>
      </w:r>
      <w:proofErr w:type="spellStart"/>
      <w:r>
        <w:rPr>
          <w:rFonts w:ascii="Book Antiqua" w:eastAsia="Book Antiqua" w:hAnsi="Book Antiqua" w:cs="Book Antiqua"/>
          <w:color w:val="000000"/>
        </w:rPr>
        <w:t>Asirvatham</w:t>
      </w:r>
      <w:proofErr w:type="spellEnd"/>
      <w:r>
        <w:rPr>
          <w:rFonts w:ascii="Book Antiqua" w:eastAsia="Book Antiqua" w:hAnsi="Book Antiqua" w:cs="Book Antiqua"/>
          <w:color w:val="000000"/>
        </w:rPr>
        <w:t xml:space="preserve"> SJ. Catheter ablation related mitral valve injury: the importance of early recognition and rescue mitral valve repair.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971-975 [PMID: 24758402 DOI: 10.1111/jce.12439]</w:t>
      </w:r>
    </w:p>
    <w:bookmarkEnd w:id="94"/>
    <w:bookmarkEnd w:id="95"/>
    <w:bookmarkEnd w:id="96"/>
    <w:p w:rsidR="00911EF2" w:rsidRDefault="00911EF2">
      <w:pPr>
        <w:spacing w:line="360" w:lineRule="auto"/>
        <w:jc w:val="both"/>
        <w:sectPr w:rsidR="00911EF2">
          <w:pgSz w:w="12240" w:h="15840"/>
          <w:pgMar w:top="1440" w:right="1440" w:bottom="1440" w:left="1440" w:header="720" w:footer="720" w:gutter="0"/>
          <w:cols w:space="720"/>
          <w:docGrid w:linePitch="360"/>
        </w:sectPr>
      </w:pPr>
    </w:p>
    <w:p w:rsidR="00911EF2" w:rsidRDefault="007F51A3">
      <w:pPr>
        <w:spacing w:line="360" w:lineRule="auto"/>
        <w:jc w:val="both"/>
      </w:pPr>
      <w:r>
        <w:rPr>
          <w:rFonts w:ascii="Book Antiqua" w:eastAsia="Book Antiqua" w:hAnsi="Book Antiqua" w:cs="Book Antiqua"/>
          <w:b/>
          <w:color w:val="000000"/>
        </w:rPr>
        <w:lastRenderedPageBreak/>
        <w:t>Footnotes</w:t>
      </w:r>
    </w:p>
    <w:p w:rsidR="00911EF2" w:rsidRDefault="007F51A3">
      <w:pPr>
        <w:spacing w:line="360" w:lineRule="auto"/>
        <w:jc w:val="both"/>
      </w:pPr>
      <w:r>
        <w:rPr>
          <w:rFonts w:ascii="Book Antiqua" w:eastAsia="Book Antiqua" w:hAnsi="Book Antiqua" w:cs="Book Antiqua"/>
          <w:b/>
          <w:bCs/>
          <w:color w:val="000000"/>
          <w:szCs w:val="21"/>
        </w:rPr>
        <w:t xml:space="preserve">Informed consent statement: </w:t>
      </w:r>
      <w:bookmarkStart w:id="99" w:name="OLE_LINK100"/>
      <w:bookmarkStart w:id="100" w:name="OLE_LINK101"/>
      <w:r>
        <w:rPr>
          <w:rFonts w:ascii="Book Antiqua" w:eastAsia="Book Antiqua" w:hAnsi="Book Antiqua" w:cs="Book Antiqua"/>
          <w:color w:val="000000"/>
          <w:szCs w:val="20"/>
        </w:rPr>
        <w:t xml:space="preserve">Informed written consent was obtained from the patient for publication of this report and any accompanying images. </w:t>
      </w:r>
    </w:p>
    <w:bookmarkEnd w:id="99"/>
    <w:bookmarkEnd w:id="100"/>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szCs w:val="21"/>
        </w:rPr>
        <w:t xml:space="preserve">Conflict-of-interest statement: </w:t>
      </w:r>
      <w:bookmarkStart w:id="101" w:name="OLE_LINK102"/>
      <w:bookmarkStart w:id="102" w:name="OLE_LINK103"/>
      <w:r>
        <w:rPr>
          <w:rFonts w:ascii="Book Antiqua" w:eastAsia="Book Antiqua" w:hAnsi="Book Antiqua" w:cs="Book Antiqua"/>
          <w:color w:val="000000"/>
          <w:szCs w:val="20"/>
        </w:rPr>
        <w:t>The authors d</w:t>
      </w:r>
      <w:r>
        <w:rPr>
          <w:rFonts w:ascii="Book Antiqua" w:eastAsia="Book Antiqua" w:hAnsi="Book Antiqua" w:cs="Book Antiqua"/>
          <w:color w:val="000000"/>
          <w:szCs w:val="20"/>
        </w:rPr>
        <w:t>eclare that they have no conflict of interest</w:t>
      </w:r>
      <w:r w:rsidR="00FB5C58">
        <w:rPr>
          <w:rFonts w:ascii="Book Antiqua" w:eastAsia="Book Antiqua" w:hAnsi="Book Antiqua" w:cs="Book Antiqua"/>
          <w:color w:val="000000"/>
          <w:szCs w:val="20"/>
        </w:rPr>
        <w:t xml:space="preserve"> to report</w:t>
      </w:r>
      <w:r>
        <w:rPr>
          <w:rFonts w:ascii="Book Antiqua" w:eastAsia="Book Antiqua" w:hAnsi="Book Antiqua" w:cs="Book Antiqua"/>
          <w:color w:val="000000"/>
          <w:szCs w:val="20"/>
        </w:rPr>
        <w:t>.</w:t>
      </w:r>
      <w:bookmarkEnd w:id="101"/>
      <w:bookmarkEnd w:id="102"/>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szCs w:val="21"/>
        </w:rPr>
        <w:t xml:space="preserve">CARE Checklist (2016) statement: </w:t>
      </w:r>
      <w:bookmarkStart w:id="103" w:name="OLE_LINK104"/>
      <w:bookmarkStart w:id="104" w:name="OLE_LINK105"/>
      <w:r>
        <w:rPr>
          <w:rFonts w:ascii="Book Antiqua" w:eastAsia="Book Antiqua" w:hAnsi="Book Antiqua" w:cs="Book Antiqua"/>
          <w:color w:val="000000"/>
          <w:szCs w:val="20"/>
        </w:rPr>
        <w:t>The authors have read the CARE Checklist (2016), and the manuscript was prepared and revised according to the CARE Checklist (2016).</w:t>
      </w:r>
      <w:bookmarkEnd w:id="103"/>
      <w:bookmarkEnd w:id="104"/>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8, 2020</w:t>
      </w:r>
    </w:p>
    <w:p w:rsidR="00911EF2" w:rsidRDefault="007F51A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27, 2021</w:t>
      </w:r>
    </w:p>
    <w:p w:rsidR="00911EF2" w:rsidRDefault="007F51A3">
      <w:pPr>
        <w:spacing w:line="360" w:lineRule="auto"/>
        <w:jc w:val="both"/>
      </w:pPr>
      <w:r>
        <w:rPr>
          <w:rFonts w:ascii="Book Antiqua" w:eastAsia="Book Antiqua" w:hAnsi="Book Antiqua" w:cs="Book Antiqua"/>
          <w:b/>
          <w:color w:val="000000"/>
        </w:rPr>
        <w:t xml:space="preserve">Article in press: </w:t>
      </w:r>
    </w:p>
    <w:p w:rsidR="00911EF2" w:rsidRDefault="00911EF2">
      <w:pPr>
        <w:spacing w:line="360" w:lineRule="auto"/>
        <w:jc w:val="both"/>
      </w:pPr>
    </w:p>
    <w:p w:rsidR="00911EF2" w:rsidRDefault="007F51A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rsidR="00911EF2" w:rsidRDefault="007F51A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11EF2" w:rsidRDefault="007F51A3">
      <w:pPr>
        <w:spacing w:line="360" w:lineRule="auto"/>
        <w:jc w:val="both"/>
      </w:pPr>
      <w:r>
        <w:rPr>
          <w:rFonts w:ascii="Book Antiqua" w:eastAsia="Book Antiqua" w:hAnsi="Book Antiqua" w:cs="Book Antiqua"/>
          <w:b/>
          <w:color w:val="000000"/>
        </w:rPr>
        <w:t>Peer-review report’s scientific quality classification</w:t>
      </w:r>
    </w:p>
    <w:p w:rsidR="00911EF2" w:rsidRDefault="007F51A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11EF2" w:rsidRDefault="007F51A3">
      <w:pPr>
        <w:spacing w:line="360" w:lineRule="auto"/>
        <w:jc w:val="both"/>
      </w:pPr>
      <w:r>
        <w:rPr>
          <w:rFonts w:ascii="Book Antiqua" w:eastAsia="Book Antiqua" w:hAnsi="Book Antiqua" w:cs="Book Antiqua"/>
          <w:color w:val="000000"/>
        </w:rPr>
        <w:t>Grade B (Very good): 0</w:t>
      </w:r>
    </w:p>
    <w:p w:rsidR="00911EF2" w:rsidRDefault="007F51A3">
      <w:pPr>
        <w:spacing w:line="360" w:lineRule="auto"/>
        <w:jc w:val="both"/>
      </w:pPr>
      <w:r>
        <w:rPr>
          <w:rFonts w:ascii="Book Antiqua" w:eastAsia="Book Antiqua" w:hAnsi="Book Antiqua" w:cs="Book Antiqua"/>
          <w:color w:val="000000"/>
        </w:rPr>
        <w:t>Grade C (Good): C, C</w:t>
      </w:r>
    </w:p>
    <w:p w:rsidR="00911EF2" w:rsidRDefault="007F51A3">
      <w:pPr>
        <w:spacing w:line="360" w:lineRule="auto"/>
        <w:jc w:val="both"/>
      </w:pPr>
      <w:r>
        <w:rPr>
          <w:rFonts w:ascii="Book Antiqua" w:eastAsia="Book Antiqua" w:hAnsi="Book Antiqua" w:cs="Book Antiqua"/>
          <w:color w:val="000000"/>
        </w:rPr>
        <w:lastRenderedPageBreak/>
        <w:t>Grade D (Fair): 0</w:t>
      </w:r>
    </w:p>
    <w:p w:rsidR="00911EF2" w:rsidRDefault="007F51A3">
      <w:pPr>
        <w:spacing w:line="360" w:lineRule="auto"/>
        <w:jc w:val="both"/>
      </w:pPr>
      <w:r>
        <w:rPr>
          <w:rFonts w:ascii="Book Antiqua" w:eastAsia="Book Antiqua" w:hAnsi="Book Antiqua" w:cs="Book Antiqua"/>
          <w:color w:val="000000"/>
        </w:rPr>
        <w:t>Grade E (Poor): 0</w:t>
      </w:r>
    </w:p>
    <w:p w:rsidR="00911EF2" w:rsidRDefault="00911EF2">
      <w:pPr>
        <w:spacing w:line="360" w:lineRule="auto"/>
        <w:jc w:val="both"/>
      </w:pPr>
    </w:p>
    <w:p w:rsidR="00911EF2" w:rsidRDefault="007F51A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Cheungpasitporn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Lakusic</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w:t>
      </w:r>
      <w:r>
        <w:rPr>
          <w:rFonts w:ascii="Book Antiqua" w:eastAsia="Book Antiqua" w:hAnsi="Book Antiqua" w:cs="Book Antiqua"/>
          <w:b/>
          <w:color w:val="000000"/>
        </w:rPr>
        <w:t xml:space="preserve">-Editor: </w:t>
      </w:r>
      <w:r w:rsidR="00FB5C58" w:rsidRPr="00475165">
        <w:rPr>
          <w:rFonts w:ascii="Book Antiqua" w:eastAsia="Book Antiqua" w:hAnsi="Book Antiqua" w:cs="Book Antiqua"/>
          <w:color w:val="000000"/>
        </w:rPr>
        <w:t>Wang TQ</w:t>
      </w:r>
      <w:r w:rsidR="00FB5C58">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rsidR="00911EF2" w:rsidRDefault="007F51A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911EF2" w:rsidRDefault="007F51A3">
      <w:pPr>
        <w:spacing w:line="360" w:lineRule="auto"/>
        <w:jc w:val="both"/>
        <w:rPr>
          <w:rFonts w:ascii="Book Antiqua" w:hAnsi="Book Antiqua" w:cs="Book Antiqua"/>
          <w:b/>
          <w:color w:val="000000"/>
          <w:szCs w:val="20"/>
          <w:lang w:eastAsia="zh-CN"/>
        </w:rPr>
      </w:pPr>
      <w:r>
        <w:rPr>
          <w:rFonts w:ascii="Book Antiqua" w:hAnsi="Book Antiqua" w:cs="Book Antiqua"/>
          <w:b/>
          <w:noProof/>
          <w:color w:val="000000"/>
          <w:szCs w:val="20"/>
          <w:lang w:eastAsia="zh-CN"/>
        </w:rPr>
        <w:drawing>
          <wp:inline distT="0" distB="0" distL="0" distR="0">
            <wp:extent cx="5857875" cy="31718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63580" cy="3174826"/>
                    </a:xfrm>
                    <a:prstGeom prst="rect">
                      <a:avLst/>
                    </a:prstGeom>
                    <a:noFill/>
                  </pic:spPr>
                </pic:pic>
              </a:graphicData>
            </a:graphic>
          </wp:inline>
        </w:drawing>
      </w:r>
    </w:p>
    <w:p w:rsidR="00911EF2" w:rsidRDefault="007F51A3">
      <w:pPr>
        <w:spacing w:line="360" w:lineRule="auto"/>
        <w:jc w:val="both"/>
        <w:rPr>
          <w:lang w:eastAsia="zh-CN"/>
        </w:rPr>
      </w:pPr>
      <w:bookmarkStart w:id="105" w:name="OLE_LINK106"/>
      <w:bookmarkStart w:id="106" w:name="OLE_LINK107"/>
      <w:r>
        <w:rPr>
          <w:rFonts w:ascii="Book Antiqua" w:eastAsia="Book Antiqua" w:hAnsi="Book Antiqua" w:cs="Book Antiqua"/>
          <w:b/>
          <w:color w:val="000000"/>
          <w:szCs w:val="20"/>
        </w:rPr>
        <w:t>Figure 1</w:t>
      </w:r>
      <w:r>
        <w:rPr>
          <w:rFonts w:ascii="Book Antiqua" w:hAnsi="Book Antiqua" w:cs="Book Antiqua" w:hint="eastAsia"/>
          <w:b/>
          <w:color w:val="000000"/>
          <w:szCs w:val="20"/>
          <w:lang w:eastAsia="zh-CN"/>
        </w:rPr>
        <w:t xml:space="preserve"> F</w:t>
      </w:r>
      <w:r>
        <w:rPr>
          <w:rFonts w:ascii="Book Antiqua" w:eastAsia="Book Antiqua" w:hAnsi="Book Antiqua" w:cs="Book Antiqua"/>
          <w:b/>
          <w:color w:val="000000"/>
          <w:szCs w:val="20"/>
        </w:rPr>
        <w:t>inal effective ablation ta</w:t>
      </w:r>
      <w:r>
        <w:rPr>
          <w:rFonts w:ascii="Book Antiqua" w:eastAsia="Book Antiqua" w:hAnsi="Book Antiqua" w:cs="Book Antiqua"/>
          <w:b/>
          <w:color w:val="000000"/>
          <w:szCs w:val="20"/>
        </w:rPr>
        <w:t>rget.</w:t>
      </w:r>
      <w:r>
        <w:rPr>
          <w:rFonts w:ascii="Book Antiqua" w:eastAsia="Book Antiqua" w:hAnsi="Book Antiqua" w:cs="Book Antiqua"/>
          <w:color w:val="000000"/>
          <w:szCs w:val="20"/>
        </w:rPr>
        <w:t> A:</w:t>
      </w:r>
      <w:r>
        <w:rPr>
          <w:rFonts w:ascii="Book Antiqua" w:hAnsi="Book Antiqua" w:cs="Book Antiqua" w:hint="eastAsia"/>
          <w:color w:val="000000"/>
          <w:szCs w:val="20"/>
          <w:lang w:eastAsia="zh-CN"/>
        </w:rPr>
        <w:t xml:space="preserve"> </w:t>
      </w:r>
      <w:proofErr w:type="spellStart"/>
      <w:r w:rsidR="00FB5C58">
        <w:rPr>
          <w:rFonts w:ascii="Book Antiqua" w:eastAsia="Book Antiqua" w:hAnsi="Book Antiqua" w:cs="Book Antiqua"/>
          <w:color w:val="000000"/>
          <w:szCs w:val="20"/>
        </w:rPr>
        <w:t>E</w:t>
      </w:r>
      <w:r>
        <w:rPr>
          <w:rFonts w:ascii="Book Antiqua" w:eastAsia="Book Antiqua" w:hAnsi="Book Antiqua" w:cs="Book Antiqua"/>
          <w:color w:val="000000"/>
          <w:szCs w:val="20"/>
        </w:rPr>
        <w:t>lectroanatomic</w:t>
      </w:r>
      <w:proofErr w:type="spellEnd"/>
      <w:r>
        <w:rPr>
          <w:rFonts w:ascii="Book Antiqua" w:eastAsia="Book Antiqua" w:hAnsi="Book Antiqua" w:cs="Book Antiqua"/>
          <w:color w:val="000000"/>
          <w:szCs w:val="20"/>
        </w:rPr>
        <w:t xml:space="preserve"> map exhibiting the earliest activation site (the green tag)</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B:</w:t>
      </w:r>
      <w:r>
        <w:rPr>
          <w:rFonts w:ascii="Book Antiqua" w:hAnsi="Book Antiqua" w:cs="Book Antiqua" w:hint="eastAsia"/>
          <w:color w:val="000000"/>
          <w:szCs w:val="20"/>
          <w:lang w:eastAsia="zh-CN"/>
        </w:rPr>
        <w:t xml:space="preserve"> </w:t>
      </w:r>
      <w:proofErr w:type="spellStart"/>
      <w:r w:rsidR="00FB5C58">
        <w:rPr>
          <w:rFonts w:ascii="Book Antiqua" w:eastAsia="Book Antiqua" w:hAnsi="Book Antiqua" w:cs="Book Antiqua"/>
          <w:color w:val="000000"/>
          <w:szCs w:val="20"/>
        </w:rPr>
        <w:t>I</w:t>
      </w:r>
      <w:r>
        <w:rPr>
          <w:rFonts w:ascii="Book Antiqua" w:eastAsia="Book Antiqua" w:hAnsi="Book Antiqua" w:cs="Book Antiqua"/>
          <w:color w:val="000000"/>
          <w:szCs w:val="20"/>
        </w:rPr>
        <w:t>ntracardiac</w:t>
      </w:r>
      <w:proofErr w:type="spellEnd"/>
      <w:r>
        <w:rPr>
          <w:rFonts w:ascii="Book Antiqua" w:eastAsia="Book Antiqua" w:hAnsi="Book Antiqua" w:cs="Book Antiqua"/>
          <w:color w:val="000000"/>
          <w:szCs w:val="20"/>
        </w:rPr>
        <w:t xml:space="preserve"> echocardiographic image at the level of the papillary muscle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Complex fractional </w:t>
      </w:r>
      <w:proofErr w:type="spellStart"/>
      <w:r>
        <w:rPr>
          <w:rFonts w:ascii="Book Antiqua" w:eastAsia="Book Antiqua" w:hAnsi="Book Antiqua" w:cs="Book Antiqua"/>
          <w:color w:val="000000"/>
          <w:szCs w:val="20"/>
        </w:rPr>
        <w:t>prep</w:t>
      </w:r>
      <w:r>
        <w:rPr>
          <w:rFonts w:ascii="Book Antiqua" w:eastAsia="Book Antiqua" w:hAnsi="Book Antiqua" w:cs="Book Antiqua"/>
          <w:color w:val="000000"/>
          <w:szCs w:val="20"/>
        </w:rPr>
        <w:t>otential</w:t>
      </w:r>
      <w:proofErr w:type="spellEnd"/>
      <w:r>
        <w:rPr>
          <w:rFonts w:ascii="Book Antiqua" w:eastAsia="Book Antiqua" w:hAnsi="Book Antiqua" w:cs="Book Antiqua"/>
          <w:color w:val="000000"/>
          <w:szCs w:val="20"/>
        </w:rPr>
        <w:t xml:space="preserve"> preceding the surface QRS at 20 </w:t>
      </w:r>
      <w:proofErr w:type="spellStart"/>
      <w:r>
        <w:rPr>
          <w:rFonts w:ascii="Book Antiqua" w:eastAsia="Book Antiqua" w:hAnsi="Book Antiqua" w:cs="Book Antiqua"/>
          <w:color w:val="000000"/>
          <w:szCs w:val="20"/>
        </w:rPr>
        <w:t>ms</w:t>
      </w:r>
      <w:proofErr w:type="spellEnd"/>
      <w:r>
        <w:rPr>
          <w:rFonts w:ascii="Book Antiqua" w:eastAsia="Book Antiqua" w:hAnsi="Book Antiqua" w:cs="Book Antiqua"/>
          <w:color w:val="000000"/>
          <w:szCs w:val="20"/>
        </w:rPr>
        <w:t xml:space="preserve"> was recorded (the green tag). LAO: </w:t>
      </w:r>
      <w:r>
        <w:rPr>
          <w:rFonts w:ascii="Book Antiqua" w:hAnsi="Book Antiqua" w:cs="Book Antiqua" w:hint="eastAsia"/>
          <w:color w:val="000000"/>
          <w:szCs w:val="20"/>
          <w:lang w:eastAsia="zh-CN"/>
        </w:rPr>
        <w:t>L</w:t>
      </w:r>
      <w:r>
        <w:rPr>
          <w:rFonts w:ascii="Book Antiqua" w:eastAsia="Book Antiqua" w:hAnsi="Book Antiqua" w:cs="Book Antiqua"/>
          <w:color w:val="000000"/>
          <w:szCs w:val="20"/>
        </w:rPr>
        <w:t>eft anterior oblique</w:t>
      </w:r>
      <w:r>
        <w:rPr>
          <w:rFonts w:ascii="Book Antiqua" w:hAnsi="Book Antiqua" w:cs="Book Antiqua" w:hint="eastAsia"/>
          <w:color w:val="000000"/>
          <w:szCs w:val="20"/>
          <w:lang w:eastAsia="zh-CN"/>
        </w:rPr>
        <w:t>.</w:t>
      </w:r>
    </w:p>
    <w:bookmarkEnd w:id="105"/>
    <w:bookmarkEnd w:id="106"/>
    <w:p w:rsidR="00911EF2" w:rsidRDefault="007F51A3">
      <w:pPr>
        <w:spacing w:line="360" w:lineRule="auto"/>
        <w:jc w:val="both"/>
        <w:rPr>
          <w:rFonts w:ascii="Book Antiqua" w:hAnsi="Book Antiqua" w:cs="Book Antiqua"/>
          <w:color w:val="000000"/>
          <w:szCs w:val="20"/>
          <w:lang w:eastAsia="zh-CN"/>
        </w:rPr>
      </w:pPr>
      <w:r>
        <w:rPr>
          <w:rFonts w:ascii="Book Antiqua" w:hAnsi="Book Antiqua" w:cs="Book Antiqua"/>
          <w:color w:val="000000"/>
          <w:szCs w:val="20"/>
          <w:lang w:eastAsia="zh-CN"/>
        </w:rPr>
        <w:br w:type="page"/>
      </w:r>
      <w:r>
        <w:rPr>
          <w:rFonts w:ascii="Book Antiqua" w:hAnsi="Book Antiqua" w:cs="Book Antiqua"/>
          <w:noProof/>
          <w:color w:val="000000"/>
          <w:szCs w:val="20"/>
          <w:lang w:eastAsia="zh-CN"/>
        </w:rPr>
        <w:lastRenderedPageBreak/>
        <w:drawing>
          <wp:inline distT="0" distB="0" distL="0" distR="0">
            <wp:extent cx="5906770" cy="683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11158" cy="6838056"/>
                    </a:xfrm>
                    <a:prstGeom prst="rect">
                      <a:avLst/>
                    </a:prstGeom>
                    <a:noFill/>
                  </pic:spPr>
                </pic:pic>
              </a:graphicData>
            </a:graphic>
          </wp:inline>
        </w:drawing>
      </w:r>
    </w:p>
    <w:p w:rsidR="00911EF2" w:rsidRDefault="007F51A3">
      <w:pPr>
        <w:spacing w:line="360" w:lineRule="auto"/>
        <w:jc w:val="both"/>
      </w:pPr>
      <w:bookmarkStart w:id="107" w:name="OLE_LINK108"/>
      <w:bookmarkStart w:id="108" w:name="OLE_LINK109"/>
      <w:r>
        <w:rPr>
          <w:rFonts w:ascii="Book Antiqua" w:eastAsia="Book Antiqua" w:hAnsi="Book Antiqua" w:cs="Book Antiqua"/>
          <w:b/>
          <w:color w:val="000000"/>
          <w:szCs w:val="20"/>
        </w:rPr>
        <w:t xml:space="preserve">Figure 2 </w:t>
      </w:r>
      <w:r>
        <w:rPr>
          <w:rFonts w:ascii="Book Antiqua" w:hAnsi="Book Antiqua" w:cs="Book Antiqua" w:hint="eastAsia"/>
          <w:b/>
          <w:color w:val="000000"/>
          <w:szCs w:val="20"/>
          <w:lang w:eastAsia="zh-CN"/>
        </w:rPr>
        <w:t>M</w:t>
      </w:r>
      <w:r>
        <w:rPr>
          <w:rFonts w:ascii="Book Antiqua" w:eastAsia="Book Antiqua" w:hAnsi="Book Antiqua" w:cs="Book Antiqua"/>
          <w:b/>
          <w:color w:val="000000"/>
          <w:szCs w:val="20"/>
        </w:rPr>
        <w:t>itral valve and pa</w:t>
      </w:r>
      <w:r>
        <w:rPr>
          <w:rFonts w:ascii="Book Antiqua" w:eastAsia="Book Antiqua" w:hAnsi="Book Antiqua" w:cs="Book Antiqua"/>
          <w:b/>
          <w:color w:val="000000"/>
          <w:szCs w:val="20"/>
        </w:rPr>
        <w:t xml:space="preserve">pillary muscle </w:t>
      </w:r>
      <w:r w:rsidR="00FB5C58">
        <w:rPr>
          <w:rFonts w:ascii="Book Antiqua" w:eastAsia="Book Antiqua" w:hAnsi="Book Antiqua" w:cs="Book Antiqua"/>
          <w:b/>
          <w:color w:val="000000"/>
          <w:szCs w:val="20"/>
        </w:rPr>
        <w:t xml:space="preserve">2 </w:t>
      </w:r>
      <w:proofErr w:type="spellStart"/>
      <w:r>
        <w:rPr>
          <w:rFonts w:ascii="Book Antiqua" w:eastAsia="Book Antiqua" w:hAnsi="Book Antiqua" w:cs="Book Antiqua"/>
          <w:b/>
          <w:color w:val="000000"/>
          <w:szCs w:val="20"/>
        </w:rPr>
        <w:t>wk</w:t>
      </w:r>
      <w:proofErr w:type="spellEnd"/>
      <w:r>
        <w:rPr>
          <w:rFonts w:ascii="Book Antiqua" w:eastAsia="Book Antiqua" w:hAnsi="Book Antiqua" w:cs="Book Antiqua"/>
          <w:b/>
          <w:color w:val="000000"/>
          <w:szCs w:val="20"/>
        </w:rPr>
        <w:t xml:space="preserve"> after radiofrequency </w:t>
      </w:r>
      <w:r w:rsidR="00CD54FA" w:rsidRPr="00CD54FA">
        <w:rPr>
          <w:rFonts w:ascii="Book Antiqua" w:eastAsia="Book Antiqua" w:hAnsi="Book Antiqua" w:cs="Book Antiqua"/>
          <w:b/>
          <w:color w:val="000000"/>
          <w:szCs w:val="20"/>
        </w:rPr>
        <w:t>catheter</w:t>
      </w:r>
      <w:r w:rsidR="00CD54FA">
        <w:rPr>
          <w:rFonts w:ascii="Book Antiqua" w:eastAsia="Book Antiqua" w:hAnsi="Book Antiqua" w:cs="Book Antiqua"/>
          <w:b/>
          <w:color w:val="000000"/>
          <w:szCs w:val="20"/>
        </w:rPr>
        <w:t xml:space="preserve"> </w:t>
      </w:r>
      <w:r>
        <w:rPr>
          <w:rFonts w:ascii="Book Antiqua" w:eastAsia="Book Antiqua" w:hAnsi="Book Antiqua" w:cs="Book Antiqua"/>
          <w:b/>
          <w:color w:val="000000"/>
          <w:szCs w:val="20"/>
        </w:rPr>
        <w:t xml:space="preserve">ablation. </w:t>
      </w:r>
      <w:r>
        <w:rPr>
          <w:rFonts w:ascii="Book Antiqua" w:eastAsia="Book Antiqua" w:hAnsi="Book Antiqua" w:cs="Book Antiqua"/>
          <w:color w:val="000000"/>
          <w:szCs w:val="20"/>
        </w:rPr>
        <w:t>A</w:t>
      </w:r>
      <w:r>
        <w:rPr>
          <w:rFonts w:ascii="Book Antiqua" w:hAnsi="Book Antiqua" w:cs="Book Antiqua" w:hint="eastAsia"/>
          <w:color w:val="000000"/>
          <w:szCs w:val="20"/>
          <w:lang w:eastAsia="zh-CN"/>
        </w:rPr>
        <w:t xml:space="preserve"> and </w:t>
      </w:r>
      <w:r>
        <w:rPr>
          <w:rFonts w:ascii="Book Antiqua" w:eastAsia="Book Antiqua" w:hAnsi="Book Antiqua" w:cs="Book Antiqua"/>
          <w:color w:val="000000"/>
          <w:szCs w:val="20"/>
        </w:rPr>
        <w:t>B</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sidR="00FB5C58">
        <w:rPr>
          <w:rFonts w:ascii="Book Antiqua" w:eastAsia="Book Antiqua" w:hAnsi="Book Antiqua" w:cs="Book Antiqua"/>
          <w:color w:val="000000"/>
          <w:szCs w:val="20"/>
        </w:rPr>
        <w:t>E</w:t>
      </w:r>
      <w:r>
        <w:rPr>
          <w:rFonts w:ascii="Book Antiqua" w:eastAsia="Book Antiqua" w:hAnsi="Book Antiqua" w:cs="Book Antiqua"/>
          <w:color w:val="000000"/>
          <w:szCs w:val="20"/>
        </w:rPr>
        <w:t xml:space="preserve">chocardiographic image </w:t>
      </w:r>
      <w:r w:rsidR="00FB5C58">
        <w:rPr>
          <w:rFonts w:ascii="Book Antiqua" w:eastAsia="Book Antiqua" w:hAnsi="Book Antiqua" w:cs="Book Antiqua"/>
          <w:color w:val="000000"/>
          <w:szCs w:val="20"/>
        </w:rPr>
        <w:t xml:space="preserve">showing </w:t>
      </w:r>
      <w:r>
        <w:rPr>
          <w:rFonts w:ascii="Book Antiqua" w:eastAsia="Book Antiqua" w:hAnsi="Book Antiqua" w:cs="Book Antiqua"/>
          <w:color w:val="000000"/>
          <w:szCs w:val="20"/>
        </w:rPr>
        <w:t xml:space="preserve">massive </w:t>
      </w:r>
      <w:r>
        <w:rPr>
          <w:rFonts w:ascii="Book Antiqua" w:eastAsia="Book Antiqua" w:hAnsi="Book Antiqua" w:cs="Book Antiqua"/>
          <w:color w:val="000000"/>
          <w:szCs w:val="20"/>
        </w:rPr>
        <w:t>mitral regurgitation and ruptured mitral valve leaflet which was entering into the left atrium</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C</w:t>
      </w:r>
      <w:r>
        <w:rPr>
          <w:rFonts w:ascii="Book Antiqua" w:hAnsi="Book Antiqua" w:cs="Book Antiqua" w:hint="eastAsia"/>
          <w:color w:val="000000"/>
          <w:szCs w:val="20"/>
          <w:lang w:eastAsia="zh-CN"/>
        </w:rPr>
        <w:t xml:space="preserve"> and </w:t>
      </w:r>
      <w:r>
        <w:rPr>
          <w:rFonts w:ascii="Book Antiqua" w:eastAsia="Book Antiqua" w:hAnsi="Book Antiqua" w:cs="Book Antiqua"/>
          <w:color w:val="000000"/>
          <w:szCs w:val="20"/>
        </w:rPr>
        <w:t>D</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rupture of </w:t>
      </w:r>
      <w:r>
        <w:rPr>
          <w:rFonts w:ascii="Book Antiqua" w:eastAsia="Book Antiqua" w:hAnsi="Book Antiqua" w:cs="Book Antiqua"/>
          <w:color w:val="000000"/>
          <w:szCs w:val="20"/>
        </w:rPr>
        <w:lastRenderedPageBreak/>
        <w:t>papillary muscles was found during mitr</w:t>
      </w:r>
      <w:r>
        <w:rPr>
          <w:rFonts w:ascii="Book Antiqua" w:eastAsia="Book Antiqua" w:hAnsi="Book Antiqua" w:cs="Book Antiqua"/>
          <w:color w:val="000000"/>
          <w:szCs w:val="20"/>
        </w:rPr>
        <w:t>al valve replacement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E</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mitral valve was cut off during the surgery. Arrows show the end of the rupt</w:t>
      </w:r>
      <w:r>
        <w:rPr>
          <w:rFonts w:ascii="Book Antiqua" w:eastAsia="Book Antiqua" w:hAnsi="Book Antiqua" w:cs="Book Antiqua"/>
          <w:color w:val="000000"/>
          <w:szCs w:val="20"/>
        </w:rPr>
        <w:t>ure of papillary muscles.</w:t>
      </w:r>
    </w:p>
    <w:bookmarkEnd w:id="107"/>
    <w:bookmarkEnd w:id="108"/>
    <w:p w:rsidR="00911EF2" w:rsidRDefault="007F51A3">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br w:type="page"/>
      </w:r>
      <w:r>
        <w:rPr>
          <w:rFonts w:ascii="Book Antiqua" w:eastAsia="Book Antiqua" w:hAnsi="Book Antiqua" w:cs="Book Antiqua"/>
          <w:noProof/>
          <w:color w:val="000000"/>
          <w:szCs w:val="20"/>
          <w:lang w:eastAsia="zh-CN"/>
        </w:rPr>
        <w:lastRenderedPageBreak/>
        <w:drawing>
          <wp:inline distT="0" distB="0" distL="0" distR="0">
            <wp:extent cx="5895975" cy="308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5484" cy="3083601"/>
                    </a:xfrm>
                    <a:prstGeom prst="rect">
                      <a:avLst/>
                    </a:prstGeom>
                    <a:noFill/>
                  </pic:spPr>
                </pic:pic>
              </a:graphicData>
            </a:graphic>
          </wp:inline>
        </w:drawing>
      </w:r>
    </w:p>
    <w:p w:rsidR="00911EF2" w:rsidRDefault="007F51A3">
      <w:pPr>
        <w:spacing w:line="360" w:lineRule="auto"/>
        <w:jc w:val="both"/>
        <w:rPr>
          <w:rFonts w:ascii="Book Antiqua" w:eastAsia="Book Antiqua" w:hAnsi="Book Antiqua" w:cs="Book Antiqua"/>
          <w:color w:val="000000"/>
          <w:szCs w:val="20"/>
        </w:rPr>
      </w:pPr>
      <w:r>
        <w:rPr>
          <w:rFonts w:ascii="Book Antiqua" w:eastAsia="Book Antiqua" w:hAnsi="Book Antiqua" w:cs="Book Antiqua"/>
          <w:b/>
          <w:color w:val="000000"/>
          <w:szCs w:val="20"/>
        </w:rPr>
        <w:t xml:space="preserve">Figure 3 Pathological examination of the papillary muscles and chordae </w:t>
      </w:r>
      <w:proofErr w:type="spellStart"/>
      <w:r>
        <w:rPr>
          <w:rFonts w:ascii="Book Antiqua" w:eastAsia="Book Antiqua" w:hAnsi="Book Antiqua" w:cs="Book Antiqua"/>
          <w:b/>
          <w:color w:val="000000"/>
          <w:szCs w:val="20"/>
        </w:rPr>
        <w:t>tendineae</w:t>
      </w:r>
      <w:proofErr w:type="spellEnd"/>
      <w:r>
        <w:rPr>
          <w:rFonts w:ascii="Book Antiqua" w:eastAsia="Book Antiqua" w:hAnsi="Book Antiqua" w:cs="Book Antiqua"/>
          <w:b/>
          <w:color w:val="000000"/>
          <w:szCs w:val="20"/>
        </w:rPr>
        <w:t xml:space="preserve">. </w:t>
      </w:r>
      <w:r>
        <w:rPr>
          <w:rFonts w:ascii="Book Antiqua" w:eastAsia="Book Antiqua" w:hAnsi="Book Antiqua" w:cs="Book Antiqua"/>
          <w:color w:val="000000"/>
          <w:szCs w:val="20"/>
        </w:rPr>
        <w:t>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 papillary muscle underwent necrosis after r</w:t>
      </w:r>
      <w:r>
        <w:rPr>
          <w:rFonts w:ascii="Book Antiqua" w:eastAsia="Book Antiqua" w:hAnsi="Book Antiqua" w:cs="Book Antiqua"/>
          <w:color w:val="000000"/>
          <w:szCs w:val="20"/>
        </w:rPr>
        <w:t xml:space="preserve">adiofrequency </w:t>
      </w:r>
      <w:r w:rsidR="00CD54FA" w:rsidRPr="00CD54FA">
        <w:rPr>
          <w:rFonts w:ascii="Book Antiqua" w:eastAsia="Book Antiqua" w:hAnsi="Book Antiqua" w:cs="Book Antiqua"/>
          <w:color w:val="000000"/>
          <w:szCs w:val="20"/>
        </w:rPr>
        <w:t>catheter</w:t>
      </w:r>
      <w:r w:rsidR="00CD54FA">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ablation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RFCA</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appearing as </w:t>
      </w:r>
      <w:proofErr w:type="spellStart"/>
      <w:r>
        <w:rPr>
          <w:rFonts w:ascii="Book Antiqua" w:eastAsia="Book Antiqua" w:hAnsi="Book Antiqua" w:cs="Book Antiqua"/>
          <w:color w:val="000000"/>
          <w:szCs w:val="20"/>
        </w:rPr>
        <w:t>karyolysis</w:t>
      </w:r>
      <w:proofErr w:type="spellEnd"/>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B</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There was no necrosis in the chordae </w:t>
      </w:r>
      <w:proofErr w:type="spellStart"/>
      <w:r>
        <w:rPr>
          <w:rFonts w:ascii="Book Antiqua" w:eastAsia="Book Antiqua" w:hAnsi="Book Antiqua" w:cs="Book Antiqua"/>
          <w:color w:val="000000"/>
          <w:szCs w:val="20"/>
        </w:rPr>
        <w:t>tendin</w:t>
      </w:r>
      <w:r>
        <w:rPr>
          <w:rFonts w:ascii="Book Antiqua" w:eastAsia="Book Antiqua" w:hAnsi="Book Antiqua" w:cs="Book Antiqua"/>
          <w:color w:val="000000"/>
          <w:szCs w:val="20"/>
        </w:rPr>
        <w:t>eae</w:t>
      </w:r>
      <w:proofErr w:type="spellEnd"/>
      <w:r>
        <w:rPr>
          <w:rFonts w:ascii="Book Antiqua" w:eastAsia="Book Antiqua" w:hAnsi="Book Antiqua" w:cs="Book Antiqua"/>
          <w:color w:val="000000"/>
          <w:szCs w:val="20"/>
        </w:rPr>
        <w:t xml:space="preserve">, indicating that the chordae </w:t>
      </w:r>
      <w:proofErr w:type="spellStart"/>
      <w:r>
        <w:rPr>
          <w:rFonts w:ascii="Book Antiqua" w:eastAsia="Book Antiqua" w:hAnsi="Book Antiqua" w:cs="Book Antiqua"/>
          <w:color w:val="000000"/>
          <w:szCs w:val="20"/>
        </w:rPr>
        <w:t>tendineae</w:t>
      </w:r>
      <w:proofErr w:type="spellEnd"/>
      <w:r>
        <w:rPr>
          <w:rFonts w:ascii="Book Antiqua" w:eastAsia="Book Antiqua" w:hAnsi="Book Antiqua" w:cs="Book Antiqua"/>
          <w:color w:val="000000"/>
          <w:szCs w:val="20"/>
        </w:rPr>
        <w:t xml:space="preserve"> was not damaged after RFCA.</w:t>
      </w:r>
    </w:p>
    <w:p w:rsidR="00911EF2" w:rsidRDefault="007F51A3">
      <w:pPr>
        <w:spacing w:line="360" w:lineRule="auto"/>
        <w:jc w:val="both"/>
        <w:rPr>
          <w:rFonts w:ascii="Book Antiqua" w:hAnsi="Book Antiqua" w:cs="Book Antiqua"/>
          <w:b/>
          <w:color w:val="000000"/>
          <w:szCs w:val="20"/>
          <w:lang w:eastAsia="zh-CN"/>
        </w:rPr>
      </w:pPr>
      <w:r>
        <w:rPr>
          <w:rFonts w:ascii="Book Antiqua" w:eastAsia="Book Antiqua" w:hAnsi="Book Antiqua" w:cs="Book Antiqua"/>
          <w:color w:val="000000"/>
          <w:szCs w:val="20"/>
        </w:rPr>
        <w:br w:type="page"/>
      </w:r>
      <w:r>
        <w:rPr>
          <w:rFonts w:ascii="Book Antiqua" w:eastAsia="Book Antiqua" w:hAnsi="Book Antiqua" w:cs="Book Antiqua"/>
          <w:b/>
          <w:color w:val="000000"/>
          <w:szCs w:val="20"/>
        </w:rPr>
        <w:lastRenderedPageBreak/>
        <w:t>Table 1</w:t>
      </w:r>
      <w:r>
        <w:rPr>
          <w:rFonts w:ascii="Book Antiqua" w:hAnsi="Book Antiqua" w:cs="Book Antiqua" w:hint="eastAsia"/>
          <w:b/>
          <w:color w:val="000000"/>
          <w:szCs w:val="20"/>
          <w:lang w:eastAsia="zh-CN"/>
        </w:rPr>
        <w:t xml:space="preserve"> R</w:t>
      </w:r>
      <w:r>
        <w:rPr>
          <w:rFonts w:ascii="Book Antiqua" w:eastAsia="Book Antiqua" w:hAnsi="Book Antiqua" w:cs="Book Antiqua"/>
          <w:b/>
          <w:color w:val="000000"/>
          <w:szCs w:val="20"/>
        </w:rPr>
        <w:t>esu</w:t>
      </w:r>
      <w:bookmarkStart w:id="109" w:name="_GoBack"/>
      <w:r>
        <w:rPr>
          <w:rFonts w:ascii="Book Antiqua" w:eastAsia="Book Antiqua" w:hAnsi="Book Antiqua" w:cs="Book Antiqua"/>
          <w:b/>
          <w:color w:val="000000"/>
          <w:szCs w:val="20"/>
        </w:rPr>
        <w:t>lts of</w:t>
      </w:r>
      <w:r w:rsidR="00FB5C58">
        <w:rPr>
          <w:rFonts w:ascii="Book Antiqua" w:eastAsia="Book Antiqua" w:hAnsi="Book Antiqua" w:cs="Book Antiqua"/>
          <w:b/>
          <w:color w:val="000000"/>
          <w:szCs w:val="20"/>
        </w:rPr>
        <w:t xml:space="preserve"> </w:t>
      </w:r>
      <w:r>
        <w:rPr>
          <w:rFonts w:ascii="Book Antiqua" w:eastAsia="Book Antiqua" w:hAnsi="Book Antiqua" w:cs="Book Antiqua"/>
          <w:b/>
          <w:color w:val="000000"/>
          <w:szCs w:val="20"/>
        </w:rPr>
        <w:t>lab</w:t>
      </w:r>
      <w:r w:rsidR="00FB5C58">
        <w:rPr>
          <w:rFonts w:ascii="Book Antiqua" w:eastAsia="Book Antiqua" w:hAnsi="Book Antiqua" w:cs="Book Antiqua"/>
          <w:b/>
          <w:color w:val="000000"/>
          <w:szCs w:val="20"/>
        </w:rPr>
        <w:t>oratory</w:t>
      </w:r>
      <w:r>
        <w:rPr>
          <w:rFonts w:ascii="Book Antiqua" w:eastAsia="Book Antiqua" w:hAnsi="Book Antiqua" w:cs="Book Antiqua"/>
          <w:b/>
          <w:color w:val="000000"/>
          <w:szCs w:val="20"/>
        </w:rPr>
        <w:t xml:space="preserve"> examinations of this patient</w:t>
      </w:r>
    </w:p>
    <w:tbl>
      <w:tblPr>
        <w:tblStyle w:val="a7"/>
        <w:tblW w:w="0" w:type="auto"/>
        <w:tblLook w:val="04A0" w:firstRow="1" w:lastRow="0" w:firstColumn="1" w:lastColumn="0" w:noHBand="0" w:noVBand="1"/>
      </w:tblPr>
      <w:tblGrid>
        <w:gridCol w:w="4261"/>
        <w:gridCol w:w="4261"/>
      </w:tblGrid>
      <w:tr w:rsidR="00911EF2">
        <w:tc>
          <w:tcPr>
            <w:tcW w:w="4261" w:type="dxa"/>
            <w:tcBorders>
              <w:left w:val="nil"/>
              <w:right w:val="nil"/>
            </w:tcBorders>
          </w:tcPr>
          <w:p w:rsidR="00911EF2" w:rsidRDefault="007F51A3">
            <w:pPr>
              <w:pStyle w:val="a6"/>
              <w:widowControl/>
              <w:adjustRightInd w:val="0"/>
              <w:snapToGrid w:val="0"/>
              <w:spacing w:beforeAutospacing="0" w:afterAutospacing="0" w:line="360" w:lineRule="auto"/>
              <w:rPr>
                <w:rFonts w:ascii="Book Antiqua" w:hAnsi="Book Antiqua"/>
                <w:b/>
              </w:rPr>
            </w:pPr>
            <w:r>
              <w:rPr>
                <w:rFonts w:ascii="Book Antiqua" w:hAnsi="Book Antiqua"/>
                <w:b/>
              </w:rPr>
              <w:t>Parameter</w:t>
            </w:r>
          </w:p>
        </w:tc>
        <w:tc>
          <w:tcPr>
            <w:tcW w:w="4261" w:type="dxa"/>
            <w:tcBorders>
              <w:left w:val="nil"/>
              <w:right w:val="nil"/>
            </w:tcBorders>
          </w:tcPr>
          <w:p w:rsidR="00911EF2" w:rsidRDefault="007F51A3">
            <w:pPr>
              <w:pStyle w:val="a6"/>
              <w:widowControl/>
              <w:adjustRightInd w:val="0"/>
              <w:snapToGrid w:val="0"/>
              <w:spacing w:beforeAutospacing="0" w:afterAutospacing="0" w:line="360" w:lineRule="auto"/>
              <w:rPr>
                <w:rFonts w:ascii="Book Antiqua" w:hAnsi="Book Antiqua"/>
                <w:b/>
              </w:rPr>
            </w:pPr>
            <w:r>
              <w:rPr>
                <w:rFonts w:ascii="Book Antiqua" w:hAnsi="Book Antiqua"/>
                <w:b/>
              </w:rPr>
              <w:t>Result</w:t>
            </w:r>
          </w:p>
        </w:tc>
      </w:tr>
      <w:tr w:rsidR="00911EF2">
        <w:tc>
          <w:tcPr>
            <w:tcW w:w="4261" w:type="dxa"/>
            <w:tcBorders>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White blood cell count</w:t>
            </w:r>
          </w:p>
        </w:tc>
        <w:tc>
          <w:tcPr>
            <w:tcW w:w="4261" w:type="dxa"/>
            <w:tcBorders>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8.2</w:t>
            </w:r>
            <w:r>
              <w:rPr>
                <w:rFonts w:ascii="Book Antiqua" w:hAnsi="Book Antiqua" w:hint="eastAsia"/>
              </w:rPr>
              <w:t xml:space="preserve"> </w:t>
            </w:r>
            <w:r>
              <w:rPr>
                <w:rFonts w:asciiTheme="minorBidi" w:hAnsiTheme="minorBidi"/>
              </w:rPr>
              <w:t>×</w:t>
            </w:r>
            <w:r>
              <w:rPr>
                <w:rFonts w:asciiTheme="minorBidi" w:hAnsiTheme="minorBidi" w:hint="eastAsia"/>
              </w:rPr>
              <w:t xml:space="preserve"> </w:t>
            </w:r>
            <w:r>
              <w:rPr>
                <w:rFonts w:ascii="Book Antiqua" w:hAnsi="Book Antiqua"/>
              </w:rPr>
              <w:t>10</w:t>
            </w:r>
            <w:r>
              <w:rPr>
                <w:rFonts w:ascii="Book Antiqua" w:hAnsi="Book Antiqua"/>
                <w:vertAlign w:val="superscript"/>
              </w:rPr>
              <w:t>9</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Troponin I </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0.059 ng/m</w:t>
            </w:r>
            <w:r>
              <w:rPr>
                <w:rFonts w:ascii="Book Antiqua" w:hAnsi="Book Antiqua" w:hint="eastAsi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proofErr w:type="spellStart"/>
            <w:r>
              <w:rPr>
                <w:rFonts w:ascii="Book Antiqua" w:hAnsi="Book Antiqua"/>
              </w:rPr>
              <w:t>Nt</w:t>
            </w:r>
            <w:proofErr w:type="spellEnd"/>
            <w:r>
              <w:rPr>
                <w:rFonts w:ascii="Book Antiqua" w:hAnsi="Book Antiqua"/>
              </w:rPr>
              <w:t xml:space="preserve">-Pro </w:t>
            </w:r>
            <w:proofErr w:type="spellStart"/>
            <w:r>
              <w:rPr>
                <w:rFonts w:ascii="Book Antiqua" w:hAnsi="Book Antiqua"/>
              </w:rPr>
              <w:t>Bnp</w:t>
            </w:r>
            <w:proofErr w:type="spellEnd"/>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32 </w:t>
            </w:r>
            <w:proofErr w:type="spellStart"/>
            <w:r>
              <w:rPr>
                <w:rFonts w:ascii="Book Antiqua" w:hAnsi="Book Antiqua"/>
              </w:rPr>
              <w:t>pg</w:t>
            </w:r>
            <w:proofErr w:type="spellEnd"/>
            <w:r>
              <w:rPr>
                <w:rFonts w:ascii="Book Antiqua" w:hAnsi="Book Antiqua"/>
              </w:rPr>
              <w:t>/m</w:t>
            </w:r>
            <w:r>
              <w:rPr>
                <w:rFonts w:ascii="Book Antiqua" w:hAnsi="Book Antiqua" w:hint="eastAsia"/>
              </w:rPr>
              <w:t>L</w:t>
            </w:r>
          </w:p>
        </w:tc>
      </w:tr>
      <w:tr w:rsidR="00911EF2">
        <w:tc>
          <w:tcPr>
            <w:tcW w:w="4261" w:type="dxa"/>
            <w:tcBorders>
              <w:top w:val="nil"/>
              <w:left w:val="nil"/>
              <w:bottom w:val="nil"/>
              <w:right w:val="nil"/>
            </w:tcBorders>
          </w:tcPr>
          <w:p w:rsidR="00911EF2" w:rsidRDefault="000918D7">
            <w:pPr>
              <w:pStyle w:val="a6"/>
              <w:widowControl/>
              <w:adjustRightInd w:val="0"/>
              <w:snapToGrid w:val="0"/>
              <w:spacing w:beforeAutospacing="0" w:afterAutospacing="0" w:line="360" w:lineRule="auto"/>
              <w:rPr>
                <w:rFonts w:ascii="Book Antiqua" w:hAnsi="Book Antiqua"/>
              </w:rPr>
            </w:pPr>
            <w:hyperlink r:id="rId11" w:anchor="/javascript:;" w:history="1">
              <w:r w:rsidR="007F51A3">
                <w:rPr>
                  <w:rFonts w:ascii="Book Antiqua" w:hAnsi="Book Antiqua"/>
                  <w:shd w:val="clear" w:color="auto" w:fill="FFFFFF"/>
                </w:rPr>
                <w:t>Low</w:t>
              </w:r>
            </w:hyperlink>
            <w:r w:rsidR="007F51A3">
              <w:rPr>
                <w:rFonts w:ascii="Book Antiqua" w:hAnsi="Book Antiqua"/>
              </w:rPr>
              <w:t> </w:t>
            </w:r>
            <w:hyperlink r:id="rId12" w:anchor="/javascript:;" w:history="1">
              <w:r w:rsidR="007F51A3">
                <w:rPr>
                  <w:rFonts w:ascii="Book Antiqua" w:hAnsi="Book Antiqua"/>
                  <w:shd w:val="clear" w:color="auto" w:fill="FFFFFF"/>
                </w:rPr>
                <w:t>density</w:t>
              </w:r>
            </w:hyperlink>
            <w:r w:rsidR="007F51A3">
              <w:rPr>
                <w:rFonts w:ascii="Book Antiqua" w:hAnsi="Book Antiqua"/>
              </w:rPr>
              <w:t> </w:t>
            </w:r>
            <w:hyperlink r:id="rId13" w:anchor="/javascript:;" w:history="1">
              <w:r w:rsidR="007F51A3">
                <w:rPr>
                  <w:rFonts w:ascii="Book Antiqua" w:hAnsi="Book Antiqua"/>
                  <w:shd w:val="clear" w:color="auto" w:fill="FFFFFF"/>
                </w:rPr>
                <w:t>lipoprotein</w:t>
              </w:r>
            </w:hyperlink>
            <w:r w:rsidR="007F51A3">
              <w:rPr>
                <w:rFonts w:ascii="Book Antiqua" w:hAnsi="Book Antiqua"/>
              </w:rPr>
              <w:t xml:space="preserve"> cholesterol </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2.82 </w:t>
            </w:r>
            <w:proofErr w:type="spellStart"/>
            <w:r>
              <w:rPr>
                <w:rFonts w:ascii="Book Antiqua" w:hAnsi="Book Antiqua"/>
              </w:rPr>
              <w:t>mmoml</w:t>
            </w:r>
            <w:proofErr w:type="spellEnd"/>
            <w:r>
              <w:rPr>
                <w:rFonts w:ascii="Book Antiqua" w:hAnsi="Book Antiqu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Fasting blood glucose</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5.34 </w:t>
            </w:r>
            <w:proofErr w:type="spellStart"/>
            <w:r>
              <w:rPr>
                <w:rFonts w:ascii="Book Antiqua" w:hAnsi="Book Antiqua"/>
              </w:rPr>
              <w:t>mmol</w:t>
            </w:r>
            <w:proofErr w:type="spellEnd"/>
            <w:r>
              <w:rPr>
                <w:rFonts w:ascii="Book Antiqua" w:hAnsi="Book Antiqu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C-reactive protein</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0.5 mg/L</w:t>
            </w:r>
          </w:p>
        </w:tc>
      </w:tr>
      <w:tr w:rsidR="00911EF2">
        <w:tc>
          <w:tcPr>
            <w:tcW w:w="4261" w:type="dxa"/>
            <w:tcBorders>
              <w:top w:val="nil"/>
              <w:left w:val="nil"/>
              <w:bottom w:val="nil"/>
              <w:right w:val="nil"/>
            </w:tcBorders>
          </w:tcPr>
          <w:p w:rsidR="00911EF2" w:rsidRDefault="000918D7">
            <w:pPr>
              <w:pStyle w:val="a6"/>
              <w:widowControl/>
              <w:adjustRightInd w:val="0"/>
              <w:snapToGrid w:val="0"/>
              <w:spacing w:beforeAutospacing="0" w:afterAutospacing="0" w:line="360" w:lineRule="auto"/>
              <w:rPr>
                <w:rFonts w:ascii="Book Antiqua" w:hAnsi="Book Antiqua"/>
              </w:rPr>
            </w:pPr>
            <w:hyperlink r:id="rId14" w:anchor="/javascript:;" w:history="1">
              <w:r w:rsidR="007F51A3">
                <w:rPr>
                  <w:rFonts w:ascii="Book Antiqua" w:hAnsi="Book Antiqua"/>
                  <w:shd w:val="clear" w:color="auto" w:fill="FFFFFF"/>
                </w:rPr>
                <w:t>International</w:t>
              </w:r>
            </w:hyperlink>
            <w:r w:rsidR="007F51A3">
              <w:rPr>
                <w:rFonts w:ascii="Book Antiqua" w:hAnsi="Book Antiqua"/>
              </w:rPr>
              <w:t> </w:t>
            </w:r>
            <w:hyperlink r:id="rId15" w:anchor="/javascript:;" w:history="1">
              <w:r w:rsidR="007F51A3">
                <w:rPr>
                  <w:rFonts w:ascii="Book Antiqua" w:hAnsi="Book Antiqua"/>
                  <w:shd w:val="clear" w:color="auto" w:fill="FFFFFF"/>
                </w:rPr>
                <w:t>normalized</w:t>
              </w:r>
            </w:hyperlink>
            <w:r w:rsidR="007F51A3">
              <w:rPr>
                <w:rFonts w:ascii="Book Antiqua" w:hAnsi="Book Antiqua"/>
              </w:rPr>
              <w:t> </w:t>
            </w:r>
            <w:hyperlink r:id="rId16" w:anchor="/javascript:;" w:history="1">
              <w:r w:rsidR="007F51A3">
                <w:rPr>
                  <w:rFonts w:ascii="Book Antiqua" w:hAnsi="Book Antiqua"/>
                  <w:shd w:val="clear" w:color="auto" w:fill="FFFFFF"/>
                </w:rPr>
                <w:t>ratio</w:t>
              </w:r>
            </w:hyperlink>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0.94</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Potassium</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3.77 </w:t>
            </w:r>
            <w:proofErr w:type="spellStart"/>
            <w:r>
              <w:rPr>
                <w:rFonts w:ascii="Book Antiqua" w:hAnsi="Book Antiqua"/>
              </w:rPr>
              <w:t>mmol</w:t>
            </w:r>
            <w:proofErr w:type="spellEnd"/>
            <w:r>
              <w:rPr>
                <w:rFonts w:ascii="Book Antiqua" w:hAnsi="Book Antiqu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Magnesium</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0.82 </w:t>
            </w:r>
            <w:proofErr w:type="spellStart"/>
            <w:r>
              <w:rPr>
                <w:rFonts w:ascii="Book Antiqua" w:hAnsi="Book Antiqua"/>
              </w:rPr>
              <w:t>mmol</w:t>
            </w:r>
            <w:proofErr w:type="spellEnd"/>
            <w:r>
              <w:rPr>
                <w:rFonts w:ascii="Book Antiqua" w:hAnsi="Book Antiqu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Creatinine</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83 </w:t>
            </w:r>
            <w:proofErr w:type="spellStart"/>
            <w:r>
              <w:rPr>
                <w:rFonts w:ascii="Book Antiqua" w:hAnsi="Book Antiqua"/>
              </w:rPr>
              <w:t>μmol</w:t>
            </w:r>
            <w:proofErr w:type="spellEnd"/>
            <w:r>
              <w:rPr>
                <w:rFonts w:ascii="Book Antiqua" w:hAnsi="Book Antiqua"/>
              </w:rPr>
              <w:t>/L</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proofErr w:type="spellStart"/>
            <w:r>
              <w:rPr>
                <w:rFonts w:ascii="Book Antiqua" w:hAnsi="Book Antiqua"/>
              </w:rPr>
              <w:t>eGFR</w:t>
            </w:r>
            <w:proofErr w:type="spellEnd"/>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88.51 m</w:t>
            </w:r>
            <w:r>
              <w:rPr>
                <w:rFonts w:ascii="Book Antiqua" w:hAnsi="Book Antiqua" w:hint="eastAsia"/>
              </w:rPr>
              <w:t>L</w:t>
            </w:r>
            <w:r>
              <w:rPr>
                <w:rFonts w:ascii="Book Antiqua" w:hAnsi="Book Antiqua"/>
              </w:rPr>
              <w:t>/min</w:t>
            </w:r>
          </w:p>
        </w:tc>
      </w:tr>
      <w:tr w:rsidR="00911EF2">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T4</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62.88 </w:t>
            </w:r>
            <w:proofErr w:type="spellStart"/>
            <w:r>
              <w:rPr>
                <w:rFonts w:ascii="Book Antiqua" w:hAnsi="Book Antiqua"/>
              </w:rPr>
              <w:t>nmol</w:t>
            </w:r>
            <w:proofErr w:type="spellEnd"/>
            <w:r>
              <w:rPr>
                <w:rFonts w:ascii="Book Antiqua" w:hAnsi="Book Antiqua"/>
              </w:rPr>
              <w:t>/L</w:t>
            </w:r>
          </w:p>
        </w:tc>
      </w:tr>
      <w:tr w:rsidR="00911EF2" w:rsidTr="00D63AC3">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T3</w:t>
            </w:r>
          </w:p>
        </w:tc>
        <w:tc>
          <w:tcPr>
            <w:tcW w:w="4261" w:type="dxa"/>
            <w:tcBorders>
              <w:top w:val="nil"/>
              <w:left w:val="nil"/>
              <w:bottom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1.86 </w:t>
            </w:r>
            <w:proofErr w:type="spellStart"/>
            <w:r>
              <w:rPr>
                <w:rFonts w:ascii="Book Antiqua" w:hAnsi="Book Antiqua"/>
              </w:rPr>
              <w:t>nmol</w:t>
            </w:r>
            <w:proofErr w:type="spellEnd"/>
            <w:r>
              <w:rPr>
                <w:rFonts w:ascii="Book Antiqua" w:hAnsi="Book Antiqua"/>
              </w:rPr>
              <w:t>/L</w:t>
            </w:r>
          </w:p>
        </w:tc>
      </w:tr>
      <w:tr w:rsidR="00911EF2" w:rsidTr="00D63AC3">
        <w:tc>
          <w:tcPr>
            <w:tcW w:w="4261" w:type="dxa"/>
            <w:tcBorders>
              <w:top w:val="nil"/>
              <w:left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TSH</w:t>
            </w:r>
          </w:p>
        </w:tc>
        <w:tc>
          <w:tcPr>
            <w:tcW w:w="4261" w:type="dxa"/>
            <w:tcBorders>
              <w:top w:val="nil"/>
              <w:left w:val="nil"/>
              <w:right w:val="nil"/>
            </w:tcBorders>
          </w:tcPr>
          <w:p w:rsidR="00911EF2" w:rsidRDefault="007F51A3">
            <w:pPr>
              <w:pStyle w:val="a6"/>
              <w:widowControl/>
              <w:adjustRightInd w:val="0"/>
              <w:snapToGrid w:val="0"/>
              <w:spacing w:beforeAutospacing="0" w:afterAutospacing="0" w:line="360" w:lineRule="auto"/>
              <w:rPr>
                <w:rFonts w:ascii="Book Antiqua" w:hAnsi="Book Antiqua"/>
              </w:rPr>
            </w:pPr>
            <w:r>
              <w:rPr>
                <w:rFonts w:ascii="Book Antiqua" w:hAnsi="Book Antiqua"/>
              </w:rPr>
              <w:t xml:space="preserve">0.68 </w:t>
            </w:r>
            <w:proofErr w:type="spellStart"/>
            <w:r>
              <w:rPr>
                <w:rFonts w:ascii="Book Antiqua" w:hAnsi="Book Antiqua"/>
              </w:rPr>
              <w:t>mIU</w:t>
            </w:r>
            <w:proofErr w:type="spellEnd"/>
            <w:r>
              <w:rPr>
                <w:rFonts w:ascii="Book Antiqua" w:hAnsi="Book Antiqua"/>
              </w:rPr>
              <w:t>/L</w:t>
            </w:r>
          </w:p>
        </w:tc>
      </w:tr>
      <w:bookmarkEnd w:id="109"/>
    </w:tbl>
    <w:p w:rsidR="00911EF2" w:rsidRDefault="00911EF2">
      <w:pPr>
        <w:spacing w:line="360" w:lineRule="auto"/>
        <w:jc w:val="both"/>
        <w:rPr>
          <w:lang w:eastAsia="zh-CN"/>
        </w:rPr>
      </w:pPr>
    </w:p>
    <w:sectPr w:rsidR="00911E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D7" w:rsidRDefault="000918D7">
      <w:r>
        <w:separator/>
      </w:r>
    </w:p>
  </w:endnote>
  <w:endnote w:type="continuationSeparator" w:id="0">
    <w:p w:rsidR="000918D7" w:rsidRDefault="0009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420643"/>
      <w:docPartObj>
        <w:docPartGallery w:val="AutoText"/>
      </w:docPartObj>
    </w:sdtPr>
    <w:sdtEndPr/>
    <w:sdtContent>
      <w:sdt>
        <w:sdtPr>
          <w:id w:val="860082579"/>
          <w:docPartObj>
            <w:docPartGallery w:val="AutoText"/>
          </w:docPartObj>
        </w:sdtPr>
        <w:sdtEndPr/>
        <w:sdtContent>
          <w:p w:rsidR="00911EF2" w:rsidRDefault="007F51A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75165">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75165">
              <w:rPr>
                <w:b/>
                <w:bCs/>
                <w:noProof/>
              </w:rPr>
              <w:t>16</w:t>
            </w:r>
            <w:r>
              <w:rPr>
                <w:b/>
                <w:bCs/>
                <w:sz w:val="24"/>
                <w:szCs w:val="24"/>
              </w:rPr>
              <w:fldChar w:fldCharType="end"/>
            </w:r>
          </w:p>
        </w:sdtContent>
      </w:sdt>
    </w:sdtContent>
  </w:sdt>
  <w:p w:rsidR="00911EF2" w:rsidRDefault="00911EF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D7" w:rsidRDefault="000918D7">
      <w:r>
        <w:separator/>
      </w:r>
    </w:p>
  </w:footnote>
  <w:footnote w:type="continuationSeparator" w:id="0">
    <w:p w:rsidR="000918D7" w:rsidRDefault="000918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5A6"/>
    <w:rsid w:val="000918D7"/>
    <w:rsid w:val="000D2E4C"/>
    <w:rsid w:val="00120636"/>
    <w:rsid w:val="00136997"/>
    <w:rsid w:val="001855C7"/>
    <w:rsid w:val="002C6AE0"/>
    <w:rsid w:val="002D5255"/>
    <w:rsid w:val="003158A4"/>
    <w:rsid w:val="0035171D"/>
    <w:rsid w:val="00354EE1"/>
    <w:rsid w:val="00362082"/>
    <w:rsid w:val="003D3E4B"/>
    <w:rsid w:val="003E7AE6"/>
    <w:rsid w:val="00442639"/>
    <w:rsid w:val="00475165"/>
    <w:rsid w:val="004F0EEE"/>
    <w:rsid w:val="00520259"/>
    <w:rsid w:val="0058592B"/>
    <w:rsid w:val="00621540"/>
    <w:rsid w:val="00685C37"/>
    <w:rsid w:val="00690EA6"/>
    <w:rsid w:val="00721328"/>
    <w:rsid w:val="00722EC1"/>
    <w:rsid w:val="007755BB"/>
    <w:rsid w:val="007C4ADC"/>
    <w:rsid w:val="007F51A3"/>
    <w:rsid w:val="00870E51"/>
    <w:rsid w:val="00911EF2"/>
    <w:rsid w:val="009307F7"/>
    <w:rsid w:val="009B29D4"/>
    <w:rsid w:val="009B709D"/>
    <w:rsid w:val="00A036E8"/>
    <w:rsid w:val="00A5032E"/>
    <w:rsid w:val="00A77B3E"/>
    <w:rsid w:val="00B3577D"/>
    <w:rsid w:val="00B63D47"/>
    <w:rsid w:val="00B65F1B"/>
    <w:rsid w:val="00B93DD3"/>
    <w:rsid w:val="00BB2AF1"/>
    <w:rsid w:val="00BB570B"/>
    <w:rsid w:val="00C0458C"/>
    <w:rsid w:val="00C20762"/>
    <w:rsid w:val="00C21A15"/>
    <w:rsid w:val="00C96D87"/>
    <w:rsid w:val="00CA2A55"/>
    <w:rsid w:val="00CD54FA"/>
    <w:rsid w:val="00CF2C02"/>
    <w:rsid w:val="00D35970"/>
    <w:rsid w:val="00D44AA3"/>
    <w:rsid w:val="00D63AC3"/>
    <w:rsid w:val="00E62182"/>
    <w:rsid w:val="00EC583F"/>
    <w:rsid w:val="00EC6029"/>
    <w:rsid w:val="00F16620"/>
    <w:rsid w:val="00F46BBA"/>
    <w:rsid w:val="00FB5C58"/>
    <w:rsid w:val="05DA5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96B87C-2369-4913-B750-12669E277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widowControl w:val="0"/>
      <w:spacing w:beforeAutospacing="1" w:afterAutospacing="1"/>
    </w:pPr>
    <w:rPr>
      <w:rFonts w:asciiTheme="minorHAnsi" w:hAnsiTheme="minorHAnsi"/>
      <w:lang w:eastAsia="zh-CN"/>
    </w:rPr>
  </w:style>
  <w:style w:type="table" w:styleId="a7">
    <w:name w:val="Table Grid"/>
    <w:basedOn w:val="a1"/>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Users/Administrator/AppData/Local/youdao/dict/Application/8.9.6.0/resultui/html/index.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C:/Users/Administrator/AppData/Local/youdao/dict/Application/8.9.6.0/resultui/html/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Users/Administrator/AppData/Local/youdao/dict/Application/8.9.6.0/resultui/html/index.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Users/Administrator/AppData/Local/youdao/dict/Application/8.9.6.0/resultui/html/index.html" TargetMode="External"/><Relationship Id="rId5" Type="http://schemas.openxmlformats.org/officeDocument/2006/relationships/footnotes" Target="footnotes.xml"/><Relationship Id="rId15" Type="http://schemas.openxmlformats.org/officeDocument/2006/relationships/hyperlink" Target="C:/Users/Administrator/AppData/Local/youdao/dict/Application/8.9.6.0/resultui/html/index.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C:/Users/Administrator/AppData/Local/youdao/dict/Application/8.9.6.0/resultui/htm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2514</Words>
  <Characters>14333</Characters>
  <Application>Microsoft Office Word</Application>
  <DocSecurity>0</DocSecurity>
  <Lines>119</Lines>
  <Paragraphs>33</Paragraphs>
  <ScaleCrop>false</ScaleCrop>
  <Company/>
  <LinksUpToDate>false</LinksUpToDate>
  <CharactersWithSpaces>16814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CCC</dc:creator>
  <cp:lastModifiedBy>ibm</cp:lastModifiedBy>
  <cp:revision>3</cp:revision>
  <dcterms:created xsi:type="dcterms:W3CDTF">2021-05-30T10:37:00Z</dcterms:created>
  <dcterms:modified xsi:type="dcterms:W3CDTF">2021-05-30T10:40:00Z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