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56A3E" w14:textId="77777777" w:rsidR="00A77B3E" w:rsidRDefault="00205A4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71899D5E" w14:textId="77777777" w:rsidR="00A77B3E" w:rsidRDefault="00205A4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61517</w:t>
      </w:r>
    </w:p>
    <w:p w14:paraId="47671EFA" w14:textId="77777777" w:rsidR="00A77B3E" w:rsidRDefault="00205A4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5A1C322A" w14:textId="77777777" w:rsidR="00A77B3E" w:rsidRDefault="00A77B3E">
      <w:pPr>
        <w:spacing w:line="360" w:lineRule="auto"/>
        <w:jc w:val="both"/>
      </w:pPr>
    </w:p>
    <w:p w14:paraId="06BD4AD4" w14:textId="77777777" w:rsidR="00A77B3E" w:rsidRDefault="00205A42">
      <w:pPr>
        <w:spacing w:line="360" w:lineRule="auto"/>
        <w:jc w:val="both"/>
      </w:pPr>
      <w:r>
        <w:rPr>
          <w:rFonts w:ascii="Book Antiqua" w:eastAsia="Book Antiqua" w:hAnsi="Book Antiqua" w:cs="Book Antiqua"/>
          <w:b/>
          <w:i/>
          <w:color w:val="000000"/>
        </w:rPr>
        <w:t>Clinical Trials Study</w:t>
      </w:r>
    </w:p>
    <w:p w14:paraId="26EC6B21" w14:textId="77777777" w:rsidR="00A77B3E" w:rsidRDefault="00900A6B">
      <w:pPr>
        <w:spacing w:line="360" w:lineRule="auto"/>
        <w:jc w:val="both"/>
      </w:pPr>
      <w:bookmarkStart w:id="0" w:name="OLE_LINK56"/>
      <w:bookmarkStart w:id="1" w:name="OLE_LINK57"/>
      <w:bookmarkStart w:id="2" w:name="OLE_LINK375"/>
      <w:r>
        <w:rPr>
          <w:rFonts w:ascii="Book Antiqua" w:hAnsi="Book Antiqua" w:cs="Book Antiqua" w:hint="eastAsia"/>
          <w:b/>
          <w:color w:val="000000"/>
          <w:lang w:eastAsia="zh-CN"/>
        </w:rPr>
        <w:t>P</w:t>
      </w:r>
      <w:r w:rsidR="00205A42">
        <w:rPr>
          <w:rFonts w:ascii="Book Antiqua" w:eastAsia="Book Antiqua" w:hAnsi="Book Antiqua" w:cs="Book Antiqua"/>
          <w:b/>
          <w:color w:val="000000"/>
        </w:rPr>
        <w:t>ossible effect of blonanserin on gambling disorder: A clinical study protocol and a case report</w:t>
      </w:r>
    </w:p>
    <w:bookmarkEnd w:id="0"/>
    <w:bookmarkEnd w:id="1"/>
    <w:bookmarkEnd w:id="2"/>
    <w:p w14:paraId="56D688BC" w14:textId="77777777" w:rsidR="00A77B3E" w:rsidRDefault="00A77B3E">
      <w:pPr>
        <w:spacing w:line="360" w:lineRule="auto"/>
        <w:jc w:val="both"/>
      </w:pPr>
    </w:p>
    <w:p w14:paraId="7F487387" w14:textId="77777777" w:rsidR="00A77B3E" w:rsidRPr="000F3E2D" w:rsidRDefault="00443387">
      <w:pPr>
        <w:spacing w:line="360" w:lineRule="auto"/>
        <w:jc w:val="both"/>
        <w:rPr>
          <w:lang w:eastAsia="zh-CN"/>
        </w:rPr>
      </w:pPr>
      <w:r>
        <w:rPr>
          <w:rFonts w:ascii="Book Antiqua" w:eastAsia="Book Antiqua" w:hAnsi="Book Antiqua" w:cs="Book Antiqua"/>
          <w:color w:val="000000"/>
        </w:rPr>
        <w:t xml:space="preserve">Shiina </w:t>
      </w:r>
      <w:r>
        <w:rPr>
          <w:rFonts w:ascii="Book Antiqua" w:hAnsi="Book Antiqua" w:cs="Book Antiqua" w:hint="eastAsia"/>
          <w:color w:val="000000"/>
          <w:lang w:eastAsia="zh-CN"/>
        </w:rPr>
        <w:t xml:space="preserve">A </w:t>
      </w:r>
      <w:r w:rsidRPr="00443387">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3" w:name="OLE_LINK376"/>
      <w:bookmarkStart w:id="4" w:name="OLE_LINK377"/>
      <w:r w:rsidR="00205A42">
        <w:rPr>
          <w:rFonts w:ascii="Book Antiqua" w:eastAsia="Book Antiqua" w:hAnsi="Book Antiqua" w:cs="Book Antiqua"/>
          <w:color w:val="000000"/>
        </w:rPr>
        <w:t>Blonanserin on gambling disorder</w:t>
      </w:r>
      <w:bookmarkEnd w:id="3"/>
      <w:bookmarkEnd w:id="4"/>
    </w:p>
    <w:p w14:paraId="1984FD14" w14:textId="77777777" w:rsidR="00A77B3E" w:rsidRDefault="00A77B3E">
      <w:pPr>
        <w:spacing w:line="360" w:lineRule="auto"/>
        <w:jc w:val="both"/>
      </w:pPr>
    </w:p>
    <w:p w14:paraId="1DEDA5A2" w14:textId="77777777" w:rsidR="00A77B3E" w:rsidRDefault="00205A42">
      <w:pPr>
        <w:spacing w:line="360" w:lineRule="auto"/>
        <w:jc w:val="both"/>
      </w:pPr>
      <w:r>
        <w:rPr>
          <w:rFonts w:ascii="Book Antiqua" w:eastAsia="Book Antiqua" w:hAnsi="Book Antiqua" w:cs="Book Antiqua"/>
          <w:color w:val="000000"/>
        </w:rPr>
        <w:t xml:space="preserve">Akihiro </w:t>
      </w:r>
      <w:bookmarkStart w:id="5" w:name="OLE_LINK38"/>
      <w:bookmarkStart w:id="6" w:name="OLE_LINK39"/>
      <w:bookmarkStart w:id="7" w:name="OLE_LINK40"/>
      <w:r>
        <w:rPr>
          <w:rFonts w:ascii="Book Antiqua" w:eastAsia="Book Antiqua" w:hAnsi="Book Antiqua" w:cs="Book Antiqua"/>
          <w:color w:val="000000"/>
        </w:rPr>
        <w:t>Shiina</w:t>
      </w:r>
      <w:bookmarkEnd w:id="5"/>
      <w:bookmarkEnd w:id="6"/>
      <w:bookmarkEnd w:id="7"/>
      <w:r>
        <w:rPr>
          <w:rFonts w:ascii="Book Antiqua" w:eastAsia="Book Antiqua" w:hAnsi="Book Antiqua" w:cs="Book Antiqua"/>
          <w:color w:val="000000"/>
        </w:rPr>
        <w:t xml:space="preserve">, Tadashi </w:t>
      </w:r>
      <w:bookmarkStart w:id="8" w:name="OLE_LINK41"/>
      <w:bookmarkStart w:id="9" w:name="OLE_LINK42"/>
      <w:r>
        <w:rPr>
          <w:rFonts w:ascii="Book Antiqua" w:eastAsia="Book Antiqua" w:hAnsi="Book Antiqua" w:cs="Book Antiqua"/>
          <w:color w:val="000000"/>
        </w:rPr>
        <w:t>Hasegawa</w:t>
      </w:r>
      <w:bookmarkEnd w:id="8"/>
      <w:bookmarkEnd w:id="9"/>
      <w:r>
        <w:rPr>
          <w:rFonts w:ascii="Book Antiqua" w:eastAsia="Book Antiqua" w:hAnsi="Book Antiqua" w:cs="Book Antiqua"/>
          <w:color w:val="000000"/>
        </w:rPr>
        <w:t xml:space="preserve">, Masaomi </w:t>
      </w:r>
      <w:bookmarkStart w:id="10" w:name="OLE_LINK44"/>
      <w:bookmarkStart w:id="11" w:name="OLE_LINK45"/>
      <w:r>
        <w:rPr>
          <w:rFonts w:ascii="Book Antiqua" w:eastAsia="Book Antiqua" w:hAnsi="Book Antiqua" w:cs="Book Antiqua"/>
          <w:color w:val="000000"/>
        </w:rPr>
        <w:t>Iyo</w:t>
      </w:r>
      <w:bookmarkEnd w:id="10"/>
      <w:bookmarkEnd w:id="11"/>
    </w:p>
    <w:p w14:paraId="40F808A0" w14:textId="77777777" w:rsidR="00A77B3E" w:rsidRDefault="00A77B3E">
      <w:pPr>
        <w:spacing w:line="360" w:lineRule="auto"/>
        <w:jc w:val="both"/>
      </w:pPr>
    </w:p>
    <w:p w14:paraId="066FB4A0" w14:textId="39434F8D" w:rsidR="00A77B3E" w:rsidRDefault="00205A42">
      <w:pPr>
        <w:spacing w:line="360" w:lineRule="auto"/>
        <w:jc w:val="both"/>
      </w:pPr>
      <w:r>
        <w:rPr>
          <w:rFonts w:ascii="Book Antiqua" w:eastAsia="Book Antiqua" w:hAnsi="Book Antiqua" w:cs="Book Antiqua"/>
          <w:b/>
          <w:bCs/>
          <w:color w:val="000000"/>
        </w:rPr>
        <w:t xml:space="preserve">Akihiro Shiina, </w:t>
      </w:r>
      <w:r>
        <w:rPr>
          <w:rFonts w:ascii="Book Antiqua" w:eastAsia="Book Antiqua" w:hAnsi="Book Antiqua" w:cs="Book Antiqua"/>
          <w:color w:val="000000"/>
        </w:rPr>
        <w:t>Division of Medical Treatment and Rehabilitation, Chiba University Center for Forensic Mental Health, Chiba 260</w:t>
      </w:r>
      <w:r w:rsidR="00C83AB5">
        <w:rPr>
          <w:rFonts w:ascii="Book Antiqua" w:eastAsia="Book Antiqua" w:hAnsi="Book Antiqua" w:cs="Book Antiqua"/>
          <w:color w:val="000000"/>
        </w:rPr>
        <w:t>-</w:t>
      </w:r>
      <w:r>
        <w:rPr>
          <w:rFonts w:ascii="Book Antiqua" w:eastAsia="Book Antiqua" w:hAnsi="Book Antiqua" w:cs="Book Antiqua"/>
          <w:color w:val="000000"/>
        </w:rPr>
        <w:t>8670, Japan</w:t>
      </w:r>
    </w:p>
    <w:p w14:paraId="06711115" w14:textId="77777777" w:rsidR="00A77B3E" w:rsidRDefault="00A77B3E">
      <w:pPr>
        <w:spacing w:line="360" w:lineRule="auto"/>
        <w:jc w:val="both"/>
      </w:pPr>
    </w:p>
    <w:p w14:paraId="3AA8F386" w14:textId="664FB015" w:rsidR="00A77B3E" w:rsidRDefault="00205A42">
      <w:pPr>
        <w:spacing w:line="360" w:lineRule="auto"/>
        <w:jc w:val="both"/>
      </w:pPr>
      <w:r>
        <w:rPr>
          <w:rFonts w:ascii="Book Antiqua" w:eastAsia="Book Antiqua" w:hAnsi="Book Antiqua" w:cs="Book Antiqua"/>
          <w:b/>
          <w:bCs/>
          <w:color w:val="000000"/>
        </w:rPr>
        <w:t xml:space="preserve">Tadashi Hasegawa, </w:t>
      </w:r>
      <w:r>
        <w:rPr>
          <w:rFonts w:ascii="Book Antiqua" w:eastAsia="Book Antiqua" w:hAnsi="Book Antiqua" w:cs="Book Antiqua"/>
          <w:color w:val="000000"/>
        </w:rPr>
        <w:t>Department of Psychiatry, Chiba University Hospital, Chiba 260</w:t>
      </w:r>
      <w:r w:rsidR="00C83AB5">
        <w:rPr>
          <w:rFonts w:ascii="Book Antiqua" w:eastAsia="Book Antiqua" w:hAnsi="Book Antiqua" w:cs="Book Antiqua"/>
          <w:color w:val="000000"/>
        </w:rPr>
        <w:t>-</w:t>
      </w:r>
      <w:r>
        <w:rPr>
          <w:rFonts w:ascii="Book Antiqua" w:eastAsia="Book Antiqua" w:hAnsi="Book Antiqua" w:cs="Book Antiqua"/>
          <w:color w:val="000000"/>
        </w:rPr>
        <w:t>8670, Japan</w:t>
      </w:r>
    </w:p>
    <w:p w14:paraId="7E932B8D" w14:textId="77777777" w:rsidR="00A77B3E" w:rsidRDefault="00A77B3E">
      <w:pPr>
        <w:spacing w:line="360" w:lineRule="auto"/>
        <w:jc w:val="both"/>
      </w:pPr>
    </w:p>
    <w:p w14:paraId="6EFAB230" w14:textId="1A2309FF" w:rsidR="00A77B3E" w:rsidRDefault="00205A42">
      <w:pPr>
        <w:spacing w:line="360" w:lineRule="auto"/>
        <w:jc w:val="both"/>
      </w:pPr>
      <w:r>
        <w:rPr>
          <w:rFonts w:ascii="Book Antiqua" w:eastAsia="Book Antiqua" w:hAnsi="Book Antiqua" w:cs="Book Antiqua"/>
          <w:b/>
          <w:bCs/>
          <w:color w:val="000000"/>
        </w:rPr>
        <w:t xml:space="preserve">Masaomi Iyo, </w:t>
      </w:r>
      <w:r>
        <w:rPr>
          <w:rFonts w:ascii="Book Antiqua" w:eastAsia="Book Antiqua" w:hAnsi="Book Antiqua" w:cs="Book Antiqua"/>
          <w:color w:val="000000"/>
        </w:rPr>
        <w:t>Department of Psychiatry, Chiba University Graduate School of Medicine, Chiba 260</w:t>
      </w:r>
      <w:r w:rsidR="00C83AB5">
        <w:rPr>
          <w:rFonts w:ascii="Book Antiqua" w:eastAsia="Book Antiqua" w:hAnsi="Book Antiqua" w:cs="Book Antiqua"/>
          <w:color w:val="000000"/>
        </w:rPr>
        <w:t>-</w:t>
      </w:r>
      <w:r>
        <w:rPr>
          <w:rFonts w:ascii="Book Antiqua" w:eastAsia="Book Antiqua" w:hAnsi="Book Antiqua" w:cs="Book Antiqua"/>
          <w:color w:val="000000"/>
        </w:rPr>
        <w:t>8670, Japan</w:t>
      </w:r>
    </w:p>
    <w:p w14:paraId="2292BFEB" w14:textId="77777777" w:rsidR="00A77B3E" w:rsidRDefault="00A77B3E">
      <w:pPr>
        <w:spacing w:line="360" w:lineRule="auto"/>
        <w:jc w:val="both"/>
      </w:pPr>
    </w:p>
    <w:p w14:paraId="72D9642C" w14:textId="59719693" w:rsidR="00A77B3E" w:rsidRDefault="00205A42">
      <w:pPr>
        <w:spacing w:line="360" w:lineRule="auto"/>
        <w:jc w:val="both"/>
      </w:pPr>
      <w:r>
        <w:rPr>
          <w:rFonts w:ascii="Book Antiqua" w:eastAsia="Book Antiqua" w:hAnsi="Book Antiqua" w:cs="Book Antiqua"/>
          <w:b/>
          <w:bCs/>
          <w:color w:val="000000"/>
        </w:rPr>
        <w:t xml:space="preserve">Author contributions: </w:t>
      </w:r>
      <w:bookmarkStart w:id="12" w:name="OLE_LINK43"/>
      <w:bookmarkStart w:id="13" w:name="OLE_LINK378"/>
      <w:bookmarkStart w:id="14" w:name="OLE_LINK379"/>
      <w:proofErr w:type="spellStart"/>
      <w:r w:rsidR="00696F56">
        <w:rPr>
          <w:rFonts w:ascii="Book Antiqua" w:eastAsia="Book Antiqua" w:hAnsi="Book Antiqua" w:cs="Book Antiqua"/>
          <w:color w:val="000000"/>
        </w:rPr>
        <w:t>Shiina</w:t>
      </w:r>
      <w:proofErr w:type="spellEnd"/>
      <w:r w:rsidR="00696F56">
        <w:rPr>
          <w:rFonts w:ascii="Book Antiqua" w:eastAsia="Book Antiqua" w:hAnsi="Book Antiqua" w:cs="Book Antiqua"/>
          <w:color w:val="000000"/>
        </w:rPr>
        <w:t xml:space="preserve"> A</w:t>
      </w:r>
      <w:bookmarkEnd w:id="12"/>
      <w:r w:rsidR="00696F56">
        <w:rPr>
          <w:rFonts w:ascii="Book Antiqua" w:eastAsia="Book Antiqua" w:hAnsi="Book Antiqua" w:cs="Book Antiqua"/>
          <w:color w:val="000000"/>
        </w:rPr>
        <w:t xml:space="preserve"> </w:t>
      </w:r>
      <w:r w:rsidR="00A01BBC">
        <w:rPr>
          <w:rFonts w:ascii="Book Antiqua" w:eastAsia="Book Antiqua" w:hAnsi="Book Antiqua" w:cs="Book Antiqua"/>
          <w:color w:val="000000"/>
        </w:rPr>
        <w:t xml:space="preserve">acquired </w:t>
      </w:r>
      <w:r w:rsidR="00696F56">
        <w:rPr>
          <w:rFonts w:ascii="Book Antiqua" w:eastAsia="Book Antiqua" w:hAnsi="Book Antiqua" w:cs="Book Antiqua"/>
          <w:color w:val="000000"/>
        </w:rPr>
        <w:t>the</w:t>
      </w:r>
      <w:r w:rsidR="00A01BBC">
        <w:rPr>
          <w:rFonts w:ascii="Book Antiqua" w:eastAsia="Book Antiqua" w:hAnsi="Book Antiqua" w:cs="Book Antiqua"/>
          <w:color w:val="000000"/>
        </w:rPr>
        <w:t xml:space="preserve"> study</w:t>
      </w:r>
      <w:r w:rsidR="00696F56">
        <w:rPr>
          <w:rFonts w:ascii="Book Antiqua" w:eastAsia="Book Antiqua" w:hAnsi="Book Antiqua" w:cs="Book Antiqua"/>
          <w:color w:val="000000"/>
        </w:rPr>
        <w:t xml:space="preserve"> grant</w:t>
      </w:r>
      <w:r w:rsidR="00696F56">
        <w:rPr>
          <w:rFonts w:ascii="Book Antiqua" w:hAnsi="Book Antiqua" w:cs="Book Antiqua" w:hint="eastAsia"/>
          <w:color w:val="000000"/>
          <w:lang w:eastAsia="zh-CN"/>
        </w:rPr>
        <w:t xml:space="preserve"> and</w:t>
      </w:r>
      <w:r w:rsidR="00696F56">
        <w:rPr>
          <w:rFonts w:ascii="Book Antiqua" w:eastAsia="Book Antiqua" w:hAnsi="Book Antiqua" w:cs="Book Antiqua"/>
          <w:color w:val="000000"/>
        </w:rPr>
        <w:t xml:space="preserve"> developed the study protocol</w:t>
      </w:r>
      <w:r w:rsidR="00696F56">
        <w:rPr>
          <w:rFonts w:ascii="Book Antiqua" w:hAnsi="Book Antiqua" w:cs="Book Antiqua" w:hint="eastAsia"/>
          <w:color w:val="000000"/>
          <w:lang w:eastAsia="zh-CN"/>
        </w:rPr>
        <w:t>;</w:t>
      </w:r>
      <w:r w:rsidR="00696F56">
        <w:rPr>
          <w:rFonts w:ascii="Book Antiqua" w:eastAsia="Book Antiqua" w:hAnsi="Book Antiqua" w:cs="Book Antiqua"/>
          <w:color w:val="000000"/>
        </w:rPr>
        <w:t xml:space="preserve"> Hasegawa T</w:t>
      </w:r>
      <w:r>
        <w:rPr>
          <w:rFonts w:ascii="Book Antiqua" w:eastAsia="Book Antiqua" w:hAnsi="Book Antiqua" w:cs="Book Antiqua"/>
          <w:color w:val="000000"/>
        </w:rPr>
        <w:t xml:space="preserve"> contributed</w:t>
      </w:r>
      <w:r w:rsidR="00A01BBC">
        <w:rPr>
          <w:rFonts w:ascii="Book Antiqua" w:eastAsia="Book Antiqua" w:hAnsi="Book Antiqua" w:cs="Book Antiqua"/>
          <w:color w:val="000000"/>
        </w:rPr>
        <w:t xml:space="preserve"> to</w:t>
      </w:r>
      <w:r w:rsidR="008E2966">
        <w:rPr>
          <w:rFonts w:ascii="Book Antiqua" w:eastAsia="Book Antiqua" w:hAnsi="Book Antiqua" w:cs="Book Antiqua"/>
          <w:color w:val="000000"/>
        </w:rPr>
        <w:t xml:space="preserve"> </w:t>
      </w:r>
      <w:r w:rsidR="00A01BBC">
        <w:rPr>
          <w:rFonts w:ascii="Book Antiqua" w:eastAsia="Book Antiqua" w:hAnsi="Book Antiqua" w:cs="Book Antiqua"/>
          <w:color w:val="000000"/>
        </w:rPr>
        <w:t>participant recruitment</w:t>
      </w:r>
      <w:r w:rsidR="00696F56">
        <w:rPr>
          <w:rFonts w:ascii="Book Antiqua" w:hAnsi="Book Antiqua" w:cs="Book Antiqua" w:hint="eastAsia"/>
          <w:color w:val="000000"/>
          <w:lang w:eastAsia="zh-CN"/>
        </w:rPr>
        <w:t>;</w:t>
      </w:r>
      <w:r w:rsidR="00696F56">
        <w:rPr>
          <w:rFonts w:ascii="Book Antiqua" w:eastAsia="Book Antiqua" w:hAnsi="Book Antiqua" w:cs="Book Antiqua"/>
          <w:color w:val="000000"/>
        </w:rPr>
        <w:t xml:space="preserve"> </w:t>
      </w:r>
      <w:proofErr w:type="spellStart"/>
      <w:r w:rsidR="00696F56">
        <w:rPr>
          <w:rFonts w:ascii="Book Antiqua" w:eastAsia="Book Antiqua" w:hAnsi="Book Antiqua" w:cs="Book Antiqua"/>
          <w:color w:val="000000"/>
        </w:rPr>
        <w:t>Shiina</w:t>
      </w:r>
      <w:proofErr w:type="spellEnd"/>
      <w:r w:rsidR="00696F56">
        <w:rPr>
          <w:rFonts w:ascii="Book Antiqua" w:eastAsia="Book Antiqua" w:hAnsi="Book Antiqua" w:cs="Book Antiqua"/>
          <w:color w:val="000000"/>
        </w:rPr>
        <w:t xml:space="preserve"> A and Hasegawa T</w:t>
      </w:r>
      <w:r>
        <w:rPr>
          <w:rFonts w:ascii="Book Antiqua" w:eastAsia="Book Antiqua" w:hAnsi="Book Antiqua" w:cs="Book Antiqua"/>
          <w:color w:val="000000"/>
        </w:rPr>
        <w:t xml:space="preserve"> eva</w:t>
      </w:r>
      <w:r w:rsidR="00696F56">
        <w:rPr>
          <w:rFonts w:ascii="Book Antiqua" w:eastAsia="Book Antiqua" w:hAnsi="Book Antiqua" w:cs="Book Antiqua"/>
          <w:color w:val="000000"/>
        </w:rPr>
        <w:t>luated participant status</w:t>
      </w:r>
      <w:r w:rsidR="00696F56">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sidR="00696F56">
        <w:rPr>
          <w:rFonts w:ascii="Book Antiqua" w:eastAsia="Book Antiqua" w:hAnsi="Book Antiqua" w:cs="Book Antiqua"/>
          <w:color w:val="000000"/>
        </w:rPr>
        <w:t>Shiina</w:t>
      </w:r>
      <w:proofErr w:type="spellEnd"/>
      <w:r w:rsidR="00696F56">
        <w:rPr>
          <w:rFonts w:ascii="Book Antiqua" w:eastAsia="Book Antiqua" w:hAnsi="Book Antiqua" w:cs="Book Antiqua"/>
          <w:color w:val="000000"/>
        </w:rPr>
        <w:t xml:space="preserve"> A wrote the manuscript</w:t>
      </w:r>
      <w:r w:rsidR="00696F56">
        <w:rPr>
          <w:rFonts w:ascii="Book Antiqua" w:hAnsi="Book Antiqua" w:cs="Book Antiqua" w:hint="eastAsia"/>
          <w:color w:val="000000"/>
          <w:lang w:eastAsia="zh-CN"/>
        </w:rPr>
        <w:t>;</w:t>
      </w:r>
      <w:r w:rsidR="00696F56">
        <w:rPr>
          <w:rFonts w:ascii="Book Antiqua" w:eastAsia="Book Antiqua" w:hAnsi="Book Antiqua" w:cs="Book Antiqua"/>
          <w:color w:val="000000"/>
        </w:rPr>
        <w:t xml:space="preserve"> Iyo M</w:t>
      </w:r>
      <w:r>
        <w:rPr>
          <w:rFonts w:ascii="Book Antiqua" w:eastAsia="Book Antiqua" w:hAnsi="Book Antiqua" w:cs="Book Antiqua"/>
          <w:color w:val="000000"/>
        </w:rPr>
        <w:t xml:space="preserve"> was the administrator of the project</w:t>
      </w:r>
      <w:r w:rsidR="00651875">
        <w:rPr>
          <w:rFonts w:ascii="Book Antiqua" w:eastAsia="Book Antiqua" w:hAnsi="Book Antiqua" w:cs="Book Antiqua"/>
          <w:color w:val="000000"/>
        </w:rPr>
        <w:t>;</w:t>
      </w:r>
      <w:r>
        <w:rPr>
          <w:rFonts w:ascii="Book Antiqua" w:eastAsia="Book Antiqua" w:hAnsi="Book Antiqua" w:cs="Book Antiqua"/>
          <w:color w:val="000000"/>
        </w:rPr>
        <w:t xml:space="preserve"> </w:t>
      </w:r>
      <w:r w:rsidR="00EB55BF">
        <w:rPr>
          <w:rFonts w:ascii="Book Antiqua" w:eastAsia="Book Antiqua" w:hAnsi="Book Antiqua" w:cs="Book Antiqua"/>
          <w:color w:val="000000"/>
        </w:rPr>
        <w:t>A</w:t>
      </w:r>
      <w:r>
        <w:rPr>
          <w:rFonts w:ascii="Book Antiqua" w:eastAsia="Book Antiqua" w:hAnsi="Book Antiqua" w:cs="Book Antiqua"/>
          <w:color w:val="000000"/>
        </w:rPr>
        <w:t>ll authors approved the manuscript.</w:t>
      </w:r>
      <w:bookmarkEnd w:id="13"/>
      <w:bookmarkEnd w:id="14"/>
    </w:p>
    <w:p w14:paraId="2C7BC1A5" w14:textId="77777777" w:rsidR="00D51176" w:rsidRDefault="00D51176">
      <w:pPr>
        <w:spacing w:line="360" w:lineRule="auto"/>
        <w:jc w:val="both"/>
        <w:rPr>
          <w:rFonts w:ascii="Book Antiqua" w:hAnsi="Book Antiqua" w:cs="Book Antiqua"/>
          <w:b/>
          <w:bCs/>
          <w:color w:val="000000"/>
          <w:lang w:eastAsia="zh-CN"/>
        </w:rPr>
      </w:pPr>
    </w:p>
    <w:p w14:paraId="18E4E8F8" w14:textId="5B551E7F" w:rsidR="00A77B3E" w:rsidRPr="00D51176" w:rsidRDefault="00D51176" w:rsidP="00D51176">
      <w:pPr>
        <w:spacing w:line="360" w:lineRule="auto"/>
        <w:jc w:val="both"/>
        <w:rPr>
          <w:rFonts w:ascii="Book Antiqua" w:hAnsi="Book Antiqua" w:cs="Book Antiqua"/>
          <w:bCs/>
          <w:color w:val="000000"/>
          <w:lang w:eastAsia="zh-CN"/>
        </w:rPr>
      </w:pPr>
      <w:r>
        <w:rPr>
          <w:rFonts w:ascii="Book Antiqua" w:eastAsia="Book Antiqua" w:hAnsi="Book Antiqua" w:cs="Book Antiqua"/>
          <w:b/>
          <w:bCs/>
          <w:color w:val="000000"/>
        </w:rPr>
        <w:t xml:space="preserve">Supported by </w:t>
      </w:r>
      <w:r w:rsidRPr="00A86A5A">
        <w:rPr>
          <w:rFonts w:ascii="Book Antiqua" w:hAnsi="Book Antiqua" w:cs="Book Antiqua" w:hint="eastAsia"/>
          <w:bCs/>
          <w:color w:val="000000"/>
          <w:lang w:eastAsia="zh-CN"/>
        </w:rPr>
        <w:t>the</w:t>
      </w:r>
      <w:r w:rsidRPr="00D51176">
        <w:t xml:space="preserve"> </w:t>
      </w:r>
      <w:r>
        <w:rPr>
          <w:rFonts w:ascii="Book Antiqua" w:hAnsi="Book Antiqua" w:cs="Book Antiqua" w:hint="eastAsia"/>
          <w:bCs/>
          <w:color w:val="000000"/>
          <w:lang w:eastAsia="zh-CN"/>
        </w:rPr>
        <w:t>G</w:t>
      </w:r>
      <w:r w:rsidRPr="00D51176">
        <w:rPr>
          <w:rFonts w:ascii="Book Antiqua" w:hAnsi="Book Antiqua" w:cs="Book Antiqua"/>
          <w:bCs/>
          <w:color w:val="000000"/>
          <w:lang w:eastAsia="zh-CN"/>
        </w:rPr>
        <w:t xml:space="preserve">rant </w:t>
      </w:r>
      <w:r>
        <w:rPr>
          <w:rFonts w:ascii="Book Antiqua" w:hAnsi="Book Antiqua" w:cs="Book Antiqua"/>
          <w:bCs/>
          <w:color w:val="000000"/>
          <w:lang w:eastAsia="zh-CN"/>
        </w:rPr>
        <w:t xml:space="preserve">from Council for Addiction </w:t>
      </w:r>
      <w:r w:rsidRPr="00D51176">
        <w:rPr>
          <w:rFonts w:ascii="Book Antiqua" w:hAnsi="Book Antiqua" w:cs="Book Antiqua"/>
          <w:bCs/>
          <w:color w:val="000000"/>
          <w:lang w:eastAsia="zh-CN"/>
        </w:rPr>
        <w:t>Behavior Studies</w:t>
      </w:r>
      <w:r>
        <w:rPr>
          <w:rFonts w:ascii="Book Antiqua" w:hAnsi="Book Antiqua" w:cs="Book Antiqua" w:hint="eastAsia"/>
          <w:bCs/>
          <w:color w:val="000000"/>
          <w:lang w:eastAsia="zh-CN"/>
        </w:rPr>
        <w:t>.</w:t>
      </w:r>
    </w:p>
    <w:p w14:paraId="775FACF9" w14:textId="77777777" w:rsidR="00D51176" w:rsidRDefault="00D51176">
      <w:pPr>
        <w:spacing w:line="360" w:lineRule="auto"/>
        <w:jc w:val="both"/>
        <w:rPr>
          <w:rFonts w:ascii="Book Antiqua" w:hAnsi="Book Antiqua" w:cs="Book Antiqua"/>
          <w:b/>
          <w:bCs/>
          <w:color w:val="000000"/>
          <w:lang w:eastAsia="zh-CN"/>
        </w:rPr>
      </w:pPr>
    </w:p>
    <w:p w14:paraId="20CA24AC" w14:textId="4D43327C" w:rsidR="00A77B3E" w:rsidRDefault="00205A42">
      <w:pPr>
        <w:spacing w:line="360" w:lineRule="auto"/>
        <w:jc w:val="both"/>
      </w:pPr>
      <w:r>
        <w:rPr>
          <w:rFonts w:ascii="Book Antiqua" w:eastAsia="Book Antiqua" w:hAnsi="Book Antiqua" w:cs="Book Antiqua"/>
          <w:b/>
          <w:bCs/>
          <w:color w:val="000000"/>
        </w:rPr>
        <w:t xml:space="preserve">Corresponding author: Akihiro Shiina, MD, MSc, PhD, Associate Professor, </w:t>
      </w:r>
      <w:r>
        <w:rPr>
          <w:rFonts w:ascii="Book Antiqua" w:eastAsia="Book Antiqua" w:hAnsi="Book Antiqua" w:cs="Book Antiqua"/>
          <w:color w:val="000000"/>
        </w:rPr>
        <w:t xml:space="preserve">Division of Medical Treatment and Rehabilitation, Chiba University Center for Forensic Mental </w:t>
      </w:r>
      <w:r>
        <w:rPr>
          <w:rFonts w:ascii="Book Antiqua" w:eastAsia="Book Antiqua" w:hAnsi="Book Antiqua" w:cs="Book Antiqua"/>
          <w:color w:val="000000"/>
        </w:rPr>
        <w:lastRenderedPageBreak/>
        <w:t>Health, Inohana 1-8-1, Chuoh-ku, Chiba 260</w:t>
      </w:r>
      <w:r w:rsidR="00C83AB5">
        <w:rPr>
          <w:rFonts w:ascii="Book Antiqua" w:eastAsia="Book Antiqua" w:hAnsi="Book Antiqua" w:cs="Book Antiqua"/>
          <w:color w:val="000000"/>
        </w:rPr>
        <w:t>-</w:t>
      </w:r>
      <w:r>
        <w:rPr>
          <w:rFonts w:ascii="Book Antiqua" w:eastAsia="Book Antiqua" w:hAnsi="Book Antiqua" w:cs="Book Antiqua"/>
          <w:color w:val="000000"/>
        </w:rPr>
        <w:t>8670, Japan. shiina-akihiro@faculty.chiba-u.jp</w:t>
      </w:r>
    </w:p>
    <w:p w14:paraId="05EDA544" w14:textId="77777777" w:rsidR="00A77B3E" w:rsidRDefault="00A77B3E">
      <w:pPr>
        <w:spacing w:line="360" w:lineRule="auto"/>
        <w:jc w:val="both"/>
      </w:pPr>
    </w:p>
    <w:p w14:paraId="08E9DFD3" w14:textId="77777777" w:rsidR="00A77B3E" w:rsidRDefault="00205A4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14, 2020</w:t>
      </w:r>
    </w:p>
    <w:p w14:paraId="0F3C4506" w14:textId="77777777" w:rsidR="00A77B3E" w:rsidRPr="009B5E8B" w:rsidRDefault="00205A42">
      <w:pPr>
        <w:spacing w:line="360" w:lineRule="auto"/>
        <w:jc w:val="both"/>
        <w:rPr>
          <w:lang w:eastAsia="zh-CN"/>
        </w:rPr>
      </w:pPr>
      <w:r>
        <w:rPr>
          <w:rFonts w:ascii="Book Antiqua" w:eastAsia="Book Antiqua" w:hAnsi="Book Antiqua" w:cs="Book Antiqua"/>
          <w:b/>
          <w:bCs/>
          <w:color w:val="000000"/>
        </w:rPr>
        <w:t xml:space="preserve">Revised: </w:t>
      </w:r>
      <w:r w:rsidR="009B5E8B" w:rsidRPr="009B5E8B">
        <w:rPr>
          <w:rFonts w:ascii="Book Antiqua" w:hAnsi="Book Antiqua" w:cs="Book Antiqua" w:hint="eastAsia"/>
          <w:bCs/>
          <w:color w:val="000000"/>
          <w:lang w:eastAsia="zh-CN"/>
        </w:rPr>
        <w:t>January 8, 2021</w:t>
      </w:r>
    </w:p>
    <w:p w14:paraId="1630A078" w14:textId="18C08AD5" w:rsidR="00A77B3E" w:rsidRDefault="00205A42">
      <w:pPr>
        <w:spacing w:line="360" w:lineRule="auto"/>
        <w:jc w:val="both"/>
      </w:pPr>
      <w:r>
        <w:rPr>
          <w:rFonts w:ascii="Book Antiqua" w:eastAsia="Book Antiqua" w:hAnsi="Book Antiqua" w:cs="Book Antiqua"/>
          <w:b/>
          <w:bCs/>
          <w:color w:val="000000"/>
        </w:rPr>
        <w:t xml:space="preserve">Accepted: </w:t>
      </w:r>
      <w:r w:rsidR="00313619" w:rsidRPr="00313619">
        <w:rPr>
          <w:rFonts w:ascii="Book Antiqua" w:eastAsia="Book Antiqua" w:hAnsi="Book Antiqua" w:cs="Book Antiqua"/>
          <w:color w:val="000000"/>
        </w:rPr>
        <w:t>February 1, 2021</w:t>
      </w:r>
    </w:p>
    <w:p w14:paraId="6288D24A" w14:textId="77777777" w:rsidR="00A77B3E" w:rsidRDefault="00205A42">
      <w:pPr>
        <w:spacing w:line="360" w:lineRule="auto"/>
        <w:jc w:val="both"/>
      </w:pPr>
      <w:r>
        <w:rPr>
          <w:rFonts w:ascii="Book Antiqua" w:eastAsia="Book Antiqua" w:hAnsi="Book Antiqua" w:cs="Book Antiqua"/>
          <w:b/>
          <w:bCs/>
          <w:color w:val="000000"/>
        </w:rPr>
        <w:t xml:space="preserve">Published online: </w:t>
      </w:r>
    </w:p>
    <w:p w14:paraId="35F851A7"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1261354F" w14:textId="77777777" w:rsidR="00A77B3E" w:rsidRDefault="00205A42">
      <w:pPr>
        <w:spacing w:line="360" w:lineRule="auto"/>
        <w:jc w:val="both"/>
      </w:pPr>
      <w:r>
        <w:rPr>
          <w:rFonts w:ascii="Book Antiqua" w:eastAsia="Book Antiqua" w:hAnsi="Book Antiqua" w:cs="Book Antiqua"/>
          <w:b/>
          <w:color w:val="000000"/>
        </w:rPr>
        <w:lastRenderedPageBreak/>
        <w:t>Abstract</w:t>
      </w:r>
    </w:p>
    <w:p w14:paraId="3646CFAC" w14:textId="77777777" w:rsidR="00A77B3E" w:rsidRDefault="00205A42">
      <w:pPr>
        <w:spacing w:line="360" w:lineRule="auto"/>
        <w:jc w:val="both"/>
      </w:pPr>
      <w:r>
        <w:rPr>
          <w:rFonts w:ascii="Book Antiqua" w:eastAsia="Book Antiqua" w:hAnsi="Book Antiqua" w:cs="Book Antiqua"/>
          <w:color w:val="000000"/>
        </w:rPr>
        <w:t>BACKGROUND</w:t>
      </w:r>
    </w:p>
    <w:p w14:paraId="5599C742" w14:textId="19046FC3" w:rsidR="00A77B3E" w:rsidRDefault="00205A42">
      <w:pPr>
        <w:spacing w:line="360" w:lineRule="auto"/>
        <w:jc w:val="both"/>
      </w:pPr>
      <w:bookmarkStart w:id="15" w:name="OLE_LINK383"/>
      <w:bookmarkStart w:id="16" w:name="OLE_LINK384"/>
      <w:bookmarkStart w:id="17" w:name="OLE_LINK385"/>
      <w:r>
        <w:rPr>
          <w:rFonts w:ascii="Book Antiqua" w:eastAsia="Book Antiqua" w:hAnsi="Book Antiqua" w:cs="Book Antiqua"/>
          <w:color w:val="000000"/>
          <w:szCs w:val="21"/>
        </w:rPr>
        <w:t>Gambling disorder is characterized by excessive and recurrent gambling and can have serious negative social consequences. Although several psychotherapeutic and pharmacological approaches have been used to treat gambling disorder, new treatment strategies are needed. Growing evidence suggests that dopamine D3 receptor play</w:t>
      </w:r>
      <w:r w:rsidR="008E2966">
        <w:rPr>
          <w:rFonts w:ascii="Book Antiqua" w:eastAsia="Book Antiqua" w:hAnsi="Book Antiqua" w:cs="Book Antiqua"/>
          <w:color w:val="000000"/>
          <w:szCs w:val="21"/>
        </w:rPr>
        <w:t>s</w:t>
      </w:r>
      <w:r>
        <w:rPr>
          <w:rFonts w:ascii="Book Antiqua" w:eastAsia="Book Antiqua" w:hAnsi="Book Antiqua" w:cs="Book Antiqua"/>
          <w:color w:val="000000"/>
          <w:szCs w:val="21"/>
        </w:rPr>
        <w:t xml:space="preserve"> a specific role in the brain reward system.</w:t>
      </w:r>
    </w:p>
    <w:bookmarkEnd w:id="15"/>
    <w:bookmarkEnd w:id="16"/>
    <w:bookmarkEnd w:id="17"/>
    <w:p w14:paraId="077E1DA6" w14:textId="77777777" w:rsidR="00A77B3E" w:rsidRDefault="00A77B3E">
      <w:pPr>
        <w:spacing w:line="360" w:lineRule="auto"/>
        <w:jc w:val="both"/>
      </w:pPr>
    </w:p>
    <w:p w14:paraId="0C4427A6" w14:textId="77777777" w:rsidR="00A77B3E" w:rsidRDefault="00205A42">
      <w:pPr>
        <w:spacing w:line="360" w:lineRule="auto"/>
        <w:jc w:val="both"/>
      </w:pPr>
      <w:r>
        <w:rPr>
          <w:rFonts w:ascii="Book Antiqua" w:eastAsia="Book Antiqua" w:hAnsi="Book Antiqua" w:cs="Book Antiqua"/>
          <w:color w:val="000000"/>
        </w:rPr>
        <w:t>AIM</w:t>
      </w:r>
    </w:p>
    <w:p w14:paraId="2DB1C394" w14:textId="6838647C" w:rsidR="00A77B3E" w:rsidRDefault="00835EFB">
      <w:pPr>
        <w:spacing w:line="360" w:lineRule="auto"/>
        <w:jc w:val="both"/>
      </w:pPr>
      <w:bookmarkStart w:id="18" w:name="OLE_LINK386"/>
      <w:bookmarkStart w:id="19" w:name="OLE_LINK387"/>
      <w:r>
        <w:rPr>
          <w:rFonts w:ascii="Book Antiqua" w:hAnsi="Book Antiqua" w:cs="Book Antiqua" w:hint="eastAsia"/>
          <w:color w:val="000000"/>
          <w:szCs w:val="21"/>
          <w:lang w:eastAsia="zh-CN"/>
        </w:rPr>
        <w:t>To</w:t>
      </w:r>
      <w:r w:rsidR="00205A42">
        <w:rPr>
          <w:rFonts w:ascii="Book Antiqua" w:eastAsia="Book Antiqua" w:hAnsi="Book Antiqua" w:cs="Book Antiqua"/>
          <w:color w:val="000000"/>
          <w:szCs w:val="21"/>
        </w:rPr>
        <w:t xml:space="preserve"> </w:t>
      </w:r>
      <w:r w:rsidR="008E2966">
        <w:rPr>
          <w:rFonts w:ascii="Book Antiqua" w:eastAsia="Book Antiqua" w:hAnsi="Book Antiqua" w:cs="Book Antiqua"/>
          <w:color w:val="000000"/>
          <w:szCs w:val="21"/>
        </w:rPr>
        <w:t>investigate if</w:t>
      </w:r>
      <w:r w:rsidR="00205A42">
        <w:rPr>
          <w:rFonts w:ascii="Book Antiqua" w:eastAsia="Book Antiqua" w:hAnsi="Book Antiqua" w:cs="Book Antiqua"/>
          <w:color w:val="000000"/>
          <w:szCs w:val="21"/>
        </w:rPr>
        <w:t xml:space="preserve"> </w:t>
      </w:r>
      <w:proofErr w:type="spellStart"/>
      <w:r w:rsidR="00205A42">
        <w:rPr>
          <w:rFonts w:ascii="Book Antiqua" w:eastAsia="Book Antiqua" w:hAnsi="Book Antiqua" w:cs="Book Antiqua"/>
          <w:color w:val="000000"/>
          <w:szCs w:val="21"/>
        </w:rPr>
        <w:t>blonanserin</w:t>
      </w:r>
      <w:proofErr w:type="spellEnd"/>
      <w:r w:rsidR="00205A42">
        <w:rPr>
          <w:rFonts w:ascii="Book Antiqua" w:eastAsia="Book Antiqua" w:hAnsi="Book Antiqua" w:cs="Book Antiqua"/>
          <w:color w:val="000000"/>
          <w:szCs w:val="21"/>
        </w:rPr>
        <w:t>, a dopamine D3 receptor antagonist, would be effective in reducing gambling impulses in patients with gambling disorder.</w:t>
      </w:r>
    </w:p>
    <w:bookmarkEnd w:id="18"/>
    <w:bookmarkEnd w:id="19"/>
    <w:p w14:paraId="17A8C80E" w14:textId="77777777" w:rsidR="00A77B3E" w:rsidRDefault="00A77B3E">
      <w:pPr>
        <w:spacing w:line="360" w:lineRule="auto"/>
        <w:jc w:val="both"/>
      </w:pPr>
    </w:p>
    <w:p w14:paraId="410F78E8" w14:textId="77777777" w:rsidR="00A77B3E" w:rsidRDefault="00205A42">
      <w:pPr>
        <w:spacing w:line="360" w:lineRule="auto"/>
        <w:jc w:val="both"/>
      </w:pPr>
      <w:r>
        <w:rPr>
          <w:rFonts w:ascii="Book Antiqua" w:eastAsia="Book Antiqua" w:hAnsi="Book Antiqua" w:cs="Book Antiqua"/>
          <w:color w:val="000000"/>
        </w:rPr>
        <w:t>METHODS</w:t>
      </w:r>
    </w:p>
    <w:p w14:paraId="099E427D" w14:textId="33CDE997" w:rsidR="00A77B3E" w:rsidRDefault="00205A42">
      <w:pPr>
        <w:spacing w:line="360" w:lineRule="auto"/>
        <w:jc w:val="both"/>
      </w:pPr>
      <w:bookmarkStart w:id="20" w:name="OLE_LINK388"/>
      <w:bookmarkStart w:id="21" w:name="OLE_LINK389"/>
      <w:r>
        <w:rPr>
          <w:rFonts w:ascii="Book Antiqua" w:eastAsia="Book Antiqua" w:hAnsi="Book Antiqua" w:cs="Book Antiqua"/>
          <w:color w:val="000000"/>
          <w:szCs w:val="21"/>
        </w:rPr>
        <w:t>We developed a study protocol to measure the efficacy and safety of blonanserin as a potential drug for gambling disorder, in which up to 12 mg/d</w:t>
      </w:r>
      <w:r w:rsidR="00046031">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of blonanserin was prescribed for 8 wk.</w:t>
      </w:r>
    </w:p>
    <w:bookmarkEnd w:id="20"/>
    <w:bookmarkEnd w:id="21"/>
    <w:p w14:paraId="17695F99" w14:textId="77777777" w:rsidR="00A77B3E" w:rsidRDefault="00A77B3E">
      <w:pPr>
        <w:spacing w:line="360" w:lineRule="auto"/>
        <w:jc w:val="both"/>
      </w:pPr>
    </w:p>
    <w:p w14:paraId="40852E2C" w14:textId="77777777" w:rsidR="00A77B3E" w:rsidRDefault="00205A42">
      <w:pPr>
        <w:spacing w:line="360" w:lineRule="auto"/>
        <w:jc w:val="both"/>
      </w:pPr>
      <w:r>
        <w:rPr>
          <w:rFonts w:ascii="Book Antiqua" w:eastAsia="Book Antiqua" w:hAnsi="Book Antiqua" w:cs="Book Antiqua"/>
          <w:color w:val="000000"/>
        </w:rPr>
        <w:t>RESULTS</w:t>
      </w:r>
    </w:p>
    <w:p w14:paraId="504933A9" w14:textId="77777777" w:rsidR="00A77B3E" w:rsidRDefault="00205A42">
      <w:pPr>
        <w:spacing w:line="360" w:lineRule="auto"/>
        <w:jc w:val="both"/>
      </w:pPr>
      <w:bookmarkStart w:id="22" w:name="OLE_LINK390"/>
      <w:bookmarkStart w:id="23" w:name="OLE_LINK391"/>
      <w:bookmarkStart w:id="24" w:name="OLE_LINK392"/>
      <w:r>
        <w:rPr>
          <w:rFonts w:ascii="Book Antiqua" w:eastAsia="Book Antiqua" w:hAnsi="Book Antiqua" w:cs="Book Antiqua"/>
          <w:color w:val="000000"/>
          <w:szCs w:val="21"/>
        </w:rPr>
        <w:t>A 37-year-old female patient with gambling disorder, intellectual disability, and other physical diseases participated in the pilot study. The case showed improvement of gambling symptoms without any psychotherapy. However, blonanserin was discontinued owing to excessive saliva production.</w:t>
      </w:r>
    </w:p>
    <w:bookmarkEnd w:id="22"/>
    <w:bookmarkEnd w:id="23"/>
    <w:bookmarkEnd w:id="24"/>
    <w:p w14:paraId="234FC6E5" w14:textId="77777777" w:rsidR="00A77B3E" w:rsidRDefault="00A77B3E">
      <w:pPr>
        <w:spacing w:line="360" w:lineRule="auto"/>
        <w:jc w:val="both"/>
      </w:pPr>
    </w:p>
    <w:p w14:paraId="468DF344" w14:textId="77777777" w:rsidR="00A77B3E" w:rsidRDefault="00205A42">
      <w:pPr>
        <w:spacing w:line="360" w:lineRule="auto"/>
        <w:jc w:val="both"/>
      </w:pPr>
      <w:r>
        <w:rPr>
          <w:rFonts w:ascii="Book Antiqua" w:eastAsia="Book Antiqua" w:hAnsi="Book Antiqua" w:cs="Book Antiqua"/>
          <w:color w:val="000000"/>
        </w:rPr>
        <w:t>CONCLUSION</w:t>
      </w:r>
    </w:p>
    <w:p w14:paraId="4EBA5AC2" w14:textId="43033A59" w:rsidR="00A77B3E" w:rsidRDefault="00205A42">
      <w:pPr>
        <w:spacing w:line="360" w:lineRule="auto"/>
        <w:jc w:val="both"/>
      </w:pPr>
      <w:bookmarkStart w:id="25" w:name="OLE_LINK393"/>
      <w:bookmarkStart w:id="26" w:name="OLE_LINK394"/>
      <w:r>
        <w:rPr>
          <w:rFonts w:ascii="Book Antiqua" w:eastAsia="Book Antiqua" w:hAnsi="Book Antiqua" w:cs="Book Antiqua"/>
          <w:color w:val="000000"/>
          <w:szCs w:val="21"/>
        </w:rPr>
        <w:t xml:space="preserve">This case suggests that blonanserin is potentially an effective treatment for patients with gambling disorder who resist standard therapies, but </w:t>
      </w:r>
      <w:r w:rsidR="008E2966">
        <w:rPr>
          <w:rFonts w:ascii="Book Antiqua" w:eastAsia="Book Antiqua" w:hAnsi="Book Antiqua" w:cs="Book Antiqua"/>
          <w:color w:val="000000"/>
          <w:szCs w:val="21"/>
        </w:rPr>
        <w:t xml:space="preserve">it </w:t>
      </w:r>
      <w:r>
        <w:rPr>
          <w:rFonts w:ascii="Book Antiqua" w:eastAsia="Book Antiqua" w:hAnsi="Book Antiqua" w:cs="Book Antiqua"/>
          <w:color w:val="000000"/>
          <w:szCs w:val="21"/>
        </w:rPr>
        <w:t>also carr</w:t>
      </w:r>
      <w:r w:rsidR="008E2966">
        <w:rPr>
          <w:rFonts w:ascii="Book Antiqua" w:eastAsia="Book Antiqua" w:hAnsi="Book Antiqua" w:cs="Book Antiqua"/>
          <w:color w:val="000000"/>
          <w:szCs w:val="21"/>
        </w:rPr>
        <w:t>ies</w:t>
      </w:r>
      <w:r>
        <w:rPr>
          <w:rFonts w:ascii="Book Antiqua" w:eastAsia="Book Antiqua" w:hAnsi="Book Antiqua" w:cs="Book Antiqua"/>
          <w:color w:val="000000"/>
          <w:szCs w:val="21"/>
        </w:rPr>
        <w:t xml:space="preserve"> a risk of adverse effects. Further studies are needed to confirm the findings.</w:t>
      </w:r>
    </w:p>
    <w:p w14:paraId="5E38A342" w14:textId="77777777" w:rsidR="00A77B3E" w:rsidRDefault="00A77B3E">
      <w:pPr>
        <w:spacing w:line="360" w:lineRule="auto"/>
        <w:jc w:val="both"/>
      </w:pPr>
    </w:p>
    <w:bookmarkEnd w:id="25"/>
    <w:bookmarkEnd w:id="26"/>
    <w:p w14:paraId="3DDC1290" w14:textId="77777777" w:rsidR="00A77B3E" w:rsidRDefault="00205A42">
      <w:pPr>
        <w:spacing w:line="360" w:lineRule="auto"/>
        <w:jc w:val="both"/>
      </w:pPr>
      <w:r>
        <w:rPr>
          <w:rFonts w:ascii="Book Antiqua" w:eastAsia="Book Antiqua" w:hAnsi="Book Antiqua" w:cs="Book Antiqua"/>
          <w:b/>
          <w:bCs/>
          <w:color w:val="000000"/>
        </w:rPr>
        <w:t xml:space="preserve">Key Words: </w:t>
      </w:r>
      <w:bookmarkStart w:id="27" w:name="OLE_LINK380"/>
      <w:bookmarkStart w:id="28" w:name="OLE_LINK381"/>
      <w:r w:rsidR="0029475C">
        <w:rPr>
          <w:rFonts w:ascii="Book Antiqua" w:hAnsi="Book Antiqua" w:cs="Book Antiqua" w:hint="eastAsia"/>
          <w:color w:val="000000"/>
          <w:lang w:eastAsia="zh-CN"/>
        </w:rPr>
        <w:t>B</w:t>
      </w:r>
      <w:r w:rsidR="0029475C">
        <w:rPr>
          <w:rFonts w:ascii="Book Antiqua" w:eastAsia="Book Antiqua" w:hAnsi="Book Antiqua" w:cs="Book Antiqua"/>
          <w:color w:val="000000"/>
        </w:rPr>
        <w:t xml:space="preserve">lonanserin; </w:t>
      </w:r>
      <w:r w:rsidR="0029475C">
        <w:rPr>
          <w:rFonts w:ascii="Book Antiqua" w:hAnsi="Book Antiqua" w:cs="Book Antiqua" w:hint="eastAsia"/>
          <w:color w:val="000000"/>
          <w:lang w:eastAsia="zh-CN"/>
        </w:rPr>
        <w:t>G</w:t>
      </w:r>
      <w:r w:rsidR="0029475C">
        <w:rPr>
          <w:rFonts w:ascii="Book Antiqua" w:eastAsia="Book Antiqua" w:hAnsi="Book Antiqua" w:cs="Book Antiqua"/>
          <w:color w:val="000000"/>
        </w:rPr>
        <w:t xml:space="preserve">ambling disorder; </w:t>
      </w:r>
      <w:r w:rsidR="0029475C">
        <w:rPr>
          <w:rFonts w:ascii="Book Antiqua" w:hAnsi="Book Antiqua" w:cs="Book Antiqua" w:hint="eastAsia"/>
          <w:color w:val="000000"/>
          <w:lang w:eastAsia="zh-CN"/>
        </w:rPr>
        <w:t>M</w:t>
      </w:r>
      <w:r w:rsidR="0029475C">
        <w:rPr>
          <w:rFonts w:ascii="Book Antiqua" w:eastAsia="Book Antiqua" w:hAnsi="Book Antiqua" w:cs="Book Antiqua"/>
          <w:color w:val="000000"/>
        </w:rPr>
        <w:t xml:space="preserve">edication; </w:t>
      </w:r>
      <w:r w:rsidR="0029475C">
        <w:rPr>
          <w:rFonts w:ascii="Book Antiqua" w:hAnsi="Book Antiqua" w:cs="Book Antiqua" w:hint="eastAsia"/>
          <w:color w:val="000000"/>
          <w:lang w:eastAsia="zh-CN"/>
        </w:rPr>
        <w:t>C</w:t>
      </w:r>
      <w:r>
        <w:rPr>
          <w:rFonts w:ascii="Book Antiqua" w:eastAsia="Book Antiqua" w:hAnsi="Book Antiqua" w:cs="Book Antiqua"/>
          <w:color w:val="000000"/>
        </w:rPr>
        <w:t>linica</w:t>
      </w:r>
      <w:r w:rsidR="0029475C">
        <w:rPr>
          <w:rFonts w:ascii="Book Antiqua" w:eastAsia="Book Antiqua" w:hAnsi="Book Antiqua" w:cs="Book Antiqua"/>
          <w:color w:val="000000"/>
        </w:rPr>
        <w:t xml:space="preserve">l trial protocol; D3 receptor; </w:t>
      </w:r>
      <w:r w:rsidR="0029475C">
        <w:rPr>
          <w:rFonts w:ascii="Book Antiqua" w:hAnsi="Book Antiqua" w:cs="Book Antiqua" w:hint="eastAsia"/>
          <w:color w:val="000000"/>
          <w:lang w:eastAsia="zh-CN"/>
        </w:rPr>
        <w:t>C</w:t>
      </w:r>
      <w:r>
        <w:rPr>
          <w:rFonts w:ascii="Book Antiqua" w:eastAsia="Book Antiqua" w:hAnsi="Book Antiqua" w:cs="Book Antiqua"/>
          <w:color w:val="000000"/>
        </w:rPr>
        <w:t>ase report</w:t>
      </w:r>
    </w:p>
    <w:bookmarkEnd w:id="27"/>
    <w:bookmarkEnd w:id="28"/>
    <w:p w14:paraId="3EC0F441" w14:textId="77777777" w:rsidR="00A77B3E" w:rsidRDefault="00A77B3E">
      <w:pPr>
        <w:spacing w:line="360" w:lineRule="auto"/>
        <w:jc w:val="both"/>
      </w:pPr>
    </w:p>
    <w:p w14:paraId="0B674891" w14:textId="77777777" w:rsidR="00A77B3E" w:rsidRDefault="00205A42">
      <w:pPr>
        <w:spacing w:line="360" w:lineRule="auto"/>
        <w:jc w:val="both"/>
      </w:pPr>
      <w:r>
        <w:rPr>
          <w:rFonts w:ascii="Book Antiqua" w:eastAsia="Book Antiqua" w:hAnsi="Book Antiqua" w:cs="Book Antiqua"/>
          <w:color w:val="000000"/>
        </w:rPr>
        <w:t xml:space="preserve">Shiina A, Hasegawa T, Iyo M. </w:t>
      </w:r>
      <w:r w:rsidR="00633245">
        <w:rPr>
          <w:rFonts w:ascii="Book Antiqua" w:hAnsi="Book Antiqua" w:cs="Book Antiqua" w:hint="eastAsia"/>
          <w:color w:val="000000"/>
          <w:lang w:eastAsia="zh-CN"/>
        </w:rPr>
        <w:t>P</w:t>
      </w:r>
      <w:r>
        <w:rPr>
          <w:rFonts w:ascii="Book Antiqua" w:eastAsia="Book Antiqua" w:hAnsi="Book Antiqua" w:cs="Book Antiqua"/>
          <w:color w:val="000000"/>
        </w:rPr>
        <w:t xml:space="preserve">ossible effect of blonanserin on gambling disorder: A clinical study protocol and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1457AC2F" w14:textId="77777777" w:rsidR="00A77B3E" w:rsidRDefault="00A77B3E">
      <w:pPr>
        <w:spacing w:line="360" w:lineRule="auto"/>
        <w:jc w:val="both"/>
      </w:pPr>
    </w:p>
    <w:p w14:paraId="027541D2" w14:textId="7C98C8BE" w:rsidR="00A77B3E" w:rsidRDefault="00205A42">
      <w:pPr>
        <w:spacing w:line="360" w:lineRule="auto"/>
        <w:jc w:val="both"/>
      </w:pPr>
      <w:r>
        <w:rPr>
          <w:rFonts w:ascii="Book Antiqua" w:eastAsia="Book Antiqua" w:hAnsi="Book Antiqua" w:cs="Book Antiqua"/>
          <w:b/>
          <w:bCs/>
          <w:color w:val="000000"/>
        </w:rPr>
        <w:t xml:space="preserve">Core Tip: </w:t>
      </w:r>
      <w:bookmarkStart w:id="29" w:name="OLE_LINK371"/>
      <w:bookmarkStart w:id="30" w:name="OLE_LINK372"/>
      <w:bookmarkStart w:id="31" w:name="OLE_LINK373"/>
      <w:bookmarkStart w:id="32" w:name="OLE_LINK374"/>
      <w:bookmarkStart w:id="33" w:name="OLE_LINK382"/>
      <w:r>
        <w:rPr>
          <w:rFonts w:ascii="Book Antiqua" w:eastAsia="Book Antiqua" w:hAnsi="Book Antiqua" w:cs="Book Antiqua"/>
          <w:color w:val="000000"/>
        </w:rPr>
        <w:t xml:space="preserve">We developed a study protocol to examine the effect and safety of blonanserin on gambling disorder. A case was introduced in the study, to bring a promising outcome, but </w:t>
      </w:r>
      <w:r w:rsidR="008E2966">
        <w:rPr>
          <w:rFonts w:ascii="Book Antiqua" w:eastAsia="Book Antiqua" w:hAnsi="Book Antiqua" w:cs="Book Antiqua"/>
          <w:color w:val="000000"/>
        </w:rPr>
        <w:t xml:space="preserve">treatment was </w:t>
      </w:r>
      <w:r>
        <w:rPr>
          <w:rFonts w:ascii="Book Antiqua" w:eastAsia="Book Antiqua" w:hAnsi="Book Antiqua" w:cs="Book Antiqua"/>
          <w:color w:val="000000"/>
        </w:rPr>
        <w:t>discontinue</w:t>
      </w:r>
      <w:r w:rsidR="008E2966">
        <w:rPr>
          <w:rFonts w:ascii="Book Antiqua" w:eastAsia="Book Antiqua" w:hAnsi="Book Antiqua" w:cs="Book Antiqua"/>
          <w:color w:val="000000"/>
        </w:rPr>
        <w:t>d</w:t>
      </w:r>
      <w:r>
        <w:rPr>
          <w:rFonts w:ascii="Book Antiqua" w:eastAsia="Book Antiqua" w:hAnsi="Book Antiqua" w:cs="Book Antiqua"/>
          <w:color w:val="000000"/>
        </w:rPr>
        <w:t xml:space="preserve"> due to extrapyramidal adverse effects. A safer usage has be</w:t>
      </w:r>
      <w:r w:rsidR="000175DF">
        <w:rPr>
          <w:rFonts w:ascii="Book Antiqua" w:hAnsi="Book Antiqua" w:cs="Book Antiqua" w:hint="eastAsia"/>
          <w:color w:val="000000"/>
          <w:lang w:eastAsia="zh-CN"/>
        </w:rPr>
        <w:t>en</w:t>
      </w:r>
      <w:r>
        <w:rPr>
          <w:rFonts w:ascii="Book Antiqua" w:eastAsia="Book Antiqua" w:hAnsi="Book Antiqua" w:cs="Book Antiqua"/>
          <w:color w:val="000000"/>
        </w:rPr>
        <w:t xml:space="preserve"> established.</w:t>
      </w:r>
    </w:p>
    <w:bookmarkEnd w:id="29"/>
    <w:bookmarkEnd w:id="30"/>
    <w:bookmarkEnd w:id="31"/>
    <w:bookmarkEnd w:id="32"/>
    <w:bookmarkEnd w:id="33"/>
    <w:p w14:paraId="676AD859" w14:textId="77777777" w:rsidR="00A77B3E" w:rsidRDefault="00A77B3E">
      <w:pPr>
        <w:spacing w:line="360" w:lineRule="auto"/>
        <w:jc w:val="both"/>
      </w:pPr>
    </w:p>
    <w:p w14:paraId="08FABDFB" w14:textId="77777777" w:rsidR="00A77B3E" w:rsidRDefault="0029475C">
      <w:pPr>
        <w:spacing w:line="360" w:lineRule="auto"/>
        <w:jc w:val="both"/>
      </w:pPr>
      <w:r>
        <w:rPr>
          <w:rFonts w:ascii="Book Antiqua" w:eastAsia="Book Antiqua" w:hAnsi="Book Antiqua" w:cs="Book Antiqua"/>
          <w:b/>
          <w:caps/>
          <w:color w:val="000000"/>
          <w:u w:val="single"/>
        </w:rPr>
        <w:br w:type="page"/>
      </w:r>
      <w:r w:rsidR="00205A42">
        <w:rPr>
          <w:rFonts w:ascii="Book Antiqua" w:eastAsia="Book Antiqua" w:hAnsi="Book Antiqua" w:cs="Book Antiqua"/>
          <w:b/>
          <w:caps/>
          <w:color w:val="000000"/>
          <w:u w:val="single"/>
        </w:rPr>
        <w:lastRenderedPageBreak/>
        <w:t>INTRODUCTION</w:t>
      </w:r>
    </w:p>
    <w:p w14:paraId="16570307" w14:textId="4DBE6BCD" w:rsidR="00A77B3E" w:rsidRDefault="00205A42" w:rsidP="0029475C">
      <w:pPr>
        <w:spacing w:line="360" w:lineRule="auto"/>
        <w:jc w:val="both"/>
      </w:pPr>
      <w:bookmarkStart w:id="34" w:name="OLE_LINK395"/>
      <w:bookmarkStart w:id="35" w:name="OLE_LINK396"/>
      <w:r>
        <w:rPr>
          <w:rFonts w:ascii="Book Antiqua" w:eastAsia="Book Antiqua" w:hAnsi="Book Antiqua" w:cs="Book Antiqua"/>
          <w:color w:val="000000"/>
        </w:rPr>
        <w:t>Gambling disorder, or pathological gambling, is a mental condition characterized by recurrent maladaptive gambling behavior and difficulty in controlling gambling, despite the realization th</w:t>
      </w:r>
      <w:r w:rsidR="00380D75">
        <w:rPr>
          <w:rFonts w:ascii="Book Antiqua" w:eastAsia="Book Antiqua" w:hAnsi="Book Antiqua" w:cs="Book Antiqua"/>
          <w:color w:val="000000"/>
        </w:rPr>
        <w:t xml:space="preserve">at the behavior is damaging </w:t>
      </w:r>
      <w:r w:rsidR="00380D75">
        <w:rPr>
          <w:rFonts w:ascii="Book Antiqua" w:hAnsi="Book Antiqua" w:cs="Book Antiqua" w:hint="eastAsia"/>
          <w:color w:val="000000"/>
          <w:lang w:eastAsia="zh-CN"/>
        </w:rPr>
        <w:t>[</w:t>
      </w:r>
      <w:r>
        <w:rPr>
          <w:rFonts w:ascii="Book Antiqua" w:eastAsia="Book Antiqua" w:hAnsi="Book Antiqua" w:cs="Book Antiqua"/>
          <w:color w:val="000000"/>
        </w:rPr>
        <w:t>Diagnostic and Statistical Manual of M</w:t>
      </w:r>
      <w:r w:rsidR="00380D75">
        <w:rPr>
          <w:rFonts w:ascii="Book Antiqua" w:eastAsia="Book Antiqua" w:hAnsi="Book Antiqua" w:cs="Book Antiqua"/>
          <w:color w:val="000000"/>
        </w:rPr>
        <w:t xml:space="preserve">ental Disorders, Fifth Edition </w:t>
      </w:r>
      <w:r w:rsidR="00380D75">
        <w:rPr>
          <w:rFonts w:ascii="Book Antiqua" w:hAnsi="Book Antiqua" w:cs="Book Antiqua" w:hint="eastAsia"/>
          <w:color w:val="000000"/>
          <w:lang w:eastAsia="zh-CN"/>
        </w:rPr>
        <w:t>(</w:t>
      </w:r>
      <w:r w:rsidR="00380D75">
        <w:rPr>
          <w:rFonts w:ascii="Book Antiqua" w:eastAsia="Book Antiqua" w:hAnsi="Book Antiqua" w:cs="Book Antiqua"/>
          <w:color w:val="000000"/>
        </w:rPr>
        <w:t>DSM-5</w:t>
      </w:r>
      <w:r w:rsidR="00380D75">
        <w:rPr>
          <w:rFonts w:ascii="Book Antiqua" w:hAnsi="Book Antiqua" w:cs="Book Antiqua" w:hint="eastAsia"/>
          <w:color w:val="000000"/>
          <w:lang w:eastAsia="zh-CN"/>
        </w:rPr>
        <w:t>)</w:t>
      </w:r>
      <w:r w:rsidR="00380D75">
        <w:rPr>
          <w:rFonts w:ascii="Book Antiqua" w:eastAsia="Book Antiqua" w:hAnsi="Book Antiqua" w:cs="Book Antiqua"/>
          <w:color w:val="000000"/>
        </w:rPr>
        <w:t>]</w:t>
      </w:r>
      <w:r>
        <w:rPr>
          <w:rFonts w:ascii="Book Antiqua" w:eastAsia="Book Antiqua" w:hAnsi="Book Antiqua" w:cs="Book Antiqua"/>
          <w:color w:val="000000"/>
        </w:rPr>
        <w:t>. Gambling disorder has severe negative effects on social functioning</w:t>
      </w:r>
      <w:r w:rsidR="00380D75">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26"/>
          <w:vertAlign w:val="superscript"/>
        </w:rPr>
        <w:t>1</w:t>
      </w:r>
      <w:r w:rsidR="00380D75">
        <w:rPr>
          <w:rFonts w:ascii="Book Antiqua" w:hAnsi="Book Antiqua" w:cs="Book Antiqua" w:hint="eastAsia"/>
          <w:color w:val="000000"/>
          <w:szCs w:val="26"/>
          <w:vertAlign w:val="superscript"/>
          <w:lang w:eastAsia="zh-CN"/>
        </w:rPr>
        <w:t>]</w:t>
      </w:r>
      <w:r w:rsidR="00380D75">
        <w:rPr>
          <w:rFonts w:ascii="Book Antiqua" w:hAnsi="Book Antiqua" w:cs="Book Antiqua" w:hint="eastAsia"/>
          <w:color w:val="000000"/>
          <w:szCs w:val="26"/>
          <w:lang w:eastAsia="zh-CN"/>
        </w:rPr>
        <w:t>.</w:t>
      </w:r>
      <w:r>
        <w:rPr>
          <w:rFonts w:ascii="Book Antiqua" w:eastAsia="Book Antiqua" w:hAnsi="Book Antiqua" w:cs="Book Antiqua"/>
          <w:color w:val="000000"/>
          <w:szCs w:val="21"/>
        </w:rPr>
        <w:t xml:space="preserve"> According to the British Gambling Prevalence Survey, the U</w:t>
      </w:r>
      <w:r w:rsidR="00380D75">
        <w:rPr>
          <w:rFonts w:ascii="Book Antiqua" w:hAnsi="Book Antiqua" w:cs="Book Antiqua" w:hint="eastAsia"/>
          <w:color w:val="000000"/>
          <w:szCs w:val="21"/>
          <w:lang w:eastAsia="zh-CN"/>
        </w:rPr>
        <w:t xml:space="preserve">nited </w:t>
      </w:r>
      <w:r>
        <w:rPr>
          <w:rFonts w:ascii="Book Antiqua" w:eastAsia="Book Antiqua" w:hAnsi="Book Antiqua" w:cs="Book Antiqua"/>
          <w:color w:val="000000"/>
          <w:szCs w:val="21"/>
        </w:rPr>
        <w:t>K</w:t>
      </w:r>
      <w:r w:rsidR="00380D75">
        <w:rPr>
          <w:rFonts w:ascii="Book Antiqua" w:hAnsi="Book Antiqua" w:cs="Book Antiqua" w:hint="eastAsia"/>
          <w:color w:val="000000"/>
          <w:szCs w:val="21"/>
          <w:lang w:eastAsia="zh-CN"/>
        </w:rPr>
        <w:t>ingdom</w:t>
      </w:r>
      <w:r>
        <w:rPr>
          <w:rFonts w:ascii="Book Antiqua" w:eastAsia="Book Antiqua" w:hAnsi="Book Antiqua" w:cs="Book Antiqua"/>
          <w:color w:val="000000"/>
          <w:szCs w:val="21"/>
        </w:rPr>
        <w:t xml:space="preserve"> prevalence rate is 0.9%, and this number has been slowly increasing each year</w:t>
      </w:r>
      <w:r w:rsidR="00380D75">
        <w:rPr>
          <w:rFonts w:ascii="Book Antiqua" w:hAnsi="Book Antiqua" w:cs="Book Antiqua" w:hint="eastAsia"/>
          <w:color w:val="000000"/>
          <w:szCs w:val="21"/>
          <w:vertAlign w:val="superscript"/>
          <w:lang w:eastAsia="zh-CN"/>
        </w:rPr>
        <w:t>[</w:t>
      </w:r>
      <w:r>
        <w:rPr>
          <w:rFonts w:ascii="Book Antiqua" w:eastAsia="Book Antiqua" w:hAnsi="Book Antiqua" w:cs="Book Antiqua"/>
          <w:color w:val="000000"/>
          <w:szCs w:val="26"/>
          <w:vertAlign w:val="superscript"/>
        </w:rPr>
        <w:t>2</w:t>
      </w:r>
      <w:r w:rsidR="00380D75">
        <w:rPr>
          <w:rFonts w:ascii="Book Antiqua" w:hAnsi="Book Antiqua" w:cs="Book Antiqua" w:hint="eastAsia"/>
          <w:color w:val="000000"/>
          <w:szCs w:val="26"/>
          <w:vertAlign w:val="superscript"/>
          <w:lang w:eastAsia="zh-CN"/>
        </w:rPr>
        <w:t>]</w:t>
      </w:r>
      <w:r w:rsidR="00380D75">
        <w:rPr>
          <w:rFonts w:ascii="Book Antiqua" w:hAnsi="Book Antiqua" w:cs="Book Antiqua" w:hint="eastAsia"/>
          <w:color w:val="000000"/>
          <w:szCs w:val="26"/>
          <w:lang w:eastAsia="zh-CN"/>
        </w:rPr>
        <w:t>.</w:t>
      </w:r>
      <w:r>
        <w:rPr>
          <w:rFonts w:ascii="Book Antiqua" w:eastAsia="Book Antiqua" w:hAnsi="Book Antiqua" w:cs="Book Antiqua"/>
          <w:color w:val="000000"/>
          <w:szCs w:val="21"/>
        </w:rPr>
        <w:t xml:space="preserve"> In Japan, there are no official gambling disorder statistics because gambling is legally restricted, except for some officially recognized activities (</w:t>
      </w:r>
      <w:r w:rsidRPr="00380D75">
        <w:rPr>
          <w:rFonts w:ascii="Book Antiqua" w:eastAsia="Book Antiqua" w:hAnsi="Book Antiqua" w:cs="Book Antiqua"/>
          <w:i/>
          <w:color w:val="000000"/>
          <w:szCs w:val="21"/>
        </w:rPr>
        <w:t>e.g</w:t>
      </w:r>
      <w:r w:rsidR="00732A3E">
        <w:rPr>
          <w:rFonts w:ascii="Book Antiqua" w:eastAsia="Book Antiqua" w:hAnsi="Book Antiqua" w:cs="Book Antiqua"/>
          <w:i/>
          <w:color w:val="000000"/>
          <w:szCs w:val="21"/>
        </w:rPr>
        <w:t>.</w:t>
      </w:r>
      <w:r>
        <w:rPr>
          <w:rFonts w:ascii="Book Antiqua" w:eastAsia="Book Antiqua" w:hAnsi="Book Antiqua" w:cs="Book Antiqua"/>
          <w:color w:val="000000"/>
          <w:szCs w:val="21"/>
        </w:rPr>
        <w:t>, horse races). However, many people play pachinko. Despite this restriction, an interim report from a national survey conducted in 2017 estimated the lifetime prevalence of gambling disorder in Japan to be 3.6% (data not published).</w:t>
      </w:r>
    </w:p>
    <w:p w14:paraId="231BE9E7" w14:textId="637D99F6" w:rsidR="00A77B3E" w:rsidRPr="00F00113" w:rsidRDefault="00205A42" w:rsidP="00380D75">
      <w:pPr>
        <w:spacing w:line="360" w:lineRule="auto"/>
        <w:ind w:firstLineChars="100" w:firstLine="240"/>
        <w:jc w:val="both"/>
        <w:rPr>
          <w:lang w:eastAsia="zh-CN"/>
        </w:rPr>
      </w:pPr>
      <w:r>
        <w:rPr>
          <w:rFonts w:ascii="Book Antiqua" w:eastAsia="Book Antiqua" w:hAnsi="Book Antiqua" w:cs="Book Antiqua"/>
          <w:color w:val="000000"/>
          <w:szCs w:val="21"/>
        </w:rPr>
        <w:t>The pathophysiology of gambling disorder is still unclear. The behavior was previously termed “compulsive gambling” in reference to its obsessive–compulsive characteristics. However, it was moved to the ‘impulse control d</w:t>
      </w:r>
      <w:r w:rsidR="00380D75">
        <w:rPr>
          <w:rFonts w:ascii="Book Antiqua" w:eastAsia="Book Antiqua" w:hAnsi="Book Antiqua" w:cs="Book Antiqua"/>
          <w:color w:val="000000"/>
          <w:szCs w:val="21"/>
        </w:rPr>
        <w:t>isorders’ category in the DSM-</w:t>
      </w:r>
      <w:r w:rsidR="00380D75">
        <w:rPr>
          <w:rFonts w:ascii="Book Antiqua" w:hAnsi="Book Antiqua" w:cs="Book Antiqua" w:hint="eastAsia"/>
          <w:color w:val="000000"/>
          <w:szCs w:val="21"/>
          <w:lang w:eastAsia="zh-CN"/>
        </w:rPr>
        <w:t>5</w:t>
      </w:r>
      <w:r>
        <w:rPr>
          <w:rFonts w:ascii="Book Antiqua" w:eastAsia="Book Antiqua" w:hAnsi="Book Antiqua" w:cs="Book Antiqua"/>
          <w:color w:val="000000"/>
          <w:szCs w:val="21"/>
        </w:rPr>
        <w:t xml:space="preserve"> and was categorized as an addiction disorder in the DSM-5. The International Statistical Classification of Diseases and Related Health Problems 10</w:t>
      </w:r>
      <w:r w:rsidRPr="00380D75">
        <w:rPr>
          <w:rFonts w:ascii="Book Antiqua" w:eastAsia="Book Antiqua" w:hAnsi="Book Antiqua" w:cs="Book Antiqua"/>
          <w:color w:val="000000"/>
          <w:szCs w:val="21"/>
          <w:vertAlign w:val="superscript"/>
        </w:rPr>
        <w:t>th</w:t>
      </w:r>
      <w:r>
        <w:rPr>
          <w:rFonts w:ascii="Book Antiqua" w:eastAsia="Book Antiqua" w:hAnsi="Book Antiqua" w:cs="Book Antiqua"/>
          <w:color w:val="000000"/>
          <w:szCs w:val="21"/>
        </w:rPr>
        <w:t xml:space="preserve"> Revision (ICD-10) describes gambling disorder as a form of behavior and categorizes it as a habit and impulse disorder. Cognitive distortion regarding the chance of winning games, a craving for gambling in risky situations, and a history of operant conditioning through intermittent reinforcement from winning games are frequently observed in patients with gambling disorder. However, the assumption that gambling disorder has a biological basis is controversial. Multiple neurotransmitter systems, such as the serotonin, norepinephrine, dopamine, opioid, and glutamate systems, have been implicated in gambling disorder</w:t>
      </w:r>
      <w:r w:rsidR="00F00113">
        <w:rPr>
          <w:rFonts w:ascii="Book Antiqua" w:hAnsi="Book Antiqua" w:cs="Book Antiqua" w:hint="eastAsia"/>
          <w:color w:val="000000"/>
          <w:szCs w:val="21"/>
          <w:vertAlign w:val="superscript"/>
          <w:lang w:eastAsia="zh-CN"/>
        </w:rPr>
        <w:t>[</w:t>
      </w:r>
      <w:r>
        <w:rPr>
          <w:rFonts w:ascii="Book Antiqua" w:eastAsia="Book Antiqua" w:hAnsi="Book Antiqua" w:cs="Book Antiqua"/>
          <w:color w:val="000000"/>
          <w:szCs w:val="26"/>
          <w:vertAlign w:val="superscript"/>
        </w:rPr>
        <w:t>3,4</w:t>
      </w:r>
      <w:r w:rsidR="00F00113">
        <w:rPr>
          <w:rFonts w:ascii="Book Antiqua" w:hAnsi="Book Antiqua" w:cs="Book Antiqua" w:hint="eastAsia"/>
          <w:color w:val="000000"/>
          <w:szCs w:val="26"/>
          <w:vertAlign w:val="superscript"/>
          <w:lang w:eastAsia="zh-CN"/>
        </w:rPr>
        <w:t>]</w:t>
      </w:r>
      <w:r w:rsidR="00F00113">
        <w:rPr>
          <w:rFonts w:ascii="Book Antiqua" w:hAnsi="Book Antiqua" w:cs="Book Antiqua" w:hint="eastAsia"/>
          <w:color w:val="000000"/>
          <w:szCs w:val="26"/>
          <w:lang w:eastAsia="zh-CN"/>
        </w:rPr>
        <w:t>.</w:t>
      </w:r>
      <w:r>
        <w:rPr>
          <w:rFonts w:ascii="Book Antiqua" w:eastAsia="Book Antiqua" w:hAnsi="Book Antiqua" w:cs="Book Antiqua"/>
          <w:color w:val="000000"/>
          <w:szCs w:val="21"/>
        </w:rPr>
        <w:t xml:space="preserve"> Dopaminergic abnormalities seem to lead to excessive gambling through hyperactivation of the brain reward system, a theory supported by evidence that some patients with Parkinson’s disease undergoing dopamine replacement therapy engage in excessive gambling</w:t>
      </w:r>
      <w:r w:rsidR="00F00113">
        <w:rPr>
          <w:rFonts w:ascii="Book Antiqua" w:hAnsi="Book Antiqua" w:cs="Book Antiqua" w:hint="eastAsia"/>
          <w:color w:val="000000"/>
          <w:szCs w:val="21"/>
          <w:vertAlign w:val="superscript"/>
          <w:lang w:eastAsia="zh-CN"/>
        </w:rPr>
        <w:t>[</w:t>
      </w:r>
      <w:r>
        <w:rPr>
          <w:rFonts w:ascii="Book Antiqua" w:eastAsia="Book Antiqua" w:hAnsi="Book Antiqua" w:cs="Book Antiqua"/>
          <w:color w:val="000000"/>
          <w:szCs w:val="26"/>
          <w:vertAlign w:val="superscript"/>
        </w:rPr>
        <w:t>5</w:t>
      </w:r>
      <w:r w:rsidR="00F00113">
        <w:rPr>
          <w:rFonts w:ascii="Book Antiqua" w:hAnsi="Book Antiqua" w:cs="Book Antiqua" w:hint="eastAsia"/>
          <w:color w:val="000000"/>
          <w:szCs w:val="26"/>
          <w:vertAlign w:val="superscript"/>
          <w:lang w:eastAsia="zh-CN"/>
        </w:rPr>
        <w:t>]</w:t>
      </w:r>
      <w:r w:rsidR="00F00113">
        <w:rPr>
          <w:rFonts w:ascii="Book Antiqua" w:hAnsi="Book Antiqua" w:cs="Book Antiqua" w:hint="eastAsia"/>
          <w:color w:val="000000"/>
          <w:szCs w:val="26"/>
          <w:lang w:eastAsia="zh-CN"/>
        </w:rPr>
        <w:t>.</w:t>
      </w:r>
    </w:p>
    <w:p w14:paraId="00E90BE7" w14:textId="77777777" w:rsidR="00A77B3E" w:rsidRDefault="00205A42" w:rsidP="00F00113">
      <w:pPr>
        <w:spacing w:line="360" w:lineRule="auto"/>
        <w:ind w:firstLineChars="100" w:firstLine="240"/>
        <w:jc w:val="both"/>
      </w:pPr>
      <w:r>
        <w:rPr>
          <w:rFonts w:ascii="Book Antiqua" w:eastAsia="Book Antiqua" w:hAnsi="Book Antiqua" w:cs="Book Antiqua"/>
          <w:color w:val="000000"/>
          <w:szCs w:val="21"/>
        </w:rPr>
        <w:t>There is accumulating evidence for the efficacy of new therapeutic strategies for gambling disorder. Cognitive behavioral therapy (CBT) appears to be beneficial</w:t>
      </w:r>
      <w:r w:rsidR="00F00113">
        <w:rPr>
          <w:rFonts w:ascii="Book Antiqua" w:hAnsi="Book Antiqua" w:cs="Book Antiqua" w:hint="eastAsia"/>
          <w:color w:val="000000"/>
          <w:szCs w:val="21"/>
          <w:vertAlign w:val="superscript"/>
          <w:lang w:eastAsia="zh-CN"/>
        </w:rPr>
        <w:t>[</w:t>
      </w:r>
      <w:r>
        <w:rPr>
          <w:rFonts w:ascii="Book Antiqua" w:eastAsia="Book Antiqua" w:hAnsi="Book Antiqua" w:cs="Book Antiqua"/>
          <w:color w:val="000000"/>
          <w:szCs w:val="26"/>
          <w:vertAlign w:val="superscript"/>
        </w:rPr>
        <w:t>6</w:t>
      </w:r>
      <w:r w:rsidR="00F00113">
        <w:rPr>
          <w:rFonts w:ascii="Book Antiqua" w:hAnsi="Book Antiqua" w:cs="Book Antiqua" w:hint="eastAsia"/>
          <w:color w:val="000000"/>
          <w:szCs w:val="26"/>
          <w:vertAlign w:val="superscript"/>
          <w:lang w:eastAsia="zh-CN"/>
        </w:rPr>
        <w:t>]</w:t>
      </w:r>
      <w:r w:rsidR="00F00113">
        <w:rPr>
          <w:rFonts w:ascii="Book Antiqua" w:hAnsi="Book Antiqua" w:cs="Book Antiqua" w:hint="eastAsia"/>
          <w:color w:val="000000"/>
          <w:szCs w:val="26"/>
          <w:lang w:eastAsia="zh-CN"/>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lastRenderedPageBreak/>
        <w:t>especially combined with motivational interviewing</w:t>
      </w:r>
      <w:r w:rsidR="00F00113">
        <w:rPr>
          <w:rFonts w:ascii="Book Antiqua" w:hAnsi="Book Antiqua" w:cs="Book Antiqua" w:hint="eastAsia"/>
          <w:color w:val="000000"/>
          <w:szCs w:val="21"/>
          <w:vertAlign w:val="superscript"/>
          <w:lang w:eastAsia="zh-CN"/>
        </w:rPr>
        <w:t>[</w:t>
      </w:r>
      <w:r>
        <w:rPr>
          <w:rFonts w:ascii="Book Antiqua" w:eastAsia="Book Antiqua" w:hAnsi="Book Antiqua" w:cs="Book Antiqua"/>
          <w:color w:val="000000"/>
          <w:szCs w:val="26"/>
          <w:vertAlign w:val="superscript"/>
        </w:rPr>
        <w:t>7</w:t>
      </w:r>
      <w:r w:rsidR="00F00113">
        <w:rPr>
          <w:rFonts w:ascii="Book Antiqua" w:hAnsi="Book Antiqua" w:cs="Book Antiqua" w:hint="eastAsia"/>
          <w:color w:val="000000"/>
          <w:szCs w:val="26"/>
          <w:vertAlign w:val="superscript"/>
          <w:lang w:eastAsia="zh-CN"/>
        </w:rPr>
        <w:t>]</w:t>
      </w:r>
      <w:r>
        <w:rPr>
          <w:rFonts w:ascii="Book Antiqua" w:eastAsia="Book Antiqua" w:hAnsi="Book Antiqua" w:cs="Book Antiqua"/>
          <w:color w:val="000000"/>
          <w:szCs w:val="21"/>
        </w:rPr>
        <w:t>. The effectiveness of CBT in mitigating gambling problems was supported by a meta-analytic study</w:t>
      </w:r>
      <w:r w:rsidR="00F00113">
        <w:rPr>
          <w:rFonts w:ascii="Book Antiqua" w:hAnsi="Book Antiqua" w:cs="Book Antiqua" w:hint="eastAsia"/>
          <w:color w:val="000000"/>
          <w:szCs w:val="21"/>
          <w:vertAlign w:val="superscript"/>
          <w:lang w:eastAsia="zh-CN"/>
        </w:rPr>
        <w:t>[</w:t>
      </w:r>
      <w:r>
        <w:rPr>
          <w:rFonts w:ascii="Book Antiqua" w:eastAsia="Book Antiqua" w:hAnsi="Book Antiqua" w:cs="Book Antiqua"/>
          <w:color w:val="000000"/>
          <w:szCs w:val="26"/>
          <w:vertAlign w:val="superscript"/>
        </w:rPr>
        <w:t>8</w:t>
      </w:r>
      <w:r w:rsidR="00F00113">
        <w:rPr>
          <w:rFonts w:ascii="Book Antiqua" w:hAnsi="Book Antiqua" w:cs="Book Antiqua" w:hint="eastAsia"/>
          <w:color w:val="000000"/>
          <w:szCs w:val="26"/>
          <w:vertAlign w:val="superscript"/>
          <w:lang w:eastAsia="zh-CN"/>
        </w:rPr>
        <w:t>]</w:t>
      </w:r>
      <w:r>
        <w:rPr>
          <w:rFonts w:ascii="Book Antiqua" w:eastAsia="Book Antiqua" w:hAnsi="Book Antiqua" w:cs="Book Antiqua"/>
          <w:color w:val="000000"/>
          <w:szCs w:val="21"/>
        </w:rPr>
        <w:t>. Self-help groups are also available, but their effectiveness is limited</w:t>
      </w:r>
      <w:r w:rsidR="00F00113">
        <w:rPr>
          <w:rFonts w:ascii="Book Antiqua" w:hAnsi="Book Antiqua" w:cs="Book Antiqua" w:hint="eastAsia"/>
          <w:color w:val="000000"/>
          <w:szCs w:val="21"/>
          <w:vertAlign w:val="superscript"/>
          <w:lang w:eastAsia="zh-CN"/>
        </w:rPr>
        <w:t>[</w:t>
      </w:r>
      <w:r>
        <w:rPr>
          <w:rFonts w:ascii="Book Antiqua" w:eastAsia="Book Antiqua" w:hAnsi="Book Antiqua" w:cs="Book Antiqua"/>
          <w:color w:val="000000"/>
          <w:szCs w:val="26"/>
          <w:vertAlign w:val="superscript"/>
        </w:rPr>
        <w:t>9</w:t>
      </w:r>
      <w:r w:rsidR="00F00113">
        <w:rPr>
          <w:rFonts w:ascii="Book Antiqua" w:hAnsi="Book Antiqua" w:cs="Book Antiqua" w:hint="eastAsia"/>
          <w:color w:val="000000"/>
          <w:szCs w:val="26"/>
          <w:vertAlign w:val="superscript"/>
          <w:lang w:eastAsia="zh-CN"/>
        </w:rPr>
        <w:t>]</w:t>
      </w:r>
      <w:r>
        <w:rPr>
          <w:rFonts w:ascii="Book Antiqua" w:eastAsia="Book Antiqua" w:hAnsi="Book Antiqua" w:cs="Book Antiqua"/>
          <w:color w:val="000000"/>
          <w:szCs w:val="21"/>
        </w:rPr>
        <w:t>.</w:t>
      </w:r>
    </w:p>
    <w:p w14:paraId="077A4D40" w14:textId="77777777" w:rsidR="00A77B3E" w:rsidRDefault="00205A42" w:rsidP="00F00113">
      <w:pPr>
        <w:spacing w:line="360" w:lineRule="auto"/>
        <w:ind w:firstLineChars="100" w:firstLine="240"/>
        <w:jc w:val="both"/>
      </w:pPr>
      <w:r>
        <w:rPr>
          <w:rFonts w:ascii="Book Antiqua" w:eastAsia="Book Antiqua" w:hAnsi="Book Antiqua" w:cs="Book Antiqua"/>
          <w:color w:val="000000"/>
          <w:szCs w:val="21"/>
        </w:rPr>
        <w:t>Several pharmacotherapeutic approaches have also been developed. Some selective serotonin reuptake inhibitors, such as paroxetine</w:t>
      </w:r>
      <w:r w:rsidR="00F00113">
        <w:rPr>
          <w:rFonts w:ascii="Book Antiqua" w:hAnsi="Book Antiqua" w:cs="Book Antiqua" w:hint="eastAsia"/>
          <w:color w:val="000000"/>
          <w:szCs w:val="21"/>
          <w:vertAlign w:val="superscript"/>
          <w:lang w:eastAsia="zh-CN"/>
        </w:rPr>
        <w:t>[</w:t>
      </w:r>
      <w:r>
        <w:rPr>
          <w:rFonts w:ascii="Book Antiqua" w:eastAsia="Book Antiqua" w:hAnsi="Book Antiqua" w:cs="Book Antiqua"/>
          <w:color w:val="000000"/>
          <w:szCs w:val="26"/>
          <w:vertAlign w:val="superscript"/>
        </w:rPr>
        <w:t>10</w:t>
      </w:r>
      <w:r w:rsidR="00F00113">
        <w:rPr>
          <w:rFonts w:ascii="Book Antiqua" w:hAnsi="Book Antiqua" w:cs="Book Antiqua" w:hint="eastAsia"/>
          <w:color w:val="000000"/>
          <w:szCs w:val="26"/>
          <w:vertAlign w:val="superscript"/>
          <w:lang w:eastAsia="zh-CN"/>
        </w:rPr>
        <w:t>]</w:t>
      </w:r>
      <w:r>
        <w:rPr>
          <w:rFonts w:ascii="Book Antiqua" w:eastAsia="Book Antiqua" w:hAnsi="Book Antiqua" w:cs="Book Antiqua"/>
          <w:color w:val="000000"/>
          <w:szCs w:val="21"/>
        </w:rPr>
        <w:t xml:space="preserve"> and fluoxetine</w:t>
      </w:r>
      <w:r w:rsidR="00F00113">
        <w:rPr>
          <w:rFonts w:ascii="Book Antiqua" w:hAnsi="Book Antiqua" w:cs="Book Antiqua" w:hint="eastAsia"/>
          <w:color w:val="000000"/>
          <w:szCs w:val="21"/>
          <w:vertAlign w:val="superscript"/>
          <w:lang w:eastAsia="zh-CN"/>
        </w:rPr>
        <w:t>[</w:t>
      </w:r>
      <w:r>
        <w:rPr>
          <w:rFonts w:ascii="Book Antiqua" w:eastAsia="Book Antiqua" w:hAnsi="Book Antiqua" w:cs="Book Antiqua"/>
          <w:color w:val="000000"/>
          <w:szCs w:val="26"/>
          <w:vertAlign w:val="superscript"/>
        </w:rPr>
        <w:t>11</w:t>
      </w:r>
      <w:r w:rsidR="00F00113">
        <w:rPr>
          <w:rFonts w:ascii="Book Antiqua" w:hAnsi="Book Antiqua" w:cs="Book Antiqua" w:hint="eastAsia"/>
          <w:color w:val="000000"/>
          <w:szCs w:val="26"/>
          <w:vertAlign w:val="superscript"/>
          <w:lang w:eastAsia="zh-CN"/>
        </w:rPr>
        <w:t>]</w:t>
      </w:r>
      <w:r w:rsidR="00F00113">
        <w:rPr>
          <w:rFonts w:ascii="Book Antiqua" w:hAnsi="Book Antiqua" w:cs="Book Antiqua" w:hint="eastAsia"/>
          <w:color w:val="000000"/>
          <w:szCs w:val="26"/>
          <w:lang w:eastAsia="zh-CN"/>
        </w:rPr>
        <w:t>,</w:t>
      </w:r>
      <w:r>
        <w:rPr>
          <w:rFonts w:ascii="Book Antiqua" w:eastAsia="Book Antiqua" w:hAnsi="Book Antiqua" w:cs="Book Antiqua"/>
          <w:color w:val="000000"/>
          <w:szCs w:val="21"/>
        </w:rPr>
        <w:t xml:space="preserve"> have been suggested as beneficial. However, they have failed to show effectiveness in large trials</w:t>
      </w:r>
      <w:r w:rsidR="00F00113">
        <w:rPr>
          <w:rFonts w:ascii="Book Antiqua" w:hAnsi="Book Antiqua" w:cs="Book Antiqua" w:hint="eastAsia"/>
          <w:color w:val="000000"/>
          <w:szCs w:val="21"/>
          <w:vertAlign w:val="superscript"/>
          <w:lang w:eastAsia="zh-CN"/>
        </w:rPr>
        <w:t>[</w:t>
      </w:r>
      <w:r>
        <w:rPr>
          <w:rFonts w:ascii="Book Antiqua" w:eastAsia="Book Antiqua" w:hAnsi="Book Antiqua" w:cs="Book Antiqua"/>
          <w:color w:val="000000"/>
          <w:szCs w:val="26"/>
          <w:vertAlign w:val="superscript"/>
        </w:rPr>
        <w:t>12</w:t>
      </w:r>
      <w:r w:rsidR="00F00113">
        <w:rPr>
          <w:rFonts w:ascii="Book Antiqua" w:hAnsi="Book Antiqua" w:cs="Book Antiqua" w:hint="eastAsia"/>
          <w:color w:val="000000"/>
          <w:szCs w:val="26"/>
          <w:vertAlign w:val="superscript"/>
          <w:lang w:eastAsia="zh-CN"/>
        </w:rPr>
        <w:t>]</w:t>
      </w:r>
      <w:r w:rsidR="00F00113">
        <w:rPr>
          <w:rFonts w:ascii="Book Antiqua" w:hAnsi="Book Antiqua" w:cs="Book Antiqua" w:hint="eastAsia"/>
          <w:color w:val="000000"/>
          <w:szCs w:val="26"/>
          <w:lang w:eastAsia="zh-CN"/>
        </w:rPr>
        <w:t>.</w:t>
      </w:r>
      <w:r>
        <w:rPr>
          <w:rFonts w:ascii="Book Antiqua" w:eastAsia="Book Antiqua" w:hAnsi="Book Antiqua" w:cs="Book Antiqua"/>
          <w:color w:val="000000"/>
          <w:szCs w:val="21"/>
        </w:rPr>
        <w:t xml:space="preserve"> The effect of naltrexone, an opioid receptor blocker, has been controversial in clinical trials</w:t>
      </w:r>
      <w:r w:rsidR="00F00113">
        <w:rPr>
          <w:rFonts w:ascii="Book Antiqua" w:hAnsi="Book Antiqua" w:cs="Book Antiqua" w:hint="eastAsia"/>
          <w:color w:val="000000"/>
          <w:szCs w:val="21"/>
          <w:vertAlign w:val="superscript"/>
          <w:lang w:eastAsia="zh-CN"/>
        </w:rPr>
        <w:t>[</w:t>
      </w:r>
      <w:r>
        <w:rPr>
          <w:rFonts w:ascii="Book Antiqua" w:eastAsia="Book Antiqua" w:hAnsi="Book Antiqua" w:cs="Book Antiqua"/>
          <w:color w:val="000000"/>
          <w:szCs w:val="26"/>
          <w:vertAlign w:val="superscript"/>
        </w:rPr>
        <w:t>13,14</w:t>
      </w:r>
      <w:r w:rsidR="00F00113">
        <w:rPr>
          <w:rFonts w:ascii="Book Antiqua" w:hAnsi="Book Antiqua" w:cs="Book Antiqua" w:hint="eastAsia"/>
          <w:color w:val="000000"/>
          <w:szCs w:val="26"/>
          <w:vertAlign w:val="superscript"/>
          <w:lang w:eastAsia="zh-CN"/>
        </w:rPr>
        <w:t>]</w:t>
      </w:r>
      <w:r w:rsidR="00F00113">
        <w:rPr>
          <w:rFonts w:ascii="Book Antiqua" w:hAnsi="Book Antiqua" w:cs="Book Antiqua" w:hint="eastAsia"/>
          <w:color w:val="000000"/>
          <w:szCs w:val="26"/>
          <w:lang w:eastAsia="zh-CN"/>
        </w:rPr>
        <w:t>.</w:t>
      </w:r>
      <w:r>
        <w:rPr>
          <w:rFonts w:ascii="Book Antiqua" w:eastAsia="Book Antiqua" w:hAnsi="Book Antiqua" w:cs="Book Antiqua"/>
          <w:color w:val="000000"/>
          <w:szCs w:val="21"/>
        </w:rPr>
        <w:t xml:space="preserve"> Nalmefen, an opioid antagonist approved for alcohol dependence, mitigated obsessive thoughts in one randomized controlled trial</w:t>
      </w:r>
      <w:r w:rsidR="00F00113">
        <w:rPr>
          <w:rFonts w:ascii="Book Antiqua" w:hAnsi="Book Antiqua" w:cs="Book Antiqua" w:hint="eastAsia"/>
          <w:color w:val="000000"/>
          <w:szCs w:val="21"/>
          <w:vertAlign w:val="superscript"/>
          <w:lang w:eastAsia="zh-CN"/>
        </w:rPr>
        <w:t>[</w:t>
      </w:r>
      <w:r>
        <w:rPr>
          <w:rFonts w:ascii="Book Antiqua" w:eastAsia="Book Antiqua" w:hAnsi="Book Antiqua" w:cs="Book Antiqua"/>
          <w:color w:val="000000"/>
          <w:szCs w:val="26"/>
          <w:vertAlign w:val="superscript"/>
        </w:rPr>
        <w:t>15</w:t>
      </w:r>
      <w:r w:rsidR="00F00113">
        <w:rPr>
          <w:rFonts w:ascii="Book Antiqua" w:hAnsi="Book Antiqua" w:cs="Book Antiqua" w:hint="eastAsia"/>
          <w:color w:val="000000"/>
          <w:szCs w:val="26"/>
          <w:vertAlign w:val="superscript"/>
          <w:lang w:eastAsia="zh-CN"/>
        </w:rPr>
        <w:t>]</w:t>
      </w:r>
      <w:r w:rsidR="00F00113">
        <w:rPr>
          <w:rFonts w:ascii="Book Antiqua" w:hAnsi="Book Antiqua" w:cs="Book Antiqua" w:hint="eastAsia"/>
          <w:color w:val="000000"/>
          <w:szCs w:val="26"/>
          <w:lang w:eastAsia="zh-CN"/>
        </w:rPr>
        <w:t>.</w:t>
      </w:r>
      <w:r>
        <w:rPr>
          <w:rFonts w:ascii="Book Antiqua" w:eastAsia="Book Antiqua" w:hAnsi="Book Antiqua" w:cs="Book Antiqua"/>
          <w:color w:val="000000"/>
          <w:szCs w:val="21"/>
        </w:rPr>
        <w:t xml:space="preserve"> However, establishing the optimal dose of nalmefen remains a challenge</w:t>
      </w:r>
      <w:r w:rsidR="00F00113">
        <w:rPr>
          <w:rFonts w:ascii="Book Antiqua" w:hAnsi="Book Antiqua" w:cs="Book Antiqua" w:hint="eastAsia"/>
          <w:color w:val="000000"/>
          <w:szCs w:val="21"/>
          <w:vertAlign w:val="superscript"/>
          <w:lang w:eastAsia="zh-CN"/>
        </w:rPr>
        <w:t>[</w:t>
      </w:r>
      <w:r>
        <w:rPr>
          <w:rFonts w:ascii="Book Antiqua" w:eastAsia="Book Antiqua" w:hAnsi="Book Antiqua" w:cs="Book Antiqua"/>
          <w:color w:val="000000"/>
          <w:szCs w:val="26"/>
          <w:vertAlign w:val="superscript"/>
        </w:rPr>
        <w:t>16</w:t>
      </w:r>
      <w:r w:rsidR="00F00113">
        <w:rPr>
          <w:rFonts w:ascii="Book Antiqua" w:hAnsi="Book Antiqua" w:cs="Book Antiqua" w:hint="eastAsia"/>
          <w:color w:val="000000"/>
          <w:szCs w:val="26"/>
          <w:vertAlign w:val="superscript"/>
          <w:lang w:eastAsia="zh-CN"/>
        </w:rPr>
        <w:t>]</w:t>
      </w:r>
      <w:r w:rsidR="00F00113">
        <w:rPr>
          <w:rFonts w:ascii="Book Antiqua" w:hAnsi="Book Antiqua" w:cs="Book Antiqua" w:hint="eastAsia"/>
          <w:color w:val="000000"/>
          <w:szCs w:val="26"/>
          <w:lang w:eastAsia="zh-CN"/>
        </w:rPr>
        <w:t>.</w:t>
      </w:r>
      <w:r>
        <w:rPr>
          <w:rFonts w:ascii="Book Antiqua" w:eastAsia="Book Antiqua" w:hAnsi="Book Antiqua" w:cs="Book Antiqua"/>
          <w:color w:val="000000"/>
          <w:szCs w:val="21"/>
        </w:rPr>
        <w:t xml:space="preserve"> Although the effectiveness of opioid antagonists in treating gambling disorder is still controversial</w:t>
      </w:r>
      <w:r w:rsidR="00F00113">
        <w:rPr>
          <w:rFonts w:ascii="Book Antiqua" w:hAnsi="Book Antiqua" w:cs="Book Antiqua" w:hint="eastAsia"/>
          <w:color w:val="000000"/>
          <w:szCs w:val="21"/>
          <w:vertAlign w:val="superscript"/>
          <w:lang w:eastAsia="zh-CN"/>
        </w:rPr>
        <w:t>[</w:t>
      </w:r>
      <w:r>
        <w:rPr>
          <w:rFonts w:ascii="Book Antiqua" w:eastAsia="Book Antiqua" w:hAnsi="Book Antiqua" w:cs="Book Antiqua"/>
          <w:color w:val="000000"/>
          <w:szCs w:val="26"/>
          <w:vertAlign w:val="superscript"/>
        </w:rPr>
        <w:t>17</w:t>
      </w:r>
      <w:r w:rsidR="00F00113">
        <w:rPr>
          <w:rFonts w:ascii="Book Antiqua" w:hAnsi="Book Antiqua" w:cs="Book Antiqua" w:hint="eastAsia"/>
          <w:color w:val="000000"/>
          <w:szCs w:val="26"/>
          <w:vertAlign w:val="superscript"/>
          <w:lang w:eastAsia="zh-CN"/>
        </w:rPr>
        <w:t>]</w:t>
      </w:r>
      <w:r w:rsidR="00F00113">
        <w:rPr>
          <w:rFonts w:ascii="Book Antiqua" w:hAnsi="Book Antiqua" w:cs="Book Antiqua" w:hint="eastAsia"/>
          <w:color w:val="000000"/>
          <w:szCs w:val="26"/>
          <w:lang w:eastAsia="zh-CN"/>
        </w:rPr>
        <w:t>,</w:t>
      </w:r>
      <w:r>
        <w:rPr>
          <w:rFonts w:ascii="Book Antiqua" w:eastAsia="Book Antiqua" w:hAnsi="Book Antiqua" w:cs="Book Antiqua"/>
          <w:color w:val="000000"/>
          <w:szCs w:val="21"/>
        </w:rPr>
        <w:t xml:space="preserve"> a meta-analytic study suggested that pharmacological treatments such as opioid antagonists and mood stabilizers with or without psychological approaches could reduce the severity of gambling problem</w:t>
      </w:r>
      <w:r w:rsidR="00F00113">
        <w:rPr>
          <w:rFonts w:ascii="Book Antiqua" w:hAnsi="Book Antiqua" w:cs="Book Antiqua" w:hint="eastAsia"/>
          <w:color w:val="000000"/>
          <w:szCs w:val="21"/>
          <w:vertAlign w:val="superscript"/>
          <w:lang w:eastAsia="zh-CN"/>
        </w:rPr>
        <w:t>[</w:t>
      </w:r>
      <w:r>
        <w:rPr>
          <w:rFonts w:ascii="Book Antiqua" w:eastAsia="Book Antiqua" w:hAnsi="Book Antiqua" w:cs="Book Antiqua"/>
          <w:color w:val="000000"/>
          <w:szCs w:val="26"/>
          <w:vertAlign w:val="superscript"/>
        </w:rPr>
        <w:t>18</w:t>
      </w:r>
      <w:r w:rsidR="00F00113">
        <w:rPr>
          <w:rFonts w:ascii="Book Antiqua" w:hAnsi="Book Antiqua" w:cs="Book Antiqua" w:hint="eastAsia"/>
          <w:color w:val="000000"/>
          <w:szCs w:val="26"/>
          <w:vertAlign w:val="superscript"/>
          <w:lang w:eastAsia="zh-CN"/>
        </w:rPr>
        <w:t>]</w:t>
      </w:r>
      <w:r>
        <w:rPr>
          <w:rFonts w:ascii="Book Antiqua" w:eastAsia="Book Antiqua" w:hAnsi="Book Antiqua" w:cs="Book Antiqua"/>
          <w:color w:val="000000"/>
          <w:szCs w:val="21"/>
        </w:rPr>
        <w:t>. Olanzapine, a multiple receptor antagonist, has failed to demonstrate efficacy</w:t>
      </w:r>
      <w:r w:rsidR="00F00113">
        <w:rPr>
          <w:rFonts w:ascii="Book Antiqua" w:hAnsi="Book Antiqua" w:cs="Book Antiqua" w:hint="eastAsia"/>
          <w:color w:val="000000"/>
          <w:szCs w:val="21"/>
          <w:vertAlign w:val="superscript"/>
          <w:lang w:eastAsia="zh-CN"/>
        </w:rPr>
        <w:t>[</w:t>
      </w:r>
      <w:r>
        <w:rPr>
          <w:rFonts w:ascii="Book Antiqua" w:eastAsia="Book Antiqua" w:hAnsi="Book Antiqua" w:cs="Book Antiqua"/>
          <w:color w:val="000000"/>
          <w:szCs w:val="26"/>
          <w:vertAlign w:val="superscript"/>
        </w:rPr>
        <w:t>19</w:t>
      </w:r>
      <w:r w:rsidR="00F00113">
        <w:rPr>
          <w:rFonts w:ascii="Book Antiqua" w:hAnsi="Book Antiqua" w:cs="Book Antiqua" w:hint="eastAsia"/>
          <w:color w:val="000000"/>
          <w:szCs w:val="26"/>
          <w:vertAlign w:val="superscript"/>
          <w:lang w:eastAsia="zh-CN"/>
        </w:rPr>
        <w:t>]</w:t>
      </w:r>
      <w:r w:rsidR="00F00113">
        <w:rPr>
          <w:rFonts w:ascii="Book Antiqua" w:hAnsi="Book Antiqua" w:cs="Book Antiqua" w:hint="eastAsia"/>
          <w:color w:val="000000"/>
          <w:szCs w:val="26"/>
          <w:lang w:eastAsia="zh-CN"/>
        </w:rPr>
        <w:t>.</w:t>
      </w:r>
      <w:r>
        <w:rPr>
          <w:rFonts w:ascii="Book Antiqua" w:eastAsia="Book Antiqua" w:hAnsi="Book Antiqua" w:cs="Book Antiqua"/>
          <w:color w:val="000000"/>
          <w:szCs w:val="21"/>
        </w:rPr>
        <w:t xml:space="preserve"> Aripiprazole, a dopamine partial agonist, was assumed to be beneficial for reducing gambling impulses, as it can moderate dopamine neurotransmission. However, some case reports suggest that aripiprazole can cause or worsen pathological gambling</w:t>
      </w:r>
      <w:r w:rsidR="00F00113">
        <w:rPr>
          <w:rFonts w:ascii="Book Antiqua" w:hAnsi="Book Antiqua" w:cs="Book Antiqua" w:hint="eastAsia"/>
          <w:color w:val="000000"/>
          <w:szCs w:val="21"/>
          <w:vertAlign w:val="superscript"/>
          <w:lang w:eastAsia="zh-CN"/>
        </w:rPr>
        <w:t>[</w:t>
      </w:r>
      <w:r>
        <w:rPr>
          <w:rFonts w:ascii="Book Antiqua" w:eastAsia="Book Antiqua" w:hAnsi="Book Antiqua" w:cs="Book Antiqua"/>
          <w:color w:val="000000"/>
          <w:szCs w:val="26"/>
          <w:vertAlign w:val="superscript"/>
        </w:rPr>
        <w:t>20,21</w:t>
      </w:r>
      <w:r w:rsidR="00F00113">
        <w:rPr>
          <w:rFonts w:ascii="Book Antiqua" w:hAnsi="Book Antiqua" w:cs="Book Antiqua" w:hint="eastAsia"/>
          <w:color w:val="000000"/>
          <w:szCs w:val="26"/>
          <w:vertAlign w:val="superscript"/>
          <w:lang w:eastAsia="zh-CN"/>
        </w:rPr>
        <w:t>]</w:t>
      </w:r>
      <w:r w:rsidR="00F00113">
        <w:rPr>
          <w:rFonts w:ascii="Book Antiqua" w:hAnsi="Book Antiqua" w:cs="Book Antiqua" w:hint="eastAsia"/>
          <w:color w:val="000000"/>
          <w:szCs w:val="26"/>
          <w:lang w:eastAsia="zh-CN"/>
        </w:rPr>
        <w:t>.</w:t>
      </w:r>
      <w:r>
        <w:rPr>
          <w:rFonts w:ascii="Book Antiqua" w:eastAsia="Book Antiqua" w:hAnsi="Book Antiqua" w:cs="Book Antiqua"/>
          <w:color w:val="000000"/>
          <w:szCs w:val="21"/>
        </w:rPr>
        <w:t xml:space="preserve"> This paradoxical finding may be explained by the specific role of aripiprazole as a dopamine D3 agonist. Overall, opioid antagonists are relatively promising, however the evidence suggesting efficacy of pharmacotherapy for gambling disorder is still limited, according to a recent systematic review</w:t>
      </w:r>
      <w:r w:rsidR="00F00113">
        <w:rPr>
          <w:rFonts w:ascii="Book Antiqua" w:hAnsi="Book Antiqua" w:cs="Book Antiqua" w:hint="eastAsia"/>
          <w:color w:val="000000"/>
          <w:szCs w:val="21"/>
          <w:vertAlign w:val="superscript"/>
          <w:lang w:eastAsia="zh-CN"/>
        </w:rPr>
        <w:t>[</w:t>
      </w:r>
      <w:r>
        <w:rPr>
          <w:rFonts w:ascii="Book Antiqua" w:eastAsia="Book Antiqua" w:hAnsi="Book Antiqua" w:cs="Book Antiqua"/>
          <w:color w:val="000000"/>
          <w:szCs w:val="26"/>
          <w:vertAlign w:val="superscript"/>
        </w:rPr>
        <w:t>22</w:t>
      </w:r>
      <w:r w:rsidR="00F00113">
        <w:rPr>
          <w:rFonts w:ascii="Book Antiqua" w:hAnsi="Book Antiqua" w:cs="Book Antiqua" w:hint="eastAsia"/>
          <w:color w:val="000000"/>
          <w:szCs w:val="26"/>
          <w:vertAlign w:val="superscript"/>
          <w:lang w:eastAsia="zh-CN"/>
        </w:rPr>
        <w:t>]</w:t>
      </w:r>
      <w:r>
        <w:rPr>
          <w:rFonts w:ascii="Book Antiqua" w:eastAsia="Book Antiqua" w:hAnsi="Book Antiqua" w:cs="Book Antiqua"/>
          <w:color w:val="000000"/>
          <w:szCs w:val="21"/>
        </w:rPr>
        <w:t>.</w:t>
      </w:r>
    </w:p>
    <w:p w14:paraId="79F249CB" w14:textId="77777777" w:rsidR="00A77B3E" w:rsidRDefault="00205A42" w:rsidP="00F00113">
      <w:pPr>
        <w:spacing w:line="360" w:lineRule="auto"/>
        <w:ind w:firstLineChars="100" w:firstLine="240"/>
        <w:jc w:val="both"/>
      </w:pPr>
      <w:r>
        <w:rPr>
          <w:rFonts w:ascii="Book Antiqua" w:eastAsia="Book Antiqua" w:hAnsi="Book Antiqua" w:cs="Book Antiqua"/>
          <w:color w:val="000000"/>
          <w:szCs w:val="21"/>
        </w:rPr>
        <w:t>Growing evidence suggests that dopamine D3 receptors play a specific role in the brain reward system. One report indicated that a selective dopamine D3 antagonist reduced methamphetamine-enhanced brain stimulation corresponding to a reward in rats</w:t>
      </w:r>
      <w:r w:rsidR="00D53504">
        <w:rPr>
          <w:rFonts w:ascii="Book Antiqua" w:hAnsi="Book Antiqua" w:cs="Book Antiqua" w:hint="eastAsia"/>
          <w:color w:val="000000"/>
          <w:szCs w:val="21"/>
          <w:vertAlign w:val="superscript"/>
          <w:lang w:eastAsia="zh-CN"/>
        </w:rPr>
        <w:t>[</w:t>
      </w:r>
      <w:r w:rsidR="00D53504">
        <w:rPr>
          <w:rFonts w:ascii="Book Antiqua" w:eastAsia="Book Antiqua" w:hAnsi="Book Antiqua" w:cs="Book Antiqua"/>
          <w:color w:val="000000"/>
          <w:szCs w:val="26"/>
          <w:vertAlign w:val="superscript"/>
        </w:rPr>
        <w:t>23,24</w:t>
      </w:r>
      <w:r w:rsidR="00D53504">
        <w:rPr>
          <w:rFonts w:ascii="Book Antiqua" w:hAnsi="Book Antiqua" w:cs="Book Antiqua" w:hint="eastAsia"/>
          <w:color w:val="000000"/>
          <w:szCs w:val="26"/>
          <w:vertAlign w:val="superscript"/>
          <w:lang w:eastAsia="zh-CN"/>
        </w:rPr>
        <w:t>]</w:t>
      </w:r>
      <w:r>
        <w:rPr>
          <w:rFonts w:ascii="Book Antiqua" w:eastAsia="Book Antiqua" w:hAnsi="Book Antiqua" w:cs="Book Antiqua"/>
          <w:color w:val="000000"/>
          <w:szCs w:val="21"/>
        </w:rPr>
        <w:t>. In addition, some dopamine D3 antagonists have been patented for the reduction of drug-induced incentive motivation</w:t>
      </w:r>
      <w:r w:rsidR="00D53504">
        <w:rPr>
          <w:rFonts w:ascii="Book Antiqua" w:hAnsi="Book Antiqua" w:cs="Book Antiqua" w:hint="eastAsia"/>
          <w:color w:val="000000"/>
          <w:szCs w:val="21"/>
          <w:vertAlign w:val="superscript"/>
          <w:lang w:eastAsia="zh-CN"/>
        </w:rPr>
        <w:t>[</w:t>
      </w:r>
      <w:r w:rsidR="00D53504">
        <w:rPr>
          <w:rFonts w:ascii="Book Antiqua" w:eastAsia="Book Antiqua" w:hAnsi="Book Antiqua" w:cs="Book Antiqua"/>
          <w:color w:val="000000"/>
          <w:szCs w:val="26"/>
          <w:vertAlign w:val="superscript"/>
        </w:rPr>
        <w:t>25</w:t>
      </w:r>
      <w:r w:rsidR="00D53504">
        <w:rPr>
          <w:rFonts w:ascii="Book Antiqua" w:hAnsi="Book Antiqua" w:cs="Book Antiqua" w:hint="eastAsia"/>
          <w:color w:val="000000"/>
          <w:szCs w:val="26"/>
          <w:vertAlign w:val="superscript"/>
          <w:lang w:eastAsia="zh-CN"/>
        </w:rPr>
        <w:t>]</w:t>
      </w:r>
      <w:r>
        <w:rPr>
          <w:rFonts w:ascii="Book Antiqua" w:eastAsia="Book Antiqua" w:hAnsi="Book Antiqua" w:cs="Book Antiqua"/>
          <w:color w:val="000000"/>
          <w:szCs w:val="21"/>
        </w:rPr>
        <w:t>.</w:t>
      </w:r>
    </w:p>
    <w:p w14:paraId="5F05E944" w14:textId="77777777" w:rsidR="00A77B3E" w:rsidRDefault="00205A42" w:rsidP="00D53504">
      <w:pPr>
        <w:spacing w:line="360" w:lineRule="auto"/>
        <w:ind w:firstLineChars="100" w:firstLine="240"/>
        <w:jc w:val="both"/>
      </w:pPr>
      <w:r>
        <w:rPr>
          <w:rFonts w:ascii="Book Antiqua" w:eastAsia="Book Antiqua" w:hAnsi="Book Antiqua" w:cs="Book Antiqua"/>
          <w:color w:val="000000"/>
          <w:szCs w:val="21"/>
        </w:rPr>
        <w:t>Blonanserin is a relatively new antipsychotic drug developed by Dainippon Sumitomo Pharma. It was approved as a schizophrenia medication by the Japanese Ministry of Health, Labour, and Welfare in April 2008.</w:t>
      </w:r>
    </w:p>
    <w:p w14:paraId="00D2C952" w14:textId="64886E12" w:rsidR="00A77B3E" w:rsidRDefault="00205A42" w:rsidP="00D53504">
      <w:pPr>
        <w:spacing w:line="360" w:lineRule="auto"/>
        <w:ind w:firstLineChars="100" w:firstLine="240"/>
        <w:jc w:val="both"/>
      </w:pPr>
      <w:r>
        <w:rPr>
          <w:rFonts w:ascii="Book Antiqua" w:eastAsia="Book Antiqua" w:hAnsi="Book Antiqua" w:cs="Book Antiqua"/>
          <w:color w:val="000000"/>
          <w:szCs w:val="21"/>
        </w:rPr>
        <w:lastRenderedPageBreak/>
        <w:t>Blonanserin has a strong antagonistic effect on dopamine D2 and D3 receptors and on serotonin 5-HT2 receptors</w:t>
      </w:r>
      <w:r w:rsidR="00D53504">
        <w:rPr>
          <w:rFonts w:ascii="Book Antiqua" w:hAnsi="Book Antiqua" w:cs="Book Antiqua" w:hint="eastAsia"/>
          <w:color w:val="000000"/>
          <w:szCs w:val="21"/>
          <w:vertAlign w:val="superscript"/>
          <w:lang w:eastAsia="zh-CN"/>
        </w:rPr>
        <w:t>[</w:t>
      </w:r>
      <w:r w:rsidR="00D53504">
        <w:rPr>
          <w:rFonts w:ascii="Book Antiqua" w:eastAsia="Book Antiqua" w:hAnsi="Book Antiqua" w:cs="Book Antiqua"/>
          <w:color w:val="000000"/>
          <w:szCs w:val="26"/>
          <w:vertAlign w:val="superscript"/>
        </w:rPr>
        <w:t>26,27</w:t>
      </w:r>
      <w:r w:rsidR="00D53504">
        <w:rPr>
          <w:rFonts w:ascii="Book Antiqua" w:hAnsi="Book Antiqua" w:cs="Book Antiqua" w:hint="eastAsia"/>
          <w:color w:val="000000"/>
          <w:szCs w:val="26"/>
          <w:vertAlign w:val="superscript"/>
          <w:lang w:eastAsia="zh-CN"/>
        </w:rPr>
        <w:t>]</w:t>
      </w:r>
      <w:r>
        <w:rPr>
          <w:rFonts w:ascii="Book Antiqua" w:eastAsia="Book Antiqua" w:hAnsi="Book Antiqua" w:cs="Book Antiqua"/>
          <w:color w:val="000000"/>
          <w:szCs w:val="21"/>
        </w:rPr>
        <w:t xml:space="preserve">. </w:t>
      </w:r>
      <w:r w:rsidRPr="002E5876">
        <w:rPr>
          <w:rFonts w:ascii="Book Antiqua" w:eastAsia="Book Antiqua" w:hAnsi="Book Antiqua" w:cs="Book Antiqua"/>
          <w:i/>
          <w:iCs/>
          <w:color w:val="000000"/>
          <w:szCs w:val="21"/>
        </w:rPr>
        <w:t>In vitro</w:t>
      </w:r>
      <w:r>
        <w:rPr>
          <w:rFonts w:ascii="Book Antiqua" w:eastAsia="Book Antiqua" w:hAnsi="Book Antiqua" w:cs="Book Antiqua"/>
          <w:color w:val="000000"/>
          <w:szCs w:val="21"/>
        </w:rPr>
        <w:t>, blonanserin has a stronger affinity for D3 receptors than risperidone, olanzapine, and aripiprazole</w:t>
      </w:r>
      <w:r w:rsidR="00D53504">
        <w:rPr>
          <w:rFonts w:ascii="Book Antiqua" w:hAnsi="Book Antiqua" w:cs="Book Antiqua" w:hint="eastAsia"/>
          <w:color w:val="000000"/>
          <w:szCs w:val="21"/>
          <w:vertAlign w:val="superscript"/>
          <w:lang w:eastAsia="zh-CN"/>
        </w:rPr>
        <w:t>[</w:t>
      </w:r>
      <w:r w:rsidR="00D53504">
        <w:rPr>
          <w:rFonts w:ascii="Book Antiqua" w:eastAsia="Book Antiqua" w:hAnsi="Book Antiqua" w:cs="Book Antiqua"/>
          <w:color w:val="000000"/>
          <w:szCs w:val="26"/>
          <w:vertAlign w:val="superscript"/>
        </w:rPr>
        <w:t>28</w:t>
      </w:r>
      <w:r w:rsidR="00D53504">
        <w:rPr>
          <w:rFonts w:ascii="Book Antiqua" w:hAnsi="Book Antiqua" w:cs="Book Antiqua" w:hint="eastAsia"/>
          <w:color w:val="000000"/>
          <w:szCs w:val="26"/>
          <w:vertAlign w:val="superscript"/>
          <w:lang w:eastAsia="zh-CN"/>
        </w:rPr>
        <w:t>]</w:t>
      </w:r>
      <w:r>
        <w:rPr>
          <w:rFonts w:ascii="Book Antiqua" w:eastAsia="Book Antiqua" w:hAnsi="Book Antiqua" w:cs="Book Antiqua"/>
          <w:color w:val="000000"/>
          <w:szCs w:val="21"/>
        </w:rPr>
        <w:t xml:space="preserve">. Further, an </w:t>
      </w:r>
      <w:r>
        <w:rPr>
          <w:rFonts w:ascii="Book Antiqua" w:eastAsia="Book Antiqua" w:hAnsi="Book Antiqua" w:cs="Book Antiqua"/>
          <w:i/>
          <w:iCs/>
          <w:color w:val="000000"/>
          <w:szCs w:val="21"/>
        </w:rPr>
        <w:t>in vivo</w:t>
      </w:r>
      <w:r>
        <w:rPr>
          <w:rFonts w:ascii="Book Antiqua" w:eastAsia="Book Antiqua" w:hAnsi="Book Antiqua" w:cs="Book Antiqua"/>
          <w:color w:val="000000"/>
          <w:szCs w:val="21"/>
        </w:rPr>
        <w:t xml:space="preserve"> study with rats showed that blonanserin binds to D3 receptors more strongly than risperidone, olanzapine, and aripiprazole</w:t>
      </w:r>
      <w:r w:rsidR="00D53504">
        <w:rPr>
          <w:rFonts w:ascii="Book Antiqua" w:hAnsi="Book Antiqua" w:cs="Book Antiqua" w:hint="eastAsia"/>
          <w:color w:val="000000"/>
          <w:szCs w:val="21"/>
          <w:vertAlign w:val="superscript"/>
          <w:lang w:eastAsia="zh-CN"/>
        </w:rPr>
        <w:t>[</w:t>
      </w:r>
      <w:r w:rsidR="00D53504">
        <w:rPr>
          <w:rFonts w:ascii="Book Antiqua" w:eastAsia="Book Antiqua" w:hAnsi="Book Antiqua" w:cs="Book Antiqua"/>
          <w:color w:val="000000"/>
          <w:szCs w:val="26"/>
          <w:vertAlign w:val="superscript"/>
        </w:rPr>
        <w:t>29</w:t>
      </w:r>
      <w:r w:rsidR="00D53504">
        <w:rPr>
          <w:rFonts w:ascii="Book Antiqua" w:hAnsi="Book Antiqua" w:cs="Book Antiqua" w:hint="eastAsia"/>
          <w:color w:val="000000"/>
          <w:szCs w:val="26"/>
          <w:vertAlign w:val="superscript"/>
          <w:lang w:eastAsia="zh-CN"/>
        </w:rPr>
        <w:t>]</w:t>
      </w:r>
      <w:r>
        <w:rPr>
          <w:rFonts w:ascii="Book Antiqua" w:eastAsia="Book Antiqua" w:hAnsi="Book Antiqua" w:cs="Book Antiqua"/>
          <w:color w:val="000000"/>
          <w:szCs w:val="21"/>
        </w:rPr>
        <w:t>. Recently, researchers have begun to examine the potential effects of blonanserin on mood and anxiety</w:t>
      </w:r>
      <w:r w:rsidR="00D53504">
        <w:rPr>
          <w:rFonts w:ascii="Book Antiqua" w:hAnsi="Book Antiqua" w:cs="Book Antiqua" w:hint="eastAsia"/>
          <w:color w:val="000000"/>
          <w:szCs w:val="21"/>
          <w:vertAlign w:val="superscript"/>
          <w:lang w:eastAsia="zh-CN"/>
        </w:rPr>
        <w:t>[</w:t>
      </w:r>
      <w:r w:rsidR="00D53504">
        <w:rPr>
          <w:rFonts w:ascii="Book Antiqua" w:eastAsia="Book Antiqua" w:hAnsi="Book Antiqua" w:cs="Book Antiqua"/>
          <w:color w:val="000000"/>
          <w:szCs w:val="26"/>
          <w:vertAlign w:val="superscript"/>
        </w:rPr>
        <w:t>30</w:t>
      </w:r>
      <w:r w:rsidR="00D53504">
        <w:rPr>
          <w:rFonts w:ascii="Book Antiqua" w:hAnsi="Book Antiqua" w:cs="Book Antiqua" w:hint="eastAsia"/>
          <w:color w:val="000000"/>
          <w:szCs w:val="26"/>
          <w:vertAlign w:val="superscript"/>
          <w:lang w:eastAsia="zh-CN"/>
        </w:rPr>
        <w:t>]</w:t>
      </w:r>
      <w:r>
        <w:rPr>
          <w:rFonts w:ascii="Book Antiqua" w:eastAsia="Book Antiqua" w:hAnsi="Book Antiqua" w:cs="Book Antiqua"/>
          <w:color w:val="000000"/>
          <w:szCs w:val="21"/>
        </w:rPr>
        <w:t xml:space="preserve">. </w:t>
      </w:r>
      <w:r w:rsidR="00677EC9">
        <w:rPr>
          <w:rFonts w:ascii="Book Antiqua" w:eastAsia="Book Antiqua" w:hAnsi="Book Antiqua" w:cs="Book Antiqua"/>
          <w:color w:val="000000"/>
          <w:szCs w:val="21"/>
        </w:rPr>
        <w:t>O</w:t>
      </w:r>
      <w:r>
        <w:rPr>
          <w:rFonts w:ascii="Book Antiqua" w:eastAsia="Book Antiqua" w:hAnsi="Book Antiqua" w:cs="Book Antiqua"/>
          <w:color w:val="000000"/>
          <w:szCs w:val="21"/>
        </w:rPr>
        <w:t xml:space="preserve">ne case report suggested that blonanserin could effectively suppress pathological alcohol </w:t>
      </w:r>
      <w:proofErr w:type="gramStart"/>
      <w:r>
        <w:rPr>
          <w:rFonts w:ascii="Book Antiqua" w:eastAsia="Book Antiqua" w:hAnsi="Book Antiqua" w:cs="Book Antiqua"/>
          <w:color w:val="000000"/>
          <w:szCs w:val="21"/>
        </w:rPr>
        <w:t>drinking</w:t>
      </w:r>
      <w:r w:rsidR="00D53504">
        <w:rPr>
          <w:rFonts w:ascii="Book Antiqua" w:hAnsi="Book Antiqua" w:cs="Book Antiqua" w:hint="eastAsia"/>
          <w:color w:val="000000"/>
          <w:szCs w:val="21"/>
          <w:vertAlign w:val="superscript"/>
          <w:lang w:eastAsia="zh-CN"/>
        </w:rPr>
        <w:t>[</w:t>
      </w:r>
      <w:proofErr w:type="gramEnd"/>
      <w:r w:rsidR="00D53504">
        <w:rPr>
          <w:rFonts w:ascii="Book Antiqua" w:eastAsia="Book Antiqua" w:hAnsi="Book Antiqua" w:cs="Book Antiqua"/>
          <w:color w:val="000000"/>
          <w:szCs w:val="26"/>
          <w:vertAlign w:val="superscript"/>
        </w:rPr>
        <w:t>31</w:t>
      </w:r>
      <w:r w:rsidR="00D53504">
        <w:rPr>
          <w:rFonts w:ascii="Book Antiqua" w:hAnsi="Book Antiqua" w:cs="Book Antiqua" w:hint="eastAsia"/>
          <w:color w:val="000000"/>
          <w:szCs w:val="26"/>
          <w:vertAlign w:val="superscript"/>
          <w:lang w:eastAsia="zh-CN"/>
        </w:rPr>
        <w:t>]</w:t>
      </w:r>
      <w:r>
        <w:rPr>
          <w:rFonts w:ascii="Book Antiqua" w:eastAsia="Book Antiqua" w:hAnsi="Book Antiqua" w:cs="Book Antiqua"/>
          <w:color w:val="000000"/>
          <w:szCs w:val="21"/>
        </w:rPr>
        <w:t>, indicating that it could suppress cravings established by the activation of the brain reward system. If this is the case, then blonanserin could be effective in controlling gambling or other maladaptive behaviors in patients with gambling disorder. However, to the best of our knowledge, no clinical trials have investigated the effects of blonanserin on gambling disorder or other impulse control problems.</w:t>
      </w:r>
    </w:p>
    <w:p w14:paraId="31820CAE" w14:textId="77777777" w:rsidR="00A77B3E" w:rsidRDefault="00205A42" w:rsidP="00D53504">
      <w:pPr>
        <w:spacing w:line="360" w:lineRule="auto"/>
        <w:ind w:firstLineChars="100" w:firstLine="240"/>
        <w:jc w:val="both"/>
      </w:pPr>
      <w:r>
        <w:rPr>
          <w:rFonts w:ascii="Book Antiqua" w:eastAsia="Book Antiqua" w:hAnsi="Book Antiqua" w:cs="Book Antiqua"/>
          <w:color w:val="000000"/>
          <w:szCs w:val="21"/>
        </w:rPr>
        <w:t>Blonanserin may be safer than opioid antagonists currently used for treating gambling disorder. For instance, while blonanserin has an antiemetic effect, major opioid antagonists often cause nausea and vomiting. Further, adverse effects regarding metabolism have been scarcely reported. Additionally, blonanserin may improve cognitive function through its D3 receptor antagonism</w:t>
      </w:r>
      <w:r w:rsidR="00D53504">
        <w:rPr>
          <w:rFonts w:ascii="Book Antiqua" w:hAnsi="Book Antiqua" w:cs="Book Antiqua" w:hint="eastAsia"/>
          <w:color w:val="000000"/>
          <w:szCs w:val="21"/>
          <w:vertAlign w:val="superscript"/>
          <w:lang w:eastAsia="zh-CN"/>
        </w:rPr>
        <w:t>[</w:t>
      </w:r>
      <w:r>
        <w:rPr>
          <w:rFonts w:ascii="Book Antiqua" w:eastAsia="Book Antiqua" w:hAnsi="Book Antiqua" w:cs="Book Antiqua"/>
          <w:color w:val="000000"/>
          <w:szCs w:val="26"/>
          <w:vertAlign w:val="superscript"/>
        </w:rPr>
        <w:t>32</w:t>
      </w:r>
      <w:r w:rsidR="00D53504">
        <w:rPr>
          <w:rFonts w:ascii="Book Antiqua" w:hAnsi="Book Antiqua" w:cs="Book Antiqua" w:hint="eastAsia"/>
          <w:color w:val="000000"/>
          <w:szCs w:val="26"/>
          <w:vertAlign w:val="superscript"/>
          <w:lang w:eastAsia="zh-CN"/>
        </w:rPr>
        <w:t>]</w:t>
      </w:r>
      <w:r>
        <w:rPr>
          <w:rFonts w:ascii="Book Antiqua" w:eastAsia="Book Antiqua" w:hAnsi="Book Antiqua" w:cs="Book Antiqua"/>
          <w:color w:val="000000"/>
          <w:szCs w:val="21"/>
        </w:rPr>
        <w:t>. If a single prescription of blonanserin can mitigate problematic gambling, it may be especially beneficial for patients with nausea and metabolic symptoms. Finally, patients with intellectual disability for whom the effects of CBT may be limited may particularly benefit from blonanserin therapy.</w:t>
      </w:r>
    </w:p>
    <w:bookmarkEnd w:id="34"/>
    <w:bookmarkEnd w:id="35"/>
    <w:p w14:paraId="652D4A66" w14:textId="77777777" w:rsidR="00A77B3E" w:rsidRDefault="00A77B3E">
      <w:pPr>
        <w:spacing w:line="360" w:lineRule="auto"/>
        <w:jc w:val="both"/>
      </w:pPr>
    </w:p>
    <w:p w14:paraId="158C1292" w14:textId="77777777" w:rsidR="00A77B3E" w:rsidRDefault="00205A42">
      <w:pPr>
        <w:spacing w:line="360" w:lineRule="auto"/>
        <w:jc w:val="both"/>
      </w:pPr>
      <w:r>
        <w:rPr>
          <w:rFonts w:ascii="Book Antiqua" w:eastAsia="Book Antiqua" w:hAnsi="Book Antiqua" w:cs="Book Antiqua"/>
          <w:b/>
          <w:caps/>
          <w:color w:val="000000"/>
          <w:u w:val="single"/>
        </w:rPr>
        <w:t>MATERIALS AND METHODS</w:t>
      </w:r>
    </w:p>
    <w:p w14:paraId="39B12F39" w14:textId="77777777" w:rsidR="00D53504" w:rsidRDefault="00D53504">
      <w:pPr>
        <w:spacing w:line="360" w:lineRule="auto"/>
        <w:jc w:val="both"/>
        <w:rPr>
          <w:b/>
          <w:i/>
          <w:lang w:eastAsia="zh-CN"/>
        </w:rPr>
      </w:pPr>
      <w:bookmarkStart w:id="36" w:name="OLE_LINK397"/>
      <w:bookmarkStart w:id="37" w:name="OLE_LINK398"/>
      <w:r w:rsidRPr="00D53504">
        <w:rPr>
          <w:rFonts w:ascii="Book Antiqua" w:eastAsia="Book Antiqua" w:hAnsi="Book Antiqua" w:cs="Book Antiqua"/>
          <w:b/>
          <w:i/>
          <w:color w:val="000000"/>
          <w:szCs w:val="21"/>
        </w:rPr>
        <w:t>Study design</w:t>
      </w:r>
    </w:p>
    <w:p w14:paraId="5D6D82C9" w14:textId="77777777" w:rsidR="00A77B3E" w:rsidRPr="00D53504" w:rsidRDefault="00205A42">
      <w:pPr>
        <w:spacing w:line="360" w:lineRule="auto"/>
        <w:jc w:val="both"/>
        <w:rPr>
          <w:b/>
          <w:i/>
        </w:rPr>
      </w:pPr>
      <w:r>
        <w:rPr>
          <w:rFonts w:ascii="Book Antiqua" w:eastAsia="Book Antiqua" w:hAnsi="Book Antiqua" w:cs="Book Antiqua"/>
          <w:color w:val="000000"/>
          <w:szCs w:val="21"/>
        </w:rPr>
        <w:t>We developed an open-label, non-controlled, exploratory clinical trial. We attempted to recruit three candidates for a pilot study. This number was low due to a limited budget. The clinical protocol is as follows.</w:t>
      </w:r>
    </w:p>
    <w:p w14:paraId="4D3F3422" w14:textId="77777777" w:rsidR="00A77B3E" w:rsidRDefault="00A77B3E">
      <w:pPr>
        <w:spacing w:line="360" w:lineRule="auto"/>
        <w:jc w:val="both"/>
      </w:pPr>
    </w:p>
    <w:p w14:paraId="0CBFD166" w14:textId="77777777" w:rsidR="00D53504" w:rsidRPr="00D53504" w:rsidRDefault="00205A42">
      <w:pPr>
        <w:spacing w:line="360" w:lineRule="auto"/>
        <w:jc w:val="both"/>
        <w:rPr>
          <w:b/>
          <w:i/>
          <w:lang w:eastAsia="zh-CN"/>
        </w:rPr>
      </w:pPr>
      <w:r w:rsidRPr="00D53504">
        <w:rPr>
          <w:rFonts w:ascii="Book Antiqua" w:eastAsia="Book Antiqua" w:hAnsi="Book Antiqua" w:cs="Book Antiqua"/>
          <w:b/>
          <w:i/>
          <w:color w:val="000000"/>
          <w:szCs w:val="21"/>
        </w:rPr>
        <w:t>Inclusion criteria</w:t>
      </w:r>
    </w:p>
    <w:p w14:paraId="35D0EFC0" w14:textId="1D158FC9" w:rsidR="00A77B3E" w:rsidRDefault="00205A42">
      <w:pPr>
        <w:spacing w:line="360" w:lineRule="auto"/>
        <w:jc w:val="both"/>
      </w:pPr>
      <w:r>
        <w:rPr>
          <w:rFonts w:ascii="Book Antiqua" w:eastAsia="Book Antiqua" w:hAnsi="Book Antiqua" w:cs="Book Antiqua"/>
          <w:color w:val="000000"/>
          <w:szCs w:val="21"/>
        </w:rPr>
        <w:lastRenderedPageBreak/>
        <w:t xml:space="preserve">Subjects were outpatients of the psychiatry department of Chiba University Hospital, Japan, who had a DSM-5 diagnosis of gambling disorder and were </w:t>
      </w:r>
      <w:proofErr w:type="gramStart"/>
      <w:r>
        <w:rPr>
          <w:rFonts w:ascii="Book Antiqua" w:eastAsia="Book Antiqua" w:hAnsi="Book Antiqua" w:cs="Book Antiqua"/>
          <w:color w:val="000000"/>
          <w:szCs w:val="21"/>
        </w:rPr>
        <w:t>20</w:t>
      </w:r>
      <w:r w:rsidR="00732A3E">
        <w:rPr>
          <w:rFonts w:ascii="Book Antiqua" w:eastAsia="Book Antiqua" w:hAnsi="Book Antiqua" w:cs="Book Antiqua"/>
          <w:color w:val="000000"/>
          <w:szCs w:val="21"/>
        </w:rPr>
        <w:t>-</w:t>
      </w:r>
      <w:r w:rsidR="00EB55BF">
        <w:rPr>
          <w:rFonts w:ascii="Book Antiqua" w:eastAsia="Book Antiqua" w:hAnsi="Book Antiqua" w:cs="Book Antiqua"/>
          <w:color w:val="000000"/>
          <w:szCs w:val="21"/>
        </w:rPr>
        <w:t>years-old</w:t>
      </w:r>
      <w:proofErr w:type="gramEnd"/>
      <w:r w:rsidR="00EB55BF">
        <w:rPr>
          <w:rFonts w:ascii="Book Antiqua" w:eastAsia="Book Antiqua" w:hAnsi="Book Antiqua" w:cs="Book Antiqua"/>
          <w:color w:val="000000"/>
          <w:szCs w:val="21"/>
        </w:rPr>
        <w:t xml:space="preserve"> to </w:t>
      </w:r>
      <w:r>
        <w:rPr>
          <w:rFonts w:ascii="Book Antiqua" w:eastAsia="Book Antiqua" w:hAnsi="Book Antiqua" w:cs="Book Antiqua"/>
          <w:color w:val="000000"/>
          <w:szCs w:val="21"/>
        </w:rPr>
        <w:t>64</w:t>
      </w:r>
      <w:r w:rsidR="00EB55BF">
        <w:rPr>
          <w:rFonts w:ascii="Book Antiqua" w:eastAsia="Book Antiqua" w:hAnsi="Book Antiqua" w:cs="Book Antiqua"/>
          <w:color w:val="000000"/>
          <w:szCs w:val="21"/>
        </w:rPr>
        <w:t>-</w:t>
      </w:r>
      <w:r>
        <w:rPr>
          <w:rFonts w:ascii="Book Antiqua" w:eastAsia="Book Antiqua" w:hAnsi="Book Antiqua" w:cs="Book Antiqua"/>
          <w:color w:val="000000"/>
          <w:szCs w:val="21"/>
        </w:rPr>
        <w:t>years</w:t>
      </w:r>
      <w:r w:rsidR="00EB55BF">
        <w:rPr>
          <w:rFonts w:ascii="Book Antiqua" w:eastAsia="Book Antiqua" w:hAnsi="Book Antiqua" w:cs="Book Antiqua"/>
          <w:color w:val="000000"/>
          <w:szCs w:val="21"/>
        </w:rPr>
        <w:t>-</w:t>
      </w:r>
      <w:r>
        <w:rPr>
          <w:rFonts w:ascii="Book Antiqua" w:eastAsia="Book Antiqua" w:hAnsi="Book Antiqua" w:cs="Book Antiqua"/>
          <w:color w:val="000000"/>
          <w:szCs w:val="21"/>
        </w:rPr>
        <w:t>old. Participants should be native Japanese speakers or have equivalent Japanese language skills because several assessments with questionnaire were conducted in this protocol. Candidates were screened using the South Oaks Gambling Screen (SOGS)</w:t>
      </w:r>
      <w:r w:rsidR="00D53504">
        <w:rPr>
          <w:rFonts w:ascii="Book Antiqua" w:hAnsi="Book Antiqua" w:cs="Book Antiqua" w:hint="eastAsia"/>
          <w:color w:val="000000"/>
          <w:szCs w:val="21"/>
          <w:vertAlign w:val="superscript"/>
          <w:lang w:eastAsia="zh-CN"/>
        </w:rPr>
        <w:t>[</w:t>
      </w:r>
      <w:r>
        <w:rPr>
          <w:rFonts w:ascii="Book Antiqua" w:eastAsia="Book Antiqua" w:hAnsi="Book Antiqua" w:cs="Book Antiqua"/>
          <w:color w:val="000000"/>
          <w:szCs w:val="26"/>
          <w:vertAlign w:val="superscript"/>
        </w:rPr>
        <w:t>33</w:t>
      </w:r>
      <w:r w:rsidR="00D53504">
        <w:rPr>
          <w:rFonts w:ascii="Book Antiqua" w:hAnsi="Book Antiqua" w:cs="Book Antiqua" w:hint="eastAsia"/>
          <w:color w:val="000000"/>
          <w:szCs w:val="26"/>
          <w:vertAlign w:val="superscript"/>
          <w:lang w:eastAsia="zh-CN"/>
        </w:rPr>
        <w:t>]</w:t>
      </w:r>
      <w:r>
        <w:rPr>
          <w:rFonts w:ascii="Book Antiqua" w:eastAsia="Book Antiqua" w:hAnsi="Book Antiqua" w:cs="Book Antiqua"/>
          <w:color w:val="000000"/>
          <w:szCs w:val="21"/>
        </w:rPr>
        <w:t>. Individuals with a SOGS score of 5 or more were included in the clinical trial.</w:t>
      </w:r>
    </w:p>
    <w:p w14:paraId="2B8A6D58" w14:textId="77777777" w:rsidR="00A77B3E" w:rsidRDefault="00205A42" w:rsidP="00D53504">
      <w:pPr>
        <w:spacing w:line="360" w:lineRule="auto"/>
        <w:ind w:firstLineChars="100" w:firstLine="240"/>
        <w:jc w:val="both"/>
      </w:pPr>
      <w:r>
        <w:rPr>
          <w:rFonts w:ascii="Book Antiqua" w:eastAsia="Book Antiqua" w:hAnsi="Book Antiqua" w:cs="Book Antiqua"/>
          <w:color w:val="000000"/>
          <w:szCs w:val="21"/>
        </w:rPr>
        <w:t>The exclu</w:t>
      </w:r>
      <w:r w:rsidR="00D53504">
        <w:rPr>
          <w:rFonts w:ascii="Book Antiqua" w:eastAsia="Book Antiqua" w:hAnsi="Book Antiqua" w:cs="Book Antiqua"/>
          <w:color w:val="000000"/>
          <w:szCs w:val="21"/>
        </w:rPr>
        <w:t xml:space="preserve">sion criteria were as follows: </w:t>
      </w:r>
      <w:r w:rsidR="00D53504">
        <w:rPr>
          <w:rFonts w:ascii="Book Antiqua" w:hAnsi="Book Antiqua" w:cs="Book Antiqua" w:hint="eastAsia"/>
          <w:color w:val="000000"/>
          <w:szCs w:val="21"/>
          <w:lang w:eastAsia="zh-CN"/>
        </w:rPr>
        <w:t>L</w:t>
      </w:r>
      <w:r>
        <w:rPr>
          <w:rFonts w:ascii="Book Antiqua" w:eastAsia="Book Antiqua" w:hAnsi="Book Antiqua" w:cs="Book Antiqua"/>
          <w:color w:val="000000"/>
          <w:szCs w:val="21"/>
        </w:rPr>
        <w:t>ack of competence to participate in clinical trials, pregnancy, any complication of psychoses or organic brain disease (according to F0 or F2 codes in ICD-10), uncontrollable physical complications, having taken antipsychotic medication or D2 receptor bl</w:t>
      </w:r>
      <w:r w:rsidR="00D53504">
        <w:rPr>
          <w:rFonts w:ascii="Book Antiqua" w:eastAsia="Book Antiqua" w:hAnsi="Book Antiqua" w:cs="Book Antiqua"/>
          <w:color w:val="000000"/>
          <w:szCs w:val="21"/>
        </w:rPr>
        <w:t>ocking drugs in the last 28 d</w:t>
      </w:r>
      <w:r>
        <w:rPr>
          <w:rFonts w:ascii="Book Antiqua" w:eastAsia="Book Antiqua" w:hAnsi="Book Antiqua" w:cs="Book Antiqua"/>
          <w:color w:val="000000"/>
          <w:szCs w:val="21"/>
        </w:rPr>
        <w:t xml:space="preserve">, contraindications to blonanserin (taking drugs containing adrenaline, azole antifungals, </w:t>
      </w:r>
      <w:r w:rsidR="00D53504" w:rsidRPr="00D53504">
        <w:rPr>
          <w:rFonts w:ascii="Book Antiqua" w:eastAsia="Book Antiqua" w:hAnsi="Book Antiqua" w:cs="Book Antiqua"/>
          <w:color w:val="000000"/>
          <w:szCs w:val="21"/>
        </w:rPr>
        <w:t>human immunodeficiency virus</w:t>
      </w:r>
      <w:r>
        <w:rPr>
          <w:rFonts w:ascii="Book Antiqua" w:eastAsia="Book Antiqua" w:hAnsi="Book Antiqua" w:cs="Book Antiqua"/>
          <w:color w:val="000000"/>
          <w:szCs w:val="21"/>
        </w:rPr>
        <w:t xml:space="preserve"> protease inhibitors, telaprevir, or cobicistat), a history of serious adverse effects from taking blonanserin, a history of malignant syndrome or tardive dyskinesia owing to antipsychotics, and a history of participation in other clinical trials in the last 3 mo.</w:t>
      </w:r>
    </w:p>
    <w:p w14:paraId="7891A594" w14:textId="77777777" w:rsidR="00A77B3E" w:rsidRDefault="00205A42" w:rsidP="00D53504">
      <w:pPr>
        <w:spacing w:line="360" w:lineRule="auto"/>
        <w:ind w:firstLineChars="100" w:firstLine="240"/>
        <w:jc w:val="both"/>
      </w:pPr>
      <w:r>
        <w:rPr>
          <w:rFonts w:ascii="Book Antiqua" w:eastAsia="Book Antiqua" w:hAnsi="Book Antiqua" w:cs="Book Antiqua"/>
          <w:color w:val="000000"/>
          <w:szCs w:val="21"/>
        </w:rPr>
        <w:t>We used several rating scales to screen potential participants in terms of psychiatric status. Individuals were excluded from participation if they scored 15 or over on the Montgomery-Asberg Depression Scale (MADRS)</w:t>
      </w:r>
      <w:r w:rsidR="00D53504">
        <w:rPr>
          <w:rFonts w:ascii="Book Antiqua" w:hAnsi="Book Antiqua" w:cs="Book Antiqua" w:hint="eastAsia"/>
          <w:color w:val="000000"/>
          <w:szCs w:val="21"/>
          <w:vertAlign w:val="superscript"/>
          <w:lang w:eastAsia="zh-CN"/>
        </w:rPr>
        <w:t>[</w:t>
      </w:r>
      <w:r>
        <w:rPr>
          <w:rFonts w:ascii="Book Antiqua" w:eastAsia="Book Antiqua" w:hAnsi="Book Antiqua" w:cs="Book Antiqua"/>
          <w:color w:val="000000"/>
          <w:szCs w:val="26"/>
          <w:vertAlign w:val="superscript"/>
        </w:rPr>
        <w:t>34</w:t>
      </w:r>
      <w:r w:rsidR="00D53504">
        <w:rPr>
          <w:rFonts w:ascii="Book Antiqua" w:hAnsi="Book Antiqua" w:cs="Book Antiqua" w:hint="eastAsia"/>
          <w:color w:val="000000"/>
          <w:szCs w:val="26"/>
          <w:vertAlign w:val="superscript"/>
          <w:lang w:eastAsia="zh-CN"/>
        </w:rPr>
        <w:t>]</w:t>
      </w:r>
      <w:r>
        <w:rPr>
          <w:rFonts w:ascii="Book Antiqua" w:eastAsia="Book Antiqua" w:hAnsi="Book Antiqua" w:cs="Book Antiqua"/>
          <w:color w:val="000000"/>
          <w:szCs w:val="21"/>
        </w:rPr>
        <w:t>, 15 or over on the Young Mania Rating Scale (YMRS)</w:t>
      </w:r>
      <w:r w:rsidR="00D53504">
        <w:rPr>
          <w:rFonts w:ascii="Book Antiqua" w:hAnsi="Book Antiqua" w:cs="Book Antiqua" w:hint="eastAsia"/>
          <w:color w:val="000000"/>
          <w:szCs w:val="21"/>
          <w:vertAlign w:val="superscript"/>
          <w:lang w:eastAsia="zh-CN"/>
        </w:rPr>
        <w:t>[</w:t>
      </w:r>
      <w:r>
        <w:rPr>
          <w:rFonts w:ascii="Book Antiqua" w:eastAsia="Book Antiqua" w:hAnsi="Book Antiqua" w:cs="Book Antiqua"/>
          <w:color w:val="000000"/>
          <w:szCs w:val="26"/>
          <w:vertAlign w:val="superscript"/>
        </w:rPr>
        <w:t>35</w:t>
      </w:r>
      <w:r w:rsidR="00D53504">
        <w:rPr>
          <w:rFonts w:ascii="Book Antiqua" w:hAnsi="Book Antiqua" w:cs="Book Antiqua" w:hint="eastAsia"/>
          <w:color w:val="000000"/>
          <w:szCs w:val="26"/>
          <w:vertAlign w:val="superscript"/>
          <w:lang w:eastAsia="zh-CN"/>
        </w:rPr>
        <w:t>]</w:t>
      </w:r>
      <w:r>
        <w:rPr>
          <w:rFonts w:ascii="Book Antiqua" w:eastAsia="Book Antiqua" w:hAnsi="Book Antiqua" w:cs="Book Antiqua"/>
          <w:color w:val="000000"/>
          <w:szCs w:val="21"/>
        </w:rPr>
        <w:t>, or 3 or over on the overall severity scale of the Drug Induced Extra-Pyramidal Symptoms Scale (DIEPSS)</w:t>
      </w:r>
      <w:r w:rsidR="00D53504">
        <w:rPr>
          <w:rFonts w:ascii="Book Antiqua" w:hAnsi="Book Antiqua" w:cs="Book Antiqua" w:hint="eastAsia"/>
          <w:color w:val="000000"/>
          <w:szCs w:val="21"/>
          <w:vertAlign w:val="superscript"/>
          <w:lang w:eastAsia="zh-CN"/>
        </w:rPr>
        <w:t>[</w:t>
      </w:r>
      <w:r>
        <w:rPr>
          <w:rFonts w:ascii="Book Antiqua" w:eastAsia="Book Antiqua" w:hAnsi="Book Antiqua" w:cs="Book Antiqua"/>
          <w:color w:val="000000"/>
          <w:szCs w:val="26"/>
          <w:vertAlign w:val="superscript"/>
        </w:rPr>
        <w:t>36</w:t>
      </w:r>
      <w:r w:rsidR="00D53504">
        <w:rPr>
          <w:rFonts w:ascii="Book Antiqua" w:hAnsi="Book Antiqua" w:cs="Book Antiqua" w:hint="eastAsia"/>
          <w:color w:val="000000"/>
          <w:szCs w:val="26"/>
          <w:vertAlign w:val="superscript"/>
          <w:lang w:eastAsia="zh-CN"/>
        </w:rPr>
        <w:t>]</w:t>
      </w:r>
      <w:r>
        <w:rPr>
          <w:rFonts w:ascii="Book Antiqua" w:eastAsia="Book Antiqua" w:hAnsi="Book Antiqua" w:cs="Book Antiqua"/>
          <w:color w:val="000000"/>
          <w:szCs w:val="21"/>
        </w:rPr>
        <w:t>. Individuals who had attempted suicide in the last year were also excluded.</w:t>
      </w:r>
    </w:p>
    <w:p w14:paraId="068A0C17" w14:textId="77777777" w:rsidR="00A77B3E" w:rsidRDefault="00A77B3E">
      <w:pPr>
        <w:spacing w:line="360" w:lineRule="auto"/>
        <w:ind w:firstLine="840"/>
        <w:jc w:val="both"/>
      </w:pPr>
    </w:p>
    <w:p w14:paraId="78FE826D" w14:textId="77777777" w:rsidR="00A77B3E" w:rsidRPr="00D53504" w:rsidRDefault="00205A42">
      <w:pPr>
        <w:spacing w:line="360" w:lineRule="auto"/>
        <w:jc w:val="both"/>
        <w:rPr>
          <w:b/>
          <w:i/>
        </w:rPr>
      </w:pPr>
      <w:r w:rsidRPr="00D53504">
        <w:rPr>
          <w:rFonts w:ascii="Book Antiqua" w:eastAsia="Book Antiqua" w:hAnsi="Book Antiqua" w:cs="Book Antiqua"/>
          <w:b/>
          <w:i/>
          <w:color w:val="000000"/>
          <w:szCs w:val="21"/>
        </w:rPr>
        <w:t>Prescription protocol</w:t>
      </w:r>
    </w:p>
    <w:p w14:paraId="56DE9904" w14:textId="2D2CD660" w:rsidR="00A77B3E" w:rsidRDefault="00205A42" w:rsidP="00D53504">
      <w:pPr>
        <w:spacing w:line="360" w:lineRule="auto"/>
        <w:ind w:firstLineChars="100" w:firstLine="240"/>
        <w:jc w:val="both"/>
      </w:pPr>
      <w:r>
        <w:rPr>
          <w:rFonts w:ascii="Book Antiqua" w:eastAsia="Book Antiqua" w:hAnsi="Book Antiqua" w:cs="Book Antiqua"/>
          <w:color w:val="000000"/>
          <w:szCs w:val="21"/>
        </w:rPr>
        <w:t>Participants took blonanserin twice daily (except for during the first 2 wk, where they took blonanserin once per day) for a total of 8 wk. For safety</w:t>
      </w:r>
      <w:r w:rsidR="004703ED">
        <w:rPr>
          <w:rFonts w:ascii="Book Antiqua" w:eastAsia="Book Antiqua" w:hAnsi="Book Antiqua" w:cs="Book Antiqua"/>
          <w:color w:val="000000"/>
          <w:szCs w:val="21"/>
        </w:rPr>
        <w:t>, the maximum dose was 12 mg/d</w:t>
      </w:r>
      <w:r>
        <w:rPr>
          <w:rFonts w:ascii="Book Antiqua" w:eastAsia="Book Antiqua" w:hAnsi="Book Antiqua" w:cs="Book Antiqua"/>
          <w:color w:val="000000"/>
          <w:szCs w:val="21"/>
        </w:rPr>
        <w:t>, which is half the dose approved for patients with schizophrenia in Japan. The dose was increased automatically every 2 wk. The initial dos</w:t>
      </w:r>
      <w:r w:rsidR="00732A3E">
        <w:rPr>
          <w:rFonts w:ascii="Book Antiqua" w:eastAsia="Book Antiqua" w:hAnsi="Book Antiqua" w:cs="Book Antiqua"/>
          <w:color w:val="000000"/>
          <w:szCs w:val="21"/>
        </w:rPr>
        <w:t>e was 2 mg/d</w:t>
      </w:r>
      <w:r>
        <w:rPr>
          <w:rFonts w:ascii="Book Antiqua" w:eastAsia="Book Antiqua" w:hAnsi="Book Antiqua" w:cs="Book Antiqua"/>
          <w:color w:val="000000"/>
          <w:szCs w:val="21"/>
        </w:rPr>
        <w:t>, 4 mg/d</w:t>
      </w:r>
      <w:r w:rsidR="00732A3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 the third and fourth week of the trial, and 8 mg/d</w:t>
      </w:r>
      <w:r w:rsidR="00732A3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 the fifth and sixth weeks. In the seventh and eighth weeks, 8 mg/d was maintained, but the prescriber coul</w:t>
      </w:r>
      <w:r w:rsidR="00732A3E">
        <w:rPr>
          <w:rFonts w:ascii="Book Antiqua" w:eastAsia="Book Antiqua" w:hAnsi="Book Antiqua" w:cs="Book Antiqua"/>
          <w:color w:val="000000"/>
          <w:szCs w:val="21"/>
        </w:rPr>
        <w:t>d increase the dose to 12 mg/d</w:t>
      </w:r>
      <w:r>
        <w:rPr>
          <w:rFonts w:ascii="Book Antiqua" w:eastAsia="Book Antiqua" w:hAnsi="Book Antiqua" w:cs="Book Antiqua"/>
          <w:color w:val="000000"/>
          <w:szCs w:val="21"/>
        </w:rPr>
        <w:t xml:space="preserve"> if the efficacy was too low and tolerability was maintained. We set 12 mg/d</w:t>
      </w:r>
      <w:r w:rsidR="00732A3E">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as the </w:t>
      </w:r>
      <w:r>
        <w:rPr>
          <w:rFonts w:ascii="Book Antiqua" w:eastAsia="Book Antiqua" w:hAnsi="Book Antiqua" w:cs="Book Antiqua"/>
          <w:color w:val="000000"/>
          <w:szCs w:val="21"/>
        </w:rPr>
        <w:lastRenderedPageBreak/>
        <w:t>maximum dose in this protocol, which is half of the maximum dose for patients with schizophrenia according to the interview form of blonanserin</w:t>
      </w:r>
      <w:r w:rsidR="00D53504">
        <w:rPr>
          <w:rFonts w:ascii="Book Antiqua" w:hAnsi="Book Antiqua" w:cs="Book Antiqua" w:hint="eastAsia"/>
          <w:color w:val="000000"/>
          <w:szCs w:val="21"/>
          <w:vertAlign w:val="superscript"/>
          <w:lang w:eastAsia="zh-CN"/>
        </w:rPr>
        <w:t>[</w:t>
      </w:r>
      <w:r>
        <w:rPr>
          <w:rFonts w:ascii="Book Antiqua" w:eastAsia="Book Antiqua" w:hAnsi="Book Antiqua" w:cs="Book Antiqua"/>
          <w:color w:val="000000"/>
          <w:szCs w:val="26"/>
          <w:vertAlign w:val="superscript"/>
        </w:rPr>
        <w:t>37</w:t>
      </w:r>
      <w:r w:rsidR="00D53504">
        <w:rPr>
          <w:rFonts w:ascii="Book Antiqua" w:hAnsi="Book Antiqua" w:cs="Book Antiqua" w:hint="eastAsia"/>
          <w:color w:val="000000"/>
          <w:szCs w:val="26"/>
          <w:vertAlign w:val="superscript"/>
          <w:lang w:eastAsia="zh-CN"/>
        </w:rPr>
        <w:t>]</w:t>
      </w:r>
      <w:r>
        <w:rPr>
          <w:rFonts w:ascii="Book Antiqua" w:eastAsia="Book Antiqua" w:hAnsi="Book Antiqua" w:cs="Book Antiqua"/>
          <w:color w:val="000000"/>
          <w:szCs w:val="21"/>
        </w:rPr>
        <w:t>.</w:t>
      </w:r>
    </w:p>
    <w:p w14:paraId="34A10D63" w14:textId="77777777" w:rsidR="00A77B3E" w:rsidRDefault="00205A42" w:rsidP="00D53504">
      <w:pPr>
        <w:spacing w:line="360" w:lineRule="auto"/>
        <w:ind w:firstLineChars="100" w:firstLine="240"/>
        <w:jc w:val="both"/>
      </w:pPr>
      <w:r>
        <w:rPr>
          <w:rFonts w:ascii="Book Antiqua" w:eastAsia="Book Antiqua" w:hAnsi="Book Antiqua" w:cs="Book Antiqua"/>
          <w:color w:val="000000"/>
          <w:szCs w:val="21"/>
        </w:rPr>
        <w:t>Regardless of these guidelines, the daily dose was not increased if a participant had a DIEPSS overall severity score of 1. Additionally, if the DIEPSS overall severity score was 2 or more, the daily dose was decreased to that at the previous visit. Regardless of the DIEPSS score, the prescriber changed the daily dose of blonanserin if any adverse effects occurred.</w:t>
      </w:r>
    </w:p>
    <w:p w14:paraId="218B6E20" w14:textId="77777777" w:rsidR="00A77B3E" w:rsidRDefault="00205A42" w:rsidP="00D53504">
      <w:pPr>
        <w:spacing w:line="360" w:lineRule="auto"/>
        <w:ind w:firstLineChars="100" w:firstLine="240"/>
        <w:jc w:val="both"/>
      </w:pPr>
      <w:r>
        <w:rPr>
          <w:rFonts w:ascii="Book Antiqua" w:eastAsia="Book Antiqua" w:hAnsi="Book Antiqua" w:cs="Book Antiqua"/>
          <w:color w:val="000000"/>
          <w:szCs w:val="21"/>
        </w:rPr>
        <w:t>The prescription was stopped if the prescriber felt that it was necessary or if the participant wished to stop. In this case, however, regular examinations were continued. The prescriber asked participants to take blonanserin immediately after meals because it is not easily absorbed on an empty stomach.</w:t>
      </w:r>
    </w:p>
    <w:p w14:paraId="7D0C8F52" w14:textId="77777777" w:rsidR="00A77B3E" w:rsidRDefault="00A77B3E">
      <w:pPr>
        <w:spacing w:line="360" w:lineRule="auto"/>
        <w:jc w:val="both"/>
      </w:pPr>
    </w:p>
    <w:p w14:paraId="65E34ADA" w14:textId="77777777" w:rsidR="00A77B3E" w:rsidRPr="00D53504" w:rsidRDefault="00205A42">
      <w:pPr>
        <w:spacing w:line="360" w:lineRule="auto"/>
        <w:jc w:val="both"/>
        <w:rPr>
          <w:b/>
          <w:i/>
        </w:rPr>
      </w:pPr>
      <w:r w:rsidRPr="00D53504">
        <w:rPr>
          <w:rFonts w:ascii="Book Antiqua" w:eastAsia="Book Antiqua" w:hAnsi="Book Antiqua" w:cs="Book Antiqua"/>
          <w:b/>
          <w:i/>
          <w:color w:val="000000"/>
          <w:szCs w:val="21"/>
        </w:rPr>
        <w:t>Termination of the trial</w:t>
      </w:r>
    </w:p>
    <w:p w14:paraId="5BBB7605" w14:textId="5F39CF3C" w:rsidR="00A77B3E" w:rsidRDefault="00205A42">
      <w:pPr>
        <w:spacing w:line="360" w:lineRule="auto"/>
        <w:jc w:val="both"/>
      </w:pPr>
      <w:r>
        <w:rPr>
          <w:rFonts w:ascii="Book Antiqua" w:eastAsia="Book Antiqua" w:hAnsi="Book Antiqua" w:cs="Book Antiqua"/>
          <w:color w:val="000000"/>
          <w:szCs w:val="21"/>
        </w:rPr>
        <w:t xml:space="preserve">Participation in this trial was terminated if any of the following conditions occurred: </w:t>
      </w:r>
      <w:r w:rsidR="0060298F">
        <w:rPr>
          <w:rFonts w:ascii="Book Antiqua" w:eastAsia="Book Antiqua" w:hAnsi="Book Antiqua" w:cs="Book Antiqua"/>
          <w:color w:val="000000"/>
          <w:szCs w:val="21"/>
        </w:rPr>
        <w:t>W</w:t>
      </w:r>
      <w:r>
        <w:rPr>
          <w:rFonts w:ascii="Book Antiqua" w:eastAsia="Book Antiqua" w:hAnsi="Book Antiqua" w:cs="Book Antiqua"/>
          <w:color w:val="000000"/>
          <w:szCs w:val="21"/>
        </w:rPr>
        <w:t>ithdrawal of consent by the participant, detection of any contraindication after starting the trial, use of other psychotic drugs in addition to blonanserin, MADRS score &gt;</w:t>
      </w:r>
      <w:r w:rsidR="00D53504">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14, YMRS score &gt;</w:t>
      </w:r>
      <w:r w:rsidR="00D53504">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14, DIEPSS score &gt;</w:t>
      </w:r>
      <w:r w:rsidR="00D53504">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2 on any visit, any intolerable adverse effects of blonanserin, non-compliance (taking less than 70% or more than 120% of the prescribed blonanserin dose), and if the prescriber decided to terminate the trial because of increased symptoms of gambling disorder, medical complications, or other reasons.</w:t>
      </w:r>
    </w:p>
    <w:p w14:paraId="41AB7C14" w14:textId="77777777" w:rsidR="00A77B3E" w:rsidRDefault="00A77B3E">
      <w:pPr>
        <w:spacing w:line="360" w:lineRule="auto"/>
        <w:jc w:val="both"/>
      </w:pPr>
    </w:p>
    <w:p w14:paraId="6AC3D212" w14:textId="77777777" w:rsidR="00A77B3E" w:rsidRPr="00D53504" w:rsidRDefault="00205A42">
      <w:pPr>
        <w:spacing w:line="360" w:lineRule="auto"/>
        <w:jc w:val="both"/>
        <w:rPr>
          <w:b/>
          <w:i/>
        </w:rPr>
      </w:pPr>
      <w:r w:rsidRPr="00D53504">
        <w:rPr>
          <w:rFonts w:ascii="Book Antiqua" w:eastAsia="Book Antiqua" w:hAnsi="Book Antiqua" w:cs="Book Antiqua"/>
          <w:b/>
          <w:i/>
          <w:color w:val="000000"/>
          <w:szCs w:val="21"/>
        </w:rPr>
        <w:t>Outcome measures</w:t>
      </w:r>
    </w:p>
    <w:p w14:paraId="755EEF54" w14:textId="47D019FF" w:rsidR="00A77B3E" w:rsidRDefault="00205A42" w:rsidP="00D53504">
      <w:pPr>
        <w:spacing w:line="360" w:lineRule="auto"/>
        <w:ind w:firstLineChars="100" w:firstLine="240"/>
        <w:jc w:val="both"/>
      </w:pPr>
      <w:r>
        <w:rPr>
          <w:rFonts w:ascii="Book Antiqua" w:eastAsia="Book Antiqua" w:hAnsi="Book Antiqua" w:cs="Book Antiqua"/>
          <w:color w:val="000000"/>
          <w:szCs w:val="21"/>
        </w:rPr>
        <w:t xml:space="preserve">The prescriber assessed participants at every visit (a total of five visits) using the following measures: </w:t>
      </w:r>
      <w:r w:rsidR="0060298F">
        <w:rPr>
          <w:rFonts w:ascii="Book Antiqua" w:eastAsia="Book Antiqua" w:hAnsi="Book Antiqua" w:cs="Book Antiqua"/>
          <w:color w:val="000000"/>
          <w:szCs w:val="21"/>
        </w:rPr>
        <w:t>T</w:t>
      </w:r>
      <w:r>
        <w:rPr>
          <w:rFonts w:ascii="Book Antiqua" w:eastAsia="Book Antiqua" w:hAnsi="Book Antiqua" w:cs="Book Antiqua"/>
          <w:color w:val="000000"/>
          <w:szCs w:val="21"/>
        </w:rPr>
        <w:t>he Gambling Symptom Assessment Scale (GSAS</w:t>
      </w:r>
      <w:proofErr w:type="gramStart"/>
      <w:r>
        <w:rPr>
          <w:rFonts w:ascii="Book Antiqua" w:eastAsia="Book Antiqua" w:hAnsi="Book Antiqua" w:cs="Book Antiqua"/>
          <w:color w:val="000000"/>
          <w:szCs w:val="21"/>
        </w:rPr>
        <w:t>)</w:t>
      </w:r>
      <w:r w:rsidR="00D53504">
        <w:rPr>
          <w:rFonts w:ascii="Book Antiqua" w:hAnsi="Book Antiqua" w:cs="Book Antiqua" w:hint="eastAsia"/>
          <w:color w:val="000000"/>
          <w:szCs w:val="21"/>
          <w:vertAlign w:val="superscript"/>
          <w:lang w:eastAsia="zh-CN"/>
        </w:rPr>
        <w:t>[</w:t>
      </w:r>
      <w:proofErr w:type="gramEnd"/>
      <w:r>
        <w:rPr>
          <w:rFonts w:ascii="Book Antiqua" w:eastAsia="Book Antiqua" w:hAnsi="Book Antiqua" w:cs="Book Antiqua"/>
          <w:color w:val="000000"/>
          <w:szCs w:val="26"/>
          <w:vertAlign w:val="superscript"/>
        </w:rPr>
        <w:t>38</w:t>
      </w:r>
      <w:r w:rsidR="00D53504">
        <w:rPr>
          <w:rFonts w:ascii="Book Antiqua" w:hAnsi="Book Antiqua" w:cs="Book Antiqua" w:hint="eastAsia"/>
          <w:color w:val="000000"/>
          <w:szCs w:val="26"/>
          <w:vertAlign w:val="superscript"/>
          <w:lang w:eastAsia="zh-CN"/>
        </w:rPr>
        <w:t>]</w:t>
      </w:r>
      <w:r>
        <w:rPr>
          <w:rFonts w:ascii="Book Antiqua" w:eastAsia="Book Antiqua" w:hAnsi="Book Antiqua" w:cs="Book Antiqua"/>
          <w:color w:val="000000"/>
          <w:szCs w:val="21"/>
        </w:rPr>
        <w:t>, the Yale–Brown Obsessive Compulsive Scale: Pathological Gambling Modification (PG-YBOCS)</w:t>
      </w:r>
      <w:r w:rsidR="00D53504">
        <w:rPr>
          <w:rFonts w:ascii="Book Antiqua" w:hAnsi="Book Antiqua" w:cs="Book Antiqua" w:hint="eastAsia"/>
          <w:color w:val="000000"/>
          <w:szCs w:val="21"/>
          <w:vertAlign w:val="superscript"/>
          <w:lang w:eastAsia="zh-CN"/>
        </w:rPr>
        <w:t>[</w:t>
      </w:r>
      <w:r>
        <w:rPr>
          <w:rFonts w:ascii="Book Antiqua" w:eastAsia="Book Antiqua" w:hAnsi="Book Antiqua" w:cs="Book Antiqua"/>
          <w:color w:val="000000"/>
          <w:szCs w:val="26"/>
          <w:vertAlign w:val="superscript"/>
        </w:rPr>
        <w:t>39</w:t>
      </w:r>
      <w:r w:rsidR="00D53504">
        <w:rPr>
          <w:rFonts w:ascii="Book Antiqua" w:hAnsi="Book Antiqua" w:cs="Book Antiqua" w:hint="eastAsia"/>
          <w:color w:val="000000"/>
          <w:szCs w:val="26"/>
          <w:vertAlign w:val="superscript"/>
          <w:lang w:eastAsia="zh-CN"/>
        </w:rPr>
        <w:t>]</w:t>
      </w:r>
      <w:r>
        <w:rPr>
          <w:rFonts w:ascii="Book Antiqua" w:eastAsia="Book Antiqua" w:hAnsi="Book Antiqua" w:cs="Book Antiqua"/>
          <w:color w:val="000000"/>
          <w:szCs w:val="21"/>
        </w:rPr>
        <w:t>, the Barratt Impulsiveness Scale (BIS-11)</w:t>
      </w:r>
      <w:r w:rsidR="00D53504">
        <w:rPr>
          <w:rFonts w:ascii="Book Antiqua" w:hAnsi="Book Antiqua" w:cs="Book Antiqua" w:hint="eastAsia"/>
          <w:color w:val="000000"/>
          <w:szCs w:val="21"/>
          <w:vertAlign w:val="superscript"/>
          <w:lang w:eastAsia="zh-CN"/>
        </w:rPr>
        <w:t>[</w:t>
      </w:r>
      <w:r>
        <w:rPr>
          <w:rFonts w:ascii="Book Antiqua" w:eastAsia="Book Antiqua" w:hAnsi="Book Antiqua" w:cs="Book Antiqua"/>
          <w:color w:val="000000"/>
          <w:szCs w:val="26"/>
          <w:vertAlign w:val="superscript"/>
        </w:rPr>
        <w:t>40</w:t>
      </w:r>
      <w:r w:rsidR="00D53504">
        <w:rPr>
          <w:rFonts w:ascii="Book Antiqua" w:hAnsi="Book Antiqua" w:cs="Book Antiqua" w:hint="eastAsia"/>
          <w:color w:val="000000"/>
          <w:szCs w:val="26"/>
          <w:vertAlign w:val="superscript"/>
          <w:lang w:eastAsia="zh-CN"/>
        </w:rPr>
        <w:t>]</w:t>
      </w:r>
      <w:r>
        <w:rPr>
          <w:rFonts w:ascii="Book Antiqua" w:eastAsia="Book Antiqua" w:hAnsi="Book Antiqua" w:cs="Book Antiqua"/>
          <w:color w:val="000000"/>
          <w:szCs w:val="21"/>
        </w:rPr>
        <w:t>, the DIEPSS, the MADRS, and the YMRS. In addition, a blood examination was conducted 2 and 6 wk after the start of the trial.</w:t>
      </w:r>
    </w:p>
    <w:p w14:paraId="56104DD8" w14:textId="77777777" w:rsidR="00A77B3E" w:rsidRDefault="00205A42" w:rsidP="00D53504">
      <w:pPr>
        <w:spacing w:line="360" w:lineRule="auto"/>
        <w:ind w:firstLineChars="100" w:firstLine="240"/>
        <w:jc w:val="both"/>
      </w:pPr>
      <w:r>
        <w:rPr>
          <w:rFonts w:ascii="Book Antiqua" w:eastAsia="Book Antiqua" w:hAnsi="Book Antiqua" w:cs="Book Antiqua"/>
          <w:color w:val="000000"/>
          <w:szCs w:val="21"/>
        </w:rPr>
        <w:lastRenderedPageBreak/>
        <w:t>The primary outcome measure was the overall DIEPSS severity score at 8 wk. Secondary outcome measures were the change in total scores on the GSAS, the PG-YBOCS, and the BIS-11 between the screening session and 8 wk assessment.</w:t>
      </w:r>
    </w:p>
    <w:p w14:paraId="4A8739B3" w14:textId="77777777" w:rsidR="00A77B3E" w:rsidRDefault="00A77B3E">
      <w:pPr>
        <w:spacing w:line="360" w:lineRule="auto"/>
        <w:jc w:val="both"/>
      </w:pPr>
    </w:p>
    <w:p w14:paraId="40BD66E3" w14:textId="77777777" w:rsidR="00A77B3E" w:rsidRPr="00D53504" w:rsidRDefault="00205A42">
      <w:pPr>
        <w:spacing w:line="360" w:lineRule="auto"/>
        <w:jc w:val="both"/>
        <w:rPr>
          <w:b/>
          <w:i/>
        </w:rPr>
      </w:pPr>
      <w:r w:rsidRPr="00D53504">
        <w:rPr>
          <w:rFonts w:ascii="Book Antiqua" w:eastAsia="Book Antiqua" w:hAnsi="Book Antiqua" w:cs="Book Antiqua"/>
          <w:b/>
          <w:i/>
          <w:color w:val="000000"/>
          <w:szCs w:val="21"/>
        </w:rPr>
        <w:t>Ethical issues</w:t>
      </w:r>
    </w:p>
    <w:p w14:paraId="3D20EAA8" w14:textId="77777777" w:rsidR="00A77B3E" w:rsidRDefault="00205A42">
      <w:pPr>
        <w:spacing w:line="360" w:lineRule="auto"/>
        <w:jc w:val="both"/>
      </w:pPr>
      <w:r>
        <w:rPr>
          <w:rFonts w:ascii="Book Antiqua" w:eastAsia="Book Antiqua" w:hAnsi="Book Antiqua" w:cs="Book Antiqua"/>
          <w:color w:val="000000"/>
          <w:szCs w:val="21"/>
        </w:rPr>
        <w:t xml:space="preserve">The study protocol was approved by the Institutional Review Board of Chiba University Hospital, which approved the implementation of this study as a clinical trial on January 7, 2016 (G27039, No. 65). Each participant received an informed consent form containing the entire study protocol including details regarding the potential publication of participant data. The researcher obtained written informed consent from every participant prior to the beginning of the trial. We registered this study protocol with the </w:t>
      </w:r>
      <w:r w:rsidR="00D53504" w:rsidRPr="00D53504">
        <w:rPr>
          <w:rFonts w:ascii="Book Antiqua" w:eastAsia="Book Antiqua" w:hAnsi="Book Antiqua" w:cs="Book Antiqua"/>
          <w:color w:val="000000"/>
          <w:szCs w:val="21"/>
        </w:rPr>
        <w:t xml:space="preserve">University Medical Information Network </w:t>
      </w:r>
      <w:r>
        <w:rPr>
          <w:rFonts w:ascii="Book Antiqua" w:eastAsia="Book Antiqua" w:hAnsi="Book Antiqua" w:cs="Book Antiqua"/>
          <w:color w:val="000000"/>
          <w:szCs w:val="21"/>
        </w:rPr>
        <w:t>Clinical Trial Registry on Jan 20, 2016 (R000023855, UMIN000020669).</w:t>
      </w:r>
    </w:p>
    <w:bookmarkEnd w:id="36"/>
    <w:bookmarkEnd w:id="37"/>
    <w:p w14:paraId="32D700DB" w14:textId="77777777" w:rsidR="00A77B3E" w:rsidRDefault="00A77B3E">
      <w:pPr>
        <w:spacing w:line="360" w:lineRule="auto"/>
        <w:jc w:val="both"/>
      </w:pPr>
    </w:p>
    <w:p w14:paraId="7D489285" w14:textId="77777777" w:rsidR="00A77B3E" w:rsidRDefault="00205A42">
      <w:pPr>
        <w:spacing w:line="360" w:lineRule="auto"/>
        <w:jc w:val="both"/>
      </w:pPr>
      <w:r>
        <w:rPr>
          <w:rFonts w:ascii="Book Antiqua" w:eastAsia="Book Antiqua" w:hAnsi="Book Antiqua" w:cs="Book Antiqua"/>
          <w:b/>
          <w:caps/>
          <w:color w:val="000000"/>
          <w:u w:val="single"/>
        </w:rPr>
        <w:t>RESULTS</w:t>
      </w:r>
    </w:p>
    <w:p w14:paraId="6429E4A9" w14:textId="77777777" w:rsidR="00A77B3E" w:rsidRDefault="00205A42">
      <w:pPr>
        <w:spacing w:line="360" w:lineRule="auto"/>
        <w:jc w:val="both"/>
      </w:pPr>
      <w:bookmarkStart w:id="38" w:name="OLE_LINK399"/>
      <w:bookmarkStart w:id="39" w:name="OLE_LINK400"/>
      <w:r>
        <w:rPr>
          <w:rFonts w:ascii="Book Antiqua" w:eastAsia="Book Antiqua" w:hAnsi="Book Antiqua" w:cs="Book Antiqua"/>
          <w:color w:val="000000"/>
          <w:szCs w:val="21"/>
        </w:rPr>
        <w:t>The present study began in January 2016 and was terminated in March 2017. As this was a pilot study, we set the maximum number of participants at three according to the amount of budget. In reality, only one participant participated in the trial.</w:t>
      </w:r>
    </w:p>
    <w:p w14:paraId="36361A69" w14:textId="367FCE28" w:rsidR="00A77B3E" w:rsidRDefault="00205A42" w:rsidP="00D2509B">
      <w:pPr>
        <w:spacing w:line="360" w:lineRule="auto"/>
        <w:ind w:firstLineChars="100" w:firstLine="240"/>
        <w:jc w:val="both"/>
      </w:pPr>
      <w:r>
        <w:rPr>
          <w:rFonts w:ascii="Book Antiqua" w:eastAsia="Book Antiqua" w:hAnsi="Book Antiqua" w:cs="Book Antiqua"/>
          <w:color w:val="000000"/>
          <w:szCs w:val="21"/>
        </w:rPr>
        <w:t>The participant was a 37-year-old female with mild intellectual disability and a 20-year history of gambling disorder. The patient also had type I diabetes mellitus and bronchial asthma. She had no other history of mental disorder</w:t>
      </w:r>
      <w:r w:rsidR="00EF2A3E">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there was no familial history of mental disorder. These details were confirmed by her family doctor. Also, the first author conducted a semi-structural interviewing to confirm her diagnosis.</w:t>
      </w:r>
    </w:p>
    <w:p w14:paraId="54A00104" w14:textId="77777777" w:rsidR="00A77B3E" w:rsidRDefault="00205A42" w:rsidP="00D2509B">
      <w:pPr>
        <w:spacing w:line="360" w:lineRule="auto"/>
        <w:ind w:firstLineChars="100" w:firstLine="240"/>
        <w:jc w:val="both"/>
      </w:pPr>
      <w:r>
        <w:rPr>
          <w:rFonts w:ascii="Book Antiqua" w:eastAsia="Book Antiqua" w:hAnsi="Book Antiqua" w:cs="Book Antiqua"/>
          <w:color w:val="000000"/>
          <w:szCs w:val="21"/>
        </w:rPr>
        <w:t>After obtaining the patient’s informed consent, the prescriber obtained the agreement of the physician to allow the patient to participate in the clinical trial.</w:t>
      </w:r>
    </w:p>
    <w:p w14:paraId="1953CC40" w14:textId="79494333" w:rsidR="00A77B3E" w:rsidRDefault="00732A3E" w:rsidP="00D2509B">
      <w:pPr>
        <w:spacing w:line="360" w:lineRule="auto"/>
        <w:ind w:firstLineChars="100" w:firstLine="240"/>
        <w:jc w:val="both"/>
      </w:pPr>
      <w:r>
        <w:rPr>
          <w:rFonts w:ascii="Book Antiqua" w:eastAsia="Book Antiqua" w:hAnsi="Book Antiqua" w:cs="Book Antiqua"/>
          <w:color w:val="000000"/>
          <w:szCs w:val="21"/>
        </w:rPr>
        <w:t>The patient took 200 mg/d</w:t>
      </w:r>
      <w:r w:rsidR="00205A42">
        <w:rPr>
          <w:rFonts w:ascii="Book Antiqua" w:eastAsia="Book Antiqua" w:hAnsi="Book Antiqua" w:cs="Book Antiqua"/>
          <w:color w:val="000000"/>
          <w:szCs w:val="21"/>
        </w:rPr>
        <w:t xml:space="preserve"> of sodium valproate, 100 mg/d</w:t>
      </w:r>
      <w:r w:rsidR="004703ED">
        <w:rPr>
          <w:rFonts w:ascii="Book Antiqua" w:eastAsia="Book Antiqua" w:hAnsi="Book Antiqua" w:cs="Book Antiqua"/>
          <w:color w:val="000000"/>
          <w:szCs w:val="21"/>
        </w:rPr>
        <w:t xml:space="preserve"> of trazodone, 15 mg/d</w:t>
      </w:r>
      <w:r w:rsidR="00205A42">
        <w:rPr>
          <w:rFonts w:ascii="Book Antiqua" w:eastAsia="Book Antiqua" w:hAnsi="Book Antiqua" w:cs="Book Antiqua"/>
          <w:color w:val="000000"/>
          <w:szCs w:val="21"/>
        </w:rPr>
        <w:t xml:space="preserve"> of flurazepam, and 0.25 mg/d of triazolam. S</w:t>
      </w:r>
      <w:r>
        <w:rPr>
          <w:rFonts w:ascii="Book Antiqua" w:eastAsia="Book Antiqua" w:hAnsi="Book Antiqua" w:cs="Book Antiqua"/>
          <w:color w:val="000000"/>
          <w:szCs w:val="21"/>
        </w:rPr>
        <w:t>he was also prescribed 10 mg/d</w:t>
      </w:r>
      <w:r w:rsidR="00205A42">
        <w:rPr>
          <w:rFonts w:ascii="Book Antiqua" w:eastAsia="Book Antiqua" w:hAnsi="Book Antiqua" w:cs="Book Antiqua"/>
          <w:color w:val="000000"/>
          <w:szCs w:val="21"/>
        </w:rPr>
        <w:t xml:space="preserve"> of montelukast, 20 mg/</w:t>
      </w:r>
      <w:r>
        <w:rPr>
          <w:rFonts w:ascii="Book Antiqua" w:eastAsia="Book Antiqua" w:hAnsi="Book Antiqua" w:cs="Book Antiqua"/>
          <w:color w:val="000000"/>
          <w:szCs w:val="21"/>
        </w:rPr>
        <w:t>d of metoclopramide, 15 mg/d of lansoprazole, 10 mg/d</w:t>
      </w:r>
      <w:r w:rsidR="00205A42">
        <w:rPr>
          <w:rFonts w:ascii="Book Antiqua" w:eastAsia="Book Antiqua" w:hAnsi="Book Antiqua" w:cs="Book Antiqua"/>
          <w:color w:val="000000"/>
          <w:szCs w:val="21"/>
        </w:rPr>
        <w:t xml:space="preserve"> of cetirizi</w:t>
      </w:r>
      <w:r>
        <w:rPr>
          <w:rFonts w:ascii="Book Antiqua" w:eastAsia="Book Antiqua" w:hAnsi="Book Antiqua" w:cs="Book Antiqua"/>
          <w:color w:val="000000"/>
          <w:szCs w:val="21"/>
        </w:rPr>
        <w:t>ne, and 2 mg/d</w:t>
      </w:r>
      <w:r w:rsidR="00205A42">
        <w:rPr>
          <w:rFonts w:ascii="Book Antiqua" w:eastAsia="Book Antiqua" w:hAnsi="Book Antiqua" w:cs="Book Antiqua"/>
          <w:color w:val="000000"/>
          <w:szCs w:val="21"/>
        </w:rPr>
        <w:t xml:space="preserve"> of chlorpheniramine, and she injected 20 units of insulin aspart </w:t>
      </w:r>
      <w:r w:rsidR="00205A42">
        <w:rPr>
          <w:rFonts w:ascii="Book Antiqua" w:eastAsia="Book Antiqua" w:hAnsi="Book Antiqua" w:cs="Book Antiqua"/>
          <w:color w:val="000000"/>
          <w:szCs w:val="21"/>
        </w:rPr>
        <w:lastRenderedPageBreak/>
        <w:t>daily. There was no evidence suggesting that these medications had any interaction with blonanserin as far as our knowledge and inspection.</w:t>
      </w:r>
    </w:p>
    <w:p w14:paraId="3ECF65E7" w14:textId="77777777" w:rsidR="00A77B3E" w:rsidRDefault="00205A42" w:rsidP="00D2509B">
      <w:pPr>
        <w:spacing w:line="360" w:lineRule="auto"/>
        <w:ind w:firstLineChars="100" w:firstLine="240"/>
        <w:jc w:val="both"/>
      </w:pPr>
      <w:r>
        <w:rPr>
          <w:rFonts w:ascii="Book Antiqua" w:eastAsia="Book Antiqua" w:hAnsi="Book Antiqua" w:cs="Book Antiqua"/>
          <w:color w:val="000000"/>
          <w:szCs w:val="21"/>
        </w:rPr>
        <w:t>At the screening stage, the participant met the DSM-5 criteria for gambling disorder. No other mental disorders were identified other than mild intellectual disability. She received a score of 9 on the SOGS.</w:t>
      </w:r>
    </w:p>
    <w:p w14:paraId="358520AA" w14:textId="596CAFF3" w:rsidR="00A77B3E" w:rsidRDefault="00205A42" w:rsidP="00D2509B">
      <w:pPr>
        <w:spacing w:line="360" w:lineRule="auto"/>
        <w:ind w:firstLineChars="100" w:firstLine="240"/>
        <w:jc w:val="both"/>
      </w:pPr>
      <w:r>
        <w:rPr>
          <w:rFonts w:ascii="Book Antiqua" w:eastAsia="Book Antiqua" w:hAnsi="Book Antiqua" w:cs="Book Antiqua"/>
          <w:color w:val="000000"/>
          <w:szCs w:val="21"/>
        </w:rPr>
        <w:t>After screening, the participant began to take 2 mg/d of blonanserin as an initial dose. After 2 wk, she felt that her craving for gambling had decreased. She complained of temporary mild nausea. According to the protocol, the daily dose of bl</w:t>
      </w:r>
      <w:r w:rsidR="00732A3E">
        <w:rPr>
          <w:rFonts w:ascii="Book Antiqua" w:eastAsia="Book Antiqua" w:hAnsi="Book Antiqua" w:cs="Book Antiqua"/>
          <w:color w:val="000000"/>
          <w:szCs w:val="21"/>
        </w:rPr>
        <w:t>onanserin was raised to 4 mg/d</w:t>
      </w:r>
      <w:r>
        <w:rPr>
          <w:rFonts w:ascii="Book Antiqua" w:eastAsia="Book Antiqua" w:hAnsi="Book Antiqua" w:cs="Book Antiqua"/>
          <w:color w:val="000000"/>
          <w:szCs w:val="21"/>
        </w:rPr>
        <w:t>.</w:t>
      </w:r>
    </w:p>
    <w:p w14:paraId="4F42FA1D" w14:textId="773C9886" w:rsidR="00A77B3E" w:rsidRDefault="00205A42" w:rsidP="00D2509B">
      <w:pPr>
        <w:spacing w:line="360" w:lineRule="auto"/>
        <w:ind w:firstLineChars="100" w:firstLine="240"/>
        <w:jc w:val="both"/>
      </w:pPr>
      <w:r>
        <w:rPr>
          <w:rFonts w:ascii="Book Antiqua" w:eastAsia="Book Antiqua" w:hAnsi="Book Antiqua" w:cs="Book Antiqua"/>
          <w:color w:val="000000"/>
          <w:szCs w:val="21"/>
        </w:rPr>
        <w:t>After 4 wk from the start of the trial, she felt mildly joyful. However, she also felt anxious owing to an earthquake that had occurred during the night</w:t>
      </w:r>
      <w:r w:rsidR="00937DE0">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she complained of excessive saliva. As her overall DIEPSS severity score had increased to 2, the blonanseri</w:t>
      </w:r>
      <w:r w:rsidR="00732A3E">
        <w:rPr>
          <w:rFonts w:ascii="Book Antiqua" w:eastAsia="Book Antiqua" w:hAnsi="Book Antiqua" w:cs="Book Antiqua"/>
          <w:color w:val="000000"/>
          <w:szCs w:val="21"/>
        </w:rPr>
        <w:t>n dose was decreased to 2 mg/d</w:t>
      </w:r>
      <w:r>
        <w:rPr>
          <w:rFonts w:ascii="Book Antiqua" w:eastAsia="Book Antiqua" w:hAnsi="Book Antiqua" w:cs="Book Antiqua"/>
          <w:color w:val="000000"/>
          <w:szCs w:val="21"/>
        </w:rPr>
        <w:t>. However, the patient continued to complain of excessive saliva. Therefore, the prescriber withdrew the blonanserin prescription. A couple of weeks later, her saliva production was normal</w:t>
      </w:r>
      <w:r w:rsidR="00937DE0">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no other adverse events were observed.</w:t>
      </w:r>
    </w:p>
    <w:p w14:paraId="57821B00" w14:textId="6AB43FEB" w:rsidR="00A77B3E" w:rsidRDefault="00205A42" w:rsidP="00D2509B">
      <w:pPr>
        <w:spacing w:line="360" w:lineRule="auto"/>
        <w:ind w:firstLineChars="100" w:firstLine="240"/>
        <w:jc w:val="both"/>
      </w:pPr>
      <w:r>
        <w:rPr>
          <w:rFonts w:ascii="Book Antiqua" w:eastAsia="Book Antiqua" w:hAnsi="Book Antiqua" w:cs="Book Antiqua"/>
          <w:color w:val="000000"/>
          <w:szCs w:val="21"/>
        </w:rPr>
        <w:t>The DIEPSS overall severity score, which was the primary outcome measure, increased to 2 after the blonanserin dose was raised to 4 mg/d</w:t>
      </w:r>
      <w:r w:rsidR="00937DE0">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the participant experienced excessive saliva production. Because she complained of excessive saliva even after the blonanserin dose was decreased, the blonanserin prescription was stopped. Two weeks after discontinuation, the patient’s complaints had been resolved without any additional intervention.</w:t>
      </w:r>
    </w:p>
    <w:p w14:paraId="3552C17E" w14:textId="305FACF7" w:rsidR="00A77B3E" w:rsidRPr="001C3BC5" w:rsidRDefault="00205A42" w:rsidP="00D2509B">
      <w:pPr>
        <w:spacing w:line="360" w:lineRule="auto"/>
        <w:ind w:firstLineChars="100" w:firstLine="240"/>
        <w:jc w:val="both"/>
        <w:rPr>
          <w:lang w:eastAsia="zh-CN"/>
        </w:rPr>
      </w:pPr>
      <w:r>
        <w:rPr>
          <w:rFonts w:ascii="Book Antiqua" w:eastAsia="Book Antiqua" w:hAnsi="Book Antiqua" w:cs="Book Antiqua"/>
          <w:color w:val="000000"/>
          <w:szCs w:val="21"/>
        </w:rPr>
        <w:t>Scores on the GSAS, PG-YBOCS, and BIS-11 improved following the prescription of blonanserin but deteriorated again after discontinuation of treatment. The MADRS and YMRS scores did not change significantly. None of the scores reached the criteria for trial termination. In addition, the participant did not experience any mood symptoms</w:t>
      </w:r>
      <w:r w:rsidR="001C3BC5">
        <w:rPr>
          <w:rFonts w:ascii="Book Antiqua" w:eastAsia="Book Antiqua" w:hAnsi="Book Antiqua" w:cs="Book Antiqua"/>
          <w:color w:val="000000"/>
          <w:szCs w:val="21"/>
        </w:rPr>
        <w:t xml:space="preserve"> during the trial (Figure 1</w:t>
      </w:r>
      <w:r>
        <w:rPr>
          <w:rFonts w:ascii="Book Antiqua" w:eastAsia="Book Antiqua" w:hAnsi="Book Antiqua" w:cs="Book Antiqua"/>
          <w:color w:val="000000"/>
          <w:szCs w:val="21"/>
        </w:rPr>
        <w:t>)</w:t>
      </w:r>
      <w:r w:rsidR="001C3BC5">
        <w:rPr>
          <w:rFonts w:ascii="Book Antiqua" w:hAnsi="Book Antiqua" w:cs="Book Antiqua" w:hint="eastAsia"/>
          <w:color w:val="000000"/>
          <w:szCs w:val="21"/>
          <w:lang w:eastAsia="zh-CN"/>
        </w:rPr>
        <w:t>.</w:t>
      </w:r>
    </w:p>
    <w:p w14:paraId="42D5C73B" w14:textId="77777777" w:rsidR="00A77B3E" w:rsidRDefault="00205A42" w:rsidP="00D2509B">
      <w:pPr>
        <w:spacing w:line="360" w:lineRule="auto"/>
        <w:ind w:firstLineChars="100" w:firstLine="240"/>
        <w:jc w:val="both"/>
      </w:pPr>
      <w:r>
        <w:rPr>
          <w:rFonts w:ascii="Book Antiqua" w:eastAsia="Book Antiqua" w:hAnsi="Book Antiqua" w:cs="Book Antiqua"/>
          <w:color w:val="000000"/>
          <w:szCs w:val="21"/>
        </w:rPr>
        <w:t>No medication regimes were changed other than that for blonanserin during the clinical trial term.</w:t>
      </w:r>
    </w:p>
    <w:p w14:paraId="1E48EEB7" w14:textId="387315BA" w:rsidR="00A77B3E" w:rsidRDefault="00205A42" w:rsidP="00D2509B">
      <w:pPr>
        <w:spacing w:line="360" w:lineRule="auto"/>
        <w:ind w:firstLineChars="100" w:firstLine="240"/>
        <w:jc w:val="both"/>
      </w:pPr>
      <w:r>
        <w:rPr>
          <w:rFonts w:ascii="Book Antiqua" w:eastAsia="Book Antiqua" w:hAnsi="Book Antiqua" w:cs="Book Antiqua"/>
          <w:color w:val="000000"/>
          <w:szCs w:val="21"/>
        </w:rPr>
        <w:lastRenderedPageBreak/>
        <w:t xml:space="preserve">The results of blood exams showed no aversive changes during the trial. Her blood sugar (not fasting) decreased from 328 mg/dL at the initial assessment to 242 mg/dL at 6 wk. Her prolactin level decreased from 78.5 ng/mL at the initial assessment to 46.48 ng/mL at </w:t>
      </w:r>
      <w:r w:rsidR="00937DE0">
        <w:rPr>
          <w:rFonts w:ascii="Book Antiqua" w:eastAsia="Book Antiqua" w:hAnsi="Book Antiqua" w:cs="Book Antiqua"/>
          <w:color w:val="000000"/>
          <w:szCs w:val="21"/>
        </w:rPr>
        <w:t>the sixth week</w:t>
      </w:r>
      <w:r>
        <w:rPr>
          <w:rFonts w:ascii="Book Antiqua" w:eastAsia="Book Antiqua" w:hAnsi="Book Antiqua" w:cs="Book Antiqua"/>
          <w:color w:val="000000"/>
          <w:szCs w:val="21"/>
        </w:rPr>
        <w:t>. Her doctor in charge suggested these changes were clinically acceptable.</w:t>
      </w:r>
    </w:p>
    <w:p w14:paraId="6EFA9282" w14:textId="77777777" w:rsidR="00A77B3E" w:rsidRDefault="00A77B3E">
      <w:pPr>
        <w:spacing w:line="360" w:lineRule="auto"/>
        <w:ind w:firstLine="840"/>
        <w:jc w:val="both"/>
      </w:pPr>
    </w:p>
    <w:bookmarkEnd w:id="38"/>
    <w:bookmarkEnd w:id="39"/>
    <w:p w14:paraId="1DD36FA1" w14:textId="77777777" w:rsidR="00A77B3E" w:rsidRDefault="00205A42">
      <w:pPr>
        <w:spacing w:line="360" w:lineRule="auto"/>
        <w:jc w:val="both"/>
      </w:pPr>
      <w:r>
        <w:rPr>
          <w:rFonts w:ascii="Book Antiqua" w:eastAsia="Book Antiqua" w:hAnsi="Book Antiqua" w:cs="Book Antiqua"/>
          <w:b/>
          <w:caps/>
          <w:color w:val="000000"/>
          <w:u w:val="single"/>
        </w:rPr>
        <w:t>DISCUSSION</w:t>
      </w:r>
    </w:p>
    <w:p w14:paraId="536E2444" w14:textId="77777777" w:rsidR="00A77B3E" w:rsidRDefault="00205A42">
      <w:pPr>
        <w:spacing w:line="360" w:lineRule="auto"/>
        <w:jc w:val="both"/>
      </w:pPr>
      <w:bookmarkStart w:id="40" w:name="OLE_LINK401"/>
      <w:bookmarkStart w:id="41" w:name="OLE_LINK402"/>
      <w:r>
        <w:rPr>
          <w:rFonts w:ascii="Book Antiqua" w:eastAsia="Book Antiqua" w:hAnsi="Book Antiqua" w:cs="Book Antiqua"/>
          <w:color w:val="000000"/>
          <w:szCs w:val="21"/>
        </w:rPr>
        <w:t>We designed the present clinical research protocol to evaluate the efficacy and safety of blonanserin for treating gambling disorder.</w:t>
      </w:r>
    </w:p>
    <w:p w14:paraId="4372280F" w14:textId="38E310C2" w:rsidR="00A77B3E" w:rsidRDefault="00205A42" w:rsidP="000241AA">
      <w:pPr>
        <w:spacing w:line="360" w:lineRule="auto"/>
        <w:ind w:firstLineChars="100" w:firstLine="240"/>
        <w:jc w:val="both"/>
      </w:pPr>
      <w:r>
        <w:rPr>
          <w:rFonts w:ascii="Book Antiqua" w:eastAsia="Book Antiqua" w:hAnsi="Book Antiqua" w:cs="Book Antiqua"/>
          <w:color w:val="000000"/>
          <w:szCs w:val="21"/>
        </w:rPr>
        <w:t>The participant showed improvement in GSAS, PG-YBOCS, and BIS-11 scores, but scores deteriorated after blonanserin was discontinued. These findings suggest that blonanserin could suppress gambling cravings. A dose of 4 mg/d</w:t>
      </w:r>
      <w:r w:rsidR="0055578F">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is less than the dose used for schizophrenic patients. Blonanserin is likely to have a specific effect on impulsive thoughts, as indicated by the results of a recent rat study</w:t>
      </w:r>
      <w:r w:rsidR="000241AA">
        <w:rPr>
          <w:rFonts w:ascii="Book Antiqua" w:hAnsi="Book Antiqua" w:cs="Book Antiqua" w:hint="eastAsia"/>
          <w:color w:val="000000"/>
          <w:szCs w:val="21"/>
          <w:vertAlign w:val="superscript"/>
          <w:lang w:eastAsia="zh-CN"/>
        </w:rPr>
        <w:t>[</w:t>
      </w:r>
      <w:r w:rsidR="000241AA">
        <w:rPr>
          <w:rFonts w:ascii="Book Antiqua" w:eastAsia="Book Antiqua" w:hAnsi="Book Antiqua" w:cs="Book Antiqua"/>
          <w:color w:val="000000"/>
          <w:szCs w:val="26"/>
          <w:vertAlign w:val="superscript"/>
        </w:rPr>
        <w:t>41</w:t>
      </w:r>
      <w:r w:rsidR="000241AA">
        <w:rPr>
          <w:rFonts w:ascii="Book Antiqua" w:hAnsi="Book Antiqua" w:cs="Book Antiqua" w:hint="eastAsia"/>
          <w:color w:val="000000"/>
          <w:szCs w:val="26"/>
          <w:vertAlign w:val="superscript"/>
          <w:lang w:eastAsia="zh-CN"/>
        </w:rPr>
        <w:t>]</w:t>
      </w:r>
      <w:r>
        <w:rPr>
          <w:rFonts w:ascii="Book Antiqua" w:eastAsia="Book Antiqua" w:hAnsi="Book Antiqua" w:cs="Book Antiqua"/>
          <w:color w:val="000000"/>
          <w:szCs w:val="21"/>
        </w:rPr>
        <w:t>.</w:t>
      </w:r>
    </w:p>
    <w:p w14:paraId="0D779BBF" w14:textId="77777777" w:rsidR="00A77B3E" w:rsidRDefault="00205A42" w:rsidP="000241AA">
      <w:pPr>
        <w:spacing w:line="360" w:lineRule="auto"/>
        <w:ind w:firstLineChars="100" w:firstLine="240"/>
        <w:jc w:val="both"/>
      </w:pPr>
      <w:r>
        <w:rPr>
          <w:rFonts w:ascii="Book Antiqua" w:eastAsia="Book Antiqua" w:hAnsi="Book Antiqua" w:cs="Book Antiqua"/>
          <w:color w:val="000000"/>
          <w:szCs w:val="21"/>
        </w:rPr>
        <w:t>The participant had a mild intellectual disability. In general, patients with intellectual disability do not respond well to cognitive behavioral therapy and experience resistance to treatment of co-occurring mental disorders. For such patients, blonanserin might be an effective alternative to reduce problematic behaviors. While blonanserin improved methamphetamine-induced psychosis in two cases with intellectual disability without adverse effects</w:t>
      </w:r>
      <w:r w:rsidR="000241AA">
        <w:rPr>
          <w:rFonts w:ascii="Book Antiqua" w:hAnsi="Book Antiqua" w:cs="Book Antiqua" w:hint="eastAsia"/>
          <w:color w:val="000000"/>
          <w:szCs w:val="21"/>
          <w:vertAlign w:val="superscript"/>
          <w:lang w:eastAsia="zh-CN"/>
        </w:rPr>
        <w:t>[</w:t>
      </w:r>
      <w:r w:rsidR="000241AA">
        <w:rPr>
          <w:rFonts w:ascii="Book Antiqua" w:eastAsia="Book Antiqua" w:hAnsi="Book Antiqua" w:cs="Book Antiqua"/>
          <w:color w:val="000000"/>
          <w:szCs w:val="26"/>
          <w:vertAlign w:val="superscript"/>
        </w:rPr>
        <w:t>42</w:t>
      </w:r>
      <w:r w:rsidR="000241AA">
        <w:rPr>
          <w:rFonts w:ascii="Book Antiqua" w:hAnsi="Book Antiqua" w:cs="Book Antiqua" w:hint="eastAsia"/>
          <w:color w:val="000000"/>
          <w:szCs w:val="26"/>
          <w:vertAlign w:val="superscript"/>
          <w:lang w:eastAsia="zh-CN"/>
        </w:rPr>
        <w:t>]</w:t>
      </w:r>
      <w:r>
        <w:rPr>
          <w:rFonts w:ascii="Book Antiqua" w:eastAsia="Book Antiqua" w:hAnsi="Book Antiqua" w:cs="Book Antiqua"/>
          <w:color w:val="000000"/>
          <w:szCs w:val="21"/>
        </w:rPr>
        <w:t>, whether blonanserin is specifically beneficial for patients with intellectual disability remains unclear.</w:t>
      </w:r>
    </w:p>
    <w:p w14:paraId="409EAF20" w14:textId="4066FABC" w:rsidR="00A77B3E" w:rsidRDefault="00205A42" w:rsidP="000241AA">
      <w:pPr>
        <w:spacing w:line="360" w:lineRule="auto"/>
        <w:ind w:firstLineChars="100" w:firstLine="240"/>
        <w:jc w:val="both"/>
      </w:pPr>
      <w:r>
        <w:rPr>
          <w:rFonts w:ascii="Book Antiqua" w:eastAsia="Book Antiqua" w:hAnsi="Book Antiqua" w:cs="Book Antiqua"/>
          <w:color w:val="000000"/>
          <w:szCs w:val="21"/>
        </w:rPr>
        <w:t>The participant had diabetes. Blonanserin is suggested to be relatively tolerable for patients with metabolic syndrome because it rarely cause</w:t>
      </w:r>
      <w:r w:rsidR="00937DE0">
        <w:rPr>
          <w:rFonts w:ascii="Book Antiqua" w:eastAsia="Book Antiqua" w:hAnsi="Book Antiqua" w:cs="Book Antiqua"/>
          <w:color w:val="000000"/>
          <w:szCs w:val="21"/>
        </w:rPr>
        <w:t>s</w:t>
      </w:r>
      <w:r>
        <w:rPr>
          <w:rFonts w:ascii="Book Antiqua" w:eastAsia="Book Antiqua" w:hAnsi="Book Antiqua" w:cs="Book Antiqua"/>
          <w:color w:val="000000"/>
          <w:szCs w:val="21"/>
        </w:rPr>
        <w:t xml:space="preserve"> weight gain</w:t>
      </w:r>
      <w:r w:rsidR="000241AA">
        <w:rPr>
          <w:rFonts w:ascii="Book Antiqua" w:hAnsi="Book Antiqua" w:cs="Book Antiqua" w:hint="eastAsia"/>
          <w:color w:val="000000"/>
          <w:szCs w:val="21"/>
          <w:vertAlign w:val="superscript"/>
          <w:lang w:eastAsia="zh-CN"/>
        </w:rPr>
        <w:t>[</w:t>
      </w:r>
      <w:r>
        <w:rPr>
          <w:rFonts w:ascii="Book Antiqua" w:eastAsia="Book Antiqua" w:hAnsi="Book Antiqua" w:cs="Book Antiqua"/>
          <w:color w:val="000000"/>
          <w:szCs w:val="26"/>
          <w:vertAlign w:val="superscript"/>
        </w:rPr>
        <w:t>43</w:t>
      </w:r>
      <w:r w:rsidR="000241AA">
        <w:rPr>
          <w:rFonts w:ascii="Book Antiqua" w:hAnsi="Book Antiqua" w:cs="Book Antiqua" w:hint="eastAsia"/>
          <w:color w:val="000000"/>
          <w:szCs w:val="26"/>
          <w:vertAlign w:val="superscript"/>
          <w:lang w:eastAsia="zh-CN"/>
        </w:rPr>
        <w:t>]</w:t>
      </w:r>
      <w:r>
        <w:rPr>
          <w:rFonts w:ascii="Book Antiqua" w:eastAsia="Book Antiqua" w:hAnsi="Book Antiqua" w:cs="Book Antiqua"/>
          <w:color w:val="000000"/>
          <w:szCs w:val="21"/>
        </w:rPr>
        <w:t>. Also, it seldom raises blood prolactin level</w:t>
      </w:r>
      <w:r w:rsidR="000241AA">
        <w:rPr>
          <w:rFonts w:ascii="Book Antiqua" w:hAnsi="Book Antiqua" w:cs="Book Antiqua" w:hint="eastAsia"/>
          <w:color w:val="000000"/>
          <w:szCs w:val="21"/>
          <w:vertAlign w:val="superscript"/>
          <w:lang w:eastAsia="zh-CN"/>
        </w:rPr>
        <w:t>[</w:t>
      </w:r>
      <w:r>
        <w:rPr>
          <w:rFonts w:ascii="Book Antiqua" w:eastAsia="Book Antiqua" w:hAnsi="Book Antiqua" w:cs="Book Antiqua"/>
          <w:color w:val="000000"/>
          <w:szCs w:val="26"/>
          <w:vertAlign w:val="superscript"/>
        </w:rPr>
        <w:t>37</w:t>
      </w:r>
      <w:r w:rsidR="000241AA">
        <w:rPr>
          <w:rFonts w:ascii="Book Antiqua" w:hAnsi="Book Antiqua" w:cs="Book Antiqua" w:hint="eastAsia"/>
          <w:color w:val="000000"/>
          <w:szCs w:val="26"/>
          <w:vertAlign w:val="superscript"/>
          <w:lang w:eastAsia="zh-CN"/>
        </w:rPr>
        <w:t>]</w:t>
      </w:r>
      <w:r>
        <w:rPr>
          <w:rFonts w:ascii="Book Antiqua" w:eastAsia="Book Antiqua" w:hAnsi="Book Antiqua" w:cs="Book Antiqua"/>
          <w:color w:val="000000"/>
          <w:szCs w:val="21"/>
        </w:rPr>
        <w:t>. It is interesting that the participant’s blood glucose and prolactin showed improvement through the trial.</w:t>
      </w:r>
    </w:p>
    <w:p w14:paraId="22B13612" w14:textId="36480BBA" w:rsidR="00A77B3E" w:rsidRDefault="00205A42" w:rsidP="000241AA">
      <w:pPr>
        <w:spacing w:line="360" w:lineRule="auto"/>
        <w:ind w:firstLineChars="100" w:firstLine="240"/>
        <w:jc w:val="both"/>
      </w:pPr>
      <w:r>
        <w:rPr>
          <w:rFonts w:ascii="Book Antiqua" w:eastAsia="Book Antiqua" w:hAnsi="Book Antiqua" w:cs="Book Antiqua"/>
          <w:color w:val="000000"/>
          <w:szCs w:val="21"/>
        </w:rPr>
        <w:t>Caution is warranted when interpreting the results of a single case study. In addition, the magnitude of the placebo effect is difficult to determine in open-label trials. Double-blind, placebo-controlled trials are needed to</w:t>
      </w:r>
      <w:r w:rsidR="00840A11">
        <w:rPr>
          <w:rFonts w:ascii="Book Antiqua" w:eastAsia="Book Antiqua" w:hAnsi="Book Antiqua" w:cs="Book Antiqua"/>
          <w:color w:val="000000"/>
          <w:szCs w:val="21"/>
        </w:rPr>
        <w:t xml:space="preserve"> measure</w:t>
      </w:r>
      <w:r>
        <w:rPr>
          <w:rFonts w:ascii="Book Antiqua" w:eastAsia="Book Antiqua" w:hAnsi="Book Antiqua" w:cs="Book Antiqua"/>
          <w:color w:val="000000"/>
          <w:szCs w:val="21"/>
        </w:rPr>
        <w:t xml:space="preserve"> comprehensively the effects of blonanserin. Also, gender, age, </w:t>
      </w:r>
      <w:r w:rsidR="00840A11">
        <w:rPr>
          <w:rFonts w:ascii="Book Antiqua" w:eastAsia="Book Antiqua" w:hAnsi="Book Antiqua" w:cs="Book Antiqua"/>
          <w:color w:val="000000"/>
          <w:szCs w:val="21"/>
        </w:rPr>
        <w:t xml:space="preserve">and </w:t>
      </w:r>
      <w:r>
        <w:rPr>
          <w:rFonts w:ascii="Book Antiqua" w:eastAsia="Book Antiqua" w:hAnsi="Book Antiqua" w:cs="Book Antiqua"/>
          <w:color w:val="000000"/>
          <w:szCs w:val="21"/>
        </w:rPr>
        <w:t>ethnic differences in blonanserin effect should be examined with further studies with larger sample size.</w:t>
      </w:r>
    </w:p>
    <w:p w14:paraId="0374030B" w14:textId="28F2F064" w:rsidR="00A77B3E" w:rsidRDefault="00205A42" w:rsidP="000241AA">
      <w:pPr>
        <w:spacing w:line="360" w:lineRule="auto"/>
        <w:ind w:firstLineChars="100" w:firstLine="240"/>
        <w:jc w:val="both"/>
      </w:pPr>
      <w:r>
        <w:rPr>
          <w:rFonts w:ascii="Book Antiqua" w:eastAsia="Book Antiqua" w:hAnsi="Book Antiqua" w:cs="Book Antiqua"/>
          <w:color w:val="000000"/>
          <w:szCs w:val="21"/>
        </w:rPr>
        <w:lastRenderedPageBreak/>
        <w:t>In the present study, we did not quantitatively evaluate the participant’s cognitive function. A previous report found that blonanserin improved cognitive function in some schizophrenic patients</w:t>
      </w:r>
      <w:r w:rsidR="000241AA">
        <w:rPr>
          <w:rFonts w:ascii="Book Antiqua" w:hAnsi="Book Antiqua" w:cs="Book Antiqua" w:hint="eastAsia"/>
          <w:color w:val="000000"/>
          <w:szCs w:val="21"/>
          <w:vertAlign w:val="superscript"/>
          <w:lang w:eastAsia="zh-CN"/>
        </w:rPr>
        <w:t>[</w:t>
      </w:r>
      <w:r w:rsidR="000241AA">
        <w:rPr>
          <w:rFonts w:ascii="Book Antiqua" w:eastAsia="Book Antiqua" w:hAnsi="Book Antiqua" w:cs="Book Antiqua"/>
          <w:color w:val="000000"/>
          <w:szCs w:val="26"/>
          <w:vertAlign w:val="superscript"/>
        </w:rPr>
        <w:t>4</w:t>
      </w:r>
      <w:r w:rsidR="002E784F">
        <w:rPr>
          <w:rFonts w:ascii="Book Antiqua" w:eastAsia="Book Antiqua" w:hAnsi="Book Antiqua" w:cs="Book Antiqua"/>
          <w:color w:val="000000"/>
          <w:szCs w:val="26"/>
          <w:vertAlign w:val="superscript"/>
        </w:rPr>
        <w:t>4</w:t>
      </w:r>
      <w:r w:rsidR="000241AA">
        <w:rPr>
          <w:rFonts w:ascii="Book Antiqua" w:hAnsi="Book Antiqua" w:cs="Book Antiqua" w:hint="eastAsia"/>
          <w:color w:val="000000"/>
          <w:szCs w:val="26"/>
          <w:vertAlign w:val="superscript"/>
          <w:lang w:eastAsia="zh-CN"/>
        </w:rPr>
        <w:t>]</w:t>
      </w:r>
      <w:r>
        <w:rPr>
          <w:rFonts w:ascii="Book Antiqua" w:eastAsia="Book Antiqua" w:hAnsi="Book Antiqua" w:cs="Book Antiqua"/>
          <w:color w:val="000000"/>
          <w:szCs w:val="21"/>
        </w:rPr>
        <w:t>. As there is no evidence that blonanserin can treat symptoms of intellectual disability, we do not believe that the participant’s cognitive function was altered by taking blonanserin. Nonetheless, further investigation is needed to pursue the possibility that the participant’s gambling problems were mitigated through improved cognitive function.</w:t>
      </w:r>
    </w:p>
    <w:p w14:paraId="14A580CF" w14:textId="1926DE69" w:rsidR="00A77B3E" w:rsidRDefault="00205A42" w:rsidP="000241AA">
      <w:pPr>
        <w:spacing w:line="360" w:lineRule="auto"/>
        <w:ind w:firstLineChars="100" w:firstLine="240"/>
        <w:jc w:val="both"/>
      </w:pPr>
      <w:r>
        <w:rPr>
          <w:rFonts w:ascii="Book Antiqua" w:eastAsia="Book Antiqua" w:hAnsi="Book Antiqua" w:cs="Book Antiqua"/>
          <w:color w:val="000000"/>
          <w:szCs w:val="21"/>
        </w:rPr>
        <w:t>Regarding safety, the participant experienced excess</w:t>
      </w:r>
      <w:r w:rsidR="004703ED">
        <w:rPr>
          <w:rFonts w:ascii="Book Antiqua" w:eastAsia="Book Antiqua" w:hAnsi="Book Antiqua" w:cs="Book Antiqua"/>
          <w:color w:val="000000"/>
          <w:szCs w:val="21"/>
        </w:rPr>
        <w:t>ive saliva after taking 4 mg/d</w:t>
      </w:r>
      <w:r>
        <w:rPr>
          <w:rFonts w:ascii="Book Antiqua" w:eastAsia="Book Antiqua" w:hAnsi="Book Antiqua" w:cs="Book Antiqua"/>
          <w:color w:val="000000"/>
          <w:szCs w:val="21"/>
        </w:rPr>
        <w:t xml:space="preserve"> of blonanserin. A domestic clinical trial submitted with the approval of the Ministry of Health, Labour, and Welfare found that 75.5% of schizophrenic patients (of whom 35% had parkinsonism) experienced at least one adverse effect when taking blonanserin</w:t>
      </w:r>
      <w:r w:rsidR="00AC2BE7">
        <w:rPr>
          <w:rFonts w:ascii="Book Antiqua" w:hAnsi="Book Antiqua" w:cs="Book Antiqua" w:hint="eastAsia"/>
          <w:color w:val="000000"/>
          <w:szCs w:val="21"/>
          <w:vertAlign w:val="superscript"/>
          <w:lang w:eastAsia="zh-CN"/>
        </w:rPr>
        <w:t>[</w:t>
      </w:r>
      <w:r w:rsidR="00AC2BE7">
        <w:rPr>
          <w:rFonts w:ascii="Book Antiqua" w:eastAsia="Book Antiqua" w:hAnsi="Book Antiqua" w:cs="Book Antiqua"/>
          <w:color w:val="000000"/>
          <w:szCs w:val="26"/>
          <w:vertAlign w:val="superscript"/>
        </w:rPr>
        <w:t>37</w:t>
      </w:r>
      <w:r w:rsidR="00AC2BE7">
        <w:rPr>
          <w:rFonts w:ascii="Book Antiqua" w:hAnsi="Book Antiqua" w:cs="Book Antiqua" w:hint="eastAsia"/>
          <w:color w:val="000000"/>
          <w:szCs w:val="26"/>
          <w:vertAlign w:val="superscript"/>
          <w:lang w:eastAsia="zh-CN"/>
        </w:rPr>
        <w:t>]</w:t>
      </w:r>
      <w:r>
        <w:rPr>
          <w:rFonts w:ascii="Book Antiqua" w:eastAsia="Book Antiqua" w:hAnsi="Book Antiqua" w:cs="Book Antiqua"/>
          <w:color w:val="000000"/>
          <w:szCs w:val="21"/>
        </w:rPr>
        <w:t>. In our experience, it is uncom</w:t>
      </w:r>
      <w:r w:rsidR="004703ED">
        <w:rPr>
          <w:rFonts w:ascii="Book Antiqua" w:eastAsia="Book Antiqua" w:hAnsi="Book Antiqua" w:cs="Book Antiqua"/>
          <w:color w:val="000000"/>
          <w:szCs w:val="21"/>
        </w:rPr>
        <w:t xml:space="preserve">mon for patients taking 4 mg/d </w:t>
      </w:r>
      <w:r>
        <w:rPr>
          <w:rFonts w:ascii="Book Antiqua" w:eastAsia="Book Antiqua" w:hAnsi="Book Antiqua" w:cs="Book Antiqua"/>
          <w:color w:val="000000"/>
          <w:szCs w:val="21"/>
        </w:rPr>
        <w:t xml:space="preserve">of blonanserin to complain of adverse effects. The participant in this study may have been sensitive to blonanserin. As blonanserin has high lipid solubility, it remains in the brain for several days after discontinuation. Therefore, it takes time for patients to feel changes after dose modulation. In the present case, the patient took </w:t>
      </w:r>
      <w:r w:rsidR="00840A11">
        <w:rPr>
          <w:rFonts w:ascii="Book Antiqua" w:eastAsia="Book Antiqua" w:hAnsi="Book Antiqua" w:cs="Book Antiqua"/>
          <w:color w:val="000000"/>
          <w:szCs w:val="21"/>
        </w:rPr>
        <w:t xml:space="preserve">2 </w:t>
      </w:r>
      <w:proofErr w:type="spellStart"/>
      <w:r w:rsidR="00840A11">
        <w:rPr>
          <w:rFonts w:ascii="Book Antiqua" w:eastAsia="Book Antiqua" w:hAnsi="Book Antiqua" w:cs="Book Antiqua"/>
          <w:color w:val="000000"/>
          <w:szCs w:val="21"/>
        </w:rPr>
        <w:t>wk</w:t>
      </w:r>
      <w:proofErr w:type="spellEnd"/>
      <w:r>
        <w:rPr>
          <w:rFonts w:ascii="Book Antiqua" w:eastAsia="Book Antiqua" w:hAnsi="Book Antiqua" w:cs="Book Antiqua"/>
          <w:color w:val="000000"/>
          <w:szCs w:val="21"/>
        </w:rPr>
        <w:t xml:space="preserve"> to recover from the adverse effects of blonanserin. In clinical settings, doctors in charge should inform patients in advance regarding the pharmacological actions of blonanserin. Salivation can be mitigated with prescription of anticholinergic drugs</w:t>
      </w:r>
      <w:r w:rsidR="00840A11">
        <w:rPr>
          <w:rFonts w:ascii="Book Antiqua" w:eastAsia="Book Antiqua" w:hAnsi="Book Antiqua" w:cs="Book Antiqua"/>
          <w:color w:val="000000"/>
          <w:szCs w:val="21"/>
        </w:rPr>
        <w:t>, b</w:t>
      </w:r>
      <w:r>
        <w:rPr>
          <w:rFonts w:ascii="Book Antiqua" w:eastAsia="Book Antiqua" w:hAnsi="Book Antiqua" w:cs="Book Antiqua"/>
          <w:color w:val="000000"/>
          <w:szCs w:val="21"/>
        </w:rPr>
        <w:t>ut they potentially deteriorate taker’s cognitive function. Doctors should be aware of the management of risk-benefit of these drugs.</w:t>
      </w:r>
    </w:p>
    <w:bookmarkEnd w:id="40"/>
    <w:bookmarkEnd w:id="41"/>
    <w:p w14:paraId="2C4B4770" w14:textId="77777777" w:rsidR="00A77B3E" w:rsidRDefault="00A77B3E">
      <w:pPr>
        <w:spacing w:line="360" w:lineRule="auto"/>
        <w:jc w:val="both"/>
      </w:pPr>
    </w:p>
    <w:p w14:paraId="5F005D0A" w14:textId="77777777" w:rsidR="00AC2BE7" w:rsidRDefault="00205A42">
      <w:pPr>
        <w:spacing w:line="360" w:lineRule="auto"/>
        <w:jc w:val="both"/>
        <w:rPr>
          <w:lang w:eastAsia="zh-CN"/>
        </w:rPr>
      </w:pPr>
      <w:r>
        <w:rPr>
          <w:rFonts w:ascii="Book Antiqua" w:eastAsia="Book Antiqua" w:hAnsi="Book Antiqua" w:cs="Book Antiqua"/>
          <w:b/>
          <w:caps/>
          <w:color w:val="000000"/>
          <w:u w:val="single"/>
        </w:rPr>
        <w:t>CONCLUSION</w:t>
      </w:r>
    </w:p>
    <w:p w14:paraId="2BFE422B" w14:textId="7DF10C46" w:rsidR="00A77B3E" w:rsidRDefault="00205A42">
      <w:pPr>
        <w:spacing w:line="360" w:lineRule="auto"/>
        <w:jc w:val="both"/>
      </w:pPr>
      <w:bookmarkStart w:id="42" w:name="OLE_LINK403"/>
      <w:bookmarkStart w:id="43" w:name="OLE_LINK404"/>
      <w:r>
        <w:rPr>
          <w:rFonts w:ascii="Book Antiqua" w:eastAsia="Book Antiqua" w:hAnsi="Book Antiqua" w:cs="Book Antiqua"/>
          <w:color w:val="000000"/>
          <w:szCs w:val="21"/>
        </w:rPr>
        <w:t>We conducted a clinical trial to examine the use of blonanserin to treat gambling disorder. The results suggested that blonanserin might be effective in mitigating gambling behaviors</w:t>
      </w:r>
      <w:r w:rsidR="00840A11">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but that it may also carry a risk of adverse effects. A randomized controlled trial with more detailed monitoring regarding adverse effects is required to test our hypothesis.</w:t>
      </w:r>
    </w:p>
    <w:bookmarkEnd w:id="42"/>
    <w:bookmarkEnd w:id="43"/>
    <w:p w14:paraId="543D36EC" w14:textId="77777777" w:rsidR="00A77B3E" w:rsidRDefault="00A77B3E">
      <w:pPr>
        <w:spacing w:line="360" w:lineRule="auto"/>
        <w:jc w:val="both"/>
      </w:pPr>
    </w:p>
    <w:p w14:paraId="4B70EAA1" w14:textId="77777777" w:rsidR="00A77B3E" w:rsidRDefault="00205A42">
      <w:pPr>
        <w:spacing w:line="360" w:lineRule="auto"/>
        <w:jc w:val="both"/>
      </w:pPr>
      <w:r>
        <w:rPr>
          <w:rFonts w:ascii="Book Antiqua" w:eastAsia="Book Antiqua" w:hAnsi="Book Antiqua" w:cs="Book Antiqua"/>
          <w:b/>
          <w:caps/>
          <w:color w:val="000000"/>
          <w:u w:val="single"/>
        </w:rPr>
        <w:t>ARTICLE HIGHLIGHTS</w:t>
      </w:r>
    </w:p>
    <w:p w14:paraId="45E5F5BC" w14:textId="77777777" w:rsidR="00A77B3E" w:rsidRDefault="00205A42">
      <w:pPr>
        <w:spacing w:line="360" w:lineRule="auto"/>
        <w:jc w:val="both"/>
      </w:pPr>
      <w:r>
        <w:rPr>
          <w:rFonts w:ascii="Book Antiqua" w:eastAsia="Book Antiqua" w:hAnsi="Book Antiqua" w:cs="Book Antiqua"/>
          <w:b/>
          <w:i/>
          <w:color w:val="000000"/>
        </w:rPr>
        <w:t>Research background</w:t>
      </w:r>
    </w:p>
    <w:p w14:paraId="2210FF92" w14:textId="4CCCA1A0" w:rsidR="00A77B3E" w:rsidRDefault="00205A42">
      <w:pPr>
        <w:spacing w:line="360" w:lineRule="auto"/>
        <w:jc w:val="both"/>
      </w:pPr>
      <w:bookmarkStart w:id="44" w:name="OLE_LINK405"/>
      <w:bookmarkStart w:id="45" w:name="OLE_LINK406"/>
      <w:r>
        <w:rPr>
          <w:rFonts w:ascii="Book Antiqua" w:eastAsia="Book Antiqua" w:hAnsi="Book Antiqua" w:cs="Book Antiqua"/>
          <w:color w:val="000000"/>
        </w:rPr>
        <w:lastRenderedPageBreak/>
        <w:t xml:space="preserve">Gambling disorder is one type of mental disorders </w:t>
      </w:r>
      <w:r w:rsidR="00BA6463">
        <w:rPr>
          <w:rFonts w:ascii="Book Antiqua" w:eastAsia="Book Antiqua" w:hAnsi="Book Antiqua" w:cs="Book Antiqua"/>
          <w:color w:val="000000"/>
        </w:rPr>
        <w:t>that has</w:t>
      </w:r>
      <w:r>
        <w:rPr>
          <w:rFonts w:ascii="Book Antiqua" w:eastAsia="Book Antiqua" w:hAnsi="Book Antiqua" w:cs="Book Antiqua"/>
          <w:color w:val="000000"/>
        </w:rPr>
        <w:t xml:space="preserve"> </w:t>
      </w:r>
      <w:r w:rsidR="00BA6463">
        <w:rPr>
          <w:rFonts w:ascii="Book Antiqua" w:eastAsia="Book Antiqua" w:hAnsi="Book Antiqua" w:cs="Book Antiqua"/>
          <w:color w:val="000000"/>
        </w:rPr>
        <w:t xml:space="preserve">a </w:t>
      </w:r>
      <w:r>
        <w:rPr>
          <w:rFonts w:ascii="Book Antiqua" w:eastAsia="Book Antiqua" w:hAnsi="Book Antiqua" w:cs="Book Antiqua"/>
          <w:color w:val="000000"/>
        </w:rPr>
        <w:t xml:space="preserve">serious impact on patient's life, as well as their families. There have been some treatment strategies developed, but </w:t>
      </w:r>
      <w:r w:rsidR="00826073">
        <w:rPr>
          <w:rFonts w:ascii="Book Antiqua" w:eastAsia="Book Antiqua" w:hAnsi="Book Antiqua" w:cs="Book Antiqua"/>
          <w:color w:val="000000"/>
        </w:rPr>
        <w:t xml:space="preserve">none </w:t>
      </w:r>
      <w:r>
        <w:rPr>
          <w:rFonts w:ascii="Book Antiqua" w:eastAsia="Book Antiqua" w:hAnsi="Book Antiqua" w:cs="Book Antiqua"/>
          <w:color w:val="000000"/>
        </w:rPr>
        <w:t>of them are decisive</w:t>
      </w:r>
      <w:r w:rsidR="00826073">
        <w:rPr>
          <w:rFonts w:ascii="Book Antiqua" w:eastAsia="Book Antiqua" w:hAnsi="Book Antiqua" w:cs="Book Antiqua"/>
          <w:color w:val="000000"/>
        </w:rPr>
        <w:t>ly effective</w:t>
      </w:r>
      <w:r>
        <w:rPr>
          <w:rFonts w:ascii="Book Antiqua" w:eastAsia="Book Antiqua" w:hAnsi="Book Antiqua" w:cs="Book Antiqua"/>
          <w:color w:val="000000"/>
        </w:rPr>
        <w:t>.</w:t>
      </w:r>
    </w:p>
    <w:bookmarkEnd w:id="44"/>
    <w:bookmarkEnd w:id="45"/>
    <w:p w14:paraId="01294874" w14:textId="77777777" w:rsidR="00A77B3E" w:rsidRDefault="00A77B3E">
      <w:pPr>
        <w:spacing w:line="360" w:lineRule="auto"/>
        <w:jc w:val="both"/>
      </w:pPr>
    </w:p>
    <w:p w14:paraId="27CD3766" w14:textId="77777777" w:rsidR="00A77B3E" w:rsidRDefault="00205A42">
      <w:pPr>
        <w:spacing w:line="360" w:lineRule="auto"/>
        <w:jc w:val="both"/>
      </w:pPr>
      <w:r>
        <w:rPr>
          <w:rFonts w:ascii="Book Antiqua" w:eastAsia="Book Antiqua" w:hAnsi="Book Antiqua" w:cs="Book Antiqua"/>
          <w:b/>
          <w:i/>
          <w:color w:val="000000"/>
        </w:rPr>
        <w:t>Research motivation</w:t>
      </w:r>
    </w:p>
    <w:p w14:paraId="06D312CF" w14:textId="2C170B3C" w:rsidR="00A77B3E" w:rsidRDefault="00205A42">
      <w:pPr>
        <w:spacing w:line="360" w:lineRule="auto"/>
        <w:jc w:val="both"/>
      </w:pPr>
      <w:bookmarkStart w:id="46" w:name="OLE_LINK407"/>
      <w:bookmarkStart w:id="47" w:name="OLE_LINK408"/>
      <w:r>
        <w:rPr>
          <w:rFonts w:ascii="Book Antiqua" w:eastAsia="Book Antiqua" w:hAnsi="Book Antiqua" w:cs="Book Antiqua"/>
          <w:color w:val="000000"/>
        </w:rPr>
        <w:t>There are many</w:t>
      </w:r>
      <w:r w:rsidR="00826073">
        <w:rPr>
          <w:rFonts w:ascii="Book Antiqua" w:eastAsia="Book Antiqua" w:hAnsi="Book Antiqua" w:cs="Book Antiqua"/>
          <w:color w:val="000000"/>
        </w:rPr>
        <w:t xml:space="preserve"> who</w:t>
      </w:r>
      <w:r>
        <w:rPr>
          <w:rFonts w:ascii="Book Antiqua" w:eastAsia="Book Antiqua" w:hAnsi="Book Antiqua" w:cs="Book Antiqua"/>
          <w:color w:val="000000"/>
        </w:rPr>
        <w:t xml:space="preserve"> suffer from gambling disorder. We have been engaged in their treatment in the clinical setting</w:t>
      </w:r>
      <w:r w:rsidR="00826073">
        <w:rPr>
          <w:rFonts w:ascii="Book Antiqua" w:eastAsia="Book Antiqua" w:hAnsi="Book Antiqua" w:cs="Book Antiqua"/>
          <w:color w:val="000000"/>
        </w:rPr>
        <w:t>, but</w:t>
      </w:r>
      <w:r>
        <w:rPr>
          <w:rFonts w:ascii="Book Antiqua" w:eastAsia="Book Antiqua" w:hAnsi="Book Antiqua" w:cs="Book Antiqua"/>
          <w:color w:val="000000"/>
        </w:rPr>
        <w:t xml:space="preserve"> several patients fail to be </w:t>
      </w:r>
      <w:proofErr w:type="gramStart"/>
      <w:r>
        <w:rPr>
          <w:rFonts w:ascii="Book Antiqua" w:eastAsia="Book Antiqua" w:hAnsi="Book Antiqua" w:cs="Book Antiqua"/>
          <w:color w:val="000000"/>
        </w:rPr>
        <w:t>respond</w:t>
      </w:r>
      <w:proofErr w:type="gramEnd"/>
      <w:r>
        <w:rPr>
          <w:rFonts w:ascii="Book Antiqua" w:eastAsia="Book Antiqua" w:hAnsi="Book Antiqua" w:cs="Book Antiqua"/>
          <w:color w:val="000000"/>
        </w:rPr>
        <w:t xml:space="preserve"> to treatment due to several reasons. We strongly want to develop treatment options for non-responders.</w:t>
      </w:r>
    </w:p>
    <w:bookmarkEnd w:id="46"/>
    <w:bookmarkEnd w:id="47"/>
    <w:p w14:paraId="6A854A81" w14:textId="77777777" w:rsidR="00A77B3E" w:rsidRDefault="00A77B3E">
      <w:pPr>
        <w:spacing w:line="360" w:lineRule="auto"/>
        <w:jc w:val="both"/>
      </w:pPr>
    </w:p>
    <w:p w14:paraId="16881B02" w14:textId="77777777" w:rsidR="00A77B3E" w:rsidRDefault="00205A42">
      <w:pPr>
        <w:spacing w:line="360" w:lineRule="auto"/>
        <w:jc w:val="both"/>
      </w:pPr>
      <w:r>
        <w:rPr>
          <w:rFonts w:ascii="Book Antiqua" w:eastAsia="Book Antiqua" w:hAnsi="Book Antiqua" w:cs="Book Antiqua"/>
          <w:b/>
          <w:i/>
          <w:color w:val="000000"/>
        </w:rPr>
        <w:t>Research objectives</w:t>
      </w:r>
    </w:p>
    <w:p w14:paraId="7E80D950" w14:textId="3D304294" w:rsidR="00A77B3E" w:rsidRDefault="00205A42">
      <w:pPr>
        <w:spacing w:line="360" w:lineRule="auto"/>
        <w:jc w:val="both"/>
      </w:pPr>
      <w:bookmarkStart w:id="48" w:name="OLE_LINK409"/>
      <w:bookmarkStart w:id="49" w:name="OLE_LINK410"/>
      <w:r>
        <w:rPr>
          <w:rFonts w:ascii="Book Antiqua" w:eastAsia="Book Antiqua" w:hAnsi="Book Antiqua" w:cs="Book Antiqua"/>
          <w:color w:val="000000"/>
        </w:rPr>
        <w:t xml:space="preserve">The aim of the research </w:t>
      </w:r>
      <w:r w:rsidR="00826073">
        <w:rPr>
          <w:rFonts w:ascii="Book Antiqua" w:eastAsia="Book Antiqua" w:hAnsi="Book Antiqua" w:cs="Book Antiqua"/>
          <w:color w:val="000000"/>
        </w:rPr>
        <w:t>wa</w:t>
      </w:r>
      <w:r>
        <w:rPr>
          <w:rFonts w:ascii="Book Antiqua" w:eastAsia="Book Antiqua" w:hAnsi="Book Antiqua" w:cs="Book Antiqua"/>
          <w:color w:val="000000"/>
        </w:rPr>
        <w:t xml:space="preserve">s to examine the effectiveness and safety of </w:t>
      </w:r>
      <w:proofErr w:type="spellStart"/>
      <w:r>
        <w:rPr>
          <w:rFonts w:ascii="Book Antiqua" w:eastAsia="Book Antiqua" w:hAnsi="Book Antiqua" w:cs="Book Antiqua"/>
          <w:color w:val="000000"/>
        </w:rPr>
        <w:t>blonanserin</w:t>
      </w:r>
      <w:proofErr w:type="spellEnd"/>
      <w:r>
        <w:rPr>
          <w:rFonts w:ascii="Book Antiqua" w:eastAsia="Book Antiqua" w:hAnsi="Book Antiqua" w:cs="Book Antiqua"/>
          <w:color w:val="000000"/>
        </w:rPr>
        <w:t>, a novel dopamine D3 antagonist, on gambling disorder.</w:t>
      </w:r>
    </w:p>
    <w:bookmarkEnd w:id="48"/>
    <w:bookmarkEnd w:id="49"/>
    <w:p w14:paraId="301DDE1B" w14:textId="77777777" w:rsidR="00A77B3E" w:rsidRDefault="00A77B3E">
      <w:pPr>
        <w:spacing w:line="360" w:lineRule="auto"/>
        <w:jc w:val="both"/>
      </w:pPr>
    </w:p>
    <w:p w14:paraId="04DE7805" w14:textId="77777777" w:rsidR="00A77B3E" w:rsidRDefault="00205A42">
      <w:pPr>
        <w:spacing w:line="360" w:lineRule="auto"/>
        <w:jc w:val="both"/>
      </w:pPr>
      <w:r>
        <w:rPr>
          <w:rFonts w:ascii="Book Antiqua" w:eastAsia="Book Antiqua" w:hAnsi="Book Antiqua" w:cs="Book Antiqua"/>
          <w:b/>
          <w:i/>
          <w:color w:val="000000"/>
        </w:rPr>
        <w:t>Research methods</w:t>
      </w:r>
    </w:p>
    <w:p w14:paraId="65AF12DC" w14:textId="19901D99" w:rsidR="00A77B3E" w:rsidRDefault="00205A42">
      <w:pPr>
        <w:spacing w:line="360" w:lineRule="auto"/>
        <w:jc w:val="both"/>
      </w:pPr>
      <w:bookmarkStart w:id="50" w:name="OLE_LINK411"/>
      <w:bookmarkStart w:id="51" w:name="OLE_LINK412"/>
      <w:r>
        <w:rPr>
          <w:rFonts w:ascii="Book Antiqua" w:eastAsia="Book Antiqua" w:hAnsi="Book Antiqua" w:cs="Book Antiqua"/>
          <w:color w:val="000000"/>
        </w:rPr>
        <w:t xml:space="preserve">We developed a study protocol in which participants </w:t>
      </w:r>
      <w:r w:rsidR="00CD1A4C">
        <w:rPr>
          <w:rFonts w:ascii="Book Antiqua" w:eastAsia="Book Antiqua" w:hAnsi="Book Antiqua" w:cs="Book Antiqua"/>
          <w:color w:val="000000"/>
        </w:rPr>
        <w:t>take blonanserin up to 12 mg/d</w:t>
      </w:r>
      <w:r>
        <w:rPr>
          <w:rFonts w:ascii="Book Antiqua" w:eastAsia="Book Antiqua" w:hAnsi="Book Antiqua" w:cs="Book Antiqua"/>
          <w:color w:val="000000"/>
        </w:rPr>
        <w:t xml:space="preserve"> for 8 wk. We evaluated its effect and safety with several rating scales.</w:t>
      </w:r>
    </w:p>
    <w:bookmarkEnd w:id="50"/>
    <w:bookmarkEnd w:id="51"/>
    <w:p w14:paraId="087360DC" w14:textId="77777777" w:rsidR="00A77B3E" w:rsidRDefault="00A77B3E">
      <w:pPr>
        <w:spacing w:line="360" w:lineRule="auto"/>
        <w:jc w:val="both"/>
      </w:pPr>
    </w:p>
    <w:p w14:paraId="4D5790B8" w14:textId="77777777" w:rsidR="00A77B3E" w:rsidRDefault="00205A42">
      <w:pPr>
        <w:spacing w:line="360" w:lineRule="auto"/>
        <w:jc w:val="both"/>
      </w:pPr>
      <w:r>
        <w:rPr>
          <w:rFonts w:ascii="Book Antiqua" w:eastAsia="Book Antiqua" w:hAnsi="Book Antiqua" w:cs="Book Antiqua"/>
          <w:b/>
          <w:i/>
          <w:color w:val="000000"/>
        </w:rPr>
        <w:t>Research results</w:t>
      </w:r>
    </w:p>
    <w:p w14:paraId="3357B08C" w14:textId="53D5FAED" w:rsidR="00A77B3E" w:rsidRDefault="00205A42">
      <w:pPr>
        <w:spacing w:line="360" w:lineRule="auto"/>
        <w:jc w:val="both"/>
      </w:pPr>
      <w:bookmarkStart w:id="52" w:name="OLE_LINK413"/>
      <w:bookmarkStart w:id="53" w:name="OLE_LINK414"/>
      <w:r>
        <w:rPr>
          <w:rFonts w:ascii="Book Antiqua" w:eastAsia="Book Antiqua" w:hAnsi="Book Antiqua" w:cs="Book Antiqua"/>
          <w:color w:val="000000"/>
        </w:rPr>
        <w:t xml:space="preserve">One patient participated in this clinical trial. She had improved clinical symptoms of gambling disorder, but due to an adverse effect, quit taking </w:t>
      </w:r>
      <w:proofErr w:type="spellStart"/>
      <w:r>
        <w:rPr>
          <w:rFonts w:ascii="Book Antiqua" w:eastAsia="Book Antiqua" w:hAnsi="Book Antiqua" w:cs="Book Antiqua"/>
          <w:color w:val="000000"/>
        </w:rPr>
        <w:t>blonanserin</w:t>
      </w:r>
      <w:proofErr w:type="spellEnd"/>
      <w:r>
        <w:rPr>
          <w:rFonts w:ascii="Book Antiqua" w:eastAsia="Book Antiqua" w:hAnsi="Book Antiqua" w:cs="Book Antiqua"/>
          <w:color w:val="000000"/>
        </w:rPr>
        <w:t>.</w:t>
      </w:r>
    </w:p>
    <w:bookmarkEnd w:id="52"/>
    <w:bookmarkEnd w:id="53"/>
    <w:p w14:paraId="461CAC32" w14:textId="77777777" w:rsidR="00A77B3E" w:rsidRDefault="00A77B3E">
      <w:pPr>
        <w:spacing w:line="360" w:lineRule="auto"/>
        <w:jc w:val="both"/>
      </w:pPr>
    </w:p>
    <w:p w14:paraId="5506E2FD" w14:textId="77777777" w:rsidR="00A77B3E" w:rsidRDefault="00205A42">
      <w:pPr>
        <w:spacing w:line="360" w:lineRule="auto"/>
        <w:jc w:val="both"/>
      </w:pPr>
      <w:r>
        <w:rPr>
          <w:rFonts w:ascii="Book Antiqua" w:eastAsia="Book Antiqua" w:hAnsi="Book Antiqua" w:cs="Book Antiqua"/>
          <w:b/>
          <w:i/>
          <w:color w:val="000000"/>
        </w:rPr>
        <w:t>Research conclusions</w:t>
      </w:r>
    </w:p>
    <w:p w14:paraId="043EE22D" w14:textId="67E99A46" w:rsidR="00A77B3E" w:rsidRDefault="00205A42">
      <w:pPr>
        <w:spacing w:line="360" w:lineRule="auto"/>
        <w:jc w:val="both"/>
      </w:pPr>
      <w:bookmarkStart w:id="54" w:name="OLE_LINK415"/>
      <w:bookmarkStart w:id="55" w:name="OLE_LINK416"/>
      <w:r>
        <w:rPr>
          <w:rFonts w:ascii="Book Antiqua" w:eastAsia="Book Antiqua" w:hAnsi="Book Antiqua" w:cs="Book Antiqua"/>
          <w:color w:val="000000"/>
        </w:rPr>
        <w:t xml:space="preserve">This case suggests </w:t>
      </w:r>
      <w:r w:rsidR="00826073">
        <w:rPr>
          <w:rFonts w:ascii="Book Antiqua" w:eastAsia="Book Antiqua" w:hAnsi="Book Antiqua" w:cs="Book Antiqua"/>
          <w:color w:val="000000"/>
        </w:rPr>
        <w:t xml:space="preserve">the </w:t>
      </w:r>
      <w:r>
        <w:rPr>
          <w:rFonts w:ascii="Book Antiqua" w:eastAsia="Book Antiqua" w:hAnsi="Book Antiqua" w:cs="Book Antiqua"/>
          <w:color w:val="000000"/>
        </w:rPr>
        <w:t>potential effect of blonanserin to mitigate the symptoms of gambling disorder. On the other hand, extrapyramidal side effect should be cautiously addressed.</w:t>
      </w:r>
    </w:p>
    <w:bookmarkEnd w:id="54"/>
    <w:bookmarkEnd w:id="55"/>
    <w:p w14:paraId="7B7778CA" w14:textId="77777777" w:rsidR="00A77B3E" w:rsidRDefault="00A77B3E">
      <w:pPr>
        <w:spacing w:line="360" w:lineRule="auto"/>
        <w:jc w:val="both"/>
      </w:pPr>
    </w:p>
    <w:p w14:paraId="3161D02D" w14:textId="77777777" w:rsidR="00A77B3E" w:rsidRDefault="00205A42">
      <w:pPr>
        <w:spacing w:line="360" w:lineRule="auto"/>
        <w:jc w:val="both"/>
      </w:pPr>
      <w:r>
        <w:rPr>
          <w:rFonts w:ascii="Book Antiqua" w:eastAsia="Book Antiqua" w:hAnsi="Book Antiqua" w:cs="Book Antiqua"/>
          <w:b/>
          <w:i/>
          <w:color w:val="000000"/>
        </w:rPr>
        <w:t>Research perspectives</w:t>
      </w:r>
    </w:p>
    <w:p w14:paraId="107C0C51" w14:textId="77777777" w:rsidR="00A77B3E" w:rsidRDefault="00205A42">
      <w:pPr>
        <w:spacing w:line="360" w:lineRule="auto"/>
        <w:jc w:val="both"/>
      </w:pPr>
      <w:bookmarkStart w:id="56" w:name="OLE_LINK417"/>
      <w:bookmarkStart w:id="57" w:name="OLE_LINK418"/>
      <w:r>
        <w:rPr>
          <w:rFonts w:ascii="Book Antiqua" w:eastAsia="Book Antiqua" w:hAnsi="Book Antiqua" w:cs="Book Antiqua"/>
          <w:color w:val="000000"/>
        </w:rPr>
        <w:t>We believe the study protocol presented is applicable to a randomized controlled trial with larger sample size.</w:t>
      </w:r>
    </w:p>
    <w:bookmarkEnd w:id="56"/>
    <w:bookmarkEnd w:id="57"/>
    <w:p w14:paraId="01F13B39" w14:textId="77777777" w:rsidR="00A77B3E" w:rsidRDefault="00A77B3E">
      <w:pPr>
        <w:spacing w:line="360" w:lineRule="auto"/>
        <w:jc w:val="both"/>
      </w:pPr>
    </w:p>
    <w:p w14:paraId="1E79AB3D" w14:textId="77777777" w:rsidR="00A77B3E" w:rsidRDefault="00205A42">
      <w:pPr>
        <w:spacing w:line="360" w:lineRule="auto"/>
        <w:jc w:val="both"/>
      </w:pPr>
      <w:r>
        <w:rPr>
          <w:rFonts w:ascii="Book Antiqua" w:eastAsia="Book Antiqua" w:hAnsi="Book Antiqua" w:cs="Book Antiqua"/>
          <w:b/>
          <w:color w:val="000000"/>
        </w:rPr>
        <w:lastRenderedPageBreak/>
        <w:t>REFERENCES</w:t>
      </w:r>
    </w:p>
    <w:p w14:paraId="3CAAF91D" w14:textId="77777777" w:rsidR="00A77B3E" w:rsidRDefault="00205A42">
      <w:pPr>
        <w:spacing w:line="360" w:lineRule="auto"/>
        <w:jc w:val="both"/>
      </w:pPr>
      <w:bookmarkStart w:id="58" w:name="OLE_LINK48"/>
      <w:bookmarkStart w:id="59" w:name="OLE_LINK49"/>
      <w:bookmarkStart w:id="60" w:name="OLE_LINK419"/>
      <w:bookmarkStart w:id="61" w:name="OLE_LINK420"/>
      <w:bookmarkStart w:id="62" w:name="OLE_LINK421"/>
      <w:r>
        <w:rPr>
          <w:rFonts w:ascii="Book Antiqua" w:eastAsia="Book Antiqua" w:hAnsi="Book Antiqua" w:cs="Book Antiqua"/>
          <w:color w:val="000000"/>
        </w:rPr>
        <w:t xml:space="preserve">1 </w:t>
      </w:r>
      <w:r>
        <w:rPr>
          <w:rFonts w:ascii="Book Antiqua" w:eastAsia="Book Antiqua" w:hAnsi="Book Antiqua" w:cs="Book Antiqua"/>
          <w:b/>
          <w:bCs/>
          <w:color w:val="000000"/>
        </w:rPr>
        <w:t>Mishra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Lalumière</w:t>
      </w:r>
      <w:proofErr w:type="spellEnd"/>
      <w:r>
        <w:rPr>
          <w:rFonts w:ascii="Book Antiqua" w:eastAsia="Book Antiqua" w:hAnsi="Book Antiqua" w:cs="Book Antiqua"/>
          <w:color w:val="000000"/>
        </w:rPr>
        <w:t xml:space="preserve"> ML, Morgan M, Williams RJ. An examination of the relationship between gambling and antisocial behavior.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Gambl</w:t>
      </w:r>
      <w:proofErr w:type="spellEnd"/>
      <w:r>
        <w:rPr>
          <w:rFonts w:ascii="Book Antiqua" w:eastAsia="Book Antiqua" w:hAnsi="Book Antiqua" w:cs="Book Antiqua"/>
          <w:i/>
          <w:iCs/>
          <w:color w:val="000000"/>
        </w:rPr>
        <w:t xml:space="preserve"> Stud</w:t>
      </w:r>
      <w:r>
        <w:rPr>
          <w:rFonts w:ascii="Book Antiqua" w:eastAsia="Book Antiqua" w:hAnsi="Book Antiqua" w:cs="Book Antiqua"/>
          <w:color w:val="000000"/>
        </w:rPr>
        <w:t xml:space="preserve"> 2011; </w:t>
      </w:r>
      <w:r>
        <w:rPr>
          <w:rFonts w:ascii="Book Antiqua" w:eastAsia="Book Antiqua" w:hAnsi="Book Antiqua" w:cs="Book Antiqua"/>
          <w:b/>
          <w:bCs/>
          <w:color w:val="000000"/>
        </w:rPr>
        <w:t>27</w:t>
      </w:r>
      <w:r>
        <w:rPr>
          <w:rFonts w:ascii="Book Antiqua" w:eastAsia="Book Antiqua" w:hAnsi="Book Antiqua" w:cs="Book Antiqua"/>
          <w:color w:val="000000"/>
        </w:rPr>
        <w:t>: 409-426 [PMID: 20859664 DOI: 10.1007/s10899-010-9217-x]</w:t>
      </w:r>
    </w:p>
    <w:p w14:paraId="06238FA0" w14:textId="77777777" w:rsidR="00A77B3E" w:rsidRPr="003C0402" w:rsidRDefault="00205A42">
      <w:pPr>
        <w:spacing w:line="360" w:lineRule="auto"/>
        <w:jc w:val="both"/>
        <w:rPr>
          <w:lang w:eastAsia="zh-CN"/>
        </w:rPr>
      </w:pPr>
      <w:r w:rsidRPr="003C0402">
        <w:rPr>
          <w:rFonts w:ascii="Book Antiqua" w:eastAsia="Book Antiqua" w:hAnsi="Book Antiqua" w:cs="Book Antiqua"/>
          <w:color w:val="000000"/>
          <w:highlight w:val="yellow"/>
        </w:rPr>
        <w:t xml:space="preserve">2 </w:t>
      </w:r>
      <w:proofErr w:type="spellStart"/>
      <w:r w:rsidRPr="003C0402">
        <w:rPr>
          <w:rFonts w:ascii="Book Antiqua" w:eastAsia="Book Antiqua" w:hAnsi="Book Antiqua" w:cs="Book Antiqua"/>
          <w:b/>
          <w:bCs/>
          <w:color w:val="000000"/>
          <w:highlight w:val="yellow"/>
        </w:rPr>
        <w:t>Sproston</w:t>
      </w:r>
      <w:proofErr w:type="spellEnd"/>
      <w:r w:rsidRPr="003C0402">
        <w:rPr>
          <w:rFonts w:ascii="Book Antiqua" w:eastAsia="Book Antiqua" w:hAnsi="Book Antiqua" w:cs="Book Antiqua"/>
          <w:b/>
          <w:bCs/>
          <w:color w:val="000000"/>
          <w:highlight w:val="yellow"/>
        </w:rPr>
        <w:t xml:space="preserve"> K,</w:t>
      </w:r>
      <w:r w:rsidRPr="003C0402">
        <w:rPr>
          <w:rFonts w:ascii="Book Antiqua" w:eastAsia="Book Antiqua" w:hAnsi="Book Antiqua" w:cs="Book Antiqua"/>
          <w:color w:val="000000"/>
          <w:highlight w:val="yellow"/>
        </w:rPr>
        <w:t xml:space="preserve"> </w:t>
      </w:r>
      <w:proofErr w:type="spellStart"/>
      <w:r w:rsidRPr="003C0402">
        <w:rPr>
          <w:rFonts w:ascii="Book Antiqua" w:eastAsia="Book Antiqua" w:hAnsi="Book Antiqua" w:cs="Book Antiqua"/>
          <w:color w:val="000000"/>
          <w:highlight w:val="yellow"/>
        </w:rPr>
        <w:t>Erens</w:t>
      </w:r>
      <w:proofErr w:type="spellEnd"/>
      <w:r w:rsidRPr="003C0402">
        <w:rPr>
          <w:rFonts w:ascii="Book Antiqua" w:eastAsia="Book Antiqua" w:hAnsi="Book Antiqua" w:cs="Book Antiqua"/>
          <w:color w:val="000000"/>
          <w:highlight w:val="yellow"/>
        </w:rPr>
        <w:t xml:space="preserve"> B, </w:t>
      </w:r>
      <w:proofErr w:type="spellStart"/>
      <w:r w:rsidRPr="003C0402">
        <w:rPr>
          <w:rFonts w:ascii="Book Antiqua" w:eastAsia="Book Antiqua" w:hAnsi="Book Antiqua" w:cs="Book Antiqua"/>
          <w:color w:val="000000"/>
          <w:highlight w:val="yellow"/>
        </w:rPr>
        <w:t>Orford</w:t>
      </w:r>
      <w:proofErr w:type="spellEnd"/>
      <w:r w:rsidRPr="003C0402">
        <w:rPr>
          <w:rFonts w:ascii="Book Antiqua" w:eastAsia="Book Antiqua" w:hAnsi="Book Antiqua" w:cs="Book Antiqua"/>
          <w:color w:val="000000"/>
          <w:highlight w:val="yellow"/>
        </w:rPr>
        <w:t xml:space="preserve"> J. Gambling </w:t>
      </w:r>
      <w:proofErr w:type="spellStart"/>
      <w:r w:rsidRPr="003C0402">
        <w:rPr>
          <w:rFonts w:ascii="Book Antiqua" w:eastAsia="Book Antiqua" w:hAnsi="Book Antiqua" w:cs="Book Antiqua"/>
          <w:color w:val="000000"/>
          <w:highlight w:val="yellow"/>
        </w:rPr>
        <w:t>Behaviour</w:t>
      </w:r>
      <w:proofErr w:type="spellEnd"/>
      <w:r w:rsidRPr="003C0402">
        <w:rPr>
          <w:rFonts w:ascii="Book Antiqua" w:eastAsia="Book Antiqua" w:hAnsi="Book Antiqua" w:cs="Book Antiqua"/>
          <w:color w:val="000000"/>
          <w:highlight w:val="yellow"/>
        </w:rPr>
        <w:t xml:space="preserve"> in Britain: Results from the British Gambling Prevalence Survey. Report for the National Centre for Social Research, London, UK, 2000</w:t>
      </w:r>
    </w:p>
    <w:p w14:paraId="1D49A88C" w14:textId="77777777" w:rsidR="00A77B3E" w:rsidRDefault="00205A42">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Probst CC</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Eimeren</w:t>
      </w:r>
      <w:proofErr w:type="spellEnd"/>
      <w:r>
        <w:rPr>
          <w:rFonts w:ascii="Book Antiqua" w:eastAsia="Book Antiqua" w:hAnsi="Book Antiqua" w:cs="Book Antiqua"/>
          <w:color w:val="000000"/>
        </w:rPr>
        <w:t xml:space="preserve"> T. The functional anatomy of impulse control disorders.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Neurol </w:t>
      </w:r>
      <w:proofErr w:type="spellStart"/>
      <w:r>
        <w:rPr>
          <w:rFonts w:ascii="Book Antiqua" w:eastAsia="Book Antiqua" w:hAnsi="Book Antiqua" w:cs="Book Antiqua"/>
          <w:i/>
          <w:iCs/>
          <w:color w:val="000000"/>
        </w:rPr>
        <w:t>Neurosci</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2013; </w:t>
      </w:r>
      <w:r>
        <w:rPr>
          <w:rFonts w:ascii="Book Antiqua" w:eastAsia="Book Antiqua" w:hAnsi="Book Antiqua" w:cs="Book Antiqua"/>
          <w:b/>
          <w:bCs/>
          <w:color w:val="000000"/>
        </w:rPr>
        <w:t>13</w:t>
      </w:r>
      <w:r>
        <w:rPr>
          <w:rFonts w:ascii="Book Antiqua" w:eastAsia="Book Antiqua" w:hAnsi="Book Antiqua" w:cs="Book Antiqua"/>
          <w:color w:val="000000"/>
        </w:rPr>
        <w:t>: 386 [PMID: 23963609 DOI: 10.1007/s11910-013-0386-8]</w:t>
      </w:r>
    </w:p>
    <w:p w14:paraId="2DD3B7E9" w14:textId="77777777" w:rsidR="00A77B3E" w:rsidRDefault="00205A42">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Łabuzek</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Beil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Beil-Gawełczyk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Gabryel</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Franik</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Okopień</w:t>
      </w:r>
      <w:proofErr w:type="spellEnd"/>
      <w:r>
        <w:rPr>
          <w:rFonts w:ascii="Book Antiqua" w:eastAsia="Book Antiqua" w:hAnsi="Book Antiqua" w:cs="Book Antiqua"/>
          <w:color w:val="000000"/>
        </w:rPr>
        <w:t xml:space="preserve"> B. The latest achievements in the pharmacotherapy of gambling disorder.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2014; </w:t>
      </w:r>
      <w:r>
        <w:rPr>
          <w:rFonts w:ascii="Book Antiqua" w:eastAsia="Book Antiqua" w:hAnsi="Book Antiqua" w:cs="Book Antiqua"/>
          <w:b/>
          <w:bCs/>
          <w:color w:val="000000"/>
        </w:rPr>
        <w:t>66</w:t>
      </w:r>
      <w:r>
        <w:rPr>
          <w:rFonts w:ascii="Book Antiqua" w:eastAsia="Book Antiqua" w:hAnsi="Book Antiqua" w:cs="Book Antiqua"/>
          <w:color w:val="000000"/>
        </w:rPr>
        <w:t>: 811-820 [PMID: 25149985 DOI: 10.1016/j.pharep.2014.05.003]</w:t>
      </w:r>
    </w:p>
    <w:p w14:paraId="2E433033" w14:textId="77777777" w:rsidR="00A77B3E" w:rsidRDefault="00205A42">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Ahlskog</w:t>
      </w:r>
      <w:proofErr w:type="spellEnd"/>
      <w:r>
        <w:rPr>
          <w:rFonts w:ascii="Book Antiqua" w:eastAsia="Book Antiqua" w:hAnsi="Book Antiqua" w:cs="Book Antiqua"/>
          <w:b/>
          <w:bCs/>
          <w:color w:val="000000"/>
        </w:rPr>
        <w:t xml:space="preserve"> JE</w:t>
      </w:r>
      <w:r>
        <w:rPr>
          <w:rFonts w:ascii="Book Antiqua" w:eastAsia="Book Antiqua" w:hAnsi="Book Antiqua" w:cs="Book Antiqua"/>
          <w:color w:val="000000"/>
        </w:rPr>
        <w:t xml:space="preserve">. Pathological behaviors provoked by dopamine agonist therapy of Parkinson's disease.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104</w:t>
      </w:r>
      <w:r>
        <w:rPr>
          <w:rFonts w:ascii="Book Antiqua" w:eastAsia="Book Antiqua" w:hAnsi="Book Antiqua" w:cs="Book Antiqua"/>
          <w:color w:val="000000"/>
        </w:rPr>
        <w:t>: 168-172 [PMID: 21557955 DOI: 10.1016/j.physbeh.2011.04.055]</w:t>
      </w:r>
    </w:p>
    <w:p w14:paraId="629CE419" w14:textId="77777777" w:rsidR="00A77B3E" w:rsidRDefault="00205A42">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Cowlishaw</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Merkouris</w:t>
      </w:r>
      <w:proofErr w:type="spellEnd"/>
      <w:r>
        <w:rPr>
          <w:rFonts w:ascii="Book Antiqua" w:eastAsia="Book Antiqua" w:hAnsi="Book Antiqua" w:cs="Book Antiqua"/>
          <w:color w:val="000000"/>
        </w:rPr>
        <w:t xml:space="preserve"> S, Dowling N, Anderson C, Jackson A, Thomas S. Psychological therapies for pathological and problem gambling.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2012; </w:t>
      </w:r>
      <w:r>
        <w:rPr>
          <w:rFonts w:ascii="Book Antiqua" w:eastAsia="Book Antiqua" w:hAnsi="Book Antiqua" w:cs="Book Antiqua"/>
          <w:b/>
          <w:bCs/>
          <w:color w:val="000000"/>
        </w:rPr>
        <w:t>11</w:t>
      </w:r>
      <w:r>
        <w:rPr>
          <w:rFonts w:ascii="Book Antiqua" w:eastAsia="Book Antiqua" w:hAnsi="Book Antiqua" w:cs="Book Antiqua"/>
          <w:color w:val="000000"/>
        </w:rPr>
        <w:t>: CD008937 [PMID: 23152266 DOI: 10.1002/14651858.CD008937.pub2]</w:t>
      </w:r>
    </w:p>
    <w:p w14:paraId="37E78F8A" w14:textId="77777777" w:rsidR="00A77B3E" w:rsidRDefault="00205A42">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Petry NM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Ginley</w:t>
      </w:r>
      <w:proofErr w:type="spellEnd"/>
      <w:r>
        <w:rPr>
          <w:rFonts w:ascii="Book Antiqua" w:eastAsia="Book Antiqua" w:hAnsi="Book Antiqua" w:cs="Book Antiqua"/>
          <w:color w:val="000000"/>
        </w:rPr>
        <w:t xml:space="preserve"> MK, Rash CJ. A systematic review of treatments for problem gambling. </w:t>
      </w:r>
      <w:r>
        <w:rPr>
          <w:rFonts w:ascii="Book Antiqua" w:eastAsia="Book Antiqua" w:hAnsi="Book Antiqua" w:cs="Book Antiqua"/>
          <w:i/>
          <w:iCs/>
          <w:color w:val="000000"/>
        </w:rPr>
        <w:t xml:space="preserve">Psychol Addict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31</w:t>
      </w:r>
      <w:r>
        <w:rPr>
          <w:rFonts w:ascii="Book Antiqua" w:eastAsia="Book Antiqua" w:hAnsi="Book Antiqua" w:cs="Book Antiqua"/>
          <w:color w:val="000000"/>
        </w:rPr>
        <w:t>: 951-961 [PMID: 28639817 DOI: 10.1037/adb0000290]</w:t>
      </w:r>
    </w:p>
    <w:p w14:paraId="497A6FA8" w14:textId="77777777" w:rsidR="00A77B3E" w:rsidRDefault="00205A42">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Gooding P</w:t>
      </w:r>
      <w:r>
        <w:rPr>
          <w:rFonts w:ascii="Book Antiqua" w:eastAsia="Book Antiqua" w:hAnsi="Book Antiqua" w:cs="Book Antiqua"/>
          <w:color w:val="000000"/>
        </w:rPr>
        <w:t>, Tarrier N. A systematic review and meta-analysis of cognitive-</w:t>
      </w:r>
      <w:proofErr w:type="spellStart"/>
      <w:r>
        <w:rPr>
          <w:rFonts w:ascii="Book Antiqua" w:eastAsia="Book Antiqua" w:hAnsi="Book Antiqua" w:cs="Book Antiqua"/>
          <w:color w:val="000000"/>
        </w:rPr>
        <w:t>behavioural</w:t>
      </w:r>
      <w:proofErr w:type="spellEnd"/>
      <w:r>
        <w:rPr>
          <w:rFonts w:ascii="Book Antiqua" w:eastAsia="Book Antiqua" w:hAnsi="Book Antiqua" w:cs="Book Antiqua"/>
          <w:color w:val="000000"/>
        </w:rPr>
        <w:t xml:space="preserve"> interventions to reduce problem gambling: hedging our bets?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47</w:t>
      </w:r>
      <w:r>
        <w:rPr>
          <w:rFonts w:ascii="Book Antiqua" w:eastAsia="Book Antiqua" w:hAnsi="Book Antiqua" w:cs="Book Antiqua"/>
          <w:color w:val="000000"/>
        </w:rPr>
        <w:t>: 592-607 [PMID: 19446287 DOI: 10.1016/j.brat.2009.04.002]</w:t>
      </w:r>
    </w:p>
    <w:p w14:paraId="791A67A7" w14:textId="77777777" w:rsidR="00A77B3E" w:rsidRPr="003C0402" w:rsidRDefault="00205A42">
      <w:pPr>
        <w:spacing w:line="360" w:lineRule="auto"/>
        <w:jc w:val="both"/>
        <w:rPr>
          <w:lang w:eastAsia="zh-CN"/>
        </w:rPr>
      </w:pPr>
      <w:r w:rsidRPr="003C0402">
        <w:rPr>
          <w:rFonts w:ascii="Book Antiqua" w:eastAsia="Book Antiqua" w:hAnsi="Book Antiqua" w:cs="Book Antiqua"/>
          <w:color w:val="000000"/>
          <w:highlight w:val="yellow"/>
        </w:rPr>
        <w:t xml:space="preserve">9 </w:t>
      </w:r>
      <w:r w:rsidRPr="003C0402">
        <w:rPr>
          <w:rFonts w:ascii="Book Antiqua" w:eastAsia="Book Antiqua" w:hAnsi="Book Antiqua" w:cs="Book Antiqua"/>
          <w:b/>
          <w:bCs/>
          <w:color w:val="000000"/>
          <w:highlight w:val="yellow"/>
        </w:rPr>
        <w:t xml:space="preserve">National Research Council. </w:t>
      </w:r>
      <w:r w:rsidRPr="003C0402">
        <w:rPr>
          <w:rFonts w:ascii="Book Antiqua" w:eastAsia="Book Antiqua" w:hAnsi="Book Antiqua" w:cs="Book Antiqua"/>
          <w:bCs/>
          <w:color w:val="000000"/>
          <w:highlight w:val="yellow"/>
        </w:rPr>
        <w:t>Pathological gambling: A critical review. Washington,</w:t>
      </w:r>
      <w:r w:rsidRPr="003C0402">
        <w:rPr>
          <w:rFonts w:ascii="Book Antiqua" w:eastAsia="Book Antiqua" w:hAnsi="Book Antiqua" w:cs="Book Antiqua"/>
          <w:color w:val="000000"/>
          <w:highlight w:val="yellow"/>
        </w:rPr>
        <w:t xml:space="preserve"> </w:t>
      </w:r>
      <w:r w:rsidR="003C0402" w:rsidRPr="003C0402">
        <w:rPr>
          <w:rFonts w:ascii="Book Antiqua" w:eastAsia="Book Antiqua" w:hAnsi="Book Antiqua" w:cs="Book Antiqua"/>
          <w:color w:val="000000"/>
          <w:highlight w:val="yellow"/>
        </w:rPr>
        <w:t>DC</w:t>
      </w:r>
      <w:r w:rsidRPr="003C0402">
        <w:rPr>
          <w:rFonts w:ascii="Book Antiqua" w:eastAsia="Book Antiqua" w:hAnsi="Book Antiqua" w:cs="Book Antiqua"/>
          <w:color w:val="000000"/>
          <w:highlight w:val="yellow"/>
        </w:rPr>
        <w:t>: National Academies Press, 1999</w:t>
      </w:r>
    </w:p>
    <w:p w14:paraId="050779E4" w14:textId="77777777" w:rsidR="00A77B3E" w:rsidRDefault="00205A42">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Kim SW</w:t>
      </w:r>
      <w:r>
        <w:rPr>
          <w:rFonts w:ascii="Book Antiqua" w:eastAsia="Book Antiqua" w:hAnsi="Book Antiqua" w:cs="Book Antiqua"/>
          <w:color w:val="000000"/>
        </w:rPr>
        <w:t xml:space="preserve">, Grant JE, Adson DE, Shin YC, Zaninelli R. A double-blind placebo-controlled study of the efficacy and safety of paroxetine in the treatment of pathological gambling. </w:t>
      </w:r>
      <w:r>
        <w:rPr>
          <w:rFonts w:ascii="Book Antiqua" w:eastAsia="Book Antiqua" w:hAnsi="Book Antiqua" w:cs="Book Antiqua"/>
          <w:i/>
          <w:iCs/>
          <w:color w:val="000000"/>
        </w:rPr>
        <w:t>J Clin Psychiatry</w:t>
      </w:r>
      <w:r>
        <w:rPr>
          <w:rFonts w:ascii="Book Antiqua" w:eastAsia="Book Antiqua" w:hAnsi="Book Antiqua" w:cs="Book Antiqua"/>
          <w:color w:val="000000"/>
        </w:rPr>
        <w:t xml:space="preserve"> 2002; </w:t>
      </w:r>
      <w:r>
        <w:rPr>
          <w:rFonts w:ascii="Book Antiqua" w:eastAsia="Book Antiqua" w:hAnsi="Book Antiqua" w:cs="Book Antiqua"/>
          <w:b/>
          <w:bCs/>
          <w:color w:val="000000"/>
        </w:rPr>
        <w:t>63</w:t>
      </w:r>
      <w:r>
        <w:rPr>
          <w:rFonts w:ascii="Book Antiqua" w:eastAsia="Book Antiqua" w:hAnsi="Book Antiqua" w:cs="Book Antiqua"/>
          <w:color w:val="000000"/>
        </w:rPr>
        <w:t>: 501-507 [PMID: 12088161 DOI: 10.4088/jcp.v63n0606]</w:t>
      </w:r>
    </w:p>
    <w:p w14:paraId="0ADBDC00" w14:textId="77777777" w:rsidR="00A77B3E" w:rsidRDefault="00205A42">
      <w:pPr>
        <w:spacing w:line="360" w:lineRule="auto"/>
        <w:jc w:val="both"/>
      </w:pPr>
      <w:r>
        <w:rPr>
          <w:rFonts w:ascii="Book Antiqua" w:eastAsia="Book Antiqua" w:hAnsi="Book Antiqua" w:cs="Book Antiqua"/>
          <w:color w:val="000000"/>
        </w:rPr>
        <w:lastRenderedPageBreak/>
        <w:t xml:space="preserve">11 </w:t>
      </w:r>
      <w:r>
        <w:rPr>
          <w:rFonts w:ascii="Book Antiqua" w:eastAsia="Book Antiqua" w:hAnsi="Book Antiqua" w:cs="Book Antiqua"/>
          <w:b/>
          <w:bCs/>
          <w:color w:val="000000"/>
        </w:rPr>
        <w:t>Hollander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DeCaria</w:t>
      </w:r>
      <w:proofErr w:type="spellEnd"/>
      <w:r>
        <w:rPr>
          <w:rFonts w:ascii="Book Antiqua" w:eastAsia="Book Antiqua" w:hAnsi="Book Antiqua" w:cs="Book Antiqua"/>
          <w:color w:val="000000"/>
        </w:rPr>
        <w:t xml:space="preserve"> CM, </w:t>
      </w:r>
      <w:proofErr w:type="spellStart"/>
      <w:r>
        <w:rPr>
          <w:rFonts w:ascii="Book Antiqua" w:eastAsia="Book Antiqua" w:hAnsi="Book Antiqua" w:cs="Book Antiqua"/>
          <w:color w:val="000000"/>
        </w:rPr>
        <w:t>Finkell</w:t>
      </w:r>
      <w:proofErr w:type="spellEnd"/>
      <w:r>
        <w:rPr>
          <w:rFonts w:ascii="Book Antiqua" w:eastAsia="Book Antiqua" w:hAnsi="Book Antiqua" w:cs="Book Antiqua"/>
          <w:color w:val="000000"/>
        </w:rPr>
        <w:t xml:space="preserve"> JN, </w:t>
      </w:r>
      <w:proofErr w:type="spellStart"/>
      <w:r>
        <w:rPr>
          <w:rFonts w:ascii="Book Antiqua" w:eastAsia="Book Antiqua" w:hAnsi="Book Antiqua" w:cs="Book Antiqua"/>
          <w:color w:val="000000"/>
        </w:rPr>
        <w:t>Begaz</w:t>
      </w:r>
      <w:proofErr w:type="spellEnd"/>
      <w:r>
        <w:rPr>
          <w:rFonts w:ascii="Book Antiqua" w:eastAsia="Book Antiqua" w:hAnsi="Book Antiqua" w:cs="Book Antiqua"/>
          <w:color w:val="000000"/>
        </w:rPr>
        <w:t xml:space="preserve"> T, Wong CM, Cartwright C. A randomized double-blind fluvoxamine/placebo crossover trial in pathologic gambling. </w:t>
      </w:r>
      <w:r>
        <w:rPr>
          <w:rFonts w:ascii="Book Antiqua" w:eastAsia="Book Antiqua" w:hAnsi="Book Antiqua" w:cs="Book Antiqua"/>
          <w:i/>
          <w:iCs/>
          <w:color w:val="000000"/>
        </w:rPr>
        <w:t>Biol Psychiatry</w:t>
      </w:r>
      <w:r>
        <w:rPr>
          <w:rFonts w:ascii="Book Antiqua" w:eastAsia="Book Antiqua" w:hAnsi="Book Antiqua" w:cs="Book Antiqua"/>
          <w:color w:val="000000"/>
        </w:rPr>
        <w:t xml:space="preserve"> 2000; </w:t>
      </w:r>
      <w:r>
        <w:rPr>
          <w:rFonts w:ascii="Book Antiqua" w:eastAsia="Book Antiqua" w:hAnsi="Book Antiqua" w:cs="Book Antiqua"/>
          <w:b/>
          <w:bCs/>
          <w:color w:val="000000"/>
        </w:rPr>
        <w:t>47</w:t>
      </w:r>
      <w:r>
        <w:rPr>
          <w:rFonts w:ascii="Book Antiqua" w:eastAsia="Book Antiqua" w:hAnsi="Book Antiqua" w:cs="Book Antiqua"/>
          <w:color w:val="000000"/>
        </w:rPr>
        <w:t>: 813-817 [PMID: 10812040 DOI: 10.1016/s0006-3223(00)00241-9]</w:t>
      </w:r>
    </w:p>
    <w:p w14:paraId="2F939A02" w14:textId="77777777" w:rsidR="00A77B3E" w:rsidRDefault="00205A42">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Grant JE</w:t>
      </w:r>
      <w:r>
        <w:rPr>
          <w:rFonts w:ascii="Book Antiqua" w:eastAsia="Book Antiqua" w:hAnsi="Book Antiqua" w:cs="Book Antiqua"/>
          <w:color w:val="000000"/>
        </w:rPr>
        <w:t xml:space="preserve">, Kim SW, Potenza MN, Blanco C, Ibanez A, Stevens L, </w:t>
      </w:r>
      <w:proofErr w:type="spellStart"/>
      <w:r>
        <w:rPr>
          <w:rFonts w:ascii="Book Antiqua" w:eastAsia="Book Antiqua" w:hAnsi="Book Antiqua" w:cs="Book Antiqua"/>
          <w:color w:val="000000"/>
        </w:rPr>
        <w:t>Hektner</w:t>
      </w:r>
      <w:proofErr w:type="spellEnd"/>
      <w:r>
        <w:rPr>
          <w:rFonts w:ascii="Book Antiqua" w:eastAsia="Book Antiqua" w:hAnsi="Book Antiqua" w:cs="Book Antiqua"/>
          <w:color w:val="000000"/>
        </w:rPr>
        <w:t xml:space="preserve"> JM, Zaninelli R. Paroxetine treatment of pathological gambling: a multi-</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randomized controlled trial. </w:t>
      </w:r>
      <w:r>
        <w:rPr>
          <w:rFonts w:ascii="Book Antiqua" w:eastAsia="Book Antiqua" w:hAnsi="Book Antiqua" w:cs="Book Antiqua"/>
          <w:i/>
          <w:iCs/>
          <w:color w:val="000000"/>
        </w:rPr>
        <w:t xml:space="preserve">Int Clin </w:t>
      </w:r>
      <w:proofErr w:type="spellStart"/>
      <w:r>
        <w:rPr>
          <w:rFonts w:ascii="Book Antiqua" w:eastAsia="Book Antiqua" w:hAnsi="Book Antiqua" w:cs="Book Antiqua"/>
          <w:i/>
          <w:iCs/>
          <w:color w:val="000000"/>
        </w:rPr>
        <w:t>Psychopharmacol</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18</w:t>
      </w:r>
      <w:r>
        <w:rPr>
          <w:rFonts w:ascii="Book Antiqua" w:eastAsia="Book Antiqua" w:hAnsi="Book Antiqua" w:cs="Book Antiqua"/>
          <w:color w:val="000000"/>
        </w:rPr>
        <w:t>: 243-249 [PMID: 12817159 DOI: 10.1097/00004850-200307000-00007]</w:t>
      </w:r>
    </w:p>
    <w:p w14:paraId="4C88066F" w14:textId="77777777" w:rsidR="00A77B3E" w:rsidRDefault="00205A42">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Grant JE</w:t>
      </w:r>
      <w:r>
        <w:rPr>
          <w:rFonts w:ascii="Book Antiqua" w:eastAsia="Book Antiqua" w:hAnsi="Book Antiqua" w:cs="Book Antiqua"/>
          <w:color w:val="000000"/>
        </w:rPr>
        <w:t xml:space="preserve">, Kim SW, Hartman BK. A double-blind, placebo-controlled study of the opiate antagonist naltrexone in the treatment of pathological gambling urges. </w:t>
      </w:r>
      <w:r>
        <w:rPr>
          <w:rFonts w:ascii="Book Antiqua" w:eastAsia="Book Antiqua" w:hAnsi="Book Antiqua" w:cs="Book Antiqua"/>
          <w:i/>
          <w:iCs/>
          <w:color w:val="000000"/>
        </w:rPr>
        <w:t>J Clin Psychiatry</w:t>
      </w:r>
      <w:r>
        <w:rPr>
          <w:rFonts w:ascii="Book Antiqua" w:eastAsia="Book Antiqua" w:hAnsi="Book Antiqua" w:cs="Book Antiqua"/>
          <w:color w:val="000000"/>
        </w:rPr>
        <w:t xml:space="preserve"> 2008; </w:t>
      </w:r>
      <w:r>
        <w:rPr>
          <w:rFonts w:ascii="Book Antiqua" w:eastAsia="Book Antiqua" w:hAnsi="Book Antiqua" w:cs="Book Antiqua"/>
          <w:b/>
          <w:bCs/>
          <w:color w:val="000000"/>
        </w:rPr>
        <w:t>69</w:t>
      </w:r>
      <w:r>
        <w:rPr>
          <w:rFonts w:ascii="Book Antiqua" w:eastAsia="Book Antiqua" w:hAnsi="Book Antiqua" w:cs="Book Antiqua"/>
          <w:color w:val="000000"/>
        </w:rPr>
        <w:t>: 783-789 [PMID: 18384246 DOI: 10.4088/jcp.v69n0511]</w:t>
      </w:r>
    </w:p>
    <w:p w14:paraId="196BA3A6" w14:textId="77777777" w:rsidR="00A77B3E" w:rsidRDefault="00205A42">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Toneatto</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Brands B, Selby P. A randomized, double-blind, placebo-controlled trial of naltrexone in the treatment of concurrent alcohol use disorder and pathological gambling. </w:t>
      </w:r>
      <w:r>
        <w:rPr>
          <w:rFonts w:ascii="Book Antiqua" w:eastAsia="Book Antiqua" w:hAnsi="Book Antiqua" w:cs="Book Antiqua"/>
          <w:i/>
          <w:iCs/>
          <w:color w:val="000000"/>
        </w:rPr>
        <w:t>Am J Addict</w:t>
      </w:r>
      <w:r>
        <w:rPr>
          <w:rFonts w:ascii="Book Antiqua" w:eastAsia="Book Antiqua" w:hAnsi="Book Antiqua" w:cs="Book Antiqua"/>
          <w:color w:val="000000"/>
        </w:rPr>
        <w:t xml:space="preserve"> 2009; </w:t>
      </w:r>
      <w:r>
        <w:rPr>
          <w:rFonts w:ascii="Book Antiqua" w:eastAsia="Book Antiqua" w:hAnsi="Book Antiqua" w:cs="Book Antiqua"/>
          <w:b/>
          <w:bCs/>
          <w:color w:val="000000"/>
        </w:rPr>
        <w:t>18</w:t>
      </w:r>
      <w:r>
        <w:rPr>
          <w:rFonts w:ascii="Book Antiqua" w:eastAsia="Book Antiqua" w:hAnsi="Book Antiqua" w:cs="Book Antiqua"/>
          <w:color w:val="000000"/>
        </w:rPr>
        <w:t>: 219-225 [PMID: 19340640 DOI: 10.1080/10550490902787007]</w:t>
      </w:r>
    </w:p>
    <w:p w14:paraId="5171CA2E" w14:textId="77777777" w:rsidR="00A77B3E" w:rsidRDefault="00205A42">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Grant JE</w:t>
      </w:r>
      <w:r>
        <w:rPr>
          <w:rFonts w:ascii="Book Antiqua" w:eastAsia="Book Antiqua" w:hAnsi="Book Antiqua" w:cs="Book Antiqua"/>
          <w:color w:val="000000"/>
        </w:rPr>
        <w:t xml:space="preserve">, Potenza MN, Hollander E, Cunningham-Williams R, </w:t>
      </w:r>
      <w:proofErr w:type="spellStart"/>
      <w:r>
        <w:rPr>
          <w:rFonts w:ascii="Book Antiqua" w:eastAsia="Book Antiqua" w:hAnsi="Book Antiqua" w:cs="Book Antiqua"/>
          <w:color w:val="000000"/>
        </w:rPr>
        <w:t>Nurminen</w:t>
      </w:r>
      <w:proofErr w:type="spellEnd"/>
      <w:r>
        <w:rPr>
          <w:rFonts w:ascii="Book Antiqua" w:eastAsia="Book Antiqua" w:hAnsi="Book Antiqua" w:cs="Book Antiqua"/>
          <w:color w:val="000000"/>
        </w:rPr>
        <w:t xml:space="preserve"> T, Smits G, Kallio A. Multicenter investigation of the opioid antagonist </w:t>
      </w:r>
      <w:proofErr w:type="spellStart"/>
      <w:r>
        <w:rPr>
          <w:rFonts w:ascii="Book Antiqua" w:eastAsia="Book Antiqua" w:hAnsi="Book Antiqua" w:cs="Book Antiqua"/>
          <w:color w:val="000000"/>
        </w:rPr>
        <w:t>nalmefene</w:t>
      </w:r>
      <w:proofErr w:type="spellEnd"/>
      <w:r>
        <w:rPr>
          <w:rFonts w:ascii="Book Antiqua" w:eastAsia="Book Antiqua" w:hAnsi="Book Antiqua" w:cs="Book Antiqua"/>
          <w:color w:val="000000"/>
        </w:rPr>
        <w:t xml:space="preserve"> in the treatment of pathological gambling. </w:t>
      </w:r>
      <w:r>
        <w:rPr>
          <w:rFonts w:ascii="Book Antiqua" w:eastAsia="Book Antiqua" w:hAnsi="Book Antiqua" w:cs="Book Antiqua"/>
          <w:i/>
          <w:iCs/>
          <w:color w:val="000000"/>
        </w:rPr>
        <w:t>Am J Psychiatry</w:t>
      </w:r>
      <w:r>
        <w:rPr>
          <w:rFonts w:ascii="Book Antiqua" w:eastAsia="Book Antiqua" w:hAnsi="Book Antiqua" w:cs="Book Antiqua"/>
          <w:color w:val="000000"/>
        </w:rPr>
        <w:t xml:space="preserve"> 2006; </w:t>
      </w:r>
      <w:r>
        <w:rPr>
          <w:rFonts w:ascii="Book Antiqua" w:eastAsia="Book Antiqua" w:hAnsi="Book Antiqua" w:cs="Book Antiqua"/>
          <w:b/>
          <w:bCs/>
          <w:color w:val="000000"/>
        </w:rPr>
        <w:t>163</w:t>
      </w:r>
      <w:r>
        <w:rPr>
          <w:rFonts w:ascii="Book Antiqua" w:eastAsia="Book Antiqua" w:hAnsi="Book Antiqua" w:cs="Book Antiqua"/>
          <w:color w:val="000000"/>
        </w:rPr>
        <w:t>: 303-312 [PMID: 16449486 DOI: 10.1176/appi.ajp.163.2.303]</w:t>
      </w:r>
    </w:p>
    <w:p w14:paraId="15662D5E" w14:textId="77777777" w:rsidR="00A77B3E" w:rsidRDefault="00205A42">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Grant JE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Odlaug</w:t>
      </w:r>
      <w:proofErr w:type="spellEnd"/>
      <w:r>
        <w:rPr>
          <w:rFonts w:ascii="Book Antiqua" w:eastAsia="Book Antiqua" w:hAnsi="Book Antiqua" w:cs="Book Antiqua"/>
          <w:color w:val="000000"/>
        </w:rPr>
        <w:t xml:space="preserve"> BL, Potenza MN, Hollander E, Kim SW. </w:t>
      </w:r>
      <w:proofErr w:type="spellStart"/>
      <w:r>
        <w:rPr>
          <w:rFonts w:ascii="Book Antiqua" w:eastAsia="Book Antiqua" w:hAnsi="Book Antiqua" w:cs="Book Antiqua"/>
          <w:color w:val="000000"/>
        </w:rPr>
        <w:t>Nalmefene</w:t>
      </w:r>
      <w:proofErr w:type="spellEnd"/>
      <w:r>
        <w:rPr>
          <w:rFonts w:ascii="Book Antiqua" w:eastAsia="Book Antiqua" w:hAnsi="Book Antiqua" w:cs="Book Antiqua"/>
          <w:color w:val="000000"/>
        </w:rPr>
        <w:t xml:space="preserve"> in the treatment of pathological gambling: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double-blind, placebo-controlled study. </w:t>
      </w:r>
      <w:r>
        <w:rPr>
          <w:rFonts w:ascii="Book Antiqua" w:eastAsia="Book Antiqua" w:hAnsi="Book Antiqua" w:cs="Book Antiqua"/>
          <w:i/>
          <w:iCs/>
          <w:color w:val="000000"/>
        </w:rPr>
        <w:t>Br J Psychiatry</w:t>
      </w:r>
      <w:r>
        <w:rPr>
          <w:rFonts w:ascii="Book Antiqua" w:eastAsia="Book Antiqua" w:hAnsi="Book Antiqua" w:cs="Book Antiqua"/>
          <w:color w:val="000000"/>
        </w:rPr>
        <w:t xml:space="preserve"> 2010; </w:t>
      </w:r>
      <w:r>
        <w:rPr>
          <w:rFonts w:ascii="Book Antiqua" w:eastAsia="Book Antiqua" w:hAnsi="Book Antiqua" w:cs="Book Antiqua"/>
          <w:b/>
          <w:bCs/>
          <w:color w:val="000000"/>
        </w:rPr>
        <w:t>197</w:t>
      </w:r>
      <w:r>
        <w:rPr>
          <w:rFonts w:ascii="Book Antiqua" w:eastAsia="Book Antiqua" w:hAnsi="Book Antiqua" w:cs="Book Antiqua"/>
          <w:color w:val="000000"/>
        </w:rPr>
        <w:t>: 330-331 [PMID: 20884959 DOI: 10.1192/bjp.bp.110.078105]</w:t>
      </w:r>
    </w:p>
    <w:p w14:paraId="0BE71CC9" w14:textId="77777777" w:rsidR="00A77B3E" w:rsidRDefault="00205A42">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Victorri-Vigneau</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Spiers A, </w:t>
      </w:r>
      <w:proofErr w:type="spellStart"/>
      <w:r>
        <w:rPr>
          <w:rFonts w:ascii="Book Antiqua" w:eastAsia="Book Antiqua" w:hAnsi="Book Antiqua" w:cs="Book Antiqua"/>
          <w:color w:val="000000"/>
        </w:rPr>
        <w:t>Caillet</w:t>
      </w:r>
      <w:proofErr w:type="spellEnd"/>
      <w:r>
        <w:rPr>
          <w:rFonts w:ascii="Book Antiqua" w:eastAsia="Book Antiqua" w:hAnsi="Book Antiqua" w:cs="Book Antiqua"/>
          <w:color w:val="000000"/>
        </w:rPr>
        <w:t xml:space="preserve"> P, Bruneau M, Ignace-Consortium, </w:t>
      </w:r>
      <w:proofErr w:type="spellStart"/>
      <w:r>
        <w:rPr>
          <w:rFonts w:ascii="Book Antiqua" w:eastAsia="Book Antiqua" w:hAnsi="Book Antiqua" w:cs="Book Antiqua"/>
          <w:color w:val="000000"/>
        </w:rPr>
        <w:t>Challet-Bouju</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Grall-Bronnec</w:t>
      </w:r>
      <w:proofErr w:type="spellEnd"/>
      <w:r>
        <w:rPr>
          <w:rFonts w:ascii="Book Antiqua" w:eastAsia="Book Antiqua" w:hAnsi="Book Antiqua" w:cs="Book Antiqua"/>
          <w:color w:val="000000"/>
        </w:rPr>
        <w:t xml:space="preserve"> M. Opioid Antagonists for Pharmacological Treatment of Gambling Disorder: Are they Relevant?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Neuropharmacol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1418-1432 [PMID: 28721822 DOI: 10.2174/1570159X15666170718144058]</w:t>
      </w:r>
    </w:p>
    <w:p w14:paraId="3C47EFE3" w14:textId="77777777" w:rsidR="00A77B3E" w:rsidRDefault="00205A42">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Goslar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Leibetseder</w:t>
      </w:r>
      <w:proofErr w:type="spellEnd"/>
      <w:r>
        <w:rPr>
          <w:rFonts w:ascii="Book Antiqua" w:eastAsia="Book Antiqua" w:hAnsi="Book Antiqua" w:cs="Book Antiqua"/>
          <w:color w:val="000000"/>
        </w:rPr>
        <w:t xml:space="preserve"> M, Muench HM, Hofmann SG, </w:t>
      </w:r>
      <w:proofErr w:type="spellStart"/>
      <w:r>
        <w:rPr>
          <w:rFonts w:ascii="Book Antiqua" w:eastAsia="Book Antiqua" w:hAnsi="Book Antiqua" w:cs="Book Antiqua"/>
          <w:color w:val="000000"/>
        </w:rPr>
        <w:t>Laireiter</w:t>
      </w:r>
      <w:proofErr w:type="spellEnd"/>
      <w:r>
        <w:rPr>
          <w:rFonts w:ascii="Book Antiqua" w:eastAsia="Book Antiqua" w:hAnsi="Book Antiqua" w:cs="Book Antiqua"/>
          <w:color w:val="000000"/>
        </w:rPr>
        <w:t xml:space="preserve"> AR. Pharmacological Treatments for Disordered Gambling: A Meta-analysis.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Gambl</w:t>
      </w:r>
      <w:proofErr w:type="spellEnd"/>
      <w:r>
        <w:rPr>
          <w:rFonts w:ascii="Book Antiqua" w:eastAsia="Book Antiqua" w:hAnsi="Book Antiqua" w:cs="Book Antiqua"/>
          <w:i/>
          <w:iCs/>
          <w:color w:val="000000"/>
        </w:rPr>
        <w:t xml:space="preserve"> Stud</w:t>
      </w:r>
      <w:r>
        <w:rPr>
          <w:rFonts w:ascii="Book Antiqua" w:eastAsia="Book Antiqua" w:hAnsi="Book Antiqua" w:cs="Book Antiqua"/>
          <w:color w:val="000000"/>
        </w:rPr>
        <w:t xml:space="preserve"> 2019; </w:t>
      </w:r>
      <w:r>
        <w:rPr>
          <w:rFonts w:ascii="Book Antiqua" w:eastAsia="Book Antiqua" w:hAnsi="Book Antiqua" w:cs="Book Antiqua"/>
          <w:b/>
          <w:bCs/>
          <w:color w:val="000000"/>
        </w:rPr>
        <w:t>35</w:t>
      </w:r>
      <w:r>
        <w:rPr>
          <w:rFonts w:ascii="Book Antiqua" w:eastAsia="Book Antiqua" w:hAnsi="Book Antiqua" w:cs="Book Antiqua"/>
          <w:color w:val="000000"/>
        </w:rPr>
        <w:t>: 415-445 [PMID: 30570700 DOI: 10.1007/s10899-018-09815-y]</w:t>
      </w:r>
    </w:p>
    <w:p w14:paraId="2ECA9907" w14:textId="77777777" w:rsidR="00A77B3E" w:rsidRDefault="00205A42">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Fong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Kalechstein</w:t>
      </w:r>
      <w:proofErr w:type="spellEnd"/>
      <w:r>
        <w:rPr>
          <w:rFonts w:ascii="Book Antiqua" w:eastAsia="Book Antiqua" w:hAnsi="Book Antiqua" w:cs="Book Antiqua"/>
          <w:color w:val="000000"/>
        </w:rPr>
        <w:t xml:space="preserve"> A, Bernhard B, Rosenthal R, </w:t>
      </w:r>
      <w:proofErr w:type="spellStart"/>
      <w:r>
        <w:rPr>
          <w:rFonts w:ascii="Book Antiqua" w:eastAsia="Book Antiqua" w:hAnsi="Book Antiqua" w:cs="Book Antiqua"/>
          <w:color w:val="000000"/>
        </w:rPr>
        <w:t>Rugle</w:t>
      </w:r>
      <w:proofErr w:type="spellEnd"/>
      <w:r>
        <w:rPr>
          <w:rFonts w:ascii="Book Antiqua" w:eastAsia="Book Antiqua" w:hAnsi="Book Antiqua" w:cs="Book Antiqua"/>
          <w:color w:val="000000"/>
        </w:rPr>
        <w:t xml:space="preserve"> L. A double-blind, placebo-controlled trial of olanzapine for the treatment of video poker pathological gamblers. </w:t>
      </w:r>
      <w:proofErr w:type="spellStart"/>
      <w:r>
        <w:rPr>
          <w:rFonts w:ascii="Book Antiqua" w:eastAsia="Book Antiqua" w:hAnsi="Book Antiqua" w:cs="Book Antiqua"/>
          <w:i/>
          <w:iCs/>
          <w:color w:val="000000"/>
        </w:rPr>
        <w:lastRenderedPageBreak/>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89</w:t>
      </w:r>
      <w:r>
        <w:rPr>
          <w:rFonts w:ascii="Book Antiqua" w:eastAsia="Book Antiqua" w:hAnsi="Book Antiqua" w:cs="Book Antiqua"/>
          <w:color w:val="000000"/>
        </w:rPr>
        <w:t>: 298-303 [PMID: 18261787 DOI: 10.1016/j.pbb.2007.12.025]</w:t>
      </w:r>
    </w:p>
    <w:p w14:paraId="2D5D78E9" w14:textId="77777777" w:rsidR="00A77B3E" w:rsidRDefault="00205A42">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Cohen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Magalon</w:t>
      </w:r>
      <w:proofErr w:type="spellEnd"/>
      <w:r>
        <w:rPr>
          <w:rFonts w:ascii="Book Antiqua" w:eastAsia="Book Antiqua" w:hAnsi="Book Antiqua" w:cs="Book Antiqua"/>
          <w:color w:val="000000"/>
        </w:rPr>
        <w:t xml:space="preserve"> D, Boyer L, Simon N, Christophe L. Aripiprazole-induced pathological gambling: a report of 3 cases.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Drug </w:t>
      </w:r>
      <w:proofErr w:type="spellStart"/>
      <w:r>
        <w:rPr>
          <w:rFonts w:ascii="Book Antiqua" w:eastAsia="Book Antiqua" w:hAnsi="Book Antiqua" w:cs="Book Antiqua"/>
          <w:i/>
          <w:iCs/>
          <w:color w:val="000000"/>
        </w:rPr>
        <w:t>Saf</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6</w:t>
      </w:r>
      <w:r>
        <w:rPr>
          <w:rFonts w:ascii="Book Antiqua" w:eastAsia="Book Antiqua" w:hAnsi="Book Antiqua" w:cs="Book Antiqua"/>
          <w:color w:val="000000"/>
        </w:rPr>
        <w:t>: 51-53 [PMID: 21241242 DOI: 10.2174/157488611794480016]</w:t>
      </w:r>
    </w:p>
    <w:p w14:paraId="75F4548A" w14:textId="77777777" w:rsidR="00A77B3E" w:rsidRDefault="00205A42">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Smith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Kitchenham</w:t>
      </w:r>
      <w:proofErr w:type="spellEnd"/>
      <w:r>
        <w:rPr>
          <w:rFonts w:ascii="Book Antiqua" w:eastAsia="Book Antiqua" w:hAnsi="Book Antiqua" w:cs="Book Antiqua"/>
          <w:color w:val="000000"/>
        </w:rPr>
        <w:t xml:space="preserve"> N, Bowden-Jones H. Pathological gambling and the treatment of psychosis with aripiprazole: case reports. </w:t>
      </w:r>
      <w:r>
        <w:rPr>
          <w:rFonts w:ascii="Book Antiqua" w:eastAsia="Book Antiqua" w:hAnsi="Book Antiqua" w:cs="Book Antiqua"/>
          <w:i/>
          <w:iCs/>
          <w:color w:val="000000"/>
        </w:rPr>
        <w:t>Br J Psychiatry</w:t>
      </w:r>
      <w:r>
        <w:rPr>
          <w:rFonts w:ascii="Book Antiqua" w:eastAsia="Book Antiqua" w:hAnsi="Book Antiqua" w:cs="Book Antiqua"/>
          <w:color w:val="000000"/>
        </w:rPr>
        <w:t xml:space="preserve"> 2011; </w:t>
      </w:r>
      <w:r>
        <w:rPr>
          <w:rFonts w:ascii="Book Antiqua" w:eastAsia="Book Antiqua" w:hAnsi="Book Antiqua" w:cs="Book Antiqua"/>
          <w:b/>
          <w:bCs/>
          <w:color w:val="000000"/>
        </w:rPr>
        <w:t>199</w:t>
      </w:r>
      <w:r>
        <w:rPr>
          <w:rFonts w:ascii="Book Antiqua" w:eastAsia="Book Antiqua" w:hAnsi="Book Antiqua" w:cs="Book Antiqua"/>
          <w:color w:val="000000"/>
        </w:rPr>
        <w:t>: 158-159 [PMID: 21804151 DOI: 10.1192/bjp.bp.110.084996]</w:t>
      </w:r>
    </w:p>
    <w:p w14:paraId="395C206E" w14:textId="77777777" w:rsidR="00A77B3E" w:rsidRDefault="00205A42">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Kraus SW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Etuk</w:t>
      </w:r>
      <w:proofErr w:type="spellEnd"/>
      <w:r>
        <w:rPr>
          <w:rFonts w:ascii="Book Antiqua" w:eastAsia="Book Antiqua" w:hAnsi="Book Antiqua" w:cs="Book Antiqua"/>
          <w:color w:val="000000"/>
        </w:rPr>
        <w:t xml:space="preserve"> R, Potenza MN. Current pharmacotherapy for gambling disorder: a systematic review. </w:t>
      </w:r>
      <w:r>
        <w:rPr>
          <w:rFonts w:ascii="Book Antiqua" w:eastAsia="Book Antiqua" w:hAnsi="Book Antiqua" w:cs="Book Antiqua"/>
          <w:i/>
          <w:iCs/>
          <w:color w:val="000000"/>
        </w:rPr>
        <w:t xml:space="preserve">Expert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287-296 [PMID: 31928246 DOI: 10.1080/14656566.2019.1702969]</w:t>
      </w:r>
    </w:p>
    <w:p w14:paraId="1E54DDD3" w14:textId="77777777" w:rsidR="00A77B3E" w:rsidRDefault="00205A42">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Micheli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Bonanomi</w:t>
      </w:r>
      <w:proofErr w:type="spellEnd"/>
      <w:r>
        <w:rPr>
          <w:rFonts w:ascii="Book Antiqua" w:eastAsia="Book Antiqua" w:hAnsi="Book Antiqua" w:cs="Book Antiqua"/>
          <w:color w:val="000000"/>
        </w:rPr>
        <w:t xml:space="preserve"> G, Blaney FE, </w:t>
      </w:r>
      <w:proofErr w:type="spellStart"/>
      <w:r>
        <w:rPr>
          <w:rFonts w:ascii="Book Antiqua" w:eastAsia="Book Antiqua" w:hAnsi="Book Antiqua" w:cs="Book Antiqua"/>
          <w:color w:val="000000"/>
        </w:rPr>
        <w:t>Braggio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Capelli</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Checchia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Curcuruto</w:t>
      </w:r>
      <w:proofErr w:type="spellEnd"/>
      <w:r>
        <w:rPr>
          <w:rFonts w:ascii="Book Antiqua" w:eastAsia="Book Antiqua" w:hAnsi="Book Antiqua" w:cs="Book Antiqua"/>
          <w:color w:val="000000"/>
        </w:rPr>
        <w:t xml:space="preserve"> O, Damiani F, Fabio RD, </w:t>
      </w:r>
      <w:proofErr w:type="spellStart"/>
      <w:r>
        <w:rPr>
          <w:rFonts w:ascii="Book Antiqua" w:eastAsia="Book Antiqua" w:hAnsi="Book Antiqua" w:cs="Book Antiqua"/>
          <w:color w:val="000000"/>
        </w:rPr>
        <w:t>Donati</w:t>
      </w:r>
      <w:proofErr w:type="spellEnd"/>
      <w:r>
        <w:rPr>
          <w:rFonts w:ascii="Book Antiqua" w:eastAsia="Book Antiqua" w:hAnsi="Book Antiqua" w:cs="Book Antiqua"/>
          <w:color w:val="000000"/>
        </w:rPr>
        <w:t xml:space="preserve"> D, Gentile G, Gribble A, </w:t>
      </w:r>
      <w:proofErr w:type="spellStart"/>
      <w:r>
        <w:rPr>
          <w:rFonts w:ascii="Book Antiqua" w:eastAsia="Book Antiqua" w:hAnsi="Book Antiqua" w:cs="Book Antiqua"/>
          <w:color w:val="000000"/>
        </w:rPr>
        <w:t>Hamprecht</w:t>
      </w:r>
      <w:proofErr w:type="spellEnd"/>
      <w:r>
        <w:rPr>
          <w:rFonts w:ascii="Book Antiqua" w:eastAsia="Book Antiqua" w:hAnsi="Book Antiqua" w:cs="Book Antiqua"/>
          <w:color w:val="000000"/>
        </w:rPr>
        <w:t xml:space="preserve"> D, Tedesco G, </w:t>
      </w:r>
      <w:proofErr w:type="spellStart"/>
      <w:r>
        <w:rPr>
          <w:rFonts w:ascii="Book Antiqua" w:eastAsia="Book Antiqua" w:hAnsi="Book Antiqua" w:cs="Book Antiqua"/>
          <w:color w:val="000000"/>
        </w:rPr>
        <w:t>Terreni</w:t>
      </w:r>
      <w:proofErr w:type="spellEnd"/>
      <w:r>
        <w:rPr>
          <w:rFonts w:ascii="Book Antiqua" w:eastAsia="Book Antiqua" w:hAnsi="Book Antiqua" w:cs="Book Antiqua"/>
          <w:color w:val="000000"/>
        </w:rPr>
        <w:t xml:space="preserve"> S, Tarsi L, Lightfoot A, </w:t>
      </w:r>
      <w:proofErr w:type="spellStart"/>
      <w:r>
        <w:rPr>
          <w:rFonts w:ascii="Book Antiqua" w:eastAsia="Book Antiqua" w:hAnsi="Book Antiqua" w:cs="Book Antiqua"/>
          <w:color w:val="000000"/>
        </w:rPr>
        <w:t>Stemp</w:t>
      </w:r>
      <w:proofErr w:type="spellEnd"/>
      <w:r>
        <w:rPr>
          <w:rFonts w:ascii="Book Antiqua" w:eastAsia="Book Antiqua" w:hAnsi="Book Antiqua" w:cs="Book Antiqua"/>
          <w:color w:val="000000"/>
        </w:rPr>
        <w:t xml:space="preserve"> G, Macdonald G, Smith A, Pecoraro M, </w:t>
      </w:r>
      <w:proofErr w:type="spellStart"/>
      <w:r>
        <w:rPr>
          <w:rFonts w:ascii="Book Antiqua" w:eastAsia="Book Antiqua" w:hAnsi="Book Antiqua" w:cs="Book Antiqua"/>
          <w:color w:val="000000"/>
        </w:rPr>
        <w:t>Petrone</w:t>
      </w:r>
      <w:proofErr w:type="spellEnd"/>
      <w:r>
        <w:rPr>
          <w:rFonts w:ascii="Book Antiqua" w:eastAsia="Book Antiqua" w:hAnsi="Book Antiqua" w:cs="Book Antiqua"/>
          <w:color w:val="000000"/>
        </w:rPr>
        <w:t xml:space="preserve"> M, Perini O, </w:t>
      </w:r>
      <w:proofErr w:type="spellStart"/>
      <w:r>
        <w:rPr>
          <w:rFonts w:ascii="Book Antiqua" w:eastAsia="Book Antiqua" w:hAnsi="Book Antiqua" w:cs="Book Antiqua"/>
          <w:color w:val="000000"/>
        </w:rPr>
        <w:t>Piner</w:t>
      </w:r>
      <w:proofErr w:type="spellEnd"/>
      <w:r>
        <w:rPr>
          <w:rFonts w:ascii="Book Antiqua" w:eastAsia="Book Antiqua" w:hAnsi="Book Antiqua" w:cs="Book Antiqua"/>
          <w:color w:val="000000"/>
        </w:rPr>
        <w:t xml:space="preserve"> J, Rossi T, </w:t>
      </w:r>
      <w:proofErr w:type="spellStart"/>
      <w:r>
        <w:rPr>
          <w:rFonts w:ascii="Book Antiqua" w:eastAsia="Book Antiqua" w:hAnsi="Book Antiqua" w:cs="Book Antiqua"/>
          <w:color w:val="000000"/>
        </w:rPr>
        <w:t>Worby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Pilla</w:t>
      </w:r>
      <w:proofErr w:type="spellEnd"/>
      <w:r>
        <w:rPr>
          <w:rFonts w:ascii="Book Antiqua" w:eastAsia="Book Antiqua" w:hAnsi="Book Antiqua" w:cs="Book Antiqua"/>
          <w:color w:val="000000"/>
        </w:rPr>
        <w:t xml:space="preserve"> M, Valerio E, </w:t>
      </w:r>
      <w:proofErr w:type="spellStart"/>
      <w:r>
        <w:rPr>
          <w:rFonts w:ascii="Book Antiqua" w:eastAsia="Book Antiqua" w:hAnsi="Book Antiqua" w:cs="Book Antiqua"/>
          <w:color w:val="000000"/>
        </w:rPr>
        <w:t>Griffante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Mugnaini</w:t>
      </w:r>
      <w:proofErr w:type="spellEnd"/>
      <w:r>
        <w:rPr>
          <w:rFonts w:ascii="Book Antiqua" w:eastAsia="Book Antiqua" w:hAnsi="Book Antiqua" w:cs="Book Antiqua"/>
          <w:color w:val="000000"/>
        </w:rPr>
        <w:t xml:space="preserve"> M, Wood M, Scott C, </w:t>
      </w:r>
      <w:proofErr w:type="spellStart"/>
      <w:r>
        <w:rPr>
          <w:rFonts w:ascii="Book Antiqua" w:eastAsia="Book Antiqua" w:hAnsi="Book Antiqua" w:cs="Book Antiqua"/>
          <w:color w:val="000000"/>
        </w:rPr>
        <w:t>Andreoli</w:t>
      </w:r>
      <w:proofErr w:type="spellEnd"/>
      <w:r>
        <w:rPr>
          <w:rFonts w:ascii="Book Antiqua" w:eastAsia="Book Antiqua" w:hAnsi="Book Antiqua" w:cs="Book Antiqua"/>
          <w:color w:val="000000"/>
        </w:rPr>
        <w:t xml:space="preserve"> M, Lacroix L, Schwarz A, </w:t>
      </w:r>
      <w:proofErr w:type="spellStart"/>
      <w:r>
        <w:rPr>
          <w:rFonts w:ascii="Book Antiqua" w:eastAsia="Book Antiqua" w:hAnsi="Book Antiqua" w:cs="Book Antiqua"/>
          <w:color w:val="000000"/>
        </w:rPr>
        <w:t>Gozzi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Bifone</w:t>
      </w:r>
      <w:proofErr w:type="spellEnd"/>
      <w:r>
        <w:rPr>
          <w:rFonts w:ascii="Book Antiqua" w:eastAsia="Book Antiqua" w:hAnsi="Book Antiqua" w:cs="Book Antiqua"/>
          <w:color w:val="000000"/>
        </w:rPr>
        <w:t xml:space="preserve"> A, Ashby CR Jr, Hagan JJ, </w:t>
      </w:r>
      <w:proofErr w:type="spellStart"/>
      <w:r>
        <w:rPr>
          <w:rFonts w:ascii="Book Antiqua" w:eastAsia="Book Antiqua" w:hAnsi="Book Antiqua" w:cs="Book Antiqua"/>
          <w:color w:val="000000"/>
        </w:rPr>
        <w:t>Heidbreder</w:t>
      </w:r>
      <w:proofErr w:type="spellEnd"/>
      <w:r>
        <w:rPr>
          <w:rFonts w:ascii="Book Antiqua" w:eastAsia="Book Antiqua" w:hAnsi="Book Antiqua" w:cs="Book Antiqua"/>
          <w:color w:val="000000"/>
        </w:rPr>
        <w:t xml:space="preserve"> C. 1,2,4-triazol-3-yl-thiopropyl-tetrahydrobenzazepines: a series of potent and selective dopamine D(3) receptor antagonists. </w:t>
      </w:r>
      <w:r>
        <w:rPr>
          <w:rFonts w:ascii="Book Antiqua" w:eastAsia="Book Antiqua" w:hAnsi="Book Antiqua" w:cs="Book Antiqua"/>
          <w:i/>
          <w:iCs/>
          <w:color w:val="000000"/>
        </w:rPr>
        <w:t>J Med Chem</w:t>
      </w:r>
      <w:r>
        <w:rPr>
          <w:rFonts w:ascii="Book Antiqua" w:eastAsia="Book Antiqua" w:hAnsi="Book Antiqua" w:cs="Book Antiqua"/>
          <w:color w:val="000000"/>
        </w:rPr>
        <w:t xml:space="preserve"> 2007; </w:t>
      </w:r>
      <w:r>
        <w:rPr>
          <w:rFonts w:ascii="Book Antiqua" w:eastAsia="Book Antiqua" w:hAnsi="Book Antiqua" w:cs="Book Antiqua"/>
          <w:b/>
          <w:bCs/>
          <w:color w:val="000000"/>
        </w:rPr>
        <w:t>50</w:t>
      </w:r>
      <w:r>
        <w:rPr>
          <w:rFonts w:ascii="Book Antiqua" w:eastAsia="Book Antiqua" w:hAnsi="Book Antiqua" w:cs="Book Antiqua"/>
          <w:color w:val="000000"/>
        </w:rPr>
        <w:t>: 5076-5089 [PMID: 17867665 DOI: 10.1021/jm0705612]</w:t>
      </w:r>
    </w:p>
    <w:p w14:paraId="38CEB488" w14:textId="77777777" w:rsidR="00A77B3E" w:rsidRDefault="00205A42">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Spiller K</w:t>
      </w:r>
      <w:r>
        <w:rPr>
          <w:rFonts w:ascii="Book Antiqua" w:eastAsia="Book Antiqua" w:hAnsi="Book Antiqua" w:cs="Book Antiqua"/>
          <w:color w:val="000000"/>
        </w:rPr>
        <w:t xml:space="preserve">, Xi ZX, Peng XQ, Newman AH, Ashby CR Jr, </w:t>
      </w:r>
      <w:proofErr w:type="spellStart"/>
      <w:r>
        <w:rPr>
          <w:rFonts w:ascii="Book Antiqua" w:eastAsia="Book Antiqua" w:hAnsi="Book Antiqua" w:cs="Book Antiqua"/>
          <w:color w:val="000000"/>
        </w:rPr>
        <w:t>Heidbreder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Gaál</w:t>
      </w:r>
      <w:proofErr w:type="spellEnd"/>
      <w:r>
        <w:rPr>
          <w:rFonts w:ascii="Book Antiqua" w:eastAsia="Book Antiqua" w:hAnsi="Book Antiqua" w:cs="Book Antiqua"/>
          <w:color w:val="000000"/>
        </w:rPr>
        <w:t xml:space="preserve"> J, Gardner EL. The selective dopamine D3 receptor antagonists SB-277011A and NGB 2904 and the putative partial D3 receptor agonist BP-897 attenuate methamphetamine-enhanced brain stimulation reward in rats. </w:t>
      </w:r>
      <w:r>
        <w:rPr>
          <w:rFonts w:ascii="Book Antiqua" w:eastAsia="Book Antiqua" w:hAnsi="Book Antiqua" w:cs="Book Antiqua"/>
          <w:i/>
          <w:iCs/>
          <w:color w:val="000000"/>
        </w:rPr>
        <w:t>Psychopharmacology (</w:t>
      </w:r>
      <w:proofErr w:type="spellStart"/>
      <w:r>
        <w:rPr>
          <w:rFonts w:ascii="Book Antiqua" w:eastAsia="Book Antiqua" w:hAnsi="Book Antiqua" w:cs="Book Antiqua"/>
          <w:i/>
          <w:iCs/>
          <w:color w:val="000000"/>
        </w:rPr>
        <w:t>Berl</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2008; </w:t>
      </w:r>
      <w:r>
        <w:rPr>
          <w:rFonts w:ascii="Book Antiqua" w:eastAsia="Book Antiqua" w:hAnsi="Book Antiqua" w:cs="Book Antiqua"/>
          <w:b/>
          <w:bCs/>
          <w:color w:val="000000"/>
        </w:rPr>
        <w:t>196</w:t>
      </w:r>
      <w:r>
        <w:rPr>
          <w:rFonts w:ascii="Book Antiqua" w:eastAsia="Book Antiqua" w:hAnsi="Book Antiqua" w:cs="Book Antiqua"/>
          <w:color w:val="000000"/>
        </w:rPr>
        <w:t>: 533-542 [PMID: 17985117 DOI: 10.1007/s00213-007-0986-6]</w:t>
      </w:r>
    </w:p>
    <w:p w14:paraId="6CF086D1" w14:textId="77777777" w:rsidR="00A77B3E" w:rsidRDefault="00205A42">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Micheli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Heidbreder</w:t>
      </w:r>
      <w:proofErr w:type="spellEnd"/>
      <w:r>
        <w:rPr>
          <w:rFonts w:ascii="Book Antiqua" w:eastAsia="Book Antiqua" w:hAnsi="Book Antiqua" w:cs="Book Antiqua"/>
          <w:color w:val="000000"/>
        </w:rPr>
        <w:t xml:space="preserve"> C. Dopamine D3 receptor antagonists: a patent review (2007 - 2012). </w:t>
      </w:r>
      <w:r>
        <w:rPr>
          <w:rFonts w:ascii="Book Antiqua" w:eastAsia="Book Antiqua" w:hAnsi="Book Antiqua" w:cs="Book Antiqua"/>
          <w:i/>
          <w:iCs/>
          <w:color w:val="000000"/>
        </w:rPr>
        <w:t xml:space="preserve">Expert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Pat</w:t>
      </w:r>
      <w:r>
        <w:rPr>
          <w:rFonts w:ascii="Book Antiqua" w:eastAsia="Book Antiqua" w:hAnsi="Book Antiqua" w:cs="Book Antiqua"/>
          <w:color w:val="000000"/>
        </w:rPr>
        <w:t xml:space="preserve"> 2013; </w:t>
      </w:r>
      <w:r>
        <w:rPr>
          <w:rFonts w:ascii="Book Antiqua" w:eastAsia="Book Antiqua" w:hAnsi="Book Antiqua" w:cs="Book Antiqua"/>
          <w:b/>
          <w:bCs/>
          <w:color w:val="000000"/>
        </w:rPr>
        <w:t>23</w:t>
      </w:r>
      <w:r>
        <w:rPr>
          <w:rFonts w:ascii="Book Antiqua" w:eastAsia="Book Antiqua" w:hAnsi="Book Antiqua" w:cs="Book Antiqua"/>
          <w:color w:val="000000"/>
        </w:rPr>
        <w:t>: 363-381 [PMID: 23282131 DOI: 10.1517/13543776.2013.757593]</w:t>
      </w:r>
    </w:p>
    <w:p w14:paraId="6270EFB8" w14:textId="77777777" w:rsidR="00A77B3E" w:rsidRDefault="00205A42">
      <w:pPr>
        <w:spacing w:line="360" w:lineRule="auto"/>
        <w:jc w:val="both"/>
      </w:pPr>
      <w:r>
        <w:rPr>
          <w:rFonts w:ascii="Book Antiqua" w:eastAsia="Book Antiqua" w:hAnsi="Book Antiqua" w:cs="Book Antiqua"/>
          <w:color w:val="000000"/>
        </w:rPr>
        <w:t>26</w:t>
      </w:r>
      <w:bookmarkStart w:id="63" w:name="OLE_LINK52"/>
      <w:bookmarkStart w:id="64" w:name="OLE_LINK53"/>
      <w:r>
        <w:rPr>
          <w:rFonts w:ascii="Book Antiqua" w:eastAsia="Book Antiqua" w:hAnsi="Book Antiqua" w:cs="Book Antiqua"/>
          <w:color w:val="000000"/>
        </w:rPr>
        <w:t xml:space="preserve"> </w:t>
      </w:r>
      <w:r w:rsidRPr="003C0402">
        <w:rPr>
          <w:rFonts w:ascii="Book Antiqua" w:eastAsia="Book Antiqua" w:hAnsi="Book Antiqua" w:cs="Book Antiqua"/>
          <w:b/>
          <w:color w:val="000000"/>
        </w:rPr>
        <w:t>Murasaki M</w:t>
      </w:r>
      <w:r>
        <w:rPr>
          <w:rFonts w:ascii="Book Antiqua" w:eastAsia="Book Antiqua" w:hAnsi="Book Antiqua" w:cs="Book Antiqua"/>
          <w:color w:val="000000"/>
        </w:rPr>
        <w:t xml:space="preserve">. </w:t>
      </w:r>
      <w:bookmarkStart w:id="65" w:name="OLE_LINK50"/>
      <w:bookmarkStart w:id="66" w:name="OLE_LINK51"/>
      <w:r>
        <w:rPr>
          <w:rFonts w:ascii="Book Antiqua" w:eastAsia="Book Antiqua" w:hAnsi="Book Antiqua" w:cs="Book Antiqua"/>
          <w:color w:val="000000"/>
        </w:rPr>
        <w:t>Preclinical characteristic and clinical positioning of blonanserin for schizophrenia</w:t>
      </w:r>
      <w:bookmarkEnd w:id="65"/>
      <w:bookmarkEnd w:id="66"/>
      <w:r>
        <w:rPr>
          <w:rFonts w:ascii="Book Antiqua" w:eastAsia="Book Antiqua" w:hAnsi="Book Antiqua" w:cs="Book Antiqua"/>
          <w:color w:val="000000"/>
        </w:rPr>
        <w:t xml:space="preserve">. </w:t>
      </w:r>
      <w:r w:rsidRPr="003C0402">
        <w:rPr>
          <w:rFonts w:ascii="Book Antiqua" w:eastAsia="Book Antiqua" w:hAnsi="Book Antiqua" w:cs="Book Antiqua"/>
          <w:i/>
          <w:color w:val="000000"/>
        </w:rPr>
        <w:t xml:space="preserve">Jap J Clin </w:t>
      </w:r>
      <w:proofErr w:type="spellStart"/>
      <w:r w:rsidRPr="003C0402">
        <w:rPr>
          <w:rFonts w:ascii="Book Antiqua" w:eastAsia="Book Antiqua" w:hAnsi="Book Antiqua" w:cs="Book Antiqua"/>
          <w:i/>
          <w:color w:val="000000"/>
        </w:rPr>
        <w:t>Psychopharmacol</w:t>
      </w:r>
      <w:proofErr w:type="spellEnd"/>
      <w:r>
        <w:rPr>
          <w:rFonts w:ascii="Book Antiqua" w:eastAsia="Book Antiqua" w:hAnsi="Book Antiqua" w:cs="Book Antiqua"/>
          <w:color w:val="000000"/>
        </w:rPr>
        <w:t xml:space="preserve"> 2008; </w:t>
      </w:r>
      <w:r w:rsidRPr="003C0402">
        <w:rPr>
          <w:rFonts w:ascii="Book Antiqua" w:eastAsia="Book Antiqua" w:hAnsi="Book Antiqua" w:cs="Book Antiqua"/>
          <w:b/>
          <w:color w:val="000000"/>
        </w:rPr>
        <w:t>11</w:t>
      </w:r>
      <w:r>
        <w:rPr>
          <w:rFonts w:ascii="Book Antiqua" w:eastAsia="Book Antiqua" w:hAnsi="Book Antiqua" w:cs="Book Antiqua"/>
          <w:color w:val="000000"/>
        </w:rPr>
        <w:t>: 461–476</w:t>
      </w:r>
      <w:bookmarkEnd w:id="63"/>
      <w:bookmarkEnd w:id="64"/>
    </w:p>
    <w:p w14:paraId="21A93FFC" w14:textId="77777777" w:rsidR="00A77B3E" w:rsidRDefault="00205A42">
      <w:pPr>
        <w:spacing w:line="360" w:lineRule="auto"/>
        <w:jc w:val="both"/>
      </w:pPr>
      <w:r>
        <w:rPr>
          <w:rFonts w:ascii="Book Antiqua" w:eastAsia="Book Antiqua" w:hAnsi="Book Antiqua" w:cs="Book Antiqua"/>
          <w:color w:val="000000"/>
        </w:rPr>
        <w:lastRenderedPageBreak/>
        <w:t xml:space="preserve">27 </w:t>
      </w:r>
      <w:r>
        <w:rPr>
          <w:rFonts w:ascii="Book Antiqua" w:eastAsia="Book Antiqua" w:hAnsi="Book Antiqua" w:cs="Book Antiqua"/>
          <w:b/>
          <w:bCs/>
          <w:color w:val="000000"/>
        </w:rPr>
        <w:t>Tenjin T</w:t>
      </w:r>
      <w:r>
        <w:rPr>
          <w:rFonts w:ascii="Book Antiqua" w:eastAsia="Book Antiqua" w:hAnsi="Book Antiqua" w:cs="Book Antiqua"/>
          <w:color w:val="000000"/>
        </w:rPr>
        <w:t xml:space="preserve">, Miyamoto S, Ninomiya Y, Kitajima R, Ogino S, Miyake N, Yamaguchi N. Profile of blonanserin for the treatment of schizophrenia. </w:t>
      </w:r>
      <w:proofErr w:type="spellStart"/>
      <w:r>
        <w:rPr>
          <w:rFonts w:ascii="Book Antiqua" w:eastAsia="Book Antiqua" w:hAnsi="Book Antiqua" w:cs="Book Antiqua"/>
          <w:i/>
          <w:iCs/>
          <w:color w:val="000000"/>
        </w:rPr>
        <w:t>Neuropsychiatr</w:t>
      </w:r>
      <w:proofErr w:type="spellEnd"/>
      <w:r>
        <w:rPr>
          <w:rFonts w:ascii="Book Antiqua" w:eastAsia="Book Antiqua" w:hAnsi="Book Antiqua" w:cs="Book Antiqua"/>
          <w:i/>
          <w:iCs/>
          <w:color w:val="000000"/>
        </w:rPr>
        <w:t xml:space="preserve"> Dis Treat</w:t>
      </w:r>
      <w:r>
        <w:rPr>
          <w:rFonts w:ascii="Book Antiqua" w:eastAsia="Book Antiqua" w:hAnsi="Book Antiqua" w:cs="Book Antiqua"/>
          <w:color w:val="000000"/>
        </w:rPr>
        <w:t xml:space="preserve"> 2013; </w:t>
      </w:r>
      <w:r>
        <w:rPr>
          <w:rFonts w:ascii="Book Antiqua" w:eastAsia="Book Antiqua" w:hAnsi="Book Antiqua" w:cs="Book Antiqua"/>
          <w:b/>
          <w:bCs/>
          <w:color w:val="000000"/>
        </w:rPr>
        <w:t>9</w:t>
      </w:r>
      <w:r>
        <w:rPr>
          <w:rFonts w:ascii="Book Antiqua" w:eastAsia="Book Antiqua" w:hAnsi="Book Antiqua" w:cs="Book Antiqua"/>
          <w:color w:val="000000"/>
        </w:rPr>
        <w:t>: 587-594 [PMID: 23766647 DOI: 10.2147/NDT.S34433]</w:t>
      </w:r>
    </w:p>
    <w:p w14:paraId="75086DBA" w14:textId="77777777" w:rsidR="00A77B3E" w:rsidRDefault="00205A42">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Tadori</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Forbes RA, McQuade RD, Kikuchi T. Functional potencies of dopamine agonists and antagonists at human dopamine D₂ and D₃ receptors.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666</w:t>
      </w:r>
      <w:r>
        <w:rPr>
          <w:rFonts w:ascii="Book Antiqua" w:eastAsia="Book Antiqua" w:hAnsi="Book Antiqua" w:cs="Book Antiqua"/>
          <w:color w:val="000000"/>
        </w:rPr>
        <w:t>: 43-52 [PMID: 21658377 DOI: 10.1016/j.ejphar.2011.05.050]</w:t>
      </w:r>
    </w:p>
    <w:p w14:paraId="5F6667D6" w14:textId="77777777" w:rsidR="00A77B3E" w:rsidRDefault="00205A42">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Baba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Enomoto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Horisawa</w:t>
      </w:r>
      <w:proofErr w:type="spellEnd"/>
      <w:r>
        <w:rPr>
          <w:rFonts w:ascii="Book Antiqua" w:eastAsia="Book Antiqua" w:hAnsi="Book Antiqua" w:cs="Book Antiqua"/>
          <w:color w:val="000000"/>
        </w:rPr>
        <w:t xml:space="preserve"> T, Hashimoto T, Ono M. Blonanserin extensively occupies rat dopamine D3 receptors at antipsychotic dose range.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2015; </w:t>
      </w:r>
      <w:r>
        <w:rPr>
          <w:rFonts w:ascii="Book Antiqua" w:eastAsia="Book Antiqua" w:hAnsi="Book Antiqua" w:cs="Book Antiqua"/>
          <w:b/>
          <w:bCs/>
          <w:color w:val="000000"/>
        </w:rPr>
        <w:t>127</w:t>
      </w:r>
      <w:r>
        <w:rPr>
          <w:rFonts w:ascii="Book Antiqua" w:eastAsia="Book Antiqua" w:hAnsi="Book Antiqua" w:cs="Book Antiqua"/>
          <w:color w:val="000000"/>
        </w:rPr>
        <w:t>: 326-331 [PMID: 25837930 DOI: 10.1016/j.jphs.2015.01.007]</w:t>
      </w:r>
    </w:p>
    <w:p w14:paraId="76AA72E7" w14:textId="77777777" w:rsidR="00A77B3E" w:rsidRDefault="00205A42">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Limaye RP</w:t>
      </w:r>
      <w:r>
        <w:rPr>
          <w:rFonts w:ascii="Book Antiqua" w:eastAsia="Book Antiqua" w:hAnsi="Book Antiqua" w:cs="Book Antiqua"/>
          <w:color w:val="000000"/>
        </w:rPr>
        <w:t xml:space="preserve">, Patil AN. Blonanserin - A Novel Antianxiety and Antidepressant Drug? An Experimental Study. </w:t>
      </w:r>
      <w:r>
        <w:rPr>
          <w:rFonts w:ascii="Book Antiqua" w:eastAsia="Book Antiqua" w:hAnsi="Book Antiqua" w:cs="Book Antiqua"/>
          <w:i/>
          <w:iCs/>
          <w:color w:val="000000"/>
        </w:rPr>
        <w:t>J Clin Diagn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10</w:t>
      </w:r>
      <w:r>
        <w:rPr>
          <w:rFonts w:ascii="Book Antiqua" w:eastAsia="Book Antiqua" w:hAnsi="Book Antiqua" w:cs="Book Antiqua"/>
          <w:color w:val="000000"/>
        </w:rPr>
        <w:t>: FC17-FC21 [PMID: 27790460 DOI: 10.7860/JCDR/2016/19347.8530]</w:t>
      </w:r>
    </w:p>
    <w:p w14:paraId="0406F2EB" w14:textId="77777777" w:rsidR="00A77B3E" w:rsidRDefault="00205A42">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Takaki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Ujike</w:t>
      </w:r>
      <w:proofErr w:type="spellEnd"/>
      <w:r>
        <w:rPr>
          <w:rFonts w:ascii="Book Antiqua" w:eastAsia="Book Antiqua" w:hAnsi="Book Antiqua" w:cs="Book Antiqua"/>
          <w:color w:val="000000"/>
        </w:rPr>
        <w:t xml:space="preserve"> H. Blonanserin, an antipsychotic and dopamine D₂/</w:t>
      </w:r>
      <w:proofErr w:type="spellStart"/>
      <w:r>
        <w:rPr>
          <w:rFonts w:ascii="Book Antiqua" w:eastAsia="Book Antiqua" w:hAnsi="Book Antiqua" w:cs="Book Antiqua"/>
          <w:color w:val="000000"/>
        </w:rPr>
        <w:t>D₃receptor</w:t>
      </w:r>
      <w:proofErr w:type="spellEnd"/>
      <w:r>
        <w:rPr>
          <w:rFonts w:ascii="Book Antiqua" w:eastAsia="Book Antiqua" w:hAnsi="Book Antiqua" w:cs="Book Antiqua"/>
          <w:color w:val="000000"/>
        </w:rPr>
        <w:t xml:space="preserve"> antagonist, and ameliorated alcohol dependence. </w:t>
      </w:r>
      <w:r>
        <w:rPr>
          <w:rFonts w:ascii="Book Antiqua" w:eastAsia="Book Antiqua" w:hAnsi="Book Antiqua" w:cs="Book Antiqua"/>
          <w:i/>
          <w:iCs/>
          <w:color w:val="000000"/>
        </w:rPr>
        <w:t xml:space="preserve">Clin </w:t>
      </w:r>
      <w:proofErr w:type="spellStart"/>
      <w:r>
        <w:rPr>
          <w:rFonts w:ascii="Book Antiqua" w:eastAsia="Book Antiqua" w:hAnsi="Book Antiqua" w:cs="Book Antiqua"/>
          <w:i/>
          <w:iCs/>
          <w:color w:val="000000"/>
        </w:rPr>
        <w:t>Neuropharmacol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36</w:t>
      </w:r>
      <w:r>
        <w:rPr>
          <w:rFonts w:ascii="Book Antiqua" w:eastAsia="Book Antiqua" w:hAnsi="Book Antiqua" w:cs="Book Antiqua"/>
          <w:color w:val="000000"/>
        </w:rPr>
        <w:t>: 68-69 [PMID: 23503552 DOI: 10.1097/WNF.0b013e318280028a]</w:t>
      </w:r>
    </w:p>
    <w:p w14:paraId="19A1E389" w14:textId="77777777" w:rsidR="00A77B3E" w:rsidRDefault="00205A42">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Inoue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Osada</w:t>
      </w:r>
      <w:proofErr w:type="spellEnd"/>
      <w:r>
        <w:rPr>
          <w:rFonts w:ascii="Book Antiqua" w:eastAsia="Book Antiqua" w:hAnsi="Book Antiqua" w:cs="Book Antiqua"/>
          <w:color w:val="000000"/>
        </w:rPr>
        <w:t xml:space="preserve"> K, Tagawa M, Ogawa Y, </w:t>
      </w:r>
      <w:proofErr w:type="spellStart"/>
      <w:r>
        <w:rPr>
          <w:rFonts w:ascii="Book Antiqua" w:eastAsia="Book Antiqua" w:hAnsi="Book Antiqua" w:cs="Book Antiqua"/>
          <w:color w:val="000000"/>
        </w:rPr>
        <w:t>Haga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Sogame</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Hashizume</w:t>
      </w:r>
      <w:proofErr w:type="spellEnd"/>
      <w:r>
        <w:rPr>
          <w:rFonts w:ascii="Book Antiqua" w:eastAsia="Book Antiqua" w:hAnsi="Book Antiqua" w:cs="Book Antiqua"/>
          <w:color w:val="000000"/>
        </w:rPr>
        <w:t xml:space="preserve"> T, Watanabe T, Taguchi A, Katsumata T, </w:t>
      </w:r>
      <w:proofErr w:type="spellStart"/>
      <w:r>
        <w:rPr>
          <w:rFonts w:ascii="Book Antiqua" w:eastAsia="Book Antiqua" w:hAnsi="Book Antiqua" w:cs="Book Antiqua"/>
          <w:color w:val="000000"/>
        </w:rPr>
        <w:t>Yabuki</w:t>
      </w:r>
      <w:proofErr w:type="spellEnd"/>
      <w:r>
        <w:rPr>
          <w:rFonts w:ascii="Book Antiqua" w:eastAsia="Book Antiqua" w:hAnsi="Book Antiqua" w:cs="Book Antiqua"/>
          <w:color w:val="000000"/>
        </w:rPr>
        <w:t xml:space="preserve"> M, Yamaguchi N. Blonanserin, a novel atypical antipsychotic agent not actively transported as substrate by P-glycoprotein. </w:t>
      </w:r>
      <w:r>
        <w:rPr>
          <w:rFonts w:ascii="Book Antiqua" w:eastAsia="Book Antiqua" w:hAnsi="Book Antiqua" w:cs="Book Antiqua"/>
          <w:i/>
          <w:iCs/>
          <w:color w:val="000000"/>
        </w:rPr>
        <w:t xml:space="preserve">Prog </w:t>
      </w:r>
      <w:proofErr w:type="spellStart"/>
      <w:r>
        <w:rPr>
          <w:rFonts w:ascii="Book Antiqua" w:eastAsia="Book Antiqua" w:hAnsi="Book Antiqua" w:cs="Book Antiqua"/>
          <w:i/>
          <w:iCs/>
          <w:color w:val="000000"/>
        </w:rPr>
        <w:t>Neuropsychopharmacol</w:t>
      </w:r>
      <w:proofErr w:type="spellEnd"/>
      <w:r>
        <w:rPr>
          <w:rFonts w:ascii="Book Antiqua" w:eastAsia="Book Antiqua" w:hAnsi="Book Antiqua" w:cs="Book Antiqua"/>
          <w:i/>
          <w:iCs/>
          <w:color w:val="000000"/>
        </w:rPr>
        <w:t xml:space="preserve"> Biol Psychiatry</w:t>
      </w:r>
      <w:r>
        <w:rPr>
          <w:rFonts w:ascii="Book Antiqua" w:eastAsia="Book Antiqua" w:hAnsi="Book Antiqua" w:cs="Book Antiqua"/>
          <w:color w:val="000000"/>
        </w:rPr>
        <w:t xml:space="preserve"> 2012; </w:t>
      </w:r>
      <w:r>
        <w:rPr>
          <w:rFonts w:ascii="Book Antiqua" w:eastAsia="Book Antiqua" w:hAnsi="Book Antiqua" w:cs="Book Antiqua"/>
          <w:b/>
          <w:bCs/>
          <w:color w:val="000000"/>
        </w:rPr>
        <w:t>39</w:t>
      </w:r>
      <w:r>
        <w:rPr>
          <w:rFonts w:ascii="Book Antiqua" w:eastAsia="Book Antiqua" w:hAnsi="Book Antiqua" w:cs="Book Antiqua"/>
          <w:color w:val="000000"/>
        </w:rPr>
        <w:t>: 156-162 [PMID: 22691713 DOI: 10.1016/j.pnpbp.2012.06.005]</w:t>
      </w:r>
    </w:p>
    <w:p w14:paraId="72A2C127" w14:textId="77777777" w:rsidR="00A77B3E" w:rsidRDefault="00205A42">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Lesieur</w:t>
      </w:r>
      <w:proofErr w:type="spellEnd"/>
      <w:r>
        <w:rPr>
          <w:rFonts w:ascii="Book Antiqua" w:eastAsia="Book Antiqua" w:hAnsi="Book Antiqua" w:cs="Book Antiqua"/>
          <w:b/>
          <w:bCs/>
          <w:color w:val="000000"/>
        </w:rPr>
        <w:t xml:space="preserve"> HR</w:t>
      </w:r>
      <w:r>
        <w:rPr>
          <w:rFonts w:ascii="Book Antiqua" w:eastAsia="Book Antiqua" w:hAnsi="Book Antiqua" w:cs="Book Antiqua"/>
          <w:color w:val="000000"/>
        </w:rPr>
        <w:t xml:space="preserve">, Blume SB. The South Oaks Gambling Screen (SOGS): a new instrument for the identification of pathological gamblers. </w:t>
      </w:r>
      <w:r>
        <w:rPr>
          <w:rFonts w:ascii="Book Antiqua" w:eastAsia="Book Antiqua" w:hAnsi="Book Antiqua" w:cs="Book Antiqua"/>
          <w:i/>
          <w:iCs/>
          <w:color w:val="000000"/>
        </w:rPr>
        <w:t>Am J Psychiatry</w:t>
      </w:r>
      <w:r>
        <w:rPr>
          <w:rFonts w:ascii="Book Antiqua" w:eastAsia="Book Antiqua" w:hAnsi="Book Antiqua" w:cs="Book Antiqua"/>
          <w:color w:val="000000"/>
        </w:rPr>
        <w:t xml:space="preserve"> 1987; </w:t>
      </w:r>
      <w:r>
        <w:rPr>
          <w:rFonts w:ascii="Book Antiqua" w:eastAsia="Book Antiqua" w:hAnsi="Book Antiqua" w:cs="Book Antiqua"/>
          <w:b/>
          <w:bCs/>
          <w:color w:val="000000"/>
        </w:rPr>
        <w:t>144</w:t>
      </w:r>
      <w:r>
        <w:rPr>
          <w:rFonts w:ascii="Book Antiqua" w:eastAsia="Book Antiqua" w:hAnsi="Book Antiqua" w:cs="Book Antiqua"/>
          <w:color w:val="000000"/>
        </w:rPr>
        <w:t>: 1184-1188 [PMID: 3631315 DOI: 10.1176/ajp.144.9.1184]</w:t>
      </w:r>
    </w:p>
    <w:p w14:paraId="68D8F2D2" w14:textId="77777777" w:rsidR="00A77B3E" w:rsidRDefault="00205A42">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Montgomery SA</w:t>
      </w:r>
      <w:r>
        <w:rPr>
          <w:rFonts w:ascii="Book Antiqua" w:eastAsia="Book Antiqua" w:hAnsi="Book Antiqua" w:cs="Book Antiqua"/>
          <w:color w:val="000000"/>
        </w:rPr>
        <w:t xml:space="preserve">, Asberg M. A new depression scale designed to be sensitive to change. </w:t>
      </w:r>
      <w:r>
        <w:rPr>
          <w:rFonts w:ascii="Book Antiqua" w:eastAsia="Book Antiqua" w:hAnsi="Book Antiqua" w:cs="Book Antiqua"/>
          <w:i/>
          <w:iCs/>
          <w:color w:val="000000"/>
        </w:rPr>
        <w:t>Br J Psychiatry</w:t>
      </w:r>
      <w:r>
        <w:rPr>
          <w:rFonts w:ascii="Book Antiqua" w:eastAsia="Book Antiqua" w:hAnsi="Book Antiqua" w:cs="Book Antiqua"/>
          <w:color w:val="000000"/>
        </w:rPr>
        <w:t xml:space="preserve"> 1979; </w:t>
      </w:r>
      <w:r>
        <w:rPr>
          <w:rFonts w:ascii="Book Antiqua" w:eastAsia="Book Antiqua" w:hAnsi="Book Antiqua" w:cs="Book Antiqua"/>
          <w:b/>
          <w:bCs/>
          <w:color w:val="000000"/>
        </w:rPr>
        <w:t>134</w:t>
      </w:r>
      <w:r>
        <w:rPr>
          <w:rFonts w:ascii="Book Antiqua" w:eastAsia="Book Antiqua" w:hAnsi="Book Antiqua" w:cs="Book Antiqua"/>
          <w:color w:val="000000"/>
        </w:rPr>
        <w:t>: 382-389 [PMID: 444788 DOI: 10.1192/bjp.134.4.382]</w:t>
      </w:r>
    </w:p>
    <w:p w14:paraId="65E853A7" w14:textId="77777777" w:rsidR="00A77B3E" w:rsidRDefault="00205A42">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Young RC</w:t>
      </w:r>
      <w:r>
        <w:rPr>
          <w:rFonts w:ascii="Book Antiqua" w:eastAsia="Book Antiqua" w:hAnsi="Book Antiqua" w:cs="Book Antiqua"/>
          <w:color w:val="000000"/>
        </w:rPr>
        <w:t xml:space="preserve">, Biggs JT, Ziegler VE, Meyer DA. A rating scale for mania: reliability, validity and sensitivity. </w:t>
      </w:r>
      <w:r>
        <w:rPr>
          <w:rFonts w:ascii="Book Antiqua" w:eastAsia="Book Antiqua" w:hAnsi="Book Antiqua" w:cs="Book Antiqua"/>
          <w:i/>
          <w:iCs/>
          <w:color w:val="000000"/>
        </w:rPr>
        <w:t>Br J Psychiatry</w:t>
      </w:r>
      <w:r>
        <w:rPr>
          <w:rFonts w:ascii="Book Antiqua" w:eastAsia="Book Antiqua" w:hAnsi="Book Antiqua" w:cs="Book Antiqua"/>
          <w:color w:val="000000"/>
        </w:rPr>
        <w:t xml:space="preserve"> 1978; </w:t>
      </w:r>
      <w:r>
        <w:rPr>
          <w:rFonts w:ascii="Book Antiqua" w:eastAsia="Book Antiqua" w:hAnsi="Book Antiqua" w:cs="Book Antiqua"/>
          <w:b/>
          <w:bCs/>
          <w:color w:val="000000"/>
        </w:rPr>
        <w:t>133</w:t>
      </w:r>
      <w:r>
        <w:rPr>
          <w:rFonts w:ascii="Book Antiqua" w:eastAsia="Book Antiqua" w:hAnsi="Book Antiqua" w:cs="Book Antiqua"/>
          <w:color w:val="000000"/>
        </w:rPr>
        <w:t>: 429-435 [PMID: 728692 DOI: 10.1192/bjp.133.5.429]</w:t>
      </w:r>
    </w:p>
    <w:p w14:paraId="1CDE270E" w14:textId="77777777" w:rsidR="00A77B3E" w:rsidRPr="001244B3" w:rsidRDefault="001244B3">
      <w:pPr>
        <w:spacing w:line="360" w:lineRule="auto"/>
        <w:jc w:val="both"/>
        <w:rPr>
          <w:lang w:eastAsia="zh-CN"/>
        </w:rPr>
      </w:pPr>
      <w:r w:rsidRPr="001244B3">
        <w:rPr>
          <w:rFonts w:ascii="Book Antiqua" w:eastAsia="Book Antiqua" w:hAnsi="Book Antiqua" w:cs="Book Antiqua"/>
          <w:color w:val="000000"/>
          <w:highlight w:val="yellow"/>
        </w:rPr>
        <w:t>36</w:t>
      </w:r>
      <w:r w:rsidR="00205A42" w:rsidRPr="001244B3">
        <w:rPr>
          <w:rFonts w:ascii="Book Antiqua" w:eastAsia="Book Antiqua" w:hAnsi="Book Antiqua" w:cs="Book Antiqua"/>
          <w:color w:val="000000"/>
          <w:highlight w:val="yellow"/>
        </w:rPr>
        <w:t xml:space="preserve"> </w:t>
      </w:r>
      <w:r w:rsidR="00205A42" w:rsidRPr="001244B3">
        <w:rPr>
          <w:rFonts w:ascii="Book Antiqua" w:eastAsia="Book Antiqua" w:hAnsi="Book Antiqua" w:cs="Book Antiqua"/>
          <w:b/>
          <w:color w:val="000000"/>
          <w:highlight w:val="yellow"/>
        </w:rPr>
        <w:t>Inada T</w:t>
      </w:r>
      <w:r w:rsidR="00205A42" w:rsidRPr="001244B3">
        <w:rPr>
          <w:rFonts w:ascii="Book Antiqua" w:eastAsia="Book Antiqua" w:hAnsi="Book Antiqua" w:cs="Book Antiqua"/>
          <w:color w:val="000000"/>
          <w:highlight w:val="yellow"/>
        </w:rPr>
        <w:t xml:space="preserve">. Evaluation and diagnosis of drug‐induced extrapyramidal symptoms: commentary on the DIEPSS and guide to its usage. </w:t>
      </w:r>
      <w:proofErr w:type="spellStart"/>
      <w:r w:rsidR="00205A42" w:rsidRPr="001244B3">
        <w:rPr>
          <w:rFonts w:ascii="Book Antiqua" w:eastAsia="Book Antiqua" w:hAnsi="Book Antiqua" w:cs="Book Antiqua"/>
          <w:color w:val="000000"/>
          <w:highlight w:val="yellow"/>
        </w:rPr>
        <w:t>Seiwa</w:t>
      </w:r>
      <w:proofErr w:type="spellEnd"/>
      <w:r w:rsidR="00205A42" w:rsidRPr="001244B3">
        <w:rPr>
          <w:rFonts w:ascii="Book Antiqua" w:eastAsia="Book Antiqua" w:hAnsi="Book Antiqua" w:cs="Book Antiqua"/>
          <w:color w:val="000000"/>
          <w:highlight w:val="yellow"/>
        </w:rPr>
        <w:t xml:space="preserve"> </w:t>
      </w:r>
      <w:proofErr w:type="spellStart"/>
      <w:r w:rsidR="00205A42" w:rsidRPr="001244B3">
        <w:rPr>
          <w:rFonts w:ascii="Book Antiqua" w:eastAsia="Book Antiqua" w:hAnsi="Book Antiqua" w:cs="Book Antiqua"/>
          <w:color w:val="000000"/>
          <w:highlight w:val="yellow"/>
        </w:rPr>
        <w:t>Shoten</w:t>
      </w:r>
      <w:proofErr w:type="spellEnd"/>
      <w:r w:rsidR="00205A42" w:rsidRPr="001244B3">
        <w:rPr>
          <w:rFonts w:ascii="Book Antiqua" w:eastAsia="Book Antiqua" w:hAnsi="Book Antiqua" w:cs="Book Antiqua"/>
          <w:color w:val="000000"/>
          <w:highlight w:val="yellow"/>
        </w:rPr>
        <w:t xml:space="preserve"> Publishers 1996</w:t>
      </w:r>
    </w:p>
    <w:p w14:paraId="118D0175" w14:textId="77777777" w:rsidR="00A77B3E" w:rsidRDefault="001244B3">
      <w:pPr>
        <w:spacing w:line="360" w:lineRule="auto"/>
        <w:jc w:val="both"/>
      </w:pPr>
      <w:r w:rsidRPr="001244B3">
        <w:rPr>
          <w:rFonts w:ascii="Book Antiqua" w:eastAsia="Book Antiqua" w:hAnsi="Book Antiqua" w:cs="Book Antiqua"/>
          <w:color w:val="000000"/>
          <w:highlight w:val="yellow"/>
        </w:rPr>
        <w:lastRenderedPageBreak/>
        <w:t>37</w:t>
      </w:r>
      <w:r w:rsidR="00205A42" w:rsidRPr="001244B3">
        <w:rPr>
          <w:rFonts w:ascii="Book Antiqua" w:eastAsia="Book Antiqua" w:hAnsi="Book Antiqua" w:cs="Book Antiqua"/>
          <w:color w:val="000000"/>
          <w:highlight w:val="yellow"/>
        </w:rPr>
        <w:t xml:space="preserve"> </w:t>
      </w:r>
      <w:r w:rsidR="00205A42" w:rsidRPr="001244B3">
        <w:rPr>
          <w:rFonts w:ascii="Book Antiqua" w:eastAsia="Book Antiqua" w:hAnsi="Book Antiqua" w:cs="Book Antiqua"/>
          <w:b/>
          <w:color w:val="000000"/>
          <w:highlight w:val="yellow"/>
        </w:rPr>
        <w:t>Dainippon Sumitomo Pharma</w:t>
      </w:r>
      <w:r w:rsidR="00205A42" w:rsidRPr="001244B3">
        <w:rPr>
          <w:rFonts w:ascii="Book Antiqua" w:eastAsia="Book Antiqua" w:hAnsi="Book Antiqua" w:cs="Book Antiqua"/>
          <w:color w:val="000000"/>
          <w:highlight w:val="yellow"/>
        </w:rPr>
        <w:t>. Interview form for</w:t>
      </w:r>
      <w:r>
        <w:rPr>
          <w:rFonts w:ascii="Book Antiqua" w:eastAsia="Book Antiqua" w:hAnsi="Book Antiqua" w:cs="Book Antiqua"/>
          <w:color w:val="000000"/>
          <w:highlight w:val="yellow"/>
        </w:rPr>
        <w:t xml:space="preserve"> assessing </w:t>
      </w:r>
      <w:proofErr w:type="spellStart"/>
      <w:r>
        <w:rPr>
          <w:rFonts w:ascii="Book Antiqua" w:eastAsia="Book Antiqua" w:hAnsi="Book Antiqua" w:cs="Book Antiqua"/>
          <w:color w:val="000000"/>
          <w:highlight w:val="yellow"/>
        </w:rPr>
        <w:t>Lonasen</w:t>
      </w:r>
      <w:proofErr w:type="spellEnd"/>
      <w:r>
        <w:rPr>
          <w:rFonts w:ascii="Book Antiqua" w:eastAsia="Book Antiqua" w:hAnsi="Book Antiqua" w:cs="Book Antiqua"/>
          <w:color w:val="000000"/>
          <w:highlight w:val="yellow"/>
        </w:rPr>
        <w:t xml:space="preserve"> eligibility </w:t>
      </w:r>
      <w:r w:rsidR="00205A42" w:rsidRPr="001244B3">
        <w:rPr>
          <w:rFonts w:ascii="Book Antiqua" w:eastAsia="Book Antiqua" w:hAnsi="Book Antiqua" w:cs="Book Antiqua"/>
          <w:color w:val="000000"/>
          <w:highlight w:val="yellow"/>
        </w:rPr>
        <w:t>Dai</w:t>
      </w:r>
      <w:r>
        <w:rPr>
          <w:rFonts w:ascii="Book Antiqua" w:eastAsia="Book Antiqua" w:hAnsi="Book Antiqua" w:cs="Book Antiqua"/>
          <w:color w:val="000000"/>
          <w:highlight w:val="yellow"/>
        </w:rPr>
        <w:t>nippon Sumitomo Pharma Web site</w:t>
      </w:r>
      <w:r w:rsidR="00205A42" w:rsidRPr="001244B3">
        <w:rPr>
          <w:rFonts w:ascii="Book Antiqua" w:eastAsia="Book Antiqua" w:hAnsi="Book Antiqua" w:cs="Book Antiqua"/>
          <w:color w:val="000000"/>
          <w:highlight w:val="yellow"/>
        </w:rPr>
        <w:t xml:space="preserve"> 2018. </w:t>
      </w:r>
      <w:r w:rsidRPr="001244B3">
        <w:rPr>
          <w:rFonts w:ascii="Book Antiqua" w:hAnsi="Book Antiqua" w:cs="Book Antiqua"/>
          <w:color w:val="000000"/>
          <w:highlight w:val="yellow"/>
          <w:lang w:eastAsia="zh-CN"/>
        </w:rPr>
        <w:t>Available</w:t>
      </w:r>
      <w:r w:rsidRPr="001244B3">
        <w:rPr>
          <w:rFonts w:ascii="Book Antiqua" w:hAnsi="Book Antiqua" w:cs="Book Antiqua" w:hint="eastAsia"/>
          <w:color w:val="000000"/>
          <w:highlight w:val="yellow"/>
          <w:lang w:eastAsia="zh-CN"/>
        </w:rPr>
        <w:t xml:space="preserve"> from: </w:t>
      </w:r>
      <w:r w:rsidR="00205A42" w:rsidRPr="001244B3">
        <w:rPr>
          <w:rFonts w:ascii="Book Antiqua" w:eastAsia="Book Antiqua" w:hAnsi="Book Antiqua" w:cs="Book Antiqua"/>
          <w:color w:val="000000"/>
          <w:highlight w:val="yellow"/>
        </w:rPr>
        <w:t>https://ds-pharma.jp/product/Lonasen/pdf/Lonasen_tabpow_interv.pdf</w:t>
      </w:r>
      <w:r w:rsidR="00205A42">
        <w:rPr>
          <w:rFonts w:ascii="Book Antiqua" w:eastAsia="Book Antiqua" w:hAnsi="Book Antiqua" w:cs="Book Antiqua"/>
          <w:color w:val="000000"/>
        </w:rPr>
        <w:t xml:space="preserve"> </w:t>
      </w:r>
    </w:p>
    <w:p w14:paraId="697D8FE9" w14:textId="77777777" w:rsidR="00A77B3E" w:rsidRDefault="00205A42">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Kim SW</w:t>
      </w:r>
      <w:r>
        <w:rPr>
          <w:rFonts w:ascii="Book Antiqua" w:eastAsia="Book Antiqua" w:hAnsi="Book Antiqua" w:cs="Book Antiqua"/>
          <w:color w:val="000000"/>
        </w:rPr>
        <w:t xml:space="preserve">, Grant JE, Potenza MN, Blanco C, Hollander E. The Gambling Symptom Assessment Scale (G-SAS): a reliability and validity study. </w:t>
      </w:r>
      <w:r>
        <w:rPr>
          <w:rFonts w:ascii="Book Antiqua" w:eastAsia="Book Antiqua" w:hAnsi="Book Antiqua" w:cs="Book Antiqua"/>
          <w:i/>
          <w:iCs/>
          <w:color w:val="000000"/>
        </w:rPr>
        <w:t>Psychiatry Res</w:t>
      </w:r>
      <w:r>
        <w:rPr>
          <w:rFonts w:ascii="Book Antiqua" w:eastAsia="Book Antiqua" w:hAnsi="Book Antiqua" w:cs="Book Antiqua"/>
          <w:color w:val="000000"/>
        </w:rPr>
        <w:t xml:space="preserve"> 2009; </w:t>
      </w:r>
      <w:r>
        <w:rPr>
          <w:rFonts w:ascii="Book Antiqua" w:eastAsia="Book Antiqua" w:hAnsi="Book Antiqua" w:cs="Book Antiqua"/>
          <w:b/>
          <w:bCs/>
          <w:color w:val="000000"/>
        </w:rPr>
        <w:t>166</w:t>
      </w:r>
      <w:r>
        <w:rPr>
          <w:rFonts w:ascii="Book Antiqua" w:eastAsia="Book Antiqua" w:hAnsi="Book Antiqua" w:cs="Book Antiqua"/>
          <w:color w:val="000000"/>
        </w:rPr>
        <w:t>: 76-84 [PMID: 19200607 DOI: 10.1016/j.psychres.2007.11.008]</w:t>
      </w:r>
    </w:p>
    <w:p w14:paraId="1106D682" w14:textId="77777777" w:rsidR="00A77B3E" w:rsidRDefault="00205A42">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Pallanti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DeCaria</w:t>
      </w:r>
      <w:proofErr w:type="spellEnd"/>
      <w:r>
        <w:rPr>
          <w:rFonts w:ascii="Book Antiqua" w:eastAsia="Book Antiqua" w:hAnsi="Book Antiqua" w:cs="Book Antiqua"/>
          <w:color w:val="000000"/>
        </w:rPr>
        <w:t xml:space="preserve"> CM, Grant JE, </w:t>
      </w:r>
      <w:proofErr w:type="spellStart"/>
      <w:r>
        <w:rPr>
          <w:rFonts w:ascii="Book Antiqua" w:eastAsia="Book Antiqua" w:hAnsi="Book Antiqua" w:cs="Book Antiqua"/>
          <w:color w:val="000000"/>
        </w:rPr>
        <w:t>Urpe</w:t>
      </w:r>
      <w:proofErr w:type="spellEnd"/>
      <w:r>
        <w:rPr>
          <w:rFonts w:ascii="Book Antiqua" w:eastAsia="Book Antiqua" w:hAnsi="Book Antiqua" w:cs="Book Antiqua"/>
          <w:color w:val="000000"/>
        </w:rPr>
        <w:t xml:space="preserve"> M, Hollander E. Reliability and validity of the pathological gambling adaptation of the Yale-Brown Obsessive-Compulsive Scale (PG-YBOCS).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Gambl</w:t>
      </w:r>
      <w:proofErr w:type="spellEnd"/>
      <w:r>
        <w:rPr>
          <w:rFonts w:ascii="Book Antiqua" w:eastAsia="Book Antiqua" w:hAnsi="Book Antiqua" w:cs="Book Antiqua"/>
          <w:i/>
          <w:iCs/>
          <w:color w:val="000000"/>
        </w:rPr>
        <w:t xml:space="preserve"> Stud</w:t>
      </w:r>
      <w:r>
        <w:rPr>
          <w:rFonts w:ascii="Book Antiqua" w:eastAsia="Book Antiqua" w:hAnsi="Book Antiqua" w:cs="Book Antiqua"/>
          <w:color w:val="000000"/>
        </w:rPr>
        <w:t xml:space="preserve"> 2005; </w:t>
      </w:r>
      <w:r>
        <w:rPr>
          <w:rFonts w:ascii="Book Antiqua" w:eastAsia="Book Antiqua" w:hAnsi="Book Antiqua" w:cs="Book Antiqua"/>
          <w:b/>
          <w:bCs/>
          <w:color w:val="000000"/>
        </w:rPr>
        <w:t>21</w:t>
      </w:r>
      <w:r>
        <w:rPr>
          <w:rFonts w:ascii="Book Antiqua" w:eastAsia="Book Antiqua" w:hAnsi="Book Antiqua" w:cs="Book Antiqua"/>
          <w:color w:val="000000"/>
        </w:rPr>
        <w:t>: 431-443 [PMID: 16311876 DOI: 10.1007/s10899-005-5557-3]</w:t>
      </w:r>
    </w:p>
    <w:p w14:paraId="4E5FEC2D" w14:textId="77777777" w:rsidR="00A77B3E" w:rsidRDefault="00205A42">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Patton JH</w:t>
      </w:r>
      <w:r>
        <w:rPr>
          <w:rFonts w:ascii="Book Antiqua" w:eastAsia="Book Antiqua" w:hAnsi="Book Antiqua" w:cs="Book Antiqua"/>
          <w:color w:val="000000"/>
        </w:rPr>
        <w:t xml:space="preserve">, Stanford MS, Barratt ES. Factor structure of the Barratt impulsiveness scale. </w:t>
      </w:r>
      <w:r>
        <w:rPr>
          <w:rFonts w:ascii="Book Antiqua" w:eastAsia="Book Antiqua" w:hAnsi="Book Antiqua" w:cs="Book Antiqua"/>
          <w:i/>
          <w:iCs/>
          <w:color w:val="000000"/>
        </w:rPr>
        <w:t>J Clin Psychol</w:t>
      </w:r>
      <w:r>
        <w:rPr>
          <w:rFonts w:ascii="Book Antiqua" w:eastAsia="Book Antiqua" w:hAnsi="Book Antiqua" w:cs="Book Antiqua"/>
          <w:color w:val="000000"/>
        </w:rPr>
        <w:t xml:space="preserve"> 1995; </w:t>
      </w:r>
      <w:r>
        <w:rPr>
          <w:rFonts w:ascii="Book Antiqua" w:eastAsia="Book Antiqua" w:hAnsi="Book Antiqua" w:cs="Book Antiqua"/>
          <w:b/>
          <w:bCs/>
          <w:color w:val="000000"/>
        </w:rPr>
        <w:t>51</w:t>
      </w:r>
      <w:r>
        <w:rPr>
          <w:rFonts w:ascii="Book Antiqua" w:eastAsia="Book Antiqua" w:hAnsi="Book Antiqua" w:cs="Book Antiqua"/>
          <w:color w:val="000000"/>
        </w:rPr>
        <w:t>: 768-774 [PMID: 8778124 DOI: 10.1002/1097-4679(199511)51:6&lt;768::aid-jclp2270510607&gt;3.0.co;2-1]</w:t>
      </w:r>
    </w:p>
    <w:p w14:paraId="50F467F8" w14:textId="77777777" w:rsidR="00A77B3E" w:rsidRDefault="00205A42">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Nishitani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Sasamori</w:t>
      </w:r>
      <w:proofErr w:type="spellEnd"/>
      <w:r>
        <w:rPr>
          <w:rFonts w:ascii="Book Antiqua" w:eastAsia="Book Antiqua" w:hAnsi="Book Antiqua" w:cs="Book Antiqua"/>
          <w:color w:val="000000"/>
        </w:rPr>
        <w:t xml:space="preserve"> H, Ohmura Y, Yoshida T, Yoshioka M. Blonanserin suppresses impulsive action in rats.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141</w:t>
      </w:r>
      <w:r>
        <w:rPr>
          <w:rFonts w:ascii="Book Antiqua" w:eastAsia="Book Antiqua" w:hAnsi="Book Antiqua" w:cs="Book Antiqua"/>
          <w:color w:val="000000"/>
        </w:rPr>
        <w:t>: 127-130 [PMID: 31690490 DOI: 10.1016/j.jphs.2019.09.013]</w:t>
      </w:r>
    </w:p>
    <w:p w14:paraId="4B4564F8" w14:textId="77777777" w:rsidR="00A77B3E" w:rsidRDefault="00205A42">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Okazaki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Makinodan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Yamamuro</w:t>
      </w:r>
      <w:proofErr w:type="spellEnd"/>
      <w:r>
        <w:rPr>
          <w:rFonts w:ascii="Book Antiqua" w:eastAsia="Book Antiqua" w:hAnsi="Book Antiqua" w:cs="Book Antiqua"/>
          <w:color w:val="000000"/>
        </w:rPr>
        <w:t xml:space="preserve"> K, Takata T, </w:t>
      </w:r>
      <w:proofErr w:type="spellStart"/>
      <w:r>
        <w:rPr>
          <w:rFonts w:ascii="Book Antiqua" w:eastAsia="Book Antiqua" w:hAnsi="Book Antiqua" w:cs="Book Antiqua"/>
          <w:color w:val="000000"/>
        </w:rPr>
        <w:t>Kishimoto</w:t>
      </w:r>
      <w:proofErr w:type="spellEnd"/>
      <w:r>
        <w:rPr>
          <w:rFonts w:ascii="Book Antiqua" w:eastAsia="Book Antiqua" w:hAnsi="Book Antiqua" w:cs="Book Antiqua"/>
          <w:color w:val="000000"/>
        </w:rPr>
        <w:t xml:space="preserve"> T. Blonanserin treatment in patients with methamphetamine-induced psychosis comorbid with intellectual disabilities. </w:t>
      </w:r>
      <w:proofErr w:type="spellStart"/>
      <w:r>
        <w:rPr>
          <w:rFonts w:ascii="Book Antiqua" w:eastAsia="Book Antiqua" w:hAnsi="Book Antiqua" w:cs="Book Antiqua"/>
          <w:i/>
          <w:iCs/>
          <w:color w:val="000000"/>
        </w:rPr>
        <w:t>Neuropsychiatr</w:t>
      </w:r>
      <w:proofErr w:type="spellEnd"/>
      <w:r>
        <w:rPr>
          <w:rFonts w:ascii="Book Antiqua" w:eastAsia="Book Antiqua" w:hAnsi="Book Antiqua" w:cs="Book Antiqua"/>
          <w:i/>
          <w:iCs/>
          <w:color w:val="000000"/>
        </w:rPr>
        <w:t xml:space="preserve"> Dis Treat</w:t>
      </w:r>
      <w:r>
        <w:rPr>
          <w:rFonts w:ascii="Book Antiqua" w:eastAsia="Book Antiqua" w:hAnsi="Book Antiqua" w:cs="Book Antiqua"/>
          <w:color w:val="000000"/>
        </w:rPr>
        <w:t xml:space="preserve"> 2016; </w:t>
      </w:r>
      <w:r>
        <w:rPr>
          <w:rFonts w:ascii="Book Antiqua" w:eastAsia="Book Antiqua" w:hAnsi="Book Antiqua" w:cs="Book Antiqua"/>
          <w:b/>
          <w:bCs/>
          <w:color w:val="000000"/>
        </w:rPr>
        <w:t>12</w:t>
      </w:r>
      <w:r>
        <w:rPr>
          <w:rFonts w:ascii="Book Antiqua" w:eastAsia="Book Antiqua" w:hAnsi="Book Antiqua" w:cs="Book Antiqua"/>
          <w:color w:val="000000"/>
        </w:rPr>
        <w:t>: 3195-3198 [PMID: 28008256 DOI: 10.2147/NDT.S120374]</w:t>
      </w:r>
    </w:p>
    <w:p w14:paraId="403F49B2" w14:textId="77777777" w:rsidR="00F130E9" w:rsidRDefault="00205A42">
      <w:pPr>
        <w:spacing w:line="360" w:lineRule="auto"/>
        <w:jc w:val="both"/>
        <w:rPr>
          <w:rFonts w:ascii="Book Antiqua" w:hAnsi="Book Antiqua" w:cs="Book Antiqua"/>
          <w:bCs/>
          <w:color w:val="000000"/>
          <w:lang w:eastAsia="zh-CN"/>
        </w:rPr>
      </w:pPr>
      <w:bookmarkStart w:id="67" w:name="OLE_LINK54"/>
      <w:bookmarkStart w:id="68" w:name="OLE_LINK55"/>
      <w:r>
        <w:rPr>
          <w:rFonts w:ascii="Book Antiqua" w:eastAsia="Book Antiqua" w:hAnsi="Book Antiqua" w:cs="Book Antiqua"/>
          <w:color w:val="000000"/>
        </w:rPr>
        <w:t xml:space="preserve">43 </w:t>
      </w:r>
      <w:proofErr w:type="spellStart"/>
      <w:r w:rsidR="00D91D18" w:rsidRPr="00D91D18">
        <w:rPr>
          <w:rFonts w:ascii="Book Antiqua" w:eastAsia="Book Antiqua" w:hAnsi="Book Antiqua" w:cs="Book Antiqua"/>
          <w:b/>
          <w:bCs/>
          <w:color w:val="000000"/>
        </w:rPr>
        <w:t>Kishi</w:t>
      </w:r>
      <w:proofErr w:type="spellEnd"/>
      <w:r w:rsidR="00D91D18" w:rsidRPr="00D91D18">
        <w:rPr>
          <w:rFonts w:ascii="Book Antiqua" w:eastAsia="Book Antiqua" w:hAnsi="Book Antiqua" w:cs="Book Antiqua"/>
          <w:b/>
          <w:bCs/>
          <w:color w:val="000000"/>
        </w:rPr>
        <w:t xml:space="preserve"> T</w:t>
      </w:r>
      <w:r w:rsidR="00D91D18" w:rsidRPr="00D91D18">
        <w:rPr>
          <w:rFonts w:ascii="Book Antiqua" w:eastAsia="Book Antiqua" w:hAnsi="Book Antiqua" w:cs="Book Antiqua"/>
          <w:bCs/>
          <w:color w:val="000000"/>
        </w:rPr>
        <w:t xml:space="preserve">, Matsuda Y, Iwata N. Cardiometabolic risks of </w:t>
      </w:r>
      <w:proofErr w:type="spellStart"/>
      <w:r w:rsidR="00D91D18" w:rsidRPr="00D91D18">
        <w:rPr>
          <w:rFonts w:ascii="Book Antiqua" w:eastAsia="Book Antiqua" w:hAnsi="Book Antiqua" w:cs="Book Antiqua"/>
          <w:bCs/>
          <w:color w:val="000000"/>
        </w:rPr>
        <w:t>blonanserin</w:t>
      </w:r>
      <w:proofErr w:type="spellEnd"/>
      <w:r w:rsidR="00D91D18" w:rsidRPr="00D91D18">
        <w:rPr>
          <w:rFonts w:ascii="Book Antiqua" w:eastAsia="Book Antiqua" w:hAnsi="Book Antiqua" w:cs="Book Antiqua"/>
          <w:bCs/>
          <w:color w:val="000000"/>
        </w:rPr>
        <w:t xml:space="preserve"> and </w:t>
      </w:r>
      <w:proofErr w:type="spellStart"/>
      <w:r w:rsidR="00D91D18" w:rsidRPr="00D91D18">
        <w:rPr>
          <w:rFonts w:ascii="Book Antiqua" w:eastAsia="Book Antiqua" w:hAnsi="Book Antiqua" w:cs="Book Antiqua"/>
          <w:bCs/>
          <w:color w:val="000000"/>
        </w:rPr>
        <w:t>perospirone</w:t>
      </w:r>
      <w:proofErr w:type="spellEnd"/>
      <w:r w:rsidR="00D91D18" w:rsidRPr="00D91D18">
        <w:rPr>
          <w:rFonts w:ascii="Book Antiqua" w:eastAsia="Book Antiqua" w:hAnsi="Book Antiqua" w:cs="Book Antiqua"/>
          <w:bCs/>
          <w:color w:val="000000"/>
        </w:rPr>
        <w:t xml:space="preserve"> in the management of schizophrenia: a systematic review and meta-analysis of randomized controlled trials. </w:t>
      </w:r>
      <w:proofErr w:type="spellStart"/>
      <w:r w:rsidR="00D91D18" w:rsidRPr="00D91D18">
        <w:rPr>
          <w:rFonts w:ascii="Book Antiqua" w:eastAsia="Book Antiqua" w:hAnsi="Book Antiqua" w:cs="Book Antiqua"/>
          <w:bCs/>
          <w:i/>
          <w:color w:val="000000"/>
        </w:rPr>
        <w:t>PLoS</w:t>
      </w:r>
      <w:proofErr w:type="spellEnd"/>
      <w:r w:rsidR="00D91D18" w:rsidRPr="00D91D18">
        <w:rPr>
          <w:rFonts w:ascii="Book Antiqua" w:eastAsia="Book Antiqua" w:hAnsi="Book Antiqua" w:cs="Book Antiqua"/>
          <w:bCs/>
          <w:i/>
          <w:color w:val="000000"/>
        </w:rPr>
        <w:t xml:space="preserve"> One</w:t>
      </w:r>
      <w:r w:rsidR="00D91D18" w:rsidRPr="00D91D18">
        <w:rPr>
          <w:rFonts w:ascii="Book Antiqua" w:eastAsia="Book Antiqua" w:hAnsi="Book Antiqua" w:cs="Book Antiqua"/>
          <w:bCs/>
          <w:color w:val="000000"/>
        </w:rPr>
        <w:t xml:space="preserve"> 2014;</w:t>
      </w:r>
      <w:r w:rsidR="00D91D18">
        <w:rPr>
          <w:rFonts w:ascii="Book Antiqua" w:hAnsi="Book Antiqua" w:cs="Book Antiqua" w:hint="eastAsia"/>
          <w:bCs/>
          <w:color w:val="000000"/>
          <w:lang w:eastAsia="zh-CN"/>
        </w:rPr>
        <w:t xml:space="preserve"> </w:t>
      </w:r>
      <w:r w:rsidR="00D91D18" w:rsidRPr="00D91D18">
        <w:rPr>
          <w:rFonts w:ascii="Book Antiqua" w:eastAsia="Book Antiqua" w:hAnsi="Book Antiqua" w:cs="Book Antiqua"/>
          <w:b/>
          <w:bCs/>
          <w:color w:val="000000"/>
        </w:rPr>
        <w:t>9</w:t>
      </w:r>
      <w:r w:rsidR="00D91D18" w:rsidRPr="00D91D18">
        <w:rPr>
          <w:rFonts w:ascii="Book Antiqua" w:eastAsia="Book Antiqua" w:hAnsi="Book Antiqua" w:cs="Book Antiqua"/>
          <w:bCs/>
          <w:color w:val="000000"/>
        </w:rPr>
        <w:t>:</w:t>
      </w:r>
      <w:r w:rsidR="00D91D18">
        <w:rPr>
          <w:rFonts w:ascii="Book Antiqua" w:hAnsi="Book Antiqua" w:cs="Book Antiqua" w:hint="eastAsia"/>
          <w:bCs/>
          <w:color w:val="000000"/>
          <w:lang w:eastAsia="zh-CN"/>
        </w:rPr>
        <w:t xml:space="preserve"> </w:t>
      </w:r>
      <w:r w:rsidR="00D91D18" w:rsidRPr="00D91D18">
        <w:rPr>
          <w:rFonts w:ascii="Book Antiqua" w:eastAsia="Book Antiqua" w:hAnsi="Book Antiqua" w:cs="Book Antiqua"/>
          <w:bCs/>
          <w:color w:val="000000"/>
        </w:rPr>
        <w:t>e8804</w:t>
      </w:r>
      <w:r w:rsidR="00D91D18">
        <w:rPr>
          <w:rFonts w:ascii="Book Antiqua" w:eastAsia="Book Antiqua" w:hAnsi="Book Antiqua" w:cs="Book Antiqua"/>
          <w:bCs/>
          <w:color w:val="000000"/>
        </w:rPr>
        <w:t>9</w:t>
      </w:r>
      <w:r w:rsidR="00D91D18" w:rsidRPr="00D91D18">
        <w:rPr>
          <w:rFonts w:ascii="Book Antiqua" w:eastAsia="Book Antiqua" w:hAnsi="Book Antiqua" w:cs="Book Antiqua"/>
          <w:bCs/>
          <w:color w:val="000000"/>
        </w:rPr>
        <w:t xml:space="preserve"> </w:t>
      </w:r>
      <w:r w:rsidR="00D91D18">
        <w:rPr>
          <w:rFonts w:ascii="Book Antiqua" w:hAnsi="Book Antiqua" w:cs="Book Antiqua" w:hint="eastAsia"/>
          <w:bCs/>
          <w:color w:val="000000"/>
          <w:lang w:eastAsia="zh-CN"/>
        </w:rPr>
        <w:t>[</w:t>
      </w:r>
      <w:r w:rsidR="00D91D18" w:rsidRPr="00D91D18">
        <w:rPr>
          <w:rFonts w:ascii="Book Antiqua" w:eastAsia="Book Antiqua" w:hAnsi="Book Antiqua" w:cs="Book Antiqua"/>
          <w:bCs/>
          <w:color w:val="000000"/>
        </w:rPr>
        <w:t>PMID: 24505373</w:t>
      </w:r>
      <w:r w:rsidR="00D91D18">
        <w:rPr>
          <w:rFonts w:ascii="Book Antiqua" w:hAnsi="Book Antiqua" w:cs="Book Antiqua" w:hint="eastAsia"/>
          <w:bCs/>
          <w:color w:val="000000"/>
          <w:lang w:eastAsia="zh-CN"/>
        </w:rPr>
        <w:t xml:space="preserve"> DOI</w:t>
      </w:r>
      <w:r w:rsidR="00D91D18" w:rsidRPr="00D91D18">
        <w:rPr>
          <w:rFonts w:ascii="Book Antiqua" w:eastAsia="Book Antiqua" w:hAnsi="Book Antiqua" w:cs="Book Antiqua"/>
          <w:bCs/>
          <w:color w:val="000000"/>
        </w:rPr>
        <w:t>: 10.1371/journal.pone.0088049</w:t>
      </w:r>
      <w:r w:rsidR="00D91D18">
        <w:rPr>
          <w:rFonts w:ascii="Book Antiqua" w:hAnsi="Book Antiqua" w:cs="Book Antiqua" w:hint="eastAsia"/>
          <w:bCs/>
          <w:color w:val="000000"/>
          <w:lang w:eastAsia="zh-CN"/>
        </w:rPr>
        <w:t>]</w:t>
      </w:r>
      <w:bookmarkEnd w:id="58"/>
      <w:bookmarkEnd w:id="59"/>
      <w:bookmarkEnd w:id="67"/>
      <w:bookmarkEnd w:id="68"/>
    </w:p>
    <w:p w14:paraId="4F7624BE" w14:textId="4ABFB111" w:rsidR="00F130E9" w:rsidRPr="00412929" w:rsidRDefault="002E784F" w:rsidP="00412929">
      <w:pPr>
        <w:spacing w:line="360" w:lineRule="auto"/>
        <w:jc w:val="both"/>
        <w:rPr>
          <w:rFonts w:ascii="Book Antiqua" w:hAnsi="Book Antiqua" w:cs="Book Antiqua"/>
          <w:bCs/>
          <w:lang w:eastAsia="zh-CN"/>
        </w:rPr>
      </w:pPr>
      <w:r w:rsidRPr="006D0C8B">
        <w:rPr>
          <w:rFonts w:ascii="Book Antiqua" w:hAnsi="Book Antiqua" w:cs="Book Antiqua"/>
          <w:bCs/>
          <w:lang w:eastAsia="zh-CN"/>
        </w:rPr>
        <w:t xml:space="preserve">44 </w:t>
      </w:r>
      <w:r w:rsidRPr="006D0C8B">
        <w:rPr>
          <w:rFonts w:ascii="Book Antiqua" w:hAnsi="Book Antiqua" w:cs="Book Antiqua"/>
          <w:b/>
          <w:bCs/>
          <w:lang w:eastAsia="zh-CN"/>
        </w:rPr>
        <w:t>Hori H</w:t>
      </w:r>
      <w:r w:rsidRPr="006D0C8B">
        <w:rPr>
          <w:rFonts w:ascii="Book Antiqua" w:hAnsi="Book Antiqua" w:cs="Book Antiqua"/>
          <w:bCs/>
          <w:lang w:eastAsia="zh-CN"/>
        </w:rPr>
        <w:t xml:space="preserve">, Yamada K, </w:t>
      </w:r>
      <w:proofErr w:type="spellStart"/>
      <w:r w:rsidRPr="006D0C8B">
        <w:rPr>
          <w:rFonts w:ascii="Book Antiqua" w:hAnsi="Book Antiqua" w:cs="Book Antiqua"/>
          <w:bCs/>
          <w:lang w:eastAsia="zh-CN"/>
        </w:rPr>
        <w:t>Kamada</w:t>
      </w:r>
      <w:proofErr w:type="spellEnd"/>
      <w:r w:rsidRPr="006D0C8B">
        <w:rPr>
          <w:rFonts w:ascii="Book Antiqua" w:hAnsi="Book Antiqua" w:cs="Book Antiqua"/>
          <w:bCs/>
          <w:lang w:eastAsia="zh-CN"/>
        </w:rPr>
        <w:t xml:space="preserve"> D, Shibata Y, </w:t>
      </w:r>
      <w:proofErr w:type="spellStart"/>
      <w:r w:rsidRPr="006D0C8B">
        <w:rPr>
          <w:rFonts w:ascii="Book Antiqua" w:hAnsi="Book Antiqua" w:cs="Book Antiqua"/>
          <w:bCs/>
          <w:lang w:eastAsia="zh-CN"/>
        </w:rPr>
        <w:t>Katsuki</w:t>
      </w:r>
      <w:proofErr w:type="spellEnd"/>
      <w:r w:rsidRPr="006D0C8B">
        <w:rPr>
          <w:rFonts w:ascii="Book Antiqua" w:hAnsi="Book Antiqua" w:cs="Book Antiqua"/>
          <w:bCs/>
          <w:lang w:eastAsia="zh-CN"/>
        </w:rPr>
        <w:t xml:space="preserve"> A, Yoshimura R, Nakamura J. Effect of blonanserin on cognitive and social function in acute phase Japanese schizophrenia compared with risperidone. </w:t>
      </w:r>
      <w:proofErr w:type="spellStart"/>
      <w:r w:rsidRPr="006D0C8B">
        <w:rPr>
          <w:rFonts w:ascii="Book Antiqua" w:hAnsi="Book Antiqua" w:cs="Book Antiqua"/>
          <w:bCs/>
          <w:i/>
          <w:lang w:eastAsia="zh-CN"/>
        </w:rPr>
        <w:t>Neuropsychiatr</w:t>
      </w:r>
      <w:proofErr w:type="spellEnd"/>
      <w:r w:rsidRPr="006D0C8B">
        <w:rPr>
          <w:rFonts w:ascii="Book Antiqua" w:hAnsi="Book Antiqua" w:cs="Book Antiqua"/>
          <w:bCs/>
          <w:i/>
          <w:lang w:eastAsia="zh-CN"/>
        </w:rPr>
        <w:t xml:space="preserve"> Dis Treat</w:t>
      </w:r>
      <w:r w:rsidRPr="006D0C8B">
        <w:rPr>
          <w:rFonts w:ascii="Book Antiqua" w:hAnsi="Book Antiqua" w:cs="Book Antiqua"/>
          <w:bCs/>
          <w:lang w:eastAsia="zh-CN"/>
        </w:rPr>
        <w:t xml:space="preserve"> 2014; </w:t>
      </w:r>
      <w:r w:rsidRPr="006D0C8B">
        <w:rPr>
          <w:rFonts w:ascii="Book Antiqua" w:hAnsi="Book Antiqua" w:cs="Book Antiqua"/>
          <w:b/>
          <w:bCs/>
          <w:lang w:eastAsia="zh-CN"/>
        </w:rPr>
        <w:t>10</w:t>
      </w:r>
      <w:r w:rsidRPr="006D0C8B">
        <w:rPr>
          <w:rFonts w:ascii="Book Antiqua" w:hAnsi="Book Antiqua" w:cs="Book Antiqua"/>
          <w:bCs/>
          <w:lang w:eastAsia="zh-CN"/>
        </w:rPr>
        <w:t>: 527-533</w:t>
      </w:r>
      <w:r w:rsidRPr="006D0C8B">
        <w:t xml:space="preserve"> [</w:t>
      </w:r>
      <w:r w:rsidR="006D0C8B" w:rsidRPr="006D0C8B">
        <w:rPr>
          <w:rFonts w:ascii="Book Antiqua" w:hAnsi="Book Antiqua" w:cs="Book Antiqua"/>
          <w:bCs/>
          <w:lang w:eastAsia="zh-CN"/>
        </w:rPr>
        <w:t>PMID: 24707178 DOI: 10.2147/NDT.S59861</w:t>
      </w:r>
      <w:r w:rsidRPr="006D0C8B">
        <w:rPr>
          <w:rFonts w:ascii="Book Antiqua" w:hAnsi="Book Antiqua" w:cs="Book Antiqua"/>
          <w:bCs/>
          <w:lang w:eastAsia="zh-CN"/>
        </w:rPr>
        <w:t>]</w:t>
      </w:r>
      <w:bookmarkEnd w:id="60"/>
      <w:bookmarkEnd w:id="61"/>
      <w:bookmarkEnd w:id="62"/>
    </w:p>
    <w:p w14:paraId="026C69DD" w14:textId="77777777" w:rsidR="00F130E9" w:rsidRPr="00F130E9" w:rsidRDefault="00F130E9" w:rsidP="00F130E9">
      <w:pPr>
        <w:rPr>
          <w:lang w:eastAsia="zh-CN"/>
        </w:rPr>
        <w:sectPr w:rsidR="00F130E9" w:rsidRPr="00F130E9">
          <w:pgSz w:w="12240" w:h="15840"/>
          <w:pgMar w:top="1440" w:right="1440" w:bottom="1440" w:left="1440" w:header="720" w:footer="720" w:gutter="0"/>
          <w:cols w:space="720"/>
          <w:docGrid w:linePitch="360"/>
        </w:sectPr>
      </w:pPr>
    </w:p>
    <w:p w14:paraId="1425F8C9" w14:textId="77777777" w:rsidR="00A77B3E" w:rsidRDefault="00205A42">
      <w:pPr>
        <w:spacing w:line="360" w:lineRule="auto"/>
        <w:jc w:val="both"/>
      </w:pPr>
      <w:r>
        <w:rPr>
          <w:rFonts w:ascii="Book Antiqua" w:eastAsia="Book Antiqua" w:hAnsi="Book Antiqua" w:cs="Book Antiqua"/>
          <w:b/>
          <w:color w:val="000000"/>
        </w:rPr>
        <w:lastRenderedPageBreak/>
        <w:t>Footnotes</w:t>
      </w:r>
    </w:p>
    <w:p w14:paraId="0FC60507" w14:textId="77777777" w:rsidR="00A77B3E" w:rsidRDefault="00205A42">
      <w:pPr>
        <w:spacing w:line="360" w:lineRule="auto"/>
        <w:jc w:val="both"/>
      </w:pPr>
      <w:r>
        <w:rPr>
          <w:rFonts w:ascii="Book Antiqua" w:eastAsia="Book Antiqua" w:hAnsi="Book Antiqua" w:cs="Book Antiqua"/>
          <w:b/>
          <w:bCs/>
          <w:color w:val="000000"/>
        </w:rPr>
        <w:t xml:space="preserve">Institutional review board statement: </w:t>
      </w:r>
      <w:bookmarkStart w:id="69" w:name="OLE_LINK422"/>
      <w:bookmarkStart w:id="70" w:name="OLE_LINK423"/>
      <w:r>
        <w:rPr>
          <w:rFonts w:ascii="Book Antiqua" w:eastAsia="Book Antiqua" w:hAnsi="Book Antiqua" w:cs="Book Antiqua"/>
          <w:color w:val="000000"/>
          <w:szCs w:val="21"/>
        </w:rPr>
        <w:t>The study protocol was approved by the Institutional Review Board of Chiba University Hospital, which approved the implementation of this study as a clinical trial on January 7, 2016 (G27039, No. 65).</w:t>
      </w:r>
      <w:bookmarkEnd w:id="69"/>
      <w:bookmarkEnd w:id="70"/>
    </w:p>
    <w:p w14:paraId="3ABB8508" w14:textId="77777777" w:rsidR="00A77B3E" w:rsidRDefault="00A77B3E">
      <w:pPr>
        <w:spacing w:line="360" w:lineRule="auto"/>
        <w:jc w:val="both"/>
      </w:pPr>
    </w:p>
    <w:p w14:paraId="46EB532E" w14:textId="77777777" w:rsidR="00A77B3E" w:rsidRDefault="00205A42">
      <w:pPr>
        <w:spacing w:line="360" w:lineRule="auto"/>
        <w:jc w:val="both"/>
      </w:pPr>
      <w:r>
        <w:rPr>
          <w:rFonts w:ascii="Book Antiqua" w:eastAsia="Book Antiqua" w:hAnsi="Book Antiqua" w:cs="Book Antiqua"/>
          <w:b/>
          <w:bCs/>
          <w:color w:val="000000"/>
        </w:rPr>
        <w:t xml:space="preserve">Clinical trial registration statement: </w:t>
      </w:r>
      <w:bookmarkStart w:id="71" w:name="OLE_LINK424"/>
      <w:bookmarkStart w:id="72" w:name="OLE_LINK425"/>
      <w:r>
        <w:rPr>
          <w:rFonts w:ascii="Book Antiqua" w:eastAsia="Book Antiqua" w:hAnsi="Book Antiqua" w:cs="Book Antiqua"/>
          <w:color w:val="000000"/>
          <w:szCs w:val="21"/>
        </w:rPr>
        <w:t>We registered this study protocol with the UMIN Clinical Trial Registry on Jan 20, 2016 (R000023855, UMIN000020669).</w:t>
      </w:r>
    </w:p>
    <w:bookmarkEnd w:id="71"/>
    <w:bookmarkEnd w:id="72"/>
    <w:p w14:paraId="4CE2EC4B" w14:textId="77777777" w:rsidR="00A77B3E" w:rsidRDefault="00A77B3E">
      <w:pPr>
        <w:spacing w:line="360" w:lineRule="auto"/>
        <w:jc w:val="both"/>
      </w:pPr>
    </w:p>
    <w:p w14:paraId="388FD842" w14:textId="77777777" w:rsidR="00A77B3E" w:rsidRDefault="00205A42">
      <w:pPr>
        <w:spacing w:line="360" w:lineRule="auto"/>
        <w:jc w:val="both"/>
      </w:pPr>
      <w:r>
        <w:rPr>
          <w:rFonts w:ascii="Book Antiqua" w:eastAsia="Book Antiqua" w:hAnsi="Book Antiqua" w:cs="Book Antiqua"/>
          <w:b/>
          <w:bCs/>
          <w:color w:val="000000"/>
        </w:rPr>
        <w:t xml:space="preserve">Informed consent statement: </w:t>
      </w:r>
      <w:bookmarkStart w:id="73" w:name="OLE_LINK426"/>
      <w:bookmarkStart w:id="74" w:name="OLE_LINK427"/>
      <w:r>
        <w:rPr>
          <w:rFonts w:ascii="Book Antiqua" w:eastAsia="Book Antiqua" w:hAnsi="Book Antiqua" w:cs="Book Antiqua"/>
          <w:color w:val="000000"/>
          <w:szCs w:val="21"/>
        </w:rPr>
        <w:t>The researcher obtained written informed consent from every participant prior to the beginning of the trial.</w:t>
      </w:r>
    </w:p>
    <w:bookmarkEnd w:id="73"/>
    <w:bookmarkEnd w:id="74"/>
    <w:p w14:paraId="01681BBF" w14:textId="77777777" w:rsidR="00A77B3E" w:rsidRDefault="00A77B3E">
      <w:pPr>
        <w:spacing w:line="360" w:lineRule="auto"/>
        <w:jc w:val="both"/>
      </w:pPr>
    </w:p>
    <w:p w14:paraId="11FD119B" w14:textId="77777777" w:rsidR="00A77B3E" w:rsidRDefault="00205A42">
      <w:pPr>
        <w:spacing w:line="360" w:lineRule="auto"/>
        <w:jc w:val="both"/>
      </w:pPr>
      <w:r>
        <w:rPr>
          <w:rFonts w:ascii="Book Antiqua" w:eastAsia="Book Antiqua" w:hAnsi="Book Antiqua" w:cs="Book Antiqua"/>
          <w:b/>
          <w:bCs/>
          <w:color w:val="000000"/>
        </w:rPr>
        <w:t xml:space="preserve">Conflict-of-interest statement: </w:t>
      </w:r>
      <w:bookmarkStart w:id="75" w:name="OLE_LINK428"/>
      <w:bookmarkStart w:id="76" w:name="OLE_LINK429"/>
      <w:r>
        <w:rPr>
          <w:rFonts w:ascii="Book Antiqua" w:eastAsia="Book Antiqua" w:hAnsi="Book Antiqua" w:cs="Book Antiqua"/>
          <w:color w:val="000000"/>
        </w:rPr>
        <w:t>This study was supported by a grant from the Council for Addiction Behavior Studies, a non-profit organization in Japan. The last author received research funds and a lecture fee from Dainippon Sumitomo Pharma. We have no other conflicts of interest to declare.</w:t>
      </w:r>
    </w:p>
    <w:bookmarkEnd w:id="75"/>
    <w:bookmarkEnd w:id="76"/>
    <w:p w14:paraId="34992906" w14:textId="77777777" w:rsidR="00A77B3E" w:rsidRDefault="00A77B3E">
      <w:pPr>
        <w:spacing w:line="360" w:lineRule="auto"/>
        <w:jc w:val="both"/>
      </w:pPr>
    </w:p>
    <w:p w14:paraId="72C7959E" w14:textId="77777777" w:rsidR="00A77B3E" w:rsidRDefault="00205A42">
      <w:pPr>
        <w:spacing w:line="360" w:lineRule="auto"/>
        <w:jc w:val="both"/>
      </w:pPr>
      <w:r>
        <w:rPr>
          <w:rFonts w:ascii="Book Antiqua" w:eastAsia="Book Antiqua" w:hAnsi="Book Antiqua" w:cs="Book Antiqua"/>
          <w:b/>
          <w:bCs/>
          <w:color w:val="000000"/>
        </w:rPr>
        <w:t xml:space="preserve">Data sharing statement: </w:t>
      </w:r>
      <w:bookmarkStart w:id="77" w:name="OLE_LINK430"/>
      <w:bookmarkStart w:id="78" w:name="OLE_LINK431"/>
      <w:bookmarkStart w:id="79" w:name="OLE_LINK432"/>
      <w:r>
        <w:rPr>
          <w:rFonts w:ascii="Book Antiqua" w:eastAsia="Book Antiqua" w:hAnsi="Book Antiqua" w:cs="Book Antiqua"/>
          <w:color w:val="000000"/>
          <w:shd w:val="clear" w:color="auto" w:fill="FFFFFF"/>
        </w:rPr>
        <w:t>No additional data are available.</w:t>
      </w:r>
    </w:p>
    <w:bookmarkEnd w:id="77"/>
    <w:bookmarkEnd w:id="78"/>
    <w:bookmarkEnd w:id="79"/>
    <w:p w14:paraId="6DC3CD10" w14:textId="77777777" w:rsidR="00A77B3E" w:rsidRDefault="00A77B3E">
      <w:pPr>
        <w:spacing w:line="360" w:lineRule="auto"/>
        <w:jc w:val="both"/>
      </w:pPr>
    </w:p>
    <w:p w14:paraId="0B9ECE62" w14:textId="335F873B" w:rsidR="00A77B3E" w:rsidRDefault="00205A42">
      <w:pPr>
        <w:spacing w:line="360" w:lineRule="auto"/>
        <w:jc w:val="both"/>
      </w:pPr>
      <w:r>
        <w:rPr>
          <w:rFonts w:ascii="Book Antiqua" w:eastAsia="Book Antiqua" w:hAnsi="Book Antiqua" w:cs="Book Antiqua"/>
          <w:b/>
          <w:bCs/>
          <w:color w:val="000000"/>
        </w:rPr>
        <w:t xml:space="preserve">CONSORT 2010 statement: </w:t>
      </w:r>
      <w:bookmarkStart w:id="80" w:name="OLE_LINK433"/>
      <w:bookmarkStart w:id="81" w:name="OLE_LINK434"/>
      <w:r w:rsidR="00FC5D24">
        <w:rPr>
          <w:rFonts w:ascii="Book Antiqua" w:eastAsia="Book Antiqua" w:hAnsi="Book Antiqua" w:cs="Book Antiqua"/>
          <w:color w:val="000000"/>
        </w:rPr>
        <w:t xml:space="preserve">This study completely </w:t>
      </w:r>
      <w:r w:rsidR="00FC5D24" w:rsidRPr="00FC5D24">
        <w:rPr>
          <w:rFonts w:ascii="Book Antiqua" w:eastAsia="Book Antiqua" w:hAnsi="Book Antiqua" w:cs="Book Antiqua"/>
          <w:color w:val="000000"/>
        </w:rPr>
        <w:t>adhere</w:t>
      </w:r>
      <w:r w:rsidR="00FC5D24" w:rsidRPr="00FC5D24">
        <w:rPr>
          <w:rFonts w:ascii="Book Antiqua" w:hAnsi="Book Antiqua" w:cs="Book Antiqua"/>
          <w:color w:val="000000"/>
          <w:lang w:eastAsia="zh-CN"/>
        </w:rPr>
        <w:t>d</w:t>
      </w:r>
      <w:r>
        <w:rPr>
          <w:rFonts w:ascii="Book Antiqua" w:eastAsia="Book Antiqua" w:hAnsi="Book Antiqua" w:cs="Book Antiqua"/>
          <w:color w:val="000000"/>
        </w:rPr>
        <w:t xml:space="preserve"> to the CONSORT 2010 statement.</w:t>
      </w:r>
    </w:p>
    <w:bookmarkEnd w:id="80"/>
    <w:bookmarkEnd w:id="81"/>
    <w:p w14:paraId="66604AE9" w14:textId="77777777" w:rsidR="00A77B3E" w:rsidRDefault="00A77B3E">
      <w:pPr>
        <w:spacing w:line="360" w:lineRule="auto"/>
        <w:jc w:val="both"/>
      </w:pPr>
    </w:p>
    <w:p w14:paraId="1726A729" w14:textId="77777777" w:rsidR="00A77B3E" w:rsidRDefault="00205A4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0E7938E" w14:textId="77777777" w:rsidR="00A77B3E" w:rsidRDefault="00A77B3E">
      <w:pPr>
        <w:spacing w:line="360" w:lineRule="auto"/>
        <w:jc w:val="both"/>
      </w:pPr>
    </w:p>
    <w:p w14:paraId="0F148941" w14:textId="77777777" w:rsidR="00A77B3E" w:rsidRDefault="00205A42">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BC4E9E">
        <w:rPr>
          <w:rFonts w:ascii="Book Antiqua" w:eastAsia="Book Antiqua" w:hAnsi="Book Antiqua" w:cs="Book Antiqua"/>
          <w:color w:val="000000"/>
        </w:rPr>
        <w:t>manuscript</w:t>
      </w:r>
    </w:p>
    <w:p w14:paraId="21E22DD9" w14:textId="77777777" w:rsidR="00A77B3E" w:rsidRDefault="00A77B3E">
      <w:pPr>
        <w:spacing w:line="360" w:lineRule="auto"/>
        <w:jc w:val="both"/>
      </w:pPr>
    </w:p>
    <w:p w14:paraId="7D05B040" w14:textId="77777777" w:rsidR="00A77B3E" w:rsidRDefault="00205A42">
      <w:pPr>
        <w:spacing w:line="360" w:lineRule="auto"/>
        <w:jc w:val="both"/>
      </w:pPr>
      <w:r>
        <w:rPr>
          <w:rFonts w:ascii="Book Antiqua" w:eastAsia="Book Antiqua" w:hAnsi="Book Antiqua" w:cs="Book Antiqua"/>
          <w:b/>
          <w:color w:val="000000"/>
        </w:rPr>
        <w:lastRenderedPageBreak/>
        <w:t xml:space="preserve">Peer-review started: </w:t>
      </w:r>
      <w:r>
        <w:rPr>
          <w:rFonts w:ascii="Book Antiqua" w:eastAsia="Book Antiqua" w:hAnsi="Book Antiqua" w:cs="Book Antiqua"/>
          <w:color w:val="000000"/>
        </w:rPr>
        <w:t>December 14, 2020</w:t>
      </w:r>
    </w:p>
    <w:p w14:paraId="5E477FF5" w14:textId="77777777" w:rsidR="00A77B3E" w:rsidRDefault="00205A4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31, 2020</w:t>
      </w:r>
    </w:p>
    <w:p w14:paraId="7804CBD1" w14:textId="77777777" w:rsidR="00A77B3E" w:rsidRDefault="00205A42">
      <w:pPr>
        <w:spacing w:line="360" w:lineRule="auto"/>
        <w:jc w:val="both"/>
      </w:pPr>
      <w:r>
        <w:rPr>
          <w:rFonts w:ascii="Book Antiqua" w:eastAsia="Book Antiqua" w:hAnsi="Book Antiqua" w:cs="Book Antiqua"/>
          <w:b/>
          <w:color w:val="000000"/>
        </w:rPr>
        <w:t xml:space="preserve">Article in press: </w:t>
      </w:r>
    </w:p>
    <w:p w14:paraId="6B0C0DC1" w14:textId="77777777" w:rsidR="00A77B3E" w:rsidRDefault="00A77B3E">
      <w:pPr>
        <w:spacing w:line="360" w:lineRule="auto"/>
        <w:jc w:val="both"/>
      </w:pPr>
    </w:p>
    <w:p w14:paraId="487896A1" w14:textId="77777777" w:rsidR="00A77B3E" w:rsidRDefault="00205A42">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Psychiatry</w:t>
      </w:r>
    </w:p>
    <w:p w14:paraId="55377F85" w14:textId="77777777" w:rsidR="00A77B3E" w:rsidRDefault="00205A4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Japan</w:t>
      </w:r>
    </w:p>
    <w:p w14:paraId="4D23F3C6" w14:textId="77777777" w:rsidR="00A77B3E" w:rsidRDefault="00205A42">
      <w:pPr>
        <w:spacing w:line="360" w:lineRule="auto"/>
        <w:jc w:val="both"/>
      </w:pPr>
      <w:r>
        <w:rPr>
          <w:rFonts w:ascii="Book Antiqua" w:eastAsia="Book Antiqua" w:hAnsi="Book Antiqua" w:cs="Book Antiqua"/>
          <w:b/>
          <w:color w:val="000000"/>
        </w:rPr>
        <w:t>Peer-review report’s scientific quality classification</w:t>
      </w:r>
    </w:p>
    <w:p w14:paraId="774BC054" w14:textId="77777777" w:rsidR="00A77B3E" w:rsidRDefault="00205A42">
      <w:pPr>
        <w:spacing w:line="360" w:lineRule="auto"/>
        <w:jc w:val="both"/>
      </w:pPr>
      <w:r>
        <w:rPr>
          <w:rFonts w:ascii="Book Antiqua" w:eastAsia="Book Antiqua" w:hAnsi="Book Antiqua" w:cs="Book Antiqua"/>
          <w:color w:val="000000"/>
        </w:rPr>
        <w:t>Grade A (Excellent): 0</w:t>
      </w:r>
    </w:p>
    <w:p w14:paraId="301E48B5" w14:textId="77777777" w:rsidR="00A77B3E" w:rsidRPr="004A1BA5" w:rsidRDefault="00205A42">
      <w:pPr>
        <w:spacing w:line="360" w:lineRule="auto"/>
        <w:jc w:val="both"/>
        <w:rPr>
          <w:lang w:eastAsia="zh-CN"/>
        </w:rPr>
      </w:pPr>
      <w:r>
        <w:rPr>
          <w:rFonts w:ascii="Book Antiqua" w:eastAsia="Book Antiqua" w:hAnsi="Book Antiqua" w:cs="Book Antiqua"/>
          <w:color w:val="000000"/>
        </w:rPr>
        <w:t xml:space="preserve">Grade B (Very good): </w:t>
      </w:r>
      <w:r w:rsidR="004A1BA5">
        <w:rPr>
          <w:rFonts w:ascii="Book Antiqua" w:hAnsi="Book Antiqua" w:cs="Book Antiqua" w:hint="eastAsia"/>
          <w:color w:val="000000"/>
          <w:lang w:eastAsia="zh-CN"/>
        </w:rPr>
        <w:t>B</w:t>
      </w:r>
    </w:p>
    <w:p w14:paraId="14D81AB4" w14:textId="77777777" w:rsidR="00A77B3E" w:rsidRDefault="00205A42">
      <w:pPr>
        <w:spacing w:line="360" w:lineRule="auto"/>
        <w:jc w:val="both"/>
      </w:pPr>
      <w:r>
        <w:rPr>
          <w:rFonts w:ascii="Book Antiqua" w:eastAsia="Book Antiqua" w:hAnsi="Book Antiqua" w:cs="Book Antiqua"/>
          <w:color w:val="000000"/>
        </w:rPr>
        <w:t>Grade C (Good): C, C</w:t>
      </w:r>
    </w:p>
    <w:p w14:paraId="418521CA" w14:textId="77777777" w:rsidR="00A77B3E" w:rsidRDefault="00205A42">
      <w:pPr>
        <w:spacing w:line="360" w:lineRule="auto"/>
        <w:jc w:val="both"/>
      </w:pPr>
      <w:r>
        <w:rPr>
          <w:rFonts w:ascii="Book Antiqua" w:eastAsia="Book Antiqua" w:hAnsi="Book Antiqua" w:cs="Book Antiqua"/>
          <w:color w:val="000000"/>
        </w:rPr>
        <w:t>Grade D (Fair): 0</w:t>
      </w:r>
    </w:p>
    <w:p w14:paraId="2B6E1747" w14:textId="77777777" w:rsidR="00A77B3E" w:rsidRDefault="00205A42">
      <w:pPr>
        <w:spacing w:line="360" w:lineRule="auto"/>
        <w:jc w:val="both"/>
      </w:pPr>
      <w:r>
        <w:rPr>
          <w:rFonts w:ascii="Book Antiqua" w:eastAsia="Book Antiqua" w:hAnsi="Book Antiqua" w:cs="Book Antiqua"/>
          <w:color w:val="000000"/>
        </w:rPr>
        <w:t>Grade E (Poor): 0</w:t>
      </w:r>
    </w:p>
    <w:p w14:paraId="397FD0EA" w14:textId="77777777" w:rsidR="00A77B3E" w:rsidRDefault="00A77B3E">
      <w:pPr>
        <w:spacing w:line="360" w:lineRule="auto"/>
        <w:jc w:val="both"/>
      </w:pPr>
    </w:p>
    <w:p w14:paraId="777E7DD7" w14:textId="481403E9" w:rsidR="00A77B3E" w:rsidRDefault="00205A4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Ge X, Quintero G</w:t>
      </w:r>
      <w:r>
        <w:rPr>
          <w:rFonts w:ascii="Book Antiqua" w:eastAsia="Book Antiqua" w:hAnsi="Book Antiqua" w:cs="Book Antiqua"/>
          <w:b/>
          <w:color w:val="000000"/>
        </w:rPr>
        <w:t xml:space="preserve"> S-Editor: </w:t>
      </w:r>
      <w:r w:rsidR="00BC4E9E">
        <w:rPr>
          <w:rFonts w:ascii="Book Antiqua" w:hAnsi="Book Antiqua" w:cs="Book Antiqua" w:hint="eastAsia"/>
          <w:color w:val="000000"/>
          <w:lang w:eastAsia="zh-CN"/>
        </w:rPr>
        <w:t>Zhang H</w:t>
      </w:r>
      <w:r w:rsidR="00BC4E9E">
        <w:rPr>
          <w:rFonts w:ascii="Book Antiqua" w:eastAsia="Book Antiqua" w:hAnsi="Book Antiqua" w:cs="Book Antiqua"/>
          <w:b/>
          <w:color w:val="000000"/>
        </w:rPr>
        <w:t xml:space="preserve"> L-Editor:</w:t>
      </w:r>
      <w:r>
        <w:rPr>
          <w:rFonts w:ascii="Book Antiqua" w:eastAsia="Book Antiqua" w:hAnsi="Book Antiqua" w:cs="Book Antiqua"/>
          <w:b/>
          <w:color w:val="000000"/>
        </w:rPr>
        <w:t xml:space="preserve"> </w:t>
      </w:r>
      <w:r w:rsidR="003D57F1">
        <w:rPr>
          <w:rFonts w:ascii="Book Antiqua" w:eastAsia="Book Antiqua" w:hAnsi="Book Antiqua" w:cs="Book Antiqua"/>
          <w:bCs/>
          <w:color w:val="000000"/>
        </w:rPr>
        <w:t xml:space="preserve">Filipodia </w:t>
      </w:r>
      <w:r>
        <w:rPr>
          <w:rFonts w:ascii="Book Antiqua" w:eastAsia="Book Antiqua" w:hAnsi="Book Antiqua" w:cs="Book Antiqua"/>
          <w:b/>
          <w:color w:val="000000"/>
        </w:rPr>
        <w:t xml:space="preserve">P-Editor: </w:t>
      </w:r>
    </w:p>
    <w:p w14:paraId="553D1F3A" w14:textId="77777777" w:rsidR="00732A3E" w:rsidRDefault="00732A3E">
      <w:pPr>
        <w:spacing w:line="360" w:lineRule="auto"/>
        <w:jc w:val="both"/>
        <w:sectPr w:rsidR="00732A3E">
          <w:pgSz w:w="12240" w:h="15840"/>
          <w:pgMar w:top="1440" w:right="1440" w:bottom="1440" w:left="1440" w:header="720" w:footer="720" w:gutter="0"/>
          <w:cols w:space="720"/>
          <w:docGrid w:linePitch="360"/>
        </w:sectPr>
      </w:pPr>
    </w:p>
    <w:p w14:paraId="4AAEA355" w14:textId="77777777" w:rsidR="00A77B3E" w:rsidRDefault="00205A42">
      <w:pPr>
        <w:spacing w:line="360" w:lineRule="auto"/>
        <w:jc w:val="both"/>
      </w:pPr>
      <w:r>
        <w:rPr>
          <w:rFonts w:ascii="Book Antiqua" w:eastAsia="Book Antiqua" w:hAnsi="Book Antiqua" w:cs="Book Antiqua"/>
          <w:b/>
          <w:color w:val="000000"/>
        </w:rPr>
        <w:lastRenderedPageBreak/>
        <w:t>Figure Legends</w:t>
      </w:r>
    </w:p>
    <w:p w14:paraId="28BCC208" w14:textId="77777777" w:rsidR="00A77B3E" w:rsidRPr="003B3551" w:rsidRDefault="003B3551">
      <w:pPr>
        <w:spacing w:line="360" w:lineRule="auto"/>
        <w:jc w:val="both"/>
        <w:rPr>
          <w:rFonts w:ascii="Book Antiqua" w:hAnsi="Book Antiqua"/>
          <w:lang w:eastAsia="zh-CN"/>
        </w:rPr>
      </w:pPr>
      <w:r>
        <w:rPr>
          <w:rFonts w:ascii="Book Antiqua" w:eastAsia="Book Antiqua" w:hAnsi="Book Antiqua" w:cs="Book Antiqua"/>
          <w:noProof/>
          <w:color w:val="000000"/>
          <w:szCs w:val="21"/>
          <w:lang w:eastAsia="zh-CN"/>
        </w:rPr>
        <w:drawing>
          <wp:inline distT="0" distB="0" distL="0" distR="0" wp14:anchorId="6C6C71B0" wp14:editId="17526367">
            <wp:extent cx="5915025" cy="704336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3492" cy="7041536"/>
                    </a:xfrm>
                    <a:prstGeom prst="rect">
                      <a:avLst/>
                    </a:prstGeom>
                    <a:noFill/>
                  </pic:spPr>
                </pic:pic>
              </a:graphicData>
            </a:graphic>
          </wp:inline>
        </w:drawing>
      </w:r>
      <w:bookmarkStart w:id="82" w:name="OLE_LINK435"/>
      <w:bookmarkStart w:id="83" w:name="OLE_LINK436"/>
      <w:r w:rsidRPr="003B3551">
        <w:rPr>
          <w:rFonts w:ascii="Book Antiqua" w:eastAsia="Book Antiqua" w:hAnsi="Book Antiqua" w:cs="Book Antiqua"/>
          <w:b/>
          <w:color w:val="000000"/>
          <w:szCs w:val="21"/>
        </w:rPr>
        <w:t>Figure 1 Clinical course of the participant</w:t>
      </w:r>
      <w:r w:rsidRPr="003B3551">
        <w:rPr>
          <w:rFonts w:ascii="Book Antiqua" w:hAnsi="Book Antiqua" w:cs="Book Antiqua"/>
          <w:b/>
          <w:color w:val="000000"/>
          <w:szCs w:val="21"/>
          <w:lang w:eastAsia="zh-CN"/>
        </w:rPr>
        <w:t xml:space="preserve">. </w:t>
      </w:r>
      <w:r w:rsidR="00205A42" w:rsidRPr="003B3551">
        <w:rPr>
          <w:rFonts w:ascii="Book Antiqua" w:eastAsia="Book Antiqua" w:hAnsi="Book Antiqua" w:cs="Book Antiqua"/>
          <w:color w:val="000000"/>
          <w:szCs w:val="21"/>
        </w:rPr>
        <w:t>Each number on graph represents the total score of rating scale at each time of evaluation.</w:t>
      </w:r>
      <w:r w:rsidRPr="003B3551">
        <w:rPr>
          <w:rFonts w:ascii="Book Antiqua" w:hAnsi="Book Antiqua"/>
          <w:lang w:eastAsia="zh-CN"/>
        </w:rPr>
        <w:t xml:space="preserve"> </w:t>
      </w:r>
      <w:r w:rsidR="00205A42" w:rsidRPr="003B3551">
        <w:rPr>
          <w:rFonts w:ascii="Book Antiqua" w:eastAsia="Book Antiqua" w:hAnsi="Book Antiqua" w:cs="Book Antiqua"/>
          <w:color w:val="000000"/>
          <w:szCs w:val="21"/>
        </w:rPr>
        <w:t>GSAS: Gambling Symptom Assessment Scale, total score</w:t>
      </w:r>
      <w:r w:rsidRPr="003B3551">
        <w:rPr>
          <w:rFonts w:ascii="Book Antiqua" w:hAnsi="Book Antiqua" w:cs="Book Antiqua"/>
          <w:color w:val="000000"/>
          <w:szCs w:val="21"/>
          <w:lang w:eastAsia="zh-CN"/>
        </w:rPr>
        <w:t xml:space="preserve">; </w:t>
      </w:r>
      <w:r w:rsidR="00205A42" w:rsidRPr="003B3551">
        <w:rPr>
          <w:rFonts w:ascii="Book Antiqua" w:eastAsia="Book Antiqua" w:hAnsi="Book Antiqua" w:cs="Book Antiqua"/>
          <w:color w:val="000000"/>
          <w:szCs w:val="21"/>
        </w:rPr>
        <w:t xml:space="preserve">PG-YBOCS: the Yale–Brown Obsessive Compulsive Scale: Pathological </w:t>
      </w:r>
      <w:r w:rsidR="00205A42" w:rsidRPr="003B3551">
        <w:rPr>
          <w:rFonts w:ascii="Book Antiqua" w:eastAsia="Book Antiqua" w:hAnsi="Book Antiqua" w:cs="Book Antiqua"/>
          <w:color w:val="000000"/>
          <w:szCs w:val="21"/>
        </w:rPr>
        <w:lastRenderedPageBreak/>
        <w:t>Gambling Modification, total score</w:t>
      </w:r>
      <w:r w:rsidRPr="003B3551">
        <w:rPr>
          <w:rFonts w:ascii="Book Antiqua" w:hAnsi="Book Antiqua"/>
          <w:lang w:eastAsia="zh-CN"/>
        </w:rPr>
        <w:t xml:space="preserve">; </w:t>
      </w:r>
      <w:r w:rsidR="00205A42" w:rsidRPr="003B3551">
        <w:rPr>
          <w:rFonts w:ascii="Book Antiqua" w:eastAsia="Book Antiqua" w:hAnsi="Book Antiqua" w:cs="Book Antiqua"/>
          <w:color w:val="000000"/>
          <w:szCs w:val="21"/>
        </w:rPr>
        <w:t>BIS11: the Barratt Impulsiveness Scale, total score</w:t>
      </w:r>
      <w:r w:rsidRPr="003B3551">
        <w:rPr>
          <w:rFonts w:ascii="Book Antiqua" w:hAnsi="Book Antiqua"/>
          <w:lang w:eastAsia="zh-CN"/>
        </w:rPr>
        <w:t xml:space="preserve">; </w:t>
      </w:r>
      <w:r w:rsidR="00205A42" w:rsidRPr="003B3551">
        <w:rPr>
          <w:rFonts w:ascii="Book Antiqua" w:eastAsia="Book Antiqua" w:hAnsi="Book Antiqua" w:cs="Book Antiqua"/>
          <w:color w:val="000000"/>
          <w:szCs w:val="21"/>
        </w:rPr>
        <w:t>DIEPSS: Drug Induced Extra-Pyramidal Symptoms Scale, overall severity score</w:t>
      </w:r>
      <w:r w:rsidRPr="003B3551">
        <w:rPr>
          <w:rFonts w:ascii="Book Antiqua" w:hAnsi="Book Antiqua"/>
          <w:lang w:eastAsia="zh-CN"/>
        </w:rPr>
        <w:t xml:space="preserve">; </w:t>
      </w:r>
      <w:r w:rsidR="00205A42" w:rsidRPr="003B3551">
        <w:rPr>
          <w:rFonts w:ascii="Book Antiqua" w:eastAsia="Book Antiqua" w:hAnsi="Book Antiqua" w:cs="Book Antiqua"/>
          <w:color w:val="000000"/>
          <w:szCs w:val="21"/>
        </w:rPr>
        <w:t>MADRS: Montgomery-Asberg Depression Scale, total score</w:t>
      </w:r>
      <w:r w:rsidRPr="003B3551">
        <w:rPr>
          <w:rFonts w:ascii="Book Antiqua" w:hAnsi="Book Antiqua"/>
          <w:lang w:eastAsia="zh-CN"/>
        </w:rPr>
        <w:t xml:space="preserve">; </w:t>
      </w:r>
      <w:r w:rsidR="00205A42" w:rsidRPr="003B3551">
        <w:rPr>
          <w:rFonts w:ascii="Book Antiqua" w:eastAsia="Book Antiqua" w:hAnsi="Book Antiqua" w:cs="Book Antiqua"/>
          <w:color w:val="000000"/>
          <w:szCs w:val="21"/>
        </w:rPr>
        <w:t>YMRS: Young Mania Rating Scale, total score</w:t>
      </w:r>
      <w:r w:rsidRPr="003B3551">
        <w:rPr>
          <w:rFonts w:ascii="Book Antiqua" w:hAnsi="Book Antiqua" w:cs="Book Antiqua"/>
          <w:color w:val="000000"/>
          <w:szCs w:val="21"/>
          <w:lang w:eastAsia="zh-CN"/>
        </w:rPr>
        <w:t>.</w:t>
      </w:r>
      <w:bookmarkEnd w:id="82"/>
      <w:bookmarkEnd w:id="83"/>
    </w:p>
    <w:sectPr w:rsidR="00A77B3E" w:rsidRPr="003B35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C4AC7" w14:textId="77777777" w:rsidR="00207617" w:rsidRDefault="00207617" w:rsidP="00443387">
      <w:r>
        <w:separator/>
      </w:r>
    </w:p>
  </w:endnote>
  <w:endnote w:type="continuationSeparator" w:id="0">
    <w:p w14:paraId="4666DB2F" w14:textId="77777777" w:rsidR="00207617" w:rsidRDefault="00207617" w:rsidP="0044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423342271"/>
      <w:docPartObj>
        <w:docPartGallery w:val="Page Numbers (Bottom of Page)"/>
        <w:docPartUnique/>
      </w:docPartObj>
    </w:sdtPr>
    <w:sdtEndPr>
      <w:rPr>
        <w:rFonts w:ascii="Times New Roman" w:hAnsi="Times New Roman"/>
        <w:noProof/>
        <w:sz w:val="18"/>
        <w:szCs w:val="18"/>
      </w:rPr>
    </w:sdtEndPr>
    <w:sdtContent>
      <w:p w14:paraId="125412C5" w14:textId="781D1D07" w:rsidR="00CA7C69" w:rsidRPr="00CA7C69" w:rsidRDefault="00CA7C69">
        <w:pPr>
          <w:pStyle w:val="Footer"/>
          <w:jc w:val="right"/>
          <w:rPr>
            <w:rFonts w:ascii="Book Antiqua" w:hAnsi="Book Antiqua"/>
            <w:noProof/>
            <w:sz w:val="24"/>
            <w:szCs w:val="24"/>
          </w:rPr>
        </w:pPr>
        <w:r w:rsidRPr="00CA7C69">
          <w:rPr>
            <w:rFonts w:ascii="Book Antiqua" w:hAnsi="Book Antiqua"/>
            <w:sz w:val="24"/>
            <w:szCs w:val="24"/>
          </w:rPr>
          <w:fldChar w:fldCharType="begin"/>
        </w:r>
        <w:r w:rsidRPr="00CA7C69">
          <w:rPr>
            <w:rFonts w:ascii="Book Antiqua" w:hAnsi="Book Antiqua"/>
            <w:sz w:val="24"/>
            <w:szCs w:val="24"/>
          </w:rPr>
          <w:instrText xml:space="preserve"> PAGE   \* MERGEFORMAT </w:instrText>
        </w:r>
        <w:r w:rsidRPr="00CA7C69">
          <w:rPr>
            <w:rFonts w:ascii="Book Antiqua" w:hAnsi="Book Antiqua"/>
            <w:sz w:val="24"/>
            <w:szCs w:val="24"/>
          </w:rPr>
          <w:fldChar w:fldCharType="separate"/>
        </w:r>
        <w:r w:rsidRPr="00CA7C69">
          <w:rPr>
            <w:rFonts w:ascii="Book Antiqua" w:hAnsi="Book Antiqua"/>
            <w:noProof/>
            <w:sz w:val="24"/>
            <w:szCs w:val="24"/>
          </w:rPr>
          <w:t>2</w:t>
        </w:r>
        <w:r w:rsidRPr="00CA7C69">
          <w:rPr>
            <w:rFonts w:ascii="Book Antiqua" w:hAnsi="Book Antiqua"/>
            <w:noProof/>
            <w:sz w:val="24"/>
            <w:szCs w:val="24"/>
          </w:rPr>
          <w:fldChar w:fldCharType="end"/>
        </w:r>
        <w:r w:rsidRPr="00CA7C69">
          <w:rPr>
            <w:rFonts w:ascii="Book Antiqua" w:hAnsi="Book Antiqua"/>
            <w:noProof/>
            <w:sz w:val="24"/>
            <w:szCs w:val="24"/>
          </w:rPr>
          <w:t xml:space="preserve"> / </w:t>
        </w:r>
        <w:r w:rsidR="00EB55BF" w:rsidRPr="00CA7C69">
          <w:rPr>
            <w:rFonts w:ascii="Book Antiqua" w:hAnsi="Book Antiqua"/>
            <w:noProof/>
            <w:sz w:val="24"/>
            <w:szCs w:val="24"/>
          </w:rPr>
          <w:t>2</w:t>
        </w:r>
        <w:r w:rsidR="00EB55BF">
          <w:rPr>
            <w:rFonts w:ascii="Book Antiqua" w:hAnsi="Book Antiqua"/>
            <w:noProof/>
            <w:sz w:val="24"/>
            <w:szCs w:val="24"/>
          </w:rPr>
          <w:t>3</w:t>
        </w:r>
      </w:p>
      <w:p w14:paraId="5A8585ED" w14:textId="5D0E86C6" w:rsidR="00CA7C69" w:rsidRDefault="00207617" w:rsidP="00CA7C69">
        <w:pPr>
          <w:pStyle w:val="Footer"/>
        </w:pPr>
      </w:p>
    </w:sdtContent>
  </w:sdt>
  <w:p w14:paraId="498BADA8" w14:textId="77777777" w:rsidR="00C601EB" w:rsidRDefault="00C601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41CF71" w14:textId="77777777" w:rsidR="00207617" w:rsidRDefault="00207617" w:rsidP="00443387">
      <w:r>
        <w:separator/>
      </w:r>
    </w:p>
  </w:footnote>
  <w:footnote w:type="continuationSeparator" w:id="0">
    <w:p w14:paraId="5DDC51C7" w14:textId="77777777" w:rsidR="00207617" w:rsidRDefault="00207617" w:rsidP="004433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75DF"/>
    <w:rsid w:val="0002151E"/>
    <w:rsid w:val="000241AA"/>
    <w:rsid w:val="00046031"/>
    <w:rsid w:val="000E3251"/>
    <w:rsid w:val="000F3E2D"/>
    <w:rsid w:val="00113029"/>
    <w:rsid w:val="001244B3"/>
    <w:rsid w:val="00133404"/>
    <w:rsid w:val="001A136C"/>
    <w:rsid w:val="001C3BC5"/>
    <w:rsid w:val="00205A42"/>
    <w:rsid w:val="00207617"/>
    <w:rsid w:val="0029475C"/>
    <w:rsid w:val="002C5851"/>
    <w:rsid w:val="002E5876"/>
    <w:rsid w:val="002E784F"/>
    <w:rsid w:val="00313619"/>
    <w:rsid w:val="00380D75"/>
    <w:rsid w:val="003B3551"/>
    <w:rsid w:val="003C0402"/>
    <w:rsid w:val="003D57F1"/>
    <w:rsid w:val="00412929"/>
    <w:rsid w:val="00437D9C"/>
    <w:rsid w:val="00443387"/>
    <w:rsid w:val="004703ED"/>
    <w:rsid w:val="004A1BA5"/>
    <w:rsid w:val="0055578F"/>
    <w:rsid w:val="0060298F"/>
    <w:rsid w:val="00633245"/>
    <w:rsid w:val="00651875"/>
    <w:rsid w:val="00677EC9"/>
    <w:rsid w:val="00696F56"/>
    <w:rsid w:val="006D0C8B"/>
    <w:rsid w:val="007166B6"/>
    <w:rsid w:val="007315F5"/>
    <w:rsid w:val="00732A3E"/>
    <w:rsid w:val="00754F27"/>
    <w:rsid w:val="007C7149"/>
    <w:rsid w:val="00826073"/>
    <w:rsid w:val="00835EFB"/>
    <w:rsid w:val="00840A11"/>
    <w:rsid w:val="008937B3"/>
    <w:rsid w:val="00896555"/>
    <w:rsid w:val="008E2966"/>
    <w:rsid w:val="00900A6B"/>
    <w:rsid w:val="00937DE0"/>
    <w:rsid w:val="009B5E8B"/>
    <w:rsid w:val="00A01BBC"/>
    <w:rsid w:val="00A77B3E"/>
    <w:rsid w:val="00AC2BE7"/>
    <w:rsid w:val="00AE39BA"/>
    <w:rsid w:val="00B52C4D"/>
    <w:rsid w:val="00B73C4B"/>
    <w:rsid w:val="00BA6463"/>
    <w:rsid w:val="00BB0B0F"/>
    <w:rsid w:val="00BC4E9E"/>
    <w:rsid w:val="00BD776A"/>
    <w:rsid w:val="00BE34DC"/>
    <w:rsid w:val="00C009C2"/>
    <w:rsid w:val="00C13AA0"/>
    <w:rsid w:val="00C3343F"/>
    <w:rsid w:val="00C601EB"/>
    <w:rsid w:val="00C64A8A"/>
    <w:rsid w:val="00C83AB5"/>
    <w:rsid w:val="00CA2A55"/>
    <w:rsid w:val="00CA716F"/>
    <w:rsid w:val="00CA7C69"/>
    <w:rsid w:val="00CD1A4C"/>
    <w:rsid w:val="00D145BD"/>
    <w:rsid w:val="00D2509B"/>
    <w:rsid w:val="00D51176"/>
    <w:rsid w:val="00D53504"/>
    <w:rsid w:val="00D6593A"/>
    <w:rsid w:val="00D91D18"/>
    <w:rsid w:val="00E6337C"/>
    <w:rsid w:val="00EB55BF"/>
    <w:rsid w:val="00EF2A3E"/>
    <w:rsid w:val="00F00113"/>
    <w:rsid w:val="00F00BCC"/>
    <w:rsid w:val="00F130E9"/>
    <w:rsid w:val="00F36A16"/>
    <w:rsid w:val="00F61724"/>
    <w:rsid w:val="00F67E25"/>
    <w:rsid w:val="00FC5D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330F6A4"/>
  <w15:docId w15:val="{1901DB3E-24DB-46C7-9DAC-36ACE23D1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338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43387"/>
    <w:rPr>
      <w:sz w:val="18"/>
      <w:szCs w:val="18"/>
    </w:rPr>
  </w:style>
  <w:style w:type="paragraph" w:styleId="Footer">
    <w:name w:val="footer"/>
    <w:basedOn w:val="Normal"/>
    <w:link w:val="FooterChar"/>
    <w:uiPriority w:val="99"/>
    <w:rsid w:val="0044338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43387"/>
    <w:rPr>
      <w:sz w:val="18"/>
      <w:szCs w:val="18"/>
    </w:rPr>
  </w:style>
  <w:style w:type="paragraph" w:styleId="BalloonText">
    <w:name w:val="Balloon Text"/>
    <w:basedOn w:val="Normal"/>
    <w:link w:val="BalloonTextChar"/>
    <w:rsid w:val="003B3551"/>
    <w:rPr>
      <w:sz w:val="18"/>
      <w:szCs w:val="18"/>
    </w:rPr>
  </w:style>
  <w:style w:type="character" w:customStyle="1" w:styleId="BalloonTextChar">
    <w:name w:val="Balloon Text Char"/>
    <w:basedOn w:val="DefaultParagraphFont"/>
    <w:link w:val="BalloonText"/>
    <w:rsid w:val="003B3551"/>
    <w:rPr>
      <w:sz w:val="18"/>
      <w:szCs w:val="18"/>
    </w:rPr>
  </w:style>
  <w:style w:type="character" w:styleId="CommentReference">
    <w:name w:val="annotation reference"/>
    <w:basedOn w:val="DefaultParagraphFont"/>
    <w:rsid w:val="00F130E9"/>
    <w:rPr>
      <w:sz w:val="21"/>
      <w:szCs w:val="21"/>
    </w:rPr>
  </w:style>
  <w:style w:type="paragraph" w:styleId="CommentText">
    <w:name w:val="annotation text"/>
    <w:basedOn w:val="Normal"/>
    <w:link w:val="CommentTextChar"/>
    <w:rsid w:val="00F130E9"/>
  </w:style>
  <w:style w:type="character" w:customStyle="1" w:styleId="CommentTextChar">
    <w:name w:val="Comment Text Char"/>
    <w:basedOn w:val="DefaultParagraphFont"/>
    <w:link w:val="CommentText"/>
    <w:rsid w:val="00F130E9"/>
    <w:rPr>
      <w:sz w:val="24"/>
      <w:szCs w:val="24"/>
    </w:rPr>
  </w:style>
  <w:style w:type="paragraph" w:styleId="CommentSubject">
    <w:name w:val="annotation subject"/>
    <w:basedOn w:val="CommentText"/>
    <w:next w:val="CommentText"/>
    <w:link w:val="CommentSubjectChar"/>
    <w:rsid w:val="00F130E9"/>
    <w:rPr>
      <w:b/>
      <w:bCs/>
    </w:rPr>
  </w:style>
  <w:style w:type="character" w:customStyle="1" w:styleId="CommentSubjectChar">
    <w:name w:val="Comment Subject Char"/>
    <w:basedOn w:val="CommentTextChar"/>
    <w:link w:val="CommentSubject"/>
    <w:rsid w:val="00F130E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5464</Words>
  <Characters>31145</Characters>
  <Application>Microsoft Office Word</Application>
  <DocSecurity>0</DocSecurity>
  <Lines>259</Lines>
  <Paragraphs>73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olreia</dc:creator>
  <cp:lastModifiedBy>Donna Fox</cp:lastModifiedBy>
  <cp:revision>2</cp:revision>
  <dcterms:created xsi:type="dcterms:W3CDTF">2021-02-08T23:31:00Z</dcterms:created>
  <dcterms:modified xsi:type="dcterms:W3CDTF">2021-02-08T23:31:00Z</dcterms:modified>
</cp:coreProperties>
</file>