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93E" w:rsidRPr="00EF22DA" w:rsidRDefault="00E1293E" w:rsidP="0079273A">
      <w:pPr>
        <w:spacing w:after="0" w:line="360" w:lineRule="auto"/>
        <w:jc w:val="both"/>
        <w:rPr>
          <w:rFonts w:ascii="Book Antiqua" w:hAnsi="Book Antiqua" w:cs="Tahoma"/>
          <w:b/>
          <w:color w:val="000000"/>
          <w:sz w:val="24"/>
          <w:szCs w:val="24"/>
        </w:rPr>
      </w:pPr>
      <w:r w:rsidRPr="00EF22DA">
        <w:rPr>
          <w:rFonts w:ascii="Book Antiqua" w:hAnsi="Book Antiqua" w:cs="Tahoma"/>
          <w:b/>
          <w:color w:val="0000FF"/>
          <w:sz w:val="24"/>
          <w:szCs w:val="24"/>
        </w:rPr>
        <w:t xml:space="preserve">Name of journal: </w:t>
      </w:r>
      <w:r w:rsidRPr="00EF22DA">
        <w:rPr>
          <w:rFonts w:ascii="Book Antiqua" w:hAnsi="Book Antiqua" w:cs="Tahoma"/>
          <w:b/>
          <w:color w:val="000000"/>
          <w:sz w:val="24"/>
          <w:szCs w:val="24"/>
        </w:rPr>
        <w:t xml:space="preserve">World </w:t>
      </w:r>
      <w:bookmarkStart w:id="0" w:name="OLE_LINK27"/>
      <w:bookmarkStart w:id="1" w:name="OLE_LINK28"/>
      <w:r w:rsidRPr="00EF22DA">
        <w:rPr>
          <w:rFonts w:ascii="Book Antiqua" w:hAnsi="Book Antiqua" w:cs="Tahoma"/>
          <w:b/>
          <w:color w:val="000000"/>
          <w:sz w:val="24"/>
          <w:szCs w:val="24"/>
        </w:rPr>
        <w:t>Journal</w:t>
      </w:r>
      <w:bookmarkEnd w:id="0"/>
      <w:bookmarkEnd w:id="1"/>
      <w:r w:rsidRPr="00EF22DA">
        <w:rPr>
          <w:rFonts w:ascii="Book Antiqua" w:hAnsi="Book Antiqua" w:cs="Tahoma"/>
          <w:b/>
          <w:color w:val="000000"/>
          <w:sz w:val="24"/>
          <w:szCs w:val="24"/>
        </w:rPr>
        <w:t xml:space="preserve"> of Gastroenterology</w:t>
      </w:r>
    </w:p>
    <w:p w:rsidR="00E1293E" w:rsidRPr="00EF22DA" w:rsidRDefault="00E1293E" w:rsidP="0079273A">
      <w:pPr>
        <w:spacing w:after="0" w:line="360" w:lineRule="auto"/>
        <w:jc w:val="both"/>
        <w:rPr>
          <w:rFonts w:ascii="Book Antiqua" w:hAnsi="Book Antiqua" w:cs="Tahoma"/>
          <w:b/>
          <w:color w:val="0000FF"/>
          <w:sz w:val="24"/>
          <w:szCs w:val="24"/>
          <w:lang w:eastAsia="zh-CN"/>
        </w:rPr>
      </w:pPr>
      <w:r w:rsidRPr="00EF22DA">
        <w:rPr>
          <w:rFonts w:ascii="Book Antiqua" w:hAnsi="Book Antiqua" w:cs="Tahoma"/>
          <w:b/>
          <w:color w:val="0000FF"/>
          <w:sz w:val="24"/>
          <w:szCs w:val="24"/>
        </w:rPr>
        <w:t xml:space="preserve">ESPS Manuscript NO: </w:t>
      </w:r>
      <w:r w:rsidRPr="00EF22DA">
        <w:rPr>
          <w:rFonts w:ascii="Book Antiqua" w:hAnsi="Book Antiqua" w:cs="Tahoma"/>
          <w:b/>
          <w:color w:val="0000FF"/>
          <w:sz w:val="24"/>
          <w:szCs w:val="24"/>
          <w:lang w:eastAsia="zh-CN"/>
        </w:rPr>
        <w:t>6152</w:t>
      </w:r>
    </w:p>
    <w:p w:rsidR="00E1293E" w:rsidRPr="00EF22DA" w:rsidRDefault="00E1293E" w:rsidP="0079273A">
      <w:pPr>
        <w:spacing w:after="0" w:line="360" w:lineRule="auto"/>
        <w:jc w:val="both"/>
        <w:rPr>
          <w:rFonts w:ascii="Book Antiqua" w:hAnsi="Book Antiqua" w:cs="Tahoma"/>
          <w:b/>
          <w:color w:val="000000"/>
          <w:sz w:val="24"/>
          <w:szCs w:val="24"/>
          <w:lang w:eastAsia="zh-CN"/>
        </w:rPr>
      </w:pPr>
      <w:r w:rsidRPr="00EF22DA">
        <w:rPr>
          <w:rFonts w:ascii="Book Antiqua" w:hAnsi="Book Antiqua" w:cs="Tahoma"/>
          <w:b/>
          <w:color w:val="0000FF"/>
          <w:sz w:val="24"/>
          <w:szCs w:val="24"/>
        </w:rPr>
        <w:t>Columns:</w:t>
      </w:r>
      <w:r w:rsidRPr="00EF22DA">
        <w:rPr>
          <w:rFonts w:ascii="Book Antiqua" w:hAnsi="Book Antiqua" w:cs="Tahoma"/>
          <w:b/>
          <w:color w:val="000000"/>
          <w:sz w:val="24"/>
          <w:szCs w:val="24"/>
        </w:rPr>
        <w:t xml:space="preserve"> TOPIC HIGHLIGHTS</w:t>
      </w:r>
    </w:p>
    <w:p w:rsidR="00E1293E" w:rsidRDefault="00E1293E" w:rsidP="0079273A">
      <w:pPr>
        <w:spacing w:after="0" w:line="360" w:lineRule="auto"/>
        <w:jc w:val="both"/>
        <w:rPr>
          <w:rFonts w:ascii="Book Antiqua" w:hAnsi="Book Antiqua" w:cs="Tahoma"/>
          <w:b/>
          <w:color w:val="000000"/>
          <w:lang w:eastAsia="zh-CN"/>
        </w:rPr>
      </w:pPr>
    </w:p>
    <w:p w:rsidR="00E1293E" w:rsidRPr="00EF22DA" w:rsidRDefault="00E1293E" w:rsidP="00EF22DA">
      <w:pPr>
        <w:spacing w:line="360" w:lineRule="auto"/>
        <w:rPr>
          <w:rFonts w:ascii="Book Antiqua" w:hAnsi="Book Antiqua"/>
          <w:color w:val="000000"/>
          <w:sz w:val="24"/>
          <w:lang w:eastAsia="zh-CN"/>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(5):</w:t>
      </w:r>
      <w:r>
        <w:rPr>
          <w:rFonts w:ascii="Book Antiqua" w:hAnsi="Book Antiqua"/>
          <w:color w:val="000000"/>
          <w:sz w:val="24"/>
        </w:rPr>
        <w:t xml:space="preserve"> Colorectal cancer</w:t>
      </w:r>
    </w:p>
    <w:p w:rsidR="00E1293E" w:rsidRPr="004E7663" w:rsidRDefault="00E1293E" w:rsidP="0079273A">
      <w:pPr>
        <w:pStyle w:val="10"/>
        <w:spacing w:line="360" w:lineRule="auto"/>
        <w:jc w:val="both"/>
        <w:rPr>
          <w:rFonts w:ascii="Book Antiqua" w:hAnsi="Book Antiqua"/>
          <w:b/>
          <w:color w:val="auto"/>
          <w:sz w:val="24"/>
          <w:szCs w:val="24"/>
        </w:rPr>
      </w:pPr>
      <w:r w:rsidRPr="004E7663">
        <w:rPr>
          <w:rFonts w:ascii="Book Antiqua" w:hAnsi="Book Antiqua"/>
          <w:b/>
          <w:color w:val="auto"/>
          <w:sz w:val="24"/>
          <w:szCs w:val="24"/>
        </w:rPr>
        <w:t>Colorectal cancer disparities: Issues, controversies and solutions</w:t>
      </w:r>
    </w:p>
    <w:p w:rsidR="00E1293E" w:rsidRPr="004E7663" w:rsidRDefault="00E1293E" w:rsidP="0079273A">
      <w:pPr>
        <w:pStyle w:val="10"/>
        <w:spacing w:line="360" w:lineRule="auto"/>
        <w:jc w:val="both"/>
        <w:rPr>
          <w:rFonts w:ascii="Book Antiqua" w:hAnsi="Book Antiqua"/>
          <w:color w:val="auto"/>
          <w:sz w:val="24"/>
          <w:szCs w:val="24"/>
        </w:rPr>
      </w:pPr>
    </w:p>
    <w:p w:rsidR="00E1293E" w:rsidRPr="004E7663" w:rsidRDefault="00E1293E" w:rsidP="0079273A">
      <w:pPr>
        <w:spacing w:after="0" w:line="360" w:lineRule="auto"/>
        <w:jc w:val="both"/>
        <w:rPr>
          <w:rFonts w:ascii="Book Antiqua" w:hAnsi="Book Antiqua" w:cs="Arial"/>
          <w:sz w:val="24"/>
          <w:szCs w:val="24"/>
        </w:rPr>
      </w:pPr>
      <w:r w:rsidRPr="004E7663">
        <w:rPr>
          <w:rFonts w:ascii="Book Antiqua" w:hAnsi="Book Antiqua" w:cs="Arial"/>
          <w:sz w:val="24"/>
          <w:szCs w:val="24"/>
        </w:rPr>
        <w:t>Tammana</w:t>
      </w:r>
      <w:r w:rsidRPr="004E7663">
        <w:rPr>
          <w:rFonts w:ascii="Book Antiqua" w:hAnsi="Book Antiqua" w:cs="Arial"/>
          <w:b/>
          <w:sz w:val="24"/>
          <w:szCs w:val="24"/>
        </w:rPr>
        <w:t xml:space="preserve"> </w:t>
      </w:r>
      <w:r w:rsidRPr="004E7663">
        <w:rPr>
          <w:rFonts w:ascii="Book Antiqua" w:hAnsi="Book Antiqua" w:cs="Arial"/>
          <w:sz w:val="24"/>
          <w:szCs w:val="24"/>
        </w:rPr>
        <w:t>VS</w:t>
      </w:r>
      <w:r w:rsidRPr="004E7663">
        <w:rPr>
          <w:rFonts w:ascii="Book Antiqua" w:hAnsi="Book Antiqua" w:cs="Arial"/>
          <w:sz w:val="24"/>
          <w:szCs w:val="24"/>
          <w:lang w:eastAsia="zh-CN"/>
        </w:rPr>
        <w:t xml:space="preserve"> </w:t>
      </w:r>
      <w:r w:rsidRPr="004E7663">
        <w:rPr>
          <w:rFonts w:ascii="Book Antiqua" w:hAnsi="Book Antiqua" w:cs="Arial"/>
          <w:i/>
          <w:sz w:val="24"/>
          <w:szCs w:val="24"/>
        </w:rPr>
        <w:t xml:space="preserve">et </w:t>
      </w:r>
      <w:r w:rsidRPr="004E7663">
        <w:rPr>
          <w:rFonts w:ascii="Book Antiqua" w:hAnsi="Book Antiqua" w:cs="Arial"/>
          <w:i/>
          <w:sz w:val="24"/>
          <w:szCs w:val="24"/>
          <w:lang w:eastAsia="zh-CN"/>
        </w:rPr>
        <w:t>al</w:t>
      </w:r>
      <w:r w:rsidRPr="004E7663">
        <w:rPr>
          <w:rFonts w:ascii="Book Antiqua" w:hAnsi="Book Antiqua" w:cs="Arial"/>
          <w:sz w:val="24"/>
          <w:szCs w:val="24"/>
          <w:lang w:eastAsia="zh-CN"/>
        </w:rPr>
        <w:t>.</w:t>
      </w:r>
      <w:r w:rsidRPr="004E7663">
        <w:rPr>
          <w:rFonts w:ascii="Book Antiqua" w:hAnsi="Book Antiqua" w:cs="Arial"/>
          <w:sz w:val="24"/>
          <w:szCs w:val="24"/>
        </w:rPr>
        <w:t xml:space="preserve"> Colorectal cancer disparities </w:t>
      </w:r>
    </w:p>
    <w:p w:rsidR="00E1293E" w:rsidRPr="004E7663" w:rsidRDefault="00E1293E" w:rsidP="0079273A">
      <w:pPr>
        <w:spacing w:after="0" w:line="360" w:lineRule="auto"/>
        <w:jc w:val="both"/>
        <w:rPr>
          <w:rFonts w:ascii="Book Antiqua" w:hAnsi="Book Antiqua" w:cs="Arial"/>
          <w:sz w:val="24"/>
          <w:szCs w:val="24"/>
        </w:rPr>
      </w:pPr>
    </w:p>
    <w:p w:rsidR="00E1293E" w:rsidRPr="004E7663" w:rsidRDefault="00E1293E" w:rsidP="0079273A">
      <w:pPr>
        <w:spacing w:after="0" w:line="360" w:lineRule="auto"/>
        <w:jc w:val="both"/>
        <w:rPr>
          <w:rFonts w:ascii="Book Antiqua" w:hAnsi="Book Antiqua" w:cs="Arial"/>
          <w:sz w:val="24"/>
          <w:szCs w:val="24"/>
          <w:lang w:eastAsia="zh-CN"/>
        </w:rPr>
      </w:pPr>
      <w:r w:rsidRPr="004E7663">
        <w:rPr>
          <w:rFonts w:ascii="Book Antiqua" w:hAnsi="Book Antiqua" w:cs="Arial"/>
          <w:sz w:val="24"/>
          <w:szCs w:val="24"/>
        </w:rPr>
        <w:t>Venkata S</w:t>
      </w:r>
      <w:r w:rsidRPr="004E7663">
        <w:rPr>
          <w:rFonts w:ascii="Book Antiqua" w:hAnsi="Book Antiqua" w:cs="Arial"/>
          <w:sz w:val="24"/>
          <w:szCs w:val="24"/>
          <w:lang w:eastAsia="zh-CN"/>
        </w:rPr>
        <w:t xml:space="preserve"> </w:t>
      </w:r>
      <w:r w:rsidRPr="004E7663">
        <w:rPr>
          <w:rFonts w:ascii="Book Antiqua" w:hAnsi="Book Antiqua" w:cs="Arial"/>
          <w:sz w:val="24"/>
          <w:szCs w:val="24"/>
        </w:rPr>
        <w:t>Tammana, Adeyinka O Laiyemo</w:t>
      </w:r>
    </w:p>
    <w:p w:rsidR="00E1293E" w:rsidRPr="004E7663" w:rsidRDefault="00AA2FCD" w:rsidP="0079273A">
      <w:pPr>
        <w:autoSpaceDE w:val="0"/>
        <w:autoSpaceDN w:val="0"/>
        <w:adjustRightInd w:val="0"/>
        <w:spacing w:after="0" w:line="360" w:lineRule="auto"/>
        <w:jc w:val="both"/>
        <w:rPr>
          <w:rFonts w:ascii="Book Antiqua" w:hAnsi="Book Antiqua" w:cs="Arial"/>
          <w:b/>
          <w:sz w:val="24"/>
          <w:szCs w:val="24"/>
        </w:rPr>
      </w:pP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107315</wp:posOffset>
                </wp:positionV>
                <wp:extent cx="6049010" cy="0"/>
                <wp:effectExtent l="24130" t="21590" r="22860" b="2603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8.45pt" to="478.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" strokecolor="gray" strokeweight="3pt"/>
            </w:pict>
          </mc:Fallback>
        </mc:AlternateContent>
      </w:r>
    </w:p>
    <w:p w:rsidR="00E1293E" w:rsidRPr="004E7663" w:rsidRDefault="00E1293E" w:rsidP="0079273A">
      <w:pPr>
        <w:autoSpaceDE w:val="0"/>
        <w:autoSpaceDN w:val="0"/>
        <w:adjustRightInd w:val="0"/>
        <w:spacing w:after="0" w:line="360" w:lineRule="auto"/>
        <w:jc w:val="both"/>
        <w:rPr>
          <w:rFonts w:ascii="Book Antiqua" w:hAnsi="Book Antiqua" w:cs="Arial"/>
          <w:sz w:val="24"/>
          <w:szCs w:val="24"/>
          <w:lang w:eastAsia="zh-CN"/>
        </w:rPr>
      </w:pPr>
      <w:r w:rsidRPr="004E7663">
        <w:rPr>
          <w:rFonts w:ascii="Book Antiqua" w:hAnsi="Book Antiqua" w:cs="Arial"/>
          <w:b/>
          <w:sz w:val="24"/>
          <w:szCs w:val="24"/>
        </w:rPr>
        <w:t>Venkata S</w:t>
      </w:r>
      <w:r w:rsidRPr="004E7663">
        <w:rPr>
          <w:rFonts w:ascii="Book Antiqua" w:hAnsi="Book Antiqua" w:cs="Arial"/>
          <w:b/>
          <w:sz w:val="24"/>
          <w:szCs w:val="24"/>
          <w:lang w:eastAsia="zh-CN"/>
        </w:rPr>
        <w:t xml:space="preserve"> </w:t>
      </w:r>
      <w:r w:rsidRPr="004E7663">
        <w:rPr>
          <w:rFonts w:ascii="Book Antiqua" w:hAnsi="Book Antiqua" w:cs="Arial"/>
          <w:b/>
          <w:sz w:val="24"/>
          <w:szCs w:val="24"/>
        </w:rPr>
        <w:t>Tammana, Adeyinka O</w:t>
      </w:r>
      <w:r w:rsidRPr="004E7663">
        <w:rPr>
          <w:rFonts w:ascii="Book Antiqua" w:hAnsi="Book Antiqua" w:cs="Arial"/>
          <w:b/>
          <w:sz w:val="24"/>
          <w:szCs w:val="24"/>
          <w:lang w:eastAsia="zh-CN"/>
        </w:rPr>
        <w:t xml:space="preserve"> </w:t>
      </w:r>
      <w:r w:rsidRPr="004E7663">
        <w:rPr>
          <w:rFonts w:ascii="Book Antiqua" w:hAnsi="Book Antiqua" w:cs="Arial"/>
          <w:b/>
          <w:sz w:val="24"/>
          <w:szCs w:val="24"/>
        </w:rPr>
        <w:t>Laiyemo</w:t>
      </w:r>
      <w:r w:rsidRPr="004E7663">
        <w:rPr>
          <w:rFonts w:ascii="Book Antiqua" w:hAnsi="Book Antiqua" w:cs="Arial"/>
          <w:b/>
          <w:sz w:val="24"/>
          <w:szCs w:val="24"/>
          <w:lang w:eastAsia="zh-CN"/>
        </w:rPr>
        <w:t>,</w:t>
      </w:r>
      <w:r w:rsidRPr="004E7663">
        <w:rPr>
          <w:rFonts w:ascii="Book Antiqua" w:hAnsi="Book Antiqua" w:cs="Arial"/>
          <w:sz w:val="24"/>
          <w:szCs w:val="24"/>
          <w:lang w:eastAsia="zh-CN"/>
        </w:rPr>
        <w:t xml:space="preserve"> </w:t>
      </w:r>
      <w:r w:rsidRPr="004E7663">
        <w:rPr>
          <w:rFonts w:ascii="Book Antiqua" w:hAnsi="Book Antiqua" w:cs="Arial"/>
          <w:sz w:val="24"/>
          <w:szCs w:val="24"/>
        </w:rPr>
        <w:t>Division of Gastroenterology, Department of Medicine, Howard University College of Medicine,</w:t>
      </w:r>
      <w:r w:rsidRPr="004E7663">
        <w:t xml:space="preserve"> </w:t>
      </w:r>
      <w:r w:rsidRPr="004E7663">
        <w:rPr>
          <w:rFonts w:ascii="Book Antiqua" w:hAnsi="Book Antiqua" w:cs="Arial"/>
          <w:sz w:val="24"/>
          <w:szCs w:val="24"/>
        </w:rPr>
        <w:t>Washington, DC</w:t>
      </w:r>
      <w:r w:rsidRPr="004E7663">
        <w:rPr>
          <w:rFonts w:ascii="Book Antiqua" w:hAnsi="Book Antiqua" w:cs="Arial"/>
          <w:sz w:val="24"/>
          <w:szCs w:val="24"/>
          <w:lang w:eastAsia="zh-CN"/>
        </w:rPr>
        <w:t xml:space="preserve"> </w:t>
      </w:r>
      <w:r w:rsidRPr="004E7663">
        <w:rPr>
          <w:rFonts w:ascii="Book Antiqua" w:hAnsi="Book Antiqua" w:cs="Arial"/>
          <w:sz w:val="24"/>
          <w:szCs w:val="24"/>
        </w:rPr>
        <w:t>20060</w:t>
      </w:r>
      <w:r w:rsidRPr="004E7663">
        <w:rPr>
          <w:rFonts w:ascii="Book Antiqua" w:hAnsi="Book Antiqua" w:cs="Arial"/>
          <w:sz w:val="24"/>
          <w:szCs w:val="24"/>
          <w:lang w:eastAsia="zh-CN"/>
        </w:rPr>
        <w:t>, United States</w:t>
      </w:r>
    </w:p>
    <w:p w:rsidR="00E1293E" w:rsidRPr="004E7663" w:rsidRDefault="00E1293E" w:rsidP="0079273A">
      <w:pPr>
        <w:autoSpaceDE w:val="0"/>
        <w:autoSpaceDN w:val="0"/>
        <w:adjustRightInd w:val="0"/>
        <w:spacing w:after="0" w:line="360" w:lineRule="auto"/>
        <w:jc w:val="both"/>
        <w:rPr>
          <w:rFonts w:ascii="Book Antiqua" w:hAnsi="Book Antiqua" w:cs="Arial"/>
          <w:sz w:val="24"/>
          <w:szCs w:val="24"/>
          <w:lang w:eastAsia="zh-CN"/>
        </w:rPr>
      </w:pPr>
    </w:p>
    <w:p w:rsidR="00E1293E" w:rsidRPr="004E7663" w:rsidRDefault="00E1293E" w:rsidP="0079273A">
      <w:pPr>
        <w:spacing w:after="0" w:line="360" w:lineRule="auto"/>
        <w:jc w:val="both"/>
        <w:rPr>
          <w:rFonts w:ascii="Book Antiqua" w:hAnsi="Book Antiqua"/>
          <w:sz w:val="24"/>
          <w:lang w:eastAsia="zh-CN"/>
        </w:rPr>
      </w:pPr>
      <w:bookmarkStart w:id="2" w:name="OLE_LINK231"/>
      <w:bookmarkStart w:id="3" w:name="OLE_LINK234"/>
      <w:r w:rsidRPr="004E7663">
        <w:rPr>
          <w:rFonts w:ascii="Book Antiqua" w:eastAsia="MS Mincho" w:hAnsi="Book Antiqua"/>
          <w:b/>
          <w:sz w:val="24"/>
          <w:lang w:eastAsia="ja-JP"/>
        </w:rPr>
        <w:t>Author contributions:</w:t>
      </w:r>
      <w:r w:rsidRPr="004E7663">
        <w:rPr>
          <w:rFonts w:ascii="Book Antiqua" w:hAnsi="Book Antiqua"/>
          <w:b/>
          <w:sz w:val="24"/>
          <w:lang w:eastAsia="zh-CN"/>
        </w:rPr>
        <w:t xml:space="preserve"> </w:t>
      </w:r>
      <w:r w:rsidRPr="004E7663">
        <w:rPr>
          <w:rFonts w:ascii="Book Antiqua" w:eastAsia="MS Mincho" w:hAnsi="Book Antiqua"/>
          <w:sz w:val="24"/>
          <w:lang w:eastAsia="ja-JP"/>
        </w:rPr>
        <w:t>Laiyemo AO designed the outline of the article</w:t>
      </w:r>
      <w:r w:rsidRPr="004E7663">
        <w:rPr>
          <w:rFonts w:ascii="Book Antiqua" w:hAnsi="Book Antiqua"/>
          <w:sz w:val="24"/>
          <w:lang w:eastAsia="zh-CN"/>
        </w:rPr>
        <w:t>;</w:t>
      </w:r>
      <w:r w:rsidRPr="004E7663">
        <w:rPr>
          <w:rFonts w:ascii="Book Antiqua" w:eastAsia="MS Mincho" w:hAnsi="Book Antiqua"/>
          <w:sz w:val="24"/>
          <w:lang w:eastAsia="ja-JP"/>
        </w:rPr>
        <w:t xml:space="preserve"> Tammana VS and Laiyemo AO have contributed equally in collecting the data, drafting of the manuscript and preparing the final manuscript. </w:t>
      </w:r>
    </w:p>
    <w:p w:rsidR="00E1293E" w:rsidRPr="004E7663" w:rsidRDefault="00E1293E" w:rsidP="0079273A">
      <w:pPr>
        <w:spacing w:after="0" w:line="360" w:lineRule="auto"/>
        <w:jc w:val="both"/>
        <w:rPr>
          <w:rFonts w:ascii="Book Antiqua" w:hAnsi="Book Antiqua"/>
          <w:b/>
          <w:sz w:val="24"/>
          <w:lang w:eastAsia="zh-CN"/>
        </w:rPr>
      </w:pPr>
    </w:p>
    <w:bookmarkEnd w:id="2"/>
    <w:bookmarkEnd w:id="3"/>
    <w:p w:rsidR="00E1293E" w:rsidRPr="004E7663" w:rsidRDefault="00E1293E" w:rsidP="0079273A">
      <w:pPr>
        <w:spacing w:after="0" w:line="360" w:lineRule="auto"/>
        <w:jc w:val="both"/>
        <w:rPr>
          <w:rFonts w:ascii="Book Antiqua" w:hAnsi="Book Antiqua"/>
          <w:b/>
          <w:color w:val="000000"/>
          <w:sz w:val="24"/>
          <w:lang w:eastAsia="zh-CN"/>
        </w:rPr>
      </w:pPr>
      <w:r w:rsidRPr="004E7663">
        <w:rPr>
          <w:rFonts w:ascii="Book Antiqua" w:hAnsi="Book Antiqua"/>
          <w:b/>
          <w:color w:val="000000"/>
          <w:sz w:val="24"/>
        </w:rPr>
        <w:t>Correspondence to:</w:t>
      </w:r>
      <w:r w:rsidRPr="004E7663">
        <w:rPr>
          <w:rFonts w:ascii="Book Antiqua" w:hAnsi="Book Antiqua" w:cs="Arial"/>
          <w:b/>
          <w:sz w:val="24"/>
          <w:szCs w:val="24"/>
        </w:rPr>
        <w:t xml:space="preserve"> Adeyinka O Laiyemo, MD, MPH, </w:t>
      </w:r>
      <w:r w:rsidRPr="004E7663">
        <w:rPr>
          <w:rFonts w:ascii="Book Antiqua" w:hAnsi="Book Antiqua" w:cs="Arial"/>
          <w:sz w:val="24"/>
          <w:szCs w:val="24"/>
        </w:rPr>
        <w:t>Division of Gastroenterology, Department of Medicine, Howard University College of Medicine, 2041 Georgia Avenue, Washington,</w:t>
      </w:r>
      <w:r w:rsidRPr="004E7663">
        <w:rPr>
          <w:rFonts w:ascii="Book Antiqua" w:hAnsi="Book Antiqua" w:cs="Arial"/>
          <w:sz w:val="24"/>
          <w:szCs w:val="24"/>
          <w:lang w:eastAsia="zh-CN"/>
        </w:rPr>
        <w:t xml:space="preserve"> </w:t>
      </w:r>
      <w:r w:rsidRPr="004E7663">
        <w:rPr>
          <w:rFonts w:ascii="Book Antiqua" w:hAnsi="Book Antiqua" w:cs="Arial"/>
          <w:sz w:val="24"/>
          <w:szCs w:val="24"/>
        </w:rPr>
        <w:t>DC 20060</w:t>
      </w:r>
      <w:r w:rsidRPr="004E7663">
        <w:rPr>
          <w:rFonts w:ascii="Book Antiqua" w:hAnsi="Book Antiqua" w:cs="Arial"/>
          <w:sz w:val="24"/>
          <w:szCs w:val="24"/>
          <w:lang w:eastAsia="zh-CN"/>
        </w:rPr>
        <w:t xml:space="preserve">, United States. </w:t>
      </w:r>
      <w:hyperlink r:id="rId8" w:history="1">
        <w:r w:rsidRPr="004E7663">
          <w:rPr>
            <w:rStyle w:val="aa"/>
            <w:rFonts w:ascii="Book Antiqua" w:hAnsi="Book Antiqua" w:cs="Arial"/>
            <w:noProof/>
            <w:color w:val="auto"/>
            <w:sz w:val="24"/>
            <w:szCs w:val="24"/>
            <w:u w:val="none"/>
            <w:lang w:val="fr-FR"/>
          </w:rPr>
          <w:t>adeyinka.laiyemo@howard.edu</w:t>
        </w:r>
      </w:hyperlink>
    </w:p>
    <w:p w:rsidR="00E1293E" w:rsidRPr="004E7663" w:rsidRDefault="00E1293E" w:rsidP="0079273A">
      <w:pPr>
        <w:spacing w:after="0" w:line="360" w:lineRule="auto"/>
        <w:jc w:val="both"/>
        <w:rPr>
          <w:rFonts w:ascii="Book Antiqua" w:hAnsi="Book Antiqua" w:cs="Arial"/>
          <w:b/>
          <w:sz w:val="24"/>
          <w:szCs w:val="24"/>
        </w:rPr>
      </w:pPr>
      <w:r w:rsidRPr="004E7663">
        <w:rPr>
          <w:rFonts w:ascii="Book Antiqua" w:hAnsi="Book Antiqua" w:cs="Arial"/>
          <w:b/>
          <w:noProof/>
          <w:sz w:val="24"/>
          <w:szCs w:val="24"/>
          <w:lang w:val="fr-FR" w:eastAsia="zh-CN"/>
        </w:rPr>
        <w:t>Tele</w:t>
      </w:r>
      <w:r w:rsidRPr="004E7663">
        <w:rPr>
          <w:rFonts w:ascii="Book Antiqua" w:hAnsi="Book Antiqua" w:cs="Arial"/>
          <w:b/>
          <w:noProof/>
          <w:sz w:val="24"/>
          <w:szCs w:val="24"/>
          <w:lang w:val="fr-FR"/>
        </w:rPr>
        <w:t>phone:</w:t>
      </w:r>
      <w:r w:rsidRPr="004E7663">
        <w:rPr>
          <w:rFonts w:ascii="Book Antiqua" w:hAnsi="Book Antiqua" w:cs="Arial"/>
          <w:noProof/>
          <w:sz w:val="24"/>
          <w:szCs w:val="24"/>
          <w:lang w:val="fr-FR"/>
        </w:rPr>
        <w:t xml:space="preserve"> </w:t>
      </w:r>
      <w:r w:rsidRPr="004E7663">
        <w:rPr>
          <w:rFonts w:ascii="Book Antiqua" w:hAnsi="Book Antiqua" w:cs="Arial"/>
          <w:noProof/>
          <w:sz w:val="24"/>
          <w:szCs w:val="24"/>
          <w:lang w:val="fr-FR" w:eastAsia="zh-CN"/>
        </w:rPr>
        <w:t>+1-</w:t>
      </w:r>
      <w:r w:rsidRPr="004E7663">
        <w:rPr>
          <w:rFonts w:ascii="Book Antiqua" w:hAnsi="Book Antiqua" w:cs="Arial"/>
          <w:noProof/>
          <w:sz w:val="24"/>
          <w:szCs w:val="24"/>
          <w:lang w:val="fr-FR"/>
        </w:rPr>
        <w:t>202</w:t>
      </w:r>
      <w:r w:rsidRPr="004E7663">
        <w:rPr>
          <w:rFonts w:ascii="Book Antiqua" w:hAnsi="Book Antiqua" w:cs="Arial"/>
          <w:noProof/>
          <w:sz w:val="24"/>
          <w:szCs w:val="24"/>
          <w:lang w:val="fr-FR" w:eastAsia="zh-CN"/>
        </w:rPr>
        <w:t>-</w:t>
      </w:r>
      <w:r w:rsidRPr="004E7663">
        <w:rPr>
          <w:rFonts w:ascii="Book Antiqua" w:hAnsi="Book Antiqua" w:cs="Arial"/>
          <w:noProof/>
          <w:sz w:val="24"/>
          <w:szCs w:val="24"/>
          <w:lang w:val="fr-FR"/>
        </w:rPr>
        <w:t>8657186</w:t>
      </w:r>
      <w:r w:rsidRPr="004E7663">
        <w:rPr>
          <w:rFonts w:ascii="Book Antiqua" w:hAnsi="Book Antiqua" w:cs="Arial"/>
          <w:noProof/>
          <w:sz w:val="24"/>
          <w:szCs w:val="24"/>
          <w:lang w:val="fr-FR" w:eastAsia="zh-CN"/>
        </w:rPr>
        <w:tab/>
      </w:r>
      <w:r w:rsidRPr="004E7663">
        <w:rPr>
          <w:rFonts w:ascii="Book Antiqua" w:hAnsi="Book Antiqua" w:cs="Arial"/>
          <w:noProof/>
          <w:sz w:val="24"/>
          <w:szCs w:val="24"/>
          <w:lang w:val="fr-FR" w:eastAsia="zh-CN"/>
        </w:rPr>
        <w:tab/>
      </w:r>
      <w:r w:rsidRPr="004E7663">
        <w:rPr>
          <w:rFonts w:ascii="Book Antiqua" w:hAnsi="Book Antiqua" w:cs="Arial"/>
          <w:noProof/>
          <w:sz w:val="24"/>
          <w:szCs w:val="24"/>
          <w:lang w:val="fr-FR" w:eastAsia="zh-CN"/>
        </w:rPr>
        <w:tab/>
      </w:r>
      <w:r w:rsidRPr="004E7663">
        <w:rPr>
          <w:rFonts w:ascii="Book Antiqua" w:hAnsi="Book Antiqua" w:cs="Arial"/>
          <w:b/>
          <w:noProof/>
          <w:sz w:val="24"/>
          <w:szCs w:val="24"/>
          <w:lang w:val="fr-FR"/>
        </w:rPr>
        <w:t xml:space="preserve"> Fax:</w:t>
      </w:r>
      <w:r w:rsidRPr="004E7663">
        <w:rPr>
          <w:rFonts w:ascii="Book Antiqua" w:hAnsi="Book Antiqua" w:cs="Arial"/>
          <w:noProof/>
          <w:sz w:val="24"/>
          <w:szCs w:val="24"/>
          <w:lang w:val="fr-FR" w:eastAsia="zh-CN"/>
        </w:rPr>
        <w:t xml:space="preserve"> +1-</w:t>
      </w:r>
      <w:r w:rsidRPr="004E7663">
        <w:rPr>
          <w:rFonts w:ascii="Book Antiqua" w:hAnsi="Book Antiqua" w:cs="Arial"/>
          <w:noProof/>
          <w:sz w:val="24"/>
          <w:szCs w:val="24"/>
          <w:lang w:val="fr-FR"/>
        </w:rPr>
        <w:t>202</w:t>
      </w:r>
      <w:r w:rsidRPr="004E7663">
        <w:rPr>
          <w:rFonts w:ascii="Book Antiqua" w:hAnsi="Book Antiqua" w:cs="Arial"/>
          <w:noProof/>
          <w:sz w:val="24"/>
          <w:szCs w:val="24"/>
          <w:lang w:val="fr-FR" w:eastAsia="zh-CN"/>
        </w:rPr>
        <w:t>-</w:t>
      </w:r>
      <w:r w:rsidRPr="004E7663">
        <w:rPr>
          <w:rFonts w:ascii="Book Antiqua" w:hAnsi="Book Antiqua" w:cs="Arial"/>
          <w:noProof/>
          <w:sz w:val="24"/>
          <w:szCs w:val="24"/>
          <w:lang w:val="fr-FR"/>
        </w:rPr>
        <w:t>8656562</w:t>
      </w:r>
    </w:p>
    <w:p w:rsidR="00E1293E" w:rsidRPr="004E7663" w:rsidRDefault="00E1293E" w:rsidP="0079273A">
      <w:pPr>
        <w:spacing w:after="0" w:line="360" w:lineRule="auto"/>
        <w:jc w:val="both"/>
        <w:rPr>
          <w:rFonts w:ascii="Book Antiqua" w:hAnsi="Book Antiqua" w:cs="Arial"/>
          <w:sz w:val="24"/>
          <w:szCs w:val="24"/>
          <w:lang w:eastAsia="zh-CN"/>
        </w:rPr>
      </w:pPr>
    </w:p>
    <w:p w:rsidR="00E1293E" w:rsidRPr="004E7663" w:rsidRDefault="00E1293E" w:rsidP="0079273A">
      <w:pPr>
        <w:spacing w:after="0" w:line="360" w:lineRule="auto"/>
        <w:jc w:val="both"/>
        <w:rPr>
          <w:rFonts w:ascii="Book Antiqua" w:hAnsi="Book Antiqua"/>
          <w:b/>
          <w:color w:val="000000"/>
          <w:sz w:val="24"/>
          <w:lang w:eastAsia="zh-CN"/>
        </w:rPr>
      </w:pPr>
      <w:bookmarkStart w:id="4" w:name="OLE_LINK4"/>
      <w:bookmarkStart w:id="5" w:name="OLE_LINK5"/>
      <w:r w:rsidRPr="004E7663">
        <w:rPr>
          <w:rFonts w:ascii="Book Antiqua" w:hAnsi="Book Antiqua"/>
          <w:b/>
          <w:color w:val="000000"/>
          <w:sz w:val="24"/>
        </w:rPr>
        <w:t>Received:</w:t>
      </w:r>
      <w:r w:rsidRPr="004E7663">
        <w:rPr>
          <w:rFonts w:ascii="Book Antiqua" w:hAnsi="Book Antiqua"/>
          <w:color w:val="000000"/>
          <w:sz w:val="24"/>
        </w:rPr>
        <w:t xml:space="preserve"> </w:t>
      </w:r>
      <w:r w:rsidRPr="004E7663">
        <w:rPr>
          <w:rFonts w:ascii="Book Antiqua" w:hAnsi="Book Antiqua"/>
          <w:color w:val="000000"/>
          <w:sz w:val="24"/>
          <w:lang w:eastAsia="zh-CN"/>
        </w:rPr>
        <w:t xml:space="preserve">October </w:t>
      </w:r>
      <w:r w:rsidRPr="004E7663">
        <w:rPr>
          <w:rFonts w:ascii="Book Antiqua" w:hAnsi="Book Antiqua"/>
          <w:color w:val="000000"/>
          <w:sz w:val="24"/>
        </w:rPr>
        <w:t>5, 2013</w:t>
      </w:r>
      <w:r w:rsidRPr="004E7663">
        <w:rPr>
          <w:rFonts w:ascii="Book Antiqua" w:hAnsi="Book Antiqua"/>
          <w:color w:val="000000"/>
          <w:sz w:val="24"/>
          <w:lang w:eastAsia="zh-CN"/>
        </w:rPr>
        <w:tab/>
      </w:r>
      <w:r w:rsidRPr="004E7663">
        <w:rPr>
          <w:rFonts w:ascii="Book Antiqua" w:hAnsi="Book Antiqua"/>
          <w:color w:val="000000"/>
          <w:sz w:val="24"/>
          <w:lang w:eastAsia="zh-CN"/>
        </w:rPr>
        <w:tab/>
      </w:r>
      <w:r w:rsidRPr="004E7663">
        <w:rPr>
          <w:rFonts w:ascii="Book Antiqua" w:hAnsi="Book Antiqua"/>
          <w:b/>
          <w:color w:val="000000"/>
          <w:sz w:val="24"/>
        </w:rPr>
        <w:t>Revised:</w:t>
      </w:r>
      <w:r w:rsidRPr="004E7663">
        <w:rPr>
          <w:rFonts w:ascii="Book Antiqua" w:hAnsi="Book Antiqua"/>
          <w:b/>
          <w:color w:val="000000"/>
          <w:sz w:val="24"/>
          <w:lang w:eastAsia="zh-CN"/>
        </w:rPr>
        <w:t xml:space="preserve"> </w:t>
      </w:r>
      <w:r w:rsidRPr="004E7663">
        <w:rPr>
          <w:rFonts w:ascii="Book Antiqua" w:hAnsi="Book Antiqua"/>
          <w:color w:val="000000"/>
          <w:sz w:val="24"/>
          <w:lang w:eastAsia="zh-CN"/>
        </w:rPr>
        <w:t>November 14, 2013</w:t>
      </w:r>
    </w:p>
    <w:p w:rsidR="0007312F" w:rsidRPr="007E736F" w:rsidRDefault="00E1293E" w:rsidP="0007312F">
      <w:pPr>
        <w:rPr>
          <w:rFonts w:ascii="Book Antiqua" w:hAnsi="Book Antiqua"/>
          <w:sz w:val="24"/>
          <w:szCs w:val="24"/>
        </w:rPr>
      </w:pPr>
      <w:r w:rsidRPr="004E7663">
        <w:rPr>
          <w:rFonts w:ascii="Book Antiqua" w:hAnsi="Book Antiqua"/>
          <w:b/>
          <w:color w:val="000000"/>
          <w:sz w:val="24"/>
        </w:rPr>
        <w:t xml:space="preserve">Accepted: </w:t>
      </w:r>
      <w:bookmarkStart w:id="6" w:name="OLE_LINK1"/>
      <w:bookmarkStart w:id="7" w:name="OLE_LINK2"/>
      <w:r w:rsidR="0007312F" w:rsidRPr="007E736F">
        <w:rPr>
          <w:rFonts w:ascii="Book Antiqua" w:hAnsi="Book Antiqua"/>
          <w:sz w:val="24"/>
          <w:szCs w:val="24"/>
        </w:rPr>
        <w:t>December 5, 2013</w:t>
      </w:r>
      <w:bookmarkEnd w:id="6"/>
      <w:bookmarkEnd w:id="7"/>
    </w:p>
    <w:p w:rsidR="00E1293E" w:rsidRPr="004E7663" w:rsidRDefault="00E1293E" w:rsidP="0079273A">
      <w:pPr>
        <w:spacing w:after="0" w:line="360" w:lineRule="auto"/>
        <w:jc w:val="both"/>
        <w:rPr>
          <w:rFonts w:ascii="Book Antiqua" w:hAnsi="Book Antiqua"/>
          <w:b/>
          <w:color w:val="000000"/>
          <w:sz w:val="24"/>
        </w:rPr>
      </w:pPr>
      <w:bookmarkStart w:id="8" w:name="_GoBack"/>
      <w:bookmarkEnd w:id="8"/>
    </w:p>
    <w:p w:rsidR="00E1293E" w:rsidRPr="004E7663" w:rsidRDefault="00E1293E" w:rsidP="0079273A">
      <w:pPr>
        <w:spacing w:after="0" w:line="360" w:lineRule="auto"/>
        <w:jc w:val="both"/>
        <w:rPr>
          <w:rFonts w:ascii="Book Antiqua" w:hAnsi="Book Antiqua"/>
          <w:color w:val="000000"/>
          <w:sz w:val="24"/>
        </w:rPr>
      </w:pPr>
      <w:r w:rsidRPr="004E7663">
        <w:rPr>
          <w:rFonts w:ascii="Book Antiqua" w:hAnsi="Book Antiqua"/>
          <w:b/>
          <w:color w:val="000000"/>
          <w:sz w:val="24"/>
        </w:rPr>
        <w:t xml:space="preserve">Published online: </w:t>
      </w:r>
    </w:p>
    <w:bookmarkEnd w:id="4"/>
    <w:bookmarkEnd w:id="5"/>
    <w:p w:rsidR="00E1293E" w:rsidRPr="004E7663" w:rsidRDefault="00E1293E" w:rsidP="0079273A">
      <w:pPr>
        <w:spacing w:after="0"/>
        <w:jc w:val="both"/>
        <w:rPr>
          <w:rFonts w:ascii="Book Antiqua" w:eastAsia="Times New Roman" w:hAnsi="Book Antiqua" w:cs="Arial"/>
          <w:b/>
          <w:sz w:val="24"/>
          <w:szCs w:val="24"/>
        </w:rPr>
      </w:pPr>
      <w:r w:rsidRPr="004E7663">
        <w:rPr>
          <w:rFonts w:ascii="Book Antiqua" w:hAnsi="Book Antiqua"/>
          <w:b/>
          <w:sz w:val="24"/>
          <w:szCs w:val="24"/>
        </w:rPr>
        <w:br w:type="page"/>
      </w:r>
    </w:p>
    <w:p w:rsidR="00E1293E" w:rsidRPr="004E7663" w:rsidRDefault="00E1293E" w:rsidP="0079273A">
      <w:pPr>
        <w:pStyle w:val="10"/>
        <w:spacing w:line="360" w:lineRule="auto"/>
        <w:jc w:val="both"/>
        <w:rPr>
          <w:rFonts w:ascii="Book Antiqua" w:hAnsi="Book Antiqua"/>
          <w:b/>
          <w:color w:val="auto"/>
          <w:sz w:val="24"/>
          <w:szCs w:val="24"/>
        </w:rPr>
      </w:pPr>
      <w:r w:rsidRPr="004E7663">
        <w:rPr>
          <w:rFonts w:ascii="Book Antiqua" w:hAnsi="Book Antiqua"/>
          <w:b/>
          <w:color w:val="auto"/>
          <w:sz w:val="24"/>
          <w:szCs w:val="24"/>
        </w:rPr>
        <w:t>Abstract</w:t>
      </w:r>
    </w:p>
    <w:p w:rsidR="00E1293E" w:rsidRDefault="00E1293E" w:rsidP="0079273A">
      <w:pPr>
        <w:pStyle w:val="10"/>
        <w:spacing w:line="360" w:lineRule="auto"/>
        <w:jc w:val="both"/>
        <w:rPr>
          <w:rFonts w:ascii="Book Antiqua" w:hAnsi="Book Antiqua"/>
          <w:color w:val="auto"/>
          <w:sz w:val="24"/>
          <w:szCs w:val="24"/>
          <w:lang w:eastAsia="zh-CN"/>
        </w:rPr>
      </w:pPr>
      <w:r w:rsidRPr="004E7663">
        <w:rPr>
          <w:rFonts w:ascii="Book Antiqua" w:hAnsi="Book Antiqua"/>
          <w:color w:val="auto"/>
          <w:sz w:val="24"/>
          <w:szCs w:val="24"/>
        </w:rPr>
        <w:t xml:space="preserve">Colorectal cancer (CRC) is the second leading cause of cancer related deaths in the United States. There are significant differences in CRC incidence and mortality by race with the highest burden occurring among blacks. The underlying factors contributing to CRC disparities are multiple and complex. Studies have suggested that a higher prevalence of putative risk factors for CRC, limited access to healthcare services, lower utilization of healthcare resources and increased biological susceptibilities contribute to this disparity by race. This article reviews the factors associated with the disproportionally higher burden of CRC among blacks; addresses the controversies regarding the age to begin CRC screening and the screening modality to use for blacks; and proffers solutions to eliminate CRC disparity by race. </w:t>
      </w:r>
    </w:p>
    <w:p w:rsidR="00E1293E" w:rsidRPr="00756219" w:rsidRDefault="00E1293E" w:rsidP="0079273A">
      <w:pPr>
        <w:pStyle w:val="10"/>
        <w:spacing w:line="360" w:lineRule="auto"/>
        <w:jc w:val="both"/>
        <w:rPr>
          <w:rFonts w:ascii="Book Antiqua" w:hAnsi="Book Antiqua"/>
          <w:color w:val="auto"/>
          <w:sz w:val="24"/>
          <w:szCs w:val="24"/>
          <w:lang w:eastAsia="zh-CN"/>
        </w:rPr>
      </w:pPr>
    </w:p>
    <w:p w:rsidR="00E1293E" w:rsidRPr="004E7663" w:rsidRDefault="00E1293E" w:rsidP="0079273A">
      <w:pPr>
        <w:spacing w:after="0" w:line="360" w:lineRule="auto"/>
        <w:jc w:val="both"/>
        <w:rPr>
          <w:rFonts w:ascii="Book Antiqua" w:hAnsi="Book Antiqua"/>
          <w:sz w:val="24"/>
          <w:lang w:eastAsia="zh-CN"/>
        </w:rPr>
      </w:pPr>
      <w:r w:rsidRPr="004E7663">
        <w:rPr>
          <w:rFonts w:ascii="Book Antiqua" w:hAnsi="Book Antiqua"/>
          <w:sz w:val="24"/>
        </w:rPr>
        <w:t>© 2013 Baishideng Publishing Group Co., Limited. All rights reserved.</w:t>
      </w:r>
    </w:p>
    <w:p w:rsidR="00E1293E" w:rsidRPr="004E7663" w:rsidRDefault="00E1293E" w:rsidP="0079273A">
      <w:pPr>
        <w:spacing w:after="0" w:line="360" w:lineRule="auto"/>
        <w:jc w:val="both"/>
        <w:rPr>
          <w:rFonts w:ascii="Book Antiqua" w:hAnsi="Book Antiqua"/>
          <w:sz w:val="24"/>
          <w:lang w:eastAsia="zh-CN"/>
        </w:rPr>
      </w:pPr>
    </w:p>
    <w:p w:rsidR="00E1293E" w:rsidRPr="004E7663" w:rsidRDefault="00E1293E" w:rsidP="0079273A">
      <w:pPr>
        <w:spacing w:after="0" w:line="360" w:lineRule="auto"/>
        <w:jc w:val="both"/>
        <w:rPr>
          <w:rFonts w:ascii="Book Antiqua" w:hAnsi="Book Antiqua" w:cs="Arial"/>
          <w:sz w:val="24"/>
          <w:szCs w:val="24"/>
        </w:rPr>
      </w:pPr>
      <w:r w:rsidRPr="004E7663">
        <w:rPr>
          <w:rFonts w:ascii="Book Antiqua" w:hAnsi="Book Antiqua" w:cs="Arial"/>
          <w:b/>
          <w:sz w:val="24"/>
          <w:szCs w:val="24"/>
        </w:rPr>
        <w:t>Key words:</w:t>
      </w:r>
      <w:r w:rsidRPr="004E7663">
        <w:rPr>
          <w:rFonts w:ascii="Book Antiqua" w:hAnsi="Book Antiqua" w:cs="Arial"/>
          <w:sz w:val="24"/>
          <w:szCs w:val="24"/>
        </w:rPr>
        <w:t xml:space="preserve"> Colorectal cancer disparities</w:t>
      </w:r>
      <w:r w:rsidRPr="004E7663">
        <w:rPr>
          <w:rFonts w:ascii="Book Antiqua" w:hAnsi="Book Antiqua" w:cs="Arial"/>
          <w:sz w:val="24"/>
          <w:szCs w:val="24"/>
          <w:lang w:eastAsia="zh-CN"/>
        </w:rPr>
        <w:t>;</w:t>
      </w:r>
      <w:r w:rsidRPr="004E7663">
        <w:rPr>
          <w:rFonts w:ascii="Book Antiqua" w:hAnsi="Book Antiqua" w:cs="Arial"/>
          <w:sz w:val="24"/>
          <w:szCs w:val="24"/>
        </w:rPr>
        <w:t xml:space="preserve"> Adenomatous polyps</w:t>
      </w:r>
      <w:r w:rsidRPr="004E7663">
        <w:rPr>
          <w:rFonts w:ascii="Book Antiqua" w:hAnsi="Book Antiqua" w:cs="Arial"/>
          <w:sz w:val="24"/>
          <w:szCs w:val="24"/>
          <w:lang w:eastAsia="zh-CN"/>
        </w:rPr>
        <w:t>;</w:t>
      </w:r>
      <w:r w:rsidRPr="004E7663">
        <w:rPr>
          <w:rFonts w:ascii="Book Antiqua" w:hAnsi="Book Antiqua" w:cs="Arial"/>
          <w:sz w:val="24"/>
          <w:szCs w:val="24"/>
        </w:rPr>
        <w:t xml:space="preserve"> Colon cancer</w:t>
      </w:r>
      <w:r w:rsidRPr="004E7663">
        <w:rPr>
          <w:rFonts w:ascii="Book Antiqua" w:hAnsi="Book Antiqua" w:cs="Arial"/>
          <w:sz w:val="24"/>
          <w:szCs w:val="24"/>
          <w:lang w:eastAsia="zh-CN"/>
        </w:rPr>
        <w:t xml:space="preserve">; </w:t>
      </w:r>
      <w:r w:rsidRPr="004E7663">
        <w:rPr>
          <w:rFonts w:ascii="Book Antiqua" w:hAnsi="Book Antiqua" w:cs="Arial"/>
          <w:sz w:val="24"/>
          <w:szCs w:val="24"/>
        </w:rPr>
        <w:t>Colonoscopy</w:t>
      </w:r>
      <w:r w:rsidRPr="004E7663">
        <w:rPr>
          <w:rFonts w:ascii="Book Antiqua" w:hAnsi="Book Antiqua" w:cs="Arial"/>
          <w:sz w:val="24"/>
          <w:szCs w:val="24"/>
          <w:lang w:eastAsia="zh-CN"/>
        </w:rPr>
        <w:t>;</w:t>
      </w:r>
      <w:r w:rsidRPr="004E7663">
        <w:rPr>
          <w:rFonts w:ascii="Book Antiqua" w:hAnsi="Book Antiqua" w:cs="Arial"/>
          <w:sz w:val="24"/>
          <w:szCs w:val="24"/>
        </w:rPr>
        <w:t xml:space="preserve"> Screening</w:t>
      </w:r>
    </w:p>
    <w:p w:rsidR="00E1293E" w:rsidRPr="004E7663" w:rsidRDefault="00E1293E" w:rsidP="0079273A">
      <w:pPr>
        <w:spacing w:after="0" w:line="360" w:lineRule="auto"/>
        <w:jc w:val="both"/>
        <w:rPr>
          <w:rFonts w:ascii="Book Antiqua" w:hAnsi="Book Antiqua" w:cs="Arial Unicode MS"/>
          <w:b/>
          <w:sz w:val="24"/>
        </w:rPr>
      </w:pPr>
      <w:bookmarkStart w:id="9" w:name="OLE_LINK101"/>
      <w:bookmarkStart w:id="10" w:name="OLE_LINK107"/>
    </w:p>
    <w:p w:rsidR="00E1293E" w:rsidRPr="004E7663" w:rsidRDefault="00E1293E" w:rsidP="0079273A">
      <w:pPr>
        <w:spacing w:after="0" w:line="360" w:lineRule="auto"/>
        <w:jc w:val="both"/>
        <w:rPr>
          <w:rFonts w:ascii="Book Antiqua" w:hAnsi="Book Antiqua"/>
          <w:sz w:val="24"/>
          <w:szCs w:val="24"/>
          <w:lang w:eastAsia="zh-CN"/>
        </w:rPr>
      </w:pPr>
      <w:r w:rsidRPr="004E7663">
        <w:rPr>
          <w:rFonts w:ascii="Book Antiqua" w:hAnsi="Book Antiqua" w:cs="Arial Unicode MS"/>
          <w:b/>
          <w:sz w:val="24"/>
        </w:rPr>
        <w:t>Core tip:</w:t>
      </w:r>
      <w:bookmarkEnd w:id="9"/>
      <w:bookmarkEnd w:id="10"/>
      <w:r w:rsidRPr="004E7663">
        <w:rPr>
          <w:rFonts w:ascii="Book Antiqua" w:hAnsi="Book Antiqua" w:cs="Arial Unicode MS"/>
          <w:b/>
          <w:sz w:val="24"/>
          <w:lang w:eastAsia="zh-CN"/>
        </w:rPr>
        <w:t xml:space="preserve"> </w:t>
      </w:r>
      <w:r w:rsidRPr="004E7663">
        <w:rPr>
          <w:rFonts w:ascii="Book Antiqua" w:hAnsi="Book Antiqua" w:cs="Tahoma"/>
          <w:sz w:val="24"/>
          <w:lang w:eastAsia="zh-CN"/>
        </w:rPr>
        <w:t>This article reviews the underlying factors for the disproportionally higher burden of</w:t>
      </w:r>
      <w:r w:rsidRPr="00756219">
        <w:rPr>
          <w:rFonts w:ascii="Book Antiqua" w:hAnsi="Book Antiqua"/>
          <w:sz w:val="24"/>
          <w:szCs w:val="24"/>
        </w:rPr>
        <w:t xml:space="preserve"> </w:t>
      </w:r>
      <w:r w:rsidRPr="004E7663">
        <w:rPr>
          <w:rFonts w:ascii="Book Antiqua" w:hAnsi="Book Antiqua"/>
          <w:sz w:val="24"/>
          <w:szCs w:val="24"/>
        </w:rPr>
        <w:t>colorectal cancer (CRC)</w:t>
      </w:r>
      <w:r w:rsidRPr="004E7663">
        <w:rPr>
          <w:rFonts w:ascii="Book Antiqua" w:hAnsi="Book Antiqua" w:cs="Tahoma"/>
          <w:sz w:val="24"/>
          <w:lang w:eastAsia="zh-CN"/>
        </w:rPr>
        <w:t xml:space="preserve"> among blacks, addresses controversies regarding race-based screening recommendations and concludes by suggesting that a </w:t>
      </w:r>
      <w:r w:rsidRPr="004E7663">
        <w:rPr>
          <w:rFonts w:ascii="Book Antiqua" w:hAnsi="Book Antiqua"/>
          <w:sz w:val="24"/>
          <w:szCs w:val="24"/>
        </w:rPr>
        <w:t>comprehensive approach that increases access and utilization of CRC screening, timely follow-up of abnormal results and treatment of CRC will be needed to reduce or eliminate CRC disparity.</w:t>
      </w:r>
      <w:bookmarkStart w:id="11" w:name="OLE_LINK130"/>
      <w:bookmarkStart w:id="12" w:name="OLE_LINK134"/>
    </w:p>
    <w:p w:rsidR="00E1293E" w:rsidRPr="004E7663" w:rsidRDefault="00E1293E" w:rsidP="0079273A">
      <w:pPr>
        <w:spacing w:after="0" w:line="360" w:lineRule="auto"/>
        <w:jc w:val="both"/>
        <w:rPr>
          <w:rFonts w:ascii="Book Antiqua" w:hAnsi="Book Antiqua" w:cs="Tahoma"/>
          <w:sz w:val="24"/>
          <w:lang w:eastAsia="zh-CN"/>
        </w:rPr>
      </w:pPr>
    </w:p>
    <w:p w:rsidR="00E1293E" w:rsidRPr="004E7663" w:rsidRDefault="00E1293E" w:rsidP="0079273A">
      <w:pPr>
        <w:pStyle w:val="10"/>
        <w:spacing w:line="360" w:lineRule="auto"/>
        <w:jc w:val="both"/>
        <w:rPr>
          <w:rFonts w:ascii="Book Antiqua" w:hAnsi="Book Antiqua"/>
          <w:b/>
          <w:color w:val="auto"/>
          <w:sz w:val="24"/>
          <w:szCs w:val="24"/>
          <w:lang w:eastAsia="zh-CN"/>
        </w:rPr>
      </w:pPr>
      <w:r w:rsidRPr="004E7663">
        <w:rPr>
          <w:rFonts w:ascii="Book Antiqua" w:hAnsi="Book Antiqua"/>
          <w:sz w:val="24"/>
          <w:szCs w:val="24"/>
        </w:rPr>
        <w:t>Tammana</w:t>
      </w:r>
      <w:r w:rsidRPr="004E7663">
        <w:rPr>
          <w:rFonts w:ascii="Book Antiqua" w:hAnsi="Book Antiqua"/>
          <w:sz w:val="24"/>
          <w:szCs w:val="24"/>
          <w:lang w:eastAsia="zh-CN"/>
        </w:rPr>
        <w:t xml:space="preserve">VS, </w:t>
      </w:r>
      <w:r w:rsidRPr="004E7663">
        <w:rPr>
          <w:rFonts w:ascii="Book Antiqua" w:hAnsi="Book Antiqua"/>
          <w:sz w:val="24"/>
          <w:szCs w:val="24"/>
        </w:rPr>
        <w:t>Laiyemo</w:t>
      </w:r>
      <w:r w:rsidRPr="004E7663">
        <w:rPr>
          <w:rFonts w:ascii="Book Antiqua" w:hAnsi="Book Antiqua"/>
          <w:sz w:val="24"/>
          <w:szCs w:val="24"/>
          <w:lang w:eastAsia="zh-CN"/>
        </w:rPr>
        <w:t xml:space="preserve"> AO. </w:t>
      </w:r>
      <w:r w:rsidRPr="004E7663">
        <w:rPr>
          <w:rFonts w:ascii="Book Antiqua" w:hAnsi="Book Antiqua"/>
          <w:color w:val="auto"/>
          <w:sz w:val="24"/>
          <w:szCs w:val="24"/>
        </w:rPr>
        <w:t>Colorectal cancer disparities: issues, controversies and solutions</w:t>
      </w:r>
      <w:r w:rsidRPr="004E7663">
        <w:rPr>
          <w:rFonts w:ascii="Book Antiqua" w:hAnsi="Book Antiqua"/>
          <w:color w:val="auto"/>
          <w:sz w:val="24"/>
          <w:szCs w:val="24"/>
          <w:lang w:eastAsia="zh-CN"/>
        </w:rPr>
        <w:t>.</w:t>
      </w:r>
    </w:p>
    <w:p w:rsidR="00E1293E" w:rsidRPr="004E7663" w:rsidRDefault="00E1293E" w:rsidP="0079273A">
      <w:pPr>
        <w:adjustRightInd w:val="0"/>
        <w:snapToGrid w:val="0"/>
        <w:spacing w:after="0" w:line="360" w:lineRule="auto"/>
        <w:ind w:rightChars="-506" w:right="-1113"/>
        <w:jc w:val="both"/>
        <w:rPr>
          <w:rFonts w:ascii="Book Antiqua" w:hAnsi="Book Antiqua"/>
          <w:sz w:val="24"/>
          <w:lang w:eastAsia="zh-CN"/>
        </w:rPr>
      </w:pPr>
      <w:r w:rsidRPr="004E7663">
        <w:rPr>
          <w:rFonts w:ascii="Book Antiqua" w:hAnsi="Book Antiqua"/>
          <w:i/>
          <w:sz w:val="24"/>
        </w:rPr>
        <w:t>World J Gastroenterol</w:t>
      </w:r>
      <w:r w:rsidRPr="004E7663">
        <w:rPr>
          <w:rFonts w:ascii="Book Antiqua" w:hAnsi="Book Antiqua"/>
          <w:sz w:val="24"/>
        </w:rPr>
        <w:t xml:space="preserve"> 2013;</w:t>
      </w:r>
      <w:r>
        <w:rPr>
          <w:rFonts w:ascii="Book Antiqua" w:hAnsi="Book Antiqua"/>
          <w:sz w:val="24"/>
        </w:rPr>
        <w:t xml:space="preserve"> </w:t>
      </w:r>
    </w:p>
    <w:p w:rsidR="00E1293E" w:rsidRPr="004E7663" w:rsidRDefault="00E1293E" w:rsidP="0079273A">
      <w:pPr>
        <w:adjustRightInd w:val="0"/>
        <w:snapToGrid w:val="0"/>
        <w:spacing w:after="0" w:line="360" w:lineRule="auto"/>
        <w:ind w:rightChars="-506" w:right="-1113"/>
        <w:jc w:val="both"/>
        <w:rPr>
          <w:rFonts w:ascii="Book Antiqua" w:hAnsi="Book Antiqua"/>
          <w:sz w:val="24"/>
        </w:rPr>
      </w:pPr>
      <w:r w:rsidRPr="004E7663">
        <w:rPr>
          <w:rFonts w:ascii="Book Antiqua" w:hAnsi="Book Antiqua"/>
          <w:b/>
          <w:bCs/>
          <w:sz w:val="24"/>
          <w:szCs w:val="24"/>
        </w:rPr>
        <w:t>Available from:</w:t>
      </w:r>
    </w:p>
    <w:p w:rsidR="00E1293E" w:rsidRPr="004E7663" w:rsidRDefault="00E1293E" w:rsidP="0079273A">
      <w:pPr>
        <w:pStyle w:val="p0"/>
        <w:adjustRightInd w:val="0"/>
        <w:snapToGrid w:val="0"/>
        <w:spacing w:line="360" w:lineRule="auto"/>
        <w:jc w:val="both"/>
        <w:rPr>
          <w:rFonts w:ascii="Book Antiqua" w:hAnsi="Book Antiqua"/>
          <w:kern w:val="2"/>
          <w:sz w:val="24"/>
          <w:szCs w:val="24"/>
        </w:rPr>
      </w:pPr>
      <w:r w:rsidRPr="004E7663">
        <w:rPr>
          <w:rFonts w:ascii="Book Antiqua" w:hAnsi="Book Antiqua"/>
          <w:b/>
          <w:kern w:val="2"/>
          <w:sz w:val="24"/>
          <w:szCs w:val="24"/>
        </w:rPr>
        <w:lastRenderedPageBreak/>
        <w:t>DOI:</w:t>
      </w:r>
      <w:r w:rsidRPr="004E7663">
        <w:rPr>
          <w:rFonts w:ascii="Book Antiqua" w:hAnsi="Book Antiqua"/>
          <w:kern w:val="2"/>
          <w:sz w:val="24"/>
          <w:szCs w:val="24"/>
        </w:rPr>
        <w:t xml:space="preserve"> </w:t>
      </w:r>
    </w:p>
    <w:bookmarkEnd w:id="11"/>
    <w:bookmarkEnd w:id="12"/>
    <w:p w:rsidR="00E1293E" w:rsidRDefault="00E1293E" w:rsidP="0079273A">
      <w:pPr>
        <w:pStyle w:val="10"/>
        <w:spacing w:line="360" w:lineRule="auto"/>
        <w:jc w:val="both"/>
        <w:rPr>
          <w:rStyle w:val="ab"/>
          <w:rFonts w:ascii="Book Antiqua" w:hAnsi="Book Antiqua" w:cs="Arial"/>
          <w:b/>
          <w:color w:val="auto"/>
          <w:sz w:val="24"/>
          <w:szCs w:val="24"/>
        </w:rPr>
      </w:pPr>
    </w:p>
    <w:p w:rsidR="00E1293E" w:rsidRPr="004E7663" w:rsidRDefault="00E1293E" w:rsidP="0079273A">
      <w:pPr>
        <w:pStyle w:val="10"/>
        <w:spacing w:line="360" w:lineRule="auto"/>
        <w:jc w:val="both"/>
        <w:rPr>
          <w:rFonts w:ascii="Book Antiqua" w:hAnsi="Book Antiqua"/>
          <w:b/>
          <w:color w:val="auto"/>
          <w:sz w:val="24"/>
          <w:szCs w:val="24"/>
        </w:rPr>
      </w:pPr>
      <w:r w:rsidRPr="004E7663">
        <w:rPr>
          <w:rStyle w:val="ab"/>
          <w:rFonts w:ascii="Book Antiqua" w:hAnsi="Book Antiqua" w:cs="Arial"/>
          <w:b/>
          <w:color w:val="auto"/>
          <w:sz w:val="24"/>
          <w:szCs w:val="24"/>
        </w:rPr>
        <w:t>D</w:t>
      </w:r>
      <w:r w:rsidRPr="004E7663">
        <w:rPr>
          <w:rFonts w:ascii="Book Antiqua" w:hAnsi="Book Antiqua"/>
          <w:b/>
          <w:color w:val="auto"/>
          <w:sz w:val="24"/>
          <w:szCs w:val="24"/>
        </w:rPr>
        <w:t>ISPARITIES IN COLORECTAL CANCER INCIDENCE AND MORTALITY BY RACE</w:t>
      </w:r>
    </w:p>
    <w:p w:rsidR="00E1293E" w:rsidRPr="004E7663" w:rsidRDefault="00E1293E" w:rsidP="0079273A">
      <w:pPr>
        <w:pStyle w:val="10"/>
        <w:spacing w:line="360" w:lineRule="auto"/>
        <w:jc w:val="both"/>
        <w:rPr>
          <w:rFonts w:ascii="Book Antiqua" w:hAnsi="Book Antiqua"/>
          <w:color w:val="auto"/>
          <w:sz w:val="24"/>
          <w:szCs w:val="24"/>
        </w:rPr>
      </w:pPr>
      <w:r w:rsidRPr="004E7663">
        <w:rPr>
          <w:rFonts w:ascii="Book Antiqua" w:hAnsi="Book Antiqua"/>
          <w:color w:val="auto"/>
          <w:sz w:val="24"/>
          <w:szCs w:val="24"/>
        </w:rPr>
        <w:t>Widening racial disparities in cancer burden continues to be recognized</w:t>
      </w:r>
      <w:r w:rsidRPr="004E7663">
        <w:rPr>
          <w:rStyle w:val="ab"/>
          <w:rFonts w:ascii="Book Antiqua" w:hAnsi="Book Antiqua" w:cs="Arial"/>
          <w:color w:val="auto"/>
          <w:sz w:val="24"/>
          <w:szCs w:val="24"/>
          <w:vertAlign w:val="superscript"/>
        </w:rPr>
        <w:t>[1-5]</w:t>
      </w:r>
      <w:r w:rsidRPr="004E7663">
        <w:rPr>
          <w:rStyle w:val="ab"/>
          <w:rFonts w:ascii="Book Antiqua" w:hAnsi="Book Antiqua" w:cs="Arial"/>
          <w:color w:val="auto"/>
          <w:sz w:val="24"/>
          <w:szCs w:val="24"/>
          <w:lang w:eastAsia="zh-CN"/>
        </w:rPr>
        <w:t>.</w:t>
      </w:r>
      <w:r w:rsidRPr="004E7663">
        <w:rPr>
          <w:rStyle w:val="ab"/>
          <w:rFonts w:ascii="Book Antiqua" w:hAnsi="Book Antiqua" w:cs="Arial"/>
          <w:color w:val="auto"/>
          <w:sz w:val="24"/>
          <w:szCs w:val="24"/>
        </w:rPr>
        <w:t xml:space="preserve"> Since 1960, </w:t>
      </w:r>
      <w:r w:rsidRPr="004E7663">
        <w:rPr>
          <w:rFonts w:ascii="Book Antiqua" w:hAnsi="Book Antiqua"/>
          <w:color w:val="auto"/>
          <w:sz w:val="24"/>
          <w:szCs w:val="24"/>
        </w:rPr>
        <w:t>colorectal cancer (CRC) mortality has declined by 39% among whites, but increased by 28% among blacks</w:t>
      </w:r>
      <w:r w:rsidRPr="004E7663">
        <w:rPr>
          <w:rFonts w:ascii="Book Antiqua" w:hAnsi="Book Antiqua"/>
          <w:color w:val="auto"/>
          <w:sz w:val="24"/>
          <w:szCs w:val="24"/>
          <w:vertAlign w:val="superscript"/>
        </w:rPr>
        <w:t>[5]</w:t>
      </w:r>
      <w:r w:rsidRPr="004E7663">
        <w:rPr>
          <w:rFonts w:ascii="Book Antiqua" w:hAnsi="Book Antiqua"/>
          <w:color w:val="auto"/>
          <w:sz w:val="24"/>
          <w:szCs w:val="24"/>
          <w:lang w:eastAsia="zh-CN"/>
        </w:rPr>
        <w:t>.</w:t>
      </w:r>
      <w:r w:rsidRPr="004E7663">
        <w:rPr>
          <w:rFonts w:ascii="Book Antiqua" w:hAnsi="Book Antiqua"/>
          <w:color w:val="auto"/>
          <w:sz w:val="24"/>
          <w:szCs w:val="24"/>
        </w:rPr>
        <w:t xml:space="preserve"> </w:t>
      </w:r>
      <w:r w:rsidRPr="004E7663">
        <w:rPr>
          <w:rStyle w:val="ab"/>
          <w:rFonts w:ascii="Book Antiqua" w:hAnsi="Book Antiqua" w:cs="Arial"/>
          <w:color w:val="auto"/>
          <w:sz w:val="24"/>
          <w:szCs w:val="24"/>
        </w:rPr>
        <w:t>T</w:t>
      </w:r>
      <w:r w:rsidRPr="004E7663">
        <w:rPr>
          <w:rFonts w:ascii="Book Antiqua" w:hAnsi="Book Antiqua"/>
          <w:color w:val="auto"/>
          <w:sz w:val="24"/>
          <w:szCs w:val="24"/>
        </w:rPr>
        <w:t>he incidence and mortality from CRC is higher among blacks when compared with other race-ethnicities</w:t>
      </w:r>
      <w:r w:rsidRPr="004E7663">
        <w:rPr>
          <w:rFonts w:ascii="Book Antiqua" w:hAnsi="Book Antiqua"/>
          <w:color w:val="auto"/>
          <w:sz w:val="24"/>
          <w:szCs w:val="24"/>
          <w:vertAlign w:val="superscript"/>
        </w:rPr>
        <w:t>[2]</w:t>
      </w:r>
      <w:r w:rsidRPr="004E7663">
        <w:rPr>
          <w:rFonts w:ascii="Book Antiqua" w:hAnsi="Book Antiqua"/>
          <w:color w:val="auto"/>
          <w:sz w:val="24"/>
          <w:szCs w:val="24"/>
          <w:lang w:eastAsia="zh-CN"/>
        </w:rPr>
        <w:t>.</w:t>
      </w:r>
      <w:r w:rsidRPr="004E7663">
        <w:rPr>
          <w:rFonts w:ascii="Book Antiqua" w:hAnsi="Book Antiqua"/>
          <w:color w:val="auto"/>
          <w:sz w:val="24"/>
          <w:szCs w:val="24"/>
        </w:rPr>
        <w:t xml:space="preserve"> An estimated 142820 new cases of CRC and 50830 CRC related deaths are expected in 2013. The incidence of CRC among black males is 65.1 per 100000 population but 52.8 per 100000 among white males. The incidence of CRC among black females is 48 per 100000 as compared to </w:t>
      </w:r>
      <w:r>
        <w:rPr>
          <w:rFonts w:ascii="Book Antiqua" w:hAnsi="Book Antiqua"/>
          <w:color w:val="auto"/>
          <w:sz w:val="24"/>
          <w:szCs w:val="24"/>
        </w:rPr>
        <w:t>39.2 per 100</w:t>
      </w:r>
      <w:r w:rsidRPr="004E7663">
        <w:rPr>
          <w:rFonts w:ascii="Book Antiqua" w:hAnsi="Book Antiqua"/>
          <w:color w:val="auto"/>
          <w:sz w:val="24"/>
          <w:szCs w:val="24"/>
        </w:rPr>
        <w:t xml:space="preserve">000 among white females. Similar pattern has been observed with mortality rates from the disease. The CRC mortality rate among black males is 29.8 per 100000 as compared to 19.5 per 100000 among white males. The mortality rate from CRC is 19.8 per 100000 among black females but 13.6 per </w:t>
      </w:r>
      <w:r>
        <w:rPr>
          <w:rFonts w:ascii="Book Antiqua" w:hAnsi="Book Antiqua"/>
          <w:color w:val="auto"/>
          <w:sz w:val="24"/>
          <w:szCs w:val="24"/>
        </w:rPr>
        <w:t>100</w:t>
      </w:r>
      <w:r w:rsidRPr="004E7663">
        <w:rPr>
          <w:rFonts w:ascii="Book Antiqua" w:hAnsi="Book Antiqua"/>
          <w:color w:val="auto"/>
          <w:sz w:val="24"/>
          <w:szCs w:val="24"/>
        </w:rPr>
        <w:t xml:space="preserve">000 among white females. </w:t>
      </w:r>
    </w:p>
    <w:p w:rsidR="00E1293E" w:rsidRPr="0079273A" w:rsidRDefault="00E1293E" w:rsidP="0079273A">
      <w:pPr>
        <w:pStyle w:val="10"/>
        <w:spacing w:line="360" w:lineRule="auto"/>
        <w:jc w:val="both"/>
        <w:rPr>
          <w:rFonts w:ascii="Book Antiqua" w:hAnsi="Book Antiqua"/>
          <w:b/>
          <w:color w:val="auto"/>
          <w:sz w:val="24"/>
          <w:szCs w:val="24"/>
          <w:lang w:eastAsia="zh-CN"/>
        </w:rPr>
      </w:pPr>
    </w:p>
    <w:p w:rsidR="00E1293E" w:rsidRPr="004E7663" w:rsidRDefault="00E1293E" w:rsidP="0079273A">
      <w:pPr>
        <w:pStyle w:val="10"/>
        <w:spacing w:line="360" w:lineRule="auto"/>
        <w:jc w:val="both"/>
        <w:rPr>
          <w:rFonts w:ascii="Book Antiqua" w:hAnsi="Book Antiqua"/>
          <w:b/>
          <w:color w:val="auto"/>
          <w:sz w:val="24"/>
          <w:szCs w:val="24"/>
          <w:lang w:eastAsia="zh-CN"/>
        </w:rPr>
      </w:pPr>
      <w:r w:rsidRPr="004E7663">
        <w:rPr>
          <w:rFonts w:ascii="Book Antiqua" w:hAnsi="Book Antiqua"/>
          <w:b/>
          <w:color w:val="auto"/>
          <w:sz w:val="24"/>
          <w:szCs w:val="24"/>
        </w:rPr>
        <w:t>POSTULATED FACTORS UNDERLYING RACIAL DISPARITY IN CRC BURDEN:</w:t>
      </w:r>
    </w:p>
    <w:p w:rsidR="00E1293E" w:rsidRPr="004E7663" w:rsidRDefault="00E1293E" w:rsidP="0079273A">
      <w:pPr>
        <w:pStyle w:val="10"/>
        <w:spacing w:line="360" w:lineRule="auto"/>
        <w:jc w:val="both"/>
        <w:rPr>
          <w:rFonts w:ascii="Book Antiqua" w:hAnsi="Book Antiqua"/>
          <w:i/>
          <w:color w:val="auto"/>
          <w:sz w:val="24"/>
          <w:szCs w:val="24"/>
          <w:lang w:eastAsia="zh-CN"/>
        </w:rPr>
      </w:pPr>
      <w:r w:rsidRPr="004E7663">
        <w:rPr>
          <w:rFonts w:ascii="Book Antiqua" w:hAnsi="Book Antiqua"/>
          <w:b/>
          <w:i/>
          <w:color w:val="auto"/>
          <w:sz w:val="24"/>
          <w:szCs w:val="24"/>
        </w:rPr>
        <w:t>Differences in the prevalence of putative diet and lifestyle risk factors</w:t>
      </w:r>
    </w:p>
    <w:p w:rsidR="00E1293E" w:rsidRPr="004E7663" w:rsidRDefault="00E1293E" w:rsidP="0079273A">
      <w:pPr>
        <w:pStyle w:val="10"/>
        <w:spacing w:line="360" w:lineRule="auto"/>
        <w:jc w:val="both"/>
        <w:rPr>
          <w:rFonts w:ascii="Book Antiqua" w:hAnsi="Book Antiqua"/>
          <w:color w:val="auto"/>
          <w:sz w:val="24"/>
          <w:szCs w:val="24"/>
          <w:shd w:val="clear" w:color="auto" w:fill="FFFFFF"/>
          <w:lang w:eastAsia="zh-CN"/>
        </w:rPr>
      </w:pPr>
      <w:r w:rsidRPr="004E7663">
        <w:rPr>
          <w:rFonts w:ascii="Book Antiqua" w:hAnsi="Book Antiqua"/>
          <w:color w:val="auto"/>
          <w:sz w:val="24"/>
          <w:szCs w:val="24"/>
        </w:rPr>
        <w:t>Studies have suggested that alcohol ingestion, cigarette smoking, obesity, and meat consumption increases the risk of CRC whereas physical activity decreases the risk</w:t>
      </w:r>
      <w:r w:rsidRPr="004E7663">
        <w:rPr>
          <w:rFonts w:ascii="Book Antiqua" w:hAnsi="Book Antiqua"/>
          <w:color w:val="auto"/>
          <w:sz w:val="24"/>
          <w:szCs w:val="24"/>
          <w:vertAlign w:val="superscript"/>
        </w:rPr>
        <w:t>[6,7]</w:t>
      </w:r>
      <w:r w:rsidRPr="004E7663">
        <w:rPr>
          <w:rFonts w:ascii="Book Antiqua" w:hAnsi="Book Antiqua"/>
          <w:color w:val="auto"/>
          <w:sz w:val="24"/>
          <w:szCs w:val="24"/>
          <w:lang w:eastAsia="zh-CN"/>
        </w:rPr>
        <w:t>.</w:t>
      </w:r>
      <w:r w:rsidRPr="004E7663">
        <w:rPr>
          <w:rFonts w:ascii="Book Antiqua" w:hAnsi="Book Antiqua"/>
          <w:color w:val="auto"/>
          <w:sz w:val="24"/>
          <w:szCs w:val="24"/>
        </w:rPr>
        <w:t xml:space="preserve"> The prevalence of obesity and cigarette smoking is higher and physical activity is lower among blacks when compared to whites</w:t>
      </w:r>
      <w:r w:rsidRPr="004E7663">
        <w:rPr>
          <w:rFonts w:ascii="Book Antiqua" w:hAnsi="Book Antiqua"/>
          <w:color w:val="auto"/>
          <w:sz w:val="24"/>
          <w:szCs w:val="24"/>
          <w:vertAlign w:val="superscript"/>
        </w:rPr>
        <w:t>[8,9]</w:t>
      </w:r>
      <w:r w:rsidRPr="004E7663">
        <w:rPr>
          <w:rFonts w:ascii="Book Antiqua" w:hAnsi="Book Antiqua"/>
          <w:color w:val="auto"/>
          <w:sz w:val="24"/>
          <w:szCs w:val="24"/>
          <w:lang w:eastAsia="zh-CN"/>
        </w:rPr>
        <w:t>.</w:t>
      </w:r>
      <w:r w:rsidRPr="004E7663">
        <w:rPr>
          <w:rFonts w:ascii="Book Antiqua" w:hAnsi="Book Antiqua"/>
          <w:color w:val="auto"/>
          <w:sz w:val="24"/>
          <w:szCs w:val="24"/>
        </w:rPr>
        <w:t xml:space="preserve"> In South Africa, blacks have lower incidence of CRC (&lt; 5 per 100000 ) as compared to South African whites (40 per 100000) who consumed a typical ‘’western’’ diet</w:t>
      </w:r>
      <w:r w:rsidRPr="004E7663">
        <w:rPr>
          <w:rFonts w:ascii="Book Antiqua" w:hAnsi="Book Antiqua"/>
          <w:color w:val="auto"/>
          <w:sz w:val="24"/>
          <w:szCs w:val="24"/>
          <w:vertAlign w:val="superscript"/>
        </w:rPr>
        <w:t>[10]</w:t>
      </w:r>
      <w:r w:rsidRPr="004E7663">
        <w:rPr>
          <w:rFonts w:ascii="Book Antiqua" w:hAnsi="Book Antiqua"/>
          <w:color w:val="auto"/>
          <w:sz w:val="24"/>
          <w:szCs w:val="24"/>
          <w:lang w:eastAsia="zh-CN"/>
        </w:rPr>
        <w:t>.</w:t>
      </w:r>
      <w:r w:rsidRPr="004E7663">
        <w:rPr>
          <w:rFonts w:ascii="Book Antiqua" w:hAnsi="Book Antiqua"/>
          <w:color w:val="auto"/>
          <w:sz w:val="24"/>
          <w:szCs w:val="24"/>
        </w:rPr>
        <w:t xml:space="preserve"> When compared to South African blacks, American blacks exhibit a higher CRC risk and mucosal proliferation rates which is associated with higher dietary intakes of animal products and higher colonic populations of potentially toxic hydrogen and secondary bile-salt-producing bacteria</w:t>
      </w:r>
      <w:r w:rsidRPr="004E7663">
        <w:rPr>
          <w:rFonts w:ascii="Book Antiqua" w:hAnsi="Book Antiqua"/>
          <w:color w:val="auto"/>
          <w:sz w:val="24"/>
          <w:szCs w:val="24"/>
          <w:vertAlign w:val="superscript"/>
        </w:rPr>
        <w:t>[10]</w:t>
      </w:r>
      <w:r w:rsidRPr="004E7663">
        <w:rPr>
          <w:rFonts w:ascii="Book Antiqua" w:hAnsi="Book Antiqua"/>
          <w:color w:val="auto"/>
          <w:sz w:val="24"/>
          <w:szCs w:val="24"/>
          <w:lang w:eastAsia="zh-CN"/>
        </w:rPr>
        <w:t>.</w:t>
      </w:r>
      <w:r w:rsidRPr="004E7663">
        <w:rPr>
          <w:rFonts w:ascii="Book Antiqua" w:hAnsi="Book Antiqua"/>
          <w:color w:val="auto"/>
          <w:sz w:val="24"/>
          <w:szCs w:val="24"/>
        </w:rPr>
        <w:t xml:space="preserve"> Higher consumption of animal fat including beef, pork and lamb has been associated </w:t>
      </w:r>
      <w:r w:rsidRPr="004E7663">
        <w:rPr>
          <w:rFonts w:ascii="Book Antiqua" w:hAnsi="Book Antiqua"/>
          <w:color w:val="auto"/>
          <w:sz w:val="24"/>
          <w:szCs w:val="24"/>
        </w:rPr>
        <w:lastRenderedPageBreak/>
        <w:t>with an increased risk for CRC</w:t>
      </w:r>
      <w:r w:rsidRPr="004E7663">
        <w:rPr>
          <w:rFonts w:ascii="Book Antiqua" w:hAnsi="Book Antiqua"/>
          <w:color w:val="auto"/>
          <w:sz w:val="24"/>
          <w:szCs w:val="24"/>
          <w:vertAlign w:val="superscript"/>
        </w:rPr>
        <w:t>[11,12]</w:t>
      </w:r>
      <w:r w:rsidRPr="004E7663">
        <w:rPr>
          <w:rFonts w:ascii="Book Antiqua" w:hAnsi="Book Antiqua"/>
          <w:color w:val="auto"/>
          <w:sz w:val="24"/>
          <w:szCs w:val="24"/>
          <w:lang w:eastAsia="zh-CN"/>
        </w:rPr>
        <w:t>.</w:t>
      </w:r>
      <w:r w:rsidRPr="004E7663">
        <w:rPr>
          <w:rFonts w:ascii="Book Antiqua" w:hAnsi="Book Antiqua"/>
          <w:color w:val="auto"/>
          <w:sz w:val="24"/>
          <w:szCs w:val="24"/>
        </w:rPr>
        <w:t xml:space="preserve"> The consumption of red meat and pork is higher among blacks than other race-ethnicities in the United States</w:t>
      </w:r>
      <w:r w:rsidRPr="004E7663">
        <w:rPr>
          <w:rFonts w:ascii="Book Antiqua" w:hAnsi="Book Antiqua"/>
          <w:color w:val="auto"/>
          <w:sz w:val="24"/>
          <w:szCs w:val="24"/>
          <w:vertAlign w:val="superscript"/>
        </w:rPr>
        <w:t>[12]</w:t>
      </w:r>
      <w:r w:rsidRPr="004E7663">
        <w:rPr>
          <w:rFonts w:ascii="Book Antiqua" w:hAnsi="Book Antiqua"/>
          <w:color w:val="auto"/>
          <w:sz w:val="24"/>
          <w:szCs w:val="24"/>
          <w:lang w:eastAsia="zh-CN"/>
        </w:rPr>
        <w:t>.</w:t>
      </w:r>
    </w:p>
    <w:p w:rsidR="00E1293E" w:rsidRPr="004E7663" w:rsidRDefault="00E1293E" w:rsidP="0079273A">
      <w:pPr>
        <w:pStyle w:val="10"/>
        <w:spacing w:line="360" w:lineRule="auto"/>
        <w:ind w:firstLine="720"/>
        <w:jc w:val="both"/>
        <w:rPr>
          <w:rFonts w:ascii="Book Antiqua" w:hAnsi="Book Antiqua"/>
          <w:color w:val="auto"/>
          <w:sz w:val="24"/>
          <w:szCs w:val="24"/>
        </w:rPr>
      </w:pPr>
      <w:r w:rsidRPr="004E7663">
        <w:rPr>
          <w:rFonts w:ascii="Book Antiqua" w:hAnsi="Book Antiqua"/>
          <w:color w:val="auto"/>
          <w:sz w:val="24"/>
          <w:szCs w:val="24"/>
        </w:rPr>
        <w:t>Some studies have suggested an inverse association between micronutrients (Vitamin E, β carotene, vitamin C, Calcium) intake and CRC risk</w:t>
      </w:r>
      <w:r w:rsidRPr="004E7663">
        <w:rPr>
          <w:rFonts w:ascii="Book Antiqua" w:hAnsi="Book Antiqua"/>
          <w:color w:val="auto"/>
          <w:sz w:val="24"/>
          <w:szCs w:val="24"/>
          <w:vertAlign w:val="superscript"/>
        </w:rPr>
        <w:t>[13,14]</w:t>
      </w:r>
      <w:r w:rsidRPr="004E7663">
        <w:rPr>
          <w:rFonts w:ascii="Book Antiqua" w:hAnsi="Book Antiqua"/>
          <w:color w:val="auto"/>
          <w:sz w:val="24"/>
          <w:szCs w:val="24"/>
          <w:lang w:eastAsia="zh-CN"/>
        </w:rPr>
        <w:t>.</w:t>
      </w:r>
      <w:r w:rsidRPr="004E7663">
        <w:rPr>
          <w:rFonts w:ascii="Book Antiqua" w:hAnsi="Book Antiqua"/>
          <w:color w:val="auto"/>
          <w:sz w:val="24"/>
          <w:szCs w:val="24"/>
        </w:rPr>
        <w:t xml:space="preserve"> However, there are differences in the intake of micronutrients between blacks and whites with higher intake among whites primarily due to higher dietary supplements use. The postulated basis of this association is that high concentrations of hydrogen (a byproduct of bacterial metabolism) in the colon can interfere with cellular metabolism</w:t>
      </w:r>
      <w:r w:rsidRPr="004E7663">
        <w:rPr>
          <w:rFonts w:ascii="Book Antiqua" w:hAnsi="Book Antiqua"/>
          <w:color w:val="auto"/>
          <w:sz w:val="24"/>
          <w:szCs w:val="24"/>
          <w:vertAlign w:val="superscript"/>
        </w:rPr>
        <w:t>[15]</w:t>
      </w:r>
      <w:r w:rsidRPr="004E7663">
        <w:rPr>
          <w:rFonts w:ascii="Book Antiqua" w:hAnsi="Book Antiqua"/>
          <w:color w:val="auto"/>
          <w:sz w:val="24"/>
          <w:szCs w:val="24"/>
          <w:lang w:eastAsia="zh-CN"/>
        </w:rPr>
        <w:t>.</w:t>
      </w:r>
      <w:r w:rsidRPr="004E7663">
        <w:rPr>
          <w:rFonts w:ascii="Book Antiqua" w:hAnsi="Book Antiqua"/>
          <w:color w:val="auto"/>
          <w:sz w:val="24"/>
          <w:szCs w:val="24"/>
        </w:rPr>
        <w:t xml:space="preserve"> Hydrogen concentration has been reported to be higher among blacks than among whites</w:t>
      </w:r>
      <w:r w:rsidRPr="004E7663">
        <w:rPr>
          <w:rFonts w:ascii="Book Antiqua" w:hAnsi="Book Antiqua"/>
          <w:color w:val="auto"/>
          <w:sz w:val="24"/>
          <w:szCs w:val="24"/>
          <w:vertAlign w:val="superscript"/>
        </w:rPr>
        <w:t>[10]</w:t>
      </w:r>
      <w:r w:rsidRPr="004E7663">
        <w:rPr>
          <w:rFonts w:ascii="Book Antiqua" w:hAnsi="Book Antiqua"/>
          <w:color w:val="auto"/>
          <w:sz w:val="24"/>
          <w:szCs w:val="24"/>
        </w:rPr>
        <w:t xml:space="preserve"> and hydrogen is toxic to colonic epithelium. Although the exact mechanisms of action of micronutrients are not well established, they are postulated to have anti-oxidant effects, exert some effect on cell growth regulation and enhance immune response.</w:t>
      </w:r>
      <w:r>
        <w:rPr>
          <w:rFonts w:ascii="Book Antiqua" w:hAnsi="Book Antiqua"/>
          <w:color w:val="auto"/>
          <w:sz w:val="24"/>
          <w:szCs w:val="24"/>
        </w:rPr>
        <w:t xml:space="preserve"> </w:t>
      </w:r>
    </w:p>
    <w:p w:rsidR="00E1293E" w:rsidRPr="004E7663" w:rsidRDefault="00E1293E" w:rsidP="0079273A">
      <w:pPr>
        <w:pStyle w:val="10"/>
        <w:spacing w:line="360" w:lineRule="auto"/>
        <w:ind w:firstLine="720"/>
        <w:jc w:val="both"/>
        <w:rPr>
          <w:rFonts w:ascii="Book Antiqua" w:hAnsi="Book Antiqua"/>
          <w:color w:val="auto"/>
          <w:sz w:val="24"/>
          <w:szCs w:val="24"/>
        </w:rPr>
      </w:pPr>
      <w:r w:rsidRPr="004E7663">
        <w:rPr>
          <w:rFonts w:ascii="Book Antiqua" w:hAnsi="Book Antiqua"/>
          <w:color w:val="auto"/>
          <w:sz w:val="24"/>
          <w:szCs w:val="24"/>
        </w:rPr>
        <w:t>Although these dietary and lifestyle factors have been associated with CRC risk and may play a role in the observed disparity among blacks versus whites, the actual differential contributions of these factors to the overall CRC burden is not well established. For instance, while it has been suggested that high fat and low fiber diet are associated with increased susceptibility to CRC, reversal or adoption of the “healthy” lifestyle has not been proven to reduce CRC susceptibility in randomized trials. For instance, the adoption of low fat, high fiber, high fruits and vegetable die</w:t>
      </w:r>
      <w:r>
        <w:rPr>
          <w:rFonts w:ascii="Book Antiqua" w:hAnsi="Book Antiqua"/>
          <w:color w:val="auto"/>
          <w:sz w:val="24"/>
          <w:szCs w:val="24"/>
        </w:rPr>
        <w:t>t in the Polyp Prevention Trial</w:t>
      </w:r>
      <w:r w:rsidRPr="004E7663">
        <w:rPr>
          <w:rFonts w:ascii="Book Antiqua" w:hAnsi="Book Antiqua"/>
          <w:color w:val="auto"/>
          <w:sz w:val="24"/>
          <w:szCs w:val="24"/>
        </w:rPr>
        <w:t xml:space="preserve"> and fiber supplementation in the Wheat Bran Fiber Trial did not reduce the recurrence of adenoma</w:t>
      </w:r>
      <w:r w:rsidRPr="004E7663">
        <w:rPr>
          <w:rFonts w:ascii="Book Antiqua" w:hAnsi="Book Antiqua"/>
          <w:color w:val="auto"/>
          <w:sz w:val="24"/>
          <w:szCs w:val="24"/>
          <w:vertAlign w:val="superscript"/>
        </w:rPr>
        <w:t>[16,17]</w:t>
      </w:r>
      <w:r w:rsidRPr="004E7663">
        <w:rPr>
          <w:rFonts w:ascii="Book Antiqua" w:hAnsi="Book Antiqua"/>
          <w:color w:val="auto"/>
          <w:sz w:val="24"/>
          <w:szCs w:val="24"/>
          <w:lang w:eastAsia="zh-CN"/>
        </w:rPr>
        <w:t>.</w:t>
      </w:r>
      <w:r>
        <w:rPr>
          <w:rFonts w:ascii="Book Antiqua" w:hAnsi="Book Antiqua"/>
          <w:color w:val="auto"/>
          <w:sz w:val="24"/>
          <w:szCs w:val="24"/>
        </w:rPr>
        <w:t xml:space="preserve"> </w:t>
      </w:r>
      <w:r w:rsidRPr="004E7663">
        <w:rPr>
          <w:rFonts w:ascii="Book Antiqua" w:hAnsi="Book Antiqua"/>
          <w:color w:val="auto"/>
          <w:sz w:val="24"/>
          <w:szCs w:val="24"/>
        </w:rPr>
        <w:t>Similarly, weight loss within 4 years did not reduce the risk of adenoma recurrence</w:t>
      </w:r>
      <w:r w:rsidRPr="004E7663">
        <w:rPr>
          <w:rFonts w:ascii="Book Antiqua" w:hAnsi="Book Antiqua"/>
          <w:color w:val="auto"/>
          <w:sz w:val="24"/>
          <w:szCs w:val="24"/>
          <w:vertAlign w:val="superscript"/>
        </w:rPr>
        <w:t>[18]</w:t>
      </w:r>
      <w:r w:rsidRPr="004E7663">
        <w:rPr>
          <w:rFonts w:ascii="Book Antiqua" w:hAnsi="Book Antiqua"/>
          <w:color w:val="auto"/>
          <w:sz w:val="24"/>
          <w:szCs w:val="24"/>
          <w:lang w:eastAsia="zh-CN"/>
        </w:rPr>
        <w:t>.</w:t>
      </w:r>
      <w:r w:rsidRPr="004E7663">
        <w:rPr>
          <w:rFonts w:ascii="Book Antiqua" w:hAnsi="Book Antiqua"/>
          <w:color w:val="auto"/>
          <w:sz w:val="24"/>
          <w:szCs w:val="24"/>
          <w:vertAlign w:val="superscript"/>
        </w:rPr>
        <w:t xml:space="preserve"> </w:t>
      </w:r>
    </w:p>
    <w:p w:rsidR="00E1293E" w:rsidRPr="004E7663" w:rsidRDefault="00E1293E" w:rsidP="0079273A">
      <w:pPr>
        <w:pStyle w:val="10"/>
        <w:spacing w:line="360" w:lineRule="auto"/>
        <w:ind w:firstLine="720"/>
        <w:jc w:val="both"/>
        <w:rPr>
          <w:rFonts w:ascii="Book Antiqua" w:hAnsi="Book Antiqua"/>
          <w:color w:val="auto"/>
          <w:sz w:val="24"/>
          <w:szCs w:val="24"/>
        </w:rPr>
      </w:pPr>
      <w:r w:rsidRPr="004E7663">
        <w:rPr>
          <w:rFonts w:ascii="Book Antiqua" w:hAnsi="Book Antiqua"/>
          <w:color w:val="auto"/>
          <w:sz w:val="24"/>
          <w:szCs w:val="24"/>
        </w:rPr>
        <w:t>Furthermore, using the Behavioral Risk Factor Surveillance System, the prevalence of these putative risk factors such as obesity, cigarette smoking, alcohol consumption, lack of physical activities, low socioeconomic status and low health literacy are comparable among blacks and Hispanic population, yet Hispanic Americans have lower burden of CRC when compared to blacks and whites in the United States</w:t>
      </w:r>
      <w:r w:rsidRPr="004E7663">
        <w:rPr>
          <w:rFonts w:ascii="Book Antiqua" w:hAnsi="Book Antiqua"/>
          <w:color w:val="auto"/>
          <w:sz w:val="24"/>
          <w:szCs w:val="24"/>
          <w:vertAlign w:val="superscript"/>
        </w:rPr>
        <w:t>[2,9]</w:t>
      </w:r>
      <w:r w:rsidRPr="004E7663">
        <w:rPr>
          <w:rFonts w:ascii="Book Antiqua" w:hAnsi="Book Antiqua"/>
          <w:color w:val="auto"/>
          <w:sz w:val="24"/>
          <w:szCs w:val="24"/>
          <w:lang w:eastAsia="zh-CN"/>
        </w:rPr>
        <w:t>.</w:t>
      </w:r>
      <w:r w:rsidRPr="004E7663">
        <w:rPr>
          <w:rFonts w:ascii="Book Antiqua" w:hAnsi="Book Antiqua"/>
          <w:color w:val="auto"/>
          <w:sz w:val="24"/>
          <w:szCs w:val="24"/>
          <w:vertAlign w:val="superscript"/>
        </w:rPr>
        <w:t xml:space="preserve"> </w:t>
      </w:r>
      <w:r w:rsidRPr="004E7663">
        <w:rPr>
          <w:rFonts w:ascii="Book Antiqua" w:hAnsi="Book Antiqua"/>
          <w:color w:val="auto"/>
          <w:sz w:val="24"/>
          <w:szCs w:val="24"/>
        </w:rPr>
        <w:t xml:space="preserve">The incidence of CRC among Hispanic males and Hispanic females are </w:t>
      </w:r>
      <w:r w:rsidRPr="004E7663">
        <w:rPr>
          <w:rFonts w:ascii="Book Antiqua" w:hAnsi="Book Antiqua"/>
          <w:color w:val="auto"/>
          <w:sz w:val="24"/>
          <w:szCs w:val="24"/>
        </w:rPr>
        <w:lastRenderedPageBreak/>
        <w:t xml:space="preserve">46.9 and 33.3 per 100000 population and the corresponding mortality rates are 15.3 and 10.2 per 100000 population. </w:t>
      </w:r>
    </w:p>
    <w:p w:rsidR="00E1293E" w:rsidRPr="004E7663" w:rsidRDefault="00E1293E" w:rsidP="0079273A">
      <w:pPr>
        <w:pStyle w:val="10"/>
        <w:spacing w:line="360" w:lineRule="auto"/>
        <w:ind w:firstLine="720"/>
        <w:jc w:val="both"/>
        <w:rPr>
          <w:rFonts w:ascii="Book Antiqua" w:hAnsi="Book Antiqua"/>
          <w:color w:val="auto"/>
          <w:sz w:val="24"/>
          <w:szCs w:val="24"/>
        </w:rPr>
      </w:pPr>
    </w:p>
    <w:p w:rsidR="00E1293E" w:rsidRPr="004E7663" w:rsidRDefault="00E1293E" w:rsidP="0079273A">
      <w:pPr>
        <w:pStyle w:val="10"/>
        <w:spacing w:line="360" w:lineRule="auto"/>
        <w:jc w:val="both"/>
        <w:rPr>
          <w:rFonts w:ascii="Book Antiqua" w:hAnsi="Book Antiqua"/>
          <w:i/>
          <w:color w:val="auto"/>
          <w:sz w:val="24"/>
          <w:szCs w:val="24"/>
          <w:lang w:eastAsia="zh-CN"/>
        </w:rPr>
      </w:pPr>
      <w:r w:rsidRPr="004E7663">
        <w:rPr>
          <w:rFonts w:ascii="Book Antiqua" w:hAnsi="Book Antiqua"/>
          <w:b/>
          <w:i/>
          <w:color w:val="auto"/>
          <w:sz w:val="24"/>
          <w:szCs w:val="24"/>
        </w:rPr>
        <w:t>Differences in tumor biology</w:t>
      </w:r>
    </w:p>
    <w:p w:rsidR="00E1293E" w:rsidRPr="004E7663" w:rsidRDefault="00E1293E" w:rsidP="0079273A">
      <w:pPr>
        <w:pStyle w:val="10"/>
        <w:spacing w:line="360" w:lineRule="auto"/>
        <w:jc w:val="both"/>
        <w:rPr>
          <w:rFonts w:ascii="Book Antiqua" w:hAnsi="Book Antiqua"/>
          <w:color w:val="auto"/>
          <w:sz w:val="24"/>
          <w:szCs w:val="24"/>
        </w:rPr>
      </w:pPr>
      <w:r w:rsidRPr="004E7663">
        <w:rPr>
          <w:rFonts w:ascii="Book Antiqua" w:hAnsi="Book Antiqua"/>
          <w:color w:val="auto"/>
          <w:sz w:val="24"/>
          <w:szCs w:val="24"/>
        </w:rPr>
        <w:t>Blacks tend to be diagnosed with CRC at younger ages, are more likely to present with proximal tumors and be diagnosed with more advanced diseases than whites</w:t>
      </w:r>
      <w:r w:rsidRPr="004E7663">
        <w:rPr>
          <w:rFonts w:ascii="Book Antiqua" w:hAnsi="Book Antiqua"/>
          <w:color w:val="auto"/>
          <w:sz w:val="24"/>
          <w:szCs w:val="24"/>
          <w:vertAlign w:val="superscript"/>
        </w:rPr>
        <w:t>[19-26]</w:t>
      </w:r>
      <w:r>
        <w:rPr>
          <w:rFonts w:ascii="Book Antiqua" w:hAnsi="Book Antiqua"/>
          <w:color w:val="auto"/>
          <w:sz w:val="24"/>
          <w:szCs w:val="24"/>
          <w:lang w:eastAsia="zh-CN"/>
        </w:rPr>
        <w:t>.</w:t>
      </w:r>
      <w:r w:rsidRPr="004E7663">
        <w:rPr>
          <w:rFonts w:ascii="Book Antiqua" w:hAnsi="Book Antiqua"/>
          <w:color w:val="auto"/>
          <w:sz w:val="24"/>
          <w:szCs w:val="24"/>
        </w:rPr>
        <w:t xml:space="preserve"> This suggests that stage at presentation may account for some of the observed racial differences in survival after CRC diagnosis. Tumor grade is an independent prognostic predictor of CRC even after adjusting the effects of stage of disease at the time of diagnosis</w:t>
      </w:r>
      <w:r w:rsidRPr="004E7663">
        <w:rPr>
          <w:rFonts w:ascii="Book Antiqua" w:hAnsi="Book Antiqua"/>
          <w:color w:val="auto"/>
          <w:sz w:val="24"/>
          <w:szCs w:val="24"/>
          <w:vertAlign w:val="superscript"/>
        </w:rPr>
        <w:t>[3,27</w:t>
      </w:r>
      <w:r w:rsidRPr="004E7663">
        <w:rPr>
          <w:rFonts w:ascii="Book Antiqua" w:hAnsi="Book Antiqua"/>
          <w:color w:val="auto"/>
          <w:sz w:val="24"/>
          <w:szCs w:val="24"/>
          <w:vertAlign w:val="superscript"/>
          <w:lang w:eastAsia="zh-CN"/>
        </w:rPr>
        <w:t>-</w:t>
      </w:r>
      <w:r w:rsidRPr="004E7663">
        <w:rPr>
          <w:rFonts w:ascii="Book Antiqua" w:hAnsi="Book Antiqua"/>
          <w:color w:val="auto"/>
          <w:sz w:val="24"/>
          <w:szCs w:val="24"/>
          <w:vertAlign w:val="superscript"/>
        </w:rPr>
        <w:t>1]</w:t>
      </w:r>
      <w:r w:rsidRPr="004E7663">
        <w:rPr>
          <w:rFonts w:ascii="Book Antiqua" w:hAnsi="Book Antiqua"/>
          <w:color w:val="auto"/>
          <w:sz w:val="24"/>
          <w:szCs w:val="24"/>
          <w:lang w:eastAsia="zh-CN"/>
        </w:rPr>
        <w:t xml:space="preserve">. </w:t>
      </w:r>
      <w:r w:rsidRPr="004E7663">
        <w:rPr>
          <w:rFonts w:ascii="Book Antiqua" w:hAnsi="Book Antiqua"/>
          <w:color w:val="auto"/>
          <w:sz w:val="24"/>
          <w:szCs w:val="24"/>
        </w:rPr>
        <w:t xml:space="preserve">Studies have suggested that blacks suffer worse outcomes when they present with similar tumor characteristics as whites. Alexander </w:t>
      </w:r>
      <w:r w:rsidRPr="004E7663">
        <w:rPr>
          <w:rFonts w:ascii="Book Antiqua" w:hAnsi="Book Antiqua"/>
          <w:i/>
          <w:color w:val="auto"/>
          <w:sz w:val="24"/>
          <w:szCs w:val="24"/>
        </w:rPr>
        <w:t>et al</w:t>
      </w:r>
      <w:r w:rsidRPr="004E7663">
        <w:rPr>
          <w:rFonts w:ascii="Book Antiqua" w:hAnsi="Book Antiqua"/>
          <w:color w:val="auto"/>
          <w:sz w:val="24"/>
          <w:szCs w:val="24"/>
          <w:vertAlign w:val="superscript"/>
        </w:rPr>
        <w:t>[31]</w:t>
      </w:r>
      <w:r w:rsidRPr="004E7663">
        <w:rPr>
          <w:rFonts w:ascii="Book Antiqua" w:hAnsi="Book Antiqua"/>
          <w:color w:val="auto"/>
          <w:sz w:val="24"/>
          <w:szCs w:val="24"/>
        </w:rPr>
        <w:t xml:space="preserve"> reported that blacks with high grade tumors were three times </w:t>
      </w:r>
      <w:r w:rsidRPr="004E7663">
        <w:rPr>
          <w:rFonts w:ascii="Book Antiqua" w:hAnsi="Book Antiqua"/>
          <w:color w:val="auto"/>
          <w:sz w:val="24"/>
          <w:szCs w:val="24"/>
          <w:lang w:eastAsia="zh-CN"/>
        </w:rPr>
        <w:t>(</w:t>
      </w:r>
      <w:r w:rsidRPr="004E7663">
        <w:rPr>
          <w:rFonts w:ascii="Book Antiqua" w:hAnsi="Book Antiqua"/>
          <w:color w:val="auto"/>
          <w:sz w:val="24"/>
          <w:szCs w:val="24"/>
        </w:rPr>
        <w:t>HR</w:t>
      </w:r>
      <w:r w:rsidRPr="004E7663">
        <w:rPr>
          <w:rFonts w:ascii="Book Antiqua" w:hAnsi="Book Antiqua"/>
          <w:color w:val="auto"/>
          <w:sz w:val="24"/>
          <w:szCs w:val="24"/>
          <w:lang w:eastAsia="zh-CN"/>
        </w:rPr>
        <w:t xml:space="preserve"> </w:t>
      </w:r>
      <w:r w:rsidRPr="004E7663">
        <w:rPr>
          <w:rFonts w:ascii="Book Antiqua" w:hAnsi="Book Antiqua"/>
          <w:color w:val="auto"/>
          <w:sz w:val="24"/>
          <w:szCs w:val="24"/>
        </w:rPr>
        <w:t>3.05</w:t>
      </w:r>
      <w:r w:rsidRPr="004E7663">
        <w:rPr>
          <w:rFonts w:ascii="Book Antiqua" w:hAnsi="Book Antiqua"/>
          <w:color w:val="auto"/>
          <w:sz w:val="24"/>
          <w:szCs w:val="24"/>
          <w:lang w:eastAsia="zh-CN"/>
        </w:rPr>
        <w:t>,</w:t>
      </w:r>
      <w:r>
        <w:rPr>
          <w:rFonts w:ascii="Book Antiqua" w:hAnsi="Book Antiqua"/>
          <w:color w:val="auto"/>
          <w:sz w:val="24"/>
          <w:szCs w:val="24"/>
        </w:rPr>
        <w:t xml:space="preserve"> 95%</w:t>
      </w:r>
      <w:r w:rsidRPr="004E7663">
        <w:rPr>
          <w:rFonts w:ascii="Book Antiqua" w:hAnsi="Book Antiqua"/>
          <w:color w:val="auto"/>
          <w:sz w:val="24"/>
          <w:szCs w:val="24"/>
        </w:rPr>
        <w:t>CI</w:t>
      </w:r>
      <w:r w:rsidRPr="004E7663">
        <w:rPr>
          <w:rFonts w:ascii="Book Antiqua" w:hAnsi="Book Antiqua"/>
          <w:color w:val="auto"/>
          <w:sz w:val="24"/>
          <w:szCs w:val="24"/>
          <w:lang w:eastAsia="zh-CN"/>
        </w:rPr>
        <w:t>:</w:t>
      </w:r>
      <w:r w:rsidRPr="004E7663">
        <w:rPr>
          <w:rFonts w:ascii="Book Antiqua" w:hAnsi="Book Antiqua"/>
          <w:color w:val="auto"/>
          <w:sz w:val="24"/>
          <w:szCs w:val="24"/>
        </w:rPr>
        <w:t xml:space="preserve"> 1.32-7.05</w:t>
      </w:r>
      <w:r w:rsidRPr="004E7663">
        <w:rPr>
          <w:rFonts w:ascii="Book Antiqua" w:hAnsi="Book Antiqua"/>
          <w:color w:val="auto"/>
          <w:sz w:val="24"/>
          <w:szCs w:val="24"/>
          <w:lang w:eastAsia="zh-CN"/>
        </w:rPr>
        <w:t>)</w:t>
      </w:r>
      <w:r w:rsidRPr="004E7663">
        <w:rPr>
          <w:rFonts w:ascii="Book Antiqua" w:hAnsi="Book Antiqua"/>
          <w:color w:val="auto"/>
          <w:sz w:val="24"/>
          <w:szCs w:val="24"/>
        </w:rPr>
        <w:t xml:space="preserve"> more likely to die of CRC within 5 years after surgery when compared with whites with high grade tumors. Blacks with lymph node-negative CRC have more than 40% excess mortality when compared to whites with the same disease</w:t>
      </w:r>
      <w:r w:rsidRPr="004E7663">
        <w:rPr>
          <w:rFonts w:ascii="Book Antiqua" w:hAnsi="Book Antiqua"/>
          <w:color w:val="auto"/>
          <w:sz w:val="24"/>
          <w:szCs w:val="24"/>
          <w:vertAlign w:val="superscript"/>
        </w:rPr>
        <w:t>[5,26,27]</w:t>
      </w:r>
      <w:r w:rsidRPr="004E7663">
        <w:rPr>
          <w:rFonts w:ascii="Book Antiqua" w:hAnsi="Book Antiqua"/>
          <w:color w:val="auto"/>
          <w:sz w:val="24"/>
          <w:szCs w:val="24"/>
          <w:lang w:eastAsia="zh-CN"/>
        </w:rPr>
        <w:t>.</w:t>
      </w:r>
      <w:r w:rsidRPr="004E7663">
        <w:rPr>
          <w:rFonts w:ascii="Book Antiqua" w:hAnsi="Book Antiqua"/>
          <w:color w:val="auto"/>
          <w:sz w:val="24"/>
          <w:szCs w:val="24"/>
        </w:rPr>
        <w:t xml:space="preserve"> It is noteworthy that approximately 30% of patients with lymph node negative CRC (stages I and II) develop recurrent disease, probably reflecting the presence of occult tumor in those lymph nodes</w:t>
      </w:r>
      <w:r w:rsidRPr="004E7663">
        <w:rPr>
          <w:rFonts w:ascii="Book Antiqua" w:hAnsi="Book Antiqua"/>
          <w:color w:val="auto"/>
          <w:sz w:val="24"/>
          <w:szCs w:val="24"/>
          <w:vertAlign w:val="superscript"/>
        </w:rPr>
        <w:t>[32</w:t>
      </w:r>
      <w:r w:rsidRPr="004E7663">
        <w:rPr>
          <w:rFonts w:ascii="Book Antiqua" w:hAnsi="Book Antiqua"/>
          <w:color w:val="auto"/>
          <w:sz w:val="24"/>
          <w:szCs w:val="24"/>
          <w:vertAlign w:val="superscript"/>
          <w:lang w:eastAsia="zh-CN"/>
        </w:rPr>
        <w:t>-</w:t>
      </w:r>
      <w:r w:rsidRPr="004E7663">
        <w:rPr>
          <w:rFonts w:ascii="Book Antiqua" w:hAnsi="Book Antiqua"/>
          <w:color w:val="auto"/>
          <w:sz w:val="24"/>
          <w:szCs w:val="24"/>
          <w:vertAlign w:val="superscript"/>
        </w:rPr>
        <w:t>34]</w:t>
      </w:r>
      <w:r w:rsidRPr="004E7663">
        <w:rPr>
          <w:rFonts w:ascii="Book Antiqua" w:hAnsi="Book Antiqua"/>
          <w:color w:val="auto"/>
          <w:sz w:val="24"/>
          <w:szCs w:val="24"/>
          <w:lang w:eastAsia="zh-CN"/>
        </w:rPr>
        <w:t>.</w:t>
      </w:r>
      <w:r w:rsidRPr="004E7663">
        <w:rPr>
          <w:rFonts w:ascii="Book Antiqua" w:hAnsi="Book Antiqua"/>
          <w:color w:val="auto"/>
          <w:sz w:val="24"/>
          <w:szCs w:val="24"/>
        </w:rPr>
        <w:t xml:space="preserve"> Hyslop </w:t>
      </w:r>
      <w:r w:rsidRPr="004E7663">
        <w:rPr>
          <w:rFonts w:ascii="Book Antiqua" w:hAnsi="Book Antiqua"/>
          <w:i/>
          <w:color w:val="auto"/>
          <w:sz w:val="24"/>
          <w:szCs w:val="24"/>
        </w:rPr>
        <w:t>et al</w:t>
      </w:r>
      <w:r w:rsidRPr="004E7663">
        <w:rPr>
          <w:rFonts w:ascii="Book Antiqua" w:hAnsi="Book Antiqua"/>
          <w:color w:val="auto"/>
          <w:sz w:val="24"/>
          <w:szCs w:val="24"/>
          <w:vertAlign w:val="superscript"/>
        </w:rPr>
        <w:t>[35]</w:t>
      </w:r>
      <w:r w:rsidRPr="004E7663">
        <w:rPr>
          <w:rFonts w:ascii="Book Antiqua" w:hAnsi="Book Antiqua"/>
          <w:color w:val="auto"/>
          <w:sz w:val="24"/>
          <w:szCs w:val="24"/>
        </w:rPr>
        <w:t xml:space="preserve"> suggested that blacks exhibited 4-fold greater occult metastases in individual lymph nodes compared with whites. Thus, occult tumor burden may be playing an important role in racial disparities in CRC outcomes between blacks and whites. However, in a systematic review of published studies, Bach </w:t>
      </w:r>
      <w:r w:rsidRPr="004E7663">
        <w:rPr>
          <w:rFonts w:ascii="Book Antiqua" w:hAnsi="Book Antiqua"/>
          <w:i/>
          <w:color w:val="auto"/>
          <w:sz w:val="24"/>
          <w:szCs w:val="24"/>
        </w:rPr>
        <w:t>et al</w:t>
      </w:r>
      <w:r w:rsidRPr="004E7663">
        <w:rPr>
          <w:rFonts w:ascii="Book Antiqua" w:hAnsi="Book Antiqua"/>
          <w:color w:val="auto"/>
          <w:sz w:val="24"/>
          <w:szCs w:val="24"/>
          <w:vertAlign w:val="superscript"/>
        </w:rPr>
        <w:t>[36]</w:t>
      </w:r>
      <w:r w:rsidRPr="004E7663">
        <w:rPr>
          <w:rFonts w:ascii="Book Antiqua" w:hAnsi="Book Antiqua"/>
          <w:color w:val="auto"/>
          <w:sz w:val="24"/>
          <w:szCs w:val="24"/>
        </w:rPr>
        <w:t xml:space="preserve"> reported that there were no appreciable differences in cancer-specific survival between blacks and whites when treatment was comparable for similar stage cancers. The authors concluded that differences in cancer biology between racial groups are unlikely to be responsible for a substantial portion of the observed discrepancy in stage-specific CRC survival if blacks and whites receive similar treatments. </w:t>
      </w:r>
    </w:p>
    <w:p w:rsidR="00E1293E" w:rsidRPr="004E7663" w:rsidRDefault="00E1293E" w:rsidP="0079273A">
      <w:pPr>
        <w:pStyle w:val="10"/>
        <w:spacing w:line="360" w:lineRule="auto"/>
        <w:ind w:firstLine="720"/>
        <w:jc w:val="both"/>
        <w:rPr>
          <w:rFonts w:ascii="Book Antiqua" w:hAnsi="Book Antiqua"/>
          <w:color w:val="auto"/>
          <w:sz w:val="24"/>
          <w:szCs w:val="24"/>
        </w:rPr>
      </w:pPr>
    </w:p>
    <w:p w:rsidR="00E1293E" w:rsidRPr="004E7663" w:rsidRDefault="00E1293E" w:rsidP="0079273A">
      <w:pPr>
        <w:pStyle w:val="10"/>
        <w:spacing w:line="360" w:lineRule="auto"/>
        <w:jc w:val="both"/>
        <w:rPr>
          <w:rFonts w:ascii="Book Antiqua" w:hAnsi="Book Antiqua"/>
          <w:b/>
          <w:i/>
          <w:color w:val="auto"/>
          <w:sz w:val="24"/>
          <w:szCs w:val="24"/>
          <w:lang w:eastAsia="zh-CN"/>
        </w:rPr>
      </w:pPr>
      <w:r w:rsidRPr="004E7663">
        <w:rPr>
          <w:rFonts w:ascii="Book Antiqua" w:hAnsi="Book Antiqua"/>
          <w:b/>
          <w:i/>
          <w:color w:val="auto"/>
          <w:sz w:val="24"/>
          <w:szCs w:val="24"/>
        </w:rPr>
        <w:t>Differences in healthcare access, utilization and treatment</w:t>
      </w:r>
    </w:p>
    <w:p w:rsidR="00E1293E" w:rsidRPr="004E7663" w:rsidRDefault="00E1293E" w:rsidP="0079273A">
      <w:pPr>
        <w:pStyle w:val="10"/>
        <w:spacing w:line="360" w:lineRule="auto"/>
        <w:jc w:val="both"/>
        <w:rPr>
          <w:rFonts w:ascii="Book Antiqua" w:hAnsi="Book Antiqua"/>
          <w:color w:val="auto"/>
          <w:sz w:val="24"/>
          <w:szCs w:val="24"/>
        </w:rPr>
      </w:pPr>
      <w:r w:rsidRPr="004E7663">
        <w:rPr>
          <w:rFonts w:ascii="Book Antiqua" w:hAnsi="Book Antiqua"/>
          <w:color w:val="auto"/>
          <w:sz w:val="24"/>
          <w:szCs w:val="24"/>
        </w:rPr>
        <w:lastRenderedPageBreak/>
        <w:t>Blacks are more likely to be uninsured, have a fatalistic attitude towards medical illness, experience stigma, exhibit fear and denial related to a cancer diagnosis, have an aversion to health care treatments such as surgery, mistrust the healthcare system, and have misperceptions about cancer that ultimately interfere with treatment</w:t>
      </w:r>
      <w:r w:rsidRPr="004E7663">
        <w:rPr>
          <w:rFonts w:ascii="Book Antiqua" w:hAnsi="Book Antiqua"/>
          <w:color w:val="auto"/>
          <w:sz w:val="24"/>
          <w:szCs w:val="24"/>
          <w:vertAlign w:val="superscript"/>
        </w:rPr>
        <w:t>[9,37,38]</w:t>
      </w:r>
      <w:r w:rsidRPr="004E7663">
        <w:rPr>
          <w:rFonts w:ascii="Book Antiqua" w:hAnsi="Book Antiqua"/>
          <w:color w:val="auto"/>
          <w:sz w:val="24"/>
          <w:szCs w:val="24"/>
          <w:lang w:eastAsia="zh-CN"/>
        </w:rPr>
        <w:t>.</w:t>
      </w:r>
      <w:r w:rsidRPr="004E7663">
        <w:rPr>
          <w:rFonts w:ascii="Book Antiqua" w:hAnsi="Book Antiqua"/>
          <w:color w:val="auto"/>
          <w:sz w:val="24"/>
          <w:szCs w:val="24"/>
        </w:rPr>
        <w:t xml:space="preserve"> Although the efficacy of treatment for CRC appeared to be similar between blacks and whites in equal access systems and among participants in adjuvant chemotherapy trials</w:t>
      </w:r>
      <w:r w:rsidRPr="004E7663">
        <w:rPr>
          <w:rFonts w:ascii="Book Antiqua" w:hAnsi="Book Antiqua"/>
          <w:color w:val="auto"/>
          <w:sz w:val="24"/>
          <w:szCs w:val="24"/>
          <w:vertAlign w:val="superscript"/>
        </w:rPr>
        <w:t>[21,23]</w:t>
      </w:r>
      <w:r w:rsidRPr="004E7663">
        <w:rPr>
          <w:rFonts w:ascii="Book Antiqua" w:hAnsi="Book Antiqua"/>
          <w:color w:val="auto"/>
          <w:sz w:val="24"/>
          <w:szCs w:val="24"/>
        </w:rPr>
        <w:t xml:space="preserve"> there are differences in the treatment received after CRC diagnosis among blacks and whites in general</w:t>
      </w:r>
      <w:r w:rsidRPr="004E7663">
        <w:rPr>
          <w:rFonts w:ascii="Book Antiqua" w:hAnsi="Book Antiqua"/>
          <w:color w:val="auto"/>
          <w:sz w:val="24"/>
          <w:szCs w:val="24"/>
          <w:vertAlign w:val="superscript"/>
        </w:rPr>
        <w:t>[25,26,39</w:t>
      </w:r>
      <w:r w:rsidRPr="004E7663">
        <w:rPr>
          <w:rFonts w:ascii="Book Antiqua" w:hAnsi="Book Antiqua"/>
          <w:color w:val="auto"/>
          <w:sz w:val="24"/>
          <w:szCs w:val="24"/>
          <w:vertAlign w:val="superscript"/>
          <w:lang w:eastAsia="zh-CN"/>
        </w:rPr>
        <w:t>-</w:t>
      </w:r>
      <w:r w:rsidRPr="004E7663">
        <w:rPr>
          <w:rFonts w:ascii="Book Antiqua" w:hAnsi="Book Antiqua"/>
          <w:color w:val="auto"/>
          <w:sz w:val="24"/>
          <w:szCs w:val="24"/>
          <w:vertAlign w:val="superscript"/>
        </w:rPr>
        <w:t>45]</w:t>
      </w:r>
      <w:r w:rsidRPr="004E7663">
        <w:rPr>
          <w:rFonts w:ascii="Book Antiqua" w:hAnsi="Book Antiqua"/>
          <w:color w:val="auto"/>
          <w:sz w:val="24"/>
          <w:szCs w:val="24"/>
        </w:rPr>
        <w:t xml:space="preserve"> </w:t>
      </w:r>
    </w:p>
    <w:p w:rsidR="00E1293E" w:rsidRPr="004E7663" w:rsidRDefault="00E1293E" w:rsidP="0079273A">
      <w:pPr>
        <w:pStyle w:val="10"/>
        <w:spacing w:line="360" w:lineRule="auto"/>
        <w:ind w:firstLine="720"/>
        <w:jc w:val="both"/>
        <w:rPr>
          <w:rFonts w:ascii="Book Antiqua" w:hAnsi="Book Antiqua"/>
          <w:color w:val="auto"/>
          <w:sz w:val="24"/>
          <w:szCs w:val="24"/>
        </w:rPr>
      </w:pPr>
      <w:r w:rsidRPr="004E7663">
        <w:rPr>
          <w:rFonts w:ascii="Book Antiqua" w:hAnsi="Book Antiqua"/>
          <w:color w:val="auto"/>
          <w:sz w:val="24"/>
          <w:szCs w:val="24"/>
        </w:rPr>
        <w:t>Blacks received surgery less often than whites for CRC</w:t>
      </w:r>
      <w:r w:rsidRPr="004E7663">
        <w:rPr>
          <w:rFonts w:ascii="Book Antiqua" w:hAnsi="Book Antiqua"/>
          <w:color w:val="auto"/>
          <w:sz w:val="24"/>
          <w:szCs w:val="24"/>
          <w:vertAlign w:val="superscript"/>
        </w:rPr>
        <w:t>[26,42</w:t>
      </w:r>
      <w:r>
        <w:rPr>
          <w:rFonts w:ascii="Book Antiqua" w:hAnsi="Book Antiqua"/>
          <w:color w:val="auto"/>
          <w:sz w:val="24"/>
          <w:szCs w:val="24"/>
          <w:vertAlign w:val="superscript"/>
          <w:lang w:eastAsia="zh-CN"/>
        </w:rPr>
        <w:t>-</w:t>
      </w:r>
      <w:r w:rsidRPr="004E7663">
        <w:rPr>
          <w:rFonts w:ascii="Book Antiqua" w:hAnsi="Book Antiqua"/>
          <w:color w:val="auto"/>
          <w:sz w:val="24"/>
          <w:szCs w:val="24"/>
          <w:vertAlign w:val="superscript"/>
        </w:rPr>
        <w:t>45]</w:t>
      </w:r>
      <w:r>
        <w:rPr>
          <w:rFonts w:ascii="Book Antiqua" w:hAnsi="Book Antiqua"/>
          <w:color w:val="auto"/>
          <w:sz w:val="24"/>
          <w:szCs w:val="24"/>
          <w:lang w:eastAsia="zh-CN"/>
        </w:rPr>
        <w:t>.</w:t>
      </w:r>
      <w:r w:rsidRPr="004E7663">
        <w:rPr>
          <w:rFonts w:ascii="Book Antiqua" w:hAnsi="Book Antiqua"/>
          <w:color w:val="auto"/>
          <w:sz w:val="24"/>
          <w:szCs w:val="24"/>
        </w:rPr>
        <w:t xml:space="preserve"> Demissie </w:t>
      </w:r>
      <w:r w:rsidRPr="00756219">
        <w:rPr>
          <w:rFonts w:ascii="Book Antiqua" w:hAnsi="Book Antiqua"/>
          <w:i/>
          <w:color w:val="auto"/>
          <w:sz w:val="24"/>
          <w:szCs w:val="24"/>
        </w:rPr>
        <w:t>et al</w:t>
      </w:r>
      <w:r w:rsidRPr="004E7663">
        <w:rPr>
          <w:rFonts w:ascii="Book Antiqua" w:hAnsi="Book Antiqua"/>
          <w:color w:val="auto"/>
          <w:sz w:val="24"/>
          <w:szCs w:val="24"/>
          <w:vertAlign w:val="superscript"/>
        </w:rPr>
        <w:t>[44]</w:t>
      </w:r>
      <w:r w:rsidRPr="004E7663">
        <w:rPr>
          <w:rFonts w:ascii="Book Antiqua" w:hAnsi="Book Antiqua"/>
          <w:color w:val="auto"/>
          <w:sz w:val="24"/>
          <w:szCs w:val="24"/>
        </w:rPr>
        <w:t xml:space="preserve"> reported that the odds of non-receipt of surgical treatment was higher among blacks as compared with whites for stage I (OR</w:t>
      </w:r>
      <w:r w:rsidRPr="004E7663">
        <w:rPr>
          <w:rFonts w:ascii="Book Antiqua" w:hAnsi="Book Antiqua"/>
          <w:color w:val="auto"/>
          <w:sz w:val="24"/>
          <w:szCs w:val="24"/>
          <w:lang w:eastAsia="zh-CN"/>
        </w:rPr>
        <w:t xml:space="preserve">: </w:t>
      </w:r>
      <w:r w:rsidRPr="004E7663">
        <w:rPr>
          <w:rFonts w:ascii="Book Antiqua" w:hAnsi="Book Antiqua"/>
          <w:color w:val="auto"/>
          <w:sz w:val="24"/>
          <w:szCs w:val="24"/>
        </w:rPr>
        <w:t>2.08</w:t>
      </w:r>
      <w:r w:rsidRPr="004E7663">
        <w:rPr>
          <w:rFonts w:ascii="Book Antiqua" w:hAnsi="Book Antiqua"/>
          <w:color w:val="auto"/>
          <w:sz w:val="24"/>
          <w:szCs w:val="24"/>
          <w:lang w:eastAsia="zh-CN"/>
        </w:rPr>
        <w:t xml:space="preserve">, </w:t>
      </w:r>
      <w:r w:rsidRPr="004E7663">
        <w:rPr>
          <w:rFonts w:ascii="Book Antiqua" w:hAnsi="Book Antiqua"/>
          <w:color w:val="auto"/>
          <w:sz w:val="24"/>
          <w:szCs w:val="24"/>
        </w:rPr>
        <w:t>95%CI: 1.41-3.03 among males; OR</w:t>
      </w:r>
      <w:r w:rsidRPr="004E7663">
        <w:rPr>
          <w:rFonts w:ascii="Book Antiqua" w:hAnsi="Book Antiqua"/>
          <w:color w:val="auto"/>
          <w:sz w:val="24"/>
          <w:szCs w:val="24"/>
          <w:lang w:eastAsia="zh-CN"/>
        </w:rPr>
        <w:t>:</w:t>
      </w:r>
      <w:r w:rsidRPr="004E7663">
        <w:rPr>
          <w:rFonts w:ascii="Book Antiqua" w:hAnsi="Book Antiqua"/>
          <w:color w:val="auto"/>
          <w:sz w:val="24"/>
          <w:szCs w:val="24"/>
        </w:rPr>
        <w:t xml:space="preserve"> 2.38; 95%CI: 1.69-3.45 among females) and stage IV colon cancer (OR</w:t>
      </w:r>
      <w:r w:rsidRPr="004E7663">
        <w:rPr>
          <w:rFonts w:ascii="Book Antiqua" w:hAnsi="Book Antiqua"/>
          <w:color w:val="auto"/>
          <w:sz w:val="24"/>
          <w:szCs w:val="24"/>
          <w:lang w:eastAsia="zh-CN"/>
        </w:rPr>
        <w:t xml:space="preserve">: </w:t>
      </w:r>
      <w:r w:rsidRPr="004E7663">
        <w:rPr>
          <w:rFonts w:ascii="Book Antiqua" w:hAnsi="Book Antiqua"/>
          <w:color w:val="auto"/>
          <w:sz w:val="24"/>
          <w:szCs w:val="24"/>
        </w:rPr>
        <w:t>1.25</w:t>
      </w:r>
      <w:r>
        <w:rPr>
          <w:rFonts w:ascii="Book Antiqua" w:hAnsi="Book Antiqua"/>
          <w:color w:val="auto"/>
          <w:sz w:val="24"/>
          <w:szCs w:val="24"/>
          <w:lang w:eastAsia="zh-CN"/>
        </w:rPr>
        <w:t>,</w:t>
      </w:r>
      <w:r w:rsidRPr="004E7663">
        <w:rPr>
          <w:rFonts w:ascii="Book Antiqua" w:hAnsi="Book Antiqua"/>
          <w:color w:val="auto"/>
          <w:sz w:val="24"/>
          <w:szCs w:val="24"/>
        </w:rPr>
        <w:t xml:space="preserve"> 95%CI: 1.01-1.56 among males; OR 1.41</w:t>
      </w:r>
      <w:r w:rsidRPr="004E7663">
        <w:rPr>
          <w:rFonts w:ascii="Book Antiqua" w:hAnsi="Book Antiqua"/>
          <w:color w:val="auto"/>
          <w:sz w:val="24"/>
          <w:szCs w:val="24"/>
          <w:lang w:eastAsia="zh-CN"/>
        </w:rPr>
        <w:t xml:space="preserve">, </w:t>
      </w:r>
      <w:r>
        <w:rPr>
          <w:rFonts w:ascii="Book Antiqua" w:hAnsi="Book Antiqua"/>
          <w:color w:val="auto"/>
          <w:sz w:val="24"/>
          <w:szCs w:val="24"/>
        </w:rPr>
        <w:t>95%</w:t>
      </w:r>
      <w:r w:rsidRPr="004E7663">
        <w:rPr>
          <w:rFonts w:ascii="Book Antiqua" w:hAnsi="Book Antiqua"/>
          <w:color w:val="auto"/>
          <w:sz w:val="24"/>
          <w:szCs w:val="24"/>
        </w:rPr>
        <w:t xml:space="preserve">CI: 1.14-1.72 among females). Similar results were reported by Le </w:t>
      </w:r>
      <w:r w:rsidRPr="004E7663">
        <w:rPr>
          <w:rFonts w:ascii="Book Antiqua" w:hAnsi="Book Antiqua"/>
          <w:i/>
          <w:color w:val="auto"/>
          <w:sz w:val="24"/>
          <w:szCs w:val="24"/>
        </w:rPr>
        <w:t>et al</w:t>
      </w:r>
      <w:r w:rsidRPr="004E7663">
        <w:rPr>
          <w:rFonts w:ascii="Book Antiqua" w:hAnsi="Book Antiqua"/>
          <w:color w:val="auto"/>
          <w:sz w:val="24"/>
          <w:szCs w:val="24"/>
          <w:vertAlign w:val="superscript"/>
        </w:rPr>
        <w:t xml:space="preserve">[26] </w:t>
      </w:r>
      <w:r w:rsidRPr="004E7663">
        <w:rPr>
          <w:rFonts w:ascii="Book Antiqua" w:hAnsi="Book Antiqua"/>
          <w:color w:val="auto"/>
          <w:sz w:val="24"/>
          <w:szCs w:val="24"/>
        </w:rPr>
        <w:t>The authors reported that a higher percentage of blacks did not undergo surgical resection for stage I disease (5.4%</w:t>
      </w:r>
      <w:r w:rsidRPr="004E7663">
        <w:rPr>
          <w:rFonts w:ascii="Book Antiqua" w:hAnsi="Book Antiqua"/>
          <w:i/>
          <w:color w:val="auto"/>
          <w:sz w:val="24"/>
          <w:szCs w:val="24"/>
        </w:rPr>
        <w:t xml:space="preserve"> vs</w:t>
      </w:r>
      <w:r w:rsidRPr="004E7663">
        <w:rPr>
          <w:rFonts w:ascii="Book Antiqua" w:hAnsi="Book Antiqua"/>
          <w:color w:val="auto"/>
          <w:sz w:val="24"/>
          <w:szCs w:val="24"/>
        </w:rPr>
        <w:t xml:space="preserve"> 3.7%, </w:t>
      </w:r>
      <w:r w:rsidRPr="004E7663">
        <w:rPr>
          <w:rFonts w:ascii="Book Antiqua" w:hAnsi="Book Antiqua"/>
          <w:i/>
          <w:color w:val="auto"/>
          <w:sz w:val="24"/>
          <w:szCs w:val="24"/>
        </w:rPr>
        <w:t>P</w:t>
      </w:r>
      <w:r w:rsidRPr="004E7663">
        <w:rPr>
          <w:rFonts w:ascii="Book Antiqua" w:hAnsi="Book Antiqua"/>
          <w:i/>
          <w:color w:val="auto"/>
          <w:sz w:val="24"/>
          <w:szCs w:val="24"/>
          <w:lang w:eastAsia="zh-CN"/>
        </w:rPr>
        <w:t xml:space="preserve"> </w:t>
      </w:r>
      <w:r w:rsidRPr="004E7663">
        <w:rPr>
          <w:rFonts w:ascii="Book Antiqua" w:hAnsi="Book Antiqua"/>
          <w:color w:val="auto"/>
          <w:sz w:val="24"/>
          <w:szCs w:val="24"/>
        </w:rPr>
        <w:t>&lt;</w:t>
      </w:r>
      <w:r w:rsidRPr="004E7663">
        <w:rPr>
          <w:rFonts w:ascii="Book Antiqua" w:hAnsi="Book Antiqua"/>
          <w:color w:val="auto"/>
          <w:sz w:val="24"/>
          <w:szCs w:val="24"/>
          <w:lang w:eastAsia="zh-CN"/>
        </w:rPr>
        <w:t xml:space="preserve"> </w:t>
      </w:r>
      <w:r w:rsidRPr="004E7663">
        <w:rPr>
          <w:rFonts w:ascii="Book Antiqua" w:hAnsi="Book Antiqua"/>
          <w:color w:val="auto"/>
          <w:sz w:val="24"/>
          <w:szCs w:val="24"/>
        </w:rPr>
        <w:t xml:space="preserve">0.001) and stage IV disease (30.3% </w:t>
      </w:r>
      <w:r w:rsidRPr="004E7663">
        <w:rPr>
          <w:rFonts w:ascii="Book Antiqua" w:hAnsi="Book Antiqua"/>
          <w:i/>
          <w:color w:val="auto"/>
          <w:sz w:val="24"/>
          <w:szCs w:val="24"/>
        </w:rPr>
        <w:t>vs</w:t>
      </w:r>
      <w:r w:rsidRPr="004E7663">
        <w:rPr>
          <w:rFonts w:ascii="Book Antiqua" w:hAnsi="Book Antiqua"/>
          <w:color w:val="auto"/>
          <w:sz w:val="24"/>
          <w:szCs w:val="24"/>
        </w:rPr>
        <w:t xml:space="preserve"> 23.3%, </w:t>
      </w:r>
      <w:r w:rsidRPr="004E7663">
        <w:rPr>
          <w:rFonts w:ascii="Book Antiqua" w:hAnsi="Book Antiqua"/>
          <w:i/>
          <w:color w:val="auto"/>
          <w:sz w:val="24"/>
          <w:szCs w:val="24"/>
        </w:rPr>
        <w:t>P</w:t>
      </w:r>
      <w:r w:rsidRPr="004E7663">
        <w:rPr>
          <w:rFonts w:ascii="Book Antiqua" w:hAnsi="Book Antiqua"/>
          <w:color w:val="auto"/>
          <w:sz w:val="24"/>
          <w:szCs w:val="24"/>
          <w:lang w:eastAsia="zh-CN"/>
        </w:rPr>
        <w:t xml:space="preserve"> </w:t>
      </w:r>
      <w:r w:rsidRPr="004E7663">
        <w:rPr>
          <w:rFonts w:ascii="Book Antiqua" w:hAnsi="Book Antiqua"/>
          <w:color w:val="auto"/>
          <w:sz w:val="24"/>
          <w:szCs w:val="24"/>
        </w:rPr>
        <w:t>&lt;</w:t>
      </w:r>
      <w:r w:rsidRPr="004E7663">
        <w:rPr>
          <w:rFonts w:ascii="Book Antiqua" w:hAnsi="Book Antiqua"/>
          <w:color w:val="auto"/>
          <w:sz w:val="24"/>
          <w:szCs w:val="24"/>
          <w:lang w:eastAsia="zh-CN"/>
        </w:rPr>
        <w:t xml:space="preserve"> </w:t>
      </w:r>
      <w:r w:rsidRPr="004E7663">
        <w:rPr>
          <w:rFonts w:ascii="Book Antiqua" w:hAnsi="Book Antiqua"/>
          <w:color w:val="auto"/>
          <w:sz w:val="24"/>
          <w:szCs w:val="24"/>
        </w:rPr>
        <w:t xml:space="preserve">0.001) when compared with whites. In general, the reasons for not receiving surgery among blacks included that it was less often recommended, refused by black patients, and because of higher prevalence of comorbid </w:t>
      </w:r>
      <w:r>
        <w:rPr>
          <w:rFonts w:ascii="Book Antiqua" w:hAnsi="Book Antiqua"/>
          <w:color w:val="auto"/>
          <w:sz w:val="24"/>
          <w:szCs w:val="24"/>
        </w:rPr>
        <w:t>conditions among blacks</w:t>
      </w:r>
      <w:r w:rsidRPr="004E7663">
        <w:rPr>
          <w:rFonts w:ascii="Book Antiqua" w:hAnsi="Book Antiqua"/>
          <w:color w:val="auto"/>
          <w:sz w:val="24"/>
          <w:szCs w:val="24"/>
          <w:vertAlign w:val="superscript"/>
        </w:rPr>
        <w:t>[26]</w:t>
      </w:r>
      <w:r>
        <w:rPr>
          <w:rFonts w:ascii="Book Antiqua" w:hAnsi="Book Antiqua"/>
          <w:color w:val="auto"/>
          <w:sz w:val="24"/>
          <w:szCs w:val="24"/>
          <w:lang w:eastAsia="zh-CN"/>
        </w:rPr>
        <w:t>.</w:t>
      </w:r>
      <w:r w:rsidRPr="004E7663">
        <w:rPr>
          <w:rFonts w:ascii="Book Antiqua" w:hAnsi="Book Antiqua"/>
          <w:color w:val="auto"/>
          <w:sz w:val="24"/>
          <w:szCs w:val="24"/>
        </w:rPr>
        <w:t xml:space="preserve"> </w:t>
      </w:r>
    </w:p>
    <w:p w:rsidR="00E1293E" w:rsidRPr="004E7663" w:rsidRDefault="00E1293E" w:rsidP="0079273A">
      <w:pPr>
        <w:pStyle w:val="10"/>
        <w:spacing w:line="360" w:lineRule="auto"/>
        <w:ind w:firstLine="720"/>
        <w:jc w:val="both"/>
        <w:rPr>
          <w:rFonts w:ascii="Book Antiqua" w:hAnsi="Book Antiqua"/>
          <w:color w:val="auto"/>
          <w:sz w:val="24"/>
          <w:szCs w:val="24"/>
        </w:rPr>
      </w:pPr>
      <w:r w:rsidRPr="004E7663">
        <w:rPr>
          <w:rFonts w:ascii="Book Antiqua" w:hAnsi="Book Antiqua"/>
          <w:color w:val="auto"/>
          <w:sz w:val="24"/>
          <w:szCs w:val="24"/>
        </w:rPr>
        <w:t>While disparity in surgical treatment of CRC between blacks and whites is evident from above, studies have shown mixed results regarding chemotherapy and radiation therapy use for CRC management by race. Some studies suggest that blacks were less likely to undergo chemotherapy and radiation therapy even when they had undergone consultations with oncologists</w:t>
      </w:r>
      <w:r w:rsidRPr="004E7663">
        <w:rPr>
          <w:rFonts w:ascii="Book Antiqua" w:hAnsi="Book Antiqua"/>
          <w:color w:val="auto"/>
          <w:sz w:val="24"/>
          <w:szCs w:val="24"/>
          <w:vertAlign w:val="superscript"/>
        </w:rPr>
        <w:t>[2</w:t>
      </w:r>
      <w:r>
        <w:rPr>
          <w:rFonts w:ascii="Book Antiqua" w:hAnsi="Book Antiqua"/>
          <w:color w:val="auto"/>
          <w:sz w:val="24"/>
          <w:szCs w:val="24"/>
          <w:vertAlign w:val="superscript"/>
        </w:rPr>
        <w:t>5,</w:t>
      </w:r>
      <w:r w:rsidRPr="004E7663">
        <w:rPr>
          <w:rFonts w:ascii="Book Antiqua" w:hAnsi="Book Antiqua"/>
          <w:color w:val="auto"/>
          <w:sz w:val="24"/>
          <w:szCs w:val="24"/>
          <w:vertAlign w:val="superscript"/>
        </w:rPr>
        <w:t>40</w:t>
      </w:r>
      <w:r>
        <w:rPr>
          <w:rFonts w:ascii="Book Antiqua" w:hAnsi="Book Antiqua"/>
          <w:color w:val="auto"/>
          <w:sz w:val="24"/>
          <w:szCs w:val="24"/>
          <w:vertAlign w:val="superscript"/>
        </w:rPr>
        <w:t>,</w:t>
      </w:r>
      <w:r w:rsidRPr="004E7663">
        <w:rPr>
          <w:rFonts w:ascii="Book Antiqua" w:hAnsi="Book Antiqua"/>
          <w:color w:val="auto"/>
          <w:sz w:val="24"/>
          <w:szCs w:val="24"/>
          <w:vertAlign w:val="superscript"/>
        </w:rPr>
        <w:t>46]</w:t>
      </w:r>
      <w:r w:rsidRPr="004E7663">
        <w:rPr>
          <w:rFonts w:ascii="Book Antiqua" w:hAnsi="Book Antiqua"/>
          <w:color w:val="auto"/>
          <w:sz w:val="24"/>
          <w:szCs w:val="24"/>
          <w:lang w:eastAsia="zh-CN"/>
        </w:rPr>
        <w:t>.</w:t>
      </w:r>
      <w:r w:rsidRPr="004E7663">
        <w:rPr>
          <w:rFonts w:ascii="Book Antiqua" w:hAnsi="Book Antiqua"/>
          <w:color w:val="auto"/>
          <w:sz w:val="24"/>
          <w:szCs w:val="24"/>
        </w:rPr>
        <w:t xml:space="preserve"> The reason for this is unclear but it is unknown if blacks are more fearful of the effects of chemotherapy even though blacks were less likely to develop chemotherapy related toxicity in a clinical trial</w:t>
      </w:r>
      <w:r w:rsidRPr="004E7663">
        <w:rPr>
          <w:rFonts w:ascii="Book Antiqua" w:hAnsi="Book Antiqua"/>
          <w:color w:val="auto"/>
          <w:sz w:val="24"/>
          <w:szCs w:val="24"/>
          <w:vertAlign w:val="superscript"/>
        </w:rPr>
        <w:t>[47]</w:t>
      </w:r>
      <w:r w:rsidRPr="004E7663">
        <w:rPr>
          <w:rFonts w:ascii="Book Antiqua" w:hAnsi="Book Antiqua"/>
          <w:color w:val="auto"/>
          <w:sz w:val="24"/>
          <w:szCs w:val="24"/>
          <w:lang w:eastAsia="zh-CN"/>
        </w:rPr>
        <w:t xml:space="preserve">. </w:t>
      </w:r>
      <w:r w:rsidRPr="004E7663">
        <w:rPr>
          <w:rFonts w:ascii="Book Antiqua" w:hAnsi="Book Antiqua"/>
          <w:color w:val="auto"/>
          <w:sz w:val="24"/>
          <w:szCs w:val="24"/>
        </w:rPr>
        <w:t>However, it has been suggested that a higher proportion of black patients with CRC lived in census tracts with low high school graduation rates and these areas had lower chemotherapy use</w:t>
      </w:r>
      <w:r w:rsidRPr="004E7663">
        <w:rPr>
          <w:rFonts w:ascii="Book Antiqua" w:hAnsi="Book Antiqua"/>
          <w:color w:val="auto"/>
          <w:sz w:val="24"/>
          <w:szCs w:val="24"/>
          <w:vertAlign w:val="superscript"/>
        </w:rPr>
        <w:t>[48]</w:t>
      </w:r>
      <w:r w:rsidRPr="004E7663">
        <w:rPr>
          <w:rFonts w:ascii="Book Antiqua" w:hAnsi="Book Antiqua"/>
          <w:color w:val="auto"/>
          <w:sz w:val="24"/>
          <w:szCs w:val="24"/>
          <w:lang w:eastAsia="zh-CN"/>
        </w:rPr>
        <w:t>.</w:t>
      </w:r>
      <w:r w:rsidRPr="004E7663">
        <w:rPr>
          <w:rFonts w:ascii="Book Antiqua" w:hAnsi="Book Antiqua"/>
          <w:color w:val="auto"/>
          <w:sz w:val="24"/>
          <w:szCs w:val="24"/>
          <w:vertAlign w:val="superscript"/>
        </w:rPr>
        <w:t xml:space="preserve"> </w:t>
      </w:r>
      <w:r w:rsidRPr="004E7663">
        <w:rPr>
          <w:rFonts w:ascii="Book Antiqua" w:hAnsi="Book Antiqua"/>
          <w:color w:val="auto"/>
          <w:sz w:val="24"/>
          <w:szCs w:val="24"/>
        </w:rPr>
        <w:t xml:space="preserve">Blacks also tend to have less supplemental coverage when </w:t>
      </w:r>
      <w:r w:rsidRPr="004E7663">
        <w:rPr>
          <w:rFonts w:ascii="Book Antiqua" w:hAnsi="Book Antiqua"/>
          <w:color w:val="auto"/>
          <w:sz w:val="24"/>
          <w:szCs w:val="24"/>
        </w:rPr>
        <w:lastRenderedPageBreak/>
        <w:t>compared to whites which could affect co-payment for outpatient chemotherapy, and this can affect the initiation of chemotherapy among blacks</w:t>
      </w:r>
      <w:r w:rsidRPr="004E7663">
        <w:rPr>
          <w:rFonts w:ascii="Book Antiqua" w:hAnsi="Book Antiqua"/>
          <w:color w:val="auto"/>
          <w:sz w:val="24"/>
          <w:szCs w:val="24"/>
          <w:vertAlign w:val="superscript"/>
        </w:rPr>
        <w:t>[41]</w:t>
      </w:r>
      <w:r w:rsidRPr="004E7663">
        <w:rPr>
          <w:rFonts w:ascii="Book Antiqua" w:hAnsi="Book Antiqua"/>
          <w:color w:val="auto"/>
          <w:sz w:val="24"/>
          <w:szCs w:val="24"/>
          <w:lang w:eastAsia="zh-CN"/>
        </w:rPr>
        <w:t>.</w:t>
      </w:r>
      <w:r w:rsidRPr="004E7663">
        <w:rPr>
          <w:rFonts w:ascii="Book Antiqua" w:hAnsi="Book Antiqua"/>
          <w:color w:val="auto"/>
          <w:sz w:val="24"/>
          <w:szCs w:val="24"/>
        </w:rPr>
        <w:t xml:space="preserve"> Conversely, other studies did not find an association between race and chemotherapy use</w:t>
      </w:r>
      <w:r w:rsidRPr="004E7663">
        <w:rPr>
          <w:rFonts w:ascii="Book Antiqua" w:hAnsi="Book Antiqua"/>
          <w:color w:val="auto"/>
          <w:sz w:val="24"/>
          <w:szCs w:val="24"/>
          <w:vertAlign w:val="superscript"/>
        </w:rPr>
        <w:t>[26,49]</w:t>
      </w:r>
      <w:r w:rsidRPr="004E7663">
        <w:rPr>
          <w:rFonts w:ascii="Book Antiqua" w:hAnsi="Book Antiqua"/>
          <w:color w:val="auto"/>
          <w:sz w:val="24"/>
          <w:szCs w:val="24"/>
          <w:lang w:eastAsia="zh-CN"/>
        </w:rPr>
        <w:t>.</w:t>
      </w:r>
      <w:r>
        <w:rPr>
          <w:rFonts w:ascii="Book Antiqua" w:hAnsi="Book Antiqua"/>
          <w:color w:val="auto"/>
          <w:sz w:val="24"/>
          <w:szCs w:val="24"/>
          <w:vertAlign w:val="superscript"/>
        </w:rPr>
        <w:t xml:space="preserve"> </w:t>
      </w:r>
      <w:r w:rsidRPr="004E7663">
        <w:rPr>
          <w:rFonts w:ascii="Book Antiqua" w:hAnsi="Book Antiqua"/>
          <w:color w:val="auto"/>
          <w:sz w:val="24"/>
          <w:szCs w:val="24"/>
        </w:rPr>
        <w:t>It is noteworthy that studies have reported that disparity in survival after CRC diagnosis are attenuated or eliminated with the receipt of similar treatments by blacks and whites</w:t>
      </w:r>
      <w:r w:rsidRPr="004E7663">
        <w:rPr>
          <w:rFonts w:ascii="Book Antiqua" w:hAnsi="Book Antiqua"/>
          <w:color w:val="auto"/>
          <w:sz w:val="24"/>
          <w:szCs w:val="24"/>
          <w:vertAlign w:val="superscript"/>
        </w:rPr>
        <w:t>[21,23,47,50,51]</w:t>
      </w:r>
      <w:r w:rsidRPr="004E7663">
        <w:rPr>
          <w:rFonts w:ascii="Book Antiqua" w:hAnsi="Book Antiqua"/>
          <w:color w:val="auto"/>
          <w:sz w:val="24"/>
          <w:szCs w:val="24"/>
          <w:lang w:eastAsia="zh-CN"/>
        </w:rPr>
        <w:t>.</w:t>
      </w:r>
      <w:r w:rsidRPr="004E7663">
        <w:rPr>
          <w:rFonts w:ascii="Book Antiqua" w:hAnsi="Book Antiqua"/>
          <w:color w:val="auto"/>
          <w:sz w:val="24"/>
          <w:szCs w:val="24"/>
        </w:rPr>
        <w:t xml:space="preserve"> </w:t>
      </w:r>
    </w:p>
    <w:p w:rsidR="00E1293E" w:rsidRPr="004E7663" w:rsidRDefault="00E1293E" w:rsidP="0079273A">
      <w:pPr>
        <w:pStyle w:val="10"/>
        <w:spacing w:line="360" w:lineRule="auto"/>
        <w:ind w:firstLine="720"/>
        <w:jc w:val="both"/>
        <w:rPr>
          <w:rFonts w:ascii="Book Antiqua" w:hAnsi="Book Antiqua"/>
          <w:color w:val="auto"/>
          <w:sz w:val="24"/>
          <w:szCs w:val="24"/>
        </w:rPr>
      </w:pPr>
    </w:p>
    <w:p w:rsidR="00E1293E" w:rsidRPr="004E7663" w:rsidRDefault="00E1293E" w:rsidP="0079273A">
      <w:pPr>
        <w:pStyle w:val="10"/>
        <w:spacing w:line="360" w:lineRule="auto"/>
        <w:jc w:val="both"/>
        <w:rPr>
          <w:rFonts w:ascii="Book Antiqua" w:hAnsi="Book Antiqua"/>
          <w:i/>
          <w:color w:val="auto"/>
          <w:sz w:val="24"/>
          <w:szCs w:val="24"/>
        </w:rPr>
      </w:pPr>
      <w:r w:rsidRPr="004E7663">
        <w:rPr>
          <w:rFonts w:ascii="Book Antiqua" w:hAnsi="Book Antiqua"/>
          <w:b/>
          <w:i/>
          <w:color w:val="auto"/>
          <w:sz w:val="24"/>
          <w:szCs w:val="24"/>
        </w:rPr>
        <w:t xml:space="preserve">Disparities in colorectal cancer screening </w:t>
      </w:r>
    </w:p>
    <w:p w:rsidR="00E1293E" w:rsidRPr="004E7663" w:rsidRDefault="00E1293E" w:rsidP="0079273A">
      <w:pPr>
        <w:pStyle w:val="10"/>
        <w:spacing w:line="360" w:lineRule="auto"/>
        <w:jc w:val="both"/>
        <w:rPr>
          <w:rFonts w:ascii="Book Antiqua" w:hAnsi="Book Antiqua"/>
          <w:color w:val="auto"/>
          <w:sz w:val="24"/>
          <w:szCs w:val="24"/>
        </w:rPr>
      </w:pPr>
      <w:r w:rsidRPr="004E7663">
        <w:rPr>
          <w:rFonts w:ascii="Book Antiqua" w:hAnsi="Book Antiqua"/>
          <w:color w:val="auto"/>
          <w:sz w:val="24"/>
          <w:szCs w:val="24"/>
        </w:rPr>
        <w:t>There has been growing evidence that CRC screening reduces mortality</w:t>
      </w:r>
      <w:r w:rsidRPr="004E7663">
        <w:rPr>
          <w:rFonts w:ascii="Book Antiqua" w:hAnsi="Book Antiqua"/>
          <w:color w:val="auto"/>
          <w:sz w:val="24"/>
          <w:szCs w:val="24"/>
          <w:vertAlign w:val="superscript"/>
        </w:rPr>
        <w:t>[52</w:t>
      </w:r>
      <w:r w:rsidRPr="004E7663">
        <w:rPr>
          <w:rFonts w:ascii="Book Antiqua" w:hAnsi="Book Antiqua"/>
          <w:color w:val="auto"/>
          <w:sz w:val="24"/>
          <w:szCs w:val="24"/>
          <w:vertAlign w:val="superscript"/>
          <w:lang w:eastAsia="zh-CN"/>
        </w:rPr>
        <w:t>-</w:t>
      </w:r>
      <w:r w:rsidRPr="004E7663">
        <w:rPr>
          <w:rFonts w:ascii="Book Antiqua" w:hAnsi="Book Antiqua"/>
          <w:color w:val="auto"/>
          <w:sz w:val="24"/>
          <w:szCs w:val="24"/>
          <w:vertAlign w:val="superscript"/>
        </w:rPr>
        <w:t>54]</w:t>
      </w:r>
      <w:r w:rsidRPr="004E7663">
        <w:rPr>
          <w:rFonts w:ascii="Book Antiqua" w:hAnsi="Book Antiqua"/>
          <w:color w:val="auto"/>
          <w:sz w:val="24"/>
          <w:szCs w:val="24"/>
          <w:lang w:eastAsia="zh-CN"/>
        </w:rPr>
        <w:t>.</w:t>
      </w:r>
      <w:r w:rsidRPr="004E7663">
        <w:rPr>
          <w:rFonts w:ascii="Book Antiqua" w:hAnsi="Book Antiqua"/>
          <w:color w:val="auto"/>
          <w:sz w:val="24"/>
          <w:szCs w:val="24"/>
        </w:rPr>
        <w:t xml:space="preserve"> There are multiple acceptable options for CRC screening including fecal occult blood and fecal DNA testing, double contrast barium enema, CT colonography, flexible sigmoidoscopy, and colonoscopy</w:t>
      </w:r>
      <w:r w:rsidRPr="004E7663">
        <w:rPr>
          <w:rFonts w:ascii="Book Antiqua" w:hAnsi="Book Antiqua"/>
          <w:color w:val="auto"/>
          <w:sz w:val="24"/>
          <w:szCs w:val="24"/>
          <w:vertAlign w:val="superscript"/>
        </w:rPr>
        <w:t>[55]</w:t>
      </w:r>
      <w:r w:rsidRPr="004E7663">
        <w:rPr>
          <w:rFonts w:ascii="Book Antiqua" w:hAnsi="Book Antiqua"/>
          <w:color w:val="auto"/>
          <w:sz w:val="24"/>
          <w:szCs w:val="24"/>
          <w:lang w:eastAsia="zh-CN"/>
        </w:rPr>
        <w:t>.</w:t>
      </w:r>
      <w:r w:rsidRPr="004E7663">
        <w:rPr>
          <w:rFonts w:ascii="Book Antiqua" w:hAnsi="Book Antiqua"/>
          <w:color w:val="auto"/>
          <w:sz w:val="24"/>
          <w:szCs w:val="24"/>
        </w:rPr>
        <w:t xml:space="preserve"> Identified </w:t>
      </w:r>
      <w:r w:rsidRPr="007C06D6">
        <w:rPr>
          <w:rFonts w:ascii="Book Antiqua" w:hAnsi="Book Antiqua"/>
          <w:color w:val="auto"/>
          <w:sz w:val="24"/>
          <w:szCs w:val="24"/>
        </w:rPr>
        <w:t>significant predictors of</w:t>
      </w:r>
      <w:r w:rsidRPr="007C06D6">
        <w:rPr>
          <w:rStyle w:val="apple-converted-space"/>
          <w:rFonts w:ascii="Book Antiqua" w:hAnsi="Book Antiqua" w:cs="Arial"/>
          <w:color w:val="auto"/>
          <w:sz w:val="24"/>
          <w:szCs w:val="24"/>
        </w:rPr>
        <w:t> </w:t>
      </w:r>
      <w:r w:rsidRPr="007C06D6">
        <w:rPr>
          <w:rStyle w:val="highlight"/>
          <w:rFonts w:ascii="Book Antiqua" w:hAnsi="Book Antiqua" w:cs="Arial"/>
          <w:color w:val="auto"/>
          <w:sz w:val="24"/>
          <w:szCs w:val="24"/>
        </w:rPr>
        <w:t>CRC</w:t>
      </w:r>
      <w:r w:rsidRPr="007C06D6">
        <w:rPr>
          <w:rStyle w:val="apple-converted-space"/>
          <w:rFonts w:ascii="Book Antiqua" w:hAnsi="Book Antiqua" w:cs="Arial"/>
          <w:color w:val="auto"/>
          <w:sz w:val="24"/>
          <w:szCs w:val="24"/>
        </w:rPr>
        <w:t> </w:t>
      </w:r>
      <w:r w:rsidRPr="007C06D6">
        <w:rPr>
          <w:rFonts w:ascii="Book Antiqua" w:hAnsi="Book Antiqua"/>
          <w:color w:val="auto"/>
          <w:sz w:val="24"/>
          <w:szCs w:val="24"/>
        </w:rPr>
        <w:t>screening include older age, having a regular doctor and participating in general medical examinations</w:t>
      </w:r>
      <w:r w:rsidRPr="007C06D6">
        <w:rPr>
          <w:rFonts w:ascii="Book Antiqua" w:hAnsi="Book Antiqua"/>
          <w:color w:val="auto"/>
          <w:sz w:val="24"/>
          <w:szCs w:val="24"/>
          <w:vertAlign w:val="superscript"/>
        </w:rPr>
        <w:t>[56]</w:t>
      </w:r>
      <w:r w:rsidRPr="007C06D6">
        <w:rPr>
          <w:rFonts w:ascii="Book Antiqua" w:hAnsi="Book Antiqua"/>
          <w:color w:val="auto"/>
          <w:sz w:val="24"/>
          <w:szCs w:val="24"/>
          <w:lang w:eastAsia="zh-CN"/>
        </w:rPr>
        <w:t>.</w:t>
      </w:r>
      <w:r w:rsidRPr="007C06D6">
        <w:rPr>
          <w:rFonts w:ascii="Book Antiqua" w:hAnsi="Book Antiqua"/>
          <w:color w:val="auto"/>
          <w:sz w:val="24"/>
          <w:szCs w:val="24"/>
        </w:rPr>
        <w:t xml:space="preserve"> Screening </w:t>
      </w:r>
      <w:r w:rsidRPr="004E7663">
        <w:rPr>
          <w:rFonts w:ascii="Book Antiqua" w:hAnsi="Book Antiqua"/>
          <w:color w:val="auto"/>
          <w:sz w:val="24"/>
          <w:szCs w:val="24"/>
        </w:rPr>
        <w:t>rates are low among racial and ethnic minorities and persons from socioeconomically disadvantaged population</w:t>
      </w:r>
      <w:r w:rsidRPr="004E7663">
        <w:rPr>
          <w:rFonts w:ascii="Book Antiqua" w:hAnsi="Book Antiqua"/>
          <w:color w:val="auto"/>
          <w:sz w:val="24"/>
          <w:szCs w:val="24"/>
          <w:vertAlign w:val="superscript"/>
        </w:rPr>
        <w:t>[57</w:t>
      </w:r>
      <w:r w:rsidRPr="004E7663">
        <w:rPr>
          <w:rFonts w:ascii="Book Antiqua" w:hAnsi="Book Antiqua"/>
          <w:color w:val="auto"/>
          <w:sz w:val="24"/>
          <w:szCs w:val="24"/>
          <w:vertAlign w:val="superscript"/>
          <w:lang w:eastAsia="zh-CN"/>
        </w:rPr>
        <w:t>-</w:t>
      </w:r>
      <w:r w:rsidRPr="004E7663">
        <w:rPr>
          <w:rFonts w:ascii="Book Antiqua" w:hAnsi="Book Antiqua"/>
          <w:color w:val="auto"/>
          <w:sz w:val="24"/>
          <w:szCs w:val="24"/>
          <w:vertAlign w:val="superscript"/>
        </w:rPr>
        <w:t>59]</w:t>
      </w:r>
      <w:r w:rsidRPr="004E7663">
        <w:rPr>
          <w:rFonts w:ascii="Book Antiqua" w:hAnsi="Book Antiqua"/>
          <w:color w:val="auto"/>
          <w:sz w:val="24"/>
          <w:szCs w:val="24"/>
          <w:lang w:eastAsia="zh-CN"/>
        </w:rPr>
        <w:t>.</w:t>
      </w:r>
      <w:r w:rsidRPr="004E7663">
        <w:rPr>
          <w:rFonts w:ascii="Book Antiqua" w:hAnsi="Book Antiqua"/>
          <w:color w:val="auto"/>
          <w:sz w:val="24"/>
          <w:szCs w:val="24"/>
        </w:rPr>
        <w:t xml:space="preserve"> Doubeni </w:t>
      </w:r>
      <w:r w:rsidRPr="004E7663">
        <w:rPr>
          <w:rFonts w:ascii="Book Antiqua" w:hAnsi="Book Antiqua"/>
          <w:i/>
          <w:color w:val="auto"/>
          <w:sz w:val="24"/>
          <w:szCs w:val="24"/>
        </w:rPr>
        <w:t>et al</w:t>
      </w:r>
      <w:r w:rsidRPr="004E7663">
        <w:rPr>
          <w:rFonts w:ascii="Book Antiqua" w:hAnsi="Book Antiqua"/>
          <w:color w:val="auto"/>
          <w:sz w:val="24"/>
          <w:szCs w:val="24"/>
          <w:vertAlign w:val="superscript"/>
        </w:rPr>
        <w:t>[60]</w:t>
      </w:r>
      <w:r w:rsidRPr="004E7663">
        <w:rPr>
          <w:rFonts w:ascii="Book Antiqua" w:hAnsi="Book Antiqua"/>
          <w:color w:val="auto"/>
          <w:sz w:val="24"/>
          <w:szCs w:val="24"/>
        </w:rPr>
        <w:t xml:space="preserve"> reported that the screening rate for white Medicare beneficiaries improved from 49% in 2000 to 56.6% in 2005. During the same study period, the screening rates among blacks improved from 41% to 52% suggesting that screening rates for CRC are improving, but disparity in the screening rates still persists. Tehranifar </w:t>
      </w:r>
      <w:r w:rsidRPr="004E7663">
        <w:rPr>
          <w:rFonts w:ascii="Book Antiqua" w:hAnsi="Book Antiqua"/>
          <w:i/>
          <w:color w:val="auto"/>
          <w:sz w:val="24"/>
          <w:szCs w:val="24"/>
        </w:rPr>
        <w:t>et al</w:t>
      </w:r>
      <w:r w:rsidRPr="004E7663">
        <w:rPr>
          <w:rFonts w:ascii="Book Antiqua" w:hAnsi="Book Antiqua"/>
          <w:color w:val="auto"/>
          <w:sz w:val="24"/>
          <w:szCs w:val="24"/>
          <w:vertAlign w:val="superscript"/>
        </w:rPr>
        <w:t>[61]</w:t>
      </w:r>
      <w:r>
        <w:rPr>
          <w:rFonts w:ascii="Book Antiqua" w:hAnsi="Book Antiqua"/>
          <w:color w:val="auto"/>
          <w:sz w:val="24"/>
          <w:szCs w:val="24"/>
        </w:rPr>
        <w:t xml:space="preserve"> </w:t>
      </w:r>
      <w:r w:rsidRPr="004E7663">
        <w:rPr>
          <w:rFonts w:ascii="Book Antiqua" w:hAnsi="Book Antiqua"/>
          <w:color w:val="auto"/>
          <w:sz w:val="24"/>
          <w:szCs w:val="24"/>
        </w:rPr>
        <w:t xml:space="preserve">also reported that cancer survival disparities between blacks and whites widened as cancers become more amenable to medical interventions. This suggests that blacks lag behind when medical technologies that improve cancer healthcare are introduced for reasons that are not well understood. </w:t>
      </w:r>
    </w:p>
    <w:p w:rsidR="00E1293E" w:rsidRPr="004E7663" w:rsidRDefault="00E1293E" w:rsidP="0079273A">
      <w:pPr>
        <w:pStyle w:val="10"/>
        <w:spacing w:line="360" w:lineRule="auto"/>
        <w:ind w:firstLine="720"/>
        <w:jc w:val="both"/>
        <w:rPr>
          <w:rFonts w:ascii="Book Antiqua" w:hAnsi="Book Antiqua"/>
          <w:color w:val="auto"/>
          <w:sz w:val="24"/>
          <w:szCs w:val="24"/>
        </w:rPr>
      </w:pPr>
      <w:r w:rsidRPr="004E7663">
        <w:rPr>
          <w:rFonts w:ascii="Book Antiqua" w:hAnsi="Book Antiqua"/>
          <w:color w:val="auto"/>
          <w:sz w:val="24"/>
          <w:szCs w:val="24"/>
        </w:rPr>
        <w:t>Disparities in screening have been cited as one of the reasons for high incidence and mortality from CRC among blacks as compared with whites.</w:t>
      </w:r>
      <w:r>
        <w:rPr>
          <w:rFonts w:ascii="Book Antiqua" w:hAnsi="Book Antiqua"/>
          <w:color w:val="auto"/>
          <w:sz w:val="24"/>
          <w:szCs w:val="24"/>
        </w:rPr>
        <w:t xml:space="preserve"> </w:t>
      </w:r>
      <w:hyperlink r:id="rId9">
        <w:r w:rsidRPr="004E7663">
          <w:rPr>
            <w:rFonts w:ascii="Book Antiqua" w:hAnsi="Book Antiqua"/>
            <w:color w:val="auto"/>
            <w:sz w:val="24"/>
            <w:szCs w:val="24"/>
          </w:rPr>
          <w:t xml:space="preserve">Lansdorp-Vogelaar </w:t>
        </w:r>
      </w:hyperlink>
      <w:r w:rsidRPr="004E7663">
        <w:rPr>
          <w:rFonts w:ascii="Book Antiqua" w:hAnsi="Book Antiqua"/>
          <w:i/>
          <w:color w:val="auto"/>
          <w:sz w:val="24"/>
          <w:szCs w:val="24"/>
        </w:rPr>
        <w:t>et al</w:t>
      </w:r>
      <w:r w:rsidRPr="004E7663">
        <w:rPr>
          <w:rFonts w:ascii="Book Antiqua" w:hAnsi="Book Antiqua"/>
          <w:color w:val="auto"/>
          <w:sz w:val="24"/>
          <w:szCs w:val="24"/>
          <w:vertAlign w:val="superscript"/>
        </w:rPr>
        <w:t>[62]</w:t>
      </w:r>
      <w:r w:rsidRPr="004E7663">
        <w:rPr>
          <w:rFonts w:ascii="Book Antiqua" w:hAnsi="Book Antiqua"/>
          <w:color w:val="auto"/>
          <w:sz w:val="24"/>
          <w:szCs w:val="24"/>
        </w:rPr>
        <w:t xml:space="preserve"> reported that differences in CRC screening accounted for 42% of disparity in CRC incidence and 19% of disparity in CRC mortality between blacks and whites. </w:t>
      </w:r>
    </w:p>
    <w:p w:rsidR="00E1293E" w:rsidRPr="004E7663" w:rsidRDefault="00E1293E" w:rsidP="0079273A">
      <w:pPr>
        <w:autoSpaceDE w:val="0"/>
        <w:autoSpaceDN w:val="0"/>
        <w:adjustRightInd w:val="0"/>
        <w:spacing w:after="0" w:line="360" w:lineRule="auto"/>
        <w:ind w:firstLineChars="300" w:firstLine="720"/>
        <w:jc w:val="both"/>
        <w:rPr>
          <w:rFonts w:ascii="Book Antiqua" w:hAnsi="Book Antiqua" w:cs="Arial"/>
          <w:sz w:val="24"/>
          <w:szCs w:val="24"/>
          <w:lang w:eastAsia="zh-CN"/>
        </w:rPr>
      </w:pPr>
      <w:r w:rsidRPr="004E7663">
        <w:rPr>
          <w:rFonts w:ascii="Book Antiqua" w:hAnsi="Book Antiqua"/>
          <w:sz w:val="24"/>
          <w:szCs w:val="24"/>
        </w:rPr>
        <w:t xml:space="preserve">There are many barriers to CRC screening uptake among blacks. </w:t>
      </w:r>
      <w:r w:rsidRPr="004E7663">
        <w:rPr>
          <w:rFonts w:ascii="Book Antiqua" w:hAnsi="Book Antiqua" w:cs="Arial"/>
          <w:sz w:val="24"/>
          <w:szCs w:val="24"/>
        </w:rPr>
        <w:t>The</w:t>
      </w:r>
      <w:r w:rsidRPr="004E7663">
        <w:rPr>
          <w:rFonts w:ascii="Book Antiqua" w:hAnsi="Book Antiqua"/>
          <w:sz w:val="24"/>
          <w:szCs w:val="24"/>
        </w:rPr>
        <w:t>se a</w:t>
      </w:r>
      <w:r w:rsidRPr="004E7663">
        <w:rPr>
          <w:rFonts w:ascii="Book Antiqua" w:hAnsi="Book Antiqua" w:cs="Arial"/>
          <w:sz w:val="24"/>
          <w:szCs w:val="24"/>
        </w:rPr>
        <w:t xml:space="preserve">re due to a complex combination of socioeconomic disadvantages from lower education and income, place of residence, inadequate insurance and </w:t>
      </w:r>
      <w:r w:rsidRPr="004E7663">
        <w:rPr>
          <w:rFonts w:ascii="Book Antiqua" w:hAnsi="Book Antiqua"/>
          <w:sz w:val="24"/>
          <w:szCs w:val="24"/>
        </w:rPr>
        <w:t>mistrust of the medical system</w:t>
      </w:r>
      <w:r w:rsidRPr="004E7663">
        <w:rPr>
          <w:rFonts w:ascii="Book Antiqua" w:hAnsi="Book Antiqua"/>
          <w:sz w:val="24"/>
          <w:szCs w:val="24"/>
          <w:vertAlign w:val="superscript"/>
        </w:rPr>
        <w:t>[63</w:t>
      </w:r>
      <w:r>
        <w:rPr>
          <w:rFonts w:ascii="Book Antiqua" w:hAnsi="Book Antiqua" w:cs="Arial"/>
          <w:sz w:val="24"/>
          <w:szCs w:val="24"/>
          <w:vertAlign w:val="superscript"/>
          <w:lang w:eastAsia="zh-CN"/>
        </w:rPr>
        <w:t>-</w:t>
      </w:r>
      <w:r w:rsidRPr="004E7663">
        <w:rPr>
          <w:rFonts w:ascii="Book Antiqua" w:hAnsi="Book Antiqua" w:cs="Arial"/>
          <w:sz w:val="24"/>
          <w:szCs w:val="24"/>
          <w:vertAlign w:val="superscript"/>
        </w:rPr>
        <w:t>65]</w:t>
      </w:r>
      <w:r w:rsidRPr="004E7663">
        <w:rPr>
          <w:rFonts w:ascii="Book Antiqua" w:hAnsi="Book Antiqua" w:cs="Arial"/>
          <w:sz w:val="24"/>
          <w:szCs w:val="24"/>
          <w:lang w:eastAsia="zh-CN"/>
        </w:rPr>
        <w:t>.</w:t>
      </w:r>
      <w:r w:rsidRPr="004E7663">
        <w:rPr>
          <w:rFonts w:ascii="Book Antiqua" w:hAnsi="Book Antiqua" w:cs="Arial"/>
          <w:sz w:val="24"/>
          <w:szCs w:val="24"/>
        </w:rPr>
        <w:t xml:space="preserve"> People in lower socioeconomic neighborhoods are less likely to undergo a </w:t>
      </w:r>
      <w:r w:rsidRPr="004E7663">
        <w:rPr>
          <w:rFonts w:ascii="Book Antiqua" w:hAnsi="Book Antiqua" w:cs="Arial"/>
          <w:sz w:val="24"/>
          <w:szCs w:val="24"/>
        </w:rPr>
        <w:lastRenderedPageBreak/>
        <w:t>colonoscopy, even among insured subjects receiving care in integrated healthcare systems</w:t>
      </w:r>
      <w:r w:rsidRPr="004E7663">
        <w:rPr>
          <w:rFonts w:ascii="Book Antiqua" w:hAnsi="Book Antiqua" w:cs="Arial"/>
          <w:sz w:val="24"/>
          <w:szCs w:val="24"/>
          <w:vertAlign w:val="superscript"/>
        </w:rPr>
        <w:t>[6</w:t>
      </w:r>
      <w:r w:rsidRPr="004E7663">
        <w:rPr>
          <w:rFonts w:ascii="Book Antiqua" w:hAnsi="Book Antiqua"/>
          <w:sz w:val="24"/>
          <w:szCs w:val="24"/>
          <w:vertAlign w:val="superscript"/>
        </w:rPr>
        <w:t>4</w:t>
      </w:r>
      <w:r w:rsidRPr="004E7663">
        <w:rPr>
          <w:rFonts w:ascii="Book Antiqua" w:hAnsi="Book Antiqua" w:cs="Arial"/>
          <w:sz w:val="24"/>
          <w:szCs w:val="24"/>
          <w:vertAlign w:val="superscript"/>
        </w:rPr>
        <w:t>]</w:t>
      </w:r>
      <w:r w:rsidRPr="004E7663">
        <w:rPr>
          <w:rFonts w:ascii="Book Antiqua" w:hAnsi="Book Antiqua" w:cs="Arial"/>
          <w:sz w:val="24"/>
          <w:szCs w:val="24"/>
          <w:lang w:eastAsia="zh-CN"/>
        </w:rPr>
        <w:t>.</w:t>
      </w:r>
      <w:r w:rsidRPr="004E7663">
        <w:rPr>
          <w:rFonts w:ascii="Book Antiqua" w:hAnsi="Book Antiqua" w:cs="Arial"/>
          <w:sz w:val="24"/>
          <w:szCs w:val="24"/>
        </w:rPr>
        <w:t xml:space="preserve"> Physician recommendation is important for completing CRC screening</w:t>
      </w:r>
      <w:r w:rsidRPr="004E7663">
        <w:rPr>
          <w:rFonts w:ascii="Book Antiqua" w:hAnsi="Book Antiqua"/>
          <w:sz w:val="24"/>
          <w:szCs w:val="24"/>
          <w:vertAlign w:val="superscript"/>
        </w:rPr>
        <w:t>[66,67</w:t>
      </w:r>
      <w:r w:rsidRPr="004E7663">
        <w:rPr>
          <w:rFonts w:ascii="Book Antiqua" w:hAnsi="Book Antiqua" w:cs="Arial"/>
          <w:sz w:val="24"/>
          <w:szCs w:val="24"/>
          <w:vertAlign w:val="superscript"/>
        </w:rPr>
        <w:t>]</w:t>
      </w:r>
      <w:r w:rsidRPr="004E7663">
        <w:rPr>
          <w:rFonts w:ascii="Book Antiqua" w:hAnsi="Book Antiqua" w:cs="Arial"/>
          <w:sz w:val="24"/>
          <w:szCs w:val="24"/>
        </w:rPr>
        <w:t xml:space="preserve">. </w:t>
      </w:r>
      <w:r w:rsidRPr="004E7663">
        <w:rPr>
          <w:rFonts w:ascii="Book Antiqua" w:hAnsi="Book Antiqua"/>
          <w:sz w:val="24"/>
          <w:szCs w:val="24"/>
        </w:rPr>
        <w:t>However, increasing availability of primary care physicians and colonoscopy providers did not narrow the racial gaps in CRC screening disparities. Rather, colonoscopy rates increased among whites but decreased among minorities</w:t>
      </w:r>
      <w:r w:rsidRPr="004E7663">
        <w:rPr>
          <w:rFonts w:ascii="Book Antiqua" w:hAnsi="Book Antiqua" w:cs="Arial"/>
          <w:sz w:val="24"/>
          <w:szCs w:val="24"/>
          <w:vertAlign w:val="superscript"/>
        </w:rPr>
        <w:t>[</w:t>
      </w:r>
      <w:r>
        <w:rPr>
          <w:rFonts w:ascii="Book Antiqua" w:hAnsi="Book Antiqua" w:cs="Arial"/>
          <w:sz w:val="24"/>
          <w:szCs w:val="24"/>
          <w:vertAlign w:val="superscript"/>
          <w:lang w:eastAsia="zh-CN"/>
        </w:rPr>
        <w:t>59</w:t>
      </w:r>
      <w:r w:rsidRPr="004E7663">
        <w:rPr>
          <w:rFonts w:ascii="Book Antiqua" w:hAnsi="Book Antiqua" w:cs="Arial"/>
          <w:sz w:val="24"/>
          <w:szCs w:val="24"/>
          <w:vertAlign w:val="superscript"/>
        </w:rPr>
        <w:t>]</w:t>
      </w:r>
      <w:r w:rsidRPr="004E7663">
        <w:rPr>
          <w:rFonts w:ascii="Book Antiqua" w:hAnsi="Book Antiqua" w:cs="Arial"/>
          <w:sz w:val="24"/>
          <w:szCs w:val="24"/>
          <w:lang w:eastAsia="zh-CN"/>
        </w:rPr>
        <w:t>.</w:t>
      </w:r>
      <w:r w:rsidRPr="004E7663">
        <w:rPr>
          <w:rFonts w:ascii="Book Antiqua" w:hAnsi="Book Antiqua" w:cs="Arial"/>
          <w:sz w:val="24"/>
          <w:szCs w:val="24"/>
        </w:rPr>
        <w:t xml:space="preserve"> Therefore, there is an urgent need to increase the participation of minorities as care providers in biomedical fields and improve cultural competencies of all care providers</w:t>
      </w:r>
      <w:r w:rsidRPr="004E7663">
        <w:rPr>
          <w:rFonts w:ascii="Book Antiqua" w:hAnsi="Book Antiqua" w:cs="Arial"/>
          <w:sz w:val="24"/>
          <w:szCs w:val="24"/>
          <w:vertAlign w:val="superscript"/>
        </w:rPr>
        <w:t>[6</w:t>
      </w:r>
      <w:r>
        <w:rPr>
          <w:rFonts w:ascii="Book Antiqua" w:hAnsi="Book Antiqua" w:cs="Arial"/>
          <w:sz w:val="24"/>
          <w:szCs w:val="24"/>
          <w:vertAlign w:val="superscript"/>
          <w:lang w:eastAsia="zh-CN"/>
        </w:rPr>
        <w:t>8</w:t>
      </w:r>
      <w:r w:rsidRPr="004E7663">
        <w:rPr>
          <w:rFonts w:ascii="Book Antiqua" w:hAnsi="Book Antiqua" w:cs="Arial"/>
          <w:sz w:val="24"/>
          <w:szCs w:val="24"/>
          <w:vertAlign w:val="superscript"/>
        </w:rPr>
        <w:t>,</w:t>
      </w:r>
      <w:r>
        <w:rPr>
          <w:rFonts w:ascii="Book Antiqua" w:hAnsi="Book Antiqua" w:cs="Arial"/>
          <w:sz w:val="24"/>
          <w:szCs w:val="24"/>
          <w:vertAlign w:val="superscript"/>
          <w:lang w:eastAsia="zh-CN"/>
        </w:rPr>
        <w:t>69</w:t>
      </w:r>
      <w:r w:rsidRPr="004E7663">
        <w:rPr>
          <w:rFonts w:ascii="Book Antiqua" w:hAnsi="Book Antiqua" w:cs="Arial"/>
          <w:sz w:val="24"/>
          <w:szCs w:val="24"/>
          <w:vertAlign w:val="superscript"/>
        </w:rPr>
        <w:t>]</w:t>
      </w:r>
      <w:r w:rsidRPr="004E7663">
        <w:rPr>
          <w:rFonts w:ascii="Book Antiqua" w:hAnsi="Book Antiqua" w:cs="Arial"/>
          <w:sz w:val="24"/>
          <w:szCs w:val="24"/>
          <w:lang w:eastAsia="zh-CN"/>
        </w:rPr>
        <w:t>.</w:t>
      </w:r>
    </w:p>
    <w:p w:rsidR="00E1293E" w:rsidRPr="004E7663" w:rsidRDefault="00E1293E" w:rsidP="0079273A">
      <w:pPr>
        <w:pStyle w:val="10"/>
        <w:spacing w:line="360" w:lineRule="auto"/>
        <w:jc w:val="both"/>
        <w:rPr>
          <w:rFonts w:ascii="Book Antiqua" w:hAnsi="Book Antiqua"/>
          <w:b/>
          <w:color w:val="auto"/>
          <w:sz w:val="24"/>
          <w:szCs w:val="24"/>
        </w:rPr>
      </w:pPr>
    </w:p>
    <w:p w:rsidR="00E1293E" w:rsidRPr="004E7663" w:rsidRDefault="00E1293E" w:rsidP="0079273A">
      <w:pPr>
        <w:pStyle w:val="10"/>
        <w:spacing w:line="360" w:lineRule="auto"/>
        <w:jc w:val="both"/>
        <w:rPr>
          <w:rFonts w:ascii="Book Antiqua" w:hAnsi="Book Antiqua"/>
          <w:b/>
          <w:color w:val="auto"/>
          <w:sz w:val="24"/>
          <w:szCs w:val="24"/>
        </w:rPr>
      </w:pPr>
      <w:r w:rsidRPr="004E7663">
        <w:rPr>
          <w:rFonts w:ascii="Book Antiqua" w:hAnsi="Book Antiqua"/>
          <w:b/>
          <w:color w:val="auto"/>
          <w:sz w:val="24"/>
          <w:szCs w:val="24"/>
        </w:rPr>
        <w:t xml:space="preserve">CONTROVERSIES IN COLORECTAL CANCER SCREENING BY RACE </w:t>
      </w:r>
    </w:p>
    <w:p w:rsidR="00E1293E" w:rsidRPr="004E7663" w:rsidRDefault="00E1293E" w:rsidP="0079273A">
      <w:pPr>
        <w:spacing w:after="0" w:line="360" w:lineRule="auto"/>
        <w:jc w:val="both"/>
        <w:rPr>
          <w:rFonts w:ascii="Book Antiqua" w:hAnsi="Book Antiqua"/>
          <w:sz w:val="24"/>
          <w:szCs w:val="24"/>
        </w:rPr>
      </w:pPr>
      <w:r w:rsidRPr="004E7663">
        <w:rPr>
          <w:rFonts w:ascii="Book Antiqua" w:hAnsi="Book Antiqua"/>
          <w:sz w:val="24"/>
          <w:szCs w:val="24"/>
        </w:rPr>
        <w:t>Although it is well known that blacks suffer the highest burden from CRC and increasing CRC screening uptake among blacks is at the core of the solution, there is no consensus regarding the screening strategy to adopt in eliminating this disparity. In particular, it is unclear whether there should be different CRC screening recommendations based on race-ethnicity.</w:t>
      </w:r>
    </w:p>
    <w:p w:rsidR="00E1293E" w:rsidRPr="004E7663" w:rsidRDefault="00E1293E" w:rsidP="0079273A">
      <w:pPr>
        <w:spacing w:after="0" w:line="360" w:lineRule="auto"/>
        <w:jc w:val="both"/>
        <w:rPr>
          <w:rFonts w:ascii="Book Antiqua" w:hAnsi="Book Antiqua"/>
          <w:b/>
          <w:i/>
          <w:sz w:val="24"/>
          <w:szCs w:val="24"/>
        </w:rPr>
      </w:pPr>
    </w:p>
    <w:p w:rsidR="00E1293E" w:rsidRPr="004E7663" w:rsidRDefault="00E1293E" w:rsidP="0079273A">
      <w:pPr>
        <w:spacing w:after="0" w:line="360" w:lineRule="auto"/>
        <w:jc w:val="both"/>
        <w:rPr>
          <w:rFonts w:ascii="Book Antiqua" w:hAnsi="Book Antiqua"/>
          <w:b/>
          <w:i/>
          <w:sz w:val="24"/>
          <w:szCs w:val="24"/>
        </w:rPr>
      </w:pPr>
      <w:r w:rsidRPr="004E7663">
        <w:rPr>
          <w:rFonts w:ascii="Book Antiqua" w:hAnsi="Book Antiqua"/>
          <w:b/>
          <w:i/>
          <w:sz w:val="24"/>
          <w:szCs w:val="24"/>
        </w:rPr>
        <w:t>Should we begin CRC screening earlier among blacks?</w:t>
      </w:r>
    </w:p>
    <w:p w:rsidR="00E1293E" w:rsidRPr="004E7663" w:rsidRDefault="00E1293E" w:rsidP="0079273A">
      <w:pPr>
        <w:pStyle w:val="10"/>
        <w:spacing w:line="360" w:lineRule="auto"/>
        <w:jc w:val="both"/>
        <w:rPr>
          <w:rFonts w:ascii="Book Antiqua" w:hAnsi="Book Antiqua"/>
          <w:color w:val="auto"/>
          <w:sz w:val="24"/>
          <w:szCs w:val="24"/>
        </w:rPr>
      </w:pPr>
      <w:r w:rsidRPr="004E7663">
        <w:rPr>
          <w:rFonts w:ascii="Book Antiqua" w:hAnsi="Book Antiqua"/>
          <w:color w:val="auto"/>
          <w:sz w:val="24"/>
          <w:szCs w:val="24"/>
        </w:rPr>
        <w:t>Studies have suggested that when compared to whites, blacks are more likely to be diagnosed with CRC at younger ages, present with proximal tumors and be diagnosed with advanced diseases</w:t>
      </w:r>
      <w:r w:rsidRPr="004E7663">
        <w:rPr>
          <w:rFonts w:ascii="Book Antiqua" w:hAnsi="Book Antiqua"/>
          <w:color w:val="auto"/>
          <w:sz w:val="24"/>
          <w:szCs w:val="24"/>
          <w:vertAlign w:val="superscript"/>
        </w:rPr>
        <w:t>[19-26]</w:t>
      </w:r>
      <w:r w:rsidRPr="004E7663">
        <w:rPr>
          <w:rFonts w:ascii="Book Antiqua" w:hAnsi="Book Antiqua"/>
          <w:color w:val="auto"/>
          <w:sz w:val="24"/>
          <w:szCs w:val="24"/>
          <w:lang w:eastAsia="zh-CN"/>
        </w:rPr>
        <w:t>.</w:t>
      </w:r>
      <w:r w:rsidRPr="004E7663">
        <w:rPr>
          <w:rFonts w:ascii="Book Antiqua" w:hAnsi="Book Antiqua"/>
          <w:color w:val="auto"/>
          <w:sz w:val="24"/>
          <w:szCs w:val="24"/>
          <w:vertAlign w:val="superscript"/>
        </w:rPr>
        <w:t xml:space="preserve"> </w:t>
      </w:r>
      <w:r w:rsidRPr="004E7663">
        <w:rPr>
          <w:rFonts w:ascii="Book Antiqua" w:hAnsi="Book Antiqua"/>
          <w:color w:val="auto"/>
          <w:sz w:val="24"/>
          <w:szCs w:val="24"/>
        </w:rPr>
        <w:t>The widely adopted recommendation is to begin CRC screening from 50 years of age for average risk individuals in the United States</w:t>
      </w:r>
      <w:r w:rsidRPr="004E7663">
        <w:rPr>
          <w:rFonts w:ascii="Book Antiqua" w:hAnsi="Book Antiqua"/>
          <w:color w:val="auto"/>
          <w:sz w:val="24"/>
          <w:szCs w:val="24"/>
          <w:vertAlign w:val="superscript"/>
        </w:rPr>
        <w:t>[55,7</w:t>
      </w:r>
      <w:r>
        <w:rPr>
          <w:rFonts w:ascii="Book Antiqua" w:hAnsi="Book Antiqua"/>
          <w:color w:val="auto"/>
          <w:sz w:val="24"/>
          <w:szCs w:val="24"/>
          <w:vertAlign w:val="superscript"/>
          <w:lang w:eastAsia="zh-CN"/>
        </w:rPr>
        <w:t>0</w:t>
      </w:r>
      <w:r w:rsidRPr="004E7663">
        <w:rPr>
          <w:rFonts w:ascii="Book Antiqua" w:hAnsi="Book Antiqua"/>
          <w:color w:val="auto"/>
          <w:sz w:val="24"/>
          <w:szCs w:val="24"/>
          <w:vertAlign w:val="superscript"/>
        </w:rPr>
        <w:t>]</w:t>
      </w:r>
      <w:r w:rsidRPr="004E7663">
        <w:rPr>
          <w:rFonts w:ascii="Book Antiqua" w:hAnsi="Book Antiqua"/>
          <w:color w:val="auto"/>
          <w:sz w:val="24"/>
          <w:szCs w:val="24"/>
          <w:lang w:eastAsia="zh-CN"/>
        </w:rPr>
        <w:t>.</w:t>
      </w:r>
      <w:r>
        <w:rPr>
          <w:rFonts w:ascii="Book Antiqua" w:hAnsi="Book Antiqua"/>
          <w:color w:val="auto"/>
          <w:sz w:val="24"/>
          <w:szCs w:val="24"/>
          <w:vertAlign w:val="superscript"/>
        </w:rPr>
        <w:t xml:space="preserve"> </w:t>
      </w:r>
      <w:r w:rsidRPr="004E7663">
        <w:rPr>
          <w:rFonts w:ascii="Book Antiqua" w:hAnsi="Book Antiqua"/>
          <w:color w:val="auto"/>
          <w:sz w:val="24"/>
          <w:szCs w:val="24"/>
        </w:rPr>
        <w:t>Some experts have expressed the opinion that race-based recommendation for CRC screening will create more confusion for patients and their healthcare providers amidst a crowded field of recommendations based on age, family history of colorectal cancer and polyps, and colonic diseases such as inflammatory bowel disease. They argue for increasing efforts to boost participation in CRC screening by blacks and that it is not cost effective to lower the age of screening</w:t>
      </w:r>
      <w:r w:rsidRPr="004E7663">
        <w:rPr>
          <w:rFonts w:ascii="Book Antiqua" w:hAnsi="Book Antiqua"/>
          <w:color w:val="auto"/>
          <w:sz w:val="24"/>
          <w:szCs w:val="24"/>
          <w:vertAlign w:val="superscript"/>
        </w:rPr>
        <w:t>[7</w:t>
      </w:r>
      <w:r>
        <w:rPr>
          <w:rFonts w:ascii="Book Antiqua" w:hAnsi="Book Antiqua"/>
          <w:color w:val="auto"/>
          <w:sz w:val="24"/>
          <w:szCs w:val="24"/>
          <w:vertAlign w:val="superscript"/>
          <w:lang w:eastAsia="zh-CN"/>
        </w:rPr>
        <w:t>1</w:t>
      </w:r>
      <w:r w:rsidRPr="004E7663">
        <w:rPr>
          <w:rFonts w:ascii="Book Antiqua" w:hAnsi="Book Antiqua"/>
          <w:color w:val="auto"/>
          <w:sz w:val="24"/>
          <w:szCs w:val="24"/>
          <w:vertAlign w:val="superscript"/>
        </w:rPr>
        <w:t>]</w:t>
      </w:r>
      <w:r w:rsidRPr="004E7663">
        <w:rPr>
          <w:rFonts w:ascii="Book Antiqua" w:hAnsi="Book Antiqua"/>
          <w:color w:val="auto"/>
          <w:sz w:val="24"/>
          <w:szCs w:val="24"/>
          <w:lang w:eastAsia="zh-CN"/>
        </w:rPr>
        <w:t>.</w:t>
      </w:r>
      <w:r>
        <w:rPr>
          <w:rFonts w:ascii="Book Antiqua" w:hAnsi="Book Antiqua"/>
          <w:color w:val="auto"/>
          <w:sz w:val="24"/>
          <w:szCs w:val="24"/>
          <w:vertAlign w:val="superscript"/>
        </w:rPr>
        <w:t xml:space="preserve"> </w:t>
      </w:r>
      <w:r w:rsidRPr="004E7663">
        <w:rPr>
          <w:rFonts w:ascii="Book Antiqua" w:hAnsi="Book Antiqua"/>
          <w:color w:val="auto"/>
          <w:sz w:val="24"/>
          <w:szCs w:val="24"/>
        </w:rPr>
        <w:t>In contrast to this opinion, the American College of Physicians (ACP) recommended that CRC screening should start at 40 years of age</w:t>
      </w:r>
      <w:r w:rsidRPr="004E7663">
        <w:rPr>
          <w:rFonts w:ascii="Book Antiqua" w:hAnsi="Book Antiqua"/>
          <w:color w:val="auto"/>
          <w:sz w:val="24"/>
          <w:szCs w:val="24"/>
          <w:vertAlign w:val="superscript"/>
        </w:rPr>
        <w:t>[7</w:t>
      </w:r>
      <w:r>
        <w:rPr>
          <w:rFonts w:ascii="Book Antiqua" w:hAnsi="Book Antiqua"/>
          <w:color w:val="auto"/>
          <w:sz w:val="24"/>
          <w:szCs w:val="24"/>
          <w:vertAlign w:val="superscript"/>
          <w:lang w:eastAsia="zh-CN"/>
        </w:rPr>
        <w:t>2</w:t>
      </w:r>
      <w:r w:rsidRPr="004E7663">
        <w:rPr>
          <w:rFonts w:ascii="Book Antiqua" w:hAnsi="Book Antiqua"/>
          <w:color w:val="auto"/>
          <w:sz w:val="24"/>
          <w:szCs w:val="24"/>
          <w:vertAlign w:val="superscript"/>
        </w:rPr>
        <w:t>]</w:t>
      </w:r>
      <w:r w:rsidRPr="004E7663">
        <w:rPr>
          <w:rFonts w:ascii="Book Antiqua" w:hAnsi="Book Antiqua"/>
          <w:color w:val="auto"/>
          <w:sz w:val="24"/>
          <w:szCs w:val="24"/>
        </w:rPr>
        <w:t xml:space="preserve"> while the American College of Gastroenterology (ACG)</w:t>
      </w:r>
      <w:r w:rsidRPr="004E7663">
        <w:rPr>
          <w:rFonts w:ascii="Book Antiqua" w:hAnsi="Book Antiqua"/>
          <w:color w:val="auto"/>
          <w:sz w:val="24"/>
          <w:szCs w:val="24"/>
          <w:vertAlign w:val="superscript"/>
        </w:rPr>
        <w:t>[7</w:t>
      </w:r>
      <w:r>
        <w:rPr>
          <w:rFonts w:ascii="Book Antiqua" w:hAnsi="Book Antiqua"/>
          <w:color w:val="auto"/>
          <w:sz w:val="24"/>
          <w:szCs w:val="24"/>
          <w:vertAlign w:val="superscript"/>
          <w:lang w:eastAsia="zh-CN"/>
        </w:rPr>
        <w:t>3</w:t>
      </w:r>
      <w:r w:rsidRPr="004E7663">
        <w:rPr>
          <w:rFonts w:ascii="Book Antiqua" w:hAnsi="Book Antiqua"/>
          <w:color w:val="auto"/>
          <w:sz w:val="24"/>
          <w:szCs w:val="24"/>
          <w:vertAlign w:val="superscript"/>
        </w:rPr>
        <w:t>]</w:t>
      </w:r>
      <w:r w:rsidRPr="004E7663">
        <w:rPr>
          <w:rFonts w:ascii="Book Antiqua" w:hAnsi="Book Antiqua"/>
          <w:color w:val="auto"/>
          <w:sz w:val="24"/>
          <w:szCs w:val="24"/>
        </w:rPr>
        <w:t xml:space="preserve"> and American Society for Gastrointestinal Endoscopy (ASGE) recommended CRC screening beginning </w:t>
      </w:r>
      <w:r w:rsidRPr="004E7663">
        <w:rPr>
          <w:rFonts w:ascii="Book Antiqua" w:hAnsi="Book Antiqua"/>
          <w:color w:val="auto"/>
          <w:sz w:val="24"/>
          <w:szCs w:val="24"/>
        </w:rPr>
        <w:lastRenderedPageBreak/>
        <w:t>at age 45 years</w:t>
      </w:r>
      <w:r w:rsidRPr="004E7663">
        <w:rPr>
          <w:rFonts w:ascii="Book Antiqua" w:hAnsi="Book Antiqua"/>
          <w:color w:val="auto"/>
          <w:sz w:val="24"/>
          <w:szCs w:val="24"/>
          <w:vertAlign w:val="superscript"/>
        </w:rPr>
        <w:t>[7</w:t>
      </w:r>
      <w:r>
        <w:rPr>
          <w:rFonts w:ascii="Book Antiqua" w:hAnsi="Book Antiqua"/>
          <w:color w:val="auto"/>
          <w:sz w:val="24"/>
          <w:szCs w:val="24"/>
          <w:vertAlign w:val="superscript"/>
          <w:lang w:eastAsia="zh-CN"/>
        </w:rPr>
        <w:t>4</w:t>
      </w:r>
      <w:r w:rsidRPr="004E7663">
        <w:rPr>
          <w:rFonts w:ascii="Book Antiqua" w:hAnsi="Book Antiqua"/>
          <w:color w:val="auto"/>
          <w:sz w:val="24"/>
          <w:szCs w:val="24"/>
          <w:vertAlign w:val="superscript"/>
        </w:rPr>
        <w:t>]</w:t>
      </w:r>
      <w:r w:rsidRPr="004E7663">
        <w:rPr>
          <w:rFonts w:ascii="Book Antiqua" w:hAnsi="Book Antiqua"/>
          <w:color w:val="auto"/>
          <w:sz w:val="24"/>
          <w:szCs w:val="24"/>
          <w:lang w:eastAsia="zh-CN"/>
        </w:rPr>
        <w:t>.</w:t>
      </w:r>
      <w:r w:rsidRPr="004E7663">
        <w:rPr>
          <w:rFonts w:ascii="Book Antiqua" w:hAnsi="Book Antiqua"/>
          <w:color w:val="auto"/>
          <w:sz w:val="24"/>
          <w:szCs w:val="24"/>
          <w:vertAlign w:val="superscript"/>
        </w:rPr>
        <w:t xml:space="preserve"> </w:t>
      </w:r>
      <w:r w:rsidRPr="004E7663">
        <w:rPr>
          <w:rFonts w:ascii="Book Antiqua" w:hAnsi="Book Antiqua"/>
          <w:color w:val="auto"/>
          <w:sz w:val="24"/>
          <w:szCs w:val="24"/>
        </w:rPr>
        <w:t>In our opinion, blacks should begin screening at age 45 years as part of a comprehensive intervention to improve screening uptake, ensure adequate follow-up and resolution of abnormal screening results, and enhance access and utilization of good quality treatment of patients diagnosed with CRC in a timely fashion. This is because of the well documented earlier presentation with CRC among blacks and the proximal location of their tumors which raises the possibility of genetic predisposition such as Lynch syndrome. However, genetic predisposition to CRC is raised based on family history of CRC. It is well known that blacks tend not to know their family medical history due to lower health literacy and lack of knowledge of their family ancestry.</w:t>
      </w:r>
      <w:r>
        <w:rPr>
          <w:rFonts w:ascii="Book Antiqua" w:hAnsi="Book Antiqua"/>
          <w:color w:val="auto"/>
          <w:sz w:val="24"/>
          <w:szCs w:val="24"/>
        </w:rPr>
        <w:t xml:space="preserve"> </w:t>
      </w:r>
      <w:r w:rsidRPr="004E7663">
        <w:rPr>
          <w:rFonts w:ascii="Book Antiqua" w:hAnsi="Book Antiqua"/>
          <w:color w:val="auto"/>
          <w:sz w:val="24"/>
          <w:szCs w:val="24"/>
        </w:rPr>
        <w:t xml:space="preserve">There is a lack of information among African Americans with regards to the prevalence of inherited conditions that predispose to CRC. Murff </w:t>
      </w:r>
      <w:r w:rsidRPr="004E7663">
        <w:rPr>
          <w:rFonts w:ascii="Book Antiqua" w:hAnsi="Book Antiqua"/>
          <w:i/>
          <w:color w:val="auto"/>
          <w:sz w:val="24"/>
          <w:szCs w:val="24"/>
        </w:rPr>
        <w:t>et al</w:t>
      </w:r>
      <w:r w:rsidRPr="004E7663">
        <w:rPr>
          <w:rFonts w:ascii="Book Antiqua" w:hAnsi="Book Antiqua"/>
          <w:color w:val="auto"/>
          <w:sz w:val="24"/>
          <w:szCs w:val="24"/>
          <w:vertAlign w:val="superscript"/>
        </w:rPr>
        <w:t>[7</w:t>
      </w:r>
      <w:r>
        <w:rPr>
          <w:rFonts w:ascii="Book Antiqua" w:hAnsi="Book Antiqua"/>
          <w:color w:val="auto"/>
          <w:sz w:val="24"/>
          <w:szCs w:val="24"/>
          <w:vertAlign w:val="superscript"/>
          <w:lang w:eastAsia="zh-CN"/>
        </w:rPr>
        <w:t>5</w:t>
      </w:r>
      <w:r w:rsidRPr="004E7663">
        <w:rPr>
          <w:rFonts w:ascii="Book Antiqua" w:hAnsi="Book Antiqua"/>
          <w:color w:val="auto"/>
          <w:sz w:val="24"/>
          <w:szCs w:val="24"/>
          <w:vertAlign w:val="superscript"/>
        </w:rPr>
        <w:t>]</w:t>
      </w:r>
      <w:r w:rsidRPr="004E7663">
        <w:rPr>
          <w:rFonts w:ascii="Book Antiqua" w:hAnsi="Book Antiqua"/>
          <w:color w:val="auto"/>
          <w:sz w:val="24"/>
          <w:szCs w:val="24"/>
        </w:rPr>
        <w:t xml:space="preserve"> reported that blacks who have first-degree relatives (FDRs) with CRC are less likely to undergo colonoscopy screening compared with whites (27.3% </w:t>
      </w:r>
      <w:r w:rsidRPr="004E7663">
        <w:rPr>
          <w:rFonts w:ascii="Book Antiqua" w:hAnsi="Book Antiqua"/>
          <w:i/>
          <w:color w:val="auto"/>
          <w:sz w:val="24"/>
          <w:szCs w:val="24"/>
        </w:rPr>
        <w:t>vs</w:t>
      </w:r>
      <w:r w:rsidRPr="004E7663">
        <w:rPr>
          <w:rFonts w:ascii="Book Antiqua" w:hAnsi="Book Antiqua"/>
          <w:color w:val="auto"/>
          <w:sz w:val="24"/>
          <w:szCs w:val="24"/>
        </w:rPr>
        <w:t xml:space="preserve"> 43.1%) who have affected relatives. Therefore, screening blacks earlier will serve as a “reset” that has the potential of early identification of those at increased risk of CRC in the next generation. Future studies should focus on quantifying genetic susceptibility to CRC among blacks. </w:t>
      </w:r>
    </w:p>
    <w:p w:rsidR="00E1293E" w:rsidRPr="004E7663" w:rsidRDefault="00E1293E" w:rsidP="0079273A">
      <w:pPr>
        <w:spacing w:after="0" w:line="360" w:lineRule="auto"/>
        <w:jc w:val="both"/>
        <w:rPr>
          <w:rFonts w:ascii="Book Antiqua" w:hAnsi="Book Antiqua"/>
          <w:sz w:val="24"/>
          <w:szCs w:val="24"/>
        </w:rPr>
      </w:pPr>
    </w:p>
    <w:p w:rsidR="00E1293E" w:rsidRPr="004E7663" w:rsidRDefault="00E1293E" w:rsidP="0079273A">
      <w:pPr>
        <w:spacing w:after="0" w:line="360" w:lineRule="auto"/>
        <w:jc w:val="both"/>
        <w:rPr>
          <w:rFonts w:ascii="Book Antiqua" w:hAnsi="Book Antiqua"/>
          <w:b/>
          <w:i/>
          <w:sz w:val="24"/>
          <w:szCs w:val="24"/>
        </w:rPr>
      </w:pPr>
      <w:r w:rsidRPr="004E7663">
        <w:rPr>
          <w:rFonts w:ascii="Book Antiqua" w:hAnsi="Book Antiqua"/>
          <w:b/>
          <w:i/>
          <w:sz w:val="24"/>
          <w:szCs w:val="24"/>
        </w:rPr>
        <w:t xml:space="preserve">What CRC screening modality should be recommended for blacks? </w:t>
      </w:r>
    </w:p>
    <w:p w:rsidR="00E1293E" w:rsidRPr="004E7663" w:rsidRDefault="00E1293E" w:rsidP="0079273A">
      <w:pPr>
        <w:spacing w:after="0" w:line="360" w:lineRule="auto"/>
        <w:jc w:val="both"/>
        <w:rPr>
          <w:rFonts w:ascii="Book Antiqua" w:hAnsi="Book Antiqua"/>
          <w:sz w:val="24"/>
          <w:szCs w:val="24"/>
        </w:rPr>
      </w:pPr>
      <w:r w:rsidRPr="004E7663">
        <w:rPr>
          <w:rFonts w:ascii="Book Antiqua" w:hAnsi="Book Antiqua"/>
          <w:sz w:val="24"/>
          <w:szCs w:val="24"/>
        </w:rPr>
        <w:t>The predisposition to proximal CRC among blacks is a potent argument to support the recommendation of the American College of Gastroenterology (ACG) that colonoscopy should be the preferred screening modality. Furthermore, colonoscopy is the diagnostic procedure after an abnormal screening from the other modalities and polyps can be removed during the same procedure. However, it is the most invasive, most expensive and presents the most difficult logistic challenge in terms of bowel preparation, co-pays, missed work days and the need for an escort due to moderate sedation. Studies have suggested a higher completion rate of screening when the underserved are offered fecal occult blood tests</w:t>
      </w:r>
      <w:r w:rsidRPr="004E7663">
        <w:rPr>
          <w:rFonts w:ascii="Book Antiqua" w:hAnsi="Book Antiqua"/>
          <w:sz w:val="24"/>
          <w:szCs w:val="24"/>
          <w:vertAlign w:val="superscript"/>
        </w:rPr>
        <w:t>[7</w:t>
      </w:r>
      <w:r>
        <w:rPr>
          <w:rFonts w:ascii="Book Antiqua" w:hAnsi="Book Antiqua"/>
          <w:sz w:val="24"/>
          <w:szCs w:val="24"/>
          <w:vertAlign w:val="superscript"/>
          <w:lang w:eastAsia="zh-CN"/>
        </w:rPr>
        <w:t>6</w:t>
      </w:r>
      <w:r w:rsidRPr="004E7663">
        <w:rPr>
          <w:rFonts w:ascii="Book Antiqua" w:hAnsi="Book Antiqua"/>
          <w:sz w:val="24"/>
          <w:szCs w:val="24"/>
          <w:vertAlign w:val="superscript"/>
        </w:rPr>
        <w:t>,7</w:t>
      </w:r>
      <w:r>
        <w:rPr>
          <w:rFonts w:ascii="Book Antiqua" w:hAnsi="Book Antiqua"/>
          <w:sz w:val="24"/>
          <w:szCs w:val="24"/>
          <w:vertAlign w:val="superscript"/>
          <w:lang w:eastAsia="zh-CN"/>
        </w:rPr>
        <w:t>7</w:t>
      </w:r>
      <w:r w:rsidRPr="004E7663">
        <w:rPr>
          <w:rFonts w:ascii="Book Antiqua" w:hAnsi="Book Antiqua"/>
          <w:sz w:val="24"/>
          <w:szCs w:val="24"/>
          <w:vertAlign w:val="superscript"/>
        </w:rPr>
        <w:t>]</w:t>
      </w:r>
      <w:r w:rsidRPr="004E7663">
        <w:rPr>
          <w:rFonts w:ascii="Book Antiqua" w:hAnsi="Book Antiqua"/>
          <w:sz w:val="24"/>
          <w:szCs w:val="24"/>
          <w:lang w:eastAsia="zh-CN"/>
        </w:rPr>
        <w:t>.</w:t>
      </w:r>
      <w:r w:rsidRPr="004E7663">
        <w:rPr>
          <w:rFonts w:ascii="Book Antiqua" w:hAnsi="Book Antiqua"/>
          <w:sz w:val="24"/>
          <w:szCs w:val="24"/>
        </w:rPr>
        <w:t xml:space="preserve"> It appears that there are wide geographic variations in availability of colonoscopy to the population and in the acceptability of fecal based tests to the underserved. We observed that blacks were less likely to undergo diagnostic </w:t>
      </w:r>
      <w:r w:rsidRPr="004E7663">
        <w:rPr>
          <w:rFonts w:ascii="Book Antiqua" w:hAnsi="Book Antiqua"/>
          <w:sz w:val="24"/>
          <w:szCs w:val="24"/>
        </w:rPr>
        <w:lastRenderedPageBreak/>
        <w:t>colonoscopy following an abnormal flexible sigmoidoscopy screening in the Prostate, Lung, Colorectal and Ovarian Cancer Screening Trial (PLCO)</w:t>
      </w:r>
      <w:r w:rsidRPr="004E7663">
        <w:rPr>
          <w:rFonts w:ascii="Book Antiqua" w:hAnsi="Book Antiqua"/>
          <w:sz w:val="24"/>
          <w:szCs w:val="24"/>
          <w:vertAlign w:val="superscript"/>
        </w:rPr>
        <w:t>[7</w:t>
      </w:r>
      <w:r>
        <w:rPr>
          <w:rFonts w:ascii="Book Antiqua" w:hAnsi="Book Antiqua"/>
          <w:sz w:val="24"/>
          <w:szCs w:val="24"/>
          <w:vertAlign w:val="superscript"/>
          <w:lang w:eastAsia="zh-CN"/>
        </w:rPr>
        <w:t>8</w:t>
      </w:r>
      <w:r w:rsidRPr="004E7663">
        <w:rPr>
          <w:rFonts w:ascii="Book Antiqua" w:hAnsi="Book Antiqua"/>
          <w:sz w:val="24"/>
          <w:szCs w:val="24"/>
          <w:vertAlign w:val="superscript"/>
        </w:rPr>
        <w:t>]</w:t>
      </w:r>
      <w:r w:rsidRPr="004E7663">
        <w:rPr>
          <w:rFonts w:ascii="Book Antiqua" w:hAnsi="Book Antiqua"/>
          <w:sz w:val="24"/>
          <w:szCs w:val="24"/>
          <w:lang w:eastAsia="zh-CN"/>
        </w:rPr>
        <w:t>.</w:t>
      </w:r>
      <w:r w:rsidRPr="004E7663">
        <w:rPr>
          <w:rFonts w:ascii="Book Antiqua" w:hAnsi="Book Antiqua"/>
          <w:sz w:val="24"/>
          <w:szCs w:val="24"/>
        </w:rPr>
        <w:t xml:space="preserve"> This raises a concern that follow-up of abnormal screening may be a challenge for blacks and a screening modality that can permit intervention may be better. Notwithstanding, we are of the opinion that healthcare providers should discuss CRC screening options with their patients, but should make a specific recommendation for a screening modality based on the patient’s preferences, comorbidities, social situation, and locally available resources.</w:t>
      </w:r>
    </w:p>
    <w:p w:rsidR="00E1293E" w:rsidRPr="004E7663" w:rsidRDefault="00E1293E" w:rsidP="0079273A">
      <w:pPr>
        <w:pStyle w:val="10"/>
        <w:spacing w:line="360" w:lineRule="auto"/>
        <w:jc w:val="both"/>
        <w:rPr>
          <w:rFonts w:ascii="Book Antiqua" w:hAnsi="Book Antiqua"/>
          <w:b/>
          <w:color w:val="auto"/>
          <w:sz w:val="24"/>
          <w:szCs w:val="24"/>
        </w:rPr>
      </w:pPr>
    </w:p>
    <w:p w:rsidR="00E1293E" w:rsidRPr="004E7663" w:rsidRDefault="00E1293E" w:rsidP="0079273A">
      <w:pPr>
        <w:pStyle w:val="10"/>
        <w:spacing w:line="360" w:lineRule="auto"/>
        <w:jc w:val="both"/>
        <w:rPr>
          <w:rFonts w:ascii="Book Antiqua" w:hAnsi="Book Antiqua"/>
          <w:color w:val="auto"/>
          <w:sz w:val="24"/>
          <w:szCs w:val="24"/>
        </w:rPr>
      </w:pPr>
      <w:r w:rsidRPr="004E7663">
        <w:rPr>
          <w:rFonts w:ascii="Book Antiqua" w:hAnsi="Book Antiqua"/>
          <w:b/>
          <w:color w:val="auto"/>
          <w:sz w:val="24"/>
          <w:szCs w:val="24"/>
        </w:rPr>
        <w:t xml:space="preserve">THE WAY FORWARD </w:t>
      </w:r>
    </w:p>
    <w:p w:rsidR="00E1293E" w:rsidRPr="004E7663" w:rsidRDefault="00E1293E" w:rsidP="0079273A">
      <w:pPr>
        <w:pStyle w:val="10"/>
        <w:spacing w:line="360" w:lineRule="auto"/>
        <w:jc w:val="both"/>
        <w:rPr>
          <w:rFonts w:ascii="Book Antiqua" w:hAnsi="Book Antiqua"/>
          <w:color w:val="auto"/>
          <w:sz w:val="24"/>
          <w:szCs w:val="24"/>
        </w:rPr>
      </w:pPr>
      <w:r w:rsidRPr="004E7663">
        <w:rPr>
          <w:rFonts w:ascii="Book Antiqua" w:hAnsi="Book Antiqua"/>
          <w:color w:val="auto"/>
          <w:sz w:val="24"/>
          <w:szCs w:val="24"/>
        </w:rPr>
        <w:t>It will require a comprehensive patient, provider, and policy-maker partnership to reduce CRC disparity. As studies have shown that blacks who receive medical care and cancer treatment similar to those of whites experience similar outcomes, enabling blacks to achieve equal access to care as whites could substantially reduce the racial disparities in CRC burden</w:t>
      </w:r>
      <w:r w:rsidRPr="004E7663">
        <w:rPr>
          <w:rFonts w:ascii="Book Antiqua" w:hAnsi="Book Antiqua"/>
          <w:color w:val="auto"/>
          <w:sz w:val="24"/>
          <w:szCs w:val="24"/>
          <w:vertAlign w:val="superscript"/>
        </w:rPr>
        <w:t>[36]</w:t>
      </w:r>
      <w:r w:rsidRPr="004E7663">
        <w:rPr>
          <w:rFonts w:ascii="Book Antiqua" w:hAnsi="Book Antiqua"/>
          <w:color w:val="auto"/>
          <w:sz w:val="24"/>
          <w:szCs w:val="24"/>
          <w:lang w:eastAsia="zh-CN"/>
        </w:rPr>
        <w:t>.</w:t>
      </w:r>
      <w:r w:rsidRPr="004E7663">
        <w:rPr>
          <w:rFonts w:ascii="Book Antiqua" w:hAnsi="Book Antiqua"/>
          <w:color w:val="auto"/>
          <w:sz w:val="24"/>
          <w:szCs w:val="24"/>
          <w:vertAlign w:val="superscript"/>
        </w:rPr>
        <w:t xml:space="preserve"> </w:t>
      </w:r>
      <w:r w:rsidRPr="004E7663">
        <w:rPr>
          <w:rFonts w:ascii="Book Antiqua" w:hAnsi="Book Antiqua"/>
          <w:color w:val="auto"/>
          <w:sz w:val="24"/>
          <w:szCs w:val="24"/>
        </w:rPr>
        <w:t xml:space="preserve">It is imperative to improve health insurance coverage and health education of the population. The implementation of the Affordable Care Act has a potential to ensure coverage for millions of previously uninsured persons and provide the necessary access to CRC screening. However, White </w:t>
      </w:r>
      <w:r w:rsidRPr="00756219">
        <w:rPr>
          <w:rFonts w:ascii="Book Antiqua" w:hAnsi="Book Antiqua"/>
          <w:i/>
          <w:color w:val="auto"/>
          <w:sz w:val="24"/>
          <w:szCs w:val="24"/>
        </w:rPr>
        <w:t>et al</w:t>
      </w:r>
      <w:r w:rsidRPr="004E7663">
        <w:rPr>
          <w:rFonts w:ascii="Book Antiqua" w:hAnsi="Book Antiqua"/>
          <w:color w:val="auto"/>
          <w:sz w:val="24"/>
          <w:szCs w:val="24"/>
          <w:vertAlign w:val="superscript"/>
        </w:rPr>
        <w:t>[</w:t>
      </w:r>
      <w:r>
        <w:rPr>
          <w:rFonts w:ascii="Book Antiqua" w:hAnsi="Book Antiqua"/>
          <w:color w:val="auto"/>
          <w:sz w:val="24"/>
          <w:szCs w:val="24"/>
          <w:vertAlign w:val="superscript"/>
          <w:lang w:eastAsia="zh-CN"/>
        </w:rPr>
        <w:t>79</w:t>
      </w:r>
      <w:r w:rsidRPr="004E7663">
        <w:rPr>
          <w:rFonts w:ascii="Book Antiqua" w:hAnsi="Book Antiqua"/>
          <w:color w:val="auto"/>
          <w:sz w:val="24"/>
          <w:szCs w:val="24"/>
          <w:vertAlign w:val="superscript"/>
        </w:rPr>
        <w:t>]</w:t>
      </w:r>
      <w:r w:rsidRPr="004E7663">
        <w:rPr>
          <w:rFonts w:ascii="Book Antiqua" w:hAnsi="Book Antiqua"/>
          <w:color w:val="auto"/>
          <w:sz w:val="24"/>
          <w:szCs w:val="24"/>
        </w:rPr>
        <w:t xml:space="preserve"> reported that despite the expansion of Medicare coverage for CRC screening tests, racial/ethnic differences in CRC screening persisted over time among this insured population. Hence, health care access by provision of health insurance is necessary but not sufficient to improve CRC screening and reduce CRC disparity by race.</w:t>
      </w:r>
    </w:p>
    <w:p w:rsidR="00E1293E" w:rsidRPr="004E7663" w:rsidRDefault="00E1293E" w:rsidP="0079273A">
      <w:pPr>
        <w:pStyle w:val="10"/>
        <w:spacing w:line="360" w:lineRule="auto"/>
        <w:ind w:firstLine="720"/>
        <w:jc w:val="both"/>
        <w:rPr>
          <w:rFonts w:ascii="Book Antiqua" w:hAnsi="Book Antiqua"/>
          <w:color w:val="auto"/>
          <w:sz w:val="24"/>
          <w:szCs w:val="24"/>
        </w:rPr>
      </w:pPr>
      <w:r w:rsidRPr="004E7663">
        <w:rPr>
          <w:rFonts w:ascii="Book Antiqua" w:hAnsi="Book Antiqua"/>
          <w:color w:val="auto"/>
          <w:sz w:val="24"/>
          <w:szCs w:val="24"/>
        </w:rPr>
        <w:t xml:space="preserve">In a meta analysis by Naylor </w:t>
      </w:r>
      <w:r w:rsidRPr="004E7663">
        <w:rPr>
          <w:rFonts w:ascii="Book Antiqua" w:hAnsi="Book Antiqua"/>
          <w:i/>
          <w:color w:val="auto"/>
          <w:sz w:val="24"/>
          <w:szCs w:val="24"/>
        </w:rPr>
        <w:t>et al</w:t>
      </w:r>
      <w:r w:rsidRPr="004E7663">
        <w:rPr>
          <w:rFonts w:ascii="Book Antiqua" w:hAnsi="Book Antiqua"/>
          <w:color w:val="auto"/>
          <w:sz w:val="24"/>
          <w:szCs w:val="24"/>
          <w:vertAlign w:val="superscript"/>
        </w:rPr>
        <w:t>[8</w:t>
      </w:r>
      <w:r>
        <w:rPr>
          <w:rFonts w:ascii="Book Antiqua" w:hAnsi="Book Antiqua"/>
          <w:color w:val="auto"/>
          <w:sz w:val="24"/>
          <w:szCs w:val="24"/>
          <w:vertAlign w:val="superscript"/>
          <w:lang w:eastAsia="zh-CN"/>
        </w:rPr>
        <w:t>0</w:t>
      </w:r>
      <w:r w:rsidRPr="004E7663">
        <w:rPr>
          <w:rFonts w:ascii="Book Antiqua" w:hAnsi="Book Antiqua"/>
          <w:color w:val="auto"/>
          <w:sz w:val="24"/>
          <w:szCs w:val="24"/>
          <w:vertAlign w:val="superscript"/>
        </w:rPr>
        <w:t>]</w:t>
      </w:r>
      <w:r w:rsidRPr="004E7663">
        <w:rPr>
          <w:rFonts w:ascii="Book Antiqua" w:hAnsi="Book Antiqua"/>
          <w:color w:val="auto"/>
          <w:sz w:val="24"/>
          <w:szCs w:val="24"/>
        </w:rPr>
        <w:t xml:space="preserve"> provider-directed multi-modal interventions which comprised of education sessions and reminders and pure educational interventions were found to be effective in raising CRC screening rates in minorities by 10</w:t>
      </w:r>
      <w:r w:rsidRPr="004E7663">
        <w:rPr>
          <w:rFonts w:ascii="Book Antiqua" w:hAnsi="Book Antiqua"/>
          <w:color w:val="auto"/>
          <w:sz w:val="24"/>
          <w:szCs w:val="24"/>
          <w:lang w:eastAsia="zh-CN"/>
        </w:rPr>
        <w:t>%-</w:t>
      </w:r>
      <w:r w:rsidRPr="004E7663">
        <w:rPr>
          <w:rFonts w:ascii="Book Antiqua" w:hAnsi="Book Antiqua"/>
          <w:color w:val="auto"/>
          <w:sz w:val="24"/>
          <w:szCs w:val="24"/>
        </w:rPr>
        <w:t>15%. A median improvement of 16% in endoscopy CRC screening completion was noted with the patient navigator model. Tailored patient education combined with patient navigation services, and physician training in communicating with patients of low health literacy, can modestly improve adherence to CRC screening.</w:t>
      </w:r>
    </w:p>
    <w:p w:rsidR="00E1293E" w:rsidRPr="004E7663" w:rsidRDefault="00E1293E" w:rsidP="0079273A">
      <w:pPr>
        <w:pStyle w:val="10"/>
        <w:spacing w:line="360" w:lineRule="auto"/>
        <w:ind w:firstLine="720"/>
        <w:jc w:val="both"/>
        <w:rPr>
          <w:rFonts w:ascii="Book Antiqua" w:hAnsi="Book Antiqua"/>
          <w:color w:val="auto"/>
          <w:sz w:val="24"/>
          <w:szCs w:val="24"/>
          <w:lang w:eastAsia="zh-CN"/>
        </w:rPr>
      </w:pPr>
      <w:r w:rsidRPr="004E7663">
        <w:rPr>
          <w:rFonts w:ascii="Book Antiqua" w:hAnsi="Book Antiqua"/>
          <w:color w:val="auto"/>
          <w:sz w:val="24"/>
          <w:szCs w:val="24"/>
        </w:rPr>
        <w:lastRenderedPageBreak/>
        <w:t>The New York City Department of Health and Mental Hygiene has started a program called The Citywide Colon Cancer Control Coalition (C5) to help New York City attain CRC control goals through advocacy, resource development, and policy initiatives. They launched public campaigns and implemented patient navigation systems in many of the New York City area hospitals in an effort to increase colonoscopy screening rates and reduce racial/ethnic disparities. In 2003, low rates of screening as well as screening disparities were noted with only 36% of blacks, 38% Latinos and 48% of whites having had a colonoscopy. After this concerted citywide effort, screening colonoscopy rates had increased to approximately 62 percent by 2009 with virtual elimination of screening disparities among these ethnic groups</w:t>
      </w:r>
      <w:r w:rsidRPr="004E7663">
        <w:rPr>
          <w:rFonts w:ascii="Book Antiqua" w:hAnsi="Book Antiqua"/>
          <w:color w:val="auto"/>
          <w:sz w:val="24"/>
          <w:szCs w:val="24"/>
          <w:vertAlign w:val="superscript"/>
        </w:rPr>
        <w:t>[8</w:t>
      </w:r>
      <w:r>
        <w:rPr>
          <w:rFonts w:ascii="Book Antiqua" w:hAnsi="Book Antiqua"/>
          <w:color w:val="auto"/>
          <w:sz w:val="24"/>
          <w:szCs w:val="24"/>
          <w:vertAlign w:val="superscript"/>
          <w:lang w:eastAsia="zh-CN"/>
        </w:rPr>
        <w:t>1</w:t>
      </w:r>
      <w:r w:rsidRPr="004E7663">
        <w:rPr>
          <w:rFonts w:ascii="Book Antiqua" w:hAnsi="Book Antiqua"/>
          <w:color w:val="auto"/>
          <w:sz w:val="24"/>
          <w:szCs w:val="24"/>
          <w:vertAlign w:val="superscript"/>
        </w:rPr>
        <w:t>]</w:t>
      </w:r>
      <w:r w:rsidRPr="004E7663">
        <w:rPr>
          <w:rFonts w:ascii="Book Antiqua" w:hAnsi="Book Antiqua"/>
          <w:color w:val="auto"/>
          <w:sz w:val="24"/>
          <w:szCs w:val="24"/>
          <w:lang w:eastAsia="zh-CN"/>
        </w:rPr>
        <w:t>.</w:t>
      </w:r>
    </w:p>
    <w:p w:rsidR="00E1293E" w:rsidRPr="004E7663" w:rsidRDefault="00E1293E" w:rsidP="0079273A">
      <w:pPr>
        <w:pStyle w:val="10"/>
        <w:spacing w:line="360" w:lineRule="auto"/>
        <w:ind w:firstLine="720"/>
        <w:jc w:val="both"/>
        <w:rPr>
          <w:rFonts w:ascii="Book Antiqua" w:hAnsi="Book Antiqua"/>
          <w:color w:val="auto"/>
          <w:sz w:val="24"/>
          <w:szCs w:val="24"/>
          <w:lang w:eastAsia="zh-CN"/>
        </w:rPr>
      </w:pPr>
      <w:r w:rsidRPr="004E7663">
        <w:rPr>
          <w:rFonts w:ascii="Book Antiqua" w:hAnsi="Book Antiqua"/>
          <w:color w:val="auto"/>
          <w:sz w:val="24"/>
          <w:szCs w:val="24"/>
        </w:rPr>
        <w:t>In Delaware, a “Village approach” was implemented which involved a 3-step process to reduce CRC disparities</w:t>
      </w:r>
      <w:r>
        <w:rPr>
          <w:rFonts w:ascii="Book Antiqua" w:hAnsi="Book Antiqua"/>
          <w:color w:val="auto"/>
          <w:sz w:val="24"/>
          <w:szCs w:val="24"/>
        </w:rPr>
        <w:t xml:space="preserve"> </w:t>
      </w:r>
      <w:r w:rsidRPr="004E7663">
        <w:rPr>
          <w:rFonts w:ascii="Book Antiqua" w:hAnsi="Book Antiqua"/>
          <w:color w:val="auto"/>
          <w:sz w:val="24"/>
          <w:szCs w:val="24"/>
        </w:rPr>
        <w:t>by increasing CRC screening rates, providing quality treatment and resolution of abnormalities and by using an extensive patient navigation services. The program led to increased CRC screening rates among all race-ethnicities, reduction in CRC incidence, reduction in CRC mortality and narrowing of the CRC survival differences</w:t>
      </w:r>
      <w:r w:rsidRPr="004E7663">
        <w:rPr>
          <w:rFonts w:ascii="Book Antiqua" w:hAnsi="Book Antiqua"/>
          <w:color w:val="auto"/>
          <w:sz w:val="24"/>
          <w:szCs w:val="24"/>
          <w:vertAlign w:val="superscript"/>
        </w:rPr>
        <w:t>[8</w:t>
      </w:r>
      <w:r>
        <w:rPr>
          <w:rFonts w:ascii="Book Antiqua" w:hAnsi="Book Antiqua"/>
          <w:color w:val="auto"/>
          <w:sz w:val="24"/>
          <w:szCs w:val="24"/>
          <w:vertAlign w:val="superscript"/>
          <w:lang w:eastAsia="zh-CN"/>
        </w:rPr>
        <w:t>2</w:t>
      </w:r>
      <w:r w:rsidRPr="004E7663">
        <w:rPr>
          <w:rFonts w:ascii="Book Antiqua" w:hAnsi="Book Antiqua"/>
          <w:color w:val="auto"/>
          <w:sz w:val="24"/>
          <w:szCs w:val="24"/>
          <w:vertAlign w:val="superscript"/>
        </w:rPr>
        <w:t>]</w:t>
      </w:r>
      <w:r w:rsidRPr="004E7663">
        <w:rPr>
          <w:rFonts w:ascii="Book Antiqua" w:hAnsi="Book Antiqua"/>
          <w:color w:val="auto"/>
          <w:sz w:val="24"/>
          <w:szCs w:val="24"/>
          <w:lang w:eastAsia="zh-CN"/>
        </w:rPr>
        <w:t>.</w:t>
      </w:r>
    </w:p>
    <w:p w:rsidR="00E1293E" w:rsidRPr="004E7663" w:rsidRDefault="00E1293E" w:rsidP="0079273A">
      <w:pPr>
        <w:pStyle w:val="10"/>
        <w:spacing w:line="360" w:lineRule="auto"/>
        <w:ind w:firstLineChars="300" w:firstLine="720"/>
        <w:jc w:val="both"/>
        <w:rPr>
          <w:rFonts w:ascii="Book Antiqua" w:hAnsi="Book Antiqua"/>
          <w:color w:val="auto"/>
          <w:sz w:val="24"/>
          <w:szCs w:val="24"/>
        </w:rPr>
      </w:pPr>
      <w:r w:rsidRPr="004E7663">
        <w:rPr>
          <w:rFonts w:ascii="Book Antiqua" w:hAnsi="Book Antiqua"/>
          <w:color w:val="auto"/>
          <w:sz w:val="24"/>
          <w:szCs w:val="24"/>
        </w:rPr>
        <w:t xml:space="preserve">Figure 1 shows the leading causes of CRC disparities and proffer solutions to reduce the observed disparities. </w:t>
      </w:r>
    </w:p>
    <w:p w:rsidR="00E1293E" w:rsidRPr="004E7663" w:rsidRDefault="00E1293E" w:rsidP="0079273A">
      <w:pPr>
        <w:pStyle w:val="10"/>
        <w:spacing w:line="360" w:lineRule="auto"/>
        <w:jc w:val="both"/>
        <w:rPr>
          <w:rFonts w:ascii="Book Antiqua" w:hAnsi="Book Antiqua"/>
          <w:b/>
          <w:color w:val="auto"/>
          <w:sz w:val="24"/>
          <w:szCs w:val="24"/>
        </w:rPr>
      </w:pPr>
    </w:p>
    <w:p w:rsidR="00E1293E" w:rsidRPr="004E7663" w:rsidRDefault="00E1293E" w:rsidP="0079273A">
      <w:pPr>
        <w:pStyle w:val="10"/>
        <w:spacing w:line="360" w:lineRule="auto"/>
        <w:jc w:val="both"/>
        <w:rPr>
          <w:rFonts w:ascii="Book Antiqua" w:hAnsi="Book Antiqua"/>
          <w:b/>
          <w:color w:val="auto"/>
          <w:sz w:val="24"/>
          <w:szCs w:val="24"/>
        </w:rPr>
      </w:pPr>
      <w:r w:rsidRPr="004E7663">
        <w:rPr>
          <w:rFonts w:ascii="Book Antiqua" w:hAnsi="Book Antiqua"/>
          <w:b/>
          <w:color w:val="auto"/>
          <w:sz w:val="24"/>
          <w:szCs w:val="24"/>
        </w:rPr>
        <w:t>CONCLUSION</w:t>
      </w:r>
    </w:p>
    <w:p w:rsidR="00E1293E" w:rsidRPr="004E7663" w:rsidRDefault="00E1293E" w:rsidP="0079273A">
      <w:pPr>
        <w:pStyle w:val="10"/>
        <w:spacing w:line="360" w:lineRule="auto"/>
        <w:jc w:val="both"/>
        <w:rPr>
          <w:rFonts w:ascii="Book Antiqua" w:hAnsi="Book Antiqua"/>
          <w:color w:val="auto"/>
          <w:sz w:val="24"/>
          <w:szCs w:val="24"/>
        </w:rPr>
      </w:pPr>
      <w:r w:rsidRPr="004E7663">
        <w:rPr>
          <w:rFonts w:ascii="Book Antiqua" w:hAnsi="Book Antiqua"/>
          <w:color w:val="auto"/>
          <w:sz w:val="24"/>
          <w:szCs w:val="24"/>
        </w:rPr>
        <w:t>There are several important factors contributing to differential CRC mortality rates among blacks and whites. A comprehensive approach that increases access and utilization of CRC screening, timely follow-up of abnormal results and treatment of CRC will be needed to reduce or eliminate disparity.</w:t>
      </w:r>
      <w:r>
        <w:rPr>
          <w:rFonts w:ascii="Book Antiqua" w:hAnsi="Book Antiqua"/>
          <w:color w:val="auto"/>
          <w:sz w:val="24"/>
          <w:szCs w:val="24"/>
        </w:rPr>
        <w:t xml:space="preserve"> </w:t>
      </w:r>
    </w:p>
    <w:p w:rsidR="00E1293E" w:rsidRPr="004E7663" w:rsidRDefault="00E1293E" w:rsidP="0079273A">
      <w:pPr>
        <w:pStyle w:val="10"/>
        <w:spacing w:line="360" w:lineRule="auto"/>
        <w:jc w:val="both"/>
        <w:rPr>
          <w:rFonts w:ascii="Book Antiqua" w:hAnsi="Book Antiqua"/>
          <w:color w:val="auto"/>
          <w:sz w:val="24"/>
          <w:szCs w:val="24"/>
        </w:rPr>
      </w:pPr>
    </w:p>
    <w:p w:rsidR="00E1293E" w:rsidRPr="004E7663" w:rsidRDefault="00E1293E" w:rsidP="0079273A">
      <w:pPr>
        <w:spacing w:after="0" w:line="360" w:lineRule="auto"/>
        <w:jc w:val="both"/>
        <w:rPr>
          <w:rFonts w:ascii="Book Antiqua" w:hAnsi="Book Antiqua"/>
          <w:b/>
          <w:sz w:val="24"/>
          <w:szCs w:val="24"/>
        </w:rPr>
      </w:pPr>
    </w:p>
    <w:p w:rsidR="00E1293E" w:rsidRDefault="00E1293E" w:rsidP="0079273A">
      <w:pPr>
        <w:spacing w:after="0"/>
        <w:rPr>
          <w:rFonts w:ascii="Book Antiqua" w:hAnsi="Book Antiqua"/>
          <w:b/>
          <w:sz w:val="24"/>
          <w:szCs w:val="24"/>
        </w:rPr>
      </w:pPr>
      <w:r>
        <w:rPr>
          <w:rFonts w:ascii="Book Antiqua" w:hAnsi="Book Antiqua"/>
          <w:b/>
          <w:sz w:val="24"/>
          <w:szCs w:val="24"/>
        </w:rPr>
        <w:br w:type="page"/>
      </w:r>
    </w:p>
    <w:p w:rsidR="00E1293E" w:rsidRPr="004E7663" w:rsidRDefault="00E1293E" w:rsidP="0079273A">
      <w:pPr>
        <w:spacing w:after="0" w:line="360" w:lineRule="auto"/>
        <w:jc w:val="both"/>
        <w:rPr>
          <w:rStyle w:val="a9"/>
          <w:rFonts w:ascii="Book Antiqua" w:hAnsi="Book Antiqua" w:cs="Arial"/>
          <w:bCs w:val="0"/>
          <w:noProof/>
          <w:color w:val="000000"/>
          <w:lang w:eastAsia="zh-CN"/>
        </w:rPr>
      </w:pPr>
      <w:r w:rsidRPr="004E7663">
        <w:rPr>
          <w:rFonts w:ascii="Book Antiqua" w:hAnsi="Book Antiqua"/>
          <w:b/>
          <w:sz w:val="24"/>
          <w:szCs w:val="24"/>
        </w:rPr>
        <w:t>REFERENCES</w:t>
      </w:r>
      <w:bookmarkStart w:id="13" w:name="OLE_LINK139"/>
      <w:bookmarkStart w:id="14" w:name="OLE_LINK142"/>
      <w:bookmarkStart w:id="15" w:name="OLE_LINK144"/>
      <w:bookmarkStart w:id="16" w:name="OLE_LINK187"/>
      <w:bookmarkStart w:id="17" w:name="OLE_LINK235"/>
      <w:bookmarkStart w:id="18" w:name="OLE_LINK239"/>
      <w:bookmarkStart w:id="19" w:name="OLE_LINK248"/>
      <w:bookmarkStart w:id="20" w:name="OLE_LINK252"/>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1 </w:t>
      </w:r>
      <w:r w:rsidRPr="00802DDA">
        <w:rPr>
          <w:rFonts w:ascii="Book Antiqua" w:hAnsi="Book Antiqua" w:cs="宋体"/>
          <w:b/>
          <w:bCs/>
          <w:sz w:val="24"/>
          <w:szCs w:val="24"/>
        </w:rPr>
        <w:t>Henschke UK</w:t>
      </w:r>
      <w:r w:rsidRPr="00802DDA">
        <w:rPr>
          <w:rFonts w:ascii="Book Antiqua" w:hAnsi="Book Antiqua" w:cs="宋体"/>
          <w:sz w:val="24"/>
          <w:szCs w:val="24"/>
        </w:rPr>
        <w:t>, Leffall LD, Mason CH, Reinhold AW, Schneider RL, White JE. Alarming increase of the cancer mortality in the U.S. black population (1950-1967). </w:t>
      </w:r>
      <w:r w:rsidRPr="00802DDA">
        <w:rPr>
          <w:rFonts w:ascii="Book Antiqua" w:hAnsi="Book Antiqua" w:cs="宋体"/>
          <w:i/>
          <w:iCs/>
          <w:sz w:val="24"/>
          <w:szCs w:val="24"/>
        </w:rPr>
        <w:t>Cancer</w:t>
      </w:r>
      <w:r w:rsidRPr="00802DDA">
        <w:rPr>
          <w:rFonts w:ascii="Book Antiqua" w:hAnsi="Book Antiqua" w:cs="宋体"/>
          <w:sz w:val="24"/>
          <w:szCs w:val="24"/>
        </w:rPr>
        <w:t> 1973; </w:t>
      </w:r>
      <w:r w:rsidRPr="00802DDA">
        <w:rPr>
          <w:rFonts w:ascii="Book Antiqua" w:hAnsi="Book Antiqua" w:cs="宋体"/>
          <w:b/>
          <w:bCs/>
          <w:sz w:val="24"/>
          <w:szCs w:val="24"/>
        </w:rPr>
        <w:t>31</w:t>
      </w:r>
      <w:r w:rsidRPr="00802DDA">
        <w:rPr>
          <w:rFonts w:ascii="Book Antiqua" w:hAnsi="Book Antiqua" w:cs="宋体"/>
          <w:sz w:val="24"/>
          <w:szCs w:val="24"/>
        </w:rPr>
        <w:t>: 763-768 [PMID: 4706044</w:t>
      </w:r>
      <w:r>
        <w:rPr>
          <w:rFonts w:ascii="Book Antiqua" w:hAnsi="Book Antiqua" w:cs="宋体"/>
          <w:sz w:val="24"/>
          <w:szCs w:val="24"/>
        </w:rPr>
        <w:t xml:space="preserve"> </w:t>
      </w:r>
      <w:r w:rsidRPr="00081AF9">
        <w:rPr>
          <w:rFonts w:ascii="Book Antiqua" w:hAnsi="Book Antiqua" w:cs="宋体"/>
          <w:sz w:val="24"/>
          <w:szCs w:val="24"/>
        </w:rPr>
        <w:t>DOI</w:t>
      </w:r>
      <w:r>
        <w:rPr>
          <w:rFonts w:ascii="Book Antiqua" w:hAnsi="Book Antiqua" w:cs="宋体"/>
          <w:sz w:val="24"/>
          <w:szCs w:val="24"/>
        </w:rPr>
        <w:t xml:space="preserve">: </w:t>
      </w:r>
      <w:r w:rsidRPr="00081AF9">
        <w:rPr>
          <w:rFonts w:ascii="Book Antiqua" w:hAnsi="Book Antiqua" w:cs="宋体"/>
          <w:sz w:val="24"/>
          <w:szCs w:val="24"/>
        </w:rPr>
        <w:t>10.1002/1097-0142(197304)31</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2 </w:t>
      </w:r>
      <w:r w:rsidRPr="00802DDA">
        <w:rPr>
          <w:rFonts w:ascii="Book Antiqua" w:hAnsi="Book Antiqua" w:cs="宋体"/>
          <w:b/>
          <w:bCs/>
          <w:sz w:val="24"/>
          <w:szCs w:val="24"/>
        </w:rPr>
        <w:t>Siegel R</w:t>
      </w:r>
      <w:r w:rsidRPr="00802DDA">
        <w:rPr>
          <w:rFonts w:ascii="Book Antiqua" w:hAnsi="Book Antiqua" w:cs="宋体"/>
          <w:sz w:val="24"/>
          <w:szCs w:val="24"/>
        </w:rPr>
        <w:t>, Naishadham D, Jemal A. Cancer statistics, 2013. </w:t>
      </w:r>
      <w:r w:rsidRPr="00802DDA">
        <w:rPr>
          <w:rFonts w:ascii="Book Antiqua" w:hAnsi="Book Antiqua" w:cs="宋体"/>
          <w:i/>
          <w:iCs/>
          <w:sz w:val="24"/>
          <w:szCs w:val="24"/>
        </w:rPr>
        <w:t>CA Cancer J Clin</w:t>
      </w:r>
      <w:r w:rsidRPr="00802DDA">
        <w:rPr>
          <w:rFonts w:ascii="Book Antiqua" w:hAnsi="Book Antiqua" w:cs="宋体"/>
          <w:sz w:val="24"/>
          <w:szCs w:val="24"/>
        </w:rPr>
        <w:t> 2013; </w:t>
      </w:r>
      <w:r w:rsidRPr="00802DDA">
        <w:rPr>
          <w:rFonts w:ascii="Book Antiqua" w:hAnsi="Book Antiqua" w:cs="宋体"/>
          <w:b/>
          <w:bCs/>
          <w:sz w:val="24"/>
          <w:szCs w:val="24"/>
        </w:rPr>
        <w:t>63</w:t>
      </w:r>
      <w:r w:rsidRPr="00802DDA">
        <w:rPr>
          <w:rFonts w:ascii="Book Antiqua" w:hAnsi="Book Antiqua" w:cs="宋体"/>
          <w:sz w:val="24"/>
          <w:szCs w:val="24"/>
        </w:rPr>
        <w:t>: 11-30 [PMID: 23335087 DOI: 10.3322/caac.21166]</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3 </w:t>
      </w:r>
      <w:r w:rsidRPr="00802DDA">
        <w:rPr>
          <w:rFonts w:ascii="Book Antiqua" w:hAnsi="Book Antiqua" w:cs="宋体"/>
          <w:b/>
          <w:bCs/>
          <w:sz w:val="24"/>
          <w:szCs w:val="24"/>
        </w:rPr>
        <w:t>Mayberry RM</w:t>
      </w:r>
      <w:r w:rsidRPr="00802DDA">
        <w:rPr>
          <w:rFonts w:ascii="Book Antiqua" w:hAnsi="Book Antiqua" w:cs="宋体"/>
          <w:sz w:val="24"/>
          <w:szCs w:val="24"/>
        </w:rPr>
        <w:t>, Coates RJ, Hill HA, Click LA, Chen VW, Austin DF, Redmond CK, Fenoglio-Preiser CM, Hunter CP, Haynes MA. Determinants of black/white differences in colon cancer survival. </w:t>
      </w:r>
      <w:r w:rsidRPr="00802DDA">
        <w:rPr>
          <w:rFonts w:ascii="Book Antiqua" w:hAnsi="Book Antiqua" w:cs="宋体"/>
          <w:i/>
          <w:iCs/>
          <w:sz w:val="24"/>
          <w:szCs w:val="24"/>
        </w:rPr>
        <w:t>J Natl Cancer Inst</w:t>
      </w:r>
      <w:r w:rsidRPr="00802DDA">
        <w:rPr>
          <w:rFonts w:ascii="Book Antiqua" w:hAnsi="Book Antiqua" w:cs="宋体"/>
          <w:sz w:val="24"/>
          <w:szCs w:val="24"/>
        </w:rPr>
        <w:t> 1995; </w:t>
      </w:r>
      <w:r w:rsidRPr="00802DDA">
        <w:rPr>
          <w:rFonts w:ascii="Book Antiqua" w:hAnsi="Book Antiqua" w:cs="宋体"/>
          <w:b/>
          <w:bCs/>
          <w:sz w:val="24"/>
          <w:szCs w:val="24"/>
        </w:rPr>
        <w:t>87</w:t>
      </w:r>
      <w:r w:rsidRPr="00802DDA">
        <w:rPr>
          <w:rFonts w:ascii="Book Antiqua" w:hAnsi="Book Antiqua" w:cs="宋体"/>
          <w:sz w:val="24"/>
          <w:szCs w:val="24"/>
        </w:rPr>
        <w:t>: 1686-1693 [PMID: 7473817</w:t>
      </w:r>
      <w:r>
        <w:rPr>
          <w:rFonts w:ascii="Book Antiqua" w:hAnsi="Book Antiqua" w:cs="宋体"/>
          <w:sz w:val="24"/>
          <w:szCs w:val="24"/>
        </w:rPr>
        <w:t xml:space="preserve"> </w:t>
      </w:r>
      <w:r w:rsidRPr="00081AF9">
        <w:rPr>
          <w:rFonts w:ascii="Book Antiqua" w:hAnsi="Book Antiqua" w:cs="宋体"/>
          <w:sz w:val="24"/>
          <w:szCs w:val="24"/>
        </w:rPr>
        <w:t>DOI.org/10.1093/jnci/87.22.1686</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4 </w:t>
      </w:r>
      <w:r w:rsidRPr="00802DDA">
        <w:rPr>
          <w:rFonts w:ascii="Book Antiqua" w:hAnsi="Book Antiqua" w:cs="宋体"/>
          <w:b/>
          <w:bCs/>
          <w:sz w:val="24"/>
          <w:szCs w:val="24"/>
        </w:rPr>
        <w:t>Schroy PC</w:t>
      </w:r>
      <w:r w:rsidRPr="00802DDA">
        <w:rPr>
          <w:rFonts w:ascii="Book Antiqua" w:hAnsi="Book Antiqua" w:cs="宋体"/>
          <w:sz w:val="24"/>
          <w:szCs w:val="24"/>
        </w:rPr>
        <w:t>, Glick JT, Robinson PA, Lydotes MA, Evans SR, Emmons KM. Has the surge in media attention increased public awareness about colorectal cancer and screening? </w:t>
      </w:r>
      <w:r w:rsidRPr="00802DDA">
        <w:rPr>
          <w:rFonts w:ascii="Book Antiqua" w:hAnsi="Book Antiqua" w:cs="宋体"/>
          <w:i/>
          <w:iCs/>
          <w:sz w:val="24"/>
          <w:szCs w:val="24"/>
        </w:rPr>
        <w:t>J Community Health</w:t>
      </w:r>
      <w:r w:rsidRPr="00802DDA">
        <w:rPr>
          <w:rFonts w:ascii="Book Antiqua" w:hAnsi="Book Antiqua" w:cs="宋体"/>
          <w:sz w:val="24"/>
          <w:szCs w:val="24"/>
        </w:rPr>
        <w:t> 2008; </w:t>
      </w:r>
      <w:r w:rsidRPr="00802DDA">
        <w:rPr>
          <w:rFonts w:ascii="Book Antiqua" w:hAnsi="Book Antiqua" w:cs="宋体"/>
          <w:b/>
          <w:bCs/>
          <w:sz w:val="24"/>
          <w:szCs w:val="24"/>
        </w:rPr>
        <w:t>33</w:t>
      </w:r>
      <w:r w:rsidRPr="00802DDA">
        <w:rPr>
          <w:rFonts w:ascii="Book Antiqua" w:hAnsi="Book Antiqua" w:cs="宋体"/>
          <w:sz w:val="24"/>
          <w:szCs w:val="24"/>
        </w:rPr>
        <w:t>: 1-9 [PMID: 18080203</w:t>
      </w:r>
      <w:r>
        <w:rPr>
          <w:rFonts w:ascii="Book Antiqua" w:hAnsi="Book Antiqua" w:cs="宋体"/>
          <w:sz w:val="24"/>
          <w:szCs w:val="24"/>
        </w:rPr>
        <w:t xml:space="preserve"> </w:t>
      </w:r>
      <w:r w:rsidRPr="00081AF9">
        <w:rPr>
          <w:rFonts w:ascii="Book Antiqua" w:hAnsi="Book Antiqua" w:cs="宋体"/>
          <w:sz w:val="24"/>
          <w:szCs w:val="24"/>
        </w:rPr>
        <w:t>DOI.org/10.1007/s10900-007-9065-5</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5 </w:t>
      </w:r>
      <w:r w:rsidRPr="00802DDA">
        <w:rPr>
          <w:rFonts w:ascii="Book Antiqua" w:hAnsi="Book Antiqua" w:cs="宋体"/>
          <w:b/>
          <w:bCs/>
          <w:sz w:val="24"/>
          <w:szCs w:val="24"/>
        </w:rPr>
        <w:t>Soneji S</w:t>
      </w:r>
      <w:r w:rsidRPr="00802DDA">
        <w:rPr>
          <w:rFonts w:ascii="Book Antiqua" w:hAnsi="Book Antiqua" w:cs="宋体"/>
          <w:sz w:val="24"/>
          <w:szCs w:val="24"/>
        </w:rPr>
        <w:t>, Iyer SS, Armstrong K, Asch DA. Racial disparities in stage-specific colorectal cancer mortality: 1960-2005. </w:t>
      </w:r>
      <w:r w:rsidRPr="00802DDA">
        <w:rPr>
          <w:rFonts w:ascii="Book Antiqua" w:hAnsi="Book Antiqua" w:cs="宋体"/>
          <w:i/>
          <w:iCs/>
          <w:sz w:val="24"/>
          <w:szCs w:val="24"/>
        </w:rPr>
        <w:t>Am J Public Health</w:t>
      </w:r>
      <w:r w:rsidRPr="00802DDA">
        <w:rPr>
          <w:rFonts w:ascii="Book Antiqua" w:hAnsi="Book Antiqua" w:cs="宋体"/>
          <w:sz w:val="24"/>
          <w:szCs w:val="24"/>
        </w:rPr>
        <w:t> 2010; </w:t>
      </w:r>
      <w:r w:rsidRPr="00802DDA">
        <w:rPr>
          <w:rFonts w:ascii="Book Antiqua" w:hAnsi="Book Antiqua" w:cs="宋体"/>
          <w:b/>
          <w:bCs/>
          <w:sz w:val="24"/>
          <w:szCs w:val="24"/>
        </w:rPr>
        <w:t>100</w:t>
      </w:r>
      <w:r w:rsidRPr="00802DDA">
        <w:rPr>
          <w:rFonts w:ascii="Book Antiqua" w:hAnsi="Book Antiqua" w:cs="宋体"/>
          <w:sz w:val="24"/>
          <w:szCs w:val="24"/>
        </w:rPr>
        <w:t>: 1912-1916 [PMID: 2072468</w:t>
      </w:r>
      <w:r>
        <w:rPr>
          <w:rFonts w:ascii="Book Antiqua" w:hAnsi="Book Antiqua" w:cs="宋体"/>
          <w:sz w:val="24"/>
          <w:szCs w:val="24"/>
        </w:rPr>
        <w:t>4 DOI: 10.2105/AJPH.2009.184192</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6 </w:t>
      </w:r>
      <w:r w:rsidRPr="00802DDA">
        <w:rPr>
          <w:rFonts w:ascii="Book Antiqua" w:hAnsi="Book Antiqua" w:cs="宋体"/>
          <w:b/>
          <w:bCs/>
          <w:sz w:val="24"/>
          <w:szCs w:val="24"/>
        </w:rPr>
        <w:t>Huxley RR</w:t>
      </w:r>
      <w:r w:rsidRPr="00802DDA">
        <w:rPr>
          <w:rFonts w:ascii="Book Antiqua" w:hAnsi="Book Antiqua" w:cs="宋体"/>
          <w:sz w:val="24"/>
          <w:szCs w:val="24"/>
        </w:rPr>
        <w:t>, Ansary-Moghaddam A, Clifton P, Czernichow S, Parr CL, Woodward M. The impact of dietary and lifestyle risk factors on risk of colorectal cancer: a quantitative overview of the epidemiological evidence. </w:t>
      </w:r>
      <w:r w:rsidRPr="00802DDA">
        <w:rPr>
          <w:rFonts w:ascii="Book Antiqua" w:hAnsi="Book Antiqua" w:cs="宋体"/>
          <w:i/>
          <w:iCs/>
          <w:sz w:val="24"/>
          <w:szCs w:val="24"/>
        </w:rPr>
        <w:t>Int J Cancer</w:t>
      </w:r>
      <w:r w:rsidRPr="00802DDA">
        <w:rPr>
          <w:rFonts w:ascii="Book Antiqua" w:hAnsi="Book Antiqua" w:cs="宋体"/>
          <w:sz w:val="24"/>
          <w:szCs w:val="24"/>
        </w:rPr>
        <w:t> 2009; </w:t>
      </w:r>
      <w:r w:rsidRPr="00802DDA">
        <w:rPr>
          <w:rFonts w:ascii="Book Antiqua" w:hAnsi="Book Antiqua" w:cs="宋体"/>
          <w:b/>
          <w:bCs/>
          <w:sz w:val="24"/>
          <w:szCs w:val="24"/>
        </w:rPr>
        <w:t>125</w:t>
      </w:r>
      <w:r w:rsidRPr="00802DDA">
        <w:rPr>
          <w:rFonts w:ascii="Book Antiqua" w:hAnsi="Book Antiqua" w:cs="宋体"/>
          <w:sz w:val="24"/>
          <w:szCs w:val="24"/>
        </w:rPr>
        <w:t>: 171-180 [PMID: 19350627 DOI: 10.1002/ijc.24343]</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7 </w:t>
      </w:r>
      <w:r w:rsidRPr="00802DDA">
        <w:rPr>
          <w:rFonts w:ascii="Book Antiqua" w:hAnsi="Book Antiqua" w:cs="宋体"/>
          <w:b/>
          <w:bCs/>
          <w:sz w:val="24"/>
          <w:szCs w:val="24"/>
        </w:rPr>
        <w:t>Ford ES</w:t>
      </w:r>
      <w:r w:rsidRPr="00802DDA">
        <w:rPr>
          <w:rFonts w:ascii="Book Antiqua" w:hAnsi="Book Antiqua" w:cs="宋体"/>
          <w:sz w:val="24"/>
          <w:szCs w:val="24"/>
        </w:rPr>
        <w:t>. Body mass index and colon cancer in a national sample of adult US men and women. </w:t>
      </w:r>
      <w:r w:rsidRPr="00802DDA">
        <w:rPr>
          <w:rFonts w:ascii="Book Antiqua" w:hAnsi="Book Antiqua" w:cs="宋体"/>
          <w:i/>
          <w:iCs/>
          <w:sz w:val="24"/>
          <w:szCs w:val="24"/>
        </w:rPr>
        <w:t>Am J Epidemiol</w:t>
      </w:r>
      <w:r w:rsidRPr="00802DDA">
        <w:rPr>
          <w:rFonts w:ascii="Book Antiqua" w:hAnsi="Book Antiqua" w:cs="宋体"/>
          <w:sz w:val="24"/>
          <w:szCs w:val="24"/>
        </w:rPr>
        <w:t> 1999; </w:t>
      </w:r>
      <w:r w:rsidRPr="00802DDA">
        <w:rPr>
          <w:rFonts w:ascii="Book Antiqua" w:hAnsi="Book Antiqua" w:cs="宋体"/>
          <w:b/>
          <w:bCs/>
          <w:sz w:val="24"/>
          <w:szCs w:val="24"/>
        </w:rPr>
        <w:t>150</w:t>
      </w:r>
      <w:r w:rsidRPr="00802DDA">
        <w:rPr>
          <w:rFonts w:ascii="Book Antiqua" w:hAnsi="Book Antiqua" w:cs="宋体"/>
          <w:sz w:val="24"/>
          <w:szCs w:val="24"/>
        </w:rPr>
        <w:t>: 390-398 [PMID: 10453815</w:t>
      </w:r>
      <w:r>
        <w:rPr>
          <w:rFonts w:ascii="Book Antiqua" w:hAnsi="Book Antiqua" w:cs="宋体"/>
          <w:sz w:val="24"/>
          <w:szCs w:val="24"/>
        </w:rPr>
        <w:t xml:space="preserve"> </w:t>
      </w:r>
      <w:r w:rsidRPr="00081AF9">
        <w:rPr>
          <w:rFonts w:ascii="Book Antiqua" w:hAnsi="Book Antiqua" w:cs="宋体"/>
          <w:sz w:val="24"/>
          <w:szCs w:val="24"/>
        </w:rPr>
        <w:t>DOI.org/10.1093/oxfordjournals.aje.a010018</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Pr>
          <w:rFonts w:ascii="Book Antiqua" w:hAnsi="Book Antiqua" w:cs="宋体"/>
          <w:sz w:val="24"/>
          <w:szCs w:val="24"/>
        </w:rPr>
        <w:t xml:space="preserve">8 </w:t>
      </w:r>
      <w:r w:rsidRPr="00802DDA">
        <w:rPr>
          <w:rFonts w:ascii="Book Antiqua" w:hAnsi="Book Antiqua" w:cs="宋体"/>
          <w:sz w:val="24"/>
          <w:szCs w:val="24"/>
        </w:rPr>
        <w:t>National Cancer Institute. Cancer Trends Progress Report 2011-2012. Available at: http: //progressreport.cancer.gov/doc.asp?</w:t>
      </w:r>
      <w:r>
        <w:rPr>
          <w:rFonts w:ascii="Book Antiqua" w:hAnsi="Book Antiqua" w:cs="宋体"/>
          <w:sz w:val="24"/>
          <w:szCs w:val="24"/>
        </w:rPr>
        <w:t xml:space="preserve"> </w:t>
      </w:r>
      <w:r w:rsidRPr="00802DDA">
        <w:rPr>
          <w:rFonts w:ascii="Book Antiqua" w:hAnsi="Book Antiqua" w:cs="宋体"/>
          <w:sz w:val="24"/>
          <w:szCs w:val="24"/>
        </w:rPr>
        <w:t>L</w:t>
      </w:r>
      <w:r>
        <w:rPr>
          <w:rFonts w:ascii="Book Antiqua" w:hAnsi="Book Antiqua" w:cs="宋体"/>
          <w:sz w:val="24"/>
          <w:szCs w:val="24"/>
        </w:rPr>
        <w:t>ast accessed on October 1, 2013</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lastRenderedPageBreak/>
        <w:t>9 </w:t>
      </w:r>
      <w:r w:rsidRPr="00802DDA">
        <w:rPr>
          <w:rFonts w:ascii="Book Antiqua" w:hAnsi="Book Antiqua" w:cs="宋体"/>
          <w:b/>
          <w:bCs/>
          <w:sz w:val="24"/>
          <w:szCs w:val="24"/>
        </w:rPr>
        <w:t>Bolen JC</w:t>
      </w:r>
      <w:r w:rsidRPr="00802DDA">
        <w:rPr>
          <w:rFonts w:ascii="Book Antiqua" w:hAnsi="Book Antiqua" w:cs="宋体"/>
          <w:sz w:val="24"/>
          <w:szCs w:val="24"/>
        </w:rPr>
        <w:t>, Rhodes L, Powell-Griner EE, Bland SD, Holtzman D. State-specific prevalence of selected health behaviors, by race and ethnicity--Behavioral Risk Factor Surveillance System, 1997. </w:t>
      </w:r>
      <w:r w:rsidRPr="00802DDA">
        <w:rPr>
          <w:rFonts w:ascii="Book Antiqua" w:hAnsi="Book Antiqua" w:cs="宋体"/>
          <w:i/>
          <w:iCs/>
          <w:sz w:val="24"/>
          <w:szCs w:val="24"/>
        </w:rPr>
        <w:t>MMWR CDC Surveill Summ</w:t>
      </w:r>
      <w:r w:rsidRPr="00802DDA">
        <w:rPr>
          <w:rFonts w:ascii="Book Antiqua" w:hAnsi="Book Antiqua" w:cs="宋体"/>
          <w:sz w:val="24"/>
          <w:szCs w:val="24"/>
        </w:rPr>
        <w:t> 2000; </w:t>
      </w:r>
      <w:r w:rsidRPr="00802DDA">
        <w:rPr>
          <w:rFonts w:ascii="Book Antiqua" w:hAnsi="Book Antiqua" w:cs="宋体"/>
          <w:b/>
          <w:bCs/>
          <w:sz w:val="24"/>
          <w:szCs w:val="24"/>
        </w:rPr>
        <w:t>49</w:t>
      </w:r>
      <w:r w:rsidRPr="00802DDA">
        <w:rPr>
          <w:rFonts w:ascii="Book Antiqua" w:hAnsi="Book Antiqua" w:cs="宋体"/>
          <w:sz w:val="24"/>
          <w:szCs w:val="24"/>
        </w:rPr>
        <w:t>: 1-60 [PMID: 10965781]</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10 </w:t>
      </w:r>
      <w:r w:rsidRPr="00802DDA">
        <w:rPr>
          <w:rFonts w:ascii="Book Antiqua" w:hAnsi="Book Antiqua" w:cs="宋体"/>
          <w:b/>
          <w:bCs/>
          <w:sz w:val="24"/>
          <w:szCs w:val="24"/>
        </w:rPr>
        <w:t>O'Keefe SJ</w:t>
      </w:r>
      <w:r w:rsidRPr="00802DDA">
        <w:rPr>
          <w:rFonts w:ascii="Book Antiqua" w:hAnsi="Book Antiqua" w:cs="宋体"/>
          <w:sz w:val="24"/>
          <w:szCs w:val="24"/>
        </w:rPr>
        <w:t>, Chung D, Mahmoud N, Sepulveda AR, Manafe M, Arch J, Adada H, van der Merwe T. Why do African Americans get more colon cancer than Native Africans? </w:t>
      </w:r>
      <w:r w:rsidRPr="00802DDA">
        <w:rPr>
          <w:rFonts w:ascii="Book Antiqua" w:hAnsi="Book Antiqua" w:cs="宋体"/>
          <w:i/>
          <w:iCs/>
          <w:sz w:val="24"/>
          <w:szCs w:val="24"/>
        </w:rPr>
        <w:t>J Nutr</w:t>
      </w:r>
      <w:r w:rsidRPr="00802DDA">
        <w:rPr>
          <w:rFonts w:ascii="Book Antiqua" w:hAnsi="Book Antiqua" w:cs="宋体"/>
          <w:sz w:val="24"/>
          <w:szCs w:val="24"/>
        </w:rPr>
        <w:t> 2007; </w:t>
      </w:r>
      <w:r w:rsidRPr="00802DDA">
        <w:rPr>
          <w:rFonts w:ascii="Book Antiqua" w:hAnsi="Book Antiqua" w:cs="宋体"/>
          <w:b/>
          <w:bCs/>
          <w:sz w:val="24"/>
          <w:szCs w:val="24"/>
        </w:rPr>
        <w:t>137</w:t>
      </w:r>
      <w:r w:rsidRPr="00802DDA">
        <w:rPr>
          <w:rFonts w:ascii="Book Antiqua" w:hAnsi="Book Antiqua" w:cs="宋体"/>
          <w:sz w:val="24"/>
          <w:szCs w:val="24"/>
        </w:rPr>
        <w:t>: 175S-182S [PMID: 17182822]</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11 </w:t>
      </w:r>
      <w:r w:rsidRPr="00802DDA">
        <w:rPr>
          <w:rFonts w:ascii="Book Antiqua" w:hAnsi="Book Antiqua" w:cs="宋体"/>
          <w:b/>
          <w:bCs/>
          <w:sz w:val="24"/>
          <w:szCs w:val="24"/>
        </w:rPr>
        <w:t>Willett WC</w:t>
      </w:r>
      <w:r w:rsidRPr="00802DDA">
        <w:rPr>
          <w:rFonts w:ascii="Book Antiqua" w:hAnsi="Book Antiqua" w:cs="宋体"/>
          <w:sz w:val="24"/>
          <w:szCs w:val="24"/>
        </w:rPr>
        <w:t>, Stampfer MJ, Colditz GA, Rosner BA, Speizer FE. Relation of meat, fat, and fiber intake to the risk of colon cancer in a prospective study among women. </w:t>
      </w:r>
      <w:r w:rsidRPr="00802DDA">
        <w:rPr>
          <w:rFonts w:ascii="Book Antiqua" w:hAnsi="Book Antiqua" w:cs="宋体"/>
          <w:i/>
          <w:iCs/>
          <w:sz w:val="24"/>
          <w:szCs w:val="24"/>
        </w:rPr>
        <w:t>N Engl J Med</w:t>
      </w:r>
      <w:r w:rsidRPr="00802DDA">
        <w:rPr>
          <w:rFonts w:ascii="Book Antiqua" w:hAnsi="Book Antiqua" w:cs="宋体"/>
          <w:sz w:val="24"/>
          <w:szCs w:val="24"/>
        </w:rPr>
        <w:t> 1990; </w:t>
      </w:r>
      <w:r w:rsidRPr="00802DDA">
        <w:rPr>
          <w:rFonts w:ascii="Book Antiqua" w:hAnsi="Book Antiqua" w:cs="宋体"/>
          <w:b/>
          <w:bCs/>
          <w:sz w:val="24"/>
          <w:szCs w:val="24"/>
        </w:rPr>
        <w:t>323</w:t>
      </w:r>
      <w:r w:rsidRPr="00802DDA">
        <w:rPr>
          <w:rFonts w:ascii="Book Antiqua" w:hAnsi="Book Antiqua" w:cs="宋体"/>
          <w:sz w:val="24"/>
          <w:szCs w:val="24"/>
        </w:rPr>
        <w:t>: 1664-1672 [PMID: 2172820</w:t>
      </w:r>
      <w:r>
        <w:rPr>
          <w:rFonts w:ascii="Book Antiqua" w:hAnsi="Book Antiqua" w:cs="宋体"/>
          <w:sz w:val="24"/>
          <w:szCs w:val="24"/>
        </w:rPr>
        <w:t xml:space="preserve"> </w:t>
      </w:r>
      <w:r w:rsidRPr="00081AF9">
        <w:rPr>
          <w:rFonts w:ascii="Book Antiqua" w:hAnsi="Book Antiqua" w:cs="宋体"/>
          <w:sz w:val="24"/>
          <w:szCs w:val="24"/>
        </w:rPr>
        <w:t>DOI</w:t>
      </w:r>
      <w:r>
        <w:rPr>
          <w:rFonts w:ascii="Book Antiqua" w:hAnsi="Book Antiqua" w:cs="宋体"/>
          <w:sz w:val="24"/>
          <w:szCs w:val="24"/>
        </w:rPr>
        <w:t xml:space="preserve">: </w:t>
      </w:r>
      <w:r w:rsidRPr="00081AF9">
        <w:rPr>
          <w:rFonts w:ascii="Book Antiqua" w:hAnsi="Book Antiqua" w:cs="宋体"/>
          <w:sz w:val="24"/>
          <w:szCs w:val="24"/>
        </w:rPr>
        <w:t>10.1056/NEJM199012133232404</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Pr>
          <w:rFonts w:ascii="Book Antiqua" w:hAnsi="Book Antiqua" w:cs="宋体"/>
          <w:sz w:val="24"/>
          <w:szCs w:val="24"/>
        </w:rPr>
        <w:t xml:space="preserve">12 </w:t>
      </w:r>
      <w:r w:rsidRPr="00F01C5C">
        <w:rPr>
          <w:rFonts w:ascii="Book Antiqua" w:hAnsi="Book Antiqua" w:cs="宋体"/>
          <w:b/>
          <w:sz w:val="24"/>
          <w:szCs w:val="24"/>
        </w:rPr>
        <w:t xml:space="preserve">USDA Economic Research Service. </w:t>
      </w:r>
      <w:r w:rsidRPr="00802DDA">
        <w:rPr>
          <w:rFonts w:ascii="Book Antiqua" w:hAnsi="Book Antiqua" w:cs="宋体"/>
          <w:sz w:val="24"/>
          <w:szCs w:val="24"/>
        </w:rPr>
        <w:t>1994–1996 and 1998 Continuing Survey of Food Intakes by Individuals. 2000. Available at: http: //www.ers.usda.gov/publications/ldp/Oct05/ldpm13502/ldpm13502.pdf</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13 </w:t>
      </w:r>
      <w:r w:rsidRPr="00802DDA">
        <w:rPr>
          <w:rFonts w:ascii="Book Antiqua" w:hAnsi="Book Antiqua" w:cs="宋体"/>
          <w:b/>
          <w:bCs/>
          <w:sz w:val="24"/>
          <w:szCs w:val="24"/>
        </w:rPr>
        <w:t>Patterson RE</w:t>
      </w:r>
      <w:r w:rsidRPr="00802DDA">
        <w:rPr>
          <w:rFonts w:ascii="Book Antiqua" w:hAnsi="Book Antiqua" w:cs="宋体"/>
          <w:sz w:val="24"/>
          <w:szCs w:val="24"/>
        </w:rPr>
        <w:t>, White E, Kristal AR, Neuhouser ML, Potter JD. Vitamin supplements and cancer risk: the epidemiologic evidence. </w:t>
      </w:r>
      <w:r w:rsidRPr="00802DDA">
        <w:rPr>
          <w:rFonts w:ascii="Book Antiqua" w:hAnsi="Book Antiqua" w:cs="宋体"/>
          <w:i/>
          <w:iCs/>
          <w:sz w:val="24"/>
          <w:szCs w:val="24"/>
        </w:rPr>
        <w:t>Cancer Causes Control</w:t>
      </w:r>
      <w:r w:rsidRPr="00802DDA">
        <w:rPr>
          <w:rFonts w:ascii="Book Antiqua" w:hAnsi="Book Antiqua" w:cs="宋体"/>
          <w:sz w:val="24"/>
          <w:szCs w:val="24"/>
        </w:rPr>
        <w:t> 1997; </w:t>
      </w:r>
      <w:r w:rsidRPr="00802DDA">
        <w:rPr>
          <w:rFonts w:ascii="Book Antiqua" w:hAnsi="Book Antiqua" w:cs="宋体"/>
          <w:b/>
          <w:bCs/>
          <w:sz w:val="24"/>
          <w:szCs w:val="24"/>
        </w:rPr>
        <w:t>8</w:t>
      </w:r>
      <w:r w:rsidRPr="00802DDA">
        <w:rPr>
          <w:rFonts w:ascii="Book Antiqua" w:hAnsi="Book Antiqua" w:cs="宋体"/>
          <w:sz w:val="24"/>
          <w:szCs w:val="24"/>
        </w:rPr>
        <w:t>: 786-802 [PMID: 9328202</w:t>
      </w:r>
      <w:r>
        <w:rPr>
          <w:rFonts w:ascii="Book Antiqua" w:hAnsi="Book Antiqua" w:cs="宋体"/>
          <w:sz w:val="24"/>
          <w:szCs w:val="24"/>
        </w:rPr>
        <w:t xml:space="preserve"> </w:t>
      </w:r>
      <w:r w:rsidRPr="00081AF9">
        <w:rPr>
          <w:rFonts w:ascii="Book Antiqua" w:hAnsi="Book Antiqua" w:cs="宋体"/>
          <w:sz w:val="24"/>
          <w:szCs w:val="24"/>
        </w:rPr>
        <w:t>DOI</w:t>
      </w:r>
      <w:r>
        <w:rPr>
          <w:rFonts w:ascii="Book Antiqua" w:hAnsi="Book Antiqua" w:cs="宋体"/>
          <w:sz w:val="24"/>
          <w:szCs w:val="24"/>
        </w:rPr>
        <w:t xml:space="preserve">: </w:t>
      </w:r>
      <w:r w:rsidRPr="00081AF9">
        <w:rPr>
          <w:rFonts w:ascii="Book Antiqua" w:hAnsi="Book Antiqua" w:cs="宋体"/>
          <w:sz w:val="24"/>
          <w:szCs w:val="24"/>
        </w:rPr>
        <w:t>10.1023/A:1018443724293</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14 </w:t>
      </w:r>
      <w:r w:rsidRPr="00802DDA">
        <w:rPr>
          <w:rFonts w:ascii="Book Antiqua" w:hAnsi="Book Antiqua" w:cs="宋体"/>
          <w:b/>
          <w:bCs/>
          <w:sz w:val="24"/>
          <w:szCs w:val="24"/>
        </w:rPr>
        <w:t>Satia-Abouta J</w:t>
      </w:r>
      <w:r w:rsidRPr="00802DDA">
        <w:rPr>
          <w:rFonts w:ascii="Book Antiqua" w:hAnsi="Book Antiqua" w:cs="宋体"/>
          <w:sz w:val="24"/>
          <w:szCs w:val="24"/>
        </w:rPr>
        <w:t>, Galanko JA, Martin CF, Potter JD, Ammerman A, Sandler RS. Associations of micronutrients with colon cancer risk in African Americans and whites: results from the North Carolina Colon Cancer Study. </w:t>
      </w:r>
      <w:r w:rsidRPr="00802DDA">
        <w:rPr>
          <w:rFonts w:ascii="Book Antiqua" w:hAnsi="Book Antiqua" w:cs="宋体"/>
          <w:i/>
          <w:iCs/>
          <w:sz w:val="24"/>
          <w:szCs w:val="24"/>
        </w:rPr>
        <w:t>Cancer Epidemiol Biomarkers Prev</w:t>
      </w:r>
      <w:r w:rsidRPr="00802DDA">
        <w:rPr>
          <w:rFonts w:ascii="Book Antiqua" w:hAnsi="Book Antiqua" w:cs="宋体"/>
          <w:sz w:val="24"/>
          <w:szCs w:val="24"/>
        </w:rPr>
        <w:t> 2003; </w:t>
      </w:r>
      <w:r w:rsidRPr="00802DDA">
        <w:rPr>
          <w:rFonts w:ascii="Book Antiqua" w:hAnsi="Book Antiqua" w:cs="宋体"/>
          <w:b/>
          <w:bCs/>
          <w:sz w:val="24"/>
          <w:szCs w:val="24"/>
        </w:rPr>
        <w:t>12</w:t>
      </w:r>
      <w:r w:rsidRPr="00802DDA">
        <w:rPr>
          <w:rFonts w:ascii="Book Antiqua" w:hAnsi="Book Antiqua" w:cs="宋体"/>
          <w:sz w:val="24"/>
          <w:szCs w:val="24"/>
        </w:rPr>
        <w:t>: 747-754 [PMID: 12917206]</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15 </w:t>
      </w:r>
      <w:r w:rsidRPr="00802DDA">
        <w:rPr>
          <w:rFonts w:ascii="Book Antiqua" w:hAnsi="Book Antiqua" w:cs="宋体"/>
          <w:b/>
          <w:bCs/>
          <w:sz w:val="24"/>
          <w:szCs w:val="24"/>
        </w:rPr>
        <w:t>Gibson GR</w:t>
      </w:r>
      <w:r w:rsidRPr="00802DDA">
        <w:rPr>
          <w:rFonts w:ascii="Book Antiqua" w:hAnsi="Book Antiqua" w:cs="宋体"/>
          <w:sz w:val="24"/>
          <w:szCs w:val="24"/>
        </w:rPr>
        <w:t>, Macfarlane GT, Cummings JH. Sulphate reducing bacteria and hydrogen metabolism in the human large intestine. </w:t>
      </w:r>
      <w:r w:rsidRPr="00802DDA">
        <w:rPr>
          <w:rFonts w:ascii="Book Antiqua" w:hAnsi="Book Antiqua" w:cs="宋体"/>
          <w:i/>
          <w:iCs/>
          <w:sz w:val="24"/>
          <w:szCs w:val="24"/>
        </w:rPr>
        <w:t>Gut</w:t>
      </w:r>
      <w:r w:rsidRPr="00802DDA">
        <w:rPr>
          <w:rFonts w:ascii="Book Antiqua" w:hAnsi="Book Antiqua" w:cs="宋体"/>
          <w:sz w:val="24"/>
          <w:szCs w:val="24"/>
        </w:rPr>
        <w:t> 1993; </w:t>
      </w:r>
      <w:r w:rsidRPr="00802DDA">
        <w:rPr>
          <w:rFonts w:ascii="Book Antiqua" w:hAnsi="Book Antiqua" w:cs="宋体"/>
          <w:b/>
          <w:bCs/>
          <w:sz w:val="24"/>
          <w:szCs w:val="24"/>
        </w:rPr>
        <w:t>34</w:t>
      </w:r>
      <w:r w:rsidRPr="00802DDA">
        <w:rPr>
          <w:rFonts w:ascii="Book Antiqua" w:hAnsi="Book Antiqua" w:cs="宋体"/>
          <w:sz w:val="24"/>
          <w:szCs w:val="24"/>
        </w:rPr>
        <w:t>: 437-439 [PMID: 8491386</w:t>
      </w:r>
      <w:r>
        <w:rPr>
          <w:rFonts w:ascii="Book Antiqua" w:hAnsi="Book Antiqua" w:cs="宋体"/>
          <w:sz w:val="24"/>
          <w:szCs w:val="24"/>
        </w:rPr>
        <w:t xml:space="preserve"> </w:t>
      </w:r>
      <w:r w:rsidRPr="00081AF9">
        <w:rPr>
          <w:rFonts w:ascii="Book Antiqua" w:hAnsi="Book Antiqua" w:cs="宋体"/>
          <w:sz w:val="24"/>
          <w:szCs w:val="24"/>
        </w:rPr>
        <w:t>DOI</w:t>
      </w:r>
      <w:r>
        <w:rPr>
          <w:rFonts w:ascii="Book Antiqua" w:hAnsi="Book Antiqua" w:cs="宋体"/>
          <w:sz w:val="24"/>
          <w:szCs w:val="24"/>
        </w:rPr>
        <w:t xml:space="preserve">: </w:t>
      </w:r>
      <w:r w:rsidRPr="00081AF9">
        <w:rPr>
          <w:rFonts w:ascii="Book Antiqua" w:hAnsi="Book Antiqua" w:cs="宋体"/>
          <w:sz w:val="24"/>
          <w:szCs w:val="24"/>
        </w:rPr>
        <w:t>10.1136/gut.34.4.437</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16 </w:t>
      </w:r>
      <w:r w:rsidRPr="00802DDA">
        <w:rPr>
          <w:rFonts w:ascii="Book Antiqua" w:hAnsi="Book Antiqua" w:cs="宋体"/>
          <w:b/>
          <w:bCs/>
          <w:sz w:val="24"/>
          <w:szCs w:val="24"/>
        </w:rPr>
        <w:t>Schatzkin A</w:t>
      </w:r>
      <w:r w:rsidRPr="00802DDA">
        <w:rPr>
          <w:rFonts w:ascii="Book Antiqua" w:hAnsi="Book Antiqua" w:cs="宋体"/>
          <w:sz w:val="24"/>
          <w:szCs w:val="24"/>
        </w:rPr>
        <w:t>, Lanza E, Corle D, Lance P, Iber F, Caan B, Shike M, Weissfeld J, Burt R, Cooper MR, Kikendall JW, Cahill J. Lack of effect of a low-fat, high-fiber diet on the recurrence of colorectal adenomas. Polyp Prevention Trial Study Group. </w:t>
      </w:r>
      <w:r w:rsidRPr="00802DDA">
        <w:rPr>
          <w:rFonts w:ascii="Book Antiqua" w:hAnsi="Book Antiqua" w:cs="宋体"/>
          <w:i/>
          <w:iCs/>
          <w:sz w:val="24"/>
          <w:szCs w:val="24"/>
        </w:rPr>
        <w:t>N Engl J Med</w:t>
      </w:r>
      <w:r w:rsidRPr="00802DDA">
        <w:rPr>
          <w:rFonts w:ascii="Book Antiqua" w:hAnsi="Book Antiqua" w:cs="宋体"/>
          <w:sz w:val="24"/>
          <w:szCs w:val="24"/>
        </w:rPr>
        <w:t> 2000; </w:t>
      </w:r>
      <w:r w:rsidRPr="00802DDA">
        <w:rPr>
          <w:rFonts w:ascii="Book Antiqua" w:hAnsi="Book Antiqua" w:cs="宋体"/>
          <w:b/>
          <w:bCs/>
          <w:sz w:val="24"/>
          <w:szCs w:val="24"/>
        </w:rPr>
        <w:t>342</w:t>
      </w:r>
      <w:r w:rsidRPr="00802DDA">
        <w:rPr>
          <w:rFonts w:ascii="Book Antiqua" w:hAnsi="Book Antiqua" w:cs="宋体"/>
          <w:sz w:val="24"/>
          <w:szCs w:val="24"/>
        </w:rPr>
        <w:t>: 1149-1155 [PMID: 10770979</w:t>
      </w:r>
      <w:r>
        <w:rPr>
          <w:rFonts w:ascii="Book Antiqua" w:hAnsi="Book Antiqua" w:cs="宋体"/>
          <w:sz w:val="24"/>
          <w:szCs w:val="24"/>
        </w:rPr>
        <w:t xml:space="preserve"> </w:t>
      </w:r>
      <w:r w:rsidRPr="00081AF9">
        <w:rPr>
          <w:rFonts w:ascii="Book Antiqua" w:hAnsi="Book Antiqua" w:cs="宋体"/>
          <w:sz w:val="24"/>
          <w:szCs w:val="24"/>
        </w:rPr>
        <w:t>DOI</w:t>
      </w:r>
      <w:r>
        <w:rPr>
          <w:rFonts w:ascii="Book Antiqua" w:hAnsi="Book Antiqua" w:cs="宋体"/>
          <w:sz w:val="24"/>
          <w:szCs w:val="24"/>
        </w:rPr>
        <w:t xml:space="preserve">: </w:t>
      </w:r>
      <w:r w:rsidRPr="00081AF9">
        <w:rPr>
          <w:rFonts w:ascii="Book Antiqua" w:hAnsi="Book Antiqua" w:cs="宋体"/>
          <w:sz w:val="24"/>
          <w:szCs w:val="24"/>
        </w:rPr>
        <w:t>10.1056/NEJM200004203421601</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17 </w:t>
      </w:r>
      <w:r w:rsidRPr="00802DDA">
        <w:rPr>
          <w:rFonts w:ascii="Book Antiqua" w:hAnsi="Book Antiqua" w:cs="宋体"/>
          <w:b/>
          <w:bCs/>
          <w:sz w:val="24"/>
          <w:szCs w:val="24"/>
        </w:rPr>
        <w:t>Alberts DS</w:t>
      </w:r>
      <w:r w:rsidRPr="00802DDA">
        <w:rPr>
          <w:rFonts w:ascii="Book Antiqua" w:hAnsi="Book Antiqua" w:cs="宋体"/>
          <w:sz w:val="24"/>
          <w:szCs w:val="24"/>
        </w:rPr>
        <w:t xml:space="preserve">, Martínez ME, Roe DJ, Guillén-Rodríguez JM, Marshall JR, van Leeuwen JB, Reid ME, Ritenbaugh C, Vargas PA, Bhattacharyya AB, Earnest DL, Sampliner RE. Lack of effect of a high-fiber cereal supplement on the recurrence of colorectal </w:t>
      </w:r>
      <w:r w:rsidRPr="00802DDA">
        <w:rPr>
          <w:rFonts w:ascii="Book Antiqua" w:hAnsi="Book Antiqua" w:cs="宋体"/>
          <w:sz w:val="24"/>
          <w:szCs w:val="24"/>
        </w:rPr>
        <w:lastRenderedPageBreak/>
        <w:t>adenomas. Phoenix Colon Cancer Prevention Physicians' Network. </w:t>
      </w:r>
      <w:r w:rsidRPr="00802DDA">
        <w:rPr>
          <w:rFonts w:ascii="Book Antiqua" w:hAnsi="Book Antiqua" w:cs="宋体"/>
          <w:i/>
          <w:iCs/>
          <w:sz w:val="24"/>
          <w:szCs w:val="24"/>
        </w:rPr>
        <w:t>N Engl J Med</w:t>
      </w:r>
      <w:r w:rsidRPr="00802DDA">
        <w:rPr>
          <w:rFonts w:ascii="Book Antiqua" w:hAnsi="Book Antiqua" w:cs="宋体"/>
          <w:sz w:val="24"/>
          <w:szCs w:val="24"/>
        </w:rPr>
        <w:t> 2000; </w:t>
      </w:r>
      <w:r w:rsidRPr="00802DDA">
        <w:rPr>
          <w:rFonts w:ascii="Book Antiqua" w:hAnsi="Book Antiqua" w:cs="宋体"/>
          <w:b/>
          <w:bCs/>
          <w:sz w:val="24"/>
          <w:szCs w:val="24"/>
        </w:rPr>
        <w:t>342</w:t>
      </w:r>
      <w:r w:rsidRPr="00802DDA">
        <w:rPr>
          <w:rFonts w:ascii="Book Antiqua" w:hAnsi="Book Antiqua" w:cs="宋体"/>
          <w:sz w:val="24"/>
          <w:szCs w:val="24"/>
        </w:rPr>
        <w:t>: 1156-1162 [PMID: 10770980</w:t>
      </w:r>
      <w:r>
        <w:rPr>
          <w:rFonts w:ascii="Book Antiqua" w:hAnsi="Book Antiqua" w:cs="宋体"/>
          <w:sz w:val="24"/>
          <w:szCs w:val="24"/>
        </w:rPr>
        <w:t xml:space="preserve"> </w:t>
      </w:r>
      <w:r w:rsidRPr="00081AF9">
        <w:rPr>
          <w:rFonts w:ascii="Book Antiqua" w:hAnsi="Book Antiqua" w:cs="宋体"/>
          <w:sz w:val="24"/>
          <w:szCs w:val="24"/>
        </w:rPr>
        <w:t>DOI</w:t>
      </w:r>
      <w:r>
        <w:rPr>
          <w:rFonts w:ascii="Book Antiqua" w:hAnsi="Book Antiqua" w:cs="宋体"/>
          <w:sz w:val="24"/>
          <w:szCs w:val="24"/>
        </w:rPr>
        <w:t xml:space="preserve">: </w:t>
      </w:r>
      <w:r w:rsidRPr="00081AF9">
        <w:rPr>
          <w:rFonts w:ascii="Book Antiqua" w:hAnsi="Book Antiqua" w:cs="宋体"/>
          <w:sz w:val="24"/>
          <w:szCs w:val="24"/>
        </w:rPr>
        <w:t>10.1056/NEJM200004203421602</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18 </w:t>
      </w:r>
      <w:r w:rsidRPr="00802DDA">
        <w:rPr>
          <w:rFonts w:ascii="Book Antiqua" w:hAnsi="Book Antiqua" w:cs="宋体"/>
          <w:b/>
          <w:bCs/>
          <w:sz w:val="24"/>
          <w:szCs w:val="24"/>
        </w:rPr>
        <w:t>Laiyemo AO</w:t>
      </w:r>
      <w:r w:rsidRPr="00802DDA">
        <w:rPr>
          <w:rFonts w:ascii="Book Antiqua" w:hAnsi="Book Antiqua" w:cs="宋体"/>
          <w:sz w:val="24"/>
          <w:szCs w:val="24"/>
        </w:rPr>
        <w:t>, Doubeni C, Badurdeen DS, Murphy G, Marcus PM, Schoen RE, Lanza E, Smoot DT, Cross AJ. Obesity, weight change, and risk of adenoma recurrence: a prospective trial. </w:t>
      </w:r>
      <w:r w:rsidRPr="00802DDA">
        <w:rPr>
          <w:rFonts w:ascii="Book Antiqua" w:hAnsi="Book Antiqua" w:cs="宋体"/>
          <w:i/>
          <w:iCs/>
          <w:sz w:val="24"/>
          <w:szCs w:val="24"/>
        </w:rPr>
        <w:t>Endoscopy</w:t>
      </w:r>
      <w:r w:rsidRPr="00802DDA">
        <w:rPr>
          <w:rFonts w:ascii="Book Antiqua" w:hAnsi="Book Antiqua" w:cs="宋体"/>
          <w:sz w:val="24"/>
          <w:szCs w:val="24"/>
        </w:rPr>
        <w:t> 2012; </w:t>
      </w:r>
      <w:r w:rsidRPr="00802DDA">
        <w:rPr>
          <w:rFonts w:ascii="Book Antiqua" w:hAnsi="Book Antiqua" w:cs="宋体"/>
          <w:b/>
          <w:bCs/>
          <w:sz w:val="24"/>
          <w:szCs w:val="24"/>
        </w:rPr>
        <w:t>44</w:t>
      </w:r>
      <w:r w:rsidRPr="00802DDA">
        <w:rPr>
          <w:rFonts w:ascii="Book Antiqua" w:hAnsi="Book Antiqua" w:cs="宋体"/>
          <w:sz w:val="24"/>
          <w:szCs w:val="24"/>
        </w:rPr>
        <w:t>: 813-818 [PMID: 22926</w:t>
      </w:r>
      <w:r>
        <w:rPr>
          <w:rFonts w:ascii="Book Antiqua" w:hAnsi="Book Antiqua" w:cs="宋体"/>
          <w:sz w:val="24"/>
          <w:szCs w:val="24"/>
        </w:rPr>
        <w:t>666 DOI: 10.1055/s-0032-1309837</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19 </w:t>
      </w:r>
      <w:r w:rsidRPr="00802DDA">
        <w:rPr>
          <w:rFonts w:ascii="Book Antiqua" w:hAnsi="Book Antiqua" w:cs="宋体"/>
          <w:b/>
          <w:bCs/>
          <w:sz w:val="24"/>
          <w:szCs w:val="24"/>
        </w:rPr>
        <w:t>Jessup JM</w:t>
      </w:r>
      <w:r w:rsidRPr="00802DDA">
        <w:rPr>
          <w:rFonts w:ascii="Book Antiqua" w:hAnsi="Book Antiqua" w:cs="宋体"/>
          <w:sz w:val="24"/>
          <w:szCs w:val="24"/>
        </w:rPr>
        <w:t>, McGinnis LS, Steele GD, Menck HR, Winchester DP. The National Cancer Data Base. Report on colon cancer. </w:t>
      </w:r>
      <w:r w:rsidRPr="00802DDA">
        <w:rPr>
          <w:rFonts w:ascii="Book Antiqua" w:hAnsi="Book Antiqua" w:cs="宋体"/>
          <w:i/>
          <w:iCs/>
          <w:sz w:val="24"/>
          <w:szCs w:val="24"/>
        </w:rPr>
        <w:t>Cancer</w:t>
      </w:r>
      <w:r w:rsidRPr="00802DDA">
        <w:rPr>
          <w:rFonts w:ascii="Book Antiqua" w:hAnsi="Book Antiqua" w:cs="宋体"/>
          <w:sz w:val="24"/>
          <w:szCs w:val="24"/>
        </w:rPr>
        <w:t> 1996; </w:t>
      </w:r>
      <w:r w:rsidRPr="00802DDA">
        <w:rPr>
          <w:rFonts w:ascii="Book Antiqua" w:hAnsi="Book Antiqua" w:cs="宋体"/>
          <w:b/>
          <w:bCs/>
          <w:sz w:val="24"/>
          <w:szCs w:val="24"/>
        </w:rPr>
        <w:t>78</w:t>
      </w:r>
      <w:r w:rsidRPr="00802DDA">
        <w:rPr>
          <w:rFonts w:ascii="Book Antiqua" w:hAnsi="Book Antiqua" w:cs="宋体"/>
          <w:sz w:val="24"/>
          <w:szCs w:val="24"/>
        </w:rPr>
        <w:t>: 918-926 [PMID: 8756390</w:t>
      </w:r>
      <w:r>
        <w:rPr>
          <w:rFonts w:ascii="Book Antiqua" w:hAnsi="Book Antiqua" w:cs="宋体"/>
          <w:sz w:val="24"/>
          <w:szCs w:val="24"/>
        </w:rPr>
        <w:t xml:space="preserve"> </w:t>
      </w:r>
      <w:r w:rsidRPr="00081AF9">
        <w:rPr>
          <w:rFonts w:ascii="Book Antiqua" w:hAnsi="Book Antiqua" w:cs="宋体"/>
          <w:sz w:val="24"/>
          <w:szCs w:val="24"/>
        </w:rPr>
        <w:t>DOI</w:t>
      </w:r>
      <w:r>
        <w:rPr>
          <w:rFonts w:ascii="Book Antiqua" w:hAnsi="Book Antiqua" w:cs="宋体"/>
          <w:sz w:val="24"/>
          <w:szCs w:val="24"/>
        </w:rPr>
        <w:t xml:space="preserve">: </w:t>
      </w:r>
      <w:r w:rsidRPr="00081AF9">
        <w:rPr>
          <w:rFonts w:ascii="Book Antiqua" w:hAnsi="Book Antiqua" w:cs="宋体"/>
          <w:sz w:val="24"/>
          <w:szCs w:val="24"/>
        </w:rPr>
        <w:t>10.1002/(SICI)1097-0142(19960815)78</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20 </w:t>
      </w:r>
      <w:r w:rsidRPr="00802DDA">
        <w:rPr>
          <w:rFonts w:ascii="Book Antiqua" w:hAnsi="Book Antiqua" w:cs="宋体"/>
          <w:b/>
          <w:bCs/>
          <w:sz w:val="24"/>
          <w:szCs w:val="24"/>
        </w:rPr>
        <w:t>Shavers VL</w:t>
      </w:r>
      <w:r w:rsidRPr="00802DDA">
        <w:rPr>
          <w:rFonts w:ascii="Book Antiqua" w:hAnsi="Book Antiqua" w:cs="宋体"/>
          <w:sz w:val="24"/>
          <w:szCs w:val="24"/>
        </w:rPr>
        <w:t>. Racial/ethnic variation in the anatomic subsite location of in situ and invasive cancers of the colon. </w:t>
      </w:r>
      <w:r w:rsidRPr="00802DDA">
        <w:rPr>
          <w:rFonts w:ascii="Book Antiqua" w:hAnsi="Book Antiqua" w:cs="宋体"/>
          <w:i/>
          <w:iCs/>
          <w:sz w:val="24"/>
          <w:szCs w:val="24"/>
        </w:rPr>
        <w:t>J Natl Med Assoc</w:t>
      </w:r>
      <w:r w:rsidRPr="00802DDA">
        <w:rPr>
          <w:rFonts w:ascii="Book Antiqua" w:hAnsi="Book Antiqua" w:cs="宋体"/>
          <w:sz w:val="24"/>
          <w:szCs w:val="24"/>
        </w:rPr>
        <w:t> 2007; </w:t>
      </w:r>
      <w:r w:rsidRPr="00802DDA">
        <w:rPr>
          <w:rFonts w:ascii="Book Antiqua" w:hAnsi="Book Antiqua" w:cs="宋体"/>
          <w:b/>
          <w:bCs/>
          <w:sz w:val="24"/>
          <w:szCs w:val="24"/>
        </w:rPr>
        <w:t>99</w:t>
      </w:r>
      <w:r w:rsidRPr="00802DDA">
        <w:rPr>
          <w:rFonts w:ascii="Book Antiqua" w:hAnsi="Book Antiqua" w:cs="宋体"/>
          <w:sz w:val="24"/>
          <w:szCs w:val="24"/>
        </w:rPr>
        <w:t>: 733-748 [PMID: 17668639</w:t>
      </w:r>
      <w:r>
        <w:rPr>
          <w:rFonts w:ascii="Book Antiqua" w:hAnsi="Book Antiqua" w:cs="宋体"/>
          <w:sz w:val="24"/>
          <w:szCs w:val="24"/>
        </w:rPr>
        <w:t xml:space="preserve"> </w:t>
      </w:r>
      <w:r w:rsidRPr="00081AF9">
        <w:rPr>
          <w:rFonts w:ascii="Book Antiqua" w:hAnsi="Book Antiqua" w:cs="宋体"/>
          <w:sz w:val="24"/>
          <w:szCs w:val="24"/>
        </w:rPr>
        <w:t>DOI</w:t>
      </w:r>
      <w:r>
        <w:rPr>
          <w:rFonts w:ascii="Book Antiqua" w:hAnsi="Book Antiqua" w:cs="宋体"/>
          <w:sz w:val="24"/>
          <w:szCs w:val="24"/>
        </w:rPr>
        <w:t xml:space="preserve">: </w:t>
      </w:r>
      <w:r w:rsidRPr="00081AF9">
        <w:rPr>
          <w:rFonts w:ascii="Book Antiqua" w:hAnsi="Book Antiqua" w:cs="宋体"/>
          <w:sz w:val="24"/>
          <w:szCs w:val="24"/>
        </w:rPr>
        <w:t>10.1093/jnci/91.22.1933</w:t>
      </w:r>
      <w:r>
        <w:rPr>
          <w:rFonts w:ascii="Book Antiqua" w:hAnsi="Book Antiqua" w:cs="宋体"/>
          <w:sz w:val="24"/>
          <w:szCs w:val="24"/>
        </w:rPr>
        <w:t xml:space="preserve"> </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21 </w:t>
      </w:r>
      <w:r w:rsidRPr="00802DDA">
        <w:rPr>
          <w:rFonts w:ascii="Book Antiqua" w:hAnsi="Book Antiqua" w:cs="宋体"/>
          <w:b/>
          <w:bCs/>
          <w:sz w:val="24"/>
          <w:szCs w:val="24"/>
        </w:rPr>
        <w:t>Dignam JJ</w:t>
      </w:r>
      <w:r w:rsidRPr="00802DDA">
        <w:rPr>
          <w:rFonts w:ascii="Book Antiqua" w:hAnsi="Book Antiqua" w:cs="宋体"/>
          <w:sz w:val="24"/>
          <w:szCs w:val="24"/>
        </w:rPr>
        <w:t>, Colangelo L, Tian W, Jones J, Smith R, Wickerham DL, Wolmark N. Outcomes among African-Americans and Caucasians in colon cancer adjuvant therapy trials: findings from the National Surgical Adjuvant Breast and Bowel Project. </w:t>
      </w:r>
      <w:r w:rsidRPr="00802DDA">
        <w:rPr>
          <w:rFonts w:ascii="Book Antiqua" w:hAnsi="Book Antiqua" w:cs="宋体"/>
          <w:i/>
          <w:iCs/>
          <w:sz w:val="24"/>
          <w:szCs w:val="24"/>
        </w:rPr>
        <w:t>J Natl Cancer Inst</w:t>
      </w:r>
      <w:r w:rsidRPr="00802DDA">
        <w:rPr>
          <w:rFonts w:ascii="Book Antiqua" w:hAnsi="Book Antiqua" w:cs="宋体"/>
          <w:sz w:val="24"/>
          <w:szCs w:val="24"/>
        </w:rPr>
        <w:t> 1999; </w:t>
      </w:r>
      <w:r w:rsidRPr="00802DDA">
        <w:rPr>
          <w:rFonts w:ascii="Book Antiqua" w:hAnsi="Book Antiqua" w:cs="宋体"/>
          <w:b/>
          <w:bCs/>
          <w:sz w:val="24"/>
          <w:szCs w:val="24"/>
        </w:rPr>
        <w:t>91</w:t>
      </w:r>
      <w:r w:rsidRPr="00802DDA">
        <w:rPr>
          <w:rFonts w:ascii="Book Antiqua" w:hAnsi="Book Antiqua" w:cs="宋体"/>
          <w:sz w:val="24"/>
          <w:szCs w:val="24"/>
        </w:rPr>
        <w:t>: 1933-1940 [PMID: 10564677</w:t>
      </w:r>
      <w:r>
        <w:rPr>
          <w:rFonts w:ascii="Book Antiqua" w:hAnsi="Book Antiqua" w:cs="宋体"/>
          <w:sz w:val="24"/>
          <w:szCs w:val="24"/>
        </w:rPr>
        <w:t xml:space="preserve"> </w:t>
      </w:r>
      <w:r w:rsidRPr="00081AF9">
        <w:rPr>
          <w:rFonts w:ascii="Book Antiqua" w:hAnsi="Book Antiqua" w:cs="宋体"/>
          <w:sz w:val="24"/>
          <w:szCs w:val="24"/>
        </w:rPr>
        <w:t>DOI</w:t>
      </w:r>
      <w:r>
        <w:rPr>
          <w:rFonts w:ascii="Book Antiqua" w:hAnsi="Book Antiqua" w:cs="宋体"/>
          <w:sz w:val="24"/>
          <w:szCs w:val="24"/>
        </w:rPr>
        <w:t xml:space="preserve">: </w:t>
      </w:r>
      <w:r w:rsidRPr="00081AF9">
        <w:rPr>
          <w:rFonts w:ascii="Book Antiqua" w:hAnsi="Book Antiqua" w:cs="宋体"/>
          <w:sz w:val="24"/>
          <w:szCs w:val="24"/>
        </w:rPr>
        <w:t>10.1093/jnci/91.22.1933</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22 </w:t>
      </w:r>
      <w:r w:rsidRPr="00802DDA">
        <w:rPr>
          <w:rFonts w:ascii="Book Antiqua" w:hAnsi="Book Antiqua" w:cs="宋体"/>
          <w:b/>
          <w:bCs/>
          <w:sz w:val="24"/>
          <w:szCs w:val="24"/>
        </w:rPr>
        <w:t>Doubeni CA</w:t>
      </w:r>
      <w:r w:rsidRPr="00802DDA">
        <w:rPr>
          <w:rFonts w:ascii="Book Antiqua" w:hAnsi="Book Antiqua" w:cs="宋体"/>
          <w:sz w:val="24"/>
          <w:szCs w:val="24"/>
        </w:rPr>
        <w:t>, Field TS, Buist DS, Korner EJ, Bigelow C, Lamerato L, Herrinton L, Quinn VP, Hart G, Hornbrook MC, Gurwitz JH, Wagner EH. Racial differences in tumor stage and survival for colorectal cancer in an insured population. </w:t>
      </w:r>
      <w:r w:rsidRPr="00802DDA">
        <w:rPr>
          <w:rFonts w:ascii="Book Antiqua" w:hAnsi="Book Antiqua" w:cs="宋体"/>
          <w:i/>
          <w:iCs/>
          <w:sz w:val="24"/>
          <w:szCs w:val="24"/>
        </w:rPr>
        <w:t>Cancer</w:t>
      </w:r>
      <w:r w:rsidRPr="00802DDA">
        <w:rPr>
          <w:rFonts w:ascii="Book Antiqua" w:hAnsi="Book Antiqua" w:cs="宋体"/>
          <w:sz w:val="24"/>
          <w:szCs w:val="24"/>
        </w:rPr>
        <w:t> 2007; </w:t>
      </w:r>
      <w:r w:rsidRPr="00802DDA">
        <w:rPr>
          <w:rFonts w:ascii="Book Antiqua" w:hAnsi="Book Antiqua" w:cs="宋体"/>
          <w:b/>
          <w:bCs/>
          <w:sz w:val="24"/>
          <w:szCs w:val="24"/>
        </w:rPr>
        <w:t>109</w:t>
      </w:r>
      <w:r w:rsidRPr="00802DDA">
        <w:rPr>
          <w:rFonts w:ascii="Book Antiqua" w:hAnsi="Book Antiqua" w:cs="宋体"/>
          <w:sz w:val="24"/>
          <w:szCs w:val="24"/>
        </w:rPr>
        <w:t>: 612-620 [PMID: 17186529</w:t>
      </w:r>
      <w:r>
        <w:rPr>
          <w:rFonts w:ascii="Book Antiqua" w:hAnsi="Book Antiqua" w:cs="宋体"/>
          <w:sz w:val="24"/>
          <w:szCs w:val="24"/>
        </w:rPr>
        <w:t xml:space="preserve"> </w:t>
      </w:r>
      <w:r w:rsidRPr="00081AF9">
        <w:rPr>
          <w:rFonts w:ascii="Book Antiqua" w:hAnsi="Book Antiqua" w:cs="宋体"/>
          <w:sz w:val="24"/>
          <w:szCs w:val="24"/>
        </w:rPr>
        <w:t>DOI</w:t>
      </w:r>
      <w:r>
        <w:rPr>
          <w:rFonts w:ascii="Book Antiqua" w:hAnsi="Book Antiqua" w:cs="宋体"/>
          <w:sz w:val="24"/>
          <w:szCs w:val="24"/>
        </w:rPr>
        <w:t xml:space="preserve">: </w:t>
      </w:r>
      <w:r w:rsidRPr="00081AF9">
        <w:rPr>
          <w:rFonts w:ascii="Book Antiqua" w:hAnsi="Book Antiqua" w:cs="宋体"/>
          <w:sz w:val="24"/>
          <w:szCs w:val="24"/>
        </w:rPr>
        <w:t>10.1002/cncr.22437</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23 </w:t>
      </w:r>
      <w:r w:rsidRPr="00802DDA">
        <w:rPr>
          <w:rFonts w:ascii="Book Antiqua" w:hAnsi="Book Antiqua" w:cs="宋体"/>
          <w:b/>
          <w:bCs/>
          <w:sz w:val="24"/>
          <w:szCs w:val="24"/>
        </w:rPr>
        <w:t>Dominitz JA</w:t>
      </w:r>
      <w:r w:rsidRPr="00802DDA">
        <w:rPr>
          <w:rFonts w:ascii="Book Antiqua" w:hAnsi="Book Antiqua" w:cs="宋体"/>
          <w:sz w:val="24"/>
          <w:szCs w:val="24"/>
        </w:rPr>
        <w:t>, Samsa GP, Landsman P, Provenzale D. Race, treatment, and survival among colorectal carcinoma patients in an equal-access medical system. </w:t>
      </w:r>
      <w:r w:rsidRPr="00802DDA">
        <w:rPr>
          <w:rFonts w:ascii="Book Antiqua" w:hAnsi="Book Antiqua" w:cs="宋体"/>
          <w:i/>
          <w:iCs/>
          <w:sz w:val="24"/>
          <w:szCs w:val="24"/>
        </w:rPr>
        <w:t>Cancer</w:t>
      </w:r>
      <w:r w:rsidRPr="00802DDA">
        <w:rPr>
          <w:rFonts w:ascii="Book Antiqua" w:hAnsi="Book Antiqua" w:cs="宋体"/>
          <w:sz w:val="24"/>
          <w:szCs w:val="24"/>
        </w:rPr>
        <w:t> 1998; </w:t>
      </w:r>
      <w:r w:rsidRPr="00802DDA">
        <w:rPr>
          <w:rFonts w:ascii="Book Antiqua" w:hAnsi="Book Antiqua" w:cs="宋体"/>
          <w:b/>
          <w:bCs/>
          <w:sz w:val="24"/>
          <w:szCs w:val="24"/>
        </w:rPr>
        <w:t>82</w:t>
      </w:r>
      <w:r w:rsidRPr="00802DDA">
        <w:rPr>
          <w:rFonts w:ascii="Book Antiqua" w:hAnsi="Book Antiqua" w:cs="宋体"/>
          <w:sz w:val="24"/>
          <w:szCs w:val="24"/>
        </w:rPr>
        <w:t>: 2312-2320 [PMID: 9635522</w:t>
      </w:r>
      <w:r>
        <w:rPr>
          <w:rFonts w:ascii="Book Antiqua" w:hAnsi="Book Antiqua" w:cs="宋体"/>
          <w:sz w:val="24"/>
          <w:szCs w:val="24"/>
        </w:rPr>
        <w:t xml:space="preserve"> </w:t>
      </w:r>
      <w:r w:rsidRPr="00081AF9">
        <w:rPr>
          <w:rFonts w:ascii="Book Antiqua" w:hAnsi="Book Antiqua" w:cs="宋体"/>
          <w:sz w:val="24"/>
          <w:szCs w:val="24"/>
        </w:rPr>
        <w:t>DOI</w:t>
      </w:r>
      <w:r>
        <w:rPr>
          <w:rFonts w:ascii="Book Antiqua" w:hAnsi="Book Antiqua" w:cs="宋体"/>
          <w:sz w:val="24"/>
          <w:szCs w:val="24"/>
        </w:rPr>
        <w:t xml:space="preserve">: </w:t>
      </w:r>
      <w:r w:rsidRPr="00081AF9">
        <w:rPr>
          <w:rFonts w:ascii="Book Antiqua" w:hAnsi="Book Antiqua" w:cs="宋体"/>
          <w:sz w:val="24"/>
          <w:szCs w:val="24"/>
        </w:rPr>
        <w:t>10.1002/(SICI)1097-0142(19980615)82</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24 </w:t>
      </w:r>
      <w:r w:rsidRPr="00802DDA">
        <w:rPr>
          <w:rFonts w:ascii="Book Antiqua" w:hAnsi="Book Antiqua" w:cs="宋体"/>
          <w:b/>
          <w:bCs/>
          <w:sz w:val="24"/>
          <w:szCs w:val="24"/>
        </w:rPr>
        <w:t>Fairley TL</w:t>
      </w:r>
      <w:r w:rsidRPr="00802DDA">
        <w:rPr>
          <w:rFonts w:ascii="Book Antiqua" w:hAnsi="Book Antiqua" w:cs="宋体"/>
          <w:sz w:val="24"/>
          <w:szCs w:val="24"/>
        </w:rPr>
        <w:t>, Cardinez CJ, Martin J, Alley L, Friedman C, Edwards B, Jamison P. Colorectal cancer in U.S. adults younger than 50 years of age, 1998-2001. </w:t>
      </w:r>
      <w:r w:rsidRPr="00802DDA">
        <w:rPr>
          <w:rFonts w:ascii="Book Antiqua" w:hAnsi="Book Antiqua" w:cs="宋体"/>
          <w:i/>
          <w:iCs/>
          <w:sz w:val="24"/>
          <w:szCs w:val="24"/>
        </w:rPr>
        <w:t>Cancer</w:t>
      </w:r>
      <w:r w:rsidRPr="00802DDA">
        <w:rPr>
          <w:rFonts w:ascii="Book Antiqua" w:hAnsi="Book Antiqua" w:cs="宋体"/>
          <w:sz w:val="24"/>
          <w:szCs w:val="24"/>
        </w:rPr>
        <w:t> 2006; </w:t>
      </w:r>
      <w:r w:rsidRPr="00802DDA">
        <w:rPr>
          <w:rFonts w:ascii="Book Antiqua" w:hAnsi="Book Antiqua" w:cs="宋体"/>
          <w:b/>
          <w:bCs/>
          <w:sz w:val="24"/>
          <w:szCs w:val="24"/>
        </w:rPr>
        <w:t>107</w:t>
      </w:r>
      <w:r w:rsidRPr="00802DDA">
        <w:rPr>
          <w:rFonts w:ascii="Book Antiqua" w:hAnsi="Book Antiqua" w:cs="宋体"/>
          <w:sz w:val="24"/>
          <w:szCs w:val="24"/>
        </w:rPr>
        <w:t>: 1153-1161 [PMID: 16862554</w:t>
      </w:r>
      <w:r>
        <w:rPr>
          <w:rFonts w:ascii="Book Antiqua" w:hAnsi="Book Antiqua" w:cs="宋体"/>
          <w:sz w:val="24"/>
          <w:szCs w:val="24"/>
        </w:rPr>
        <w:t xml:space="preserve"> </w:t>
      </w:r>
      <w:r w:rsidRPr="00081AF9">
        <w:rPr>
          <w:rFonts w:ascii="Book Antiqua" w:hAnsi="Book Antiqua" w:cs="宋体"/>
          <w:sz w:val="24"/>
          <w:szCs w:val="24"/>
        </w:rPr>
        <w:t>DOI</w:t>
      </w:r>
      <w:r>
        <w:rPr>
          <w:rFonts w:ascii="Book Antiqua" w:hAnsi="Book Antiqua" w:cs="宋体"/>
          <w:sz w:val="24"/>
          <w:szCs w:val="24"/>
        </w:rPr>
        <w:t xml:space="preserve">: </w:t>
      </w:r>
      <w:r w:rsidRPr="00081AF9">
        <w:rPr>
          <w:rFonts w:ascii="Book Antiqua" w:hAnsi="Book Antiqua" w:cs="宋体"/>
          <w:sz w:val="24"/>
          <w:szCs w:val="24"/>
        </w:rPr>
        <w:t>10.1002/cncr.22012</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25 </w:t>
      </w:r>
      <w:r w:rsidRPr="00802DDA">
        <w:rPr>
          <w:rFonts w:ascii="Book Antiqua" w:hAnsi="Book Antiqua" w:cs="宋体"/>
          <w:b/>
          <w:bCs/>
          <w:sz w:val="24"/>
          <w:szCs w:val="24"/>
        </w:rPr>
        <w:t>Govindarajan R</w:t>
      </w:r>
      <w:r w:rsidRPr="00802DDA">
        <w:rPr>
          <w:rFonts w:ascii="Book Antiqua" w:hAnsi="Book Antiqua" w:cs="宋体"/>
          <w:sz w:val="24"/>
          <w:szCs w:val="24"/>
        </w:rPr>
        <w:t>, Shah RV, Erkman LG, Hutchins LF. Racial differences in the outcome of patients with colorectal carcinoma. </w:t>
      </w:r>
      <w:r w:rsidRPr="00802DDA">
        <w:rPr>
          <w:rFonts w:ascii="Book Antiqua" w:hAnsi="Book Antiqua" w:cs="宋体"/>
          <w:i/>
          <w:iCs/>
          <w:sz w:val="24"/>
          <w:szCs w:val="24"/>
        </w:rPr>
        <w:t>Cancer</w:t>
      </w:r>
      <w:r w:rsidRPr="00802DDA">
        <w:rPr>
          <w:rFonts w:ascii="Book Antiqua" w:hAnsi="Book Antiqua" w:cs="宋体"/>
          <w:sz w:val="24"/>
          <w:szCs w:val="24"/>
        </w:rPr>
        <w:t> 2003; </w:t>
      </w:r>
      <w:r w:rsidRPr="00802DDA">
        <w:rPr>
          <w:rFonts w:ascii="Book Antiqua" w:hAnsi="Book Antiqua" w:cs="宋体"/>
          <w:b/>
          <w:bCs/>
          <w:sz w:val="24"/>
          <w:szCs w:val="24"/>
        </w:rPr>
        <w:t>97</w:t>
      </w:r>
      <w:r w:rsidRPr="00802DDA">
        <w:rPr>
          <w:rFonts w:ascii="Book Antiqua" w:hAnsi="Book Antiqua" w:cs="宋体"/>
          <w:sz w:val="24"/>
          <w:szCs w:val="24"/>
        </w:rPr>
        <w:t>: 493-498 [PMID: 12518374]</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lastRenderedPageBreak/>
        <w:t>26 </w:t>
      </w:r>
      <w:r w:rsidRPr="00802DDA">
        <w:rPr>
          <w:rFonts w:ascii="Book Antiqua" w:hAnsi="Book Antiqua" w:cs="宋体"/>
          <w:b/>
          <w:bCs/>
          <w:sz w:val="24"/>
          <w:szCs w:val="24"/>
        </w:rPr>
        <w:t>Le H</w:t>
      </w:r>
      <w:r w:rsidRPr="00802DDA">
        <w:rPr>
          <w:rFonts w:ascii="Book Antiqua" w:hAnsi="Book Antiqua" w:cs="宋体"/>
          <w:sz w:val="24"/>
          <w:szCs w:val="24"/>
        </w:rPr>
        <w:t>, Ziogas A, Lipkin SM, Zell JA. Effects of socioeconomic status and treatment disparities in colorectal cancer survival. </w:t>
      </w:r>
      <w:r w:rsidRPr="00802DDA">
        <w:rPr>
          <w:rFonts w:ascii="Book Antiqua" w:hAnsi="Book Antiqua" w:cs="宋体"/>
          <w:i/>
          <w:iCs/>
          <w:sz w:val="24"/>
          <w:szCs w:val="24"/>
        </w:rPr>
        <w:t>Cancer Epidemiol Biomarkers Prev</w:t>
      </w:r>
      <w:r w:rsidRPr="00802DDA">
        <w:rPr>
          <w:rFonts w:ascii="Book Antiqua" w:hAnsi="Book Antiqua" w:cs="宋体"/>
          <w:sz w:val="24"/>
          <w:szCs w:val="24"/>
        </w:rPr>
        <w:t> 2008; </w:t>
      </w:r>
      <w:r w:rsidRPr="00802DDA">
        <w:rPr>
          <w:rFonts w:ascii="Book Antiqua" w:hAnsi="Book Antiqua" w:cs="宋体"/>
          <w:b/>
          <w:bCs/>
          <w:sz w:val="24"/>
          <w:szCs w:val="24"/>
        </w:rPr>
        <w:t>17</w:t>
      </w:r>
      <w:r w:rsidRPr="00802DDA">
        <w:rPr>
          <w:rFonts w:ascii="Book Antiqua" w:hAnsi="Book Antiqua" w:cs="宋体"/>
          <w:sz w:val="24"/>
          <w:szCs w:val="24"/>
        </w:rPr>
        <w:t xml:space="preserve">: 1950-1962 [PMID: </w:t>
      </w:r>
      <w:r>
        <w:rPr>
          <w:rFonts w:ascii="Book Antiqua" w:hAnsi="Book Antiqua" w:cs="宋体"/>
          <w:sz w:val="24"/>
          <w:szCs w:val="24"/>
        </w:rPr>
        <w:t>18708384 DOI: 10.1158/1055-9965</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Pr>
          <w:rFonts w:ascii="Book Antiqua" w:hAnsi="Book Antiqua" w:cs="宋体"/>
          <w:sz w:val="24"/>
          <w:szCs w:val="24"/>
        </w:rPr>
        <w:t xml:space="preserve">27 </w:t>
      </w:r>
      <w:r w:rsidRPr="00081AF9">
        <w:rPr>
          <w:rFonts w:ascii="Book Antiqua" w:hAnsi="Book Antiqua" w:cs="宋体"/>
          <w:b/>
          <w:sz w:val="24"/>
          <w:szCs w:val="24"/>
        </w:rPr>
        <w:t>Marcella S</w:t>
      </w:r>
      <w:r w:rsidRPr="00802DDA">
        <w:rPr>
          <w:rFonts w:ascii="Book Antiqua" w:hAnsi="Book Antiqua" w:cs="宋体"/>
          <w:sz w:val="24"/>
          <w:szCs w:val="24"/>
        </w:rPr>
        <w:t xml:space="preserve">, Miller JE. Racial differences in colorectal cancer mortality. The importance of stage and socioeconomic status. </w:t>
      </w:r>
      <w:r w:rsidRPr="00802DDA">
        <w:rPr>
          <w:rFonts w:ascii="Book Antiqua" w:hAnsi="Book Antiqua" w:cs="宋体"/>
          <w:i/>
          <w:sz w:val="24"/>
          <w:szCs w:val="24"/>
        </w:rPr>
        <w:t xml:space="preserve">J Clin Epidemiol </w:t>
      </w:r>
      <w:r w:rsidRPr="00802DDA">
        <w:rPr>
          <w:rFonts w:ascii="Book Antiqua" w:hAnsi="Book Antiqua" w:cs="宋体"/>
          <w:sz w:val="24"/>
          <w:szCs w:val="24"/>
        </w:rPr>
        <w:t xml:space="preserve">2001; </w:t>
      </w:r>
      <w:r w:rsidRPr="00802DDA">
        <w:rPr>
          <w:rFonts w:ascii="Book Antiqua" w:hAnsi="Book Antiqua" w:cs="宋体"/>
          <w:b/>
          <w:sz w:val="24"/>
          <w:szCs w:val="24"/>
        </w:rPr>
        <w:t>54</w:t>
      </w:r>
      <w:r>
        <w:rPr>
          <w:rFonts w:ascii="Book Antiqua" w:hAnsi="Book Antiqua" w:cs="宋体"/>
          <w:sz w:val="24"/>
          <w:szCs w:val="24"/>
        </w:rPr>
        <w:t>: 359–366 [</w:t>
      </w:r>
      <w:r w:rsidRPr="00802DDA">
        <w:rPr>
          <w:rFonts w:ascii="Book Antiqua" w:hAnsi="Book Antiqua" w:cs="宋体"/>
          <w:sz w:val="24"/>
          <w:szCs w:val="24"/>
        </w:rPr>
        <w:t>PMID: 11297886</w:t>
      </w:r>
      <w:r>
        <w:rPr>
          <w:rFonts w:ascii="Book Antiqua" w:hAnsi="Book Antiqua" w:cs="宋体"/>
          <w:sz w:val="24"/>
          <w:szCs w:val="24"/>
        </w:rPr>
        <w:t xml:space="preserve"> </w:t>
      </w:r>
      <w:r w:rsidRPr="00081AF9">
        <w:rPr>
          <w:rFonts w:ascii="Book Antiqua" w:hAnsi="Book Antiqua" w:cs="宋体"/>
          <w:sz w:val="24"/>
          <w:szCs w:val="24"/>
        </w:rPr>
        <w:t>DOI</w:t>
      </w:r>
      <w:r>
        <w:rPr>
          <w:rFonts w:ascii="Book Antiqua" w:hAnsi="Book Antiqua" w:cs="宋体"/>
          <w:sz w:val="24"/>
          <w:szCs w:val="24"/>
        </w:rPr>
        <w:t xml:space="preserve">: </w:t>
      </w:r>
      <w:r w:rsidRPr="00081AF9">
        <w:rPr>
          <w:rFonts w:ascii="Book Antiqua" w:hAnsi="Book Antiqua" w:cs="宋体"/>
          <w:sz w:val="24"/>
          <w:szCs w:val="24"/>
        </w:rPr>
        <w:t>10.1016/S0895-4356(00)00316-4</w:t>
      </w:r>
      <w:r>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28 </w:t>
      </w:r>
      <w:r w:rsidRPr="00802DDA">
        <w:rPr>
          <w:rFonts w:ascii="Book Antiqua" w:hAnsi="Book Antiqua" w:cs="宋体"/>
          <w:b/>
          <w:bCs/>
          <w:sz w:val="24"/>
          <w:szCs w:val="24"/>
        </w:rPr>
        <w:t>Alexander D</w:t>
      </w:r>
      <w:r w:rsidRPr="00802DDA">
        <w:rPr>
          <w:rFonts w:ascii="Book Antiqua" w:hAnsi="Book Antiqua" w:cs="宋体"/>
          <w:sz w:val="24"/>
          <w:szCs w:val="24"/>
        </w:rPr>
        <w:t>, Jhala N, Chatla C, Steinhauer J, Funkhouser E, Coffey CS, Grizzle WE, Manne U. High-grade tumor differentiation is an indicator of poor prognosis in African Americans with colonic adenocarcinomas. </w:t>
      </w:r>
      <w:r w:rsidRPr="00802DDA">
        <w:rPr>
          <w:rFonts w:ascii="Book Antiqua" w:hAnsi="Book Antiqua" w:cs="宋体"/>
          <w:i/>
          <w:iCs/>
          <w:sz w:val="24"/>
          <w:szCs w:val="24"/>
        </w:rPr>
        <w:t>Cancer</w:t>
      </w:r>
      <w:r w:rsidRPr="00802DDA">
        <w:rPr>
          <w:rFonts w:ascii="Book Antiqua" w:hAnsi="Book Antiqua" w:cs="宋体"/>
          <w:sz w:val="24"/>
          <w:szCs w:val="24"/>
        </w:rPr>
        <w:t> 2005; </w:t>
      </w:r>
      <w:r w:rsidRPr="00802DDA">
        <w:rPr>
          <w:rFonts w:ascii="Book Antiqua" w:hAnsi="Book Antiqua" w:cs="宋体"/>
          <w:b/>
          <w:bCs/>
          <w:sz w:val="24"/>
          <w:szCs w:val="24"/>
        </w:rPr>
        <w:t>103</w:t>
      </w:r>
      <w:r w:rsidRPr="00802DDA">
        <w:rPr>
          <w:rFonts w:ascii="Book Antiqua" w:hAnsi="Book Antiqua" w:cs="宋体"/>
          <w:sz w:val="24"/>
          <w:szCs w:val="24"/>
        </w:rPr>
        <w:t>: 2163-2170 [PMID: 15816050</w:t>
      </w:r>
      <w:r>
        <w:rPr>
          <w:rFonts w:ascii="Book Antiqua" w:hAnsi="Book Antiqua" w:cs="宋体"/>
          <w:sz w:val="24"/>
          <w:szCs w:val="24"/>
        </w:rPr>
        <w:t xml:space="preserve"> </w:t>
      </w:r>
      <w:r w:rsidRPr="00081AF9">
        <w:rPr>
          <w:rFonts w:ascii="Book Antiqua" w:hAnsi="Book Antiqua" w:cs="宋体"/>
          <w:sz w:val="24"/>
          <w:szCs w:val="24"/>
        </w:rPr>
        <w:t>DOI</w:t>
      </w:r>
      <w:r>
        <w:rPr>
          <w:rFonts w:ascii="Book Antiqua" w:hAnsi="Book Antiqua" w:cs="宋体"/>
          <w:sz w:val="24"/>
          <w:szCs w:val="24"/>
        </w:rPr>
        <w:t xml:space="preserve">: </w:t>
      </w:r>
      <w:r w:rsidRPr="00081AF9">
        <w:rPr>
          <w:rFonts w:ascii="Book Antiqua" w:hAnsi="Book Antiqua" w:cs="宋体"/>
          <w:sz w:val="24"/>
          <w:szCs w:val="24"/>
        </w:rPr>
        <w:t>10.1002/cncr.21021</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29 </w:t>
      </w:r>
      <w:r w:rsidRPr="00802DDA">
        <w:rPr>
          <w:rFonts w:ascii="Book Antiqua" w:hAnsi="Book Antiqua" w:cs="宋体"/>
          <w:b/>
          <w:bCs/>
          <w:sz w:val="24"/>
          <w:szCs w:val="24"/>
        </w:rPr>
        <w:t>Harris GJ</w:t>
      </w:r>
      <w:r w:rsidRPr="00802DDA">
        <w:rPr>
          <w:rFonts w:ascii="Book Antiqua" w:hAnsi="Book Antiqua" w:cs="宋体"/>
          <w:sz w:val="24"/>
          <w:szCs w:val="24"/>
        </w:rPr>
        <w:t>, Senagore AJ, Lavery IC, Church JM, Fazio VW. Factors affecting survival after palliative resection of colorectal carcinoma. </w:t>
      </w:r>
      <w:r w:rsidRPr="00802DDA">
        <w:rPr>
          <w:rFonts w:ascii="Book Antiqua" w:hAnsi="Book Antiqua" w:cs="宋体"/>
          <w:i/>
          <w:iCs/>
          <w:sz w:val="24"/>
          <w:szCs w:val="24"/>
        </w:rPr>
        <w:t>Colorectal Dis</w:t>
      </w:r>
      <w:r w:rsidRPr="00802DDA">
        <w:rPr>
          <w:rFonts w:ascii="Book Antiqua" w:hAnsi="Book Antiqua" w:cs="宋体"/>
          <w:sz w:val="24"/>
          <w:szCs w:val="24"/>
        </w:rPr>
        <w:t> 2002; </w:t>
      </w:r>
      <w:r w:rsidRPr="00802DDA">
        <w:rPr>
          <w:rFonts w:ascii="Book Antiqua" w:hAnsi="Book Antiqua" w:cs="宋体"/>
          <w:b/>
          <w:bCs/>
          <w:sz w:val="24"/>
          <w:szCs w:val="24"/>
        </w:rPr>
        <w:t>4</w:t>
      </w:r>
      <w:r w:rsidRPr="00802DDA">
        <w:rPr>
          <w:rFonts w:ascii="Book Antiqua" w:hAnsi="Book Antiqua" w:cs="宋体"/>
          <w:sz w:val="24"/>
          <w:szCs w:val="24"/>
        </w:rPr>
        <w:t>: 31-35 [PMID: 12780652</w:t>
      </w:r>
      <w:r>
        <w:rPr>
          <w:rFonts w:ascii="Book Antiqua" w:hAnsi="Book Antiqua" w:cs="宋体"/>
          <w:sz w:val="24"/>
          <w:szCs w:val="24"/>
        </w:rPr>
        <w:t xml:space="preserve"> </w:t>
      </w:r>
      <w:r w:rsidRPr="00081AF9">
        <w:rPr>
          <w:rFonts w:ascii="Book Antiqua" w:hAnsi="Book Antiqua" w:cs="宋体"/>
          <w:sz w:val="24"/>
          <w:szCs w:val="24"/>
        </w:rPr>
        <w:t>DOI</w:t>
      </w:r>
      <w:r>
        <w:rPr>
          <w:rFonts w:ascii="Book Antiqua" w:hAnsi="Book Antiqua" w:cs="宋体"/>
          <w:sz w:val="24"/>
          <w:szCs w:val="24"/>
        </w:rPr>
        <w:t xml:space="preserve">: </w:t>
      </w:r>
      <w:r w:rsidRPr="00081AF9">
        <w:rPr>
          <w:rFonts w:ascii="Book Antiqua" w:hAnsi="Book Antiqua" w:cs="宋体"/>
          <w:sz w:val="24"/>
          <w:szCs w:val="24"/>
        </w:rPr>
        <w:t>10.1046/j.1463-1318.2002.00304.x</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30 </w:t>
      </w:r>
      <w:r w:rsidRPr="00802DDA">
        <w:rPr>
          <w:rFonts w:ascii="Book Antiqua" w:hAnsi="Book Antiqua" w:cs="宋体"/>
          <w:b/>
          <w:bCs/>
          <w:sz w:val="24"/>
          <w:szCs w:val="24"/>
        </w:rPr>
        <w:t>Samowitz WS</w:t>
      </w:r>
      <w:r w:rsidRPr="00802DDA">
        <w:rPr>
          <w:rFonts w:ascii="Book Antiqua" w:hAnsi="Book Antiqua" w:cs="宋体"/>
          <w:sz w:val="24"/>
          <w:szCs w:val="24"/>
        </w:rPr>
        <w:t>, Curtin K, Ma KN, Schaffer D, Coleman LW, Leppert M, Slattery ML. Microsatellite instability in sporadic colon cancer is associated with an improved prognosis at the population level. </w:t>
      </w:r>
      <w:r w:rsidRPr="00802DDA">
        <w:rPr>
          <w:rFonts w:ascii="Book Antiqua" w:hAnsi="Book Antiqua" w:cs="宋体"/>
          <w:i/>
          <w:iCs/>
          <w:sz w:val="24"/>
          <w:szCs w:val="24"/>
        </w:rPr>
        <w:t>Cancer Epidemiol Biomarkers Prev</w:t>
      </w:r>
      <w:r w:rsidRPr="00802DDA">
        <w:rPr>
          <w:rFonts w:ascii="Book Antiqua" w:hAnsi="Book Antiqua" w:cs="宋体"/>
          <w:sz w:val="24"/>
          <w:szCs w:val="24"/>
        </w:rPr>
        <w:t> 2001; </w:t>
      </w:r>
      <w:r w:rsidRPr="00802DDA">
        <w:rPr>
          <w:rFonts w:ascii="Book Antiqua" w:hAnsi="Book Antiqua" w:cs="宋体"/>
          <w:b/>
          <w:bCs/>
          <w:sz w:val="24"/>
          <w:szCs w:val="24"/>
        </w:rPr>
        <w:t>10</w:t>
      </w:r>
      <w:r w:rsidRPr="00802DDA">
        <w:rPr>
          <w:rFonts w:ascii="Book Antiqua" w:hAnsi="Book Antiqua" w:cs="宋体"/>
          <w:sz w:val="24"/>
          <w:szCs w:val="24"/>
        </w:rPr>
        <w:t>: 917-923 [PMID: 11535541]</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31 </w:t>
      </w:r>
      <w:r w:rsidRPr="00802DDA">
        <w:rPr>
          <w:rFonts w:ascii="Book Antiqua" w:hAnsi="Book Antiqua" w:cs="宋体"/>
          <w:b/>
          <w:bCs/>
          <w:sz w:val="24"/>
          <w:szCs w:val="24"/>
        </w:rPr>
        <w:t>Alexander D</w:t>
      </w:r>
      <w:r w:rsidRPr="00802DDA">
        <w:rPr>
          <w:rFonts w:ascii="Book Antiqua" w:hAnsi="Book Antiqua" w:cs="宋体"/>
          <w:sz w:val="24"/>
          <w:szCs w:val="24"/>
        </w:rPr>
        <w:t>, Chatla C, Funkhouser E, Meleth S, Grizzle WE, Manne U. Postsurgical disparity in survival between African Americans and Caucasians with colonic adenocarcinoma. </w:t>
      </w:r>
      <w:r w:rsidRPr="00802DDA">
        <w:rPr>
          <w:rFonts w:ascii="Book Antiqua" w:hAnsi="Book Antiqua" w:cs="宋体"/>
          <w:i/>
          <w:iCs/>
          <w:sz w:val="24"/>
          <w:szCs w:val="24"/>
        </w:rPr>
        <w:t>Cancer</w:t>
      </w:r>
      <w:r w:rsidRPr="00802DDA">
        <w:rPr>
          <w:rFonts w:ascii="Book Antiqua" w:hAnsi="Book Antiqua" w:cs="宋体"/>
          <w:sz w:val="24"/>
          <w:szCs w:val="24"/>
        </w:rPr>
        <w:t> 2004; </w:t>
      </w:r>
      <w:r w:rsidRPr="00802DDA">
        <w:rPr>
          <w:rFonts w:ascii="Book Antiqua" w:hAnsi="Book Antiqua" w:cs="宋体"/>
          <w:b/>
          <w:bCs/>
          <w:sz w:val="24"/>
          <w:szCs w:val="24"/>
        </w:rPr>
        <w:t>101</w:t>
      </w:r>
      <w:r w:rsidRPr="00802DDA">
        <w:rPr>
          <w:rFonts w:ascii="Book Antiqua" w:hAnsi="Book Antiqua" w:cs="宋体"/>
          <w:sz w:val="24"/>
          <w:szCs w:val="24"/>
        </w:rPr>
        <w:t>: 66-76 [PMID: 15221990</w:t>
      </w:r>
      <w:r>
        <w:rPr>
          <w:rFonts w:ascii="Book Antiqua" w:hAnsi="Book Antiqua" w:cs="宋体"/>
          <w:sz w:val="24"/>
          <w:szCs w:val="24"/>
        </w:rPr>
        <w:t xml:space="preserve"> </w:t>
      </w:r>
      <w:r w:rsidRPr="00081AF9">
        <w:rPr>
          <w:rFonts w:ascii="Book Antiqua" w:hAnsi="Book Antiqua" w:cs="宋体"/>
          <w:sz w:val="24"/>
          <w:szCs w:val="24"/>
        </w:rPr>
        <w:t>DOI</w:t>
      </w:r>
      <w:r>
        <w:rPr>
          <w:rFonts w:ascii="Book Antiqua" w:hAnsi="Book Antiqua" w:cs="宋体"/>
          <w:sz w:val="24"/>
          <w:szCs w:val="24"/>
        </w:rPr>
        <w:t xml:space="preserve">: </w:t>
      </w:r>
      <w:r w:rsidRPr="00081AF9">
        <w:rPr>
          <w:rFonts w:ascii="Book Antiqua" w:hAnsi="Book Antiqua" w:cs="宋体"/>
          <w:sz w:val="24"/>
          <w:szCs w:val="24"/>
        </w:rPr>
        <w:t>10.1002/cncr.20337</w:t>
      </w:r>
      <w:r>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Pr>
          <w:rFonts w:ascii="Book Antiqua" w:hAnsi="Book Antiqua" w:cs="宋体"/>
          <w:sz w:val="24"/>
          <w:szCs w:val="24"/>
        </w:rPr>
        <w:t xml:space="preserve">32 </w:t>
      </w:r>
      <w:r w:rsidRPr="00802DDA">
        <w:rPr>
          <w:rFonts w:ascii="Book Antiqua" w:hAnsi="Book Antiqua" w:cs="宋体"/>
          <w:b/>
          <w:sz w:val="24"/>
          <w:szCs w:val="24"/>
        </w:rPr>
        <w:t>Edge SB</w:t>
      </w:r>
      <w:r w:rsidRPr="00802DDA">
        <w:rPr>
          <w:rFonts w:ascii="Book Antiqua" w:hAnsi="Book Antiqua" w:cs="宋体"/>
          <w:sz w:val="24"/>
          <w:szCs w:val="24"/>
        </w:rPr>
        <w:t>, Byrd DR, Compton CC, Fritz AG, Greene FL, Trotti A. AJCC Cancer Staging Manual. 7th ed. New York: Springer.</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33 </w:t>
      </w:r>
      <w:r w:rsidRPr="00802DDA">
        <w:rPr>
          <w:rFonts w:ascii="Book Antiqua" w:hAnsi="Book Antiqua" w:cs="宋体"/>
          <w:b/>
          <w:bCs/>
          <w:sz w:val="24"/>
          <w:szCs w:val="24"/>
        </w:rPr>
        <w:t>Compton CC</w:t>
      </w:r>
      <w:r w:rsidRPr="00802DDA">
        <w:rPr>
          <w:rFonts w:ascii="Book Antiqua" w:hAnsi="Book Antiqua" w:cs="宋体"/>
          <w:sz w:val="24"/>
          <w:szCs w:val="24"/>
        </w:rPr>
        <w:t>, Greene FL. The staging of colorectal cancer: 2004 and beyond. </w:t>
      </w:r>
      <w:r w:rsidRPr="00802DDA">
        <w:rPr>
          <w:rFonts w:ascii="Book Antiqua" w:hAnsi="Book Antiqua" w:cs="宋体"/>
          <w:i/>
          <w:iCs/>
          <w:sz w:val="24"/>
          <w:szCs w:val="24"/>
        </w:rPr>
        <w:t>CA Cancer J Clin</w:t>
      </w:r>
      <w:r w:rsidRPr="00802DDA">
        <w:rPr>
          <w:rFonts w:ascii="Book Antiqua" w:hAnsi="Book Antiqua" w:cs="宋体"/>
          <w:sz w:val="24"/>
          <w:szCs w:val="24"/>
        </w:rPr>
        <w:t> </w:t>
      </w:r>
      <w:r>
        <w:rPr>
          <w:rFonts w:ascii="Book Antiqua" w:hAnsi="Book Antiqua" w:cs="宋体"/>
          <w:sz w:val="24"/>
          <w:szCs w:val="24"/>
        </w:rPr>
        <w:t>2004</w:t>
      </w:r>
      <w:r w:rsidRPr="00802DDA">
        <w:rPr>
          <w:rFonts w:ascii="Book Antiqua" w:hAnsi="Book Antiqua" w:cs="宋体"/>
          <w:sz w:val="24"/>
          <w:szCs w:val="24"/>
        </w:rPr>
        <w:t>; </w:t>
      </w:r>
      <w:r w:rsidRPr="00802DDA">
        <w:rPr>
          <w:rFonts w:ascii="Book Antiqua" w:hAnsi="Book Antiqua" w:cs="宋体"/>
          <w:b/>
          <w:bCs/>
          <w:sz w:val="24"/>
          <w:szCs w:val="24"/>
        </w:rPr>
        <w:t>54</w:t>
      </w:r>
      <w:r w:rsidRPr="00802DDA">
        <w:rPr>
          <w:rFonts w:ascii="Book Antiqua" w:hAnsi="Book Antiqua" w:cs="宋体"/>
          <w:sz w:val="24"/>
          <w:szCs w:val="24"/>
        </w:rPr>
        <w:t>: 295-308 [PMID: 15537574 DOI:</w:t>
      </w:r>
      <w:r w:rsidRPr="00081AF9">
        <w:t xml:space="preserve"> </w:t>
      </w:r>
      <w:r w:rsidRPr="00081AF9">
        <w:rPr>
          <w:rFonts w:ascii="Book Antiqua" w:hAnsi="Book Antiqua" w:cs="宋体"/>
          <w:sz w:val="24"/>
          <w:szCs w:val="24"/>
        </w:rPr>
        <w:t>10.3322/canjclin.54.6.295</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34 </w:t>
      </w:r>
      <w:r w:rsidRPr="00802DDA">
        <w:rPr>
          <w:rFonts w:ascii="Book Antiqua" w:hAnsi="Book Antiqua" w:cs="宋体"/>
          <w:b/>
          <w:bCs/>
          <w:sz w:val="24"/>
          <w:szCs w:val="24"/>
        </w:rPr>
        <w:t>Cunningham D</w:t>
      </w:r>
      <w:r w:rsidRPr="00802DDA">
        <w:rPr>
          <w:rFonts w:ascii="Book Antiqua" w:hAnsi="Book Antiqua" w:cs="宋体"/>
          <w:sz w:val="24"/>
          <w:szCs w:val="24"/>
        </w:rPr>
        <w:t>, Atkin W, Lenz HJ, Lynch HT, Minsky B, Nordlinger B, Starling N. Colorectal cancer. </w:t>
      </w:r>
      <w:r w:rsidRPr="00802DDA">
        <w:rPr>
          <w:rFonts w:ascii="Book Antiqua" w:hAnsi="Book Antiqua" w:cs="宋体"/>
          <w:i/>
          <w:iCs/>
          <w:sz w:val="24"/>
          <w:szCs w:val="24"/>
        </w:rPr>
        <w:t>Lancet</w:t>
      </w:r>
      <w:r w:rsidRPr="00802DDA">
        <w:rPr>
          <w:rFonts w:ascii="Book Antiqua" w:hAnsi="Book Antiqua" w:cs="宋体"/>
          <w:sz w:val="24"/>
          <w:szCs w:val="24"/>
        </w:rPr>
        <w:t> 2010; </w:t>
      </w:r>
      <w:r w:rsidRPr="00802DDA">
        <w:rPr>
          <w:rFonts w:ascii="Book Antiqua" w:hAnsi="Book Antiqua" w:cs="宋体"/>
          <w:b/>
          <w:bCs/>
          <w:sz w:val="24"/>
          <w:szCs w:val="24"/>
        </w:rPr>
        <w:t>375</w:t>
      </w:r>
      <w:r w:rsidRPr="00802DDA">
        <w:rPr>
          <w:rFonts w:ascii="Book Antiqua" w:hAnsi="Book Antiqua" w:cs="宋体"/>
          <w:sz w:val="24"/>
          <w:szCs w:val="24"/>
        </w:rPr>
        <w:t>: 1030-1047 [PMID: 20304247</w:t>
      </w:r>
      <w:r w:rsidRPr="00081AF9">
        <w:t xml:space="preserve"> </w:t>
      </w:r>
      <w:r w:rsidRPr="00081AF9">
        <w:rPr>
          <w:rFonts w:ascii="Book Antiqua" w:hAnsi="Book Antiqua" w:cs="宋体"/>
          <w:sz w:val="24"/>
          <w:szCs w:val="24"/>
        </w:rPr>
        <w:t>DOI</w:t>
      </w:r>
      <w:r>
        <w:rPr>
          <w:rFonts w:ascii="Book Antiqua" w:hAnsi="Book Antiqua" w:cs="宋体"/>
          <w:sz w:val="24"/>
          <w:szCs w:val="24"/>
        </w:rPr>
        <w:t xml:space="preserve">: </w:t>
      </w:r>
      <w:r w:rsidRPr="00081AF9">
        <w:rPr>
          <w:rFonts w:ascii="Book Antiqua" w:hAnsi="Book Antiqua" w:cs="宋体"/>
          <w:sz w:val="24"/>
          <w:szCs w:val="24"/>
        </w:rPr>
        <w:t>10.1016/S0140-6736(10)60353-4</w:t>
      </w:r>
      <w:r>
        <w:rPr>
          <w:rFonts w:ascii="Book Antiqua" w:hAnsi="Book Antiqua" w:cs="宋体"/>
          <w:sz w:val="24"/>
          <w:szCs w:val="24"/>
        </w:rPr>
        <w:t xml:space="preserve"> </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lastRenderedPageBreak/>
        <w:t>35 </w:t>
      </w:r>
      <w:r w:rsidRPr="00802DDA">
        <w:rPr>
          <w:rFonts w:ascii="Book Antiqua" w:hAnsi="Book Antiqua" w:cs="宋体"/>
          <w:b/>
          <w:bCs/>
          <w:sz w:val="24"/>
          <w:szCs w:val="24"/>
        </w:rPr>
        <w:t>Hyslop T</w:t>
      </w:r>
      <w:r w:rsidRPr="00802DDA">
        <w:rPr>
          <w:rFonts w:ascii="Book Antiqua" w:hAnsi="Book Antiqua" w:cs="宋体"/>
          <w:sz w:val="24"/>
          <w:szCs w:val="24"/>
        </w:rPr>
        <w:t>, Weinberg DS, Schulz S, Barkun A, Waldman SA. Occult tumor burden contributes to racial disparities in stage-specific colorectal cancer outcomes. </w:t>
      </w:r>
      <w:r w:rsidRPr="00802DDA">
        <w:rPr>
          <w:rFonts w:ascii="Book Antiqua" w:hAnsi="Book Antiqua" w:cs="宋体"/>
          <w:i/>
          <w:iCs/>
          <w:sz w:val="24"/>
          <w:szCs w:val="24"/>
        </w:rPr>
        <w:t>Cancer</w:t>
      </w:r>
      <w:r w:rsidRPr="00802DDA">
        <w:rPr>
          <w:rFonts w:ascii="Book Antiqua" w:hAnsi="Book Antiqua" w:cs="宋体"/>
          <w:sz w:val="24"/>
          <w:szCs w:val="24"/>
        </w:rPr>
        <w:t> 2012; </w:t>
      </w:r>
      <w:r w:rsidRPr="00802DDA">
        <w:rPr>
          <w:rFonts w:ascii="Book Antiqua" w:hAnsi="Book Antiqua" w:cs="宋体"/>
          <w:b/>
          <w:bCs/>
          <w:sz w:val="24"/>
          <w:szCs w:val="24"/>
        </w:rPr>
        <w:t>118</w:t>
      </w:r>
      <w:r w:rsidRPr="00802DDA">
        <w:rPr>
          <w:rFonts w:ascii="Book Antiqua" w:hAnsi="Book Antiqua" w:cs="宋体"/>
          <w:sz w:val="24"/>
          <w:szCs w:val="24"/>
        </w:rPr>
        <w:t>: 2532-2540 [PMID: 2</w:t>
      </w:r>
      <w:r>
        <w:rPr>
          <w:rFonts w:ascii="Book Antiqua" w:hAnsi="Book Antiqua" w:cs="宋体"/>
          <w:sz w:val="24"/>
          <w:szCs w:val="24"/>
        </w:rPr>
        <w:t>1887684 DOI: 10.1002/cncr.26516</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36 </w:t>
      </w:r>
      <w:r w:rsidRPr="00802DDA">
        <w:rPr>
          <w:rFonts w:ascii="Book Antiqua" w:hAnsi="Book Antiqua" w:cs="宋体"/>
          <w:b/>
          <w:bCs/>
          <w:sz w:val="24"/>
          <w:szCs w:val="24"/>
        </w:rPr>
        <w:t>Bach PB</w:t>
      </w:r>
      <w:r w:rsidRPr="00802DDA">
        <w:rPr>
          <w:rFonts w:ascii="Book Antiqua" w:hAnsi="Book Antiqua" w:cs="宋体"/>
          <w:sz w:val="24"/>
          <w:szCs w:val="24"/>
        </w:rPr>
        <w:t>, Schrag D, Brawley OW, Galaznik A, Yakren S, Begg CB. Survival of blacks and whites after a cancer diagnosis. </w:t>
      </w:r>
      <w:r w:rsidRPr="00802DDA">
        <w:rPr>
          <w:rFonts w:ascii="Book Antiqua" w:hAnsi="Book Antiqua" w:cs="宋体"/>
          <w:i/>
          <w:iCs/>
          <w:sz w:val="24"/>
          <w:szCs w:val="24"/>
        </w:rPr>
        <w:t>JAMA</w:t>
      </w:r>
      <w:r w:rsidRPr="00802DDA">
        <w:rPr>
          <w:rFonts w:ascii="Book Antiqua" w:hAnsi="Book Antiqua" w:cs="宋体"/>
          <w:sz w:val="24"/>
          <w:szCs w:val="24"/>
        </w:rPr>
        <w:t> 2002; </w:t>
      </w:r>
      <w:r w:rsidRPr="00802DDA">
        <w:rPr>
          <w:rFonts w:ascii="Book Antiqua" w:hAnsi="Book Antiqua" w:cs="宋体"/>
          <w:b/>
          <w:bCs/>
          <w:sz w:val="24"/>
          <w:szCs w:val="24"/>
        </w:rPr>
        <w:t>287</w:t>
      </w:r>
      <w:r w:rsidRPr="00802DDA">
        <w:rPr>
          <w:rFonts w:ascii="Book Antiqua" w:hAnsi="Book Antiqua" w:cs="宋体"/>
          <w:sz w:val="24"/>
          <w:szCs w:val="24"/>
        </w:rPr>
        <w:t>: 2106-2113 [PMID: 11966385</w:t>
      </w:r>
      <w:r>
        <w:rPr>
          <w:rFonts w:ascii="Book Antiqua" w:hAnsi="Book Antiqua" w:cs="宋体"/>
          <w:sz w:val="24"/>
          <w:szCs w:val="24"/>
        </w:rPr>
        <w:t xml:space="preserve"> </w:t>
      </w:r>
      <w:r w:rsidRPr="00081AF9">
        <w:rPr>
          <w:rFonts w:ascii="Book Antiqua" w:hAnsi="Book Antiqua" w:cs="宋体"/>
          <w:sz w:val="24"/>
          <w:szCs w:val="24"/>
        </w:rPr>
        <w:t>DOI</w:t>
      </w:r>
      <w:r>
        <w:rPr>
          <w:rFonts w:ascii="Book Antiqua" w:hAnsi="Book Antiqua" w:cs="宋体"/>
          <w:sz w:val="24"/>
          <w:szCs w:val="24"/>
        </w:rPr>
        <w:t xml:space="preserve">: </w:t>
      </w:r>
      <w:r w:rsidRPr="00081AF9">
        <w:rPr>
          <w:rFonts w:ascii="Book Antiqua" w:hAnsi="Book Antiqua" w:cs="宋体"/>
          <w:sz w:val="24"/>
          <w:szCs w:val="24"/>
        </w:rPr>
        <w:t>10.1001/jama.287.16.2106</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37 </w:t>
      </w:r>
      <w:r w:rsidRPr="00802DDA">
        <w:rPr>
          <w:rFonts w:ascii="Book Antiqua" w:hAnsi="Book Antiqua" w:cs="宋体"/>
          <w:b/>
          <w:bCs/>
          <w:sz w:val="24"/>
          <w:szCs w:val="24"/>
        </w:rPr>
        <w:t>Advani AS</w:t>
      </w:r>
      <w:r w:rsidRPr="00802DDA">
        <w:rPr>
          <w:rFonts w:ascii="Book Antiqua" w:hAnsi="Book Antiqua" w:cs="宋体"/>
          <w:sz w:val="24"/>
          <w:szCs w:val="24"/>
        </w:rPr>
        <w:t>, Atkeson B, Brown CL, Peterson BL, Fish L, Johnson JL, Gockerman JP, Gautier M. Barriers to the participation of African-American patients with cancer in clinical trials: a pilot study. </w:t>
      </w:r>
      <w:r w:rsidRPr="00802DDA">
        <w:rPr>
          <w:rFonts w:ascii="Book Antiqua" w:hAnsi="Book Antiqua" w:cs="宋体"/>
          <w:i/>
          <w:iCs/>
          <w:sz w:val="24"/>
          <w:szCs w:val="24"/>
        </w:rPr>
        <w:t>Cancer</w:t>
      </w:r>
      <w:r w:rsidRPr="00802DDA">
        <w:rPr>
          <w:rFonts w:ascii="Book Antiqua" w:hAnsi="Book Antiqua" w:cs="宋体"/>
          <w:sz w:val="24"/>
          <w:szCs w:val="24"/>
        </w:rPr>
        <w:t> 2003; </w:t>
      </w:r>
      <w:r w:rsidRPr="00802DDA">
        <w:rPr>
          <w:rFonts w:ascii="Book Antiqua" w:hAnsi="Book Antiqua" w:cs="宋体"/>
          <w:b/>
          <w:bCs/>
          <w:sz w:val="24"/>
          <w:szCs w:val="24"/>
        </w:rPr>
        <w:t>97</w:t>
      </w:r>
      <w:r w:rsidRPr="00802DDA">
        <w:rPr>
          <w:rFonts w:ascii="Book Antiqua" w:hAnsi="Book Antiqua" w:cs="宋体"/>
          <w:sz w:val="24"/>
          <w:szCs w:val="24"/>
        </w:rPr>
        <w:t>: 1499-1506 [PMID: 12627515</w:t>
      </w:r>
      <w:r>
        <w:rPr>
          <w:rFonts w:ascii="Book Antiqua" w:hAnsi="Book Antiqua" w:cs="宋体"/>
          <w:sz w:val="24"/>
          <w:szCs w:val="24"/>
        </w:rPr>
        <w:t xml:space="preserve"> </w:t>
      </w:r>
      <w:r w:rsidRPr="00081AF9">
        <w:rPr>
          <w:rFonts w:ascii="Book Antiqua" w:hAnsi="Book Antiqua" w:cs="宋体"/>
          <w:sz w:val="24"/>
          <w:szCs w:val="24"/>
        </w:rPr>
        <w:t>DOI</w:t>
      </w:r>
      <w:r>
        <w:rPr>
          <w:rFonts w:ascii="Book Antiqua" w:hAnsi="Book Antiqua" w:cs="宋体"/>
          <w:sz w:val="24"/>
          <w:szCs w:val="24"/>
        </w:rPr>
        <w:t xml:space="preserve">: </w:t>
      </w:r>
      <w:r w:rsidRPr="00081AF9">
        <w:rPr>
          <w:rFonts w:ascii="Book Antiqua" w:hAnsi="Book Antiqua" w:cs="宋体"/>
          <w:sz w:val="24"/>
          <w:szCs w:val="24"/>
        </w:rPr>
        <w:t>10.1002/cncr.11213</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38 </w:t>
      </w:r>
      <w:r w:rsidRPr="00802DDA">
        <w:rPr>
          <w:rFonts w:ascii="Book Antiqua" w:hAnsi="Book Antiqua" w:cs="宋体"/>
          <w:b/>
          <w:bCs/>
          <w:sz w:val="24"/>
          <w:szCs w:val="24"/>
        </w:rPr>
        <w:t>Gregg J</w:t>
      </w:r>
      <w:r w:rsidRPr="00802DDA">
        <w:rPr>
          <w:rFonts w:ascii="Book Antiqua" w:hAnsi="Book Antiqua" w:cs="宋体"/>
          <w:sz w:val="24"/>
          <w:szCs w:val="24"/>
        </w:rPr>
        <w:t>, Curry RH. Explanatory models for cancer among African-American women at two Atlanta neighborhood health centers: the implications for a cancer screening program. </w:t>
      </w:r>
      <w:r w:rsidRPr="00802DDA">
        <w:rPr>
          <w:rFonts w:ascii="Book Antiqua" w:hAnsi="Book Antiqua" w:cs="宋体"/>
          <w:i/>
          <w:iCs/>
          <w:sz w:val="24"/>
          <w:szCs w:val="24"/>
        </w:rPr>
        <w:t>Soc Sci Med</w:t>
      </w:r>
      <w:r w:rsidRPr="00802DDA">
        <w:rPr>
          <w:rFonts w:ascii="Book Antiqua" w:hAnsi="Book Antiqua" w:cs="宋体"/>
          <w:sz w:val="24"/>
          <w:szCs w:val="24"/>
        </w:rPr>
        <w:t> 1994; </w:t>
      </w:r>
      <w:r w:rsidRPr="00802DDA">
        <w:rPr>
          <w:rFonts w:ascii="Book Antiqua" w:hAnsi="Book Antiqua" w:cs="宋体"/>
          <w:b/>
          <w:bCs/>
          <w:sz w:val="24"/>
          <w:szCs w:val="24"/>
        </w:rPr>
        <w:t>39</w:t>
      </w:r>
      <w:r w:rsidRPr="00802DDA">
        <w:rPr>
          <w:rFonts w:ascii="Book Antiqua" w:hAnsi="Book Antiqua" w:cs="宋体"/>
          <w:sz w:val="24"/>
          <w:szCs w:val="24"/>
        </w:rPr>
        <w:t>: 519-526 [PMID: 7973851</w:t>
      </w:r>
      <w:r>
        <w:rPr>
          <w:rFonts w:ascii="Book Antiqua" w:hAnsi="Book Antiqua" w:cs="宋体"/>
          <w:sz w:val="24"/>
          <w:szCs w:val="24"/>
        </w:rPr>
        <w:t xml:space="preserve"> </w:t>
      </w:r>
      <w:r w:rsidRPr="00081AF9">
        <w:rPr>
          <w:rFonts w:ascii="Book Antiqua" w:hAnsi="Book Antiqua" w:cs="宋体"/>
          <w:sz w:val="24"/>
          <w:szCs w:val="24"/>
        </w:rPr>
        <w:t>DOI</w:t>
      </w:r>
      <w:r>
        <w:rPr>
          <w:rFonts w:ascii="Book Antiqua" w:hAnsi="Book Antiqua" w:cs="宋体"/>
          <w:sz w:val="24"/>
          <w:szCs w:val="24"/>
        </w:rPr>
        <w:t xml:space="preserve">: </w:t>
      </w:r>
      <w:r w:rsidRPr="00081AF9">
        <w:rPr>
          <w:rFonts w:ascii="Book Antiqua" w:hAnsi="Book Antiqua" w:cs="宋体"/>
          <w:sz w:val="24"/>
          <w:szCs w:val="24"/>
        </w:rPr>
        <w:t>10.1016/0277-9536(94)90094-9</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39 </w:t>
      </w:r>
      <w:r w:rsidRPr="00802DDA">
        <w:rPr>
          <w:rFonts w:ascii="Book Antiqua" w:hAnsi="Book Antiqua" w:cs="宋体"/>
          <w:b/>
          <w:bCs/>
          <w:sz w:val="24"/>
          <w:szCs w:val="24"/>
        </w:rPr>
        <w:t>Schrag D</w:t>
      </w:r>
      <w:r w:rsidRPr="00802DDA">
        <w:rPr>
          <w:rFonts w:ascii="Book Antiqua" w:hAnsi="Book Antiqua" w:cs="宋体"/>
          <w:sz w:val="24"/>
          <w:szCs w:val="24"/>
        </w:rPr>
        <w:t>, Cramer LD, Bach PB, Begg CB. Age and adjuvant chemotherapy use after surgery for stage III colon cancer. </w:t>
      </w:r>
      <w:r w:rsidRPr="00802DDA">
        <w:rPr>
          <w:rFonts w:ascii="Book Antiqua" w:hAnsi="Book Antiqua" w:cs="宋体"/>
          <w:i/>
          <w:iCs/>
          <w:sz w:val="24"/>
          <w:szCs w:val="24"/>
        </w:rPr>
        <w:t>J Natl Cancer Inst</w:t>
      </w:r>
      <w:r w:rsidRPr="00802DDA">
        <w:rPr>
          <w:rFonts w:ascii="Book Antiqua" w:hAnsi="Book Antiqua" w:cs="宋体"/>
          <w:sz w:val="24"/>
          <w:szCs w:val="24"/>
        </w:rPr>
        <w:t> 2001; </w:t>
      </w:r>
      <w:r w:rsidRPr="00802DDA">
        <w:rPr>
          <w:rFonts w:ascii="Book Antiqua" w:hAnsi="Book Antiqua" w:cs="宋体"/>
          <w:b/>
          <w:bCs/>
          <w:sz w:val="24"/>
          <w:szCs w:val="24"/>
        </w:rPr>
        <w:t>93</w:t>
      </w:r>
      <w:r w:rsidRPr="00802DDA">
        <w:rPr>
          <w:rFonts w:ascii="Book Antiqua" w:hAnsi="Book Antiqua" w:cs="宋体"/>
          <w:sz w:val="24"/>
          <w:szCs w:val="24"/>
        </w:rPr>
        <w:t>: 850-857 [PMID: 11390534</w:t>
      </w:r>
      <w:r>
        <w:rPr>
          <w:rFonts w:ascii="Book Antiqua" w:hAnsi="Book Antiqua" w:cs="宋体"/>
          <w:sz w:val="24"/>
          <w:szCs w:val="24"/>
        </w:rPr>
        <w:t xml:space="preserve"> </w:t>
      </w:r>
      <w:r w:rsidRPr="00081AF9">
        <w:rPr>
          <w:rFonts w:ascii="Book Antiqua" w:hAnsi="Book Antiqua" w:cs="宋体"/>
          <w:sz w:val="24"/>
          <w:szCs w:val="24"/>
        </w:rPr>
        <w:t>DOI</w:t>
      </w:r>
      <w:r>
        <w:rPr>
          <w:rFonts w:ascii="Book Antiqua" w:hAnsi="Book Antiqua" w:cs="宋体"/>
          <w:sz w:val="24"/>
          <w:szCs w:val="24"/>
        </w:rPr>
        <w:t xml:space="preserve">: </w:t>
      </w:r>
      <w:r w:rsidRPr="00081AF9">
        <w:rPr>
          <w:rFonts w:ascii="Book Antiqua" w:hAnsi="Book Antiqua" w:cs="宋体"/>
          <w:sz w:val="24"/>
          <w:szCs w:val="24"/>
        </w:rPr>
        <w:t>10.1093/jnci/93.11.850</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40 </w:t>
      </w:r>
      <w:r w:rsidRPr="00802DDA">
        <w:rPr>
          <w:rFonts w:ascii="Book Antiqua" w:hAnsi="Book Antiqua" w:cs="宋体"/>
          <w:b/>
          <w:bCs/>
          <w:sz w:val="24"/>
          <w:szCs w:val="24"/>
        </w:rPr>
        <w:t>Morris AM</w:t>
      </w:r>
      <w:r w:rsidRPr="00802DDA">
        <w:rPr>
          <w:rFonts w:ascii="Book Antiqua" w:hAnsi="Book Antiqua" w:cs="宋体"/>
          <w:sz w:val="24"/>
          <w:szCs w:val="24"/>
        </w:rPr>
        <w:t>, Billingsley KG, Hayanga AJ, Matthews B, Baldwin LM, Birkmeyer JD. Residual treatment disparities after oncology referral for rectal cancer. </w:t>
      </w:r>
      <w:r w:rsidRPr="00802DDA">
        <w:rPr>
          <w:rFonts w:ascii="Book Antiqua" w:hAnsi="Book Antiqua" w:cs="宋体"/>
          <w:i/>
          <w:iCs/>
          <w:sz w:val="24"/>
          <w:szCs w:val="24"/>
        </w:rPr>
        <w:t>J Natl Cancer Inst</w:t>
      </w:r>
      <w:r w:rsidRPr="00802DDA">
        <w:rPr>
          <w:rFonts w:ascii="Book Antiqua" w:hAnsi="Book Antiqua" w:cs="宋体"/>
          <w:sz w:val="24"/>
          <w:szCs w:val="24"/>
        </w:rPr>
        <w:t> 2008; </w:t>
      </w:r>
      <w:r w:rsidRPr="00802DDA">
        <w:rPr>
          <w:rFonts w:ascii="Book Antiqua" w:hAnsi="Book Antiqua" w:cs="宋体"/>
          <w:b/>
          <w:bCs/>
          <w:sz w:val="24"/>
          <w:szCs w:val="24"/>
        </w:rPr>
        <w:t>100</w:t>
      </w:r>
      <w:r w:rsidRPr="00802DDA">
        <w:rPr>
          <w:rFonts w:ascii="Book Antiqua" w:hAnsi="Book Antiqua" w:cs="宋体"/>
          <w:sz w:val="24"/>
          <w:szCs w:val="24"/>
        </w:rPr>
        <w:t>: 738-744 [PMID: 18</w:t>
      </w:r>
      <w:r>
        <w:rPr>
          <w:rFonts w:ascii="Book Antiqua" w:hAnsi="Book Antiqua" w:cs="宋体"/>
          <w:sz w:val="24"/>
          <w:szCs w:val="24"/>
        </w:rPr>
        <w:t>477800 DOI: 10.1093/jnci/djn145</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Pr>
          <w:rFonts w:ascii="Book Antiqua" w:hAnsi="Book Antiqua" w:cs="宋体"/>
          <w:sz w:val="24"/>
          <w:szCs w:val="24"/>
        </w:rPr>
        <w:t xml:space="preserve">41 </w:t>
      </w:r>
      <w:r w:rsidRPr="00802DDA">
        <w:rPr>
          <w:rFonts w:ascii="Book Antiqua" w:hAnsi="Book Antiqua" w:cs="宋体"/>
          <w:sz w:val="24"/>
          <w:szCs w:val="24"/>
        </w:rPr>
        <w:t>Super N. Medigap: prevalence, premiums, and opportunities for reform. NHPF Issue Brief 2002: 1–23.</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42 </w:t>
      </w:r>
      <w:r w:rsidRPr="00802DDA">
        <w:rPr>
          <w:rFonts w:ascii="Book Antiqua" w:hAnsi="Book Antiqua" w:cs="宋体"/>
          <w:b/>
          <w:bCs/>
          <w:sz w:val="24"/>
          <w:szCs w:val="24"/>
        </w:rPr>
        <w:t>Cooper GS</w:t>
      </w:r>
      <w:r w:rsidRPr="00802DDA">
        <w:rPr>
          <w:rFonts w:ascii="Book Antiqua" w:hAnsi="Book Antiqua" w:cs="宋体"/>
          <w:sz w:val="24"/>
          <w:szCs w:val="24"/>
        </w:rPr>
        <w:t>, Yuan Z, Landefeld CS, Rimm AA. Surgery for colorectal cancer: Race-related differences in rates and survival among Medicare beneficiaries. </w:t>
      </w:r>
      <w:r w:rsidRPr="00802DDA">
        <w:rPr>
          <w:rFonts w:ascii="Book Antiqua" w:hAnsi="Book Antiqua" w:cs="宋体"/>
          <w:i/>
          <w:iCs/>
          <w:sz w:val="24"/>
          <w:szCs w:val="24"/>
        </w:rPr>
        <w:t>Am J Public Health</w:t>
      </w:r>
      <w:r w:rsidRPr="00802DDA">
        <w:rPr>
          <w:rFonts w:ascii="Book Antiqua" w:hAnsi="Book Antiqua" w:cs="宋体"/>
          <w:sz w:val="24"/>
          <w:szCs w:val="24"/>
        </w:rPr>
        <w:t> 1996; </w:t>
      </w:r>
      <w:r w:rsidRPr="00802DDA">
        <w:rPr>
          <w:rFonts w:ascii="Book Antiqua" w:hAnsi="Book Antiqua" w:cs="宋体"/>
          <w:b/>
          <w:bCs/>
          <w:sz w:val="24"/>
          <w:szCs w:val="24"/>
        </w:rPr>
        <w:t>86</w:t>
      </w:r>
      <w:r w:rsidRPr="00802DDA">
        <w:rPr>
          <w:rFonts w:ascii="Book Antiqua" w:hAnsi="Book Antiqua" w:cs="宋体"/>
          <w:sz w:val="24"/>
          <w:szCs w:val="24"/>
        </w:rPr>
        <w:t>: 582-586 [PMID: 8604797</w:t>
      </w:r>
      <w:r>
        <w:rPr>
          <w:rFonts w:ascii="Book Antiqua" w:hAnsi="Book Antiqua" w:cs="宋体"/>
          <w:sz w:val="24"/>
          <w:szCs w:val="24"/>
        </w:rPr>
        <w:t xml:space="preserve"> </w:t>
      </w:r>
      <w:r w:rsidRPr="00081AF9">
        <w:rPr>
          <w:rFonts w:ascii="Book Antiqua" w:hAnsi="Book Antiqua" w:cs="宋体"/>
          <w:sz w:val="24"/>
          <w:szCs w:val="24"/>
        </w:rPr>
        <w:t>DOI</w:t>
      </w:r>
      <w:r>
        <w:rPr>
          <w:rFonts w:ascii="Book Antiqua" w:hAnsi="Book Antiqua" w:cs="宋体"/>
          <w:sz w:val="24"/>
          <w:szCs w:val="24"/>
        </w:rPr>
        <w:t xml:space="preserve">: </w:t>
      </w:r>
      <w:r w:rsidRPr="00081AF9">
        <w:rPr>
          <w:rFonts w:ascii="Book Antiqua" w:hAnsi="Book Antiqua" w:cs="宋体"/>
          <w:sz w:val="24"/>
          <w:szCs w:val="24"/>
        </w:rPr>
        <w:t>10.2105/AJPH.86.4.582</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43 </w:t>
      </w:r>
      <w:r w:rsidRPr="00802DDA">
        <w:rPr>
          <w:rFonts w:ascii="Book Antiqua" w:hAnsi="Book Antiqua" w:cs="宋体"/>
          <w:b/>
          <w:bCs/>
          <w:sz w:val="24"/>
          <w:szCs w:val="24"/>
        </w:rPr>
        <w:t>Ball JK</w:t>
      </w:r>
      <w:r w:rsidRPr="00802DDA">
        <w:rPr>
          <w:rFonts w:ascii="Book Antiqua" w:hAnsi="Book Antiqua" w:cs="宋体"/>
          <w:sz w:val="24"/>
          <w:szCs w:val="24"/>
        </w:rPr>
        <w:t>, Elixhauser A. Treatment differences between blacks and whites with colorectal cancer. </w:t>
      </w:r>
      <w:r w:rsidRPr="00802DDA">
        <w:rPr>
          <w:rFonts w:ascii="Book Antiqua" w:hAnsi="Book Antiqua" w:cs="宋体"/>
          <w:i/>
          <w:iCs/>
          <w:sz w:val="24"/>
          <w:szCs w:val="24"/>
        </w:rPr>
        <w:t>Med Care</w:t>
      </w:r>
      <w:r w:rsidRPr="00802DDA">
        <w:rPr>
          <w:rFonts w:ascii="Book Antiqua" w:hAnsi="Book Antiqua" w:cs="宋体"/>
          <w:sz w:val="24"/>
          <w:szCs w:val="24"/>
        </w:rPr>
        <w:t> 1996; </w:t>
      </w:r>
      <w:r w:rsidRPr="00802DDA">
        <w:rPr>
          <w:rFonts w:ascii="Book Antiqua" w:hAnsi="Book Antiqua" w:cs="宋体"/>
          <w:b/>
          <w:bCs/>
          <w:sz w:val="24"/>
          <w:szCs w:val="24"/>
        </w:rPr>
        <w:t>34</w:t>
      </w:r>
      <w:r w:rsidRPr="00802DDA">
        <w:rPr>
          <w:rFonts w:ascii="Book Antiqua" w:hAnsi="Book Antiqua" w:cs="宋体"/>
          <w:sz w:val="24"/>
          <w:szCs w:val="24"/>
        </w:rPr>
        <w:t>: 970-984 [PMID: 8792784</w:t>
      </w:r>
      <w:r>
        <w:rPr>
          <w:rFonts w:ascii="Book Antiqua" w:hAnsi="Book Antiqua" w:cs="宋体"/>
          <w:sz w:val="24"/>
          <w:szCs w:val="24"/>
        </w:rPr>
        <w:t xml:space="preserve"> </w:t>
      </w:r>
      <w:r w:rsidRPr="00081AF9">
        <w:rPr>
          <w:rFonts w:ascii="Book Antiqua" w:hAnsi="Book Antiqua" w:cs="宋体"/>
          <w:sz w:val="24"/>
          <w:szCs w:val="24"/>
        </w:rPr>
        <w:t>DOI</w:t>
      </w:r>
      <w:r>
        <w:rPr>
          <w:rFonts w:ascii="Book Antiqua" w:hAnsi="Book Antiqua" w:cs="宋体"/>
          <w:sz w:val="24"/>
          <w:szCs w:val="24"/>
        </w:rPr>
        <w:t xml:space="preserve">: </w:t>
      </w:r>
      <w:r w:rsidRPr="00081AF9">
        <w:rPr>
          <w:rFonts w:ascii="Book Antiqua" w:hAnsi="Book Antiqua" w:cs="宋体"/>
          <w:sz w:val="24"/>
          <w:szCs w:val="24"/>
        </w:rPr>
        <w:t>10.1097/00005650-199609000-00008</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lastRenderedPageBreak/>
        <w:t>44 </w:t>
      </w:r>
      <w:r w:rsidRPr="00802DDA">
        <w:rPr>
          <w:rFonts w:ascii="Book Antiqua" w:hAnsi="Book Antiqua" w:cs="宋体"/>
          <w:b/>
          <w:bCs/>
          <w:sz w:val="24"/>
          <w:szCs w:val="24"/>
        </w:rPr>
        <w:t>Demissie K</w:t>
      </w:r>
      <w:r w:rsidRPr="00802DDA">
        <w:rPr>
          <w:rFonts w:ascii="Book Antiqua" w:hAnsi="Book Antiqua" w:cs="宋体"/>
          <w:sz w:val="24"/>
          <w:szCs w:val="24"/>
        </w:rPr>
        <w:t>, Oluwole OO, Balasubramanian BA, Osinubi OO, August D, Rhoads GG. Racial differences in the treatment of colorectal cancer: a comparison of surgical and radiation therapy between Whites and Blacks. </w:t>
      </w:r>
      <w:r w:rsidRPr="00802DDA">
        <w:rPr>
          <w:rFonts w:ascii="Book Antiqua" w:hAnsi="Book Antiqua" w:cs="宋体"/>
          <w:i/>
          <w:iCs/>
          <w:sz w:val="24"/>
          <w:szCs w:val="24"/>
        </w:rPr>
        <w:t>Ann Epidemiol</w:t>
      </w:r>
      <w:r w:rsidRPr="00802DDA">
        <w:rPr>
          <w:rFonts w:ascii="Book Antiqua" w:hAnsi="Book Antiqua" w:cs="宋体"/>
          <w:sz w:val="24"/>
          <w:szCs w:val="24"/>
        </w:rPr>
        <w:t> 2004; </w:t>
      </w:r>
      <w:r w:rsidRPr="00802DDA">
        <w:rPr>
          <w:rFonts w:ascii="Book Antiqua" w:hAnsi="Book Antiqua" w:cs="宋体"/>
          <w:b/>
          <w:bCs/>
          <w:sz w:val="24"/>
          <w:szCs w:val="24"/>
        </w:rPr>
        <w:t>14</w:t>
      </w:r>
      <w:r w:rsidRPr="00802DDA">
        <w:rPr>
          <w:rFonts w:ascii="Book Antiqua" w:hAnsi="Book Antiqua" w:cs="宋体"/>
          <w:sz w:val="24"/>
          <w:szCs w:val="24"/>
        </w:rPr>
        <w:t>: 215-221 [PMID: 15036226</w:t>
      </w:r>
      <w:r>
        <w:rPr>
          <w:rFonts w:ascii="Book Antiqua" w:hAnsi="Book Antiqua" w:cs="宋体"/>
          <w:sz w:val="24"/>
          <w:szCs w:val="24"/>
        </w:rPr>
        <w:t xml:space="preserve"> </w:t>
      </w:r>
      <w:r w:rsidRPr="00081AF9">
        <w:rPr>
          <w:rFonts w:ascii="Book Antiqua" w:hAnsi="Book Antiqua" w:cs="宋体"/>
          <w:sz w:val="24"/>
          <w:szCs w:val="24"/>
        </w:rPr>
        <w:t>DOI</w:t>
      </w:r>
      <w:r>
        <w:rPr>
          <w:rFonts w:ascii="Book Antiqua" w:hAnsi="Book Antiqua" w:cs="宋体"/>
          <w:sz w:val="24"/>
          <w:szCs w:val="24"/>
        </w:rPr>
        <w:t xml:space="preserve">: </w:t>
      </w:r>
      <w:r w:rsidRPr="00081AF9">
        <w:rPr>
          <w:rFonts w:ascii="Book Antiqua" w:hAnsi="Book Antiqua" w:cs="宋体"/>
          <w:sz w:val="24"/>
          <w:szCs w:val="24"/>
        </w:rPr>
        <w:t>10.1016/j.annepidem.2003.08.002</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45 </w:t>
      </w:r>
      <w:r w:rsidRPr="00802DDA">
        <w:rPr>
          <w:rFonts w:ascii="Book Antiqua" w:hAnsi="Book Antiqua" w:cs="宋体"/>
          <w:b/>
          <w:bCs/>
          <w:sz w:val="24"/>
          <w:szCs w:val="24"/>
        </w:rPr>
        <w:t>Cook AD</w:t>
      </w:r>
      <w:r w:rsidRPr="00802DDA">
        <w:rPr>
          <w:rFonts w:ascii="Book Antiqua" w:hAnsi="Book Antiqua" w:cs="宋体"/>
          <w:sz w:val="24"/>
          <w:szCs w:val="24"/>
        </w:rPr>
        <w:t>, Single R, McCahill LE. Surgical resection of primary tumors in patients who present with stage IV colorectal cancer: an analysis of surveillance, epidemiology, and end results data, 1988 to 2000. </w:t>
      </w:r>
      <w:r w:rsidRPr="00802DDA">
        <w:rPr>
          <w:rFonts w:ascii="Book Antiqua" w:hAnsi="Book Antiqua" w:cs="宋体"/>
          <w:i/>
          <w:iCs/>
          <w:sz w:val="24"/>
          <w:szCs w:val="24"/>
        </w:rPr>
        <w:t>Ann Surg Oncol</w:t>
      </w:r>
      <w:r w:rsidRPr="00802DDA">
        <w:rPr>
          <w:rFonts w:ascii="Book Antiqua" w:hAnsi="Book Antiqua" w:cs="宋体"/>
          <w:sz w:val="24"/>
          <w:szCs w:val="24"/>
        </w:rPr>
        <w:t> 2005; </w:t>
      </w:r>
      <w:r w:rsidRPr="00802DDA">
        <w:rPr>
          <w:rFonts w:ascii="Book Antiqua" w:hAnsi="Book Antiqua" w:cs="宋体"/>
          <w:b/>
          <w:bCs/>
          <w:sz w:val="24"/>
          <w:szCs w:val="24"/>
        </w:rPr>
        <w:t>12</w:t>
      </w:r>
      <w:r w:rsidRPr="00802DDA">
        <w:rPr>
          <w:rFonts w:ascii="Book Antiqua" w:hAnsi="Book Antiqua" w:cs="宋体"/>
          <w:sz w:val="24"/>
          <w:szCs w:val="24"/>
        </w:rPr>
        <w:t>: 637-645 [PMID: 15965730</w:t>
      </w:r>
      <w:r>
        <w:rPr>
          <w:rFonts w:ascii="Book Antiqua" w:hAnsi="Book Antiqua" w:cs="宋体"/>
          <w:sz w:val="24"/>
          <w:szCs w:val="24"/>
        </w:rPr>
        <w:t xml:space="preserve"> DOI:</w:t>
      </w:r>
      <w:r w:rsidRPr="00081AF9">
        <w:rPr>
          <w:rFonts w:ascii="Book Antiqua" w:hAnsi="Book Antiqua" w:cs="宋体"/>
          <w:sz w:val="24"/>
          <w:szCs w:val="24"/>
        </w:rPr>
        <w:t xml:space="preserve"> 10.1245/ASO.2005.06.012</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46 </w:t>
      </w:r>
      <w:r w:rsidRPr="00802DDA">
        <w:rPr>
          <w:rFonts w:ascii="Book Antiqua" w:hAnsi="Book Antiqua" w:cs="宋体"/>
          <w:b/>
          <w:bCs/>
          <w:sz w:val="24"/>
          <w:szCs w:val="24"/>
        </w:rPr>
        <w:t>Baldwin LM</w:t>
      </w:r>
      <w:r w:rsidRPr="00802DDA">
        <w:rPr>
          <w:rFonts w:ascii="Book Antiqua" w:hAnsi="Book Antiqua" w:cs="宋体"/>
          <w:sz w:val="24"/>
          <w:szCs w:val="24"/>
        </w:rPr>
        <w:t>, Dobie SA, Billingsley K, Cai Y, Wright GE, Dominitz JA, Barlow W, Warren JL, Taplin SH. Explaining black-white differences in receipt of recommended colon cancer treatment. </w:t>
      </w:r>
      <w:r w:rsidRPr="00802DDA">
        <w:rPr>
          <w:rFonts w:ascii="Book Antiqua" w:hAnsi="Book Antiqua" w:cs="宋体"/>
          <w:i/>
          <w:iCs/>
          <w:sz w:val="24"/>
          <w:szCs w:val="24"/>
        </w:rPr>
        <w:t>J Natl Cancer Inst</w:t>
      </w:r>
      <w:r w:rsidRPr="00802DDA">
        <w:rPr>
          <w:rFonts w:ascii="Book Antiqua" w:hAnsi="Book Antiqua" w:cs="宋体"/>
          <w:sz w:val="24"/>
          <w:szCs w:val="24"/>
        </w:rPr>
        <w:t> 2005; </w:t>
      </w:r>
      <w:r w:rsidRPr="00802DDA">
        <w:rPr>
          <w:rFonts w:ascii="Book Antiqua" w:hAnsi="Book Antiqua" w:cs="宋体"/>
          <w:b/>
          <w:bCs/>
          <w:sz w:val="24"/>
          <w:szCs w:val="24"/>
        </w:rPr>
        <w:t>97</w:t>
      </w:r>
      <w:r w:rsidRPr="00802DDA">
        <w:rPr>
          <w:rFonts w:ascii="Book Antiqua" w:hAnsi="Book Antiqua" w:cs="宋体"/>
          <w:sz w:val="24"/>
          <w:szCs w:val="24"/>
        </w:rPr>
        <w:t>: 1211-1220 [PMID: 16106026</w:t>
      </w:r>
      <w:r>
        <w:rPr>
          <w:rFonts w:ascii="Book Antiqua" w:hAnsi="Book Antiqua" w:cs="宋体"/>
          <w:sz w:val="24"/>
          <w:szCs w:val="24"/>
        </w:rPr>
        <w:t xml:space="preserve"> </w:t>
      </w:r>
      <w:r w:rsidRPr="00081AF9">
        <w:rPr>
          <w:rFonts w:ascii="Book Antiqua" w:hAnsi="Book Antiqua" w:cs="宋体"/>
          <w:sz w:val="24"/>
          <w:szCs w:val="24"/>
        </w:rPr>
        <w:t>DOI</w:t>
      </w:r>
      <w:r>
        <w:rPr>
          <w:rFonts w:ascii="Book Antiqua" w:hAnsi="Book Antiqua" w:cs="宋体"/>
          <w:sz w:val="24"/>
          <w:szCs w:val="24"/>
        </w:rPr>
        <w:t xml:space="preserve">: </w:t>
      </w:r>
      <w:r w:rsidRPr="00081AF9">
        <w:rPr>
          <w:rFonts w:ascii="Book Antiqua" w:hAnsi="Book Antiqua" w:cs="宋体"/>
          <w:sz w:val="24"/>
          <w:szCs w:val="24"/>
        </w:rPr>
        <w:t>10.1093/jnci/dji241</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47 </w:t>
      </w:r>
      <w:r w:rsidRPr="00802DDA">
        <w:rPr>
          <w:rFonts w:ascii="Book Antiqua" w:hAnsi="Book Antiqua" w:cs="宋体"/>
          <w:b/>
          <w:bCs/>
          <w:sz w:val="24"/>
          <w:szCs w:val="24"/>
        </w:rPr>
        <w:t>McCollum AD</w:t>
      </w:r>
      <w:r w:rsidRPr="00802DDA">
        <w:rPr>
          <w:rFonts w:ascii="Book Antiqua" w:hAnsi="Book Antiqua" w:cs="宋体"/>
          <w:sz w:val="24"/>
          <w:szCs w:val="24"/>
        </w:rPr>
        <w:t>, Catalano PJ, Haller DG, Mayer RJ, Macdonald JS, Benson AB, Fuchs CS. Outcomes and toxicity in african-american and caucasian patients in a randomized adjuvant chemotherapy trial for colon cancer. </w:t>
      </w:r>
      <w:r w:rsidRPr="00802DDA">
        <w:rPr>
          <w:rFonts w:ascii="Book Antiqua" w:hAnsi="Book Antiqua" w:cs="宋体"/>
          <w:i/>
          <w:iCs/>
          <w:sz w:val="24"/>
          <w:szCs w:val="24"/>
        </w:rPr>
        <w:t>J Natl Cancer Inst</w:t>
      </w:r>
      <w:r w:rsidRPr="00802DDA">
        <w:rPr>
          <w:rFonts w:ascii="Book Antiqua" w:hAnsi="Book Antiqua" w:cs="宋体"/>
          <w:sz w:val="24"/>
          <w:szCs w:val="24"/>
        </w:rPr>
        <w:t> 2002; </w:t>
      </w:r>
      <w:r w:rsidRPr="00802DDA">
        <w:rPr>
          <w:rFonts w:ascii="Book Antiqua" w:hAnsi="Book Antiqua" w:cs="宋体"/>
          <w:b/>
          <w:bCs/>
          <w:sz w:val="24"/>
          <w:szCs w:val="24"/>
        </w:rPr>
        <w:t>94</w:t>
      </w:r>
      <w:r w:rsidRPr="00802DDA">
        <w:rPr>
          <w:rFonts w:ascii="Book Antiqua" w:hAnsi="Book Antiqua" w:cs="宋体"/>
          <w:sz w:val="24"/>
          <w:szCs w:val="24"/>
        </w:rPr>
        <w:t>: 1160-1167 [PMID: 12165641</w:t>
      </w:r>
      <w:r>
        <w:rPr>
          <w:rFonts w:ascii="Book Antiqua" w:hAnsi="Book Antiqua" w:cs="宋体"/>
          <w:sz w:val="24"/>
          <w:szCs w:val="24"/>
        </w:rPr>
        <w:t xml:space="preserve"> </w:t>
      </w:r>
      <w:r w:rsidRPr="00081AF9">
        <w:rPr>
          <w:rFonts w:ascii="Book Antiqua" w:hAnsi="Book Antiqua" w:cs="宋体"/>
          <w:sz w:val="24"/>
          <w:szCs w:val="24"/>
        </w:rPr>
        <w:t>DOI</w:t>
      </w:r>
      <w:r>
        <w:rPr>
          <w:rFonts w:ascii="Book Antiqua" w:hAnsi="Book Antiqua" w:cs="宋体"/>
          <w:sz w:val="24"/>
          <w:szCs w:val="24"/>
        </w:rPr>
        <w:t xml:space="preserve">: </w:t>
      </w:r>
      <w:r w:rsidRPr="00081AF9">
        <w:rPr>
          <w:rFonts w:ascii="Book Antiqua" w:hAnsi="Book Antiqua" w:cs="宋体"/>
          <w:sz w:val="24"/>
          <w:szCs w:val="24"/>
        </w:rPr>
        <w:t>10.1093/jnci/94.15.1160</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48 </w:t>
      </w:r>
      <w:r w:rsidRPr="00802DDA">
        <w:rPr>
          <w:rFonts w:ascii="Book Antiqua" w:hAnsi="Book Antiqua" w:cs="宋体"/>
          <w:b/>
          <w:bCs/>
          <w:sz w:val="24"/>
          <w:szCs w:val="24"/>
        </w:rPr>
        <w:t>Sharma S</w:t>
      </w:r>
      <w:r w:rsidRPr="00802DDA">
        <w:rPr>
          <w:rFonts w:ascii="Book Antiqua" w:hAnsi="Book Antiqua" w:cs="宋体"/>
          <w:sz w:val="24"/>
          <w:szCs w:val="24"/>
        </w:rPr>
        <w:t>, O'Keefe SJ. Environmental influences on the high mortality from colorectal cancer in African Americans. </w:t>
      </w:r>
      <w:r w:rsidRPr="00802DDA">
        <w:rPr>
          <w:rFonts w:ascii="Book Antiqua" w:hAnsi="Book Antiqua" w:cs="宋体"/>
          <w:i/>
          <w:iCs/>
          <w:sz w:val="24"/>
          <w:szCs w:val="24"/>
        </w:rPr>
        <w:t>Postgrad Med J</w:t>
      </w:r>
      <w:r w:rsidRPr="00802DDA">
        <w:rPr>
          <w:rFonts w:ascii="Book Antiqua" w:hAnsi="Book Antiqua" w:cs="宋体"/>
          <w:sz w:val="24"/>
          <w:szCs w:val="24"/>
        </w:rPr>
        <w:t> 2007; </w:t>
      </w:r>
      <w:r w:rsidRPr="00802DDA">
        <w:rPr>
          <w:rFonts w:ascii="Book Antiqua" w:hAnsi="Book Antiqua" w:cs="宋体"/>
          <w:b/>
          <w:bCs/>
          <w:sz w:val="24"/>
          <w:szCs w:val="24"/>
        </w:rPr>
        <w:t>83</w:t>
      </w:r>
      <w:r w:rsidRPr="00802DDA">
        <w:rPr>
          <w:rFonts w:ascii="Book Antiqua" w:hAnsi="Book Antiqua" w:cs="宋体"/>
          <w:sz w:val="24"/>
          <w:szCs w:val="24"/>
        </w:rPr>
        <w:t>: 583-589 [PMID: 17823224</w:t>
      </w:r>
      <w:r>
        <w:rPr>
          <w:rFonts w:ascii="Book Antiqua" w:hAnsi="Book Antiqua" w:cs="宋体"/>
          <w:sz w:val="24"/>
          <w:szCs w:val="24"/>
        </w:rPr>
        <w:t xml:space="preserve"> </w:t>
      </w:r>
      <w:r w:rsidRPr="00081AF9">
        <w:rPr>
          <w:rFonts w:ascii="Book Antiqua" w:hAnsi="Book Antiqua" w:cs="宋体"/>
          <w:sz w:val="24"/>
          <w:szCs w:val="24"/>
        </w:rPr>
        <w:t>DOI</w:t>
      </w:r>
      <w:r>
        <w:rPr>
          <w:rFonts w:ascii="Book Antiqua" w:hAnsi="Book Antiqua" w:cs="宋体"/>
          <w:sz w:val="24"/>
          <w:szCs w:val="24"/>
        </w:rPr>
        <w:t xml:space="preserve">: </w:t>
      </w:r>
      <w:r w:rsidRPr="00081AF9">
        <w:rPr>
          <w:rFonts w:ascii="Book Antiqua" w:hAnsi="Book Antiqua" w:cs="宋体"/>
          <w:sz w:val="24"/>
          <w:szCs w:val="24"/>
        </w:rPr>
        <w:t>10.1136/pgmj.2007.058958</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49 </w:t>
      </w:r>
      <w:r w:rsidRPr="00802DDA">
        <w:rPr>
          <w:rFonts w:ascii="Book Antiqua" w:hAnsi="Book Antiqua" w:cs="宋体"/>
          <w:b/>
          <w:bCs/>
          <w:sz w:val="24"/>
          <w:szCs w:val="24"/>
        </w:rPr>
        <w:t>Dobie SA</w:t>
      </w:r>
      <w:r w:rsidRPr="00802DDA">
        <w:rPr>
          <w:rFonts w:ascii="Book Antiqua" w:hAnsi="Book Antiqua" w:cs="宋体"/>
          <w:sz w:val="24"/>
          <w:szCs w:val="24"/>
        </w:rPr>
        <w:t>, Baldwin LM, Dominitz JA, Matthews B, Billingsley K, Barlow W. Completion of therapy by Medicare patients with stage III colon cancer. </w:t>
      </w:r>
      <w:r w:rsidRPr="00802DDA">
        <w:rPr>
          <w:rFonts w:ascii="Book Antiqua" w:hAnsi="Book Antiqua" w:cs="宋体"/>
          <w:i/>
          <w:iCs/>
          <w:sz w:val="24"/>
          <w:szCs w:val="24"/>
        </w:rPr>
        <w:t>J Natl Cancer Inst</w:t>
      </w:r>
      <w:r w:rsidRPr="00802DDA">
        <w:rPr>
          <w:rFonts w:ascii="Book Antiqua" w:hAnsi="Book Antiqua" w:cs="宋体"/>
          <w:sz w:val="24"/>
          <w:szCs w:val="24"/>
        </w:rPr>
        <w:t> 2006; </w:t>
      </w:r>
      <w:r w:rsidRPr="00802DDA">
        <w:rPr>
          <w:rFonts w:ascii="Book Antiqua" w:hAnsi="Book Antiqua" w:cs="宋体"/>
          <w:b/>
          <w:bCs/>
          <w:sz w:val="24"/>
          <w:szCs w:val="24"/>
        </w:rPr>
        <w:t>98</w:t>
      </w:r>
      <w:r w:rsidRPr="00802DDA">
        <w:rPr>
          <w:rFonts w:ascii="Book Antiqua" w:hAnsi="Book Antiqua" w:cs="宋体"/>
          <w:sz w:val="24"/>
          <w:szCs w:val="24"/>
        </w:rPr>
        <w:t>: 610-619 [PMID: 16670386</w:t>
      </w:r>
      <w:r>
        <w:rPr>
          <w:rFonts w:ascii="Book Antiqua" w:hAnsi="Book Antiqua" w:cs="宋体"/>
          <w:sz w:val="24"/>
          <w:szCs w:val="24"/>
        </w:rPr>
        <w:t xml:space="preserve"> DOI:</w:t>
      </w:r>
      <w:r w:rsidRPr="00081AF9">
        <w:rPr>
          <w:rFonts w:ascii="Book Antiqua" w:hAnsi="Book Antiqua" w:cs="宋体"/>
          <w:sz w:val="24"/>
          <w:szCs w:val="24"/>
        </w:rPr>
        <w:t xml:space="preserve"> 10.1093/jnci/djj159</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Pr>
          <w:rFonts w:ascii="Book Antiqua" w:hAnsi="Book Antiqua" w:cs="宋体"/>
          <w:sz w:val="24"/>
          <w:szCs w:val="24"/>
        </w:rPr>
        <w:t xml:space="preserve">50 </w:t>
      </w:r>
      <w:r w:rsidRPr="00802DDA">
        <w:rPr>
          <w:rFonts w:ascii="Book Antiqua" w:hAnsi="Book Antiqua" w:cs="宋体"/>
          <w:b/>
          <w:sz w:val="24"/>
          <w:szCs w:val="24"/>
        </w:rPr>
        <w:t>Yothers G</w:t>
      </w:r>
      <w:r w:rsidRPr="00802DDA">
        <w:rPr>
          <w:rFonts w:ascii="Book Antiqua" w:hAnsi="Book Antiqua" w:cs="宋体"/>
          <w:sz w:val="24"/>
          <w:szCs w:val="24"/>
        </w:rPr>
        <w:t xml:space="preserve">, Sargent DJ, Wolmark N, Goldberg RM, O'Connell MJ, Benedetti JK, Saltz LB, Dignam JJ, Blackstock AW; ACCENT Collaborative Group. Outcomes among black patients with stage II and III colon cancer receiving chemotherapy: an analysis of ACCENT adjuvant trials. </w:t>
      </w:r>
      <w:r w:rsidRPr="00802DDA">
        <w:rPr>
          <w:rFonts w:ascii="Book Antiqua" w:hAnsi="Book Antiqua" w:cs="宋体"/>
          <w:i/>
          <w:sz w:val="24"/>
          <w:szCs w:val="24"/>
        </w:rPr>
        <w:t>J Natl Cancer Inst</w:t>
      </w:r>
      <w:r w:rsidRPr="00802DDA">
        <w:rPr>
          <w:rFonts w:ascii="Book Antiqua" w:hAnsi="Book Antiqua" w:cs="宋体"/>
          <w:sz w:val="24"/>
          <w:szCs w:val="24"/>
        </w:rPr>
        <w:t xml:space="preserve"> 2011; </w:t>
      </w:r>
      <w:r w:rsidRPr="00802DDA">
        <w:rPr>
          <w:rFonts w:ascii="Book Antiqua" w:hAnsi="Book Antiqua" w:cs="宋体"/>
          <w:b/>
          <w:sz w:val="24"/>
          <w:szCs w:val="24"/>
        </w:rPr>
        <w:t>103</w:t>
      </w:r>
      <w:r w:rsidRPr="00802DDA">
        <w:rPr>
          <w:rFonts w:ascii="Book Antiqua" w:hAnsi="Book Antiqua" w:cs="宋体"/>
          <w:sz w:val="24"/>
          <w:szCs w:val="24"/>
        </w:rPr>
        <w:t>: 1498-506</w:t>
      </w:r>
      <w:r>
        <w:rPr>
          <w:rFonts w:ascii="Book Antiqua" w:hAnsi="Book Antiqua" w:cs="宋体"/>
          <w:sz w:val="24"/>
          <w:szCs w:val="24"/>
        </w:rPr>
        <w:t xml:space="preserve"> [DOI: 10.1093/jnci/djr310]</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lastRenderedPageBreak/>
        <w:t>51 </w:t>
      </w:r>
      <w:r w:rsidRPr="00802DDA">
        <w:rPr>
          <w:rFonts w:ascii="Book Antiqua" w:hAnsi="Book Antiqua" w:cs="宋体"/>
          <w:b/>
          <w:bCs/>
          <w:sz w:val="24"/>
          <w:szCs w:val="24"/>
        </w:rPr>
        <w:t>Rabeneck L</w:t>
      </w:r>
      <w:r w:rsidRPr="00802DDA">
        <w:rPr>
          <w:rFonts w:ascii="Book Antiqua" w:hAnsi="Book Antiqua" w:cs="宋体"/>
          <w:sz w:val="24"/>
          <w:szCs w:val="24"/>
        </w:rPr>
        <w:t>, Souchek J, El-Serag HB. Survival of colorectal cancer patients hospitalized in the Veterans Affairs Health Care System. </w:t>
      </w:r>
      <w:r w:rsidRPr="00802DDA">
        <w:rPr>
          <w:rFonts w:ascii="Book Antiqua" w:hAnsi="Book Antiqua" w:cs="宋体"/>
          <w:i/>
          <w:iCs/>
          <w:sz w:val="24"/>
          <w:szCs w:val="24"/>
        </w:rPr>
        <w:t>Am J Gastroenterol</w:t>
      </w:r>
      <w:r w:rsidRPr="00802DDA">
        <w:rPr>
          <w:rFonts w:ascii="Book Antiqua" w:hAnsi="Book Antiqua" w:cs="宋体"/>
          <w:sz w:val="24"/>
          <w:szCs w:val="24"/>
        </w:rPr>
        <w:t> 2003; </w:t>
      </w:r>
      <w:r w:rsidRPr="00802DDA">
        <w:rPr>
          <w:rFonts w:ascii="Book Antiqua" w:hAnsi="Book Antiqua" w:cs="宋体"/>
          <w:b/>
          <w:bCs/>
          <w:sz w:val="24"/>
          <w:szCs w:val="24"/>
        </w:rPr>
        <w:t>98</w:t>
      </w:r>
      <w:r w:rsidRPr="00802DDA">
        <w:rPr>
          <w:rFonts w:ascii="Book Antiqua" w:hAnsi="Book Antiqua" w:cs="宋体"/>
          <w:sz w:val="24"/>
          <w:szCs w:val="24"/>
        </w:rPr>
        <w:t>: 1186-1192 [PMID: 12809847</w:t>
      </w:r>
      <w:r>
        <w:rPr>
          <w:rFonts w:ascii="Book Antiqua" w:hAnsi="Book Antiqua" w:cs="宋体"/>
          <w:sz w:val="24"/>
          <w:szCs w:val="24"/>
        </w:rPr>
        <w:t xml:space="preserve"> </w:t>
      </w:r>
      <w:r w:rsidRPr="00426EBF">
        <w:rPr>
          <w:rFonts w:ascii="Book Antiqua" w:hAnsi="Book Antiqua" w:cs="宋体"/>
          <w:sz w:val="24"/>
          <w:szCs w:val="24"/>
        </w:rPr>
        <w:t>DOI</w:t>
      </w:r>
      <w:r>
        <w:rPr>
          <w:rFonts w:ascii="Book Antiqua" w:hAnsi="Book Antiqua" w:cs="宋体"/>
          <w:sz w:val="24"/>
          <w:szCs w:val="24"/>
        </w:rPr>
        <w:t xml:space="preserve">: </w:t>
      </w:r>
      <w:r w:rsidRPr="00426EBF">
        <w:rPr>
          <w:rFonts w:ascii="Book Antiqua" w:hAnsi="Book Antiqua" w:cs="宋体"/>
          <w:sz w:val="24"/>
          <w:szCs w:val="24"/>
        </w:rPr>
        <w:t>10.1111/j.1572-0241.2003.07448.x</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52 </w:t>
      </w:r>
      <w:r w:rsidRPr="00802DDA">
        <w:rPr>
          <w:rFonts w:ascii="Book Antiqua" w:hAnsi="Book Antiqua" w:cs="宋体"/>
          <w:b/>
          <w:bCs/>
          <w:sz w:val="24"/>
          <w:szCs w:val="24"/>
        </w:rPr>
        <w:t>Mandel JS</w:t>
      </w:r>
      <w:r w:rsidRPr="00802DDA">
        <w:rPr>
          <w:rFonts w:ascii="Book Antiqua" w:hAnsi="Book Antiqua" w:cs="宋体"/>
          <w:sz w:val="24"/>
          <w:szCs w:val="24"/>
        </w:rPr>
        <w:t>, Bond JH, Church TR, Snover DC, Bradley GM, Schuman LM, Ederer F. Reducing mortality from colorectal cancer by screening for fecal occult blood. Minnesota Colon Cancer Control Study. </w:t>
      </w:r>
      <w:r w:rsidRPr="00802DDA">
        <w:rPr>
          <w:rFonts w:ascii="Book Antiqua" w:hAnsi="Book Antiqua" w:cs="宋体"/>
          <w:i/>
          <w:iCs/>
          <w:sz w:val="24"/>
          <w:szCs w:val="24"/>
        </w:rPr>
        <w:t>N Engl J Med</w:t>
      </w:r>
      <w:r w:rsidRPr="00802DDA">
        <w:rPr>
          <w:rFonts w:ascii="Book Antiqua" w:hAnsi="Book Antiqua" w:cs="宋体"/>
          <w:sz w:val="24"/>
          <w:szCs w:val="24"/>
        </w:rPr>
        <w:t> 1993; </w:t>
      </w:r>
      <w:r w:rsidRPr="00802DDA">
        <w:rPr>
          <w:rFonts w:ascii="Book Antiqua" w:hAnsi="Book Antiqua" w:cs="宋体"/>
          <w:b/>
          <w:bCs/>
          <w:sz w:val="24"/>
          <w:szCs w:val="24"/>
        </w:rPr>
        <w:t>328</w:t>
      </w:r>
      <w:r w:rsidRPr="00802DDA">
        <w:rPr>
          <w:rFonts w:ascii="Book Antiqua" w:hAnsi="Book Antiqua" w:cs="宋体"/>
          <w:sz w:val="24"/>
          <w:szCs w:val="24"/>
        </w:rPr>
        <w:t>: 1365-1371 [PMID: 8474513</w:t>
      </w:r>
      <w:r>
        <w:rPr>
          <w:rFonts w:ascii="Book Antiqua" w:hAnsi="Book Antiqua" w:cs="宋体"/>
          <w:sz w:val="24"/>
          <w:szCs w:val="24"/>
        </w:rPr>
        <w:t xml:space="preserve"> </w:t>
      </w:r>
      <w:r w:rsidRPr="00426EBF">
        <w:rPr>
          <w:rFonts w:ascii="Book Antiqua" w:hAnsi="Book Antiqua" w:cs="宋体"/>
          <w:sz w:val="24"/>
          <w:szCs w:val="24"/>
        </w:rPr>
        <w:t>DOI</w:t>
      </w:r>
      <w:r>
        <w:rPr>
          <w:rFonts w:ascii="Book Antiqua" w:hAnsi="Book Antiqua" w:cs="宋体"/>
          <w:sz w:val="24"/>
          <w:szCs w:val="24"/>
        </w:rPr>
        <w:t xml:space="preserve">: </w:t>
      </w:r>
      <w:r w:rsidRPr="00426EBF">
        <w:rPr>
          <w:rFonts w:ascii="Book Antiqua" w:hAnsi="Book Antiqua" w:cs="宋体"/>
          <w:sz w:val="24"/>
          <w:szCs w:val="24"/>
        </w:rPr>
        <w:t>10.1056/NEJM199305133281901</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53 </w:t>
      </w:r>
      <w:r w:rsidRPr="00802DDA">
        <w:rPr>
          <w:rFonts w:ascii="Book Antiqua" w:hAnsi="Book Antiqua" w:cs="宋体"/>
          <w:b/>
          <w:bCs/>
          <w:sz w:val="24"/>
          <w:szCs w:val="24"/>
        </w:rPr>
        <w:t>Schoen RE</w:t>
      </w:r>
      <w:r w:rsidRPr="00802DDA">
        <w:rPr>
          <w:rFonts w:ascii="Book Antiqua" w:hAnsi="Book Antiqua" w:cs="宋体"/>
          <w:sz w:val="24"/>
          <w:szCs w:val="24"/>
        </w:rPr>
        <w:t>, Pinsky PF, Weissfeld JL, Yokochi LA, Church T, Laiyemo AO, Bresalier R, Andriole GL, Buys SS, Crawford ED, Fouad MN, Isaacs C, Johnson CC, Reding DJ, O'Brien B, Carrick DM, Wright P, Riley TL, Purdue MP, Izmirlian G, Kramer BS, Miller AB, Gohagan JK, Prorok PC, Berg CD. Colorectal-cancer incidence and mortality with screening flexible sigmoidoscopy. </w:t>
      </w:r>
      <w:r w:rsidRPr="00802DDA">
        <w:rPr>
          <w:rFonts w:ascii="Book Antiqua" w:hAnsi="Book Antiqua" w:cs="宋体"/>
          <w:i/>
          <w:iCs/>
          <w:sz w:val="24"/>
          <w:szCs w:val="24"/>
        </w:rPr>
        <w:t>N Engl J Med</w:t>
      </w:r>
      <w:r w:rsidRPr="00802DDA">
        <w:rPr>
          <w:rFonts w:ascii="Book Antiqua" w:hAnsi="Book Antiqua" w:cs="宋体"/>
          <w:sz w:val="24"/>
          <w:szCs w:val="24"/>
        </w:rPr>
        <w:t> 2012; </w:t>
      </w:r>
      <w:r w:rsidRPr="00802DDA">
        <w:rPr>
          <w:rFonts w:ascii="Book Antiqua" w:hAnsi="Book Antiqua" w:cs="宋体"/>
          <w:b/>
          <w:bCs/>
          <w:sz w:val="24"/>
          <w:szCs w:val="24"/>
        </w:rPr>
        <w:t>366</w:t>
      </w:r>
      <w:r w:rsidRPr="00802DDA">
        <w:rPr>
          <w:rFonts w:ascii="Book Antiqua" w:hAnsi="Book Antiqua" w:cs="宋体"/>
          <w:sz w:val="24"/>
          <w:szCs w:val="24"/>
        </w:rPr>
        <w:t>: 2345-2357 [PMID: 22612596</w:t>
      </w:r>
      <w:r>
        <w:rPr>
          <w:rFonts w:ascii="Book Antiqua" w:hAnsi="Book Antiqua" w:cs="宋体"/>
          <w:sz w:val="24"/>
          <w:szCs w:val="24"/>
        </w:rPr>
        <w:t xml:space="preserve"> </w:t>
      </w:r>
      <w:r w:rsidRPr="00426EBF">
        <w:rPr>
          <w:rFonts w:ascii="Book Antiqua" w:hAnsi="Book Antiqua" w:cs="宋体"/>
          <w:sz w:val="24"/>
          <w:szCs w:val="24"/>
        </w:rPr>
        <w:t>DOI</w:t>
      </w:r>
      <w:r>
        <w:rPr>
          <w:rFonts w:ascii="Book Antiqua" w:hAnsi="Book Antiqua" w:cs="宋体"/>
          <w:sz w:val="24"/>
          <w:szCs w:val="24"/>
        </w:rPr>
        <w:t xml:space="preserve">: </w:t>
      </w:r>
      <w:r w:rsidRPr="00426EBF">
        <w:rPr>
          <w:rFonts w:ascii="Book Antiqua" w:hAnsi="Book Antiqua" w:cs="宋体"/>
          <w:sz w:val="24"/>
          <w:szCs w:val="24"/>
        </w:rPr>
        <w:t>10.1056/NEJMoa1114635</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54 </w:t>
      </w:r>
      <w:r w:rsidRPr="00802DDA">
        <w:rPr>
          <w:rFonts w:ascii="Book Antiqua" w:hAnsi="Book Antiqua" w:cs="宋体"/>
          <w:b/>
          <w:bCs/>
          <w:sz w:val="24"/>
          <w:szCs w:val="24"/>
        </w:rPr>
        <w:t>Atkin WS</w:t>
      </w:r>
      <w:r w:rsidRPr="00802DDA">
        <w:rPr>
          <w:rFonts w:ascii="Book Antiqua" w:hAnsi="Book Antiqua" w:cs="宋体"/>
          <w:sz w:val="24"/>
          <w:szCs w:val="24"/>
        </w:rPr>
        <w:t>, Edwards R, Kralj-Hans I, Wooldrage K, Hart AR, Northover JM, Parkin DM, Wardle J, Duffy SW, Cuzick J. Once-only flexible sigmoidoscopy screening in prevention of colorectal cancer: a multicentre randomised controlled trial. </w:t>
      </w:r>
      <w:r w:rsidRPr="00802DDA">
        <w:rPr>
          <w:rFonts w:ascii="Book Antiqua" w:hAnsi="Book Antiqua" w:cs="宋体"/>
          <w:i/>
          <w:iCs/>
          <w:sz w:val="24"/>
          <w:szCs w:val="24"/>
        </w:rPr>
        <w:t>Lancet</w:t>
      </w:r>
      <w:r w:rsidRPr="00802DDA">
        <w:rPr>
          <w:rFonts w:ascii="Book Antiqua" w:hAnsi="Book Antiqua" w:cs="宋体"/>
          <w:sz w:val="24"/>
          <w:szCs w:val="24"/>
        </w:rPr>
        <w:t> 2010; </w:t>
      </w:r>
      <w:r w:rsidRPr="00802DDA">
        <w:rPr>
          <w:rFonts w:ascii="Book Antiqua" w:hAnsi="Book Antiqua" w:cs="宋体"/>
          <w:b/>
          <w:bCs/>
          <w:sz w:val="24"/>
          <w:szCs w:val="24"/>
        </w:rPr>
        <w:t>375</w:t>
      </w:r>
      <w:r w:rsidRPr="00802DDA">
        <w:rPr>
          <w:rFonts w:ascii="Book Antiqua" w:hAnsi="Book Antiqua" w:cs="宋体"/>
          <w:sz w:val="24"/>
          <w:szCs w:val="24"/>
        </w:rPr>
        <w:t>: 1624-1633 [PMID: 20430429 DOI: 10.1016/S0140-6736(10)60551-X]</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55 </w:t>
      </w:r>
      <w:r w:rsidRPr="00802DDA">
        <w:rPr>
          <w:rFonts w:ascii="Book Antiqua" w:hAnsi="Book Antiqua" w:cs="宋体"/>
          <w:b/>
          <w:bCs/>
          <w:sz w:val="24"/>
          <w:szCs w:val="24"/>
        </w:rPr>
        <w:t>Levin B</w:t>
      </w:r>
      <w:r w:rsidRPr="00802DDA">
        <w:rPr>
          <w:rFonts w:ascii="Book Antiqua" w:hAnsi="Book Antiqua" w:cs="宋体"/>
          <w:sz w:val="24"/>
          <w:szCs w:val="24"/>
        </w:rPr>
        <w:t>, Lieberman DA, McFarland B, Andrews KS, Brooks D, Bond J, Dash C, Giardiello FM, Glick S, Johnson D, Johnson CD, Levin TR, Pickhardt PJ, Rex DK, Smith RA, Thorson A, Winawer SJ. Screening and surveillance for the early detection of colorectal cancer and adenomatous polyps, 2008: a joint guideline from the American Cancer Society, the US Multi-Society Task Force on Colorectal Cancer, and the American College of Radiology. </w:t>
      </w:r>
      <w:r w:rsidRPr="00802DDA">
        <w:rPr>
          <w:rFonts w:ascii="Book Antiqua" w:hAnsi="Book Antiqua" w:cs="宋体"/>
          <w:i/>
          <w:iCs/>
          <w:sz w:val="24"/>
          <w:szCs w:val="24"/>
        </w:rPr>
        <w:t>Gastroenterology</w:t>
      </w:r>
      <w:r w:rsidRPr="00802DDA">
        <w:rPr>
          <w:rFonts w:ascii="Book Antiqua" w:hAnsi="Book Antiqua" w:cs="宋体"/>
          <w:sz w:val="24"/>
          <w:szCs w:val="24"/>
        </w:rPr>
        <w:t> 2008; </w:t>
      </w:r>
      <w:r w:rsidRPr="00802DDA">
        <w:rPr>
          <w:rFonts w:ascii="Book Antiqua" w:hAnsi="Book Antiqua" w:cs="宋体"/>
          <w:b/>
          <w:bCs/>
          <w:sz w:val="24"/>
          <w:szCs w:val="24"/>
        </w:rPr>
        <w:t>134</w:t>
      </w:r>
      <w:r w:rsidRPr="00802DDA">
        <w:rPr>
          <w:rFonts w:ascii="Book Antiqua" w:hAnsi="Book Antiqua" w:cs="宋体"/>
          <w:sz w:val="24"/>
          <w:szCs w:val="24"/>
        </w:rPr>
        <w:t>: 1570-1595 [PMID: 18384785 DO</w:t>
      </w:r>
      <w:r>
        <w:rPr>
          <w:rFonts w:ascii="Book Antiqua" w:hAnsi="Book Antiqua" w:cs="宋体"/>
          <w:sz w:val="24"/>
          <w:szCs w:val="24"/>
        </w:rPr>
        <w:t>I: 10.1053/j.gastro.2008.02.002</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56 </w:t>
      </w:r>
      <w:r w:rsidRPr="00802DDA">
        <w:rPr>
          <w:rFonts w:ascii="Book Antiqua" w:hAnsi="Book Antiqua" w:cs="宋体"/>
          <w:b/>
          <w:bCs/>
          <w:sz w:val="24"/>
          <w:szCs w:val="24"/>
        </w:rPr>
        <w:t>Fisher DA</w:t>
      </w:r>
      <w:r w:rsidRPr="00802DDA">
        <w:rPr>
          <w:rFonts w:ascii="Book Antiqua" w:hAnsi="Book Antiqua" w:cs="宋体"/>
          <w:sz w:val="24"/>
          <w:szCs w:val="24"/>
        </w:rPr>
        <w:t>, Dougherty K, Martin C, Galanko J, Provenzale D, Sandler RS. Race and colorectal cancer screening: a population-based study in North Carolina. </w:t>
      </w:r>
      <w:r w:rsidRPr="00802DDA">
        <w:rPr>
          <w:rFonts w:ascii="Book Antiqua" w:hAnsi="Book Antiqua" w:cs="宋体"/>
          <w:i/>
          <w:iCs/>
          <w:sz w:val="24"/>
          <w:szCs w:val="24"/>
        </w:rPr>
        <w:t>N C Med J</w:t>
      </w:r>
      <w:r w:rsidRPr="00802DDA">
        <w:rPr>
          <w:rFonts w:ascii="Book Antiqua" w:hAnsi="Book Antiqua" w:cs="宋体"/>
          <w:sz w:val="24"/>
          <w:szCs w:val="24"/>
        </w:rPr>
        <w:t> </w:t>
      </w:r>
      <w:r>
        <w:rPr>
          <w:rFonts w:ascii="Book Antiqua" w:hAnsi="Book Antiqua" w:cs="宋体"/>
          <w:sz w:val="24"/>
          <w:szCs w:val="24"/>
        </w:rPr>
        <w:t>2004</w:t>
      </w:r>
      <w:r w:rsidRPr="00802DDA">
        <w:rPr>
          <w:rFonts w:ascii="Book Antiqua" w:hAnsi="Book Antiqua" w:cs="宋体"/>
          <w:sz w:val="24"/>
          <w:szCs w:val="24"/>
        </w:rPr>
        <w:t>; </w:t>
      </w:r>
      <w:r w:rsidRPr="00802DDA">
        <w:rPr>
          <w:rFonts w:ascii="Book Antiqua" w:hAnsi="Book Antiqua" w:cs="宋体"/>
          <w:b/>
          <w:bCs/>
          <w:sz w:val="24"/>
          <w:szCs w:val="24"/>
        </w:rPr>
        <w:t>65</w:t>
      </w:r>
      <w:r w:rsidRPr="00802DDA">
        <w:rPr>
          <w:rFonts w:ascii="Book Antiqua" w:hAnsi="Book Antiqua" w:cs="宋体"/>
          <w:sz w:val="24"/>
          <w:szCs w:val="24"/>
        </w:rPr>
        <w:t>: 12-15 [PMID: 15052704]</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57 </w:t>
      </w:r>
      <w:r w:rsidRPr="00802DDA">
        <w:rPr>
          <w:rFonts w:ascii="Book Antiqua" w:hAnsi="Book Antiqua" w:cs="宋体"/>
          <w:b/>
          <w:bCs/>
          <w:sz w:val="24"/>
          <w:szCs w:val="24"/>
        </w:rPr>
        <w:t>Shapiro JA</w:t>
      </w:r>
      <w:r w:rsidRPr="00802DDA">
        <w:rPr>
          <w:rFonts w:ascii="Book Antiqua" w:hAnsi="Book Antiqua" w:cs="宋体"/>
          <w:sz w:val="24"/>
          <w:szCs w:val="24"/>
        </w:rPr>
        <w:t>, Seeff LC, Thompson TD, Nadel MR, Klabunde CN, Vernon SW. Colorectal cancer test use from the 2005 National Health Interview Survey. </w:t>
      </w:r>
      <w:r w:rsidRPr="00802DDA">
        <w:rPr>
          <w:rFonts w:ascii="Book Antiqua" w:hAnsi="Book Antiqua" w:cs="宋体"/>
          <w:i/>
          <w:iCs/>
          <w:sz w:val="24"/>
          <w:szCs w:val="24"/>
        </w:rPr>
        <w:t xml:space="preserve">Cancer </w:t>
      </w:r>
      <w:r w:rsidRPr="00802DDA">
        <w:rPr>
          <w:rFonts w:ascii="Book Antiqua" w:hAnsi="Book Antiqua" w:cs="宋体"/>
          <w:i/>
          <w:iCs/>
          <w:sz w:val="24"/>
          <w:szCs w:val="24"/>
        </w:rPr>
        <w:lastRenderedPageBreak/>
        <w:t>Epidemiol Biomarkers Prev</w:t>
      </w:r>
      <w:r w:rsidRPr="00802DDA">
        <w:rPr>
          <w:rFonts w:ascii="Book Antiqua" w:hAnsi="Book Antiqua" w:cs="宋体"/>
          <w:sz w:val="24"/>
          <w:szCs w:val="24"/>
        </w:rPr>
        <w:t> 2008; </w:t>
      </w:r>
      <w:r w:rsidRPr="00802DDA">
        <w:rPr>
          <w:rFonts w:ascii="Book Antiqua" w:hAnsi="Book Antiqua" w:cs="宋体"/>
          <w:b/>
          <w:bCs/>
          <w:sz w:val="24"/>
          <w:szCs w:val="24"/>
        </w:rPr>
        <w:t>17</w:t>
      </w:r>
      <w:r w:rsidRPr="00802DDA">
        <w:rPr>
          <w:rFonts w:ascii="Book Antiqua" w:hAnsi="Book Antiqua" w:cs="宋体"/>
          <w:sz w:val="24"/>
          <w:szCs w:val="24"/>
        </w:rPr>
        <w:t>: 1623-1630 [PMID: 18628413 DOI</w:t>
      </w:r>
      <w:r>
        <w:rPr>
          <w:rFonts w:ascii="Book Antiqua" w:hAnsi="Book Antiqua" w:cs="宋体"/>
          <w:sz w:val="24"/>
          <w:szCs w:val="24"/>
        </w:rPr>
        <w:t>: 10.1158/1055-9965.EPI-07-2838</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58 </w:t>
      </w:r>
      <w:r w:rsidRPr="00802DDA">
        <w:rPr>
          <w:rFonts w:ascii="Book Antiqua" w:hAnsi="Book Antiqua" w:cs="宋体"/>
          <w:b/>
          <w:bCs/>
          <w:sz w:val="24"/>
          <w:szCs w:val="24"/>
        </w:rPr>
        <w:t>Wilkins T</w:t>
      </w:r>
      <w:r w:rsidRPr="00802DDA">
        <w:rPr>
          <w:rFonts w:ascii="Book Antiqua" w:hAnsi="Book Antiqua" w:cs="宋体"/>
          <w:sz w:val="24"/>
          <w:szCs w:val="24"/>
        </w:rPr>
        <w:t>, Gillies RA, Harbuck S, Garren J, Looney SW, Schade RR. Racial disparities and barriers to colorectal cancer screening in rural areas. </w:t>
      </w:r>
      <w:r w:rsidRPr="00802DDA">
        <w:rPr>
          <w:rFonts w:ascii="Book Antiqua" w:hAnsi="Book Antiqua" w:cs="宋体"/>
          <w:i/>
          <w:iCs/>
          <w:sz w:val="24"/>
          <w:szCs w:val="24"/>
        </w:rPr>
        <w:t>J Am Board Fam Med</w:t>
      </w:r>
      <w:r w:rsidRPr="00802DDA">
        <w:rPr>
          <w:rFonts w:ascii="Book Antiqua" w:hAnsi="Book Antiqua" w:cs="宋体"/>
          <w:sz w:val="24"/>
          <w:szCs w:val="24"/>
        </w:rPr>
        <w:t> </w:t>
      </w:r>
      <w:r>
        <w:rPr>
          <w:rFonts w:ascii="Book Antiqua" w:hAnsi="Book Antiqua" w:cs="宋体"/>
          <w:sz w:val="24"/>
          <w:szCs w:val="24"/>
        </w:rPr>
        <w:t>2012</w:t>
      </w:r>
      <w:r w:rsidRPr="00802DDA">
        <w:rPr>
          <w:rFonts w:ascii="Book Antiqua" w:hAnsi="Book Antiqua" w:cs="宋体"/>
          <w:sz w:val="24"/>
          <w:szCs w:val="24"/>
        </w:rPr>
        <w:t>; </w:t>
      </w:r>
      <w:r w:rsidRPr="00802DDA">
        <w:rPr>
          <w:rFonts w:ascii="Book Antiqua" w:hAnsi="Book Antiqua" w:cs="宋体"/>
          <w:b/>
          <w:bCs/>
          <w:sz w:val="24"/>
          <w:szCs w:val="24"/>
        </w:rPr>
        <w:t>25</w:t>
      </w:r>
      <w:r w:rsidRPr="00802DDA">
        <w:rPr>
          <w:rFonts w:ascii="Book Antiqua" w:hAnsi="Book Antiqua" w:cs="宋体"/>
          <w:sz w:val="24"/>
          <w:szCs w:val="24"/>
        </w:rPr>
        <w:t>: 308-317 [PMID: 22570394 DO</w:t>
      </w:r>
      <w:r>
        <w:rPr>
          <w:rFonts w:ascii="Book Antiqua" w:hAnsi="Book Antiqua" w:cs="宋体"/>
          <w:sz w:val="24"/>
          <w:szCs w:val="24"/>
        </w:rPr>
        <w:t>I: 10.3122/jabfm.2012.03.100307</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59 </w:t>
      </w:r>
      <w:r w:rsidRPr="00802DDA">
        <w:rPr>
          <w:rFonts w:ascii="Book Antiqua" w:hAnsi="Book Antiqua" w:cs="宋体"/>
          <w:b/>
          <w:bCs/>
          <w:sz w:val="24"/>
          <w:szCs w:val="24"/>
        </w:rPr>
        <w:t>Benarroch-Gampel J</w:t>
      </w:r>
      <w:r w:rsidRPr="00802DDA">
        <w:rPr>
          <w:rFonts w:ascii="Book Antiqua" w:hAnsi="Book Antiqua" w:cs="宋体"/>
          <w:sz w:val="24"/>
          <w:szCs w:val="24"/>
        </w:rPr>
        <w:t>, Sheffield KM, Lin YL, Kuo YF, Goodwin JS, Riall TS. Colonoscopist and primary care physician supply and disparities in colorectal cancer screening. </w:t>
      </w:r>
      <w:r w:rsidRPr="00802DDA">
        <w:rPr>
          <w:rFonts w:ascii="Book Antiqua" w:hAnsi="Book Antiqua" w:cs="宋体"/>
          <w:i/>
          <w:iCs/>
          <w:sz w:val="24"/>
          <w:szCs w:val="24"/>
        </w:rPr>
        <w:t>Health Serv Res</w:t>
      </w:r>
      <w:r w:rsidRPr="00802DDA">
        <w:rPr>
          <w:rFonts w:ascii="Book Antiqua" w:hAnsi="Book Antiqua" w:cs="宋体"/>
          <w:sz w:val="24"/>
          <w:szCs w:val="24"/>
        </w:rPr>
        <w:t> 2012; </w:t>
      </w:r>
      <w:r w:rsidRPr="00802DDA">
        <w:rPr>
          <w:rFonts w:ascii="Book Antiqua" w:hAnsi="Book Antiqua" w:cs="宋体"/>
          <w:b/>
          <w:bCs/>
          <w:sz w:val="24"/>
          <w:szCs w:val="24"/>
        </w:rPr>
        <w:t>47</w:t>
      </w:r>
      <w:r w:rsidRPr="00802DDA">
        <w:rPr>
          <w:rFonts w:ascii="Book Antiqua" w:hAnsi="Book Antiqua" w:cs="宋体"/>
          <w:sz w:val="24"/>
          <w:szCs w:val="24"/>
        </w:rPr>
        <w:t>: 1137-1157 [PMID: 22150580 DOI:</w:t>
      </w:r>
      <w:r>
        <w:rPr>
          <w:rFonts w:ascii="Book Antiqua" w:hAnsi="Book Antiqua" w:cs="宋体"/>
          <w:sz w:val="24"/>
          <w:szCs w:val="24"/>
        </w:rPr>
        <w:t xml:space="preserve"> 10.1111/j.1475-6773.2011.01355</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60 </w:t>
      </w:r>
      <w:r w:rsidRPr="00802DDA">
        <w:rPr>
          <w:rFonts w:ascii="Book Antiqua" w:hAnsi="Book Antiqua" w:cs="宋体"/>
          <w:b/>
          <w:bCs/>
          <w:sz w:val="24"/>
          <w:szCs w:val="24"/>
        </w:rPr>
        <w:t>Doubeni CA</w:t>
      </w:r>
      <w:r w:rsidRPr="00802DDA">
        <w:rPr>
          <w:rFonts w:ascii="Book Antiqua" w:hAnsi="Book Antiqua" w:cs="宋体"/>
          <w:sz w:val="24"/>
          <w:szCs w:val="24"/>
        </w:rPr>
        <w:t>, Laiyemo AO, Klabunde CN, Young AC, Field TS, Fletcher RH. Racial and ethnic trends of colorectal cancer screening among Medicare enrollees. </w:t>
      </w:r>
      <w:r w:rsidRPr="00802DDA">
        <w:rPr>
          <w:rFonts w:ascii="Book Antiqua" w:hAnsi="Book Antiqua" w:cs="宋体"/>
          <w:i/>
          <w:iCs/>
          <w:sz w:val="24"/>
          <w:szCs w:val="24"/>
        </w:rPr>
        <w:t>Am J Prev Med</w:t>
      </w:r>
      <w:r w:rsidRPr="00802DDA">
        <w:rPr>
          <w:rFonts w:ascii="Book Antiqua" w:hAnsi="Book Antiqua" w:cs="宋体"/>
          <w:sz w:val="24"/>
          <w:szCs w:val="24"/>
        </w:rPr>
        <w:t> 2010; </w:t>
      </w:r>
      <w:r w:rsidRPr="00802DDA">
        <w:rPr>
          <w:rFonts w:ascii="Book Antiqua" w:hAnsi="Book Antiqua" w:cs="宋体"/>
          <w:b/>
          <w:bCs/>
          <w:sz w:val="24"/>
          <w:szCs w:val="24"/>
        </w:rPr>
        <w:t>38</w:t>
      </w:r>
      <w:r w:rsidRPr="00802DDA">
        <w:rPr>
          <w:rFonts w:ascii="Book Antiqua" w:hAnsi="Book Antiqua" w:cs="宋体"/>
          <w:sz w:val="24"/>
          <w:szCs w:val="24"/>
        </w:rPr>
        <w:t>: 184-191 [PMID: 20117575 DO</w:t>
      </w:r>
      <w:r>
        <w:rPr>
          <w:rFonts w:ascii="Book Antiqua" w:hAnsi="Book Antiqua" w:cs="宋体"/>
          <w:sz w:val="24"/>
          <w:szCs w:val="24"/>
        </w:rPr>
        <w:t>I: 10.1016/j.amepre.2009.10.037</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61 </w:t>
      </w:r>
      <w:r w:rsidRPr="00802DDA">
        <w:rPr>
          <w:rFonts w:ascii="Book Antiqua" w:hAnsi="Book Antiqua" w:cs="宋体"/>
          <w:b/>
          <w:bCs/>
          <w:sz w:val="24"/>
          <w:szCs w:val="24"/>
        </w:rPr>
        <w:t>Tehranifar P</w:t>
      </w:r>
      <w:r w:rsidRPr="00802DDA">
        <w:rPr>
          <w:rFonts w:ascii="Book Antiqua" w:hAnsi="Book Antiqua" w:cs="宋体"/>
          <w:sz w:val="24"/>
          <w:szCs w:val="24"/>
        </w:rPr>
        <w:t>, Neugut AI, Phelan JC, Link BG, Liao Y, Desai M, Terry MB. Medical advances and racial/ethnic disparities in cancer survival. </w:t>
      </w:r>
      <w:r w:rsidRPr="00802DDA">
        <w:rPr>
          <w:rFonts w:ascii="Book Antiqua" w:hAnsi="Book Antiqua" w:cs="宋体"/>
          <w:i/>
          <w:iCs/>
          <w:sz w:val="24"/>
          <w:szCs w:val="24"/>
        </w:rPr>
        <w:t>Cancer Epidemiol Biomarkers Prev</w:t>
      </w:r>
      <w:r w:rsidRPr="00802DDA">
        <w:rPr>
          <w:rFonts w:ascii="Book Antiqua" w:hAnsi="Book Antiqua" w:cs="宋体"/>
          <w:sz w:val="24"/>
          <w:szCs w:val="24"/>
        </w:rPr>
        <w:t> 2009; </w:t>
      </w:r>
      <w:r w:rsidRPr="00802DDA">
        <w:rPr>
          <w:rFonts w:ascii="Book Antiqua" w:hAnsi="Book Antiqua" w:cs="宋体"/>
          <w:b/>
          <w:bCs/>
          <w:sz w:val="24"/>
          <w:szCs w:val="24"/>
        </w:rPr>
        <w:t>18</w:t>
      </w:r>
      <w:r w:rsidRPr="00802DDA">
        <w:rPr>
          <w:rFonts w:ascii="Book Antiqua" w:hAnsi="Book Antiqua" w:cs="宋体"/>
          <w:sz w:val="24"/>
          <w:szCs w:val="24"/>
        </w:rPr>
        <w:t>: 2701-2708 [PMID: 19789367]</w:t>
      </w:r>
    </w:p>
    <w:p w:rsidR="00E1293E"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62 </w:t>
      </w:r>
      <w:r w:rsidRPr="00802DDA">
        <w:rPr>
          <w:rFonts w:ascii="Book Antiqua" w:hAnsi="Book Antiqua" w:cs="宋体"/>
          <w:b/>
          <w:bCs/>
          <w:sz w:val="24"/>
          <w:szCs w:val="24"/>
        </w:rPr>
        <w:t>Lansdorp-Vogelaar I</w:t>
      </w:r>
      <w:r w:rsidRPr="00802DDA">
        <w:rPr>
          <w:rFonts w:ascii="Book Antiqua" w:hAnsi="Book Antiqua" w:cs="宋体"/>
          <w:sz w:val="24"/>
          <w:szCs w:val="24"/>
        </w:rPr>
        <w:t>, Kuntz KM, Knudsen AB, van Ballegooijen M, Zauber AG, Jemal A. Contribution of screening and survival differences to racial disparities in colorectal cancer rates. </w:t>
      </w:r>
      <w:r w:rsidRPr="00802DDA">
        <w:rPr>
          <w:rFonts w:ascii="Book Antiqua" w:hAnsi="Book Antiqua" w:cs="宋体"/>
          <w:i/>
          <w:iCs/>
          <w:sz w:val="24"/>
          <w:szCs w:val="24"/>
        </w:rPr>
        <w:t>Cancer Epidemiol Biomarkers Prev</w:t>
      </w:r>
      <w:r w:rsidRPr="00802DDA">
        <w:rPr>
          <w:rFonts w:ascii="Book Antiqua" w:hAnsi="Book Antiqua" w:cs="宋体"/>
          <w:sz w:val="24"/>
          <w:szCs w:val="24"/>
        </w:rPr>
        <w:t> 2012; </w:t>
      </w:r>
      <w:r w:rsidRPr="00802DDA">
        <w:rPr>
          <w:rFonts w:ascii="Book Antiqua" w:hAnsi="Book Antiqua" w:cs="宋体"/>
          <w:b/>
          <w:bCs/>
          <w:sz w:val="24"/>
          <w:szCs w:val="24"/>
        </w:rPr>
        <w:t>21</w:t>
      </w:r>
      <w:r w:rsidRPr="00802DDA">
        <w:rPr>
          <w:rFonts w:ascii="Book Antiqua" w:hAnsi="Book Antiqua" w:cs="宋体"/>
          <w:sz w:val="24"/>
          <w:szCs w:val="24"/>
        </w:rPr>
        <w:t>: 728-736 [PMID: 22514249 DOI</w:t>
      </w:r>
      <w:r>
        <w:rPr>
          <w:rFonts w:ascii="Book Antiqua" w:hAnsi="Book Antiqua" w:cs="宋体"/>
          <w:sz w:val="24"/>
          <w:szCs w:val="24"/>
        </w:rPr>
        <w:t>: 10.1158/1055-9965.EPI-12-0023</w:t>
      </w:r>
      <w:r w:rsidRPr="00802DDA">
        <w:rPr>
          <w:rFonts w:ascii="Book Antiqua" w:hAnsi="Book Antiqua" w:cs="宋体"/>
          <w:sz w:val="24"/>
          <w:szCs w:val="24"/>
        </w:rPr>
        <w:t>]</w:t>
      </w:r>
    </w:p>
    <w:p w:rsidR="00E1293E" w:rsidRDefault="00E1293E" w:rsidP="0079273A">
      <w:pPr>
        <w:spacing w:after="0" w:line="360" w:lineRule="auto"/>
        <w:jc w:val="both"/>
        <w:rPr>
          <w:rFonts w:ascii="Book Antiqua" w:hAnsi="Book Antiqua" w:cs="宋体"/>
          <w:sz w:val="24"/>
          <w:szCs w:val="24"/>
        </w:rPr>
      </w:pPr>
      <w:r>
        <w:rPr>
          <w:rFonts w:ascii="Book Antiqua" w:hAnsi="Book Antiqua" w:cs="宋体"/>
          <w:sz w:val="24"/>
          <w:szCs w:val="24"/>
        </w:rPr>
        <w:t>63</w:t>
      </w:r>
      <w:r w:rsidRPr="00802DDA">
        <w:rPr>
          <w:rFonts w:ascii="Book Antiqua" w:hAnsi="Book Antiqua" w:cs="宋体"/>
          <w:sz w:val="24"/>
          <w:szCs w:val="24"/>
        </w:rPr>
        <w:tab/>
      </w:r>
      <w:r w:rsidRPr="00802DDA">
        <w:rPr>
          <w:rFonts w:ascii="Book Antiqua" w:hAnsi="Book Antiqua" w:cs="宋体"/>
          <w:b/>
          <w:sz w:val="24"/>
          <w:szCs w:val="24"/>
        </w:rPr>
        <w:t>Doubeni</w:t>
      </w:r>
      <w:r w:rsidRPr="00802DDA">
        <w:rPr>
          <w:rFonts w:ascii="Book Antiqua" w:hAnsi="Book Antiqua" w:cs="宋体"/>
          <w:sz w:val="24"/>
          <w:szCs w:val="24"/>
        </w:rPr>
        <w:t xml:space="preserve"> </w:t>
      </w:r>
      <w:r w:rsidRPr="00802DDA">
        <w:rPr>
          <w:rFonts w:ascii="Book Antiqua" w:hAnsi="Book Antiqua" w:cs="宋体"/>
          <w:b/>
          <w:sz w:val="24"/>
          <w:szCs w:val="24"/>
        </w:rPr>
        <w:t>CA</w:t>
      </w:r>
      <w:r w:rsidRPr="00802DDA">
        <w:rPr>
          <w:rFonts w:ascii="Book Antiqua" w:hAnsi="Book Antiqua" w:cs="宋体"/>
          <w:sz w:val="24"/>
          <w:szCs w:val="24"/>
        </w:rPr>
        <w:t xml:space="preserve">, Laiyemo AO, Reed G, Field TS, Fletcher RH. Socioeconomic and racial patterns of colorectal cancer screening among Medicare enrollees in 2000 to 2005. </w:t>
      </w:r>
      <w:r w:rsidRPr="00802DDA">
        <w:rPr>
          <w:rFonts w:ascii="Book Antiqua" w:hAnsi="Book Antiqua" w:cs="宋体"/>
          <w:i/>
          <w:sz w:val="24"/>
          <w:szCs w:val="24"/>
        </w:rPr>
        <w:t>Cancer Epidemiol Biomarkers Prev</w:t>
      </w:r>
      <w:r w:rsidRPr="00802DDA">
        <w:rPr>
          <w:rFonts w:ascii="Book Antiqua" w:hAnsi="Book Antiqua" w:cs="宋体"/>
          <w:sz w:val="24"/>
          <w:szCs w:val="24"/>
        </w:rPr>
        <w:t xml:space="preserve"> 2009;</w:t>
      </w:r>
      <w:r>
        <w:rPr>
          <w:rFonts w:ascii="Book Antiqua" w:hAnsi="Book Antiqua" w:cs="宋体"/>
          <w:sz w:val="24"/>
          <w:szCs w:val="24"/>
        </w:rPr>
        <w:t xml:space="preserve"> </w:t>
      </w:r>
      <w:r w:rsidRPr="00802DDA">
        <w:rPr>
          <w:rFonts w:ascii="Book Antiqua" w:hAnsi="Book Antiqua" w:cs="宋体"/>
          <w:b/>
          <w:sz w:val="24"/>
          <w:szCs w:val="24"/>
        </w:rPr>
        <w:t>18</w:t>
      </w:r>
      <w:r w:rsidRPr="00802DDA">
        <w:rPr>
          <w:rFonts w:ascii="Book Antiqua" w:hAnsi="Book Antiqua" w:cs="宋体"/>
          <w:sz w:val="24"/>
          <w:szCs w:val="24"/>
        </w:rPr>
        <w:t>:</w:t>
      </w:r>
      <w:r>
        <w:rPr>
          <w:rFonts w:ascii="Book Antiqua" w:hAnsi="Book Antiqua" w:cs="宋体"/>
          <w:sz w:val="24"/>
          <w:szCs w:val="24"/>
        </w:rPr>
        <w:t xml:space="preserve"> 2170-2175</w:t>
      </w:r>
      <w:r w:rsidRPr="00802DDA">
        <w:rPr>
          <w:rFonts w:ascii="Book Antiqua" w:hAnsi="Book Antiqua" w:cs="宋体"/>
          <w:sz w:val="24"/>
          <w:szCs w:val="24"/>
        </w:rPr>
        <w:t xml:space="preserve"> </w:t>
      </w:r>
      <w:r>
        <w:rPr>
          <w:rFonts w:ascii="Book Antiqua" w:hAnsi="Book Antiqua" w:cs="宋体"/>
          <w:sz w:val="24"/>
          <w:szCs w:val="24"/>
        </w:rPr>
        <w:t>[</w:t>
      </w:r>
      <w:r w:rsidRPr="00802DDA">
        <w:rPr>
          <w:rFonts w:ascii="Book Antiqua" w:hAnsi="Book Antiqua" w:cs="宋体"/>
          <w:sz w:val="24"/>
          <w:szCs w:val="24"/>
        </w:rPr>
        <w:t>PMID: 19622721</w:t>
      </w:r>
      <w:r>
        <w:rPr>
          <w:rFonts w:ascii="Book Antiqua" w:hAnsi="Book Antiqua" w:cs="宋体"/>
          <w:sz w:val="24"/>
          <w:szCs w:val="24"/>
        </w:rPr>
        <w:t xml:space="preserve"> </w:t>
      </w:r>
      <w:r w:rsidRPr="00426EBF">
        <w:rPr>
          <w:rFonts w:ascii="Book Antiqua" w:hAnsi="Book Antiqua" w:cs="宋体"/>
          <w:sz w:val="24"/>
          <w:szCs w:val="24"/>
        </w:rPr>
        <w:t>DOI</w:t>
      </w:r>
      <w:r>
        <w:rPr>
          <w:rFonts w:ascii="Book Antiqua" w:hAnsi="Book Antiqua" w:cs="宋体"/>
          <w:sz w:val="24"/>
          <w:szCs w:val="24"/>
        </w:rPr>
        <w:t xml:space="preserve">: </w:t>
      </w:r>
      <w:r w:rsidRPr="00426EBF">
        <w:rPr>
          <w:rFonts w:ascii="Book Antiqua" w:hAnsi="Book Antiqua" w:cs="宋体"/>
          <w:sz w:val="24"/>
          <w:szCs w:val="24"/>
        </w:rPr>
        <w:t>10.1158/1055-9965.EPI-09-0104</w:t>
      </w:r>
      <w:r>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Pr>
          <w:rFonts w:ascii="Book Antiqua" w:hAnsi="Book Antiqua" w:cs="宋体"/>
          <w:sz w:val="24"/>
          <w:szCs w:val="24"/>
        </w:rPr>
        <w:t xml:space="preserve">64 </w:t>
      </w:r>
      <w:r w:rsidRPr="00802DDA">
        <w:rPr>
          <w:rFonts w:ascii="Book Antiqua" w:hAnsi="Book Antiqua" w:cs="宋体"/>
          <w:b/>
          <w:sz w:val="24"/>
          <w:szCs w:val="24"/>
        </w:rPr>
        <w:t>Doubeni CA</w:t>
      </w:r>
      <w:r w:rsidRPr="00802DDA">
        <w:rPr>
          <w:rFonts w:ascii="Book Antiqua" w:hAnsi="Book Antiqua" w:cs="宋体"/>
          <w:sz w:val="24"/>
          <w:szCs w:val="24"/>
        </w:rPr>
        <w:t>, Jambaulikar GD, Fouayzi H, Robinson SB, Gunter MJ, Field TS, Roblin DW, Fletcher RH. Neighborhood socioeconomic status and use of colonoscopy in an insured population--a retrospective cohort stud</w:t>
      </w:r>
      <w:r>
        <w:rPr>
          <w:rFonts w:ascii="Book Antiqua" w:hAnsi="Book Antiqua" w:cs="宋体"/>
          <w:sz w:val="24"/>
          <w:szCs w:val="24"/>
        </w:rPr>
        <w:t xml:space="preserve">y. </w:t>
      </w:r>
      <w:r w:rsidRPr="00802DDA">
        <w:rPr>
          <w:rFonts w:ascii="Book Antiqua" w:hAnsi="Book Antiqua" w:cs="宋体"/>
          <w:i/>
          <w:sz w:val="24"/>
          <w:szCs w:val="24"/>
        </w:rPr>
        <w:t xml:space="preserve">PLoS One </w:t>
      </w:r>
      <w:r>
        <w:rPr>
          <w:rFonts w:ascii="Book Antiqua" w:hAnsi="Book Antiqua" w:cs="宋体"/>
          <w:sz w:val="24"/>
          <w:szCs w:val="24"/>
        </w:rPr>
        <w:t xml:space="preserve">2012; </w:t>
      </w:r>
      <w:r w:rsidRPr="00802DDA">
        <w:rPr>
          <w:rFonts w:ascii="Book Antiqua" w:hAnsi="Book Antiqua" w:cs="宋体"/>
          <w:b/>
          <w:sz w:val="24"/>
          <w:szCs w:val="24"/>
        </w:rPr>
        <w:t>7</w:t>
      </w:r>
      <w:r>
        <w:rPr>
          <w:rFonts w:ascii="Book Antiqua" w:hAnsi="Book Antiqua" w:cs="宋体"/>
          <w:sz w:val="24"/>
          <w:szCs w:val="24"/>
        </w:rPr>
        <w:t>: e36392</w:t>
      </w:r>
      <w:r w:rsidRPr="00802DDA">
        <w:rPr>
          <w:rFonts w:ascii="Book Antiqua" w:hAnsi="Book Antiqua" w:cs="宋体"/>
          <w:sz w:val="24"/>
          <w:szCs w:val="24"/>
        </w:rPr>
        <w:t xml:space="preserve"> </w:t>
      </w:r>
      <w:r>
        <w:rPr>
          <w:rFonts w:ascii="Book Antiqua" w:hAnsi="Book Antiqua" w:cs="宋体"/>
          <w:sz w:val="24"/>
          <w:szCs w:val="24"/>
        </w:rPr>
        <w:t>[</w:t>
      </w:r>
      <w:r w:rsidRPr="00802DDA">
        <w:rPr>
          <w:rFonts w:ascii="Book Antiqua" w:hAnsi="Book Antiqua" w:cs="宋体"/>
          <w:sz w:val="24"/>
          <w:szCs w:val="24"/>
        </w:rPr>
        <w:t>DOI: 10.1371/journal.pone.0036392</w:t>
      </w:r>
      <w:r>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lastRenderedPageBreak/>
        <w:t>65 </w:t>
      </w:r>
      <w:r w:rsidRPr="00802DDA">
        <w:rPr>
          <w:rFonts w:ascii="Book Antiqua" w:hAnsi="Book Antiqua" w:cs="宋体"/>
          <w:b/>
          <w:bCs/>
          <w:sz w:val="24"/>
          <w:szCs w:val="24"/>
        </w:rPr>
        <w:t>Fyffe DC</w:t>
      </w:r>
      <w:r w:rsidRPr="00802DDA">
        <w:rPr>
          <w:rFonts w:ascii="Book Antiqua" w:hAnsi="Book Antiqua" w:cs="宋体"/>
          <w:sz w:val="24"/>
          <w:szCs w:val="24"/>
        </w:rPr>
        <w:t>, Hudson SV, Fagan JK, Brown DR. Knowledge and barriers related to prostate and colorectal cancer prevention in underserved black men. </w:t>
      </w:r>
      <w:r w:rsidRPr="00802DDA">
        <w:rPr>
          <w:rFonts w:ascii="Book Antiqua" w:hAnsi="Book Antiqua" w:cs="宋体"/>
          <w:i/>
          <w:iCs/>
          <w:sz w:val="24"/>
          <w:szCs w:val="24"/>
        </w:rPr>
        <w:t>J Natl Med Assoc</w:t>
      </w:r>
      <w:r w:rsidRPr="00802DDA">
        <w:rPr>
          <w:rFonts w:ascii="Book Antiqua" w:hAnsi="Book Antiqua" w:cs="宋体"/>
          <w:sz w:val="24"/>
          <w:szCs w:val="24"/>
        </w:rPr>
        <w:t> 2008; </w:t>
      </w:r>
      <w:r w:rsidRPr="00802DDA">
        <w:rPr>
          <w:rFonts w:ascii="Book Antiqua" w:hAnsi="Book Antiqua" w:cs="宋体"/>
          <w:b/>
          <w:bCs/>
          <w:sz w:val="24"/>
          <w:szCs w:val="24"/>
        </w:rPr>
        <w:t>100</w:t>
      </w:r>
      <w:r w:rsidRPr="00802DDA">
        <w:rPr>
          <w:rFonts w:ascii="Book Antiqua" w:hAnsi="Book Antiqua" w:cs="宋体"/>
          <w:sz w:val="24"/>
          <w:szCs w:val="24"/>
        </w:rPr>
        <w:t>: 1161-1167 [PMID: 18942277]</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66 </w:t>
      </w:r>
      <w:r w:rsidRPr="00802DDA">
        <w:rPr>
          <w:rFonts w:ascii="Book Antiqua" w:hAnsi="Book Antiqua" w:cs="宋体"/>
          <w:b/>
          <w:bCs/>
          <w:sz w:val="24"/>
          <w:szCs w:val="24"/>
        </w:rPr>
        <w:t>Carcaise-Edinboro P</w:t>
      </w:r>
      <w:r w:rsidRPr="00802DDA">
        <w:rPr>
          <w:rFonts w:ascii="Book Antiqua" w:hAnsi="Book Antiqua" w:cs="宋体"/>
          <w:sz w:val="24"/>
          <w:szCs w:val="24"/>
        </w:rPr>
        <w:t>, Bradley CJ. Influence of patient-provider communication on colorectal cancer screening. </w:t>
      </w:r>
      <w:r w:rsidRPr="00802DDA">
        <w:rPr>
          <w:rFonts w:ascii="Book Antiqua" w:hAnsi="Book Antiqua" w:cs="宋体"/>
          <w:i/>
          <w:iCs/>
          <w:sz w:val="24"/>
          <w:szCs w:val="24"/>
        </w:rPr>
        <w:t>Med Care</w:t>
      </w:r>
      <w:r w:rsidRPr="00802DDA">
        <w:rPr>
          <w:rFonts w:ascii="Book Antiqua" w:hAnsi="Book Antiqua" w:cs="宋体"/>
          <w:sz w:val="24"/>
          <w:szCs w:val="24"/>
        </w:rPr>
        <w:t> 2008; </w:t>
      </w:r>
      <w:r w:rsidRPr="00802DDA">
        <w:rPr>
          <w:rFonts w:ascii="Book Antiqua" w:hAnsi="Book Antiqua" w:cs="宋体"/>
          <w:b/>
          <w:bCs/>
          <w:sz w:val="24"/>
          <w:szCs w:val="24"/>
        </w:rPr>
        <w:t>46</w:t>
      </w:r>
      <w:r w:rsidRPr="00802DDA">
        <w:rPr>
          <w:rFonts w:ascii="Book Antiqua" w:hAnsi="Book Antiqua" w:cs="宋体"/>
          <w:sz w:val="24"/>
          <w:szCs w:val="24"/>
        </w:rPr>
        <w:t>: 738-745 [PMID: 18580394</w:t>
      </w:r>
      <w:r>
        <w:rPr>
          <w:rFonts w:ascii="Book Antiqua" w:hAnsi="Book Antiqua" w:cs="宋体"/>
          <w:sz w:val="24"/>
          <w:szCs w:val="24"/>
        </w:rPr>
        <w:t xml:space="preserve"> </w:t>
      </w:r>
      <w:r w:rsidRPr="00426EBF">
        <w:rPr>
          <w:rFonts w:ascii="Book Antiqua" w:hAnsi="Book Antiqua" w:cs="宋体"/>
          <w:sz w:val="24"/>
          <w:szCs w:val="24"/>
        </w:rPr>
        <w:t>DOI</w:t>
      </w:r>
      <w:r>
        <w:rPr>
          <w:rFonts w:ascii="Book Antiqua" w:hAnsi="Book Antiqua" w:cs="宋体"/>
          <w:sz w:val="24"/>
          <w:szCs w:val="24"/>
        </w:rPr>
        <w:t xml:space="preserve">: </w:t>
      </w:r>
      <w:r w:rsidRPr="00426EBF">
        <w:rPr>
          <w:rFonts w:ascii="Book Antiqua" w:hAnsi="Book Antiqua" w:cs="宋体"/>
          <w:sz w:val="24"/>
          <w:szCs w:val="24"/>
        </w:rPr>
        <w:t>10.1097/MLR.0b013e318178935a</w:t>
      </w:r>
      <w:r w:rsidRPr="00802DDA">
        <w:rPr>
          <w:rFonts w:ascii="Book Antiqua" w:hAnsi="Book Antiqua" w:cs="宋体"/>
          <w:sz w:val="24"/>
          <w:szCs w:val="24"/>
        </w:rPr>
        <w:t>]</w:t>
      </w:r>
    </w:p>
    <w:p w:rsidR="00E1293E"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67 </w:t>
      </w:r>
      <w:r w:rsidRPr="00802DDA">
        <w:rPr>
          <w:rFonts w:ascii="Book Antiqua" w:hAnsi="Book Antiqua" w:cs="宋体"/>
          <w:b/>
          <w:bCs/>
          <w:sz w:val="24"/>
          <w:szCs w:val="24"/>
        </w:rPr>
        <w:t>Seeff LC</w:t>
      </w:r>
      <w:r w:rsidRPr="00802DDA">
        <w:rPr>
          <w:rFonts w:ascii="Book Antiqua" w:hAnsi="Book Antiqua" w:cs="宋体"/>
          <w:sz w:val="24"/>
          <w:szCs w:val="24"/>
        </w:rPr>
        <w:t>, Nadel MR, Klabunde CN, Thompson T, Shapiro JA, Vernon SW, Coates RJ. Patterns and predictors of colorectal cancer test use in the adult U.S. population. </w:t>
      </w:r>
      <w:r w:rsidRPr="00802DDA">
        <w:rPr>
          <w:rFonts w:ascii="Book Antiqua" w:hAnsi="Book Antiqua" w:cs="宋体"/>
          <w:i/>
          <w:iCs/>
          <w:sz w:val="24"/>
          <w:szCs w:val="24"/>
        </w:rPr>
        <w:t>Cancer</w:t>
      </w:r>
      <w:r w:rsidRPr="00802DDA">
        <w:rPr>
          <w:rFonts w:ascii="Book Antiqua" w:hAnsi="Book Antiqua" w:cs="宋体"/>
          <w:sz w:val="24"/>
          <w:szCs w:val="24"/>
        </w:rPr>
        <w:t> 2004; </w:t>
      </w:r>
      <w:r w:rsidRPr="00802DDA">
        <w:rPr>
          <w:rFonts w:ascii="Book Antiqua" w:hAnsi="Book Antiqua" w:cs="宋体"/>
          <w:b/>
          <w:bCs/>
          <w:sz w:val="24"/>
          <w:szCs w:val="24"/>
        </w:rPr>
        <w:t>100</w:t>
      </w:r>
      <w:r w:rsidRPr="00802DDA">
        <w:rPr>
          <w:rFonts w:ascii="Book Antiqua" w:hAnsi="Book Antiqua" w:cs="宋体"/>
          <w:sz w:val="24"/>
          <w:szCs w:val="24"/>
        </w:rPr>
        <w:t>: 2093-2103 [PMID: 15139050]</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6</w:t>
      </w:r>
      <w:r>
        <w:rPr>
          <w:rFonts w:ascii="Book Antiqua" w:hAnsi="Book Antiqua" w:cs="宋体"/>
          <w:sz w:val="24"/>
          <w:szCs w:val="24"/>
        </w:rPr>
        <w:t>8</w:t>
      </w:r>
      <w:r w:rsidRPr="00802DDA">
        <w:rPr>
          <w:rFonts w:ascii="Book Antiqua" w:hAnsi="Book Antiqua" w:cs="宋体"/>
          <w:sz w:val="24"/>
          <w:szCs w:val="24"/>
        </w:rPr>
        <w:t> </w:t>
      </w:r>
      <w:r w:rsidRPr="00802DDA">
        <w:rPr>
          <w:rFonts w:ascii="Book Antiqua" w:hAnsi="Book Antiqua" w:cs="宋体"/>
          <w:b/>
          <w:bCs/>
          <w:sz w:val="24"/>
          <w:szCs w:val="24"/>
        </w:rPr>
        <w:t>Merchant JL</w:t>
      </w:r>
      <w:r w:rsidRPr="00802DDA">
        <w:rPr>
          <w:rFonts w:ascii="Book Antiqua" w:hAnsi="Book Antiqua" w:cs="宋体"/>
          <w:sz w:val="24"/>
          <w:szCs w:val="24"/>
        </w:rPr>
        <w:t>, Omary MB. Underrepresentation of underrepresented minorities in academic medicine: the need to enhance the pipeline and the pipe. </w:t>
      </w:r>
      <w:r w:rsidRPr="00802DDA">
        <w:rPr>
          <w:rFonts w:ascii="Book Antiqua" w:hAnsi="Book Antiqua" w:cs="宋体"/>
          <w:i/>
          <w:iCs/>
          <w:sz w:val="24"/>
          <w:szCs w:val="24"/>
        </w:rPr>
        <w:t>Gastroenterology</w:t>
      </w:r>
      <w:r w:rsidRPr="00802DDA">
        <w:rPr>
          <w:rFonts w:ascii="Book Antiqua" w:hAnsi="Book Antiqua" w:cs="宋体"/>
          <w:sz w:val="24"/>
          <w:szCs w:val="24"/>
        </w:rPr>
        <w:t> 2010; </w:t>
      </w:r>
      <w:r w:rsidRPr="00802DDA">
        <w:rPr>
          <w:rFonts w:ascii="Book Antiqua" w:hAnsi="Book Antiqua" w:cs="宋体"/>
          <w:b/>
          <w:bCs/>
          <w:sz w:val="24"/>
          <w:szCs w:val="24"/>
        </w:rPr>
        <w:t>138</w:t>
      </w:r>
      <w:r w:rsidRPr="00802DDA">
        <w:rPr>
          <w:rFonts w:ascii="Book Antiqua" w:hAnsi="Book Antiqua" w:cs="宋体"/>
          <w:sz w:val="24"/>
          <w:szCs w:val="24"/>
        </w:rPr>
        <w:t>: 19-26.e1-19-26.e3 [PMID: 19944787 DOI: 10</w:t>
      </w:r>
      <w:r>
        <w:rPr>
          <w:rFonts w:ascii="Book Antiqua" w:hAnsi="Book Antiqua" w:cs="宋体"/>
          <w:sz w:val="24"/>
          <w:szCs w:val="24"/>
        </w:rPr>
        <w:t>.1053/j.gastro.2009.11.017</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Pr>
          <w:rFonts w:ascii="Book Antiqua" w:hAnsi="Book Antiqua" w:cs="宋体"/>
          <w:sz w:val="24"/>
          <w:szCs w:val="24"/>
        </w:rPr>
        <w:t>69</w:t>
      </w:r>
      <w:r w:rsidRPr="00802DDA">
        <w:rPr>
          <w:rFonts w:ascii="Book Antiqua" w:hAnsi="Book Antiqua" w:cs="宋体"/>
          <w:sz w:val="24"/>
          <w:szCs w:val="24"/>
        </w:rPr>
        <w:t> </w:t>
      </w:r>
      <w:r w:rsidRPr="00802DDA">
        <w:rPr>
          <w:rFonts w:ascii="Book Antiqua" w:hAnsi="Book Antiqua" w:cs="宋体"/>
          <w:b/>
          <w:bCs/>
          <w:sz w:val="24"/>
          <w:szCs w:val="24"/>
        </w:rPr>
        <w:t>Abreu MT</w:t>
      </w:r>
      <w:r w:rsidRPr="00802DDA">
        <w:rPr>
          <w:rFonts w:ascii="Book Antiqua" w:hAnsi="Book Antiqua" w:cs="宋体"/>
          <w:sz w:val="24"/>
          <w:szCs w:val="24"/>
        </w:rPr>
        <w:t>, Okolo PI. Re: underrepresentation of underrepresented minorities in academic medicine. </w:t>
      </w:r>
      <w:r w:rsidRPr="00802DDA">
        <w:rPr>
          <w:rFonts w:ascii="Book Antiqua" w:hAnsi="Book Antiqua" w:cs="宋体"/>
          <w:i/>
          <w:iCs/>
          <w:sz w:val="24"/>
          <w:szCs w:val="24"/>
        </w:rPr>
        <w:t>Gastroenterology</w:t>
      </w:r>
      <w:r w:rsidRPr="00802DDA">
        <w:rPr>
          <w:rFonts w:ascii="Book Antiqua" w:hAnsi="Book Antiqua" w:cs="宋体"/>
          <w:sz w:val="24"/>
          <w:szCs w:val="24"/>
        </w:rPr>
        <w:t> 2010; </w:t>
      </w:r>
      <w:r w:rsidRPr="00802DDA">
        <w:rPr>
          <w:rFonts w:ascii="Book Antiqua" w:hAnsi="Book Antiqua" w:cs="宋体"/>
          <w:b/>
          <w:bCs/>
          <w:sz w:val="24"/>
          <w:szCs w:val="24"/>
        </w:rPr>
        <w:t>139</w:t>
      </w:r>
      <w:r w:rsidRPr="00802DDA">
        <w:rPr>
          <w:rFonts w:ascii="Book Antiqua" w:hAnsi="Book Antiqua" w:cs="宋体"/>
          <w:sz w:val="24"/>
          <w:szCs w:val="24"/>
        </w:rPr>
        <w:t>: 359; author reply 359 [PMID: 20639091 DO</w:t>
      </w:r>
      <w:r>
        <w:rPr>
          <w:rFonts w:ascii="Book Antiqua" w:hAnsi="Book Antiqua" w:cs="宋体"/>
          <w:sz w:val="24"/>
          <w:szCs w:val="24"/>
        </w:rPr>
        <w:t>I: 10.1053/j.gastro.2010.03.069</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Pr>
          <w:rFonts w:ascii="Book Antiqua" w:hAnsi="Book Antiqua" w:cs="宋体"/>
          <w:sz w:val="24"/>
          <w:szCs w:val="24"/>
        </w:rPr>
        <w:t xml:space="preserve">70 </w:t>
      </w:r>
      <w:r w:rsidRPr="00B83E2B">
        <w:rPr>
          <w:rFonts w:ascii="Book Antiqua" w:hAnsi="Book Antiqua" w:cs="宋体"/>
          <w:b/>
          <w:sz w:val="24"/>
          <w:szCs w:val="24"/>
        </w:rPr>
        <w:t>U.S. Preventive Services Task Force</w:t>
      </w:r>
      <w:r w:rsidRPr="00B83E2B">
        <w:rPr>
          <w:rFonts w:ascii="Book Antiqua" w:hAnsi="Book Antiqua" w:cs="宋体"/>
          <w:sz w:val="24"/>
          <w:szCs w:val="24"/>
        </w:rPr>
        <w:t>.</w:t>
      </w:r>
      <w:r>
        <w:rPr>
          <w:rFonts w:ascii="Book Antiqua" w:hAnsi="Book Antiqua" w:cs="宋体"/>
          <w:sz w:val="24"/>
          <w:szCs w:val="24"/>
        </w:rPr>
        <w:t xml:space="preserve"> </w:t>
      </w:r>
      <w:r w:rsidRPr="00802DDA">
        <w:rPr>
          <w:rFonts w:ascii="Book Antiqua" w:hAnsi="Book Antiqua" w:cs="宋体"/>
          <w:sz w:val="24"/>
          <w:szCs w:val="24"/>
        </w:rPr>
        <w:t>Screening for colorectal cancer: U.S. Preventive Services Task Force recommendation statement. </w:t>
      </w:r>
      <w:r w:rsidRPr="00802DDA">
        <w:rPr>
          <w:rFonts w:ascii="Book Antiqua" w:hAnsi="Book Antiqua" w:cs="宋体"/>
          <w:i/>
          <w:iCs/>
          <w:sz w:val="24"/>
          <w:szCs w:val="24"/>
        </w:rPr>
        <w:t>Ann Intern Med</w:t>
      </w:r>
      <w:r w:rsidRPr="00802DDA">
        <w:rPr>
          <w:rFonts w:ascii="Book Antiqua" w:hAnsi="Book Antiqua" w:cs="宋体"/>
          <w:sz w:val="24"/>
          <w:szCs w:val="24"/>
        </w:rPr>
        <w:t> 2008; </w:t>
      </w:r>
      <w:r w:rsidRPr="00802DDA">
        <w:rPr>
          <w:rFonts w:ascii="Book Antiqua" w:hAnsi="Book Antiqua" w:cs="宋体"/>
          <w:b/>
          <w:bCs/>
          <w:sz w:val="24"/>
          <w:szCs w:val="24"/>
        </w:rPr>
        <w:t>149</w:t>
      </w:r>
      <w:r w:rsidRPr="00802DDA">
        <w:rPr>
          <w:rFonts w:ascii="Book Antiqua" w:hAnsi="Book Antiqua" w:cs="宋体"/>
          <w:sz w:val="24"/>
          <w:szCs w:val="24"/>
        </w:rPr>
        <w:t>: 627-637 [PMID: 18838716]</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7</w:t>
      </w:r>
      <w:r>
        <w:rPr>
          <w:rFonts w:ascii="Book Antiqua" w:hAnsi="Book Antiqua" w:cs="宋体"/>
          <w:sz w:val="24"/>
          <w:szCs w:val="24"/>
        </w:rPr>
        <w:t>1</w:t>
      </w:r>
      <w:r w:rsidRPr="00802DDA">
        <w:rPr>
          <w:rFonts w:ascii="Book Antiqua" w:hAnsi="Book Antiqua" w:cs="宋体"/>
          <w:sz w:val="24"/>
          <w:szCs w:val="24"/>
        </w:rPr>
        <w:t> </w:t>
      </w:r>
      <w:r w:rsidRPr="00802DDA">
        <w:rPr>
          <w:rFonts w:ascii="Book Antiqua" w:hAnsi="Book Antiqua" w:cs="宋体"/>
          <w:b/>
          <w:bCs/>
          <w:sz w:val="24"/>
          <w:szCs w:val="24"/>
        </w:rPr>
        <w:t>Gupta S</w:t>
      </w:r>
      <w:r w:rsidRPr="00802DDA">
        <w:rPr>
          <w:rFonts w:ascii="Book Antiqua" w:hAnsi="Book Antiqua" w:cs="宋体"/>
          <w:sz w:val="24"/>
          <w:szCs w:val="24"/>
        </w:rPr>
        <w:t>, Shah J, Balasubramanian BA. Strategies for reducing colorectal cancer among blacks. </w:t>
      </w:r>
      <w:r w:rsidRPr="00802DDA">
        <w:rPr>
          <w:rFonts w:ascii="Book Antiqua" w:hAnsi="Book Antiqua" w:cs="宋体"/>
          <w:i/>
          <w:iCs/>
          <w:sz w:val="24"/>
          <w:szCs w:val="24"/>
        </w:rPr>
        <w:t>Arch Intern Med</w:t>
      </w:r>
      <w:r w:rsidRPr="00802DDA">
        <w:rPr>
          <w:rFonts w:ascii="Book Antiqua" w:hAnsi="Book Antiqua" w:cs="宋体"/>
          <w:sz w:val="24"/>
          <w:szCs w:val="24"/>
        </w:rPr>
        <w:t> 2012; </w:t>
      </w:r>
      <w:r w:rsidRPr="00802DDA">
        <w:rPr>
          <w:rFonts w:ascii="Book Antiqua" w:hAnsi="Book Antiqua" w:cs="宋体"/>
          <w:b/>
          <w:bCs/>
          <w:sz w:val="24"/>
          <w:szCs w:val="24"/>
        </w:rPr>
        <w:t>172</w:t>
      </w:r>
      <w:r w:rsidRPr="00802DDA">
        <w:rPr>
          <w:rFonts w:ascii="Book Antiqua" w:hAnsi="Book Antiqua" w:cs="宋体"/>
          <w:sz w:val="24"/>
          <w:szCs w:val="24"/>
        </w:rPr>
        <w:t>: 182-184 [PMID: 22271128 DOI: 10.1001/archinternmed.2011.594]</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7</w:t>
      </w:r>
      <w:r>
        <w:rPr>
          <w:rFonts w:ascii="Book Antiqua" w:hAnsi="Book Antiqua" w:cs="宋体"/>
          <w:sz w:val="24"/>
          <w:szCs w:val="24"/>
        </w:rPr>
        <w:t>2</w:t>
      </w:r>
      <w:r w:rsidRPr="00802DDA">
        <w:rPr>
          <w:rFonts w:ascii="Book Antiqua" w:hAnsi="Book Antiqua" w:cs="宋体"/>
          <w:sz w:val="24"/>
          <w:szCs w:val="24"/>
        </w:rPr>
        <w:t> </w:t>
      </w:r>
      <w:r w:rsidRPr="00802DDA">
        <w:rPr>
          <w:rFonts w:ascii="Book Antiqua" w:hAnsi="Book Antiqua" w:cs="宋体"/>
          <w:b/>
          <w:bCs/>
          <w:sz w:val="24"/>
          <w:szCs w:val="24"/>
        </w:rPr>
        <w:t>Qaseem A</w:t>
      </w:r>
      <w:r w:rsidRPr="00802DDA">
        <w:rPr>
          <w:rFonts w:ascii="Book Antiqua" w:hAnsi="Book Antiqua" w:cs="宋体"/>
          <w:sz w:val="24"/>
          <w:szCs w:val="24"/>
        </w:rPr>
        <w:t>, Denberg TD, Hopkins RH, Humphrey LL, Levine J, Sweet DE, Shekelle P. Screening for colorectal cancer: a guidance statement from the American College of Physicians. </w:t>
      </w:r>
      <w:r w:rsidRPr="00802DDA">
        <w:rPr>
          <w:rFonts w:ascii="Book Antiqua" w:hAnsi="Book Antiqua" w:cs="宋体"/>
          <w:i/>
          <w:iCs/>
          <w:sz w:val="24"/>
          <w:szCs w:val="24"/>
        </w:rPr>
        <w:t>Ann Intern Med</w:t>
      </w:r>
      <w:r w:rsidRPr="00802DDA">
        <w:rPr>
          <w:rFonts w:ascii="Book Antiqua" w:hAnsi="Book Antiqua" w:cs="宋体"/>
          <w:sz w:val="24"/>
          <w:szCs w:val="24"/>
        </w:rPr>
        <w:t> 2012; </w:t>
      </w:r>
      <w:r w:rsidRPr="00802DDA">
        <w:rPr>
          <w:rFonts w:ascii="Book Antiqua" w:hAnsi="Book Antiqua" w:cs="宋体"/>
          <w:b/>
          <w:bCs/>
          <w:sz w:val="24"/>
          <w:szCs w:val="24"/>
        </w:rPr>
        <w:t>156</w:t>
      </w:r>
      <w:r w:rsidRPr="00802DDA">
        <w:rPr>
          <w:rFonts w:ascii="Book Antiqua" w:hAnsi="Book Antiqua" w:cs="宋体"/>
          <w:sz w:val="24"/>
          <w:szCs w:val="24"/>
        </w:rPr>
        <w:t>: 378-386 [PMID: 22393133 DOI: 10.7326/0003-4819-15</w:t>
      </w:r>
      <w:r>
        <w:rPr>
          <w:rFonts w:ascii="Book Antiqua" w:hAnsi="Book Antiqua" w:cs="宋体"/>
          <w:sz w:val="24"/>
          <w:szCs w:val="24"/>
        </w:rPr>
        <w:t>6-5-201203060-00010</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7</w:t>
      </w:r>
      <w:r>
        <w:rPr>
          <w:rFonts w:ascii="Book Antiqua" w:hAnsi="Book Antiqua" w:cs="宋体"/>
          <w:sz w:val="24"/>
          <w:szCs w:val="24"/>
        </w:rPr>
        <w:t>3</w:t>
      </w:r>
      <w:r w:rsidRPr="00802DDA">
        <w:rPr>
          <w:rFonts w:ascii="Book Antiqua" w:hAnsi="Book Antiqua" w:cs="宋体"/>
          <w:sz w:val="24"/>
          <w:szCs w:val="24"/>
        </w:rPr>
        <w:t> </w:t>
      </w:r>
      <w:r w:rsidRPr="00802DDA">
        <w:rPr>
          <w:rFonts w:ascii="Book Antiqua" w:hAnsi="Book Antiqua" w:cs="宋体"/>
          <w:b/>
          <w:bCs/>
          <w:sz w:val="24"/>
          <w:szCs w:val="24"/>
        </w:rPr>
        <w:t>Rex DK</w:t>
      </w:r>
      <w:r w:rsidRPr="00802DDA">
        <w:rPr>
          <w:rFonts w:ascii="Book Antiqua" w:hAnsi="Book Antiqua" w:cs="宋体"/>
          <w:sz w:val="24"/>
          <w:szCs w:val="24"/>
        </w:rPr>
        <w:t xml:space="preserve">, Johnson DA, Anderson JC, Schoenfeld PS, Burke CA, Inadomi JM. American College of Gastroenterology guidelines for colorectal cancer screening 2009 </w:t>
      </w:r>
      <w:r w:rsidRPr="00802DDA">
        <w:rPr>
          <w:rFonts w:ascii="Book Antiqua" w:hAnsi="Book Antiqua" w:cs="宋体"/>
          <w:sz w:val="24"/>
          <w:szCs w:val="24"/>
        </w:rPr>
        <w:lastRenderedPageBreak/>
        <w:t>[corrected]. </w:t>
      </w:r>
      <w:r w:rsidRPr="00802DDA">
        <w:rPr>
          <w:rFonts w:ascii="Book Antiqua" w:hAnsi="Book Antiqua" w:cs="宋体"/>
          <w:i/>
          <w:iCs/>
          <w:sz w:val="24"/>
          <w:szCs w:val="24"/>
        </w:rPr>
        <w:t>Am J Gastroenterol</w:t>
      </w:r>
      <w:r w:rsidRPr="00802DDA">
        <w:rPr>
          <w:rFonts w:ascii="Book Antiqua" w:hAnsi="Book Antiqua" w:cs="宋体"/>
          <w:sz w:val="24"/>
          <w:szCs w:val="24"/>
        </w:rPr>
        <w:t> 2009; </w:t>
      </w:r>
      <w:r w:rsidRPr="00802DDA">
        <w:rPr>
          <w:rFonts w:ascii="Book Antiqua" w:hAnsi="Book Antiqua" w:cs="宋体"/>
          <w:b/>
          <w:bCs/>
          <w:sz w:val="24"/>
          <w:szCs w:val="24"/>
        </w:rPr>
        <w:t>104</w:t>
      </w:r>
      <w:r w:rsidRPr="00802DDA">
        <w:rPr>
          <w:rFonts w:ascii="Book Antiqua" w:hAnsi="Book Antiqua" w:cs="宋体"/>
          <w:sz w:val="24"/>
          <w:szCs w:val="24"/>
        </w:rPr>
        <w:t>: 739-750 [PMID: 19240699 DOI: 10.1038/ajg.2009.104]</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7</w:t>
      </w:r>
      <w:r>
        <w:rPr>
          <w:rFonts w:ascii="Book Antiqua" w:hAnsi="Book Antiqua" w:cs="宋体"/>
          <w:sz w:val="24"/>
          <w:szCs w:val="24"/>
        </w:rPr>
        <w:t>4</w:t>
      </w:r>
      <w:r w:rsidRPr="00802DDA">
        <w:rPr>
          <w:rFonts w:ascii="Book Antiqua" w:hAnsi="Book Antiqua" w:cs="宋体"/>
          <w:sz w:val="24"/>
          <w:szCs w:val="24"/>
        </w:rPr>
        <w:t> </w:t>
      </w:r>
      <w:r w:rsidRPr="00802DDA">
        <w:rPr>
          <w:rFonts w:ascii="Book Antiqua" w:hAnsi="Book Antiqua" w:cs="宋体"/>
          <w:b/>
          <w:bCs/>
          <w:sz w:val="24"/>
          <w:szCs w:val="24"/>
        </w:rPr>
        <w:t>Cash BD</w:t>
      </w:r>
      <w:r w:rsidRPr="00802DDA">
        <w:rPr>
          <w:rFonts w:ascii="Book Antiqua" w:hAnsi="Book Antiqua" w:cs="宋体"/>
          <w:sz w:val="24"/>
          <w:szCs w:val="24"/>
        </w:rPr>
        <w:t>, Banerjee S, Anderson MA, Ben-Menachem T, Decker GA, Fanelli RD, Fukami N, Ikenberry SO, Jain R, Jue TL, Khad KM, Krinsky ML, Malpas PM, Maple JT, Sharaf R, Dominitz JA. Ethnic issues in endoscopy. </w:t>
      </w:r>
      <w:r w:rsidRPr="00802DDA">
        <w:rPr>
          <w:rFonts w:ascii="Book Antiqua" w:hAnsi="Book Antiqua" w:cs="宋体"/>
          <w:i/>
          <w:iCs/>
          <w:sz w:val="24"/>
          <w:szCs w:val="24"/>
        </w:rPr>
        <w:t>Gastrointest Endosc</w:t>
      </w:r>
      <w:r w:rsidRPr="00802DDA">
        <w:rPr>
          <w:rFonts w:ascii="Book Antiqua" w:hAnsi="Book Antiqua" w:cs="宋体"/>
          <w:sz w:val="24"/>
          <w:szCs w:val="24"/>
        </w:rPr>
        <w:t> 2010; </w:t>
      </w:r>
      <w:r w:rsidRPr="00802DDA">
        <w:rPr>
          <w:rFonts w:ascii="Book Antiqua" w:hAnsi="Book Antiqua" w:cs="宋体"/>
          <w:b/>
          <w:bCs/>
          <w:sz w:val="24"/>
          <w:szCs w:val="24"/>
        </w:rPr>
        <w:t>71</w:t>
      </w:r>
      <w:r w:rsidRPr="00802DDA">
        <w:rPr>
          <w:rFonts w:ascii="Book Antiqua" w:hAnsi="Book Antiqua" w:cs="宋体"/>
          <w:sz w:val="24"/>
          <w:szCs w:val="24"/>
        </w:rPr>
        <w:t>: 1108-1112 [PMID: 205</w:t>
      </w:r>
      <w:r>
        <w:rPr>
          <w:rFonts w:ascii="Book Antiqua" w:hAnsi="Book Antiqua" w:cs="宋体"/>
          <w:sz w:val="24"/>
          <w:szCs w:val="24"/>
        </w:rPr>
        <w:t>98241 DOI: 10.1038/ajg.2009.104</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7</w:t>
      </w:r>
      <w:r>
        <w:rPr>
          <w:rFonts w:ascii="Book Antiqua" w:hAnsi="Book Antiqua" w:cs="宋体"/>
          <w:sz w:val="24"/>
          <w:szCs w:val="24"/>
        </w:rPr>
        <w:t>5</w:t>
      </w:r>
      <w:r w:rsidRPr="00802DDA">
        <w:rPr>
          <w:rFonts w:ascii="Book Antiqua" w:hAnsi="Book Antiqua" w:cs="宋体"/>
          <w:sz w:val="24"/>
          <w:szCs w:val="24"/>
        </w:rPr>
        <w:t> </w:t>
      </w:r>
      <w:r w:rsidRPr="00802DDA">
        <w:rPr>
          <w:rFonts w:ascii="Book Antiqua" w:hAnsi="Book Antiqua" w:cs="宋体"/>
          <w:b/>
          <w:bCs/>
          <w:sz w:val="24"/>
          <w:szCs w:val="24"/>
        </w:rPr>
        <w:t>Murff HJ</w:t>
      </w:r>
      <w:r w:rsidRPr="00802DDA">
        <w:rPr>
          <w:rFonts w:ascii="Book Antiqua" w:hAnsi="Book Antiqua" w:cs="宋体"/>
          <w:sz w:val="24"/>
          <w:szCs w:val="24"/>
        </w:rPr>
        <w:t>, Peterson NB, Fowke JH, Hargreaves M, Signorello LB, Dittus RS, Zheng W, Blot WJ. Colonoscopy screening in African Americans and Whites with affected first-degree relatives. </w:t>
      </w:r>
      <w:r w:rsidRPr="00802DDA">
        <w:rPr>
          <w:rFonts w:ascii="Book Antiqua" w:hAnsi="Book Antiqua" w:cs="宋体"/>
          <w:i/>
          <w:iCs/>
          <w:sz w:val="24"/>
          <w:szCs w:val="24"/>
        </w:rPr>
        <w:t>Arch Intern Med</w:t>
      </w:r>
      <w:r w:rsidRPr="00802DDA">
        <w:rPr>
          <w:rFonts w:ascii="Book Antiqua" w:hAnsi="Book Antiqua" w:cs="宋体"/>
          <w:sz w:val="24"/>
          <w:szCs w:val="24"/>
        </w:rPr>
        <w:t> 2008; </w:t>
      </w:r>
      <w:r w:rsidRPr="00802DDA">
        <w:rPr>
          <w:rFonts w:ascii="Book Antiqua" w:hAnsi="Book Antiqua" w:cs="宋体"/>
          <w:b/>
          <w:bCs/>
          <w:sz w:val="24"/>
          <w:szCs w:val="24"/>
        </w:rPr>
        <w:t>168</w:t>
      </w:r>
      <w:r w:rsidRPr="00802DDA">
        <w:rPr>
          <w:rFonts w:ascii="Book Antiqua" w:hAnsi="Book Antiqua" w:cs="宋体"/>
          <w:sz w:val="24"/>
          <w:szCs w:val="24"/>
        </w:rPr>
        <w:t>: 625-631 [PMID: 18362255 DOI: 10.1001/archinte.168.6.625]</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7</w:t>
      </w:r>
      <w:r>
        <w:rPr>
          <w:rFonts w:ascii="Book Antiqua" w:hAnsi="Book Antiqua" w:cs="宋体"/>
          <w:sz w:val="24"/>
          <w:szCs w:val="24"/>
        </w:rPr>
        <w:t>6</w:t>
      </w:r>
      <w:r w:rsidRPr="00802DDA">
        <w:rPr>
          <w:rFonts w:ascii="Book Antiqua" w:hAnsi="Book Antiqua" w:cs="宋体"/>
          <w:sz w:val="24"/>
          <w:szCs w:val="24"/>
        </w:rPr>
        <w:t> </w:t>
      </w:r>
      <w:r w:rsidRPr="00802DDA">
        <w:rPr>
          <w:rFonts w:ascii="Book Antiqua" w:hAnsi="Book Antiqua" w:cs="宋体"/>
          <w:b/>
          <w:bCs/>
          <w:sz w:val="24"/>
          <w:szCs w:val="24"/>
        </w:rPr>
        <w:t>Inadomi JM</w:t>
      </w:r>
      <w:r w:rsidRPr="00802DDA">
        <w:rPr>
          <w:rFonts w:ascii="Book Antiqua" w:hAnsi="Book Antiqua" w:cs="宋体"/>
          <w:sz w:val="24"/>
          <w:szCs w:val="24"/>
        </w:rPr>
        <w:t>, Vijan S, Janz NK, Fagerlin A, Thomas JP, Lin YV, Muñoz R, Lau C, Somsouk M, El-Nachef N, Hayward RA. Adherence to colorectal cancer screening: a randomized clinical trial of competing strategies. </w:t>
      </w:r>
      <w:r w:rsidRPr="00802DDA">
        <w:rPr>
          <w:rFonts w:ascii="Book Antiqua" w:hAnsi="Book Antiqua" w:cs="宋体"/>
          <w:i/>
          <w:iCs/>
          <w:sz w:val="24"/>
          <w:szCs w:val="24"/>
        </w:rPr>
        <w:t>Arch Intern Med</w:t>
      </w:r>
      <w:r w:rsidRPr="00802DDA">
        <w:rPr>
          <w:rFonts w:ascii="Book Antiqua" w:hAnsi="Book Antiqua" w:cs="宋体"/>
          <w:sz w:val="24"/>
          <w:szCs w:val="24"/>
        </w:rPr>
        <w:t> 2012; </w:t>
      </w:r>
      <w:r w:rsidRPr="00802DDA">
        <w:rPr>
          <w:rFonts w:ascii="Book Antiqua" w:hAnsi="Book Antiqua" w:cs="宋体"/>
          <w:b/>
          <w:bCs/>
          <w:sz w:val="24"/>
          <w:szCs w:val="24"/>
        </w:rPr>
        <w:t>172</w:t>
      </w:r>
      <w:r w:rsidRPr="00802DDA">
        <w:rPr>
          <w:rFonts w:ascii="Book Antiqua" w:hAnsi="Book Antiqua" w:cs="宋体"/>
          <w:sz w:val="24"/>
          <w:szCs w:val="24"/>
        </w:rPr>
        <w:t>: 575-582 [PMID: 22493463 DOI: 10.1001/archinternmed.2012.332]</w:t>
      </w:r>
    </w:p>
    <w:p w:rsidR="00E1293E" w:rsidRPr="00802DDA" w:rsidRDefault="00E1293E" w:rsidP="0079273A">
      <w:pPr>
        <w:spacing w:after="0" w:line="360" w:lineRule="auto"/>
        <w:jc w:val="both"/>
        <w:rPr>
          <w:rFonts w:ascii="Book Antiqua" w:hAnsi="Book Antiqua" w:cs="宋体"/>
          <w:sz w:val="24"/>
          <w:szCs w:val="24"/>
        </w:rPr>
      </w:pPr>
      <w:r>
        <w:rPr>
          <w:rFonts w:ascii="Book Antiqua" w:hAnsi="Book Antiqua" w:cs="宋体"/>
          <w:sz w:val="24"/>
          <w:szCs w:val="24"/>
        </w:rPr>
        <w:t xml:space="preserve">77 </w:t>
      </w:r>
      <w:r w:rsidRPr="00802DDA">
        <w:rPr>
          <w:rFonts w:ascii="Book Antiqua" w:hAnsi="Book Antiqua" w:cs="宋体"/>
          <w:b/>
          <w:sz w:val="24"/>
          <w:szCs w:val="24"/>
        </w:rPr>
        <w:t>Gupta S</w:t>
      </w:r>
      <w:r w:rsidRPr="00802DDA">
        <w:rPr>
          <w:rFonts w:ascii="Book Antiqua" w:hAnsi="Book Antiqua" w:cs="宋体"/>
          <w:sz w:val="24"/>
          <w:szCs w:val="24"/>
        </w:rPr>
        <w:t>, Halm EA, Rockey DC, Hammons M, Koch M, Carter E, Valdez L, Tong L, Ahn C, Kashner M, Argenbright K, Tiro J, Geng Z, Pruitt S, Sugg Skinner C.</w:t>
      </w:r>
      <w:r>
        <w:rPr>
          <w:rFonts w:ascii="Book Antiqua" w:hAnsi="Book Antiqua" w:cs="宋体"/>
          <w:sz w:val="24"/>
          <w:szCs w:val="24"/>
        </w:rPr>
        <w:t xml:space="preserve"> </w:t>
      </w:r>
      <w:r w:rsidRPr="00802DDA">
        <w:rPr>
          <w:rFonts w:ascii="Book Antiqua" w:hAnsi="Book Antiqua" w:cs="宋体"/>
          <w:sz w:val="24"/>
          <w:szCs w:val="24"/>
        </w:rPr>
        <w:t>Comparative Effectiveness of Fecal Immunochemical Test Outreach, Colonoscopy Outreach, and Usual Care for Boosting Colorectal Cancer Screening Among the Underserved: A Randomized Clinical Trial. </w:t>
      </w:r>
      <w:r w:rsidRPr="00802DDA">
        <w:rPr>
          <w:rFonts w:ascii="Book Antiqua" w:hAnsi="Book Antiqua" w:cs="宋体"/>
          <w:i/>
          <w:iCs/>
          <w:sz w:val="24"/>
          <w:szCs w:val="24"/>
        </w:rPr>
        <w:t>JAMA Intern Med</w:t>
      </w:r>
      <w:r w:rsidRPr="00802DDA">
        <w:rPr>
          <w:rFonts w:ascii="Book Antiqua" w:hAnsi="Book Antiqua" w:cs="宋体"/>
          <w:sz w:val="24"/>
          <w:szCs w:val="24"/>
        </w:rPr>
        <w:t> 2013;</w:t>
      </w:r>
      <w:r w:rsidRPr="00802DDA">
        <w:t xml:space="preserve"> </w:t>
      </w:r>
      <w:r w:rsidRPr="00802DDA">
        <w:rPr>
          <w:rFonts w:ascii="Book Antiqua" w:hAnsi="Book Antiqua" w:cs="宋体"/>
          <w:sz w:val="24"/>
          <w:szCs w:val="24"/>
        </w:rPr>
        <w:t xml:space="preserve">[Epub ahead of print] [PMID: 23921906 DOI: </w:t>
      </w:r>
      <w:r>
        <w:rPr>
          <w:rFonts w:ascii="Book Antiqua" w:hAnsi="Book Antiqua" w:cs="宋体"/>
          <w:sz w:val="24"/>
          <w:szCs w:val="24"/>
        </w:rPr>
        <w:t>10.1001/jamainternmed.2013.9294</w:t>
      </w:r>
      <w:r w:rsidRPr="00802DDA">
        <w:rPr>
          <w:rFonts w:ascii="Book Antiqua" w:hAnsi="Book Antiqua" w:cs="宋体"/>
          <w:sz w:val="24"/>
          <w:szCs w:val="24"/>
        </w:rPr>
        <w:t>]</w:t>
      </w:r>
    </w:p>
    <w:p w:rsidR="00E1293E"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7</w:t>
      </w:r>
      <w:r>
        <w:rPr>
          <w:rFonts w:ascii="Book Antiqua" w:hAnsi="Book Antiqua" w:cs="宋体"/>
          <w:sz w:val="24"/>
          <w:szCs w:val="24"/>
        </w:rPr>
        <w:t>8</w:t>
      </w:r>
      <w:r w:rsidRPr="00802DDA">
        <w:rPr>
          <w:rFonts w:ascii="Book Antiqua" w:hAnsi="Book Antiqua" w:cs="宋体"/>
          <w:sz w:val="24"/>
          <w:szCs w:val="24"/>
        </w:rPr>
        <w:t> </w:t>
      </w:r>
      <w:r w:rsidRPr="00802DDA">
        <w:rPr>
          <w:rFonts w:ascii="Book Antiqua" w:hAnsi="Book Antiqua" w:cs="宋体"/>
          <w:b/>
          <w:bCs/>
          <w:sz w:val="24"/>
          <w:szCs w:val="24"/>
        </w:rPr>
        <w:t>Laiyemo AO</w:t>
      </w:r>
      <w:r w:rsidRPr="00802DDA">
        <w:rPr>
          <w:rFonts w:ascii="Book Antiqua" w:hAnsi="Book Antiqua" w:cs="宋体"/>
          <w:sz w:val="24"/>
          <w:szCs w:val="24"/>
        </w:rPr>
        <w:t>, Doubeni C, Pinsky PF, Doria-Rose VP, Bresalier R, Lamerato LE, Crawford ED, Kvale P, Fouad M, Hickey T, Riley T, Weissfeld J, Schoen RE, Marcus PM, Prorok PC, Berg CD. Race and colorectal cancer disparities: health-care utilization vs different cancer susceptibilities. </w:t>
      </w:r>
      <w:r w:rsidRPr="00802DDA">
        <w:rPr>
          <w:rFonts w:ascii="Book Antiqua" w:hAnsi="Book Antiqua" w:cs="宋体"/>
          <w:i/>
          <w:iCs/>
          <w:sz w:val="24"/>
          <w:szCs w:val="24"/>
        </w:rPr>
        <w:t>J Natl Cancer Inst</w:t>
      </w:r>
      <w:r w:rsidRPr="00802DDA">
        <w:rPr>
          <w:rFonts w:ascii="Book Antiqua" w:hAnsi="Book Antiqua" w:cs="宋体"/>
          <w:sz w:val="24"/>
          <w:szCs w:val="24"/>
        </w:rPr>
        <w:t> 2010; </w:t>
      </w:r>
      <w:r w:rsidRPr="00802DDA">
        <w:rPr>
          <w:rFonts w:ascii="Book Antiqua" w:hAnsi="Book Antiqua" w:cs="宋体"/>
          <w:b/>
          <w:bCs/>
          <w:sz w:val="24"/>
          <w:szCs w:val="24"/>
        </w:rPr>
        <w:t>102</w:t>
      </w:r>
      <w:r w:rsidRPr="00802DDA">
        <w:rPr>
          <w:rFonts w:ascii="Book Antiqua" w:hAnsi="Book Antiqua" w:cs="宋体"/>
          <w:sz w:val="24"/>
          <w:szCs w:val="24"/>
        </w:rPr>
        <w:t>: 538-546 [PMID: 20</w:t>
      </w:r>
      <w:r>
        <w:rPr>
          <w:rFonts w:ascii="Book Antiqua" w:hAnsi="Book Antiqua" w:cs="宋体"/>
          <w:sz w:val="24"/>
          <w:szCs w:val="24"/>
        </w:rPr>
        <w:t>357245 DOI: 10.1093/jnci/djq068</w:t>
      </w:r>
      <w:r w:rsidRPr="00802DDA">
        <w:rPr>
          <w:rFonts w:ascii="Book Antiqua" w:hAnsi="Book Antiqua" w:cs="宋体"/>
          <w:sz w:val="24"/>
          <w:szCs w:val="24"/>
        </w:rPr>
        <w:t>]</w:t>
      </w:r>
    </w:p>
    <w:p w:rsidR="00E1293E" w:rsidRDefault="00E1293E" w:rsidP="0079273A">
      <w:pPr>
        <w:spacing w:after="0" w:line="360" w:lineRule="auto"/>
        <w:jc w:val="both"/>
        <w:rPr>
          <w:rFonts w:ascii="Book Antiqua" w:hAnsi="Book Antiqua" w:cs="宋体"/>
          <w:sz w:val="24"/>
          <w:szCs w:val="24"/>
        </w:rPr>
      </w:pPr>
      <w:r>
        <w:rPr>
          <w:rFonts w:ascii="Book Antiqua" w:hAnsi="Book Antiqua" w:cs="宋体"/>
          <w:sz w:val="24"/>
          <w:szCs w:val="24"/>
        </w:rPr>
        <w:t xml:space="preserve">79 </w:t>
      </w:r>
      <w:r w:rsidRPr="00802DDA">
        <w:rPr>
          <w:rFonts w:ascii="Book Antiqua" w:hAnsi="Book Antiqua" w:cs="宋体"/>
          <w:b/>
          <w:sz w:val="24"/>
          <w:szCs w:val="24"/>
        </w:rPr>
        <w:t>White A</w:t>
      </w:r>
      <w:r w:rsidRPr="00802DDA">
        <w:rPr>
          <w:rFonts w:ascii="Book Antiqua" w:hAnsi="Book Antiqua" w:cs="宋体"/>
          <w:sz w:val="24"/>
          <w:szCs w:val="24"/>
        </w:rPr>
        <w:t>, Vernon SW, Franzini L, Du XL Racial and ethnic disparities in colorectal cancer screening persisted despite expansion of Medicare's screening reimbursement</w:t>
      </w:r>
      <w:r>
        <w:rPr>
          <w:rFonts w:ascii="Book Antiqua" w:hAnsi="Book Antiqua" w:cs="宋体"/>
          <w:sz w:val="24"/>
          <w:szCs w:val="24"/>
        </w:rPr>
        <w:t>.</w:t>
      </w:r>
      <w:r w:rsidRPr="00802DDA">
        <w:rPr>
          <w:rFonts w:ascii="Book Antiqua" w:hAnsi="Book Antiqua" w:cs="宋体"/>
          <w:sz w:val="24"/>
          <w:szCs w:val="24"/>
        </w:rPr>
        <w:t xml:space="preserve"> </w:t>
      </w:r>
      <w:r w:rsidRPr="00802DDA">
        <w:rPr>
          <w:rFonts w:ascii="Book Antiqua" w:hAnsi="Book Antiqua" w:cs="宋体"/>
          <w:i/>
          <w:sz w:val="24"/>
          <w:szCs w:val="24"/>
        </w:rPr>
        <w:t xml:space="preserve">Cancer Epidemiol Biomarkers Prev </w:t>
      </w:r>
      <w:r w:rsidRPr="00802DDA">
        <w:rPr>
          <w:rFonts w:ascii="Book Antiqua" w:hAnsi="Book Antiqua" w:cs="宋体"/>
          <w:sz w:val="24"/>
          <w:szCs w:val="24"/>
        </w:rPr>
        <w:t>2011;</w:t>
      </w:r>
      <w:r>
        <w:rPr>
          <w:rFonts w:ascii="Book Antiqua" w:hAnsi="Book Antiqua" w:cs="宋体"/>
          <w:sz w:val="24"/>
          <w:szCs w:val="24"/>
        </w:rPr>
        <w:t xml:space="preserve"> </w:t>
      </w:r>
      <w:r w:rsidRPr="00802DDA">
        <w:rPr>
          <w:rFonts w:ascii="Book Antiqua" w:hAnsi="Book Antiqua" w:cs="宋体"/>
          <w:b/>
          <w:sz w:val="24"/>
          <w:szCs w:val="24"/>
        </w:rPr>
        <w:t>20</w:t>
      </w:r>
      <w:r w:rsidRPr="00802DDA">
        <w:rPr>
          <w:rFonts w:ascii="Book Antiqua" w:hAnsi="Book Antiqua" w:cs="宋体"/>
          <w:sz w:val="24"/>
          <w:szCs w:val="24"/>
        </w:rPr>
        <w:t>:</w:t>
      </w:r>
      <w:r>
        <w:rPr>
          <w:rFonts w:ascii="Book Antiqua" w:hAnsi="Book Antiqua" w:cs="宋体"/>
          <w:sz w:val="24"/>
          <w:szCs w:val="24"/>
        </w:rPr>
        <w:t xml:space="preserve"> </w:t>
      </w:r>
      <w:r w:rsidRPr="00802DDA">
        <w:rPr>
          <w:rFonts w:ascii="Book Antiqua" w:hAnsi="Book Antiqua" w:cs="宋体"/>
          <w:sz w:val="24"/>
          <w:szCs w:val="24"/>
        </w:rPr>
        <w:t>811-</w:t>
      </w:r>
      <w:r>
        <w:rPr>
          <w:rFonts w:ascii="Book Antiqua" w:hAnsi="Book Antiqua" w:cs="宋体"/>
          <w:sz w:val="24"/>
          <w:szCs w:val="24"/>
        </w:rPr>
        <w:t>81</w:t>
      </w:r>
      <w:r w:rsidRPr="00802DDA">
        <w:rPr>
          <w:rFonts w:ascii="Book Antiqua" w:hAnsi="Book Antiqua" w:cs="宋体"/>
          <w:sz w:val="24"/>
          <w:szCs w:val="24"/>
        </w:rPr>
        <w:t xml:space="preserve">7 </w:t>
      </w:r>
      <w:r>
        <w:rPr>
          <w:rFonts w:ascii="Book Antiqua" w:hAnsi="Book Antiqua" w:cs="宋体"/>
          <w:sz w:val="24"/>
          <w:szCs w:val="24"/>
        </w:rPr>
        <w:t>[PMID: 21546366]</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lastRenderedPageBreak/>
        <w:t>8</w:t>
      </w:r>
      <w:r>
        <w:rPr>
          <w:rFonts w:ascii="Book Antiqua" w:hAnsi="Book Antiqua" w:cs="宋体"/>
          <w:sz w:val="24"/>
          <w:szCs w:val="24"/>
        </w:rPr>
        <w:t>0</w:t>
      </w:r>
      <w:r w:rsidRPr="00802DDA">
        <w:rPr>
          <w:rFonts w:ascii="Book Antiqua" w:hAnsi="Book Antiqua" w:cs="宋体"/>
          <w:sz w:val="24"/>
          <w:szCs w:val="24"/>
        </w:rPr>
        <w:t> </w:t>
      </w:r>
      <w:r w:rsidRPr="00802DDA">
        <w:rPr>
          <w:rFonts w:ascii="Book Antiqua" w:hAnsi="Book Antiqua" w:cs="宋体"/>
          <w:b/>
          <w:bCs/>
          <w:sz w:val="24"/>
          <w:szCs w:val="24"/>
        </w:rPr>
        <w:t>Naylor K</w:t>
      </w:r>
      <w:r w:rsidRPr="00802DDA">
        <w:rPr>
          <w:rFonts w:ascii="Book Antiqua" w:hAnsi="Book Antiqua" w:cs="宋体"/>
          <w:sz w:val="24"/>
          <w:szCs w:val="24"/>
        </w:rPr>
        <w:t>, Ward J, Polite BN. Interventions to improve care related to colorectal cancer among racial and ethnic minorities: a systematic review. </w:t>
      </w:r>
      <w:r w:rsidRPr="00802DDA">
        <w:rPr>
          <w:rFonts w:ascii="Book Antiqua" w:hAnsi="Book Antiqua" w:cs="宋体"/>
          <w:i/>
          <w:iCs/>
          <w:sz w:val="24"/>
          <w:szCs w:val="24"/>
        </w:rPr>
        <w:t>J Gen Intern Med</w:t>
      </w:r>
      <w:r w:rsidRPr="00802DDA">
        <w:rPr>
          <w:rFonts w:ascii="Book Antiqua" w:hAnsi="Book Antiqua" w:cs="宋体"/>
          <w:sz w:val="24"/>
          <w:szCs w:val="24"/>
        </w:rPr>
        <w:t> 2012; </w:t>
      </w:r>
      <w:r w:rsidRPr="00802DDA">
        <w:rPr>
          <w:rFonts w:ascii="Book Antiqua" w:hAnsi="Book Antiqua" w:cs="宋体"/>
          <w:b/>
          <w:bCs/>
          <w:sz w:val="24"/>
          <w:szCs w:val="24"/>
        </w:rPr>
        <w:t>27</w:t>
      </w:r>
      <w:r w:rsidRPr="00802DDA">
        <w:rPr>
          <w:rFonts w:ascii="Book Antiqua" w:hAnsi="Book Antiqua" w:cs="宋体"/>
          <w:sz w:val="24"/>
          <w:szCs w:val="24"/>
        </w:rPr>
        <w:t>: 1033-1046 [PMID: 22798214 DOI</w:t>
      </w:r>
      <w:r>
        <w:rPr>
          <w:rFonts w:ascii="Book Antiqua" w:hAnsi="Book Antiqua" w:cs="宋体"/>
          <w:sz w:val="24"/>
          <w:szCs w:val="24"/>
        </w:rPr>
        <w:t>: 10.1007/s11606-012-2044-2</w:t>
      </w:r>
      <w:r w:rsidRPr="00802DDA">
        <w:rPr>
          <w:rFonts w:ascii="Book Antiqua" w:hAnsi="Book Antiqua" w:cs="宋体"/>
          <w:sz w:val="24"/>
          <w:szCs w:val="24"/>
        </w:rPr>
        <w:t>]</w:t>
      </w:r>
    </w:p>
    <w:p w:rsidR="00E1293E" w:rsidRPr="00802DDA" w:rsidRDefault="00E1293E" w:rsidP="0079273A">
      <w:pPr>
        <w:spacing w:after="0" w:line="360" w:lineRule="auto"/>
        <w:jc w:val="both"/>
        <w:rPr>
          <w:rFonts w:ascii="Book Antiqua" w:hAnsi="Book Antiqua" w:cs="宋体"/>
          <w:sz w:val="24"/>
          <w:szCs w:val="24"/>
        </w:rPr>
      </w:pPr>
      <w:r w:rsidRPr="00802DDA">
        <w:rPr>
          <w:rFonts w:ascii="Book Antiqua" w:hAnsi="Book Antiqua" w:cs="宋体"/>
          <w:sz w:val="24"/>
          <w:szCs w:val="24"/>
        </w:rPr>
        <w:t>8</w:t>
      </w:r>
      <w:r>
        <w:rPr>
          <w:rFonts w:ascii="Book Antiqua" w:hAnsi="Book Antiqua" w:cs="宋体"/>
          <w:sz w:val="24"/>
          <w:szCs w:val="24"/>
        </w:rPr>
        <w:t>1</w:t>
      </w:r>
      <w:r w:rsidRPr="00802DDA">
        <w:rPr>
          <w:rFonts w:ascii="Book Antiqua" w:hAnsi="Book Antiqua" w:cs="宋体"/>
          <w:sz w:val="24"/>
          <w:szCs w:val="24"/>
        </w:rPr>
        <w:t> </w:t>
      </w:r>
      <w:r w:rsidRPr="00802DDA">
        <w:rPr>
          <w:rFonts w:ascii="Book Antiqua" w:hAnsi="Book Antiqua" w:cs="宋体"/>
          <w:b/>
          <w:bCs/>
          <w:sz w:val="24"/>
          <w:szCs w:val="24"/>
        </w:rPr>
        <w:t>Richards CA</w:t>
      </w:r>
      <w:r w:rsidRPr="00802DDA">
        <w:rPr>
          <w:rFonts w:ascii="Book Antiqua" w:hAnsi="Book Antiqua" w:cs="宋体"/>
          <w:sz w:val="24"/>
          <w:szCs w:val="24"/>
        </w:rPr>
        <w:t>, Kerker BD, Thorpe L, Olson C, Krauskopf MS, Silver LS, Weber TK, Winawer SJ. Increased screening colonoscopy rates and reduced racial disparities in the New York Citywide campaign: an urban model. </w:t>
      </w:r>
      <w:r w:rsidRPr="00802DDA">
        <w:rPr>
          <w:rFonts w:ascii="Book Antiqua" w:hAnsi="Book Antiqua" w:cs="宋体"/>
          <w:i/>
          <w:iCs/>
          <w:sz w:val="24"/>
          <w:szCs w:val="24"/>
        </w:rPr>
        <w:t>Am J Gastroenterol</w:t>
      </w:r>
      <w:r w:rsidRPr="00802DDA">
        <w:rPr>
          <w:rFonts w:ascii="Book Antiqua" w:hAnsi="Book Antiqua" w:cs="宋体"/>
          <w:sz w:val="24"/>
          <w:szCs w:val="24"/>
        </w:rPr>
        <w:t> 2011; </w:t>
      </w:r>
      <w:r w:rsidRPr="00802DDA">
        <w:rPr>
          <w:rFonts w:ascii="Book Antiqua" w:hAnsi="Book Antiqua" w:cs="宋体"/>
          <w:b/>
          <w:bCs/>
          <w:sz w:val="24"/>
          <w:szCs w:val="24"/>
        </w:rPr>
        <w:t>106</w:t>
      </w:r>
      <w:r w:rsidRPr="00802DDA">
        <w:rPr>
          <w:rFonts w:ascii="Book Antiqua" w:hAnsi="Book Antiqua" w:cs="宋体"/>
          <w:sz w:val="24"/>
          <w:szCs w:val="24"/>
        </w:rPr>
        <w:t>: 1880-1886 [PMID: 22056567 DOI: 10.1038/ajg.2011.191]</w:t>
      </w:r>
    </w:p>
    <w:p w:rsidR="00E1293E" w:rsidRPr="00055E44" w:rsidRDefault="00E1293E" w:rsidP="0079273A">
      <w:pPr>
        <w:spacing w:after="0" w:line="360" w:lineRule="auto"/>
        <w:jc w:val="both"/>
        <w:rPr>
          <w:rFonts w:ascii="Book Antiqua" w:hAnsi="Book Antiqua" w:cs="宋体"/>
          <w:sz w:val="24"/>
          <w:szCs w:val="24"/>
          <w:lang w:eastAsia="zh-CN"/>
        </w:rPr>
      </w:pPr>
      <w:r w:rsidRPr="00802DDA">
        <w:rPr>
          <w:rFonts w:ascii="Book Antiqua" w:hAnsi="Book Antiqua" w:cs="宋体"/>
          <w:sz w:val="24"/>
          <w:szCs w:val="24"/>
        </w:rPr>
        <w:t>8</w:t>
      </w:r>
      <w:r>
        <w:rPr>
          <w:rFonts w:ascii="Book Antiqua" w:hAnsi="Book Antiqua" w:cs="宋体"/>
          <w:sz w:val="24"/>
          <w:szCs w:val="24"/>
        </w:rPr>
        <w:t>2</w:t>
      </w:r>
      <w:r w:rsidRPr="00802DDA">
        <w:rPr>
          <w:rFonts w:ascii="Book Antiqua" w:hAnsi="Book Antiqua" w:cs="宋体"/>
          <w:sz w:val="24"/>
          <w:szCs w:val="24"/>
        </w:rPr>
        <w:t> </w:t>
      </w:r>
      <w:r w:rsidRPr="00802DDA">
        <w:rPr>
          <w:rFonts w:ascii="Book Antiqua" w:hAnsi="Book Antiqua" w:cs="宋体"/>
          <w:b/>
          <w:bCs/>
          <w:sz w:val="24"/>
          <w:szCs w:val="24"/>
        </w:rPr>
        <w:t>Grubbs SS</w:t>
      </w:r>
      <w:r w:rsidRPr="00802DDA">
        <w:rPr>
          <w:rFonts w:ascii="Book Antiqua" w:hAnsi="Book Antiqua" w:cs="宋体"/>
          <w:sz w:val="24"/>
          <w:szCs w:val="24"/>
        </w:rPr>
        <w:t>, Polite BN, Carney J, Bowser W, Rogers J, Katurakes N, Hess P, Paskett ED. Eliminating racial disparities in colorectal cancer in the real world: it took a village. </w:t>
      </w:r>
      <w:r w:rsidRPr="00802DDA">
        <w:rPr>
          <w:rFonts w:ascii="Book Antiqua" w:hAnsi="Book Antiqua" w:cs="宋体"/>
          <w:i/>
          <w:iCs/>
          <w:sz w:val="24"/>
          <w:szCs w:val="24"/>
        </w:rPr>
        <w:t>J Clin Oncol</w:t>
      </w:r>
      <w:r w:rsidRPr="00802DDA">
        <w:rPr>
          <w:rFonts w:ascii="Book Antiqua" w:hAnsi="Book Antiqua" w:cs="宋体"/>
          <w:sz w:val="24"/>
          <w:szCs w:val="24"/>
        </w:rPr>
        <w:t> 2013; </w:t>
      </w:r>
      <w:r w:rsidRPr="00802DDA">
        <w:rPr>
          <w:rFonts w:ascii="Book Antiqua" w:hAnsi="Book Antiqua" w:cs="宋体"/>
          <w:b/>
          <w:bCs/>
          <w:sz w:val="24"/>
          <w:szCs w:val="24"/>
        </w:rPr>
        <w:t>31</w:t>
      </w:r>
      <w:r w:rsidRPr="00802DDA">
        <w:rPr>
          <w:rFonts w:ascii="Book Antiqua" w:hAnsi="Book Antiqua" w:cs="宋体"/>
          <w:sz w:val="24"/>
          <w:szCs w:val="24"/>
        </w:rPr>
        <w:t>: 1928-1930 [PMID: 2358955</w:t>
      </w:r>
      <w:r>
        <w:rPr>
          <w:rFonts w:ascii="Book Antiqua" w:hAnsi="Book Antiqua" w:cs="宋体"/>
          <w:sz w:val="24"/>
          <w:szCs w:val="24"/>
        </w:rPr>
        <w:t>3 DOI: 10.1200/JCO.2012.47.8412]</w:t>
      </w:r>
    </w:p>
    <w:p w:rsidR="00E1293E" w:rsidRPr="007C06D6" w:rsidRDefault="00E1293E" w:rsidP="0079273A">
      <w:pPr>
        <w:spacing w:after="0" w:line="360" w:lineRule="auto"/>
        <w:jc w:val="both"/>
        <w:rPr>
          <w:rStyle w:val="a9"/>
          <w:rFonts w:ascii="Book Antiqua" w:hAnsi="Book Antiqua" w:cs="Arial"/>
          <w:bCs w:val="0"/>
          <w:noProof/>
          <w:color w:val="000000"/>
          <w:lang w:eastAsia="zh-CN"/>
        </w:rPr>
      </w:pPr>
    </w:p>
    <w:p w:rsidR="00E1293E" w:rsidRPr="00A203A1" w:rsidRDefault="00E1293E" w:rsidP="0079273A">
      <w:pPr>
        <w:spacing w:after="0" w:line="360" w:lineRule="auto"/>
        <w:jc w:val="right"/>
        <w:rPr>
          <w:rFonts w:ascii="Book Antiqua" w:hAnsi="Book Antiqua"/>
          <w:b/>
          <w:bCs/>
          <w:color w:val="000000"/>
          <w:sz w:val="24"/>
          <w:szCs w:val="24"/>
        </w:rPr>
      </w:pPr>
      <w:r w:rsidRPr="00A203A1">
        <w:rPr>
          <w:rStyle w:val="a9"/>
          <w:rFonts w:ascii="Book Antiqua" w:hAnsi="Book Antiqua" w:cs="Arial"/>
          <w:bCs w:val="0"/>
          <w:noProof/>
          <w:color w:val="000000"/>
          <w:sz w:val="24"/>
          <w:szCs w:val="24"/>
        </w:rPr>
        <w:t>P-Reviewers</w:t>
      </w:r>
      <w:r w:rsidRPr="00A203A1">
        <w:rPr>
          <w:rFonts w:ascii="Book Antiqua" w:hAnsi="Book Antiqua"/>
          <w:bCs/>
          <w:color w:val="000000"/>
          <w:sz w:val="24"/>
          <w:szCs w:val="24"/>
        </w:rPr>
        <w:t xml:space="preserve"> </w:t>
      </w:r>
      <w:r>
        <w:rPr>
          <w:rFonts w:ascii="Book Antiqua" w:hAnsi="Book Antiqua"/>
          <w:bCs/>
          <w:color w:val="000000"/>
          <w:sz w:val="24"/>
          <w:szCs w:val="24"/>
        </w:rPr>
        <w:t>Bloomston</w:t>
      </w:r>
      <w:r w:rsidRPr="00A203A1">
        <w:rPr>
          <w:rFonts w:ascii="Book Antiqua" w:hAnsi="Book Antiqua"/>
          <w:bCs/>
          <w:color w:val="000000"/>
          <w:sz w:val="24"/>
          <w:szCs w:val="24"/>
        </w:rPr>
        <w:t xml:space="preserve"> M</w:t>
      </w:r>
      <w:r>
        <w:rPr>
          <w:rFonts w:ascii="Book Antiqua" w:hAnsi="Book Antiqua"/>
          <w:bCs/>
          <w:color w:val="000000"/>
          <w:sz w:val="24"/>
          <w:szCs w:val="24"/>
          <w:lang w:eastAsia="zh-CN"/>
        </w:rPr>
        <w:t>,</w:t>
      </w:r>
      <w:r w:rsidRPr="00A203A1">
        <w:rPr>
          <w:rFonts w:ascii="Book Antiqua" w:hAnsi="Book Antiqua"/>
          <w:bCs/>
          <w:color w:val="000000"/>
          <w:sz w:val="24"/>
          <w:szCs w:val="24"/>
        </w:rPr>
        <w:t xml:space="preserve"> </w:t>
      </w:r>
      <w:r>
        <w:rPr>
          <w:rFonts w:ascii="Book Antiqua" w:hAnsi="Book Antiqua"/>
          <w:bCs/>
          <w:color w:val="000000"/>
          <w:sz w:val="24"/>
          <w:szCs w:val="24"/>
        </w:rPr>
        <w:t>Naito</w:t>
      </w:r>
      <w:r w:rsidRPr="00A203A1">
        <w:rPr>
          <w:rFonts w:ascii="Book Antiqua" w:hAnsi="Book Antiqua"/>
          <w:bCs/>
          <w:color w:val="000000"/>
          <w:sz w:val="24"/>
          <w:szCs w:val="24"/>
        </w:rPr>
        <w:t>Y</w:t>
      </w:r>
      <w:r>
        <w:rPr>
          <w:rFonts w:ascii="Book Antiqua" w:hAnsi="Book Antiqua"/>
          <w:bCs/>
          <w:color w:val="000000"/>
          <w:sz w:val="24"/>
          <w:szCs w:val="24"/>
        </w:rPr>
        <w:t xml:space="preserve"> </w:t>
      </w:r>
      <w:r w:rsidRPr="00A203A1">
        <w:rPr>
          <w:rFonts w:ascii="Book Antiqua" w:hAnsi="Book Antiqua"/>
          <w:b/>
          <w:bCs/>
          <w:color w:val="000000"/>
          <w:sz w:val="24"/>
          <w:szCs w:val="24"/>
        </w:rPr>
        <w:t>S-Editor</w:t>
      </w:r>
      <w:r w:rsidRPr="00A203A1">
        <w:rPr>
          <w:rFonts w:ascii="Book Antiqua" w:hAnsi="Book Antiqua"/>
          <w:bCs/>
          <w:color w:val="000000"/>
          <w:sz w:val="24"/>
          <w:szCs w:val="24"/>
        </w:rPr>
        <w:t xml:space="preserve"> </w:t>
      </w:r>
      <w:r w:rsidRPr="00A203A1">
        <w:rPr>
          <w:rFonts w:ascii="Book Antiqua" w:hAnsi="Book Antiqua"/>
          <w:bCs/>
          <w:color w:val="000000"/>
          <w:sz w:val="24"/>
          <w:szCs w:val="24"/>
          <w:lang w:eastAsia="zh-CN"/>
        </w:rPr>
        <w:t>Qi Y</w:t>
      </w:r>
      <w:r>
        <w:rPr>
          <w:rFonts w:ascii="Book Antiqua" w:hAnsi="Book Antiqua"/>
          <w:b/>
          <w:bCs/>
          <w:color w:val="000000"/>
          <w:sz w:val="24"/>
          <w:szCs w:val="24"/>
        </w:rPr>
        <w:t xml:space="preserve"> </w:t>
      </w:r>
      <w:r w:rsidRPr="00A203A1">
        <w:rPr>
          <w:rFonts w:ascii="Book Antiqua" w:hAnsi="Book Antiqua"/>
          <w:b/>
          <w:bCs/>
          <w:color w:val="000000"/>
          <w:sz w:val="24"/>
          <w:szCs w:val="24"/>
        </w:rPr>
        <w:t>L-Editor</w:t>
      </w:r>
      <w:r>
        <w:rPr>
          <w:rFonts w:ascii="Book Antiqua" w:hAnsi="Book Antiqua"/>
          <w:b/>
          <w:bCs/>
          <w:color w:val="000000"/>
          <w:sz w:val="24"/>
          <w:szCs w:val="24"/>
        </w:rPr>
        <w:t xml:space="preserve"> </w:t>
      </w:r>
      <w:r w:rsidRPr="00A203A1">
        <w:rPr>
          <w:rFonts w:ascii="Book Antiqua" w:hAnsi="Book Antiqua"/>
          <w:b/>
          <w:bCs/>
          <w:color w:val="000000"/>
          <w:sz w:val="24"/>
          <w:szCs w:val="24"/>
        </w:rPr>
        <w:t xml:space="preserve"> E-Editor</w:t>
      </w:r>
      <w:bookmarkEnd w:id="13"/>
    </w:p>
    <w:bookmarkEnd w:id="14"/>
    <w:bookmarkEnd w:id="15"/>
    <w:bookmarkEnd w:id="16"/>
    <w:bookmarkEnd w:id="17"/>
    <w:bookmarkEnd w:id="18"/>
    <w:bookmarkEnd w:id="19"/>
    <w:bookmarkEnd w:id="20"/>
    <w:p w:rsidR="00E1293E" w:rsidRPr="00A203A1" w:rsidRDefault="00E1293E" w:rsidP="0079273A">
      <w:pPr>
        <w:spacing w:after="0" w:line="360" w:lineRule="auto"/>
        <w:jc w:val="both"/>
        <w:rPr>
          <w:rFonts w:ascii="Book Antiqua" w:hAnsi="Book Antiqua"/>
          <w:b/>
          <w:sz w:val="24"/>
          <w:szCs w:val="24"/>
          <w:lang w:eastAsia="zh-CN"/>
        </w:rPr>
      </w:pPr>
    </w:p>
    <w:p w:rsidR="00E1293E" w:rsidRPr="004E7663" w:rsidRDefault="00E1293E" w:rsidP="0079273A">
      <w:pPr>
        <w:spacing w:after="0" w:line="360" w:lineRule="auto"/>
        <w:jc w:val="both"/>
        <w:rPr>
          <w:rFonts w:ascii="Book Antiqua" w:hAnsi="Book Antiqua"/>
          <w:b/>
          <w:sz w:val="24"/>
          <w:szCs w:val="24"/>
          <w:lang w:eastAsia="zh-CN"/>
        </w:rPr>
      </w:pPr>
    </w:p>
    <w:p w:rsidR="00E1293E" w:rsidRDefault="00E1293E" w:rsidP="0079273A">
      <w:pPr>
        <w:spacing w:after="0"/>
        <w:jc w:val="both"/>
        <w:rPr>
          <w:rFonts w:ascii="Book Antiqua" w:hAnsi="Book Antiqua"/>
          <w:b/>
          <w:sz w:val="24"/>
          <w:szCs w:val="24"/>
        </w:rPr>
      </w:pPr>
      <w:r>
        <w:rPr>
          <w:rFonts w:ascii="Book Antiqua" w:hAnsi="Book Antiqua"/>
          <w:b/>
          <w:sz w:val="24"/>
          <w:szCs w:val="24"/>
        </w:rPr>
        <w:br w:type="page"/>
      </w:r>
    </w:p>
    <w:p w:rsidR="00E1293E" w:rsidRPr="0079273A" w:rsidRDefault="00E1293E" w:rsidP="0079273A">
      <w:pPr>
        <w:spacing w:after="0" w:line="360" w:lineRule="auto"/>
        <w:jc w:val="both"/>
        <w:rPr>
          <w:rFonts w:ascii="Book Antiqua" w:hAnsi="Book Antiqua"/>
          <w:b/>
          <w:sz w:val="24"/>
          <w:szCs w:val="24"/>
        </w:rPr>
      </w:pPr>
      <w:r w:rsidRPr="004E7663">
        <w:rPr>
          <w:rFonts w:ascii="Book Antiqua" w:hAnsi="Book Antiqua"/>
          <w:b/>
          <w:sz w:val="24"/>
          <w:szCs w:val="24"/>
        </w:rPr>
        <w:t xml:space="preserve">Figure 1 Leading causes of colorectal cancer disparities and potential solutions to </w:t>
      </w:r>
      <w:r>
        <w:rPr>
          <w:rFonts w:ascii="Book Antiqua" w:hAnsi="Book Antiqua"/>
          <w:b/>
          <w:sz w:val="24"/>
          <w:szCs w:val="24"/>
        </w:rPr>
        <w:t>reduce the observed disparities</w:t>
      </w:r>
      <w:r>
        <w:rPr>
          <w:rFonts w:ascii="Book Antiqua" w:hAnsi="Book Antiqua"/>
          <w:b/>
          <w:sz w:val="24"/>
          <w:szCs w:val="24"/>
          <w:lang w:eastAsia="zh-CN"/>
        </w:rPr>
        <w:t xml:space="preserve">. </w:t>
      </w:r>
      <w:r w:rsidRPr="004E7663">
        <w:rPr>
          <w:rFonts w:ascii="Book Antiqua" w:hAnsi="Book Antiqua"/>
          <w:sz w:val="24"/>
          <w:szCs w:val="24"/>
          <w:lang w:eastAsia="zh-CN"/>
        </w:rPr>
        <w:t xml:space="preserve">CRC: </w:t>
      </w:r>
      <w:r w:rsidRPr="004E7663">
        <w:rPr>
          <w:rFonts w:ascii="Book Antiqua" w:hAnsi="Book Antiqua"/>
          <w:sz w:val="24"/>
          <w:szCs w:val="24"/>
        </w:rPr>
        <w:t>Colorectal cancer</w:t>
      </w:r>
      <w:r w:rsidRPr="004E7663">
        <w:rPr>
          <w:rFonts w:ascii="Book Antiqua" w:hAnsi="Book Antiqua"/>
          <w:sz w:val="24"/>
          <w:szCs w:val="24"/>
          <w:lang w:eastAsia="zh-CN"/>
        </w:rPr>
        <w:t>.</w:t>
      </w:r>
    </w:p>
    <w:p w:rsidR="00E1293E" w:rsidRPr="004E7663" w:rsidRDefault="00AA2FCD" w:rsidP="0079273A">
      <w:pPr>
        <w:spacing w:after="0" w:line="360" w:lineRule="auto"/>
        <w:jc w:val="both"/>
        <w:rPr>
          <w:rFonts w:ascii="Book Antiqua" w:hAnsi="Book Antiqua"/>
          <w:sz w:val="24"/>
          <w:szCs w:val="24"/>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3291205</wp:posOffset>
                </wp:positionH>
                <wp:positionV relativeFrom="paragraph">
                  <wp:posOffset>4708525</wp:posOffset>
                </wp:positionV>
                <wp:extent cx="855980" cy="251460"/>
                <wp:effectExtent l="14605" t="12700" r="15240" b="215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25146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E1293E" w:rsidRDefault="00E1293E">
                            <w:bookmarkStart w:id="21" w:name="h.p2lorlqxu0x6" w:colFirst="0" w:colLast="0"/>
                            <w:bookmarkEnd w:id="21"/>
                            <w:r>
                              <w:t>SOLUTIONS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9.15pt;margin-top:370.75pt;width:67.4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" fillcolor="#c2d69b" strokecolor="#c2d69b" strokeweight="1pt">
                <v:fill color2="#eaf1dd" angle="135" focus="50%" type="gradient"/>
                <v:shadow on="t" color="#4e6128" opacity=".5" offset="1pt"/>
                <v:textbox>
                  <w:txbxContent>
                    <w:p w:rsidR="00E1293E" w:rsidRDefault="00E1293E">
                      <w:bookmarkStart w:id="22" w:name="h.p2lorlqxu0x6" w:colFirst="0" w:colLast="0"/>
                      <w:bookmarkEnd w:id="22"/>
                      <w:r>
                        <w:t>SOLUTIONS</w:t>
                      </w:r>
                    </w:p>
                  </w:txbxContent>
                </v:textbox>
              </v:shape>
            </w:pict>
          </mc:Fallback>
        </mc:AlternateContent>
      </w:r>
      <w:r>
        <w:rPr>
          <w:noProof/>
          <w:lang w:eastAsia="zh-CN"/>
        </w:rPr>
        <mc:AlternateContent>
          <mc:Choice Requires="wps">
            <w:drawing>
              <wp:anchor distT="0" distB="0" distL="114300" distR="114300" simplePos="0" relativeHeight="251657216" behindDoc="0" locked="0" layoutInCell="1" allowOverlap="1">
                <wp:simplePos x="0" y="0"/>
                <wp:positionH relativeFrom="column">
                  <wp:posOffset>2794000</wp:posOffset>
                </wp:positionH>
                <wp:positionV relativeFrom="paragraph">
                  <wp:posOffset>4699635</wp:posOffset>
                </wp:positionV>
                <wp:extent cx="741045" cy="485775"/>
                <wp:effectExtent l="26035" t="9525" r="21590"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1045" cy="485775"/>
                        </a:xfrm>
                        <a:prstGeom prst="rightArrow">
                          <a:avLst>
                            <a:gd name="adj1" fmla="val 50000"/>
                            <a:gd name="adj2" fmla="val 38137"/>
                          </a:avLst>
                        </a:prstGeom>
                        <a:solidFill>
                          <a:srgbClr val="92D050"/>
                        </a:solidFill>
                        <a:ln w="9525">
                          <a:solidFill>
                            <a:srgbClr val="EEECE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220pt;margin-top:370.05pt;width:58.35pt;height:38.2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" fillcolor="#92d050" strokecolor="#eeece1"/>
            </w:pict>
          </mc:Fallback>
        </mc:AlternateContent>
      </w:r>
      <w:r>
        <w:rPr>
          <w:rFonts w:ascii="Book Antiqua" w:hAnsi="Book Antiqua"/>
          <w:noProof/>
          <w:sz w:val="24"/>
          <w:szCs w:val="24"/>
          <w:lang w:eastAsia="zh-CN"/>
        </w:rPr>
        <w:drawing>
          <wp:inline distT="0" distB="0" distL="0" distR="0">
            <wp:extent cx="6325235" cy="4850130"/>
            <wp:effectExtent l="0" t="0" r="18415"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1293E" w:rsidRPr="00BC7662" w:rsidRDefault="00AA2FCD" w:rsidP="0079273A">
      <w:pPr>
        <w:spacing w:after="0" w:line="360" w:lineRule="auto"/>
        <w:jc w:val="both"/>
        <w:rPr>
          <w:rFonts w:ascii="Book Antiqua" w:hAnsi="Book Antiqua"/>
          <w:sz w:val="24"/>
          <w:szCs w:val="24"/>
        </w:rPr>
      </w:pPr>
      <w:r>
        <w:rPr>
          <w:noProof/>
          <w:lang w:eastAsia="zh-CN"/>
        </w:rPr>
        <mc:AlternateContent>
          <mc:Choice Requires="wps">
            <w:drawing>
              <wp:anchor distT="0" distB="0" distL="114300" distR="114300" simplePos="0" relativeHeight="251656192" behindDoc="0" locked="0" layoutInCell="1" allowOverlap="1">
                <wp:simplePos x="0" y="0"/>
                <wp:positionH relativeFrom="column">
                  <wp:posOffset>1996440</wp:posOffset>
                </wp:positionH>
                <wp:positionV relativeFrom="paragraph">
                  <wp:posOffset>264795</wp:posOffset>
                </wp:positionV>
                <wp:extent cx="2808605" cy="2273300"/>
                <wp:effectExtent l="5715" t="7620" r="508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8605" cy="2273300"/>
                        </a:xfrm>
                        <a:prstGeom prst="flowChartAlternateProcess">
                          <a:avLst/>
                        </a:prstGeom>
                        <a:solidFill>
                          <a:srgbClr val="9BBB59"/>
                        </a:solidFill>
                        <a:ln w="9525">
                          <a:solidFill>
                            <a:srgbClr val="EEECE1"/>
                          </a:solidFill>
                          <a:miter lim="800000"/>
                          <a:headEnd/>
                          <a:tailEnd/>
                        </a:ln>
                      </wps:spPr>
                      <wps:txbx>
                        <w:txbxContent>
                          <w:p w:rsidR="00E1293E" w:rsidRDefault="00E1293E" w:rsidP="004C640E">
                            <w:pPr>
                              <w:pStyle w:val="a4"/>
                              <w:numPr>
                                <w:ilvl w:val="0"/>
                                <w:numId w:val="2"/>
                              </w:numPr>
                            </w:pPr>
                            <w:r>
                              <w:t>Improve diet and lifestyle choice</w:t>
                            </w:r>
                          </w:p>
                          <w:p w:rsidR="00E1293E" w:rsidRDefault="00E1293E" w:rsidP="00157976">
                            <w:pPr>
                              <w:pStyle w:val="a4"/>
                              <w:numPr>
                                <w:ilvl w:val="0"/>
                                <w:numId w:val="2"/>
                              </w:numPr>
                            </w:pPr>
                            <w:r>
                              <w:t>Decrease obesity Rates</w:t>
                            </w:r>
                          </w:p>
                          <w:p w:rsidR="00E1293E" w:rsidRDefault="00E1293E" w:rsidP="00157976">
                            <w:pPr>
                              <w:pStyle w:val="a4"/>
                              <w:numPr>
                                <w:ilvl w:val="0"/>
                                <w:numId w:val="2"/>
                              </w:numPr>
                            </w:pPr>
                            <w:r>
                              <w:t>Increase physical activities</w:t>
                            </w:r>
                          </w:p>
                          <w:p w:rsidR="00E1293E" w:rsidRDefault="00E1293E" w:rsidP="00157976">
                            <w:pPr>
                              <w:pStyle w:val="a4"/>
                              <w:numPr>
                                <w:ilvl w:val="0"/>
                                <w:numId w:val="2"/>
                              </w:numPr>
                            </w:pPr>
                            <w:r>
                              <w:t>Increase CRC  screening rates</w:t>
                            </w:r>
                          </w:p>
                          <w:p w:rsidR="00E1293E" w:rsidRDefault="00E1293E" w:rsidP="00157976">
                            <w:pPr>
                              <w:pStyle w:val="a4"/>
                              <w:numPr>
                                <w:ilvl w:val="0"/>
                                <w:numId w:val="2"/>
                              </w:numPr>
                            </w:pPr>
                            <w:r>
                              <w:t>Earlier age of screening</w:t>
                            </w:r>
                          </w:p>
                          <w:p w:rsidR="00E1293E" w:rsidRDefault="00E1293E" w:rsidP="00157976">
                            <w:pPr>
                              <w:pStyle w:val="a4"/>
                              <w:numPr>
                                <w:ilvl w:val="0"/>
                                <w:numId w:val="2"/>
                              </w:numPr>
                            </w:pPr>
                            <w:r>
                              <w:t>Increase use of Colonoscopy</w:t>
                            </w:r>
                          </w:p>
                          <w:p w:rsidR="00E1293E" w:rsidRDefault="00E1293E" w:rsidP="00157976">
                            <w:pPr>
                              <w:pStyle w:val="a4"/>
                              <w:numPr>
                                <w:ilvl w:val="0"/>
                                <w:numId w:val="2"/>
                              </w:numPr>
                            </w:pPr>
                            <w:r>
                              <w:t>Similar treatment for CRC</w:t>
                            </w:r>
                          </w:p>
                          <w:p w:rsidR="00E1293E" w:rsidRDefault="00E1293E" w:rsidP="00157976">
                            <w:pPr>
                              <w:pStyle w:val="a4"/>
                              <w:numPr>
                                <w:ilvl w:val="0"/>
                                <w:numId w:val="2"/>
                              </w:numPr>
                            </w:pPr>
                            <w:r>
                              <w:t>Community outreach</w:t>
                            </w:r>
                          </w:p>
                          <w:p w:rsidR="00E1293E" w:rsidRDefault="00E1293E" w:rsidP="00157976">
                            <w:pPr>
                              <w:pStyle w:val="a4"/>
                              <w:numPr>
                                <w:ilvl w:val="0"/>
                                <w:numId w:val="2"/>
                              </w:numPr>
                            </w:pPr>
                            <w:r>
                              <w:t xml:space="preserve">Patient navigation </w:t>
                            </w:r>
                          </w:p>
                          <w:p w:rsidR="00E1293E" w:rsidRDefault="00E1293E" w:rsidP="00157976">
                            <w:pPr>
                              <w:pStyle w:val="a4"/>
                              <w:numPr>
                                <w:ilvl w:val="0"/>
                                <w:numId w:val="2"/>
                              </w:numPr>
                            </w:pPr>
                            <w:r>
                              <w:t>Universal healthcare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7" type="#_x0000_t176" style="position:absolute;left:0;text-align:left;margin-left:157.2pt;margin-top:20.85pt;width:221.15pt;height:1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" fillcolor="#9bbb59" strokecolor="#eeece1">
                <v:textbox>
                  <w:txbxContent>
                    <w:p w:rsidR="00E1293E" w:rsidRDefault="00E1293E" w:rsidP="004C640E">
                      <w:pPr>
                        <w:pStyle w:val="a4"/>
                        <w:numPr>
                          <w:ilvl w:val="0"/>
                          <w:numId w:val="2"/>
                        </w:numPr>
                      </w:pPr>
                      <w:r>
                        <w:t>Improve diet and lifestyle choice</w:t>
                      </w:r>
                    </w:p>
                    <w:p w:rsidR="00E1293E" w:rsidRDefault="00E1293E" w:rsidP="00157976">
                      <w:pPr>
                        <w:pStyle w:val="a4"/>
                        <w:numPr>
                          <w:ilvl w:val="0"/>
                          <w:numId w:val="2"/>
                        </w:numPr>
                      </w:pPr>
                      <w:r>
                        <w:t>Decrease obesity Rates</w:t>
                      </w:r>
                    </w:p>
                    <w:p w:rsidR="00E1293E" w:rsidRDefault="00E1293E" w:rsidP="00157976">
                      <w:pPr>
                        <w:pStyle w:val="a4"/>
                        <w:numPr>
                          <w:ilvl w:val="0"/>
                          <w:numId w:val="2"/>
                        </w:numPr>
                      </w:pPr>
                      <w:r>
                        <w:t>Increase physical activities</w:t>
                      </w:r>
                    </w:p>
                    <w:p w:rsidR="00E1293E" w:rsidRDefault="00E1293E" w:rsidP="00157976">
                      <w:pPr>
                        <w:pStyle w:val="a4"/>
                        <w:numPr>
                          <w:ilvl w:val="0"/>
                          <w:numId w:val="2"/>
                        </w:numPr>
                      </w:pPr>
                      <w:r>
                        <w:t>Increase CRC  screening rates</w:t>
                      </w:r>
                    </w:p>
                    <w:p w:rsidR="00E1293E" w:rsidRDefault="00E1293E" w:rsidP="00157976">
                      <w:pPr>
                        <w:pStyle w:val="a4"/>
                        <w:numPr>
                          <w:ilvl w:val="0"/>
                          <w:numId w:val="2"/>
                        </w:numPr>
                      </w:pPr>
                      <w:r>
                        <w:t>Earlier age of screening</w:t>
                      </w:r>
                    </w:p>
                    <w:p w:rsidR="00E1293E" w:rsidRDefault="00E1293E" w:rsidP="00157976">
                      <w:pPr>
                        <w:pStyle w:val="a4"/>
                        <w:numPr>
                          <w:ilvl w:val="0"/>
                          <w:numId w:val="2"/>
                        </w:numPr>
                      </w:pPr>
                      <w:r>
                        <w:t>Increase use of Colonoscopy</w:t>
                      </w:r>
                    </w:p>
                    <w:p w:rsidR="00E1293E" w:rsidRDefault="00E1293E" w:rsidP="00157976">
                      <w:pPr>
                        <w:pStyle w:val="a4"/>
                        <w:numPr>
                          <w:ilvl w:val="0"/>
                          <w:numId w:val="2"/>
                        </w:numPr>
                      </w:pPr>
                      <w:r>
                        <w:t>Similar treatment for CRC</w:t>
                      </w:r>
                    </w:p>
                    <w:p w:rsidR="00E1293E" w:rsidRDefault="00E1293E" w:rsidP="00157976">
                      <w:pPr>
                        <w:pStyle w:val="a4"/>
                        <w:numPr>
                          <w:ilvl w:val="0"/>
                          <w:numId w:val="2"/>
                        </w:numPr>
                      </w:pPr>
                      <w:r>
                        <w:t>Community outreach</w:t>
                      </w:r>
                    </w:p>
                    <w:p w:rsidR="00E1293E" w:rsidRDefault="00E1293E" w:rsidP="00157976">
                      <w:pPr>
                        <w:pStyle w:val="a4"/>
                        <w:numPr>
                          <w:ilvl w:val="0"/>
                          <w:numId w:val="2"/>
                        </w:numPr>
                      </w:pPr>
                      <w:r>
                        <w:t xml:space="preserve">Patient navigation </w:t>
                      </w:r>
                    </w:p>
                    <w:p w:rsidR="00E1293E" w:rsidRDefault="00E1293E" w:rsidP="00157976">
                      <w:pPr>
                        <w:pStyle w:val="a4"/>
                        <w:numPr>
                          <w:ilvl w:val="0"/>
                          <w:numId w:val="2"/>
                        </w:numPr>
                      </w:pPr>
                      <w:r>
                        <w:t>Universal healthcare access</w:t>
                      </w:r>
                    </w:p>
                  </w:txbxContent>
                </v:textbox>
              </v:shape>
            </w:pict>
          </mc:Fallback>
        </mc:AlternateContent>
      </w:r>
    </w:p>
    <w:sectPr w:rsidR="00E1293E" w:rsidRPr="00BC7662" w:rsidSect="00A92E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8F1" w:rsidRDefault="00DE28F1" w:rsidP="00326FB7">
      <w:pPr>
        <w:spacing w:after="0" w:line="240" w:lineRule="auto"/>
      </w:pPr>
      <w:r>
        <w:separator/>
      </w:r>
    </w:p>
  </w:endnote>
  <w:endnote w:type="continuationSeparator" w:id="0">
    <w:p w:rsidR="00DE28F1" w:rsidRDefault="00DE28F1" w:rsidP="0032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8F1" w:rsidRDefault="00DE28F1" w:rsidP="00326FB7">
      <w:pPr>
        <w:spacing w:after="0" w:line="240" w:lineRule="auto"/>
      </w:pPr>
      <w:r>
        <w:separator/>
      </w:r>
    </w:p>
  </w:footnote>
  <w:footnote w:type="continuationSeparator" w:id="0">
    <w:p w:rsidR="00DE28F1" w:rsidRDefault="00DE28F1" w:rsidP="00326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55633"/>
    <w:multiLevelType w:val="hybridMultilevel"/>
    <w:tmpl w:val="B002D2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AF13FD"/>
    <w:multiLevelType w:val="hybridMultilevel"/>
    <w:tmpl w:val="CBCE1E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F677B87"/>
    <w:multiLevelType w:val="hybridMultilevel"/>
    <w:tmpl w:val="FF783FEC"/>
    <w:lvl w:ilvl="0" w:tplc="4304841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A4DF0"/>
    <w:multiLevelType w:val="multilevel"/>
    <w:tmpl w:val="4706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A23F34"/>
    <w:multiLevelType w:val="hybridMultilevel"/>
    <w:tmpl w:val="D0561BA4"/>
    <w:lvl w:ilvl="0" w:tplc="EBAE30A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D019F"/>
    <w:multiLevelType w:val="hybridMultilevel"/>
    <w:tmpl w:val="8362CE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3F425DA"/>
    <w:multiLevelType w:val="hybridMultilevel"/>
    <w:tmpl w:val="A5F8BC26"/>
    <w:lvl w:ilvl="0" w:tplc="0409000F">
      <w:start w:val="1"/>
      <w:numFmt w:val="decimal"/>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7">
    <w:nsid w:val="44941663"/>
    <w:multiLevelType w:val="hybridMultilevel"/>
    <w:tmpl w:val="A232D83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8">
    <w:nsid w:val="523A301D"/>
    <w:multiLevelType w:val="hybridMultilevel"/>
    <w:tmpl w:val="F2FAE210"/>
    <w:lvl w:ilvl="0" w:tplc="2A460882">
      <w:start w:val="1"/>
      <w:numFmt w:val="bullet"/>
      <w:lvlText w:val=""/>
      <w:lvlJc w:val="left"/>
      <w:pPr>
        <w:tabs>
          <w:tab w:val="num" w:pos="720"/>
        </w:tabs>
        <w:ind w:left="720" w:hanging="360"/>
      </w:pPr>
      <w:rPr>
        <w:rFonts w:ascii="Wingdings" w:hAnsi="Wingdings" w:hint="default"/>
      </w:rPr>
    </w:lvl>
    <w:lvl w:ilvl="1" w:tplc="A99679AA">
      <w:start w:val="1126"/>
      <w:numFmt w:val="bullet"/>
      <w:lvlText w:val=""/>
      <w:lvlJc w:val="left"/>
      <w:pPr>
        <w:tabs>
          <w:tab w:val="num" w:pos="1440"/>
        </w:tabs>
        <w:ind w:left="1440" w:hanging="360"/>
      </w:pPr>
      <w:rPr>
        <w:rFonts w:ascii="Wingdings" w:hAnsi="Wingdings" w:hint="default"/>
      </w:rPr>
    </w:lvl>
    <w:lvl w:ilvl="2" w:tplc="D9D2EE96" w:tentative="1">
      <w:start w:val="1"/>
      <w:numFmt w:val="bullet"/>
      <w:lvlText w:val=""/>
      <w:lvlJc w:val="left"/>
      <w:pPr>
        <w:tabs>
          <w:tab w:val="num" w:pos="2160"/>
        </w:tabs>
        <w:ind w:left="2160" w:hanging="360"/>
      </w:pPr>
      <w:rPr>
        <w:rFonts w:ascii="Wingdings" w:hAnsi="Wingdings" w:hint="default"/>
      </w:rPr>
    </w:lvl>
    <w:lvl w:ilvl="3" w:tplc="9DD0E186" w:tentative="1">
      <w:start w:val="1"/>
      <w:numFmt w:val="bullet"/>
      <w:lvlText w:val=""/>
      <w:lvlJc w:val="left"/>
      <w:pPr>
        <w:tabs>
          <w:tab w:val="num" w:pos="2880"/>
        </w:tabs>
        <w:ind w:left="2880" w:hanging="360"/>
      </w:pPr>
      <w:rPr>
        <w:rFonts w:ascii="Wingdings" w:hAnsi="Wingdings" w:hint="default"/>
      </w:rPr>
    </w:lvl>
    <w:lvl w:ilvl="4" w:tplc="8E167BBA" w:tentative="1">
      <w:start w:val="1"/>
      <w:numFmt w:val="bullet"/>
      <w:lvlText w:val=""/>
      <w:lvlJc w:val="left"/>
      <w:pPr>
        <w:tabs>
          <w:tab w:val="num" w:pos="3600"/>
        </w:tabs>
        <w:ind w:left="3600" w:hanging="360"/>
      </w:pPr>
      <w:rPr>
        <w:rFonts w:ascii="Wingdings" w:hAnsi="Wingdings" w:hint="default"/>
      </w:rPr>
    </w:lvl>
    <w:lvl w:ilvl="5" w:tplc="30F6D4AC" w:tentative="1">
      <w:start w:val="1"/>
      <w:numFmt w:val="bullet"/>
      <w:lvlText w:val=""/>
      <w:lvlJc w:val="left"/>
      <w:pPr>
        <w:tabs>
          <w:tab w:val="num" w:pos="4320"/>
        </w:tabs>
        <w:ind w:left="4320" w:hanging="360"/>
      </w:pPr>
      <w:rPr>
        <w:rFonts w:ascii="Wingdings" w:hAnsi="Wingdings" w:hint="default"/>
      </w:rPr>
    </w:lvl>
    <w:lvl w:ilvl="6" w:tplc="44DE482E" w:tentative="1">
      <w:start w:val="1"/>
      <w:numFmt w:val="bullet"/>
      <w:lvlText w:val=""/>
      <w:lvlJc w:val="left"/>
      <w:pPr>
        <w:tabs>
          <w:tab w:val="num" w:pos="5040"/>
        </w:tabs>
        <w:ind w:left="5040" w:hanging="360"/>
      </w:pPr>
      <w:rPr>
        <w:rFonts w:ascii="Wingdings" w:hAnsi="Wingdings" w:hint="default"/>
      </w:rPr>
    </w:lvl>
    <w:lvl w:ilvl="7" w:tplc="79CAD13E" w:tentative="1">
      <w:start w:val="1"/>
      <w:numFmt w:val="bullet"/>
      <w:lvlText w:val=""/>
      <w:lvlJc w:val="left"/>
      <w:pPr>
        <w:tabs>
          <w:tab w:val="num" w:pos="5760"/>
        </w:tabs>
        <w:ind w:left="5760" w:hanging="360"/>
      </w:pPr>
      <w:rPr>
        <w:rFonts w:ascii="Wingdings" w:hAnsi="Wingdings" w:hint="default"/>
      </w:rPr>
    </w:lvl>
    <w:lvl w:ilvl="8" w:tplc="CC24401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8"/>
  </w:num>
  <w:num w:numId="5">
    <w:abstractNumId w:val="5"/>
  </w:num>
  <w:num w:numId="6">
    <w:abstractNumId w:val="7"/>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24"/>
    <w:rsid w:val="000024F5"/>
    <w:rsid w:val="000067DD"/>
    <w:rsid w:val="00007751"/>
    <w:rsid w:val="00012957"/>
    <w:rsid w:val="000132EA"/>
    <w:rsid w:val="00015859"/>
    <w:rsid w:val="00027D1C"/>
    <w:rsid w:val="000318C0"/>
    <w:rsid w:val="00034618"/>
    <w:rsid w:val="00036D26"/>
    <w:rsid w:val="00047BCC"/>
    <w:rsid w:val="000529A6"/>
    <w:rsid w:val="00054ECF"/>
    <w:rsid w:val="00055A9D"/>
    <w:rsid w:val="00055E44"/>
    <w:rsid w:val="000567BB"/>
    <w:rsid w:val="00071D86"/>
    <w:rsid w:val="000722D2"/>
    <w:rsid w:val="0007312F"/>
    <w:rsid w:val="0007480C"/>
    <w:rsid w:val="0007533E"/>
    <w:rsid w:val="00080631"/>
    <w:rsid w:val="00081AF9"/>
    <w:rsid w:val="00083820"/>
    <w:rsid w:val="000853FC"/>
    <w:rsid w:val="000914B2"/>
    <w:rsid w:val="000A1831"/>
    <w:rsid w:val="000A64C6"/>
    <w:rsid w:val="000B123B"/>
    <w:rsid w:val="000B6261"/>
    <w:rsid w:val="000B770D"/>
    <w:rsid w:val="000C4F08"/>
    <w:rsid w:val="000C5DBD"/>
    <w:rsid w:val="000E28A5"/>
    <w:rsid w:val="000F150D"/>
    <w:rsid w:val="000F1C63"/>
    <w:rsid w:val="00100776"/>
    <w:rsid w:val="001017A0"/>
    <w:rsid w:val="001035D3"/>
    <w:rsid w:val="00106F1D"/>
    <w:rsid w:val="00110AE1"/>
    <w:rsid w:val="00122759"/>
    <w:rsid w:val="00130965"/>
    <w:rsid w:val="00132E04"/>
    <w:rsid w:val="00136552"/>
    <w:rsid w:val="0014471E"/>
    <w:rsid w:val="00153EDB"/>
    <w:rsid w:val="00157976"/>
    <w:rsid w:val="0016012B"/>
    <w:rsid w:val="00160416"/>
    <w:rsid w:val="001623C5"/>
    <w:rsid w:val="00164102"/>
    <w:rsid w:val="00174E5C"/>
    <w:rsid w:val="00177E7F"/>
    <w:rsid w:val="00192F98"/>
    <w:rsid w:val="00193063"/>
    <w:rsid w:val="001939C7"/>
    <w:rsid w:val="001A1D8B"/>
    <w:rsid w:val="001A5EDC"/>
    <w:rsid w:val="001B10FA"/>
    <w:rsid w:val="001B2C3C"/>
    <w:rsid w:val="001C2A35"/>
    <w:rsid w:val="001C5108"/>
    <w:rsid w:val="001D17CA"/>
    <w:rsid w:val="001D3A6A"/>
    <w:rsid w:val="001E65B3"/>
    <w:rsid w:val="001E7927"/>
    <w:rsid w:val="001F252D"/>
    <w:rsid w:val="00202381"/>
    <w:rsid w:val="00204F27"/>
    <w:rsid w:val="00213968"/>
    <w:rsid w:val="0021739F"/>
    <w:rsid w:val="00231CF2"/>
    <w:rsid w:val="00232571"/>
    <w:rsid w:val="002353C4"/>
    <w:rsid w:val="00236182"/>
    <w:rsid w:val="0024547B"/>
    <w:rsid w:val="00245F52"/>
    <w:rsid w:val="002466FB"/>
    <w:rsid w:val="00250A1D"/>
    <w:rsid w:val="00252C28"/>
    <w:rsid w:val="00254477"/>
    <w:rsid w:val="00256C2B"/>
    <w:rsid w:val="00275499"/>
    <w:rsid w:val="00285291"/>
    <w:rsid w:val="002867A6"/>
    <w:rsid w:val="002A0144"/>
    <w:rsid w:val="002A50F9"/>
    <w:rsid w:val="002A6985"/>
    <w:rsid w:val="002B5D88"/>
    <w:rsid w:val="002C0A7F"/>
    <w:rsid w:val="002D2CE5"/>
    <w:rsid w:val="002E4A25"/>
    <w:rsid w:val="002E64E8"/>
    <w:rsid w:val="002E671E"/>
    <w:rsid w:val="002F3E0F"/>
    <w:rsid w:val="002F7341"/>
    <w:rsid w:val="002F7DD3"/>
    <w:rsid w:val="00301E31"/>
    <w:rsid w:val="00313610"/>
    <w:rsid w:val="003161A0"/>
    <w:rsid w:val="00325453"/>
    <w:rsid w:val="00326FB7"/>
    <w:rsid w:val="00331914"/>
    <w:rsid w:val="003325B7"/>
    <w:rsid w:val="003418C5"/>
    <w:rsid w:val="003632E6"/>
    <w:rsid w:val="0036623F"/>
    <w:rsid w:val="0039327C"/>
    <w:rsid w:val="00394181"/>
    <w:rsid w:val="003A10E8"/>
    <w:rsid w:val="003A3231"/>
    <w:rsid w:val="003A681A"/>
    <w:rsid w:val="003B3541"/>
    <w:rsid w:val="003B558C"/>
    <w:rsid w:val="003C226F"/>
    <w:rsid w:val="003C29BB"/>
    <w:rsid w:val="003C3398"/>
    <w:rsid w:val="003C64BD"/>
    <w:rsid w:val="003E7FE6"/>
    <w:rsid w:val="003F25ED"/>
    <w:rsid w:val="00401634"/>
    <w:rsid w:val="0040186E"/>
    <w:rsid w:val="00406D0A"/>
    <w:rsid w:val="004072E9"/>
    <w:rsid w:val="00407B24"/>
    <w:rsid w:val="00411CD4"/>
    <w:rsid w:val="00411F36"/>
    <w:rsid w:val="00421C98"/>
    <w:rsid w:val="00425160"/>
    <w:rsid w:val="00426EBF"/>
    <w:rsid w:val="0043257C"/>
    <w:rsid w:val="0043363B"/>
    <w:rsid w:val="00436999"/>
    <w:rsid w:val="0044157A"/>
    <w:rsid w:val="00446B1B"/>
    <w:rsid w:val="00450163"/>
    <w:rsid w:val="0045265E"/>
    <w:rsid w:val="00455B8F"/>
    <w:rsid w:val="004607E0"/>
    <w:rsid w:val="004610B8"/>
    <w:rsid w:val="00467FA5"/>
    <w:rsid w:val="0047198B"/>
    <w:rsid w:val="00483C49"/>
    <w:rsid w:val="0048773E"/>
    <w:rsid w:val="00490AB5"/>
    <w:rsid w:val="004A282E"/>
    <w:rsid w:val="004A5897"/>
    <w:rsid w:val="004B2E89"/>
    <w:rsid w:val="004B2EFA"/>
    <w:rsid w:val="004B4765"/>
    <w:rsid w:val="004B63D1"/>
    <w:rsid w:val="004B737C"/>
    <w:rsid w:val="004C10ED"/>
    <w:rsid w:val="004C640E"/>
    <w:rsid w:val="004C6A1C"/>
    <w:rsid w:val="004D3524"/>
    <w:rsid w:val="004D727C"/>
    <w:rsid w:val="004D7B5F"/>
    <w:rsid w:val="004E12D9"/>
    <w:rsid w:val="004E134E"/>
    <w:rsid w:val="004E2187"/>
    <w:rsid w:val="004E2575"/>
    <w:rsid w:val="004E4903"/>
    <w:rsid w:val="004E62DD"/>
    <w:rsid w:val="004E7663"/>
    <w:rsid w:val="004F1CDD"/>
    <w:rsid w:val="004F1F91"/>
    <w:rsid w:val="004F3409"/>
    <w:rsid w:val="004F67E3"/>
    <w:rsid w:val="00510757"/>
    <w:rsid w:val="00527224"/>
    <w:rsid w:val="005336D9"/>
    <w:rsid w:val="00543C17"/>
    <w:rsid w:val="00544F40"/>
    <w:rsid w:val="0054520D"/>
    <w:rsid w:val="00546470"/>
    <w:rsid w:val="005527D3"/>
    <w:rsid w:val="00563D7C"/>
    <w:rsid w:val="00567D71"/>
    <w:rsid w:val="00571F3A"/>
    <w:rsid w:val="00573DD5"/>
    <w:rsid w:val="0058253A"/>
    <w:rsid w:val="005A097E"/>
    <w:rsid w:val="005A3BE5"/>
    <w:rsid w:val="005B093B"/>
    <w:rsid w:val="005B0984"/>
    <w:rsid w:val="005B7E4A"/>
    <w:rsid w:val="005C6A13"/>
    <w:rsid w:val="005D28C4"/>
    <w:rsid w:val="005D567F"/>
    <w:rsid w:val="005D6E80"/>
    <w:rsid w:val="005F0D69"/>
    <w:rsid w:val="005F2C90"/>
    <w:rsid w:val="005F37CE"/>
    <w:rsid w:val="005F741E"/>
    <w:rsid w:val="00603075"/>
    <w:rsid w:val="00605A85"/>
    <w:rsid w:val="006109FA"/>
    <w:rsid w:val="00615E0C"/>
    <w:rsid w:val="00627070"/>
    <w:rsid w:val="006276D9"/>
    <w:rsid w:val="00635AF7"/>
    <w:rsid w:val="00637B2E"/>
    <w:rsid w:val="00643EB6"/>
    <w:rsid w:val="00652F88"/>
    <w:rsid w:val="006530A3"/>
    <w:rsid w:val="00670BB4"/>
    <w:rsid w:val="00672155"/>
    <w:rsid w:val="00673B61"/>
    <w:rsid w:val="00674EAF"/>
    <w:rsid w:val="00676B2B"/>
    <w:rsid w:val="006821BB"/>
    <w:rsid w:val="00682977"/>
    <w:rsid w:val="0068676B"/>
    <w:rsid w:val="006B0F16"/>
    <w:rsid w:val="006B0FA3"/>
    <w:rsid w:val="006B1158"/>
    <w:rsid w:val="006B40C4"/>
    <w:rsid w:val="006B56BA"/>
    <w:rsid w:val="006C0C77"/>
    <w:rsid w:val="006C3106"/>
    <w:rsid w:val="006D20EE"/>
    <w:rsid w:val="006E0CD8"/>
    <w:rsid w:val="006E208F"/>
    <w:rsid w:val="006E73FA"/>
    <w:rsid w:val="006E77E3"/>
    <w:rsid w:val="006F42FF"/>
    <w:rsid w:val="00700FE5"/>
    <w:rsid w:val="00701BB9"/>
    <w:rsid w:val="00710FD7"/>
    <w:rsid w:val="00712292"/>
    <w:rsid w:val="00713369"/>
    <w:rsid w:val="00713BFB"/>
    <w:rsid w:val="00730025"/>
    <w:rsid w:val="00730A46"/>
    <w:rsid w:val="00731909"/>
    <w:rsid w:val="007336D2"/>
    <w:rsid w:val="00733E35"/>
    <w:rsid w:val="00736AC6"/>
    <w:rsid w:val="00746469"/>
    <w:rsid w:val="00751DC5"/>
    <w:rsid w:val="00755F9D"/>
    <w:rsid w:val="00756219"/>
    <w:rsid w:val="00764C2E"/>
    <w:rsid w:val="00766732"/>
    <w:rsid w:val="0077131F"/>
    <w:rsid w:val="007748D9"/>
    <w:rsid w:val="007803D0"/>
    <w:rsid w:val="00781A3D"/>
    <w:rsid w:val="00786CBE"/>
    <w:rsid w:val="007872DE"/>
    <w:rsid w:val="0079273A"/>
    <w:rsid w:val="0079394B"/>
    <w:rsid w:val="00793B86"/>
    <w:rsid w:val="007973FF"/>
    <w:rsid w:val="007A3A03"/>
    <w:rsid w:val="007A5CCF"/>
    <w:rsid w:val="007A66C1"/>
    <w:rsid w:val="007B7C4E"/>
    <w:rsid w:val="007C06D6"/>
    <w:rsid w:val="007C142D"/>
    <w:rsid w:val="007E155A"/>
    <w:rsid w:val="007E294C"/>
    <w:rsid w:val="007E342D"/>
    <w:rsid w:val="007F0D25"/>
    <w:rsid w:val="00800CDC"/>
    <w:rsid w:val="00802DDA"/>
    <w:rsid w:val="00813F7D"/>
    <w:rsid w:val="0081466A"/>
    <w:rsid w:val="0082016D"/>
    <w:rsid w:val="008361DC"/>
    <w:rsid w:val="00845A87"/>
    <w:rsid w:val="00853D27"/>
    <w:rsid w:val="00855E8D"/>
    <w:rsid w:val="00856AA0"/>
    <w:rsid w:val="00861694"/>
    <w:rsid w:val="00862108"/>
    <w:rsid w:val="00871719"/>
    <w:rsid w:val="00874CC1"/>
    <w:rsid w:val="008851F1"/>
    <w:rsid w:val="00895EC3"/>
    <w:rsid w:val="008A2DA4"/>
    <w:rsid w:val="008A7818"/>
    <w:rsid w:val="008B176D"/>
    <w:rsid w:val="008C3683"/>
    <w:rsid w:val="008C707E"/>
    <w:rsid w:val="008D16B3"/>
    <w:rsid w:val="008D4277"/>
    <w:rsid w:val="008E19A0"/>
    <w:rsid w:val="008E1A56"/>
    <w:rsid w:val="008E3A8E"/>
    <w:rsid w:val="009051D5"/>
    <w:rsid w:val="00911153"/>
    <w:rsid w:val="009119DB"/>
    <w:rsid w:val="00922ED6"/>
    <w:rsid w:val="0092448B"/>
    <w:rsid w:val="009349EC"/>
    <w:rsid w:val="00940381"/>
    <w:rsid w:val="00945DCB"/>
    <w:rsid w:val="00947F2B"/>
    <w:rsid w:val="00950577"/>
    <w:rsid w:val="0095160F"/>
    <w:rsid w:val="00955615"/>
    <w:rsid w:val="0095680A"/>
    <w:rsid w:val="009663B9"/>
    <w:rsid w:val="00973BCF"/>
    <w:rsid w:val="00981874"/>
    <w:rsid w:val="00985655"/>
    <w:rsid w:val="00986538"/>
    <w:rsid w:val="0099093D"/>
    <w:rsid w:val="00992994"/>
    <w:rsid w:val="009A038B"/>
    <w:rsid w:val="009A34DE"/>
    <w:rsid w:val="009A4D51"/>
    <w:rsid w:val="009B11AB"/>
    <w:rsid w:val="009B2090"/>
    <w:rsid w:val="009B6224"/>
    <w:rsid w:val="009B6B1B"/>
    <w:rsid w:val="009B6C92"/>
    <w:rsid w:val="009C25EF"/>
    <w:rsid w:val="009C35E7"/>
    <w:rsid w:val="009D04EF"/>
    <w:rsid w:val="009D1447"/>
    <w:rsid w:val="009F4FD8"/>
    <w:rsid w:val="009F6D76"/>
    <w:rsid w:val="00A02748"/>
    <w:rsid w:val="00A0354E"/>
    <w:rsid w:val="00A064EF"/>
    <w:rsid w:val="00A203A1"/>
    <w:rsid w:val="00A2491B"/>
    <w:rsid w:val="00A25AE3"/>
    <w:rsid w:val="00A26EC1"/>
    <w:rsid w:val="00A30B74"/>
    <w:rsid w:val="00A31889"/>
    <w:rsid w:val="00A338AF"/>
    <w:rsid w:val="00A43DBF"/>
    <w:rsid w:val="00A531DA"/>
    <w:rsid w:val="00A56EAA"/>
    <w:rsid w:val="00A57EE1"/>
    <w:rsid w:val="00A70FB1"/>
    <w:rsid w:val="00A73B7D"/>
    <w:rsid w:val="00A7713E"/>
    <w:rsid w:val="00A826B5"/>
    <w:rsid w:val="00A84A08"/>
    <w:rsid w:val="00A92E20"/>
    <w:rsid w:val="00A941DA"/>
    <w:rsid w:val="00AA2FCD"/>
    <w:rsid w:val="00AA3847"/>
    <w:rsid w:val="00AA5250"/>
    <w:rsid w:val="00AB1927"/>
    <w:rsid w:val="00AB229C"/>
    <w:rsid w:val="00AB4B86"/>
    <w:rsid w:val="00AB5449"/>
    <w:rsid w:val="00AB5971"/>
    <w:rsid w:val="00AB5A14"/>
    <w:rsid w:val="00AC03EB"/>
    <w:rsid w:val="00AC17F1"/>
    <w:rsid w:val="00AC58DD"/>
    <w:rsid w:val="00AD5FBC"/>
    <w:rsid w:val="00AD72CE"/>
    <w:rsid w:val="00AE4BD9"/>
    <w:rsid w:val="00AE4F3E"/>
    <w:rsid w:val="00AE72C6"/>
    <w:rsid w:val="00AF2B77"/>
    <w:rsid w:val="00AF4F38"/>
    <w:rsid w:val="00B007AD"/>
    <w:rsid w:val="00B0503E"/>
    <w:rsid w:val="00B0796A"/>
    <w:rsid w:val="00B1313E"/>
    <w:rsid w:val="00B15B0D"/>
    <w:rsid w:val="00B15E03"/>
    <w:rsid w:val="00B17503"/>
    <w:rsid w:val="00B177F0"/>
    <w:rsid w:val="00B26D02"/>
    <w:rsid w:val="00B30BE1"/>
    <w:rsid w:val="00B41DCE"/>
    <w:rsid w:val="00B42A16"/>
    <w:rsid w:val="00B50FD7"/>
    <w:rsid w:val="00B521BB"/>
    <w:rsid w:val="00B543AA"/>
    <w:rsid w:val="00B56D37"/>
    <w:rsid w:val="00B57E2B"/>
    <w:rsid w:val="00B651F9"/>
    <w:rsid w:val="00B657DE"/>
    <w:rsid w:val="00B67B38"/>
    <w:rsid w:val="00B754A5"/>
    <w:rsid w:val="00B83E2B"/>
    <w:rsid w:val="00B946BE"/>
    <w:rsid w:val="00B94C4C"/>
    <w:rsid w:val="00BA01BB"/>
    <w:rsid w:val="00BA6FF2"/>
    <w:rsid w:val="00BB1BD5"/>
    <w:rsid w:val="00BB759A"/>
    <w:rsid w:val="00BC45B7"/>
    <w:rsid w:val="00BC4CBA"/>
    <w:rsid w:val="00BC7662"/>
    <w:rsid w:val="00BD55CF"/>
    <w:rsid w:val="00BD6D75"/>
    <w:rsid w:val="00BE0DB5"/>
    <w:rsid w:val="00BE1A5F"/>
    <w:rsid w:val="00BE38FC"/>
    <w:rsid w:val="00BF7274"/>
    <w:rsid w:val="00C00C6C"/>
    <w:rsid w:val="00C00EE8"/>
    <w:rsid w:val="00C04662"/>
    <w:rsid w:val="00C05BF3"/>
    <w:rsid w:val="00C103C7"/>
    <w:rsid w:val="00C11289"/>
    <w:rsid w:val="00C145A6"/>
    <w:rsid w:val="00C17CB4"/>
    <w:rsid w:val="00C24049"/>
    <w:rsid w:val="00C265F7"/>
    <w:rsid w:val="00C27826"/>
    <w:rsid w:val="00C34215"/>
    <w:rsid w:val="00C351AC"/>
    <w:rsid w:val="00C454F4"/>
    <w:rsid w:val="00C51F78"/>
    <w:rsid w:val="00C539B3"/>
    <w:rsid w:val="00C6429D"/>
    <w:rsid w:val="00C6652A"/>
    <w:rsid w:val="00C8078E"/>
    <w:rsid w:val="00C830B0"/>
    <w:rsid w:val="00C832FB"/>
    <w:rsid w:val="00C83728"/>
    <w:rsid w:val="00C924EE"/>
    <w:rsid w:val="00C926AB"/>
    <w:rsid w:val="00C92F4D"/>
    <w:rsid w:val="00C9667D"/>
    <w:rsid w:val="00CA0A3E"/>
    <w:rsid w:val="00CA31DA"/>
    <w:rsid w:val="00CB2E1D"/>
    <w:rsid w:val="00CB6CAB"/>
    <w:rsid w:val="00CC13B0"/>
    <w:rsid w:val="00CC2A1D"/>
    <w:rsid w:val="00CD4D95"/>
    <w:rsid w:val="00CE240C"/>
    <w:rsid w:val="00CE5C6B"/>
    <w:rsid w:val="00CE6AD4"/>
    <w:rsid w:val="00CE777C"/>
    <w:rsid w:val="00CF04F9"/>
    <w:rsid w:val="00CF4986"/>
    <w:rsid w:val="00CF56F1"/>
    <w:rsid w:val="00CF615C"/>
    <w:rsid w:val="00D01593"/>
    <w:rsid w:val="00D03F09"/>
    <w:rsid w:val="00D10DFB"/>
    <w:rsid w:val="00D21AA9"/>
    <w:rsid w:val="00D24209"/>
    <w:rsid w:val="00D3013A"/>
    <w:rsid w:val="00D31577"/>
    <w:rsid w:val="00D32990"/>
    <w:rsid w:val="00D52A5B"/>
    <w:rsid w:val="00D5357B"/>
    <w:rsid w:val="00D547FC"/>
    <w:rsid w:val="00D655F6"/>
    <w:rsid w:val="00D65BD9"/>
    <w:rsid w:val="00D66172"/>
    <w:rsid w:val="00D73477"/>
    <w:rsid w:val="00D738AE"/>
    <w:rsid w:val="00D73ABE"/>
    <w:rsid w:val="00D80AC3"/>
    <w:rsid w:val="00D8541F"/>
    <w:rsid w:val="00D86502"/>
    <w:rsid w:val="00D922EF"/>
    <w:rsid w:val="00D92A0B"/>
    <w:rsid w:val="00D93768"/>
    <w:rsid w:val="00D97C2D"/>
    <w:rsid w:val="00DA2314"/>
    <w:rsid w:val="00DC10B6"/>
    <w:rsid w:val="00DC1FCF"/>
    <w:rsid w:val="00DC4425"/>
    <w:rsid w:val="00DD5007"/>
    <w:rsid w:val="00DD5D10"/>
    <w:rsid w:val="00DD6A48"/>
    <w:rsid w:val="00DE28F1"/>
    <w:rsid w:val="00DE38FB"/>
    <w:rsid w:val="00DE5D1A"/>
    <w:rsid w:val="00DF0CBF"/>
    <w:rsid w:val="00E05CAD"/>
    <w:rsid w:val="00E1293E"/>
    <w:rsid w:val="00E14444"/>
    <w:rsid w:val="00E15B3C"/>
    <w:rsid w:val="00E24E57"/>
    <w:rsid w:val="00E24ED0"/>
    <w:rsid w:val="00E26756"/>
    <w:rsid w:val="00E3457A"/>
    <w:rsid w:val="00E345BB"/>
    <w:rsid w:val="00E363CF"/>
    <w:rsid w:val="00E36449"/>
    <w:rsid w:val="00E37F54"/>
    <w:rsid w:val="00E428C4"/>
    <w:rsid w:val="00E437C2"/>
    <w:rsid w:val="00E506F6"/>
    <w:rsid w:val="00E56AB5"/>
    <w:rsid w:val="00E64C94"/>
    <w:rsid w:val="00E67E3D"/>
    <w:rsid w:val="00E74E15"/>
    <w:rsid w:val="00E756E1"/>
    <w:rsid w:val="00E774D7"/>
    <w:rsid w:val="00E805A9"/>
    <w:rsid w:val="00E84CAE"/>
    <w:rsid w:val="00E90956"/>
    <w:rsid w:val="00E920BF"/>
    <w:rsid w:val="00EA2F9C"/>
    <w:rsid w:val="00EB3F77"/>
    <w:rsid w:val="00EC090B"/>
    <w:rsid w:val="00EC41B0"/>
    <w:rsid w:val="00ED51CC"/>
    <w:rsid w:val="00ED55BA"/>
    <w:rsid w:val="00ED5A61"/>
    <w:rsid w:val="00ED60BD"/>
    <w:rsid w:val="00EE4994"/>
    <w:rsid w:val="00EE4CD6"/>
    <w:rsid w:val="00EF22DA"/>
    <w:rsid w:val="00F01C5C"/>
    <w:rsid w:val="00F1126C"/>
    <w:rsid w:val="00F119EF"/>
    <w:rsid w:val="00F11EB1"/>
    <w:rsid w:val="00F14A99"/>
    <w:rsid w:val="00F15FAA"/>
    <w:rsid w:val="00F36439"/>
    <w:rsid w:val="00F37CF4"/>
    <w:rsid w:val="00F51D23"/>
    <w:rsid w:val="00F52324"/>
    <w:rsid w:val="00F56D98"/>
    <w:rsid w:val="00F575C5"/>
    <w:rsid w:val="00F57CC8"/>
    <w:rsid w:val="00F60174"/>
    <w:rsid w:val="00F60C01"/>
    <w:rsid w:val="00F60FAB"/>
    <w:rsid w:val="00F61E80"/>
    <w:rsid w:val="00F70D74"/>
    <w:rsid w:val="00F82E32"/>
    <w:rsid w:val="00F90B4C"/>
    <w:rsid w:val="00F94AA9"/>
    <w:rsid w:val="00F9639D"/>
    <w:rsid w:val="00FA1DF4"/>
    <w:rsid w:val="00FA5C2C"/>
    <w:rsid w:val="00FC2F50"/>
    <w:rsid w:val="00FC48B5"/>
    <w:rsid w:val="00FC6CC1"/>
    <w:rsid w:val="00FC6D0F"/>
    <w:rsid w:val="00FE3456"/>
    <w:rsid w:val="00FE4AE0"/>
    <w:rsid w:val="00FE56D0"/>
    <w:rsid w:val="00FF409A"/>
    <w:rsid w:val="00FF5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E20"/>
    <w:pPr>
      <w:spacing w:after="200" w:line="276" w:lineRule="auto"/>
    </w:pPr>
    <w:rPr>
      <w:kern w:val="0"/>
      <w:sz w:val="22"/>
      <w:lang w:eastAsia="en-US"/>
    </w:rPr>
  </w:style>
  <w:style w:type="paragraph" w:styleId="1">
    <w:name w:val="heading 1"/>
    <w:basedOn w:val="10"/>
    <w:next w:val="10"/>
    <w:link w:val="1Char"/>
    <w:uiPriority w:val="99"/>
    <w:qFormat/>
    <w:rsid w:val="00326FB7"/>
    <w:pPr>
      <w:spacing w:before="480" w:after="120"/>
      <w:contextualSpacing/>
      <w:outlineLvl w:val="0"/>
    </w:pPr>
    <w:rPr>
      <w:b/>
      <w:sz w:val="48"/>
    </w:rPr>
  </w:style>
  <w:style w:type="paragraph" w:styleId="2">
    <w:name w:val="heading 2"/>
    <w:basedOn w:val="10"/>
    <w:next w:val="10"/>
    <w:link w:val="2Char"/>
    <w:uiPriority w:val="99"/>
    <w:qFormat/>
    <w:rsid w:val="00326FB7"/>
    <w:pPr>
      <w:spacing w:before="360" w:after="80"/>
      <w:contextualSpacing/>
      <w:outlineLvl w:val="1"/>
    </w:pPr>
    <w:rPr>
      <w:b/>
      <w:sz w:val="36"/>
    </w:rPr>
  </w:style>
  <w:style w:type="paragraph" w:styleId="3">
    <w:name w:val="heading 3"/>
    <w:basedOn w:val="10"/>
    <w:next w:val="10"/>
    <w:link w:val="3Char"/>
    <w:uiPriority w:val="99"/>
    <w:qFormat/>
    <w:rsid w:val="00326FB7"/>
    <w:pPr>
      <w:spacing w:before="280" w:after="80"/>
      <w:contextualSpacing/>
      <w:outlineLvl w:val="2"/>
    </w:pPr>
    <w:rPr>
      <w:b/>
      <w:sz w:val="28"/>
    </w:rPr>
  </w:style>
  <w:style w:type="paragraph" w:styleId="4">
    <w:name w:val="heading 4"/>
    <w:basedOn w:val="10"/>
    <w:next w:val="10"/>
    <w:link w:val="4Char"/>
    <w:uiPriority w:val="99"/>
    <w:qFormat/>
    <w:rsid w:val="00326FB7"/>
    <w:pPr>
      <w:spacing w:before="240" w:after="40"/>
      <w:contextualSpacing/>
      <w:outlineLvl w:val="3"/>
    </w:pPr>
    <w:rPr>
      <w:b/>
      <w:sz w:val="24"/>
    </w:rPr>
  </w:style>
  <w:style w:type="paragraph" w:styleId="5">
    <w:name w:val="heading 5"/>
    <w:basedOn w:val="10"/>
    <w:next w:val="10"/>
    <w:link w:val="5Char"/>
    <w:uiPriority w:val="99"/>
    <w:qFormat/>
    <w:rsid w:val="00326FB7"/>
    <w:pPr>
      <w:spacing w:before="220" w:after="40"/>
      <w:contextualSpacing/>
      <w:outlineLvl w:val="4"/>
    </w:pPr>
    <w:rPr>
      <w:b/>
    </w:rPr>
  </w:style>
  <w:style w:type="paragraph" w:styleId="6">
    <w:name w:val="heading 6"/>
    <w:basedOn w:val="10"/>
    <w:next w:val="10"/>
    <w:link w:val="6Char"/>
    <w:uiPriority w:val="99"/>
    <w:qFormat/>
    <w:rsid w:val="00326FB7"/>
    <w:pPr>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26FB7"/>
    <w:rPr>
      <w:rFonts w:ascii="Arial" w:eastAsia="Times New Roman" w:hAnsi="Arial" w:cs="Arial"/>
      <w:b/>
      <w:color w:val="000000"/>
      <w:sz w:val="48"/>
    </w:rPr>
  </w:style>
  <w:style w:type="character" w:customStyle="1" w:styleId="2Char">
    <w:name w:val="标题 2 Char"/>
    <w:basedOn w:val="a0"/>
    <w:link w:val="2"/>
    <w:uiPriority w:val="99"/>
    <w:locked/>
    <w:rsid w:val="00326FB7"/>
    <w:rPr>
      <w:rFonts w:ascii="Arial" w:eastAsia="Times New Roman" w:hAnsi="Arial" w:cs="Arial"/>
      <w:b/>
      <w:color w:val="000000"/>
      <w:sz w:val="36"/>
    </w:rPr>
  </w:style>
  <w:style w:type="character" w:customStyle="1" w:styleId="3Char">
    <w:name w:val="标题 3 Char"/>
    <w:basedOn w:val="a0"/>
    <w:link w:val="3"/>
    <w:uiPriority w:val="99"/>
    <w:locked/>
    <w:rsid w:val="00326FB7"/>
    <w:rPr>
      <w:rFonts w:ascii="Arial" w:eastAsia="Times New Roman" w:hAnsi="Arial" w:cs="Arial"/>
      <w:b/>
      <w:color w:val="000000"/>
      <w:sz w:val="28"/>
    </w:rPr>
  </w:style>
  <w:style w:type="character" w:customStyle="1" w:styleId="4Char">
    <w:name w:val="标题 4 Char"/>
    <w:basedOn w:val="a0"/>
    <w:link w:val="4"/>
    <w:uiPriority w:val="99"/>
    <w:locked/>
    <w:rsid w:val="00326FB7"/>
    <w:rPr>
      <w:rFonts w:ascii="Arial" w:eastAsia="Times New Roman" w:hAnsi="Arial" w:cs="Arial"/>
      <w:b/>
      <w:color w:val="000000"/>
      <w:sz w:val="24"/>
    </w:rPr>
  </w:style>
  <w:style w:type="character" w:customStyle="1" w:styleId="5Char">
    <w:name w:val="标题 5 Char"/>
    <w:basedOn w:val="a0"/>
    <w:link w:val="5"/>
    <w:uiPriority w:val="99"/>
    <w:locked/>
    <w:rsid w:val="00326FB7"/>
    <w:rPr>
      <w:rFonts w:ascii="Arial" w:eastAsia="Times New Roman" w:hAnsi="Arial" w:cs="Arial"/>
      <w:b/>
      <w:color w:val="000000"/>
    </w:rPr>
  </w:style>
  <w:style w:type="character" w:customStyle="1" w:styleId="6Char">
    <w:name w:val="标题 6 Char"/>
    <w:basedOn w:val="a0"/>
    <w:link w:val="6"/>
    <w:uiPriority w:val="99"/>
    <w:locked/>
    <w:rsid w:val="00326FB7"/>
    <w:rPr>
      <w:rFonts w:ascii="Arial" w:eastAsia="Times New Roman" w:hAnsi="Arial" w:cs="Arial"/>
      <w:b/>
      <w:color w:val="000000"/>
      <w:sz w:val="20"/>
    </w:rPr>
  </w:style>
  <w:style w:type="paragraph" w:styleId="a3">
    <w:name w:val="Balloon Text"/>
    <w:basedOn w:val="a"/>
    <w:link w:val="Char"/>
    <w:uiPriority w:val="99"/>
    <w:semiHidden/>
    <w:rsid w:val="004D3524"/>
    <w:pPr>
      <w:spacing w:after="0" w:line="240" w:lineRule="auto"/>
    </w:pPr>
    <w:rPr>
      <w:rFonts w:ascii="Tahoma" w:hAnsi="Tahoma" w:cs="Tahoma"/>
      <w:sz w:val="16"/>
      <w:szCs w:val="16"/>
    </w:rPr>
  </w:style>
  <w:style w:type="character" w:customStyle="1" w:styleId="Char">
    <w:name w:val="批注框文本 Char"/>
    <w:basedOn w:val="a0"/>
    <w:link w:val="a3"/>
    <w:uiPriority w:val="99"/>
    <w:semiHidden/>
    <w:locked/>
    <w:rsid w:val="004D3524"/>
    <w:rPr>
      <w:rFonts w:ascii="Tahoma" w:hAnsi="Tahoma" w:cs="Tahoma"/>
      <w:sz w:val="16"/>
      <w:szCs w:val="16"/>
    </w:rPr>
  </w:style>
  <w:style w:type="paragraph" w:styleId="a4">
    <w:name w:val="List Paragraph"/>
    <w:basedOn w:val="a"/>
    <w:uiPriority w:val="99"/>
    <w:qFormat/>
    <w:rsid w:val="00157976"/>
    <w:pPr>
      <w:ind w:left="720"/>
      <w:contextualSpacing/>
    </w:pPr>
  </w:style>
  <w:style w:type="paragraph" w:styleId="a5">
    <w:name w:val="header"/>
    <w:basedOn w:val="a"/>
    <w:link w:val="Char0"/>
    <w:uiPriority w:val="99"/>
    <w:rsid w:val="00326FB7"/>
    <w:pPr>
      <w:tabs>
        <w:tab w:val="center" w:pos="4680"/>
        <w:tab w:val="right" w:pos="9360"/>
      </w:tabs>
      <w:spacing w:after="0" w:line="240" w:lineRule="auto"/>
    </w:pPr>
  </w:style>
  <w:style w:type="character" w:customStyle="1" w:styleId="Char0">
    <w:name w:val="页眉 Char"/>
    <w:basedOn w:val="a0"/>
    <w:link w:val="a5"/>
    <w:uiPriority w:val="99"/>
    <w:locked/>
    <w:rsid w:val="00326FB7"/>
    <w:rPr>
      <w:rFonts w:cs="Times New Roman"/>
    </w:rPr>
  </w:style>
  <w:style w:type="paragraph" w:styleId="a6">
    <w:name w:val="footer"/>
    <w:basedOn w:val="a"/>
    <w:link w:val="Char1"/>
    <w:uiPriority w:val="99"/>
    <w:rsid w:val="00326FB7"/>
    <w:pPr>
      <w:tabs>
        <w:tab w:val="center" w:pos="4680"/>
        <w:tab w:val="right" w:pos="9360"/>
      </w:tabs>
      <w:spacing w:after="0" w:line="240" w:lineRule="auto"/>
    </w:pPr>
  </w:style>
  <w:style w:type="character" w:customStyle="1" w:styleId="Char1">
    <w:name w:val="页脚 Char"/>
    <w:basedOn w:val="a0"/>
    <w:link w:val="a6"/>
    <w:uiPriority w:val="99"/>
    <w:locked/>
    <w:rsid w:val="00326FB7"/>
    <w:rPr>
      <w:rFonts w:cs="Times New Roman"/>
    </w:rPr>
  </w:style>
  <w:style w:type="paragraph" w:customStyle="1" w:styleId="10">
    <w:name w:val="正文1"/>
    <w:uiPriority w:val="99"/>
    <w:rsid w:val="00326FB7"/>
    <w:pPr>
      <w:spacing w:line="276" w:lineRule="auto"/>
    </w:pPr>
    <w:rPr>
      <w:rFonts w:ascii="Arial" w:hAnsi="Arial" w:cs="Arial"/>
      <w:color w:val="000000"/>
      <w:kern w:val="0"/>
      <w:sz w:val="22"/>
      <w:lang w:eastAsia="en-US"/>
    </w:rPr>
  </w:style>
  <w:style w:type="paragraph" w:styleId="a7">
    <w:name w:val="Title"/>
    <w:basedOn w:val="10"/>
    <w:next w:val="10"/>
    <w:link w:val="Char2"/>
    <w:uiPriority w:val="99"/>
    <w:qFormat/>
    <w:rsid w:val="00326FB7"/>
    <w:pPr>
      <w:spacing w:before="480" w:after="120"/>
      <w:contextualSpacing/>
    </w:pPr>
    <w:rPr>
      <w:b/>
      <w:sz w:val="72"/>
    </w:rPr>
  </w:style>
  <w:style w:type="character" w:customStyle="1" w:styleId="Char2">
    <w:name w:val="标题 Char"/>
    <w:basedOn w:val="a0"/>
    <w:link w:val="a7"/>
    <w:uiPriority w:val="99"/>
    <w:locked/>
    <w:rsid w:val="00326FB7"/>
    <w:rPr>
      <w:rFonts w:ascii="Arial" w:eastAsia="Times New Roman" w:hAnsi="Arial" w:cs="Arial"/>
      <w:b/>
      <w:color w:val="000000"/>
      <w:sz w:val="72"/>
    </w:rPr>
  </w:style>
  <w:style w:type="paragraph" w:styleId="a8">
    <w:name w:val="Subtitle"/>
    <w:basedOn w:val="10"/>
    <w:next w:val="10"/>
    <w:link w:val="Char3"/>
    <w:uiPriority w:val="99"/>
    <w:qFormat/>
    <w:rsid w:val="00326FB7"/>
    <w:pPr>
      <w:spacing w:before="360" w:after="80"/>
      <w:contextualSpacing/>
    </w:pPr>
    <w:rPr>
      <w:rFonts w:ascii="Georgia" w:hAnsi="Georgia" w:cs="Georgia"/>
      <w:i/>
      <w:color w:val="666666"/>
      <w:sz w:val="48"/>
    </w:rPr>
  </w:style>
  <w:style w:type="character" w:customStyle="1" w:styleId="Char3">
    <w:name w:val="副标题 Char"/>
    <w:basedOn w:val="a0"/>
    <w:link w:val="a8"/>
    <w:uiPriority w:val="99"/>
    <w:locked/>
    <w:rsid w:val="00326FB7"/>
    <w:rPr>
      <w:rFonts w:ascii="Georgia" w:eastAsia="Times New Roman" w:hAnsi="Georgia" w:cs="Georgia"/>
      <w:i/>
      <w:color w:val="666666"/>
      <w:sz w:val="48"/>
    </w:rPr>
  </w:style>
  <w:style w:type="character" w:customStyle="1" w:styleId="EmailStyle331">
    <w:name w:val="EmailStyle331"/>
    <w:basedOn w:val="a0"/>
    <w:uiPriority w:val="99"/>
    <w:semiHidden/>
    <w:rsid w:val="00326FB7"/>
    <w:rPr>
      <w:rFonts w:ascii="Arial" w:hAnsi="Arial" w:cs="Arial"/>
      <w:color w:val="auto"/>
      <w:sz w:val="20"/>
      <w:szCs w:val="20"/>
    </w:rPr>
  </w:style>
  <w:style w:type="character" w:styleId="a9">
    <w:name w:val="Strong"/>
    <w:basedOn w:val="a0"/>
    <w:uiPriority w:val="99"/>
    <w:qFormat/>
    <w:rsid w:val="00326FB7"/>
    <w:rPr>
      <w:rFonts w:cs="Times New Roman"/>
      <w:b/>
      <w:bCs/>
    </w:rPr>
  </w:style>
  <w:style w:type="character" w:styleId="aa">
    <w:name w:val="Hyperlink"/>
    <w:basedOn w:val="a0"/>
    <w:uiPriority w:val="99"/>
    <w:rsid w:val="00326FB7"/>
    <w:rPr>
      <w:rFonts w:cs="Times New Roman"/>
      <w:color w:val="0033CC"/>
      <w:u w:val="single"/>
    </w:rPr>
  </w:style>
  <w:style w:type="character" w:styleId="ab">
    <w:name w:val="annotation reference"/>
    <w:basedOn w:val="a0"/>
    <w:uiPriority w:val="99"/>
    <w:rsid w:val="00326FB7"/>
    <w:rPr>
      <w:rFonts w:cs="Times New Roman"/>
      <w:sz w:val="16"/>
      <w:szCs w:val="16"/>
    </w:rPr>
  </w:style>
  <w:style w:type="paragraph" w:styleId="ac">
    <w:name w:val="annotation text"/>
    <w:basedOn w:val="a"/>
    <w:link w:val="Char4"/>
    <w:uiPriority w:val="99"/>
    <w:semiHidden/>
    <w:rsid w:val="00326FB7"/>
    <w:pPr>
      <w:spacing w:line="240" w:lineRule="auto"/>
    </w:pPr>
    <w:rPr>
      <w:sz w:val="20"/>
      <w:szCs w:val="20"/>
    </w:rPr>
  </w:style>
  <w:style w:type="character" w:customStyle="1" w:styleId="Char4">
    <w:name w:val="批注文字 Char"/>
    <w:basedOn w:val="a0"/>
    <w:link w:val="ac"/>
    <w:uiPriority w:val="99"/>
    <w:semiHidden/>
    <w:locked/>
    <w:rsid w:val="00326FB7"/>
    <w:rPr>
      <w:rFonts w:eastAsia="宋体" w:cs="Times New Roman"/>
      <w:sz w:val="20"/>
      <w:szCs w:val="20"/>
    </w:rPr>
  </w:style>
  <w:style w:type="paragraph" w:styleId="ad">
    <w:name w:val="annotation subject"/>
    <w:basedOn w:val="ac"/>
    <w:next w:val="ac"/>
    <w:link w:val="Char5"/>
    <w:uiPriority w:val="99"/>
    <w:semiHidden/>
    <w:rsid w:val="00326FB7"/>
    <w:rPr>
      <w:b/>
      <w:bCs/>
    </w:rPr>
  </w:style>
  <w:style w:type="character" w:customStyle="1" w:styleId="Char5">
    <w:name w:val="批注主题 Char"/>
    <w:basedOn w:val="Char4"/>
    <w:link w:val="ad"/>
    <w:uiPriority w:val="99"/>
    <w:semiHidden/>
    <w:locked/>
    <w:rsid w:val="00326FB7"/>
    <w:rPr>
      <w:rFonts w:eastAsia="宋体" w:cs="Times New Roman"/>
      <w:b/>
      <w:bCs/>
      <w:sz w:val="20"/>
      <w:szCs w:val="20"/>
    </w:rPr>
  </w:style>
  <w:style w:type="character" w:customStyle="1" w:styleId="apple-converted-space">
    <w:name w:val="apple-converted-space"/>
    <w:basedOn w:val="a0"/>
    <w:uiPriority w:val="99"/>
    <w:rsid w:val="00326FB7"/>
    <w:rPr>
      <w:rFonts w:cs="Times New Roman"/>
    </w:rPr>
  </w:style>
  <w:style w:type="character" w:customStyle="1" w:styleId="highlight">
    <w:name w:val="highlight"/>
    <w:basedOn w:val="a0"/>
    <w:uiPriority w:val="99"/>
    <w:rsid w:val="00326FB7"/>
    <w:rPr>
      <w:rFonts w:cs="Times New Roman"/>
    </w:rPr>
  </w:style>
  <w:style w:type="paragraph" w:styleId="ae">
    <w:name w:val="Revision"/>
    <w:hidden/>
    <w:uiPriority w:val="99"/>
    <w:semiHidden/>
    <w:rsid w:val="00326FB7"/>
    <w:rPr>
      <w:kern w:val="0"/>
      <w:sz w:val="22"/>
      <w:lang w:eastAsia="en-US"/>
    </w:rPr>
  </w:style>
  <w:style w:type="paragraph" w:customStyle="1" w:styleId="desc2">
    <w:name w:val="desc2"/>
    <w:basedOn w:val="a"/>
    <w:uiPriority w:val="99"/>
    <w:rsid w:val="00FE4AE0"/>
    <w:pPr>
      <w:spacing w:after="0" w:line="240" w:lineRule="auto"/>
    </w:pPr>
    <w:rPr>
      <w:rFonts w:ascii="Times New Roman" w:hAnsi="Times New Roman"/>
      <w:sz w:val="26"/>
      <w:szCs w:val="26"/>
    </w:rPr>
  </w:style>
  <w:style w:type="paragraph" w:customStyle="1" w:styleId="desc">
    <w:name w:val="desc"/>
    <w:basedOn w:val="a"/>
    <w:uiPriority w:val="99"/>
    <w:rsid w:val="009D1447"/>
    <w:pPr>
      <w:spacing w:before="100" w:beforeAutospacing="1" w:after="100" w:afterAutospacing="1" w:line="240" w:lineRule="auto"/>
    </w:pPr>
    <w:rPr>
      <w:rFonts w:ascii="Times New Roman" w:hAnsi="Times New Roman"/>
      <w:sz w:val="24"/>
      <w:szCs w:val="24"/>
    </w:rPr>
  </w:style>
  <w:style w:type="paragraph" w:customStyle="1" w:styleId="details">
    <w:name w:val="details"/>
    <w:basedOn w:val="a"/>
    <w:uiPriority w:val="99"/>
    <w:rsid w:val="009D1447"/>
    <w:pPr>
      <w:spacing w:before="100" w:beforeAutospacing="1" w:after="100" w:afterAutospacing="1" w:line="240" w:lineRule="auto"/>
    </w:pPr>
    <w:rPr>
      <w:rFonts w:ascii="Times New Roman" w:hAnsi="Times New Roman"/>
      <w:sz w:val="24"/>
      <w:szCs w:val="24"/>
    </w:rPr>
  </w:style>
  <w:style w:type="character" w:customStyle="1" w:styleId="jrnl">
    <w:name w:val="jrnl"/>
    <w:basedOn w:val="a0"/>
    <w:uiPriority w:val="99"/>
    <w:rsid w:val="009D1447"/>
    <w:rPr>
      <w:rFonts w:cs="Times New Roman"/>
    </w:rPr>
  </w:style>
  <w:style w:type="paragraph" w:customStyle="1" w:styleId="11">
    <w:name w:val="标题1"/>
    <w:basedOn w:val="a"/>
    <w:uiPriority w:val="99"/>
    <w:rsid w:val="00FE3456"/>
    <w:pPr>
      <w:spacing w:before="100" w:beforeAutospacing="1" w:after="100" w:afterAutospacing="1" w:line="240" w:lineRule="auto"/>
    </w:pPr>
    <w:rPr>
      <w:rFonts w:ascii="Times New Roman" w:hAnsi="Times New Roman"/>
      <w:sz w:val="24"/>
      <w:szCs w:val="24"/>
    </w:rPr>
  </w:style>
  <w:style w:type="character" w:customStyle="1" w:styleId="source">
    <w:name w:val="source"/>
    <w:basedOn w:val="a0"/>
    <w:uiPriority w:val="99"/>
    <w:rsid w:val="00FE3456"/>
    <w:rPr>
      <w:rFonts w:cs="Times New Roman"/>
    </w:rPr>
  </w:style>
  <w:style w:type="character" w:styleId="af">
    <w:name w:val="Emphasis"/>
    <w:basedOn w:val="a0"/>
    <w:uiPriority w:val="99"/>
    <w:qFormat/>
    <w:rsid w:val="00FE3456"/>
    <w:rPr>
      <w:rFonts w:cs="Times New Roman"/>
      <w:i/>
      <w:iCs/>
    </w:rPr>
  </w:style>
  <w:style w:type="paragraph" w:customStyle="1" w:styleId="title1">
    <w:name w:val="title1"/>
    <w:basedOn w:val="a"/>
    <w:uiPriority w:val="99"/>
    <w:rsid w:val="00F119EF"/>
    <w:pPr>
      <w:spacing w:after="0" w:line="240" w:lineRule="auto"/>
    </w:pPr>
    <w:rPr>
      <w:rFonts w:ascii="Times New Roman" w:hAnsi="Times New Roman"/>
      <w:sz w:val="27"/>
      <w:szCs w:val="27"/>
    </w:rPr>
  </w:style>
  <w:style w:type="paragraph" w:customStyle="1" w:styleId="details1">
    <w:name w:val="details1"/>
    <w:basedOn w:val="a"/>
    <w:uiPriority w:val="99"/>
    <w:rsid w:val="00F119EF"/>
    <w:pPr>
      <w:spacing w:after="0" w:line="240" w:lineRule="auto"/>
    </w:pPr>
    <w:rPr>
      <w:rFonts w:ascii="Times New Roman" w:hAnsi="Times New Roman"/>
    </w:rPr>
  </w:style>
  <w:style w:type="character" w:customStyle="1" w:styleId="src1">
    <w:name w:val="src1"/>
    <w:basedOn w:val="a0"/>
    <w:uiPriority w:val="99"/>
    <w:rsid w:val="00F119EF"/>
    <w:rPr>
      <w:rFonts w:cs="Times New Roman"/>
    </w:rPr>
  </w:style>
  <w:style w:type="character" w:customStyle="1" w:styleId="volume">
    <w:name w:val="volume"/>
    <w:basedOn w:val="a0"/>
    <w:uiPriority w:val="99"/>
    <w:rsid w:val="00F119EF"/>
    <w:rPr>
      <w:rFonts w:cs="Times New Roman"/>
    </w:rPr>
  </w:style>
  <w:style w:type="character" w:customStyle="1" w:styleId="issue">
    <w:name w:val="issue"/>
    <w:basedOn w:val="a0"/>
    <w:uiPriority w:val="99"/>
    <w:rsid w:val="00F119EF"/>
    <w:rPr>
      <w:rFonts w:cs="Times New Roman"/>
    </w:rPr>
  </w:style>
  <w:style w:type="character" w:customStyle="1" w:styleId="pages">
    <w:name w:val="pages"/>
    <w:basedOn w:val="a0"/>
    <w:uiPriority w:val="99"/>
    <w:rsid w:val="00F119EF"/>
    <w:rPr>
      <w:rFonts w:cs="Times New Roman"/>
    </w:rPr>
  </w:style>
  <w:style w:type="character" w:customStyle="1" w:styleId="journalname">
    <w:name w:val="journalname"/>
    <w:basedOn w:val="a0"/>
    <w:uiPriority w:val="99"/>
    <w:rsid w:val="00F119EF"/>
    <w:rPr>
      <w:rFonts w:cs="Times New Roman"/>
    </w:rPr>
  </w:style>
  <w:style w:type="character" w:customStyle="1" w:styleId="pagecontents1">
    <w:name w:val="pagecontents1"/>
    <w:basedOn w:val="a0"/>
    <w:uiPriority w:val="99"/>
    <w:rsid w:val="00F119EF"/>
    <w:rPr>
      <w:rFonts w:ascii="Verdana" w:hAnsi="Verdana" w:cs="Times New Roman"/>
      <w:color w:val="000000"/>
      <w:sz w:val="17"/>
      <w:szCs w:val="17"/>
    </w:rPr>
  </w:style>
  <w:style w:type="paragraph" w:styleId="af0">
    <w:name w:val="Normal (Web)"/>
    <w:basedOn w:val="a"/>
    <w:uiPriority w:val="99"/>
    <w:semiHidden/>
    <w:rsid w:val="00F119EF"/>
    <w:pPr>
      <w:spacing w:before="100" w:beforeAutospacing="1" w:after="100" w:afterAutospacing="1" w:line="240" w:lineRule="auto"/>
    </w:pPr>
    <w:rPr>
      <w:rFonts w:ascii="Times New Roman" w:hAnsi="Times New Roman"/>
      <w:sz w:val="24"/>
      <w:szCs w:val="24"/>
    </w:rPr>
  </w:style>
  <w:style w:type="paragraph" w:customStyle="1" w:styleId="p0">
    <w:name w:val="p0"/>
    <w:basedOn w:val="a"/>
    <w:uiPriority w:val="99"/>
    <w:rsid w:val="00BC7662"/>
    <w:pPr>
      <w:spacing w:after="0" w:line="240" w:lineRule="atLeast"/>
    </w:pPr>
    <w:rPr>
      <w:rFonts w:ascii="Century"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E20"/>
    <w:pPr>
      <w:spacing w:after="200" w:line="276" w:lineRule="auto"/>
    </w:pPr>
    <w:rPr>
      <w:kern w:val="0"/>
      <w:sz w:val="22"/>
      <w:lang w:eastAsia="en-US"/>
    </w:rPr>
  </w:style>
  <w:style w:type="paragraph" w:styleId="1">
    <w:name w:val="heading 1"/>
    <w:basedOn w:val="10"/>
    <w:next w:val="10"/>
    <w:link w:val="1Char"/>
    <w:uiPriority w:val="99"/>
    <w:qFormat/>
    <w:rsid w:val="00326FB7"/>
    <w:pPr>
      <w:spacing w:before="480" w:after="120"/>
      <w:contextualSpacing/>
      <w:outlineLvl w:val="0"/>
    </w:pPr>
    <w:rPr>
      <w:b/>
      <w:sz w:val="48"/>
    </w:rPr>
  </w:style>
  <w:style w:type="paragraph" w:styleId="2">
    <w:name w:val="heading 2"/>
    <w:basedOn w:val="10"/>
    <w:next w:val="10"/>
    <w:link w:val="2Char"/>
    <w:uiPriority w:val="99"/>
    <w:qFormat/>
    <w:rsid w:val="00326FB7"/>
    <w:pPr>
      <w:spacing w:before="360" w:after="80"/>
      <w:contextualSpacing/>
      <w:outlineLvl w:val="1"/>
    </w:pPr>
    <w:rPr>
      <w:b/>
      <w:sz w:val="36"/>
    </w:rPr>
  </w:style>
  <w:style w:type="paragraph" w:styleId="3">
    <w:name w:val="heading 3"/>
    <w:basedOn w:val="10"/>
    <w:next w:val="10"/>
    <w:link w:val="3Char"/>
    <w:uiPriority w:val="99"/>
    <w:qFormat/>
    <w:rsid w:val="00326FB7"/>
    <w:pPr>
      <w:spacing w:before="280" w:after="80"/>
      <w:contextualSpacing/>
      <w:outlineLvl w:val="2"/>
    </w:pPr>
    <w:rPr>
      <w:b/>
      <w:sz w:val="28"/>
    </w:rPr>
  </w:style>
  <w:style w:type="paragraph" w:styleId="4">
    <w:name w:val="heading 4"/>
    <w:basedOn w:val="10"/>
    <w:next w:val="10"/>
    <w:link w:val="4Char"/>
    <w:uiPriority w:val="99"/>
    <w:qFormat/>
    <w:rsid w:val="00326FB7"/>
    <w:pPr>
      <w:spacing w:before="240" w:after="40"/>
      <w:contextualSpacing/>
      <w:outlineLvl w:val="3"/>
    </w:pPr>
    <w:rPr>
      <w:b/>
      <w:sz w:val="24"/>
    </w:rPr>
  </w:style>
  <w:style w:type="paragraph" w:styleId="5">
    <w:name w:val="heading 5"/>
    <w:basedOn w:val="10"/>
    <w:next w:val="10"/>
    <w:link w:val="5Char"/>
    <w:uiPriority w:val="99"/>
    <w:qFormat/>
    <w:rsid w:val="00326FB7"/>
    <w:pPr>
      <w:spacing w:before="220" w:after="40"/>
      <w:contextualSpacing/>
      <w:outlineLvl w:val="4"/>
    </w:pPr>
    <w:rPr>
      <w:b/>
    </w:rPr>
  </w:style>
  <w:style w:type="paragraph" w:styleId="6">
    <w:name w:val="heading 6"/>
    <w:basedOn w:val="10"/>
    <w:next w:val="10"/>
    <w:link w:val="6Char"/>
    <w:uiPriority w:val="99"/>
    <w:qFormat/>
    <w:rsid w:val="00326FB7"/>
    <w:pPr>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26FB7"/>
    <w:rPr>
      <w:rFonts w:ascii="Arial" w:eastAsia="Times New Roman" w:hAnsi="Arial" w:cs="Arial"/>
      <w:b/>
      <w:color w:val="000000"/>
      <w:sz w:val="48"/>
    </w:rPr>
  </w:style>
  <w:style w:type="character" w:customStyle="1" w:styleId="2Char">
    <w:name w:val="标题 2 Char"/>
    <w:basedOn w:val="a0"/>
    <w:link w:val="2"/>
    <w:uiPriority w:val="99"/>
    <w:locked/>
    <w:rsid w:val="00326FB7"/>
    <w:rPr>
      <w:rFonts w:ascii="Arial" w:eastAsia="Times New Roman" w:hAnsi="Arial" w:cs="Arial"/>
      <w:b/>
      <w:color w:val="000000"/>
      <w:sz w:val="36"/>
    </w:rPr>
  </w:style>
  <w:style w:type="character" w:customStyle="1" w:styleId="3Char">
    <w:name w:val="标题 3 Char"/>
    <w:basedOn w:val="a0"/>
    <w:link w:val="3"/>
    <w:uiPriority w:val="99"/>
    <w:locked/>
    <w:rsid w:val="00326FB7"/>
    <w:rPr>
      <w:rFonts w:ascii="Arial" w:eastAsia="Times New Roman" w:hAnsi="Arial" w:cs="Arial"/>
      <w:b/>
      <w:color w:val="000000"/>
      <w:sz w:val="28"/>
    </w:rPr>
  </w:style>
  <w:style w:type="character" w:customStyle="1" w:styleId="4Char">
    <w:name w:val="标题 4 Char"/>
    <w:basedOn w:val="a0"/>
    <w:link w:val="4"/>
    <w:uiPriority w:val="99"/>
    <w:locked/>
    <w:rsid w:val="00326FB7"/>
    <w:rPr>
      <w:rFonts w:ascii="Arial" w:eastAsia="Times New Roman" w:hAnsi="Arial" w:cs="Arial"/>
      <w:b/>
      <w:color w:val="000000"/>
      <w:sz w:val="24"/>
    </w:rPr>
  </w:style>
  <w:style w:type="character" w:customStyle="1" w:styleId="5Char">
    <w:name w:val="标题 5 Char"/>
    <w:basedOn w:val="a0"/>
    <w:link w:val="5"/>
    <w:uiPriority w:val="99"/>
    <w:locked/>
    <w:rsid w:val="00326FB7"/>
    <w:rPr>
      <w:rFonts w:ascii="Arial" w:eastAsia="Times New Roman" w:hAnsi="Arial" w:cs="Arial"/>
      <w:b/>
      <w:color w:val="000000"/>
    </w:rPr>
  </w:style>
  <w:style w:type="character" w:customStyle="1" w:styleId="6Char">
    <w:name w:val="标题 6 Char"/>
    <w:basedOn w:val="a0"/>
    <w:link w:val="6"/>
    <w:uiPriority w:val="99"/>
    <w:locked/>
    <w:rsid w:val="00326FB7"/>
    <w:rPr>
      <w:rFonts w:ascii="Arial" w:eastAsia="Times New Roman" w:hAnsi="Arial" w:cs="Arial"/>
      <w:b/>
      <w:color w:val="000000"/>
      <w:sz w:val="20"/>
    </w:rPr>
  </w:style>
  <w:style w:type="paragraph" w:styleId="a3">
    <w:name w:val="Balloon Text"/>
    <w:basedOn w:val="a"/>
    <w:link w:val="Char"/>
    <w:uiPriority w:val="99"/>
    <w:semiHidden/>
    <w:rsid w:val="004D3524"/>
    <w:pPr>
      <w:spacing w:after="0" w:line="240" w:lineRule="auto"/>
    </w:pPr>
    <w:rPr>
      <w:rFonts w:ascii="Tahoma" w:hAnsi="Tahoma" w:cs="Tahoma"/>
      <w:sz w:val="16"/>
      <w:szCs w:val="16"/>
    </w:rPr>
  </w:style>
  <w:style w:type="character" w:customStyle="1" w:styleId="Char">
    <w:name w:val="批注框文本 Char"/>
    <w:basedOn w:val="a0"/>
    <w:link w:val="a3"/>
    <w:uiPriority w:val="99"/>
    <w:semiHidden/>
    <w:locked/>
    <w:rsid w:val="004D3524"/>
    <w:rPr>
      <w:rFonts w:ascii="Tahoma" w:hAnsi="Tahoma" w:cs="Tahoma"/>
      <w:sz w:val="16"/>
      <w:szCs w:val="16"/>
    </w:rPr>
  </w:style>
  <w:style w:type="paragraph" w:styleId="a4">
    <w:name w:val="List Paragraph"/>
    <w:basedOn w:val="a"/>
    <w:uiPriority w:val="99"/>
    <w:qFormat/>
    <w:rsid w:val="00157976"/>
    <w:pPr>
      <w:ind w:left="720"/>
      <w:contextualSpacing/>
    </w:pPr>
  </w:style>
  <w:style w:type="paragraph" w:styleId="a5">
    <w:name w:val="header"/>
    <w:basedOn w:val="a"/>
    <w:link w:val="Char0"/>
    <w:uiPriority w:val="99"/>
    <w:rsid w:val="00326FB7"/>
    <w:pPr>
      <w:tabs>
        <w:tab w:val="center" w:pos="4680"/>
        <w:tab w:val="right" w:pos="9360"/>
      </w:tabs>
      <w:spacing w:after="0" w:line="240" w:lineRule="auto"/>
    </w:pPr>
  </w:style>
  <w:style w:type="character" w:customStyle="1" w:styleId="Char0">
    <w:name w:val="页眉 Char"/>
    <w:basedOn w:val="a0"/>
    <w:link w:val="a5"/>
    <w:uiPriority w:val="99"/>
    <w:locked/>
    <w:rsid w:val="00326FB7"/>
    <w:rPr>
      <w:rFonts w:cs="Times New Roman"/>
    </w:rPr>
  </w:style>
  <w:style w:type="paragraph" w:styleId="a6">
    <w:name w:val="footer"/>
    <w:basedOn w:val="a"/>
    <w:link w:val="Char1"/>
    <w:uiPriority w:val="99"/>
    <w:rsid w:val="00326FB7"/>
    <w:pPr>
      <w:tabs>
        <w:tab w:val="center" w:pos="4680"/>
        <w:tab w:val="right" w:pos="9360"/>
      </w:tabs>
      <w:spacing w:after="0" w:line="240" w:lineRule="auto"/>
    </w:pPr>
  </w:style>
  <w:style w:type="character" w:customStyle="1" w:styleId="Char1">
    <w:name w:val="页脚 Char"/>
    <w:basedOn w:val="a0"/>
    <w:link w:val="a6"/>
    <w:uiPriority w:val="99"/>
    <w:locked/>
    <w:rsid w:val="00326FB7"/>
    <w:rPr>
      <w:rFonts w:cs="Times New Roman"/>
    </w:rPr>
  </w:style>
  <w:style w:type="paragraph" w:customStyle="1" w:styleId="10">
    <w:name w:val="正文1"/>
    <w:uiPriority w:val="99"/>
    <w:rsid w:val="00326FB7"/>
    <w:pPr>
      <w:spacing w:line="276" w:lineRule="auto"/>
    </w:pPr>
    <w:rPr>
      <w:rFonts w:ascii="Arial" w:hAnsi="Arial" w:cs="Arial"/>
      <w:color w:val="000000"/>
      <w:kern w:val="0"/>
      <w:sz w:val="22"/>
      <w:lang w:eastAsia="en-US"/>
    </w:rPr>
  </w:style>
  <w:style w:type="paragraph" w:styleId="a7">
    <w:name w:val="Title"/>
    <w:basedOn w:val="10"/>
    <w:next w:val="10"/>
    <w:link w:val="Char2"/>
    <w:uiPriority w:val="99"/>
    <w:qFormat/>
    <w:rsid w:val="00326FB7"/>
    <w:pPr>
      <w:spacing w:before="480" w:after="120"/>
      <w:contextualSpacing/>
    </w:pPr>
    <w:rPr>
      <w:b/>
      <w:sz w:val="72"/>
    </w:rPr>
  </w:style>
  <w:style w:type="character" w:customStyle="1" w:styleId="Char2">
    <w:name w:val="标题 Char"/>
    <w:basedOn w:val="a0"/>
    <w:link w:val="a7"/>
    <w:uiPriority w:val="99"/>
    <w:locked/>
    <w:rsid w:val="00326FB7"/>
    <w:rPr>
      <w:rFonts w:ascii="Arial" w:eastAsia="Times New Roman" w:hAnsi="Arial" w:cs="Arial"/>
      <w:b/>
      <w:color w:val="000000"/>
      <w:sz w:val="72"/>
    </w:rPr>
  </w:style>
  <w:style w:type="paragraph" w:styleId="a8">
    <w:name w:val="Subtitle"/>
    <w:basedOn w:val="10"/>
    <w:next w:val="10"/>
    <w:link w:val="Char3"/>
    <w:uiPriority w:val="99"/>
    <w:qFormat/>
    <w:rsid w:val="00326FB7"/>
    <w:pPr>
      <w:spacing w:before="360" w:after="80"/>
      <w:contextualSpacing/>
    </w:pPr>
    <w:rPr>
      <w:rFonts w:ascii="Georgia" w:hAnsi="Georgia" w:cs="Georgia"/>
      <w:i/>
      <w:color w:val="666666"/>
      <w:sz w:val="48"/>
    </w:rPr>
  </w:style>
  <w:style w:type="character" w:customStyle="1" w:styleId="Char3">
    <w:name w:val="副标题 Char"/>
    <w:basedOn w:val="a0"/>
    <w:link w:val="a8"/>
    <w:uiPriority w:val="99"/>
    <w:locked/>
    <w:rsid w:val="00326FB7"/>
    <w:rPr>
      <w:rFonts w:ascii="Georgia" w:eastAsia="Times New Roman" w:hAnsi="Georgia" w:cs="Georgia"/>
      <w:i/>
      <w:color w:val="666666"/>
      <w:sz w:val="48"/>
    </w:rPr>
  </w:style>
  <w:style w:type="character" w:customStyle="1" w:styleId="EmailStyle331">
    <w:name w:val="EmailStyle331"/>
    <w:basedOn w:val="a0"/>
    <w:uiPriority w:val="99"/>
    <w:semiHidden/>
    <w:rsid w:val="00326FB7"/>
    <w:rPr>
      <w:rFonts w:ascii="Arial" w:hAnsi="Arial" w:cs="Arial"/>
      <w:color w:val="auto"/>
      <w:sz w:val="20"/>
      <w:szCs w:val="20"/>
    </w:rPr>
  </w:style>
  <w:style w:type="character" w:styleId="a9">
    <w:name w:val="Strong"/>
    <w:basedOn w:val="a0"/>
    <w:uiPriority w:val="99"/>
    <w:qFormat/>
    <w:rsid w:val="00326FB7"/>
    <w:rPr>
      <w:rFonts w:cs="Times New Roman"/>
      <w:b/>
      <w:bCs/>
    </w:rPr>
  </w:style>
  <w:style w:type="character" w:styleId="aa">
    <w:name w:val="Hyperlink"/>
    <w:basedOn w:val="a0"/>
    <w:uiPriority w:val="99"/>
    <w:rsid w:val="00326FB7"/>
    <w:rPr>
      <w:rFonts w:cs="Times New Roman"/>
      <w:color w:val="0033CC"/>
      <w:u w:val="single"/>
    </w:rPr>
  </w:style>
  <w:style w:type="character" w:styleId="ab">
    <w:name w:val="annotation reference"/>
    <w:basedOn w:val="a0"/>
    <w:uiPriority w:val="99"/>
    <w:rsid w:val="00326FB7"/>
    <w:rPr>
      <w:rFonts w:cs="Times New Roman"/>
      <w:sz w:val="16"/>
      <w:szCs w:val="16"/>
    </w:rPr>
  </w:style>
  <w:style w:type="paragraph" w:styleId="ac">
    <w:name w:val="annotation text"/>
    <w:basedOn w:val="a"/>
    <w:link w:val="Char4"/>
    <w:uiPriority w:val="99"/>
    <w:semiHidden/>
    <w:rsid w:val="00326FB7"/>
    <w:pPr>
      <w:spacing w:line="240" w:lineRule="auto"/>
    </w:pPr>
    <w:rPr>
      <w:sz w:val="20"/>
      <w:szCs w:val="20"/>
    </w:rPr>
  </w:style>
  <w:style w:type="character" w:customStyle="1" w:styleId="Char4">
    <w:name w:val="批注文字 Char"/>
    <w:basedOn w:val="a0"/>
    <w:link w:val="ac"/>
    <w:uiPriority w:val="99"/>
    <w:semiHidden/>
    <w:locked/>
    <w:rsid w:val="00326FB7"/>
    <w:rPr>
      <w:rFonts w:eastAsia="宋体" w:cs="Times New Roman"/>
      <w:sz w:val="20"/>
      <w:szCs w:val="20"/>
    </w:rPr>
  </w:style>
  <w:style w:type="paragraph" w:styleId="ad">
    <w:name w:val="annotation subject"/>
    <w:basedOn w:val="ac"/>
    <w:next w:val="ac"/>
    <w:link w:val="Char5"/>
    <w:uiPriority w:val="99"/>
    <w:semiHidden/>
    <w:rsid w:val="00326FB7"/>
    <w:rPr>
      <w:b/>
      <w:bCs/>
    </w:rPr>
  </w:style>
  <w:style w:type="character" w:customStyle="1" w:styleId="Char5">
    <w:name w:val="批注主题 Char"/>
    <w:basedOn w:val="Char4"/>
    <w:link w:val="ad"/>
    <w:uiPriority w:val="99"/>
    <w:semiHidden/>
    <w:locked/>
    <w:rsid w:val="00326FB7"/>
    <w:rPr>
      <w:rFonts w:eastAsia="宋体" w:cs="Times New Roman"/>
      <w:b/>
      <w:bCs/>
      <w:sz w:val="20"/>
      <w:szCs w:val="20"/>
    </w:rPr>
  </w:style>
  <w:style w:type="character" w:customStyle="1" w:styleId="apple-converted-space">
    <w:name w:val="apple-converted-space"/>
    <w:basedOn w:val="a0"/>
    <w:uiPriority w:val="99"/>
    <w:rsid w:val="00326FB7"/>
    <w:rPr>
      <w:rFonts w:cs="Times New Roman"/>
    </w:rPr>
  </w:style>
  <w:style w:type="character" w:customStyle="1" w:styleId="highlight">
    <w:name w:val="highlight"/>
    <w:basedOn w:val="a0"/>
    <w:uiPriority w:val="99"/>
    <w:rsid w:val="00326FB7"/>
    <w:rPr>
      <w:rFonts w:cs="Times New Roman"/>
    </w:rPr>
  </w:style>
  <w:style w:type="paragraph" w:styleId="ae">
    <w:name w:val="Revision"/>
    <w:hidden/>
    <w:uiPriority w:val="99"/>
    <w:semiHidden/>
    <w:rsid w:val="00326FB7"/>
    <w:rPr>
      <w:kern w:val="0"/>
      <w:sz w:val="22"/>
      <w:lang w:eastAsia="en-US"/>
    </w:rPr>
  </w:style>
  <w:style w:type="paragraph" w:customStyle="1" w:styleId="desc2">
    <w:name w:val="desc2"/>
    <w:basedOn w:val="a"/>
    <w:uiPriority w:val="99"/>
    <w:rsid w:val="00FE4AE0"/>
    <w:pPr>
      <w:spacing w:after="0" w:line="240" w:lineRule="auto"/>
    </w:pPr>
    <w:rPr>
      <w:rFonts w:ascii="Times New Roman" w:hAnsi="Times New Roman"/>
      <w:sz w:val="26"/>
      <w:szCs w:val="26"/>
    </w:rPr>
  </w:style>
  <w:style w:type="paragraph" w:customStyle="1" w:styleId="desc">
    <w:name w:val="desc"/>
    <w:basedOn w:val="a"/>
    <w:uiPriority w:val="99"/>
    <w:rsid w:val="009D1447"/>
    <w:pPr>
      <w:spacing w:before="100" w:beforeAutospacing="1" w:after="100" w:afterAutospacing="1" w:line="240" w:lineRule="auto"/>
    </w:pPr>
    <w:rPr>
      <w:rFonts w:ascii="Times New Roman" w:hAnsi="Times New Roman"/>
      <w:sz w:val="24"/>
      <w:szCs w:val="24"/>
    </w:rPr>
  </w:style>
  <w:style w:type="paragraph" w:customStyle="1" w:styleId="details">
    <w:name w:val="details"/>
    <w:basedOn w:val="a"/>
    <w:uiPriority w:val="99"/>
    <w:rsid w:val="009D1447"/>
    <w:pPr>
      <w:spacing w:before="100" w:beforeAutospacing="1" w:after="100" w:afterAutospacing="1" w:line="240" w:lineRule="auto"/>
    </w:pPr>
    <w:rPr>
      <w:rFonts w:ascii="Times New Roman" w:hAnsi="Times New Roman"/>
      <w:sz w:val="24"/>
      <w:szCs w:val="24"/>
    </w:rPr>
  </w:style>
  <w:style w:type="character" w:customStyle="1" w:styleId="jrnl">
    <w:name w:val="jrnl"/>
    <w:basedOn w:val="a0"/>
    <w:uiPriority w:val="99"/>
    <w:rsid w:val="009D1447"/>
    <w:rPr>
      <w:rFonts w:cs="Times New Roman"/>
    </w:rPr>
  </w:style>
  <w:style w:type="paragraph" w:customStyle="1" w:styleId="11">
    <w:name w:val="标题1"/>
    <w:basedOn w:val="a"/>
    <w:uiPriority w:val="99"/>
    <w:rsid w:val="00FE3456"/>
    <w:pPr>
      <w:spacing w:before="100" w:beforeAutospacing="1" w:after="100" w:afterAutospacing="1" w:line="240" w:lineRule="auto"/>
    </w:pPr>
    <w:rPr>
      <w:rFonts w:ascii="Times New Roman" w:hAnsi="Times New Roman"/>
      <w:sz w:val="24"/>
      <w:szCs w:val="24"/>
    </w:rPr>
  </w:style>
  <w:style w:type="character" w:customStyle="1" w:styleId="source">
    <w:name w:val="source"/>
    <w:basedOn w:val="a0"/>
    <w:uiPriority w:val="99"/>
    <w:rsid w:val="00FE3456"/>
    <w:rPr>
      <w:rFonts w:cs="Times New Roman"/>
    </w:rPr>
  </w:style>
  <w:style w:type="character" w:styleId="af">
    <w:name w:val="Emphasis"/>
    <w:basedOn w:val="a0"/>
    <w:uiPriority w:val="99"/>
    <w:qFormat/>
    <w:rsid w:val="00FE3456"/>
    <w:rPr>
      <w:rFonts w:cs="Times New Roman"/>
      <w:i/>
      <w:iCs/>
    </w:rPr>
  </w:style>
  <w:style w:type="paragraph" w:customStyle="1" w:styleId="title1">
    <w:name w:val="title1"/>
    <w:basedOn w:val="a"/>
    <w:uiPriority w:val="99"/>
    <w:rsid w:val="00F119EF"/>
    <w:pPr>
      <w:spacing w:after="0" w:line="240" w:lineRule="auto"/>
    </w:pPr>
    <w:rPr>
      <w:rFonts w:ascii="Times New Roman" w:hAnsi="Times New Roman"/>
      <w:sz w:val="27"/>
      <w:szCs w:val="27"/>
    </w:rPr>
  </w:style>
  <w:style w:type="paragraph" w:customStyle="1" w:styleId="details1">
    <w:name w:val="details1"/>
    <w:basedOn w:val="a"/>
    <w:uiPriority w:val="99"/>
    <w:rsid w:val="00F119EF"/>
    <w:pPr>
      <w:spacing w:after="0" w:line="240" w:lineRule="auto"/>
    </w:pPr>
    <w:rPr>
      <w:rFonts w:ascii="Times New Roman" w:hAnsi="Times New Roman"/>
    </w:rPr>
  </w:style>
  <w:style w:type="character" w:customStyle="1" w:styleId="src1">
    <w:name w:val="src1"/>
    <w:basedOn w:val="a0"/>
    <w:uiPriority w:val="99"/>
    <w:rsid w:val="00F119EF"/>
    <w:rPr>
      <w:rFonts w:cs="Times New Roman"/>
    </w:rPr>
  </w:style>
  <w:style w:type="character" w:customStyle="1" w:styleId="volume">
    <w:name w:val="volume"/>
    <w:basedOn w:val="a0"/>
    <w:uiPriority w:val="99"/>
    <w:rsid w:val="00F119EF"/>
    <w:rPr>
      <w:rFonts w:cs="Times New Roman"/>
    </w:rPr>
  </w:style>
  <w:style w:type="character" w:customStyle="1" w:styleId="issue">
    <w:name w:val="issue"/>
    <w:basedOn w:val="a0"/>
    <w:uiPriority w:val="99"/>
    <w:rsid w:val="00F119EF"/>
    <w:rPr>
      <w:rFonts w:cs="Times New Roman"/>
    </w:rPr>
  </w:style>
  <w:style w:type="character" w:customStyle="1" w:styleId="pages">
    <w:name w:val="pages"/>
    <w:basedOn w:val="a0"/>
    <w:uiPriority w:val="99"/>
    <w:rsid w:val="00F119EF"/>
    <w:rPr>
      <w:rFonts w:cs="Times New Roman"/>
    </w:rPr>
  </w:style>
  <w:style w:type="character" w:customStyle="1" w:styleId="journalname">
    <w:name w:val="journalname"/>
    <w:basedOn w:val="a0"/>
    <w:uiPriority w:val="99"/>
    <w:rsid w:val="00F119EF"/>
    <w:rPr>
      <w:rFonts w:cs="Times New Roman"/>
    </w:rPr>
  </w:style>
  <w:style w:type="character" w:customStyle="1" w:styleId="pagecontents1">
    <w:name w:val="pagecontents1"/>
    <w:basedOn w:val="a0"/>
    <w:uiPriority w:val="99"/>
    <w:rsid w:val="00F119EF"/>
    <w:rPr>
      <w:rFonts w:ascii="Verdana" w:hAnsi="Verdana" w:cs="Times New Roman"/>
      <w:color w:val="000000"/>
      <w:sz w:val="17"/>
      <w:szCs w:val="17"/>
    </w:rPr>
  </w:style>
  <w:style w:type="paragraph" w:styleId="af0">
    <w:name w:val="Normal (Web)"/>
    <w:basedOn w:val="a"/>
    <w:uiPriority w:val="99"/>
    <w:semiHidden/>
    <w:rsid w:val="00F119EF"/>
    <w:pPr>
      <w:spacing w:before="100" w:beforeAutospacing="1" w:after="100" w:afterAutospacing="1" w:line="240" w:lineRule="auto"/>
    </w:pPr>
    <w:rPr>
      <w:rFonts w:ascii="Times New Roman" w:hAnsi="Times New Roman"/>
      <w:sz w:val="24"/>
      <w:szCs w:val="24"/>
    </w:rPr>
  </w:style>
  <w:style w:type="paragraph" w:customStyle="1" w:styleId="p0">
    <w:name w:val="p0"/>
    <w:basedOn w:val="a"/>
    <w:uiPriority w:val="99"/>
    <w:rsid w:val="00BC7662"/>
    <w:pPr>
      <w:spacing w:after="0" w:line="240" w:lineRule="atLeast"/>
    </w:pPr>
    <w:rPr>
      <w:rFonts w:ascii="Century"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1345">
      <w:marLeft w:val="0"/>
      <w:marRight w:val="0"/>
      <w:marTop w:val="0"/>
      <w:marBottom w:val="0"/>
      <w:divBdr>
        <w:top w:val="none" w:sz="0" w:space="0" w:color="auto"/>
        <w:left w:val="none" w:sz="0" w:space="0" w:color="auto"/>
        <w:bottom w:val="none" w:sz="0" w:space="0" w:color="auto"/>
        <w:right w:val="none" w:sz="0" w:space="0" w:color="auto"/>
      </w:divBdr>
      <w:divsChild>
        <w:div w:id="17001930">
          <w:marLeft w:val="0"/>
          <w:marRight w:val="1"/>
          <w:marTop w:val="0"/>
          <w:marBottom w:val="0"/>
          <w:divBdr>
            <w:top w:val="none" w:sz="0" w:space="0" w:color="auto"/>
            <w:left w:val="none" w:sz="0" w:space="0" w:color="auto"/>
            <w:bottom w:val="none" w:sz="0" w:space="0" w:color="auto"/>
            <w:right w:val="none" w:sz="0" w:space="0" w:color="auto"/>
          </w:divBdr>
          <w:divsChild>
            <w:div w:id="17002127">
              <w:marLeft w:val="0"/>
              <w:marRight w:val="0"/>
              <w:marTop w:val="0"/>
              <w:marBottom w:val="0"/>
              <w:divBdr>
                <w:top w:val="none" w:sz="0" w:space="0" w:color="auto"/>
                <w:left w:val="none" w:sz="0" w:space="0" w:color="auto"/>
                <w:bottom w:val="none" w:sz="0" w:space="0" w:color="auto"/>
                <w:right w:val="none" w:sz="0" w:space="0" w:color="auto"/>
              </w:divBdr>
              <w:divsChild>
                <w:div w:id="17001916">
                  <w:marLeft w:val="0"/>
                  <w:marRight w:val="1"/>
                  <w:marTop w:val="0"/>
                  <w:marBottom w:val="0"/>
                  <w:divBdr>
                    <w:top w:val="none" w:sz="0" w:space="0" w:color="auto"/>
                    <w:left w:val="none" w:sz="0" w:space="0" w:color="auto"/>
                    <w:bottom w:val="none" w:sz="0" w:space="0" w:color="auto"/>
                    <w:right w:val="none" w:sz="0" w:space="0" w:color="auto"/>
                  </w:divBdr>
                  <w:divsChild>
                    <w:div w:id="17001354">
                      <w:marLeft w:val="0"/>
                      <w:marRight w:val="0"/>
                      <w:marTop w:val="0"/>
                      <w:marBottom w:val="0"/>
                      <w:divBdr>
                        <w:top w:val="none" w:sz="0" w:space="0" w:color="auto"/>
                        <w:left w:val="none" w:sz="0" w:space="0" w:color="auto"/>
                        <w:bottom w:val="none" w:sz="0" w:space="0" w:color="auto"/>
                        <w:right w:val="none" w:sz="0" w:space="0" w:color="auto"/>
                      </w:divBdr>
                      <w:divsChild>
                        <w:div w:id="17002063">
                          <w:marLeft w:val="0"/>
                          <w:marRight w:val="0"/>
                          <w:marTop w:val="0"/>
                          <w:marBottom w:val="0"/>
                          <w:divBdr>
                            <w:top w:val="none" w:sz="0" w:space="0" w:color="auto"/>
                            <w:left w:val="none" w:sz="0" w:space="0" w:color="auto"/>
                            <w:bottom w:val="none" w:sz="0" w:space="0" w:color="auto"/>
                            <w:right w:val="none" w:sz="0" w:space="0" w:color="auto"/>
                          </w:divBdr>
                          <w:divsChild>
                            <w:div w:id="17001969">
                              <w:marLeft w:val="0"/>
                              <w:marRight w:val="0"/>
                              <w:marTop w:val="120"/>
                              <w:marBottom w:val="360"/>
                              <w:divBdr>
                                <w:top w:val="none" w:sz="0" w:space="0" w:color="auto"/>
                                <w:left w:val="none" w:sz="0" w:space="0" w:color="auto"/>
                                <w:bottom w:val="none" w:sz="0" w:space="0" w:color="auto"/>
                                <w:right w:val="none" w:sz="0" w:space="0" w:color="auto"/>
                              </w:divBdr>
                              <w:divsChild>
                                <w:div w:id="17001570">
                                  <w:marLeft w:val="0"/>
                                  <w:marRight w:val="0"/>
                                  <w:marTop w:val="0"/>
                                  <w:marBottom w:val="0"/>
                                  <w:divBdr>
                                    <w:top w:val="none" w:sz="0" w:space="0" w:color="auto"/>
                                    <w:left w:val="none" w:sz="0" w:space="0" w:color="auto"/>
                                    <w:bottom w:val="none" w:sz="0" w:space="0" w:color="auto"/>
                                    <w:right w:val="none" w:sz="0" w:space="0" w:color="auto"/>
                                  </w:divBdr>
                                  <w:divsChild>
                                    <w:div w:id="170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364">
      <w:marLeft w:val="0"/>
      <w:marRight w:val="0"/>
      <w:marTop w:val="0"/>
      <w:marBottom w:val="0"/>
      <w:divBdr>
        <w:top w:val="none" w:sz="0" w:space="0" w:color="auto"/>
        <w:left w:val="none" w:sz="0" w:space="0" w:color="auto"/>
        <w:bottom w:val="none" w:sz="0" w:space="0" w:color="auto"/>
        <w:right w:val="none" w:sz="0" w:space="0" w:color="auto"/>
      </w:divBdr>
      <w:divsChild>
        <w:div w:id="17001586">
          <w:marLeft w:val="0"/>
          <w:marRight w:val="1"/>
          <w:marTop w:val="0"/>
          <w:marBottom w:val="0"/>
          <w:divBdr>
            <w:top w:val="none" w:sz="0" w:space="0" w:color="auto"/>
            <w:left w:val="none" w:sz="0" w:space="0" w:color="auto"/>
            <w:bottom w:val="none" w:sz="0" w:space="0" w:color="auto"/>
            <w:right w:val="none" w:sz="0" w:space="0" w:color="auto"/>
          </w:divBdr>
          <w:divsChild>
            <w:div w:id="17001636">
              <w:marLeft w:val="0"/>
              <w:marRight w:val="0"/>
              <w:marTop w:val="0"/>
              <w:marBottom w:val="0"/>
              <w:divBdr>
                <w:top w:val="none" w:sz="0" w:space="0" w:color="auto"/>
                <w:left w:val="none" w:sz="0" w:space="0" w:color="auto"/>
                <w:bottom w:val="none" w:sz="0" w:space="0" w:color="auto"/>
                <w:right w:val="none" w:sz="0" w:space="0" w:color="auto"/>
              </w:divBdr>
              <w:divsChild>
                <w:div w:id="17001690">
                  <w:marLeft w:val="0"/>
                  <w:marRight w:val="1"/>
                  <w:marTop w:val="0"/>
                  <w:marBottom w:val="0"/>
                  <w:divBdr>
                    <w:top w:val="none" w:sz="0" w:space="0" w:color="auto"/>
                    <w:left w:val="none" w:sz="0" w:space="0" w:color="auto"/>
                    <w:bottom w:val="none" w:sz="0" w:space="0" w:color="auto"/>
                    <w:right w:val="none" w:sz="0" w:space="0" w:color="auto"/>
                  </w:divBdr>
                  <w:divsChild>
                    <w:div w:id="17001879">
                      <w:marLeft w:val="0"/>
                      <w:marRight w:val="0"/>
                      <w:marTop w:val="0"/>
                      <w:marBottom w:val="0"/>
                      <w:divBdr>
                        <w:top w:val="none" w:sz="0" w:space="0" w:color="auto"/>
                        <w:left w:val="none" w:sz="0" w:space="0" w:color="auto"/>
                        <w:bottom w:val="none" w:sz="0" w:space="0" w:color="auto"/>
                        <w:right w:val="none" w:sz="0" w:space="0" w:color="auto"/>
                      </w:divBdr>
                      <w:divsChild>
                        <w:div w:id="17001819">
                          <w:marLeft w:val="0"/>
                          <w:marRight w:val="0"/>
                          <w:marTop w:val="0"/>
                          <w:marBottom w:val="0"/>
                          <w:divBdr>
                            <w:top w:val="none" w:sz="0" w:space="0" w:color="auto"/>
                            <w:left w:val="none" w:sz="0" w:space="0" w:color="auto"/>
                            <w:bottom w:val="none" w:sz="0" w:space="0" w:color="auto"/>
                            <w:right w:val="none" w:sz="0" w:space="0" w:color="auto"/>
                          </w:divBdr>
                          <w:divsChild>
                            <w:div w:id="17001749">
                              <w:marLeft w:val="0"/>
                              <w:marRight w:val="0"/>
                              <w:marTop w:val="120"/>
                              <w:marBottom w:val="360"/>
                              <w:divBdr>
                                <w:top w:val="none" w:sz="0" w:space="0" w:color="auto"/>
                                <w:left w:val="none" w:sz="0" w:space="0" w:color="auto"/>
                                <w:bottom w:val="none" w:sz="0" w:space="0" w:color="auto"/>
                                <w:right w:val="none" w:sz="0" w:space="0" w:color="auto"/>
                              </w:divBdr>
                              <w:divsChild>
                                <w:div w:id="17001408">
                                  <w:marLeft w:val="380"/>
                                  <w:marRight w:val="0"/>
                                  <w:marTop w:val="0"/>
                                  <w:marBottom w:val="0"/>
                                  <w:divBdr>
                                    <w:top w:val="none" w:sz="0" w:space="0" w:color="auto"/>
                                    <w:left w:val="none" w:sz="0" w:space="0" w:color="auto"/>
                                    <w:bottom w:val="none" w:sz="0" w:space="0" w:color="auto"/>
                                    <w:right w:val="none" w:sz="0" w:space="0" w:color="auto"/>
                                  </w:divBdr>
                                  <w:divsChild>
                                    <w:div w:id="170017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383">
      <w:marLeft w:val="0"/>
      <w:marRight w:val="0"/>
      <w:marTop w:val="0"/>
      <w:marBottom w:val="0"/>
      <w:divBdr>
        <w:top w:val="none" w:sz="0" w:space="0" w:color="auto"/>
        <w:left w:val="none" w:sz="0" w:space="0" w:color="auto"/>
        <w:bottom w:val="none" w:sz="0" w:space="0" w:color="auto"/>
        <w:right w:val="none" w:sz="0" w:space="0" w:color="auto"/>
      </w:divBdr>
      <w:divsChild>
        <w:div w:id="17001340">
          <w:marLeft w:val="547"/>
          <w:marRight w:val="0"/>
          <w:marTop w:val="144"/>
          <w:marBottom w:val="0"/>
          <w:divBdr>
            <w:top w:val="none" w:sz="0" w:space="0" w:color="auto"/>
            <w:left w:val="none" w:sz="0" w:space="0" w:color="auto"/>
            <w:bottom w:val="none" w:sz="0" w:space="0" w:color="auto"/>
            <w:right w:val="none" w:sz="0" w:space="0" w:color="auto"/>
          </w:divBdr>
        </w:div>
        <w:div w:id="17001381">
          <w:marLeft w:val="1094"/>
          <w:marRight w:val="0"/>
          <w:marTop w:val="125"/>
          <w:marBottom w:val="0"/>
          <w:divBdr>
            <w:top w:val="none" w:sz="0" w:space="0" w:color="auto"/>
            <w:left w:val="none" w:sz="0" w:space="0" w:color="auto"/>
            <w:bottom w:val="none" w:sz="0" w:space="0" w:color="auto"/>
            <w:right w:val="none" w:sz="0" w:space="0" w:color="auto"/>
          </w:divBdr>
        </w:div>
        <w:div w:id="17001724">
          <w:marLeft w:val="1094"/>
          <w:marRight w:val="0"/>
          <w:marTop w:val="125"/>
          <w:marBottom w:val="0"/>
          <w:divBdr>
            <w:top w:val="none" w:sz="0" w:space="0" w:color="auto"/>
            <w:left w:val="none" w:sz="0" w:space="0" w:color="auto"/>
            <w:bottom w:val="none" w:sz="0" w:space="0" w:color="auto"/>
            <w:right w:val="none" w:sz="0" w:space="0" w:color="auto"/>
          </w:divBdr>
        </w:div>
        <w:div w:id="17001770">
          <w:marLeft w:val="1094"/>
          <w:marRight w:val="0"/>
          <w:marTop w:val="125"/>
          <w:marBottom w:val="0"/>
          <w:divBdr>
            <w:top w:val="none" w:sz="0" w:space="0" w:color="auto"/>
            <w:left w:val="none" w:sz="0" w:space="0" w:color="auto"/>
            <w:bottom w:val="none" w:sz="0" w:space="0" w:color="auto"/>
            <w:right w:val="none" w:sz="0" w:space="0" w:color="auto"/>
          </w:divBdr>
        </w:div>
        <w:div w:id="17001978">
          <w:marLeft w:val="1094"/>
          <w:marRight w:val="0"/>
          <w:marTop w:val="125"/>
          <w:marBottom w:val="0"/>
          <w:divBdr>
            <w:top w:val="none" w:sz="0" w:space="0" w:color="auto"/>
            <w:left w:val="none" w:sz="0" w:space="0" w:color="auto"/>
            <w:bottom w:val="none" w:sz="0" w:space="0" w:color="auto"/>
            <w:right w:val="none" w:sz="0" w:space="0" w:color="auto"/>
          </w:divBdr>
        </w:div>
        <w:div w:id="17002027">
          <w:marLeft w:val="1094"/>
          <w:marRight w:val="0"/>
          <w:marTop w:val="125"/>
          <w:marBottom w:val="0"/>
          <w:divBdr>
            <w:top w:val="none" w:sz="0" w:space="0" w:color="auto"/>
            <w:left w:val="none" w:sz="0" w:space="0" w:color="auto"/>
            <w:bottom w:val="none" w:sz="0" w:space="0" w:color="auto"/>
            <w:right w:val="none" w:sz="0" w:space="0" w:color="auto"/>
          </w:divBdr>
        </w:div>
        <w:div w:id="17002072">
          <w:marLeft w:val="1094"/>
          <w:marRight w:val="0"/>
          <w:marTop w:val="125"/>
          <w:marBottom w:val="0"/>
          <w:divBdr>
            <w:top w:val="none" w:sz="0" w:space="0" w:color="auto"/>
            <w:left w:val="none" w:sz="0" w:space="0" w:color="auto"/>
            <w:bottom w:val="none" w:sz="0" w:space="0" w:color="auto"/>
            <w:right w:val="none" w:sz="0" w:space="0" w:color="auto"/>
          </w:divBdr>
        </w:div>
      </w:divsChild>
    </w:div>
    <w:div w:id="17001384">
      <w:marLeft w:val="0"/>
      <w:marRight w:val="0"/>
      <w:marTop w:val="0"/>
      <w:marBottom w:val="0"/>
      <w:divBdr>
        <w:top w:val="none" w:sz="0" w:space="0" w:color="auto"/>
        <w:left w:val="none" w:sz="0" w:space="0" w:color="auto"/>
        <w:bottom w:val="none" w:sz="0" w:space="0" w:color="auto"/>
        <w:right w:val="none" w:sz="0" w:space="0" w:color="auto"/>
      </w:divBdr>
      <w:divsChild>
        <w:div w:id="17002088">
          <w:marLeft w:val="0"/>
          <w:marRight w:val="1"/>
          <w:marTop w:val="0"/>
          <w:marBottom w:val="0"/>
          <w:divBdr>
            <w:top w:val="none" w:sz="0" w:space="0" w:color="auto"/>
            <w:left w:val="none" w:sz="0" w:space="0" w:color="auto"/>
            <w:bottom w:val="none" w:sz="0" w:space="0" w:color="auto"/>
            <w:right w:val="none" w:sz="0" w:space="0" w:color="auto"/>
          </w:divBdr>
          <w:divsChild>
            <w:div w:id="17001585">
              <w:marLeft w:val="0"/>
              <w:marRight w:val="0"/>
              <w:marTop w:val="0"/>
              <w:marBottom w:val="0"/>
              <w:divBdr>
                <w:top w:val="none" w:sz="0" w:space="0" w:color="auto"/>
                <w:left w:val="none" w:sz="0" w:space="0" w:color="auto"/>
                <w:bottom w:val="none" w:sz="0" w:space="0" w:color="auto"/>
                <w:right w:val="none" w:sz="0" w:space="0" w:color="auto"/>
              </w:divBdr>
              <w:divsChild>
                <w:div w:id="17001932">
                  <w:marLeft w:val="0"/>
                  <w:marRight w:val="1"/>
                  <w:marTop w:val="0"/>
                  <w:marBottom w:val="0"/>
                  <w:divBdr>
                    <w:top w:val="none" w:sz="0" w:space="0" w:color="auto"/>
                    <w:left w:val="none" w:sz="0" w:space="0" w:color="auto"/>
                    <w:bottom w:val="none" w:sz="0" w:space="0" w:color="auto"/>
                    <w:right w:val="none" w:sz="0" w:space="0" w:color="auto"/>
                  </w:divBdr>
                  <w:divsChild>
                    <w:div w:id="17001379">
                      <w:marLeft w:val="0"/>
                      <w:marRight w:val="0"/>
                      <w:marTop w:val="0"/>
                      <w:marBottom w:val="0"/>
                      <w:divBdr>
                        <w:top w:val="none" w:sz="0" w:space="0" w:color="auto"/>
                        <w:left w:val="none" w:sz="0" w:space="0" w:color="auto"/>
                        <w:bottom w:val="none" w:sz="0" w:space="0" w:color="auto"/>
                        <w:right w:val="none" w:sz="0" w:space="0" w:color="auto"/>
                      </w:divBdr>
                      <w:divsChild>
                        <w:div w:id="17001738">
                          <w:marLeft w:val="0"/>
                          <w:marRight w:val="0"/>
                          <w:marTop w:val="0"/>
                          <w:marBottom w:val="0"/>
                          <w:divBdr>
                            <w:top w:val="none" w:sz="0" w:space="0" w:color="auto"/>
                            <w:left w:val="none" w:sz="0" w:space="0" w:color="auto"/>
                            <w:bottom w:val="none" w:sz="0" w:space="0" w:color="auto"/>
                            <w:right w:val="none" w:sz="0" w:space="0" w:color="auto"/>
                          </w:divBdr>
                          <w:divsChild>
                            <w:div w:id="17001567">
                              <w:marLeft w:val="0"/>
                              <w:marRight w:val="0"/>
                              <w:marTop w:val="120"/>
                              <w:marBottom w:val="360"/>
                              <w:divBdr>
                                <w:top w:val="none" w:sz="0" w:space="0" w:color="auto"/>
                                <w:left w:val="none" w:sz="0" w:space="0" w:color="auto"/>
                                <w:bottom w:val="none" w:sz="0" w:space="0" w:color="auto"/>
                                <w:right w:val="none" w:sz="0" w:space="0" w:color="auto"/>
                              </w:divBdr>
                              <w:divsChild>
                                <w:div w:id="17001889">
                                  <w:marLeft w:val="0"/>
                                  <w:marRight w:val="0"/>
                                  <w:marTop w:val="0"/>
                                  <w:marBottom w:val="0"/>
                                  <w:divBdr>
                                    <w:top w:val="none" w:sz="0" w:space="0" w:color="auto"/>
                                    <w:left w:val="none" w:sz="0" w:space="0" w:color="auto"/>
                                    <w:bottom w:val="none" w:sz="0" w:space="0" w:color="auto"/>
                                    <w:right w:val="none" w:sz="0" w:space="0" w:color="auto"/>
                                  </w:divBdr>
                                  <w:divsChild>
                                    <w:div w:id="170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396">
      <w:marLeft w:val="0"/>
      <w:marRight w:val="0"/>
      <w:marTop w:val="0"/>
      <w:marBottom w:val="0"/>
      <w:divBdr>
        <w:top w:val="none" w:sz="0" w:space="0" w:color="auto"/>
        <w:left w:val="none" w:sz="0" w:space="0" w:color="auto"/>
        <w:bottom w:val="none" w:sz="0" w:space="0" w:color="auto"/>
        <w:right w:val="none" w:sz="0" w:space="0" w:color="auto"/>
      </w:divBdr>
      <w:divsChild>
        <w:div w:id="17001421">
          <w:marLeft w:val="0"/>
          <w:marRight w:val="1"/>
          <w:marTop w:val="0"/>
          <w:marBottom w:val="0"/>
          <w:divBdr>
            <w:top w:val="none" w:sz="0" w:space="0" w:color="auto"/>
            <w:left w:val="none" w:sz="0" w:space="0" w:color="auto"/>
            <w:bottom w:val="none" w:sz="0" w:space="0" w:color="auto"/>
            <w:right w:val="none" w:sz="0" w:space="0" w:color="auto"/>
          </w:divBdr>
          <w:divsChild>
            <w:div w:id="17001912">
              <w:marLeft w:val="0"/>
              <w:marRight w:val="0"/>
              <w:marTop w:val="0"/>
              <w:marBottom w:val="0"/>
              <w:divBdr>
                <w:top w:val="none" w:sz="0" w:space="0" w:color="auto"/>
                <w:left w:val="none" w:sz="0" w:space="0" w:color="auto"/>
                <w:bottom w:val="none" w:sz="0" w:space="0" w:color="auto"/>
                <w:right w:val="none" w:sz="0" w:space="0" w:color="auto"/>
              </w:divBdr>
              <w:divsChild>
                <w:div w:id="17002023">
                  <w:marLeft w:val="0"/>
                  <w:marRight w:val="1"/>
                  <w:marTop w:val="0"/>
                  <w:marBottom w:val="0"/>
                  <w:divBdr>
                    <w:top w:val="none" w:sz="0" w:space="0" w:color="auto"/>
                    <w:left w:val="none" w:sz="0" w:space="0" w:color="auto"/>
                    <w:bottom w:val="none" w:sz="0" w:space="0" w:color="auto"/>
                    <w:right w:val="none" w:sz="0" w:space="0" w:color="auto"/>
                  </w:divBdr>
                  <w:divsChild>
                    <w:div w:id="17001739">
                      <w:marLeft w:val="0"/>
                      <w:marRight w:val="0"/>
                      <w:marTop w:val="0"/>
                      <w:marBottom w:val="0"/>
                      <w:divBdr>
                        <w:top w:val="none" w:sz="0" w:space="0" w:color="auto"/>
                        <w:left w:val="none" w:sz="0" w:space="0" w:color="auto"/>
                        <w:bottom w:val="none" w:sz="0" w:space="0" w:color="auto"/>
                        <w:right w:val="none" w:sz="0" w:space="0" w:color="auto"/>
                      </w:divBdr>
                      <w:divsChild>
                        <w:div w:id="17002087">
                          <w:marLeft w:val="0"/>
                          <w:marRight w:val="0"/>
                          <w:marTop w:val="0"/>
                          <w:marBottom w:val="0"/>
                          <w:divBdr>
                            <w:top w:val="none" w:sz="0" w:space="0" w:color="auto"/>
                            <w:left w:val="none" w:sz="0" w:space="0" w:color="auto"/>
                            <w:bottom w:val="none" w:sz="0" w:space="0" w:color="auto"/>
                            <w:right w:val="none" w:sz="0" w:space="0" w:color="auto"/>
                          </w:divBdr>
                          <w:divsChild>
                            <w:div w:id="17001683">
                              <w:marLeft w:val="0"/>
                              <w:marRight w:val="0"/>
                              <w:marTop w:val="120"/>
                              <w:marBottom w:val="360"/>
                              <w:divBdr>
                                <w:top w:val="none" w:sz="0" w:space="0" w:color="auto"/>
                                <w:left w:val="none" w:sz="0" w:space="0" w:color="auto"/>
                                <w:bottom w:val="none" w:sz="0" w:space="0" w:color="auto"/>
                                <w:right w:val="none" w:sz="0" w:space="0" w:color="auto"/>
                              </w:divBdr>
                              <w:divsChild>
                                <w:div w:id="17001352">
                                  <w:marLeft w:val="0"/>
                                  <w:marRight w:val="0"/>
                                  <w:marTop w:val="0"/>
                                  <w:marBottom w:val="0"/>
                                  <w:divBdr>
                                    <w:top w:val="none" w:sz="0" w:space="0" w:color="auto"/>
                                    <w:left w:val="none" w:sz="0" w:space="0" w:color="auto"/>
                                    <w:bottom w:val="none" w:sz="0" w:space="0" w:color="auto"/>
                                    <w:right w:val="none" w:sz="0" w:space="0" w:color="auto"/>
                                  </w:divBdr>
                                  <w:divsChild>
                                    <w:div w:id="170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410">
      <w:marLeft w:val="0"/>
      <w:marRight w:val="0"/>
      <w:marTop w:val="0"/>
      <w:marBottom w:val="0"/>
      <w:divBdr>
        <w:top w:val="none" w:sz="0" w:space="0" w:color="auto"/>
        <w:left w:val="none" w:sz="0" w:space="0" w:color="auto"/>
        <w:bottom w:val="none" w:sz="0" w:space="0" w:color="auto"/>
        <w:right w:val="none" w:sz="0" w:space="0" w:color="auto"/>
      </w:divBdr>
      <w:divsChild>
        <w:div w:id="17001400">
          <w:marLeft w:val="0"/>
          <w:marRight w:val="1"/>
          <w:marTop w:val="0"/>
          <w:marBottom w:val="0"/>
          <w:divBdr>
            <w:top w:val="none" w:sz="0" w:space="0" w:color="auto"/>
            <w:left w:val="none" w:sz="0" w:space="0" w:color="auto"/>
            <w:bottom w:val="none" w:sz="0" w:space="0" w:color="auto"/>
            <w:right w:val="none" w:sz="0" w:space="0" w:color="auto"/>
          </w:divBdr>
          <w:divsChild>
            <w:div w:id="17001992">
              <w:marLeft w:val="0"/>
              <w:marRight w:val="0"/>
              <w:marTop w:val="0"/>
              <w:marBottom w:val="0"/>
              <w:divBdr>
                <w:top w:val="none" w:sz="0" w:space="0" w:color="auto"/>
                <w:left w:val="none" w:sz="0" w:space="0" w:color="auto"/>
                <w:bottom w:val="none" w:sz="0" w:space="0" w:color="auto"/>
                <w:right w:val="none" w:sz="0" w:space="0" w:color="auto"/>
              </w:divBdr>
              <w:divsChild>
                <w:div w:id="17001478">
                  <w:marLeft w:val="0"/>
                  <w:marRight w:val="1"/>
                  <w:marTop w:val="0"/>
                  <w:marBottom w:val="0"/>
                  <w:divBdr>
                    <w:top w:val="none" w:sz="0" w:space="0" w:color="auto"/>
                    <w:left w:val="none" w:sz="0" w:space="0" w:color="auto"/>
                    <w:bottom w:val="none" w:sz="0" w:space="0" w:color="auto"/>
                    <w:right w:val="none" w:sz="0" w:space="0" w:color="auto"/>
                  </w:divBdr>
                  <w:divsChild>
                    <w:div w:id="17001651">
                      <w:marLeft w:val="0"/>
                      <w:marRight w:val="0"/>
                      <w:marTop w:val="0"/>
                      <w:marBottom w:val="0"/>
                      <w:divBdr>
                        <w:top w:val="none" w:sz="0" w:space="0" w:color="auto"/>
                        <w:left w:val="none" w:sz="0" w:space="0" w:color="auto"/>
                        <w:bottom w:val="none" w:sz="0" w:space="0" w:color="auto"/>
                        <w:right w:val="none" w:sz="0" w:space="0" w:color="auto"/>
                      </w:divBdr>
                      <w:divsChild>
                        <w:div w:id="17001524">
                          <w:marLeft w:val="0"/>
                          <w:marRight w:val="0"/>
                          <w:marTop w:val="0"/>
                          <w:marBottom w:val="0"/>
                          <w:divBdr>
                            <w:top w:val="none" w:sz="0" w:space="0" w:color="auto"/>
                            <w:left w:val="none" w:sz="0" w:space="0" w:color="auto"/>
                            <w:bottom w:val="none" w:sz="0" w:space="0" w:color="auto"/>
                            <w:right w:val="none" w:sz="0" w:space="0" w:color="auto"/>
                          </w:divBdr>
                          <w:divsChild>
                            <w:div w:id="17001549">
                              <w:marLeft w:val="0"/>
                              <w:marRight w:val="0"/>
                              <w:marTop w:val="120"/>
                              <w:marBottom w:val="360"/>
                              <w:divBdr>
                                <w:top w:val="none" w:sz="0" w:space="0" w:color="auto"/>
                                <w:left w:val="none" w:sz="0" w:space="0" w:color="auto"/>
                                <w:bottom w:val="none" w:sz="0" w:space="0" w:color="auto"/>
                                <w:right w:val="none" w:sz="0" w:space="0" w:color="auto"/>
                              </w:divBdr>
                              <w:divsChild>
                                <w:div w:id="17001882">
                                  <w:marLeft w:val="0"/>
                                  <w:marRight w:val="0"/>
                                  <w:marTop w:val="0"/>
                                  <w:marBottom w:val="0"/>
                                  <w:divBdr>
                                    <w:top w:val="none" w:sz="0" w:space="0" w:color="auto"/>
                                    <w:left w:val="none" w:sz="0" w:space="0" w:color="auto"/>
                                    <w:bottom w:val="none" w:sz="0" w:space="0" w:color="auto"/>
                                    <w:right w:val="none" w:sz="0" w:space="0" w:color="auto"/>
                                  </w:divBdr>
                                  <w:divsChild>
                                    <w:div w:id="170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412">
      <w:marLeft w:val="0"/>
      <w:marRight w:val="0"/>
      <w:marTop w:val="0"/>
      <w:marBottom w:val="0"/>
      <w:divBdr>
        <w:top w:val="none" w:sz="0" w:space="0" w:color="auto"/>
        <w:left w:val="none" w:sz="0" w:space="0" w:color="auto"/>
        <w:bottom w:val="none" w:sz="0" w:space="0" w:color="auto"/>
        <w:right w:val="none" w:sz="0" w:space="0" w:color="auto"/>
      </w:divBdr>
      <w:divsChild>
        <w:div w:id="17002116">
          <w:marLeft w:val="0"/>
          <w:marRight w:val="1"/>
          <w:marTop w:val="0"/>
          <w:marBottom w:val="0"/>
          <w:divBdr>
            <w:top w:val="none" w:sz="0" w:space="0" w:color="auto"/>
            <w:left w:val="none" w:sz="0" w:space="0" w:color="auto"/>
            <w:bottom w:val="none" w:sz="0" w:space="0" w:color="auto"/>
            <w:right w:val="none" w:sz="0" w:space="0" w:color="auto"/>
          </w:divBdr>
          <w:divsChild>
            <w:div w:id="17001918">
              <w:marLeft w:val="0"/>
              <w:marRight w:val="0"/>
              <w:marTop w:val="0"/>
              <w:marBottom w:val="0"/>
              <w:divBdr>
                <w:top w:val="none" w:sz="0" w:space="0" w:color="auto"/>
                <w:left w:val="none" w:sz="0" w:space="0" w:color="auto"/>
                <w:bottom w:val="none" w:sz="0" w:space="0" w:color="auto"/>
                <w:right w:val="none" w:sz="0" w:space="0" w:color="auto"/>
              </w:divBdr>
              <w:divsChild>
                <w:div w:id="17001795">
                  <w:marLeft w:val="0"/>
                  <w:marRight w:val="1"/>
                  <w:marTop w:val="0"/>
                  <w:marBottom w:val="0"/>
                  <w:divBdr>
                    <w:top w:val="none" w:sz="0" w:space="0" w:color="auto"/>
                    <w:left w:val="none" w:sz="0" w:space="0" w:color="auto"/>
                    <w:bottom w:val="none" w:sz="0" w:space="0" w:color="auto"/>
                    <w:right w:val="none" w:sz="0" w:space="0" w:color="auto"/>
                  </w:divBdr>
                  <w:divsChild>
                    <w:div w:id="17001765">
                      <w:marLeft w:val="0"/>
                      <w:marRight w:val="0"/>
                      <w:marTop w:val="0"/>
                      <w:marBottom w:val="0"/>
                      <w:divBdr>
                        <w:top w:val="none" w:sz="0" w:space="0" w:color="auto"/>
                        <w:left w:val="none" w:sz="0" w:space="0" w:color="auto"/>
                        <w:bottom w:val="none" w:sz="0" w:space="0" w:color="auto"/>
                        <w:right w:val="none" w:sz="0" w:space="0" w:color="auto"/>
                      </w:divBdr>
                      <w:divsChild>
                        <w:div w:id="17001629">
                          <w:marLeft w:val="0"/>
                          <w:marRight w:val="0"/>
                          <w:marTop w:val="0"/>
                          <w:marBottom w:val="0"/>
                          <w:divBdr>
                            <w:top w:val="none" w:sz="0" w:space="0" w:color="auto"/>
                            <w:left w:val="none" w:sz="0" w:space="0" w:color="auto"/>
                            <w:bottom w:val="none" w:sz="0" w:space="0" w:color="auto"/>
                            <w:right w:val="none" w:sz="0" w:space="0" w:color="auto"/>
                          </w:divBdr>
                          <w:divsChild>
                            <w:div w:id="17001734">
                              <w:marLeft w:val="0"/>
                              <w:marRight w:val="0"/>
                              <w:marTop w:val="120"/>
                              <w:marBottom w:val="360"/>
                              <w:divBdr>
                                <w:top w:val="none" w:sz="0" w:space="0" w:color="auto"/>
                                <w:left w:val="none" w:sz="0" w:space="0" w:color="auto"/>
                                <w:bottom w:val="none" w:sz="0" w:space="0" w:color="auto"/>
                                <w:right w:val="none" w:sz="0" w:space="0" w:color="auto"/>
                              </w:divBdr>
                              <w:divsChild>
                                <w:div w:id="17001921">
                                  <w:marLeft w:val="0"/>
                                  <w:marRight w:val="0"/>
                                  <w:marTop w:val="0"/>
                                  <w:marBottom w:val="0"/>
                                  <w:divBdr>
                                    <w:top w:val="none" w:sz="0" w:space="0" w:color="auto"/>
                                    <w:left w:val="none" w:sz="0" w:space="0" w:color="auto"/>
                                    <w:bottom w:val="none" w:sz="0" w:space="0" w:color="auto"/>
                                    <w:right w:val="none" w:sz="0" w:space="0" w:color="auto"/>
                                  </w:divBdr>
                                  <w:divsChild>
                                    <w:div w:id="170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420">
      <w:marLeft w:val="0"/>
      <w:marRight w:val="0"/>
      <w:marTop w:val="0"/>
      <w:marBottom w:val="0"/>
      <w:divBdr>
        <w:top w:val="none" w:sz="0" w:space="0" w:color="auto"/>
        <w:left w:val="none" w:sz="0" w:space="0" w:color="auto"/>
        <w:bottom w:val="none" w:sz="0" w:space="0" w:color="auto"/>
        <w:right w:val="none" w:sz="0" w:space="0" w:color="auto"/>
      </w:divBdr>
      <w:divsChild>
        <w:div w:id="17001668">
          <w:marLeft w:val="0"/>
          <w:marRight w:val="1"/>
          <w:marTop w:val="0"/>
          <w:marBottom w:val="0"/>
          <w:divBdr>
            <w:top w:val="none" w:sz="0" w:space="0" w:color="auto"/>
            <w:left w:val="none" w:sz="0" w:space="0" w:color="auto"/>
            <w:bottom w:val="none" w:sz="0" w:space="0" w:color="auto"/>
            <w:right w:val="none" w:sz="0" w:space="0" w:color="auto"/>
          </w:divBdr>
          <w:divsChild>
            <w:div w:id="17001492">
              <w:marLeft w:val="0"/>
              <w:marRight w:val="0"/>
              <w:marTop w:val="0"/>
              <w:marBottom w:val="0"/>
              <w:divBdr>
                <w:top w:val="none" w:sz="0" w:space="0" w:color="auto"/>
                <w:left w:val="none" w:sz="0" w:space="0" w:color="auto"/>
                <w:bottom w:val="none" w:sz="0" w:space="0" w:color="auto"/>
                <w:right w:val="none" w:sz="0" w:space="0" w:color="auto"/>
              </w:divBdr>
              <w:divsChild>
                <w:div w:id="17001825">
                  <w:marLeft w:val="0"/>
                  <w:marRight w:val="1"/>
                  <w:marTop w:val="0"/>
                  <w:marBottom w:val="0"/>
                  <w:divBdr>
                    <w:top w:val="none" w:sz="0" w:space="0" w:color="auto"/>
                    <w:left w:val="none" w:sz="0" w:space="0" w:color="auto"/>
                    <w:bottom w:val="none" w:sz="0" w:space="0" w:color="auto"/>
                    <w:right w:val="none" w:sz="0" w:space="0" w:color="auto"/>
                  </w:divBdr>
                  <w:divsChild>
                    <w:div w:id="17001568">
                      <w:marLeft w:val="0"/>
                      <w:marRight w:val="0"/>
                      <w:marTop w:val="0"/>
                      <w:marBottom w:val="0"/>
                      <w:divBdr>
                        <w:top w:val="none" w:sz="0" w:space="0" w:color="auto"/>
                        <w:left w:val="none" w:sz="0" w:space="0" w:color="auto"/>
                        <w:bottom w:val="none" w:sz="0" w:space="0" w:color="auto"/>
                        <w:right w:val="none" w:sz="0" w:space="0" w:color="auto"/>
                      </w:divBdr>
                      <w:divsChild>
                        <w:div w:id="17001989">
                          <w:marLeft w:val="0"/>
                          <w:marRight w:val="0"/>
                          <w:marTop w:val="0"/>
                          <w:marBottom w:val="0"/>
                          <w:divBdr>
                            <w:top w:val="none" w:sz="0" w:space="0" w:color="auto"/>
                            <w:left w:val="none" w:sz="0" w:space="0" w:color="auto"/>
                            <w:bottom w:val="none" w:sz="0" w:space="0" w:color="auto"/>
                            <w:right w:val="none" w:sz="0" w:space="0" w:color="auto"/>
                          </w:divBdr>
                          <w:divsChild>
                            <w:div w:id="17001622">
                              <w:marLeft w:val="0"/>
                              <w:marRight w:val="0"/>
                              <w:marTop w:val="120"/>
                              <w:marBottom w:val="360"/>
                              <w:divBdr>
                                <w:top w:val="none" w:sz="0" w:space="0" w:color="auto"/>
                                <w:left w:val="none" w:sz="0" w:space="0" w:color="auto"/>
                                <w:bottom w:val="none" w:sz="0" w:space="0" w:color="auto"/>
                                <w:right w:val="none" w:sz="0" w:space="0" w:color="auto"/>
                              </w:divBdr>
                              <w:divsChild>
                                <w:div w:id="170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1426">
      <w:marLeft w:val="0"/>
      <w:marRight w:val="0"/>
      <w:marTop w:val="0"/>
      <w:marBottom w:val="0"/>
      <w:divBdr>
        <w:top w:val="none" w:sz="0" w:space="0" w:color="auto"/>
        <w:left w:val="none" w:sz="0" w:space="0" w:color="auto"/>
        <w:bottom w:val="none" w:sz="0" w:space="0" w:color="auto"/>
        <w:right w:val="none" w:sz="0" w:space="0" w:color="auto"/>
      </w:divBdr>
      <w:divsChild>
        <w:div w:id="17001792">
          <w:marLeft w:val="0"/>
          <w:marRight w:val="1"/>
          <w:marTop w:val="0"/>
          <w:marBottom w:val="0"/>
          <w:divBdr>
            <w:top w:val="none" w:sz="0" w:space="0" w:color="auto"/>
            <w:left w:val="none" w:sz="0" w:space="0" w:color="auto"/>
            <w:bottom w:val="none" w:sz="0" w:space="0" w:color="auto"/>
            <w:right w:val="none" w:sz="0" w:space="0" w:color="auto"/>
          </w:divBdr>
          <w:divsChild>
            <w:div w:id="17001952">
              <w:marLeft w:val="0"/>
              <w:marRight w:val="0"/>
              <w:marTop w:val="0"/>
              <w:marBottom w:val="0"/>
              <w:divBdr>
                <w:top w:val="none" w:sz="0" w:space="0" w:color="auto"/>
                <w:left w:val="none" w:sz="0" w:space="0" w:color="auto"/>
                <w:bottom w:val="none" w:sz="0" w:space="0" w:color="auto"/>
                <w:right w:val="none" w:sz="0" w:space="0" w:color="auto"/>
              </w:divBdr>
              <w:divsChild>
                <w:div w:id="17001679">
                  <w:marLeft w:val="0"/>
                  <w:marRight w:val="1"/>
                  <w:marTop w:val="0"/>
                  <w:marBottom w:val="0"/>
                  <w:divBdr>
                    <w:top w:val="none" w:sz="0" w:space="0" w:color="auto"/>
                    <w:left w:val="none" w:sz="0" w:space="0" w:color="auto"/>
                    <w:bottom w:val="none" w:sz="0" w:space="0" w:color="auto"/>
                    <w:right w:val="none" w:sz="0" w:space="0" w:color="auto"/>
                  </w:divBdr>
                  <w:divsChild>
                    <w:div w:id="17001467">
                      <w:marLeft w:val="0"/>
                      <w:marRight w:val="0"/>
                      <w:marTop w:val="0"/>
                      <w:marBottom w:val="0"/>
                      <w:divBdr>
                        <w:top w:val="none" w:sz="0" w:space="0" w:color="auto"/>
                        <w:left w:val="none" w:sz="0" w:space="0" w:color="auto"/>
                        <w:bottom w:val="none" w:sz="0" w:space="0" w:color="auto"/>
                        <w:right w:val="none" w:sz="0" w:space="0" w:color="auto"/>
                      </w:divBdr>
                      <w:divsChild>
                        <w:div w:id="17001840">
                          <w:marLeft w:val="0"/>
                          <w:marRight w:val="0"/>
                          <w:marTop w:val="0"/>
                          <w:marBottom w:val="0"/>
                          <w:divBdr>
                            <w:top w:val="none" w:sz="0" w:space="0" w:color="auto"/>
                            <w:left w:val="none" w:sz="0" w:space="0" w:color="auto"/>
                            <w:bottom w:val="none" w:sz="0" w:space="0" w:color="auto"/>
                            <w:right w:val="none" w:sz="0" w:space="0" w:color="auto"/>
                          </w:divBdr>
                          <w:divsChild>
                            <w:div w:id="17002117">
                              <w:marLeft w:val="0"/>
                              <w:marRight w:val="0"/>
                              <w:marTop w:val="120"/>
                              <w:marBottom w:val="360"/>
                              <w:divBdr>
                                <w:top w:val="none" w:sz="0" w:space="0" w:color="auto"/>
                                <w:left w:val="none" w:sz="0" w:space="0" w:color="auto"/>
                                <w:bottom w:val="none" w:sz="0" w:space="0" w:color="auto"/>
                                <w:right w:val="none" w:sz="0" w:space="0" w:color="auto"/>
                              </w:divBdr>
                              <w:divsChild>
                                <w:div w:id="17001460">
                                  <w:marLeft w:val="0"/>
                                  <w:marRight w:val="0"/>
                                  <w:marTop w:val="0"/>
                                  <w:marBottom w:val="0"/>
                                  <w:divBdr>
                                    <w:top w:val="none" w:sz="0" w:space="0" w:color="auto"/>
                                    <w:left w:val="none" w:sz="0" w:space="0" w:color="auto"/>
                                    <w:bottom w:val="none" w:sz="0" w:space="0" w:color="auto"/>
                                    <w:right w:val="none" w:sz="0" w:space="0" w:color="auto"/>
                                  </w:divBdr>
                                  <w:divsChild>
                                    <w:div w:id="170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427">
      <w:marLeft w:val="0"/>
      <w:marRight w:val="0"/>
      <w:marTop w:val="0"/>
      <w:marBottom w:val="0"/>
      <w:divBdr>
        <w:top w:val="none" w:sz="0" w:space="0" w:color="auto"/>
        <w:left w:val="none" w:sz="0" w:space="0" w:color="auto"/>
        <w:bottom w:val="none" w:sz="0" w:space="0" w:color="auto"/>
        <w:right w:val="none" w:sz="0" w:space="0" w:color="auto"/>
      </w:divBdr>
      <w:divsChild>
        <w:div w:id="17001755">
          <w:marLeft w:val="0"/>
          <w:marRight w:val="1"/>
          <w:marTop w:val="0"/>
          <w:marBottom w:val="0"/>
          <w:divBdr>
            <w:top w:val="none" w:sz="0" w:space="0" w:color="auto"/>
            <w:left w:val="none" w:sz="0" w:space="0" w:color="auto"/>
            <w:bottom w:val="none" w:sz="0" w:space="0" w:color="auto"/>
            <w:right w:val="none" w:sz="0" w:space="0" w:color="auto"/>
          </w:divBdr>
          <w:divsChild>
            <w:div w:id="17001827">
              <w:marLeft w:val="0"/>
              <w:marRight w:val="0"/>
              <w:marTop w:val="0"/>
              <w:marBottom w:val="0"/>
              <w:divBdr>
                <w:top w:val="none" w:sz="0" w:space="0" w:color="auto"/>
                <w:left w:val="none" w:sz="0" w:space="0" w:color="auto"/>
                <w:bottom w:val="none" w:sz="0" w:space="0" w:color="auto"/>
                <w:right w:val="none" w:sz="0" w:space="0" w:color="auto"/>
              </w:divBdr>
              <w:divsChild>
                <w:div w:id="17001468">
                  <w:marLeft w:val="0"/>
                  <w:marRight w:val="1"/>
                  <w:marTop w:val="0"/>
                  <w:marBottom w:val="0"/>
                  <w:divBdr>
                    <w:top w:val="none" w:sz="0" w:space="0" w:color="auto"/>
                    <w:left w:val="none" w:sz="0" w:space="0" w:color="auto"/>
                    <w:bottom w:val="none" w:sz="0" w:space="0" w:color="auto"/>
                    <w:right w:val="none" w:sz="0" w:space="0" w:color="auto"/>
                  </w:divBdr>
                  <w:divsChild>
                    <w:div w:id="17001495">
                      <w:marLeft w:val="0"/>
                      <w:marRight w:val="0"/>
                      <w:marTop w:val="0"/>
                      <w:marBottom w:val="0"/>
                      <w:divBdr>
                        <w:top w:val="none" w:sz="0" w:space="0" w:color="auto"/>
                        <w:left w:val="none" w:sz="0" w:space="0" w:color="auto"/>
                        <w:bottom w:val="none" w:sz="0" w:space="0" w:color="auto"/>
                        <w:right w:val="none" w:sz="0" w:space="0" w:color="auto"/>
                      </w:divBdr>
                      <w:divsChild>
                        <w:div w:id="17001562">
                          <w:marLeft w:val="0"/>
                          <w:marRight w:val="0"/>
                          <w:marTop w:val="0"/>
                          <w:marBottom w:val="0"/>
                          <w:divBdr>
                            <w:top w:val="none" w:sz="0" w:space="0" w:color="auto"/>
                            <w:left w:val="none" w:sz="0" w:space="0" w:color="auto"/>
                            <w:bottom w:val="none" w:sz="0" w:space="0" w:color="auto"/>
                            <w:right w:val="none" w:sz="0" w:space="0" w:color="auto"/>
                          </w:divBdr>
                          <w:divsChild>
                            <w:div w:id="17001901">
                              <w:marLeft w:val="0"/>
                              <w:marRight w:val="0"/>
                              <w:marTop w:val="120"/>
                              <w:marBottom w:val="360"/>
                              <w:divBdr>
                                <w:top w:val="none" w:sz="0" w:space="0" w:color="auto"/>
                                <w:left w:val="none" w:sz="0" w:space="0" w:color="auto"/>
                                <w:bottom w:val="none" w:sz="0" w:space="0" w:color="auto"/>
                                <w:right w:val="none" w:sz="0" w:space="0" w:color="auto"/>
                              </w:divBdr>
                              <w:divsChild>
                                <w:div w:id="17001844">
                                  <w:marLeft w:val="0"/>
                                  <w:marRight w:val="0"/>
                                  <w:marTop w:val="0"/>
                                  <w:marBottom w:val="0"/>
                                  <w:divBdr>
                                    <w:top w:val="none" w:sz="0" w:space="0" w:color="auto"/>
                                    <w:left w:val="none" w:sz="0" w:space="0" w:color="auto"/>
                                    <w:bottom w:val="none" w:sz="0" w:space="0" w:color="auto"/>
                                    <w:right w:val="none" w:sz="0" w:space="0" w:color="auto"/>
                                  </w:divBdr>
                                  <w:divsChild>
                                    <w:div w:id="170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437">
      <w:marLeft w:val="0"/>
      <w:marRight w:val="0"/>
      <w:marTop w:val="0"/>
      <w:marBottom w:val="0"/>
      <w:divBdr>
        <w:top w:val="none" w:sz="0" w:space="0" w:color="auto"/>
        <w:left w:val="none" w:sz="0" w:space="0" w:color="auto"/>
        <w:bottom w:val="none" w:sz="0" w:space="0" w:color="auto"/>
        <w:right w:val="none" w:sz="0" w:space="0" w:color="auto"/>
      </w:divBdr>
      <w:divsChild>
        <w:div w:id="17001643">
          <w:marLeft w:val="0"/>
          <w:marRight w:val="1"/>
          <w:marTop w:val="0"/>
          <w:marBottom w:val="0"/>
          <w:divBdr>
            <w:top w:val="none" w:sz="0" w:space="0" w:color="auto"/>
            <w:left w:val="none" w:sz="0" w:space="0" w:color="auto"/>
            <w:bottom w:val="none" w:sz="0" w:space="0" w:color="auto"/>
            <w:right w:val="none" w:sz="0" w:space="0" w:color="auto"/>
          </w:divBdr>
          <w:divsChild>
            <w:div w:id="17001532">
              <w:marLeft w:val="0"/>
              <w:marRight w:val="0"/>
              <w:marTop w:val="0"/>
              <w:marBottom w:val="0"/>
              <w:divBdr>
                <w:top w:val="none" w:sz="0" w:space="0" w:color="auto"/>
                <w:left w:val="none" w:sz="0" w:space="0" w:color="auto"/>
                <w:bottom w:val="none" w:sz="0" w:space="0" w:color="auto"/>
                <w:right w:val="none" w:sz="0" w:space="0" w:color="auto"/>
              </w:divBdr>
              <w:divsChild>
                <w:div w:id="17001965">
                  <w:marLeft w:val="0"/>
                  <w:marRight w:val="1"/>
                  <w:marTop w:val="0"/>
                  <w:marBottom w:val="0"/>
                  <w:divBdr>
                    <w:top w:val="none" w:sz="0" w:space="0" w:color="auto"/>
                    <w:left w:val="none" w:sz="0" w:space="0" w:color="auto"/>
                    <w:bottom w:val="none" w:sz="0" w:space="0" w:color="auto"/>
                    <w:right w:val="none" w:sz="0" w:space="0" w:color="auto"/>
                  </w:divBdr>
                  <w:divsChild>
                    <w:div w:id="17002017">
                      <w:marLeft w:val="0"/>
                      <w:marRight w:val="0"/>
                      <w:marTop w:val="0"/>
                      <w:marBottom w:val="0"/>
                      <w:divBdr>
                        <w:top w:val="none" w:sz="0" w:space="0" w:color="auto"/>
                        <w:left w:val="none" w:sz="0" w:space="0" w:color="auto"/>
                        <w:bottom w:val="none" w:sz="0" w:space="0" w:color="auto"/>
                        <w:right w:val="none" w:sz="0" w:space="0" w:color="auto"/>
                      </w:divBdr>
                      <w:divsChild>
                        <w:div w:id="17002082">
                          <w:marLeft w:val="0"/>
                          <w:marRight w:val="0"/>
                          <w:marTop w:val="0"/>
                          <w:marBottom w:val="0"/>
                          <w:divBdr>
                            <w:top w:val="none" w:sz="0" w:space="0" w:color="auto"/>
                            <w:left w:val="none" w:sz="0" w:space="0" w:color="auto"/>
                            <w:bottom w:val="none" w:sz="0" w:space="0" w:color="auto"/>
                            <w:right w:val="none" w:sz="0" w:space="0" w:color="auto"/>
                          </w:divBdr>
                          <w:divsChild>
                            <w:div w:id="17002110">
                              <w:marLeft w:val="0"/>
                              <w:marRight w:val="0"/>
                              <w:marTop w:val="120"/>
                              <w:marBottom w:val="360"/>
                              <w:divBdr>
                                <w:top w:val="none" w:sz="0" w:space="0" w:color="auto"/>
                                <w:left w:val="none" w:sz="0" w:space="0" w:color="auto"/>
                                <w:bottom w:val="none" w:sz="0" w:space="0" w:color="auto"/>
                                <w:right w:val="none" w:sz="0" w:space="0" w:color="auto"/>
                              </w:divBdr>
                              <w:divsChild>
                                <w:div w:id="17001993">
                                  <w:marLeft w:val="0"/>
                                  <w:marRight w:val="0"/>
                                  <w:marTop w:val="0"/>
                                  <w:marBottom w:val="0"/>
                                  <w:divBdr>
                                    <w:top w:val="none" w:sz="0" w:space="0" w:color="auto"/>
                                    <w:left w:val="none" w:sz="0" w:space="0" w:color="auto"/>
                                    <w:bottom w:val="none" w:sz="0" w:space="0" w:color="auto"/>
                                    <w:right w:val="none" w:sz="0" w:space="0" w:color="auto"/>
                                  </w:divBdr>
                                  <w:divsChild>
                                    <w:div w:id="170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450">
      <w:marLeft w:val="0"/>
      <w:marRight w:val="0"/>
      <w:marTop w:val="0"/>
      <w:marBottom w:val="0"/>
      <w:divBdr>
        <w:top w:val="none" w:sz="0" w:space="0" w:color="auto"/>
        <w:left w:val="none" w:sz="0" w:space="0" w:color="auto"/>
        <w:bottom w:val="none" w:sz="0" w:space="0" w:color="auto"/>
        <w:right w:val="none" w:sz="0" w:space="0" w:color="auto"/>
      </w:divBdr>
      <w:divsChild>
        <w:div w:id="17001507">
          <w:marLeft w:val="0"/>
          <w:marRight w:val="1"/>
          <w:marTop w:val="0"/>
          <w:marBottom w:val="0"/>
          <w:divBdr>
            <w:top w:val="none" w:sz="0" w:space="0" w:color="auto"/>
            <w:left w:val="none" w:sz="0" w:space="0" w:color="auto"/>
            <w:bottom w:val="none" w:sz="0" w:space="0" w:color="auto"/>
            <w:right w:val="none" w:sz="0" w:space="0" w:color="auto"/>
          </w:divBdr>
          <w:divsChild>
            <w:div w:id="17001995">
              <w:marLeft w:val="0"/>
              <w:marRight w:val="0"/>
              <w:marTop w:val="0"/>
              <w:marBottom w:val="0"/>
              <w:divBdr>
                <w:top w:val="none" w:sz="0" w:space="0" w:color="auto"/>
                <w:left w:val="none" w:sz="0" w:space="0" w:color="auto"/>
                <w:bottom w:val="none" w:sz="0" w:space="0" w:color="auto"/>
                <w:right w:val="none" w:sz="0" w:space="0" w:color="auto"/>
              </w:divBdr>
              <w:divsChild>
                <w:div w:id="17001413">
                  <w:marLeft w:val="0"/>
                  <w:marRight w:val="1"/>
                  <w:marTop w:val="0"/>
                  <w:marBottom w:val="0"/>
                  <w:divBdr>
                    <w:top w:val="none" w:sz="0" w:space="0" w:color="auto"/>
                    <w:left w:val="none" w:sz="0" w:space="0" w:color="auto"/>
                    <w:bottom w:val="none" w:sz="0" w:space="0" w:color="auto"/>
                    <w:right w:val="none" w:sz="0" w:space="0" w:color="auto"/>
                  </w:divBdr>
                  <w:divsChild>
                    <w:div w:id="17001926">
                      <w:marLeft w:val="0"/>
                      <w:marRight w:val="0"/>
                      <w:marTop w:val="0"/>
                      <w:marBottom w:val="0"/>
                      <w:divBdr>
                        <w:top w:val="none" w:sz="0" w:space="0" w:color="auto"/>
                        <w:left w:val="none" w:sz="0" w:space="0" w:color="auto"/>
                        <w:bottom w:val="none" w:sz="0" w:space="0" w:color="auto"/>
                        <w:right w:val="none" w:sz="0" w:space="0" w:color="auto"/>
                      </w:divBdr>
                      <w:divsChild>
                        <w:div w:id="17001452">
                          <w:marLeft w:val="0"/>
                          <w:marRight w:val="0"/>
                          <w:marTop w:val="0"/>
                          <w:marBottom w:val="0"/>
                          <w:divBdr>
                            <w:top w:val="none" w:sz="0" w:space="0" w:color="auto"/>
                            <w:left w:val="none" w:sz="0" w:space="0" w:color="auto"/>
                            <w:bottom w:val="none" w:sz="0" w:space="0" w:color="auto"/>
                            <w:right w:val="none" w:sz="0" w:space="0" w:color="auto"/>
                          </w:divBdr>
                          <w:divsChild>
                            <w:div w:id="17001438">
                              <w:marLeft w:val="0"/>
                              <w:marRight w:val="0"/>
                              <w:marTop w:val="120"/>
                              <w:marBottom w:val="360"/>
                              <w:divBdr>
                                <w:top w:val="none" w:sz="0" w:space="0" w:color="auto"/>
                                <w:left w:val="none" w:sz="0" w:space="0" w:color="auto"/>
                                <w:bottom w:val="none" w:sz="0" w:space="0" w:color="auto"/>
                                <w:right w:val="none" w:sz="0" w:space="0" w:color="auto"/>
                              </w:divBdr>
                              <w:divsChild>
                                <w:div w:id="17001594">
                                  <w:marLeft w:val="0"/>
                                  <w:marRight w:val="0"/>
                                  <w:marTop w:val="0"/>
                                  <w:marBottom w:val="0"/>
                                  <w:divBdr>
                                    <w:top w:val="none" w:sz="0" w:space="0" w:color="auto"/>
                                    <w:left w:val="none" w:sz="0" w:space="0" w:color="auto"/>
                                    <w:bottom w:val="none" w:sz="0" w:space="0" w:color="auto"/>
                                    <w:right w:val="none" w:sz="0" w:space="0" w:color="auto"/>
                                  </w:divBdr>
                                  <w:divsChild>
                                    <w:div w:id="170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453">
      <w:marLeft w:val="0"/>
      <w:marRight w:val="0"/>
      <w:marTop w:val="0"/>
      <w:marBottom w:val="0"/>
      <w:divBdr>
        <w:top w:val="none" w:sz="0" w:space="0" w:color="auto"/>
        <w:left w:val="none" w:sz="0" w:space="0" w:color="auto"/>
        <w:bottom w:val="none" w:sz="0" w:space="0" w:color="auto"/>
        <w:right w:val="none" w:sz="0" w:space="0" w:color="auto"/>
      </w:divBdr>
      <w:divsChild>
        <w:div w:id="17001799">
          <w:marLeft w:val="0"/>
          <w:marRight w:val="1"/>
          <w:marTop w:val="0"/>
          <w:marBottom w:val="0"/>
          <w:divBdr>
            <w:top w:val="none" w:sz="0" w:space="0" w:color="auto"/>
            <w:left w:val="none" w:sz="0" w:space="0" w:color="auto"/>
            <w:bottom w:val="none" w:sz="0" w:space="0" w:color="auto"/>
            <w:right w:val="none" w:sz="0" w:space="0" w:color="auto"/>
          </w:divBdr>
          <w:divsChild>
            <w:div w:id="17001535">
              <w:marLeft w:val="0"/>
              <w:marRight w:val="0"/>
              <w:marTop w:val="0"/>
              <w:marBottom w:val="0"/>
              <w:divBdr>
                <w:top w:val="none" w:sz="0" w:space="0" w:color="auto"/>
                <w:left w:val="none" w:sz="0" w:space="0" w:color="auto"/>
                <w:bottom w:val="none" w:sz="0" w:space="0" w:color="auto"/>
                <w:right w:val="none" w:sz="0" w:space="0" w:color="auto"/>
              </w:divBdr>
              <w:divsChild>
                <w:div w:id="17001945">
                  <w:marLeft w:val="0"/>
                  <w:marRight w:val="1"/>
                  <w:marTop w:val="0"/>
                  <w:marBottom w:val="0"/>
                  <w:divBdr>
                    <w:top w:val="none" w:sz="0" w:space="0" w:color="auto"/>
                    <w:left w:val="none" w:sz="0" w:space="0" w:color="auto"/>
                    <w:bottom w:val="none" w:sz="0" w:space="0" w:color="auto"/>
                    <w:right w:val="none" w:sz="0" w:space="0" w:color="auto"/>
                  </w:divBdr>
                  <w:divsChild>
                    <w:div w:id="17001720">
                      <w:marLeft w:val="0"/>
                      <w:marRight w:val="0"/>
                      <w:marTop w:val="0"/>
                      <w:marBottom w:val="0"/>
                      <w:divBdr>
                        <w:top w:val="none" w:sz="0" w:space="0" w:color="auto"/>
                        <w:left w:val="none" w:sz="0" w:space="0" w:color="auto"/>
                        <w:bottom w:val="none" w:sz="0" w:space="0" w:color="auto"/>
                        <w:right w:val="none" w:sz="0" w:space="0" w:color="auto"/>
                      </w:divBdr>
                      <w:divsChild>
                        <w:div w:id="17002119">
                          <w:marLeft w:val="0"/>
                          <w:marRight w:val="0"/>
                          <w:marTop w:val="0"/>
                          <w:marBottom w:val="0"/>
                          <w:divBdr>
                            <w:top w:val="none" w:sz="0" w:space="0" w:color="auto"/>
                            <w:left w:val="none" w:sz="0" w:space="0" w:color="auto"/>
                            <w:bottom w:val="none" w:sz="0" w:space="0" w:color="auto"/>
                            <w:right w:val="none" w:sz="0" w:space="0" w:color="auto"/>
                          </w:divBdr>
                          <w:divsChild>
                            <w:div w:id="17002007">
                              <w:marLeft w:val="0"/>
                              <w:marRight w:val="0"/>
                              <w:marTop w:val="120"/>
                              <w:marBottom w:val="360"/>
                              <w:divBdr>
                                <w:top w:val="none" w:sz="0" w:space="0" w:color="auto"/>
                                <w:left w:val="none" w:sz="0" w:space="0" w:color="auto"/>
                                <w:bottom w:val="none" w:sz="0" w:space="0" w:color="auto"/>
                                <w:right w:val="none" w:sz="0" w:space="0" w:color="auto"/>
                              </w:divBdr>
                              <w:divsChild>
                                <w:div w:id="17001878">
                                  <w:marLeft w:val="0"/>
                                  <w:marRight w:val="0"/>
                                  <w:marTop w:val="0"/>
                                  <w:marBottom w:val="0"/>
                                  <w:divBdr>
                                    <w:top w:val="none" w:sz="0" w:space="0" w:color="auto"/>
                                    <w:left w:val="none" w:sz="0" w:space="0" w:color="auto"/>
                                    <w:bottom w:val="none" w:sz="0" w:space="0" w:color="auto"/>
                                    <w:right w:val="none" w:sz="0" w:space="0" w:color="auto"/>
                                  </w:divBdr>
                                  <w:divsChild>
                                    <w:div w:id="170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457">
      <w:marLeft w:val="0"/>
      <w:marRight w:val="0"/>
      <w:marTop w:val="0"/>
      <w:marBottom w:val="0"/>
      <w:divBdr>
        <w:top w:val="none" w:sz="0" w:space="0" w:color="auto"/>
        <w:left w:val="none" w:sz="0" w:space="0" w:color="auto"/>
        <w:bottom w:val="none" w:sz="0" w:space="0" w:color="auto"/>
        <w:right w:val="none" w:sz="0" w:space="0" w:color="auto"/>
      </w:divBdr>
      <w:divsChild>
        <w:div w:id="17001833">
          <w:marLeft w:val="0"/>
          <w:marRight w:val="1"/>
          <w:marTop w:val="0"/>
          <w:marBottom w:val="0"/>
          <w:divBdr>
            <w:top w:val="none" w:sz="0" w:space="0" w:color="auto"/>
            <w:left w:val="none" w:sz="0" w:space="0" w:color="auto"/>
            <w:bottom w:val="none" w:sz="0" w:space="0" w:color="auto"/>
            <w:right w:val="none" w:sz="0" w:space="0" w:color="auto"/>
          </w:divBdr>
          <w:divsChild>
            <w:div w:id="17001440">
              <w:marLeft w:val="0"/>
              <w:marRight w:val="0"/>
              <w:marTop w:val="0"/>
              <w:marBottom w:val="0"/>
              <w:divBdr>
                <w:top w:val="none" w:sz="0" w:space="0" w:color="auto"/>
                <w:left w:val="none" w:sz="0" w:space="0" w:color="auto"/>
                <w:bottom w:val="none" w:sz="0" w:space="0" w:color="auto"/>
                <w:right w:val="none" w:sz="0" w:space="0" w:color="auto"/>
              </w:divBdr>
              <w:divsChild>
                <w:div w:id="17001865">
                  <w:marLeft w:val="0"/>
                  <w:marRight w:val="1"/>
                  <w:marTop w:val="0"/>
                  <w:marBottom w:val="0"/>
                  <w:divBdr>
                    <w:top w:val="none" w:sz="0" w:space="0" w:color="auto"/>
                    <w:left w:val="none" w:sz="0" w:space="0" w:color="auto"/>
                    <w:bottom w:val="none" w:sz="0" w:space="0" w:color="auto"/>
                    <w:right w:val="none" w:sz="0" w:space="0" w:color="auto"/>
                  </w:divBdr>
                  <w:divsChild>
                    <w:div w:id="17001548">
                      <w:marLeft w:val="0"/>
                      <w:marRight w:val="0"/>
                      <w:marTop w:val="0"/>
                      <w:marBottom w:val="0"/>
                      <w:divBdr>
                        <w:top w:val="none" w:sz="0" w:space="0" w:color="auto"/>
                        <w:left w:val="none" w:sz="0" w:space="0" w:color="auto"/>
                        <w:bottom w:val="none" w:sz="0" w:space="0" w:color="auto"/>
                        <w:right w:val="none" w:sz="0" w:space="0" w:color="auto"/>
                      </w:divBdr>
                      <w:divsChild>
                        <w:div w:id="17001695">
                          <w:marLeft w:val="0"/>
                          <w:marRight w:val="0"/>
                          <w:marTop w:val="0"/>
                          <w:marBottom w:val="0"/>
                          <w:divBdr>
                            <w:top w:val="none" w:sz="0" w:space="0" w:color="auto"/>
                            <w:left w:val="none" w:sz="0" w:space="0" w:color="auto"/>
                            <w:bottom w:val="none" w:sz="0" w:space="0" w:color="auto"/>
                            <w:right w:val="none" w:sz="0" w:space="0" w:color="auto"/>
                          </w:divBdr>
                          <w:divsChild>
                            <w:div w:id="17001852">
                              <w:marLeft w:val="0"/>
                              <w:marRight w:val="0"/>
                              <w:marTop w:val="120"/>
                              <w:marBottom w:val="360"/>
                              <w:divBdr>
                                <w:top w:val="none" w:sz="0" w:space="0" w:color="auto"/>
                                <w:left w:val="none" w:sz="0" w:space="0" w:color="auto"/>
                                <w:bottom w:val="none" w:sz="0" w:space="0" w:color="auto"/>
                                <w:right w:val="none" w:sz="0" w:space="0" w:color="auto"/>
                              </w:divBdr>
                              <w:divsChild>
                                <w:div w:id="17002032">
                                  <w:marLeft w:val="0"/>
                                  <w:marRight w:val="0"/>
                                  <w:marTop w:val="0"/>
                                  <w:marBottom w:val="0"/>
                                  <w:divBdr>
                                    <w:top w:val="none" w:sz="0" w:space="0" w:color="auto"/>
                                    <w:left w:val="none" w:sz="0" w:space="0" w:color="auto"/>
                                    <w:bottom w:val="none" w:sz="0" w:space="0" w:color="auto"/>
                                    <w:right w:val="none" w:sz="0" w:space="0" w:color="auto"/>
                                  </w:divBdr>
                                  <w:divsChild>
                                    <w:div w:id="170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480">
      <w:marLeft w:val="0"/>
      <w:marRight w:val="0"/>
      <w:marTop w:val="0"/>
      <w:marBottom w:val="0"/>
      <w:divBdr>
        <w:top w:val="none" w:sz="0" w:space="0" w:color="auto"/>
        <w:left w:val="none" w:sz="0" w:space="0" w:color="auto"/>
        <w:bottom w:val="none" w:sz="0" w:space="0" w:color="auto"/>
        <w:right w:val="none" w:sz="0" w:space="0" w:color="auto"/>
      </w:divBdr>
      <w:divsChild>
        <w:div w:id="17001931">
          <w:marLeft w:val="0"/>
          <w:marRight w:val="1"/>
          <w:marTop w:val="0"/>
          <w:marBottom w:val="0"/>
          <w:divBdr>
            <w:top w:val="none" w:sz="0" w:space="0" w:color="auto"/>
            <w:left w:val="none" w:sz="0" w:space="0" w:color="auto"/>
            <w:bottom w:val="none" w:sz="0" w:space="0" w:color="auto"/>
            <w:right w:val="none" w:sz="0" w:space="0" w:color="auto"/>
          </w:divBdr>
          <w:divsChild>
            <w:div w:id="17001723">
              <w:marLeft w:val="0"/>
              <w:marRight w:val="0"/>
              <w:marTop w:val="0"/>
              <w:marBottom w:val="0"/>
              <w:divBdr>
                <w:top w:val="none" w:sz="0" w:space="0" w:color="auto"/>
                <w:left w:val="none" w:sz="0" w:space="0" w:color="auto"/>
                <w:bottom w:val="none" w:sz="0" w:space="0" w:color="auto"/>
                <w:right w:val="none" w:sz="0" w:space="0" w:color="auto"/>
              </w:divBdr>
              <w:divsChild>
                <w:div w:id="17001973">
                  <w:marLeft w:val="0"/>
                  <w:marRight w:val="1"/>
                  <w:marTop w:val="0"/>
                  <w:marBottom w:val="0"/>
                  <w:divBdr>
                    <w:top w:val="none" w:sz="0" w:space="0" w:color="auto"/>
                    <w:left w:val="none" w:sz="0" w:space="0" w:color="auto"/>
                    <w:bottom w:val="none" w:sz="0" w:space="0" w:color="auto"/>
                    <w:right w:val="none" w:sz="0" w:space="0" w:color="auto"/>
                  </w:divBdr>
                  <w:divsChild>
                    <w:div w:id="17001975">
                      <w:marLeft w:val="0"/>
                      <w:marRight w:val="0"/>
                      <w:marTop w:val="0"/>
                      <w:marBottom w:val="0"/>
                      <w:divBdr>
                        <w:top w:val="none" w:sz="0" w:space="0" w:color="auto"/>
                        <w:left w:val="none" w:sz="0" w:space="0" w:color="auto"/>
                        <w:bottom w:val="none" w:sz="0" w:space="0" w:color="auto"/>
                        <w:right w:val="none" w:sz="0" w:space="0" w:color="auto"/>
                      </w:divBdr>
                      <w:divsChild>
                        <w:div w:id="17001425">
                          <w:marLeft w:val="0"/>
                          <w:marRight w:val="0"/>
                          <w:marTop w:val="0"/>
                          <w:marBottom w:val="0"/>
                          <w:divBdr>
                            <w:top w:val="none" w:sz="0" w:space="0" w:color="auto"/>
                            <w:left w:val="none" w:sz="0" w:space="0" w:color="auto"/>
                            <w:bottom w:val="none" w:sz="0" w:space="0" w:color="auto"/>
                            <w:right w:val="none" w:sz="0" w:space="0" w:color="auto"/>
                          </w:divBdr>
                          <w:divsChild>
                            <w:div w:id="17001650">
                              <w:marLeft w:val="0"/>
                              <w:marRight w:val="0"/>
                              <w:marTop w:val="120"/>
                              <w:marBottom w:val="360"/>
                              <w:divBdr>
                                <w:top w:val="none" w:sz="0" w:space="0" w:color="auto"/>
                                <w:left w:val="none" w:sz="0" w:space="0" w:color="auto"/>
                                <w:bottom w:val="none" w:sz="0" w:space="0" w:color="auto"/>
                                <w:right w:val="none" w:sz="0" w:space="0" w:color="auto"/>
                              </w:divBdr>
                              <w:divsChild>
                                <w:div w:id="17001631">
                                  <w:marLeft w:val="0"/>
                                  <w:marRight w:val="0"/>
                                  <w:marTop w:val="0"/>
                                  <w:marBottom w:val="0"/>
                                  <w:divBdr>
                                    <w:top w:val="none" w:sz="0" w:space="0" w:color="auto"/>
                                    <w:left w:val="none" w:sz="0" w:space="0" w:color="auto"/>
                                    <w:bottom w:val="none" w:sz="0" w:space="0" w:color="auto"/>
                                    <w:right w:val="none" w:sz="0" w:space="0" w:color="auto"/>
                                  </w:divBdr>
                                  <w:divsChild>
                                    <w:div w:id="170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481">
      <w:marLeft w:val="0"/>
      <w:marRight w:val="0"/>
      <w:marTop w:val="0"/>
      <w:marBottom w:val="0"/>
      <w:divBdr>
        <w:top w:val="none" w:sz="0" w:space="0" w:color="auto"/>
        <w:left w:val="none" w:sz="0" w:space="0" w:color="auto"/>
        <w:bottom w:val="none" w:sz="0" w:space="0" w:color="auto"/>
        <w:right w:val="none" w:sz="0" w:space="0" w:color="auto"/>
      </w:divBdr>
      <w:divsChild>
        <w:div w:id="17001607">
          <w:marLeft w:val="0"/>
          <w:marRight w:val="1"/>
          <w:marTop w:val="0"/>
          <w:marBottom w:val="0"/>
          <w:divBdr>
            <w:top w:val="none" w:sz="0" w:space="0" w:color="auto"/>
            <w:left w:val="none" w:sz="0" w:space="0" w:color="auto"/>
            <w:bottom w:val="none" w:sz="0" w:space="0" w:color="auto"/>
            <w:right w:val="none" w:sz="0" w:space="0" w:color="auto"/>
          </w:divBdr>
          <w:divsChild>
            <w:div w:id="17002123">
              <w:marLeft w:val="0"/>
              <w:marRight w:val="0"/>
              <w:marTop w:val="0"/>
              <w:marBottom w:val="0"/>
              <w:divBdr>
                <w:top w:val="none" w:sz="0" w:space="0" w:color="auto"/>
                <w:left w:val="none" w:sz="0" w:space="0" w:color="auto"/>
                <w:bottom w:val="none" w:sz="0" w:space="0" w:color="auto"/>
                <w:right w:val="none" w:sz="0" w:space="0" w:color="auto"/>
              </w:divBdr>
              <w:divsChild>
                <w:div w:id="17001642">
                  <w:marLeft w:val="0"/>
                  <w:marRight w:val="1"/>
                  <w:marTop w:val="0"/>
                  <w:marBottom w:val="0"/>
                  <w:divBdr>
                    <w:top w:val="none" w:sz="0" w:space="0" w:color="auto"/>
                    <w:left w:val="none" w:sz="0" w:space="0" w:color="auto"/>
                    <w:bottom w:val="none" w:sz="0" w:space="0" w:color="auto"/>
                    <w:right w:val="none" w:sz="0" w:space="0" w:color="auto"/>
                  </w:divBdr>
                  <w:divsChild>
                    <w:div w:id="17002029">
                      <w:marLeft w:val="0"/>
                      <w:marRight w:val="0"/>
                      <w:marTop w:val="0"/>
                      <w:marBottom w:val="0"/>
                      <w:divBdr>
                        <w:top w:val="none" w:sz="0" w:space="0" w:color="auto"/>
                        <w:left w:val="none" w:sz="0" w:space="0" w:color="auto"/>
                        <w:bottom w:val="none" w:sz="0" w:space="0" w:color="auto"/>
                        <w:right w:val="none" w:sz="0" w:space="0" w:color="auto"/>
                      </w:divBdr>
                      <w:divsChild>
                        <w:div w:id="17001681">
                          <w:marLeft w:val="0"/>
                          <w:marRight w:val="0"/>
                          <w:marTop w:val="0"/>
                          <w:marBottom w:val="0"/>
                          <w:divBdr>
                            <w:top w:val="none" w:sz="0" w:space="0" w:color="auto"/>
                            <w:left w:val="none" w:sz="0" w:space="0" w:color="auto"/>
                            <w:bottom w:val="none" w:sz="0" w:space="0" w:color="auto"/>
                            <w:right w:val="none" w:sz="0" w:space="0" w:color="auto"/>
                          </w:divBdr>
                          <w:divsChild>
                            <w:div w:id="17002131">
                              <w:marLeft w:val="0"/>
                              <w:marRight w:val="0"/>
                              <w:marTop w:val="120"/>
                              <w:marBottom w:val="360"/>
                              <w:divBdr>
                                <w:top w:val="none" w:sz="0" w:space="0" w:color="auto"/>
                                <w:left w:val="none" w:sz="0" w:space="0" w:color="auto"/>
                                <w:bottom w:val="none" w:sz="0" w:space="0" w:color="auto"/>
                                <w:right w:val="none" w:sz="0" w:space="0" w:color="auto"/>
                              </w:divBdr>
                              <w:divsChild>
                                <w:div w:id="17002105">
                                  <w:marLeft w:val="0"/>
                                  <w:marRight w:val="0"/>
                                  <w:marTop w:val="0"/>
                                  <w:marBottom w:val="0"/>
                                  <w:divBdr>
                                    <w:top w:val="none" w:sz="0" w:space="0" w:color="auto"/>
                                    <w:left w:val="none" w:sz="0" w:space="0" w:color="auto"/>
                                    <w:bottom w:val="none" w:sz="0" w:space="0" w:color="auto"/>
                                    <w:right w:val="none" w:sz="0" w:space="0" w:color="auto"/>
                                  </w:divBdr>
                                  <w:divsChild>
                                    <w:div w:id="170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484">
      <w:marLeft w:val="0"/>
      <w:marRight w:val="0"/>
      <w:marTop w:val="0"/>
      <w:marBottom w:val="0"/>
      <w:divBdr>
        <w:top w:val="none" w:sz="0" w:space="0" w:color="auto"/>
        <w:left w:val="none" w:sz="0" w:space="0" w:color="auto"/>
        <w:bottom w:val="none" w:sz="0" w:space="0" w:color="auto"/>
        <w:right w:val="none" w:sz="0" w:space="0" w:color="auto"/>
      </w:divBdr>
      <w:divsChild>
        <w:div w:id="17001648">
          <w:marLeft w:val="0"/>
          <w:marRight w:val="1"/>
          <w:marTop w:val="0"/>
          <w:marBottom w:val="0"/>
          <w:divBdr>
            <w:top w:val="none" w:sz="0" w:space="0" w:color="auto"/>
            <w:left w:val="none" w:sz="0" w:space="0" w:color="auto"/>
            <w:bottom w:val="none" w:sz="0" w:space="0" w:color="auto"/>
            <w:right w:val="none" w:sz="0" w:space="0" w:color="auto"/>
          </w:divBdr>
          <w:divsChild>
            <w:div w:id="17001374">
              <w:marLeft w:val="0"/>
              <w:marRight w:val="0"/>
              <w:marTop w:val="0"/>
              <w:marBottom w:val="0"/>
              <w:divBdr>
                <w:top w:val="none" w:sz="0" w:space="0" w:color="auto"/>
                <w:left w:val="none" w:sz="0" w:space="0" w:color="auto"/>
                <w:bottom w:val="none" w:sz="0" w:space="0" w:color="auto"/>
                <w:right w:val="none" w:sz="0" w:space="0" w:color="auto"/>
              </w:divBdr>
              <w:divsChild>
                <w:div w:id="17002028">
                  <w:marLeft w:val="0"/>
                  <w:marRight w:val="1"/>
                  <w:marTop w:val="0"/>
                  <w:marBottom w:val="0"/>
                  <w:divBdr>
                    <w:top w:val="none" w:sz="0" w:space="0" w:color="auto"/>
                    <w:left w:val="none" w:sz="0" w:space="0" w:color="auto"/>
                    <w:bottom w:val="none" w:sz="0" w:space="0" w:color="auto"/>
                    <w:right w:val="none" w:sz="0" w:space="0" w:color="auto"/>
                  </w:divBdr>
                  <w:divsChild>
                    <w:div w:id="17002009">
                      <w:marLeft w:val="0"/>
                      <w:marRight w:val="0"/>
                      <w:marTop w:val="0"/>
                      <w:marBottom w:val="0"/>
                      <w:divBdr>
                        <w:top w:val="none" w:sz="0" w:space="0" w:color="auto"/>
                        <w:left w:val="none" w:sz="0" w:space="0" w:color="auto"/>
                        <w:bottom w:val="none" w:sz="0" w:space="0" w:color="auto"/>
                        <w:right w:val="none" w:sz="0" w:space="0" w:color="auto"/>
                      </w:divBdr>
                      <w:divsChild>
                        <w:div w:id="17001747">
                          <w:marLeft w:val="0"/>
                          <w:marRight w:val="0"/>
                          <w:marTop w:val="0"/>
                          <w:marBottom w:val="0"/>
                          <w:divBdr>
                            <w:top w:val="none" w:sz="0" w:space="0" w:color="auto"/>
                            <w:left w:val="none" w:sz="0" w:space="0" w:color="auto"/>
                            <w:bottom w:val="none" w:sz="0" w:space="0" w:color="auto"/>
                            <w:right w:val="none" w:sz="0" w:space="0" w:color="auto"/>
                          </w:divBdr>
                          <w:divsChild>
                            <w:div w:id="17001866">
                              <w:marLeft w:val="0"/>
                              <w:marRight w:val="0"/>
                              <w:marTop w:val="120"/>
                              <w:marBottom w:val="360"/>
                              <w:divBdr>
                                <w:top w:val="none" w:sz="0" w:space="0" w:color="auto"/>
                                <w:left w:val="none" w:sz="0" w:space="0" w:color="auto"/>
                                <w:bottom w:val="none" w:sz="0" w:space="0" w:color="auto"/>
                                <w:right w:val="none" w:sz="0" w:space="0" w:color="auto"/>
                              </w:divBdr>
                              <w:divsChild>
                                <w:div w:id="17001409">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1494">
      <w:marLeft w:val="0"/>
      <w:marRight w:val="0"/>
      <w:marTop w:val="0"/>
      <w:marBottom w:val="0"/>
      <w:divBdr>
        <w:top w:val="none" w:sz="0" w:space="0" w:color="auto"/>
        <w:left w:val="none" w:sz="0" w:space="0" w:color="auto"/>
        <w:bottom w:val="none" w:sz="0" w:space="0" w:color="auto"/>
        <w:right w:val="none" w:sz="0" w:space="0" w:color="auto"/>
      </w:divBdr>
      <w:divsChild>
        <w:div w:id="17001516">
          <w:marLeft w:val="0"/>
          <w:marRight w:val="1"/>
          <w:marTop w:val="0"/>
          <w:marBottom w:val="0"/>
          <w:divBdr>
            <w:top w:val="none" w:sz="0" w:space="0" w:color="auto"/>
            <w:left w:val="none" w:sz="0" w:space="0" w:color="auto"/>
            <w:bottom w:val="none" w:sz="0" w:space="0" w:color="auto"/>
            <w:right w:val="none" w:sz="0" w:space="0" w:color="auto"/>
          </w:divBdr>
          <w:divsChild>
            <w:div w:id="17001347">
              <w:marLeft w:val="0"/>
              <w:marRight w:val="0"/>
              <w:marTop w:val="0"/>
              <w:marBottom w:val="0"/>
              <w:divBdr>
                <w:top w:val="none" w:sz="0" w:space="0" w:color="auto"/>
                <w:left w:val="none" w:sz="0" w:space="0" w:color="auto"/>
                <w:bottom w:val="none" w:sz="0" w:space="0" w:color="auto"/>
                <w:right w:val="none" w:sz="0" w:space="0" w:color="auto"/>
              </w:divBdr>
              <w:divsChild>
                <w:div w:id="17001895">
                  <w:marLeft w:val="0"/>
                  <w:marRight w:val="1"/>
                  <w:marTop w:val="0"/>
                  <w:marBottom w:val="0"/>
                  <w:divBdr>
                    <w:top w:val="none" w:sz="0" w:space="0" w:color="auto"/>
                    <w:left w:val="none" w:sz="0" w:space="0" w:color="auto"/>
                    <w:bottom w:val="none" w:sz="0" w:space="0" w:color="auto"/>
                    <w:right w:val="none" w:sz="0" w:space="0" w:color="auto"/>
                  </w:divBdr>
                  <w:divsChild>
                    <w:div w:id="17001557">
                      <w:marLeft w:val="0"/>
                      <w:marRight w:val="0"/>
                      <w:marTop w:val="0"/>
                      <w:marBottom w:val="0"/>
                      <w:divBdr>
                        <w:top w:val="none" w:sz="0" w:space="0" w:color="auto"/>
                        <w:left w:val="none" w:sz="0" w:space="0" w:color="auto"/>
                        <w:bottom w:val="none" w:sz="0" w:space="0" w:color="auto"/>
                        <w:right w:val="none" w:sz="0" w:space="0" w:color="auto"/>
                      </w:divBdr>
                      <w:divsChild>
                        <w:div w:id="17001424">
                          <w:marLeft w:val="0"/>
                          <w:marRight w:val="0"/>
                          <w:marTop w:val="0"/>
                          <w:marBottom w:val="0"/>
                          <w:divBdr>
                            <w:top w:val="none" w:sz="0" w:space="0" w:color="auto"/>
                            <w:left w:val="none" w:sz="0" w:space="0" w:color="auto"/>
                            <w:bottom w:val="none" w:sz="0" w:space="0" w:color="auto"/>
                            <w:right w:val="none" w:sz="0" w:space="0" w:color="auto"/>
                          </w:divBdr>
                          <w:divsChild>
                            <w:div w:id="17001684">
                              <w:marLeft w:val="0"/>
                              <w:marRight w:val="0"/>
                              <w:marTop w:val="120"/>
                              <w:marBottom w:val="360"/>
                              <w:divBdr>
                                <w:top w:val="none" w:sz="0" w:space="0" w:color="auto"/>
                                <w:left w:val="none" w:sz="0" w:space="0" w:color="auto"/>
                                <w:bottom w:val="none" w:sz="0" w:space="0" w:color="auto"/>
                                <w:right w:val="none" w:sz="0" w:space="0" w:color="auto"/>
                              </w:divBdr>
                              <w:divsChild>
                                <w:div w:id="17002024">
                                  <w:marLeft w:val="0"/>
                                  <w:marRight w:val="0"/>
                                  <w:marTop w:val="0"/>
                                  <w:marBottom w:val="0"/>
                                  <w:divBdr>
                                    <w:top w:val="none" w:sz="0" w:space="0" w:color="auto"/>
                                    <w:left w:val="none" w:sz="0" w:space="0" w:color="auto"/>
                                    <w:bottom w:val="none" w:sz="0" w:space="0" w:color="auto"/>
                                    <w:right w:val="none" w:sz="0" w:space="0" w:color="auto"/>
                                  </w:divBdr>
                                  <w:divsChild>
                                    <w:div w:id="170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497">
      <w:marLeft w:val="0"/>
      <w:marRight w:val="0"/>
      <w:marTop w:val="0"/>
      <w:marBottom w:val="0"/>
      <w:divBdr>
        <w:top w:val="none" w:sz="0" w:space="0" w:color="auto"/>
        <w:left w:val="none" w:sz="0" w:space="0" w:color="auto"/>
        <w:bottom w:val="none" w:sz="0" w:space="0" w:color="auto"/>
        <w:right w:val="none" w:sz="0" w:space="0" w:color="auto"/>
      </w:divBdr>
      <w:divsChild>
        <w:div w:id="17001477">
          <w:marLeft w:val="0"/>
          <w:marRight w:val="1"/>
          <w:marTop w:val="0"/>
          <w:marBottom w:val="0"/>
          <w:divBdr>
            <w:top w:val="none" w:sz="0" w:space="0" w:color="auto"/>
            <w:left w:val="none" w:sz="0" w:space="0" w:color="auto"/>
            <w:bottom w:val="none" w:sz="0" w:space="0" w:color="auto"/>
            <w:right w:val="none" w:sz="0" w:space="0" w:color="auto"/>
          </w:divBdr>
          <w:divsChild>
            <w:div w:id="17001790">
              <w:marLeft w:val="0"/>
              <w:marRight w:val="0"/>
              <w:marTop w:val="0"/>
              <w:marBottom w:val="0"/>
              <w:divBdr>
                <w:top w:val="none" w:sz="0" w:space="0" w:color="auto"/>
                <w:left w:val="none" w:sz="0" w:space="0" w:color="auto"/>
                <w:bottom w:val="none" w:sz="0" w:space="0" w:color="auto"/>
                <w:right w:val="none" w:sz="0" w:space="0" w:color="auto"/>
              </w:divBdr>
              <w:divsChild>
                <w:div w:id="17002043">
                  <w:marLeft w:val="0"/>
                  <w:marRight w:val="1"/>
                  <w:marTop w:val="0"/>
                  <w:marBottom w:val="0"/>
                  <w:divBdr>
                    <w:top w:val="none" w:sz="0" w:space="0" w:color="auto"/>
                    <w:left w:val="none" w:sz="0" w:space="0" w:color="auto"/>
                    <w:bottom w:val="none" w:sz="0" w:space="0" w:color="auto"/>
                    <w:right w:val="none" w:sz="0" w:space="0" w:color="auto"/>
                  </w:divBdr>
                  <w:divsChild>
                    <w:div w:id="17001613">
                      <w:marLeft w:val="0"/>
                      <w:marRight w:val="0"/>
                      <w:marTop w:val="0"/>
                      <w:marBottom w:val="0"/>
                      <w:divBdr>
                        <w:top w:val="none" w:sz="0" w:space="0" w:color="auto"/>
                        <w:left w:val="none" w:sz="0" w:space="0" w:color="auto"/>
                        <w:bottom w:val="none" w:sz="0" w:space="0" w:color="auto"/>
                        <w:right w:val="none" w:sz="0" w:space="0" w:color="auto"/>
                      </w:divBdr>
                      <w:divsChild>
                        <w:div w:id="17001970">
                          <w:marLeft w:val="0"/>
                          <w:marRight w:val="0"/>
                          <w:marTop w:val="0"/>
                          <w:marBottom w:val="0"/>
                          <w:divBdr>
                            <w:top w:val="none" w:sz="0" w:space="0" w:color="auto"/>
                            <w:left w:val="none" w:sz="0" w:space="0" w:color="auto"/>
                            <w:bottom w:val="none" w:sz="0" w:space="0" w:color="auto"/>
                            <w:right w:val="none" w:sz="0" w:space="0" w:color="auto"/>
                          </w:divBdr>
                          <w:divsChild>
                            <w:div w:id="17001362">
                              <w:marLeft w:val="0"/>
                              <w:marRight w:val="0"/>
                              <w:marTop w:val="120"/>
                              <w:marBottom w:val="360"/>
                              <w:divBdr>
                                <w:top w:val="none" w:sz="0" w:space="0" w:color="auto"/>
                                <w:left w:val="none" w:sz="0" w:space="0" w:color="auto"/>
                                <w:bottom w:val="none" w:sz="0" w:space="0" w:color="auto"/>
                                <w:right w:val="none" w:sz="0" w:space="0" w:color="auto"/>
                              </w:divBdr>
                              <w:divsChild>
                                <w:div w:id="17001367">
                                  <w:marLeft w:val="0"/>
                                  <w:marRight w:val="0"/>
                                  <w:marTop w:val="0"/>
                                  <w:marBottom w:val="0"/>
                                  <w:divBdr>
                                    <w:top w:val="none" w:sz="0" w:space="0" w:color="auto"/>
                                    <w:left w:val="none" w:sz="0" w:space="0" w:color="auto"/>
                                    <w:bottom w:val="none" w:sz="0" w:space="0" w:color="auto"/>
                                    <w:right w:val="none" w:sz="0" w:space="0" w:color="auto"/>
                                  </w:divBdr>
                                  <w:divsChild>
                                    <w:div w:id="170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498">
      <w:marLeft w:val="0"/>
      <w:marRight w:val="0"/>
      <w:marTop w:val="0"/>
      <w:marBottom w:val="0"/>
      <w:divBdr>
        <w:top w:val="none" w:sz="0" w:space="0" w:color="auto"/>
        <w:left w:val="none" w:sz="0" w:space="0" w:color="auto"/>
        <w:bottom w:val="none" w:sz="0" w:space="0" w:color="auto"/>
        <w:right w:val="none" w:sz="0" w:space="0" w:color="auto"/>
      </w:divBdr>
      <w:divsChild>
        <w:div w:id="17001641">
          <w:marLeft w:val="0"/>
          <w:marRight w:val="1"/>
          <w:marTop w:val="0"/>
          <w:marBottom w:val="0"/>
          <w:divBdr>
            <w:top w:val="none" w:sz="0" w:space="0" w:color="auto"/>
            <w:left w:val="none" w:sz="0" w:space="0" w:color="auto"/>
            <w:bottom w:val="none" w:sz="0" w:space="0" w:color="auto"/>
            <w:right w:val="none" w:sz="0" w:space="0" w:color="auto"/>
          </w:divBdr>
          <w:divsChild>
            <w:div w:id="17001707">
              <w:marLeft w:val="0"/>
              <w:marRight w:val="0"/>
              <w:marTop w:val="0"/>
              <w:marBottom w:val="0"/>
              <w:divBdr>
                <w:top w:val="none" w:sz="0" w:space="0" w:color="auto"/>
                <w:left w:val="none" w:sz="0" w:space="0" w:color="auto"/>
                <w:bottom w:val="none" w:sz="0" w:space="0" w:color="auto"/>
                <w:right w:val="none" w:sz="0" w:space="0" w:color="auto"/>
              </w:divBdr>
              <w:divsChild>
                <w:div w:id="17001527">
                  <w:marLeft w:val="0"/>
                  <w:marRight w:val="1"/>
                  <w:marTop w:val="0"/>
                  <w:marBottom w:val="0"/>
                  <w:divBdr>
                    <w:top w:val="none" w:sz="0" w:space="0" w:color="auto"/>
                    <w:left w:val="none" w:sz="0" w:space="0" w:color="auto"/>
                    <w:bottom w:val="none" w:sz="0" w:space="0" w:color="auto"/>
                    <w:right w:val="none" w:sz="0" w:space="0" w:color="auto"/>
                  </w:divBdr>
                  <w:divsChild>
                    <w:div w:id="17001456">
                      <w:marLeft w:val="0"/>
                      <w:marRight w:val="0"/>
                      <w:marTop w:val="0"/>
                      <w:marBottom w:val="0"/>
                      <w:divBdr>
                        <w:top w:val="none" w:sz="0" w:space="0" w:color="auto"/>
                        <w:left w:val="none" w:sz="0" w:space="0" w:color="auto"/>
                        <w:bottom w:val="none" w:sz="0" w:space="0" w:color="auto"/>
                        <w:right w:val="none" w:sz="0" w:space="0" w:color="auto"/>
                      </w:divBdr>
                      <w:divsChild>
                        <w:div w:id="17001959">
                          <w:marLeft w:val="0"/>
                          <w:marRight w:val="0"/>
                          <w:marTop w:val="0"/>
                          <w:marBottom w:val="0"/>
                          <w:divBdr>
                            <w:top w:val="none" w:sz="0" w:space="0" w:color="auto"/>
                            <w:left w:val="none" w:sz="0" w:space="0" w:color="auto"/>
                            <w:bottom w:val="none" w:sz="0" w:space="0" w:color="auto"/>
                            <w:right w:val="none" w:sz="0" w:space="0" w:color="auto"/>
                          </w:divBdr>
                          <w:divsChild>
                            <w:div w:id="17001348">
                              <w:marLeft w:val="0"/>
                              <w:marRight w:val="0"/>
                              <w:marTop w:val="120"/>
                              <w:marBottom w:val="360"/>
                              <w:divBdr>
                                <w:top w:val="none" w:sz="0" w:space="0" w:color="auto"/>
                                <w:left w:val="none" w:sz="0" w:space="0" w:color="auto"/>
                                <w:bottom w:val="none" w:sz="0" w:space="0" w:color="auto"/>
                                <w:right w:val="none" w:sz="0" w:space="0" w:color="auto"/>
                              </w:divBdr>
                              <w:divsChild>
                                <w:div w:id="17002121">
                                  <w:marLeft w:val="0"/>
                                  <w:marRight w:val="0"/>
                                  <w:marTop w:val="0"/>
                                  <w:marBottom w:val="0"/>
                                  <w:divBdr>
                                    <w:top w:val="none" w:sz="0" w:space="0" w:color="auto"/>
                                    <w:left w:val="none" w:sz="0" w:space="0" w:color="auto"/>
                                    <w:bottom w:val="none" w:sz="0" w:space="0" w:color="auto"/>
                                    <w:right w:val="none" w:sz="0" w:space="0" w:color="auto"/>
                                  </w:divBdr>
                                  <w:divsChild>
                                    <w:div w:id="170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501">
      <w:marLeft w:val="0"/>
      <w:marRight w:val="0"/>
      <w:marTop w:val="0"/>
      <w:marBottom w:val="0"/>
      <w:divBdr>
        <w:top w:val="none" w:sz="0" w:space="0" w:color="auto"/>
        <w:left w:val="none" w:sz="0" w:space="0" w:color="auto"/>
        <w:bottom w:val="none" w:sz="0" w:space="0" w:color="auto"/>
        <w:right w:val="none" w:sz="0" w:space="0" w:color="auto"/>
      </w:divBdr>
      <w:divsChild>
        <w:div w:id="17001706">
          <w:marLeft w:val="0"/>
          <w:marRight w:val="1"/>
          <w:marTop w:val="0"/>
          <w:marBottom w:val="0"/>
          <w:divBdr>
            <w:top w:val="none" w:sz="0" w:space="0" w:color="auto"/>
            <w:left w:val="none" w:sz="0" w:space="0" w:color="auto"/>
            <w:bottom w:val="none" w:sz="0" w:space="0" w:color="auto"/>
            <w:right w:val="none" w:sz="0" w:space="0" w:color="auto"/>
          </w:divBdr>
          <w:divsChild>
            <w:div w:id="17001630">
              <w:marLeft w:val="0"/>
              <w:marRight w:val="0"/>
              <w:marTop w:val="0"/>
              <w:marBottom w:val="0"/>
              <w:divBdr>
                <w:top w:val="none" w:sz="0" w:space="0" w:color="auto"/>
                <w:left w:val="none" w:sz="0" w:space="0" w:color="auto"/>
                <w:bottom w:val="none" w:sz="0" w:space="0" w:color="auto"/>
                <w:right w:val="none" w:sz="0" w:space="0" w:color="auto"/>
              </w:divBdr>
              <w:divsChild>
                <w:div w:id="17001855">
                  <w:marLeft w:val="0"/>
                  <w:marRight w:val="1"/>
                  <w:marTop w:val="0"/>
                  <w:marBottom w:val="0"/>
                  <w:divBdr>
                    <w:top w:val="none" w:sz="0" w:space="0" w:color="auto"/>
                    <w:left w:val="none" w:sz="0" w:space="0" w:color="auto"/>
                    <w:bottom w:val="none" w:sz="0" w:space="0" w:color="auto"/>
                    <w:right w:val="none" w:sz="0" w:space="0" w:color="auto"/>
                  </w:divBdr>
                  <w:divsChild>
                    <w:div w:id="17001937">
                      <w:marLeft w:val="0"/>
                      <w:marRight w:val="0"/>
                      <w:marTop w:val="0"/>
                      <w:marBottom w:val="0"/>
                      <w:divBdr>
                        <w:top w:val="none" w:sz="0" w:space="0" w:color="auto"/>
                        <w:left w:val="none" w:sz="0" w:space="0" w:color="auto"/>
                        <w:bottom w:val="none" w:sz="0" w:space="0" w:color="auto"/>
                        <w:right w:val="none" w:sz="0" w:space="0" w:color="auto"/>
                      </w:divBdr>
                      <w:divsChild>
                        <w:div w:id="17002062">
                          <w:marLeft w:val="0"/>
                          <w:marRight w:val="0"/>
                          <w:marTop w:val="0"/>
                          <w:marBottom w:val="0"/>
                          <w:divBdr>
                            <w:top w:val="none" w:sz="0" w:space="0" w:color="auto"/>
                            <w:left w:val="none" w:sz="0" w:space="0" w:color="auto"/>
                            <w:bottom w:val="none" w:sz="0" w:space="0" w:color="auto"/>
                            <w:right w:val="none" w:sz="0" w:space="0" w:color="auto"/>
                          </w:divBdr>
                          <w:divsChild>
                            <w:div w:id="17001406">
                              <w:marLeft w:val="0"/>
                              <w:marRight w:val="0"/>
                              <w:marTop w:val="120"/>
                              <w:marBottom w:val="360"/>
                              <w:divBdr>
                                <w:top w:val="none" w:sz="0" w:space="0" w:color="auto"/>
                                <w:left w:val="none" w:sz="0" w:space="0" w:color="auto"/>
                                <w:bottom w:val="none" w:sz="0" w:space="0" w:color="auto"/>
                                <w:right w:val="none" w:sz="0" w:space="0" w:color="auto"/>
                              </w:divBdr>
                              <w:divsChild>
                                <w:div w:id="17001775">
                                  <w:marLeft w:val="0"/>
                                  <w:marRight w:val="0"/>
                                  <w:marTop w:val="0"/>
                                  <w:marBottom w:val="0"/>
                                  <w:divBdr>
                                    <w:top w:val="none" w:sz="0" w:space="0" w:color="auto"/>
                                    <w:left w:val="none" w:sz="0" w:space="0" w:color="auto"/>
                                    <w:bottom w:val="none" w:sz="0" w:space="0" w:color="auto"/>
                                    <w:right w:val="none" w:sz="0" w:space="0" w:color="auto"/>
                                  </w:divBdr>
                                  <w:divsChild>
                                    <w:div w:id="170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508">
      <w:marLeft w:val="0"/>
      <w:marRight w:val="0"/>
      <w:marTop w:val="0"/>
      <w:marBottom w:val="0"/>
      <w:divBdr>
        <w:top w:val="none" w:sz="0" w:space="0" w:color="auto"/>
        <w:left w:val="none" w:sz="0" w:space="0" w:color="auto"/>
        <w:bottom w:val="none" w:sz="0" w:space="0" w:color="auto"/>
        <w:right w:val="none" w:sz="0" w:space="0" w:color="auto"/>
      </w:divBdr>
      <w:divsChild>
        <w:div w:id="17001541">
          <w:marLeft w:val="0"/>
          <w:marRight w:val="1"/>
          <w:marTop w:val="0"/>
          <w:marBottom w:val="0"/>
          <w:divBdr>
            <w:top w:val="none" w:sz="0" w:space="0" w:color="auto"/>
            <w:left w:val="none" w:sz="0" w:space="0" w:color="auto"/>
            <w:bottom w:val="none" w:sz="0" w:space="0" w:color="auto"/>
            <w:right w:val="none" w:sz="0" w:space="0" w:color="auto"/>
          </w:divBdr>
          <w:divsChild>
            <w:div w:id="17001682">
              <w:marLeft w:val="0"/>
              <w:marRight w:val="0"/>
              <w:marTop w:val="0"/>
              <w:marBottom w:val="0"/>
              <w:divBdr>
                <w:top w:val="none" w:sz="0" w:space="0" w:color="auto"/>
                <w:left w:val="none" w:sz="0" w:space="0" w:color="auto"/>
                <w:bottom w:val="none" w:sz="0" w:space="0" w:color="auto"/>
                <w:right w:val="none" w:sz="0" w:space="0" w:color="auto"/>
              </w:divBdr>
              <w:divsChild>
                <w:div w:id="17001626">
                  <w:marLeft w:val="0"/>
                  <w:marRight w:val="1"/>
                  <w:marTop w:val="0"/>
                  <w:marBottom w:val="0"/>
                  <w:divBdr>
                    <w:top w:val="none" w:sz="0" w:space="0" w:color="auto"/>
                    <w:left w:val="none" w:sz="0" w:space="0" w:color="auto"/>
                    <w:bottom w:val="none" w:sz="0" w:space="0" w:color="auto"/>
                    <w:right w:val="none" w:sz="0" w:space="0" w:color="auto"/>
                  </w:divBdr>
                  <w:divsChild>
                    <w:div w:id="17002098">
                      <w:marLeft w:val="0"/>
                      <w:marRight w:val="0"/>
                      <w:marTop w:val="0"/>
                      <w:marBottom w:val="0"/>
                      <w:divBdr>
                        <w:top w:val="none" w:sz="0" w:space="0" w:color="auto"/>
                        <w:left w:val="none" w:sz="0" w:space="0" w:color="auto"/>
                        <w:bottom w:val="none" w:sz="0" w:space="0" w:color="auto"/>
                        <w:right w:val="none" w:sz="0" w:space="0" w:color="auto"/>
                      </w:divBdr>
                      <w:divsChild>
                        <w:div w:id="17001485">
                          <w:marLeft w:val="0"/>
                          <w:marRight w:val="0"/>
                          <w:marTop w:val="0"/>
                          <w:marBottom w:val="0"/>
                          <w:divBdr>
                            <w:top w:val="none" w:sz="0" w:space="0" w:color="auto"/>
                            <w:left w:val="none" w:sz="0" w:space="0" w:color="auto"/>
                            <w:bottom w:val="none" w:sz="0" w:space="0" w:color="auto"/>
                            <w:right w:val="none" w:sz="0" w:space="0" w:color="auto"/>
                          </w:divBdr>
                          <w:divsChild>
                            <w:div w:id="17001831">
                              <w:marLeft w:val="0"/>
                              <w:marRight w:val="0"/>
                              <w:marTop w:val="120"/>
                              <w:marBottom w:val="360"/>
                              <w:divBdr>
                                <w:top w:val="none" w:sz="0" w:space="0" w:color="auto"/>
                                <w:left w:val="none" w:sz="0" w:space="0" w:color="auto"/>
                                <w:bottom w:val="none" w:sz="0" w:space="0" w:color="auto"/>
                                <w:right w:val="none" w:sz="0" w:space="0" w:color="auto"/>
                              </w:divBdr>
                              <w:divsChild>
                                <w:div w:id="17001672">
                                  <w:marLeft w:val="380"/>
                                  <w:marRight w:val="0"/>
                                  <w:marTop w:val="0"/>
                                  <w:marBottom w:val="0"/>
                                  <w:divBdr>
                                    <w:top w:val="none" w:sz="0" w:space="0" w:color="auto"/>
                                    <w:left w:val="none" w:sz="0" w:space="0" w:color="auto"/>
                                    <w:bottom w:val="none" w:sz="0" w:space="0" w:color="auto"/>
                                    <w:right w:val="none" w:sz="0" w:space="0" w:color="auto"/>
                                  </w:divBdr>
                                  <w:divsChild>
                                    <w:div w:id="17001592">
                                      <w:marLeft w:val="0"/>
                                      <w:marRight w:val="0"/>
                                      <w:marTop w:val="0"/>
                                      <w:marBottom w:val="0"/>
                                      <w:divBdr>
                                        <w:top w:val="none" w:sz="0" w:space="0" w:color="auto"/>
                                        <w:left w:val="none" w:sz="0" w:space="0" w:color="auto"/>
                                        <w:bottom w:val="none" w:sz="0" w:space="0" w:color="auto"/>
                                        <w:right w:val="none" w:sz="0" w:space="0" w:color="auto"/>
                                      </w:divBdr>
                                      <w:divsChild>
                                        <w:div w:id="170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1514">
      <w:marLeft w:val="0"/>
      <w:marRight w:val="0"/>
      <w:marTop w:val="0"/>
      <w:marBottom w:val="0"/>
      <w:divBdr>
        <w:top w:val="none" w:sz="0" w:space="0" w:color="auto"/>
        <w:left w:val="none" w:sz="0" w:space="0" w:color="auto"/>
        <w:bottom w:val="none" w:sz="0" w:space="0" w:color="auto"/>
        <w:right w:val="none" w:sz="0" w:space="0" w:color="auto"/>
      </w:divBdr>
      <w:divsChild>
        <w:div w:id="17001472">
          <w:marLeft w:val="0"/>
          <w:marRight w:val="1"/>
          <w:marTop w:val="0"/>
          <w:marBottom w:val="0"/>
          <w:divBdr>
            <w:top w:val="none" w:sz="0" w:space="0" w:color="auto"/>
            <w:left w:val="none" w:sz="0" w:space="0" w:color="auto"/>
            <w:bottom w:val="none" w:sz="0" w:space="0" w:color="auto"/>
            <w:right w:val="none" w:sz="0" w:space="0" w:color="auto"/>
          </w:divBdr>
          <w:divsChild>
            <w:div w:id="17001727">
              <w:marLeft w:val="0"/>
              <w:marRight w:val="0"/>
              <w:marTop w:val="0"/>
              <w:marBottom w:val="0"/>
              <w:divBdr>
                <w:top w:val="none" w:sz="0" w:space="0" w:color="auto"/>
                <w:left w:val="none" w:sz="0" w:space="0" w:color="auto"/>
                <w:bottom w:val="none" w:sz="0" w:space="0" w:color="auto"/>
                <w:right w:val="none" w:sz="0" w:space="0" w:color="auto"/>
              </w:divBdr>
              <w:divsChild>
                <w:div w:id="17001476">
                  <w:marLeft w:val="0"/>
                  <w:marRight w:val="1"/>
                  <w:marTop w:val="0"/>
                  <w:marBottom w:val="0"/>
                  <w:divBdr>
                    <w:top w:val="none" w:sz="0" w:space="0" w:color="auto"/>
                    <w:left w:val="none" w:sz="0" w:space="0" w:color="auto"/>
                    <w:bottom w:val="none" w:sz="0" w:space="0" w:color="auto"/>
                    <w:right w:val="none" w:sz="0" w:space="0" w:color="auto"/>
                  </w:divBdr>
                  <w:divsChild>
                    <w:div w:id="17002100">
                      <w:marLeft w:val="0"/>
                      <w:marRight w:val="0"/>
                      <w:marTop w:val="0"/>
                      <w:marBottom w:val="0"/>
                      <w:divBdr>
                        <w:top w:val="none" w:sz="0" w:space="0" w:color="auto"/>
                        <w:left w:val="none" w:sz="0" w:space="0" w:color="auto"/>
                        <w:bottom w:val="none" w:sz="0" w:space="0" w:color="auto"/>
                        <w:right w:val="none" w:sz="0" w:space="0" w:color="auto"/>
                      </w:divBdr>
                      <w:divsChild>
                        <w:div w:id="17001768">
                          <w:marLeft w:val="0"/>
                          <w:marRight w:val="0"/>
                          <w:marTop w:val="0"/>
                          <w:marBottom w:val="0"/>
                          <w:divBdr>
                            <w:top w:val="none" w:sz="0" w:space="0" w:color="auto"/>
                            <w:left w:val="none" w:sz="0" w:space="0" w:color="auto"/>
                            <w:bottom w:val="none" w:sz="0" w:space="0" w:color="auto"/>
                            <w:right w:val="none" w:sz="0" w:space="0" w:color="auto"/>
                          </w:divBdr>
                          <w:divsChild>
                            <w:div w:id="17002115">
                              <w:marLeft w:val="0"/>
                              <w:marRight w:val="0"/>
                              <w:marTop w:val="120"/>
                              <w:marBottom w:val="360"/>
                              <w:divBdr>
                                <w:top w:val="none" w:sz="0" w:space="0" w:color="auto"/>
                                <w:left w:val="none" w:sz="0" w:space="0" w:color="auto"/>
                                <w:bottom w:val="none" w:sz="0" w:space="0" w:color="auto"/>
                                <w:right w:val="none" w:sz="0" w:space="0" w:color="auto"/>
                              </w:divBdr>
                              <w:divsChild>
                                <w:div w:id="17001753">
                                  <w:marLeft w:val="0"/>
                                  <w:marRight w:val="0"/>
                                  <w:marTop w:val="0"/>
                                  <w:marBottom w:val="0"/>
                                  <w:divBdr>
                                    <w:top w:val="none" w:sz="0" w:space="0" w:color="auto"/>
                                    <w:left w:val="none" w:sz="0" w:space="0" w:color="auto"/>
                                    <w:bottom w:val="none" w:sz="0" w:space="0" w:color="auto"/>
                                    <w:right w:val="none" w:sz="0" w:space="0" w:color="auto"/>
                                  </w:divBdr>
                                  <w:divsChild>
                                    <w:div w:id="170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515">
      <w:marLeft w:val="0"/>
      <w:marRight w:val="0"/>
      <w:marTop w:val="0"/>
      <w:marBottom w:val="0"/>
      <w:divBdr>
        <w:top w:val="none" w:sz="0" w:space="0" w:color="auto"/>
        <w:left w:val="none" w:sz="0" w:space="0" w:color="auto"/>
        <w:bottom w:val="none" w:sz="0" w:space="0" w:color="auto"/>
        <w:right w:val="none" w:sz="0" w:space="0" w:color="auto"/>
      </w:divBdr>
      <w:divsChild>
        <w:div w:id="17001528">
          <w:marLeft w:val="0"/>
          <w:marRight w:val="0"/>
          <w:marTop w:val="0"/>
          <w:marBottom w:val="0"/>
          <w:divBdr>
            <w:top w:val="none" w:sz="0" w:space="0" w:color="auto"/>
            <w:left w:val="none" w:sz="0" w:space="0" w:color="auto"/>
            <w:bottom w:val="none" w:sz="0" w:space="0" w:color="auto"/>
            <w:right w:val="none" w:sz="0" w:space="0" w:color="auto"/>
          </w:divBdr>
          <w:divsChild>
            <w:div w:id="17001496">
              <w:marLeft w:val="0"/>
              <w:marRight w:val="0"/>
              <w:marTop w:val="0"/>
              <w:marBottom w:val="0"/>
              <w:divBdr>
                <w:top w:val="none" w:sz="0" w:space="0" w:color="auto"/>
                <w:left w:val="none" w:sz="0" w:space="0" w:color="auto"/>
                <w:bottom w:val="none" w:sz="0" w:space="0" w:color="auto"/>
                <w:right w:val="none" w:sz="0" w:space="0" w:color="auto"/>
              </w:divBdr>
              <w:divsChild>
                <w:div w:id="17002014">
                  <w:marLeft w:val="0"/>
                  <w:marRight w:val="0"/>
                  <w:marTop w:val="0"/>
                  <w:marBottom w:val="0"/>
                  <w:divBdr>
                    <w:top w:val="none" w:sz="0" w:space="0" w:color="auto"/>
                    <w:left w:val="none" w:sz="0" w:space="0" w:color="auto"/>
                    <w:bottom w:val="none" w:sz="0" w:space="0" w:color="auto"/>
                    <w:right w:val="none" w:sz="0" w:space="0" w:color="auto"/>
                  </w:divBdr>
                  <w:divsChild>
                    <w:div w:id="17002046">
                      <w:marLeft w:val="0"/>
                      <w:marRight w:val="0"/>
                      <w:marTop w:val="0"/>
                      <w:marBottom w:val="0"/>
                      <w:divBdr>
                        <w:top w:val="none" w:sz="0" w:space="0" w:color="auto"/>
                        <w:left w:val="none" w:sz="0" w:space="0" w:color="auto"/>
                        <w:bottom w:val="none" w:sz="0" w:space="0" w:color="auto"/>
                        <w:right w:val="none" w:sz="0" w:space="0" w:color="auto"/>
                      </w:divBdr>
                      <w:divsChild>
                        <w:div w:id="17001913">
                          <w:marLeft w:val="0"/>
                          <w:marRight w:val="0"/>
                          <w:marTop w:val="0"/>
                          <w:marBottom w:val="0"/>
                          <w:divBdr>
                            <w:top w:val="none" w:sz="0" w:space="0" w:color="auto"/>
                            <w:left w:val="none" w:sz="0" w:space="0" w:color="auto"/>
                            <w:bottom w:val="none" w:sz="0" w:space="0" w:color="auto"/>
                            <w:right w:val="none" w:sz="0" w:space="0" w:color="auto"/>
                          </w:divBdr>
                          <w:divsChild>
                            <w:div w:id="17001769">
                              <w:marLeft w:val="0"/>
                              <w:marRight w:val="0"/>
                              <w:marTop w:val="0"/>
                              <w:marBottom w:val="0"/>
                              <w:divBdr>
                                <w:top w:val="none" w:sz="0" w:space="0" w:color="auto"/>
                                <w:left w:val="none" w:sz="0" w:space="0" w:color="auto"/>
                                <w:bottom w:val="none" w:sz="0" w:space="0" w:color="auto"/>
                                <w:right w:val="none" w:sz="0" w:space="0" w:color="auto"/>
                              </w:divBdr>
                              <w:divsChild>
                                <w:div w:id="17001947">
                                  <w:marLeft w:val="0"/>
                                  <w:marRight w:val="0"/>
                                  <w:marTop w:val="0"/>
                                  <w:marBottom w:val="0"/>
                                  <w:divBdr>
                                    <w:top w:val="none" w:sz="0" w:space="0" w:color="auto"/>
                                    <w:left w:val="none" w:sz="0" w:space="0" w:color="auto"/>
                                    <w:bottom w:val="none" w:sz="0" w:space="0" w:color="auto"/>
                                    <w:right w:val="none" w:sz="0" w:space="0" w:color="auto"/>
                                  </w:divBdr>
                                  <w:divsChild>
                                    <w:div w:id="17001816">
                                      <w:marLeft w:val="0"/>
                                      <w:marRight w:val="0"/>
                                      <w:marTop w:val="0"/>
                                      <w:marBottom w:val="0"/>
                                      <w:divBdr>
                                        <w:top w:val="none" w:sz="0" w:space="0" w:color="auto"/>
                                        <w:left w:val="none" w:sz="0" w:space="0" w:color="auto"/>
                                        <w:bottom w:val="none" w:sz="0" w:space="0" w:color="auto"/>
                                        <w:right w:val="none" w:sz="0" w:space="0" w:color="auto"/>
                                      </w:divBdr>
                                      <w:divsChild>
                                        <w:div w:id="170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1519">
      <w:marLeft w:val="0"/>
      <w:marRight w:val="0"/>
      <w:marTop w:val="0"/>
      <w:marBottom w:val="0"/>
      <w:divBdr>
        <w:top w:val="none" w:sz="0" w:space="0" w:color="auto"/>
        <w:left w:val="none" w:sz="0" w:space="0" w:color="auto"/>
        <w:bottom w:val="none" w:sz="0" w:space="0" w:color="auto"/>
        <w:right w:val="none" w:sz="0" w:space="0" w:color="auto"/>
      </w:divBdr>
      <w:divsChild>
        <w:div w:id="17001767">
          <w:marLeft w:val="0"/>
          <w:marRight w:val="0"/>
          <w:marTop w:val="0"/>
          <w:marBottom w:val="0"/>
          <w:divBdr>
            <w:top w:val="none" w:sz="0" w:space="0" w:color="auto"/>
            <w:left w:val="none" w:sz="0" w:space="0" w:color="auto"/>
            <w:bottom w:val="none" w:sz="0" w:space="0" w:color="auto"/>
            <w:right w:val="none" w:sz="0" w:space="0" w:color="auto"/>
          </w:divBdr>
          <w:divsChild>
            <w:div w:id="17001454">
              <w:marLeft w:val="0"/>
              <w:marRight w:val="0"/>
              <w:marTop w:val="0"/>
              <w:marBottom w:val="0"/>
              <w:divBdr>
                <w:top w:val="none" w:sz="0" w:space="0" w:color="auto"/>
                <w:left w:val="none" w:sz="0" w:space="0" w:color="auto"/>
                <w:bottom w:val="none" w:sz="0" w:space="0" w:color="auto"/>
                <w:right w:val="none" w:sz="0" w:space="0" w:color="auto"/>
              </w:divBdr>
              <w:divsChild>
                <w:div w:id="17001351">
                  <w:marLeft w:val="0"/>
                  <w:marRight w:val="0"/>
                  <w:marTop w:val="0"/>
                  <w:marBottom w:val="0"/>
                  <w:divBdr>
                    <w:top w:val="none" w:sz="0" w:space="0" w:color="auto"/>
                    <w:left w:val="none" w:sz="0" w:space="0" w:color="auto"/>
                    <w:bottom w:val="none" w:sz="0" w:space="0" w:color="auto"/>
                    <w:right w:val="none" w:sz="0" w:space="0" w:color="auto"/>
                  </w:divBdr>
                  <w:divsChild>
                    <w:div w:id="17001777">
                      <w:marLeft w:val="0"/>
                      <w:marRight w:val="0"/>
                      <w:marTop w:val="0"/>
                      <w:marBottom w:val="0"/>
                      <w:divBdr>
                        <w:top w:val="none" w:sz="0" w:space="0" w:color="auto"/>
                        <w:left w:val="none" w:sz="0" w:space="0" w:color="auto"/>
                        <w:bottom w:val="none" w:sz="0" w:space="0" w:color="auto"/>
                        <w:right w:val="none" w:sz="0" w:space="0" w:color="auto"/>
                      </w:divBdr>
                      <w:divsChild>
                        <w:div w:id="17001829">
                          <w:marLeft w:val="0"/>
                          <w:marRight w:val="0"/>
                          <w:marTop w:val="0"/>
                          <w:marBottom w:val="0"/>
                          <w:divBdr>
                            <w:top w:val="none" w:sz="0" w:space="0" w:color="auto"/>
                            <w:left w:val="none" w:sz="0" w:space="0" w:color="auto"/>
                            <w:bottom w:val="none" w:sz="0" w:space="0" w:color="auto"/>
                            <w:right w:val="none" w:sz="0" w:space="0" w:color="auto"/>
                          </w:divBdr>
                          <w:divsChild>
                            <w:div w:id="17001451">
                              <w:marLeft w:val="0"/>
                              <w:marRight w:val="0"/>
                              <w:marTop w:val="0"/>
                              <w:marBottom w:val="0"/>
                              <w:divBdr>
                                <w:top w:val="none" w:sz="0" w:space="0" w:color="auto"/>
                                <w:left w:val="none" w:sz="0" w:space="0" w:color="auto"/>
                                <w:bottom w:val="none" w:sz="0" w:space="0" w:color="auto"/>
                                <w:right w:val="none" w:sz="0" w:space="0" w:color="auto"/>
                              </w:divBdr>
                              <w:divsChild>
                                <w:div w:id="17001649">
                                  <w:marLeft w:val="0"/>
                                  <w:marRight w:val="0"/>
                                  <w:marTop w:val="0"/>
                                  <w:marBottom w:val="0"/>
                                  <w:divBdr>
                                    <w:top w:val="none" w:sz="0" w:space="0" w:color="auto"/>
                                    <w:left w:val="none" w:sz="0" w:space="0" w:color="auto"/>
                                    <w:bottom w:val="none" w:sz="0" w:space="0" w:color="auto"/>
                                    <w:right w:val="none" w:sz="0" w:space="0" w:color="auto"/>
                                  </w:divBdr>
                                  <w:divsChild>
                                    <w:div w:id="17001709">
                                      <w:marLeft w:val="0"/>
                                      <w:marRight w:val="0"/>
                                      <w:marTop w:val="0"/>
                                      <w:marBottom w:val="0"/>
                                      <w:divBdr>
                                        <w:top w:val="none" w:sz="0" w:space="0" w:color="auto"/>
                                        <w:left w:val="none" w:sz="0" w:space="0" w:color="auto"/>
                                        <w:bottom w:val="none" w:sz="0" w:space="0" w:color="auto"/>
                                        <w:right w:val="none" w:sz="0" w:space="0" w:color="auto"/>
                                      </w:divBdr>
                                      <w:divsChild>
                                        <w:div w:id="170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1520">
      <w:marLeft w:val="0"/>
      <w:marRight w:val="0"/>
      <w:marTop w:val="0"/>
      <w:marBottom w:val="0"/>
      <w:divBdr>
        <w:top w:val="none" w:sz="0" w:space="0" w:color="auto"/>
        <w:left w:val="none" w:sz="0" w:space="0" w:color="auto"/>
        <w:bottom w:val="none" w:sz="0" w:space="0" w:color="auto"/>
        <w:right w:val="none" w:sz="0" w:space="0" w:color="auto"/>
      </w:divBdr>
      <w:divsChild>
        <w:div w:id="17001545">
          <w:marLeft w:val="0"/>
          <w:marRight w:val="1"/>
          <w:marTop w:val="0"/>
          <w:marBottom w:val="0"/>
          <w:divBdr>
            <w:top w:val="none" w:sz="0" w:space="0" w:color="auto"/>
            <w:left w:val="none" w:sz="0" w:space="0" w:color="auto"/>
            <w:bottom w:val="none" w:sz="0" w:space="0" w:color="auto"/>
            <w:right w:val="none" w:sz="0" w:space="0" w:color="auto"/>
          </w:divBdr>
          <w:divsChild>
            <w:div w:id="17001955">
              <w:marLeft w:val="0"/>
              <w:marRight w:val="0"/>
              <w:marTop w:val="0"/>
              <w:marBottom w:val="0"/>
              <w:divBdr>
                <w:top w:val="none" w:sz="0" w:space="0" w:color="auto"/>
                <w:left w:val="none" w:sz="0" w:space="0" w:color="auto"/>
                <w:bottom w:val="none" w:sz="0" w:space="0" w:color="auto"/>
                <w:right w:val="none" w:sz="0" w:space="0" w:color="auto"/>
              </w:divBdr>
              <w:divsChild>
                <w:div w:id="17002000">
                  <w:marLeft w:val="0"/>
                  <w:marRight w:val="1"/>
                  <w:marTop w:val="0"/>
                  <w:marBottom w:val="0"/>
                  <w:divBdr>
                    <w:top w:val="none" w:sz="0" w:space="0" w:color="auto"/>
                    <w:left w:val="none" w:sz="0" w:space="0" w:color="auto"/>
                    <w:bottom w:val="none" w:sz="0" w:space="0" w:color="auto"/>
                    <w:right w:val="none" w:sz="0" w:space="0" w:color="auto"/>
                  </w:divBdr>
                  <w:divsChild>
                    <w:div w:id="17001675">
                      <w:marLeft w:val="0"/>
                      <w:marRight w:val="0"/>
                      <w:marTop w:val="0"/>
                      <w:marBottom w:val="0"/>
                      <w:divBdr>
                        <w:top w:val="none" w:sz="0" w:space="0" w:color="auto"/>
                        <w:left w:val="none" w:sz="0" w:space="0" w:color="auto"/>
                        <w:bottom w:val="none" w:sz="0" w:space="0" w:color="auto"/>
                        <w:right w:val="none" w:sz="0" w:space="0" w:color="auto"/>
                      </w:divBdr>
                      <w:divsChild>
                        <w:div w:id="17001809">
                          <w:marLeft w:val="0"/>
                          <w:marRight w:val="0"/>
                          <w:marTop w:val="0"/>
                          <w:marBottom w:val="0"/>
                          <w:divBdr>
                            <w:top w:val="none" w:sz="0" w:space="0" w:color="auto"/>
                            <w:left w:val="none" w:sz="0" w:space="0" w:color="auto"/>
                            <w:bottom w:val="none" w:sz="0" w:space="0" w:color="auto"/>
                            <w:right w:val="none" w:sz="0" w:space="0" w:color="auto"/>
                          </w:divBdr>
                          <w:divsChild>
                            <w:div w:id="17001511">
                              <w:marLeft w:val="0"/>
                              <w:marRight w:val="0"/>
                              <w:marTop w:val="120"/>
                              <w:marBottom w:val="360"/>
                              <w:divBdr>
                                <w:top w:val="none" w:sz="0" w:space="0" w:color="auto"/>
                                <w:left w:val="none" w:sz="0" w:space="0" w:color="auto"/>
                                <w:bottom w:val="none" w:sz="0" w:space="0" w:color="auto"/>
                                <w:right w:val="none" w:sz="0" w:space="0" w:color="auto"/>
                              </w:divBdr>
                              <w:divsChild>
                                <w:div w:id="17001983">
                                  <w:marLeft w:val="0"/>
                                  <w:marRight w:val="0"/>
                                  <w:marTop w:val="0"/>
                                  <w:marBottom w:val="0"/>
                                  <w:divBdr>
                                    <w:top w:val="none" w:sz="0" w:space="0" w:color="auto"/>
                                    <w:left w:val="none" w:sz="0" w:space="0" w:color="auto"/>
                                    <w:bottom w:val="none" w:sz="0" w:space="0" w:color="auto"/>
                                    <w:right w:val="none" w:sz="0" w:space="0" w:color="auto"/>
                                  </w:divBdr>
                                  <w:divsChild>
                                    <w:div w:id="170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521">
      <w:marLeft w:val="0"/>
      <w:marRight w:val="0"/>
      <w:marTop w:val="0"/>
      <w:marBottom w:val="0"/>
      <w:divBdr>
        <w:top w:val="none" w:sz="0" w:space="0" w:color="auto"/>
        <w:left w:val="none" w:sz="0" w:space="0" w:color="auto"/>
        <w:bottom w:val="none" w:sz="0" w:space="0" w:color="auto"/>
        <w:right w:val="none" w:sz="0" w:space="0" w:color="auto"/>
      </w:divBdr>
      <w:divsChild>
        <w:div w:id="17001919">
          <w:marLeft w:val="0"/>
          <w:marRight w:val="1"/>
          <w:marTop w:val="0"/>
          <w:marBottom w:val="0"/>
          <w:divBdr>
            <w:top w:val="none" w:sz="0" w:space="0" w:color="auto"/>
            <w:left w:val="none" w:sz="0" w:space="0" w:color="auto"/>
            <w:bottom w:val="none" w:sz="0" w:space="0" w:color="auto"/>
            <w:right w:val="none" w:sz="0" w:space="0" w:color="auto"/>
          </w:divBdr>
          <w:divsChild>
            <w:div w:id="17002129">
              <w:marLeft w:val="0"/>
              <w:marRight w:val="0"/>
              <w:marTop w:val="0"/>
              <w:marBottom w:val="0"/>
              <w:divBdr>
                <w:top w:val="none" w:sz="0" w:space="0" w:color="auto"/>
                <w:left w:val="none" w:sz="0" w:space="0" w:color="auto"/>
                <w:bottom w:val="none" w:sz="0" w:space="0" w:color="auto"/>
                <w:right w:val="none" w:sz="0" w:space="0" w:color="auto"/>
              </w:divBdr>
              <w:divsChild>
                <w:div w:id="17001800">
                  <w:marLeft w:val="0"/>
                  <w:marRight w:val="1"/>
                  <w:marTop w:val="0"/>
                  <w:marBottom w:val="0"/>
                  <w:divBdr>
                    <w:top w:val="none" w:sz="0" w:space="0" w:color="auto"/>
                    <w:left w:val="none" w:sz="0" w:space="0" w:color="auto"/>
                    <w:bottom w:val="none" w:sz="0" w:space="0" w:color="auto"/>
                    <w:right w:val="none" w:sz="0" w:space="0" w:color="auto"/>
                  </w:divBdr>
                  <w:divsChild>
                    <w:div w:id="17001510">
                      <w:marLeft w:val="0"/>
                      <w:marRight w:val="0"/>
                      <w:marTop w:val="0"/>
                      <w:marBottom w:val="0"/>
                      <w:divBdr>
                        <w:top w:val="none" w:sz="0" w:space="0" w:color="auto"/>
                        <w:left w:val="none" w:sz="0" w:space="0" w:color="auto"/>
                        <w:bottom w:val="none" w:sz="0" w:space="0" w:color="auto"/>
                        <w:right w:val="none" w:sz="0" w:space="0" w:color="auto"/>
                      </w:divBdr>
                      <w:divsChild>
                        <w:div w:id="17001900">
                          <w:marLeft w:val="0"/>
                          <w:marRight w:val="0"/>
                          <w:marTop w:val="0"/>
                          <w:marBottom w:val="0"/>
                          <w:divBdr>
                            <w:top w:val="none" w:sz="0" w:space="0" w:color="auto"/>
                            <w:left w:val="none" w:sz="0" w:space="0" w:color="auto"/>
                            <w:bottom w:val="none" w:sz="0" w:space="0" w:color="auto"/>
                            <w:right w:val="none" w:sz="0" w:space="0" w:color="auto"/>
                          </w:divBdr>
                          <w:divsChild>
                            <w:div w:id="17001861">
                              <w:marLeft w:val="0"/>
                              <w:marRight w:val="0"/>
                              <w:marTop w:val="120"/>
                              <w:marBottom w:val="360"/>
                              <w:divBdr>
                                <w:top w:val="none" w:sz="0" w:space="0" w:color="auto"/>
                                <w:left w:val="none" w:sz="0" w:space="0" w:color="auto"/>
                                <w:bottom w:val="none" w:sz="0" w:space="0" w:color="auto"/>
                                <w:right w:val="none" w:sz="0" w:space="0" w:color="auto"/>
                              </w:divBdr>
                              <w:divsChild>
                                <w:div w:id="17001390">
                                  <w:marLeft w:val="0"/>
                                  <w:marRight w:val="0"/>
                                  <w:marTop w:val="0"/>
                                  <w:marBottom w:val="0"/>
                                  <w:divBdr>
                                    <w:top w:val="none" w:sz="0" w:space="0" w:color="auto"/>
                                    <w:left w:val="none" w:sz="0" w:space="0" w:color="auto"/>
                                    <w:bottom w:val="none" w:sz="0" w:space="0" w:color="auto"/>
                                    <w:right w:val="none" w:sz="0" w:space="0" w:color="auto"/>
                                  </w:divBdr>
                                  <w:divsChild>
                                    <w:div w:id="170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522">
      <w:marLeft w:val="0"/>
      <w:marRight w:val="0"/>
      <w:marTop w:val="0"/>
      <w:marBottom w:val="0"/>
      <w:divBdr>
        <w:top w:val="none" w:sz="0" w:space="0" w:color="auto"/>
        <w:left w:val="none" w:sz="0" w:space="0" w:color="auto"/>
        <w:bottom w:val="none" w:sz="0" w:space="0" w:color="auto"/>
        <w:right w:val="none" w:sz="0" w:space="0" w:color="auto"/>
      </w:divBdr>
      <w:divsChild>
        <w:div w:id="17002019">
          <w:marLeft w:val="0"/>
          <w:marRight w:val="1"/>
          <w:marTop w:val="0"/>
          <w:marBottom w:val="0"/>
          <w:divBdr>
            <w:top w:val="none" w:sz="0" w:space="0" w:color="auto"/>
            <w:left w:val="none" w:sz="0" w:space="0" w:color="auto"/>
            <w:bottom w:val="none" w:sz="0" w:space="0" w:color="auto"/>
            <w:right w:val="none" w:sz="0" w:space="0" w:color="auto"/>
          </w:divBdr>
          <w:divsChild>
            <w:div w:id="17001667">
              <w:marLeft w:val="0"/>
              <w:marRight w:val="0"/>
              <w:marTop w:val="0"/>
              <w:marBottom w:val="0"/>
              <w:divBdr>
                <w:top w:val="none" w:sz="0" w:space="0" w:color="auto"/>
                <w:left w:val="none" w:sz="0" w:space="0" w:color="auto"/>
                <w:bottom w:val="none" w:sz="0" w:space="0" w:color="auto"/>
                <w:right w:val="none" w:sz="0" w:space="0" w:color="auto"/>
              </w:divBdr>
              <w:divsChild>
                <w:div w:id="17001860">
                  <w:marLeft w:val="0"/>
                  <w:marRight w:val="1"/>
                  <w:marTop w:val="0"/>
                  <w:marBottom w:val="0"/>
                  <w:divBdr>
                    <w:top w:val="none" w:sz="0" w:space="0" w:color="auto"/>
                    <w:left w:val="none" w:sz="0" w:space="0" w:color="auto"/>
                    <w:bottom w:val="none" w:sz="0" w:space="0" w:color="auto"/>
                    <w:right w:val="none" w:sz="0" w:space="0" w:color="auto"/>
                  </w:divBdr>
                  <w:divsChild>
                    <w:div w:id="17002058">
                      <w:marLeft w:val="0"/>
                      <w:marRight w:val="0"/>
                      <w:marTop w:val="0"/>
                      <w:marBottom w:val="0"/>
                      <w:divBdr>
                        <w:top w:val="none" w:sz="0" w:space="0" w:color="auto"/>
                        <w:left w:val="none" w:sz="0" w:space="0" w:color="auto"/>
                        <w:bottom w:val="none" w:sz="0" w:space="0" w:color="auto"/>
                        <w:right w:val="none" w:sz="0" w:space="0" w:color="auto"/>
                      </w:divBdr>
                      <w:divsChild>
                        <w:div w:id="17001632">
                          <w:marLeft w:val="0"/>
                          <w:marRight w:val="0"/>
                          <w:marTop w:val="0"/>
                          <w:marBottom w:val="0"/>
                          <w:divBdr>
                            <w:top w:val="none" w:sz="0" w:space="0" w:color="auto"/>
                            <w:left w:val="none" w:sz="0" w:space="0" w:color="auto"/>
                            <w:bottom w:val="none" w:sz="0" w:space="0" w:color="auto"/>
                            <w:right w:val="none" w:sz="0" w:space="0" w:color="auto"/>
                          </w:divBdr>
                          <w:divsChild>
                            <w:div w:id="17001475">
                              <w:marLeft w:val="0"/>
                              <w:marRight w:val="0"/>
                              <w:marTop w:val="120"/>
                              <w:marBottom w:val="360"/>
                              <w:divBdr>
                                <w:top w:val="none" w:sz="0" w:space="0" w:color="auto"/>
                                <w:left w:val="none" w:sz="0" w:space="0" w:color="auto"/>
                                <w:bottom w:val="none" w:sz="0" w:space="0" w:color="auto"/>
                                <w:right w:val="none" w:sz="0" w:space="0" w:color="auto"/>
                              </w:divBdr>
                              <w:divsChild>
                                <w:div w:id="17001812">
                                  <w:marLeft w:val="0"/>
                                  <w:marRight w:val="0"/>
                                  <w:marTop w:val="0"/>
                                  <w:marBottom w:val="0"/>
                                  <w:divBdr>
                                    <w:top w:val="none" w:sz="0" w:space="0" w:color="auto"/>
                                    <w:left w:val="none" w:sz="0" w:space="0" w:color="auto"/>
                                    <w:bottom w:val="none" w:sz="0" w:space="0" w:color="auto"/>
                                    <w:right w:val="none" w:sz="0" w:space="0" w:color="auto"/>
                                  </w:divBdr>
                                  <w:divsChild>
                                    <w:div w:id="170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531">
      <w:marLeft w:val="0"/>
      <w:marRight w:val="0"/>
      <w:marTop w:val="0"/>
      <w:marBottom w:val="0"/>
      <w:divBdr>
        <w:top w:val="none" w:sz="0" w:space="0" w:color="auto"/>
        <w:left w:val="none" w:sz="0" w:space="0" w:color="auto"/>
        <w:bottom w:val="none" w:sz="0" w:space="0" w:color="auto"/>
        <w:right w:val="none" w:sz="0" w:space="0" w:color="auto"/>
      </w:divBdr>
      <w:divsChild>
        <w:div w:id="17001722">
          <w:marLeft w:val="0"/>
          <w:marRight w:val="1"/>
          <w:marTop w:val="0"/>
          <w:marBottom w:val="0"/>
          <w:divBdr>
            <w:top w:val="none" w:sz="0" w:space="0" w:color="auto"/>
            <w:left w:val="none" w:sz="0" w:space="0" w:color="auto"/>
            <w:bottom w:val="none" w:sz="0" w:space="0" w:color="auto"/>
            <w:right w:val="none" w:sz="0" w:space="0" w:color="auto"/>
          </w:divBdr>
          <w:divsChild>
            <w:div w:id="17001817">
              <w:marLeft w:val="0"/>
              <w:marRight w:val="0"/>
              <w:marTop w:val="0"/>
              <w:marBottom w:val="0"/>
              <w:divBdr>
                <w:top w:val="none" w:sz="0" w:space="0" w:color="auto"/>
                <w:left w:val="none" w:sz="0" w:space="0" w:color="auto"/>
                <w:bottom w:val="none" w:sz="0" w:space="0" w:color="auto"/>
                <w:right w:val="none" w:sz="0" w:space="0" w:color="auto"/>
              </w:divBdr>
              <w:divsChild>
                <w:div w:id="17001358">
                  <w:marLeft w:val="0"/>
                  <w:marRight w:val="1"/>
                  <w:marTop w:val="0"/>
                  <w:marBottom w:val="0"/>
                  <w:divBdr>
                    <w:top w:val="none" w:sz="0" w:space="0" w:color="auto"/>
                    <w:left w:val="none" w:sz="0" w:space="0" w:color="auto"/>
                    <w:bottom w:val="none" w:sz="0" w:space="0" w:color="auto"/>
                    <w:right w:val="none" w:sz="0" w:space="0" w:color="auto"/>
                  </w:divBdr>
                  <w:divsChild>
                    <w:div w:id="17001458">
                      <w:marLeft w:val="0"/>
                      <w:marRight w:val="0"/>
                      <w:marTop w:val="0"/>
                      <w:marBottom w:val="0"/>
                      <w:divBdr>
                        <w:top w:val="none" w:sz="0" w:space="0" w:color="auto"/>
                        <w:left w:val="none" w:sz="0" w:space="0" w:color="auto"/>
                        <w:bottom w:val="none" w:sz="0" w:space="0" w:color="auto"/>
                        <w:right w:val="none" w:sz="0" w:space="0" w:color="auto"/>
                      </w:divBdr>
                      <w:divsChild>
                        <w:div w:id="17002040">
                          <w:marLeft w:val="0"/>
                          <w:marRight w:val="0"/>
                          <w:marTop w:val="0"/>
                          <w:marBottom w:val="0"/>
                          <w:divBdr>
                            <w:top w:val="none" w:sz="0" w:space="0" w:color="auto"/>
                            <w:left w:val="none" w:sz="0" w:space="0" w:color="auto"/>
                            <w:bottom w:val="none" w:sz="0" w:space="0" w:color="auto"/>
                            <w:right w:val="none" w:sz="0" w:space="0" w:color="auto"/>
                          </w:divBdr>
                          <w:divsChild>
                            <w:div w:id="17001700">
                              <w:marLeft w:val="0"/>
                              <w:marRight w:val="0"/>
                              <w:marTop w:val="120"/>
                              <w:marBottom w:val="360"/>
                              <w:divBdr>
                                <w:top w:val="none" w:sz="0" w:space="0" w:color="auto"/>
                                <w:left w:val="none" w:sz="0" w:space="0" w:color="auto"/>
                                <w:bottom w:val="none" w:sz="0" w:space="0" w:color="auto"/>
                                <w:right w:val="none" w:sz="0" w:space="0" w:color="auto"/>
                              </w:divBdr>
                              <w:divsChild>
                                <w:div w:id="17001530">
                                  <w:marLeft w:val="0"/>
                                  <w:marRight w:val="0"/>
                                  <w:marTop w:val="0"/>
                                  <w:marBottom w:val="0"/>
                                  <w:divBdr>
                                    <w:top w:val="none" w:sz="0" w:space="0" w:color="auto"/>
                                    <w:left w:val="none" w:sz="0" w:space="0" w:color="auto"/>
                                    <w:bottom w:val="none" w:sz="0" w:space="0" w:color="auto"/>
                                    <w:right w:val="none" w:sz="0" w:space="0" w:color="auto"/>
                                  </w:divBdr>
                                  <w:divsChild>
                                    <w:div w:id="170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537">
      <w:marLeft w:val="0"/>
      <w:marRight w:val="0"/>
      <w:marTop w:val="0"/>
      <w:marBottom w:val="0"/>
      <w:divBdr>
        <w:top w:val="none" w:sz="0" w:space="0" w:color="auto"/>
        <w:left w:val="none" w:sz="0" w:space="0" w:color="auto"/>
        <w:bottom w:val="none" w:sz="0" w:space="0" w:color="auto"/>
        <w:right w:val="none" w:sz="0" w:space="0" w:color="auto"/>
      </w:divBdr>
      <w:divsChild>
        <w:div w:id="17001801">
          <w:marLeft w:val="0"/>
          <w:marRight w:val="1"/>
          <w:marTop w:val="0"/>
          <w:marBottom w:val="0"/>
          <w:divBdr>
            <w:top w:val="none" w:sz="0" w:space="0" w:color="auto"/>
            <w:left w:val="none" w:sz="0" w:space="0" w:color="auto"/>
            <w:bottom w:val="none" w:sz="0" w:space="0" w:color="auto"/>
            <w:right w:val="none" w:sz="0" w:space="0" w:color="auto"/>
          </w:divBdr>
          <w:divsChild>
            <w:div w:id="17001536">
              <w:marLeft w:val="0"/>
              <w:marRight w:val="0"/>
              <w:marTop w:val="0"/>
              <w:marBottom w:val="0"/>
              <w:divBdr>
                <w:top w:val="none" w:sz="0" w:space="0" w:color="auto"/>
                <w:left w:val="none" w:sz="0" w:space="0" w:color="auto"/>
                <w:bottom w:val="none" w:sz="0" w:space="0" w:color="auto"/>
                <w:right w:val="none" w:sz="0" w:space="0" w:color="auto"/>
              </w:divBdr>
              <w:divsChild>
                <w:div w:id="17002132">
                  <w:marLeft w:val="0"/>
                  <w:marRight w:val="1"/>
                  <w:marTop w:val="0"/>
                  <w:marBottom w:val="0"/>
                  <w:divBdr>
                    <w:top w:val="none" w:sz="0" w:space="0" w:color="auto"/>
                    <w:left w:val="none" w:sz="0" w:space="0" w:color="auto"/>
                    <w:bottom w:val="none" w:sz="0" w:space="0" w:color="auto"/>
                    <w:right w:val="none" w:sz="0" w:space="0" w:color="auto"/>
                  </w:divBdr>
                  <w:divsChild>
                    <w:div w:id="17001702">
                      <w:marLeft w:val="0"/>
                      <w:marRight w:val="0"/>
                      <w:marTop w:val="0"/>
                      <w:marBottom w:val="0"/>
                      <w:divBdr>
                        <w:top w:val="none" w:sz="0" w:space="0" w:color="auto"/>
                        <w:left w:val="none" w:sz="0" w:space="0" w:color="auto"/>
                        <w:bottom w:val="none" w:sz="0" w:space="0" w:color="auto"/>
                        <w:right w:val="none" w:sz="0" w:space="0" w:color="auto"/>
                      </w:divBdr>
                      <w:divsChild>
                        <w:div w:id="17002047">
                          <w:marLeft w:val="0"/>
                          <w:marRight w:val="0"/>
                          <w:marTop w:val="0"/>
                          <w:marBottom w:val="0"/>
                          <w:divBdr>
                            <w:top w:val="none" w:sz="0" w:space="0" w:color="auto"/>
                            <w:left w:val="none" w:sz="0" w:space="0" w:color="auto"/>
                            <w:bottom w:val="none" w:sz="0" w:space="0" w:color="auto"/>
                            <w:right w:val="none" w:sz="0" w:space="0" w:color="auto"/>
                          </w:divBdr>
                          <w:divsChild>
                            <w:div w:id="17002004">
                              <w:marLeft w:val="0"/>
                              <w:marRight w:val="0"/>
                              <w:marTop w:val="120"/>
                              <w:marBottom w:val="360"/>
                              <w:divBdr>
                                <w:top w:val="none" w:sz="0" w:space="0" w:color="auto"/>
                                <w:left w:val="none" w:sz="0" w:space="0" w:color="auto"/>
                                <w:bottom w:val="none" w:sz="0" w:space="0" w:color="auto"/>
                                <w:right w:val="none" w:sz="0" w:space="0" w:color="auto"/>
                              </w:divBdr>
                              <w:divsChild>
                                <w:div w:id="17001392">
                                  <w:marLeft w:val="0"/>
                                  <w:marRight w:val="0"/>
                                  <w:marTop w:val="0"/>
                                  <w:marBottom w:val="0"/>
                                  <w:divBdr>
                                    <w:top w:val="none" w:sz="0" w:space="0" w:color="auto"/>
                                    <w:left w:val="none" w:sz="0" w:space="0" w:color="auto"/>
                                    <w:bottom w:val="none" w:sz="0" w:space="0" w:color="auto"/>
                                    <w:right w:val="none" w:sz="0" w:space="0" w:color="auto"/>
                                  </w:divBdr>
                                  <w:divsChild>
                                    <w:div w:id="170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559">
      <w:marLeft w:val="0"/>
      <w:marRight w:val="0"/>
      <w:marTop w:val="0"/>
      <w:marBottom w:val="0"/>
      <w:divBdr>
        <w:top w:val="none" w:sz="0" w:space="0" w:color="auto"/>
        <w:left w:val="none" w:sz="0" w:space="0" w:color="auto"/>
        <w:bottom w:val="none" w:sz="0" w:space="0" w:color="auto"/>
        <w:right w:val="none" w:sz="0" w:space="0" w:color="auto"/>
      </w:divBdr>
      <w:divsChild>
        <w:div w:id="17002084">
          <w:marLeft w:val="0"/>
          <w:marRight w:val="1"/>
          <w:marTop w:val="0"/>
          <w:marBottom w:val="0"/>
          <w:divBdr>
            <w:top w:val="none" w:sz="0" w:space="0" w:color="auto"/>
            <w:left w:val="none" w:sz="0" w:space="0" w:color="auto"/>
            <w:bottom w:val="none" w:sz="0" w:space="0" w:color="auto"/>
            <w:right w:val="none" w:sz="0" w:space="0" w:color="auto"/>
          </w:divBdr>
          <w:divsChild>
            <w:div w:id="17001980">
              <w:marLeft w:val="0"/>
              <w:marRight w:val="0"/>
              <w:marTop w:val="0"/>
              <w:marBottom w:val="0"/>
              <w:divBdr>
                <w:top w:val="none" w:sz="0" w:space="0" w:color="auto"/>
                <w:left w:val="none" w:sz="0" w:space="0" w:color="auto"/>
                <w:bottom w:val="none" w:sz="0" w:space="0" w:color="auto"/>
                <w:right w:val="none" w:sz="0" w:space="0" w:color="auto"/>
              </w:divBdr>
              <w:divsChild>
                <w:div w:id="17002042">
                  <w:marLeft w:val="0"/>
                  <w:marRight w:val="1"/>
                  <w:marTop w:val="0"/>
                  <w:marBottom w:val="0"/>
                  <w:divBdr>
                    <w:top w:val="none" w:sz="0" w:space="0" w:color="auto"/>
                    <w:left w:val="none" w:sz="0" w:space="0" w:color="auto"/>
                    <w:bottom w:val="none" w:sz="0" w:space="0" w:color="auto"/>
                    <w:right w:val="none" w:sz="0" w:space="0" w:color="auto"/>
                  </w:divBdr>
                  <w:divsChild>
                    <w:div w:id="17001771">
                      <w:marLeft w:val="0"/>
                      <w:marRight w:val="0"/>
                      <w:marTop w:val="0"/>
                      <w:marBottom w:val="0"/>
                      <w:divBdr>
                        <w:top w:val="none" w:sz="0" w:space="0" w:color="auto"/>
                        <w:left w:val="none" w:sz="0" w:space="0" w:color="auto"/>
                        <w:bottom w:val="none" w:sz="0" w:space="0" w:color="auto"/>
                        <w:right w:val="none" w:sz="0" w:space="0" w:color="auto"/>
                      </w:divBdr>
                      <w:divsChild>
                        <w:div w:id="17001782">
                          <w:marLeft w:val="0"/>
                          <w:marRight w:val="0"/>
                          <w:marTop w:val="0"/>
                          <w:marBottom w:val="0"/>
                          <w:divBdr>
                            <w:top w:val="none" w:sz="0" w:space="0" w:color="auto"/>
                            <w:left w:val="none" w:sz="0" w:space="0" w:color="auto"/>
                            <w:bottom w:val="none" w:sz="0" w:space="0" w:color="auto"/>
                            <w:right w:val="none" w:sz="0" w:space="0" w:color="auto"/>
                          </w:divBdr>
                          <w:divsChild>
                            <w:div w:id="17001509">
                              <w:marLeft w:val="0"/>
                              <w:marRight w:val="0"/>
                              <w:marTop w:val="120"/>
                              <w:marBottom w:val="360"/>
                              <w:divBdr>
                                <w:top w:val="none" w:sz="0" w:space="0" w:color="auto"/>
                                <w:left w:val="none" w:sz="0" w:space="0" w:color="auto"/>
                                <w:bottom w:val="none" w:sz="0" w:space="0" w:color="auto"/>
                                <w:right w:val="none" w:sz="0" w:space="0" w:color="auto"/>
                              </w:divBdr>
                              <w:divsChild>
                                <w:div w:id="17001773">
                                  <w:marLeft w:val="380"/>
                                  <w:marRight w:val="0"/>
                                  <w:marTop w:val="0"/>
                                  <w:marBottom w:val="0"/>
                                  <w:divBdr>
                                    <w:top w:val="none" w:sz="0" w:space="0" w:color="auto"/>
                                    <w:left w:val="none" w:sz="0" w:space="0" w:color="auto"/>
                                    <w:bottom w:val="none" w:sz="0" w:space="0" w:color="auto"/>
                                    <w:right w:val="none" w:sz="0" w:space="0" w:color="auto"/>
                                  </w:divBdr>
                                  <w:divsChild>
                                    <w:div w:id="170014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577">
      <w:marLeft w:val="0"/>
      <w:marRight w:val="0"/>
      <w:marTop w:val="0"/>
      <w:marBottom w:val="0"/>
      <w:divBdr>
        <w:top w:val="none" w:sz="0" w:space="0" w:color="auto"/>
        <w:left w:val="none" w:sz="0" w:space="0" w:color="auto"/>
        <w:bottom w:val="none" w:sz="0" w:space="0" w:color="auto"/>
        <w:right w:val="none" w:sz="0" w:space="0" w:color="auto"/>
      </w:divBdr>
    </w:div>
    <w:div w:id="17001587">
      <w:marLeft w:val="0"/>
      <w:marRight w:val="0"/>
      <w:marTop w:val="0"/>
      <w:marBottom w:val="0"/>
      <w:divBdr>
        <w:top w:val="none" w:sz="0" w:space="0" w:color="auto"/>
        <w:left w:val="none" w:sz="0" w:space="0" w:color="auto"/>
        <w:bottom w:val="none" w:sz="0" w:space="0" w:color="auto"/>
        <w:right w:val="none" w:sz="0" w:space="0" w:color="auto"/>
      </w:divBdr>
      <w:divsChild>
        <w:div w:id="17001647">
          <w:marLeft w:val="0"/>
          <w:marRight w:val="1"/>
          <w:marTop w:val="0"/>
          <w:marBottom w:val="0"/>
          <w:divBdr>
            <w:top w:val="none" w:sz="0" w:space="0" w:color="auto"/>
            <w:left w:val="none" w:sz="0" w:space="0" w:color="auto"/>
            <w:bottom w:val="none" w:sz="0" w:space="0" w:color="auto"/>
            <w:right w:val="none" w:sz="0" w:space="0" w:color="auto"/>
          </w:divBdr>
          <w:divsChild>
            <w:div w:id="17002053">
              <w:marLeft w:val="0"/>
              <w:marRight w:val="0"/>
              <w:marTop w:val="0"/>
              <w:marBottom w:val="0"/>
              <w:divBdr>
                <w:top w:val="none" w:sz="0" w:space="0" w:color="auto"/>
                <w:left w:val="none" w:sz="0" w:space="0" w:color="auto"/>
                <w:bottom w:val="none" w:sz="0" w:space="0" w:color="auto"/>
                <w:right w:val="none" w:sz="0" w:space="0" w:color="auto"/>
              </w:divBdr>
              <w:divsChild>
                <w:div w:id="17001842">
                  <w:marLeft w:val="0"/>
                  <w:marRight w:val="1"/>
                  <w:marTop w:val="0"/>
                  <w:marBottom w:val="0"/>
                  <w:divBdr>
                    <w:top w:val="none" w:sz="0" w:space="0" w:color="auto"/>
                    <w:left w:val="none" w:sz="0" w:space="0" w:color="auto"/>
                    <w:bottom w:val="none" w:sz="0" w:space="0" w:color="auto"/>
                    <w:right w:val="none" w:sz="0" w:space="0" w:color="auto"/>
                  </w:divBdr>
                  <w:divsChild>
                    <w:div w:id="17001561">
                      <w:marLeft w:val="0"/>
                      <w:marRight w:val="0"/>
                      <w:marTop w:val="0"/>
                      <w:marBottom w:val="0"/>
                      <w:divBdr>
                        <w:top w:val="none" w:sz="0" w:space="0" w:color="auto"/>
                        <w:left w:val="none" w:sz="0" w:space="0" w:color="auto"/>
                        <w:bottom w:val="none" w:sz="0" w:space="0" w:color="auto"/>
                        <w:right w:val="none" w:sz="0" w:space="0" w:color="auto"/>
                      </w:divBdr>
                      <w:divsChild>
                        <w:div w:id="17001759">
                          <w:marLeft w:val="0"/>
                          <w:marRight w:val="0"/>
                          <w:marTop w:val="0"/>
                          <w:marBottom w:val="0"/>
                          <w:divBdr>
                            <w:top w:val="none" w:sz="0" w:space="0" w:color="auto"/>
                            <w:left w:val="none" w:sz="0" w:space="0" w:color="auto"/>
                            <w:bottom w:val="none" w:sz="0" w:space="0" w:color="auto"/>
                            <w:right w:val="none" w:sz="0" w:space="0" w:color="auto"/>
                          </w:divBdr>
                          <w:divsChild>
                            <w:div w:id="17001922">
                              <w:marLeft w:val="0"/>
                              <w:marRight w:val="0"/>
                              <w:marTop w:val="120"/>
                              <w:marBottom w:val="360"/>
                              <w:divBdr>
                                <w:top w:val="none" w:sz="0" w:space="0" w:color="auto"/>
                                <w:left w:val="none" w:sz="0" w:space="0" w:color="auto"/>
                                <w:bottom w:val="none" w:sz="0" w:space="0" w:color="auto"/>
                                <w:right w:val="none" w:sz="0" w:space="0" w:color="auto"/>
                              </w:divBdr>
                              <w:divsChild>
                                <w:div w:id="17001744">
                                  <w:marLeft w:val="0"/>
                                  <w:marRight w:val="0"/>
                                  <w:marTop w:val="0"/>
                                  <w:marBottom w:val="0"/>
                                  <w:divBdr>
                                    <w:top w:val="none" w:sz="0" w:space="0" w:color="auto"/>
                                    <w:left w:val="none" w:sz="0" w:space="0" w:color="auto"/>
                                    <w:bottom w:val="none" w:sz="0" w:space="0" w:color="auto"/>
                                    <w:right w:val="none" w:sz="0" w:space="0" w:color="auto"/>
                                  </w:divBdr>
                                  <w:divsChild>
                                    <w:div w:id="170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588">
      <w:marLeft w:val="0"/>
      <w:marRight w:val="0"/>
      <w:marTop w:val="0"/>
      <w:marBottom w:val="0"/>
      <w:divBdr>
        <w:top w:val="none" w:sz="0" w:space="0" w:color="auto"/>
        <w:left w:val="none" w:sz="0" w:space="0" w:color="auto"/>
        <w:bottom w:val="none" w:sz="0" w:space="0" w:color="auto"/>
        <w:right w:val="none" w:sz="0" w:space="0" w:color="auto"/>
      </w:divBdr>
      <w:divsChild>
        <w:div w:id="17001920">
          <w:marLeft w:val="0"/>
          <w:marRight w:val="1"/>
          <w:marTop w:val="0"/>
          <w:marBottom w:val="0"/>
          <w:divBdr>
            <w:top w:val="none" w:sz="0" w:space="0" w:color="auto"/>
            <w:left w:val="none" w:sz="0" w:space="0" w:color="auto"/>
            <w:bottom w:val="none" w:sz="0" w:space="0" w:color="auto"/>
            <w:right w:val="none" w:sz="0" w:space="0" w:color="auto"/>
          </w:divBdr>
          <w:divsChild>
            <w:div w:id="17001490">
              <w:marLeft w:val="0"/>
              <w:marRight w:val="0"/>
              <w:marTop w:val="0"/>
              <w:marBottom w:val="0"/>
              <w:divBdr>
                <w:top w:val="none" w:sz="0" w:space="0" w:color="auto"/>
                <w:left w:val="none" w:sz="0" w:space="0" w:color="auto"/>
                <w:bottom w:val="none" w:sz="0" w:space="0" w:color="auto"/>
                <w:right w:val="none" w:sz="0" w:space="0" w:color="auto"/>
              </w:divBdr>
              <w:divsChild>
                <w:div w:id="17002059">
                  <w:marLeft w:val="0"/>
                  <w:marRight w:val="1"/>
                  <w:marTop w:val="0"/>
                  <w:marBottom w:val="0"/>
                  <w:divBdr>
                    <w:top w:val="none" w:sz="0" w:space="0" w:color="auto"/>
                    <w:left w:val="none" w:sz="0" w:space="0" w:color="auto"/>
                    <w:bottom w:val="none" w:sz="0" w:space="0" w:color="auto"/>
                    <w:right w:val="none" w:sz="0" w:space="0" w:color="auto"/>
                  </w:divBdr>
                  <w:divsChild>
                    <w:div w:id="17001601">
                      <w:marLeft w:val="0"/>
                      <w:marRight w:val="0"/>
                      <w:marTop w:val="0"/>
                      <w:marBottom w:val="0"/>
                      <w:divBdr>
                        <w:top w:val="none" w:sz="0" w:space="0" w:color="auto"/>
                        <w:left w:val="none" w:sz="0" w:space="0" w:color="auto"/>
                        <w:bottom w:val="none" w:sz="0" w:space="0" w:color="auto"/>
                        <w:right w:val="none" w:sz="0" w:space="0" w:color="auto"/>
                      </w:divBdr>
                      <w:divsChild>
                        <w:div w:id="17001595">
                          <w:marLeft w:val="0"/>
                          <w:marRight w:val="0"/>
                          <w:marTop w:val="0"/>
                          <w:marBottom w:val="0"/>
                          <w:divBdr>
                            <w:top w:val="none" w:sz="0" w:space="0" w:color="auto"/>
                            <w:left w:val="none" w:sz="0" w:space="0" w:color="auto"/>
                            <w:bottom w:val="none" w:sz="0" w:space="0" w:color="auto"/>
                            <w:right w:val="none" w:sz="0" w:space="0" w:color="auto"/>
                          </w:divBdr>
                          <w:divsChild>
                            <w:div w:id="17002068">
                              <w:marLeft w:val="0"/>
                              <w:marRight w:val="0"/>
                              <w:marTop w:val="120"/>
                              <w:marBottom w:val="360"/>
                              <w:divBdr>
                                <w:top w:val="none" w:sz="0" w:space="0" w:color="auto"/>
                                <w:left w:val="none" w:sz="0" w:space="0" w:color="auto"/>
                                <w:bottom w:val="none" w:sz="0" w:space="0" w:color="auto"/>
                                <w:right w:val="none" w:sz="0" w:space="0" w:color="auto"/>
                              </w:divBdr>
                              <w:divsChild>
                                <w:div w:id="17001676">
                                  <w:marLeft w:val="0"/>
                                  <w:marRight w:val="0"/>
                                  <w:marTop w:val="0"/>
                                  <w:marBottom w:val="0"/>
                                  <w:divBdr>
                                    <w:top w:val="none" w:sz="0" w:space="0" w:color="auto"/>
                                    <w:left w:val="none" w:sz="0" w:space="0" w:color="auto"/>
                                    <w:bottom w:val="none" w:sz="0" w:space="0" w:color="auto"/>
                                    <w:right w:val="none" w:sz="0" w:space="0" w:color="auto"/>
                                  </w:divBdr>
                                  <w:divsChild>
                                    <w:div w:id="170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610">
      <w:marLeft w:val="0"/>
      <w:marRight w:val="0"/>
      <w:marTop w:val="0"/>
      <w:marBottom w:val="0"/>
      <w:divBdr>
        <w:top w:val="none" w:sz="0" w:space="0" w:color="auto"/>
        <w:left w:val="none" w:sz="0" w:space="0" w:color="auto"/>
        <w:bottom w:val="none" w:sz="0" w:space="0" w:color="auto"/>
        <w:right w:val="none" w:sz="0" w:space="0" w:color="auto"/>
      </w:divBdr>
      <w:divsChild>
        <w:div w:id="17001818">
          <w:marLeft w:val="0"/>
          <w:marRight w:val="1"/>
          <w:marTop w:val="0"/>
          <w:marBottom w:val="0"/>
          <w:divBdr>
            <w:top w:val="none" w:sz="0" w:space="0" w:color="auto"/>
            <w:left w:val="none" w:sz="0" w:space="0" w:color="auto"/>
            <w:bottom w:val="none" w:sz="0" w:space="0" w:color="auto"/>
            <w:right w:val="none" w:sz="0" w:space="0" w:color="auto"/>
          </w:divBdr>
          <w:divsChild>
            <w:div w:id="17001628">
              <w:marLeft w:val="0"/>
              <w:marRight w:val="0"/>
              <w:marTop w:val="0"/>
              <w:marBottom w:val="0"/>
              <w:divBdr>
                <w:top w:val="none" w:sz="0" w:space="0" w:color="auto"/>
                <w:left w:val="none" w:sz="0" w:space="0" w:color="auto"/>
                <w:bottom w:val="none" w:sz="0" w:space="0" w:color="auto"/>
                <w:right w:val="none" w:sz="0" w:space="0" w:color="auto"/>
              </w:divBdr>
              <w:divsChild>
                <w:div w:id="17001449">
                  <w:marLeft w:val="0"/>
                  <w:marRight w:val="1"/>
                  <w:marTop w:val="0"/>
                  <w:marBottom w:val="0"/>
                  <w:divBdr>
                    <w:top w:val="none" w:sz="0" w:space="0" w:color="auto"/>
                    <w:left w:val="none" w:sz="0" w:space="0" w:color="auto"/>
                    <w:bottom w:val="none" w:sz="0" w:space="0" w:color="auto"/>
                    <w:right w:val="none" w:sz="0" w:space="0" w:color="auto"/>
                  </w:divBdr>
                  <w:divsChild>
                    <w:div w:id="17001402">
                      <w:marLeft w:val="0"/>
                      <w:marRight w:val="0"/>
                      <w:marTop w:val="0"/>
                      <w:marBottom w:val="0"/>
                      <w:divBdr>
                        <w:top w:val="none" w:sz="0" w:space="0" w:color="auto"/>
                        <w:left w:val="none" w:sz="0" w:space="0" w:color="auto"/>
                        <w:bottom w:val="none" w:sz="0" w:space="0" w:color="auto"/>
                        <w:right w:val="none" w:sz="0" w:space="0" w:color="auto"/>
                      </w:divBdr>
                      <w:divsChild>
                        <w:div w:id="17001448">
                          <w:marLeft w:val="0"/>
                          <w:marRight w:val="0"/>
                          <w:marTop w:val="0"/>
                          <w:marBottom w:val="0"/>
                          <w:divBdr>
                            <w:top w:val="none" w:sz="0" w:space="0" w:color="auto"/>
                            <w:left w:val="none" w:sz="0" w:space="0" w:color="auto"/>
                            <w:bottom w:val="none" w:sz="0" w:space="0" w:color="auto"/>
                            <w:right w:val="none" w:sz="0" w:space="0" w:color="auto"/>
                          </w:divBdr>
                          <w:divsChild>
                            <w:div w:id="17002093">
                              <w:marLeft w:val="0"/>
                              <w:marRight w:val="0"/>
                              <w:marTop w:val="120"/>
                              <w:marBottom w:val="360"/>
                              <w:divBdr>
                                <w:top w:val="none" w:sz="0" w:space="0" w:color="auto"/>
                                <w:left w:val="none" w:sz="0" w:space="0" w:color="auto"/>
                                <w:bottom w:val="none" w:sz="0" w:space="0" w:color="auto"/>
                                <w:right w:val="none" w:sz="0" w:space="0" w:color="auto"/>
                              </w:divBdr>
                              <w:divsChild>
                                <w:div w:id="17001375">
                                  <w:marLeft w:val="0"/>
                                  <w:marRight w:val="0"/>
                                  <w:marTop w:val="0"/>
                                  <w:marBottom w:val="0"/>
                                  <w:divBdr>
                                    <w:top w:val="none" w:sz="0" w:space="0" w:color="auto"/>
                                    <w:left w:val="none" w:sz="0" w:space="0" w:color="auto"/>
                                    <w:bottom w:val="none" w:sz="0" w:space="0" w:color="auto"/>
                                    <w:right w:val="none" w:sz="0" w:space="0" w:color="auto"/>
                                  </w:divBdr>
                                  <w:divsChild>
                                    <w:div w:id="1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612">
      <w:marLeft w:val="0"/>
      <w:marRight w:val="0"/>
      <w:marTop w:val="0"/>
      <w:marBottom w:val="0"/>
      <w:divBdr>
        <w:top w:val="none" w:sz="0" w:space="0" w:color="auto"/>
        <w:left w:val="none" w:sz="0" w:space="0" w:color="auto"/>
        <w:bottom w:val="none" w:sz="0" w:space="0" w:color="auto"/>
        <w:right w:val="none" w:sz="0" w:space="0" w:color="auto"/>
      </w:divBdr>
      <w:divsChild>
        <w:div w:id="17001445">
          <w:marLeft w:val="0"/>
          <w:marRight w:val="0"/>
          <w:marTop w:val="0"/>
          <w:marBottom w:val="0"/>
          <w:divBdr>
            <w:top w:val="none" w:sz="0" w:space="0" w:color="auto"/>
            <w:left w:val="none" w:sz="0" w:space="0" w:color="auto"/>
            <w:bottom w:val="none" w:sz="0" w:space="0" w:color="auto"/>
            <w:right w:val="none" w:sz="0" w:space="0" w:color="auto"/>
          </w:divBdr>
          <w:divsChild>
            <w:div w:id="17002113">
              <w:marLeft w:val="0"/>
              <w:marRight w:val="0"/>
              <w:marTop w:val="0"/>
              <w:marBottom w:val="0"/>
              <w:divBdr>
                <w:top w:val="none" w:sz="0" w:space="0" w:color="auto"/>
                <w:left w:val="none" w:sz="0" w:space="0" w:color="auto"/>
                <w:bottom w:val="none" w:sz="0" w:space="0" w:color="auto"/>
                <w:right w:val="none" w:sz="0" w:space="0" w:color="auto"/>
              </w:divBdr>
              <w:divsChild>
                <w:div w:id="17001764">
                  <w:marLeft w:val="0"/>
                  <w:marRight w:val="0"/>
                  <w:marTop w:val="0"/>
                  <w:marBottom w:val="0"/>
                  <w:divBdr>
                    <w:top w:val="none" w:sz="0" w:space="0" w:color="auto"/>
                    <w:left w:val="none" w:sz="0" w:space="0" w:color="auto"/>
                    <w:bottom w:val="none" w:sz="0" w:space="0" w:color="auto"/>
                    <w:right w:val="none" w:sz="0" w:space="0" w:color="auto"/>
                  </w:divBdr>
                  <w:divsChild>
                    <w:div w:id="17001584">
                      <w:marLeft w:val="0"/>
                      <w:marRight w:val="0"/>
                      <w:marTop w:val="0"/>
                      <w:marBottom w:val="0"/>
                      <w:divBdr>
                        <w:top w:val="none" w:sz="0" w:space="0" w:color="auto"/>
                        <w:left w:val="none" w:sz="0" w:space="0" w:color="auto"/>
                        <w:bottom w:val="none" w:sz="0" w:space="0" w:color="auto"/>
                        <w:right w:val="none" w:sz="0" w:space="0" w:color="auto"/>
                      </w:divBdr>
                      <w:divsChild>
                        <w:div w:id="17002073">
                          <w:marLeft w:val="0"/>
                          <w:marRight w:val="0"/>
                          <w:marTop w:val="0"/>
                          <w:marBottom w:val="0"/>
                          <w:divBdr>
                            <w:top w:val="none" w:sz="0" w:space="0" w:color="auto"/>
                            <w:left w:val="none" w:sz="0" w:space="0" w:color="auto"/>
                            <w:bottom w:val="none" w:sz="0" w:space="0" w:color="auto"/>
                            <w:right w:val="none" w:sz="0" w:space="0" w:color="auto"/>
                          </w:divBdr>
                          <w:divsChild>
                            <w:div w:id="17001718">
                              <w:marLeft w:val="0"/>
                              <w:marRight w:val="0"/>
                              <w:marTop w:val="0"/>
                              <w:marBottom w:val="0"/>
                              <w:divBdr>
                                <w:top w:val="none" w:sz="0" w:space="0" w:color="auto"/>
                                <w:left w:val="none" w:sz="0" w:space="0" w:color="auto"/>
                                <w:bottom w:val="none" w:sz="0" w:space="0" w:color="auto"/>
                                <w:right w:val="none" w:sz="0" w:space="0" w:color="auto"/>
                              </w:divBdr>
                              <w:divsChild>
                                <w:div w:id="17001491">
                                  <w:marLeft w:val="0"/>
                                  <w:marRight w:val="0"/>
                                  <w:marTop w:val="0"/>
                                  <w:marBottom w:val="0"/>
                                  <w:divBdr>
                                    <w:top w:val="none" w:sz="0" w:space="0" w:color="auto"/>
                                    <w:left w:val="none" w:sz="0" w:space="0" w:color="auto"/>
                                    <w:bottom w:val="none" w:sz="0" w:space="0" w:color="auto"/>
                                    <w:right w:val="none" w:sz="0" w:space="0" w:color="auto"/>
                                  </w:divBdr>
                                  <w:divsChild>
                                    <w:div w:id="17001988">
                                      <w:marLeft w:val="0"/>
                                      <w:marRight w:val="0"/>
                                      <w:marTop w:val="0"/>
                                      <w:marBottom w:val="0"/>
                                      <w:divBdr>
                                        <w:top w:val="none" w:sz="0" w:space="0" w:color="auto"/>
                                        <w:left w:val="none" w:sz="0" w:space="0" w:color="auto"/>
                                        <w:bottom w:val="none" w:sz="0" w:space="0" w:color="auto"/>
                                        <w:right w:val="none" w:sz="0" w:space="0" w:color="auto"/>
                                      </w:divBdr>
                                      <w:divsChild>
                                        <w:div w:id="170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1640">
      <w:marLeft w:val="0"/>
      <w:marRight w:val="0"/>
      <w:marTop w:val="0"/>
      <w:marBottom w:val="0"/>
      <w:divBdr>
        <w:top w:val="none" w:sz="0" w:space="0" w:color="auto"/>
        <w:left w:val="none" w:sz="0" w:space="0" w:color="auto"/>
        <w:bottom w:val="none" w:sz="0" w:space="0" w:color="auto"/>
        <w:right w:val="none" w:sz="0" w:space="0" w:color="auto"/>
      </w:divBdr>
      <w:divsChild>
        <w:div w:id="17001708">
          <w:marLeft w:val="0"/>
          <w:marRight w:val="1"/>
          <w:marTop w:val="0"/>
          <w:marBottom w:val="0"/>
          <w:divBdr>
            <w:top w:val="none" w:sz="0" w:space="0" w:color="auto"/>
            <w:left w:val="none" w:sz="0" w:space="0" w:color="auto"/>
            <w:bottom w:val="none" w:sz="0" w:space="0" w:color="auto"/>
            <w:right w:val="none" w:sz="0" w:space="0" w:color="auto"/>
          </w:divBdr>
          <w:divsChild>
            <w:div w:id="17001343">
              <w:marLeft w:val="0"/>
              <w:marRight w:val="0"/>
              <w:marTop w:val="0"/>
              <w:marBottom w:val="0"/>
              <w:divBdr>
                <w:top w:val="none" w:sz="0" w:space="0" w:color="auto"/>
                <w:left w:val="none" w:sz="0" w:space="0" w:color="auto"/>
                <w:bottom w:val="none" w:sz="0" w:space="0" w:color="auto"/>
                <w:right w:val="none" w:sz="0" w:space="0" w:color="auto"/>
              </w:divBdr>
              <w:divsChild>
                <w:div w:id="17001554">
                  <w:marLeft w:val="0"/>
                  <w:marRight w:val="1"/>
                  <w:marTop w:val="0"/>
                  <w:marBottom w:val="0"/>
                  <w:divBdr>
                    <w:top w:val="none" w:sz="0" w:space="0" w:color="auto"/>
                    <w:left w:val="none" w:sz="0" w:space="0" w:color="auto"/>
                    <w:bottom w:val="none" w:sz="0" w:space="0" w:color="auto"/>
                    <w:right w:val="none" w:sz="0" w:space="0" w:color="auto"/>
                  </w:divBdr>
                  <w:divsChild>
                    <w:div w:id="17001518">
                      <w:marLeft w:val="0"/>
                      <w:marRight w:val="0"/>
                      <w:marTop w:val="0"/>
                      <w:marBottom w:val="0"/>
                      <w:divBdr>
                        <w:top w:val="none" w:sz="0" w:space="0" w:color="auto"/>
                        <w:left w:val="none" w:sz="0" w:space="0" w:color="auto"/>
                        <w:bottom w:val="none" w:sz="0" w:space="0" w:color="auto"/>
                        <w:right w:val="none" w:sz="0" w:space="0" w:color="auto"/>
                      </w:divBdr>
                      <w:divsChild>
                        <w:div w:id="17002112">
                          <w:marLeft w:val="0"/>
                          <w:marRight w:val="0"/>
                          <w:marTop w:val="0"/>
                          <w:marBottom w:val="0"/>
                          <w:divBdr>
                            <w:top w:val="none" w:sz="0" w:space="0" w:color="auto"/>
                            <w:left w:val="none" w:sz="0" w:space="0" w:color="auto"/>
                            <w:bottom w:val="none" w:sz="0" w:space="0" w:color="auto"/>
                            <w:right w:val="none" w:sz="0" w:space="0" w:color="auto"/>
                          </w:divBdr>
                          <w:divsChild>
                            <w:div w:id="17001523">
                              <w:marLeft w:val="0"/>
                              <w:marRight w:val="0"/>
                              <w:marTop w:val="120"/>
                              <w:marBottom w:val="360"/>
                              <w:divBdr>
                                <w:top w:val="none" w:sz="0" w:space="0" w:color="auto"/>
                                <w:left w:val="none" w:sz="0" w:space="0" w:color="auto"/>
                                <w:bottom w:val="none" w:sz="0" w:space="0" w:color="auto"/>
                                <w:right w:val="none" w:sz="0" w:space="0" w:color="auto"/>
                              </w:divBdr>
                              <w:divsChild>
                                <w:div w:id="17001489">
                                  <w:marLeft w:val="0"/>
                                  <w:marRight w:val="0"/>
                                  <w:marTop w:val="0"/>
                                  <w:marBottom w:val="0"/>
                                  <w:divBdr>
                                    <w:top w:val="none" w:sz="0" w:space="0" w:color="auto"/>
                                    <w:left w:val="none" w:sz="0" w:space="0" w:color="auto"/>
                                    <w:bottom w:val="none" w:sz="0" w:space="0" w:color="auto"/>
                                    <w:right w:val="none" w:sz="0" w:space="0" w:color="auto"/>
                                  </w:divBdr>
                                  <w:divsChild>
                                    <w:div w:id="170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652">
      <w:marLeft w:val="0"/>
      <w:marRight w:val="0"/>
      <w:marTop w:val="0"/>
      <w:marBottom w:val="0"/>
      <w:divBdr>
        <w:top w:val="none" w:sz="0" w:space="0" w:color="auto"/>
        <w:left w:val="none" w:sz="0" w:space="0" w:color="auto"/>
        <w:bottom w:val="none" w:sz="0" w:space="0" w:color="auto"/>
        <w:right w:val="none" w:sz="0" w:space="0" w:color="auto"/>
      </w:divBdr>
      <w:divsChild>
        <w:div w:id="17002066">
          <w:marLeft w:val="0"/>
          <w:marRight w:val="1"/>
          <w:marTop w:val="0"/>
          <w:marBottom w:val="0"/>
          <w:divBdr>
            <w:top w:val="none" w:sz="0" w:space="0" w:color="auto"/>
            <w:left w:val="none" w:sz="0" w:space="0" w:color="auto"/>
            <w:bottom w:val="none" w:sz="0" w:space="0" w:color="auto"/>
            <w:right w:val="none" w:sz="0" w:space="0" w:color="auto"/>
          </w:divBdr>
          <w:divsChild>
            <w:div w:id="17001917">
              <w:marLeft w:val="0"/>
              <w:marRight w:val="0"/>
              <w:marTop w:val="0"/>
              <w:marBottom w:val="0"/>
              <w:divBdr>
                <w:top w:val="none" w:sz="0" w:space="0" w:color="auto"/>
                <w:left w:val="none" w:sz="0" w:space="0" w:color="auto"/>
                <w:bottom w:val="none" w:sz="0" w:space="0" w:color="auto"/>
                <w:right w:val="none" w:sz="0" w:space="0" w:color="auto"/>
              </w:divBdr>
              <w:divsChild>
                <w:div w:id="17001546">
                  <w:marLeft w:val="0"/>
                  <w:marRight w:val="1"/>
                  <w:marTop w:val="0"/>
                  <w:marBottom w:val="0"/>
                  <w:divBdr>
                    <w:top w:val="none" w:sz="0" w:space="0" w:color="auto"/>
                    <w:left w:val="none" w:sz="0" w:space="0" w:color="auto"/>
                    <w:bottom w:val="none" w:sz="0" w:space="0" w:color="auto"/>
                    <w:right w:val="none" w:sz="0" w:space="0" w:color="auto"/>
                  </w:divBdr>
                  <w:divsChild>
                    <w:div w:id="17001705">
                      <w:marLeft w:val="0"/>
                      <w:marRight w:val="0"/>
                      <w:marTop w:val="0"/>
                      <w:marBottom w:val="0"/>
                      <w:divBdr>
                        <w:top w:val="none" w:sz="0" w:space="0" w:color="auto"/>
                        <w:left w:val="none" w:sz="0" w:space="0" w:color="auto"/>
                        <w:bottom w:val="none" w:sz="0" w:space="0" w:color="auto"/>
                        <w:right w:val="none" w:sz="0" w:space="0" w:color="auto"/>
                      </w:divBdr>
                      <w:divsChild>
                        <w:div w:id="17002078">
                          <w:marLeft w:val="0"/>
                          <w:marRight w:val="0"/>
                          <w:marTop w:val="0"/>
                          <w:marBottom w:val="0"/>
                          <w:divBdr>
                            <w:top w:val="none" w:sz="0" w:space="0" w:color="auto"/>
                            <w:left w:val="none" w:sz="0" w:space="0" w:color="auto"/>
                            <w:bottom w:val="none" w:sz="0" w:space="0" w:color="auto"/>
                            <w:right w:val="none" w:sz="0" w:space="0" w:color="auto"/>
                          </w:divBdr>
                          <w:divsChild>
                            <w:div w:id="17001372">
                              <w:marLeft w:val="0"/>
                              <w:marRight w:val="0"/>
                              <w:marTop w:val="120"/>
                              <w:marBottom w:val="360"/>
                              <w:divBdr>
                                <w:top w:val="none" w:sz="0" w:space="0" w:color="auto"/>
                                <w:left w:val="none" w:sz="0" w:space="0" w:color="auto"/>
                                <w:bottom w:val="none" w:sz="0" w:space="0" w:color="auto"/>
                                <w:right w:val="none" w:sz="0" w:space="0" w:color="auto"/>
                              </w:divBdr>
                              <w:divsChild>
                                <w:div w:id="17001741">
                                  <w:marLeft w:val="0"/>
                                  <w:marRight w:val="0"/>
                                  <w:marTop w:val="0"/>
                                  <w:marBottom w:val="0"/>
                                  <w:divBdr>
                                    <w:top w:val="none" w:sz="0" w:space="0" w:color="auto"/>
                                    <w:left w:val="none" w:sz="0" w:space="0" w:color="auto"/>
                                    <w:bottom w:val="none" w:sz="0" w:space="0" w:color="auto"/>
                                    <w:right w:val="none" w:sz="0" w:space="0" w:color="auto"/>
                                  </w:divBdr>
                                  <w:divsChild>
                                    <w:div w:id="170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660">
      <w:marLeft w:val="0"/>
      <w:marRight w:val="0"/>
      <w:marTop w:val="0"/>
      <w:marBottom w:val="0"/>
      <w:divBdr>
        <w:top w:val="none" w:sz="0" w:space="0" w:color="auto"/>
        <w:left w:val="none" w:sz="0" w:space="0" w:color="auto"/>
        <w:bottom w:val="none" w:sz="0" w:space="0" w:color="auto"/>
        <w:right w:val="none" w:sz="0" w:space="0" w:color="auto"/>
      </w:divBdr>
      <w:divsChild>
        <w:div w:id="17002002">
          <w:marLeft w:val="0"/>
          <w:marRight w:val="1"/>
          <w:marTop w:val="0"/>
          <w:marBottom w:val="0"/>
          <w:divBdr>
            <w:top w:val="none" w:sz="0" w:space="0" w:color="auto"/>
            <w:left w:val="none" w:sz="0" w:space="0" w:color="auto"/>
            <w:bottom w:val="none" w:sz="0" w:space="0" w:color="auto"/>
            <w:right w:val="none" w:sz="0" w:space="0" w:color="auto"/>
          </w:divBdr>
          <w:divsChild>
            <w:div w:id="17001976">
              <w:marLeft w:val="0"/>
              <w:marRight w:val="0"/>
              <w:marTop w:val="0"/>
              <w:marBottom w:val="0"/>
              <w:divBdr>
                <w:top w:val="none" w:sz="0" w:space="0" w:color="auto"/>
                <w:left w:val="none" w:sz="0" w:space="0" w:color="auto"/>
                <w:bottom w:val="none" w:sz="0" w:space="0" w:color="auto"/>
                <w:right w:val="none" w:sz="0" w:space="0" w:color="auto"/>
              </w:divBdr>
              <w:divsChild>
                <w:div w:id="17001881">
                  <w:marLeft w:val="0"/>
                  <w:marRight w:val="1"/>
                  <w:marTop w:val="0"/>
                  <w:marBottom w:val="0"/>
                  <w:divBdr>
                    <w:top w:val="none" w:sz="0" w:space="0" w:color="auto"/>
                    <w:left w:val="none" w:sz="0" w:space="0" w:color="auto"/>
                    <w:bottom w:val="none" w:sz="0" w:space="0" w:color="auto"/>
                    <w:right w:val="none" w:sz="0" w:space="0" w:color="auto"/>
                  </w:divBdr>
                  <w:divsChild>
                    <w:div w:id="17001994">
                      <w:marLeft w:val="0"/>
                      <w:marRight w:val="0"/>
                      <w:marTop w:val="0"/>
                      <w:marBottom w:val="0"/>
                      <w:divBdr>
                        <w:top w:val="none" w:sz="0" w:space="0" w:color="auto"/>
                        <w:left w:val="none" w:sz="0" w:space="0" w:color="auto"/>
                        <w:bottom w:val="none" w:sz="0" w:space="0" w:color="auto"/>
                        <w:right w:val="none" w:sz="0" w:space="0" w:color="auto"/>
                      </w:divBdr>
                      <w:divsChild>
                        <w:div w:id="17001566">
                          <w:marLeft w:val="0"/>
                          <w:marRight w:val="0"/>
                          <w:marTop w:val="0"/>
                          <w:marBottom w:val="0"/>
                          <w:divBdr>
                            <w:top w:val="none" w:sz="0" w:space="0" w:color="auto"/>
                            <w:left w:val="none" w:sz="0" w:space="0" w:color="auto"/>
                            <w:bottom w:val="none" w:sz="0" w:space="0" w:color="auto"/>
                            <w:right w:val="none" w:sz="0" w:space="0" w:color="auto"/>
                          </w:divBdr>
                          <w:divsChild>
                            <w:div w:id="17001344">
                              <w:marLeft w:val="0"/>
                              <w:marRight w:val="0"/>
                              <w:marTop w:val="120"/>
                              <w:marBottom w:val="360"/>
                              <w:divBdr>
                                <w:top w:val="none" w:sz="0" w:space="0" w:color="auto"/>
                                <w:left w:val="none" w:sz="0" w:space="0" w:color="auto"/>
                                <w:bottom w:val="none" w:sz="0" w:space="0" w:color="auto"/>
                                <w:right w:val="none" w:sz="0" w:space="0" w:color="auto"/>
                              </w:divBdr>
                              <w:divsChild>
                                <w:div w:id="17001393">
                                  <w:marLeft w:val="0"/>
                                  <w:marRight w:val="0"/>
                                  <w:marTop w:val="0"/>
                                  <w:marBottom w:val="0"/>
                                  <w:divBdr>
                                    <w:top w:val="none" w:sz="0" w:space="0" w:color="auto"/>
                                    <w:left w:val="none" w:sz="0" w:space="0" w:color="auto"/>
                                    <w:bottom w:val="none" w:sz="0" w:space="0" w:color="auto"/>
                                    <w:right w:val="none" w:sz="0" w:space="0" w:color="auto"/>
                                  </w:divBdr>
                                  <w:divsChild>
                                    <w:div w:id="170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661">
      <w:marLeft w:val="0"/>
      <w:marRight w:val="0"/>
      <w:marTop w:val="0"/>
      <w:marBottom w:val="0"/>
      <w:divBdr>
        <w:top w:val="none" w:sz="0" w:space="0" w:color="auto"/>
        <w:left w:val="none" w:sz="0" w:space="0" w:color="auto"/>
        <w:bottom w:val="none" w:sz="0" w:space="0" w:color="auto"/>
        <w:right w:val="none" w:sz="0" w:space="0" w:color="auto"/>
      </w:divBdr>
      <w:divsChild>
        <w:div w:id="17001984">
          <w:marLeft w:val="0"/>
          <w:marRight w:val="1"/>
          <w:marTop w:val="0"/>
          <w:marBottom w:val="0"/>
          <w:divBdr>
            <w:top w:val="none" w:sz="0" w:space="0" w:color="auto"/>
            <w:left w:val="none" w:sz="0" w:space="0" w:color="auto"/>
            <w:bottom w:val="none" w:sz="0" w:space="0" w:color="auto"/>
            <w:right w:val="none" w:sz="0" w:space="0" w:color="auto"/>
          </w:divBdr>
          <w:divsChild>
            <w:div w:id="17001941">
              <w:marLeft w:val="0"/>
              <w:marRight w:val="0"/>
              <w:marTop w:val="0"/>
              <w:marBottom w:val="0"/>
              <w:divBdr>
                <w:top w:val="none" w:sz="0" w:space="0" w:color="auto"/>
                <w:left w:val="none" w:sz="0" w:space="0" w:color="auto"/>
                <w:bottom w:val="none" w:sz="0" w:space="0" w:color="auto"/>
                <w:right w:val="none" w:sz="0" w:space="0" w:color="auto"/>
              </w:divBdr>
              <w:divsChild>
                <w:div w:id="17001580">
                  <w:marLeft w:val="0"/>
                  <w:marRight w:val="1"/>
                  <w:marTop w:val="0"/>
                  <w:marBottom w:val="0"/>
                  <w:divBdr>
                    <w:top w:val="none" w:sz="0" w:space="0" w:color="auto"/>
                    <w:left w:val="none" w:sz="0" w:space="0" w:color="auto"/>
                    <w:bottom w:val="none" w:sz="0" w:space="0" w:color="auto"/>
                    <w:right w:val="none" w:sz="0" w:space="0" w:color="auto"/>
                  </w:divBdr>
                  <w:divsChild>
                    <w:div w:id="17001603">
                      <w:marLeft w:val="0"/>
                      <w:marRight w:val="0"/>
                      <w:marTop w:val="0"/>
                      <w:marBottom w:val="0"/>
                      <w:divBdr>
                        <w:top w:val="none" w:sz="0" w:space="0" w:color="auto"/>
                        <w:left w:val="none" w:sz="0" w:space="0" w:color="auto"/>
                        <w:bottom w:val="none" w:sz="0" w:space="0" w:color="auto"/>
                        <w:right w:val="none" w:sz="0" w:space="0" w:color="auto"/>
                      </w:divBdr>
                      <w:divsChild>
                        <w:div w:id="17001746">
                          <w:marLeft w:val="0"/>
                          <w:marRight w:val="0"/>
                          <w:marTop w:val="0"/>
                          <w:marBottom w:val="0"/>
                          <w:divBdr>
                            <w:top w:val="none" w:sz="0" w:space="0" w:color="auto"/>
                            <w:left w:val="none" w:sz="0" w:space="0" w:color="auto"/>
                            <w:bottom w:val="none" w:sz="0" w:space="0" w:color="auto"/>
                            <w:right w:val="none" w:sz="0" w:space="0" w:color="auto"/>
                          </w:divBdr>
                          <w:divsChild>
                            <w:div w:id="17001924">
                              <w:marLeft w:val="0"/>
                              <w:marRight w:val="0"/>
                              <w:marTop w:val="120"/>
                              <w:marBottom w:val="360"/>
                              <w:divBdr>
                                <w:top w:val="none" w:sz="0" w:space="0" w:color="auto"/>
                                <w:left w:val="none" w:sz="0" w:space="0" w:color="auto"/>
                                <w:bottom w:val="none" w:sz="0" w:space="0" w:color="auto"/>
                                <w:right w:val="none" w:sz="0" w:space="0" w:color="auto"/>
                              </w:divBdr>
                              <w:divsChild>
                                <w:div w:id="17002118">
                                  <w:marLeft w:val="0"/>
                                  <w:marRight w:val="0"/>
                                  <w:marTop w:val="0"/>
                                  <w:marBottom w:val="0"/>
                                  <w:divBdr>
                                    <w:top w:val="none" w:sz="0" w:space="0" w:color="auto"/>
                                    <w:left w:val="none" w:sz="0" w:space="0" w:color="auto"/>
                                    <w:bottom w:val="none" w:sz="0" w:space="0" w:color="auto"/>
                                    <w:right w:val="none" w:sz="0" w:space="0" w:color="auto"/>
                                  </w:divBdr>
                                  <w:divsChild>
                                    <w:div w:id="170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662">
      <w:marLeft w:val="0"/>
      <w:marRight w:val="0"/>
      <w:marTop w:val="0"/>
      <w:marBottom w:val="0"/>
      <w:divBdr>
        <w:top w:val="none" w:sz="0" w:space="0" w:color="auto"/>
        <w:left w:val="none" w:sz="0" w:space="0" w:color="auto"/>
        <w:bottom w:val="none" w:sz="0" w:space="0" w:color="auto"/>
        <w:right w:val="none" w:sz="0" w:space="0" w:color="auto"/>
      </w:divBdr>
      <w:divsChild>
        <w:div w:id="17002111">
          <w:marLeft w:val="0"/>
          <w:marRight w:val="0"/>
          <w:marTop w:val="0"/>
          <w:marBottom w:val="0"/>
          <w:divBdr>
            <w:top w:val="none" w:sz="0" w:space="0" w:color="auto"/>
            <w:left w:val="none" w:sz="0" w:space="0" w:color="auto"/>
            <w:bottom w:val="none" w:sz="0" w:space="0" w:color="auto"/>
            <w:right w:val="none" w:sz="0" w:space="0" w:color="auto"/>
          </w:divBdr>
          <w:divsChild>
            <w:div w:id="17002077">
              <w:marLeft w:val="0"/>
              <w:marRight w:val="0"/>
              <w:marTop w:val="0"/>
              <w:marBottom w:val="0"/>
              <w:divBdr>
                <w:top w:val="none" w:sz="0" w:space="0" w:color="auto"/>
                <w:left w:val="none" w:sz="0" w:space="0" w:color="auto"/>
                <w:bottom w:val="none" w:sz="0" w:space="0" w:color="auto"/>
                <w:right w:val="none" w:sz="0" w:space="0" w:color="auto"/>
              </w:divBdr>
              <w:divsChild>
                <w:div w:id="17001370">
                  <w:marLeft w:val="0"/>
                  <w:marRight w:val="0"/>
                  <w:marTop w:val="0"/>
                  <w:marBottom w:val="0"/>
                  <w:divBdr>
                    <w:top w:val="none" w:sz="0" w:space="0" w:color="auto"/>
                    <w:left w:val="none" w:sz="0" w:space="0" w:color="auto"/>
                    <w:bottom w:val="none" w:sz="0" w:space="0" w:color="auto"/>
                    <w:right w:val="none" w:sz="0" w:space="0" w:color="auto"/>
                  </w:divBdr>
                  <w:divsChild>
                    <w:div w:id="17001687">
                      <w:marLeft w:val="0"/>
                      <w:marRight w:val="0"/>
                      <w:marTop w:val="0"/>
                      <w:marBottom w:val="0"/>
                      <w:divBdr>
                        <w:top w:val="none" w:sz="0" w:space="0" w:color="auto"/>
                        <w:left w:val="none" w:sz="0" w:space="0" w:color="auto"/>
                        <w:bottom w:val="none" w:sz="0" w:space="0" w:color="auto"/>
                        <w:right w:val="none" w:sz="0" w:space="0" w:color="auto"/>
                      </w:divBdr>
                      <w:divsChild>
                        <w:div w:id="17001733">
                          <w:marLeft w:val="0"/>
                          <w:marRight w:val="0"/>
                          <w:marTop w:val="0"/>
                          <w:marBottom w:val="0"/>
                          <w:divBdr>
                            <w:top w:val="none" w:sz="0" w:space="0" w:color="auto"/>
                            <w:left w:val="none" w:sz="0" w:space="0" w:color="auto"/>
                            <w:bottom w:val="none" w:sz="0" w:space="0" w:color="auto"/>
                            <w:right w:val="none" w:sz="0" w:space="0" w:color="auto"/>
                          </w:divBdr>
                          <w:divsChild>
                            <w:div w:id="17001703">
                              <w:marLeft w:val="0"/>
                              <w:marRight w:val="0"/>
                              <w:marTop w:val="0"/>
                              <w:marBottom w:val="0"/>
                              <w:divBdr>
                                <w:top w:val="none" w:sz="0" w:space="0" w:color="auto"/>
                                <w:left w:val="none" w:sz="0" w:space="0" w:color="auto"/>
                                <w:bottom w:val="none" w:sz="0" w:space="0" w:color="auto"/>
                                <w:right w:val="none" w:sz="0" w:space="0" w:color="auto"/>
                              </w:divBdr>
                              <w:divsChild>
                                <w:div w:id="17001762">
                                  <w:marLeft w:val="0"/>
                                  <w:marRight w:val="0"/>
                                  <w:marTop w:val="0"/>
                                  <w:marBottom w:val="0"/>
                                  <w:divBdr>
                                    <w:top w:val="none" w:sz="0" w:space="0" w:color="auto"/>
                                    <w:left w:val="none" w:sz="0" w:space="0" w:color="auto"/>
                                    <w:bottom w:val="none" w:sz="0" w:space="0" w:color="auto"/>
                                    <w:right w:val="none" w:sz="0" w:space="0" w:color="auto"/>
                                  </w:divBdr>
                                  <w:divsChild>
                                    <w:div w:id="17002064">
                                      <w:marLeft w:val="0"/>
                                      <w:marRight w:val="0"/>
                                      <w:marTop w:val="0"/>
                                      <w:marBottom w:val="0"/>
                                      <w:divBdr>
                                        <w:top w:val="none" w:sz="0" w:space="0" w:color="auto"/>
                                        <w:left w:val="none" w:sz="0" w:space="0" w:color="auto"/>
                                        <w:bottom w:val="none" w:sz="0" w:space="0" w:color="auto"/>
                                        <w:right w:val="none" w:sz="0" w:space="0" w:color="auto"/>
                                      </w:divBdr>
                                      <w:divsChild>
                                        <w:div w:id="170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1673">
      <w:marLeft w:val="0"/>
      <w:marRight w:val="0"/>
      <w:marTop w:val="0"/>
      <w:marBottom w:val="0"/>
      <w:divBdr>
        <w:top w:val="none" w:sz="0" w:space="0" w:color="auto"/>
        <w:left w:val="none" w:sz="0" w:space="0" w:color="auto"/>
        <w:bottom w:val="none" w:sz="0" w:space="0" w:color="auto"/>
        <w:right w:val="none" w:sz="0" w:space="0" w:color="auto"/>
      </w:divBdr>
      <w:divsChild>
        <w:div w:id="17001391">
          <w:marLeft w:val="0"/>
          <w:marRight w:val="0"/>
          <w:marTop w:val="0"/>
          <w:marBottom w:val="0"/>
          <w:divBdr>
            <w:top w:val="none" w:sz="0" w:space="0" w:color="auto"/>
            <w:left w:val="none" w:sz="0" w:space="0" w:color="auto"/>
            <w:bottom w:val="none" w:sz="0" w:space="0" w:color="auto"/>
            <w:right w:val="none" w:sz="0" w:space="0" w:color="auto"/>
          </w:divBdr>
          <w:divsChild>
            <w:div w:id="17001382">
              <w:marLeft w:val="0"/>
              <w:marRight w:val="0"/>
              <w:marTop w:val="0"/>
              <w:marBottom w:val="0"/>
              <w:divBdr>
                <w:top w:val="none" w:sz="0" w:space="0" w:color="auto"/>
                <w:left w:val="none" w:sz="0" w:space="0" w:color="auto"/>
                <w:bottom w:val="none" w:sz="0" w:space="0" w:color="auto"/>
                <w:right w:val="none" w:sz="0" w:space="0" w:color="auto"/>
              </w:divBdr>
              <w:divsChild>
                <w:div w:id="17001691">
                  <w:marLeft w:val="0"/>
                  <w:marRight w:val="0"/>
                  <w:marTop w:val="0"/>
                  <w:marBottom w:val="0"/>
                  <w:divBdr>
                    <w:top w:val="none" w:sz="0" w:space="0" w:color="auto"/>
                    <w:left w:val="none" w:sz="0" w:space="0" w:color="auto"/>
                    <w:bottom w:val="none" w:sz="0" w:space="0" w:color="auto"/>
                    <w:right w:val="none" w:sz="0" w:space="0" w:color="auto"/>
                  </w:divBdr>
                  <w:divsChild>
                    <w:div w:id="17001533">
                      <w:marLeft w:val="0"/>
                      <w:marRight w:val="0"/>
                      <w:marTop w:val="0"/>
                      <w:marBottom w:val="0"/>
                      <w:divBdr>
                        <w:top w:val="none" w:sz="0" w:space="0" w:color="auto"/>
                        <w:left w:val="none" w:sz="0" w:space="0" w:color="auto"/>
                        <w:bottom w:val="none" w:sz="0" w:space="0" w:color="auto"/>
                        <w:right w:val="none" w:sz="0" w:space="0" w:color="auto"/>
                      </w:divBdr>
                      <w:divsChild>
                        <w:div w:id="17001428">
                          <w:marLeft w:val="0"/>
                          <w:marRight w:val="0"/>
                          <w:marTop w:val="0"/>
                          <w:marBottom w:val="0"/>
                          <w:divBdr>
                            <w:top w:val="none" w:sz="0" w:space="0" w:color="auto"/>
                            <w:left w:val="none" w:sz="0" w:space="0" w:color="auto"/>
                            <w:bottom w:val="none" w:sz="0" w:space="0" w:color="auto"/>
                            <w:right w:val="none" w:sz="0" w:space="0" w:color="auto"/>
                          </w:divBdr>
                          <w:divsChild>
                            <w:div w:id="17001979">
                              <w:marLeft w:val="0"/>
                              <w:marRight w:val="0"/>
                              <w:marTop w:val="0"/>
                              <w:marBottom w:val="0"/>
                              <w:divBdr>
                                <w:top w:val="none" w:sz="0" w:space="0" w:color="auto"/>
                                <w:left w:val="none" w:sz="0" w:space="0" w:color="auto"/>
                                <w:bottom w:val="none" w:sz="0" w:space="0" w:color="auto"/>
                                <w:right w:val="none" w:sz="0" w:space="0" w:color="auto"/>
                              </w:divBdr>
                              <w:divsChild>
                                <w:div w:id="17001780">
                                  <w:marLeft w:val="0"/>
                                  <w:marRight w:val="0"/>
                                  <w:marTop w:val="0"/>
                                  <w:marBottom w:val="0"/>
                                  <w:divBdr>
                                    <w:top w:val="none" w:sz="0" w:space="0" w:color="auto"/>
                                    <w:left w:val="none" w:sz="0" w:space="0" w:color="auto"/>
                                    <w:bottom w:val="none" w:sz="0" w:space="0" w:color="auto"/>
                                    <w:right w:val="none" w:sz="0" w:space="0" w:color="auto"/>
                                  </w:divBdr>
                                  <w:divsChild>
                                    <w:div w:id="17001793">
                                      <w:marLeft w:val="0"/>
                                      <w:marRight w:val="0"/>
                                      <w:marTop w:val="0"/>
                                      <w:marBottom w:val="0"/>
                                      <w:divBdr>
                                        <w:top w:val="none" w:sz="0" w:space="0" w:color="auto"/>
                                        <w:left w:val="none" w:sz="0" w:space="0" w:color="auto"/>
                                        <w:bottom w:val="none" w:sz="0" w:space="0" w:color="auto"/>
                                        <w:right w:val="none" w:sz="0" w:space="0" w:color="auto"/>
                                      </w:divBdr>
                                      <w:divsChild>
                                        <w:div w:id="170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1677">
      <w:marLeft w:val="0"/>
      <w:marRight w:val="0"/>
      <w:marTop w:val="0"/>
      <w:marBottom w:val="0"/>
      <w:divBdr>
        <w:top w:val="none" w:sz="0" w:space="0" w:color="auto"/>
        <w:left w:val="none" w:sz="0" w:space="0" w:color="auto"/>
        <w:bottom w:val="none" w:sz="0" w:space="0" w:color="auto"/>
        <w:right w:val="none" w:sz="0" w:space="0" w:color="auto"/>
      </w:divBdr>
      <w:divsChild>
        <w:div w:id="17001972">
          <w:marLeft w:val="0"/>
          <w:marRight w:val="1"/>
          <w:marTop w:val="0"/>
          <w:marBottom w:val="0"/>
          <w:divBdr>
            <w:top w:val="none" w:sz="0" w:space="0" w:color="auto"/>
            <w:left w:val="none" w:sz="0" w:space="0" w:color="auto"/>
            <w:bottom w:val="none" w:sz="0" w:space="0" w:color="auto"/>
            <w:right w:val="none" w:sz="0" w:space="0" w:color="auto"/>
          </w:divBdr>
          <w:divsChild>
            <w:div w:id="17001399">
              <w:marLeft w:val="0"/>
              <w:marRight w:val="0"/>
              <w:marTop w:val="0"/>
              <w:marBottom w:val="0"/>
              <w:divBdr>
                <w:top w:val="none" w:sz="0" w:space="0" w:color="auto"/>
                <w:left w:val="none" w:sz="0" w:space="0" w:color="auto"/>
                <w:bottom w:val="none" w:sz="0" w:space="0" w:color="auto"/>
                <w:right w:val="none" w:sz="0" w:space="0" w:color="auto"/>
              </w:divBdr>
              <w:divsChild>
                <w:div w:id="17001656">
                  <w:marLeft w:val="0"/>
                  <w:marRight w:val="1"/>
                  <w:marTop w:val="0"/>
                  <w:marBottom w:val="0"/>
                  <w:divBdr>
                    <w:top w:val="none" w:sz="0" w:space="0" w:color="auto"/>
                    <w:left w:val="none" w:sz="0" w:space="0" w:color="auto"/>
                    <w:bottom w:val="none" w:sz="0" w:space="0" w:color="auto"/>
                    <w:right w:val="none" w:sz="0" w:space="0" w:color="auto"/>
                  </w:divBdr>
                  <w:divsChild>
                    <w:div w:id="17001529">
                      <w:marLeft w:val="0"/>
                      <w:marRight w:val="0"/>
                      <w:marTop w:val="0"/>
                      <w:marBottom w:val="0"/>
                      <w:divBdr>
                        <w:top w:val="none" w:sz="0" w:space="0" w:color="auto"/>
                        <w:left w:val="none" w:sz="0" w:space="0" w:color="auto"/>
                        <w:bottom w:val="none" w:sz="0" w:space="0" w:color="auto"/>
                        <w:right w:val="none" w:sz="0" w:space="0" w:color="auto"/>
                      </w:divBdr>
                      <w:divsChild>
                        <w:div w:id="17001909">
                          <w:marLeft w:val="0"/>
                          <w:marRight w:val="0"/>
                          <w:marTop w:val="0"/>
                          <w:marBottom w:val="0"/>
                          <w:divBdr>
                            <w:top w:val="none" w:sz="0" w:space="0" w:color="auto"/>
                            <w:left w:val="none" w:sz="0" w:space="0" w:color="auto"/>
                            <w:bottom w:val="none" w:sz="0" w:space="0" w:color="auto"/>
                            <w:right w:val="none" w:sz="0" w:space="0" w:color="auto"/>
                          </w:divBdr>
                          <w:divsChild>
                            <w:div w:id="17001894">
                              <w:marLeft w:val="0"/>
                              <w:marRight w:val="0"/>
                              <w:marTop w:val="120"/>
                              <w:marBottom w:val="360"/>
                              <w:divBdr>
                                <w:top w:val="none" w:sz="0" w:space="0" w:color="auto"/>
                                <w:left w:val="none" w:sz="0" w:space="0" w:color="auto"/>
                                <w:bottom w:val="none" w:sz="0" w:space="0" w:color="auto"/>
                                <w:right w:val="none" w:sz="0" w:space="0" w:color="auto"/>
                              </w:divBdr>
                              <w:divsChild>
                                <w:div w:id="17001411">
                                  <w:marLeft w:val="0"/>
                                  <w:marRight w:val="0"/>
                                  <w:marTop w:val="0"/>
                                  <w:marBottom w:val="0"/>
                                  <w:divBdr>
                                    <w:top w:val="none" w:sz="0" w:space="0" w:color="auto"/>
                                    <w:left w:val="none" w:sz="0" w:space="0" w:color="auto"/>
                                    <w:bottom w:val="none" w:sz="0" w:space="0" w:color="auto"/>
                                    <w:right w:val="none" w:sz="0" w:space="0" w:color="auto"/>
                                  </w:divBdr>
                                  <w:divsChild>
                                    <w:div w:id="170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697">
      <w:marLeft w:val="0"/>
      <w:marRight w:val="0"/>
      <w:marTop w:val="0"/>
      <w:marBottom w:val="0"/>
      <w:divBdr>
        <w:top w:val="none" w:sz="0" w:space="0" w:color="auto"/>
        <w:left w:val="none" w:sz="0" w:space="0" w:color="auto"/>
        <w:bottom w:val="none" w:sz="0" w:space="0" w:color="auto"/>
        <w:right w:val="none" w:sz="0" w:space="0" w:color="auto"/>
      </w:divBdr>
      <w:divsChild>
        <w:div w:id="17001786">
          <w:marLeft w:val="0"/>
          <w:marRight w:val="1"/>
          <w:marTop w:val="0"/>
          <w:marBottom w:val="0"/>
          <w:divBdr>
            <w:top w:val="none" w:sz="0" w:space="0" w:color="auto"/>
            <w:left w:val="none" w:sz="0" w:space="0" w:color="auto"/>
            <w:bottom w:val="none" w:sz="0" w:space="0" w:color="auto"/>
            <w:right w:val="none" w:sz="0" w:space="0" w:color="auto"/>
          </w:divBdr>
          <w:divsChild>
            <w:div w:id="17001935">
              <w:marLeft w:val="0"/>
              <w:marRight w:val="0"/>
              <w:marTop w:val="0"/>
              <w:marBottom w:val="0"/>
              <w:divBdr>
                <w:top w:val="none" w:sz="0" w:space="0" w:color="auto"/>
                <w:left w:val="none" w:sz="0" w:space="0" w:color="auto"/>
                <w:bottom w:val="none" w:sz="0" w:space="0" w:color="auto"/>
                <w:right w:val="none" w:sz="0" w:space="0" w:color="auto"/>
              </w:divBdr>
              <w:divsChild>
                <w:div w:id="17001781">
                  <w:marLeft w:val="0"/>
                  <w:marRight w:val="1"/>
                  <w:marTop w:val="0"/>
                  <w:marBottom w:val="0"/>
                  <w:divBdr>
                    <w:top w:val="none" w:sz="0" w:space="0" w:color="auto"/>
                    <w:left w:val="none" w:sz="0" w:space="0" w:color="auto"/>
                    <w:bottom w:val="none" w:sz="0" w:space="0" w:color="auto"/>
                    <w:right w:val="none" w:sz="0" w:space="0" w:color="auto"/>
                  </w:divBdr>
                  <w:divsChild>
                    <w:div w:id="17001624">
                      <w:marLeft w:val="0"/>
                      <w:marRight w:val="0"/>
                      <w:marTop w:val="0"/>
                      <w:marBottom w:val="0"/>
                      <w:divBdr>
                        <w:top w:val="none" w:sz="0" w:space="0" w:color="auto"/>
                        <w:left w:val="none" w:sz="0" w:space="0" w:color="auto"/>
                        <w:bottom w:val="none" w:sz="0" w:space="0" w:color="auto"/>
                        <w:right w:val="none" w:sz="0" w:space="0" w:color="auto"/>
                      </w:divBdr>
                      <w:divsChild>
                        <w:div w:id="17001551">
                          <w:marLeft w:val="0"/>
                          <w:marRight w:val="0"/>
                          <w:marTop w:val="0"/>
                          <w:marBottom w:val="0"/>
                          <w:divBdr>
                            <w:top w:val="none" w:sz="0" w:space="0" w:color="auto"/>
                            <w:left w:val="none" w:sz="0" w:space="0" w:color="auto"/>
                            <w:bottom w:val="none" w:sz="0" w:space="0" w:color="auto"/>
                            <w:right w:val="none" w:sz="0" w:space="0" w:color="auto"/>
                          </w:divBdr>
                          <w:divsChild>
                            <w:div w:id="17001904">
                              <w:marLeft w:val="0"/>
                              <w:marRight w:val="0"/>
                              <w:marTop w:val="120"/>
                              <w:marBottom w:val="360"/>
                              <w:divBdr>
                                <w:top w:val="none" w:sz="0" w:space="0" w:color="auto"/>
                                <w:left w:val="none" w:sz="0" w:space="0" w:color="auto"/>
                                <w:bottom w:val="none" w:sz="0" w:space="0" w:color="auto"/>
                                <w:right w:val="none" w:sz="0" w:space="0" w:color="auto"/>
                              </w:divBdr>
                              <w:divsChild>
                                <w:div w:id="17002069">
                                  <w:marLeft w:val="0"/>
                                  <w:marRight w:val="0"/>
                                  <w:marTop w:val="0"/>
                                  <w:marBottom w:val="0"/>
                                  <w:divBdr>
                                    <w:top w:val="none" w:sz="0" w:space="0" w:color="auto"/>
                                    <w:left w:val="none" w:sz="0" w:space="0" w:color="auto"/>
                                    <w:bottom w:val="none" w:sz="0" w:space="0" w:color="auto"/>
                                    <w:right w:val="none" w:sz="0" w:space="0" w:color="auto"/>
                                  </w:divBdr>
                                  <w:divsChild>
                                    <w:div w:id="170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714">
      <w:marLeft w:val="0"/>
      <w:marRight w:val="0"/>
      <w:marTop w:val="0"/>
      <w:marBottom w:val="0"/>
      <w:divBdr>
        <w:top w:val="none" w:sz="0" w:space="0" w:color="auto"/>
        <w:left w:val="none" w:sz="0" w:space="0" w:color="auto"/>
        <w:bottom w:val="none" w:sz="0" w:space="0" w:color="auto"/>
        <w:right w:val="none" w:sz="0" w:space="0" w:color="auto"/>
      </w:divBdr>
      <w:divsChild>
        <w:div w:id="17001403">
          <w:marLeft w:val="0"/>
          <w:marRight w:val="1"/>
          <w:marTop w:val="0"/>
          <w:marBottom w:val="0"/>
          <w:divBdr>
            <w:top w:val="none" w:sz="0" w:space="0" w:color="auto"/>
            <w:left w:val="none" w:sz="0" w:space="0" w:color="auto"/>
            <w:bottom w:val="none" w:sz="0" w:space="0" w:color="auto"/>
            <w:right w:val="none" w:sz="0" w:space="0" w:color="auto"/>
          </w:divBdr>
          <w:divsChild>
            <w:div w:id="17001927">
              <w:marLeft w:val="0"/>
              <w:marRight w:val="0"/>
              <w:marTop w:val="0"/>
              <w:marBottom w:val="0"/>
              <w:divBdr>
                <w:top w:val="none" w:sz="0" w:space="0" w:color="auto"/>
                <w:left w:val="none" w:sz="0" w:space="0" w:color="auto"/>
                <w:bottom w:val="none" w:sz="0" w:space="0" w:color="auto"/>
                <w:right w:val="none" w:sz="0" w:space="0" w:color="auto"/>
              </w:divBdr>
              <w:divsChild>
                <w:div w:id="17001363">
                  <w:marLeft w:val="0"/>
                  <w:marRight w:val="1"/>
                  <w:marTop w:val="0"/>
                  <w:marBottom w:val="0"/>
                  <w:divBdr>
                    <w:top w:val="none" w:sz="0" w:space="0" w:color="auto"/>
                    <w:left w:val="none" w:sz="0" w:space="0" w:color="auto"/>
                    <w:bottom w:val="none" w:sz="0" w:space="0" w:color="auto"/>
                    <w:right w:val="none" w:sz="0" w:space="0" w:color="auto"/>
                  </w:divBdr>
                  <w:divsChild>
                    <w:div w:id="17001525">
                      <w:marLeft w:val="0"/>
                      <w:marRight w:val="0"/>
                      <w:marTop w:val="0"/>
                      <w:marBottom w:val="0"/>
                      <w:divBdr>
                        <w:top w:val="none" w:sz="0" w:space="0" w:color="auto"/>
                        <w:left w:val="none" w:sz="0" w:space="0" w:color="auto"/>
                        <w:bottom w:val="none" w:sz="0" w:space="0" w:color="auto"/>
                        <w:right w:val="none" w:sz="0" w:space="0" w:color="auto"/>
                      </w:divBdr>
                      <w:divsChild>
                        <w:div w:id="17001461">
                          <w:marLeft w:val="0"/>
                          <w:marRight w:val="0"/>
                          <w:marTop w:val="0"/>
                          <w:marBottom w:val="0"/>
                          <w:divBdr>
                            <w:top w:val="none" w:sz="0" w:space="0" w:color="auto"/>
                            <w:left w:val="none" w:sz="0" w:space="0" w:color="auto"/>
                            <w:bottom w:val="none" w:sz="0" w:space="0" w:color="auto"/>
                            <w:right w:val="none" w:sz="0" w:space="0" w:color="auto"/>
                          </w:divBdr>
                          <w:divsChild>
                            <w:div w:id="17001678">
                              <w:marLeft w:val="0"/>
                              <w:marRight w:val="0"/>
                              <w:marTop w:val="120"/>
                              <w:marBottom w:val="360"/>
                              <w:divBdr>
                                <w:top w:val="none" w:sz="0" w:space="0" w:color="auto"/>
                                <w:left w:val="none" w:sz="0" w:space="0" w:color="auto"/>
                                <w:bottom w:val="none" w:sz="0" w:space="0" w:color="auto"/>
                                <w:right w:val="none" w:sz="0" w:space="0" w:color="auto"/>
                              </w:divBdr>
                              <w:divsChild>
                                <w:div w:id="17001560">
                                  <w:marLeft w:val="0"/>
                                  <w:marRight w:val="0"/>
                                  <w:marTop w:val="0"/>
                                  <w:marBottom w:val="0"/>
                                  <w:divBdr>
                                    <w:top w:val="none" w:sz="0" w:space="0" w:color="auto"/>
                                    <w:left w:val="none" w:sz="0" w:space="0" w:color="auto"/>
                                    <w:bottom w:val="none" w:sz="0" w:space="0" w:color="auto"/>
                                    <w:right w:val="none" w:sz="0" w:space="0" w:color="auto"/>
                                  </w:divBdr>
                                  <w:divsChild>
                                    <w:div w:id="170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721">
      <w:marLeft w:val="0"/>
      <w:marRight w:val="0"/>
      <w:marTop w:val="0"/>
      <w:marBottom w:val="0"/>
      <w:divBdr>
        <w:top w:val="none" w:sz="0" w:space="0" w:color="auto"/>
        <w:left w:val="none" w:sz="0" w:space="0" w:color="auto"/>
        <w:bottom w:val="none" w:sz="0" w:space="0" w:color="auto"/>
        <w:right w:val="none" w:sz="0" w:space="0" w:color="auto"/>
      </w:divBdr>
      <w:divsChild>
        <w:div w:id="17001729">
          <w:marLeft w:val="0"/>
          <w:marRight w:val="1"/>
          <w:marTop w:val="0"/>
          <w:marBottom w:val="0"/>
          <w:divBdr>
            <w:top w:val="none" w:sz="0" w:space="0" w:color="auto"/>
            <w:left w:val="none" w:sz="0" w:space="0" w:color="auto"/>
            <w:bottom w:val="none" w:sz="0" w:space="0" w:color="auto"/>
            <w:right w:val="none" w:sz="0" w:space="0" w:color="auto"/>
          </w:divBdr>
          <w:divsChild>
            <w:div w:id="17001685">
              <w:marLeft w:val="0"/>
              <w:marRight w:val="0"/>
              <w:marTop w:val="0"/>
              <w:marBottom w:val="0"/>
              <w:divBdr>
                <w:top w:val="none" w:sz="0" w:space="0" w:color="auto"/>
                <w:left w:val="none" w:sz="0" w:space="0" w:color="auto"/>
                <w:bottom w:val="none" w:sz="0" w:space="0" w:color="auto"/>
                <w:right w:val="none" w:sz="0" w:space="0" w:color="auto"/>
              </w:divBdr>
              <w:divsChild>
                <w:div w:id="17001778">
                  <w:marLeft w:val="0"/>
                  <w:marRight w:val="1"/>
                  <w:marTop w:val="0"/>
                  <w:marBottom w:val="0"/>
                  <w:divBdr>
                    <w:top w:val="none" w:sz="0" w:space="0" w:color="auto"/>
                    <w:left w:val="none" w:sz="0" w:space="0" w:color="auto"/>
                    <w:bottom w:val="none" w:sz="0" w:space="0" w:color="auto"/>
                    <w:right w:val="none" w:sz="0" w:space="0" w:color="auto"/>
                  </w:divBdr>
                  <w:divsChild>
                    <w:div w:id="17001645">
                      <w:marLeft w:val="0"/>
                      <w:marRight w:val="0"/>
                      <w:marTop w:val="0"/>
                      <w:marBottom w:val="0"/>
                      <w:divBdr>
                        <w:top w:val="none" w:sz="0" w:space="0" w:color="auto"/>
                        <w:left w:val="none" w:sz="0" w:space="0" w:color="auto"/>
                        <w:bottom w:val="none" w:sz="0" w:space="0" w:color="auto"/>
                        <w:right w:val="none" w:sz="0" w:space="0" w:color="auto"/>
                      </w:divBdr>
                      <w:divsChild>
                        <w:div w:id="17001732">
                          <w:marLeft w:val="0"/>
                          <w:marRight w:val="0"/>
                          <w:marTop w:val="0"/>
                          <w:marBottom w:val="0"/>
                          <w:divBdr>
                            <w:top w:val="none" w:sz="0" w:space="0" w:color="auto"/>
                            <w:left w:val="none" w:sz="0" w:space="0" w:color="auto"/>
                            <w:bottom w:val="none" w:sz="0" w:space="0" w:color="auto"/>
                            <w:right w:val="none" w:sz="0" w:space="0" w:color="auto"/>
                          </w:divBdr>
                          <w:divsChild>
                            <w:div w:id="17001618">
                              <w:marLeft w:val="0"/>
                              <w:marRight w:val="0"/>
                              <w:marTop w:val="120"/>
                              <w:marBottom w:val="360"/>
                              <w:divBdr>
                                <w:top w:val="none" w:sz="0" w:space="0" w:color="auto"/>
                                <w:left w:val="none" w:sz="0" w:space="0" w:color="auto"/>
                                <w:bottom w:val="none" w:sz="0" w:space="0" w:color="auto"/>
                                <w:right w:val="none" w:sz="0" w:space="0" w:color="auto"/>
                              </w:divBdr>
                              <w:divsChild>
                                <w:div w:id="17002061">
                                  <w:marLeft w:val="0"/>
                                  <w:marRight w:val="0"/>
                                  <w:marTop w:val="0"/>
                                  <w:marBottom w:val="0"/>
                                  <w:divBdr>
                                    <w:top w:val="none" w:sz="0" w:space="0" w:color="auto"/>
                                    <w:left w:val="none" w:sz="0" w:space="0" w:color="auto"/>
                                    <w:bottom w:val="none" w:sz="0" w:space="0" w:color="auto"/>
                                    <w:right w:val="none" w:sz="0" w:space="0" w:color="auto"/>
                                  </w:divBdr>
                                  <w:divsChild>
                                    <w:div w:id="170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736">
      <w:marLeft w:val="0"/>
      <w:marRight w:val="0"/>
      <w:marTop w:val="0"/>
      <w:marBottom w:val="0"/>
      <w:divBdr>
        <w:top w:val="none" w:sz="0" w:space="0" w:color="auto"/>
        <w:left w:val="none" w:sz="0" w:space="0" w:color="auto"/>
        <w:bottom w:val="none" w:sz="0" w:space="0" w:color="auto"/>
        <w:right w:val="none" w:sz="0" w:space="0" w:color="auto"/>
      </w:divBdr>
      <w:divsChild>
        <w:div w:id="17001638">
          <w:marLeft w:val="0"/>
          <w:marRight w:val="1"/>
          <w:marTop w:val="0"/>
          <w:marBottom w:val="0"/>
          <w:divBdr>
            <w:top w:val="none" w:sz="0" w:space="0" w:color="auto"/>
            <w:left w:val="none" w:sz="0" w:space="0" w:color="auto"/>
            <w:bottom w:val="none" w:sz="0" w:space="0" w:color="auto"/>
            <w:right w:val="none" w:sz="0" w:space="0" w:color="auto"/>
          </w:divBdr>
          <w:divsChild>
            <w:div w:id="17001493">
              <w:marLeft w:val="0"/>
              <w:marRight w:val="0"/>
              <w:marTop w:val="0"/>
              <w:marBottom w:val="0"/>
              <w:divBdr>
                <w:top w:val="none" w:sz="0" w:space="0" w:color="auto"/>
                <w:left w:val="none" w:sz="0" w:space="0" w:color="auto"/>
                <w:bottom w:val="none" w:sz="0" w:space="0" w:color="auto"/>
                <w:right w:val="none" w:sz="0" w:space="0" w:color="auto"/>
              </w:divBdr>
              <w:divsChild>
                <w:div w:id="17002013">
                  <w:marLeft w:val="0"/>
                  <w:marRight w:val="1"/>
                  <w:marTop w:val="0"/>
                  <w:marBottom w:val="0"/>
                  <w:divBdr>
                    <w:top w:val="none" w:sz="0" w:space="0" w:color="auto"/>
                    <w:left w:val="none" w:sz="0" w:space="0" w:color="auto"/>
                    <w:bottom w:val="none" w:sz="0" w:space="0" w:color="auto"/>
                    <w:right w:val="none" w:sz="0" w:space="0" w:color="auto"/>
                  </w:divBdr>
                  <w:divsChild>
                    <w:div w:id="17001910">
                      <w:marLeft w:val="0"/>
                      <w:marRight w:val="0"/>
                      <w:marTop w:val="0"/>
                      <w:marBottom w:val="0"/>
                      <w:divBdr>
                        <w:top w:val="none" w:sz="0" w:space="0" w:color="auto"/>
                        <w:left w:val="none" w:sz="0" w:space="0" w:color="auto"/>
                        <w:bottom w:val="none" w:sz="0" w:space="0" w:color="auto"/>
                        <w:right w:val="none" w:sz="0" w:space="0" w:color="auto"/>
                      </w:divBdr>
                      <w:divsChild>
                        <w:div w:id="17001848">
                          <w:marLeft w:val="0"/>
                          <w:marRight w:val="0"/>
                          <w:marTop w:val="0"/>
                          <w:marBottom w:val="0"/>
                          <w:divBdr>
                            <w:top w:val="none" w:sz="0" w:space="0" w:color="auto"/>
                            <w:left w:val="none" w:sz="0" w:space="0" w:color="auto"/>
                            <w:bottom w:val="none" w:sz="0" w:space="0" w:color="auto"/>
                            <w:right w:val="none" w:sz="0" w:space="0" w:color="auto"/>
                          </w:divBdr>
                          <w:divsChild>
                            <w:div w:id="17001748">
                              <w:marLeft w:val="0"/>
                              <w:marRight w:val="0"/>
                              <w:marTop w:val="120"/>
                              <w:marBottom w:val="360"/>
                              <w:divBdr>
                                <w:top w:val="none" w:sz="0" w:space="0" w:color="auto"/>
                                <w:left w:val="none" w:sz="0" w:space="0" w:color="auto"/>
                                <w:bottom w:val="none" w:sz="0" w:space="0" w:color="auto"/>
                                <w:right w:val="none" w:sz="0" w:space="0" w:color="auto"/>
                              </w:divBdr>
                              <w:divsChild>
                                <w:div w:id="17001614">
                                  <w:marLeft w:val="0"/>
                                  <w:marRight w:val="0"/>
                                  <w:marTop w:val="0"/>
                                  <w:marBottom w:val="0"/>
                                  <w:divBdr>
                                    <w:top w:val="none" w:sz="0" w:space="0" w:color="auto"/>
                                    <w:left w:val="none" w:sz="0" w:space="0" w:color="auto"/>
                                    <w:bottom w:val="none" w:sz="0" w:space="0" w:color="auto"/>
                                    <w:right w:val="none" w:sz="0" w:space="0" w:color="auto"/>
                                  </w:divBdr>
                                  <w:divsChild>
                                    <w:div w:id="170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760">
      <w:marLeft w:val="0"/>
      <w:marRight w:val="0"/>
      <w:marTop w:val="0"/>
      <w:marBottom w:val="0"/>
      <w:divBdr>
        <w:top w:val="none" w:sz="0" w:space="0" w:color="auto"/>
        <w:left w:val="none" w:sz="0" w:space="0" w:color="auto"/>
        <w:bottom w:val="none" w:sz="0" w:space="0" w:color="auto"/>
        <w:right w:val="none" w:sz="0" w:space="0" w:color="auto"/>
      </w:divBdr>
      <w:divsChild>
        <w:div w:id="17001657">
          <w:marLeft w:val="0"/>
          <w:marRight w:val="1"/>
          <w:marTop w:val="0"/>
          <w:marBottom w:val="0"/>
          <w:divBdr>
            <w:top w:val="none" w:sz="0" w:space="0" w:color="auto"/>
            <w:left w:val="none" w:sz="0" w:space="0" w:color="auto"/>
            <w:bottom w:val="none" w:sz="0" w:space="0" w:color="auto"/>
            <w:right w:val="none" w:sz="0" w:space="0" w:color="auto"/>
          </w:divBdr>
          <w:divsChild>
            <w:div w:id="17001353">
              <w:marLeft w:val="0"/>
              <w:marRight w:val="0"/>
              <w:marTop w:val="0"/>
              <w:marBottom w:val="0"/>
              <w:divBdr>
                <w:top w:val="none" w:sz="0" w:space="0" w:color="auto"/>
                <w:left w:val="none" w:sz="0" w:space="0" w:color="auto"/>
                <w:bottom w:val="none" w:sz="0" w:space="0" w:color="auto"/>
                <w:right w:val="none" w:sz="0" w:space="0" w:color="auto"/>
              </w:divBdr>
              <w:divsChild>
                <w:div w:id="17001715">
                  <w:marLeft w:val="0"/>
                  <w:marRight w:val="1"/>
                  <w:marTop w:val="0"/>
                  <w:marBottom w:val="0"/>
                  <w:divBdr>
                    <w:top w:val="none" w:sz="0" w:space="0" w:color="auto"/>
                    <w:left w:val="none" w:sz="0" w:space="0" w:color="auto"/>
                    <w:bottom w:val="none" w:sz="0" w:space="0" w:color="auto"/>
                    <w:right w:val="none" w:sz="0" w:space="0" w:color="auto"/>
                  </w:divBdr>
                  <w:divsChild>
                    <w:div w:id="17002045">
                      <w:marLeft w:val="0"/>
                      <w:marRight w:val="0"/>
                      <w:marTop w:val="0"/>
                      <w:marBottom w:val="0"/>
                      <w:divBdr>
                        <w:top w:val="none" w:sz="0" w:space="0" w:color="auto"/>
                        <w:left w:val="none" w:sz="0" w:space="0" w:color="auto"/>
                        <w:bottom w:val="none" w:sz="0" w:space="0" w:color="auto"/>
                        <w:right w:val="none" w:sz="0" w:space="0" w:color="auto"/>
                      </w:divBdr>
                      <w:divsChild>
                        <w:div w:id="17001730">
                          <w:marLeft w:val="0"/>
                          <w:marRight w:val="0"/>
                          <w:marTop w:val="0"/>
                          <w:marBottom w:val="0"/>
                          <w:divBdr>
                            <w:top w:val="none" w:sz="0" w:space="0" w:color="auto"/>
                            <w:left w:val="none" w:sz="0" w:space="0" w:color="auto"/>
                            <w:bottom w:val="none" w:sz="0" w:space="0" w:color="auto"/>
                            <w:right w:val="none" w:sz="0" w:space="0" w:color="auto"/>
                          </w:divBdr>
                          <w:divsChild>
                            <w:div w:id="17001704">
                              <w:marLeft w:val="0"/>
                              <w:marRight w:val="0"/>
                              <w:marTop w:val="120"/>
                              <w:marBottom w:val="360"/>
                              <w:divBdr>
                                <w:top w:val="none" w:sz="0" w:space="0" w:color="auto"/>
                                <w:left w:val="none" w:sz="0" w:space="0" w:color="auto"/>
                                <w:bottom w:val="none" w:sz="0" w:space="0" w:color="auto"/>
                                <w:right w:val="none" w:sz="0" w:space="0" w:color="auto"/>
                              </w:divBdr>
                              <w:divsChild>
                                <w:div w:id="17001884">
                                  <w:marLeft w:val="0"/>
                                  <w:marRight w:val="0"/>
                                  <w:marTop w:val="0"/>
                                  <w:marBottom w:val="0"/>
                                  <w:divBdr>
                                    <w:top w:val="none" w:sz="0" w:space="0" w:color="auto"/>
                                    <w:left w:val="none" w:sz="0" w:space="0" w:color="auto"/>
                                    <w:bottom w:val="none" w:sz="0" w:space="0" w:color="auto"/>
                                    <w:right w:val="none" w:sz="0" w:space="0" w:color="auto"/>
                                  </w:divBdr>
                                  <w:divsChild>
                                    <w:div w:id="170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772">
      <w:marLeft w:val="0"/>
      <w:marRight w:val="0"/>
      <w:marTop w:val="0"/>
      <w:marBottom w:val="0"/>
      <w:divBdr>
        <w:top w:val="none" w:sz="0" w:space="0" w:color="auto"/>
        <w:left w:val="none" w:sz="0" w:space="0" w:color="auto"/>
        <w:bottom w:val="none" w:sz="0" w:space="0" w:color="auto"/>
        <w:right w:val="none" w:sz="0" w:space="0" w:color="auto"/>
      </w:divBdr>
      <w:divsChild>
        <w:div w:id="17001785">
          <w:marLeft w:val="0"/>
          <w:marRight w:val="0"/>
          <w:marTop w:val="0"/>
          <w:marBottom w:val="0"/>
          <w:divBdr>
            <w:top w:val="none" w:sz="0" w:space="0" w:color="auto"/>
            <w:left w:val="none" w:sz="0" w:space="0" w:color="auto"/>
            <w:bottom w:val="none" w:sz="0" w:space="0" w:color="auto"/>
            <w:right w:val="none" w:sz="0" w:space="0" w:color="auto"/>
          </w:divBdr>
          <w:divsChild>
            <w:div w:id="17001357">
              <w:marLeft w:val="0"/>
              <w:marRight w:val="0"/>
              <w:marTop w:val="0"/>
              <w:marBottom w:val="0"/>
              <w:divBdr>
                <w:top w:val="none" w:sz="0" w:space="0" w:color="auto"/>
                <w:left w:val="none" w:sz="0" w:space="0" w:color="auto"/>
                <w:bottom w:val="none" w:sz="0" w:space="0" w:color="auto"/>
                <w:right w:val="none" w:sz="0" w:space="0" w:color="auto"/>
              </w:divBdr>
              <w:divsChild>
                <w:div w:id="17001807">
                  <w:marLeft w:val="0"/>
                  <w:marRight w:val="0"/>
                  <w:marTop w:val="0"/>
                  <w:marBottom w:val="0"/>
                  <w:divBdr>
                    <w:top w:val="none" w:sz="0" w:space="0" w:color="auto"/>
                    <w:left w:val="none" w:sz="0" w:space="0" w:color="auto"/>
                    <w:bottom w:val="none" w:sz="0" w:space="0" w:color="auto"/>
                    <w:right w:val="none" w:sz="0" w:space="0" w:color="auto"/>
                  </w:divBdr>
                  <w:divsChild>
                    <w:div w:id="17001962">
                      <w:marLeft w:val="0"/>
                      <w:marRight w:val="0"/>
                      <w:marTop w:val="0"/>
                      <w:marBottom w:val="0"/>
                      <w:divBdr>
                        <w:top w:val="none" w:sz="0" w:space="0" w:color="auto"/>
                        <w:left w:val="none" w:sz="0" w:space="0" w:color="auto"/>
                        <w:bottom w:val="none" w:sz="0" w:space="0" w:color="auto"/>
                        <w:right w:val="none" w:sz="0" w:space="0" w:color="auto"/>
                      </w:divBdr>
                      <w:divsChild>
                        <w:div w:id="17001398">
                          <w:marLeft w:val="0"/>
                          <w:marRight w:val="0"/>
                          <w:marTop w:val="0"/>
                          <w:marBottom w:val="0"/>
                          <w:divBdr>
                            <w:top w:val="none" w:sz="0" w:space="0" w:color="auto"/>
                            <w:left w:val="none" w:sz="0" w:space="0" w:color="auto"/>
                            <w:bottom w:val="none" w:sz="0" w:space="0" w:color="auto"/>
                            <w:right w:val="none" w:sz="0" w:space="0" w:color="auto"/>
                          </w:divBdr>
                          <w:divsChild>
                            <w:div w:id="17001958">
                              <w:marLeft w:val="0"/>
                              <w:marRight w:val="0"/>
                              <w:marTop w:val="0"/>
                              <w:marBottom w:val="0"/>
                              <w:divBdr>
                                <w:top w:val="none" w:sz="0" w:space="0" w:color="auto"/>
                                <w:left w:val="none" w:sz="0" w:space="0" w:color="auto"/>
                                <w:bottom w:val="none" w:sz="0" w:space="0" w:color="auto"/>
                                <w:right w:val="none" w:sz="0" w:space="0" w:color="auto"/>
                              </w:divBdr>
                              <w:divsChild>
                                <w:div w:id="17002003">
                                  <w:marLeft w:val="0"/>
                                  <w:marRight w:val="0"/>
                                  <w:marTop w:val="0"/>
                                  <w:marBottom w:val="0"/>
                                  <w:divBdr>
                                    <w:top w:val="none" w:sz="0" w:space="0" w:color="auto"/>
                                    <w:left w:val="none" w:sz="0" w:space="0" w:color="auto"/>
                                    <w:bottom w:val="none" w:sz="0" w:space="0" w:color="auto"/>
                                    <w:right w:val="none" w:sz="0" w:space="0" w:color="auto"/>
                                  </w:divBdr>
                                  <w:divsChild>
                                    <w:div w:id="170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774">
      <w:marLeft w:val="0"/>
      <w:marRight w:val="0"/>
      <w:marTop w:val="0"/>
      <w:marBottom w:val="0"/>
      <w:divBdr>
        <w:top w:val="none" w:sz="0" w:space="0" w:color="auto"/>
        <w:left w:val="none" w:sz="0" w:space="0" w:color="auto"/>
        <w:bottom w:val="none" w:sz="0" w:space="0" w:color="auto"/>
        <w:right w:val="none" w:sz="0" w:space="0" w:color="auto"/>
      </w:divBdr>
      <w:divsChild>
        <w:div w:id="17001447">
          <w:marLeft w:val="0"/>
          <w:marRight w:val="1"/>
          <w:marTop w:val="0"/>
          <w:marBottom w:val="0"/>
          <w:divBdr>
            <w:top w:val="none" w:sz="0" w:space="0" w:color="auto"/>
            <w:left w:val="none" w:sz="0" w:space="0" w:color="auto"/>
            <w:bottom w:val="none" w:sz="0" w:space="0" w:color="auto"/>
            <w:right w:val="none" w:sz="0" w:space="0" w:color="auto"/>
          </w:divBdr>
          <w:divsChild>
            <w:div w:id="17001506">
              <w:marLeft w:val="0"/>
              <w:marRight w:val="0"/>
              <w:marTop w:val="0"/>
              <w:marBottom w:val="0"/>
              <w:divBdr>
                <w:top w:val="none" w:sz="0" w:space="0" w:color="auto"/>
                <w:left w:val="none" w:sz="0" w:space="0" w:color="auto"/>
                <w:bottom w:val="none" w:sz="0" w:space="0" w:color="auto"/>
                <w:right w:val="none" w:sz="0" w:space="0" w:color="auto"/>
              </w:divBdr>
              <w:divsChild>
                <w:div w:id="17001605">
                  <w:marLeft w:val="0"/>
                  <w:marRight w:val="1"/>
                  <w:marTop w:val="0"/>
                  <w:marBottom w:val="0"/>
                  <w:divBdr>
                    <w:top w:val="none" w:sz="0" w:space="0" w:color="auto"/>
                    <w:left w:val="none" w:sz="0" w:space="0" w:color="auto"/>
                    <w:bottom w:val="none" w:sz="0" w:space="0" w:color="auto"/>
                    <w:right w:val="none" w:sz="0" w:space="0" w:color="auto"/>
                  </w:divBdr>
                  <w:divsChild>
                    <w:div w:id="17001892">
                      <w:marLeft w:val="0"/>
                      <w:marRight w:val="0"/>
                      <w:marTop w:val="0"/>
                      <w:marBottom w:val="0"/>
                      <w:divBdr>
                        <w:top w:val="none" w:sz="0" w:space="0" w:color="auto"/>
                        <w:left w:val="none" w:sz="0" w:space="0" w:color="auto"/>
                        <w:bottom w:val="none" w:sz="0" w:space="0" w:color="auto"/>
                        <w:right w:val="none" w:sz="0" w:space="0" w:color="auto"/>
                      </w:divBdr>
                      <w:divsChild>
                        <w:div w:id="17001740">
                          <w:marLeft w:val="0"/>
                          <w:marRight w:val="0"/>
                          <w:marTop w:val="0"/>
                          <w:marBottom w:val="0"/>
                          <w:divBdr>
                            <w:top w:val="none" w:sz="0" w:space="0" w:color="auto"/>
                            <w:left w:val="none" w:sz="0" w:space="0" w:color="auto"/>
                            <w:bottom w:val="none" w:sz="0" w:space="0" w:color="auto"/>
                            <w:right w:val="none" w:sz="0" w:space="0" w:color="auto"/>
                          </w:divBdr>
                          <w:divsChild>
                            <w:div w:id="17001591">
                              <w:marLeft w:val="0"/>
                              <w:marRight w:val="0"/>
                              <w:marTop w:val="120"/>
                              <w:marBottom w:val="360"/>
                              <w:divBdr>
                                <w:top w:val="none" w:sz="0" w:space="0" w:color="auto"/>
                                <w:left w:val="none" w:sz="0" w:space="0" w:color="auto"/>
                                <w:bottom w:val="none" w:sz="0" w:space="0" w:color="auto"/>
                                <w:right w:val="none" w:sz="0" w:space="0" w:color="auto"/>
                              </w:divBdr>
                              <w:divsChild>
                                <w:div w:id="17001820">
                                  <w:marLeft w:val="0"/>
                                  <w:marRight w:val="0"/>
                                  <w:marTop w:val="0"/>
                                  <w:marBottom w:val="0"/>
                                  <w:divBdr>
                                    <w:top w:val="none" w:sz="0" w:space="0" w:color="auto"/>
                                    <w:left w:val="none" w:sz="0" w:space="0" w:color="auto"/>
                                    <w:bottom w:val="none" w:sz="0" w:space="0" w:color="auto"/>
                                    <w:right w:val="none" w:sz="0" w:space="0" w:color="auto"/>
                                  </w:divBdr>
                                  <w:divsChild>
                                    <w:div w:id="1700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788">
      <w:marLeft w:val="0"/>
      <w:marRight w:val="0"/>
      <w:marTop w:val="0"/>
      <w:marBottom w:val="0"/>
      <w:divBdr>
        <w:top w:val="none" w:sz="0" w:space="0" w:color="auto"/>
        <w:left w:val="none" w:sz="0" w:space="0" w:color="auto"/>
        <w:bottom w:val="none" w:sz="0" w:space="0" w:color="auto"/>
        <w:right w:val="none" w:sz="0" w:space="0" w:color="auto"/>
      </w:divBdr>
      <w:divsChild>
        <w:div w:id="17002090">
          <w:marLeft w:val="0"/>
          <w:marRight w:val="1"/>
          <w:marTop w:val="0"/>
          <w:marBottom w:val="0"/>
          <w:divBdr>
            <w:top w:val="none" w:sz="0" w:space="0" w:color="auto"/>
            <w:left w:val="none" w:sz="0" w:space="0" w:color="auto"/>
            <w:bottom w:val="none" w:sz="0" w:space="0" w:color="auto"/>
            <w:right w:val="none" w:sz="0" w:space="0" w:color="auto"/>
          </w:divBdr>
          <w:divsChild>
            <w:div w:id="17001805">
              <w:marLeft w:val="0"/>
              <w:marRight w:val="0"/>
              <w:marTop w:val="0"/>
              <w:marBottom w:val="0"/>
              <w:divBdr>
                <w:top w:val="none" w:sz="0" w:space="0" w:color="auto"/>
                <w:left w:val="none" w:sz="0" w:space="0" w:color="auto"/>
                <w:bottom w:val="none" w:sz="0" w:space="0" w:color="auto"/>
                <w:right w:val="none" w:sz="0" w:space="0" w:color="auto"/>
              </w:divBdr>
              <w:divsChild>
                <w:div w:id="17001553">
                  <w:marLeft w:val="0"/>
                  <w:marRight w:val="1"/>
                  <w:marTop w:val="0"/>
                  <w:marBottom w:val="0"/>
                  <w:divBdr>
                    <w:top w:val="none" w:sz="0" w:space="0" w:color="auto"/>
                    <w:left w:val="none" w:sz="0" w:space="0" w:color="auto"/>
                    <w:bottom w:val="none" w:sz="0" w:space="0" w:color="auto"/>
                    <w:right w:val="none" w:sz="0" w:space="0" w:color="auto"/>
                  </w:divBdr>
                  <w:divsChild>
                    <w:div w:id="17001625">
                      <w:marLeft w:val="0"/>
                      <w:marRight w:val="0"/>
                      <w:marTop w:val="0"/>
                      <w:marBottom w:val="0"/>
                      <w:divBdr>
                        <w:top w:val="none" w:sz="0" w:space="0" w:color="auto"/>
                        <w:left w:val="none" w:sz="0" w:space="0" w:color="auto"/>
                        <w:bottom w:val="none" w:sz="0" w:space="0" w:color="auto"/>
                        <w:right w:val="none" w:sz="0" w:space="0" w:color="auto"/>
                      </w:divBdr>
                      <w:divsChild>
                        <w:div w:id="17001483">
                          <w:marLeft w:val="0"/>
                          <w:marRight w:val="0"/>
                          <w:marTop w:val="0"/>
                          <w:marBottom w:val="0"/>
                          <w:divBdr>
                            <w:top w:val="none" w:sz="0" w:space="0" w:color="auto"/>
                            <w:left w:val="none" w:sz="0" w:space="0" w:color="auto"/>
                            <w:bottom w:val="none" w:sz="0" w:space="0" w:color="auto"/>
                            <w:right w:val="none" w:sz="0" w:space="0" w:color="auto"/>
                          </w:divBdr>
                          <w:divsChild>
                            <w:div w:id="17001659">
                              <w:marLeft w:val="0"/>
                              <w:marRight w:val="0"/>
                              <w:marTop w:val="120"/>
                              <w:marBottom w:val="360"/>
                              <w:divBdr>
                                <w:top w:val="none" w:sz="0" w:space="0" w:color="auto"/>
                                <w:left w:val="none" w:sz="0" w:space="0" w:color="auto"/>
                                <w:bottom w:val="none" w:sz="0" w:space="0" w:color="auto"/>
                                <w:right w:val="none" w:sz="0" w:space="0" w:color="auto"/>
                              </w:divBdr>
                              <w:divsChild>
                                <w:div w:id="170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1802">
      <w:marLeft w:val="0"/>
      <w:marRight w:val="0"/>
      <w:marTop w:val="0"/>
      <w:marBottom w:val="0"/>
      <w:divBdr>
        <w:top w:val="none" w:sz="0" w:space="0" w:color="auto"/>
        <w:left w:val="none" w:sz="0" w:space="0" w:color="auto"/>
        <w:bottom w:val="none" w:sz="0" w:space="0" w:color="auto"/>
        <w:right w:val="none" w:sz="0" w:space="0" w:color="auto"/>
      </w:divBdr>
      <w:divsChild>
        <w:div w:id="17001822">
          <w:marLeft w:val="0"/>
          <w:marRight w:val="0"/>
          <w:marTop w:val="0"/>
          <w:marBottom w:val="0"/>
          <w:divBdr>
            <w:top w:val="none" w:sz="0" w:space="0" w:color="auto"/>
            <w:left w:val="none" w:sz="0" w:space="0" w:color="auto"/>
            <w:bottom w:val="none" w:sz="0" w:space="0" w:color="auto"/>
            <w:right w:val="none" w:sz="0" w:space="0" w:color="auto"/>
          </w:divBdr>
          <w:divsChild>
            <w:div w:id="17001376">
              <w:marLeft w:val="0"/>
              <w:marRight w:val="0"/>
              <w:marTop w:val="0"/>
              <w:marBottom w:val="0"/>
              <w:divBdr>
                <w:top w:val="none" w:sz="0" w:space="0" w:color="auto"/>
                <w:left w:val="none" w:sz="0" w:space="0" w:color="auto"/>
                <w:bottom w:val="none" w:sz="0" w:space="0" w:color="auto"/>
                <w:right w:val="none" w:sz="0" w:space="0" w:color="auto"/>
              </w:divBdr>
              <w:divsChild>
                <w:div w:id="17001663">
                  <w:marLeft w:val="0"/>
                  <w:marRight w:val="0"/>
                  <w:marTop w:val="0"/>
                  <w:marBottom w:val="0"/>
                  <w:divBdr>
                    <w:top w:val="none" w:sz="0" w:space="0" w:color="auto"/>
                    <w:left w:val="none" w:sz="0" w:space="0" w:color="auto"/>
                    <w:bottom w:val="none" w:sz="0" w:space="0" w:color="auto"/>
                    <w:right w:val="none" w:sz="0" w:space="0" w:color="auto"/>
                  </w:divBdr>
                  <w:divsChild>
                    <w:div w:id="17002001">
                      <w:marLeft w:val="0"/>
                      <w:marRight w:val="0"/>
                      <w:marTop w:val="0"/>
                      <w:marBottom w:val="0"/>
                      <w:divBdr>
                        <w:top w:val="none" w:sz="0" w:space="0" w:color="auto"/>
                        <w:left w:val="none" w:sz="0" w:space="0" w:color="auto"/>
                        <w:bottom w:val="none" w:sz="0" w:space="0" w:color="auto"/>
                        <w:right w:val="none" w:sz="0" w:space="0" w:color="auto"/>
                      </w:divBdr>
                      <w:divsChild>
                        <w:div w:id="17001756">
                          <w:marLeft w:val="0"/>
                          <w:marRight w:val="0"/>
                          <w:marTop w:val="0"/>
                          <w:marBottom w:val="0"/>
                          <w:divBdr>
                            <w:top w:val="none" w:sz="0" w:space="0" w:color="auto"/>
                            <w:left w:val="none" w:sz="0" w:space="0" w:color="auto"/>
                            <w:bottom w:val="none" w:sz="0" w:space="0" w:color="auto"/>
                            <w:right w:val="none" w:sz="0" w:space="0" w:color="auto"/>
                          </w:divBdr>
                          <w:divsChild>
                            <w:div w:id="17001836">
                              <w:marLeft w:val="0"/>
                              <w:marRight w:val="0"/>
                              <w:marTop w:val="0"/>
                              <w:marBottom w:val="0"/>
                              <w:divBdr>
                                <w:top w:val="none" w:sz="0" w:space="0" w:color="auto"/>
                                <w:left w:val="none" w:sz="0" w:space="0" w:color="auto"/>
                                <w:bottom w:val="none" w:sz="0" w:space="0" w:color="auto"/>
                                <w:right w:val="none" w:sz="0" w:space="0" w:color="auto"/>
                              </w:divBdr>
                              <w:divsChild>
                                <w:div w:id="17001513">
                                  <w:marLeft w:val="0"/>
                                  <w:marRight w:val="0"/>
                                  <w:marTop w:val="0"/>
                                  <w:marBottom w:val="0"/>
                                  <w:divBdr>
                                    <w:top w:val="none" w:sz="0" w:space="0" w:color="auto"/>
                                    <w:left w:val="none" w:sz="0" w:space="0" w:color="auto"/>
                                    <w:bottom w:val="none" w:sz="0" w:space="0" w:color="auto"/>
                                    <w:right w:val="none" w:sz="0" w:space="0" w:color="auto"/>
                                  </w:divBdr>
                                  <w:divsChild>
                                    <w:div w:id="17001849">
                                      <w:marLeft w:val="0"/>
                                      <w:marRight w:val="0"/>
                                      <w:marTop w:val="0"/>
                                      <w:marBottom w:val="0"/>
                                      <w:divBdr>
                                        <w:top w:val="none" w:sz="0" w:space="0" w:color="auto"/>
                                        <w:left w:val="none" w:sz="0" w:space="0" w:color="auto"/>
                                        <w:bottom w:val="none" w:sz="0" w:space="0" w:color="auto"/>
                                        <w:right w:val="none" w:sz="0" w:space="0" w:color="auto"/>
                                      </w:divBdr>
                                      <w:divsChild>
                                        <w:div w:id="17001465">
                                          <w:marLeft w:val="0"/>
                                          <w:marRight w:val="0"/>
                                          <w:marTop w:val="0"/>
                                          <w:marBottom w:val="0"/>
                                          <w:divBdr>
                                            <w:top w:val="none" w:sz="0" w:space="0" w:color="auto"/>
                                            <w:left w:val="none" w:sz="0" w:space="0" w:color="auto"/>
                                            <w:bottom w:val="none" w:sz="0" w:space="0" w:color="auto"/>
                                            <w:right w:val="none" w:sz="0" w:space="0" w:color="auto"/>
                                          </w:divBdr>
                                          <w:divsChild>
                                            <w:div w:id="170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1803">
      <w:marLeft w:val="0"/>
      <w:marRight w:val="0"/>
      <w:marTop w:val="0"/>
      <w:marBottom w:val="0"/>
      <w:divBdr>
        <w:top w:val="none" w:sz="0" w:space="0" w:color="auto"/>
        <w:left w:val="none" w:sz="0" w:space="0" w:color="auto"/>
        <w:bottom w:val="none" w:sz="0" w:space="0" w:color="auto"/>
        <w:right w:val="none" w:sz="0" w:space="0" w:color="auto"/>
      </w:divBdr>
      <w:divsChild>
        <w:div w:id="17001368">
          <w:marLeft w:val="0"/>
          <w:marRight w:val="1"/>
          <w:marTop w:val="0"/>
          <w:marBottom w:val="0"/>
          <w:divBdr>
            <w:top w:val="none" w:sz="0" w:space="0" w:color="auto"/>
            <w:left w:val="none" w:sz="0" w:space="0" w:color="auto"/>
            <w:bottom w:val="none" w:sz="0" w:space="0" w:color="auto"/>
            <w:right w:val="none" w:sz="0" w:space="0" w:color="auto"/>
          </w:divBdr>
          <w:divsChild>
            <w:div w:id="17001578">
              <w:marLeft w:val="0"/>
              <w:marRight w:val="0"/>
              <w:marTop w:val="0"/>
              <w:marBottom w:val="0"/>
              <w:divBdr>
                <w:top w:val="none" w:sz="0" w:space="0" w:color="auto"/>
                <w:left w:val="none" w:sz="0" w:space="0" w:color="auto"/>
                <w:bottom w:val="none" w:sz="0" w:space="0" w:color="auto"/>
                <w:right w:val="none" w:sz="0" w:space="0" w:color="auto"/>
              </w:divBdr>
              <w:divsChild>
                <w:div w:id="17001830">
                  <w:marLeft w:val="0"/>
                  <w:marRight w:val="1"/>
                  <w:marTop w:val="0"/>
                  <w:marBottom w:val="0"/>
                  <w:divBdr>
                    <w:top w:val="none" w:sz="0" w:space="0" w:color="auto"/>
                    <w:left w:val="none" w:sz="0" w:space="0" w:color="auto"/>
                    <w:bottom w:val="none" w:sz="0" w:space="0" w:color="auto"/>
                    <w:right w:val="none" w:sz="0" w:space="0" w:color="auto"/>
                  </w:divBdr>
                  <w:divsChild>
                    <w:div w:id="17001779">
                      <w:marLeft w:val="0"/>
                      <w:marRight w:val="0"/>
                      <w:marTop w:val="0"/>
                      <w:marBottom w:val="0"/>
                      <w:divBdr>
                        <w:top w:val="none" w:sz="0" w:space="0" w:color="auto"/>
                        <w:left w:val="none" w:sz="0" w:space="0" w:color="auto"/>
                        <w:bottom w:val="none" w:sz="0" w:space="0" w:color="auto"/>
                        <w:right w:val="none" w:sz="0" w:space="0" w:color="auto"/>
                      </w:divBdr>
                      <w:divsChild>
                        <w:div w:id="17001471">
                          <w:marLeft w:val="0"/>
                          <w:marRight w:val="0"/>
                          <w:marTop w:val="0"/>
                          <w:marBottom w:val="0"/>
                          <w:divBdr>
                            <w:top w:val="none" w:sz="0" w:space="0" w:color="auto"/>
                            <w:left w:val="none" w:sz="0" w:space="0" w:color="auto"/>
                            <w:bottom w:val="none" w:sz="0" w:space="0" w:color="auto"/>
                            <w:right w:val="none" w:sz="0" w:space="0" w:color="auto"/>
                          </w:divBdr>
                          <w:divsChild>
                            <w:div w:id="17001387">
                              <w:marLeft w:val="0"/>
                              <w:marRight w:val="0"/>
                              <w:marTop w:val="120"/>
                              <w:marBottom w:val="360"/>
                              <w:divBdr>
                                <w:top w:val="none" w:sz="0" w:space="0" w:color="auto"/>
                                <w:left w:val="none" w:sz="0" w:space="0" w:color="auto"/>
                                <w:bottom w:val="none" w:sz="0" w:space="0" w:color="auto"/>
                                <w:right w:val="none" w:sz="0" w:space="0" w:color="auto"/>
                              </w:divBdr>
                              <w:divsChild>
                                <w:div w:id="17001435">
                                  <w:marLeft w:val="380"/>
                                  <w:marRight w:val="0"/>
                                  <w:marTop w:val="0"/>
                                  <w:marBottom w:val="0"/>
                                  <w:divBdr>
                                    <w:top w:val="none" w:sz="0" w:space="0" w:color="auto"/>
                                    <w:left w:val="none" w:sz="0" w:space="0" w:color="auto"/>
                                    <w:bottom w:val="none" w:sz="0" w:space="0" w:color="auto"/>
                                    <w:right w:val="none" w:sz="0" w:space="0" w:color="auto"/>
                                  </w:divBdr>
                                  <w:divsChild>
                                    <w:div w:id="17001558">
                                      <w:marLeft w:val="0"/>
                                      <w:marRight w:val="0"/>
                                      <w:marTop w:val="0"/>
                                      <w:marBottom w:val="0"/>
                                      <w:divBdr>
                                        <w:top w:val="none" w:sz="0" w:space="0" w:color="auto"/>
                                        <w:left w:val="none" w:sz="0" w:space="0" w:color="auto"/>
                                        <w:bottom w:val="none" w:sz="0" w:space="0" w:color="auto"/>
                                        <w:right w:val="none" w:sz="0" w:space="0" w:color="auto"/>
                                      </w:divBdr>
                                      <w:divsChild>
                                        <w:div w:id="170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1804">
      <w:marLeft w:val="0"/>
      <w:marRight w:val="0"/>
      <w:marTop w:val="0"/>
      <w:marBottom w:val="0"/>
      <w:divBdr>
        <w:top w:val="none" w:sz="0" w:space="0" w:color="auto"/>
        <w:left w:val="none" w:sz="0" w:space="0" w:color="auto"/>
        <w:bottom w:val="none" w:sz="0" w:space="0" w:color="auto"/>
        <w:right w:val="none" w:sz="0" w:space="0" w:color="auto"/>
      </w:divBdr>
      <w:divsChild>
        <w:div w:id="17001971">
          <w:marLeft w:val="0"/>
          <w:marRight w:val="1"/>
          <w:marTop w:val="0"/>
          <w:marBottom w:val="0"/>
          <w:divBdr>
            <w:top w:val="none" w:sz="0" w:space="0" w:color="auto"/>
            <w:left w:val="none" w:sz="0" w:space="0" w:color="auto"/>
            <w:bottom w:val="none" w:sz="0" w:space="0" w:color="auto"/>
            <w:right w:val="none" w:sz="0" w:space="0" w:color="auto"/>
          </w:divBdr>
          <w:divsChild>
            <w:div w:id="17002016">
              <w:marLeft w:val="0"/>
              <w:marRight w:val="0"/>
              <w:marTop w:val="0"/>
              <w:marBottom w:val="0"/>
              <w:divBdr>
                <w:top w:val="none" w:sz="0" w:space="0" w:color="auto"/>
                <w:left w:val="none" w:sz="0" w:space="0" w:color="auto"/>
                <w:bottom w:val="none" w:sz="0" w:space="0" w:color="auto"/>
                <w:right w:val="none" w:sz="0" w:space="0" w:color="auto"/>
              </w:divBdr>
              <w:divsChild>
                <w:div w:id="17001717">
                  <w:marLeft w:val="0"/>
                  <w:marRight w:val="1"/>
                  <w:marTop w:val="0"/>
                  <w:marBottom w:val="0"/>
                  <w:divBdr>
                    <w:top w:val="none" w:sz="0" w:space="0" w:color="auto"/>
                    <w:left w:val="none" w:sz="0" w:space="0" w:color="auto"/>
                    <w:bottom w:val="none" w:sz="0" w:space="0" w:color="auto"/>
                    <w:right w:val="none" w:sz="0" w:space="0" w:color="auto"/>
                  </w:divBdr>
                  <w:divsChild>
                    <w:div w:id="17001731">
                      <w:marLeft w:val="0"/>
                      <w:marRight w:val="0"/>
                      <w:marTop w:val="0"/>
                      <w:marBottom w:val="0"/>
                      <w:divBdr>
                        <w:top w:val="none" w:sz="0" w:space="0" w:color="auto"/>
                        <w:left w:val="none" w:sz="0" w:space="0" w:color="auto"/>
                        <w:bottom w:val="none" w:sz="0" w:space="0" w:color="auto"/>
                        <w:right w:val="none" w:sz="0" w:space="0" w:color="auto"/>
                      </w:divBdr>
                      <w:divsChild>
                        <w:div w:id="17001433">
                          <w:marLeft w:val="0"/>
                          <w:marRight w:val="0"/>
                          <w:marTop w:val="0"/>
                          <w:marBottom w:val="0"/>
                          <w:divBdr>
                            <w:top w:val="none" w:sz="0" w:space="0" w:color="auto"/>
                            <w:left w:val="none" w:sz="0" w:space="0" w:color="auto"/>
                            <w:bottom w:val="none" w:sz="0" w:space="0" w:color="auto"/>
                            <w:right w:val="none" w:sz="0" w:space="0" w:color="auto"/>
                          </w:divBdr>
                          <w:divsChild>
                            <w:div w:id="17001874">
                              <w:marLeft w:val="0"/>
                              <w:marRight w:val="0"/>
                              <w:marTop w:val="120"/>
                              <w:marBottom w:val="360"/>
                              <w:divBdr>
                                <w:top w:val="none" w:sz="0" w:space="0" w:color="auto"/>
                                <w:left w:val="none" w:sz="0" w:space="0" w:color="auto"/>
                                <w:bottom w:val="none" w:sz="0" w:space="0" w:color="auto"/>
                                <w:right w:val="none" w:sz="0" w:space="0" w:color="auto"/>
                              </w:divBdr>
                              <w:divsChild>
                                <w:div w:id="17001936">
                                  <w:marLeft w:val="0"/>
                                  <w:marRight w:val="0"/>
                                  <w:marTop w:val="0"/>
                                  <w:marBottom w:val="0"/>
                                  <w:divBdr>
                                    <w:top w:val="none" w:sz="0" w:space="0" w:color="auto"/>
                                    <w:left w:val="none" w:sz="0" w:space="0" w:color="auto"/>
                                    <w:bottom w:val="none" w:sz="0" w:space="0" w:color="auto"/>
                                    <w:right w:val="none" w:sz="0" w:space="0" w:color="auto"/>
                                  </w:divBdr>
                                  <w:divsChild>
                                    <w:div w:id="170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806">
      <w:marLeft w:val="0"/>
      <w:marRight w:val="0"/>
      <w:marTop w:val="0"/>
      <w:marBottom w:val="0"/>
      <w:divBdr>
        <w:top w:val="none" w:sz="0" w:space="0" w:color="auto"/>
        <w:left w:val="none" w:sz="0" w:space="0" w:color="auto"/>
        <w:bottom w:val="none" w:sz="0" w:space="0" w:color="auto"/>
        <w:right w:val="none" w:sz="0" w:space="0" w:color="auto"/>
      </w:divBdr>
      <w:divsChild>
        <w:div w:id="17001462">
          <w:marLeft w:val="0"/>
          <w:marRight w:val="1"/>
          <w:marTop w:val="0"/>
          <w:marBottom w:val="0"/>
          <w:divBdr>
            <w:top w:val="none" w:sz="0" w:space="0" w:color="auto"/>
            <w:left w:val="none" w:sz="0" w:space="0" w:color="auto"/>
            <w:bottom w:val="none" w:sz="0" w:space="0" w:color="auto"/>
            <w:right w:val="none" w:sz="0" w:space="0" w:color="auto"/>
          </w:divBdr>
          <w:divsChild>
            <w:div w:id="17001633">
              <w:marLeft w:val="0"/>
              <w:marRight w:val="0"/>
              <w:marTop w:val="0"/>
              <w:marBottom w:val="0"/>
              <w:divBdr>
                <w:top w:val="none" w:sz="0" w:space="0" w:color="auto"/>
                <w:left w:val="none" w:sz="0" w:space="0" w:color="auto"/>
                <w:bottom w:val="none" w:sz="0" w:space="0" w:color="auto"/>
                <w:right w:val="none" w:sz="0" w:space="0" w:color="auto"/>
              </w:divBdr>
              <w:divsChild>
                <w:div w:id="17001385">
                  <w:marLeft w:val="0"/>
                  <w:marRight w:val="1"/>
                  <w:marTop w:val="0"/>
                  <w:marBottom w:val="0"/>
                  <w:divBdr>
                    <w:top w:val="none" w:sz="0" w:space="0" w:color="auto"/>
                    <w:left w:val="none" w:sz="0" w:space="0" w:color="auto"/>
                    <w:bottom w:val="none" w:sz="0" w:space="0" w:color="auto"/>
                    <w:right w:val="none" w:sz="0" w:space="0" w:color="auto"/>
                  </w:divBdr>
                  <w:divsChild>
                    <w:div w:id="17002101">
                      <w:marLeft w:val="0"/>
                      <w:marRight w:val="0"/>
                      <w:marTop w:val="0"/>
                      <w:marBottom w:val="0"/>
                      <w:divBdr>
                        <w:top w:val="none" w:sz="0" w:space="0" w:color="auto"/>
                        <w:left w:val="none" w:sz="0" w:space="0" w:color="auto"/>
                        <w:bottom w:val="none" w:sz="0" w:space="0" w:color="auto"/>
                        <w:right w:val="none" w:sz="0" w:space="0" w:color="auto"/>
                      </w:divBdr>
                      <w:divsChild>
                        <w:div w:id="17001464">
                          <w:marLeft w:val="0"/>
                          <w:marRight w:val="0"/>
                          <w:marTop w:val="0"/>
                          <w:marBottom w:val="0"/>
                          <w:divBdr>
                            <w:top w:val="none" w:sz="0" w:space="0" w:color="auto"/>
                            <w:left w:val="none" w:sz="0" w:space="0" w:color="auto"/>
                            <w:bottom w:val="none" w:sz="0" w:space="0" w:color="auto"/>
                            <w:right w:val="none" w:sz="0" w:space="0" w:color="auto"/>
                          </w:divBdr>
                          <w:divsChild>
                            <w:div w:id="17001544">
                              <w:marLeft w:val="0"/>
                              <w:marRight w:val="0"/>
                              <w:marTop w:val="120"/>
                              <w:marBottom w:val="360"/>
                              <w:divBdr>
                                <w:top w:val="none" w:sz="0" w:space="0" w:color="auto"/>
                                <w:left w:val="none" w:sz="0" w:space="0" w:color="auto"/>
                                <w:bottom w:val="none" w:sz="0" w:space="0" w:color="auto"/>
                                <w:right w:val="none" w:sz="0" w:space="0" w:color="auto"/>
                              </w:divBdr>
                              <w:divsChild>
                                <w:div w:id="170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1808">
      <w:marLeft w:val="0"/>
      <w:marRight w:val="0"/>
      <w:marTop w:val="0"/>
      <w:marBottom w:val="0"/>
      <w:divBdr>
        <w:top w:val="none" w:sz="0" w:space="0" w:color="auto"/>
        <w:left w:val="none" w:sz="0" w:space="0" w:color="auto"/>
        <w:bottom w:val="none" w:sz="0" w:space="0" w:color="auto"/>
        <w:right w:val="none" w:sz="0" w:space="0" w:color="auto"/>
      </w:divBdr>
      <w:divsChild>
        <w:div w:id="17001851">
          <w:marLeft w:val="0"/>
          <w:marRight w:val="0"/>
          <w:marTop w:val="0"/>
          <w:marBottom w:val="0"/>
          <w:divBdr>
            <w:top w:val="none" w:sz="0" w:space="0" w:color="auto"/>
            <w:left w:val="none" w:sz="0" w:space="0" w:color="auto"/>
            <w:bottom w:val="none" w:sz="0" w:space="0" w:color="auto"/>
            <w:right w:val="none" w:sz="0" w:space="0" w:color="auto"/>
          </w:divBdr>
          <w:divsChild>
            <w:div w:id="17001942">
              <w:marLeft w:val="0"/>
              <w:marRight w:val="0"/>
              <w:marTop w:val="0"/>
              <w:marBottom w:val="0"/>
              <w:divBdr>
                <w:top w:val="none" w:sz="0" w:space="0" w:color="auto"/>
                <w:left w:val="none" w:sz="0" w:space="0" w:color="auto"/>
                <w:bottom w:val="none" w:sz="0" w:space="0" w:color="auto"/>
                <w:right w:val="none" w:sz="0" w:space="0" w:color="auto"/>
              </w:divBdr>
              <w:divsChild>
                <w:div w:id="17001789">
                  <w:marLeft w:val="0"/>
                  <w:marRight w:val="0"/>
                  <w:marTop w:val="0"/>
                  <w:marBottom w:val="0"/>
                  <w:divBdr>
                    <w:top w:val="none" w:sz="0" w:space="0" w:color="auto"/>
                    <w:left w:val="none" w:sz="0" w:space="0" w:color="auto"/>
                    <w:bottom w:val="none" w:sz="0" w:space="0" w:color="auto"/>
                    <w:right w:val="none" w:sz="0" w:space="0" w:color="auto"/>
                  </w:divBdr>
                  <w:divsChild>
                    <w:div w:id="17001616">
                      <w:marLeft w:val="0"/>
                      <w:marRight w:val="0"/>
                      <w:marTop w:val="0"/>
                      <w:marBottom w:val="0"/>
                      <w:divBdr>
                        <w:top w:val="none" w:sz="0" w:space="0" w:color="auto"/>
                        <w:left w:val="none" w:sz="0" w:space="0" w:color="auto"/>
                        <w:bottom w:val="none" w:sz="0" w:space="0" w:color="auto"/>
                        <w:right w:val="none" w:sz="0" w:space="0" w:color="auto"/>
                      </w:divBdr>
                      <w:divsChild>
                        <w:div w:id="17001940">
                          <w:marLeft w:val="0"/>
                          <w:marRight w:val="0"/>
                          <w:marTop w:val="0"/>
                          <w:marBottom w:val="0"/>
                          <w:divBdr>
                            <w:top w:val="none" w:sz="0" w:space="0" w:color="auto"/>
                            <w:left w:val="none" w:sz="0" w:space="0" w:color="auto"/>
                            <w:bottom w:val="none" w:sz="0" w:space="0" w:color="auto"/>
                            <w:right w:val="none" w:sz="0" w:space="0" w:color="auto"/>
                          </w:divBdr>
                          <w:divsChild>
                            <w:div w:id="17001845">
                              <w:marLeft w:val="0"/>
                              <w:marRight w:val="0"/>
                              <w:marTop w:val="0"/>
                              <w:marBottom w:val="0"/>
                              <w:divBdr>
                                <w:top w:val="none" w:sz="0" w:space="0" w:color="auto"/>
                                <w:left w:val="none" w:sz="0" w:space="0" w:color="auto"/>
                                <w:bottom w:val="none" w:sz="0" w:space="0" w:color="auto"/>
                                <w:right w:val="none" w:sz="0" w:space="0" w:color="auto"/>
                              </w:divBdr>
                              <w:divsChild>
                                <w:div w:id="17002107">
                                  <w:marLeft w:val="0"/>
                                  <w:marRight w:val="0"/>
                                  <w:marTop w:val="0"/>
                                  <w:marBottom w:val="0"/>
                                  <w:divBdr>
                                    <w:top w:val="none" w:sz="0" w:space="0" w:color="auto"/>
                                    <w:left w:val="none" w:sz="0" w:space="0" w:color="auto"/>
                                    <w:bottom w:val="none" w:sz="0" w:space="0" w:color="auto"/>
                                    <w:right w:val="none" w:sz="0" w:space="0" w:color="auto"/>
                                  </w:divBdr>
                                  <w:divsChild>
                                    <w:div w:id="17001646">
                                      <w:marLeft w:val="0"/>
                                      <w:marRight w:val="0"/>
                                      <w:marTop w:val="0"/>
                                      <w:marBottom w:val="0"/>
                                      <w:divBdr>
                                        <w:top w:val="none" w:sz="0" w:space="0" w:color="auto"/>
                                        <w:left w:val="none" w:sz="0" w:space="0" w:color="auto"/>
                                        <w:bottom w:val="none" w:sz="0" w:space="0" w:color="auto"/>
                                        <w:right w:val="none" w:sz="0" w:space="0" w:color="auto"/>
                                      </w:divBdr>
                                      <w:divsChild>
                                        <w:div w:id="17001517">
                                          <w:marLeft w:val="0"/>
                                          <w:marRight w:val="0"/>
                                          <w:marTop w:val="0"/>
                                          <w:marBottom w:val="0"/>
                                          <w:divBdr>
                                            <w:top w:val="none" w:sz="0" w:space="0" w:color="auto"/>
                                            <w:left w:val="none" w:sz="0" w:space="0" w:color="auto"/>
                                            <w:bottom w:val="none" w:sz="0" w:space="0" w:color="auto"/>
                                            <w:right w:val="none" w:sz="0" w:space="0" w:color="auto"/>
                                          </w:divBdr>
                                        </w:div>
                                      </w:divsChild>
                                    </w:div>
                                    <w:div w:id="17001828">
                                      <w:marLeft w:val="0"/>
                                      <w:marRight w:val="0"/>
                                      <w:marTop w:val="0"/>
                                      <w:marBottom w:val="0"/>
                                      <w:divBdr>
                                        <w:top w:val="none" w:sz="0" w:space="0" w:color="auto"/>
                                        <w:left w:val="none" w:sz="0" w:space="0" w:color="auto"/>
                                        <w:bottom w:val="none" w:sz="0" w:space="0" w:color="auto"/>
                                        <w:right w:val="none" w:sz="0" w:space="0" w:color="auto"/>
                                      </w:divBdr>
                                      <w:divsChild>
                                        <w:div w:id="17002097">
                                          <w:marLeft w:val="0"/>
                                          <w:marRight w:val="0"/>
                                          <w:marTop w:val="0"/>
                                          <w:marBottom w:val="0"/>
                                          <w:divBdr>
                                            <w:top w:val="none" w:sz="0" w:space="0" w:color="auto"/>
                                            <w:left w:val="none" w:sz="0" w:space="0" w:color="auto"/>
                                            <w:bottom w:val="none" w:sz="0" w:space="0" w:color="auto"/>
                                            <w:right w:val="none" w:sz="0" w:space="0" w:color="auto"/>
                                          </w:divBdr>
                                        </w:div>
                                      </w:divsChild>
                                    </w:div>
                                    <w:div w:id="17002049">
                                      <w:marLeft w:val="0"/>
                                      <w:marRight w:val="0"/>
                                      <w:marTop w:val="0"/>
                                      <w:marBottom w:val="0"/>
                                      <w:divBdr>
                                        <w:top w:val="none" w:sz="0" w:space="0" w:color="auto"/>
                                        <w:left w:val="none" w:sz="0" w:space="0" w:color="auto"/>
                                        <w:bottom w:val="none" w:sz="0" w:space="0" w:color="auto"/>
                                        <w:right w:val="none" w:sz="0" w:space="0" w:color="auto"/>
                                      </w:divBdr>
                                    </w:div>
                                    <w:div w:id="170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815">
      <w:marLeft w:val="0"/>
      <w:marRight w:val="0"/>
      <w:marTop w:val="0"/>
      <w:marBottom w:val="0"/>
      <w:divBdr>
        <w:top w:val="none" w:sz="0" w:space="0" w:color="auto"/>
        <w:left w:val="none" w:sz="0" w:space="0" w:color="auto"/>
        <w:bottom w:val="none" w:sz="0" w:space="0" w:color="auto"/>
        <w:right w:val="none" w:sz="0" w:space="0" w:color="auto"/>
      </w:divBdr>
      <w:divsChild>
        <w:div w:id="17001810">
          <w:marLeft w:val="0"/>
          <w:marRight w:val="1"/>
          <w:marTop w:val="0"/>
          <w:marBottom w:val="0"/>
          <w:divBdr>
            <w:top w:val="none" w:sz="0" w:space="0" w:color="auto"/>
            <w:left w:val="none" w:sz="0" w:space="0" w:color="auto"/>
            <w:bottom w:val="none" w:sz="0" w:space="0" w:color="auto"/>
            <w:right w:val="none" w:sz="0" w:space="0" w:color="auto"/>
          </w:divBdr>
          <w:divsChild>
            <w:div w:id="17001366">
              <w:marLeft w:val="0"/>
              <w:marRight w:val="0"/>
              <w:marTop w:val="0"/>
              <w:marBottom w:val="0"/>
              <w:divBdr>
                <w:top w:val="none" w:sz="0" w:space="0" w:color="auto"/>
                <w:left w:val="none" w:sz="0" w:space="0" w:color="auto"/>
                <w:bottom w:val="none" w:sz="0" w:space="0" w:color="auto"/>
                <w:right w:val="none" w:sz="0" w:space="0" w:color="auto"/>
              </w:divBdr>
              <w:divsChild>
                <w:div w:id="17001869">
                  <w:marLeft w:val="0"/>
                  <w:marRight w:val="1"/>
                  <w:marTop w:val="0"/>
                  <w:marBottom w:val="0"/>
                  <w:divBdr>
                    <w:top w:val="none" w:sz="0" w:space="0" w:color="auto"/>
                    <w:left w:val="none" w:sz="0" w:space="0" w:color="auto"/>
                    <w:bottom w:val="none" w:sz="0" w:space="0" w:color="auto"/>
                    <w:right w:val="none" w:sz="0" w:space="0" w:color="auto"/>
                  </w:divBdr>
                  <w:divsChild>
                    <w:div w:id="17001692">
                      <w:marLeft w:val="0"/>
                      <w:marRight w:val="0"/>
                      <w:marTop w:val="0"/>
                      <w:marBottom w:val="0"/>
                      <w:divBdr>
                        <w:top w:val="none" w:sz="0" w:space="0" w:color="auto"/>
                        <w:left w:val="none" w:sz="0" w:space="0" w:color="auto"/>
                        <w:bottom w:val="none" w:sz="0" w:space="0" w:color="auto"/>
                        <w:right w:val="none" w:sz="0" w:space="0" w:color="auto"/>
                      </w:divBdr>
                      <w:divsChild>
                        <w:div w:id="17002102">
                          <w:marLeft w:val="0"/>
                          <w:marRight w:val="0"/>
                          <w:marTop w:val="0"/>
                          <w:marBottom w:val="0"/>
                          <w:divBdr>
                            <w:top w:val="none" w:sz="0" w:space="0" w:color="auto"/>
                            <w:left w:val="none" w:sz="0" w:space="0" w:color="auto"/>
                            <w:bottom w:val="none" w:sz="0" w:space="0" w:color="auto"/>
                            <w:right w:val="none" w:sz="0" w:space="0" w:color="auto"/>
                          </w:divBdr>
                          <w:divsChild>
                            <w:div w:id="17001798">
                              <w:marLeft w:val="0"/>
                              <w:marRight w:val="0"/>
                              <w:marTop w:val="120"/>
                              <w:marBottom w:val="360"/>
                              <w:divBdr>
                                <w:top w:val="none" w:sz="0" w:space="0" w:color="auto"/>
                                <w:left w:val="none" w:sz="0" w:space="0" w:color="auto"/>
                                <w:bottom w:val="none" w:sz="0" w:space="0" w:color="auto"/>
                                <w:right w:val="none" w:sz="0" w:space="0" w:color="auto"/>
                              </w:divBdr>
                              <w:divsChild>
                                <w:div w:id="17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1821">
      <w:marLeft w:val="0"/>
      <w:marRight w:val="0"/>
      <w:marTop w:val="0"/>
      <w:marBottom w:val="0"/>
      <w:divBdr>
        <w:top w:val="none" w:sz="0" w:space="0" w:color="auto"/>
        <w:left w:val="none" w:sz="0" w:space="0" w:color="auto"/>
        <w:bottom w:val="none" w:sz="0" w:space="0" w:color="auto"/>
        <w:right w:val="none" w:sz="0" w:space="0" w:color="auto"/>
      </w:divBdr>
      <w:divsChild>
        <w:div w:id="17001671">
          <w:marLeft w:val="0"/>
          <w:marRight w:val="0"/>
          <w:marTop w:val="0"/>
          <w:marBottom w:val="0"/>
          <w:divBdr>
            <w:top w:val="none" w:sz="0" w:space="0" w:color="auto"/>
            <w:left w:val="none" w:sz="0" w:space="0" w:color="auto"/>
            <w:bottom w:val="none" w:sz="0" w:space="0" w:color="auto"/>
            <w:right w:val="none" w:sz="0" w:space="0" w:color="auto"/>
          </w:divBdr>
          <w:divsChild>
            <w:div w:id="17001442">
              <w:marLeft w:val="0"/>
              <w:marRight w:val="0"/>
              <w:marTop w:val="0"/>
              <w:marBottom w:val="0"/>
              <w:divBdr>
                <w:top w:val="none" w:sz="0" w:space="0" w:color="auto"/>
                <w:left w:val="none" w:sz="0" w:space="0" w:color="auto"/>
                <w:bottom w:val="none" w:sz="0" w:space="0" w:color="auto"/>
                <w:right w:val="none" w:sz="0" w:space="0" w:color="auto"/>
              </w:divBdr>
              <w:divsChild>
                <w:div w:id="17001903">
                  <w:marLeft w:val="0"/>
                  <w:marRight w:val="0"/>
                  <w:marTop w:val="0"/>
                  <w:marBottom w:val="0"/>
                  <w:divBdr>
                    <w:top w:val="none" w:sz="0" w:space="0" w:color="auto"/>
                    <w:left w:val="none" w:sz="0" w:space="0" w:color="auto"/>
                    <w:bottom w:val="none" w:sz="0" w:space="0" w:color="auto"/>
                    <w:right w:val="none" w:sz="0" w:space="0" w:color="auto"/>
                  </w:divBdr>
                  <w:divsChild>
                    <w:div w:id="17001377">
                      <w:marLeft w:val="0"/>
                      <w:marRight w:val="0"/>
                      <w:marTop w:val="0"/>
                      <w:marBottom w:val="0"/>
                      <w:divBdr>
                        <w:top w:val="none" w:sz="0" w:space="0" w:color="auto"/>
                        <w:left w:val="none" w:sz="0" w:space="0" w:color="auto"/>
                        <w:bottom w:val="none" w:sz="0" w:space="0" w:color="auto"/>
                        <w:right w:val="none" w:sz="0" w:space="0" w:color="auto"/>
                      </w:divBdr>
                      <w:divsChild>
                        <w:div w:id="17001338">
                          <w:marLeft w:val="0"/>
                          <w:marRight w:val="0"/>
                          <w:marTop w:val="0"/>
                          <w:marBottom w:val="0"/>
                          <w:divBdr>
                            <w:top w:val="none" w:sz="0" w:space="0" w:color="auto"/>
                            <w:left w:val="none" w:sz="0" w:space="0" w:color="auto"/>
                            <w:bottom w:val="none" w:sz="0" w:space="0" w:color="auto"/>
                            <w:right w:val="none" w:sz="0" w:space="0" w:color="auto"/>
                          </w:divBdr>
                          <w:divsChild>
                            <w:div w:id="17001655">
                              <w:marLeft w:val="0"/>
                              <w:marRight w:val="0"/>
                              <w:marTop w:val="0"/>
                              <w:marBottom w:val="0"/>
                              <w:divBdr>
                                <w:top w:val="none" w:sz="0" w:space="0" w:color="auto"/>
                                <w:left w:val="none" w:sz="0" w:space="0" w:color="auto"/>
                                <w:bottom w:val="none" w:sz="0" w:space="0" w:color="auto"/>
                                <w:right w:val="none" w:sz="0" w:space="0" w:color="auto"/>
                              </w:divBdr>
                              <w:divsChild>
                                <w:div w:id="17002125">
                                  <w:marLeft w:val="0"/>
                                  <w:marRight w:val="0"/>
                                  <w:marTop w:val="0"/>
                                  <w:marBottom w:val="0"/>
                                  <w:divBdr>
                                    <w:top w:val="none" w:sz="0" w:space="0" w:color="auto"/>
                                    <w:left w:val="none" w:sz="0" w:space="0" w:color="auto"/>
                                    <w:bottom w:val="none" w:sz="0" w:space="0" w:color="auto"/>
                                    <w:right w:val="none" w:sz="0" w:space="0" w:color="auto"/>
                                  </w:divBdr>
                                  <w:divsChild>
                                    <w:div w:id="17001896">
                                      <w:marLeft w:val="0"/>
                                      <w:marRight w:val="0"/>
                                      <w:marTop w:val="0"/>
                                      <w:marBottom w:val="0"/>
                                      <w:divBdr>
                                        <w:top w:val="none" w:sz="0" w:space="0" w:color="auto"/>
                                        <w:left w:val="none" w:sz="0" w:space="0" w:color="auto"/>
                                        <w:bottom w:val="none" w:sz="0" w:space="0" w:color="auto"/>
                                        <w:right w:val="none" w:sz="0" w:space="0" w:color="auto"/>
                                      </w:divBdr>
                                      <w:divsChild>
                                        <w:div w:id="17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1835">
      <w:marLeft w:val="0"/>
      <w:marRight w:val="0"/>
      <w:marTop w:val="0"/>
      <w:marBottom w:val="0"/>
      <w:divBdr>
        <w:top w:val="none" w:sz="0" w:space="0" w:color="auto"/>
        <w:left w:val="none" w:sz="0" w:space="0" w:color="auto"/>
        <w:bottom w:val="none" w:sz="0" w:space="0" w:color="auto"/>
        <w:right w:val="none" w:sz="0" w:space="0" w:color="auto"/>
      </w:divBdr>
      <w:divsChild>
        <w:div w:id="17001811">
          <w:marLeft w:val="0"/>
          <w:marRight w:val="1"/>
          <w:marTop w:val="0"/>
          <w:marBottom w:val="0"/>
          <w:divBdr>
            <w:top w:val="none" w:sz="0" w:space="0" w:color="auto"/>
            <w:left w:val="none" w:sz="0" w:space="0" w:color="auto"/>
            <w:bottom w:val="none" w:sz="0" w:space="0" w:color="auto"/>
            <w:right w:val="none" w:sz="0" w:space="0" w:color="auto"/>
          </w:divBdr>
          <w:divsChild>
            <w:div w:id="17002018">
              <w:marLeft w:val="0"/>
              <w:marRight w:val="0"/>
              <w:marTop w:val="0"/>
              <w:marBottom w:val="0"/>
              <w:divBdr>
                <w:top w:val="none" w:sz="0" w:space="0" w:color="auto"/>
                <w:left w:val="none" w:sz="0" w:space="0" w:color="auto"/>
                <w:bottom w:val="none" w:sz="0" w:space="0" w:color="auto"/>
                <w:right w:val="none" w:sz="0" w:space="0" w:color="auto"/>
              </w:divBdr>
              <w:divsChild>
                <w:div w:id="17001870">
                  <w:marLeft w:val="0"/>
                  <w:marRight w:val="1"/>
                  <w:marTop w:val="0"/>
                  <w:marBottom w:val="0"/>
                  <w:divBdr>
                    <w:top w:val="none" w:sz="0" w:space="0" w:color="auto"/>
                    <w:left w:val="none" w:sz="0" w:space="0" w:color="auto"/>
                    <w:bottom w:val="none" w:sz="0" w:space="0" w:color="auto"/>
                    <w:right w:val="none" w:sz="0" w:space="0" w:color="auto"/>
                  </w:divBdr>
                  <w:divsChild>
                    <w:div w:id="17001487">
                      <w:marLeft w:val="0"/>
                      <w:marRight w:val="0"/>
                      <w:marTop w:val="0"/>
                      <w:marBottom w:val="0"/>
                      <w:divBdr>
                        <w:top w:val="none" w:sz="0" w:space="0" w:color="auto"/>
                        <w:left w:val="none" w:sz="0" w:space="0" w:color="auto"/>
                        <w:bottom w:val="none" w:sz="0" w:space="0" w:color="auto"/>
                        <w:right w:val="none" w:sz="0" w:space="0" w:color="auto"/>
                      </w:divBdr>
                      <w:divsChild>
                        <w:div w:id="17001846">
                          <w:marLeft w:val="0"/>
                          <w:marRight w:val="0"/>
                          <w:marTop w:val="0"/>
                          <w:marBottom w:val="0"/>
                          <w:divBdr>
                            <w:top w:val="none" w:sz="0" w:space="0" w:color="auto"/>
                            <w:left w:val="none" w:sz="0" w:space="0" w:color="auto"/>
                            <w:bottom w:val="none" w:sz="0" w:space="0" w:color="auto"/>
                            <w:right w:val="none" w:sz="0" w:space="0" w:color="auto"/>
                          </w:divBdr>
                          <w:divsChild>
                            <w:div w:id="17002091">
                              <w:marLeft w:val="0"/>
                              <w:marRight w:val="0"/>
                              <w:marTop w:val="120"/>
                              <w:marBottom w:val="360"/>
                              <w:divBdr>
                                <w:top w:val="none" w:sz="0" w:space="0" w:color="auto"/>
                                <w:left w:val="none" w:sz="0" w:space="0" w:color="auto"/>
                                <w:bottom w:val="none" w:sz="0" w:space="0" w:color="auto"/>
                                <w:right w:val="none" w:sz="0" w:space="0" w:color="auto"/>
                              </w:divBdr>
                              <w:divsChild>
                                <w:div w:id="17002012">
                                  <w:marLeft w:val="0"/>
                                  <w:marRight w:val="0"/>
                                  <w:marTop w:val="0"/>
                                  <w:marBottom w:val="0"/>
                                  <w:divBdr>
                                    <w:top w:val="none" w:sz="0" w:space="0" w:color="auto"/>
                                    <w:left w:val="none" w:sz="0" w:space="0" w:color="auto"/>
                                    <w:bottom w:val="none" w:sz="0" w:space="0" w:color="auto"/>
                                    <w:right w:val="none" w:sz="0" w:space="0" w:color="auto"/>
                                  </w:divBdr>
                                  <w:divsChild>
                                    <w:div w:id="170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839">
      <w:marLeft w:val="0"/>
      <w:marRight w:val="0"/>
      <w:marTop w:val="0"/>
      <w:marBottom w:val="0"/>
      <w:divBdr>
        <w:top w:val="none" w:sz="0" w:space="0" w:color="auto"/>
        <w:left w:val="none" w:sz="0" w:space="0" w:color="auto"/>
        <w:bottom w:val="none" w:sz="0" w:space="0" w:color="auto"/>
        <w:right w:val="none" w:sz="0" w:space="0" w:color="auto"/>
      </w:divBdr>
      <w:divsChild>
        <w:div w:id="17001564">
          <w:marLeft w:val="0"/>
          <w:marRight w:val="1"/>
          <w:marTop w:val="0"/>
          <w:marBottom w:val="0"/>
          <w:divBdr>
            <w:top w:val="none" w:sz="0" w:space="0" w:color="auto"/>
            <w:left w:val="none" w:sz="0" w:space="0" w:color="auto"/>
            <w:bottom w:val="none" w:sz="0" w:space="0" w:color="auto"/>
            <w:right w:val="none" w:sz="0" w:space="0" w:color="auto"/>
          </w:divBdr>
          <w:divsChild>
            <w:div w:id="17002052">
              <w:marLeft w:val="0"/>
              <w:marRight w:val="0"/>
              <w:marTop w:val="0"/>
              <w:marBottom w:val="0"/>
              <w:divBdr>
                <w:top w:val="none" w:sz="0" w:space="0" w:color="auto"/>
                <w:left w:val="none" w:sz="0" w:space="0" w:color="auto"/>
                <w:bottom w:val="none" w:sz="0" w:space="0" w:color="auto"/>
                <w:right w:val="none" w:sz="0" w:space="0" w:color="auto"/>
              </w:divBdr>
              <w:divsChild>
                <w:div w:id="17001443">
                  <w:marLeft w:val="0"/>
                  <w:marRight w:val="1"/>
                  <w:marTop w:val="0"/>
                  <w:marBottom w:val="0"/>
                  <w:divBdr>
                    <w:top w:val="none" w:sz="0" w:space="0" w:color="auto"/>
                    <w:left w:val="none" w:sz="0" w:space="0" w:color="auto"/>
                    <w:bottom w:val="none" w:sz="0" w:space="0" w:color="auto"/>
                    <w:right w:val="none" w:sz="0" w:space="0" w:color="auto"/>
                  </w:divBdr>
                  <w:divsChild>
                    <w:div w:id="17001565">
                      <w:marLeft w:val="0"/>
                      <w:marRight w:val="0"/>
                      <w:marTop w:val="0"/>
                      <w:marBottom w:val="0"/>
                      <w:divBdr>
                        <w:top w:val="none" w:sz="0" w:space="0" w:color="auto"/>
                        <w:left w:val="none" w:sz="0" w:space="0" w:color="auto"/>
                        <w:bottom w:val="none" w:sz="0" w:space="0" w:color="auto"/>
                        <w:right w:val="none" w:sz="0" w:space="0" w:color="auto"/>
                      </w:divBdr>
                      <w:divsChild>
                        <w:div w:id="17001669">
                          <w:marLeft w:val="0"/>
                          <w:marRight w:val="0"/>
                          <w:marTop w:val="0"/>
                          <w:marBottom w:val="0"/>
                          <w:divBdr>
                            <w:top w:val="none" w:sz="0" w:space="0" w:color="auto"/>
                            <w:left w:val="none" w:sz="0" w:space="0" w:color="auto"/>
                            <w:bottom w:val="none" w:sz="0" w:space="0" w:color="auto"/>
                            <w:right w:val="none" w:sz="0" w:space="0" w:color="auto"/>
                          </w:divBdr>
                          <w:divsChild>
                            <w:div w:id="17001479">
                              <w:marLeft w:val="0"/>
                              <w:marRight w:val="0"/>
                              <w:marTop w:val="120"/>
                              <w:marBottom w:val="360"/>
                              <w:divBdr>
                                <w:top w:val="none" w:sz="0" w:space="0" w:color="auto"/>
                                <w:left w:val="none" w:sz="0" w:space="0" w:color="auto"/>
                                <w:bottom w:val="none" w:sz="0" w:space="0" w:color="auto"/>
                                <w:right w:val="none" w:sz="0" w:space="0" w:color="auto"/>
                              </w:divBdr>
                              <w:divsChild>
                                <w:div w:id="17001957">
                                  <w:marLeft w:val="0"/>
                                  <w:marRight w:val="0"/>
                                  <w:marTop w:val="0"/>
                                  <w:marBottom w:val="0"/>
                                  <w:divBdr>
                                    <w:top w:val="none" w:sz="0" w:space="0" w:color="auto"/>
                                    <w:left w:val="none" w:sz="0" w:space="0" w:color="auto"/>
                                    <w:bottom w:val="none" w:sz="0" w:space="0" w:color="auto"/>
                                    <w:right w:val="none" w:sz="0" w:space="0" w:color="auto"/>
                                  </w:divBdr>
                                  <w:divsChild>
                                    <w:div w:id="170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847">
      <w:marLeft w:val="0"/>
      <w:marRight w:val="0"/>
      <w:marTop w:val="0"/>
      <w:marBottom w:val="0"/>
      <w:divBdr>
        <w:top w:val="none" w:sz="0" w:space="0" w:color="auto"/>
        <w:left w:val="none" w:sz="0" w:space="0" w:color="auto"/>
        <w:bottom w:val="none" w:sz="0" w:space="0" w:color="auto"/>
        <w:right w:val="none" w:sz="0" w:space="0" w:color="auto"/>
      </w:divBdr>
      <w:divsChild>
        <w:div w:id="17002030">
          <w:marLeft w:val="0"/>
          <w:marRight w:val="1"/>
          <w:marTop w:val="0"/>
          <w:marBottom w:val="0"/>
          <w:divBdr>
            <w:top w:val="none" w:sz="0" w:space="0" w:color="auto"/>
            <w:left w:val="none" w:sz="0" w:space="0" w:color="auto"/>
            <w:bottom w:val="none" w:sz="0" w:space="0" w:color="auto"/>
            <w:right w:val="none" w:sz="0" w:space="0" w:color="auto"/>
          </w:divBdr>
          <w:divsChild>
            <w:div w:id="17001890">
              <w:marLeft w:val="0"/>
              <w:marRight w:val="0"/>
              <w:marTop w:val="0"/>
              <w:marBottom w:val="0"/>
              <w:divBdr>
                <w:top w:val="none" w:sz="0" w:space="0" w:color="auto"/>
                <w:left w:val="none" w:sz="0" w:space="0" w:color="auto"/>
                <w:bottom w:val="none" w:sz="0" w:space="0" w:color="auto"/>
                <w:right w:val="none" w:sz="0" w:space="0" w:color="auto"/>
              </w:divBdr>
              <w:divsChild>
                <w:div w:id="17001621">
                  <w:marLeft w:val="0"/>
                  <w:marRight w:val="1"/>
                  <w:marTop w:val="0"/>
                  <w:marBottom w:val="0"/>
                  <w:divBdr>
                    <w:top w:val="none" w:sz="0" w:space="0" w:color="auto"/>
                    <w:left w:val="none" w:sz="0" w:space="0" w:color="auto"/>
                    <w:bottom w:val="none" w:sz="0" w:space="0" w:color="auto"/>
                    <w:right w:val="none" w:sz="0" w:space="0" w:color="auto"/>
                  </w:divBdr>
                  <w:divsChild>
                    <w:div w:id="17001576">
                      <w:marLeft w:val="0"/>
                      <w:marRight w:val="0"/>
                      <w:marTop w:val="0"/>
                      <w:marBottom w:val="0"/>
                      <w:divBdr>
                        <w:top w:val="none" w:sz="0" w:space="0" w:color="auto"/>
                        <w:left w:val="none" w:sz="0" w:space="0" w:color="auto"/>
                        <w:bottom w:val="none" w:sz="0" w:space="0" w:color="auto"/>
                        <w:right w:val="none" w:sz="0" w:space="0" w:color="auto"/>
                      </w:divBdr>
                      <w:divsChild>
                        <w:div w:id="17001556">
                          <w:marLeft w:val="0"/>
                          <w:marRight w:val="0"/>
                          <w:marTop w:val="0"/>
                          <w:marBottom w:val="0"/>
                          <w:divBdr>
                            <w:top w:val="none" w:sz="0" w:space="0" w:color="auto"/>
                            <w:left w:val="none" w:sz="0" w:space="0" w:color="auto"/>
                            <w:bottom w:val="none" w:sz="0" w:space="0" w:color="auto"/>
                            <w:right w:val="none" w:sz="0" w:space="0" w:color="auto"/>
                          </w:divBdr>
                          <w:divsChild>
                            <w:div w:id="17001939">
                              <w:marLeft w:val="0"/>
                              <w:marRight w:val="0"/>
                              <w:marTop w:val="120"/>
                              <w:marBottom w:val="360"/>
                              <w:divBdr>
                                <w:top w:val="none" w:sz="0" w:space="0" w:color="auto"/>
                                <w:left w:val="none" w:sz="0" w:space="0" w:color="auto"/>
                                <w:bottom w:val="none" w:sz="0" w:space="0" w:color="auto"/>
                                <w:right w:val="none" w:sz="0" w:space="0" w:color="auto"/>
                              </w:divBdr>
                              <w:divsChild>
                                <w:div w:id="17001431">
                                  <w:marLeft w:val="0"/>
                                  <w:marRight w:val="0"/>
                                  <w:marTop w:val="0"/>
                                  <w:marBottom w:val="0"/>
                                  <w:divBdr>
                                    <w:top w:val="none" w:sz="0" w:space="0" w:color="auto"/>
                                    <w:left w:val="none" w:sz="0" w:space="0" w:color="auto"/>
                                    <w:bottom w:val="none" w:sz="0" w:space="0" w:color="auto"/>
                                    <w:right w:val="none" w:sz="0" w:space="0" w:color="auto"/>
                                  </w:divBdr>
                                  <w:divsChild>
                                    <w:div w:id="170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857">
      <w:marLeft w:val="0"/>
      <w:marRight w:val="0"/>
      <w:marTop w:val="0"/>
      <w:marBottom w:val="0"/>
      <w:divBdr>
        <w:top w:val="none" w:sz="0" w:space="0" w:color="auto"/>
        <w:left w:val="none" w:sz="0" w:space="0" w:color="auto"/>
        <w:bottom w:val="none" w:sz="0" w:space="0" w:color="auto"/>
        <w:right w:val="none" w:sz="0" w:space="0" w:color="auto"/>
      </w:divBdr>
      <w:divsChild>
        <w:div w:id="17001686">
          <w:marLeft w:val="0"/>
          <w:marRight w:val="1"/>
          <w:marTop w:val="0"/>
          <w:marBottom w:val="0"/>
          <w:divBdr>
            <w:top w:val="none" w:sz="0" w:space="0" w:color="auto"/>
            <w:left w:val="none" w:sz="0" w:space="0" w:color="auto"/>
            <w:bottom w:val="none" w:sz="0" w:space="0" w:color="auto"/>
            <w:right w:val="none" w:sz="0" w:space="0" w:color="auto"/>
          </w:divBdr>
          <w:divsChild>
            <w:div w:id="17001597">
              <w:marLeft w:val="0"/>
              <w:marRight w:val="0"/>
              <w:marTop w:val="0"/>
              <w:marBottom w:val="0"/>
              <w:divBdr>
                <w:top w:val="none" w:sz="0" w:space="0" w:color="auto"/>
                <w:left w:val="none" w:sz="0" w:space="0" w:color="auto"/>
                <w:bottom w:val="none" w:sz="0" w:space="0" w:color="auto"/>
                <w:right w:val="none" w:sz="0" w:space="0" w:color="auto"/>
              </w:divBdr>
              <w:divsChild>
                <w:div w:id="17001864">
                  <w:marLeft w:val="0"/>
                  <w:marRight w:val="1"/>
                  <w:marTop w:val="0"/>
                  <w:marBottom w:val="0"/>
                  <w:divBdr>
                    <w:top w:val="none" w:sz="0" w:space="0" w:color="auto"/>
                    <w:left w:val="none" w:sz="0" w:space="0" w:color="auto"/>
                    <w:bottom w:val="none" w:sz="0" w:space="0" w:color="auto"/>
                    <w:right w:val="none" w:sz="0" w:space="0" w:color="auto"/>
                  </w:divBdr>
                  <w:divsChild>
                    <w:div w:id="17001908">
                      <w:marLeft w:val="0"/>
                      <w:marRight w:val="0"/>
                      <w:marTop w:val="0"/>
                      <w:marBottom w:val="0"/>
                      <w:divBdr>
                        <w:top w:val="none" w:sz="0" w:space="0" w:color="auto"/>
                        <w:left w:val="none" w:sz="0" w:space="0" w:color="auto"/>
                        <w:bottom w:val="none" w:sz="0" w:space="0" w:color="auto"/>
                        <w:right w:val="none" w:sz="0" w:space="0" w:color="auto"/>
                      </w:divBdr>
                      <w:divsChild>
                        <w:div w:id="17001933">
                          <w:marLeft w:val="0"/>
                          <w:marRight w:val="0"/>
                          <w:marTop w:val="0"/>
                          <w:marBottom w:val="0"/>
                          <w:divBdr>
                            <w:top w:val="none" w:sz="0" w:space="0" w:color="auto"/>
                            <w:left w:val="none" w:sz="0" w:space="0" w:color="auto"/>
                            <w:bottom w:val="none" w:sz="0" w:space="0" w:color="auto"/>
                            <w:right w:val="none" w:sz="0" w:space="0" w:color="auto"/>
                          </w:divBdr>
                          <w:divsChild>
                            <w:div w:id="17001787">
                              <w:marLeft w:val="0"/>
                              <w:marRight w:val="0"/>
                              <w:marTop w:val="120"/>
                              <w:marBottom w:val="360"/>
                              <w:divBdr>
                                <w:top w:val="none" w:sz="0" w:space="0" w:color="auto"/>
                                <w:left w:val="none" w:sz="0" w:space="0" w:color="auto"/>
                                <w:bottom w:val="none" w:sz="0" w:space="0" w:color="auto"/>
                                <w:right w:val="none" w:sz="0" w:space="0" w:color="auto"/>
                              </w:divBdr>
                              <w:divsChild>
                                <w:div w:id="17001902">
                                  <w:marLeft w:val="0"/>
                                  <w:marRight w:val="0"/>
                                  <w:marTop w:val="0"/>
                                  <w:marBottom w:val="0"/>
                                  <w:divBdr>
                                    <w:top w:val="none" w:sz="0" w:space="0" w:color="auto"/>
                                    <w:left w:val="none" w:sz="0" w:space="0" w:color="auto"/>
                                    <w:bottom w:val="none" w:sz="0" w:space="0" w:color="auto"/>
                                    <w:right w:val="none" w:sz="0" w:space="0" w:color="auto"/>
                                  </w:divBdr>
                                  <w:divsChild>
                                    <w:div w:id="17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871">
      <w:marLeft w:val="0"/>
      <w:marRight w:val="0"/>
      <w:marTop w:val="0"/>
      <w:marBottom w:val="0"/>
      <w:divBdr>
        <w:top w:val="none" w:sz="0" w:space="0" w:color="auto"/>
        <w:left w:val="none" w:sz="0" w:space="0" w:color="auto"/>
        <w:bottom w:val="none" w:sz="0" w:space="0" w:color="auto"/>
        <w:right w:val="none" w:sz="0" w:space="0" w:color="auto"/>
      </w:divBdr>
      <w:divsChild>
        <w:div w:id="17001688">
          <w:marLeft w:val="0"/>
          <w:marRight w:val="1"/>
          <w:marTop w:val="0"/>
          <w:marBottom w:val="0"/>
          <w:divBdr>
            <w:top w:val="none" w:sz="0" w:space="0" w:color="auto"/>
            <w:left w:val="none" w:sz="0" w:space="0" w:color="auto"/>
            <w:bottom w:val="none" w:sz="0" w:space="0" w:color="auto"/>
            <w:right w:val="none" w:sz="0" w:space="0" w:color="auto"/>
          </w:divBdr>
          <w:divsChild>
            <w:div w:id="17001699">
              <w:marLeft w:val="0"/>
              <w:marRight w:val="0"/>
              <w:marTop w:val="0"/>
              <w:marBottom w:val="0"/>
              <w:divBdr>
                <w:top w:val="none" w:sz="0" w:space="0" w:color="auto"/>
                <w:left w:val="none" w:sz="0" w:space="0" w:color="auto"/>
                <w:bottom w:val="none" w:sz="0" w:space="0" w:color="auto"/>
                <w:right w:val="none" w:sz="0" w:space="0" w:color="auto"/>
              </w:divBdr>
              <w:divsChild>
                <w:div w:id="17001823">
                  <w:marLeft w:val="0"/>
                  <w:marRight w:val="1"/>
                  <w:marTop w:val="0"/>
                  <w:marBottom w:val="0"/>
                  <w:divBdr>
                    <w:top w:val="none" w:sz="0" w:space="0" w:color="auto"/>
                    <w:left w:val="none" w:sz="0" w:space="0" w:color="auto"/>
                    <w:bottom w:val="none" w:sz="0" w:space="0" w:color="auto"/>
                    <w:right w:val="none" w:sz="0" w:space="0" w:color="auto"/>
                  </w:divBdr>
                  <w:divsChild>
                    <w:div w:id="17001369">
                      <w:marLeft w:val="0"/>
                      <w:marRight w:val="0"/>
                      <w:marTop w:val="0"/>
                      <w:marBottom w:val="0"/>
                      <w:divBdr>
                        <w:top w:val="none" w:sz="0" w:space="0" w:color="auto"/>
                        <w:left w:val="none" w:sz="0" w:space="0" w:color="auto"/>
                        <w:bottom w:val="none" w:sz="0" w:space="0" w:color="auto"/>
                        <w:right w:val="none" w:sz="0" w:space="0" w:color="auto"/>
                      </w:divBdr>
                      <w:divsChild>
                        <w:div w:id="17001547">
                          <w:marLeft w:val="0"/>
                          <w:marRight w:val="0"/>
                          <w:marTop w:val="0"/>
                          <w:marBottom w:val="0"/>
                          <w:divBdr>
                            <w:top w:val="none" w:sz="0" w:space="0" w:color="auto"/>
                            <w:left w:val="none" w:sz="0" w:space="0" w:color="auto"/>
                            <w:bottom w:val="none" w:sz="0" w:space="0" w:color="auto"/>
                            <w:right w:val="none" w:sz="0" w:space="0" w:color="auto"/>
                          </w:divBdr>
                          <w:divsChild>
                            <w:div w:id="17001967">
                              <w:marLeft w:val="0"/>
                              <w:marRight w:val="0"/>
                              <w:marTop w:val="120"/>
                              <w:marBottom w:val="360"/>
                              <w:divBdr>
                                <w:top w:val="none" w:sz="0" w:space="0" w:color="auto"/>
                                <w:left w:val="none" w:sz="0" w:space="0" w:color="auto"/>
                                <w:bottom w:val="none" w:sz="0" w:space="0" w:color="auto"/>
                                <w:right w:val="none" w:sz="0" w:space="0" w:color="auto"/>
                              </w:divBdr>
                              <w:divsChild>
                                <w:div w:id="17001571">
                                  <w:marLeft w:val="380"/>
                                  <w:marRight w:val="0"/>
                                  <w:marTop w:val="0"/>
                                  <w:marBottom w:val="0"/>
                                  <w:divBdr>
                                    <w:top w:val="none" w:sz="0" w:space="0" w:color="auto"/>
                                    <w:left w:val="none" w:sz="0" w:space="0" w:color="auto"/>
                                    <w:bottom w:val="none" w:sz="0" w:space="0" w:color="auto"/>
                                    <w:right w:val="none" w:sz="0" w:space="0" w:color="auto"/>
                                  </w:divBdr>
                                  <w:divsChild>
                                    <w:div w:id="17001763">
                                      <w:marLeft w:val="0"/>
                                      <w:marRight w:val="0"/>
                                      <w:marTop w:val="34"/>
                                      <w:marBottom w:val="34"/>
                                      <w:divBdr>
                                        <w:top w:val="none" w:sz="0" w:space="0" w:color="auto"/>
                                        <w:left w:val="none" w:sz="0" w:space="0" w:color="auto"/>
                                        <w:bottom w:val="none" w:sz="0" w:space="0" w:color="auto"/>
                                        <w:right w:val="none" w:sz="0" w:space="0" w:color="auto"/>
                                      </w:divBdr>
                                    </w:div>
                                    <w:div w:id="17001858">
                                      <w:marLeft w:val="0"/>
                                      <w:marRight w:val="0"/>
                                      <w:marTop w:val="0"/>
                                      <w:marBottom w:val="0"/>
                                      <w:divBdr>
                                        <w:top w:val="none" w:sz="0" w:space="0" w:color="auto"/>
                                        <w:left w:val="none" w:sz="0" w:space="0" w:color="auto"/>
                                        <w:bottom w:val="none" w:sz="0" w:space="0" w:color="auto"/>
                                        <w:right w:val="none" w:sz="0" w:space="0" w:color="auto"/>
                                      </w:divBdr>
                                      <w:divsChild>
                                        <w:div w:id="170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1872">
      <w:marLeft w:val="0"/>
      <w:marRight w:val="0"/>
      <w:marTop w:val="0"/>
      <w:marBottom w:val="0"/>
      <w:divBdr>
        <w:top w:val="none" w:sz="0" w:space="0" w:color="auto"/>
        <w:left w:val="none" w:sz="0" w:space="0" w:color="auto"/>
        <w:bottom w:val="none" w:sz="0" w:space="0" w:color="auto"/>
        <w:right w:val="none" w:sz="0" w:space="0" w:color="auto"/>
      </w:divBdr>
      <w:divsChild>
        <w:div w:id="17001365">
          <w:marLeft w:val="0"/>
          <w:marRight w:val="1"/>
          <w:marTop w:val="0"/>
          <w:marBottom w:val="0"/>
          <w:divBdr>
            <w:top w:val="none" w:sz="0" w:space="0" w:color="auto"/>
            <w:left w:val="none" w:sz="0" w:space="0" w:color="auto"/>
            <w:bottom w:val="none" w:sz="0" w:space="0" w:color="auto"/>
            <w:right w:val="none" w:sz="0" w:space="0" w:color="auto"/>
          </w:divBdr>
          <w:divsChild>
            <w:div w:id="17001832">
              <w:marLeft w:val="0"/>
              <w:marRight w:val="0"/>
              <w:marTop w:val="0"/>
              <w:marBottom w:val="0"/>
              <w:divBdr>
                <w:top w:val="none" w:sz="0" w:space="0" w:color="auto"/>
                <w:left w:val="none" w:sz="0" w:space="0" w:color="auto"/>
                <w:bottom w:val="none" w:sz="0" w:space="0" w:color="auto"/>
                <w:right w:val="none" w:sz="0" w:space="0" w:color="auto"/>
              </w:divBdr>
              <w:divsChild>
                <w:div w:id="17001986">
                  <w:marLeft w:val="0"/>
                  <w:marRight w:val="1"/>
                  <w:marTop w:val="0"/>
                  <w:marBottom w:val="0"/>
                  <w:divBdr>
                    <w:top w:val="none" w:sz="0" w:space="0" w:color="auto"/>
                    <w:left w:val="none" w:sz="0" w:space="0" w:color="auto"/>
                    <w:bottom w:val="none" w:sz="0" w:space="0" w:color="auto"/>
                    <w:right w:val="none" w:sz="0" w:space="0" w:color="auto"/>
                  </w:divBdr>
                  <w:divsChild>
                    <w:div w:id="17001416">
                      <w:marLeft w:val="0"/>
                      <w:marRight w:val="0"/>
                      <w:marTop w:val="0"/>
                      <w:marBottom w:val="0"/>
                      <w:divBdr>
                        <w:top w:val="none" w:sz="0" w:space="0" w:color="auto"/>
                        <w:left w:val="none" w:sz="0" w:space="0" w:color="auto"/>
                        <w:bottom w:val="none" w:sz="0" w:space="0" w:color="auto"/>
                        <w:right w:val="none" w:sz="0" w:space="0" w:color="auto"/>
                      </w:divBdr>
                      <w:divsChild>
                        <w:div w:id="17001743">
                          <w:marLeft w:val="0"/>
                          <w:marRight w:val="0"/>
                          <w:marTop w:val="0"/>
                          <w:marBottom w:val="0"/>
                          <w:divBdr>
                            <w:top w:val="none" w:sz="0" w:space="0" w:color="auto"/>
                            <w:left w:val="none" w:sz="0" w:space="0" w:color="auto"/>
                            <w:bottom w:val="none" w:sz="0" w:space="0" w:color="auto"/>
                            <w:right w:val="none" w:sz="0" w:space="0" w:color="auto"/>
                          </w:divBdr>
                          <w:divsChild>
                            <w:div w:id="17001349">
                              <w:marLeft w:val="0"/>
                              <w:marRight w:val="0"/>
                              <w:marTop w:val="120"/>
                              <w:marBottom w:val="360"/>
                              <w:divBdr>
                                <w:top w:val="none" w:sz="0" w:space="0" w:color="auto"/>
                                <w:left w:val="none" w:sz="0" w:space="0" w:color="auto"/>
                                <w:bottom w:val="none" w:sz="0" w:space="0" w:color="auto"/>
                                <w:right w:val="none" w:sz="0" w:space="0" w:color="auto"/>
                              </w:divBdr>
                              <w:divsChild>
                                <w:div w:id="17001615">
                                  <w:marLeft w:val="380"/>
                                  <w:marRight w:val="0"/>
                                  <w:marTop w:val="0"/>
                                  <w:marBottom w:val="0"/>
                                  <w:divBdr>
                                    <w:top w:val="none" w:sz="0" w:space="0" w:color="auto"/>
                                    <w:left w:val="none" w:sz="0" w:space="0" w:color="auto"/>
                                    <w:bottom w:val="none" w:sz="0" w:space="0" w:color="auto"/>
                                    <w:right w:val="none" w:sz="0" w:space="0" w:color="auto"/>
                                  </w:divBdr>
                                  <w:divsChild>
                                    <w:div w:id="17001500">
                                      <w:marLeft w:val="0"/>
                                      <w:marRight w:val="0"/>
                                      <w:marTop w:val="0"/>
                                      <w:marBottom w:val="0"/>
                                      <w:divBdr>
                                        <w:top w:val="none" w:sz="0" w:space="0" w:color="auto"/>
                                        <w:left w:val="none" w:sz="0" w:space="0" w:color="auto"/>
                                        <w:bottom w:val="none" w:sz="0" w:space="0" w:color="auto"/>
                                        <w:right w:val="none" w:sz="0" w:space="0" w:color="auto"/>
                                      </w:divBdr>
                                      <w:divsChild>
                                        <w:div w:id="17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1883">
      <w:marLeft w:val="0"/>
      <w:marRight w:val="0"/>
      <w:marTop w:val="0"/>
      <w:marBottom w:val="0"/>
      <w:divBdr>
        <w:top w:val="none" w:sz="0" w:space="0" w:color="auto"/>
        <w:left w:val="none" w:sz="0" w:space="0" w:color="auto"/>
        <w:bottom w:val="none" w:sz="0" w:space="0" w:color="auto"/>
        <w:right w:val="none" w:sz="0" w:space="0" w:color="auto"/>
      </w:divBdr>
      <w:divsChild>
        <w:div w:id="17002051">
          <w:marLeft w:val="0"/>
          <w:marRight w:val="1"/>
          <w:marTop w:val="0"/>
          <w:marBottom w:val="0"/>
          <w:divBdr>
            <w:top w:val="none" w:sz="0" w:space="0" w:color="auto"/>
            <w:left w:val="none" w:sz="0" w:space="0" w:color="auto"/>
            <w:bottom w:val="none" w:sz="0" w:space="0" w:color="auto"/>
            <w:right w:val="none" w:sz="0" w:space="0" w:color="auto"/>
          </w:divBdr>
          <w:divsChild>
            <w:div w:id="17001619">
              <w:marLeft w:val="0"/>
              <w:marRight w:val="0"/>
              <w:marTop w:val="0"/>
              <w:marBottom w:val="0"/>
              <w:divBdr>
                <w:top w:val="none" w:sz="0" w:space="0" w:color="auto"/>
                <w:left w:val="none" w:sz="0" w:space="0" w:color="auto"/>
                <w:bottom w:val="none" w:sz="0" w:space="0" w:color="auto"/>
                <w:right w:val="none" w:sz="0" w:space="0" w:color="auto"/>
              </w:divBdr>
              <w:divsChild>
                <w:div w:id="17002031">
                  <w:marLeft w:val="0"/>
                  <w:marRight w:val="1"/>
                  <w:marTop w:val="0"/>
                  <w:marBottom w:val="0"/>
                  <w:divBdr>
                    <w:top w:val="none" w:sz="0" w:space="0" w:color="auto"/>
                    <w:left w:val="none" w:sz="0" w:space="0" w:color="auto"/>
                    <w:bottom w:val="none" w:sz="0" w:space="0" w:color="auto"/>
                    <w:right w:val="none" w:sz="0" w:space="0" w:color="auto"/>
                  </w:divBdr>
                  <w:divsChild>
                    <w:div w:id="17001754">
                      <w:marLeft w:val="0"/>
                      <w:marRight w:val="0"/>
                      <w:marTop w:val="0"/>
                      <w:marBottom w:val="0"/>
                      <w:divBdr>
                        <w:top w:val="none" w:sz="0" w:space="0" w:color="auto"/>
                        <w:left w:val="none" w:sz="0" w:space="0" w:color="auto"/>
                        <w:bottom w:val="none" w:sz="0" w:space="0" w:color="auto"/>
                        <w:right w:val="none" w:sz="0" w:space="0" w:color="auto"/>
                      </w:divBdr>
                      <w:divsChild>
                        <w:div w:id="17001653">
                          <w:marLeft w:val="0"/>
                          <w:marRight w:val="0"/>
                          <w:marTop w:val="0"/>
                          <w:marBottom w:val="0"/>
                          <w:divBdr>
                            <w:top w:val="none" w:sz="0" w:space="0" w:color="auto"/>
                            <w:left w:val="none" w:sz="0" w:space="0" w:color="auto"/>
                            <w:bottom w:val="none" w:sz="0" w:space="0" w:color="auto"/>
                            <w:right w:val="none" w:sz="0" w:space="0" w:color="auto"/>
                          </w:divBdr>
                          <w:divsChild>
                            <w:div w:id="17001766">
                              <w:marLeft w:val="0"/>
                              <w:marRight w:val="0"/>
                              <w:marTop w:val="120"/>
                              <w:marBottom w:val="360"/>
                              <w:divBdr>
                                <w:top w:val="none" w:sz="0" w:space="0" w:color="auto"/>
                                <w:left w:val="none" w:sz="0" w:space="0" w:color="auto"/>
                                <w:bottom w:val="none" w:sz="0" w:space="0" w:color="auto"/>
                                <w:right w:val="none" w:sz="0" w:space="0" w:color="auto"/>
                              </w:divBdr>
                              <w:divsChild>
                                <w:div w:id="17001850">
                                  <w:marLeft w:val="0"/>
                                  <w:marRight w:val="0"/>
                                  <w:marTop w:val="0"/>
                                  <w:marBottom w:val="0"/>
                                  <w:divBdr>
                                    <w:top w:val="none" w:sz="0" w:space="0" w:color="auto"/>
                                    <w:left w:val="none" w:sz="0" w:space="0" w:color="auto"/>
                                    <w:bottom w:val="none" w:sz="0" w:space="0" w:color="auto"/>
                                    <w:right w:val="none" w:sz="0" w:space="0" w:color="auto"/>
                                  </w:divBdr>
                                  <w:divsChild>
                                    <w:div w:id="1700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887">
      <w:marLeft w:val="0"/>
      <w:marRight w:val="0"/>
      <w:marTop w:val="0"/>
      <w:marBottom w:val="0"/>
      <w:divBdr>
        <w:top w:val="none" w:sz="0" w:space="0" w:color="auto"/>
        <w:left w:val="none" w:sz="0" w:space="0" w:color="auto"/>
        <w:bottom w:val="none" w:sz="0" w:space="0" w:color="auto"/>
        <w:right w:val="none" w:sz="0" w:space="0" w:color="auto"/>
      </w:divBdr>
      <w:divsChild>
        <w:div w:id="17001499">
          <w:marLeft w:val="0"/>
          <w:marRight w:val="1"/>
          <w:marTop w:val="0"/>
          <w:marBottom w:val="0"/>
          <w:divBdr>
            <w:top w:val="none" w:sz="0" w:space="0" w:color="auto"/>
            <w:left w:val="none" w:sz="0" w:space="0" w:color="auto"/>
            <w:bottom w:val="none" w:sz="0" w:space="0" w:color="auto"/>
            <w:right w:val="none" w:sz="0" w:space="0" w:color="auto"/>
          </w:divBdr>
          <w:divsChild>
            <w:div w:id="17001915">
              <w:marLeft w:val="0"/>
              <w:marRight w:val="0"/>
              <w:marTop w:val="0"/>
              <w:marBottom w:val="0"/>
              <w:divBdr>
                <w:top w:val="none" w:sz="0" w:space="0" w:color="auto"/>
                <w:left w:val="none" w:sz="0" w:space="0" w:color="auto"/>
                <w:bottom w:val="none" w:sz="0" w:space="0" w:color="auto"/>
                <w:right w:val="none" w:sz="0" w:space="0" w:color="auto"/>
              </w:divBdr>
              <w:divsChild>
                <w:div w:id="17001824">
                  <w:marLeft w:val="0"/>
                  <w:marRight w:val="1"/>
                  <w:marTop w:val="0"/>
                  <w:marBottom w:val="0"/>
                  <w:divBdr>
                    <w:top w:val="none" w:sz="0" w:space="0" w:color="auto"/>
                    <w:left w:val="none" w:sz="0" w:space="0" w:color="auto"/>
                    <w:bottom w:val="none" w:sz="0" w:space="0" w:color="auto"/>
                    <w:right w:val="none" w:sz="0" w:space="0" w:color="auto"/>
                  </w:divBdr>
                  <w:divsChild>
                    <w:div w:id="17001539">
                      <w:marLeft w:val="0"/>
                      <w:marRight w:val="0"/>
                      <w:marTop w:val="0"/>
                      <w:marBottom w:val="0"/>
                      <w:divBdr>
                        <w:top w:val="none" w:sz="0" w:space="0" w:color="auto"/>
                        <w:left w:val="none" w:sz="0" w:space="0" w:color="auto"/>
                        <w:bottom w:val="none" w:sz="0" w:space="0" w:color="auto"/>
                        <w:right w:val="none" w:sz="0" w:space="0" w:color="auto"/>
                      </w:divBdr>
                      <w:divsChild>
                        <w:div w:id="17002022">
                          <w:marLeft w:val="0"/>
                          <w:marRight w:val="0"/>
                          <w:marTop w:val="0"/>
                          <w:marBottom w:val="0"/>
                          <w:divBdr>
                            <w:top w:val="none" w:sz="0" w:space="0" w:color="auto"/>
                            <w:left w:val="none" w:sz="0" w:space="0" w:color="auto"/>
                            <w:bottom w:val="none" w:sz="0" w:space="0" w:color="auto"/>
                            <w:right w:val="none" w:sz="0" w:space="0" w:color="auto"/>
                          </w:divBdr>
                          <w:divsChild>
                            <w:div w:id="17001455">
                              <w:marLeft w:val="0"/>
                              <w:marRight w:val="0"/>
                              <w:marTop w:val="120"/>
                              <w:marBottom w:val="360"/>
                              <w:divBdr>
                                <w:top w:val="none" w:sz="0" w:space="0" w:color="auto"/>
                                <w:left w:val="none" w:sz="0" w:space="0" w:color="auto"/>
                                <w:bottom w:val="none" w:sz="0" w:space="0" w:color="auto"/>
                                <w:right w:val="none" w:sz="0" w:space="0" w:color="auto"/>
                              </w:divBdr>
                              <w:divsChild>
                                <w:div w:id="17001635">
                                  <w:marLeft w:val="0"/>
                                  <w:marRight w:val="0"/>
                                  <w:marTop w:val="0"/>
                                  <w:marBottom w:val="0"/>
                                  <w:divBdr>
                                    <w:top w:val="none" w:sz="0" w:space="0" w:color="auto"/>
                                    <w:left w:val="none" w:sz="0" w:space="0" w:color="auto"/>
                                    <w:bottom w:val="none" w:sz="0" w:space="0" w:color="auto"/>
                                    <w:right w:val="none" w:sz="0" w:space="0" w:color="auto"/>
                                  </w:divBdr>
                                  <w:divsChild>
                                    <w:div w:id="170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888">
      <w:marLeft w:val="0"/>
      <w:marRight w:val="0"/>
      <w:marTop w:val="0"/>
      <w:marBottom w:val="0"/>
      <w:divBdr>
        <w:top w:val="none" w:sz="0" w:space="0" w:color="auto"/>
        <w:left w:val="none" w:sz="0" w:space="0" w:color="auto"/>
        <w:bottom w:val="none" w:sz="0" w:space="0" w:color="auto"/>
        <w:right w:val="none" w:sz="0" w:space="0" w:color="auto"/>
      </w:divBdr>
      <w:divsChild>
        <w:div w:id="17001961">
          <w:marLeft w:val="0"/>
          <w:marRight w:val="0"/>
          <w:marTop w:val="0"/>
          <w:marBottom w:val="0"/>
          <w:divBdr>
            <w:top w:val="none" w:sz="0" w:space="0" w:color="auto"/>
            <w:left w:val="none" w:sz="0" w:space="0" w:color="auto"/>
            <w:bottom w:val="none" w:sz="0" w:space="0" w:color="auto"/>
            <w:right w:val="none" w:sz="0" w:space="0" w:color="auto"/>
          </w:divBdr>
          <w:divsChild>
            <w:div w:id="17001582">
              <w:marLeft w:val="0"/>
              <w:marRight w:val="0"/>
              <w:marTop w:val="0"/>
              <w:marBottom w:val="0"/>
              <w:divBdr>
                <w:top w:val="none" w:sz="0" w:space="0" w:color="auto"/>
                <w:left w:val="none" w:sz="0" w:space="0" w:color="auto"/>
                <w:bottom w:val="none" w:sz="0" w:space="0" w:color="auto"/>
                <w:right w:val="none" w:sz="0" w:space="0" w:color="auto"/>
              </w:divBdr>
              <w:divsChild>
                <w:div w:id="17001361">
                  <w:marLeft w:val="0"/>
                  <w:marRight w:val="0"/>
                  <w:marTop w:val="0"/>
                  <w:marBottom w:val="0"/>
                  <w:divBdr>
                    <w:top w:val="none" w:sz="0" w:space="0" w:color="auto"/>
                    <w:left w:val="none" w:sz="0" w:space="0" w:color="auto"/>
                    <w:bottom w:val="none" w:sz="0" w:space="0" w:color="auto"/>
                    <w:right w:val="none" w:sz="0" w:space="0" w:color="auto"/>
                  </w:divBdr>
                  <w:divsChild>
                    <w:div w:id="17001925">
                      <w:marLeft w:val="0"/>
                      <w:marRight w:val="0"/>
                      <w:marTop w:val="0"/>
                      <w:marBottom w:val="0"/>
                      <w:divBdr>
                        <w:top w:val="none" w:sz="0" w:space="0" w:color="auto"/>
                        <w:left w:val="none" w:sz="0" w:space="0" w:color="auto"/>
                        <w:bottom w:val="none" w:sz="0" w:space="0" w:color="auto"/>
                        <w:right w:val="none" w:sz="0" w:space="0" w:color="auto"/>
                      </w:divBdr>
                      <w:divsChild>
                        <w:div w:id="17001356">
                          <w:marLeft w:val="0"/>
                          <w:marRight w:val="0"/>
                          <w:marTop w:val="0"/>
                          <w:marBottom w:val="0"/>
                          <w:divBdr>
                            <w:top w:val="none" w:sz="0" w:space="0" w:color="auto"/>
                            <w:left w:val="none" w:sz="0" w:space="0" w:color="auto"/>
                            <w:bottom w:val="none" w:sz="0" w:space="0" w:color="auto"/>
                            <w:right w:val="none" w:sz="0" w:space="0" w:color="auto"/>
                          </w:divBdr>
                          <w:divsChild>
                            <w:div w:id="17001395">
                              <w:marLeft w:val="0"/>
                              <w:marRight w:val="0"/>
                              <w:marTop w:val="0"/>
                              <w:marBottom w:val="0"/>
                              <w:divBdr>
                                <w:top w:val="none" w:sz="0" w:space="0" w:color="auto"/>
                                <w:left w:val="none" w:sz="0" w:space="0" w:color="auto"/>
                                <w:bottom w:val="none" w:sz="0" w:space="0" w:color="auto"/>
                                <w:right w:val="none" w:sz="0" w:space="0" w:color="auto"/>
                              </w:divBdr>
                              <w:divsChild>
                                <w:div w:id="17001813">
                                  <w:marLeft w:val="0"/>
                                  <w:marRight w:val="0"/>
                                  <w:marTop w:val="0"/>
                                  <w:marBottom w:val="0"/>
                                  <w:divBdr>
                                    <w:top w:val="none" w:sz="0" w:space="0" w:color="auto"/>
                                    <w:left w:val="none" w:sz="0" w:space="0" w:color="auto"/>
                                    <w:bottom w:val="none" w:sz="0" w:space="0" w:color="auto"/>
                                    <w:right w:val="none" w:sz="0" w:space="0" w:color="auto"/>
                                  </w:divBdr>
                                  <w:divsChild>
                                    <w:div w:id="17001713">
                                      <w:marLeft w:val="0"/>
                                      <w:marRight w:val="0"/>
                                      <w:marTop w:val="0"/>
                                      <w:marBottom w:val="0"/>
                                      <w:divBdr>
                                        <w:top w:val="none" w:sz="0" w:space="0" w:color="auto"/>
                                        <w:left w:val="none" w:sz="0" w:space="0" w:color="auto"/>
                                        <w:bottom w:val="none" w:sz="0" w:space="0" w:color="auto"/>
                                        <w:right w:val="none" w:sz="0" w:space="0" w:color="auto"/>
                                      </w:divBdr>
                                      <w:divsChild>
                                        <w:div w:id="17001606">
                                          <w:marLeft w:val="0"/>
                                          <w:marRight w:val="0"/>
                                          <w:marTop w:val="0"/>
                                          <w:marBottom w:val="0"/>
                                          <w:divBdr>
                                            <w:top w:val="none" w:sz="0" w:space="0" w:color="auto"/>
                                            <w:left w:val="none" w:sz="0" w:space="0" w:color="auto"/>
                                            <w:bottom w:val="none" w:sz="0" w:space="0" w:color="auto"/>
                                            <w:right w:val="none" w:sz="0" w:space="0" w:color="auto"/>
                                          </w:divBdr>
                                          <w:divsChild>
                                            <w:div w:id="170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1914">
      <w:marLeft w:val="0"/>
      <w:marRight w:val="0"/>
      <w:marTop w:val="0"/>
      <w:marBottom w:val="0"/>
      <w:divBdr>
        <w:top w:val="none" w:sz="0" w:space="0" w:color="auto"/>
        <w:left w:val="none" w:sz="0" w:space="0" w:color="auto"/>
        <w:bottom w:val="none" w:sz="0" w:space="0" w:color="auto"/>
        <w:right w:val="none" w:sz="0" w:space="0" w:color="auto"/>
      </w:divBdr>
      <w:divsChild>
        <w:div w:id="17001664">
          <w:marLeft w:val="0"/>
          <w:marRight w:val="1"/>
          <w:marTop w:val="0"/>
          <w:marBottom w:val="0"/>
          <w:divBdr>
            <w:top w:val="none" w:sz="0" w:space="0" w:color="auto"/>
            <w:left w:val="none" w:sz="0" w:space="0" w:color="auto"/>
            <w:bottom w:val="none" w:sz="0" w:space="0" w:color="auto"/>
            <w:right w:val="none" w:sz="0" w:space="0" w:color="auto"/>
          </w:divBdr>
          <w:divsChild>
            <w:div w:id="17001654">
              <w:marLeft w:val="0"/>
              <w:marRight w:val="0"/>
              <w:marTop w:val="0"/>
              <w:marBottom w:val="0"/>
              <w:divBdr>
                <w:top w:val="none" w:sz="0" w:space="0" w:color="auto"/>
                <w:left w:val="none" w:sz="0" w:space="0" w:color="auto"/>
                <w:bottom w:val="none" w:sz="0" w:space="0" w:color="auto"/>
                <w:right w:val="none" w:sz="0" w:space="0" w:color="auto"/>
              </w:divBdr>
              <w:divsChild>
                <w:div w:id="17001783">
                  <w:marLeft w:val="0"/>
                  <w:marRight w:val="1"/>
                  <w:marTop w:val="0"/>
                  <w:marBottom w:val="0"/>
                  <w:divBdr>
                    <w:top w:val="none" w:sz="0" w:space="0" w:color="auto"/>
                    <w:left w:val="none" w:sz="0" w:space="0" w:color="auto"/>
                    <w:bottom w:val="none" w:sz="0" w:space="0" w:color="auto"/>
                    <w:right w:val="none" w:sz="0" w:space="0" w:color="auto"/>
                  </w:divBdr>
                  <w:divsChild>
                    <w:div w:id="17001423">
                      <w:marLeft w:val="0"/>
                      <w:marRight w:val="0"/>
                      <w:marTop w:val="0"/>
                      <w:marBottom w:val="0"/>
                      <w:divBdr>
                        <w:top w:val="none" w:sz="0" w:space="0" w:color="auto"/>
                        <w:left w:val="none" w:sz="0" w:space="0" w:color="auto"/>
                        <w:bottom w:val="none" w:sz="0" w:space="0" w:color="auto"/>
                        <w:right w:val="none" w:sz="0" w:space="0" w:color="auto"/>
                      </w:divBdr>
                      <w:divsChild>
                        <w:div w:id="17001701">
                          <w:marLeft w:val="0"/>
                          <w:marRight w:val="0"/>
                          <w:marTop w:val="0"/>
                          <w:marBottom w:val="0"/>
                          <w:divBdr>
                            <w:top w:val="none" w:sz="0" w:space="0" w:color="auto"/>
                            <w:left w:val="none" w:sz="0" w:space="0" w:color="auto"/>
                            <w:bottom w:val="none" w:sz="0" w:space="0" w:color="auto"/>
                            <w:right w:val="none" w:sz="0" w:space="0" w:color="auto"/>
                          </w:divBdr>
                          <w:divsChild>
                            <w:div w:id="17001854">
                              <w:marLeft w:val="0"/>
                              <w:marRight w:val="0"/>
                              <w:marTop w:val="120"/>
                              <w:marBottom w:val="360"/>
                              <w:divBdr>
                                <w:top w:val="none" w:sz="0" w:space="0" w:color="auto"/>
                                <w:left w:val="none" w:sz="0" w:space="0" w:color="auto"/>
                                <w:bottom w:val="none" w:sz="0" w:space="0" w:color="auto"/>
                                <w:right w:val="none" w:sz="0" w:space="0" w:color="auto"/>
                              </w:divBdr>
                              <w:divsChild>
                                <w:div w:id="17002011">
                                  <w:marLeft w:val="0"/>
                                  <w:marRight w:val="0"/>
                                  <w:marTop w:val="0"/>
                                  <w:marBottom w:val="0"/>
                                  <w:divBdr>
                                    <w:top w:val="none" w:sz="0" w:space="0" w:color="auto"/>
                                    <w:left w:val="none" w:sz="0" w:space="0" w:color="auto"/>
                                    <w:bottom w:val="none" w:sz="0" w:space="0" w:color="auto"/>
                                    <w:right w:val="none" w:sz="0" w:space="0" w:color="auto"/>
                                  </w:divBdr>
                                  <w:divsChild>
                                    <w:div w:id="170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928">
      <w:marLeft w:val="0"/>
      <w:marRight w:val="0"/>
      <w:marTop w:val="0"/>
      <w:marBottom w:val="0"/>
      <w:divBdr>
        <w:top w:val="none" w:sz="0" w:space="0" w:color="auto"/>
        <w:left w:val="none" w:sz="0" w:space="0" w:color="auto"/>
        <w:bottom w:val="none" w:sz="0" w:space="0" w:color="auto"/>
        <w:right w:val="none" w:sz="0" w:space="0" w:color="auto"/>
      </w:divBdr>
      <w:divsChild>
        <w:div w:id="17001712">
          <w:marLeft w:val="0"/>
          <w:marRight w:val="1"/>
          <w:marTop w:val="0"/>
          <w:marBottom w:val="0"/>
          <w:divBdr>
            <w:top w:val="none" w:sz="0" w:space="0" w:color="auto"/>
            <w:left w:val="none" w:sz="0" w:space="0" w:color="auto"/>
            <w:bottom w:val="none" w:sz="0" w:space="0" w:color="auto"/>
            <w:right w:val="none" w:sz="0" w:space="0" w:color="auto"/>
          </w:divBdr>
          <w:divsChild>
            <w:div w:id="17001694">
              <w:marLeft w:val="0"/>
              <w:marRight w:val="0"/>
              <w:marTop w:val="0"/>
              <w:marBottom w:val="0"/>
              <w:divBdr>
                <w:top w:val="none" w:sz="0" w:space="0" w:color="auto"/>
                <w:left w:val="none" w:sz="0" w:space="0" w:color="auto"/>
                <w:bottom w:val="none" w:sz="0" w:space="0" w:color="auto"/>
                <w:right w:val="none" w:sz="0" w:space="0" w:color="auto"/>
              </w:divBdr>
              <w:divsChild>
                <w:div w:id="17001441">
                  <w:marLeft w:val="0"/>
                  <w:marRight w:val="1"/>
                  <w:marTop w:val="0"/>
                  <w:marBottom w:val="0"/>
                  <w:divBdr>
                    <w:top w:val="none" w:sz="0" w:space="0" w:color="auto"/>
                    <w:left w:val="none" w:sz="0" w:space="0" w:color="auto"/>
                    <w:bottom w:val="none" w:sz="0" w:space="0" w:color="auto"/>
                    <w:right w:val="none" w:sz="0" w:space="0" w:color="auto"/>
                  </w:divBdr>
                  <w:divsChild>
                    <w:div w:id="17001418">
                      <w:marLeft w:val="0"/>
                      <w:marRight w:val="0"/>
                      <w:marTop w:val="0"/>
                      <w:marBottom w:val="0"/>
                      <w:divBdr>
                        <w:top w:val="none" w:sz="0" w:space="0" w:color="auto"/>
                        <w:left w:val="none" w:sz="0" w:space="0" w:color="auto"/>
                        <w:bottom w:val="none" w:sz="0" w:space="0" w:color="auto"/>
                        <w:right w:val="none" w:sz="0" w:space="0" w:color="auto"/>
                      </w:divBdr>
                      <w:divsChild>
                        <w:div w:id="17001617">
                          <w:marLeft w:val="0"/>
                          <w:marRight w:val="0"/>
                          <w:marTop w:val="0"/>
                          <w:marBottom w:val="0"/>
                          <w:divBdr>
                            <w:top w:val="none" w:sz="0" w:space="0" w:color="auto"/>
                            <w:left w:val="none" w:sz="0" w:space="0" w:color="auto"/>
                            <w:bottom w:val="none" w:sz="0" w:space="0" w:color="auto"/>
                            <w:right w:val="none" w:sz="0" w:space="0" w:color="auto"/>
                          </w:divBdr>
                          <w:divsChild>
                            <w:div w:id="17001886">
                              <w:marLeft w:val="0"/>
                              <w:marRight w:val="0"/>
                              <w:marTop w:val="120"/>
                              <w:marBottom w:val="360"/>
                              <w:divBdr>
                                <w:top w:val="none" w:sz="0" w:space="0" w:color="auto"/>
                                <w:left w:val="none" w:sz="0" w:space="0" w:color="auto"/>
                                <w:bottom w:val="none" w:sz="0" w:space="0" w:color="auto"/>
                                <w:right w:val="none" w:sz="0" w:space="0" w:color="auto"/>
                              </w:divBdr>
                              <w:divsChild>
                                <w:div w:id="17002026">
                                  <w:marLeft w:val="0"/>
                                  <w:marRight w:val="0"/>
                                  <w:marTop w:val="0"/>
                                  <w:marBottom w:val="0"/>
                                  <w:divBdr>
                                    <w:top w:val="none" w:sz="0" w:space="0" w:color="auto"/>
                                    <w:left w:val="none" w:sz="0" w:space="0" w:color="auto"/>
                                    <w:bottom w:val="none" w:sz="0" w:space="0" w:color="auto"/>
                                    <w:right w:val="none" w:sz="0" w:space="0" w:color="auto"/>
                                  </w:divBdr>
                                  <w:divsChild>
                                    <w:div w:id="170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946">
      <w:marLeft w:val="0"/>
      <w:marRight w:val="0"/>
      <w:marTop w:val="0"/>
      <w:marBottom w:val="0"/>
      <w:divBdr>
        <w:top w:val="none" w:sz="0" w:space="0" w:color="auto"/>
        <w:left w:val="none" w:sz="0" w:space="0" w:color="auto"/>
        <w:bottom w:val="none" w:sz="0" w:space="0" w:color="auto"/>
        <w:right w:val="none" w:sz="0" w:space="0" w:color="auto"/>
      </w:divBdr>
      <w:divsChild>
        <w:div w:id="17001620">
          <w:marLeft w:val="0"/>
          <w:marRight w:val="1"/>
          <w:marTop w:val="0"/>
          <w:marBottom w:val="0"/>
          <w:divBdr>
            <w:top w:val="none" w:sz="0" w:space="0" w:color="auto"/>
            <w:left w:val="none" w:sz="0" w:space="0" w:color="auto"/>
            <w:bottom w:val="none" w:sz="0" w:space="0" w:color="auto"/>
            <w:right w:val="none" w:sz="0" w:space="0" w:color="auto"/>
          </w:divBdr>
          <w:divsChild>
            <w:div w:id="17001575">
              <w:marLeft w:val="0"/>
              <w:marRight w:val="0"/>
              <w:marTop w:val="0"/>
              <w:marBottom w:val="0"/>
              <w:divBdr>
                <w:top w:val="none" w:sz="0" w:space="0" w:color="auto"/>
                <w:left w:val="none" w:sz="0" w:space="0" w:color="auto"/>
                <w:bottom w:val="none" w:sz="0" w:space="0" w:color="auto"/>
                <w:right w:val="none" w:sz="0" w:space="0" w:color="auto"/>
              </w:divBdr>
              <w:divsChild>
                <w:div w:id="17001784">
                  <w:marLeft w:val="0"/>
                  <w:marRight w:val="1"/>
                  <w:marTop w:val="0"/>
                  <w:marBottom w:val="0"/>
                  <w:divBdr>
                    <w:top w:val="none" w:sz="0" w:space="0" w:color="auto"/>
                    <w:left w:val="none" w:sz="0" w:space="0" w:color="auto"/>
                    <w:bottom w:val="none" w:sz="0" w:space="0" w:color="auto"/>
                    <w:right w:val="none" w:sz="0" w:space="0" w:color="auto"/>
                  </w:divBdr>
                  <w:divsChild>
                    <w:div w:id="17001719">
                      <w:marLeft w:val="0"/>
                      <w:marRight w:val="0"/>
                      <w:marTop w:val="0"/>
                      <w:marBottom w:val="0"/>
                      <w:divBdr>
                        <w:top w:val="none" w:sz="0" w:space="0" w:color="auto"/>
                        <w:left w:val="none" w:sz="0" w:space="0" w:color="auto"/>
                        <w:bottom w:val="none" w:sz="0" w:space="0" w:color="auto"/>
                        <w:right w:val="none" w:sz="0" w:space="0" w:color="auto"/>
                      </w:divBdr>
                      <w:divsChild>
                        <w:div w:id="17002075">
                          <w:marLeft w:val="0"/>
                          <w:marRight w:val="0"/>
                          <w:marTop w:val="0"/>
                          <w:marBottom w:val="0"/>
                          <w:divBdr>
                            <w:top w:val="none" w:sz="0" w:space="0" w:color="auto"/>
                            <w:left w:val="none" w:sz="0" w:space="0" w:color="auto"/>
                            <w:bottom w:val="none" w:sz="0" w:space="0" w:color="auto"/>
                            <w:right w:val="none" w:sz="0" w:space="0" w:color="auto"/>
                          </w:divBdr>
                          <w:divsChild>
                            <w:div w:id="17002005">
                              <w:marLeft w:val="0"/>
                              <w:marRight w:val="0"/>
                              <w:marTop w:val="120"/>
                              <w:marBottom w:val="360"/>
                              <w:divBdr>
                                <w:top w:val="none" w:sz="0" w:space="0" w:color="auto"/>
                                <w:left w:val="none" w:sz="0" w:space="0" w:color="auto"/>
                                <w:bottom w:val="none" w:sz="0" w:space="0" w:color="auto"/>
                                <w:right w:val="none" w:sz="0" w:space="0" w:color="auto"/>
                              </w:divBdr>
                              <w:divsChild>
                                <w:div w:id="17002133">
                                  <w:marLeft w:val="0"/>
                                  <w:marRight w:val="0"/>
                                  <w:marTop w:val="0"/>
                                  <w:marBottom w:val="0"/>
                                  <w:divBdr>
                                    <w:top w:val="none" w:sz="0" w:space="0" w:color="auto"/>
                                    <w:left w:val="none" w:sz="0" w:space="0" w:color="auto"/>
                                    <w:bottom w:val="none" w:sz="0" w:space="0" w:color="auto"/>
                                    <w:right w:val="none" w:sz="0" w:space="0" w:color="auto"/>
                                  </w:divBdr>
                                  <w:divsChild>
                                    <w:div w:id="170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951">
      <w:marLeft w:val="0"/>
      <w:marRight w:val="0"/>
      <w:marTop w:val="0"/>
      <w:marBottom w:val="0"/>
      <w:divBdr>
        <w:top w:val="none" w:sz="0" w:space="0" w:color="auto"/>
        <w:left w:val="none" w:sz="0" w:space="0" w:color="auto"/>
        <w:bottom w:val="none" w:sz="0" w:space="0" w:color="auto"/>
        <w:right w:val="none" w:sz="0" w:space="0" w:color="auto"/>
      </w:divBdr>
      <w:divsChild>
        <w:div w:id="17001905">
          <w:marLeft w:val="0"/>
          <w:marRight w:val="1"/>
          <w:marTop w:val="0"/>
          <w:marBottom w:val="0"/>
          <w:divBdr>
            <w:top w:val="none" w:sz="0" w:space="0" w:color="auto"/>
            <w:left w:val="none" w:sz="0" w:space="0" w:color="auto"/>
            <w:bottom w:val="none" w:sz="0" w:space="0" w:color="auto"/>
            <w:right w:val="none" w:sz="0" w:space="0" w:color="auto"/>
          </w:divBdr>
          <w:divsChild>
            <w:div w:id="17001726">
              <w:marLeft w:val="0"/>
              <w:marRight w:val="0"/>
              <w:marTop w:val="0"/>
              <w:marBottom w:val="0"/>
              <w:divBdr>
                <w:top w:val="none" w:sz="0" w:space="0" w:color="auto"/>
                <w:left w:val="none" w:sz="0" w:space="0" w:color="auto"/>
                <w:bottom w:val="none" w:sz="0" w:space="0" w:color="auto"/>
                <w:right w:val="none" w:sz="0" w:space="0" w:color="auto"/>
              </w:divBdr>
              <w:divsChild>
                <w:div w:id="17001608">
                  <w:marLeft w:val="0"/>
                  <w:marRight w:val="1"/>
                  <w:marTop w:val="0"/>
                  <w:marBottom w:val="0"/>
                  <w:divBdr>
                    <w:top w:val="none" w:sz="0" w:space="0" w:color="auto"/>
                    <w:left w:val="none" w:sz="0" w:space="0" w:color="auto"/>
                    <w:bottom w:val="none" w:sz="0" w:space="0" w:color="auto"/>
                    <w:right w:val="none" w:sz="0" w:space="0" w:color="auto"/>
                  </w:divBdr>
                  <w:divsChild>
                    <w:div w:id="17001853">
                      <w:marLeft w:val="0"/>
                      <w:marRight w:val="0"/>
                      <w:marTop w:val="0"/>
                      <w:marBottom w:val="0"/>
                      <w:divBdr>
                        <w:top w:val="none" w:sz="0" w:space="0" w:color="auto"/>
                        <w:left w:val="none" w:sz="0" w:space="0" w:color="auto"/>
                        <w:bottom w:val="none" w:sz="0" w:space="0" w:color="auto"/>
                        <w:right w:val="none" w:sz="0" w:space="0" w:color="auto"/>
                      </w:divBdr>
                      <w:divsChild>
                        <w:div w:id="17002060">
                          <w:marLeft w:val="0"/>
                          <w:marRight w:val="0"/>
                          <w:marTop w:val="0"/>
                          <w:marBottom w:val="0"/>
                          <w:divBdr>
                            <w:top w:val="none" w:sz="0" w:space="0" w:color="auto"/>
                            <w:left w:val="none" w:sz="0" w:space="0" w:color="auto"/>
                            <w:bottom w:val="none" w:sz="0" w:space="0" w:color="auto"/>
                            <w:right w:val="none" w:sz="0" w:space="0" w:color="auto"/>
                          </w:divBdr>
                          <w:divsChild>
                            <w:div w:id="17002092">
                              <w:marLeft w:val="0"/>
                              <w:marRight w:val="0"/>
                              <w:marTop w:val="120"/>
                              <w:marBottom w:val="360"/>
                              <w:divBdr>
                                <w:top w:val="none" w:sz="0" w:space="0" w:color="auto"/>
                                <w:left w:val="none" w:sz="0" w:space="0" w:color="auto"/>
                                <w:bottom w:val="none" w:sz="0" w:space="0" w:color="auto"/>
                                <w:right w:val="none" w:sz="0" w:space="0" w:color="auto"/>
                              </w:divBdr>
                              <w:divsChild>
                                <w:div w:id="170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1964">
      <w:marLeft w:val="0"/>
      <w:marRight w:val="0"/>
      <w:marTop w:val="0"/>
      <w:marBottom w:val="0"/>
      <w:divBdr>
        <w:top w:val="none" w:sz="0" w:space="0" w:color="auto"/>
        <w:left w:val="none" w:sz="0" w:space="0" w:color="auto"/>
        <w:bottom w:val="none" w:sz="0" w:space="0" w:color="auto"/>
        <w:right w:val="none" w:sz="0" w:space="0" w:color="auto"/>
      </w:divBdr>
      <w:divsChild>
        <w:div w:id="17001378">
          <w:marLeft w:val="1094"/>
          <w:marRight w:val="0"/>
          <w:marTop w:val="125"/>
          <w:marBottom w:val="0"/>
          <w:divBdr>
            <w:top w:val="none" w:sz="0" w:space="0" w:color="auto"/>
            <w:left w:val="none" w:sz="0" w:space="0" w:color="auto"/>
            <w:bottom w:val="none" w:sz="0" w:space="0" w:color="auto"/>
            <w:right w:val="none" w:sz="0" w:space="0" w:color="auto"/>
          </w:divBdr>
        </w:div>
        <w:div w:id="17001627">
          <w:marLeft w:val="1094"/>
          <w:marRight w:val="0"/>
          <w:marTop w:val="125"/>
          <w:marBottom w:val="0"/>
          <w:divBdr>
            <w:top w:val="none" w:sz="0" w:space="0" w:color="auto"/>
            <w:left w:val="none" w:sz="0" w:space="0" w:color="auto"/>
            <w:bottom w:val="none" w:sz="0" w:space="0" w:color="auto"/>
            <w:right w:val="none" w:sz="0" w:space="0" w:color="auto"/>
          </w:divBdr>
        </w:div>
        <w:div w:id="17001639">
          <w:marLeft w:val="547"/>
          <w:marRight w:val="0"/>
          <w:marTop w:val="144"/>
          <w:marBottom w:val="0"/>
          <w:divBdr>
            <w:top w:val="none" w:sz="0" w:space="0" w:color="auto"/>
            <w:left w:val="none" w:sz="0" w:space="0" w:color="auto"/>
            <w:bottom w:val="none" w:sz="0" w:space="0" w:color="auto"/>
            <w:right w:val="none" w:sz="0" w:space="0" w:color="auto"/>
          </w:divBdr>
        </w:div>
        <w:div w:id="17001750">
          <w:marLeft w:val="1094"/>
          <w:marRight w:val="0"/>
          <w:marTop w:val="125"/>
          <w:marBottom w:val="0"/>
          <w:divBdr>
            <w:top w:val="none" w:sz="0" w:space="0" w:color="auto"/>
            <w:left w:val="none" w:sz="0" w:space="0" w:color="auto"/>
            <w:bottom w:val="none" w:sz="0" w:space="0" w:color="auto"/>
            <w:right w:val="none" w:sz="0" w:space="0" w:color="auto"/>
          </w:divBdr>
        </w:div>
        <w:div w:id="17001891">
          <w:marLeft w:val="1094"/>
          <w:marRight w:val="0"/>
          <w:marTop w:val="125"/>
          <w:marBottom w:val="0"/>
          <w:divBdr>
            <w:top w:val="none" w:sz="0" w:space="0" w:color="auto"/>
            <w:left w:val="none" w:sz="0" w:space="0" w:color="auto"/>
            <w:bottom w:val="none" w:sz="0" w:space="0" w:color="auto"/>
            <w:right w:val="none" w:sz="0" w:space="0" w:color="auto"/>
          </w:divBdr>
        </w:div>
        <w:div w:id="17001960">
          <w:marLeft w:val="1094"/>
          <w:marRight w:val="0"/>
          <w:marTop w:val="125"/>
          <w:marBottom w:val="0"/>
          <w:divBdr>
            <w:top w:val="none" w:sz="0" w:space="0" w:color="auto"/>
            <w:left w:val="none" w:sz="0" w:space="0" w:color="auto"/>
            <w:bottom w:val="none" w:sz="0" w:space="0" w:color="auto"/>
            <w:right w:val="none" w:sz="0" w:space="0" w:color="auto"/>
          </w:divBdr>
        </w:div>
        <w:div w:id="17002086">
          <w:marLeft w:val="1094"/>
          <w:marRight w:val="0"/>
          <w:marTop w:val="125"/>
          <w:marBottom w:val="0"/>
          <w:divBdr>
            <w:top w:val="none" w:sz="0" w:space="0" w:color="auto"/>
            <w:left w:val="none" w:sz="0" w:space="0" w:color="auto"/>
            <w:bottom w:val="none" w:sz="0" w:space="0" w:color="auto"/>
            <w:right w:val="none" w:sz="0" w:space="0" w:color="auto"/>
          </w:divBdr>
        </w:div>
      </w:divsChild>
    </w:div>
    <w:div w:id="17001968">
      <w:marLeft w:val="0"/>
      <w:marRight w:val="0"/>
      <w:marTop w:val="0"/>
      <w:marBottom w:val="0"/>
      <w:divBdr>
        <w:top w:val="none" w:sz="0" w:space="0" w:color="auto"/>
        <w:left w:val="none" w:sz="0" w:space="0" w:color="auto"/>
        <w:bottom w:val="none" w:sz="0" w:space="0" w:color="auto"/>
        <w:right w:val="none" w:sz="0" w:space="0" w:color="auto"/>
      </w:divBdr>
      <w:divsChild>
        <w:div w:id="17001990">
          <w:marLeft w:val="0"/>
          <w:marRight w:val="1"/>
          <w:marTop w:val="0"/>
          <w:marBottom w:val="0"/>
          <w:divBdr>
            <w:top w:val="none" w:sz="0" w:space="0" w:color="auto"/>
            <w:left w:val="none" w:sz="0" w:space="0" w:color="auto"/>
            <w:bottom w:val="none" w:sz="0" w:space="0" w:color="auto"/>
            <w:right w:val="none" w:sz="0" w:space="0" w:color="auto"/>
          </w:divBdr>
          <w:divsChild>
            <w:div w:id="17001868">
              <w:marLeft w:val="0"/>
              <w:marRight w:val="0"/>
              <w:marTop w:val="0"/>
              <w:marBottom w:val="0"/>
              <w:divBdr>
                <w:top w:val="none" w:sz="0" w:space="0" w:color="auto"/>
                <w:left w:val="none" w:sz="0" w:space="0" w:color="auto"/>
                <w:bottom w:val="none" w:sz="0" w:space="0" w:color="auto"/>
                <w:right w:val="none" w:sz="0" w:space="0" w:color="auto"/>
              </w:divBdr>
              <w:divsChild>
                <w:div w:id="17002094">
                  <w:marLeft w:val="0"/>
                  <w:marRight w:val="1"/>
                  <w:marTop w:val="0"/>
                  <w:marBottom w:val="0"/>
                  <w:divBdr>
                    <w:top w:val="none" w:sz="0" w:space="0" w:color="auto"/>
                    <w:left w:val="none" w:sz="0" w:space="0" w:color="auto"/>
                    <w:bottom w:val="none" w:sz="0" w:space="0" w:color="auto"/>
                    <w:right w:val="none" w:sz="0" w:space="0" w:color="auto"/>
                  </w:divBdr>
                  <w:divsChild>
                    <w:div w:id="17001757">
                      <w:marLeft w:val="0"/>
                      <w:marRight w:val="0"/>
                      <w:marTop w:val="0"/>
                      <w:marBottom w:val="0"/>
                      <w:divBdr>
                        <w:top w:val="none" w:sz="0" w:space="0" w:color="auto"/>
                        <w:left w:val="none" w:sz="0" w:space="0" w:color="auto"/>
                        <w:bottom w:val="none" w:sz="0" w:space="0" w:color="auto"/>
                        <w:right w:val="none" w:sz="0" w:space="0" w:color="auto"/>
                      </w:divBdr>
                      <w:divsChild>
                        <w:div w:id="17002108">
                          <w:marLeft w:val="0"/>
                          <w:marRight w:val="0"/>
                          <w:marTop w:val="0"/>
                          <w:marBottom w:val="0"/>
                          <w:divBdr>
                            <w:top w:val="none" w:sz="0" w:space="0" w:color="auto"/>
                            <w:left w:val="none" w:sz="0" w:space="0" w:color="auto"/>
                            <w:bottom w:val="none" w:sz="0" w:space="0" w:color="auto"/>
                            <w:right w:val="none" w:sz="0" w:space="0" w:color="auto"/>
                          </w:divBdr>
                          <w:divsChild>
                            <w:div w:id="17001552">
                              <w:marLeft w:val="0"/>
                              <w:marRight w:val="0"/>
                              <w:marTop w:val="120"/>
                              <w:marBottom w:val="360"/>
                              <w:divBdr>
                                <w:top w:val="none" w:sz="0" w:space="0" w:color="auto"/>
                                <w:left w:val="none" w:sz="0" w:space="0" w:color="auto"/>
                                <w:bottom w:val="none" w:sz="0" w:space="0" w:color="auto"/>
                                <w:right w:val="none" w:sz="0" w:space="0" w:color="auto"/>
                              </w:divBdr>
                              <w:divsChild>
                                <w:div w:id="17001644">
                                  <w:marLeft w:val="0"/>
                                  <w:marRight w:val="0"/>
                                  <w:marTop w:val="0"/>
                                  <w:marBottom w:val="0"/>
                                  <w:divBdr>
                                    <w:top w:val="none" w:sz="0" w:space="0" w:color="auto"/>
                                    <w:left w:val="none" w:sz="0" w:space="0" w:color="auto"/>
                                    <w:bottom w:val="none" w:sz="0" w:space="0" w:color="auto"/>
                                    <w:right w:val="none" w:sz="0" w:space="0" w:color="auto"/>
                                  </w:divBdr>
                                  <w:divsChild>
                                    <w:div w:id="170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981">
      <w:marLeft w:val="0"/>
      <w:marRight w:val="0"/>
      <w:marTop w:val="0"/>
      <w:marBottom w:val="0"/>
      <w:divBdr>
        <w:top w:val="none" w:sz="0" w:space="0" w:color="auto"/>
        <w:left w:val="none" w:sz="0" w:space="0" w:color="auto"/>
        <w:bottom w:val="none" w:sz="0" w:space="0" w:color="auto"/>
        <w:right w:val="none" w:sz="0" w:space="0" w:color="auto"/>
      </w:divBdr>
      <w:divsChild>
        <w:div w:id="17001555">
          <w:marLeft w:val="0"/>
          <w:marRight w:val="1"/>
          <w:marTop w:val="0"/>
          <w:marBottom w:val="0"/>
          <w:divBdr>
            <w:top w:val="none" w:sz="0" w:space="0" w:color="auto"/>
            <w:left w:val="none" w:sz="0" w:space="0" w:color="auto"/>
            <w:bottom w:val="none" w:sz="0" w:space="0" w:color="auto"/>
            <w:right w:val="none" w:sz="0" w:space="0" w:color="auto"/>
          </w:divBdr>
          <w:divsChild>
            <w:div w:id="17001893">
              <w:marLeft w:val="0"/>
              <w:marRight w:val="0"/>
              <w:marTop w:val="0"/>
              <w:marBottom w:val="0"/>
              <w:divBdr>
                <w:top w:val="none" w:sz="0" w:space="0" w:color="auto"/>
                <w:left w:val="none" w:sz="0" w:space="0" w:color="auto"/>
                <w:bottom w:val="none" w:sz="0" w:space="0" w:color="auto"/>
                <w:right w:val="none" w:sz="0" w:space="0" w:color="auto"/>
              </w:divBdr>
              <w:divsChild>
                <w:div w:id="17001593">
                  <w:marLeft w:val="0"/>
                  <w:marRight w:val="1"/>
                  <w:marTop w:val="0"/>
                  <w:marBottom w:val="0"/>
                  <w:divBdr>
                    <w:top w:val="none" w:sz="0" w:space="0" w:color="auto"/>
                    <w:left w:val="none" w:sz="0" w:space="0" w:color="auto"/>
                    <w:bottom w:val="none" w:sz="0" w:space="0" w:color="auto"/>
                    <w:right w:val="none" w:sz="0" w:space="0" w:color="auto"/>
                  </w:divBdr>
                  <w:divsChild>
                    <w:div w:id="17001838">
                      <w:marLeft w:val="0"/>
                      <w:marRight w:val="0"/>
                      <w:marTop w:val="0"/>
                      <w:marBottom w:val="0"/>
                      <w:divBdr>
                        <w:top w:val="none" w:sz="0" w:space="0" w:color="auto"/>
                        <w:left w:val="none" w:sz="0" w:space="0" w:color="auto"/>
                        <w:bottom w:val="none" w:sz="0" w:space="0" w:color="auto"/>
                        <w:right w:val="none" w:sz="0" w:space="0" w:color="auto"/>
                      </w:divBdr>
                      <w:divsChild>
                        <w:div w:id="17002071">
                          <w:marLeft w:val="0"/>
                          <w:marRight w:val="0"/>
                          <w:marTop w:val="0"/>
                          <w:marBottom w:val="0"/>
                          <w:divBdr>
                            <w:top w:val="none" w:sz="0" w:space="0" w:color="auto"/>
                            <w:left w:val="none" w:sz="0" w:space="0" w:color="auto"/>
                            <w:bottom w:val="none" w:sz="0" w:space="0" w:color="auto"/>
                            <w:right w:val="none" w:sz="0" w:space="0" w:color="auto"/>
                          </w:divBdr>
                          <w:divsChild>
                            <w:div w:id="17001342">
                              <w:marLeft w:val="0"/>
                              <w:marRight w:val="0"/>
                              <w:marTop w:val="120"/>
                              <w:marBottom w:val="360"/>
                              <w:divBdr>
                                <w:top w:val="none" w:sz="0" w:space="0" w:color="auto"/>
                                <w:left w:val="none" w:sz="0" w:space="0" w:color="auto"/>
                                <w:bottom w:val="none" w:sz="0" w:space="0" w:color="auto"/>
                                <w:right w:val="none" w:sz="0" w:space="0" w:color="auto"/>
                              </w:divBdr>
                              <w:divsChild>
                                <w:div w:id="17001574">
                                  <w:marLeft w:val="0"/>
                                  <w:marRight w:val="0"/>
                                  <w:marTop w:val="0"/>
                                  <w:marBottom w:val="0"/>
                                  <w:divBdr>
                                    <w:top w:val="none" w:sz="0" w:space="0" w:color="auto"/>
                                    <w:left w:val="none" w:sz="0" w:space="0" w:color="auto"/>
                                    <w:bottom w:val="none" w:sz="0" w:space="0" w:color="auto"/>
                                    <w:right w:val="none" w:sz="0" w:space="0" w:color="auto"/>
                                  </w:divBdr>
                                  <w:divsChild>
                                    <w:div w:id="1700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991">
      <w:marLeft w:val="0"/>
      <w:marRight w:val="0"/>
      <w:marTop w:val="0"/>
      <w:marBottom w:val="0"/>
      <w:divBdr>
        <w:top w:val="none" w:sz="0" w:space="0" w:color="auto"/>
        <w:left w:val="none" w:sz="0" w:space="0" w:color="auto"/>
        <w:bottom w:val="none" w:sz="0" w:space="0" w:color="auto"/>
        <w:right w:val="none" w:sz="0" w:space="0" w:color="auto"/>
      </w:divBdr>
      <w:divsChild>
        <w:div w:id="17001419">
          <w:marLeft w:val="0"/>
          <w:marRight w:val="1"/>
          <w:marTop w:val="0"/>
          <w:marBottom w:val="0"/>
          <w:divBdr>
            <w:top w:val="none" w:sz="0" w:space="0" w:color="auto"/>
            <w:left w:val="none" w:sz="0" w:space="0" w:color="auto"/>
            <w:bottom w:val="none" w:sz="0" w:space="0" w:color="auto"/>
            <w:right w:val="none" w:sz="0" w:space="0" w:color="auto"/>
          </w:divBdr>
          <w:divsChild>
            <w:div w:id="17001797">
              <w:marLeft w:val="0"/>
              <w:marRight w:val="0"/>
              <w:marTop w:val="0"/>
              <w:marBottom w:val="0"/>
              <w:divBdr>
                <w:top w:val="none" w:sz="0" w:space="0" w:color="auto"/>
                <w:left w:val="none" w:sz="0" w:space="0" w:color="auto"/>
                <w:bottom w:val="none" w:sz="0" w:space="0" w:color="auto"/>
                <w:right w:val="none" w:sz="0" w:space="0" w:color="auto"/>
              </w:divBdr>
              <w:divsChild>
                <w:div w:id="17001794">
                  <w:marLeft w:val="0"/>
                  <w:marRight w:val="1"/>
                  <w:marTop w:val="0"/>
                  <w:marBottom w:val="0"/>
                  <w:divBdr>
                    <w:top w:val="none" w:sz="0" w:space="0" w:color="auto"/>
                    <w:left w:val="none" w:sz="0" w:space="0" w:color="auto"/>
                    <w:bottom w:val="none" w:sz="0" w:space="0" w:color="auto"/>
                    <w:right w:val="none" w:sz="0" w:space="0" w:color="auto"/>
                  </w:divBdr>
                  <w:divsChild>
                    <w:div w:id="17001834">
                      <w:marLeft w:val="0"/>
                      <w:marRight w:val="0"/>
                      <w:marTop w:val="0"/>
                      <w:marBottom w:val="0"/>
                      <w:divBdr>
                        <w:top w:val="none" w:sz="0" w:space="0" w:color="auto"/>
                        <w:left w:val="none" w:sz="0" w:space="0" w:color="auto"/>
                        <w:bottom w:val="none" w:sz="0" w:space="0" w:color="auto"/>
                        <w:right w:val="none" w:sz="0" w:space="0" w:color="auto"/>
                      </w:divBdr>
                      <w:divsChild>
                        <w:div w:id="17002103">
                          <w:marLeft w:val="0"/>
                          <w:marRight w:val="0"/>
                          <w:marTop w:val="0"/>
                          <w:marBottom w:val="0"/>
                          <w:divBdr>
                            <w:top w:val="none" w:sz="0" w:space="0" w:color="auto"/>
                            <w:left w:val="none" w:sz="0" w:space="0" w:color="auto"/>
                            <w:bottom w:val="none" w:sz="0" w:space="0" w:color="auto"/>
                            <w:right w:val="none" w:sz="0" w:space="0" w:color="auto"/>
                          </w:divBdr>
                          <w:divsChild>
                            <w:div w:id="17002033">
                              <w:marLeft w:val="0"/>
                              <w:marRight w:val="0"/>
                              <w:marTop w:val="120"/>
                              <w:marBottom w:val="360"/>
                              <w:divBdr>
                                <w:top w:val="none" w:sz="0" w:space="0" w:color="auto"/>
                                <w:left w:val="none" w:sz="0" w:space="0" w:color="auto"/>
                                <w:bottom w:val="none" w:sz="0" w:space="0" w:color="auto"/>
                                <w:right w:val="none" w:sz="0" w:space="0" w:color="auto"/>
                              </w:divBdr>
                              <w:divsChild>
                                <w:div w:id="17001486">
                                  <w:marLeft w:val="0"/>
                                  <w:marRight w:val="0"/>
                                  <w:marTop w:val="0"/>
                                  <w:marBottom w:val="0"/>
                                  <w:divBdr>
                                    <w:top w:val="none" w:sz="0" w:space="0" w:color="auto"/>
                                    <w:left w:val="none" w:sz="0" w:space="0" w:color="auto"/>
                                    <w:bottom w:val="none" w:sz="0" w:space="0" w:color="auto"/>
                                    <w:right w:val="none" w:sz="0" w:space="0" w:color="auto"/>
                                  </w:divBdr>
                                  <w:divsChild>
                                    <w:div w:id="170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1996">
      <w:marLeft w:val="0"/>
      <w:marRight w:val="0"/>
      <w:marTop w:val="0"/>
      <w:marBottom w:val="0"/>
      <w:divBdr>
        <w:top w:val="none" w:sz="0" w:space="0" w:color="auto"/>
        <w:left w:val="none" w:sz="0" w:space="0" w:color="auto"/>
        <w:bottom w:val="none" w:sz="0" w:space="0" w:color="auto"/>
        <w:right w:val="none" w:sz="0" w:space="0" w:color="auto"/>
      </w:divBdr>
      <w:divsChild>
        <w:div w:id="17001589">
          <w:marLeft w:val="0"/>
          <w:marRight w:val="1"/>
          <w:marTop w:val="0"/>
          <w:marBottom w:val="0"/>
          <w:divBdr>
            <w:top w:val="none" w:sz="0" w:space="0" w:color="auto"/>
            <w:left w:val="none" w:sz="0" w:space="0" w:color="auto"/>
            <w:bottom w:val="none" w:sz="0" w:space="0" w:color="auto"/>
            <w:right w:val="none" w:sz="0" w:space="0" w:color="auto"/>
          </w:divBdr>
          <w:divsChild>
            <w:div w:id="17001436">
              <w:marLeft w:val="0"/>
              <w:marRight w:val="0"/>
              <w:marTop w:val="0"/>
              <w:marBottom w:val="0"/>
              <w:divBdr>
                <w:top w:val="none" w:sz="0" w:space="0" w:color="auto"/>
                <w:left w:val="none" w:sz="0" w:space="0" w:color="auto"/>
                <w:bottom w:val="none" w:sz="0" w:space="0" w:color="auto"/>
                <w:right w:val="none" w:sz="0" w:space="0" w:color="auto"/>
              </w:divBdr>
              <w:divsChild>
                <w:div w:id="17002048">
                  <w:marLeft w:val="0"/>
                  <w:marRight w:val="1"/>
                  <w:marTop w:val="0"/>
                  <w:marBottom w:val="0"/>
                  <w:divBdr>
                    <w:top w:val="none" w:sz="0" w:space="0" w:color="auto"/>
                    <w:left w:val="none" w:sz="0" w:space="0" w:color="auto"/>
                    <w:bottom w:val="none" w:sz="0" w:space="0" w:color="auto"/>
                    <w:right w:val="none" w:sz="0" w:space="0" w:color="auto"/>
                  </w:divBdr>
                  <w:divsChild>
                    <w:div w:id="17002076">
                      <w:marLeft w:val="0"/>
                      <w:marRight w:val="0"/>
                      <w:marTop w:val="0"/>
                      <w:marBottom w:val="0"/>
                      <w:divBdr>
                        <w:top w:val="none" w:sz="0" w:space="0" w:color="auto"/>
                        <w:left w:val="none" w:sz="0" w:space="0" w:color="auto"/>
                        <w:bottom w:val="none" w:sz="0" w:space="0" w:color="auto"/>
                        <w:right w:val="none" w:sz="0" w:space="0" w:color="auto"/>
                      </w:divBdr>
                      <w:divsChild>
                        <w:div w:id="17001600">
                          <w:marLeft w:val="0"/>
                          <w:marRight w:val="0"/>
                          <w:marTop w:val="0"/>
                          <w:marBottom w:val="0"/>
                          <w:divBdr>
                            <w:top w:val="none" w:sz="0" w:space="0" w:color="auto"/>
                            <w:left w:val="none" w:sz="0" w:space="0" w:color="auto"/>
                            <w:bottom w:val="none" w:sz="0" w:space="0" w:color="auto"/>
                            <w:right w:val="none" w:sz="0" w:space="0" w:color="auto"/>
                          </w:divBdr>
                          <w:divsChild>
                            <w:div w:id="17001693">
                              <w:marLeft w:val="0"/>
                              <w:marRight w:val="0"/>
                              <w:marTop w:val="120"/>
                              <w:marBottom w:val="360"/>
                              <w:divBdr>
                                <w:top w:val="none" w:sz="0" w:space="0" w:color="auto"/>
                                <w:left w:val="none" w:sz="0" w:space="0" w:color="auto"/>
                                <w:bottom w:val="none" w:sz="0" w:space="0" w:color="auto"/>
                                <w:right w:val="none" w:sz="0" w:space="0" w:color="auto"/>
                              </w:divBdr>
                              <w:divsChild>
                                <w:div w:id="17001488">
                                  <w:marLeft w:val="0"/>
                                  <w:marRight w:val="0"/>
                                  <w:marTop w:val="0"/>
                                  <w:marBottom w:val="0"/>
                                  <w:divBdr>
                                    <w:top w:val="none" w:sz="0" w:space="0" w:color="auto"/>
                                    <w:left w:val="none" w:sz="0" w:space="0" w:color="auto"/>
                                    <w:bottom w:val="none" w:sz="0" w:space="0" w:color="auto"/>
                                    <w:right w:val="none" w:sz="0" w:space="0" w:color="auto"/>
                                  </w:divBdr>
                                  <w:divsChild>
                                    <w:div w:id="170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2021">
      <w:marLeft w:val="0"/>
      <w:marRight w:val="0"/>
      <w:marTop w:val="0"/>
      <w:marBottom w:val="0"/>
      <w:divBdr>
        <w:top w:val="none" w:sz="0" w:space="0" w:color="auto"/>
        <w:left w:val="none" w:sz="0" w:space="0" w:color="auto"/>
        <w:bottom w:val="none" w:sz="0" w:space="0" w:color="auto"/>
        <w:right w:val="none" w:sz="0" w:space="0" w:color="auto"/>
      </w:divBdr>
      <w:divsChild>
        <w:div w:id="17001689">
          <w:marLeft w:val="0"/>
          <w:marRight w:val="1"/>
          <w:marTop w:val="0"/>
          <w:marBottom w:val="0"/>
          <w:divBdr>
            <w:top w:val="none" w:sz="0" w:space="0" w:color="auto"/>
            <w:left w:val="none" w:sz="0" w:space="0" w:color="auto"/>
            <w:bottom w:val="none" w:sz="0" w:space="0" w:color="auto"/>
            <w:right w:val="none" w:sz="0" w:space="0" w:color="auto"/>
          </w:divBdr>
          <w:divsChild>
            <w:div w:id="17001538">
              <w:marLeft w:val="0"/>
              <w:marRight w:val="0"/>
              <w:marTop w:val="0"/>
              <w:marBottom w:val="0"/>
              <w:divBdr>
                <w:top w:val="none" w:sz="0" w:space="0" w:color="auto"/>
                <w:left w:val="none" w:sz="0" w:space="0" w:color="auto"/>
                <w:bottom w:val="none" w:sz="0" w:space="0" w:color="auto"/>
                <w:right w:val="none" w:sz="0" w:space="0" w:color="auto"/>
              </w:divBdr>
              <w:divsChild>
                <w:div w:id="17001670">
                  <w:marLeft w:val="0"/>
                  <w:marRight w:val="1"/>
                  <w:marTop w:val="0"/>
                  <w:marBottom w:val="0"/>
                  <w:divBdr>
                    <w:top w:val="none" w:sz="0" w:space="0" w:color="auto"/>
                    <w:left w:val="none" w:sz="0" w:space="0" w:color="auto"/>
                    <w:bottom w:val="none" w:sz="0" w:space="0" w:color="auto"/>
                    <w:right w:val="none" w:sz="0" w:space="0" w:color="auto"/>
                  </w:divBdr>
                  <w:divsChild>
                    <w:div w:id="17001599">
                      <w:marLeft w:val="0"/>
                      <w:marRight w:val="0"/>
                      <w:marTop w:val="0"/>
                      <w:marBottom w:val="0"/>
                      <w:divBdr>
                        <w:top w:val="none" w:sz="0" w:space="0" w:color="auto"/>
                        <w:left w:val="none" w:sz="0" w:space="0" w:color="auto"/>
                        <w:bottom w:val="none" w:sz="0" w:space="0" w:color="auto"/>
                        <w:right w:val="none" w:sz="0" w:space="0" w:color="auto"/>
                      </w:divBdr>
                      <w:divsChild>
                        <w:div w:id="17001898">
                          <w:marLeft w:val="0"/>
                          <w:marRight w:val="0"/>
                          <w:marTop w:val="0"/>
                          <w:marBottom w:val="0"/>
                          <w:divBdr>
                            <w:top w:val="none" w:sz="0" w:space="0" w:color="auto"/>
                            <w:left w:val="none" w:sz="0" w:space="0" w:color="auto"/>
                            <w:bottom w:val="none" w:sz="0" w:space="0" w:color="auto"/>
                            <w:right w:val="none" w:sz="0" w:space="0" w:color="auto"/>
                          </w:divBdr>
                          <w:divsChild>
                            <w:div w:id="17001873">
                              <w:marLeft w:val="0"/>
                              <w:marRight w:val="0"/>
                              <w:marTop w:val="120"/>
                              <w:marBottom w:val="360"/>
                              <w:divBdr>
                                <w:top w:val="none" w:sz="0" w:space="0" w:color="auto"/>
                                <w:left w:val="none" w:sz="0" w:space="0" w:color="auto"/>
                                <w:bottom w:val="none" w:sz="0" w:space="0" w:color="auto"/>
                                <w:right w:val="none" w:sz="0" w:space="0" w:color="auto"/>
                              </w:divBdr>
                              <w:divsChild>
                                <w:div w:id="170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2034">
      <w:marLeft w:val="0"/>
      <w:marRight w:val="0"/>
      <w:marTop w:val="0"/>
      <w:marBottom w:val="0"/>
      <w:divBdr>
        <w:top w:val="none" w:sz="0" w:space="0" w:color="auto"/>
        <w:left w:val="none" w:sz="0" w:space="0" w:color="auto"/>
        <w:bottom w:val="none" w:sz="0" w:space="0" w:color="auto"/>
        <w:right w:val="none" w:sz="0" w:space="0" w:color="auto"/>
      </w:divBdr>
      <w:divsChild>
        <w:div w:id="17001502">
          <w:marLeft w:val="0"/>
          <w:marRight w:val="1"/>
          <w:marTop w:val="0"/>
          <w:marBottom w:val="0"/>
          <w:divBdr>
            <w:top w:val="none" w:sz="0" w:space="0" w:color="auto"/>
            <w:left w:val="none" w:sz="0" w:space="0" w:color="auto"/>
            <w:bottom w:val="none" w:sz="0" w:space="0" w:color="auto"/>
            <w:right w:val="none" w:sz="0" w:space="0" w:color="auto"/>
          </w:divBdr>
          <w:divsChild>
            <w:div w:id="17002085">
              <w:marLeft w:val="0"/>
              <w:marRight w:val="0"/>
              <w:marTop w:val="0"/>
              <w:marBottom w:val="0"/>
              <w:divBdr>
                <w:top w:val="none" w:sz="0" w:space="0" w:color="auto"/>
                <w:left w:val="none" w:sz="0" w:space="0" w:color="auto"/>
                <w:bottom w:val="none" w:sz="0" w:space="0" w:color="auto"/>
                <w:right w:val="none" w:sz="0" w:space="0" w:color="auto"/>
              </w:divBdr>
              <w:divsChild>
                <w:div w:id="17001837">
                  <w:marLeft w:val="0"/>
                  <w:marRight w:val="1"/>
                  <w:marTop w:val="0"/>
                  <w:marBottom w:val="0"/>
                  <w:divBdr>
                    <w:top w:val="none" w:sz="0" w:space="0" w:color="auto"/>
                    <w:left w:val="none" w:sz="0" w:space="0" w:color="auto"/>
                    <w:bottom w:val="none" w:sz="0" w:space="0" w:color="auto"/>
                    <w:right w:val="none" w:sz="0" w:space="0" w:color="auto"/>
                  </w:divBdr>
                  <w:divsChild>
                    <w:div w:id="17001885">
                      <w:marLeft w:val="0"/>
                      <w:marRight w:val="0"/>
                      <w:marTop w:val="0"/>
                      <w:marBottom w:val="0"/>
                      <w:divBdr>
                        <w:top w:val="none" w:sz="0" w:space="0" w:color="auto"/>
                        <w:left w:val="none" w:sz="0" w:space="0" w:color="auto"/>
                        <w:bottom w:val="none" w:sz="0" w:space="0" w:color="auto"/>
                        <w:right w:val="none" w:sz="0" w:space="0" w:color="auto"/>
                      </w:divBdr>
                      <w:divsChild>
                        <w:div w:id="17001407">
                          <w:marLeft w:val="0"/>
                          <w:marRight w:val="0"/>
                          <w:marTop w:val="0"/>
                          <w:marBottom w:val="0"/>
                          <w:divBdr>
                            <w:top w:val="none" w:sz="0" w:space="0" w:color="auto"/>
                            <w:left w:val="none" w:sz="0" w:space="0" w:color="auto"/>
                            <w:bottom w:val="none" w:sz="0" w:space="0" w:color="auto"/>
                            <w:right w:val="none" w:sz="0" w:space="0" w:color="auto"/>
                          </w:divBdr>
                          <w:divsChild>
                            <w:div w:id="17001579">
                              <w:marLeft w:val="0"/>
                              <w:marRight w:val="0"/>
                              <w:marTop w:val="120"/>
                              <w:marBottom w:val="360"/>
                              <w:divBdr>
                                <w:top w:val="none" w:sz="0" w:space="0" w:color="auto"/>
                                <w:left w:val="none" w:sz="0" w:space="0" w:color="auto"/>
                                <w:bottom w:val="none" w:sz="0" w:space="0" w:color="auto"/>
                                <w:right w:val="none" w:sz="0" w:space="0" w:color="auto"/>
                              </w:divBdr>
                              <w:divsChild>
                                <w:div w:id="17001414">
                                  <w:marLeft w:val="0"/>
                                  <w:marRight w:val="0"/>
                                  <w:marTop w:val="0"/>
                                  <w:marBottom w:val="0"/>
                                  <w:divBdr>
                                    <w:top w:val="none" w:sz="0" w:space="0" w:color="auto"/>
                                    <w:left w:val="none" w:sz="0" w:space="0" w:color="auto"/>
                                    <w:bottom w:val="none" w:sz="0" w:space="0" w:color="auto"/>
                                    <w:right w:val="none" w:sz="0" w:space="0" w:color="auto"/>
                                  </w:divBdr>
                                  <w:divsChild>
                                    <w:div w:id="170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2037">
      <w:marLeft w:val="0"/>
      <w:marRight w:val="0"/>
      <w:marTop w:val="0"/>
      <w:marBottom w:val="0"/>
      <w:divBdr>
        <w:top w:val="none" w:sz="0" w:space="0" w:color="auto"/>
        <w:left w:val="none" w:sz="0" w:space="0" w:color="auto"/>
        <w:bottom w:val="none" w:sz="0" w:space="0" w:color="auto"/>
        <w:right w:val="none" w:sz="0" w:space="0" w:color="auto"/>
      </w:divBdr>
      <w:divsChild>
        <w:div w:id="17001503">
          <w:marLeft w:val="0"/>
          <w:marRight w:val="0"/>
          <w:marTop w:val="0"/>
          <w:marBottom w:val="0"/>
          <w:divBdr>
            <w:top w:val="none" w:sz="0" w:space="0" w:color="auto"/>
            <w:left w:val="none" w:sz="0" w:space="0" w:color="auto"/>
            <w:bottom w:val="none" w:sz="0" w:space="0" w:color="auto"/>
            <w:right w:val="none" w:sz="0" w:space="0" w:color="auto"/>
          </w:divBdr>
          <w:divsChild>
            <w:div w:id="17001950">
              <w:marLeft w:val="0"/>
              <w:marRight w:val="0"/>
              <w:marTop w:val="0"/>
              <w:marBottom w:val="0"/>
              <w:divBdr>
                <w:top w:val="none" w:sz="0" w:space="0" w:color="auto"/>
                <w:left w:val="none" w:sz="0" w:space="0" w:color="auto"/>
                <w:bottom w:val="none" w:sz="0" w:space="0" w:color="auto"/>
                <w:right w:val="none" w:sz="0" w:space="0" w:color="auto"/>
              </w:divBdr>
              <w:divsChild>
                <w:div w:id="17001998">
                  <w:marLeft w:val="0"/>
                  <w:marRight w:val="0"/>
                  <w:marTop w:val="0"/>
                  <w:marBottom w:val="0"/>
                  <w:divBdr>
                    <w:top w:val="none" w:sz="0" w:space="0" w:color="auto"/>
                    <w:left w:val="none" w:sz="0" w:space="0" w:color="auto"/>
                    <w:bottom w:val="none" w:sz="0" w:space="0" w:color="auto"/>
                    <w:right w:val="none" w:sz="0" w:space="0" w:color="auto"/>
                  </w:divBdr>
                  <w:divsChild>
                    <w:div w:id="17002038">
                      <w:marLeft w:val="0"/>
                      <w:marRight w:val="0"/>
                      <w:marTop w:val="0"/>
                      <w:marBottom w:val="0"/>
                      <w:divBdr>
                        <w:top w:val="none" w:sz="0" w:space="0" w:color="auto"/>
                        <w:left w:val="none" w:sz="0" w:space="0" w:color="auto"/>
                        <w:bottom w:val="none" w:sz="0" w:space="0" w:color="auto"/>
                        <w:right w:val="none" w:sz="0" w:space="0" w:color="auto"/>
                      </w:divBdr>
                      <w:divsChild>
                        <w:div w:id="17001432">
                          <w:marLeft w:val="0"/>
                          <w:marRight w:val="0"/>
                          <w:marTop w:val="0"/>
                          <w:marBottom w:val="0"/>
                          <w:divBdr>
                            <w:top w:val="none" w:sz="0" w:space="0" w:color="auto"/>
                            <w:left w:val="none" w:sz="0" w:space="0" w:color="auto"/>
                            <w:bottom w:val="none" w:sz="0" w:space="0" w:color="auto"/>
                            <w:right w:val="none" w:sz="0" w:space="0" w:color="auto"/>
                          </w:divBdr>
                          <w:divsChild>
                            <w:div w:id="17001665">
                              <w:marLeft w:val="0"/>
                              <w:marRight w:val="0"/>
                              <w:marTop w:val="0"/>
                              <w:marBottom w:val="0"/>
                              <w:divBdr>
                                <w:top w:val="none" w:sz="0" w:space="0" w:color="auto"/>
                                <w:left w:val="none" w:sz="0" w:space="0" w:color="auto"/>
                                <w:bottom w:val="none" w:sz="0" w:space="0" w:color="auto"/>
                                <w:right w:val="none" w:sz="0" w:space="0" w:color="auto"/>
                              </w:divBdr>
                              <w:divsChild>
                                <w:div w:id="17001572">
                                  <w:marLeft w:val="0"/>
                                  <w:marRight w:val="0"/>
                                  <w:marTop w:val="0"/>
                                  <w:marBottom w:val="0"/>
                                  <w:divBdr>
                                    <w:top w:val="none" w:sz="0" w:space="0" w:color="auto"/>
                                    <w:left w:val="none" w:sz="0" w:space="0" w:color="auto"/>
                                    <w:bottom w:val="none" w:sz="0" w:space="0" w:color="auto"/>
                                    <w:right w:val="none" w:sz="0" w:space="0" w:color="auto"/>
                                  </w:divBdr>
                                  <w:divsChild>
                                    <w:div w:id="17001856">
                                      <w:marLeft w:val="0"/>
                                      <w:marRight w:val="0"/>
                                      <w:marTop w:val="0"/>
                                      <w:marBottom w:val="0"/>
                                      <w:divBdr>
                                        <w:top w:val="none" w:sz="0" w:space="0" w:color="auto"/>
                                        <w:left w:val="none" w:sz="0" w:space="0" w:color="auto"/>
                                        <w:bottom w:val="none" w:sz="0" w:space="0" w:color="auto"/>
                                        <w:right w:val="none" w:sz="0" w:space="0" w:color="auto"/>
                                      </w:divBdr>
                                      <w:divsChild>
                                        <w:div w:id="17001966">
                                          <w:marLeft w:val="0"/>
                                          <w:marRight w:val="0"/>
                                          <w:marTop w:val="0"/>
                                          <w:marBottom w:val="0"/>
                                          <w:divBdr>
                                            <w:top w:val="none" w:sz="0" w:space="0" w:color="auto"/>
                                            <w:left w:val="none" w:sz="0" w:space="0" w:color="auto"/>
                                            <w:bottom w:val="none" w:sz="0" w:space="0" w:color="auto"/>
                                            <w:right w:val="none" w:sz="0" w:space="0" w:color="auto"/>
                                          </w:divBdr>
                                          <w:divsChild>
                                            <w:div w:id="170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2044">
      <w:marLeft w:val="0"/>
      <w:marRight w:val="0"/>
      <w:marTop w:val="0"/>
      <w:marBottom w:val="0"/>
      <w:divBdr>
        <w:top w:val="none" w:sz="0" w:space="0" w:color="auto"/>
        <w:left w:val="none" w:sz="0" w:space="0" w:color="auto"/>
        <w:bottom w:val="none" w:sz="0" w:space="0" w:color="auto"/>
        <w:right w:val="none" w:sz="0" w:space="0" w:color="auto"/>
      </w:divBdr>
      <w:divsChild>
        <w:div w:id="17001405">
          <w:marLeft w:val="0"/>
          <w:marRight w:val="1"/>
          <w:marTop w:val="0"/>
          <w:marBottom w:val="0"/>
          <w:divBdr>
            <w:top w:val="none" w:sz="0" w:space="0" w:color="auto"/>
            <w:left w:val="none" w:sz="0" w:space="0" w:color="auto"/>
            <w:bottom w:val="none" w:sz="0" w:space="0" w:color="auto"/>
            <w:right w:val="none" w:sz="0" w:space="0" w:color="auto"/>
          </w:divBdr>
          <w:divsChild>
            <w:div w:id="17002065">
              <w:marLeft w:val="0"/>
              <w:marRight w:val="0"/>
              <w:marTop w:val="0"/>
              <w:marBottom w:val="0"/>
              <w:divBdr>
                <w:top w:val="none" w:sz="0" w:space="0" w:color="auto"/>
                <w:left w:val="none" w:sz="0" w:space="0" w:color="auto"/>
                <w:bottom w:val="none" w:sz="0" w:space="0" w:color="auto"/>
                <w:right w:val="none" w:sz="0" w:space="0" w:color="auto"/>
              </w:divBdr>
              <w:divsChild>
                <w:div w:id="17001876">
                  <w:marLeft w:val="0"/>
                  <w:marRight w:val="1"/>
                  <w:marTop w:val="0"/>
                  <w:marBottom w:val="0"/>
                  <w:divBdr>
                    <w:top w:val="none" w:sz="0" w:space="0" w:color="auto"/>
                    <w:left w:val="none" w:sz="0" w:space="0" w:color="auto"/>
                    <w:bottom w:val="none" w:sz="0" w:space="0" w:color="auto"/>
                    <w:right w:val="none" w:sz="0" w:space="0" w:color="auto"/>
                  </w:divBdr>
                  <w:divsChild>
                    <w:div w:id="17002122">
                      <w:marLeft w:val="0"/>
                      <w:marRight w:val="0"/>
                      <w:marTop w:val="0"/>
                      <w:marBottom w:val="0"/>
                      <w:divBdr>
                        <w:top w:val="none" w:sz="0" w:space="0" w:color="auto"/>
                        <w:left w:val="none" w:sz="0" w:space="0" w:color="auto"/>
                        <w:bottom w:val="none" w:sz="0" w:space="0" w:color="auto"/>
                        <w:right w:val="none" w:sz="0" w:space="0" w:color="auto"/>
                      </w:divBdr>
                      <w:divsChild>
                        <w:div w:id="17001737">
                          <w:marLeft w:val="0"/>
                          <w:marRight w:val="0"/>
                          <w:marTop w:val="0"/>
                          <w:marBottom w:val="0"/>
                          <w:divBdr>
                            <w:top w:val="none" w:sz="0" w:space="0" w:color="auto"/>
                            <w:left w:val="none" w:sz="0" w:space="0" w:color="auto"/>
                            <w:bottom w:val="none" w:sz="0" w:space="0" w:color="auto"/>
                            <w:right w:val="none" w:sz="0" w:space="0" w:color="auto"/>
                          </w:divBdr>
                          <w:divsChild>
                            <w:div w:id="17002106">
                              <w:marLeft w:val="0"/>
                              <w:marRight w:val="0"/>
                              <w:marTop w:val="120"/>
                              <w:marBottom w:val="360"/>
                              <w:divBdr>
                                <w:top w:val="none" w:sz="0" w:space="0" w:color="auto"/>
                                <w:left w:val="none" w:sz="0" w:space="0" w:color="auto"/>
                                <w:bottom w:val="none" w:sz="0" w:space="0" w:color="auto"/>
                                <w:right w:val="none" w:sz="0" w:space="0" w:color="auto"/>
                              </w:divBdr>
                              <w:divsChild>
                                <w:div w:id="17001474">
                                  <w:marLeft w:val="0"/>
                                  <w:marRight w:val="0"/>
                                  <w:marTop w:val="0"/>
                                  <w:marBottom w:val="0"/>
                                  <w:divBdr>
                                    <w:top w:val="none" w:sz="0" w:space="0" w:color="auto"/>
                                    <w:left w:val="none" w:sz="0" w:space="0" w:color="auto"/>
                                    <w:bottom w:val="none" w:sz="0" w:space="0" w:color="auto"/>
                                    <w:right w:val="none" w:sz="0" w:space="0" w:color="auto"/>
                                  </w:divBdr>
                                  <w:divsChild>
                                    <w:div w:id="170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2050">
      <w:marLeft w:val="0"/>
      <w:marRight w:val="0"/>
      <w:marTop w:val="0"/>
      <w:marBottom w:val="0"/>
      <w:divBdr>
        <w:top w:val="none" w:sz="0" w:space="0" w:color="auto"/>
        <w:left w:val="none" w:sz="0" w:space="0" w:color="auto"/>
        <w:bottom w:val="none" w:sz="0" w:space="0" w:color="auto"/>
        <w:right w:val="none" w:sz="0" w:space="0" w:color="auto"/>
      </w:divBdr>
      <w:divsChild>
        <w:div w:id="17001386">
          <w:marLeft w:val="0"/>
          <w:marRight w:val="1"/>
          <w:marTop w:val="0"/>
          <w:marBottom w:val="0"/>
          <w:divBdr>
            <w:top w:val="none" w:sz="0" w:space="0" w:color="auto"/>
            <w:left w:val="none" w:sz="0" w:space="0" w:color="auto"/>
            <w:bottom w:val="none" w:sz="0" w:space="0" w:color="auto"/>
            <w:right w:val="none" w:sz="0" w:space="0" w:color="auto"/>
          </w:divBdr>
          <w:divsChild>
            <w:div w:id="17001963">
              <w:marLeft w:val="0"/>
              <w:marRight w:val="0"/>
              <w:marTop w:val="0"/>
              <w:marBottom w:val="0"/>
              <w:divBdr>
                <w:top w:val="none" w:sz="0" w:space="0" w:color="auto"/>
                <w:left w:val="none" w:sz="0" w:space="0" w:color="auto"/>
                <w:bottom w:val="none" w:sz="0" w:space="0" w:color="auto"/>
                <w:right w:val="none" w:sz="0" w:space="0" w:color="auto"/>
              </w:divBdr>
              <w:divsChild>
                <w:div w:id="17001867">
                  <w:marLeft w:val="0"/>
                  <w:marRight w:val="1"/>
                  <w:marTop w:val="0"/>
                  <w:marBottom w:val="0"/>
                  <w:divBdr>
                    <w:top w:val="none" w:sz="0" w:space="0" w:color="auto"/>
                    <w:left w:val="none" w:sz="0" w:space="0" w:color="auto"/>
                    <w:bottom w:val="none" w:sz="0" w:space="0" w:color="auto"/>
                    <w:right w:val="none" w:sz="0" w:space="0" w:color="auto"/>
                  </w:divBdr>
                  <w:divsChild>
                    <w:div w:id="17001444">
                      <w:marLeft w:val="0"/>
                      <w:marRight w:val="0"/>
                      <w:marTop w:val="0"/>
                      <w:marBottom w:val="0"/>
                      <w:divBdr>
                        <w:top w:val="none" w:sz="0" w:space="0" w:color="auto"/>
                        <w:left w:val="none" w:sz="0" w:space="0" w:color="auto"/>
                        <w:bottom w:val="none" w:sz="0" w:space="0" w:color="auto"/>
                        <w:right w:val="none" w:sz="0" w:space="0" w:color="auto"/>
                      </w:divBdr>
                      <w:divsChild>
                        <w:div w:id="17002020">
                          <w:marLeft w:val="0"/>
                          <w:marRight w:val="0"/>
                          <w:marTop w:val="0"/>
                          <w:marBottom w:val="0"/>
                          <w:divBdr>
                            <w:top w:val="none" w:sz="0" w:space="0" w:color="auto"/>
                            <w:left w:val="none" w:sz="0" w:space="0" w:color="auto"/>
                            <w:bottom w:val="none" w:sz="0" w:space="0" w:color="auto"/>
                            <w:right w:val="none" w:sz="0" w:space="0" w:color="auto"/>
                          </w:divBdr>
                          <w:divsChild>
                            <w:div w:id="17001841">
                              <w:marLeft w:val="0"/>
                              <w:marRight w:val="0"/>
                              <w:marTop w:val="120"/>
                              <w:marBottom w:val="360"/>
                              <w:divBdr>
                                <w:top w:val="none" w:sz="0" w:space="0" w:color="auto"/>
                                <w:left w:val="none" w:sz="0" w:space="0" w:color="auto"/>
                                <w:bottom w:val="none" w:sz="0" w:space="0" w:color="auto"/>
                                <w:right w:val="none" w:sz="0" w:space="0" w:color="auto"/>
                              </w:divBdr>
                              <w:divsChild>
                                <w:div w:id="170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2055">
      <w:marLeft w:val="0"/>
      <w:marRight w:val="0"/>
      <w:marTop w:val="0"/>
      <w:marBottom w:val="0"/>
      <w:divBdr>
        <w:top w:val="none" w:sz="0" w:space="0" w:color="auto"/>
        <w:left w:val="none" w:sz="0" w:space="0" w:color="auto"/>
        <w:bottom w:val="none" w:sz="0" w:space="0" w:color="auto"/>
        <w:right w:val="none" w:sz="0" w:space="0" w:color="auto"/>
      </w:divBdr>
      <w:divsChild>
        <w:div w:id="17001997">
          <w:marLeft w:val="0"/>
          <w:marRight w:val="0"/>
          <w:marTop w:val="0"/>
          <w:marBottom w:val="0"/>
          <w:divBdr>
            <w:top w:val="none" w:sz="0" w:space="0" w:color="auto"/>
            <w:left w:val="none" w:sz="0" w:space="0" w:color="auto"/>
            <w:bottom w:val="none" w:sz="0" w:space="0" w:color="auto"/>
            <w:right w:val="none" w:sz="0" w:space="0" w:color="auto"/>
          </w:divBdr>
          <w:divsChild>
            <w:div w:id="17001611">
              <w:marLeft w:val="0"/>
              <w:marRight w:val="0"/>
              <w:marTop w:val="0"/>
              <w:marBottom w:val="0"/>
              <w:divBdr>
                <w:top w:val="none" w:sz="0" w:space="0" w:color="auto"/>
                <w:left w:val="none" w:sz="0" w:space="0" w:color="auto"/>
                <w:bottom w:val="none" w:sz="0" w:space="0" w:color="auto"/>
                <w:right w:val="none" w:sz="0" w:space="0" w:color="auto"/>
              </w:divBdr>
              <w:divsChild>
                <w:div w:id="17001397">
                  <w:marLeft w:val="0"/>
                  <w:marRight w:val="0"/>
                  <w:marTop w:val="0"/>
                  <w:marBottom w:val="0"/>
                  <w:divBdr>
                    <w:top w:val="none" w:sz="0" w:space="0" w:color="auto"/>
                    <w:left w:val="none" w:sz="0" w:space="0" w:color="auto"/>
                    <w:bottom w:val="none" w:sz="0" w:space="0" w:color="auto"/>
                    <w:right w:val="none" w:sz="0" w:space="0" w:color="auto"/>
                  </w:divBdr>
                  <w:divsChild>
                    <w:div w:id="17001974">
                      <w:marLeft w:val="0"/>
                      <w:marRight w:val="0"/>
                      <w:marTop w:val="0"/>
                      <w:marBottom w:val="0"/>
                      <w:divBdr>
                        <w:top w:val="none" w:sz="0" w:space="0" w:color="auto"/>
                        <w:left w:val="none" w:sz="0" w:space="0" w:color="auto"/>
                        <w:bottom w:val="none" w:sz="0" w:space="0" w:color="auto"/>
                        <w:right w:val="none" w:sz="0" w:space="0" w:color="auto"/>
                      </w:divBdr>
                      <w:divsChild>
                        <w:div w:id="17002008">
                          <w:marLeft w:val="0"/>
                          <w:marRight w:val="0"/>
                          <w:marTop w:val="0"/>
                          <w:marBottom w:val="0"/>
                          <w:divBdr>
                            <w:top w:val="none" w:sz="0" w:space="0" w:color="auto"/>
                            <w:left w:val="none" w:sz="0" w:space="0" w:color="auto"/>
                            <w:bottom w:val="none" w:sz="0" w:space="0" w:color="auto"/>
                            <w:right w:val="none" w:sz="0" w:space="0" w:color="auto"/>
                          </w:divBdr>
                          <w:divsChild>
                            <w:div w:id="17001371">
                              <w:marLeft w:val="0"/>
                              <w:marRight w:val="0"/>
                              <w:marTop w:val="0"/>
                              <w:marBottom w:val="0"/>
                              <w:divBdr>
                                <w:top w:val="none" w:sz="0" w:space="0" w:color="auto"/>
                                <w:left w:val="none" w:sz="0" w:space="0" w:color="auto"/>
                                <w:bottom w:val="none" w:sz="0" w:space="0" w:color="auto"/>
                                <w:right w:val="none" w:sz="0" w:space="0" w:color="auto"/>
                              </w:divBdr>
                              <w:divsChild>
                                <w:div w:id="17001742">
                                  <w:marLeft w:val="0"/>
                                  <w:marRight w:val="0"/>
                                  <w:marTop w:val="0"/>
                                  <w:marBottom w:val="0"/>
                                  <w:divBdr>
                                    <w:top w:val="none" w:sz="0" w:space="0" w:color="auto"/>
                                    <w:left w:val="none" w:sz="0" w:space="0" w:color="auto"/>
                                    <w:bottom w:val="none" w:sz="0" w:space="0" w:color="auto"/>
                                    <w:right w:val="none" w:sz="0" w:space="0" w:color="auto"/>
                                  </w:divBdr>
                                  <w:divsChild>
                                    <w:div w:id="17001602">
                                      <w:marLeft w:val="0"/>
                                      <w:marRight w:val="0"/>
                                      <w:marTop w:val="0"/>
                                      <w:marBottom w:val="0"/>
                                      <w:divBdr>
                                        <w:top w:val="none" w:sz="0" w:space="0" w:color="auto"/>
                                        <w:left w:val="none" w:sz="0" w:space="0" w:color="auto"/>
                                        <w:bottom w:val="none" w:sz="0" w:space="0" w:color="auto"/>
                                        <w:right w:val="none" w:sz="0" w:space="0" w:color="auto"/>
                                      </w:divBdr>
                                      <w:divsChild>
                                        <w:div w:id="17001954">
                                          <w:marLeft w:val="0"/>
                                          <w:marRight w:val="0"/>
                                          <w:marTop w:val="0"/>
                                          <w:marBottom w:val="0"/>
                                          <w:divBdr>
                                            <w:top w:val="none" w:sz="0" w:space="0" w:color="auto"/>
                                            <w:left w:val="none" w:sz="0" w:space="0" w:color="auto"/>
                                            <w:bottom w:val="none" w:sz="0" w:space="0" w:color="auto"/>
                                            <w:right w:val="none" w:sz="0" w:space="0" w:color="auto"/>
                                          </w:divBdr>
                                          <w:divsChild>
                                            <w:div w:id="170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2056">
      <w:marLeft w:val="0"/>
      <w:marRight w:val="0"/>
      <w:marTop w:val="0"/>
      <w:marBottom w:val="0"/>
      <w:divBdr>
        <w:top w:val="none" w:sz="0" w:space="0" w:color="auto"/>
        <w:left w:val="none" w:sz="0" w:space="0" w:color="auto"/>
        <w:bottom w:val="none" w:sz="0" w:space="0" w:color="auto"/>
        <w:right w:val="none" w:sz="0" w:space="0" w:color="auto"/>
      </w:divBdr>
      <w:divsChild>
        <w:div w:id="17001880">
          <w:marLeft w:val="0"/>
          <w:marRight w:val="1"/>
          <w:marTop w:val="0"/>
          <w:marBottom w:val="0"/>
          <w:divBdr>
            <w:top w:val="none" w:sz="0" w:space="0" w:color="auto"/>
            <w:left w:val="none" w:sz="0" w:space="0" w:color="auto"/>
            <w:bottom w:val="none" w:sz="0" w:space="0" w:color="auto"/>
            <w:right w:val="none" w:sz="0" w:space="0" w:color="auto"/>
          </w:divBdr>
          <w:divsChild>
            <w:div w:id="17001422">
              <w:marLeft w:val="0"/>
              <w:marRight w:val="0"/>
              <w:marTop w:val="0"/>
              <w:marBottom w:val="0"/>
              <w:divBdr>
                <w:top w:val="none" w:sz="0" w:space="0" w:color="auto"/>
                <w:left w:val="none" w:sz="0" w:space="0" w:color="auto"/>
                <w:bottom w:val="none" w:sz="0" w:space="0" w:color="auto"/>
                <w:right w:val="none" w:sz="0" w:space="0" w:color="auto"/>
              </w:divBdr>
              <w:divsChild>
                <w:div w:id="17001401">
                  <w:marLeft w:val="0"/>
                  <w:marRight w:val="1"/>
                  <w:marTop w:val="0"/>
                  <w:marBottom w:val="0"/>
                  <w:divBdr>
                    <w:top w:val="none" w:sz="0" w:space="0" w:color="auto"/>
                    <w:left w:val="none" w:sz="0" w:space="0" w:color="auto"/>
                    <w:bottom w:val="none" w:sz="0" w:space="0" w:color="auto"/>
                    <w:right w:val="none" w:sz="0" w:space="0" w:color="auto"/>
                  </w:divBdr>
                  <w:divsChild>
                    <w:div w:id="17001543">
                      <w:marLeft w:val="0"/>
                      <w:marRight w:val="0"/>
                      <w:marTop w:val="0"/>
                      <w:marBottom w:val="0"/>
                      <w:divBdr>
                        <w:top w:val="none" w:sz="0" w:space="0" w:color="auto"/>
                        <w:left w:val="none" w:sz="0" w:space="0" w:color="auto"/>
                        <w:bottom w:val="none" w:sz="0" w:space="0" w:color="auto"/>
                        <w:right w:val="none" w:sz="0" w:space="0" w:color="auto"/>
                      </w:divBdr>
                      <w:divsChild>
                        <w:div w:id="17001388">
                          <w:marLeft w:val="0"/>
                          <w:marRight w:val="0"/>
                          <w:marTop w:val="0"/>
                          <w:marBottom w:val="0"/>
                          <w:divBdr>
                            <w:top w:val="none" w:sz="0" w:space="0" w:color="auto"/>
                            <w:left w:val="none" w:sz="0" w:space="0" w:color="auto"/>
                            <w:bottom w:val="none" w:sz="0" w:space="0" w:color="auto"/>
                            <w:right w:val="none" w:sz="0" w:space="0" w:color="auto"/>
                          </w:divBdr>
                          <w:divsChild>
                            <w:div w:id="17002067">
                              <w:marLeft w:val="0"/>
                              <w:marRight w:val="0"/>
                              <w:marTop w:val="120"/>
                              <w:marBottom w:val="360"/>
                              <w:divBdr>
                                <w:top w:val="none" w:sz="0" w:space="0" w:color="auto"/>
                                <w:left w:val="none" w:sz="0" w:space="0" w:color="auto"/>
                                <w:bottom w:val="none" w:sz="0" w:space="0" w:color="auto"/>
                                <w:right w:val="none" w:sz="0" w:space="0" w:color="auto"/>
                              </w:divBdr>
                              <w:divsChild>
                                <w:div w:id="17001482">
                                  <w:marLeft w:val="0"/>
                                  <w:marRight w:val="0"/>
                                  <w:marTop w:val="0"/>
                                  <w:marBottom w:val="0"/>
                                  <w:divBdr>
                                    <w:top w:val="none" w:sz="0" w:space="0" w:color="auto"/>
                                    <w:left w:val="none" w:sz="0" w:space="0" w:color="auto"/>
                                    <w:bottom w:val="none" w:sz="0" w:space="0" w:color="auto"/>
                                    <w:right w:val="none" w:sz="0" w:space="0" w:color="auto"/>
                                  </w:divBdr>
                                  <w:divsChild>
                                    <w:div w:id="170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2070">
      <w:marLeft w:val="0"/>
      <w:marRight w:val="0"/>
      <w:marTop w:val="0"/>
      <w:marBottom w:val="0"/>
      <w:divBdr>
        <w:top w:val="none" w:sz="0" w:space="0" w:color="auto"/>
        <w:left w:val="none" w:sz="0" w:space="0" w:color="auto"/>
        <w:bottom w:val="none" w:sz="0" w:space="0" w:color="auto"/>
        <w:right w:val="none" w:sz="0" w:space="0" w:color="auto"/>
      </w:divBdr>
      <w:divsChild>
        <w:div w:id="17001563">
          <w:marLeft w:val="0"/>
          <w:marRight w:val="1"/>
          <w:marTop w:val="0"/>
          <w:marBottom w:val="0"/>
          <w:divBdr>
            <w:top w:val="none" w:sz="0" w:space="0" w:color="auto"/>
            <w:left w:val="none" w:sz="0" w:space="0" w:color="auto"/>
            <w:bottom w:val="none" w:sz="0" w:space="0" w:color="auto"/>
            <w:right w:val="none" w:sz="0" w:space="0" w:color="auto"/>
          </w:divBdr>
          <w:divsChild>
            <w:div w:id="17001944">
              <w:marLeft w:val="0"/>
              <w:marRight w:val="0"/>
              <w:marTop w:val="0"/>
              <w:marBottom w:val="0"/>
              <w:divBdr>
                <w:top w:val="none" w:sz="0" w:space="0" w:color="auto"/>
                <w:left w:val="none" w:sz="0" w:space="0" w:color="auto"/>
                <w:bottom w:val="none" w:sz="0" w:space="0" w:color="auto"/>
                <w:right w:val="none" w:sz="0" w:space="0" w:color="auto"/>
              </w:divBdr>
              <w:divsChild>
                <w:div w:id="17001758">
                  <w:marLeft w:val="0"/>
                  <w:marRight w:val="1"/>
                  <w:marTop w:val="0"/>
                  <w:marBottom w:val="0"/>
                  <w:divBdr>
                    <w:top w:val="none" w:sz="0" w:space="0" w:color="auto"/>
                    <w:left w:val="none" w:sz="0" w:space="0" w:color="auto"/>
                    <w:bottom w:val="none" w:sz="0" w:space="0" w:color="auto"/>
                    <w:right w:val="none" w:sz="0" w:space="0" w:color="auto"/>
                  </w:divBdr>
                  <w:divsChild>
                    <w:div w:id="17001604">
                      <w:marLeft w:val="0"/>
                      <w:marRight w:val="0"/>
                      <w:marTop w:val="0"/>
                      <w:marBottom w:val="0"/>
                      <w:divBdr>
                        <w:top w:val="none" w:sz="0" w:space="0" w:color="auto"/>
                        <w:left w:val="none" w:sz="0" w:space="0" w:color="auto"/>
                        <w:bottom w:val="none" w:sz="0" w:space="0" w:color="auto"/>
                        <w:right w:val="none" w:sz="0" w:space="0" w:color="auto"/>
                      </w:divBdr>
                      <w:divsChild>
                        <w:div w:id="17001430">
                          <w:marLeft w:val="0"/>
                          <w:marRight w:val="0"/>
                          <w:marTop w:val="0"/>
                          <w:marBottom w:val="0"/>
                          <w:divBdr>
                            <w:top w:val="none" w:sz="0" w:space="0" w:color="auto"/>
                            <w:left w:val="none" w:sz="0" w:space="0" w:color="auto"/>
                            <w:bottom w:val="none" w:sz="0" w:space="0" w:color="auto"/>
                            <w:right w:val="none" w:sz="0" w:space="0" w:color="auto"/>
                          </w:divBdr>
                          <w:divsChild>
                            <w:div w:id="17001985">
                              <w:marLeft w:val="0"/>
                              <w:marRight w:val="0"/>
                              <w:marTop w:val="120"/>
                              <w:marBottom w:val="360"/>
                              <w:divBdr>
                                <w:top w:val="none" w:sz="0" w:space="0" w:color="auto"/>
                                <w:left w:val="none" w:sz="0" w:space="0" w:color="auto"/>
                                <w:bottom w:val="none" w:sz="0" w:space="0" w:color="auto"/>
                                <w:right w:val="none" w:sz="0" w:space="0" w:color="auto"/>
                              </w:divBdr>
                              <w:divsChild>
                                <w:div w:id="17001949">
                                  <w:marLeft w:val="0"/>
                                  <w:marRight w:val="0"/>
                                  <w:marTop w:val="0"/>
                                  <w:marBottom w:val="0"/>
                                  <w:divBdr>
                                    <w:top w:val="none" w:sz="0" w:space="0" w:color="auto"/>
                                    <w:left w:val="none" w:sz="0" w:space="0" w:color="auto"/>
                                    <w:bottom w:val="none" w:sz="0" w:space="0" w:color="auto"/>
                                    <w:right w:val="none" w:sz="0" w:space="0" w:color="auto"/>
                                  </w:divBdr>
                                  <w:divsChild>
                                    <w:div w:id="170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2074">
      <w:marLeft w:val="0"/>
      <w:marRight w:val="0"/>
      <w:marTop w:val="0"/>
      <w:marBottom w:val="0"/>
      <w:divBdr>
        <w:top w:val="none" w:sz="0" w:space="0" w:color="auto"/>
        <w:left w:val="none" w:sz="0" w:space="0" w:color="auto"/>
        <w:bottom w:val="none" w:sz="0" w:space="0" w:color="auto"/>
        <w:right w:val="none" w:sz="0" w:space="0" w:color="auto"/>
      </w:divBdr>
      <w:divsChild>
        <w:div w:id="17002054">
          <w:marLeft w:val="0"/>
          <w:marRight w:val="0"/>
          <w:marTop w:val="0"/>
          <w:marBottom w:val="0"/>
          <w:divBdr>
            <w:top w:val="none" w:sz="0" w:space="0" w:color="auto"/>
            <w:left w:val="none" w:sz="0" w:space="0" w:color="auto"/>
            <w:bottom w:val="none" w:sz="0" w:space="0" w:color="auto"/>
            <w:right w:val="none" w:sz="0" w:space="0" w:color="auto"/>
          </w:divBdr>
          <w:divsChild>
            <w:div w:id="17001907">
              <w:marLeft w:val="0"/>
              <w:marRight w:val="0"/>
              <w:marTop w:val="0"/>
              <w:marBottom w:val="0"/>
              <w:divBdr>
                <w:top w:val="none" w:sz="0" w:space="0" w:color="auto"/>
                <w:left w:val="none" w:sz="0" w:space="0" w:color="auto"/>
                <w:bottom w:val="none" w:sz="0" w:space="0" w:color="auto"/>
                <w:right w:val="none" w:sz="0" w:space="0" w:color="auto"/>
              </w:divBdr>
              <w:divsChild>
                <w:div w:id="17002025">
                  <w:marLeft w:val="0"/>
                  <w:marRight w:val="0"/>
                  <w:marTop w:val="0"/>
                  <w:marBottom w:val="0"/>
                  <w:divBdr>
                    <w:top w:val="none" w:sz="0" w:space="0" w:color="auto"/>
                    <w:left w:val="none" w:sz="0" w:space="0" w:color="auto"/>
                    <w:bottom w:val="none" w:sz="0" w:space="0" w:color="auto"/>
                    <w:right w:val="none" w:sz="0" w:space="0" w:color="auto"/>
                  </w:divBdr>
                  <w:divsChild>
                    <w:div w:id="17002099">
                      <w:marLeft w:val="0"/>
                      <w:marRight w:val="0"/>
                      <w:marTop w:val="0"/>
                      <w:marBottom w:val="0"/>
                      <w:divBdr>
                        <w:top w:val="none" w:sz="0" w:space="0" w:color="auto"/>
                        <w:left w:val="none" w:sz="0" w:space="0" w:color="auto"/>
                        <w:bottom w:val="none" w:sz="0" w:space="0" w:color="auto"/>
                        <w:right w:val="none" w:sz="0" w:space="0" w:color="auto"/>
                      </w:divBdr>
                      <w:divsChild>
                        <w:div w:id="17001446">
                          <w:marLeft w:val="0"/>
                          <w:marRight w:val="0"/>
                          <w:marTop w:val="0"/>
                          <w:marBottom w:val="0"/>
                          <w:divBdr>
                            <w:top w:val="none" w:sz="0" w:space="0" w:color="auto"/>
                            <w:left w:val="none" w:sz="0" w:space="0" w:color="auto"/>
                            <w:bottom w:val="none" w:sz="0" w:space="0" w:color="auto"/>
                            <w:right w:val="none" w:sz="0" w:space="0" w:color="auto"/>
                          </w:divBdr>
                          <w:divsChild>
                            <w:div w:id="17002104">
                              <w:marLeft w:val="0"/>
                              <w:marRight w:val="0"/>
                              <w:marTop w:val="0"/>
                              <w:marBottom w:val="0"/>
                              <w:divBdr>
                                <w:top w:val="none" w:sz="0" w:space="0" w:color="auto"/>
                                <w:left w:val="none" w:sz="0" w:space="0" w:color="auto"/>
                                <w:bottom w:val="none" w:sz="0" w:space="0" w:color="auto"/>
                                <w:right w:val="none" w:sz="0" w:space="0" w:color="auto"/>
                              </w:divBdr>
                              <w:divsChild>
                                <w:div w:id="17001899">
                                  <w:marLeft w:val="0"/>
                                  <w:marRight w:val="0"/>
                                  <w:marTop w:val="0"/>
                                  <w:marBottom w:val="0"/>
                                  <w:divBdr>
                                    <w:top w:val="none" w:sz="0" w:space="0" w:color="auto"/>
                                    <w:left w:val="none" w:sz="0" w:space="0" w:color="auto"/>
                                    <w:bottom w:val="none" w:sz="0" w:space="0" w:color="auto"/>
                                    <w:right w:val="none" w:sz="0" w:space="0" w:color="auto"/>
                                  </w:divBdr>
                                  <w:divsChild>
                                    <w:div w:id="170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2083">
      <w:marLeft w:val="0"/>
      <w:marRight w:val="0"/>
      <w:marTop w:val="0"/>
      <w:marBottom w:val="0"/>
      <w:divBdr>
        <w:top w:val="none" w:sz="0" w:space="0" w:color="auto"/>
        <w:left w:val="none" w:sz="0" w:space="0" w:color="auto"/>
        <w:bottom w:val="none" w:sz="0" w:space="0" w:color="auto"/>
        <w:right w:val="none" w:sz="0" w:space="0" w:color="auto"/>
      </w:divBdr>
      <w:divsChild>
        <w:div w:id="17001583">
          <w:marLeft w:val="0"/>
          <w:marRight w:val="1"/>
          <w:marTop w:val="0"/>
          <w:marBottom w:val="0"/>
          <w:divBdr>
            <w:top w:val="none" w:sz="0" w:space="0" w:color="auto"/>
            <w:left w:val="none" w:sz="0" w:space="0" w:color="auto"/>
            <w:bottom w:val="none" w:sz="0" w:space="0" w:color="auto"/>
            <w:right w:val="none" w:sz="0" w:space="0" w:color="auto"/>
          </w:divBdr>
          <w:divsChild>
            <w:div w:id="17001463">
              <w:marLeft w:val="0"/>
              <w:marRight w:val="0"/>
              <w:marTop w:val="0"/>
              <w:marBottom w:val="0"/>
              <w:divBdr>
                <w:top w:val="none" w:sz="0" w:space="0" w:color="auto"/>
                <w:left w:val="none" w:sz="0" w:space="0" w:color="auto"/>
                <w:bottom w:val="none" w:sz="0" w:space="0" w:color="auto"/>
                <w:right w:val="none" w:sz="0" w:space="0" w:color="auto"/>
              </w:divBdr>
              <w:divsChild>
                <w:div w:id="17001542">
                  <w:marLeft w:val="0"/>
                  <w:marRight w:val="1"/>
                  <w:marTop w:val="0"/>
                  <w:marBottom w:val="0"/>
                  <w:divBdr>
                    <w:top w:val="none" w:sz="0" w:space="0" w:color="auto"/>
                    <w:left w:val="none" w:sz="0" w:space="0" w:color="auto"/>
                    <w:bottom w:val="none" w:sz="0" w:space="0" w:color="auto"/>
                    <w:right w:val="none" w:sz="0" w:space="0" w:color="auto"/>
                  </w:divBdr>
                  <w:divsChild>
                    <w:div w:id="17001728">
                      <w:marLeft w:val="0"/>
                      <w:marRight w:val="0"/>
                      <w:marTop w:val="0"/>
                      <w:marBottom w:val="0"/>
                      <w:divBdr>
                        <w:top w:val="none" w:sz="0" w:space="0" w:color="auto"/>
                        <w:left w:val="none" w:sz="0" w:space="0" w:color="auto"/>
                        <w:bottom w:val="none" w:sz="0" w:space="0" w:color="auto"/>
                        <w:right w:val="none" w:sz="0" w:space="0" w:color="auto"/>
                      </w:divBdr>
                      <w:divsChild>
                        <w:div w:id="17002036">
                          <w:marLeft w:val="0"/>
                          <w:marRight w:val="0"/>
                          <w:marTop w:val="0"/>
                          <w:marBottom w:val="0"/>
                          <w:divBdr>
                            <w:top w:val="none" w:sz="0" w:space="0" w:color="auto"/>
                            <w:left w:val="none" w:sz="0" w:space="0" w:color="auto"/>
                            <w:bottom w:val="none" w:sz="0" w:space="0" w:color="auto"/>
                            <w:right w:val="none" w:sz="0" w:space="0" w:color="auto"/>
                          </w:divBdr>
                          <w:divsChild>
                            <w:div w:id="17001526">
                              <w:marLeft w:val="0"/>
                              <w:marRight w:val="0"/>
                              <w:marTop w:val="120"/>
                              <w:marBottom w:val="360"/>
                              <w:divBdr>
                                <w:top w:val="none" w:sz="0" w:space="0" w:color="auto"/>
                                <w:left w:val="none" w:sz="0" w:space="0" w:color="auto"/>
                                <w:bottom w:val="none" w:sz="0" w:space="0" w:color="auto"/>
                                <w:right w:val="none" w:sz="0" w:space="0" w:color="auto"/>
                              </w:divBdr>
                              <w:divsChild>
                                <w:div w:id="17002035">
                                  <w:marLeft w:val="0"/>
                                  <w:marRight w:val="0"/>
                                  <w:marTop w:val="0"/>
                                  <w:marBottom w:val="0"/>
                                  <w:divBdr>
                                    <w:top w:val="none" w:sz="0" w:space="0" w:color="auto"/>
                                    <w:left w:val="none" w:sz="0" w:space="0" w:color="auto"/>
                                    <w:bottom w:val="none" w:sz="0" w:space="0" w:color="auto"/>
                                    <w:right w:val="none" w:sz="0" w:space="0" w:color="auto"/>
                                  </w:divBdr>
                                  <w:divsChild>
                                    <w:div w:id="170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2095">
      <w:marLeft w:val="0"/>
      <w:marRight w:val="0"/>
      <w:marTop w:val="0"/>
      <w:marBottom w:val="0"/>
      <w:divBdr>
        <w:top w:val="none" w:sz="0" w:space="0" w:color="auto"/>
        <w:left w:val="none" w:sz="0" w:space="0" w:color="auto"/>
        <w:bottom w:val="none" w:sz="0" w:space="0" w:color="auto"/>
        <w:right w:val="none" w:sz="0" w:space="0" w:color="auto"/>
      </w:divBdr>
      <w:divsChild>
        <w:div w:id="17002089">
          <w:marLeft w:val="0"/>
          <w:marRight w:val="1"/>
          <w:marTop w:val="0"/>
          <w:marBottom w:val="0"/>
          <w:divBdr>
            <w:top w:val="none" w:sz="0" w:space="0" w:color="auto"/>
            <w:left w:val="none" w:sz="0" w:space="0" w:color="auto"/>
            <w:bottom w:val="none" w:sz="0" w:space="0" w:color="auto"/>
            <w:right w:val="none" w:sz="0" w:space="0" w:color="auto"/>
          </w:divBdr>
          <w:divsChild>
            <w:div w:id="17001977">
              <w:marLeft w:val="0"/>
              <w:marRight w:val="0"/>
              <w:marTop w:val="0"/>
              <w:marBottom w:val="0"/>
              <w:divBdr>
                <w:top w:val="none" w:sz="0" w:space="0" w:color="auto"/>
                <w:left w:val="none" w:sz="0" w:space="0" w:color="auto"/>
                <w:bottom w:val="none" w:sz="0" w:space="0" w:color="auto"/>
                <w:right w:val="none" w:sz="0" w:space="0" w:color="auto"/>
              </w:divBdr>
              <w:divsChild>
                <w:div w:id="17001339">
                  <w:marLeft w:val="0"/>
                  <w:marRight w:val="1"/>
                  <w:marTop w:val="0"/>
                  <w:marBottom w:val="0"/>
                  <w:divBdr>
                    <w:top w:val="none" w:sz="0" w:space="0" w:color="auto"/>
                    <w:left w:val="none" w:sz="0" w:space="0" w:color="auto"/>
                    <w:bottom w:val="none" w:sz="0" w:space="0" w:color="auto"/>
                    <w:right w:val="none" w:sz="0" w:space="0" w:color="auto"/>
                  </w:divBdr>
                  <w:divsChild>
                    <w:div w:id="17002081">
                      <w:marLeft w:val="0"/>
                      <w:marRight w:val="0"/>
                      <w:marTop w:val="0"/>
                      <w:marBottom w:val="0"/>
                      <w:divBdr>
                        <w:top w:val="none" w:sz="0" w:space="0" w:color="auto"/>
                        <w:left w:val="none" w:sz="0" w:space="0" w:color="auto"/>
                        <w:bottom w:val="none" w:sz="0" w:space="0" w:color="auto"/>
                        <w:right w:val="none" w:sz="0" w:space="0" w:color="auto"/>
                      </w:divBdr>
                      <w:divsChild>
                        <w:div w:id="17002041">
                          <w:marLeft w:val="0"/>
                          <w:marRight w:val="0"/>
                          <w:marTop w:val="0"/>
                          <w:marBottom w:val="0"/>
                          <w:divBdr>
                            <w:top w:val="none" w:sz="0" w:space="0" w:color="auto"/>
                            <w:left w:val="none" w:sz="0" w:space="0" w:color="auto"/>
                            <w:bottom w:val="none" w:sz="0" w:space="0" w:color="auto"/>
                            <w:right w:val="none" w:sz="0" w:space="0" w:color="auto"/>
                          </w:divBdr>
                          <w:divsChild>
                            <w:div w:id="17001938">
                              <w:marLeft w:val="0"/>
                              <w:marRight w:val="0"/>
                              <w:marTop w:val="120"/>
                              <w:marBottom w:val="360"/>
                              <w:divBdr>
                                <w:top w:val="none" w:sz="0" w:space="0" w:color="auto"/>
                                <w:left w:val="none" w:sz="0" w:space="0" w:color="auto"/>
                                <w:bottom w:val="none" w:sz="0" w:space="0" w:color="auto"/>
                                <w:right w:val="none" w:sz="0" w:space="0" w:color="auto"/>
                              </w:divBdr>
                              <w:divsChild>
                                <w:div w:id="170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2120">
      <w:marLeft w:val="0"/>
      <w:marRight w:val="0"/>
      <w:marTop w:val="0"/>
      <w:marBottom w:val="0"/>
      <w:divBdr>
        <w:top w:val="none" w:sz="0" w:space="0" w:color="auto"/>
        <w:left w:val="none" w:sz="0" w:space="0" w:color="auto"/>
        <w:bottom w:val="none" w:sz="0" w:space="0" w:color="auto"/>
        <w:right w:val="none" w:sz="0" w:space="0" w:color="auto"/>
      </w:divBdr>
      <w:divsChild>
        <w:div w:id="17001466">
          <w:marLeft w:val="0"/>
          <w:marRight w:val="1"/>
          <w:marTop w:val="0"/>
          <w:marBottom w:val="0"/>
          <w:divBdr>
            <w:top w:val="none" w:sz="0" w:space="0" w:color="auto"/>
            <w:left w:val="none" w:sz="0" w:space="0" w:color="auto"/>
            <w:bottom w:val="none" w:sz="0" w:space="0" w:color="auto"/>
            <w:right w:val="none" w:sz="0" w:space="0" w:color="auto"/>
          </w:divBdr>
          <w:divsChild>
            <w:div w:id="17001982">
              <w:marLeft w:val="0"/>
              <w:marRight w:val="0"/>
              <w:marTop w:val="0"/>
              <w:marBottom w:val="0"/>
              <w:divBdr>
                <w:top w:val="none" w:sz="0" w:space="0" w:color="auto"/>
                <w:left w:val="none" w:sz="0" w:space="0" w:color="auto"/>
                <w:bottom w:val="none" w:sz="0" w:space="0" w:color="auto"/>
                <w:right w:val="none" w:sz="0" w:space="0" w:color="auto"/>
              </w:divBdr>
              <w:divsChild>
                <w:div w:id="17002015">
                  <w:marLeft w:val="0"/>
                  <w:marRight w:val="1"/>
                  <w:marTop w:val="0"/>
                  <w:marBottom w:val="0"/>
                  <w:divBdr>
                    <w:top w:val="none" w:sz="0" w:space="0" w:color="auto"/>
                    <w:left w:val="none" w:sz="0" w:space="0" w:color="auto"/>
                    <w:bottom w:val="none" w:sz="0" w:space="0" w:color="auto"/>
                    <w:right w:val="none" w:sz="0" w:space="0" w:color="auto"/>
                  </w:divBdr>
                  <w:divsChild>
                    <w:div w:id="17001573">
                      <w:marLeft w:val="0"/>
                      <w:marRight w:val="0"/>
                      <w:marTop w:val="0"/>
                      <w:marBottom w:val="0"/>
                      <w:divBdr>
                        <w:top w:val="none" w:sz="0" w:space="0" w:color="auto"/>
                        <w:left w:val="none" w:sz="0" w:space="0" w:color="auto"/>
                        <w:bottom w:val="none" w:sz="0" w:space="0" w:color="auto"/>
                        <w:right w:val="none" w:sz="0" w:space="0" w:color="auto"/>
                      </w:divBdr>
                      <w:divsChild>
                        <w:div w:id="17001826">
                          <w:marLeft w:val="0"/>
                          <w:marRight w:val="0"/>
                          <w:marTop w:val="0"/>
                          <w:marBottom w:val="0"/>
                          <w:divBdr>
                            <w:top w:val="none" w:sz="0" w:space="0" w:color="auto"/>
                            <w:left w:val="none" w:sz="0" w:space="0" w:color="auto"/>
                            <w:bottom w:val="none" w:sz="0" w:space="0" w:color="auto"/>
                            <w:right w:val="none" w:sz="0" w:space="0" w:color="auto"/>
                          </w:divBdr>
                          <w:divsChild>
                            <w:div w:id="17001598">
                              <w:marLeft w:val="0"/>
                              <w:marRight w:val="0"/>
                              <w:marTop w:val="120"/>
                              <w:marBottom w:val="360"/>
                              <w:divBdr>
                                <w:top w:val="none" w:sz="0" w:space="0" w:color="auto"/>
                                <w:left w:val="none" w:sz="0" w:space="0" w:color="auto"/>
                                <w:bottom w:val="none" w:sz="0" w:space="0" w:color="auto"/>
                                <w:right w:val="none" w:sz="0" w:space="0" w:color="auto"/>
                              </w:divBdr>
                              <w:divsChild>
                                <w:div w:id="170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eyinka.laiyemo@howard.edu" TargetMode="External"/><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ncbi.nlm.nih.gov/pubmed?term=Lansdorp-Vogelaar%20I%5BAuthor%5D&amp;cauthor=true&amp;cauthor_uid=22514249"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EBEDD4-F433-41A4-A830-F1812B1D111D}" type="doc">
      <dgm:prSet loTypeId="urn:microsoft.com/office/officeart/2005/8/layout/radial4" loCatId="relationship" qsTypeId="urn:microsoft.com/office/officeart/2005/8/quickstyle/simple1#1" qsCatId="simple" csTypeId="urn:microsoft.com/office/officeart/2005/8/colors/accent1_2#1" csCatId="accent1" phldr="1"/>
      <dgm:spPr/>
      <dgm:t>
        <a:bodyPr/>
        <a:lstStyle/>
        <a:p>
          <a:endParaRPr lang="en-US"/>
        </a:p>
      </dgm:t>
    </dgm:pt>
    <dgm:pt modelId="{C18E8D4B-E9A0-4070-8808-C51A029A88FA}">
      <dgm:prSet phldrT="[Text]"/>
      <dgm:spPr>
        <a:solidFill>
          <a:schemeClr val="accent2"/>
        </a:solidFill>
      </dgm:spPr>
      <dgm:t>
        <a:bodyPr/>
        <a:lstStyle/>
        <a:p>
          <a:r>
            <a:rPr lang="en-US"/>
            <a:t>CRC Disparity by Race</a:t>
          </a:r>
        </a:p>
      </dgm:t>
    </dgm:pt>
    <dgm:pt modelId="{AE83B5F8-6A7E-474B-8BF9-8BCD8A4630DA}" type="parTrans" cxnId="{A37BDA2E-DD19-4A43-9289-041E9F98B8C4}">
      <dgm:prSet/>
      <dgm:spPr/>
      <dgm:t>
        <a:bodyPr/>
        <a:lstStyle/>
        <a:p>
          <a:endParaRPr lang="en-US"/>
        </a:p>
      </dgm:t>
    </dgm:pt>
    <dgm:pt modelId="{215F56E7-BA5E-432A-915F-7AD4EECF200A}" type="sibTrans" cxnId="{A37BDA2E-DD19-4A43-9289-041E9F98B8C4}">
      <dgm:prSet/>
      <dgm:spPr/>
      <dgm:t>
        <a:bodyPr/>
        <a:lstStyle/>
        <a:p>
          <a:endParaRPr lang="en-US"/>
        </a:p>
      </dgm:t>
    </dgm:pt>
    <dgm:pt modelId="{43AAE9D2-568D-460A-954A-C77B30510C6A}">
      <dgm:prSet phldrT="[Text]" custT="1"/>
      <dgm:spPr>
        <a:solidFill>
          <a:schemeClr val="accent4"/>
        </a:solidFill>
        <a:ln>
          <a:solidFill>
            <a:schemeClr val="bg2"/>
          </a:solidFill>
        </a:ln>
      </dgm:spPr>
      <dgm:t>
        <a:bodyPr/>
        <a:lstStyle/>
        <a:p>
          <a:r>
            <a:rPr lang="en-US" sz="1100"/>
            <a:t>Differences in </a:t>
          </a:r>
        </a:p>
        <a:p>
          <a:r>
            <a:rPr lang="en-US" sz="1100"/>
            <a:t>- Obesity</a:t>
          </a:r>
        </a:p>
        <a:p>
          <a:r>
            <a:rPr lang="en-US" sz="1100"/>
            <a:t>- Physical activity</a:t>
          </a:r>
        </a:p>
        <a:p>
          <a:r>
            <a:rPr lang="en-US" sz="1100"/>
            <a:t>- Diet </a:t>
          </a:r>
        </a:p>
        <a:p>
          <a:r>
            <a:rPr lang="en-US" sz="1100"/>
            <a:t>- Micronutrient Intake</a:t>
          </a:r>
        </a:p>
      </dgm:t>
    </dgm:pt>
    <dgm:pt modelId="{B24D2CA2-99F1-4215-B247-C22E76290D27}" type="parTrans" cxnId="{B9DF7EE3-73E3-46C3-8E65-98BD3290971F}">
      <dgm:prSet/>
      <dgm:spPr/>
      <dgm:t>
        <a:bodyPr/>
        <a:lstStyle/>
        <a:p>
          <a:endParaRPr lang="en-US"/>
        </a:p>
      </dgm:t>
    </dgm:pt>
    <dgm:pt modelId="{A30E03D2-AB62-45E7-8FD6-805CC5AFBBBC}" type="sibTrans" cxnId="{B9DF7EE3-73E3-46C3-8E65-98BD3290971F}">
      <dgm:prSet/>
      <dgm:spPr/>
      <dgm:t>
        <a:bodyPr/>
        <a:lstStyle/>
        <a:p>
          <a:endParaRPr lang="en-US"/>
        </a:p>
      </dgm:t>
    </dgm:pt>
    <dgm:pt modelId="{F0B9B54B-0B99-4C3C-8D04-A0736430972F}">
      <dgm:prSet phldrT="[Text]" custT="1"/>
      <dgm:spPr>
        <a:solidFill>
          <a:schemeClr val="tx2"/>
        </a:solidFill>
        <a:ln>
          <a:solidFill>
            <a:schemeClr val="bg2"/>
          </a:solidFill>
        </a:ln>
      </dgm:spPr>
      <dgm:t>
        <a:bodyPr/>
        <a:lstStyle/>
        <a:p>
          <a:r>
            <a:rPr lang="en-US" sz="1000"/>
            <a:t>Differences in Tumor Biology</a:t>
          </a:r>
        </a:p>
        <a:p>
          <a:r>
            <a:rPr lang="en-US" sz="1000"/>
            <a:t>- More proximal location of CRC in blacks</a:t>
          </a:r>
        </a:p>
        <a:p>
          <a:r>
            <a:rPr lang="en-US" sz="1000"/>
            <a:t>-  Young age at CRC diagnosis</a:t>
          </a:r>
        </a:p>
        <a:p>
          <a:r>
            <a:rPr lang="en-US" sz="1000"/>
            <a:t>- More metastatic Disease</a:t>
          </a:r>
        </a:p>
        <a:p>
          <a:r>
            <a:rPr lang="en-US" sz="1000"/>
            <a:t>- High grade tumors</a:t>
          </a:r>
        </a:p>
        <a:p>
          <a:r>
            <a:rPr lang="en-US" sz="1000"/>
            <a:t>- More occult metastasis</a:t>
          </a:r>
        </a:p>
        <a:p>
          <a:r>
            <a:rPr lang="en-US" sz="1000"/>
            <a:t>- Lesser screening rates among </a:t>
          </a:r>
        </a:p>
        <a:p>
          <a:r>
            <a:rPr lang="en-US" sz="1000"/>
            <a:t>patients with  family history of CRC</a:t>
          </a:r>
        </a:p>
      </dgm:t>
    </dgm:pt>
    <dgm:pt modelId="{9FCB7108-FCE2-4FE4-BEB8-1F22F30710D4}" type="parTrans" cxnId="{96127CBB-99C5-43BC-81E6-4716FB795414}">
      <dgm:prSet/>
      <dgm:spPr/>
      <dgm:t>
        <a:bodyPr/>
        <a:lstStyle/>
        <a:p>
          <a:endParaRPr lang="en-US"/>
        </a:p>
      </dgm:t>
    </dgm:pt>
    <dgm:pt modelId="{2F082959-04D3-4D55-AF19-302D35A781A6}" type="sibTrans" cxnId="{96127CBB-99C5-43BC-81E6-4716FB795414}">
      <dgm:prSet/>
      <dgm:spPr/>
      <dgm:t>
        <a:bodyPr/>
        <a:lstStyle/>
        <a:p>
          <a:endParaRPr lang="en-US"/>
        </a:p>
      </dgm:t>
    </dgm:pt>
    <dgm:pt modelId="{B6699026-F7DE-44B1-AEE4-FBDB1D69D4ED}">
      <dgm:prSet phldrT="[Text]" custT="1"/>
      <dgm:spPr>
        <a:solidFill>
          <a:schemeClr val="accent6"/>
        </a:solidFill>
        <a:ln>
          <a:solidFill>
            <a:schemeClr val="bg2"/>
          </a:solidFill>
        </a:ln>
      </dgm:spPr>
      <dgm:t>
        <a:bodyPr/>
        <a:lstStyle/>
        <a:p>
          <a:r>
            <a:rPr lang="en-US" sz="1000"/>
            <a:t>Differences in </a:t>
          </a:r>
        </a:p>
        <a:p>
          <a:r>
            <a:rPr lang="en-US" sz="1000"/>
            <a:t>- Surgical resection</a:t>
          </a:r>
        </a:p>
        <a:p>
          <a:r>
            <a:rPr lang="en-US" sz="1000"/>
            <a:t>- Chemotherapy</a:t>
          </a:r>
        </a:p>
        <a:p>
          <a:r>
            <a:rPr lang="en-US" sz="1000"/>
            <a:t>- Radiation therapy</a:t>
          </a:r>
        </a:p>
      </dgm:t>
    </dgm:pt>
    <dgm:pt modelId="{717FD0AB-48BA-4EFA-A7EF-37B86F5C9E9E}" type="parTrans" cxnId="{117294CC-B79F-4A00-A9F2-DA7EC0B40C67}">
      <dgm:prSet/>
      <dgm:spPr/>
      <dgm:t>
        <a:bodyPr/>
        <a:lstStyle/>
        <a:p>
          <a:endParaRPr lang="en-US"/>
        </a:p>
      </dgm:t>
    </dgm:pt>
    <dgm:pt modelId="{40FC5D44-54EC-4710-98A0-B869E6C6DF06}" type="sibTrans" cxnId="{117294CC-B79F-4A00-A9F2-DA7EC0B40C67}">
      <dgm:prSet/>
      <dgm:spPr/>
      <dgm:t>
        <a:bodyPr/>
        <a:lstStyle/>
        <a:p>
          <a:endParaRPr lang="en-US"/>
        </a:p>
      </dgm:t>
    </dgm:pt>
    <dgm:pt modelId="{6AB263BA-1E91-45BD-988D-2E47FEEC2734}">
      <dgm:prSet custT="1"/>
      <dgm:spPr>
        <a:solidFill>
          <a:schemeClr val="accent5"/>
        </a:solidFill>
        <a:ln>
          <a:solidFill>
            <a:schemeClr val="bg2"/>
          </a:solidFill>
        </a:ln>
      </dgm:spPr>
      <dgm:t>
        <a:bodyPr/>
        <a:lstStyle/>
        <a:p>
          <a:r>
            <a:rPr lang="en-US" sz="1000"/>
            <a:t>Differences in</a:t>
          </a:r>
        </a:p>
        <a:p>
          <a:r>
            <a:rPr lang="en-US" sz="1000"/>
            <a:t>- Screening</a:t>
          </a:r>
        </a:p>
        <a:p>
          <a:r>
            <a:rPr lang="en-US" sz="1000"/>
            <a:t>- Colonoscopy usage</a:t>
          </a:r>
        </a:p>
        <a:p>
          <a:r>
            <a:rPr lang="en-US" sz="1000"/>
            <a:t>- Follow up after screen detected abnormalities</a:t>
          </a:r>
        </a:p>
        <a:p>
          <a:r>
            <a:rPr lang="en-US" sz="1000"/>
            <a:t>- Health care utilization</a:t>
          </a:r>
        </a:p>
      </dgm:t>
    </dgm:pt>
    <dgm:pt modelId="{42BD3EAD-8E6A-42AF-813C-3A832F72E1DF}" type="parTrans" cxnId="{B24FF681-B4E8-4206-934B-BE81FD4F878B}">
      <dgm:prSet/>
      <dgm:spPr/>
      <dgm:t>
        <a:bodyPr/>
        <a:lstStyle/>
        <a:p>
          <a:endParaRPr lang="en-US"/>
        </a:p>
      </dgm:t>
    </dgm:pt>
    <dgm:pt modelId="{B4FE5169-2B7F-4B4F-8D15-5F4C146382EB}" type="sibTrans" cxnId="{B24FF681-B4E8-4206-934B-BE81FD4F878B}">
      <dgm:prSet/>
      <dgm:spPr/>
      <dgm:t>
        <a:bodyPr/>
        <a:lstStyle/>
        <a:p>
          <a:endParaRPr lang="en-US"/>
        </a:p>
      </dgm:t>
    </dgm:pt>
    <dgm:pt modelId="{D8156724-DD1B-431B-800C-E6F0A7D43CE3}" type="pres">
      <dgm:prSet presAssocID="{73EBEDD4-F433-41A4-A830-F1812B1D111D}" presName="cycle" presStyleCnt="0">
        <dgm:presLayoutVars>
          <dgm:chMax val="1"/>
          <dgm:dir/>
          <dgm:animLvl val="ctr"/>
          <dgm:resizeHandles val="exact"/>
        </dgm:presLayoutVars>
      </dgm:prSet>
      <dgm:spPr/>
      <dgm:t>
        <a:bodyPr/>
        <a:lstStyle/>
        <a:p>
          <a:endParaRPr lang="en-US"/>
        </a:p>
      </dgm:t>
    </dgm:pt>
    <dgm:pt modelId="{B26840C0-EC05-4690-8383-75E1F556891B}" type="pres">
      <dgm:prSet presAssocID="{C18E8D4B-E9A0-4070-8808-C51A029A88FA}" presName="centerShape" presStyleLbl="node0" presStyleIdx="0" presStyleCnt="1"/>
      <dgm:spPr/>
      <dgm:t>
        <a:bodyPr/>
        <a:lstStyle/>
        <a:p>
          <a:endParaRPr lang="en-US"/>
        </a:p>
      </dgm:t>
    </dgm:pt>
    <dgm:pt modelId="{BE324C56-90CD-407A-A1ED-852466CF47B9}" type="pres">
      <dgm:prSet presAssocID="{B24D2CA2-99F1-4215-B247-C22E76290D27}" presName="parTrans" presStyleLbl="bgSibTrans2D1" presStyleIdx="0" presStyleCnt="4"/>
      <dgm:spPr/>
      <dgm:t>
        <a:bodyPr/>
        <a:lstStyle/>
        <a:p>
          <a:endParaRPr lang="en-US"/>
        </a:p>
      </dgm:t>
    </dgm:pt>
    <dgm:pt modelId="{AD92E119-D04E-4EC2-A029-6B6E9495B201}" type="pres">
      <dgm:prSet presAssocID="{43AAE9D2-568D-460A-954A-C77B30510C6A}" presName="node" presStyleLbl="node1" presStyleIdx="0" presStyleCnt="4" custScaleY="84693">
        <dgm:presLayoutVars>
          <dgm:bulletEnabled val="1"/>
        </dgm:presLayoutVars>
      </dgm:prSet>
      <dgm:spPr/>
      <dgm:t>
        <a:bodyPr/>
        <a:lstStyle/>
        <a:p>
          <a:endParaRPr lang="en-US"/>
        </a:p>
      </dgm:t>
    </dgm:pt>
    <dgm:pt modelId="{E3E183A5-B4A9-4EFC-A7B2-60EB3EA4C166}" type="pres">
      <dgm:prSet presAssocID="{9FCB7108-FCE2-4FE4-BEB8-1F22F30710D4}" presName="parTrans" presStyleLbl="bgSibTrans2D1" presStyleIdx="1" presStyleCnt="4" custLinFactNeighborX="2565" custLinFactNeighborY="21639"/>
      <dgm:spPr/>
      <dgm:t>
        <a:bodyPr/>
        <a:lstStyle/>
        <a:p>
          <a:endParaRPr lang="en-US"/>
        </a:p>
      </dgm:t>
    </dgm:pt>
    <dgm:pt modelId="{3C85ED20-5055-4234-A768-D107BF695180}" type="pres">
      <dgm:prSet presAssocID="{F0B9B54B-0B99-4C3C-8D04-A0736430972F}" presName="node" presStyleLbl="node1" presStyleIdx="1" presStyleCnt="4" custScaleX="111077" custScaleY="167481" custRadScaleRad="108227" custRadScaleInc="4477">
        <dgm:presLayoutVars>
          <dgm:bulletEnabled val="1"/>
        </dgm:presLayoutVars>
      </dgm:prSet>
      <dgm:spPr/>
      <dgm:t>
        <a:bodyPr/>
        <a:lstStyle/>
        <a:p>
          <a:endParaRPr lang="en-US"/>
        </a:p>
      </dgm:t>
    </dgm:pt>
    <dgm:pt modelId="{3A963171-9612-4C55-90EE-CA2A7CEC9FB3}" type="pres">
      <dgm:prSet presAssocID="{717FD0AB-48BA-4EFA-A7EF-37B86F5C9E9E}" presName="parTrans" presStyleLbl="bgSibTrans2D1" presStyleIdx="2" presStyleCnt="4"/>
      <dgm:spPr/>
      <dgm:t>
        <a:bodyPr/>
        <a:lstStyle/>
        <a:p>
          <a:endParaRPr lang="en-US"/>
        </a:p>
      </dgm:t>
    </dgm:pt>
    <dgm:pt modelId="{D3BF38A5-E88F-4D74-8FF1-09013FF077E1}" type="pres">
      <dgm:prSet presAssocID="{B6699026-F7DE-44B1-AEE4-FBDB1D69D4ED}" presName="node" presStyleLbl="node1" presStyleIdx="2" presStyleCnt="4" custScaleY="63273">
        <dgm:presLayoutVars>
          <dgm:bulletEnabled val="1"/>
        </dgm:presLayoutVars>
      </dgm:prSet>
      <dgm:spPr/>
      <dgm:t>
        <a:bodyPr/>
        <a:lstStyle/>
        <a:p>
          <a:endParaRPr lang="en-US"/>
        </a:p>
      </dgm:t>
    </dgm:pt>
    <dgm:pt modelId="{7E781244-03DA-4547-9285-9CCB84F66311}" type="pres">
      <dgm:prSet presAssocID="{42BD3EAD-8E6A-42AF-813C-3A832F72E1DF}" presName="parTrans" presStyleLbl="bgSibTrans2D1" presStyleIdx="3" presStyleCnt="4" custLinFactNeighborX="-4378"/>
      <dgm:spPr/>
      <dgm:t>
        <a:bodyPr/>
        <a:lstStyle/>
        <a:p>
          <a:endParaRPr lang="en-US"/>
        </a:p>
      </dgm:t>
    </dgm:pt>
    <dgm:pt modelId="{EAC7EB2E-1526-4F62-80A7-7EB7E2A825DA}" type="pres">
      <dgm:prSet presAssocID="{6AB263BA-1E91-45BD-988D-2E47FEEC2734}" presName="node" presStyleLbl="node1" presStyleIdx="3" presStyleCnt="4" custScaleY="84693">
        <dgm:presLayoutVars>
          <dgm:bulletEnabled val="1"/>
        </dgm:presLayoutVars>
      </dgm:prSet>
      <dgm:spPr/>
      <dgm:t>
        <a:bodyPr/>
        <a:lstStyle/>
        <a:p>
          <a:endParaRPr lang="en-US"/>
        </a:p>
      </dgm:t>
    </dgm:pt>
  </dgm:ptLst>
  <dgm:cxnLst>
    <dgm:cxn modelId="{FE354EAA-FB48-4995-B31C-DBD8C5D8FC19}" type="presOf" srcId="{717FD0AB-48BA-4EFA-A7EF-37B86F5C9E9E}" destId="{3A963171-9612-4C55-90EE-CA2A7CEC9FB3}" srcOrd="0" destOrd="0" presId="urn:microsoft.com/office/officeart/2005/8/layout/radial4"/>
    <dgm:cxn modelId="{28EAB32C-C9B1-49F0-B9A8-E524F8B1BFAC}" type="presOf" srcId="{F0B9B54B-0B99-4C3C-8D04-A0736430972F}" destId="{3C85ED20-5055-4234-A768-D107BF695180}" srcOrd="0" destOrd="0" presId="urn:microsoft.com/office/officeart/2005/8/layout/radial4"/>
    <dgm:cxn modelId="{A37BDA2E-DD19-4A43-9289-041E9F98B8C4}" srcId="{73EBEDD4-F433-41A4-A830-F1812B1D111D}" destId="{C18E8D4B-E9A0-4070-8808-C51A029A88FA}" srcOrd="0" destOrd="0" parTransId="{AE83B5F8-6A7E-474B-8BF9-8BCD8A4630DA}" sibTransId="{215F56E7-BA5E-432A-915F-7AD4EECF200A}"/>
    <dgm:cxn modelId="{40F0A134-426E-450E-B41C-B9E8863D7C63}" type="presOf" srcId="{B6699026-F7DE-44B1-AEE4-FBDB1D69D4ED}" destId="{D3BF38A5-E88F-4D74-8FF1-09013FF077E1}" srcOrd="0" destOrd="0" presId="urn:microsoft.com/office/officeart/2005/8/layout/radial4"/>
    <dgm:cxn modelId="{526E61A1-FDFB-4058-B550-C002ED237062}" type="presOf" srcId="{6AB263BA-1E91-45BD-988D-2E47FEEC2734}" destId="{EAC7EB2E-1526-4F62-80A7-7EB7E2A825DA}" srcOrd="0" destOrd="0" presId="urn:microsoft.com/office/officeart/2005/8/layout/radial4"/>
    <dgm:cxn modelId="{70ADE169-CCE3-49B8-B567-B6B93B4DF5B6}" type="presOf" srcId="{73EBEDD4-F433-41A4-A830-F1812B1D111D}" destId="{D8156724-DD1B-431B-800C-E6F0A7D43CE3}" srcOrd="0" destOrd="0" presId="urn:microsoft.com/office/officeart/2005/8/layout/radial4"/>
    <dgm:cxn modelId="{117294CC-B79F-4A00-A9F2-DA7EC0B40C67}" srcId="{C18E8D4B-E9A0-4070-8808-C51A029A88FA}" destId="{B6699026-F7DE-44B1-AEE4-FBDB1D69D4ED}" srcOrd="2" destOrd="0" parTransId="{717FD0AB-48BA-4EFA-A7EF-37B86F5C9E9E}" sibTransId="{40FC5D44-54EC-4710-98A0-B869E6C6DF06}"/>
    <dgm:cxn modelId="{96127CBB-99C5-43BC-81E6-4716FB795414}" srcId="{C18E8D4B-E9A0-4070-8808-C51A029A88FA}" destId="{F0B9B54B-0B99-4C3C-8D04-A0736430972F}" srcOrd="1" destOrd="0" parTransId="{9FCB7108-FCE2-4FE4-BEB8-1F22F30710D4}" sibTransId="{2F082959-04D3-4D55-AF19-302D35A781A6}"/>
    <dgm:cxn modelId="{ABE0A8E3-13EC-4077-9C3A-415E7E230B8A}" type="presOf" srcId="{C18E8D4B-E9A0-4070-8808-C51A029A88FA}" destId="{B26840C0-EC05-4690-8383-75E1F556891B}" srcOrd="0" destOrd="0" presId="urn:microsoft.com/office/officeart/2005/8/layout/radial4"/>
    <dgm:cxn modelId="{5F362F68-9E3A-4EB2-9FFD-AA50C04CA8A1}" type="presOf" srcId="{9FCB7108-FCE2-4FE4-BEB8-1F22F30710D4}" destId="{E3E183A5-B4A9-4EFC-A7B2-60EB3EA4C166}" srcOrd="0" destOrd="0" presId="urn:microsoft.com/office/officeart/2005/8/layout/radial4"/>
    <dgm:cxn modelId="{27CB98DB-B216-4C27-8F64-37727D94226C}" type="presOf" srcId="{42BD3EAD-8E6A-42AF-813C-3A832F72E1DF}" destId="{7E781244-03DA-4547-9285-9CCB84F66311}" srcOrd="0" destOrd="0" presId="urn:microsoft.com/office/officeart/2005/8/layout/radial4"/>
    <dgm:cxn modelId="{23522085-E821-40D7-AC11-992CE897F16E}" type="presOf" srcId="{B24D2CA2-99F1-4215-B247-C22E76290D27}" destId="{BE324C56-90CD-407A-A1ED-852466CF47B9}" srcOrd="0" destOrd="0" presId="urn:microsoft.com/office/officeart/2005/8/layout/radial4"/>
    <dgm:cxn modelId="{B9DF7EE3-73E3-46C3-8E65-98BD3290971F}" srcId="{C18E8D4B-E9A0-4070-8808-C51A029A88FA}" destId="{43AAE9D2-568D-460A-954A-C77B30510C6A}" srcOrd="0" destOrd="0" parTransId="{B24D2CA2-99F1-4215-B247-C22E76290D27}" sibTransId="{A30E03D2-AB62-45E7-8FD6-805CC5AFBBBC}"/>
    <dgm:cxn modelId="{B24FF681-B4E8-4206-934B-BE81FD4F878B}" srcId="{C18E8D4B-E9A0-4070-8808-C51A029A88FA}" destId="{6AB263BA-1E91-45BD-988D-2E47FEEC2734}" srcOrd="3" destOrd="0" parTransId="{42BD3EAD-8E6A-42AF-813C-3A832F72E1DF}" sibTransId="{B4FE5169-2B7F-4B4F-8D15-5F4C146382EB}"/>
    <dgm:cxn modelId="{1BF87F7A-4030-48FF-A222-F58C240AFD7A}" type="presOf" srcId="{43AAE9D2-568D-460A-954A-C77B30510C6A}" destId="{AD92E119-D04E-4EC2-A029-6B6E9495B201}" srcOrd="0" destOrd="0" presId="urn:microsoft.com/office/officeart/2005/8/layout/radial4"/>
    <dgm:cxn modelId="{A204959A-4350-4159-85A4-4757D25CFC4B}" type="presParOf" srcId="{D8156724-DD1B-431B-800C-E6F0A7D43CE3}" destId="{B26840C0-EC05-4690-8383-75E1F556891B}" srcOrd="0" destOrd="0" presId="urn:microsoft.com/office/officeart/2005/8/layout/radial4"/>
    <dgm:cxn modelId="{2F6215CD-E450-4900-8492-4E8F4B144671}" type="presParOf" srcId="{D8156724-DD1B-431B-800C-E6F0A7D43CE3}" destId="{BE324C56-90CD-407A-A1ED-852466CF47B9}" srcOrd="1" destOrd="0" presId="urn:microsoft.com/office/officeart/2005/8/layout/radial4"/>
    <dgm:cxn modelId="{6417B5B1-C640-4137-B3B1-CBCCEECA0D8F}" type="presParOf" srcId="{D8156724-DD1B-431B-800C-E6F0A7D43CE3}" destId="{AD92E119-D04E-4EC2-A029-6B6E9495B201}" srcOrd="2" destOrd="0" presId="urn:microsoft.com/office/officeart/2005/8/layout/radial4"/>
    <dgm:cxn modelId="{EB4D5208-69AF-4E9A-8E7C-B18F802E7CB0}" type="presParOf" srcId="{D8156724-DD1B-431B-800C-E6F0A7D43CE3}" destId="{E3E183A5-B4A9-4EFC-A7B2-60EB3EA4C166}" srcOrd="3" destOrd="0" presId="urn:microsoft.com/office/officeart/2005/8/layout/radial4"/>
    <dgm:cxn modelId="{501199A4-8DE3-48FE-BEB5-AB2C5936C812}" type="presParOf" srcId="{D8156724-DD1B-431B-800C-E6F0A7D43CE3}" destId="{3C85ED20-5055-4234-A768-D107BF695180}" srcOrd="4" destOrd="0" presId="urn:microsoft.com/office/officeart/2005/8/layout/radial4"/>
    <dgm:cxn modelId="{D2B800D3-B4B6-49AD-963D-28FD60667BD4}" type="presParOf" srcId="{D8156724-DD1B-431B-800C-E6F0A7D43CE3}" destId="{3A963171-9612-4C55-90EE-CA2A7CEC9FB3}" srcOrd="5" destOrd="0" presId="urn:microsoft.com/office/officeart/2005/8/layout/radial4"/>
    <dgm:cxn modelId="{9CB3ED7D-4E92-4150-BFE8-DF8860D1E2E1}" type="presParOf" srcId="{D8156724-DD1B-431B-800C-E6F0A7D43CE3}" destId="{D3BF38A5-E88F-4D74-8FF1-09013FF077E1}" srcOrd="6" destOrd="0" presId="urn:microsoft.com/office/officeart/2005/8/layout/radial4"/>
    <dgm:cxn modelId="{7C0E481E-0C28-45AA-83EB-6B689C844E7D}" type="presParOf" srcId="{D8156724-DD1B-431B-800C-E6F0A7D43CE3}" destId="{7E781244-03DA-4547-9285-9CCB84F66311}" srcOrd="7" destOrd="0" presId="urn:microsoft.com/office/officeart/2005/8/layout/radial4"/>
    <dgm:cxn modelId="{5155FE4A-DF50-4CA3-BF47-7EC824F657DD}" type="presParOf" srcId="{D8156724-DD1B-431B-800C-E6F0A7D43CE3}" destId="{EAC7EB2E-1526-4F62-80A7-7EB7E2A825DA}" srcOrd="8" destOrd="0" presId="urn:microsoft.com/office/officeart/2005/8/layout/radial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6840C0-EC05-4690-8383-75E1F556891B}">
      <dsp:nvSpPr>
        <dsp:cNvPr id="0" name=""/>
        <dsp:cNvSpPr/>
      </dsp:nvSpPr>
      <dsp:spPr>
        <a:xfrm>
          <a:off x="2308710" y="2790293"/>
          <a:ext cx="1707813" cy="1707813"/>
        </a:xfrm>
        <a:prstGeom prst="ellipse">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US" sz="2500" kern="1200"/>
            <a:t>CRC Disparity by Race</a:t>
          </a:r>
        </a:p>
      </dsp:txBody>
      <dsp:txXfrm>
        <a:off x="2558813" y="3040396"/>
        <a:ext cx="1207607" cy="1207607"/>
      </dsp:txXfrm>
    </dsp:sp>
    <dsp:sp modelId="{BE324C56-90CD-407A-A1ED-852466CF47B9}">
      <dsp:nvSpPr>
        <dsp:cNvPr id="0" name=""/>
        <dsp:cNvSpPr/>
      </dsp:nvSpPr>
      <dsp:spPr>
        <a:xfrm rot="11700000">
          <a:off x="786846" y="2964206"/>
          <a:ext cx="1492483" cy="486726"/>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D92E119-D04E-4EC2-A029-6B6E9495B201}">
      <dsp:nvSpPr>
        <dsp:cNvPr id="0" name=""/>
        <dsp:cNvSpPr/>
      </dsp:nvSpPr>
      <dsp:spPr>
        <a:xfrm>
          <a:off x="1062" y="2464796"/>
          <a:ext cx="1622422" cy="1099262"/>
        </a:xfrm>
        <a:prstGeom prst="roundRect">
          <a:avLst>
            <a:gd name="adj" fmla="val 10000"/>
          </a:avLst>
        </a:prstGeom>
        <a:solidFill>
          <a:schemeClr val="accent4"/>
        </a:solidFill>
        <a:ln w="25400" cap="flat" cmpd="sng" algn="ctr">
          <a:solidFill>
            <a:schemeClr val="bg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t>Differences in </a:t>
          </a:r>
        </a:p>
        <a:p>
          <a:pPr lvl="0" algn="ctr" defTabSz="488950">
            <a:lnSpc>
              <a:spcPct val="90000"/>
            </a:lnSpc>
            <a:spcBef>
              <a:spcPct val="0"/>
            </a:spcBef>
            <a:spcAft>
              <a:spcPct val="35000"/>
            </a:spcAft>
          </a:pPr>
          <a:r>
            <a:rPr lang="en-US" sz="1100" kern="1200"/>
            <a:t>- Obesity</a:t>
          </a:r>
        </a:p>
        <a:p>
          <a:pPr lvl="0" algn="ctr" defTabSz="488950">
            <a:lnSpc>
              <a:spcPct val="90000"/>
            </a:lnSpc>
            <a:spcBef>
              <a:spcPct val="0"/>
            </a:spcBef>
            <a:spcAft>
              <a:spcPct val="35000"/>
            </a:spcAft>
          </a:pPr>
          <a:r>
            <a:rPr lang="en-US" sz="1100" kern="1200"/>
            <a:t>- Physical activity</a:t>
          </a:r>
        </a:p>
        <a:p>
          <a:pPr lvl="0" algn="ctr" defTabSz="488950">
            <a:lnSpc>
              <a:spcPct val="90000"/>
            </a:lnSpc>
            <a:spcBef>
              <a:spcPct val="0"/>
            </a:spcBef>
            <a:spcAft>
              <a:spcPct val="35000"/>
            </a:spcAft>
          </a:pPr>
          <a:r>
            <a:rPr lang="en-US" sz="1100" kern="1200"/>
            <a:t>- Diet </a:t>
          </a:r>
        </a:p>
        <a:p>
          <a:pPr lvl="0" algn="ctr" defTabSz="488950">
            <a:lnSpc>
              <a:spcPct val="90000"/>
            </a:lnSpc>
            <a:spcBef>
              <a:spcPct val="0"/>
            </a:spcBef>
            <a:spcAft>
              <a:spcPct val="35000"/>
            </a:spcAft>
          </a:pPr>
          <a:r>
            <a:rPr lang="en-US" sz="1100" kern="1200"/>
            <a:t>- Micronutrient Intake</a:t>
          </a:r>
        </a:p>
      </dsp:txBody>
      <dsp:txXfrm>
        <a:off x="33258" y="2496992"/>
        <a:ext cx="1558030" cy="1034870"/>
      </dsp:txXfrm>
    </dsp:sp>
    <dsp:sp modelId="{E3E183A5-B4A9-4EFC-A7B2-60EB3EA4C166}">
      <dsp:nvSpPr>
        <dsp:cNvPr id="0" name=""/>
        <dsp:cNvSpPr/>
      </dsp:nvSpPr>
      <dsp:spPr>
        <a:xfrm rot="14820879">
          <a:off x="1664916" y="1855874"/>
          <a:ext cx="1681657" cy="486726"/>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C85ED20-5055-4234-A768-D107BF695180}">
      <dsp:nvSpPr>
        <dsp:cNvPr id="0" name=""/>
        <dsp:cNvSpPr/>
      </dsp:nvSpPr>
      <dsp:spPr>
        <a:xfrm>
          <a:off x="1233201" y="132944"/>
          <a:ext cx="1802138" cy="2173799"/>
        </a:xfrm>
        <a:prstGeom prst="roundRect">
          <a:avLst>
            <a:gd name="adj" fmla="val 10000"/>
          </a:avLst>
        </a:prstGeom>
        <a:solidFill>
          <a:schemeClr val="tx2"/>
        </a:solidFill>
        <a:ln w="25400" cap="flat" cmpd="sng" algn="ctr">
          <a:solidFill>
            <a:schemeClr val="bg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t>Differences in Tumor Biology</a:t>
          </a:r>
        </a:p>
        <a:p>
          <a:pPr lvl="0" algn="ctr" defTabSz="444500">
            <a:lnSpc>
              <a:spcPct val="90000"/>
            </a:lnSpc>
            <a:spcBef>
              <a:spcPct val="0"/>
            </a:spcBef>
            <a:spcAft>
              <a:spcPct val="35000"/>
            </a:spcAft>
          </a:pPr>
          <a:r>
            <a:rPr lang="en-US" sz="1000" kern="1200"/>
            <a:t>- More proximal location of CRC in blacks</a:t>
          </a:r>
        </a:p>
        <a:p>
          <a:pPr lvl="0" algn="ctr" defTabSz="444500">
            <a:lnSpc>
              <a:spcPct val="90000"/>
            </a:lnSpc>
            <a:spcBef>
              <a:spcPct val="0"/>
            </a:spcBef>
            <a:spcAft>
              <a:spcPct val="35000"/>
            </a:spcAft>
          </a:pPr>
          <a:r>
            <a:rPr lang="en-US" sz="1000" kern="1200"/>
            <a:t>-  Young age at CRC diagnosis</a:t>
          </a:r>
        </a:p>
        <a:p>
          <a:pPr lvl="0" algn="ctr" defTabSz="444500">
            <a:lnSpc>
              <a:spcPct val="90000"/>
            </a:lnSpc>
            <a:spcBef>
              <a:spcPct val="0"/>
            </a:spcBef>
            <a:spcAft>
              <a:spcPct val="35000"/>
            </a:spcAft>
          </a:pPr>
          <a:r>
            <a:rPr lang="en-US" sz="1000" kern="1200"/>
            <a:t>- More metastatic Disease</a:t>
          </a:r>
        </a:p>
        <a:p>
          <a:pPr lvl="0" algn="ctr" defTabSz="444500">
            <a:lnSpc>
              <a:spcPct val="90000"/>
            </a:lnSpc>
            <a:spcBef>
              <a:spcPct val="0"/>
            </a:spcBef>
            <a:spcAft>
              <a:spcPct val="35000"/>
            </a:spcAft>
          </a:pPr>
          <a:r>
            <a:rPr lang="en-US" sz="1000" kern="1200"/>
            <a:t>- High grade tumors</a:t>
          </a:r>
        </a:p>
        <a:p>
          <a:pPr lvl="0" algn="ctr" defTabSz="444500">
            <a:lnSpc>
              <a:spcPct val="90000"/>
            </a:lnSpc>
            <a:spcBef>
              <a:spcPct val="0"/>
            </a:spcBef>
            <a:spcAft>
              <a:spcPct val="35000"/>
            </a:spcAft>
          </a:pPr>
          <a:r>
            <a:rPr lang="en-US" sz="1000" kern="1200"/>
            <a:t>- More occult metastasis</a:t>
          </a:r>
        </a:p>
        <a:p>
          <a:pPr lvl="0" algn="ctr" defTabSz="444500">
            <a:lnSpc>
              <a:spcPct val="90000"/>
            </a:lnSpc>
            <a:spcBef>
              <a:spcPct val="0"/>
            </a:spcBef>
            <a:spcAft>
              <a:spcPct val="35000"/>
            </a:spcAft>
          </a:pPr>
          <a:r>
            <a:rPr lang="en-US" sz="1000" kern="1200"/>
            <a:t>- Lesser screening rates among </a:t>
          </a:r>
        </a:p>
        <a:p>
          <a:pPr lvl="0" algn="ctr" defTabSz="444500">
            <a:lnSpc>
              <a:spcPct val="90000"/>
            </a:lnSpc>
            <a:spcBef>
              <a:spcPct val="0"/>
            </a:spcBef>
            <a:spcAft>
              <a:spcPct val="35000"/>
            </a:spcAft>
          </a:pPr>
          <a:r>
            <a:rPr lang="en-US" sz="1000" kern="1200"/>
            <a:t>patients with  family history of CRC</a:t>
          </a:r>
        </a:p>
      </dsp:txBody>
      <dsp:txXfrm>
        <a:off x="1285984" y="185727"/>
        <a:ext cx="1696572" cy="2068233"/>
      </dsp:txXfrm>
    </dsp:sp>
    <dsp:sp modelId="{3A963171-9612-4C55-90EE-CA2A7CEC9FB3}">
      <dsp:nvSpPr>
        <dsp:cNvPr id="0" name=""/>
        <dsp:cNvSpPr/>
      </dsp:nvSpPr>
      <dsp:spPr>
        <a:xfrm rot="17700000">
          <a:off x="3129337" y="1871884"/>
          <a:ext cx="1492483" cy="486726"/>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3BF38A5-E88F-4D74-8FF1-09013FF077E1}">
      <dsp:nvSpPr>
        <dsp:cNvPr id="0" name=""/>
        <dsp:cNvSpPr/>
      </dsp:nvSpPr>
      <dsp:spPr>
        <a:xfrm>
          <a:off x="3379744" y="1028300"/>
          <a:ext cx="1622422" cy="821244"/>
        </a:xfrm>
        <a:prstGeom prst="roundRect">
          <a:avLst>
            <a:gd name="adj" fmla="val 10000"/>
          </a:avLst>
        </a:prstGeom>
        <a:solidFill>
          <a:schemeClr val="accent6"/>
        </a:solidFill>
        <a:ln w="25400" cap="flat" cmpd="sng" algn="ctr">
          <a:solidFill>
            <a:schemeClr val="bg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t>Differences in </a:t>
          </a:r>
        </a:p>
        <a:p>
          <a:pPr lvl="0" algn="ctr" defTabSz="444500">
            <a:lnSpc>
              <a:spcPct val="90000"/>
            </a:lnSpc>
            <a:spcBef>
              <a:spcPct val="0"/>
            </a:spcBef>
            <a:spcAft>
              <a:spcPct val="35000"/>
            </a:spcAft>
          </a:pPr>
          <a:r>
            <a:rPr lang="en-US" sz="1000" kern="1200"/>
            <a:t>- Surgical resection</a:t>
          </a:r>
        </a:p>
        <a:p>
          <a:pPr lvl="0" algn="ctr" defTabSz="444500">
            <a:lnSpc>
              <a:spcPct val="90000"/>
            </a:lnSpc>
            <a:spcBef>
              <a:spcPct val="0"/>
            </a:spcBef>
            <a:spcAft>
              <a:spcPct val="35000"/>
            </a:spcAft>
          </a:pPr>
          <a:r>
            <a:rPr lang="en-US" sz="1000" kern="1200"/>
            <a:t>- Chemotherapy</a:t>
          </a:r>
        </a:p>
        <a:p>
          <a:pPr lvl="0" algn="ctr" defTabSz="444500">
            <a:lnSpc>
              <a:spcPct val="90000"/>
            </a:lnSpc>
            <a:spcBef>
              <a:spcPct val="0"/>
            </a:spcBef>
            <a:spcAft>
              <a:spcPct val="35000"/>
            </a:spcAft>
          </a:pPr>
          <a:r>
            <a:rPr lang="en-US" sz="1000" kern="1200"/>
            <a:t>- Radiation therapy</a:t>
          </a:r>
        </a:p>
      </dsp:txBody>
      <dsp:txXfrm>
        <a:off x="3403797" y="1052353"/>
        <a:ext cx="1574316" cy="773138"/>
      </dsp:txXfrm>
    </dsp:sp>
    <dsp:sp modelId="{7E781244-03DA-4547-9285-9CCB84F66311}">
      <dsp:nvSpPr>
        <dsp:cNvPr id="0" name=""/>
        <dsp:cNvSpPr/>
      </dsp:nvSpPr>
      <dsp:spPr>
        <a:xfrm rot="20700000">
          <a:off x="3980563" y="2964206"/>
          <a:ext cx="1492483" cy="486726"/>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C7EB2E-1526-4F62-80A7-7EB7E2A825DA}">
      <dsp:nvSpPr>
        <dsp:cNvPr id="0" name=""/>
        <dsp:cNvSpPr/>
      </dsp:nvSpPr>
      <dsp:spPr>
        <a:xfrm>
          <a:off x="4701749" y="2464796"/>
          <a:ext cx="1622422" cy="1099262"/>
        </a:xfrm>
        <a:prstGeom prst="roundRect">
          <a:avLst>
            <a:gd name="adj" fmla="val 10000"/>
          </a:avLst>
        </a:prstGeom>
        <a:solidFill>
          <a:schemeClr val="accent5"/>
        </a:solidFill>
        <a:ln w="25400" cap="flat" cmpd="sng" algn="ctr">
          <a:solidFill>
            <a:schemeClr val="bg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t>Differences in</a:t>
          </a:r>
        </a:p>
        <a:p>
          <a:pPr lvl="0" algn="ctr" defTabSz="444500">
            <a:lnSpc>
              <a:spcPct val="90000"/>
            </a:lnSpc>
            <a:spcBef>
              <a:spcPct val="0"/>
            </a:spcBef>
            <a:spcAft>
              <a:spcPct val="35000"/>
            </a:spcAft>
          </a:pPr>
          <a:r>
            <a:rPr lang="en-US" sz="1000" kern="1200"/>
            <a:t>- Screening</a:t>
          </a:r>
        </a:p>
        <a:p>
          <a:pPr lvl="0" algn="ctr" defTabSz="444500">
            <a:lnSpc>
              <a:spcPct val="90000"/>
            </a:lnSpc>
            <a:spcBef>
              <a:spcPct val="0"/>
            </a:spcBef>
            <a:spcAft>
              <a:spcPct val="35000"/>
            </a:spcAft>
          </a:pPr>
          <a:r>
            <a:rPr lang="en-US" sz="1000" kern="1200"/>
            <a:t>- Colonoscopy usage</a:t>
          </a:r>
        </a:p>
        <a:p>
          <a:pPr lvl="0" algn="ctr" defTabSz="444500">
            <a:lnSpc>
              <a:spcPct val="90000"/>
            </a:lnSpc>
            <a:spcBef>
              <a:spcPct val="0"/>
            </a:spcBef>
            <a:spcAft>
              <a:spcPct val="35000"/>
            </a:spcAft>
          </a:pPr>
          <a:r>
            <a:rPr lang="en-US" sz="1000" kern="1200"/>
            <a:t>- Follow up after screen detected abnormalities</a:t>
          </a:r>
        </a:p>
        <a:p>
          <a:pPr lvl="0" algn="ctr" defTabSz="444500">
            <a:lnSpc>
              <a:spcPct val="90000"/>
            </a:lnSpc>
            <a:spcBef>
              <a:spcPct val="0"/>
            </a:spcBef>
            <a:spcAft>
              <a:spcPct val="35000"/>
            </a:spcAft>
          </a:pPr>
          <a:r>
            <a:rPr lang="en-US" sz="1000" kern="1200"/>
            <a:t>- Health care utilization</a:t>
          </a:r>
        </a:p>
      </dsp:txBody>
      <dsp:txXfrm>
        <a:off x="4733945" y="2496992"/>
        <a:ext cx="1558030" cy="103487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6368</Words>
  <Characters>36304</Characters>
  <Application>Microsoft Office Word</Application>
  <DocSecurity>0</DocSecurity>
  <Lines>302</Lines>
  <Paragraphs>85</Paragraphs>
  <ScaleCrop>false</ScaleCrop>
  <Company>Microsoft</Company>
  <LinksUpToDate>false</LinksUpToDate>
  <CharactersWithSpaces>42587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stammana</dc:creator>
  <cp:lastModifiedBy>LS Ma</cp:lastModifiedBy>
  <cp:revision>2</cp:revision>
  <cp:lastPrinted>2013-09-23T18:33:00Z</cp:lastPrinted>
  <dcterms:created xsi:type="dcterms:W3CDTF">2013-12-05T03:15:00Z</dcterms:created>
  <dcterms:modified xsi:type="dcterms:W3CDTF">2013-12-05T03:15:00Z</dcterms:modified>
</cp:coreProperties>
</file>