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6F2D4" w14:textId="09757302" w:rsidR="00A77B3E" w:rsidRDefault="007E0F86">
      <w:pPr>
        <w:spacing w:line="360" w:lineRule="auto"/>
        <w:jc w:val="both"/>
      </w:pPr>
      <w:proofErr w:type="spellStart"/>
      <w:r>
        <w:rPr>
          <w:rFonts w:ascii="Book Antiqua" w:hAnsi="Book Antiqua" w:cs="Book Antiqua" w:hint="eastAsia"/>
          <w:b/>
          <w:color w:val="000000"/>
          <w:lang w:eastAsia="zh-CN"/>
        </w:rPr>
        <w:t>c</w:t>
      </w:r>
      <w:r w:rsidR="000D3FB2">
        <w:rPr>
          <w:rFonts w:ascii="Book Antiqua" w:eastAsia="Book Antiqua" w:hAnsi="Book Antiqua" w:cs="Book Antiqua"/>
          <w:b/>
          <w:color w:val="000000"/>
        </w:rPr>
        <w:t>Name</w:t>
      </w:r>
      <w:proofErr w:type="spellEnd"/>
      <w:r w:rsidR="000D3FB2">
        <w:rPr>
          <w:rFonts w:ascii="Book Antiqua" w:eastAsia="Book Antiqua" w:hAnsi="Book Antiqua" w:cs="Book Antiqua"/>
          <w:b/>
          <w:color w:val="000000"/>
        </w:rPr>
        <w:t xml:space="preserve"> of Journal: </w:t>
      </w:r>
      <w:r w:rsidR="000D3FB2">
        <w:rPr>
          <w:rFonts w:ascii="Book Antiqua" w:eastAsia="Book Antiqua" w:hAnsi="Book Antiqua" w:cs="Book Antiqua"/>
          <w:i/>
          <w:color w:val="000000"/>
        </w:rPr>
        <w:t>World Journal of Gastroenterology</w:t>
      </w:r>
    </w:p>
    <w:p w14:paraId="462EB4EA" w14:textId="77777777" w:rsidR="00A77B3E" w:rsidRDefault="000D3FB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61728</w:t>
      </w:r>
    </w:p>
    <w:p w14:paraId="08DF3F44" w14:textId="77777777" w:rsidR="00A77B3E" w:rsidRDefault="000D3FB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78AC767" w14:textId="77777777" w:rsidR="00A77B3E" w:rsidRDefault="00A77B3E">
      <w:pPr>
        <w:spacing w:line="360" w:lineRule="auto"/>
        <w:jc w:val="both"/>
      </w:pPr>
    </w:p>
    <w:p w14:paraId="2210A0FF" w14:textId="77777777" w:rsidR="00A77B3E" w:rsidRDefault="000D3FB2">
      <w:pPr>
        <w:spacing w:line="360" w:lineRule="auto"/>
        <w:jc w:val="both"/>
      </w:pPr>
      <w:bookmarkStart w:id="0" w:name="OLE_LINK82"/>
      <w:bookmarkStart w:id="1" w:name="OLE_LINK83"/>
      <w:bookmarkStart w:id="2" w:name="OLE_LINK84"/>
      <w:r>
        <w:rPr>
          <w:rFonts w:ascii="Book Antiqua" w:eastAsia="Book Antiqua" w:hAnsi="Book Antiqua" w:cs="Book Antiqua"/>
          <w:b/>
          <w:i/>
          <w:color w:val="000000"/>
        </w:rPr>
        <w:t>Observational Study</w:t>
      </w:r>
    </w:p>
    <w:p w14:paraId="72FD23BC" w14:textId="33DAA451" w:rsidR="00A77B3E" w:rsidRDefault="000D3FB2">
      <w:pPr>
        <w:spacing w:line="360" w:lineRule="auto"/>
        <w:jc w:val="both"/>
      </w:pPr>
      <w:bookmarkStart w:id="3" w:name="OLE_LINK39"/>
      <w:bookmarkStart w:id="4" w:name="OLE_LINK40"/>
      <w:bookmarkStart w:id="5" w:name="OLE_LINK105"/>
      <w:bookmarkStart w:id="6" w:name="OLE_LINK106"/>
      <w:bookmarkStart w:id="7" w:name="OLE_LINK107"/>
      <w:bookmarkEnd w:id="0"/>
      <w:bookmarkEnd w:id="1"/>
      <w:bookmarkEnd w:id="2"/>
      <w:r>
        <w:rPr>
          <w:rFonts w:ascii="Book Antiqua" w:eastAsia="Book Antiqua" w:hAnsi="Book Antiqua" w:cs="Book Antiqua"/>
          <w:b/>
          <w:bCs/>
          <w:color w:val="000000"/>
        </w:rPr>
        <w:t xml:space="preserve">Apolipoprotein E </w:t>
      </w:r>
      <w:r w:rsidR="00CC3008">
        <w:rPr>
          <w:rFonts w:ascii="Book Antiqua" w:eastAsia="Book Antiqua" w:hAnsi="Book Antiqua" w:cs="Book Antiqua"/>
          <w:b/>
          <w:bCs/>
          <w:color w:val="000000"/>
        </w:rPr>
        <w:t>polymorphism influences orthotopic liver transplantation outcomes in patients wi</w:t>
      </w:r>
      <w:r>
        <w:rPr>
          <w:rFonts w:ascii="Book Antiqua" w:eastAsia="Book Antiqua" w:hAnsi="Book Antiqua" w:cs="Book Antiqua"/>
          <w:b/>
          <w:bCs/>
          <w:color w:val="000000"/>
        </w:rPr>
        <w:t xml:space="preserve">th </w:t>
      </w:r>
      <w:r w:rsidR="00885642" w:rsidRPr="00885642">
        <w:rPr>
          <w:rFonts w:ascii="Book Antiqua" w:eastAsia="Book Antiqua" w:hAnsi="Book Antiqua" w:cs="Book Antiqua"/>
          <w:b/>
          <w:bCs/>
          <w:color w:val="000000"/>
        </w:rPr>
        <w:t>hepatitis C virus</w:t>
      </w:r>
      <w:r>
        <w:rPr>
          <w:rFonts w:ascii="Book Antiqua" w:eastAsia="Book Antiqua" w:hAnsi="Book Antiqua" w:cs="Book Antiqua"/>
          <w:b/>
          <w:bCs/>
          <w:color w:val="000000"/>
        </w:rPr>
        <w:t>-induced</w:t>
      </w:r>
      <w:r w:rsidR="00CC3008">
        <w:rPr>
          <w:rFonts w:ascii="Book Antiqua" w:eastAsia="Book Antiqua" w:hAnsi="Book Antiqua" w:cs="Book Antiqua"/>
          <w:b/>
          <w:bCs/>
          <w:color w:val="000000"/>
        </w:rPr>
        <w:t xml:space="preserve"> liver cirrh</w:t>
      </w:r>
      <w:r>
        <w:rPr>
          <w:rFonts w:ascii="Book Antiqua" w:eastAsia="Book Antiqua" w:hAnsi="Book Antiqua" w:cs="Book Antiqua"/>
          <w:b/>
          <w:bCs/>
          <w:color w:val="000000"/>
        </w:rPr>
        <w:t>osis</w:t>
      </w:r>
    </w:p>
    <w:bookmarkEnd w:id="3"/>
    <w:bookmarkEnd w:id="4"/>
    <w:bookmarkEnd w:id="5"/>
    <w:bookmarkEnd w:id="6"/>
    <w:bookmarkEnd w:id="7"/>
    <w:p w14:paraId="7450DFFA" w14:textId="77777777" w:rsidR="00A77B3E" w:rsidRDefault="00A77B3E">
      <w:pPr>
        <w:spacing w:line="360" w:lineRule="auto"/>
        <w:jc w:val="both"/>
      </w:pPr>
    </w:p>
    <w:p w14:paraId="5DAD5D40" w14:textId="53519A25" w:rsidR="00A77B3E" w:rsidRPr="00A93533" w:rsidRDefault="00F91F04">
      <w:pPr>
        <w:spacing w:line="360" w:lineRule="auto"/>
        <w:jc w:val="both"/>
        <w:rPr>
          <w:lang w:val="pt-BR"/>
        </w:rPr>
      </w:pPr>
      <w:r w:rsidRPr="00A93533">
        <w:rPr>
          <w:rFonts w:ascii="Book Antiqua" w:eastAsia="Book Antiqua" w:hAnsi="Book Antiqua" w:cs="Book Antiqua"/>
          <w:color w:val="000000"/>
          <w:lang w:val="pt-BR"/>
        </w:rPr>
        <w:t xml:space="preserve">Nascimento JCR </w:t>
      </w:r>
      <w:r w:rsidRPr="00A93533">
        <w:rPr>
          <w:rFonts w:ascii="Book Antiqua" w:eastAsia="Book Antiqua" w:hAnsi="Book Antiqua" w:cs="Book Antiqua" w:hint="eastAsia"/>
          <w:i/>
          <w:color w:val="000000"/>
          <w:lang w:val="pt-BR"/>
        </w:rPr>
        <w:t>et al</w:t>
      </w:r>
      <w:r w:rsidRPr="00A93533">
        <w:rPr>
          <w:rFonts w:ascii="Book Antiqua" w:eastAsia="Book Antiqua" w:hAnsi="Book Antiqua" w:cs="Book Antiqua" w:hint="eastAsia"/>
          <w:color w:val="000000"/>
          <w:lang w:val="pt-BR"/>
        </w:rPr>
        <w:t>.</w:t>
      </w:r>
      <w:r w:rsidRPr="00A93533">
        <w:rPr>
          <w:rFonts w:asciiTheme="minorEastAsia" w:hAnsiTheme="minorEastAsia" w:cs="Book Antiqua" w:hint="eastAsia"/>
          <w:color w:val="000000"/>
          <w:lang w:val="pt-BR" w:eastAsia="zh-CN"/>
        </w:rPr>
        <w:t xml:space="preserve"> </w:t>
      </w:r>
      <w:bookmarkStart w:id="8" w:name="OLE_LINK37"/>
      <w:bookmarkStart w:id="9" w:name="OLE_LINK38"/>
      <w:bookmarkStart w:id="10" w:name="OLE_LINK108"/>
      <w:r w:rsidR="000D3FB2" w:rsidRPr="00A93533">
        <w:rPr>
          <w:rFonts w:ascii="Book Antiqua" w:eastAsia="Book Antiqua" w:hAnsi="Book Antiqua" w:cs="Book Antiqua"/>
          <w:color w:val="000000"/>
          <w:lang w:val="pt-BR"/>
        </w:rPr>
        <w:t xml:space="preserve">Apolipoprotein E </w:t>
      </w:r>
      <w:r w:rsidR="00DE6CAC" w:rsidRPr="00A93533">
        <w:rPr>
          <w:rFonts w:ascii="Book Antiqua" w:eastAsia="Book Antiqua" w:hAnsi="Book Antiqua" w:cs="Book Antiqua"/>
          <w:color w:val="000000"/>
          <w:lang w:val="pt-BR"/>
        </w:rPr>
        <w:t>influences outcomes in liver transpla</w:t>
      </w:r>
      <w:r w:rsidR="000D3FB2" w:rsidRPr="00A93533">
        <w:rPr>
          <w:rFonts w:ascii="Book Antiqua" w:eastAsia="Book Antiqua" w:hAnsi="Book Antiqua" w:cs="Book Antiqua"/>
          <w:color w:val="000000"/>
          <w:lang w:val="pt-BR"/>
        </w:rPr>
        <w:t>ntation</w:t>
      </w:r>
      <w:bookmarkEnd w:id="8"/>
      <w:bookmarkEnd w:id="9"/>
      <w:bookmarkEnd w:id="10"/>
    </w:p>
    <w:p w14:paraId="5EDF3B96" w14:textId="77777777" w:rsidR="00A77B3E" w:rsidRPr="00A93533" w:rsidRDefault="00A77B3E">
      <w:pPr>
        <w:spacing w:line="360" w:lineRule="auto"/>
        <w:jc w:val="both"/>
        <w:rPr>
          <w:lang w:val="pt-BR"/>
        </w:rPr>
      </w:pPr>
    </w:p>
    <w:p w14:paraId="34FDD371" w14:textId="77777777" w:rsidR="00A77B3E" w:rsidRPr="00D66989" w:rsidRDefault="000D3FB2">
      <w:pPr>
        <w:spacing w:line="360" w:lineRule="auto"/>
        <w:jc w:val="both"/>
        <w:rPr>
          <w:lang w:val="pt-BR"/>
        </w:rPr>
      </w:pPr>
      <w:r w:rsidRPr="00D66989">
        <w:rPr>
          <w:rFonts w:ascii="Book Antiqua" w:eastAsia="Book Antiqua" w:hAnsi="Book Antiqua" w:cs="Book Antiqua"/>
          <w:color w:val="000000"/>
          <w:lang w:val="pt-BR"/>
        </w:rPr>
        <w:t>José Carlos Rodrigues Nascimento, Lianna C Pereira, Juliana Magalhães C Rêgo, Ronaldo P Dias, Paulo Goberlânio B Silva, Silvio Alencar C Sobrinho, Gustavo R Coelho, Ivelise Regina C Brasil, Edmilson F Oliveira-Filho, James S Owen, Pierluigi Toniutto, Reinaldo B Oriá</w:t>
      </w:r>
    </w:p>
    <w:p w14:paraId="08A569C0" w14:textId="77777777" w:rsidR="00A77B3E" w:rsidRPr="00D66989" w:rsidRDefault="00A77B3E">
      <w:pPr>
        <w:spacing w:line="360" w:lineRule="auto"/>
        <w:jc w:val="both"/>
        <w:rPr>
          <w:lang w:val="pt-BR"/>
        </w:rPr>
      </w:pPr>
    </w:p>
    <w:p w14:paraId="1B4CDA6E" w14:textId="2B85F61E" w:rsidR="00A77B3E" w:rsidRPr="00A93533" w:rsidRDefault="000D3FB2">
      <w:pPr>
        <w:spacing w:line="360" w:lineRule="auto"/>
        <w:jc w:val="both"/>
        <w:rPr>
          <w:lang w:val="pt-BR"/>
        </w:rPr>
      </w:pPr>
      <w:r w:rsidRPr="00A93533">
        <w:rPr>
          <w:rFonts w:ascii="Book Antiqua" w:eastAsia="Book Antiqua" w:hAnsi="Book Antiqua" w:cs="Book Antiqua"/>
          <w:b/>
          <w:bCs/>
          <w:lang w:val="pt-BR"/>
        </w:rPr>
        <w:t xml:space="preserve">José Carlos Rodrigues Nascimento, </w:t>
      </w:r>
      <w:bookmarkStart w:id="11" w:name="OLE_LINK62"/>
      <w:bookmarkStart w:id="12" w:name="OLE_LINK63"/>
      <w:r w:rsidR="006125DF" w:rsidRPr="00A93533">
        <w:rPr>
          <w:rFonts w:ascii="Book Antiqua" w:eastAsia="Book Antiqua" w:hAnsi="Book Antiqua" w:cs="Book Antiqua"/>
          <w:lang w:val="pt-BR"/>
        </w:rPr>
        <w:t>Department of</w:t>
      </w:r>
      <w:bookmarkEnd w:id="11"/>
      <w:bookmarkEnd w:id="12"/>
      <w:r w:rsidR="006125DF" w:rsidRPr="00A93533">
        <w:rPr>
          <w:rFonts w:ascii="Book Antiqua" w:eastAsia="Book Antiqua" w:hAnsi="Book Antiqua" w:cs="Book Antiqua"/>
          <w:lang w:val="pt-BR"/>
        </w:rPr>
        <w:t xml:space="preserve"> </w:t>
      </w:r>
      <w:r w:rsidRPr="00A93533">
        <w:rPr>
          <w:rFonts w:ascii="Book Antiqua" w:eastAsia="Book Antiqua" w:hAnsi="Book Antiqua" w:cs="Book Antiqua"/>
          <w:lang w:val="pt-BR"/>
        </w:rPr>
        <w:t>Anesthesia and Surgery Liver Transplantation, Fortaleza General Hospital, Fortaleza</w:t>
      </w:r>
      <w:r w:rsidR="00FD7CD7">
        <w:rPr>
          <w:rFonts w:ascii="Book Antiqua" w:eastAsia="Book Antiqua" w:hAnsi="Book Antiqua" w:cs="Book Antiqua"/>
          <w:lang w:val="pt-BR"/>
        </w:rPr>
        <w:t xml:space="preserve"> </w:t>
      </w:r>
      <w:r w:rsidR="00FD7CD7" w:rsidRPr="00A93533">
        <w:rPr>
          <w:rFonts w:ascii="Book Antiqua" w:eastAsia="Book Antiqua" w:hAnsi="Book Antiqua" w:cs="Book Antiqua"/>
          <w:lang w:val="pt-BR"/>
        </w:rPr>
        <w:t>60150-160</w:t>
      </w:r>
      <w:r w:rsidRPr="00A93533">
        <w:rPr>
          <w:rFonts w:ascii="Book Antiqua" w:eastAsia="Book Antiqua" w:hAnsi="Book Antiqua" w:cs="Book Antiqua"/>
          <w:lang w:val="pt-BR"/>
        </w:rPr>
        <w:t>, C</w:t>
      </w:r>
      <w:r w:rsidR="004947BF" w:rsidRPr="00A93533">
        <w:rPr>
          <w:rFonts w:ascii="Book Antiqua" w:hAnsi="Book Antiqua" w:cs="Book Antiqua" w:hint="eastAsia"/>
          <w:lang w:val="pt-BR" w:eastAsia="zh-CN"/>
        </w:rPr>
        <w:t>E</w:t>
      </w:r>
      <w:r w:rsidRPr="00A93533">
        <w:rPr>
          <w:rFonts w:ascii="Book Antiqua" w:eastAsia="Book Antiqua" w:hAnsi="Book Antiqua" w:cs="Book Antiqua"/>
          <w:lang w:val="pt-BR"/>
        </w:rPr>
        <w:t xml:space="preserve">, </w:t>
      </w:r>
      <w:bookmarkStart w:id="13" w:name="OLE_LINK58"/>
      <w:bookmarkStart w:id="14" w:name="OLE_LINK59"/>
      <w:bookmarkStart w:id="15" w:name="OLE_LINK60"/>
      <w:bookmarkStart w:id="16" w:name="OLE_LINK61"/>
      <w:r w:rsidRPr="00A93533">
        <w:rPr>
          <w:rFonts w:ascii="Book Antiqua" w:eastAsia="Book Antiqua" w:hAnsi="Book Antiqua" w:cs="Book Antiqua"/>
          <w:lang w:val="pt-BR"/>
        </w:rPr>
        <w:t>Brazil</w:t>
      </w:r>
      <w:bookmarkEnd w:id="13"/>
      <w:bookmarkEnd w:id="14"/>
      <w:bookmarkEnd w:id="15"/>
      <w:bookmarkEnd w:id="16"/>
    </w:p>
    <w:p w14:paraId="6E646794" w14:textId="77777777" w:rsidR="00A77B3E" w:rsidRPr="00A93533" w:rsidRDefault="00A77B3E">
      <w:pPr>
        <w:spacing w:line="360" w:lineRule="auto"/>
        <w:jc w:val="both"/>
        <w:rPr>
          <w:lang w:val="pt-BR"/>
        </w:rPr>
      </w:pPr>
    </w:p>
    <w:p w14:paraId="1CE68CC2" w14:textId="71220F83" w:rsidR="00A77B3E" w:rsidRPr="00A93533" w:rsidRDefault="00A93533">
      <w:pPr>
        <w:spacing w:line="360" w:lineRule="auto"/>
        <w:jc w:val="both"/>
      </w:pPr>
      <w:r w:rsidRPr="00A93533">
        <w:rPr>
          <w:rFonts w:ascii="Book Antiqua" w:eastAsia="Book Antiqua" w:hAnsi="Book Antiqua" w:cs="Book Antiqua"/>
          <w:b/>
          <w:bCs/>
          <w:color w:val="000000"/>
        </w:rPr>
        <w:t xml:space="preserve">José Carlos Rodrigues Nascimento, Lianna C Pereira, Juliana </w:t>
      </w:r>
      <w:proofErr w:type="spellStart"/>
      <w:r w:rsidRPr="00A93533">
        <w:rPr>
          <w:rFonts w:ascii="Book Antiqua" w:eastAsia="Book Antiqua" w:hAnsi="Book Antiqua" w:cs="Book Antiqua"/>
          <w:b/>
          <w:bCs/>
          <w:color w:val="000000"/>
        </w:rPr>
        <w:t>Magalhães</w:t>
      </w:r>
      <w:proofErr w:type="spellEnd"/>
      <w:r w:rsidRPr="00A93533">
        <w:rPr>
          <w:rFonts w:ascii="Book Antiqua" w:eastAsia="Book Antiqua" w:hAnsi="Book Antiqua" w:cs="Book Antiqua"/>
          <w:b/>
          <w:bCs/>
          <w:color w:val="000000"/>
        </w:rPr>
        <w:t xml:space="preserve"> C </w:t>
      </w:r>
      <w:proofErr w:type="spellStart"/>
      <w:r w:rsidRPr="00A93533">
        <w:rPr>
          <w:rFonts w:ascii="Book Antiqua" w:eastAsia="Book Antiqua" w:hAnsi="Book Antiqua" w:cs="Book Antiqua"/>
          <w:b/>
          <w:bCs/>
          <w:color w:val="000000"/>
        </w:rPr>
        <w:t>Rêgo</w:t>
      </w:r>
      <w:proofErr w:type="spellEnd"/>
      <w:r w:rsidRPr="00A93533">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0D3FB2" w:rsidRPr="00A93533">
        <w:rPr>
          <w:rFonts w:ascii="Book Antiqua" w:eastAsia="Book Antiqua" w:hAnsi="Book Antiqua" w:cs="Book Antiqua"/>
          <w:b/>
          <w:bCs/>
        </w:rPr>
        <w:t xml:space="preserve">Ronaldo P Dias, Silvio </w:t>
      </w:r>
      <w:proofErr w:type="spellStart"/>
      <w:r w:rsidR="000D3FB2" w:rsidRPr="00A93533">
        <w:rPr>
          <w:rFonts w:ascii="Book Antiqua" w:eastAsia="Book Antiqua" w:hAnsi="Book Antiqua" w:cs="Book Antiqua"/>
          <w:b/>
          <w:bCs/>
        </w:rPr>
        <w:t>Alencar</w:t>
      </w:r>
      <w:proofErr w:type="spellEnd"/>
      <w:r w:rsidR="000D3FB2" w:rsidRPr="00A93533">
        <w:rPr>
          <w:rFonts w:ascii="Book Antiqua" w:eastAsia="Book Antiqua" w:hAnsi="Book Antiqua" w:cs="Book Antiqua"/>
          <w:b/>
          <w:bCs/>
        </w:rPr>
        <w:t xml:space="preserve"> C </w:t>
      </w:r>
      <w:proofErr w:type="spellStart"/>
      <w:r w:rsidR="000D3FB2" w:rsidRPr="00A93533">
        <w:rPr>
          <w:rFonts w:ascii="Book Antiqua" w:eastAsia="Book Antiqua" w:hAnsi="Book Antiqua" w:cs="Book Antiqua"/>
          <w:b/>
          <w:bCs/>
        </w:rPr>
        <w:t>Sobrinho</w:t>
      </w:r>
      <w:proofErr w:type="spellEnd"/>
      <w:r w:rsidR="000D3FB2" w:rsidRPr="00A93533">
        <w:rPr>
          <w:rFonts w:ascii="Book Antiqua" w:eastAsia="Book Antiqua" w:hAnsi="Book Antiqua" w:cs="Book Antiqua"/>
          <w:b/>
          <w:bCs/>
        </w:rPr>
        <w:t xml:space="preserve">, Reinaldo B </w:t>
      </w:r>
      <w:proofErr w:type="spellStart"/>
      <w:r w:rsidR="000D3FB2" w:rsidRPr="00A93533">
        <w:rPr>
          <w:rFonts w:ascii="Book Antiqua" w:eastAsia="Book Antiqua" w:hAnsi="Book Antiqua" w:cs="Book Antiqua"/>
          <w:b/>
          <w:bCs/>
        </w:rPr>
        <w:t>Oriá</w:t>
      </w:r>
      <w:proofErr w:type="spellEnd"/>
      <w:r w:rsidR="000D3FB2" w:rsidRPr="00A93533">
        <w:rPr>
          <w:rFonts w:ascii="Book Antiqua" w:eastAsia="Book Antiqua" w:hAnsi="Book Antiqua" w:cs="Book Antiqua"/>
          <w:b/>
          <w:bCs/>
        </w:rPr>
        <w:t xml:space="preserve">, </w:t>
      </w:r>
      <w:bookmarkStart w:id="17" w:name="OLE_LINK77"/>
      <w:bookmarkStart w:id="18" w:name="OLE_LINK78"/>
      <w:bookmarkStart w:id="19" w:name="OLE_LINK81"/>
      <w:bookmarkStart w:id="20" w:name="OLE_LINK73"/>
      <w:bookmarkStart w:id="21" w:name="OLE_LINK74"/>
      <w:r w:rsidR="000D3FB2" w:rsidRPr="00A93533">
        <w:rPr>
          <w:rFonts w:ascii="Book Antiqua" w:eastAsia="Book Antiqua" w:hAnsi="Book Antiqua" w:cs="Book Antiqua"/>
        </w:rPr>
        <w:t xml:space="preserve">Laboratory of the Biology of Tissue Healing, Ontogeny and Nutrition, </w:t>
      </w:r>
      <w:bookmarkStart w:id="22" w:name="OLE_LINK1"/>
      <w:bookmarkStart w:id="23" w:name="OLE_LINK2"/>
      <w:bookmarkStart w:id="24" w:name="OLE_LINK3"/>
      <w:r w:rsidR="000D3FB2" w:rsidRPr="00A93533">
        <w:rPr>
          <w:rFonts w:ascii="Book Antiqua" w:eastAsia="Book Antiqua" w:hAnsi="Book Antiqua" w:cs="Book Antiqua"/>
        </w:rPr>
        <w:t xml:space="preserve">Department of </w:t>
      </w:r>
      <w:bookmarkEnd w:id="22"/>
      <w:bookmarkEnd w:id="23"/>
      <w:bookmarkEnd w:id="24"/>
      <w:r w:rsidR="000D3FB2" w:rsidRPr="00A93533">
        <w:rPr>
          <w:rFonts w:ascii="Book Antiqua" w:eastAsia="Book Antiqua" w:hAnsi="Book Antiqua" w:cs="Book Antiqua"/>
        </w:rPr>
        <w:t xml:space="preserve">Morphology and Institute of </w:t>
      </w:r>
      <w:r w:rsidR="006125DF" w:rsidRPr="00A93533">
        <w:rPr>
          <w:rFonts w:ascii="Book Antiqua" w:eastAsia="Book Antiqua" w:hAnsi="Book Antiqua" w:cs="Book Antiqua"/>
        </w:rPr>
        <w:t>Biomedicine</w:t>
      </w:r>
      <w:bookmarkEnd w:id="17"/>
      <w:bookmarkEnd w:id="18"/>
      <w:bookmarkEnd w:id="19"/>
      <w:r w:rsidR="006125DF" w:rsidRPr="00A93533">
        <w:rPr>
          <w:rFonts w:ascii="Book Antiqua" w:eastAsia="Book Antiqua" w:hAnsi="Book Antiqua" w:cs="Book Antiqua"/>
        </w:rPr>
        <w:t>,</w:t>
      </w:r>
      <w:bookmarkEnd w:id="20"/>
      <w:bookmarkEnd w:id="21"/>
      <w:r w:rsidR="006125DF" w:rsidRPr="00A93533">
        <w:rPr>
          <w:rFonts w:ascii="Book Antiqua" w:eastAsia="Book Antiqua" w:hAnsi="Book Antiqua" w:cs="Book Antiqua"/>
        </w:rPr>
        <w:t xml:space="preserve"> </w:t>
      </w:r>
      <w:bookmarkStart w:id="25" w:name="OLE_LINK75"/>
      <w:bookmarkStart w:id="26" w:name="OLE_LINK76"/>
      <w:bookmarkStart w:id="27" w:name="OLE_LINK79"/>
      <w:bookmarkStart w:id="28" w:name="OLE_LINK80"/>
      <w:r w:rsidR="006125DF" w:rsidRPr="00A93533">
        <w:rPr>
          <w:rFonts w:ascii="Book Antiqua" w:eastAsia="Book Antiqua" w:hAnsi="Book Antiqua" w:cs="Book Antiqua"/>
        </w:rPr>
        <w:t>School of Medicine</w:t>
      </w:r>
      <w:r w:rsidR="000D3FB2" w:rsidRPr="00A93533">
        <w:rPr>
          <w:rFonts w:ascii="Book Antiqua" w:eastAsia="Book Antiqua" w:hAnsi="Book Antiqua" w:cs="Book Antiqua"/>
        </w:rPr>
        <w:t xml:space="preserve">, </w:t>
      </w:r>
      <w:bookmarkStart w:id="29" w:name="OLE_LINK34"/>
      <w:bookmarkStart w:id="30" w:name="OLE_LINK35"/>
      <w:r w:rsidR="000D3FB2" w:rsidRPr="00A93533">
        <w:rPr>
          <w:rFonts w:ascii="Book Antiqua" w:eastAsia="Book Antiqua" w:hAnsi="Book Antiqua" w:cs="Book Antiqua"/>
        </w:rPr>
        <w:t>Federal University of</w:t>
      </w:r>
      <w:r w:rsidR="00CA02DA" w:rsidRPr="00A93533">
        <w:rPr>
          <w:rFonts w:ascii="Book Antiqua" w:eastAsia="Book Antiqua" w:hAnsi="Book Antiqua" w:cs="Book Antiqua"/>
        </w:rPr>
        <w:t xml:space="preserve"> </w:t>
      </w:r>
      <w:proofErr w:type="spellStart"/>
      <w:r w:rsidR="00CA02DA" w:rsidRPr="00A93533">
        <w:rPr>
          <w:rFonts w:ascii="Book Antiqua" w:eastAsia="Book Antiqua" w:hAnsi="Book Antiqua" w:cs="Book Antiqua"/>
        </w:rPr>
        <w:t>Ceará</w:t>
      </w:r>
      <w:bookmarkEnd w:id="25"/>
      <w:bookmarkEnd w:id="26"/>
      <w:bookmarkEnd w:id="27"/>
      <w:bookmarkEnd w:id="28"/>
      <w:proofErr w:type="spellEnd"/>
      <w:r w:rsidR="000D3FB2" w:rsidRPr="00A93533">
        <w:rPr>
          <w:rFonts w:ascii="Book Antiqua" w:eastAsia="Book Antiqua" w:hAnsi="Book Antiqua" w:cs="Book Antiqua"/>
        </w:rPr>
        <w:t>,</w:t>
      </w:r>
      <w:bookmarkEnd w:id="29"/>
      <w:bookmarkEnd w:id="30"/>
      <w:r w:rsidR="000D3FB2" w:rsidRPr="00A93533">
        <w:rPr>
          <w:rFonts w:ascii="Book Antiqua" w:eastAsia="Book Antiqua" w:hAnsi="Book Antiqua" w:cs="Book Antiqua"/>
        </w:rPr>
        <w:t xml:space="preserve"> Fortaleza</w:t>
      </w:r>
      <w:r w:rsidR="00FD7CD7">
        <w:rPr>
          <w:rFonts w:ascii="Book Antiqua" w:eastAsia="Book Antiqua" w:hAnsi="Book Antiqua" w:cs="Book Antiqua"/>
        </w:rPr>
        <w:t xml:space="preserve"> </w:t>
      </w:r>
      <w:r w:rsidR="00FD7CD7" w:rsidRPr="00A93533">
        <w:rPr>
          <w:rFonts w:ascii="Book Antiqua" w:eastAsia="Book Antiqua" w:hAnsi="Book Antiqua" w:cs="Book Antiqua"/>
        </w:rPr>
        <w:t>60430-270</w:t>
      </w:r>
      <w:r w:rsidR="000D3FB2" w:rsidRPr="00A93533">
        <w:rPr>
          <w:rFonts w:ascii="Book Antiqua" w:eastAsia="Book Antiqua" w:hAnsi="Book Antiqua" w:cs="Book Antiqua"/>
        </w:rPr>
        <w:t>, C</w:t>
      </w:r>
      <w:r w:rsidR="007D6916" w:rsidRPr="00A93533">
        <w:rPr>
          <w:rFonts w:ascii="Book Antiqua" w:hAnsi="Book Antiqua" w:cs="Book Antiqua" w:hint="eastAsia"/>
          <w:lang w:eastAsia="zh-CN"/>
        </w:rPr>
        <w:t>E</w:t>
      </w:r>
      <w:r w:rsidR="000D3FB2" w:rsidRPr="00A93533">
        <w:rPr>
          <w:rFonts w:ascii="Book Antiqua" w:eastAsia="Book Antiqua" w:hAnsi="Book Antiqua" w:cs="Book Antiqua"/>
        </w:rPr>
        <w:t>, Brazil</w:t>
      </w:r>
    </w:p>
    <w:p w14:paraId="53B2A8D8" w14:textId="77777777" w:rsidR="00A77B3E" w:rsidRPr="00A93533" w:rsidRDefault="00A77B3E">
      <w:pPr>
        <w:spacing w:line="360" w:lineRule="auto"/>
        <w:jc w:val="both"/>
      </w:pPr>
    </w:p>
    <w:p w14:paraId="0804536B" w14:textId="2FBCEB7D" w:rsidR="00A77B3E" w:rsidRDefault="000D3FB2">
      <w:pPr>
        <w:spacing w:line="360" w:lineRule="auto"/>
        <w:jc w:val="both"/>
      </w:pPr>
      <w:r w:rsidRPr="00A93533">
        <w:rPr>
          <w:rFonts w:ascii="Book Antiqua" w:eastAsia="Book Antiqua" w:hAnsi="Book Antiqua" w:cs="Book Antiqua"/>
          <w:b/>
          <w:bCs/>
        </w:rPr>
        <w:t xml:space="preserve">Paulo </w:t>
      </w:r>
      <w:proofErr w:type="spellStart"/>
      <w:r w:rsidRPr="00A93533">
        <w:rPr>
          <w:rFonts w:ascii="Book Antiqua" w:eastAsia="Book Antiqua" w:hAnsi="Book Antiqua" w:cs="Book Antiqua"/>
          <w:b/>
          <w:bCs/>
        </w:rPr>
        <w:t>Goberlânio</w:t>
      </w:r>
      <w:proofErr w:type="spellEnd"/>
      <w:r w:rsidRPr="00A93533">
        <w:rPr>
          <w:rFonts w:ascii="Book Antiqua" w:eastAsia="Book Antiqua" w:hAnsi="Book Antiqua" w:cs="Book Antiqua"/>
          <w:b/>
          <w:bCs/>
        </w:rPr>
        <w:t xml:space="preserve"> B Silva, </w:t>
      </w:r>
      <w:r w:rsidRPr="00A93533">
        <w:rPr>
          <w:rFonts w:ascii="Book Antiqua" w:eastAsia="Book Antiqua" w:hAnsi="Book Antiqua" w:cs="Book Antiqua"/>
        </w:rPr>
        <w:t>Department of Dental Clinic, F</w:t>
      </w:r>
      <w:r w:rsidR="002F438C" w:rsidRPr="00A93533">
        <w:rPr>
          <w:rFonts w:ascii="Book Antiqua" w:eastAsia="Book Antiqua" w:hAnsi="Book Antiqua" w:cs="Book Antiqua"/>
        </w:rPr>
        <w:t xml:space="preserve">ederal University of </w:t>
      </w:r>
      <w:proofErr w:type="spellStart"/>
      <w:r w:rsidR="00CA02DA" w:rsidRPr="00A93533">
        <w:rPr>
          <w:rFonts w:ascii="Book Antiqua" w:eastAsia="Book Antiqua" w:hAnsi="Book Antiqua" w:cs="Book Antiqua"/>
        </w:rPr>
        <w:t>Ceará</w:t>
      </w:r>
      <w:proofErr w:type="spellEnd"/>
      <w:r w:rsidRPr="00A93533">
        <w:rPr>
          <w:rFonts w:ascii="Book Antiqua" w:eastAsia="Book Antiqua" w:hAnsi="Book Antiqua" w:cs="Book Antiqua"/>
        </w:rPr>
        <w:t xml:space="preserve">, </w:t>
      </w:r>
      <w:r>
        <w:rPr>
          <w:rFonts w:ascii="Book Antiqua" w:eastAsia="Book Antiqua" w:hAnsi="Book Antiqua" w:cs="Book Antiqua"/>
          <w:color w:val="000000"/>
        </w:rPr>
        <w:t>Fortaleza</w:t>
      </w:r>
      <w:r w:rsidR="00FD7CD7">
        <w:rPr>
          <w:rFonts w:ascii="Book Antiqua" w:eastAsia="Book Antiqua" w:hAnsi="Book Antiqua" w:cs="Book Antiqua"/>
          <w:color w:val="000000"/>
        </w:rPr>
        <w:t xml:space="preserve"> 60430</w:t>
      </w:r>
      <w:r w:rsidR="00FD7CD7">
        <w:rPr>
          <w:rFonts w:ascii="Book Antiqua" w:hAnsi="Book Antiqua" w:cs="Book Antiqua" w:hint="eastAsia"/>
          <w:color w:val="000000"/>
          <w:lang w:eastAsia="zh-CN"/>
        </w:rPr>
        <w:t>-</w:t>
      </w:r>
      <w:r w:rsidR="00FD7CD7">
        <w:rPr>
          <w:rFonts w:ascii="Book Antiqua" w:eastAsia="Book Antiqua" w:hAnsi="Book Antiqua" w:cs="Book Antiqua"/>
          <w:color w:val="000000"/>
        </w:rPr>
        <w:t>270</w:t>
      </w:r>
      <w:r>
        <w:rPr>
          <w:rFonts w:ascii="Book Antiqua" w:eastAsia="Book Antiqua" w:hAnsi="Book Antiqua" w:cs="Book Antiqua"/>
          <w:color w:val="000000"/>
        </w:rPr>
        <w:t>, C</w:t>
      </w:r>
      <w:r w:rsidR="00C350F1">
        <w:rPr>
          <w:rFonts w:ascii="Book Antiqua" w:hAnsi="Book Antiqua" w:cs="Book Antiqua" w:hint="eastAsia"/>
          <w:color w:val="000000"/>
          <w:lang w:eastAsia="zh-CN"/>
        </w:rPr>
        <w:t>E</w:t>
      </w:r>
      <w:r>
        <w:rPr>
          <w:rFonts w:ascii="Book Antiqua" w:eastAsia="Book Antiqua" w:hAnsi="Book Antiqua" w:cs="Book Antiqua"/>
          <w:color w:val="000000"/>
        </w:rPr>
        <w:t>, Brazil</w:t>
      </w:r>
    </w:p>
    <w:p w14:paraId="2900E765" w14:textId="77777777" w:rsidR="00A77B3E" w:rsidRDefault="00A77B3E">
      <w:pPr>
        <w:spacing w:line="360" w:lineRule="auto"/>
        <w:jc w:val="both"/>
      </w:pPr>
    </w:p>
    <w:p w14:paraId="22B9D806" w14:textId="2D8B8FAE" w:rsidR="00A77B3E" w:rsidRDefault="000D3FB2">
      <w:pPr>
        <w:spacing w:line="360" w:lineRule="auto"/>
        <w:jc w:val="both"/>
      </w:pPr>
      <w:r>
        <w:rPr>
          <w:rFonts w:ascii="Book Antiqua" w:eastAsia="Book Antiqua" w:hAnsi="Book Antiqua" w:cs="Book Antiqua"/>
          <w:b/>
          <w:bCs/>
          <w:color w:val="000000"/>
        </w:rPr>
        <w:t xml:space="preserve">Gustavo R Coelho, </w:t>
      </w:r>
      <w:r>
        <w:rPr>
          <w:rFonts w:ascii="Book Antiqua" w:eastAsia="Book Antiqua" w:hAnsi="Book Antiqua" w:cs="Book Antiqua"/>
          <w:color w:val="000000"/>
        </w:rPr>
        <w:t xml:space="preserve">Department of Surgery, </w:t>
      </w:r>
      <w:bookmarkStart w:id="31" w:name="OLE_LINK91"/>
      <w:bookmarkStart w:id="32" w:name="OLE_LINK92"/>
      <w:r>
        <w:rPr>
          <w:rFonts w:ascii="Book Antiqua" w:eastAsia="Book Antiqua" w:hAnsi="Book Antiqua" w:cs="Book Antiqua"/>
          <w:color w:val="000000"/>
        </w:rPr>
        <w:t xml:space="preserve">Liver Transplant Unit of Federal University of </w:t>
      </w:r>
      <w:proofErr w:type="spellStart"/>
      <w:r w:rsidR="00CA02DA" w:rsidRPr="00A93533">
        <w:rPr>
          <w:rFonts w:ascii="Book Antiqua" w:eastAsia="Book Antiqua" w:hAnsi="Book Antiqua" w:cs="Book Antiqua"/>
        </w:rPr>
        <w:t>Ceará</w:t>
      </w:r>
      <w:bookmarkEnd w:id="31"/>
      <w:bookmarkEnd w:id="32"/>
      <w:proofErr w:type="spellEnd"/>
      <w:r>
        <w:rPr>
          <w:rFonts w:ascii="Book Antiqua" w:eastAsia="Book Antiqua" w:hAnsi="Book Antiqua" w:cs="Book Antiqua"/>
          <w:color w:val="000000"/>
        </w:rPr>
        <w:t>, Fortaleza</w:t>
      </w:r>
      <w:r w:rsidR="00FD7CD7">
        <w:rPr>
          <w:rFonts w:ascii="Book Antiqua" w:eastAsia="Book Antiqua" w:hAnsi="Book Antiqua" w:cs="Book Antiqua"/>
          <w:color w:val="000000"/>
        </w:rPr>
        <w:t xml:space="preserve"> 60430</w:t>
      </w:r>
      <w:r w:rsidR="00FD7CD7">
        <w:rPr>
          <w:rFonts w:ascii="Book Antiqua" w:hAnsi="Book Antiqua" w:cs="Book Antiqua" w:hint="eastAsia"/>
          <w:color w:val="000000"/>
          <w:lang w:eastAsia="zh-CN"/>
        </w:rPr>
        <w:t>-</w:t>
      </w:r>
      <w:r w:rsidR="00FD7CD7">
        <w:rPr>
          <w:rFonts w:ascii="Book Antiqua" w:eastAsia="Book Antiqua" w:hAnsi="Book Antiqua" w:cs="Book Antiqua"/>
          <w:color w:val="000000"/>
        </w:rPr>
        <w:t>270</w:t>
      </w:r>
      <w:r>
        <w:rPr>
          <w:rFonts w:ascii="Book Antiqua" w:eastAsia="Book Antiqua" w:hAnsi="Book Antiqua" w:cs="Book Antiqua"/>
          <w:color w:val="000000"/>
        </w:rPr>
        <w:t>, C</w:t>
      </w:r>
      <w:r w:rsidR="00850ADD">
        <w:rPr>
          <w:rFonts w:ascii="Book Antiqua" w:hAnsi="Book Antiqua" w:cs="Book Antiqua" w:hint="eastAsia"/>
          <w:color w:val="000000"/>
          <w:lang w:eastAsia="zh-CN"/>
        </w:rPr>
        <w:t>E</w:t>
      </w:r>
      <w:r>
        <w:rPr>
          <w:rFonts w:ascii="Book Antiqua" w:eastAsia="Book Antiqua" w:hAnsi="Book Antiqua" w:cs="Book Antiqua"/>
          <w:color w:val="000000"/>
        </w:rPr>
        <w:t>, Brazil</w:t>
      </w:r>
    </w:p>
    <w:p w14:paraId="4EA118D9" w14:textId="77777777" w:rsidR="00A77B3E" w:rsidRDefault="00A77B3E">
      <w:pPr>
        <w:spacing w:line="360" w:lineRule="auto"/>
        <w:jc w:val="both"/>
      </w:pPr>
    </w:p>
    <w:p w14:paraId="15431F4A" w14:textId="3AA13AB9" w:rsidR="00A77B3E" w:rsidRPr="00D66989" w:rsidRDefault="000D3FB2">
      <w:pPr>
        <w:spacing w:line="360" w:lineRule="auto"/>
        <w:jc w:val="both"/>
        <w:rPr>
          <w:lang w:val="pt-BR"/>
        </w:rPr>
      </w:pPr>
      <w:r w:rsidRPr="00D66989">
        <w:rPr>
          <w:rFonts w:ascii="Book Antiqua" w:eastAsia="Book Antiqua" w:hAnsi="Book Antiqua" w:cs="Book Antiqua"/>
          <w:b/>
          <w:bCs/>
          <w:color w:val="000000"/>
          <w:lang w:val="pt-BR"/>
        </w:rPr>
        <w:lastRenderedPageBreak/>
        <w:t xml:space="preserve">Ivelise Regina C Brasil, </w:t>
      </w:r>
      <w:r w:rsidRPr="00D66989">
        <w:rPr>
          <w:rFonts w:ascii="Book Antiqua" w:eastAsia="Book Antiqua" w:hAnsi="Book Antiqua" w:cs="Book Antiqua"/>
          <w:color w:val="000000"/>
          <w:lang w:val="pt-BR"/>
        </w:rPr>
        <w:t xml:space="preserve">Transplantation Division, Hospital Geral de Fortaleza, </w:t>
      </w:r>
      <w:r w:rsidR="00681ADF" w:rsidRPr="00D66989">
        <w:rPr>
          <w:rFonts w:ascii="Book Antiqua" w:eastAsia="Book Antiqua" w:hAnsi="Book Antiqua" w:cs="Book Antiqua"/>
          <w:color w:val="000000"/>
          <w:lang w:val="pt-BR"/>
        </w:rPr>
        <w:t>Fortaleza</w:t>
      </w:r>
      <w:r w:rsidR="00FD7CD7">
        <w:rPr>
          <w:rFonts w:ascii="Book Antiqua" w:eastAsia="Book Antiqua" w:hAnsi="Book Antiqua" w:cs="Book Antiqua"/>
          <w:color w:val="000000"/>
          <w:lang w:val="pt-BR"/>
        </w:rPr>
        <w:t xml:space="preserve"> </w:t>
      </w:r>
      <w:r w:rsidR="00FD7CD7" w:rsidRPr="00D66989">
        <w:rPr>
          <w:rFonts w:ascii="Book Antiqua" w:eastAsia="Book Antiqua" w:hAnsi="Book Antiqua" w:cs="Book Antiqua"/>
          <w:color w:val="000000"/>
          <w:lang w:val="pt-BR"/>
        </w:rPr>
        <w:t>60175</w:t>
      </w:r>
      <w:r w:rsidR="00FD7CD7">
        <w:rPr>
          <w:rFonts w:ascii="Book Antiqua" w:hAnsi="Book Antiqua" w:cs="Book Antiqua" w:hint="eastAsia"/>
          <w:color w:val="000000"/>
          <w:lang w:val="pt-BR" w:eastAsia="zh-CN"/>
        </w:rPr>
        <w:t>-</w:t>
      </w:r>
      <w:r w:rsidR="00FD7CD7" w:rsidRPr="00D66989">
        <w:rPr>
          <w:rFonts w:ascii="Book Antiqua" w:eastAsia="Book Antiqua" w:hAnsi="Book Antiqua" w:cs="Book Antiqua"/>
          <w:color w:val="000000"/>
          <w:lang w:val="pt-BR"/>
        </w:rPr>
        <w:t>742</w:t>
      </w:r>
      <w:r w:rsidRPr="00D66989">
        <w:rPr>
          <w:rFonts w:ascii="Book Antiqua" w:eastAsia="Book Antiqua" w:hAnsi="Book Antiqua" w:cs="Book Antiqua"/>
          <w:color w:val="000000"/>
          <w:lang w:val="pt-BR"/>
        </w:rPr>
        <w:t>, CE, Brazil</w:t>
      </w:r>
    </w:p>
    <w:p w14:paraId="4B142749" w14:textId="77777777" w:rsidR="00A77B3E" w:rsidRPr="00D66989" w:rsidRDefault="00A77B3E">
      <w:pPr>
        <w:spacing w:line="360" w:lineRule="auto"/>
        <w:jc w:val="both"/>
        <w:rPr>
          <w:lang w:val="pt-BR"/>
        </w:rPr>
      </w:pPr>
    </w:p>
    <w:p w14:paraId="5F33E758" w14:textId="4D65C56E" w:rsidR="00A77B3E" w:rsidRDefault="000D3FB2">
      <w:pPr>
        <w:spacing w:line="360" w:lineRule="auto"/>
        <w:jc w:val="both"/>
      </w:pPr>
      <w:proofErr w:type="spellStart"/>
      <w:r>
        <w:rPr>
          <w:rFonts w:ascii="Book Antiqua" w:eastAsia="Book Antiqua" w:hAnsi="Book Antiqua" w:cs="Book Antiqua"/>
          <w:b/>
          <w:bCs/>
          <w:color w:val="000000"/>
        </w:rPr>
        <w:t>Edmilson</w:t>
      </w:r>
      <w:proofErr w:type="spellEnd"/>
      <w:r>
        <w:rPr>
          <w:rFonts w:ascii="Book Antiqua" w:eastAsia="Book Antiqua" w:hAnsi="Book Antiqua" w:cs="Book Antiqua"/>
          <w:b/>
          <w:bCs/>
          <w:color w:val="000000"/>
        </w:rPr>
        <w:t xml:space="preserve"> F Oliveira-Filho, </w:t>
      </w:r>
      <w:r>
        <w:rPr>
          <w:rFonts w:ascii="Book Antiqua" w:eastAsia="Book Antiqua" w:hAnsi="Book Antiqua" w:cs="Book Antiqua"/>
          <w:color w:val="000000"/>
        </w:rPr>
        <w:t xml:space="preserve">Institute of Virology, </w:t>
      </w:r>
      <w:proofErr w:type="spellStart"/>
      <w:r>
        <w:rPr>
          <w:rFonts w:ascii="Book Antiqua" w:eastAsia="Book Antiqua" w:hAnsi="Book Antiqua" w:cs="Book Antiqua"/>
          <w:color w:val="000000"/>
        </w:rPr>
        <w:t>Charité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w:t>
      </w:r>
      <w:r w:rsidR="00FE2C4F">
        <w:rPr>
          <w:rFonts w:ascii="Book Antiqua" w:eastAsia="Book Antiqua" w:hAnsi="Book Antiqua" w:cs="Book Antiqua"/>
          <w:color w:val="000000"/>
        </w:rPr>
        <w:t>rsitätsmedizin</w:t>
      </w:r>
      <w:proofErr w:type="spellEnd"/>
      <w:r w:rsidR="00FE2C4F">
        <w:rPr>
          <w:rFonts w:ascii="Book Antiqua" w:eastAsia="Book Antiqua" w:hAnsi="Book Antiqua" w:cs="Book Antiqua"/>
          <w:color w:val="000000"/>
        </w:rPr>
        <w:t xml:space="preserve"> Berlin, Berlin</w:t>
      </w:r>
      <w:r>
        <w:rPr>
          <w:rFonts w:ascii="Book Antiqua" w:eastAsia="Book Antiqua" w:hAnsi="Book Antiqua" w:cs="Book Antiqua"/>
          <w:color w:val="000000"/>
        </w:rPr>
        <w:t xml:space="preserve"> 10117, Germany</w:t>
      </w:r>
    </w:p>
    <w:p w14:paraId="653F1447" w14:textId="77777777" w:rsidR="00A77B3E" w:rsidRDefault="00A77B3E">
      <w:pPr>
        <w:spacing w:line="360" w:lineRule="auto"/>
        <w:jc w:val="both"/>
      </w:pPr>
    </w:p>
    <w:p w14:paraId="3FF9C48E" w14:textId="241C19BD" w:rsidR="00A77B3E" w:rsidRDefault="000D3FB2">
      <w:pPr>
        <w:spacing w:line="360" w:lineRule="auto"/>
        <w:jc w:val="both"/>
      </w:pPr>
      <w:r>
        <w:rPr>
          <w:rFonts w:ascii="Book Antiqua" w:eastAsia="Book Antiqua" w:hAnsi="Book Antiqua" w:cs="Book Antiqua"/>
          <w:b/>
          <w:bCs/>
          <w:color w:val="000000"/>
        </w:rPr>
        <w:t xml:space="preserve">James S Owen, </w:t>
      </w:r>
      <w:bookmarkStart w:id="33" w:name="OLE_LINK93"/>
      <w:bookmarkStart w:id="34" w:name="OLE_LINK94"/>
      <w:r>
        <w:rPr>
          <w:rFonts w:ascii="Book Antiqua" w:eastAsia="Book Antiqua" w:hAnsi="Book Antiqua" w:cs="Book Antiqua"/>
          <w:color w:val="000000"/>
        </w:rPr>
        <w:t xml:space="preserve">UCL </w:t>
      </w:r>
      <w:r w:rsidRPr="00A93533">
        <w:rPr>
          <w:rFonts w:ascii="Book Antiqua" w:eastAsia="Book Antiqua" w:hAnsi="Book Antiqua" w:cs="Book Antiqua"/>
        </w:rPr>
        <w:t>Med</w:t>
      </w:r>
      <w:r w:rsidR="00CA02DA" w:rsidRPr="00A93533">
        <w:rPr>
          <w:rFonts w:ascii="Book Antiqua" w:eastAsia="Book Antiqua" w:hAnsi="Book Antiqua" w:cs="Book Antiqua"/>
        </w:rPr>
        <w:t>ical</w:t>
      </w:r>
      <w:r w:rsidRPr="00A93533">
        <w:rPr>
          <w:rFonts w:ascii="Book Antiqua" w:eastAsia="Book Antiqua" w:hAnsi="Book Antiqua" w:cs="Book Antiqua"/>
        </w:rPr>
        <w:t xml:space="preserve"> Sch</w:t>
      </w:r>
      <w:r w:rsidR="00CA02DA" w:rsidRPr="00A93533">
        <w:rPr>
          <w:rFonts w:ascii="Book Antiqua" w:eastAsia="Book Antiqua" w:hAnsi="Book Antiqua" w:cs="Book Antiqua"/>
        </w:rPr>
        <w:t>ool</w:t>
      </w:r>
      <w:bookmarkEnd w:id="33"/>
      <w:bookmarkEnd w:id="34"/>
      <w:r w:rsidRPr="00A93533">
        <w:rPr>
          <w:rFonts w:ascii="Book Antiqua" w:eastAsia="Book Antiqua" w:hAnsi="Book Antiqua" w:cs="Book Antiqua"/>
        </w:rPr>
        <w:t xml:space="preserve">, </w:t>
      </w:r>
      <w:bookmarkStart w:id="35" w:name="OLE_LINK95"/>
      <w:bookmarkStart w:id="36" w:name="OLE_LINK96"/>
      <w:r w:rsidRPr="00A93533">
        <w:rPr>
          <w:rFonts w:ascii="Book Antiqua" w:eastAsia="Book Antiqua" w:hAnsi="Book Antiqua" w:cs="Book Antiqua"/>
        </w:rPr>
        <w:t>Royal Free Campus</w:t>
      </w:r>
      <w:bookmarkEnd w:id="35"/>
      <w:bookmarkEnd w:id="36"/>
      <w:r w:rsidRPr="00A93533">
        <w:rPr>
          <w:rFonts w:ascii="Book Antiqua" w:eastAsia="Book Antiqua" w:hAnsi="Book Antiqua" w:cs="Book Antiqua"/>
        </w:rPr>
        <w:t>,</w:t>
      </w:r>
      <w:r w:rsidR="00725002" w:rsidRPr="00A93533">
        <w:rPr>
          <w:rFonts w:ascii="Book Antiqua" w:hAnsi="Book Antiqua" w:cs="Book Antiqua" w:hint="eastAsia"/>
          <w:lang w:eastAsia="zh-CN"/>
        </w:rPr>
        <w:t xml:space="preserve"> </w:t>
      </w:r>
      <w:r w:rsidR="00DE45E8" w:rsidRPr="00A93533">
        <w:rPr>
          <w:rFonts w:ascii="Book Antiqua" w:eastAsia="Book Antiqua" w:hAnsi="Book Antiqua" w:cs="Book Antiqua"/>
        </w:rPr>
        <w:t>London</w:t>
      </w:r>
      <w:r w:rsidR="00CA02DA" w:rsidRPr="00A93533">
        <w:rPr>
          <w:rFonts w:ascii="Book Antiqua" w:eastAsia="Book Antiqua" w:hAnsi="Book Antiqua" w:cs="Book Antiqua"/>
        </w:rPr>
        <w:t xml:space="preserve"> </w:t>
      </w:r>
      <w:bookmarkStart w:id="37" w:name="OLE_LINK97"/>
      <w:bookmarkStart w:id="38" w:name="OLE_LINK98"/>
      <w:r w:rsidR="00CA02DA" w:rsidRPr="00A93533">
        <w:rPr>
          <w:rFonts w:ascii="Book Antiqua" w:eastAsia="Book Antiqua" w:hAnsi="Book Antiqua" w:cs="Book Antiqua"/>
        </w:rPr>
        <w:t>NW3 2PF</w:t>
      </w:r>
      <w:bookmarkEnd w:id="37"/>
      <w:bookmarkEnd w:id="38"/>
      <w:r>
        <w:rPr>
          <w:rFonts w:ascii="Book Antiqua" w:eastAsia="Book Antiqua" w:hAnsi="Book Antiqua" w:cs="Book Antiqua"/>
          <w:color w:val="000000"/>
        </w:rPr>
        <w:t>, United Kingdom</w:t>
      </w:r>
    </w:p>
    <w:p w14:paraId="6BF6507A" w14:textId="77777777" w:rsidR="00A77B3E" w:rsidRDefault="00A77B3E">
      <w:pPr>
        <w:spacing w:line="360" w:lineRule="auto"/>
        <w:jc w:val="both"/>
      </w:pPr>
    </w:p>
    <w:p w14:paraId="637A50CE" w14:textId="22479849" w:rsidR="00A77B3E" w:rsidRDefault="005430F6">
      <w:pPr>
        <w:spacing w:line="360" w:lineRule="auto"/>
        <w:jc w:val="both"/>
      </w:pPr>
      <w:proofErr w:type="spellStart"/>
      <w:r w:rsidRPr="005430F6">
        <w:rPr>
          <w:rFonts w:ascii="Book Antiqua" w:eastAsia="Book Antiqua" w:hAnsi="Book Antiqua" w:cs="Book Antiqua"/>
          <w:b/>
          <w:bCs/>
          <w:color w:val="000000"/>
        </w:rPr>
        <w:t>Pierluigi</w:t>
      </w:r>
      <w:proofErr w:type="spellEnd"/>
      <w:r w:rsidRPr="005430F6">
        <w:rPr>
          <w:rFonts w:ascii="Book Antiqua" w:eastAsia="Book Antiqua" w:hAnsi="Book Antiqua" w:cs="Book Antiqua"/>
          <w:b/>
          <w:bCs/>
          <w:color w:val="000000"/>
        </w:rPr>
        <w:t xml:space="preserve"> </w:t>
      </w:r>
      <w:proofErr w:type="spellStart"/>
      <w:r w:rsidRPr="005430F6">
        <w:rPr>
          <w:rFonts w:ascii="Book Antiqua" w:eastAsia="Book Antiqua" w:hAnsi="Book Antiqua" w:cs="Book Antiqua"/>
          <w:b/>
          <w:bCs/>
          <w:color w:val="000000"/>
        </w:rPr>
        <w:t>Toniutto</w:t>
      </w:r>
      <w:proofErr w:type="spellEnd"/>
      <w:r w:rsidRPr="005430F6">
        <w:rPr>
          <w:rFonts w:ascii="Book Antiqua" w:eastAsia="Book Antiqua" w:hAnsi="Book Antiqua" w:cs="Book Antiqua"/>
          <w:b/>
          <w:bCs/>
          <w:color w:val="000000"/>
        </w:rPr>
        <w:t>,</w:t>
      </w:r>
      <w:r w:rsidRPr="005430F6">
        <w:rPr>
          <w:rFonts w:ascii="Book Antiqua" w:eastAsia="Book Antiqua" w:hAnsi="Book Antiqua" w:cs="Book Antiqua"/>
          <w:color w:val="000000"/>
        </w:rPr>
        <w:t xml:space="preserve"> </w:t>
      </w:r>
      <w:bookmarkStart w:id="39" w:name="OLE_LINK99"/>
      <w:bookmarkStart w:id="40" w:name="OLE_LINK100"/>
      <w:r w:rsidRPr="00481DC2">
        <w:rPr>
          <w:rFonts w:ascii="Book Antiqua" w:eastAsia="Book Antiqua" w:hAnsi="Book Antiqua" w:cs="Book Antiqua"/>
        </w:rPr>
        <w:t>Department of Specialized Medicine, Hepatology Liver Transplantation Unit</w:t>
      </w:r>
      <w:bookmarkEnd w:id="39"/>
      <w:bookmarkEnd w:id="40"/>
      <w:r w:rsidRPr="00481DC2">
        <w:rPr>
          <w:rFonts w:ascii="Book Antiqua" w:eastAsia="Book Antiqua" w:hAnsi="Book Antiqua" w:cs="Book Antiqua"/>
        </w:rPr>
        <w:t xml:space="preserve">, </w:t>
      </w:r>
      <w:bookmarkStart w:id="41" w:name="OLE_LINK101"/>
      <w:bookmarkStart w:id="42" w:name="OLE_LINK102"/>
      <w:proofErr w:type="spellStart"/>
      <w:r w:rsidRPr="00481DC2">
        <w:rPr>
          <w:rFonts w:ascii="Book Antiqua" w:eastAsia="Book Antiqua" w:hAnsi="Book Antiqua" w:cs="Book Antiqua"/>
        </w:rPr>
        <w:t>Azienda</w:t>
      </w:r>
      <w:proofErr w:type="spellEnd"/>
      <w:r w:rsidRPr="00481DC2">
        <w:rPr>
          <w:rFonts w:ascii="Book Antiqua" w:eastAsia="Book Antiqua" w:hAnsi="Book Antiqua" w:cs="Book Antiqua"/>
        </w:rPr>
        <w:t xml:space="preserve"> Sanitaria </w:t>
      </w:r>
      <w:proofErr w:type="spellStart"/>
      <w:r w:rsidRPr="00481DC2">
        <w:rPr>
          <w:rFonts w:ascii="Book Antiqua" w:eastAsia="Book Antiqua" w:hAnsi="Book Antiqua" w:cs="Book Antiqua"/>
        </w:rPr>
        <w:t>Universitaria</w:t>
      </w:r>
      <w:proofErr w:type="spellEnd"/>
      <w:r w:rsidRPr="00481DC2">
        <w:rPr>
          <w:rFonts w:ascii="Book Antiqua" w:eastAsia="Book Antiqua" w:hAnsi="Book Antiqua" w:cs="Book Antiqua"/>
        </w:rPr>
        <w:t xml:space="preserve"> </w:t>
      </w:r>
      <w:proofErr w:type="spellStart"/>
      <w:r w:rsidRPr="00481DC2">
        <w:rPr>
          <w:rFonts w:ascii="Book Antiqua" w:eastAsia="Book Antiqua" w:hAnsi="Book Antiqua" w:cs="Book Antiqua"/>
        </w:rPr>
        <w:t>Integrata</w:t>
      </w:r>
      <w:proofErr w:type="spellEnd"/>
      <w:r w:rsidRPr="00481DC2">
        <w:rPr>
          <w:rFonts w:ascii="Book Antiqua" w:eastAsia="Book Antiqua" w:hAnsi="Book Antiqua" w:cs="Book Antiqua"/>
        </w:rPr>
        <w:t xml:space="preserve"> of Udine</w:t>
      </w:r>
      <w:bookmarkEnd w:id="41"/>
      <w:bookmarkEnd w:id="42"/>
      <w:r w:rsidRPr="00481DC2">
        <w:rPr>
          <w:rFonts w:ascii="Book Antiqua" w:eastAsia="Book Antiqua" w:hAnsi="Book Antiqua" w:cs="Book Antiqua"/>
        </w:rPr>
        <w:t>,</w:t>
      </w:r>
      <w:r w:rsidRPr="005430F6">
        <w:rPr>
          <w:rFonts w:ascii="Book Antiqua" w:eastAsia="Book Antiqua" w:hAnsi="Book Antiqua" w:cs="Book Antiqua"/>
          <w:color w:val="000000"/>
        </w:rPr>
        <w:t xml:space="preserve"> Udine I-33100, Italy</w:t>
      </w:r>
    </w:p>
    <w:p w14:paraId="667ACBAC" w14:textId="77777777" w:rsidR="00A77B3E" w:rsidRDefault="00A77B3E">
      <w:pPr>
        <w:spacing w:line="360" w:lineRule="auto"/>
        <w:jc w:val="both"/>
      </w:pPr>
    </w:p>
    <w:p w14:paraId="0FE4615A" w14:textId="401F65CB" w:rsidR="00A77B3E" w:rsidRDefault="000D3FB2">
      <w:pPr>
        <w:spacing w:line="360" w:lineRule="auto"/>
        <w:jc w:val="both"/>
      </w:pPr>
      <w:r>
        <w:rPr>
          <w:rFonts w:ascii="Book Antiqua" w:eastAsia="Book Antiqua" w:hAnsi="Book Antiqua" w:cs="Book Antiqua"/>
          <w:b/>
          <w:bCs/>
          <w:color w:val="000000"/>
        </w:rPr>
        <w:t xml:space="preserve">Author contributions: </w:t>
      </w:r>
      <w:bookmarkStart w:id="43" w:name="OLE_LINK11"/>
      <w:bookmarkStart w:id="44" w:name="OLE_LINK12"/>
      <w:bookmarkStart w:id="45" w:name="OLE_LINK25"/>
      <w:bookmarkStart w:id="46" w:name="OLE_LINK9"/>
      <w:bookmarkStart w:id="47" w:name="OLE_LINK10"/>
      <w:bookmarkStart w:id="48" w:name="OLE_LINK109"/>
      <w:bookmarkStart w:id="49" w:name="OLE_LINK110"/>
      <w:r w:rsidR="00672FAB" w:rsidRPr="00672FAB">
        <w:rPr>
          <w:rFonts w:ascii="Book Antiqua" w:eastAsia="Book Antiqua" w:hAnsi="Book Antiqua" w:cs="Book Antiqua"/>
          <w:bCs/>
          <w:color w:val="000000"/>
        </w:rPr>
        <w:t>Nascimento JCR</w:t>
      </w:r>
      <w:bookmarkEnd w:id="43"/>
      <w:bookmarkEnd w:id="44"/>
      <w:bookmarkEnd w:id="45"/>
      <w:r w:rsidR="00672FAB" w:rsidRPr="00672FAB">
        <w:rPr>
          <w:rFonts w:ascii="Book Antiqua" w:eastAsia="Book Antiqua" w:hAnsi="Book Antiqua" w:cs="Book Antiqua"/>
          <w:bCs/>
          <w:color w:val="000000"/>
        </w:rPr>
        <w:t>, Pereira LC</w:t>
      </w:r>
      <w:bookmarkEnd w:id="46"/>
      <w:bookmarkEnd w:id="47"/>
      <w:r w:rsidR="00672FAB" w:rsidRPr="00672FAB">
        <w:rPr>
          <w:rFonts w:ascii="Book Antiqua" w:eastAsia="Book Antiqua" w:hAnsi="Book Antiqua" w:cs="Book Antiqua"/>
          <w:bCs/>
          <w:color w:val="000000"/>
        </w:rPr>
        <w:t xml:space="preserve">, </w:t>
      </w:r>
      <w:proofErr w:type="spellStart"/>
      <w:r w:rsidR="00672FAB" w:rsidRPr="00672FAB">
        <w:rPr>
          <w:rFonts w:ascii="Book Antiqua" w:eastAsia="Book Antiqua" w:hAnsi="Book Antiqua" w:cs="Book Antiqua"/>
          <w:bCs/>
          <w:color w:val="000000"/>
        </w:rPr>
        <w:t>Rêgo</w:t>
      </w:r>
      <w:proofErr w:type="spellEnd"/>
      <w:r w:rsidR="00672FAB" w:rsidRPr="00672FAB">
        <w:rPr>
          <w:rFonts w:ascii="Book Antiqua" w:eastAsia="Book Antiqua" w:hAnsi="Book Antiqua" w:cs="Book Antiqua"/>
          <w:bCs/>
          <w:color w:val="000000"/>
        </w:rPr>
        <w:t xml:space="preserve"> JMC, Dias RP, </w:t>
      </w:r>
      <w:bookmarkStart w:id="50" w:name="OLE_LINK13"/>
      <w:bookmarkStart w:id="51" w:name="OLE_LINK14"/>
      <w:r w:rsidR="00672FAB" w:rsidRPr="00672FAB">
        <w:rPr>
          <w:rFonts w:ascii="Book Antiqua" w:eastAsia="Book Antiqua" w:hAnsi="Book Antiqua" w:cs="Book Antiqua"/>
          <w:bCs/>
          <w:color w:val="000000"/>
        </w:rPr>
        <w:t>Silva PGB</w:t>
      </w:r>
      <w:bookmarkEnd w:id="50"/>
      <w:bookmarkEnd w:id="51"/>
      <w:r w:rsidR="00672FAB" w:rsidRPr="00672FAB">
        <w:rPr>
          <w:rFonts w:ascii="Book Antiqua" w:eastAsia="Book Antiqua" w:hAnsi="Book Antiqua" w:cs="Book Antiqua"/>
          <w:bCs/>
          <w:color w:val="000000"/>
        </w:rPr>
        <w:t xml:space="preserve">, </w:t>
      </w:r>
      <w:proofErr w:type="spellStart"/>
      <w:r w:rsidR="00672FAB" w:rsidRPr="00672FAB">
        <w:rPr>
          <w:rFonts w:ascii="Book Antiqua" w:eastAsia="Book Antiqua" w:hAnsi="Book Antiqua" w:cs="Book Antiqua"/>
          <w:bCs/>
          <w:color w:val="000000"/>
        </w:rPr>
        <w:t>Sobrinho</w:t>
      </w:r>
      <w:proofErr w:type="spellEnd"/>
      <w:r w:rsidR="00672FAB" w:rsidRPr="00672FAB">
        <w:rPr>
          <w:rFonts w:ascii="Book Antiqua" w:eastAsia="Book Antiqua" w:hAnsi="Book Antiqua" w:cs="Book Antiqua"/>
          <w:bCs/>
          <w:color w:val="000000"/>
        </w:rPr>
        <w:t xml:space="preserve"> SAC, </w:t>
      </w:r>
      <w:bookmarkStart w:id="52" w:name="OLE_LINK15"/>
      <w:bookmarkStart w:id="53" w:name="OLE_LINK16"/>
      <w:bookmarkStart w:id="54" w:name="OLE_LINK26"/>
      <w:r w:rsidR="00672FAB" w:rsidRPr="00672FAB">
        <w:rPr>
          <w:rFonts w:ascii="Book Antiqua" w:eastAsia="Book Antiqua" w:hAnsi="Book Antiqua" w:cs="Book Antiqua"/>
          <w:bCs/>
          <w:color w:val="000000"/>
        </w:rPr>
        <w:t>Coelho GR</w:t>
      </w:r>
      <w:bookmarkEnd w:id="52"/>
      <w:bookmarkEnd w:id="53"/>
      <w:bookmarkEnd w:id="54"/>
      <w:r w:rsidR="00672FAB" w:rsidRPr="00672FAB">
        <w:rPr>
          <w:rFonts w:ascii="Book Antiqua" w:eastAsia="Book Antiqua" w:hAnsi="Book Antiqua" w:cs="Book Antiqua"/>
          <w:bCs/>
          <w:color w:val="000000"/>
        </w:rPr>
        <w:t xml:space="preserve">, </w:t>
      </w:r>
      <w:bookmarkStart w:id="55" w:name="OLE_LINK17"/>
      <w:bookmarkStart w:id="56" w:name="OLE_LINK18"/>
      <w:proofErr w:type="spellStart"/>
      <w:r w:rsidR="00672FAB" w:rsidRPr="00672FAB">
        <w:rPr>
          <w:rFonts w:ascii="Book Antiqua" w:eastAsia="Book Antiqua" w:hAnsi="Book Antiqua" w:cs="Book Antiqua"/>
          <w:bCs/>
          <w:color w:val="000000"/>
        </w:rPr>
        <w:t>Brasil</w:t>
      </w:r>
      <w:proofErr w:type="spellEnd"/>
      <w:r w:rsidR="00672FAB" w:rsidRPr="00672FAB">
        <w:rPr>
          <w:rFonts w:ascii="Book Antiqua" w:eastAsia="Book Antiqua" w:hAnsi="Book Antiqua" w:cs="Book Antiqua"/>
          <w:bCs/>
          <w:color w:val="000000"/>
        </w:rPr>
        <w:t xml:space="preserve"> IRC</w:t>
      </w:r>
      <w:bookmarkEnd w:id="55"/>
      <w:bookmarkEnd w:id="56"/>
      <w:r w:rsidR="00672FAB" w:rsidRPr="00672FAB">
        <w:rPr>
          <w:rFonts w:ascii="Book Antiqua" w:eastAsia="Book Antiqua" w:hAnsi="Book Antiqua" w:cs="Book Antiqua"/>
          <w:bCs/>
          <w:color w:val="000000"/>
        </w:rPr>
        <w:t xml:space="preserve">, </w:t>
      </w:r>
      <w:bookmarkStart w:id="57" w:name="OLE_LINK19"/>
      <w:bookmarkStart w:id="58" w:name="OLE_LINK20"/>
      <w:bookmarkStart w:id="59" w:name="OLE_LINK31"/>
      <w:r w:rsidR="00672FAB" w:rsidRPr="00672FAB">
        <w:rPr>
          <w:rFonts w:ascii="Book Antiqua" w:eastAsia="Book Antiqua" w:hAnsi="Book Antiqua" w:cs="Book Antiqua"/>
          <w:bCs/>
          <w:color w:val="000000"/>
        </w:rPr>
        <w:t>Owen JS</w:t>
      </w:r>
      <w:bookmarkEnd w:id="57"/>
      <w:bookmarkEnd w:id="58"/>
      <w:bookmarkEnd w:id="59"/>
      <w:r w:rsidR="00672FAB" w:rsidRPr="00672FAB">
        <w:rPr>
          <w:rFonts w:ascii="Book Antiqua" w:eastAsia="Book Antiqua" w:hAnsi="Book Antiqua" w:cs="Book Antiqua"/>
          <w:bCs/>
          <w:color w:val="000000"/>
        </w:rPr>
        <w:t xml:space="preserve">, </w:t>
      </w:r>
      <w:bookmarkStart w:id="60" w:name="OLE_LINK21"/>
      <w:bookmarkStart w:id="61" w:name="OLE_LINK22"/>
      <w:bookmarkStart w:id="62" w:name="OLE_LINK32"/>
      <w:proofErr w:type="spellStart"/>
      <w:r w:rsidR="00672FAB" w:rsidRPr="00672FAB">
        <w:rPr>
          <w:rFonts w:ascii="Book Antiqua" w:eastAsia="Book Antiqua" w:hAnsi="Book Antiqua" w:cs="Book Antiqua"/>
          <w:bCs/>
          <w:color w:val="000000"/>
        </w:rPr>
        <w:t>Toniutto</w:t>
      </w:r>
      <w:proofErr w:type="spellEnd"/>
      <w:r w:rsidR="00672FAB" w:rsidRPr="00672FAB">
        <w:rPr>
          <w:rFonts w:ascii="Book Antiqua" w:eastAsia="Book Antiqua" w:hAnsi="Book Antiqua" w:cs="Book Antiqua"/>
          <w:bCs/>
          <w:color w:val="000000"/>
        </w:rPr>
        <w:t xml:space="preserve"> P</w:t>
      </w:r>
      <w:bookmarkEnd w:id="60"/>
      <w:bookmarkEnd w:id="61"/>
      <w:bookmarkEnd w:id="62"/>
      <w:r w:rsidR="00672FAB" w:rsidRPr="00672FAB">
        <w:rPr>
          <w:rFonts w:ascii="Book Antiqua" w:eastAsia="Book Antiqua" w:hAnsi="Book Antiqua" w:cs="Book Antiqua"/>
          <w:bCs/>
          <w:color w:val="000000"/>
        </w:rPr>
        <w:t xml:space="preserve">, </w:t>
      </w:r>
      <w:r w:rsidR="00672FAB">
        <w:rPr>
          <w:rFonts w:ascii="Book Antiqua" w:hAnsi="Book Antiqua" w:cs="Book Antiqua" w:hint="eastAsia"/>
          <w:bCs/>
          <w:color w:val="000000"/>
          <w:lang w:eastAsia="zh-CN"/>
        </w:rPr>
        <w:t xml:space="preserve">and </w:t>
      </w:r>
      <w:bookmarkStart w:id="63" w:name="OLE_LINK23"/>
      <w:bookmarkStart w:id="64" w:name="OLE_LINK24"/>
      <w:bookmarkStart w:id="65" w:name="OLE_LINK33"/>
      <w:proofErr w:type="spellStart"/>
      <w:r w:rsidR="00672FAB" w:rsidRPr="00672FAB">
        <w:rPr>
          <w:rFonts w:ascii="Book Antiqua" w:eastAsia="Book Antiqua" w:hAnsi="Book Antiqua" w:cs="Book Antiqua"/>
          <w:bCs/>
          <w:color w:val="000000"/>
        </w:rPr>
        <w:t>Oriá</w:t>
      </w:r>
      <w:proofErr w:type="spellEnd"/>
      <w:r w:rsidR="00672FAB" w:rsidRPr="00672FAB">
        <w:rPr>
          <w:rFonts w:ascii="Book Antiqua" w:eastAsia="Book Antiqua" w:hAnsi="Book Antiqua" w:cs="Book Antiqua"/>
          <w:bCs/>
          <w:color w:val="000000"/>
        </w:rPr>
        <w:t xml:space="preserve"> RB</w:t>
      </w:r>
      <w:bookmarkEnd w:id="63"/>
      <w:bookmarkEnd w:id="64"/>
      <w:bookmarkEnd w:id="65"/>
      <w:r w:rsidRPr="00672FA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contributed to the study design; </w:t>
      </w:r>
      <w:r w:rsidR="00894132">
        <w:rPr>
          <w:rFonts w:ascii="Book Antiqua" w:eastAsia="Book Antiqua" w:hAnsi="Book Antiqua" w:cs="Book Antiqua"/>
          <w:bCs/>
          <w:color w:val="000000"/>
        </w:rPr>
        <w:t>Nascimento JCR</w:t>
      </w:r>
      <w:r w:rsidR="00894132">
        <w:rPr>
          <w:rFonts w:ascii="Book Antiqua" w:hAnsi="Book Antiqua" w:cs="Book Antiqua" w:hint="eastAsia"/>
          <w:bCs/>
          <w:color w:val="000000"/>
          <w:lang w:eastAsia="zh-CN"/>
        </w:rPr>
        <w:t xml:space="preserve"> and</w:t>
      </w:r>
      <w:r w:rsidR="00894132">
        <w:rPr>
          <w:rFonts w:ascii="Book Antiqua" w:eastAsia="Book Antiqua" w:hAnsi="Book Antiqua" w:cs="Book Antiqua"/>
          <w:bCs/>
          <w:color w:val="000000"/>
        </w:rPr>
        <w:t xml:space="preserve"> Pereira LC</w:t>
      </w:r>
      <w:r>
        <w:rPr>
          <w:rFonts w:ascii="Book Antiqua" w:eastAsia="Book Antiqua" w:hAnsi="Book Antiqua" w:cs="Book Antiqua"/>
          <w:color w:val="000000"/>
          <w:szCs w:val="22"/>
        </w:rPr>
        <w:t xml:space="preserve"> were involved in data collection; </w:t>
      </w:r>
      <w:r w:rsidR="004B2D8A">
        <w:rPr>
          <w:rFonts w:ascii="Book Antiqua" w:eastAsia="Book Antiqua" w:hAnsi="Book Antiqua" w:cs="Book Antiqua"/>
          <w:bCs/>
          <w:color w:val="000000"/>
        </w:rPr>
        <w:t>Nascimento JCR</w:t>
      </w:r>
      <w:r>
        <w:rPr>
          <w:rFonts w:ascii="Book Antiqua" w:eastAsia="Book Antiqua" w:hAnsi="Book Antiqua" w:cs="Book Antiqua"/>
          <w:color w:val="000000"/>
          <w:szCs w:val="22"/>
        </w:rPr>
        <w:t xml:space="preserve">, </w:t>
      </w:r>
      <w:r w:rsidR="004B2D8A">
        <w:rPr>
          <w:rFonts w:ascii="Book Antiqua" w:eastAsia="Book Antiqua" w:hAnsi="Book Antiqua" w:cs="Book Antiqua"/>
          <w:bCs/>
          <w:color w:val="000000"/>
        </w:rPr>
        <w:t>Silva PGB</w:t>
      </w:r>
      <w:r>
        <w:rPr>
          <w:rFonts w:ascii="Book Antiqua" w:eastAsia="Book Antiqua" w:hAnsi="Book Antiqua" w:cs="Book Antiqua"/>
          <w:color w:val="000000"/>
          <w:szCs w:val="22"/>
        </w:rPr>
        <w:t xml:space="preserve">, </w:t>
      </w:r>
      <w:r w:rsidR="004B2D8A">
        <w:rPr>
          <w:rFonts w:ascii="Book Antiqua" w:eastAsia="Book Antiqua" w:hAnsi="Book Antiqua" w:cs="Book Antiqua"/>
          <w:bCs/>
          <w:color w:val="000000"/>
        </w:rPr>
        <w:t>Coelho GR</w:t>
      </w:r>
      <w:r>
        <w:rPr>
          <w:rFonts w:ascii="Book Antiqua" w:eastAsia="Book Antiqua" w:hAnsi="Book Antiqua" w:cs="Book Antiqua"/>
          <w:color w:val="000000"/>
          <w:szCs w:val="22"/>
        </w:rPr>
        <w:t xml:space="preserve">, </w:t>
      </w:r>
      <w:bookmarkStart w:id="66" w:name="OLE_LINK27"/>
      <w:bookmarkStart w:id="67" w:name="OLE_LINK28"/>
      <w:proofErr w:type="spellStart"/>
      <w:r w:rsidR="004B2D8A">
        <w:rPr>
          <w:rFonts w:ascii="Book Antiqua" w:eastAsia="Book Antiqua" w:hAnsi="Book Antiqua" w:cs="Book Antiqua"/>
          <w:bCs/>
          <w:color w:val="000000"/>
        </w:rPr>
        <w:t>Brasil</w:t>
      </w:r>
      <w:proofErr w:type="spellEnd"/>
      <w:r w:rsidR="004B2D8A">
        <w:rPr>
          <w:rFonts w:ascii="Book Antiqua" w:eastAsia="Book Antiqua" w:hAnsi="Book Antiqua" w:cs="Book Antiqua"/>
          <w:bCs/>
          <w:color w:val="000000"/>
        </w:rPr>
        <w:t xml:space="preserve"> IRC</w:t>
      </w:r>
      <w:bookmarkEnd w:id="66"/>
      <w:bookmarkEnd w:id="67"/>
      <w:r>
        <w:rPr>
          <w:rFonts w:ascii="Book Antiqua" w:eastAsia="Book Antiqua" w:hAnsi="Book Antiqua" w:cs="Book Antiqua"/>
          <w:color w:val="000000"/>
          <w:szCs w:val="22"/>
        </w:rPr>
        <w:t xml:space="preserve">, </w:t>
      </w:r>
      <w:r w:rsidR="004B2D8A">
        <w:rPr>
          <w:rFonts w:ascii="Book Antiqua" w:eastAsia="Book Antiqua" w:hAnsi="Book Antiqua" w:cs="Book Antiqua"/>
          <w:bCs/>
          <w:color w:val="000000"/>
        </w:rPr>
        <w:t>Owen JS</w:t>
      </w:r>
      <w:r>
        <w:rPr>
          <w:rFonts w:ascii="Book Antiqua" w:eastAsia="Book Antiqua" w:hAnsi="Book Antiqua" w:cs="Book Antiqua"/>
          <w:color w:val="000000"/>
          <w:szCs w:val="22"/>
        </w:rPr>
        <w:t xml:space="preserve">, </w:t>
      </w:r>
      <w:proofErr w:type="spellStart"/>
      <w:r w:rsidR="004B2D8A">
        <w:rPr>
          <w:rFonts w:ascii="Book Antiqua" w:eastAsia="Book Antiqua" w:hAnsi="Book Antiqua" w:cs="Book Antiqua"/>
          <w:bCs/>
          <w:color w:val="000000"/>
        </w:rPr>
        <w:t>Toniutto</w:t>
      </w:r>
      <w:proofErr w:type="spellEnd"/>
      <w:r w:rsidR="004B2D8A">
        <w:rPr>
          <w:rFonts w:ascii="Book Antiqua" w:eastAsia="Book Antiqua" w:hAnsi="Book Antiqua" w:cs="Book Antiqua"/>
          <w:bCs/>
          <w:color w:val="000000"/>
        </w:rPr>
        <w:t xml:space="preserve"> P</w:t>
      </w:r>
      <w:r w:rsidR="001D6162">
        <w:rPr>
          <w:rFonts w:ascii="Book Antiqua" w:eastAsia="Book Antiqua" w:hAnsi="Book Antiqua" w:cs="Book Antiqua"/>
          <w:bCs/>
          <w:color w:val="000000"/>
        </w:rPr>
        <w:t>,</w:t>
      </w:r>
      <w:r>
        <w:rPr>
          <w:rFonts w:ascii="Book Antiqua" w:eastAsia="Book Antiqua" w:hAnsi="Book Antiqua" w:cs="Book Antiqua"/>
          <w:color w:val="000000"/>
          <w:szCs w:val="22"/>
        </w:rPr>
        <w:t xml:space="preserve"> and </w:t>
      </w:r>
      <w:proofErr w:type="spellStart"/>
      <w:r w:rsidR="004B2D8A">
        <w:rPr>
          <w:rFonts w:ascii="Book Antiqua" w:eastAsia="Book Antiqua" w:hAnsi="Book Antiqua" w:cs="Book Antiqua"/>
          <w:bCs/>
          <w:color w:val="000000"/>
        </w:rPr>
        <w:t>Oriá</w:t>
      </w:r>
      <w:proofErr w:type="spellEnd"/>
      <w:r w:rsidR="004B2D8A">
        <w:rPr>
          <w:rFonts w:ascii="Book Antiqua" w:eastAsia="Book Antiqua" w:hAnsi="Book Antiqua" w:cs="Book Antiqua"/>
          <w:bCs/>
          <w:color w:val="000000"/>
        </w:rPr>
        <w:t xml:space="preserve"> RB</w:t>
      </w:r>
      <w:r>
        <w:rPr>
          <w:rFonts w:ascii="Book Antiqua" w:eastAsia="Book Antiqua" w:hAnsi="Book Antiqua" w:cs="Book Antiqua"/>
          <w:color w:val="000000"/>
          <w:szCs w:val="22"/>
        </w:rPr>
        <w:t xml:space="preserve"> were involved in data analysis and interpretation of data; </w:t>
      </w:r>
      <w:r w:rsidR="00A762C1">
        <w:rPr>
          <w:rFonts w:ascii="Book Antiqua" w:eastAsia="Book Antiqua" w:hAnsi="Book Antiqua" w:cs="Book Antiqua"/>
          <w:bCs/>
          <w:color w:val="000000"/>
        </w:rPr>
        <w:t>Nascimento JCR</w:t>
      </w:r>
      <w:r>
        <w:rPr>
          <w:rFonts w:ascii="Book Antiqua" w:eastAsia="Book Antiqua" w:hAnsi="Book Antiqua" w:cs="Book Antiqua"/>
          <w:color w:val="000000"/>
          <w:szCs w:val="22"/>
        </w:rPr>
        <w:t xml:space="preserve">, </w:t>
      </w:r>
      <w:r w:rsidR="00A762C1" w:rsidRPr="00A762C1">
        <w:rPr>
          <w:rFonts w:ascii="Book Antiqua" w:eastAsia="Book Antiqua" w:hAnsi="Book Antiqua" w:cs="Book Antiqua"/>
          <w:color w:val="000000"/>
          <w:szCs w:val="22"/>
        </w:rPr>
        <w:t>Coelho GR</w:t>
      </w:r>
      <w:r>
        <w:rPr>
          <w:rFonts w:ascii="Book Antiqua" w:eastAsia="Book Antiqua" w:hAnsi="Book Antiqua" w:cs="Book Antiqua"/>
          <w:color w:val="000000"/>
          <w:szCs w:val="22"/>
        </w:rPr>
        <w:t xml:space="preserve">, </w:t>
      </w:r>
      <w:proofErr w:type="spellStart"/>
      <w:r w:rsidR="00A762C1" w:rsidRPr="00A762C1">
        <w:rPr>
          <w:rFonts w:ascii="Book Antiqua" w:eastAsia="Book Antiqua" w:hAnsi="Book Antiqua" w:cs="Book Antiqua"/>
          <w:color w:val="000000"/>
          <w:szCs w:val="22"/>
        </w:rPr>
        <w:t>Brasil</w:t>
      </w:r>
      <w:proofErr w:type="spellEnd"/>
      <w:r w:rsidR="00A762C1" w:rsidRPr="00A762C1">
        <w:rPr>
          <w:rFonts w:ascii="Book Antiqua" w:eastAsia="Book Antiqua" w:hAnsi="Book Antiqua" w:cs="Book Antiqua"/>
          <w:color w:val="000000"/>
          <w:szCs w:val="22"/>
        </w:rPr>
        <w:t xml:space="preserve"> IRC</w:t>
      </w:r>
      <w:r>
        <w:rPr>
          <w:rFonts w:ascii="Book Antiqua" w:eastAsia="Book Antiqua" w:hAnsi="Book Antiqua" w:cs="Book Antiqua"/>
          <w:color w:val="000000"/>
          <w:szCs w:val="22"/>
        </w:rPr>
        <w:t xml:space="preserve">, </w:t>
      </w:r>
      <w:r w:rsidR="00A762C1">
        <w:rPr>
          <w:rFonts w:ascii="Book Antiqua" w:eastAsia="Book Antiqua" w:hAnsi="Book Antiqua" w:cs="Book Antiqua"/>
          <w:color w:val="000000"/>
        </w:rPr>
        <w:t>Oliveira-Filho EF</w:t>
      </w:r>
      <w:r>
        <w:rPr>
          <w:rFonts w:ascii="Book Antiqua" w:eastAsia="Book Antiqua" w:hAnsi="Book Antiqua" w:cs="Book Antiqua"/>
          <w:color w:val="000000"/>
          <w:szCs w:val="22"/>
        </w:rPr>
        <w:t xml:space="preserve">, </w:t>
      </w:r>
      <w:r w:rsidR="00A762C1">
        <w:rPr>
          <w:rFonts w:ascii="Book Antiqua" w:eastAsia="Book Antiqua" w:hAnsi="Book Antiqua" w:cs="Book Antiqua"/>
          <w:bCs/>
          <w:color w:val="000000"/>
        </w:rPr>
        <w:t>Owen JS</w:t>
      </w:r>
      <w:r>
        <w:rPr>
          <w:rFonts w:ascii="Book Antiqua" w:eastAsia="Book Antiqua" w:hAnsi="Book Antiqua" w:cs="Book Antiqua"/>
          <w:color w:val="000000"/>
          <w:szCs w:val="22"/>
        </w:rPr>
        <w:t xml:space="preserve">, </w:t>
      </w:r>
      <w:proofErr w:type="spellStart"/>
      <w:r w:rsidR="00A762C1">
        <w:rPr>
          <w:rFonts w:ascii="Book Antiqua" w:eastAsia="Book Antiqua" w:hAnsi="Book Antiqua" w:cs="Book Antiqua"/>
          <w:bCs/>
          <w:color w:val="000000"/>
        </w:rPr>
        <w:t>Toniutto</w:t>
      </w:r>
      <w:proofErr w:type="spellEnd"/>
      <w:r w:rsidR="00A762C1">
        <w:rPr>
          <w:rFonts w:ascii="Book Antiqua" w:eastAsia="Book Antiqua" w:hAnsi="Book Antiqua" w:cs="Book Antiqua"/>
          <w:bCs/>
          <w:color w:val="000000"/>
        </w:rPr>
        <w:t xml:space="preserve"> P</w:t>
      </w:r>
      <w:r w:rsidR="001D6162">
        <w:rPr>
          <w:rFonts w:ascii="Book Antiqua" w:eastAsia="Book Antiqua" w:hAnsi="Book Antiqua" w:cs="Book Antiqua"/>
          <w:bCs/>
          <w:color w:val="000000"/>
        </w:rPr>
        <w:t>,</w:t>
      </w:r>
      <w:r>
        <w:rPr>
          <w:rFonts w:ascii="Book Antiqua" w:eastAsia="Book Antiqua" w:hAnsi="Book Antiqua" w:cs="Book Antiqua"/>
          <w:color w:val="000000"/>
          <w:szCs w:val="22"/>
        </w:rPr>
        <w:t xml:space="preserve"> and </w:t>
      </w:r>
      <w:proofErr w:type="spellStart"/>
      <w:r w:rsidR="00A762C1">
        <w:rPr>
          <w:rFonts w:ascii="Book Antiqua" w:eastAsia="Book Antiqua" w:hAnsi="Book Antiqua" w:cs="Book Antiqua"/>
          <w:bCs/>
          <w:color w:val="000000"/>
        </w:rPr>
        <w:t>Oriá</w:t>
      </w:r>
      <w:proofErr w:type="spellEnd"/>
      <w:r w:rsidR="00A762C1">
        <w:rPr>
          <w:rFonts w:ascii="Book Antiqua" w:eastAsia="Book Antiqua" w:hAnsi="Book Antiqua" w:cs="Book Antiqua"/>
          <w:bCs/>
          <w:color w:val="000000"/>
        </w:rPr>
        <w:t xml:space="preserve"> RB</w:t>
      </w:r>
      <w:r>
        <w:rPr>
          <w:rFonts w:ascii="Book Antiqua" w:eastAsia="Book Antiqua" w:hAnsi="Book Antiqua" w:cs="Book Antiqua"/>
          <w:color w:val="000000"/>
          <w:szCs w:val="22"/>
        </w:rPr>
        <w:t xml:space="preserve">  contributed to writing of the manuscript and in critical revision of the manuscript for important intellectual content; and </w:t>
      </w:r>
      <w:proofErr w:type="spellStart"/>
      <w:r w:rsidR="00767A33">
        <w:rPr>
          <w:rFonts w:ascii="Book Antiqua" w:eastAsia="Book Antiqua" w:hAnsi="Book Antiqua" w:cs="Book Antiqua"/>
          <w:bCs/>
          <w:color w:val="000000"/>
        </w:rPr>
        <w:t>Oriá</w:t>
      </w:r>
      <w:proofErr w:type="spellEnd"/>
      <w:r w:rsidR="00767A33">
        <w:rPr>
          <w:rFonts w:ascii="Book Antiqua" w:eastAsia="Book Antiqua" w:hAnsi="Book Antiqua" w:cs="Book Antiqua"/>
          <w:bCs/>
          <w:color w:val="000000"/>
        </w:rPr>
        <w:t xml:space="preserve"> RB</w:t>
      </w:r>
      <w:r>
        <w:rPr>
          <w:rFonts w:ascii="Book Antiqua" w:eastAsia="Book Antiqua" w:hAnsi="Book Antiqua" w:cs="Book Antiqua"/>
          <w:color w:val="000000"/>
          <w:szCs w:val="22"/>
        </w:rPr>
        <w:t xml:space="preserve"> supervised the study.</w:t>
      </w:r>
      <w:bookmarkEnd w:id="48"/>
      <w:bookmarkEnd w:id="49"/>
    </w:p>
    <w:p w14:paraId="47776155" w14:textId="77777777" w:rsidR="00A77B3E" w:rsidRDefault="00A77B3E">
      <w:pPr>
        <w:spacing w:line="360" w:lineRule="auto"/>
        <w:jc w:val="both"/>
        <w:rPr>
          <w:lang w:eastAsia="zh-CN"/>
        </w:rPr>
      </w:pPr>
    </w:p>
    <w:p w14:paraId="0725D8A1" w14:textId="7CA44CB7" w:rsidR="00074969" w:rsidRPr="00074969" w:rsidRDefault="00074969">
      <w:pPr>
        <w:spacing w:line="360" w:lineRule="auto"/>
        <w:jc w:val="both"/>
        <w:rPr>
          <w:rFonts w:ascii="Book Antiqua" w:hAnsi="Book Antiqua" w:cs="Book Antiqua"/>
          <w:bCs/>
          <w:color w:val="000000"/>
          <w:lang w:eastAsia="zh-CN"/>
        </w:rPr>
      </w:pPr>
      <w:r w:rsidRPr="00074969">
        <w:rPr>
          <w:rFonts w:ascii="Book Antiqua" w:eastAsia="Book Antiqua" w:hAnsi="Book Antiqua" w:cs="Book Antiqua"/>
          <w:b/>
          <w:bCs/>
          <w:color w:val="000000"/>
        </w:rPr>
        <w:t>Supported by</w:t>
      </w:r>
      <w:r>
        <w:rPr>
          <w:rFonts w:ascii="Book Antiqua" w:hAnsi="Book Antiqua" w:cs="Book Antiqua" w:hint="eastAsia"/>
          <w:bCs/>
          <w:color w:val="000000"/>
          <w:lang w:eastAsia="zh-CN"/>
        </w:rPr>
        <w:t xml:space="preserve"> </w:t>
      </w:r>
      <w:bookmarkStart w:id="68" w:name="OLE_LINK111"/>
      <w:r>
        <w:rPr>
          <w:rFonts w:ascii="Book Antiqua" w:hAnsi="Book Antiqua" w:cs="Book Antiqua" w:hint="eastAsia"/>
          <w:bCs/>
          <w:color w:val="000000"/>
          <w:lang w:eastAsia="zh-CN"/>
        </w:rPr>
        <w:t>the</w:t>
      </w:r>
      <w:r w:rsidRPr="00074969">
        <w:t xml:space="preserve"> </w:t>
      </w:r>
      <w:r w:rsidRPr="00074969">
        <w:rPr>
          <w:rFonts w:ascii="Book Antiqua" w:hAnsi="Book Antiqua" w:cs="Book Antiqua"/>
          <w:bCs/>
          <w:color w:val="000000"/>
          <w:lang w:eastAsia="zh-CN"/>
        </w:rPr>
        <w:t>National Council for Scientific and Technological Development</w:t>
      </w:r>
      <w:r>
        <w:rPr>
          <w:rFonts w:ascii="Book Antiqua" w:hAnsi="Book Antiqua" w:cs="Book Antiqua" w:hint="eastAsia"/>
          <w:bCs/>
          <w:color w:val="000000"/>
          <w:lang w:eastAsia="zh-CN"/>
        </w:rPr>
        <w:t xml:space="preserve">, No. </w:t>
      </w:r>
      <w:proofErr w:type="spellStart"/>
      <w:r w:rsidRPr="00074969">
        <w:rPr>
          <w:rFonts w:ascii="Book Antiqua" w:hAnsi="Book Antiqua" w:cs="Book Antiqua"/>
          <w:bCs/>
          <w:color w:val="000000"/>
          <w:lang w:eastAsia="zh-CN"/>
        </w:rPr>
        <w:t>CNPq</w:t>
      </w:r>
      <w:proofErr w:type="spellEnd"/>
      <w:r>
        <w:rPr>
          <w:rFonts w:ascii="Book Antiqua" w:hAnsi="Book Antiqua" w:cs="Book Antiqua" w:hint="eastAsia"/>
          <w:bCs/>
          <w:color w:val="000000"/>
          <w:lang w:eastAsia="zh-CN"/>
        </w:rPr>
        <w:t xml:space="preserve">; the </w:t>
      </w:r>
      <w:r w:rsidRPr="00074969">
        <w:rPr>
          <w:rFonts w:ascii="Book Antiqua" w:hAnsi="Book Antiqua" w:cs="Book Antiqua"/>
          <w:bCs/>
          <w:color w:val="000000"/>
          <w:lang w:eastAsia="zh-CN"/>
        </w:rPr>
        <w:t>Coordination for the Improvement of Higher Education Personnel</w:t>
      </w:r>
      <w:r>
        <w:rPr>
          <w:rFonts w:ascii="Book Antiqua" w:hAnsi="Book Antiqua" w:cs="Book Antiqua" w:hint="eastAsia"/>
          <w:bCs/>
          <w:color w:val="000000"/>
          <w:lang w:eastAsia="zh-CN"/>
        </w:rPr>
        <w:t xml:space="preserve">, No. </w:t>
      </w:r>
      <w:r w:rsidRPr="00074969">
        <w:rPr>
          <w:rFonts w:ascii="Book Antiqua" w:hAnsi="Book Antiqua" w:cs="Book Antiqua"/>
          <w:bCs/>
          <w:color w:val="000000"/>
          <w:lang w:eastAsia="zh-CN"/>
        </w:rPr>
        <w:t>CAPES</w:t>
      </w:r>
      <w:r w:rsidRPr="00074969">
        <w:rPr>
          <w:rFonts w:ascii="Book Antiqua" w:hAnsi="Book Antiqua" w:cs="Book Antiqua" w:hint="eastAsia"/>
          <w:bCs/>
          <w:color w:val="000000"/>
          <w:lang w:eastAsia="zh-CN"/>
        </w:rPr>
        <w:t xml:space="preserve">; and the </w:t>
      </w:r>
      <w:proofErr w:type="spellStart"/>
      <w:r w:rsidRPr="00074969">
        <w:rPr>
          <w:rFonts w:ascii="Book Antiqua" w:hAnsi="Book Antiqua" w:cs="Book Antiqua"/>
          <w:bCs/>
          <w:color w:val="000000"/>
          <w:lang w:eastAsia="zh-CN"/>
        </w:rPr>
        <w:t>Fundação</w:t>
      </w:r>
      <w:proofErr w:type="spellEnd"/>
      <w:r w:rsidRPr="00074969">
        <w:rPr>
          <w:rFonts w:ascii="Book Antiqua" w:hAnsi="Book Antiqua" w:cs="Book Antiqua"/>
          <w:bCs/>
          <w:color w:val="000000"/>
          <w:lang w:eastAsia="zh-CN"/>
        </w:rPr>
        <w:t xml:space="preserve"> </w:t>
      </w:r>
      <w:proofErr w:type="spellStart"/>
      <w:r w:rsidRPr="00074969">
        <w:rPr>
          <w:rFonts w:ascii="Book Antiqua" w:hAnsi="Book Antiqua" w:cs="Book Antiqua"/>
          <w:bCs/>
          <w:color w:val="000000"/>
          <w:lang w:eastAsia="zh-CN"/>
        </w:rPr>
        <w:t>Cearense</w:t>
      </w:r>
      <w:proofErr w:type="spellEnd"/>
      <w:r w:rsidRPr="00074969">
        <w:rPr>
          <w:rFonts w:ascii="Book Antiqua" w:hAnsi="Book Antiqua" w:cs="Book Antiqua"/>
          <w:bCs/>
          <w:color w:val="000000"/>
          <w:lang w:eastAsia="zh-CN"/>
        </w:rPr>
        <w:t xml:space="preserve"> de </w:t>
      </w:r>
      <w:proofErr w:type="spellStart"/>
      <w:r w:rsidRPr="00074969">
        <w:rPr>
          <w:rFonts w:ascii="Book Antiqua" w:hAnsi="Book Antiqua" w:cs="Book Antiqua"/>
          <w:bCs/>
          <w:color w:val="000000"/>
          <w:lang w:eastAsia="zh-CN"/>
        </w:rPr>
        <w:t>Apoio</w:t>
      </w:r>
      <w:proofErr w:type="spellEnd"/>
      <w:r w:rsidRPr="00074969">
        <w:rPr>
          <w:rFonts w:ascii="Book Antiqua" w:hAnsi="Book Antiqua" w:cs="Book Antiqua"/>
          <w:bCs/>
          <w:color w:val="000000"/>
          <w:lang w:eastAsia="zh-CN"/>
        </w:rPr>
        <w:t xml:space="preserve"> </w:t>
      </w:r>
      <w:proofErr w:type="spellStart"/>
      <w:r w:rsidRPr="00074969">
        <w:rPr>
          <w:rFonts w:ascii="Book Antiqua" w:hAnsi="Book Antiqua" w:cs="Book Antiqua"/>
          <w:bCs/>
          <w:color w:val="000000"/>
          <w:lang w:eastAsia="zh-CN"/>
        </w:rPr>
        <w:t>ao</w:t>
      </w:r>
      <w:proofErr w:type="spellEnd"/>
      <w:r w:rsidRPr="00074969">
        <w:rPr>
          <w:rFonts w:ascii="Book Antiqua" w:hAnsi="Book Antiqua" w:cs="Book Antiqua"/>
          <w:bCs/>
          <w:color w:val="000000"/>
          <w:lang w:eastAsia="zh-CN"/>
        </w:rPr>
        <w:t xml:space="preserve"> </w:t>
      </w:r>
      <w:proofErr w:type="spellStart"/>
      <w:r w:rsidRPr="00074969">
        <w:rPr>
          <w:rFonts w:ascii="Book Antiqua" w:hAnsi="Book Antiqua" w:cs="Book Antiqua"/>
          <w:bCs/>
          <w:color w:val="000000"/>
          <w:lang w:eastAsia="zh-CN"/>
        </w:rPr>
        <w:t>Desenvolvimento</w:t>
      </w:r>
      <w:proofErr w:type="spellEnd"/>
      <w:r w:rsidRPr="00074969">
        <w:rPr>
          <w:rFonts w:ascii="Book Antiqua" w:hAnsi="Book Antiqua" w:cs="Book Antiqua"/>
          <w:bCs/>
          <w:color w:val="000000"/>
          <w:lang w:eastAsia="zh-CN"/>
        </w:rPr>
        <w:t xml:space="preserve"> </w:t>
      </w:r>
      <w:proofErr w:type="spellStart"/>
      <w:r w:rsidRPr="00074969">
        <w:rPr>
          <w:rFonts w:ascii="Book Antiqua" w:hAnsi="Book Antiqua" w:cs="Book Antiqua"/>
          <w:bCs/>
          <w:color w:val="000000"/>
          <w:lang w:eastAsia="zh-CN"/>
        </w:rPr>
        <w:t>Científico</w:t>
      </w:r>
      <w:proofErr w:type="spellEnd"/>
      <w:r w:rsidRPr="00074969">
        <w:rPr>
          <w:rFonts w:ascii="Book Antiqua" w:hAnsi="Book Antiqua" w:cs="Book Antiqua"/>
          <w:bCs/>
          <w:color w:val="000000"/>
          <w:lang w:eastAsia="zh-CN"/>
        </w:rPr>
        <w:t xml:space="preserve"> e </w:t>
      </w:r>
      <w:proofErr w:type="spellStart"/>
      <w:r w:rsidRPr="00074969">
        <w:rPr>
          <w:rFonts w:ascii="Book Antiqua" w:hAnsi="Book Antiqua" w:cs="Book Antiqua"/>
          <w:bCs/>
          <w:color w:val="000000"/>
          <w:lang w:eastAsia="zh-CN"/>
        </w:rPr>
        <w:t>Tecnológico</w:t>
      </w:r>
      <w:proofErr w:type="spellEnd"/>
      <w:r w:rsidRPr="00074969">
        <w:rPr>
          <w:rFonts w:ascii="Book Antiqua" w:hAnsi="Book Antiqua" w:cs="Book Antiqua" w:hint="eastAsia"/>
          <w:bCs/>
          <w:color w:val="000000"/>
          <w:lang w:eastAsia="zh-CN"/>
        </w:rPr>
        <w:t xml:space="preserve">, No. </w:t>
      </w:r>
      <w:r w:rsidRPr="00074969">
        <w:rPr>
          <w:rFonts w:ascii="Book Antiqua" w:hAnsi="Book Antiqua" w:cs="Book Antiqua"/>
          <w:bCs/>
          <w:color w:val="000000"/>
          <w:lang w:eastAsia="zh-CN"/>
        </w:rPr>
        <w:t>FUNCAP</w:t>
      </w:r>
      <w:r>
        <w:rPr>
          <w:rFonts w:ascii="Book Antiqua" w:hAnsi="Book Antiqua" w:cs="Book Antiqua" w:hint="eastAsia"/>
          <w:bCs/>
          <w:color w:val="000000"/>
          <w:lang w:eastAsia="zh-CN"/>
        </w:rPr>
        <w:t>.</w:t>
      </w:r>
      <w:bookmarkEnd w:id="68"/>
    </w:p>
    <w:p w14:paraId="750BE5B0" w14:textId="77777777" w:rsidR="00074969" w:rsidRPr="00074969" w:rsidRDefault="00074969">
      <w:pPr>
        <w:spacing w:line="360" w:lineRule="auto"/>
        <w:jc w:val="both"/>
        <w:rPr>
          <w:rFonts w:ascii="Book Antiqua" w:hAnsi="Book Antiqua" w:cs="Book Antiqua"/>
          <w:b/>
          <w:bCs/>
          <w:color w:val="000000"/>
          <w:lang w:eastAsia="zh-CN"/>
        </w:rPr>
      </w:pPr>
    </w:p>
    <w:p w14:paraId="49DDD717" w14:textId="480A8444" w:rsidR="00A77B3E" w:rsidRPr="00A93533" w:rsidRDefault="000D3FB2">
      <w:pPr>
        <w:spacing w:line="360" w:lineRule="auto"/>
        <w:jc w:val="both"/>
      </w:pPr>
      <w:r>
        <w:rPr>
          <w:rFonts w:ascii="Book Antiqua" w:eastAsia="Book Antiqua" w:hAnsi="Book Antiqua" w:cs="Book Antiqua"/>
          <w:b/>
          <w:bCs/>
          <w:color w:val="000000"/>
        </w:rPr>
        <w:t xml:space="preserve">Corresponding author: Reinaldo B </w:t>
      </w:r>
      <w:proofErr w:type="spellStart"/>
      <w:r>
        <w:rPr>
          <w:rFonts w:ascii="Book Antiqua" w:eastAsia="Book Antiqua" w:hAnsi="Book Antiqua" w:cs="Book Antiqua"/>
          <w:b/>
          <w:bCs/>
          <w:color w:val="000000"/>
        </w:rPr>
        <w:t>Oriá</w:t>
      </w:r>
      <w:proofErr w:type="spellEnd"/>
      <w:r>
        <w:rPr>
          <w:rFonts w:ascii="Book Antiqua" w:eastAsia="Book Antiqua" w:hAnsi="Book Antiqua" w:cs="Book Antiqua"/>
          <w:b/>
          <w:bCs/>
          <w:color w:val="000000"/>
        </w:rPr>
        <w:t xml:space="preserve">, DVM, PhD, Associate Professor, Research Scientist, </w:t>
      </w:r>
      <w:r>
        <w:rPr>
          <w:rFonts w:ascii="Book Antiqua" w:eastAsia="Book Antiqua" w:hAnsi="Book Antiqua" w:cs="Book Antiqua"/>
          <w:color w:val="000000"/>
        </w:rPr>
        <w:t xml:space="preserve">Laboratory of the Biology of Tissue Healing, Ontogeny and Nutrition, Department of Morphology and Institute of </w:t>
      </w:r>
      <w:r w:rsidR="009D61AC">
        <w:rPr>
          <w:rFonts w:ascii="Book Antiqua" w:eastAsia="Book Antiqua" w:hAnsi="Book Antiqua" w:cs="Book Antiqua"/>
          <w:color w:val="000000"/>
        </w:rPr>
        <w:t>Biomedicine, School of Medicine</w:t>
      </w:r>
      <w:r>
        <w:rPr>
          <w:rFonts w:ascii="Book Antiqua" w:eastAsia="Book Antiqua" w:hAnsi="Book Antiqua" w:cs="Book Antiqua"/>
          <w:color w:val="000000"/>
        </w:rPr>
        <w:t xml:space="preserve">, </w:t>
      </w:r>
      <w:r w:rsidR="009D61AC" w:rsidRPr="009D61AC">
        <w:rPr>
          <w:rFonts w:ascii="Book Antiqua" w:eastAsia="Book Antiqua" w:hAnsi="Book Antiqua" w:cs="Book Antiqua"/>
          <w:color w:val="000000"/>
        </w:rPr>
        <w:t xml:space="preserve">Federal </w:t>
      </w:r>
      <w:r w:rsidR="009D61AC" w:rsidRPr="009D61AC">
        <w:rPr>
          <w:rFonts w:ascii="Book Antiqua" w:eastAsia="Book Antiqua" w:hAnsi="Book Antiqua" w:cs="Book Antiqua"/>
          <w:color w:val="000000"/>
        </w:rPr>
        <w:lastRenderedPageBreak/>
        <w:t xml:space="preserve">University of </w:t>
      </w:r>
      <w:proofErr w:type="spellStart"/>
      <w:r w:rsidR="00666A71" w:rsidRPr="00B95B90">
        <w:rPr>
          <w:rFonts w:ascii="Book Antiqua" w:eastAsia="Book Antiqua" w:hAnsi="Book Antiqua" w:cs="Book Antiqua"/>
        </w:rPr>
        <w:t>Ceará</w:t>
      </w:r>
      <w:proofErr w:type="spellEnd"/>
      <w:r w:rsidR="009D61AC" w:rsidRPr="00B95B90">
        <w:rPr>
          <w:rFonts w:ascii="Book Antiqua" w:eastAsia="Book Antiqua" w:hAnsi="Book Antiqua" w:cs="Book Antiqua"/>
        </w:rPr>
        <w:t>,</w:t>
      </w:r>
      <w:r>
        <w:rPr>
          <w:rFonts w:ascii="Book Antiqua" w:eastAsia="Book Antiqua" w:hAnsi="Book Antiqua" w:cs="Book Antiqua"/>
          <w:color w:val="000000"/>
        </w:rPr>
        <w:t xml:space="preserve"> </w:t>
      </w:r>
      <w:bookmarkStart w:id="69" w:name="OLE_LINK103"/>
      <w:bookmarkStart w:id="70" w:name="OLE_LINK104"/>
      <w:r w:rsidR="005719FC" w:rsidRPr="00A93533">
        <w:rPr>
          <w:rFonts w:ascii="Book Antiqua" w:eastAsia="Book Antiqua" w:hAnsi="Book Antiqua" w:cs="Book Antiqua"/>
          <w:color w:val="000000"/>
        </w:rPr>
        <w:t>Nunes de Melo, 1315–</w:t>
      </w:r>
      <w:r w:rsidRPr="00A93533">
        <w:rPr>
          <w:rFonts w:ascii="Book Antiqua" w:eastAsia="Book Antiqua" w:hAnsi="Book Antiqua" w:cs="Book Antiqua"/>
          <w:color w:val="000000"/>
        </w:rPr>
        <w:t xml:space="preserve">Rodolfo </w:t>
      </w:r>
      <w:proofErr w:type="spellStart"/>
      <w:r w:rsidRPr="00A93533">
        <w:rPr>
          <w:rFonts w:ascii="Book Antiqua" w:eastAsia="Book Antiqua" w:hAnsi="Book Antiqua" w:cs="Book Antiqua"/>
          <w:color w:val="000000"/>
        </w:rPr>
        <w:t>Teófilo</w:t>
      </w:r>
      <w:bookmarkEnd w:id="69"/>
      <w:bookmarkEnd w:id="70"/>
      <w:proofErr w:type="spellEnd"/>
      <w:r w:rsidRPr="00A93533">
        <w:rPr>
          <w:rFonts w:ascii="Book Antiqua" w:eastAsia="Book Antiqua" w:hAnsi="Book Antiqua" w:cs="Book Antiqua"/>
          <w:color w:val="000000"/>
        </w:rPr>
        <w:t>, Fortaleza</w:t>
      </w:r>
      <w:r w:rsidR="00FD7CD7">
        <w:rPr>
          <w:rFonts w:ascii="Book Antiqua" w:eastAsia="Book Antiqua" w:hAnsi="Book Antiqua" w:cs="Book Antiqua"/>
          <w:color w:val="000000"/>
        </w:rPr>
        <w:t xml:space="preserve"> </w:t>
      </w:r>
      <w:r w:rsidR="00FD7CD7" w:rsidRPr="00A93533">
        <w:rPr>
          <w:rFonts w:ascii="Book Antiqua" w:eastAsia="Book Antiqua" w:hAnsi="Book Antiqua" w:cs="Book Antiqua"/>
          <w:color w:val="000000"/>
        </w:rPr>
        <w:t>60430-270</w:t>
      </w:r>
      <w:r w:rsidRPr="00A93533">
        <w:rPr>
          <w:rFonts w:ascii="Book Antiqua" w:eastAsia="Book Antiqua" w:hAnsi="Book Antiqua" w:cs="Book Antiqua"/>
          <w:color w:val="000000"/>
        </w:rPr>
        <w:t>, C</w:t>
      </w:r>
      <w:r w:rsidR="009D61AC" w:rsidRPr="00A93533">
        <w:rPr>
          <w:rFonts w:ascii="Book Antiqua" w:hAnsi="Book Antiqua" w:cs="Book Antiqua" w:hint="eastAsia"/>
          <w:color w:val="000000"/>
          <w:lang w:eastAsia="zh-CN"/>
        </w:rPr>
        <w:t>E</w:t>
      </w:r>
      <w:r w:rsidRPr="00A93533">
        <w:rPr>
          <w:rFonts w:ascii="Book Antiqua" w:eastAsia="Book Antiqua" w:hAnsi="Book Antiqua" w:cs="Book Antiqua"/>
          <w:color w:val="000000"/>
        </w:rPr>
        <w:t>, Brazil. oria@ufc.br</w:t>
      </w:r>
    </w:p>
    <w:p w14:paraId="5C5D454D" w14:textId="77777777" w:rsidR="00EF75E6" w:rsidRPr="00E25140" w:rsidRDefault="00EF75E6">
      <w:pPr>
        <w:spacing w:line="360" w:lineRule="auto"/>
        <w:jc w:val="both"/>
        <w:rPr>
          <w:rFonts w:ascii="Book Antiqua" w:hAnsi="Book Antiqua" w:cs="Book Antiqua"/>
          <w:b/>
          <w:bCs/>
          <w:color w:val="000000"/>
          <w:lang w:eastAsia="zh-CN"/>
        </w:rPr>
      </w:pPr>
    </w:p>
    <w:p w14:paraId="0AF73D6D" w14:textId="5B941E5A" w:rsidR="00A77B3E" w:rsidRDefault="000D3FB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24, 2020</w:t>
      </w:r>
    </w:p>
    <w:p w14:paraId="49FC3751" w14:textId="1E96F6E4" w:rsidR="00A77B3E" w:rsidRPr="00585D31" w:rsidRDefault="000D3FB2">
      <w:pPr>
        <w:spacing w:line="360" w:lineRule="auto"/>
        <w:jc w:val="both"/>
        <w:rPr>
          <w:lang w:eastAsia="zh-CN"/>
        </w:rPr>
      </w:pPr>
      <w:r>
        <w:rPr>
          <w:rFonts w:ascii="Book Antiqua" w:eastAsia="Book Antiqua" w:hAnsi="Book Antiqua" w:cs="Book Antiqua"/>
          <w:b/>
          <w:bCs/>
          <w:color w:val="000000"/>
        </w:rPr>
        <w:t>Revised:</w:t>
      </w:r>
      <w:r w:rsidRPr="00585D31">
        <w:rPr>
          <w:rFonts w:ascii="Book Antiqua" w:eastAsia="Book Antiqua" w:hAnsi="Book Antiqua" w:cs="Book Antiqua"/>
          <w:bCs/>
          <w:color w:val="000000"/>
        </w:rPr>
        <w:t xml:space="preserve"> </w:t>
      </w:r>
      <w:r w:rsidR="00585D31" w:rsidRPr="00585D31">
        <w:rPr>
          <w:rFonts w:ascii="Book Antiqua" w:hAnsi="Book Antiqua" w:cs="Book Antiqua" w:hint="eastAsia"/>
          <w:bCs/>
          <w:color w:val="000000"/>
          <w:lang w:eastAsia="zh-CN"/>
        </w:rPr>
        <w:t>January 21, 2021</w:t>
      </w:r>
    </w:p>
    <w:p w14:paraId="6BE30B85" w14:textId="52432064" w:rsidR="00A77B3E" w:rsidRDefault="000D3FB2">
      <w:pPr>
        <w:spacing w:line="360" w:lineRule="auto"/>
        <w:jc w:val="both"/>
      </w:pPr>
      <w:r>
        <w:rPr>
          <w:rFonts w:ascii="Book Antiqua" w:eastAsia="Book Antiqua" w:hAnsi="Book Antiqua" w:cs="Book Antiqua"/>
          <w:b/>
          <w:bCs/>
          <w:color w:val="000000"/>
        </w:rPr>
        <w:t xml:space="preserve">Accepted: </w:t>
      </w:r>
      <w:r w:rsidR="00F82E50" w:rsidRPr="00F82E50">
        <w:rPr>
          <w:rFonts w:ascii="Book Antiqua" w:eastAsia="Book Antiqua" w:hAnsi="Book Antiqua" w:cs="Book Antiqua"/>
          <w:color w:val="000000"/>
        </w:rPr>
        <w:t>March 1, 2021</w:t>
      </w:r>
    </w:p>
    <w:p w14:paraId="003DD924" w14:textId="77777777" w:rsidR="00A77B3E" w:rsidRDefault="000D3FB2">
      <w:pPr>
        <w:spacing w:line="360" w:lineRule="auto"/>
        <w:jc w:val="both"/>
      </w:pPr>
      <w:r>
        <w:rPr>
          <w:rFonts w:ascii="Book Antiqua" w:eastAsia="Book Antiqua" w:hAnsi="Book Antiqua" w:cs="Book Antiqua"/>
          <w:b/>
          <w:bCs/>
          <w:color w:val="000000"/>
        </w:rPr>
        <w:t xml:space="preserve">Published online: </w:t>
      </w:r>
    </w:p>
    <w:p w14:paraId="5FBFFC3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33C98E9" w14:textId="77777777" w:rsidR="00A77B3E" w:rsidRDefault="000D3FB2">
      <w:pPr>
        <w:spacing w:line="360" w:lineRule="auto"/>
        <w:jc w:val="both"/>
      </w:pPr>
      <w:r>
        <w:rPr>
          <w:rFonts w:ascii="Book Antiqua" w:eastAsia="Book Antiqua" w:hAnsi="Book Antiqua" w:cs="Book Antiqua"/>
          <w:b/>
          <w:color w:val="000000"/>
        </w:rPr>
        <w:lastRenderedPageBreak/>
        <w:t>Abstract</w:t>
      </w:r>
    </w:p>
    <w:p w14:paraId="26C30853" w14:textId="77777777" w:rsidR="00A77B3E" w:rsidRDefault="000D3FB2">
      <w:pPr>
        <w:spacing w:line="360" w:lineRule="auto"/>
        <w:jc w:val="both"/>
      </w:pPr>
      <w:r>
        <w:rPr>
          <w:rFonts w:ascii="Book Antiqua" w:eastAsia="Book Antiqua" w:hAnsi="Book Antiqua" w:cs="Book Antiqua"/>
          <w:color w:val="000000"/>
        </w:rPr>
        <w:t>BACKGROUND</w:t>
      </w:r>
    </w:p>
    <w:p w14:paraId="23231E4A" w14:textId="0188988C" w:rsidR="00A77B3E" w:rsidRDefault="000D3FB2">
      <w:pPr>
        <w:spacing w:line="360" w:lineRule="auto"/>
        <w:jc w:val="both"/>
      </w:pPr>
      <w:bookmarkStart w:id="71" w:name="OLE_LINK115"/>
      <w:bookmarkStart w:id="72" w:name="OLE_LINK116"/>
      <w:r>
        <w:rPr>
          <w:rFonts w:ascii="Book Antiqua" w:eastAsia="Book Antiqua" w:hAnsi="Book Antiqua" w:cs="Book Antiqua"/>
          <w:color w:val="000000"/>
        </w:rPr>
        <w:t>Hepatitis C virus (HCV) infection is responsible for a chronic liver inflammation, which may cause end-stage liver disease and hepatocellular carcinoma</w:t>
      </w:r>
      <w:r w:rsidR="003D2E05">
        <w:rPr>
          <w:rFonts w:ascii="Book Antiqua" w:eastAsia="Book Antiqua" w:hAnsi="Book Antiqua" w:cs="Book Antiqua"/>
          <w:color w:val="000000"/>
        </w:rPr>
        <w:t>.  Apolipoprotein E (</w:t>
      </w:r>
      <w:bookmarkStart w:id="73" w:name="OLE_LINK41"/>
      <w:bookmarkStart w:id="74" w:name="OLE_LINK44"/>
      <w:bookmarkStart w:id="75" w:name="OLE_LINK64"/>
      <w:r w:rsidR="003D2E05">
        <w:rPr>
          <w:rFonts w:ascii="Book Antiqua" w:eastAsia="Book Antiqua" w:hAnsi="Book Antiqua" w:cs="Book Antiqua"/>
          <w:color w:val="000000"/>
        </w:rPr>
        <w:t>protein</w:t>
      </w:r>
      <w:r w:rsidR="003D2E05">
        <w:rPr>
          <w:rFonts w:ascii="Book Antiqua" w:hAnsi="Book Antiqua" w:cs="Book Antiqua" w:hint="eastAsia"/>
          <w:color w:val="000000"/>
          <w:lang w:eastAsia="zh-CN"/>
        </w:rPr>
        <w:t xml:space="preserve">: </w:t>
      </w:r>
      <w:r w:rsidR="003D2E05" w:rsidRPr="008E107A">
        <w:rPr>
          <w:rFonts w:ascii="Book Antiqua" w:eastAsia="Book Antiqua" w:hAnsi="Book Antiqua" w:cs="Book Antiqua"/>
          <w:color w:val="000000"/>
        </w:rPr>
        <w:t>ApoE,</w:t>
      </w:r>
      <w:r w:rsidR="003D2E05">
        <w:rPr>
          <w:rFonts w:ascii="Book Antiqua" w:eastAsia="Book Antiqua" w:hAnsi="Book Antiqua" w:cs="Book Antiqua"/>
          <w:color w:val="000000"/>
        </w:rPr>
        <w:t xml:space="preserve"> gene</w:t>
      </w:r>
      <w:r w:rsidR="003D2E05">
        <w:rPr>
          <w:rFonts w:ascii="Book Antiqua" w:hAnsi="Book Antiqua" w:cs="Book Antiqua" w:hint="eastAsia"/>
          <w:color w:val="000000"/>
          <w:lang w:eastAsia="zh-CN"/>
        </w:rPr>
        <w:t xml:space="preserve">: </w:t>
      </w:r>
      <w:r w:rsidRPr="003D2E05">
        <w:rPr>
          <w:rFonts w:ascii="Book Antiqua" w:eastAsia="Book Antiqua" w:hAnsi="Book Antiqua" w:cs="Book Antiqua"/>
          <w:i/>
          <w:color w:val="000000"/>
        </w:rPr>
        <w:t>APOE</w:t>
      </w:r>
      <w:bookmarkEnd w:id="73"/>
      <w:bookmarkEnd w:id="74"/>
      <w:bookmarkEnd w:id="75"/>
      <w:r>
        <w:rPr>
          <w:rFonts w:ascii="Book Antiqua" w:eastAsia="Book Antiqua" w:hAnsi="Book Antiqua" w:cs="Book Antiqua"/>
          <w:color w:val="000000"/>
        </w:rPr>
        <w:t xml:space="preserve">), a key player in cholesterol metabolism, is mainly synthesized in the liver and </w:t>
      </w:r>
      <w:r w:rsidRPr="00C43AD0">
        <w:rPr>
          <w:rFonts w:ascii="Book Antiqua" w:eastAsia="Book Antiqua" w:hAnsi="Book Antiqua" w:cs="Book Antiqua"/>
          <w:i/>
          <w:color w:val="000000"/>
        </w:rPr>
        <w:t>APOE</w:t>
      </w:r>
      <w:r>
        <w:rPr>
          <w:rFonts w:ascii="Book Antiqua" w:eastAsia="Book Antiqua" w:hAnsi="Book Antiqua" w:cs="Book Antiqua"/>
          <w:color w:val="000000"/>
        </w:rPr>
        <w:t xml:space="preserve"> polymorphisms may influence HCV-induced liver damage. </w:t>
      </w:r>
    </w:p>
    <w:bookmarkEnd w:id="71"/>
    <w:bookmarkEnd w:id="72"/>
    <w:p w14:paraId="154DB0F6" w14:textId="77777777" w:rsidR="00A77B3E" w:rsidRDefault="00A77B3E">
      <w:pPr>
        <w:spacing w:line="360" w:lineRule="auto"/>
        <w:jc w:val="both"/>
      </w:pPr>
    </w:p>
    <w:p w14:paraId="608A8A0F" w14:textId="77777777" w:rsidR="00A77B3E" w:rsidRDefault="000D3FB2">
      <w:pPr>
        <w:spacing w:line="360" w:lineRule="auto"/>
        <w:jc w:val="both"/>
      </w:pPr>
      <w:r>
        <w:rPr>
          <w:rFonts w:ascii="Book Antiqua" w:eastAsia="Book Antiqua" w:hAnsi="Book Antiqua" w:cs="Book Antiqua"/>
          <w:color w:val="000000"/>
        </w:rPr>
        <w:t>AIM</w:t>
      </w:r>
    </w:p>
    <w:p w14:paraId="3DDF403C" w14:textId="77777777" w:rsidR="00A77B3E" w:rsidRDefault="000D3FB2">
      <w:pPr>
        <w:spacing w:line="360" w:lineRule="auto"/>
        <w:jc w:val="both"/>
      </w:pPr>
      <w:bookmarkStart w:id="76" w:name="OLE_LINK117"/>
      <w:r>
        <w:rPr>
          <w:rFonts w:ascii="Book Antiqua" w:eastAsia="Book Antiqua" w:hAnsi="Book Antiqua" w:cs="Book Antiqua"/>
          <w:color w:val="000000"/>
        </w:rPr>
        <w:t xml:space="preserve">To determine whether </w:t>
      </w:r>
      <w:r w:rsidRPr="0065323D">
        <w:rPr>
          <w:rFonts w:ascii="Book Antiqua" w:eastAsia="Book Antiqua" w:hAnsi="Book Antiqua" w:cs="Book Antiqua"/>
          <w:i/>
          <w:color w:val="000000"/>
        </w:rPr>
        <w:t>APOE</w:t>
      </w:r>
      <w:r>
        <w:rPr>
          <w:rFonts w:ascii="Book Antiqua" w:eastAsia="Book Antiqua" w:hAnsi="Book Antiqua" w:cs="Book Antiqua"/>
          <w:color w:val="000000"/>
        </w:rPr>
        <w:t xml:space="preserve"> alleles affect outcomes in HCV-infected patients with liver cirrhosis following </w:t>
      </w:r>
      <w:bookmarkStart w:id="77" w:name="OLE_LINK42"/>
      <w:bookmarkStart w:id="78" w:name="OLE_LINK43"/>
      <w:r>
        <w:rPr>
          <w:rFonts w:ascii="Book Antiqua" w:eastAsia="Book Antiqua" w:hAnsi="Book Antiqua" w:cs="Book Antiqua"/>
          <w:color w:val="000000"/>
        </w:rPr>
        <w:t>orthotopic liver transplantation (OLT)</w:t>
      </w:r>
      <w:bookmarkEnd w:id="77"/>
      <w:bookmarkEnd w:id="78"/>
      <w:r>
        <w:rPr>
          <w:rFonts w:ascii="Book Antiqua" w:eastAsia="Book Antiqua" w:hAnsi="Book Antiqua" w:cs="Book Antiqua"/>
          <w:color w:val="000000"/>
        </w:rPr>
        <w:t xml:space="preserve">. </w:t>
      </w:r>
      <w:bookmarkEnd w:id="76"/>
    </w:p>
    <w:p w14:paraId="38B00F05" w14:textId="77777777" w:rsidR="00A77B3E" w:rsidRDefault="00A77B3E">
      <w:pPr>
        <w:spacing w:line="360" w:lineRule="auto"/>
        <w:jc w:val="both"/>
      </w:pPr>
    </w:p>
    <w:p w14:paraId="553D08C2" w14:textId="77777777" w:rsidR="00A77B3E" w:rsidRDefault="000D3FB2">
      <w:pPr>
        <w:spacing w:line="360" w:lineRule="auto"/>
        <w:jc w:val="both"/>
      </w:pPr>
      <w:r>
        <w:rPr>
          <w:rFonts w:ascii="Book Antiqua" w:eastAsia="Book Antiqua" w:hAnsi="Book Antiqua" w:cs="Book Antiqua"/>
          <w:color w:val="000000"/>
        </w:rPr>
        <w:t>METHODS</w:t>
      </w:r>
    </w:p>
    <w:p w14:paraId="2185E16E" w14:textId="63F4130F" w:rsidR="00A77B3E" w:rsidRPr="00B95B90" w:rsidRDefault="000D3FB2">
      <w:pPr>
        <w:spacing w:line="360" w:lineRule="auto"/>
        <w:jc w:val="both"/>
      </w:pPr>
      <w:bookmarkStart w:id="79" w:name="OLE_LINK118"/>
      <w:bookmarkStart w:id="80" w:name="OLE_LINK119"/>
      <w:r>
        <w:rPr>
          <w:rFonts w:ascii="Book Antiqua" w:eastAsia="Book Antiqua" w:hAnsi="Book Antiqua" w:cs="Book Antiqua"/>
          <w:color w:val="000000"/>
        </w:rPr>
        <w:t>This was a cohort study in which 179 patients, both genders and aged 34-70 years, were included before or after (up to 10 years follow-</w:t>
      </w:r>
      <w:r w:rsidRPr="00B95B90">
        <w:rPr>
          <w:rFonts w:ascii="Book Antiqua" w:eastAsia="Book Antiqua" w:hAnsi="Book Antiqua" w:cs="Book Antiqua"/>
        </w:rPr>
        <w:t xml:space="preserve">up) </w:t>
      </w:r>
      <w:r w:rsidR="00FC00E6" w:rsidRPr="00B95B90">
        <w:rPr>
          <w:rFonts w:ascii="Book Antiqua" w:eastAsia="Book Antiqua" w:hAnsi="Book Antiqua" w:cs="Book Antiqua"/>
        </w:rPr>
        <w:t>OLT</w:t>
      </w:r>
      <w:r w:rsidRPr="00B95B90">
        <w:rPr>
          <w:rFonts w:ascii="Book Antiqua" w:eastAsia="Book Antiqua" w:hAnsi="Book Antiqua" w:cs="Book Antiqua"/>
        </w:rPr>
        <w:t xml:space="preserve">. Liver injury severity was assessed using different criteria, including </w:t>
      </w:r>
      <w:bookmarkStart w:id="81" w:name="OLE_LINK36"/>
      <w:r w:rsidRPr="00B95B90">
        <w:rPr>
          <w:rFonts w:ascii="Book Antiqua" w:eastAsia="Book Antiqua" w:hAnsi="Book Antiqua" w:cs="Book Antiqua"/>
        </w:rPr>
        <w:t xml:space="preserve">METAVIR and </w:t>
      </w:r>
      <w:bookmarkEnd w:id="81"/>
      <w:r w:rsidR="00E72B2C" w:rsidRPr="00B95B90">
        <w:rPr>
          <w:rFonts w:ascii="Book Antiqua" w:eastAsia="Book Antiqua" w:hAnsi="Book Antiqua" w:cs="Book Antiqua"/>
        </w:rPr>
        <w:t>models for end-stage liver disease</w:t>
      </w:r>
      <w:r w:rsidRPr="00B95B90">
        <w:rPr>
          <w:rFonts w:ascii="Book Antiqua" w:eastAsia="Book Antiqua" w:hAnsi="Book Antiqua" w:cs="Book Antiqua"/>
        </w:rPr>
        <w:t xml:space="preserve">. </w:t>
      </w:r>
      <w:r w:rsidRPr="00B95B90">
        <w:rPr>
          <w:rFonts w:ascii="Book Antiqua" w:eastAsia="Book Antiqua" w:hAnsi="Book Antiqua" w:cs="Book Antiqua"/>
          <w:i/>
        </w:rPr>
        <w:t>APOE</w:t>
      </w:r>
      <w:r w:rsidRPr="00B95B90">
        <w:rPr>
          <w:rFonts w:ascii="Book Antiqua" w:eastAsia="Book Antiqua" w:hAnsi="Book Antiqua" w:cs="Book Antiqua"/>
        </w:rPr>
        <w:t xml:space="preserve"> polymorphisms were analyzed by </w:t>
      </w:r>
      <w:bookmarkStart w:id="82" w:name="OLE_LINK45"/>
      <w:bookmarkStart w:id="83" w:name="OLE_LINK46"/>
      <w:r w:rsidR="007C7BAF" w:rsidRPr="00B95B90">
        <w:rPr>
          <w:rFonts w:ascii="Book Antiqua" w:eastAsia="Book Antiqua" w:hAnsi="Book Antiqua" w:cs="Book Antiqua"/>
        </w:rPr>
        <w:t>quantitative real-time</w:t>
      </w:r>
      <w:r w:rsidR="007C7BAF" w:rsidRPr="00B95B90">
        <w:t xml:space="preserve"> </w:t>
      </w:r>
      <w:r w:rsidR="007C7BAF" w:rsidRPr="00B95B90">
        <w:rPr>
          <w:rFonts w:ascii="Book Antiqua" w:eastAsia="Book Antiqua" w:hAnsi="Book Antiqua" w:cs="Book Antiqua"/>
        </w:rPr>
        <w:t>polymerase chain reaction</w:t>
      </w:r>
      <w:bookmarkEnd w:id="82"/>
      <w:bookmarkEnd w:id="83"/>
      <w:r w:rsidRPr="00B95B90">
        <w:rPr>
          <w:rFonts w:ascii="Book Antiqua" w:eastAsia="Book Antiqua" w:hAnsi="Book Antiqua" w:cs="Book Antiqua"/>
        </w:rPr>
        <w:t>.</w:t>
      </w:r>
      <w:bookmarkEnd w:id="79"/>
      <w:bookmarkEnd w:id="80"/>
      <w:r w:rsidRPr="00B95B90">
        <w:rPr>
          <w:rFonts w:ascii="Book Antiqua" w:eastAsia="Book Antiqua" w:hAnsi="Book Antiqua" w:cs="Book Antiqua"/>
        </w:rPr>
        <w:t xml:space="preserve"> </w:t>
      </w:r>
    </w:p>
    <w:p w14:paraId="28260278" w14:textId="77777777" w:rsidR="00A77B3E" w:rsidRPr="00B95B90" w:rsidRDefault="00A77B3E">
      <w:pPr>
        <w:spacing w:line="360" w:lineRule="auto"/>
        <w:jc w:val="both"/>
      </w:pPr>
    </w:p>
    <w:p w14:paraId="55397056" w14:textId="77777777" w:rsidR="00A77B3E" w:rsidRPr="00B95B90" w:rsidRDefault="000D3FB2">
      <w:pPr>
        <w:spacing w:line="360" w:lineRule="auto"/>
        <w:jc w:val="both"/>
      </w:pPr>
      <w:r w:rsidRPr="00B95B90">
        <w:rPr>
          <w:rFonts w:ascii="Book Antiqua" w:eastAsia="Book Antiqua" w:hAnsi="Book Antiqua" w:cs="Book Antiqua"/>
        </w:rPr>
        <w:t>RESULTS</w:t>
      </w:r>
    </w:p>
    <w:p w14:paraId="17977CAB" w14:textId="2AAA37C9" w:rsidR="00A77B3E" w:rsidRPr="00B95B90" w:rsidRDefault="000D3FB2">
      <w:pPr>
        <w:spacing w:line="360" w:lineRule="auto"/>
        <w:jc w:val="both"/>
      </w:pPr>
      <w:bookmarkStart w:id="84" w:name="OLE_LINK120"/>
      <w:bookmarkStart w:id="85" w:name="OLE_LINK121"/>
      <w:bookmarkStart w:id="86" w:name="OLE_LINK122"/>
      <w:r w:rsidRPr="00B95B90">
        <w:rPr>
          <w:rFonts w:ascii="Book Antiqua" w:eastAsia="Book Antiqua" w:hAnsi="Book Antiqua" w:cs="Book Antiqua"/>
        </w:rPr>
        <w:t xml:space="preserve">The </w:t>
      </w:r>
      <w:r w:rsidRPr="00B95B90">
        <w:rPr>
          <w:rFonts w:ascii="Book Antiqua" w:eastAsia="Book Antiqua" w:hAnsi="Book Antiqua" w:cs="Book Antiqua"/>
          <w:i/>
        </w:rPr>
        <w:t>APOE3</w:t>
      </w:r>
      <w:r w:rsidRPr="00B95B90">
        <w:rPr>
          <w:rFonts w:ascii="Book Antiqua" w:eastAsia="Book Antiqua" w:hAnsi="Book Antiqua" w:cs="Book Antiqua"/>
        </w:rPr>
        <w:t xml:space="preserve"> allele was the most common (67.3%). In inflammation severity of biopsies from 89 OLT explants and 2 patients in pre-transplant, the degree of severe inflammation (A3F4, 0.0%) was significantly less frequent than in patients with minimal and moderate degree of inflammation (≤ A2F4, 16.2%) </w:t>
      </w:r>
      <w:r w:rsidRPr="00B95B90">
        <w:rPr>
          <w:rFonts w:ascii="Book Antiqua" w:eastAsia="Book Antiqua" w:hAnsi="Book Antiqua" w:cs="Book Antiqua"/>
          <w:i/>
          <w:iCs/>
        </w:rPr>
        <w:t>P</w:t>
      </w:r>
      <w:r w:rsidR="0042336E" w:rsidRPr="00B95B90">
        <w:rPr>
          <w:rFonts w:ascii="Book Antiqua" w:hAnsi="Book Antiqua" w:cs="Book Antiqua" w:hint="eastAsia"/>
          <w:i/>
          <w:iCs/>
          <w:lang w:eastAsia="zh-CN"/>
        </w:rPr>
        <w:t xml:space="preserve"> </w:t>
      </w:r>
      <w:r w:rsidRPr="00B95B90">
        <w:rPr>
          <w:rFonts w:ascii="Book Antiqua" w:eastAsia="Book Antiqua" w:hAnsi="Book Antiqua" w:cs="Book Antiqua"/>
        </w:rPr>
        <w:t>=</w:t>
      </w:r>
      <w:r w:rsidR="0042336E" w:rsidRPr="00B95B90">
        <w:rPr>
          <w:rFonts w:ascii="Book Antiqua" w:hAnsi="Book Antiqua" w:cs="Book Antiqua" w:hint="eastAsia"/>
          <w:lang w:eastAsia="zh-CN"/>
        </w:rPr>
        <w:t xml:space="preserve"> </w:t>
      </w:r>
      <w:r w:rsidRPr="00B95B90">
        <w:rPr>
          <w:rFonts w:ascii="Book Antiqua" w:eastAsia="Book Antiqua" w:hAnsi="Book Antiqua" w:cs="Book Antiqua"/>
        </w:rPr>
        <w:t xml:space="preserve">0.048, in patients carrying the </w:t>
      </w:r>
      <w:r w:rsidRPr="00B95B90">
        <w:rPr>
          <w:rFonts w:ascii="Book Antiqua" w:eastAsia="Book Antiqua" w:hAnsi="Book Antiqua" w:cs="Book Antiqua"/>
          <w:i/>
        </w:rPr>
        <w:t>APOE4</w:t>
      </w:r>
      <w:r w:rsidRPr="00B95B90">
        <w:rPr>
          <w:rFonts w:ascii="Book Antiqua" w:eastAsia="Book Antiqua" w:hAnsi="Book Antiqua" w:cs="Book Antiqua"/>
        </w:rPr>
        <w:t xml:space="preserve"> allele when compared to non-</w:t>
      </w:r>
      <w:r w:rsidRPr="00B95B90">
        <w:rPr>
          <w:rFonts w:ascii="Book Antiqua" w:eastAsia="Book Antiqua" w:hAnsi="Book Antiqua" w:cs="Book Antiqua"/>
          <w:i/>
        </w:rPr>
        <w:t>APOE4</w:t>
      </w:r>
      <w:r w:rsidRPr="00B95B90">
        <w:rPr>
          <w:rFonts w:ascii="Book Antiqua" w:eastAsia="Book Antiqua" w:hAnsi="Book Antiqua" w:cs="Book Antiqua"/>
        </w:rPr>
        <w:t xml:space="preserve">. In addition, a significant difference was also found (≤ A2F4, 64.4% </w:t>
      </w:r>
      <w:r w:rsidRPr="00B95B90">
        <w:rPr>
          <w:rFonts w:ascii="Book Antiqua" w:eastAsia="Book Antiqua" w:hAnsi="Book Antiqua" w:cs="Book Antiqua"/>
          <w:i/>
          <w:iCs/>
        </w:rPr>
        <w:t>vs</w:t>
      </w:r>
      <w:r w:rsidRPr="00B95B90">
        <w:rPr>
          <w:rFonts w:ascii="Book Antiqua" w:eastAsia="Book Antiqua" w:hAnsi="Book Antiqua" w:cs="Book Antiqua"/>
        </w:rPr>
        <w:t xml:space="preserve"> A3F4, 0.0%; </w:t>
      </w:r>
      <w:r w:rsidRPr="00B95B90">
        <w:rPr>
          <w:rFonts w:ascii="Book Antiqua" w:eastAsia="Book Antiqua" w:hAnsi="Book Antiqua" w:cs="Book Antiqua"/>
          <w:i/>
          <w:iCs/>
        </w:rPr>
        <w:t>P</w:t>
      </w:r>
      <w:r w:rsidR="0042336E" w:rsidRPr="00B95B90">
        <w:rPr>
          <w:rFonts w:ascii="Book Antiqua" w:hAnsi="Book Antiqua" w:cs="Book Antiqua" w:hint="eastAsia"/>
          <w:i/>
          <w:iCs/>
          <w:lang w:eastAsia="zh-CN"/>
        </w:rPr>
        <w:t xml:space="preserve"> </w:t>
      </w:r>
      <w:r w:rsidRPr="00B95B90">
        <w:rPr>
          <w:rFonts w:ascii="Book Antiqua" w:eastAsia="Book Antiqua" w:hAnsi="Book Antiqua" w:cs="Book Antiqua"/>
          <w:i/>
          <w:iCs/>
        </w:rPr>
        <w:t>=</w:t>
      </w:r>
      <w:r w:rsidRPr="00B95B90">
        <w:rPr>
          <w:rFonts w:ascii="Book Antiqua" w:eastAsia="Book Antiqua" w:hAnsi="Book Antiqua" w:cs="Book Antiqua"/>
          <w:szCs w:val="22"/>
        </w:rPr>
        <w:t xml:space="preserve"> </w:t>
      </w:r>
      <w:r w:rsidRPr="00B95B90">
        <w:rPr>
          <w:rFonts w:ascii="Book Antiqua" w:eastAsia="Book Antiqua" w:hAnsi="Book Antiqua" w:cs="Book Antiqua"/>
        </w:rPr>
        <w:t xml:space="preserve">0.043) and (A1F4, 57.4% </w:t>
      </w:r>
      <w:r w:rsidRPr="00B95B90">
        <w:rPr>
          <w:rFonts w:ascii="Book Antiqua" w:eastAsia="Book Antiqua" w:hAnsi="Book Antiqua" w:cs="Book Antiqua"/>
          <w:i/>
        </w:rPr>
        <w:t>vs</w:t>
      </w:r>
      <w:r w:rsidRPr="00B95B90">
        <w:rPr>
          <w:rFonts w:ascii="Book Antiqua" w:eastAsia="Book Antiqua" w:hAnsi="Book Antiqua" w:cs="Book Antiqua"/>
        </w:rPr>
        <w:t xml:space="preserve"> A3F4, 0.0%; </w:t>
      </w:r>
      <w:r w:rsidRPr="00B95B90">
        <w:rPr>
          <w:rFonts w:ascii="Book Antiqua" w:eastAsia="Book Antiqua" w:hAnsi="Book Antiqua" w:cs="Book Antiqua"/>
          <w:i/>
          <w:iCs/>
        </w:rPr>
        <w:t>P</w:t>
      </w:r>
      <w:r w:rsidR="0042336E" w:rsidRPr="00B95B90">
        <w:rPr>
          <w:rFonts w:ascii="Book Antiqua" w:hAnsi="Book Antiqua" w:cs="Book Antiqua" w:hint="eastAsia"/>
          <w:i/>
          <w:iCs/>
          <w:lang w:eastAsia="zh-CN"/>
        </w:rPr>
        <w:t xml:space="preserve"> </w:t>
      </w:r>
      <w:r w:rsidRPr="00B95B90">
        <w:rPr>
          <w:rFonts w:ascii="Book Antiqua" w:eastAsia="Book Antiqua" w:hAnsi="Book Antiqua" w:cs="Book Antiqua"/>
          <w:i/>
          <w:iCs/>
        </w:rPr>
        <w:t>=</w:t>
      </w:r>
      <w:r w:rsidRPr="00B95B90">
        <w:rPr>
          <w:rFonts w:ascii="Book Antiqua" w:eastAsia="Book Antiqua" w:hAnsi="Book Antiqua" w:cs="Book Antiqua"/>
          <w:szCs w:val="22"/>
        </w:rPr>
        <w:t xml:space="preserve"> </w:t>
      </w:r>
      <w:r w:rsidRPr="00B95B90">
        <w:rPr>
          <w:rFonts w:ascii="Book Antiqua" w:eastAsia="Book Antiqua" w:hAnsi="Book Antiqua" w:cs="Book Antiqua"/>
        </w:rPr>
        <w:t xml:space="preserve">0.024) in </w:t>
      </w:r>
      <w:r w:rsidRPr="00B95B90">
        <w:rPr>
          <w:rFonts w:ascii="Book Antiqua" w:eastAsia="Book Antiqua" w:hAnsi="Book Antiqua" w:cs="Book Antiqua"/>
          <w:i/>
        </w:rPr>
        <w:t>APOE4</w:t>
      </w:r>
      <w:r w:rsidRPr="00B95B90">
        <w:rPr>
          <w:rFonts w:ascii="Book Antiqua" w:eastAsia="Book Antiqua" w:hAnsi="Book Antiqua" w:cs="Book Antiqua"/>
        </w:rPr>
        <w:t xml:space="preserve"> </w:t>
      </w:r>
      <w:r w:rsidR="008F3D63" w:rsidRPr="00B95B90">
        <w:rPr>
          <w:rFonts w:ascii="Book Antiqua" w:eastAsia="Book Antiqua" w:hAnsi="Book Antiqua" w:cs="Book Antiqua"/>
        </w:rPr>
        <w:t xml:space="preserve">patients </w:t>
      </w:r>
      <w:r w:rsidRPr="00B95B90">
        <w:rPr>
          <w:rFonts w:ascii="Book Antiqua" w:eastAsia="Book Antiqua" w:hAnsi="Book Antiqua" w:cs="Book Antiqua"/>
        </w:rPr>
        <w:t xml:space="preserve">when compared to </w:t>
      </w:r>
      <w:r w:rsidRPr="00B95B90">
        <w:rPr>
          <w:rFonts w:ascii="Book Antiqua" w:eastAsia="Book Antiqua" w:hAnsi="Book Antiqua" w:cs="Book Antiqua"/>
          <w:i/>
        </w:rPr>
        <w:t>APOE3</w:t>
      </w:r>
      <w:r w:rsidRPr="00B95B90">
        <w:rPr>
          <w:rFonts w:ascii="Book Antiqua" w:eastAsia="Book Antiqua" w:hAnsi="Book Antiqua" w:cs="Book Antiqua"/>
        </w:rPr>
        <w:t xml:space="preserve"> carriers. The fibrosis degree of the liver graft in 8 of 91 patients and the lack of the</w:t>
      </w:r>
      <w:r w:rsidRPr="00B95B90">
        <w:rPr>
          <w:rFonts w:ascii="Book Antiqua" w:eastAsia="Book Antiqua" w:hAnsi="Book Antiqua" w:cs="Book Antiqua"/>
          <w:i/>
        </w:rPr>
        <w:t xml:space="preserve"> </w:t>
      </w:r>
      <w:r w:rsidRPr="00B95B90">
        <w:rPr>
          <w:rFonts w:ascii="Book Antiqua" w:eastAsia="Book Antiqua" w:hAnsi="Book Antiqua" w:cs="Book Antiqua"/>
          <w:iCs/>
        </w:rPr>
        <w:t>E4</w:t>
      </w:r>
      <w:r w:rsidRPr="00B95B90">
        <w:rPr>
          <w:rFonts w:ascii="Book Antiqua" w:eastAsia="Book Antiqua" w:hAnsi="Book Antiqua" w:cs="Book Antiqua"/>
        </w:rPr>
        <w:t xml:space="preserve"> allele was associated with </w:t>
      </w:r>
      <w:r w:rsidR="00FC00E6" w:rsidRPr="00B95B90">
        <w:rPr>
          <w:rFonts w:ascii="Book Antiqua" w:eastAsia="Book Antiqua" w:hAnsi="Book Antiqua" w:cs="Book Antiqua"/>
        </w:rPr>
        <w:t>more</w:t>
      </w:r>
      <w:r w:rsidRPr="00B95B90">
        <w:rPr>
          <w:rFonts w:ascii="Book Antiqua" w:eastAsia="Book Antiqua" w:hAnsi="Book Antiqua" w:cs="Book Antiqua"/>
        </w:rPr>
        <w:t xml:space="preserve"> moderate fibrosis (F2) (</w:t>
      </w:r>
      <w:r w:rsidRPr="00B95B90">
        <w:rPr>
          <w:rFonts w:ascii="Book Antiqua" w:eastAsia="Book Antiqua" w:hAnsi="Book Antiqua" w:cs="Book Antiqua"/>
          <w:i/>
          <w:iCs/>
        </w:rPr>
        <w:t>P</w:t>
      </w:r>
      <w:r w:rsidR="0042336E" w:rsidRPr="00B95B90">
        <w:rPr>
          <w:rFonts w:ascii="Book Antiqua" w:hAnsi="Book Antiqua" w:cs="Book Antiqua" w:hint="eastAsia"/>
          <w:i/>
          <w:iCs/>
          <w:lang w:eastAsia="zh-CN"/>
        </w:rPr>
        <w:t xml:space="preserve"> </w:t>
      </w:r>
      <w:r w:rsidRPr="00B95B90">
        <w:rPr>
          <w:rFonts w:ascii="Book Antiqua" w:eastAsia="Book Antiqua" w:hAnsi="Book Antiqua" w:cs="Book Antiqua"/>
        </w:rPr>
        <w:t>=</w:t>
      </w:r>
      <w:r w:rsidR="0042336E" w:rsidRPr="00B95B90">
        <w:rPr>
          <w:rFonts w:ascii="Book Antiqua" w:hAnsi="Book Antiqua" w:cs="Book Antiqua" w:hint="eastAsia"/>
          <w:lang w:eastAsia="zh-CN"/>
        </w:rPr>
        <w:t xml:space="preserve"> </w:t>
      </w:r>
      <w:r w:rsidRPr="00B95B90">
        <w:rPr>
          <w:rFonts w:ascii="Book Antiqua" w:eastAsia="Book Antiqua" w:hAnsi="Book Antiqua" w:cs="Book Antiqua"/>
        </w:rPr>
        <w:t xml:space="preserve">0.006). </w:t>
      </w:r>
    </w:p>
    <w:bookmarkEnd w:id="84"/>
    <w:bookmarkEnd w:id="85"/>
    <w:bookmarkEnd w:id="86"/>
    <w:p w14:paraId="29967567" w14:textId="77777777" w:rsidR="00A77B3E" w:rsidRPr="00B95B90" w:rsidRDefault="00A77B3E">
      <w:pPr>
        <w:spacing w:line="360" w:lineRule="auto"/>
        <w:jc w:val="both"/>
      </w:pPr>
    </w:p>
    <w:p w14:paraId="0C22BCA0" w14:textId="0A8344B4" w:rsidR="00A77B3E" w:rsidRPr="00B95B90" w:rsidRDefault="000D3FB2" w:rsidP="00DD77CA">
      <w:pPr>
        <w:tabs>
          <w:tab w:val="left" w:pos="8012"/>
        </w:tabs>
        <w:spacing w:line="360" w:lineRule="auto"/>
        <w:jc w:val="both"/>
      </w:pPr>
      <w:r w:rsidRPr="00B95B90">
        <w:rPr>
          <w:rFonts w:ascii="Book Antiqua" w:eastAsia="Book Antiqua" w:hAnsi="Book Antiqua" w:cs="Book Antiqua"/>
        </w:rPr>
        <w:lastRenderedPageBreak/>
        <w:t>CONCLUSION</w:t>
      </w:r>
      <w:r w:rsidR="00DD77CA" w:rsidRPr="00B95B90">
        <w:rPr>
          <w:rFonts w:ascii="Book Antiqua" w:eastAsia="Book Antiqua" w:hAnsi="Book Antiqua" w:cs="Book Antiqua"/>
        </w:rPr>
        <w:tab/>
      </w:r>
    </w:p>
    <w:p w14:paraId="2BAAEF30" w14:textId="7221ACBF" w:rsidR="00A77B3E" w:rsidRDefault="000D3FB2">
      <w:pPr>
        <w:spacing w:line="360" w:lineRule="auto"/>
        <w:jc w:val="both"/>
      </w:pPr>
      <w:bookmarkStart w:id="87" w:name="OLE_LINK123"/>
      <w:bookmarkStart w:id="88" w:name="OLE_LINK124"/>
      <w:r w:rsidRPr="00B95B90">
        <w:rPr>
          <w:rFonts w:ascii="Book Antiqua" w:eastAsia="Book Antiqua" w:hAnsi="Book Antiqua" w:cs="Book Antiqua"/>
        </w:rPr>
        <w:t xml:space="preserve">Our results suggest that the </w:t>
      </w:r>
      <w:r w:rsidR="008F3D63" w:rsidRPr="00B95B90">
        <w:rPr>
          <w:rFonts w:ascii="Book Antiqua" w:eastAsia="Book Antiqua" w:hAnsi="Book Antiqua" w:cs="Book Antiqua"/>
        </w:rPr>
        <w:t xml:space="preserve">E4 </w:t>
      </w:r>
      <w:r w:rsidRPr="00B95B90">
        <w:rPr>
          <w:rFonts w:ascii="Book Antiqua" w:eastAsia="Book Antiqua" w:hAnsi="Book Antiqua" w:cs="Book Antiqua"/>
        </w:rPr>
        <w:t>allele protects agains</w:t>
      </w:r>
      <w:r>
        <w:rPr>
          <w:rFonts w:ascii="Book Antiqua" w:eastAsia="Book Antiqua" w:hAnsi="Book Antiqua" w:cs="Book Antiqua"/>
          <w:color w:val="000000"/>
        </w:rPr>
        <w:t>t progression of liver fibrosis and degree of inflammation in HCV-infected patients.</w:t>
      </w:r>
    </w:p>
    <w:bookmarkEnd w:id="87"/>
    <w:bookmarkEnd w:id="88"/>
    <w:p w14:paraId="57A6CC98" w14:textId="77777777" w:rsidR="00A77B3E" w:rsidRDefault="00A77B3E">
      <w:pPr>
        <w:spacing w:line="360" w:lineRule="auto"/>
        <w:jc w:val="both"/>
      </w:pPr>
    </w:p>
    <w:p w14:paraId="3503B9FD" w14:textId="20E26A13" w:rsidR="00A77B3E" w:rsidRDefault="000D3FB2">
      <w:pPr>
        <w:spacing w:line="360" w:lineRule="auto"/>
        <w:jc w:val="both"/>
      </w:pPr>
      <w:r>
        <w:rPr>
          <w:rFonts w:ascii="Book Antiqua" w:eastAsia="Book Antiqua" w:hAnsi="Book Antiqua" w:cs="Book Antiqua"/>
          <w:b/>
          <w:bCs/>
          <w:color w:val="000000"/>
        </w:rPr>
        <w:t xml:space="preserve">Key Words: </w:t>
      </w:r>
      <w:bookmarkStart w:id="89" w:name="OLE_LINK85"/>
      <w:bookmarkStart w:id="90" w:name="OLE_LINK86"/>
      <w:bookmarkStart w:id="91" w:name="OLE_LINK112"/>
      <w:bookmarkStart w:id="92" w:name="OLE_LINK113"/>
      <w:r>
        <w:rPr>
          <w:rFonts w:ascii="Book Antiqua" w:eastAsia="Book Antiqua" w:hAnsi="Book Antiqua" w:cs="Book Antiqua"/>
          <w:color w:val="000000"/>
        </w:rPr>
        <w:t xml:space="preserve">Apolipoprotein E; Polymorphism; Liver cirrhosis; Hepatitis C </w:t>
      </w:r>
      <w:r w:rsidRPr="00A93533">
        <w:rPr>
          <w:rFonts w:ascii="Book Antiqua" w:eastAsia="Book Antiqua" w:hAnsi="Book Antiqua" w:cs="Book Antiqua"/>
        </w:rPr>
        <w:t>v</w:t>
      </w:r>
      <w:r w:rsidR="00A93533" w:rsidRPr="00A93533">
        <w:rPr>
          <w:rFonts w:ascii="Book Antiqua" w:eastAsia="Book Antiqua" w:hAnsi="Book Antiqua" w:cs="Book Antiqua"/>
        </w:rPr>
        <w:t>i</w:t>
      </w:r>
      <w:r w:rsidRPr="00A93533">
        <w:rPr>
          <w:rFonts w:ascii="Book Antiqua" w:eastAsia="Book Antiqua" w:hAnsi="Book Antiqua" w:cs="Book Antiqua"/>
        </w:rPr>
        <w:t xml:space="preserve">rus; </w:t>
      </w:r>
      <w:r>
        <w:rPr>
          <w:rFonts w:ascii="Book Antiqua" w:eastAsia="Book Antiqua" w:hAnsi="Book Antiqua" w:cs="Book Antiqua"/>
          <w:color w:val="000000"/>
        </w:rPr>
        <w:t>Hepatocellular carcinoma; Liver transplantation</w:t>
      </w:r>
      <w:bookmarkEnd w:id="89"/>
      <w:bookmarkEnd w:id="90"/>
      <w:bookmarkEnd w:id="91"/>
      <w:bookmarkEnd w:id="92"/>
    </w:p>
    <w:p w14:paraId="6B02DF6C" w14:textId="77777777" w:rsidR="00A77B3E" w:rsidRDefault="00A77B3E">
      <w:pPr>
        <w:spacing w:line="360" w:lineRule="auto"/>
        <w:jc w:val="both"/>
      </w:pPr>
    </w:p>
    <w:p w14:paraId="68421B22" w14:textId="486BCD95" w:rsidR="00A77B3E" w:rsidRDefault="000D3FB2">
      <w:pPr>
        <w:spacing w:line="360" w:lineRule="auto"/>
        <w:jc w:val="both"/>
      </w:pPr>
      <w:bookmarkStart w:id="93" w:name="OLE_LINK6"/>
      <w:bookmarkStart w:id="94" w:name="OLE_LINK7"/>
      <w:bookmarkStart w:id="95" w:name="OLE_LINK8"/>
      <w:bookmarkStart w:id="96" w:name="OLE_LINK87"/>
      <w:bookmarkStart w:id="97" w:name="OLE_LINK88"/>
      <w:r>
        <w:rPr>
          <w:rFonts w:ascii="Book Antiqua" w:eastAsia="Book Antiqua" w:hAnsi="Book Antiqua" w:cs="Book Antiqua"/>
          <w:color w:val="000000"/>
        </w:rPr>
        <w:t>Nascimento JCR</w:t>
      </w:r>
      <w:bookmarkEnd w:id="93"/>
      <w:bookmarkEnd w:id="94"/>
      <w:r>
        <w:rPr>
          <w:rFonts w:ascii="Book Antiqua" w:eastAsia="Book Antiqua" w:hAnsi="Book Antiqua" w:cs="Book Antiqua"/>
          <w:color w:val="000000"/>
        </w:rPr>
        <w:t xml:space="preserve">, Pereira LC, </w:t>
      </w:r>
      <w:proofErr w:type="spellStart"/>
      <w:r>
        <w:rPr>
          <w:rFonts w:ascii="Book Antiqua" w:eastAsia="Book Antiqua" w:hAnsi="Book Antiqua" w:cs="Book Antiqua"/>
          <w:color w:val="000000"/>
        </w:rPr>
        <w:t>Rêgo</w:t>
      </w:r>
      <w:proofErr w:type="spellEnd"/>
      <w:r>
        <w:rPr>
          <w:rFonts w:ascii="Book Antiqua" w:eastAsia="Book Antiqua" w:hAnsi="Book Antiqua" w:cs="Book Antiqua"/>
          <w:color w:val="000000"/>
        </w:rPr>
        <w:t xml:space="preserve"> JMC, Dias RP, Silva PGB, </w:t>
      </w:r>
      <w:proofErr w:type="spellStart"/>
      <w:r>
        <w:rPr>
          <w:rFonts w:ascii="Book Antiqua" w:eastAsia="Book Antiqua" w:hAnsi="Book Antiqua" w:cs="Book Antiqua"/>
          <w:color w:val="000000"/>
        </w:rPr>
        <w:t>Sobrinho</w:t>
      </w:r>
      <w:proofErr w:type="spellEnd"/>
      <w:r>
        <w:rPr>
          <w:rFonts w:ascii="Book Antiqua" w:eastAsia="Book Antiqua" w:hAnsi="Book Antiqua" w:cs="Book Antiqua"/>
          <w:color w:val="000000"/>
        </w:rPr>
        <w:t xml:space="preserve"> SAC, Coelho GR, </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IRC, </w:t>
      </w:r>
      <w:bookmarkStart w:id="98" w:name="OLE_LINK29"/>
      <w:bookmarkStart w:id="99" w:name="OLE_LINK30"/>
      <w:r>
        <w:rPr>
          <w:rFonts w:ascii="Book Antiqua" w:eastAsia="Book Antiqua" w:hAnsi="Book Antiqua" w:cs="Book Antiqua"/>
          <w:color w:val="000000"/>
        </w:rPr>
        <w:t>Oliveira-Filho EF</w:t>
      </w:r>
      <w:bookmarkEnd w:id="98"/>
      <w:bookmarkEnd w:id="99"/>
      <w:r>
        <w:rPr>
          <w:rFonts w:ascii="Book Antiqua" w:eastAsia="Book Antiqua" w:hAnsi="Book Antiqua" w:cs="Book Antiqua"/>
          <w:color w:val="000000"/>
        </w:rPr>
        <w:t xml:space="preserve">, Owen JS, </w:t>
      </w:r>
      <w:proofErr w:type="spellStart"/>
      <w:r>
        <w:rPr>
          <w:rFonts w:ascii="Book Antiqua" w:eastAsia="Book Antiqua" w:hAnsi="Book Antiqua" w:cs="Book Antiqua"/>
          <w:color w:val="000000"/>
        </w:rPr>
        <w:t>Toniutto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Oriá</w:t>
      </w:r>
      <w:proofErr w:type="spellEnd"/>
      <w:r>
        <w:rPr>
          <w:rFonts w:ascii="Book Antiqua" w:eastAsia="Book Antiqua" w:hAnsi="Book Antiqua" w:cs="Book Antiqua"/>
          <w:color w:val="000000"/>
        </w:rPr>
        <w:t xml:space="preserve"> RB.</w:t>
      </w:r>
      <w:bookmarkEnd w:id="95"/>
      <w:r>
        <w:rPr>
          <w:rFonts w:ascii="Book Antiqua" w:eastAsia="Book Antiqua" w:hAnsi="Book Antiqua" w:cs="Book Antiqua"/>
          <w:color w:val="000000"/>
        </w:rPr>
        <w:t xml:space="preserve"> </w:t>
      </w:r>
      <w:r w:rsidR="005E508F" w:rsidRPr="005E508F">
        <w:rPr>
          <w:rFonts w:ascii="Book Antiqua" w:eastAsia="Book Antiqua" w:hAnsi="Book Antiqua" w:cs="Book Antiqua"/>
          <w:color w:val="000000"/>
        </w:rPr>
        <w:t>Apolipoprotein E polymorphism influences orthotopic liver transplantation outcomes in patients with hepatitis C virus-induced liver cirrhosis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bookmarkEnd w:id="96"/>
    <w:bookmarkEnd w:id="97"/>
    <w:p w14:paraId="4B17CC94" w14:textId="77777777" w:rsidR="00A77B3E" w:rsidRDefault="00A77B3E">
      <w:pPr>
        <w:spacing w:line="360" w:lineRule="auto"/>
        <w:jc w:val="both"/>
      </w:pPr>
    </w:p>
    <w:p w14:paraId="6B1032D0" w14:textId="6E8BB4AB" w:rsidR="00A77B3E" w:rsidRDefault="000D3FB2">
      <w:pPr>
        <w:spacing w:line="360" w:lineRule="auto"/>
        <w:jc w:val="both"/>
      </w:pPr>
      <w:r>
        <w:rPr>
          <w:rFonts w:ascii="Book Antiqua" w:eastAsia="Book Antiqua" w:hAnsi="Book Antiqua" w:cs="Book Antiqua"/>
          <w:b/>
          <w:bCs/>
          <w:color w:val="000000"/>
          <w:szCs w:val="22"/>
        </w:rPr>
        <w:t xml:space="preserve">Core Tip: </w:t>
      </w:r>
      <w:bookmarkStart w:id="100" w:name="OLE_LINK89"/>
      <w:bookmarkStart w:id="101" w:name="OLE_LINK90"/>
      <w:bookmarkStart w:id="102" w:name="OLE_LINK114"/>
      <w:r w:rsidR="0045152E" w:rsidRPr="0045152E">
        <w:rPr>
          <w:rFonts w:ascii="Book Antiqua" w:eastAsia="Book Antiqua" w:hAnsi="Book Antiqua" w:cs="Book Antiqua"/>
          <w:color w:val="000000"/>
          <w:szCs w:val="22"/>
        </w:rPr>
        <w:t>Hepatitis C virus (HCV) infection is responsible for a chronic liver inflammation, which may cause end-stage liver disease. Apolipoprotein E (</w:t>
      </w:r>
      <w:r w:rsidR="005E508F">
        <w:rPr>
          <w:rFonts w:ascii="Book Antiqua" w:eastAsia="Book Antiqua" w:hAnsi="Book Antiqua" w:cs="Book Antiqua"/>
          <w:color w:val="000000"/>
        </w:rPr>
        <w:t>protein</w:t>
      </w:r>
      <w:r w:rsidR="005E508F">
        <w:rPr>
          <w:rFonts w:ascii="Book Antiqua" w:hAnsi="Book Antiqua" w:cs="Book Antiqua"/>
          <w:color w:val="000000"/>
          <w:lang w:eastAsia="zh-CN"/>
        </w:rPr>
        <w:t xml:space="preserve">: </w:t>
      </w:r>
      <w:r w:rsidR="005E508F">
        <w:rPr>
          <w:rFonts w:ascii="Book Antiqua" w:eastAsia="Book Antiqua" w:hAnsi="Book Antiqua" w:cs="Book Antiqua"/>
          <w:color w:val="000000"/>
        </w:rPr>
        <w:t>ApoE, gene</w:t>
      </w:r>
      <w:r w:rsidR="005E508F">
        <w:rPr>
          <w:rFonts w:ascii="Book Antiqua" w:hAnsi="Book Antiqua" w:cs="Book Antiqua"/>
          <w:color w:val="000000"/>
          <w:lang w:eastAsia="zh-CN"/>
        </w:rPr>
        <w:t xml:space="preserve">: </w:t>
      </w:r>
      <w:r w:rsidR="005E508F">
        <w:rPr>
          <w:rFonts w:ascii="Book Antiqua" w:eastAsia="Book Antiqua" w:hAnsi="Book Antiqua" w:cs="Book Antiqua"/>
          <w:i/>
          <w:color w:val="000000"/>
        </w:rPr>
        <w:t>APOE</w:t>
      </w:r>
      <w:r w:rsidR="0045152E" w:rsidRPr="0045152E">
        <w:rPr>
          <w:rFonts w:ascii="Book Antiqua" w:eastAsia="Book Antiqua" w:hAnsi="Book Antiqua" w:cs="Book Antiqua"/>
          <w:color w:val="000000"/>
          <w:szCs w:val="22"/>
        </w:rPr>
        <w:t xml:space="preserve">) is key for lipid metabolism. In this study, the </w:t>
      </w:r>
      <w:r w:rsidR="005E508F" w:rsidRPr="005E508F">
        <w:rPr>
          <w:rFonts w:ascii="Book Antiqua" w:eastAsia="Book Antiqua" w:hAnsi="Book Antiqua" w:cs="Book Antiqua"/>
          <w:i/>
          <w:color w:val="000000"/>
          <w:szCs w:val="22"/>
        </w:rPr>
        <w:t>APOE4</w:t>
      </w:r>
      <w:r w:rsidR="00972183">
        <w:rPr>
          <w:rFonts w:ascii="Book Antiqua" w:eastAsia="Book Antiqua" w:hAnsi="Book Antiqua" w:cs="Book Antiqua"/>
          <w:i/>
          <w:color w:val="000000"/>
          <w:szCs w:val="22"/>
        </w:rPr>
        <w:t xml:space="preserve"> </w:t>
      </w:r>
      <w:r w:rsidR="00972183" w:rsidRPr="00CC0F03">
        <w:rPr>
          <w:rFonts w:ascii="Book Antiqua" w:eastAsia="Book Antiqua" w:hAnsi="Book Antiqua" w:cs="Book Antiqua"/>
          <w:szCs w:val="22"/>
        </w:rPr>
        <w:t>allele</w:t>
      </w:r>
      <w:r w:rsidR="0045152E" w:rsidRPr="0045152E">
        <w:rPr>
          <w:rFonts w:ascii="Book Antiqua" w:eastAsia="Book Antiqua" w:hAnsi="Book Antiqua" w:cs="Book Antiqua"/>
          <w:color w:val="000000"/>
          <w:szCs w:val="22"/>
        </w:rPr>
        <w:t xml:space="preserve">, which has been associated with increased risk of acquiring late-onset Alzheimer’s disease, was found to have a protective </w:t>
      </w:r>
      <w:r w:rsidR="0045152E" w:rsidRPr="00A93533">
        <w:rPr>
          <w:rFonts w:ascii="Book Antiqua" w:eastAsia="Book Antiqua" w:hAnsi="Book Antiqua" w:cs="Book Antiqua"/>
          <w:szCs w:val="22"/>
        </w:rPr>
        <w:t>effect against the pr</w:t>
      </w:r>
      <w:r w:rsidR="00366CAC" w:rsidRPr="00A93533">
        <w:rPr>
          <w:rFonts w:ascii="Book Antiqua" w:eastAsia="Book Antiqua" w:hAnsi="Book Antiqua" w:cs="Book Antiqua"/>
          <w:szCs w:val="22"/>
        </w:rPr>
        <w:t>ogression of inflammation and/</w:t>
      </w:r>
      <w:r w:rsidR="0045152E" w:rsidRPr="00A93533">
        <w:rPr>
          <w:rFonts w:ascii="Book Antiqua" w:eastAsia="Book Antiqua" w:hAnsi="Book Antiqua" w:cs="Book Antiqua"/>
          <w:szCs w:val="22"/>
        </w:rPr>
        <w:t xml:space="preserve">or fibrosis in liver damage induced by HCV </w:t>
      </w:r>
      <w:r w:rsidR="00972183" w:rsidRPr="00A93533">
        <w:rPr>
          <w:rFonts w:ascii="Book Antiqua" w:eastAsia="Book Antiqua" w:hAnsi="Book Antiqua" w:cs="Book Antiqua"/>
          <w:szCs w:val="22"/>
        </w:rPr>
        <w:t xml:space="preserve">pre- </w:t>
      </w:r>
      <w:r w:rsidR="0045152E" w:rsidRPr="00A93533">
        <w:rPr>
          <w:rFonts w:ascii="Book Antiqua" w:eastAsia="Book Antiqua" w:hAnsi="Book Antiqua" w:cs="Book Antiqua"/>
          <w:szCs w:val="22"/>
        </w:rPr>
        <w:t>and post</w:t>
      </w:r>
      <w:r w:rsidR="00972183" w:rsidRPr="00A93533">
        <w:rPr>
          <w:rFonts w:ascii="Book Antiqua" w:eastAsia="Book Antiqua" w:hAnsi="Book Antiqua" w:cs="Book Antiqua"/>
          <w:szCs w:val="22"/>
        </w:rPr>
        <w:t>-</w:t>
      </w:r>
      <w:r w:rsidR="0045152E" w:rsidRPr="00A93533">
        <w:rPr>
          <w:rFonts w:ascii="Book Antiqua" w:eastAsia="Book Antiqua" w:hAnsi="Book Antiqua" w:cs="Book Antiqua"/>
          <w:szCs w:val="22"/>
        </w:rPr>
        <w:t xml:space="preserve">liver </w:t>
      </w:r>
      <w:r w:rsidR="0045152E" w:rsidRPr="0045152E">
        <w:rPr>
          <w:rFonts w:ascii="Book Antiqua" w:eastAsia="Book Antiqua" w:hAnsi="Book Antiqua" w:cs="Book Antiqua"/>
          <w:color w:val="000000"/>
          <w:szCs w:val="22"/>
        </w:rPr>
        <w:t>transplantation. Further studies are needed to unravel the possible contribution of ApoE from the donor liver to this protection.</w:t>
      </w:r>
      <w:r w:rsidRPr="0045152E">
        <w:rPr>
          <w:rFonts w:ascii="Book Antiqua" w:eastAsia="Book Antiqua" w:hAnsi="Book Antiqua" w:cs="Book Antiqua"/>
          <w:color w:val="000000"/>
        </w:rPr>
        <w:t> </w:t>
      </w:r>
      <w:r>
        <w:rPr>
          <w:rFonts w:ascii="Book Antiqua" w:eastAsia="Book Antiqua" w:hAnsi="Book Antiqua" w:cs="Book Antiqua"/>
          <w:color w:val="000000"/>
        </w:rPr>
        <w:t xml:space="preserve"> </w:t>
      </w:r>
    </w:p>
    <w:bookmarkEnd w:id="100"/>
    <w:bookmarkEnd w:id="101"/>
    <w:bookmarkEnd w:id="102"/>
    <w:p w14:paraId="677A48BA" w14:textId="77777777" w:rsidR="00A77B3E" w:rsidRDefault="00A77B3E">
      <w:pPr>
        <w:spacing w:line="360" w:lineRule="auto"/>
        <w:jc w:val="both"/>
      </w:pPr>
    </w:p>
    <w:p w14:paraId="56DD297B" w14:textId="77777777" w:rsidR="00132F83" w:rsidRDefault="00132F8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944E874" w14:textId="6409610D" w:rsidR="00A77B3E" w:rsidRDefault="000D3FB2">
      <w:pPr>
        <w:spacing w:line="360" w:lineRule="auto"/>
        <w:jc w:val="both"/>
      </w:pPr>
      <w:r>
        <w:rPr>
          <w:rFonts w:ascii="Book Antiqua" w:eastAsia="Book Antiqua" w:hAnsi="Book Antiqua" w:cs="Book Antiqua"/>
          <w:b/>
          <w:caps/>
          <w:color w:val="000000"/>
          <w:u w:val="single"/>
        </w:rPr>
        <w:lastRenderedPageBreak/>
        <w:t>INTRODUCTION</w:t>
      </w:r>
    </w:p>
    <w:p w14:paraId="43967EA9" w14:textId="6EA09EC3" w:rsidR="00A77B3E" w:rsidRPr="00FD7CD7" w:rsidRDefault="000D3FB2">
      <w:pPr>
        <w:spacing w:line="360" w:lineRule="auto"/>
        <w:jc w:val="both"/>
        <w:rPr>
          <w:rFonts w:ascii="Book Antiqua" w:eastAsia="Book Antiqua" w:hAnsi="Book Antiqua" w:cs="Book Antiqua"/>
          <w:b/>
          <w:bCs/>
          <w:color w:val="000000"/>
        </w:rPr>
      </w:pPr>
      <w:bookmarkStart w:id="103" w:name="OLE_LINK125"/>
      <w:bookmarkStart w:id="104" w:name="OLE_LINK126"/>
      <w:r>
        <w:rPr>
          <w:rFonts w:ascii="Book Antiqua" w:eastAsia="Book Antiqua" w:hAnsi="Book Antiqua" w:cs="Book Antiqua"/>
          <w:color w:val="000000"/>
        </w:rPr>
        <w:t xml:space="preserve">The </w:t>
      </w:r>
      <w:r w:rsidR="00FD7CD7" w:rsidRPr="00FD7CD7">
        <w:rPr>
          <w:rFonts w:ascii="Book Antiqua" w:eastAsia="Book Antiqua" w:hAnsi="Book Antiqua" w:cs="Book Antiqua"/>
          <w:color w:val="000000"/>
        </w:rPr>
        <w:t>World Health Organization</w:t>
      </w:r>
      <w:r w:rsidR="00FD7CD7">
        <w:rPr>
          <w:rFonts w:ascii="Book Antiqua" w:hAnsi="Book Antiqua" w:cs="Book Antiqua" w:hint="eastAsia"/>
          <w:b/>
          <w:bCs/>
          <w:color w:val="000000"/>
          <w:lang w:eastAsia="zh-CN"/>
        </w:rPr>
        <w:t xml:space="preserve"> </w:t>
      </w:r>
      <w:r>
        <w:rPr>
          <w:rFonts w:ascii="Book Antiqua" w:eastAsia="Book Antiqua" w:hAnsi="Book Antiqua" w:cs="Book Antiqua"/>
          <w:color w:val="000000"/>
        </w:rPr>
        <w:t>reported in 2015, that around 71 million people had chronic hepatitis C virus (HCV) infection worldwide, with a globa</w:t>
      </w:r>
      <w:r w:rsidR="00C6339F">
        <w:rPr>
          <w:rFonts w:ascii="Book Antiqua" w:eastAsia="Book Antiqua" w:hAnsi="Book Antiqua" w:cs="Book Antiqua"/>
          <w:color w:val="000000"/>
        </w:rPr>
        <w:t xml:space="preserve">l prevalence of 1% and </w:t>
      </w:r>
      <w:r w:rsidR="00C6339F" w:rsidRPr="008E107A">
        <w:rPr>
          <w:rFonts w:ascii="Book Antiqua" w:eastAsia="Book Antiqua" w:hAnsi="Book Antiqua" w:cs="Book Antiqua"/>
        </w:rPr>
        <w:t>that 399</w:t>
      </w:r>
      <w:r w:rsidRPr="008E107A">
        <w:rPr>
          <w:rFonts w:ascii="Book Antiqua" w:eastAsia="Book Antiqua" w:hAnsi="Book Antiqua" w:cs="Book Antiqua"/>
        </w:rPr>
        <w:t xml:space="preserve">000 </w:t>
      </w:r>
      <w:r>
        <w:rPr>
          <w:rFonts w:ascii="Book Antiqua" w:eastAsia="Book Antiqua" w:hAnsi="Book Antiqua" w:cs="Book Antiqua"/>
          <w:color w:val="000000"/>
        </w:rPr>
        <w:t xml:space="preserve">died of hepatocellular carcinoma (HCC) or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7F85EF09" w14:textId="72124336" w:rsidR="00A77B3E" w:rsidRPr="00B95B90" w:rsidRDefault="000D3FB2" w:rsidP="009475D8">
      <w:pPr>
        <w:spacing w:line="360" w:lineRule="auto"/>
        <w:ind w:firstLineChars="100" w:firstLine="240"/>
        <w:jc w:val="both"/>
      </w:pPr>
      <w:r>
        <w:rPr>
          <w:rFonts w:ascii="Book Antiqua" w:eastAsia="Book Antiqua" w:hAnsi="Book Antiqua" w:cs="Book Antiqua"/>
          <w:color w:val="000000"/>
        </w:rPr>
        <w:t xml:space="preserve">HCV infection causes a chronic liver inflammatory condition leading to chronic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evolution from acute to chronic hepatitis C occurs in up to 80% of cases when HCV infection lasts for more than six months. With</w:t>
      </w:r>
      <w:r w:rsidRPr="00B95B90">
        <w:rPr>
          <w:rFonts w:ascii="Book Antiqua" w:eastAsia="Book Antiqua" w:hAnsi="Book Antiqua" w:cs="Book Antiqua"/>
        </w:rPr>
        <w:t xml:space="preserve">out characteristic symptoms, HCV evolves slowly, for years, with </w:t>
      </w:r>
      <w:r w:rsidR="00FD7CD7">
        <w:rPr>
          <w:rFonts w:ascii="Book Antiqua" w:eastAsia="Book Antiqua" w:hAnsi="Book Antiqua" w:cs="Book Antiqua"/>
        </w:rPr>
        <w:t xml:space="preserve">approximately </w:t>
      </w:r>
      <w:r w:rsidRPr="00B95B90">
        <w:rPr>
          <w:rFonts w:ascii="Book Antiqua" w:eastAsia="Book Antiqua" w:hAnsi="Book Antiqua" w:cs="Book Antiqua"/>
        </w:rPr>
        <w:t xml:space="preserve">20% of those chronically infected progressing to cirrhosis, and between 1% to 5% to HCC </w:t>
      </w:r>
      <w:r w:rsidRPr="00B95B90">
        <w:rPr>
          <w:rFonts w:ascii="Book Antiqua" w:eastAsia="Book Antiqua" w:hAnsi="Book Antiqua" w:cs="Book Antiqua"/>
          <w:szCs w:val="30"/>
          <w:vertAlign w:val="superscript"/>
        </w:rPr>
        <w:t>[4,5]</w:t>
      </w:r>
      <w:r w:rsidRPr="00B95B90">
        <w:rPr>
          <w:rFonts w:ascii="Book Antiqua" w:eastAsia="Book Antiqua" w:hAnsi="Book Antiqua" w:cs="Book Antiqua"/>
        </w:rPr>
        <w:t xml:space="preserve">. </w:t>
      </w:r>
    </w:p>
    <w:p w14:paraId="50301DB6" w14:textId="2198D651" w:rsidR="00A77B3E" w:rsidRPr="00B95B90" w:rsidRDefault="00B0201E" w:rsidP="00B0201E">
      <w:pPr>
        <w:spacing w:line="360" w:lineRule="auto"/>
        <w:ind w:firstLineChars="100" w:firstLine="240"/>
        <w:jc w:val="both"/>
      </w:pPr>
      <w:r w:rsidRPr="00B95B90">
        <w:rPr>
          <w:rFonts w:ascii="Book Antiqua" w:eastAsia="Book Antiqua" w:hAnsi="Book Antiqua" w:cs="Book Antiqua"/>
        </w:rPr>
        <w:t>Human apolipoprotein E (</w:t>
      </w:r>
      <w:r w:rsidR="00015A4B" w:rsidRPr="00B95B90">
        <w:rPr>
          <w:rFonts w:ascii="Book Antiqua" w:eastAsia="Book Antiqua" w:hAnsi="Book Antiqua" w:cs="Book Antiqua"/>
        </w:rPr>
        <w:t>protein</w:t>
      </w:r>
      <w:r w:rsidR="00015A4B" w:rsidRPr="00B95B90">
        <w:rPr>
          <w:rFonts w:ascii="Book Antiqua" w:hAnsi="Book Antiqua" w:cs="Book Antiqua"/>
          <w:lang w:eastAsia="zh-CN"/>
        </w:rPr>
        <w:t xml:space="preserve">: </w:t>
      </w:r>
      <w:r w:rsidR="00015A4B" w:rsidRPr="00B95B90">
        <w:rPr>
          <w:rFonts w:ascii="Book Antiqua" w:eastAsia="Book Antiqua" w:hAnsi="Book Antiqua" w:cs="Book Antiqua"/>
        </w:rPr>
        <w:t>ApoE, gene</w:t>
      </w:r>
      <w:r w:rsidR="00015A4B" w:rsidRPr="00B95B90">
        <w:rPr>
          <w:rFonts w:ascii="Book Antiqua" w:hAnsi="Book Antiqua" w:cs="Book Antiqua"/>
          <w:lang w:eastAsia="zh-CN"/>
        </w:rPr>
        <w:t xml:space="preserve">: </w:t>
      </w:r>
      <w:r w:rsidR="00015A4B" w:rsidRPr="00B95B90">
        <w:rPr>
          <w:rFonts w:ascii="Book Antiqua" w:eastAsia="Book Antiqua" w:hAnsi="Book Antiqua" w:cs="Book Antiqua"/>
          <w:i/>
        </w:rPr>
        <w:t>APOE</w:t>
      </w:r>
      <w:r w:rsidR="000D3FB2" w:rsidRPr="00B95B90">
        <w:rPr>
          <w:rFonts w:ascii="Book Antiqua" w:eastAsia="Book Antiqua" w:hAnsi="Book Antiqua" w:cs="Book Antiqua"/>
        </w:rPr>
        <w:t>) is a 34-KDa glycoprotein of 299 amino acids. ApoE is an import</w:t>
      </w:r>
      <w:r w:rsidR="00DD382F" w:rsidRPr="00B95B90">
        <w:rPr>
          <w:rFonts w:ascii="Book Antiqua" w:eastAsia="Book Antiqua" w:hAnsi="Book Antiqua" w:cs="Book Antiqua"/>
        </w:rPr>
        <w:t>ant protein constituent of very</w:t>
      </w:r>
      <w:r w:rsidR="00CA7407" w:rsidRPr="00B95B90">
        <w:rPr>
          <w:rFonts w:ascii="Book Antiqua" w:eastAsia="Book Antiqua" w:hAnsi="Book Antiqua" w:cs="Book Antiqua"/>
        </w:rPr>
        <w:t xml:space="preserve"> </w:t>
      </w:r>
      <w:r w:rsidR="000D3FB2" w:rsidRPr="00B95B90">
        <w:rPr>
          <w:rFonts w:ascii="Book Antiqua" w:eastAsia="Book Antiqua" w:hAnsi="Book Antiqua" w:cs="Book Antiqua"/>
        </w:rPr>
        <w:t>low-density lipoproteins</w:t>
      </w:r>
      <w:r w:rsidR="00DD382F" w:rsidRPr="00B95B90">
        <w:rPr>
          <w:rFonts w:ascii="Book Antiqua" w:eastAsia="Book Antiqua" w:hAnsi="Book Antiqua" w:cs="Book Antiqua"/>
        </w:rPr>
        <w:t xml:space="preserve"> (</w:t>
      </w:r>
      <w:r w:rsidR="000D3FB2" w:rsidRPr="00B95B90">
        <w:rPr>
          <w:rFonts w:ascii="Book Antiqua" w:eastAsia="Book Antiqua" w:hAnsi="Book Antiqua" w:cs="Book Antiqua"/>
        </w:rPr>
        <w:t xml:space="preserve">LDL), high-density lipoproteins, and chylomicrons in plasma, and a ligand for the </w:t>
      </w:r>
      <w:r w:rsidR="00DD382F" w:rsidRPr="00B95B90">
        <w:rPr>
          <w:rFonts w:ascii="Book Antiqua" w:hAnsi="Book Antiqua" w:cs="Book Antiqua" w:hint="eastAsia"/>
          <w:lang w:eastAsia="zh-CN"/>
        </w:rPr>
        <w:t>LDL</w:t>
      </w:r>
      <w:r w:rsidR="000D3FB2" w:rsidRPr="00B95B90">
        <w:rPr>
          <w:rFonts w:ascii="Book Antiqua" w:eastAsia="Book Antiqua" w:hAnsi="Book Antiqua" w:cs="Book Antiqua"/>
        </w:rPr>
        <w:t xml:space="preserve"> </w:t>
      </w:r>
      <w:proofErr w:type="gramStart"/>
      <w:r w:rsidR="000D3FB2" w:rsidRPr="00B95B90">
        <w:rPr>
          <w:rFonts w:ascii="Book Antiqua" w:eastAsia="Book Antiqua" w:hAnsi="Book Antiqua" w:cs="Book Antiqua"/>
        </w:rPr>
        <w:t>receptor</w:t>
      </w:r>
      <w:r w:rsidR="000D3FB2" w:rsidRPr="00B95B90">
        <w:rPr>
          <w:rFonts w:ascii="Book Antiqua" w:eastAsia="Book Antiqua" w:hAnsi="Book Antiqua" w:cs="Book Antiqua"/>
          <w:szCs w:val="30"/>
          <w:vertAlign w:val="superscript"/>
        </w:rPr>
        <w:t>[</w:t>
      </w:r>
      <w:proofErr w:type="gramEnd"/>
      <w:r w:rsidR="000D3FB2" w:rsidRPr="00B95B90">
        <w:rPr>
          <w:rFonts w:ascii="Book Antiqua" w:eastAsia="Book Antiqua" w:hAnsi="Book Antiqua" w:cs="Book Antiqua"/>
          <w:szCs w:val="30"/>
          <w:vertAlign w:val="superscript"/>
        </w:rPr>
        <w:t>6]</w:t>
      </w:r>
      <w:r w:rsidR="000D3FB2" w:rsidRPr="00B95B90">
        <w:rPr>
          <w:rFonts w:ascii="Book Antiqua" w:eastAsia="Book Antiqua" w:hAnsi="Book Antiqua" w:cs="Book Antiqua"/>
        </w:rPr>
        <w:t>.  ApoE is synthesized mainly in the liver (90%), but also in spleen, kidney, lungs, gonads, monocyte-macrophages, and</w:t>
      </w:r>
      <w:r w:rsidR="00FC00E6" w:rsidRPr="00B95B90">
        <w:rPr>
          <w:rFonts w:ascii="Book Antiqua" w:eastAsia="Book Antiqua" w:hAnsi="Book Antiqua" w:cs="Book Antiqua"/>
        </w:rPr>
        <w:t xml:space="preserve"> in</w:t>
      </w:r>
      <w:r w:rsidR="000D3FB2" w:rsidRPr="00B95B90">
        <w:rPr>
          <w:rFonts w:ascii="Book Antiqua" w:eastAsia="Book Antiqua" w:hAnsi="Book Antiqua" w:cs="Book Antiqua"/>
        </w:rPr>
        <w:t xml:space="preserve"> the nervous </w:t>
      </w:r>
      <w:proofErr w:type="gramStart"/>
      <w:r w:rsidR="000D3FB2" w:rsidRPr="00B95B90">
        <w:rPr>
          <w:rFonts w:ascii="Book Antiqua" w:eastAsia="Book Antiqua" w:hAnsi="Book Antiqua" w:cs="Book Antiqua"/>
        </w:rPr>
        <w:t>system</w:t>
      </w:r>
      <w:r w:rsidR="000D3FB2" w:rsidRPr="00B95B90">
        <w:rPr>
          <w:rFonts w:ascii="Book Antiqua" w:eastAsia="Book Antiqua" w:hAnsi="Book Antiqua" w:cs="Book Antiqua"/>
          <w:szCs w:val="30"/>
          <w:vertAlign w:val="superscript"/>
        </w:rPr>
        <w:t>[</w:t>
      </w:r>
      <w:proofErr w:type="gramEnd"/>
      <w:r w:rsidR="000D3FB2" w:rsidRPr="00B95B90">
        <w:rPr>
          <w:rFonts w:ascii="Book Antiqua" w:eastAsia="Book Antiqua" w:hAnsi="Book Antiqua" w:cs="Book Antiqua"/>
          <w:szCs w:val="30"/>
          <w:vertAlign w:val="superscript"/>
        </w:rPr>
        <w:t>7,8]</w:t>
      </w:r>
      <w:r w:rsidR="000D3FB2" w:rsidRPr="00B95B90">
        <w:rPr>
          <w:rFonts w:ascii="Book Antiqua" w:eastAsia="Book Antiqua" w:hAnsi="Book Antiqua" w:cs="Book Antiqua"/>
        </w:rPr>
        <w:t xml:space="preserve">. </w:t>
      </w:r>
    </w:p>
    <w:p w14:paraId="60F0A941" w14:textId="4CD2A87E" w:rsidR="00A77B3E" w:rsidRPr="00B95B90" w:rsidRDefault="000D3FB2" w:rsidP="00EC1C1A">
      <w:pPr>
        <w:spacing w:line="360" w:lineRule="auto"/>
        <w:ind w:firstLineChars="100" w:firstLine="240"/>
        <w:jc w:val="both"/>
      </w:pPr>
      <w:r w:rsidRPr="00B95B90">
        <w:rPr>
          <w:rFonts w:ascii="Book Antiqua" w:eastAsia="Book Antiqua" w:hAnsi="Book Antiqua" w:cs="Book Antiqua"/>
        </w:rPr>
        <w:t xml:space="preserve">The human </w:t>
      </w:r>
      <w:r w:rsidRPr="00B95B90">
        <w:rPr>
          <w:rFonts w:ascii="Book Antiqua" w:eastAsia="Book Antiqua" w:hAnsi="Book Antiqua" w:cs="Book Antiqua"/>
          <w:i/>
        </w:rPr>
        <w:t>APOE</w:t>
      </w:r>
      <w:r w:rsidRPr="00B95B90">
        <w:rPr>
          <w:rFonts w:ascii="Book Antiqua" w:eastAsia="Book Antiqua" w:hAnsi="Book Antiqua" w:cs="Book Antiqua"/>
        </w:rPr>
        <w:t xml:space="preserve"> gene is polymorphic with three common </w:t>
      </w:r>
      <w:r w:rsidRPr="00B95B90">
        <w:rPr>
          <w:rFonts w:ascii="Book Antiqua" w:eastAsia="Book Antiqua" w:hAnsi="Book Antiqua" w:cs="Book Antiqua"/>
          <w:i/>
        </w:rPr>
        <w:t>APOE</w:t>
      </w:r>
      <w:r w:rsidRPr="00B95B90">
        <w:rPr>
          <w:rFonts w:ascii="Book Antiqua" w:eastAsia="Book Antiqua" w:hAnsi="Book Antiqua" w:cs="Book Antiqua"/>
        </w:rPr>
        <w:t xml:space="preserve"> alleles on chromosome 19 (19q13), named E2, E3 and E4, giving six possible genotypes: E2/E2, E2/E3, E2/E4, E3/E3, E3/E4 and E4/E4</w:t>
      </w:r>
      <w:r w:rsidRPr="00B95B90">
        <w:rPr>
          <w:rFonts w:ascii="Book Antiqua" w:eastAsia="Book Antiqua" w:hAnsi="Book Antiqua" w:cs="Book Antiqua"/>
          <w:szCs w:val="30"/>
          <w:vertAlign w:val="superscript"/>
        </w:rPr>
        <w:t>[9]</w:t>
      </w:r>
      <w:r w:rsidRPr="00B95B90">
        <w:rPr>
          <w:rFonts w:ascii="Book Antiqua" w:eastAsia="Book Antiqua" w:hAnsi="Book Antiqua" w:cs="Book Antiqua"/>
        </w:rPr>
        <w:t>. These alleles form different ApoE isoforms due to amino acid substitutions at positions 112 and 158: E2</w:t>
      </w:r>
      <w:r w:rsidR="004A5F8E" w:rsidRPr="00B95B90">
        <w:rPr>
          <w:rFonts w:ascii="Book Antiqua" w:hAnsi="Book Antiqua" w:cs="Book Antiqua" w:hint="eastAsia"/>
          <w:lang w:eastAsia="zh-CN"/>
        </w:rPr>
        <w:t xml:space="preserve"> </w:t>
      </w:r>
      <w:r w:rsidRPr="00B95B90">
        <w:rPr>
          <w:rFonts w:ascii="Book Antiqua" w:eastAsia="Book Antiqua" w:hAnsi="Book Antiqua" w:cs="Book Antiqua"/>
        </w:rPr>
        <w:t>=</w:t>
      </w:r>
      <w:r w:rsidR="004A5F8E" w:rsidRPr="00B95B90">
        <w:rPr>
          <w:rFonts w:ascii="Book Antiqua" w:hAnsi="Book Antiqua" w:cs="Book Antiqua" w:hint="eastAsia"/>
          <w:lang w:eastAsia="zh-CN"/>
        </w:rPr>
        <w:t xml:space="preserve"> </w:t>
      </w:r>
      <w:r w:rsidRPr="00B95B90">
        <w:rPr>
          <w:rFonts w:ascii="Book Antiqua" w:eastAsia="Book Antiqua" w:hAnsi="Book Antiqua" w:cs="Book Antiqua"/>
        </w:rPr>
        <w:t>Cys-112/Cys-158; E3 = Cys-112/Arg-158; and E4 = Arg-112/Arg-158</w:t>
      </w:r>
      <w:r w:rsidRPr="00B95B90">
        <w:rPr>
          <w:rFonts w:ascii="Book Antiqua" w:eastAsia="Book Antiqua" w:hAnsi="Book Antiqua" w:cs="Book Antiqua"/>
          <w:szCs w:val="30"/>
          <w:vertAlign w:val="superscript"/>
        </w:rPr>
        <w:t>[10]</w:t>
      </w:r>
      <w:r w:rsidRPr="00B95B90">
        <w:rPr>
          <w:rFonts w:ascii="Book Antiqua" w:eastAsia="Book Antiqua" w:hAnsi="Book Antiqua" w:cs="Book Antiqua"/>
        </w:rPr>
        <w:t xml:space="preserve">. </w:t>
      </w:r>
    </w:p>
    <w:p w14:paraId="0B9A1029" w14:textId="5575A186" w:rsidR="00A77B3E" w:rsidRPr="00B95B90" w:rsidRDefault="000D3FB2" w:rsidP="004A5F8E">
      <w:pPr>
        <w:spacing w:line="360" w:lineRule="auto"/>
        <w:ind w:firstLineChars="100" w:firstLine="240"/>
        <w:jc w:val="both"/>
      </w:pPr>
      <w:r w:rsidRPr="00B95B90">
        <w:rPr>
          <w:rFonts w:ascii="Book Antiqua" w:eastAsia="Book Antiqua" w:hAnsi="Book Antiqua" w:cs="Book Antiqua"/>
        </w:rPr>
        <w:t xml:space="preserve">Several studies have documented the association between ApoE isoforms and chronic illnesses such as Alzheimer's </w:t>
      </w:r>
      <w:proofErr w:type="gramStart"/>
      <w:r w:rsidRPr="00B95B90">
        <w:rPr>
          <w:rFonts w:ascii="Book Antiqua" w:eastAsia="Book Antiqua" w:hAnsi="Book Antiqua" w:cs="Book Antiqua"/>
        </w:rPr>
        <w:t>disease</w:t>
      </w:r>
      <w:r w:rsidRPr="00B95B90">
        <w:rPr>
          <w:rFonts w:ascii="Book Antiqua" w:eastAsia="Book Antiqua" w:hAnsi="Book Antiqua" w:cs="Book Antiqua"/>
          <w:szCs w:val="30"/>
          <w:vertAlign w:val="superscript"/>
        </w:rPr>
        <w:t>[</w:t>
      </w:r>
      <w:proofErr w:type="gramEnd"/>
      <w:r w:rsidRPr="00B95B90">
        <w:rPr>
          <w:rFonts w:ascii="Book Antiqua" w:eastAsia="Book Antiqua" w:hAnsi="Book Antiqua" w:cs="Book Antiqua"/>
          <w:szCs w:val="30"/>
          <w:vertAlign w:val="superscript"/>
        </w:rPr>
        <w:t>11]</w:t>
      </w:r>
      <w:r w:rsidRPr="00B95B90">
        <w:rPr>
          <w:rFonts w:ascii="Book Antiqua" w:eastAsia="Book Antiqua" w:hAnsi="Book Antiqua" w:cs="Book Antiqua"/>
        </w:rPr>
        <w:t>, atherosclerosis</w:t>
      </w:r>
      <w:r w:rsidRPr="00B95B90">
        <w:rPr>
          <w:rFonts w:ascii="Book Antiqua" w:eastAsia="Book Antiqua" w:hAnsi="Book Antiqua" w:cs="Book Antiqua"/>
          <w:szCs w:val="30"/>
          <w:vertAlign w:val="superscript"/>
        </w:rPr>
        <w:t>[12]</w:t>
      </w:r>
      <w:r w:rsidRPr="00B95B90">
        <w:rPr>
          <w:rFonts w:ascii="Book Antiqua" w:eastAsia="Book Antiqua" w:hAnsi="Book Antiqua" w:cs="Book Antiqua"/>
        </w:rPr>
        <w:t xml:space="preserve">, herpes </w:t>
      </w:r>
      <w:r w:rsidR="008F3D63" w:rsidRPr="00B95B90">
        <w:rPr>
          <w:rFonts w:ascii="Book Antiqua" w:eastAsia="Book Antiqua" w:hAnsi="Book Antiqua" w:cs="Book Antiqua"/>
        </w:rPr>
        <w:t xml:space="preserve">simplex </w:t>
      </w:r>
      <w:r w:rsidRPr="00B95B90">
        <w:rPr>
          <w:rFonts w:ascii="Book Antiqua" w:eastAsia="Book Antiqua" w:hAnsi="Book Antiqua" w:cs="Book Antiqua"/>
        </w:rPr>
        <w:t>virus infection</w:t>
      </w:r>
      <w:r w:rsidRPr="00B95B90">
        <w:rPr>
          <w:rFonts w:ascii="Book Antiqua" w:eastAsia="Book Antiqua" w:hAnsi="Book Antiqua" w:cs="Book Antiqua"/>
          <w:szCs w:val="30"/>
          <w:vertAlign w:val="superscript"/>
        </w:rPr>
        <w:t>[13]</w:t>
      </w:r>
      <w:r w:rsidRPr="00B95B90">
        <w:rPr>
          <w:rFonts w:ascii="Book Antiqua" w:eastAsia="Book Antiqua" w:hAnsi="Book Antiqua" w:cs="Book Antiqua"/>
        </w:rPr>
        <w:t xml:space="preserve"> and early childhood diarrhea</w:t>
      </w:r>
      <w:r w:rsidRPr="00B95B90">
        <w:rPr>
          <w:rFonts w:ascii="Book Antiqua" w:eastAsia="Book Antiqua" w:hAnsi="Book Antiqua" w:cs="Book Antiqua"/>
          <w:szCs w:val="30"/>
          <w:vertAlign w:val="superscript"/>
        </w:rPr>
        <w:t>[1</w:t>
      </w:r>
      <w:r w:rsidR="00E45715" w:rsidRPr="00B95B90">
        <w:rPr>
          <w:rFonts w:ascii="Book Antiqua" w:eastAsia="Book Antiqua" w:hAnsi="Book Antiqua" w:cs="Book Antiqua"/>
          <w:szCs w:val="30"/>
          <w:vertAlign w:val="superscript"/>
        </w:rPr>
        <w:t>2</w:t>
      </w:r>
      <w:r w:rsidRPr="00B95B90">
        <w:rPr>
          <w:rFonts w:ascii="Book Antiqua" w:eastAsia="Book Antiqua" w:hAnsi="Book Antiqua" w:cs="Book Antiqua"/>
          <w:szCs w:val="30"/>
          <w:vertAlign w:val="superscript"/>
        </w:rPr>
        <w:t>]</w:t>
      </w:r>
      <w:r w:rsidRPr="00B95B90">
        <w:rPr>
          <w:rFonts w:ascii="Book Antiqua" w:eastAsia="Book Antiqua" w:hAnsi="Book Antiqua" w:cs="Book Antiqua"/>
        </w:rPr>
        <w:t xml:space="preserve">. The ApoE4 allele has been recently associated with a high risk for severe </w:t>
      </w:r>
      <w:r w:rsidR="009F32C8" w:rsidRPr="00B95B90">
        <w:rPr>
          <w:rFonts w:ascii="Book Antiqua" w:eastAsia="Book Antiqua" w:hAnsi="Book Antiqua" w:cs="Book Antiqua"/>
        </w:rPr>
        <w:t xml:space="preserve">coronavirus </w:t>
      </w:r>
      <w:r w:rsidR="00F46A47" w:rsidRPr="00B95B90">
        <w:rPr>
          <w:rFonts w:ascii="Book Antiqua" w:eastAsia="Book Antiqua" w:hAnsi="Book Antiqua" w:cs="Book Antiqua"/>
        </w:rPr>
        <w:t>disease</w:t>
      </w:r>
      <w:r w:rsidR="00CC0F03" w:rsidRPr="00B95B90">
        <w:rPr>
          <w:rFonts w:ascii="Book Antiqua" w:eastAsia="Book Antiqua" w:hAnsi="Book Antiqua" w:cs="Book Antiqua"/>
        </w:rPr>
        <w:t xml:space="preserve"> </w:t>
      </w:r>
      <w:r w:rsidR="00F46A47" w:rsidRPr="00B95B90">
        <w:rPr>
          <w:rFonts w:ascii="Book Antiqua" w:eastAsia="Book Antiqua" w:hAnsi="Book Antiqua" w:cs="Book Antiqua"/>
        </w:rPr>
        <w:t xml:space="preserve">2019 </w:t>
      </w:r>
      <w:r w:rsidRPr="00B95B90">
        <w:rPr>
          <w:rFonts w:ascii="Book Antiqua" w:eastAsia="Book Antiqua" w:hAnsi="Book Antiqua" w:cs="Book Antiqua"/>
        </w:rPr>
        <w:t xml:space="preserve">infection, independent of preexisting cardiovascular disease, type-2 diabetes and </w:t>
      </w:r>
      <w:proofErr w:type="gramStart"/>
      <w:r w:rsidRPr="00B95B90">
        <w:rPr>
          <w:rFonts w:ascii="Book Antiqua" w:eastAsia="Book Antiqua" w:hAnsi="Book Antiqua" w:cs="Book Antiqua"/>
        </w:rPr>
        <w:t>dementia</w:t>
      </w:r>
      <w:r w:rsidRPr="00B95B90">
        <w:rPr>
          <w:rFonts w:ascii="Book Antiqua" w:eastAsia="Book Antiqua" w:hAnsi="Book Antiqua" w:cs="Book Antiqua"/>
          <w:szCs w:val="30"/>
          <w:vertAlign w:val="superscript"/>
        </w:rPr>
        <w:t>[</w:t>
      </w:r>
      <w:proofErr w:type="gramEnd"/>
      <w:r w:rsidR="003F401B" w:rsidRPr="00B95B90">
        <w:rPr>
          <w:rFonts w:ascii="Book Antiqua" w:eastAsia="Book Antiqua" w:hAnsi="Book Antiqua" w:cs="Book Antiqua"/>
          <w:szCs w:val="30"/>
          <w:vertAlign w:val="superscript"/>
        </w:rPr>
        <w:t>14</w:t>
      </w:r>
      <w:r w:rsidRPr="00B95B90">
        <w:rPr>
          <w:rFonts w:ascii="Book Antiqua" w:eastAsia="Book Antiqua" w:hAnsi="Book Antiqua" w:cs="Book Antiqua"/>
          <w:szCs w:val="30"/>
          <w:vertAlign w:val="superscript"/>
        </w:rPr>
        <w:t>]</w:t>
      </w:r>
      <w:r w:rsidRPr="00B95B90">
        <w:rPr>
          <w:rFonts w:ascii="Book Antiqua" w:eastAsia="Book Antiqua" w:hAnsi="Book Antiqua" w:cs="Book Antiqua"/>
        </w:rPr>
        <w:t xml:space="preserve">. In addition, the </w:t>
      </w:r>
      <w:r w:rsidRPr="00B95B90">
        <w:rPr>
          <w:rFonts w:ascii="Book Antiqua" w:eastAsia="Book Antiqua" w:hAnsi="Book Antiqua" w:cs="Book Antiqua"/>
          <w:i/>
        </w:rPr>
        <w:t>APOE3</w:t>
      </w:r>
      <w:r w:rsidRPr="00B95B90">
        <w:rPr>
          <w:rFonts w:ascii="Book Antiqua" w:eastAsia="Book Antiqua" w:hAnsi="Book Antiqua" w:cs="Book Antiqua"/>
        </w:rPr>
        <w:t xml:space="preserve">/3 genotype is implicated in fibrosis progression in HCV-infected patients, likely through mechanisms of competition for viral entry and </w:t>
      </w:r>
      <w:proofErr w:type="gramStart"/>
      <w:r w:rsidRPr="00B95B90">
        <w:rPr>
          <w:rFonts w:ascii="Book Antiqua" w:eastAsia="Book Antiqua" w:hAnsi="Book Antiqua" w:cs="Book Antiqua"/>
        </w:rPr>
        <w:t>replication</w:t>
      </w:r>
      <w:r w:rsidRPr="00B95B90">
        <w:rPr>
          <w:rFonts w:ascii="Book Antiqua" w:eastAsia="Book Antiqua" w:hAnsi="Book Antiqua" w:cs="Book Antiqua"/>
          <w:szCs w:val="30"/>
          <w:vertAlign w:val="superscript"/>
        </w:rPr>
        <w:t>[</w:t>
      </w:r>
      <w:proofErr w:type="gramEnd"/>
      <w:r w:rsidRPr="00B95B90">
        <w:rPr>
          <w:rFonts w:ascii="Book Antiqua" w:eastAsia="Book Antiqua" w:hAnsi="Book Antiqua" w:cs="Book Antiqua"/>
          <w:szCs w:val="30"/>
          <w:vertAlign w:val="superscript"/>
        </w:rPr>
        <w:t>1</w:t>
      </w:r>
      <w:r w:rsidR="003F401B" w:rsidRPr="00B95B90">
        <w:rPr>
          <w:rFonts w:ascii="Book Antiqua" w:eastAsia="Book Antiqua" w:hAnsi="Book Antiqua" w:cs="Book Antiqua"/>
          <w:szCs w:val="30"/>
          <w:vertAlign w:val="superscript"/>
        </w:rPr>
        <w:t>5</w:t>
      </w:r>
      <w:r w:rsidRPr="00B95B90">
        <w:rPr>
          <w:rFonts w:ascii="Book Antiqua" w:eastAsia="Book Antiqua" w:hAnsi="Book Antiqua" w:cs="Book Antiqua"/>
          <w:szCs w:val="30"/>
          <w:vertAlign w:val="superscript"/>
        </w:rPr>
        <w:t>]</w:t>
      </w:r>
      <w:r w:rsidRPr="00B95B90">
        <w:rPr>
          <w:rFonts w:ascii="Book Antiqua" w:eastAsia="Book Antiqua" w:hAnsi="Book Antiqua" w:cs="Book Antiqua"/>
        </w:rPr>
        <w:t>.</w:t>
      </w:r>
    </w:p>
    <w:p w14:paraId="306ABDCD" w14:textId="3711B329" w:rsidR="00A77B3E" w:rsidRDefault="000D3FB2" w:rsidP="00470F29">
      <w:pPr>
        <w:spacing w:line="360" w:lineRule="auto"/>
        <w:ind w:firstLineChars="100" w:firstLine="240"/>
        <w:jc w:val="both"/>
      </w:pPr>
      <w:r w:rsidRPr="00B95B90">
        <w:rPr>
          <w:rFonts w:ascii="Book Antiqua" w:eastAsia="Book Antiqua" w:hAnsi="Book Antiqua" w:cs="Book Antiqua"/>
        </w:rPr>
        <w:t xml:space="preserve">Although some studies report that </w:t>
      </w:r>
      <w:r w:rsidRPr="00B95B90">
        <w:rPr>
          <w:rFonts w:ascii="Book Antiqua" w:eastAsia="Book Antiqua" w:hAnsi="Book Antiqua" w:cs="Book Antiqua"/>
          <w:i/>
        </w:rPr>
        <w:t>APOE4</w:t>
      </w:r>
      <w:r w:rsidRPr="00B95B90">
        <w:rPr>
          <w:rFonts w:ascii="Book Antiqua" w:eastAsia="Book Antiqua" w:hAnsi="Book Antiqua" w:cs="Book Antiqua"/>
        </w:rPr>
        <w:t xml:space="preserve"> exerts a protective effect in HCV-indu</w:t>
      </w:r>
      <w:r w:rsidR="0042028F" w:rsidRPr="00B95B90">
        <w:rPr>
          <w:rFonts w:ascii="Book Antiqua" w:eastAsia="Book Antiqua" w:hAnsi="Book Antiqua" w:cs="Book Antiqua"/>
        </w:rPr>
        <w:t>ced</w:t>
      </w:r>
      <w:r w:rsidR="00CA7407" w:rsidRPr="00B95B90">
        <w:rPr>
          <w:rFonts w:ascii="Book Antiqua" w:eastAsia="Book Antiqua" w:hAnsi="Book Antiqua" w:cs="Book Antiqua"/>
        </w:rPr>
        <w:t xml:space="preserve"> </w:t>
      </w:r>
      <w:r w:rsidR="004A0AE0" w:rsidRPr="00B95B90">
        <w:rPr>
          <w:rFonts w:ascii="Book Antiqua" w:eastAsia="Book Antiqua" w:hAnsi="Book Antiqua" w:cs="Book Antiqua"/>
        </w:rPr>
        <w:t xml:space="preserve">liver </w:t>
      </w:r>
      <w:r w:rsidRPr="00B95B90">
        <w:rPr>
          <w:rFonts w:ascii="Book Antiqua" w:eastAsia="Book Antiqua" w:hAnsi="Book Antiqua" w:cs="Book Antiqua"/>
        </w:rPr>
        <w:t xml:space="preserve">damage, no studies have investigated the role of </w:t>
      </w:r>
      <w:r w:rsidRPr="00B95B90">
        <w:rPr>
          <w:rFonts w:ascii="Book Antiqua" w:eastAsia="Book Antiqua" w:hAnsi="Book Antiqua" w:cs="Book Antiqua"/>
          <w:i/>
        </w:rPr>
        <w:t>APOE</w:t>
      </w:r>
      <w:r w:rsidRPr="00B95B90">
        <w:rPr>
          <w:rFonts w:ascii="Book Antiqua" w:eastAsia="Book Antiqua" w:hAnsi="Book Antiqua" w:cs="Book Antiqua"/>
        </w:rPr>
        <w:t xml:space="preserve"> </w:t>
      </w:r>
      <w:r>
        <w:rPr>
          <w:rFonts w:ascii="Book Antiqua" w:eastAsia="Book Antiqua" w:hAnsi="Book Antiqua" w:cs="Book Antiqua"/>
          <w:color w:val="000000"/>
        </w:rPr>
        <w:t xml:space="preserve">genotypes in modifying the natural history of HCV-induced liver injury in liver transplanted patients in a Brazilian setting. Our aim, therefore, was to establish whether </w:t>
      </w:r>
      <w:r w:rsidRPr="00A3274C">
        <w:rPr>
          <w:rFonts w:ascii="Book Antiqua" w:eastAsia="Book Antiqua" w:hAnsi="Book Antiqua" w:cs="Book Antiqua"/>
          <w:i/>
          <w:color w:val="000000"/>
        </w:rPr>
        <w:t>APOE4</w:t>
      </w:r>
      <w:r>
        <w:rPr>
          <w:rFonts w:ascii="Book Antiqua" w:eastAsia="Book Antiqua" w:hAnsi="Book Antiqua" w:cs="Book Antiqua"/>
          <w:color w:val="000000"/>
        </w:rPr>
        <w:t xml:space="preserve"> genotype recipients were </w:t>
      </w:r>
      <w:r>
        <w:rPr>
          <w:rFonts w:ascii="Book Antiqua" w:eastAsia="Book Antiqua" w:hAnsi="Book Antiqua" w:cs="Book Antiqua"/>
          <w:color w:val="000000"/>
        </w:rPr>
        <w:lastRenderedPageBreak/>
        <w:t xml:space="preserve">associated with more benign HCV-related liver injuries compared to patients with other </w:t>
      </w:r>
      <w:r w:rsidRPr="00B2445D">
        <w:rPr>
          <w:rFonts w:ascii="Book Antiqua" w:eastAsia="Book Antiqua" w:hAnsi="Book Antiqua" w:cs="Book Antiqua"/>
          <w:i/>
          <w:color w:val="000000"/>
        </w:rPr>
        <w:t>APOE</w:t>
      </w:r>
      <w:r>
        <w:rPr>
          <w:rFonts w:ascii="Book Antiqua" w:eastAsia="Book Antiqua" w:hAnsi="Book Antiqua" w:cs="Book Antiqua"/>
          <w:color w:val="000000"/>
        </w:rPr>
        <w:t xml:space="preserve"> genotypes.</w:t>
      </w:r>
    </w:p>
    <w:bookmarkEnd w:id="103"/>
    <w:bookmarkEnd w:id="104"/>
    <w:p w14:paraId="0A003133" w14:textId="77777777" w:rsidR="00A77B3E" w:rsidRDefault="00A77B3E">
      <w:pPr>
        <w:spacing w:line="360" w:lineRule="auto"/>
        <w:jc w:val="both"/>
      </w:pPr>
    </w:p>
    <w:p w14:paraId="446C2F32" w14:textId="77777777" w:rsidR="00A77B3E" w:rsidRDefault="000D3FB2">
      <w:pPr>
        <w:spacing w:line="360" w:lineRule="auto"/>
        <w:jc w:val="both"/>
      </w:pPr>
      <w:r>
        <w:rPr>
          <w:rFonts w:ascii="Book Antiqua" w:eastAsia="Book Antiqua" w:hAnsi="Book Antiqua" w:cs="Book Antiqua"/>
          <w:b/>
          <w:caps/>
          <w:color w:val="000000"/>
          <w:u w:val="single"/>
        </w:rPr>
        <w:t>MATERIALS AND METHODS</w:t>
      </w:r>
    </w:p>
    <w:p w14:paraId="1C3698CB" w14:textId="3AC958B0" w:rsidR="00A77B3E" w:rsidRPr="005B06E3" w:rsidRDefault="000D3FB2" w:rsidP="00297D46">
      <w:pPr>
        <w:tabs>
          <w:tab w:val="right" w:pos="9360"/>
        </w:tabs>
        <w:spacing w:line="360" w:lineRule="auto"/>
        <w:jc w:val="both"/>
        <w:rPr>
          <w:rFonts w:ascii="Book Antiqua" w:eastAsia="Book Antiqua" w:hAnsi="Book Antiqua" w:cs="Book Antiqua"/>
          <w:b/>
          <w:i/>
          <w:color w:val="000000"/>
        </w:rPr>
      </w:pPr>
      <w:bookmarkStart w:id="105" w:name="OLE_LINK127"/>
      <w:bookmarkStart w:id="106" w:name="OLE_LINK128"/>
      <w:r w:rsidRPr="005B06E3">
        <w:rPr>
          <w:rFonts w:ascii="Book Antiqua" w:eastAsia="Book Antiqua" w:hAnsi="Book Antiqua" w:cs="Book Antiqua"/>
          <w:b/>
          <w:i/>
          <w:color w:val="000000"/>
        </w:rPr>
        <w:t>Study design</w:t>
      </w:r>
      <w:r w:rsidR="00297D46">
        <w:rPr>
          <w:rFonts w:ascii="Book Antiqua" w:eastAsia="Book Antiqua" w:hAnsi="Book Antiqua" w:cs="Book Antiqua"/>
          <w:b/>
          <w:i/>
          <w:color w:val="000000"/>
        </w:rPr>
        <w:tab/>
      </w:r>
    </w:p>
    <w:p w14:paraId="75905831" w14:textId="1E280B13" w:rsidR="00A77B3E" w:rsidRPr="005B06E3" w:rsidRDefault="000D3FB2">
      <w:pPr>
        <w:spacing w:line="360" w:lineRule="auto"/>
        <w:jc w:val="both"/>
        <w:rPr>
          <w:rFonts w:ascii="Book Antiqua" w:eastAsia="Book Antiqua" w:hAnsi="Book Antiqua" w:cs="Book Antiqua"/>
          <w:color w:val="000000"/>
        </w:rPr>
      </w:pPr>
      <w:r w:rsidRPr="005B06E3">
        <w:rPr>
          <w:rFonts w:ascii="Book Antiqua" w:eastAsia="Book Antiqua" w:hAnsi="Book Antiqua" w:cs="Book Antiqua"/>
          <w:color w:val="000000"/>
        </w:rPr>
        <w:t>This is a cohort study conducted at the University Hospital Walter Cantídio</w:t>
      </w:r>
      <w:r w:rsidR="00297D46">
        <w:rPr>
          <w:rFonts w:ascii="Book Antiqua" w:hAnsi="Book Antiqua" w:cs="Book Antiqua" w:hint="eastAsia"/>
          <w:color w:val="000000"/>
          <w:lang w:eastAsia="zh-CN"/>
        </w:rPr>
        <w:t xml:space="preserve"> </w:t>
      </w:r>
      <w:r w:rsidRPr="005B06E3">
        <w:rPr>
          <w:rFonts w:ascii="Book Antiqua" w:eastAsia="Book Antiqua" w:hAnsi="Book Antiqua" w:cs="Book Antiqua"/>
          <w:color w:val="000000"/>
        </w:rPr>
        <w:t xml:space="preserve">and the Fortaleza General Hospital (HGF). A total of 179 consecutive patients were enrolled from May 2017 to July 2019 for the collection of buccal cells and medical record data. Medical records from liver transplant recipients before May 2017 were also collected retrospectively and prospectively each year. Patients in the </w:t>
      </w:r>
      <w:r w:rsidR="00743553" w:rsidRPr="00743553">
        <w:rPr>
          <w:rFonts w:ascii="Book Antiqua" w:eastAsia="Book Antiqua" w:hAnsi="Book Antiqua" w:cs="Book Antiqua"/>
          <w:color w:val="000000"/>
        </w:rPr>
        <w:t>orthotopic liver transplantation (OLT)</w:t>
      </w:r>
      <w:r w:rsidRPr="005B06E3">
        <w:rPr>
          <w:rFonts w:ascii="Book Antiqua" w:eastAsia="Book Antiqua" w:hAnsi="Book Antiqua" w:cs="Book Antiqua"/>
          <w:color w:val="000000"/>
        </w:rPr>
        <w:t xml:space="preserve"> queue, or liver transplanted from May 2017 onwards, had data collected prospectively and annually during the study period.</w:t>
      </w:r>
    </w:p>
    <w:p w14:paraId="3D9455B3" w14:textId="64CB3A7C" w:rsidR="00A77B3E" w:rsidRPr="005B06E3" w:rsidRDefault="000D3FB2" w:rsidP="002A1DAE">
      <w:pPr>
        <w:spacing w:line="360" w:lineRule="auto"/>
        <w:ind w:firstLineChars="100" w:firstLine="240"/>
        <w:jc w:val="both"/>
        <w:rPr>
          <w:rFonts w:ascii="Book Antiqua" w:eastAsia="Book Antiqua" w:hAnsi="Book Antiqua" w:cs="Book Antiqua"/>
          <w:color w:val="000000"/>
        </w:rPr>
      </w:pPr>
      <w:r w:rsidRPr="005B06E3">
        <w:rPr>
          <w:rFonts w:ascii="Book Antiqua" w:eastAsia="Book Antiqua" w:hAnsi="Book Antiqua" w:cs="Book Antiqua"/>
          <w:color w:val="000000"/>
        </w:rPr>
        <w:t>The study included 179 patients of both genders and aged 34-70 years, with HCV-related end-stage liver disease, 105 of them complicated with HCC and 74 without HCC, in pre- and/or post-OLT. At enrolment, 143 known HCV-infected patients were on antiviral treatment, 126 with direct-acting antivirals and 17 treated with the combination of interferon &amp; ribavirin or pegylated interferon &amp; ribaviri</w:t>
      </w:r>
      <w:r w:rsidRPr="00B95B90">
        <w:rPr>
          <w:rFonts w:ascii="Book Antiqua" w:eastAsia="Book Antiqua" w:hAnsi="Book Antiqua" w:cs="Book Antiqua"/>
        </w:rPr>
        <w:t>n</w:t>
      </w:r>
      <w:r w:rsidR="00FC00E6" w:rsidRPr="00B95B90">
        <w:rPr>
          <w:rFonts w:ascii="Book Antiqua" w:eastAsia="Book Antiqua" w:hAnsi="Book Antiqua" w:cs="Book Antiqua"/>
        </w:rPr>
        <w:t>;</w:t>
      </w:r>
      <w:r w:rsidRPr="00B95B90">
        <w:rPr>
          <w:rFonts w:ascii="Book Antiqua" w:eastAsia="Book Antiqua" w:hAnsi="Book Antiqua" w:cs="Book Antiqua"/>
        </w:rPr>
        <w:t xml:space="preserve"> 3</w:t>
      </w:r>
      <w:r w:rsidRPr="005B06E3">
        <w:rPr>
          <w:rFonts w:ascii="Book Antiqua" w:eastAsia="Book Antiqua" w:hAnsi="Book Antiqua" w:cs="Book Antiqua"/>
          <w:color w:val="000000"/>
        </w:rPr>
        <w:t xml:space="preserve">6 patients had not received any treatment.  The HCV status of all patients was confirmed by identification of serum HCV-RNA and HCV genotypes. Exclusion criteria were: patient refusal, coinfection with HBV or HIV, and HCC associated with metastases. </w:t>
      </w:r>
    </w:p>
    <w:p w14:paraId="7EA87E47" w14:textId="77777777" w:rsidR="00A77B3E" w:rsidRPr="005B06E3" w:rsidRDefault="000D3FB2" w:rsidP="006B580F">
      <w:pPr>
        <w:spacing w:line="360" w:lineRule="auto"/>
        <w:ind w:firstLineChars="100" w:firstLine="240"/>
        <w:jc w:val="both"/>
        <w:rPr>
          <w:rFonts w:ascii="Book Antiqua" w:eastAsia="Book Antiqua" w:hAnsi="Book Antiqua" w:cs="Book Antiqua"/>
          <w:color w:val="000000"/>
        </w:rPr>
      </w:pPr>
      <w:r w:rsidRPr="005B06E3">
        <w:rPr>
          <w:rFonts w:ascii="Book Antiqua" w:eastAsia="Book Antiqua" w:hAnsi="Book Antiqua" w:cs="Book Antiqua"/>
          <w:color w:val="000000"/>
        </w:rPr>
        <w:t xml:space="preserve">The study protocol was approved by the Research Ethics Committee of the Federal University of </w:t>
      </w:r>
      <w:proofErr w:type="spellStart"/>
      <w:r w:rsidRPr="005B06E3">
        <w:rPr>
          <w:rFonts w:ascii="Book Antiqua" w:eastAsia="Book Antiqua" w:hAnsi="Book Antiqua" w:cs="Book Antiqua"/>
          <w:color w:val="000000"/>
        </w:rPr>
        <w:t>Ceará</w:t>
      </w:r>
      <w:proofErr w:type="spellEnd"/>
      <w:r w:rsidRPr="005B06E3">
        <w:rPr>
          <w:rFonts w:ascii="Book Antiqua" w:eastAsia="Book Antiqua" w:hAnsi="Book Antiqua" w:cs="Book Antiqua"/>
          <w:color w:val="000000"/>
        </w:rPr>
        <w:t>, Protocol No 2.018.768 and the HGF, Protocol No 2.062.278. The research team explained the study protocol to all patients and clarified that failure to participate in the study would not cause discontinuation of care or medical treatment. Patients then read and signed the informed consent form. All protocols of this study were in accordance with the Helsinki Declaration.</w:t>
      </w:r>
    </w:p>
    <w:p w14:paraId="6A32A586" w14:textId="77777777" w:rsidR="00745C43" w:rsidRDefault="00745C43">
      <w:pPr>
        <w:spacing w:line="360" w:lineRule="auto"/>
        <w:jc w:val="both"/>
        <w:rPr>
          <w:rFonts w:ascii="Book Antiqua" w:hAnsi="Book Antiqua" w:cs="Book Antiqua"/>
          <w:b/>
          <w:i/>
          <w:color w:val="000000"/>
          <w:lang w:eastAsia="zh-CN"/>
        </w:rPr>
      </w:pPr>
    </w:p>
    <w:p w14:paraId="21016A39" w14:textId="77777777" w:rsidR="00A77B3E" w:rsidRPr="00745C43" w:rsidRDefault="000D3FB2">
      <w:pPr>
        <w:spacing w:line="360" w:lineRule="auto"/>
        <w:jc w:val="both"/>
        <w:rPr>
          <w:rFonts w:ascii="Book Antiqua" w:eastAsia="Book Antiqua" w:hAnsi="Book Antiqua" w:cs="Book Antiqua"/>
          <w:b/>
          <w:i/>
          <w:color w:val="000000"/>
        </w:rPr>
      </w:pPr>
      <w:r w:rsidRPr="00745C43">
        <w:rPr>
          <w:rFonts w:ascii="Book Antiqua" w:eastAsia="Book Antiqua" w:hAnsi="Book Antiqua" w:cs="Book Antiqua"/>
          <w:b/>
          <w:i/>
          <w:color w:val="000000"/>
        </w:rPr>
        <w:t>APOE polymorphisms</w:t>
      </w:r>
    </w:p>
    <w:p w14:paraId="4E54CD12" w14:textId="7C166BBD" w:rsidR="00A77B3E" w:rsidRPr="005B06E3" w:rsidRDefault="000D3FB2">
      <w:pPr>
        <w:spacing w:line="360" w:lineRule="auto"/>
        <w:jc w:val="both"/>
        <w:rPr>
          <w:rFonts w:ascii="Book Antiqua" w:eastAsia="Book Antiqua" w:hAnsi="Book Antiqua" w:cs="Book Antiqua"/>
          <w:color w:val="000000"/>
        </w:rPr>
      </w:pPr>
      <w:r w:rsidRPr="005B06E3">
        <w:rPr>
          <w:rFonts w:ascii="Book Antiqua" w:eastAsia="Book Antiqua" w:hAnsi="Book Antiqua" w:cs="Book Antiqua"/>
          <w:color w:val="000000"/>
        </w:rPr>
        <w:t xml:space="preserve">Of 179 patients, oral cells for DNA extraction were obtained at single time points from 56 (31.3%) pre-OLT patients, and from 123 (68.7%) who underwent liver transplantation. </w:t>
      </w:r>
      <w:r w:rsidRPr="005B06E3">
        <w:rPr>
          <w:rFonts w:ascii="Book Antiqua" w:eastAsia="Book Antiqua" w:hAnsi="Book Antiqua" w:cs="Book Antiqua"/>
          <w:color w:val="000000"/>
        </w:rPr>
        <w:lastRenderedPageBreak/>
        <w:t>Oral cell DNA was extracted using the Gentra Pu</w:t>
      </w:r>
      <w:r w:rsidR="00745C43">
        <w:rPr>
          <w:rFonts w:ascii="Book Antiqua" w:eastAsia="Book Antiqua" w:hAnsi="Book Antiqua" w:cs="Book Antiqua"/>
          <w:color w:val="000000"/>
        </w:rPr>
        <w:t>regene system (Qiagen, MD, U</w:t>
      </w:r>
      <w:r w:rsidR="00745C43">
        <w:rPr>
          <w:rFonts w:ascii="Book Antiqua" w:hAnsi="Book Antiqua" w:cs="Book Antiqua" w:hint="eastAsia"/>
          <w:color w:val="000000"/>
          <w:lang w:eastAsia="zh-CN"/>
        </w:rPr>
        <w:t xml:space="preserve">nited </w:t>
      </w:r>
      <w:proofErr w:type="gramStart"/>
      <w:r w:rsidR="00745C43">
        <w:rPr>
          <w:rFonts w:ascii="Book Antiqua" w:hAnsi="Book Antiqua" w:cs="Book Antiqua" w:hint="eastAsia"/>
          <w:color w:val="000000"/>
          <w:lang w:eastAsia="zh-CN"/>
        </w:rPr>
        <w:t>States</w:t>
      </w:r>
      <w:r w:rsidR="00745C43">
        <w:rPr>
          <w:rFonts w:ascii="Book Antiqua" w:eastAsia="Book Antiqua" w:hAnsi="Book Antiqua" w:cs="Book Antiqua"/>
          <w:color w:val="000000"/>
        </w:rPr>
        <w:t>)</w:t>
      </w:r>
      <w:r w:rsidRPr="00745C43">
        <w:rPr>
          <w:rFonts w:ascii="Book Antiqua" w:eastAsia="Book Antiqua" w:hAnsi="Book Antiqua" w:cs="Book Antiqua"/>
          <w:color w:val="000000"/>
          <w:vertAlign w:val="superscript"/>
        </w:rPr>
        <w:t>[</w:t>
      </w:r>
      <w:proofErr w:type="gramEnd"/>
      <w:r w:rsidR="00D66989" w:rsidRPr="00745C43">
        <w:rPr>
          <w:rFonts w:ascii="Book Antiqua" w:eastAsia="Book Antiqua" w:hAnsi="Book Antiqua" w:cs="Book Antiqua"/>
          <w:color w:val="000000"/>
          <w:vertAlign w:val="superscript"/>
        </w:rPr>
        <w:t>1</w:t>
      </w:r>
      <w:r w:rsidR="00E45715" w:rsidRPr="00745C43">
        <w:rPr>
          <w:rFonts w:ascii="Book Antiqua" w:eastAsia="Book Antiqua" w:hAnsi="Book Antiqua" w:cs="Book Antiqua"/>
          <w:color w:val="000000"/>
          <w:vertAlign w:val="superscript"/>
        </w:rPr>
        <w:t>2</w:t>
      </w:r>
      <w:r w:rsidRPr="00745C43">
        <w:rPr>
          <w:rFonts w:ascii="Book Antiqua" w:eastAsia="Book Antiqua" w:hAnsi="Book Antiqua" w:cs="Book Antiqua"/>
          <w:color w:val="000000"/>
          <w:vertAlign w:val="superscript"/>
        </w:rPr>
        <w:t>]</w:t>
      </w:r>
      <w:r w:rsidRPr="005B06E3">
        <w:rPr>
          <w:rFonts w:ascii="Book Antiqua" w:eastAsia="Book Antiqua" w:hAnsi="Book Antiqua" w:cs="Book Antiqua"/>
          <w:color w:val="000000"/>
        </w:rPr>
        <w:t>.</w:t>
      </w:r>
    </w:p>
    <w:p w14:paraId="264C0681" w14:textId="0F8691BD" w:rsidR="00A77B3E" w:rsidRPr="005B06E3" w:rsidRDefault="000D3FB2" w:rsidP="00745C43">
      <w:pPr>
        <w:spacing w:line="360" w:lineRule="auto"/>
        <w:ind w:firstLineChars="100" w:firstLine="240"/>
        <w:jc w:val="both"/>
        <w:rPr>
          <w:rFonts w:ascii="Book Antiqua" w:eastAsia="Book Antiqua" w:hAnsi="Book Antiqua" w:cs="Book Antiqua"/>
          <w:color w:val="000000"/>
        </w:rPr>
      </w:pPr>
      <w:r w:rsidRPr="008E107A">
        <w:rPr>
          <w:rFonts w:ascii="Book Antiqua" w:eastAsia="Book Antiqua" w:hAnsi="Book Antiqua" w:cs="Book Antiqua"/>
          <w:i/>
          <w:iCs/>
          <w:color w:val="000000"/>
        </w:rPr>
        <w:t>APOE</w:t>
      </w:r>
      <w:r w:rsidRPr="005B06E3">
        <w:rPr>
          <w:rFonts w:ascii="Book Antiqua" w:eastAsia="Book Antiqua" w:hAnsi="Book Antiqua" w:cs="Book Antiqua"/>
          <w:color w:val="000000"/>
        </w:rPr>
        <w:t xml:space="preserve"> genotypin</w:t>
      </w:r>
      <w:r w:rsidRPr="00B95B90">
        <w:rPr>
          <w:rFonts w:ascii="Book Antiqua" w:eastAsia="Book Antiqua" w:hAnsi="Book Antiqua" w:cs="Book Antiqua"/>
        </w:rPr>
        <w:t xml:space="preserve">g was </w:t>
      </w:r>
      <w:r w:rsidR="00A02AD5" w:rsidRPr="00B95B90">
        <w:rPr>
          <w:rFonts w:ascii="Book Antiqua" w:eastAsia="Book Antiqua" w:hAnsi="Book Antiqua" w:cs="Book Antiqua"/>
        </w:rPr>
        <w:t>detec</w:t>
      </w:r>
      <w:r w:rsidR="00B43E5F" w:rsidRPr="00B95B90">
        <w:rPr>
          <w:rFonts w:ascii="Book Antiqua" w:eastAsia="Book Antiqua" w:hAnsi="Book Antiqua" w:cs="Book Antiqua"/>
        </w:rPr>
        <w:t xml:space="preserve">ted </w:t>
      </w:r>
      <w:r w:rsidRPr="00B95B90">
        <w:rPr>
          <w:rFonts w:ascii="Book Antiqua" w:eastAsia="Book Antiqua" w:hAnsi="Book Antiqua" w:cs="Book Antiqua"/>
        </w:rPr>
        <w:t xml:space="preserve">by </w:t>
      </w:r>
      <w:r w:rsidR="00015A4B" w:rsidRPr="00B95B90">
        <w:rPr>
          <w:rFonts w:ascii="Book Antiqua" w:eastAsia="Book Antiqua" w:hAnsi="Book Antiqua" w:cs="Book Antiqua"/>
        </w:rPr>
        <w:t xml:space="preserve">quantitative real-time polymerase chain reaction </w:t>
      </w:r>
      <w:r w:rsidR="00015A4B" w:rsidRPr="00B95B90">
        <w:rPr>
          <w:rFonts w:ascii="Book Antiqua" w:hAnsi="Book Antiqua" w:cs="Book Antiqua" w:hint="eastAsia"/>
          <w:lang w:eastAsia="zh-CN"/>
        </w:rPr>
        <w:t>(</w:t>
      </w:r>
      <w:r w:rsidRPr="00B95B90">
        <w:rPr>
          <w:rFonts w:ascii="Book Antiqua" w:eastAsia="Book Antiqua" w:hAnsi="Book Antiqua" w:cs="Book Antiqua"/>
        </w:rPr>
        <w:t>qRT-PCR</w:t>
      </w:r>
      <w:r w:rsidR="00015A4B" w:rsidRPr="00B95B90">
        <w:rPr>
          <w:rFonts w:ascii="Book Antiqua" w:hAnsi="Book Antiqua" w:cs="Book Antiqua" w:hint="eastAsia"/>
          <w:lang w:eastAsia="zh-CN"/>
        </w:rPr>
        <w:t>)</w:t>
      </w:r>
      <w:r w:rsidRPr="00B95B90">
        <w:rPr>
          <w:rFonts w:ascii="Book Antiqua" w:eastAsia="Book Antiqua" w:hAnsi="Book Antiqua" w:cs="Book Antiqua"/>
        </w:rPr>
        <w:t>, through enhancement of a fluorescent signal (SYBR</w:t>
      </w:r>
      <w:r w:rsidRPr="00411E22">
        <w:rPr>
          <w:rFonts w:ascii="Book Antiqua" w:eastAsia="Book Antiqua" w:hAnsi="Book Antiqua" w:cs="Book Antiqua"/>
          <w:vertAlign w:val="superscript"/>
        </w:rPr>
        <w:t>®</w:t>
      </w:r>
      <w:r w:rsidRPr="00B95B90">
        <w:rPr>
          <w:rFonts w:ascii="Book Antiqua" w:eastAsia="Book Antiqua" w:hAnsi="Book Antiqua" w:cs="Book Antiqua"/>
        </w:rPr>
        <w:t xml:space="preserve"> Green) interspersed in the double strand of the amplified </w:t>
      </w:r>
      <w:proofErr w:type="gramStart"/>
      <w:r w:rsidRPr="00B95B90">
        <w:rPr>
          <w:rFonts w:ascii="Book Antiqua" w:eastAsia="Book Antiqua" w:hAnsi="Book Antiqua" w:cs="Book Antiqua"/>
        </w:rPr>
        <w:t>DNA</w:t>
      </w:r>
      <w:r w:rsidRPr="00B95B90">
        <w:rPr>
          <w:rFonts w:ascii="Book Antiqua" w:eastAsia="Book Antiqua" w:hAnsi="Book Antiqua" w:cs="Book Antiqua"/>
          <w:vertAlign w:val="superscript"/>
        </w:rPr>
        <w:t>[</w:t>
      </w:r>
      <w:proofErr w:type="gramEnd"/>
      <w:r w:rsidR="00D66989" w:rsidRPr="00B95B90">
        <w:rPr>
          <w:rFonts w:ascii="Book Antiqua" w:eastAsia="Book Antiqua" w:hAnsi="Book Antiqua" w:cs="Book Antiqua"/>
          <w:vertAlign w:val="superscript"/>
        </w:rPr>
        <w:t>1</w:t>
      </w:r>
      <w:r w:rsidR="003F401B" w:rsidRPr="00B95B90">
        <w:rPr>
          <w:rFonts w:ascii="Book Antiqua" w:eastAsia="Book Antiqua" w:hAnsi="Book Antiqua" w:cs="Book Antiqua"/>
          <w:vertAlign w:val="superscript"/>
        </w:rPr>
        <w:t>6</w:t>
      </w:r>
      <w:r w:rsidRPr="00B95B90">
        <w:rPr>
          <w:rFonts w:ascii="Book Antiqua" w:eastAsia="Book Antiqua" w:hAnsi="Book Antiqua" w:cs="Book Antiqua"/>
          <w:vertAlign w:val="superscript"/>
        </w:rPr>
        <w:t>]</w:t>
      </w:r>
      <w:r w:rsidRPr="00B95B90">
        <w:rPr>
          <w:rFonts w:ascii="Book Antiqua" w:eastAsia="Book Antiqua" w:hAnsi="Book Antiqua" w:cs="Book Antiqua"/>
        </w:rPr>
        <w:t xml:space="preserve">. The primers were combined in three PCR amplification mixtures according to Calero </w:t>
      </w:r>
      <w:r w:rsidRPr="00B95B90">
        <w:rPr>
          <w:rFonts w:ascii="Book Antiqua" w:eastAsia="Book Antiqua" w:hAnsi="Book Antiqua" w:cs="Book Antiqua"/>
          <w:i/>
        </w:rPr>
        <w:t xml:space="preserve">et </w:t>
      </w:r>
      <w:proofErr w:type="gramStart"/>
      <w:r w:rsidRPr="00B95B90">
        <w:rPr>
          <w:rFonts w:ascii="Book Antiqua" w:eastAsia="Book Antiqua" w:hAnsi="Book Antiqua" w:cs="Book Antiqua"/>
          <w:i/>
        </w:rPr>
        <w:t>al</w:t>
      </w:r>
      <w:r w:rsidRPr="00B95B90">
        <w:rPr>
          <w:rFonts w:ascii="Book Antiqua" w:eastAsia="Book Antiqua" w:hAnsi="Book Antiqua" w:cs="Book Antiqua"/>
          <w:vertAlign w:val="superscript"/>
        </w:rPr>
        <w:t>[</w:t>
      </w:r>
      <w:proofErr w:type="gramEnd"/>
      <w:r w:rsidR="00D66989" w:rsidRPr="00B95B90">
        <w:rPr>
          <w:rFonts w:ascii="Book Antiqua" w:eastAsia="Book Antiqua" w:hAnsi="Book Antiqua" w:cs="Book Antiqua"/>
          <w:vertAlign w:val="superscript"/>
        </w:rPr>
        <w:t>1</w:t>
      </w:r>
      <w:r w:rsidR="003F401B" w:rsidRPr="00B95B90">
        <w:rPr>
          <w:rFonts w:ascii="Book Antiqua" w:eastAsia="Book Antiqua" w:hAnsi="Book Antiqua" w:cs="Book Antiqua"/>
          <w:vertAlign w:val="superscript"/>
        </w:rPr>
        <w:t>6</w:t>
      </w:r>
      <w:r w:rsidRPr="00B95B90">
        <w:rPr>
          <w:rFonts w:ascii="Book Antiqua" w:eastAsia="Book Antiqua" w:hAnsi="Book Antiqua" w:cs="Book Antiqua"/>
          <w:vertAlign w:val="superscript"/>
        </w:rPr>
        <w:t>]</w:t>
      </w:r>
      <w:r w:rsidRPr="00B95B90">
        <w:rPr>
          <w:rFonts w:ascii="Book Antiqua" w:eastAsia="Book Antiqua" w:hAnsi="Book Antiqua" w:cs="Book Antiqua"/>
        </w:rPr>
        <w:t xml:space="preserve"> in a Light Cycler</w:t>
      </w:r>
      <w:r w:rsidRPr="00411E22">
        <w:rPr>
          <w:rFonts w:ascii="Book Antiqua" w:eastAsia="Book Antiqua" w:hAnsi="Book Antiqua" w:cs="Book Antiqua"/>
          <w:vertAlign w:val="superscript"/>
        </w:rPr>
        <w:t>®</w:t>
      </w:r>
      <w:r w:rsidRPr="00B95B90">
        <w:rPr>
          <w:rFonts w:ascii="Book Antiqua" w:eastAsia="Book Antiqua" w:hAnsi="Book Antiqua" w:cs="Book Antiqua"/>
        </w:rPr>
        <w:t xml:space="preserve"> Nano</w:t>
      </w:r>
      <w:r w:rsidR="002346A6" w:rsidRPr="00B95B90">
        <w:rPr>
          <w:rFonts w:ascii="Book Antiqua" w:eastAsia="Book Antiqua" w:hAnsi="Book Antiqua" w:cs="Book Antiqua"/>
        </w:rPr>
        <w:t xml:space="preserve"> </w:t>
      </w:r>
      <w:r w:rsidR="00A01A52" w:rsidRPr="00B95B90">
        <w:rPr>
          <w:rFonts w:ascii="Book Antiqua" w:eastAsia="Book Antiqua" w:hAnsi="Book Antiqua" w:cs="Book Antiqua"/>
        </w:rPr>
        <w:t>(Roche)</w:t>
      </w:r>
      <w:r w:rsidR="00B43E5F" w:rsidRPr="00B95B90">
        <w:rPr>
          <w:rFonts w:ascii="Book Antiqua" w:eastAsia="Book Antiqua" w:hAnsi="Book Antiqua" w:cs="Book Antiqua"/>
        </w:rPr>
        <w:t xml:space="preserve"> </w:t>
      </w:r>
      <w:r w:rsidRPr="00B95B90">
        <w:rPr>
          <w:rFonts w:ascii="Book Antiqua" w:eastAsia="Book Antiqua" w:hAnsi="Book Antiqua" w:cs="Book Antiqua"/>
        </w:rPr>
        <w:t xml:space="preserve"> with a 32-well RT-PCR sy</w:t>
      </w:r>
      <w:r w:rsidRPr="005B06E3">
        <w:rPr>
          <w:rFonts w:ascii="Book Antiqua" w:eastAsia="Book Antiqua" w:hAnsi="Book Antiqua" w:cs="Book Antiqua"/>
          <w:color w:val="000000"/>
        </w:rPr>
        <w:t xml:space="preserve">stem. </w:t>
      </w:r>
    </w:p>
    <w:p w14:paraId="4405D98C" w14:textId="77777777" w:rsidR="00015A4B" w:rsidRPr="00A01A52" w:rsidRDefault="00015A4B">
      <w:pPr>
        <w:spacing w:line="360" w:lineRule="auto"/>
        <w:jc w:val="both"/>
        <w:rPr>
          <w:rFonts w:ascii="Book Antiqua" w:hAnsi="Book Antiqua" w:cs="Book Antiqua"/>
          <w:bCs/>
          <w:iCs/>
          <w:color w:val="000000"/>
          <w:lang w:eastAsia="zh-CN"/>
        </w:rPr>
      </w:pPr>
    </w:p>
    <w:p w14:paraId="4DA249F8" w14:textId="77777777" w:rsidR="00A77B3E" w:rsidRPr="00015A4B" w:rsidRDefault="000D3FB2">
      <w:pPr>
        <w:spacing w:line="360" w:lineRule="auto"/>
        <w:jc w:val="both"/>
        <w:rPr>
          <w:rFonts w:ascii="Book Antiqua" w:eastAsia="Book Antiqua" w:hAnsi="Book Antiqua" w:cs="Book Antiqua"/>
          <w:b/>
          <w:i/>
          <w:color w:val="000000"/>
        </w:rPr>
      </w:pPr>
      <w:r w:rsidRPr="00015A4B">
        <w:rPr>
          <w:rFonts w:ascii="Book Antiqua" w:eastAsia="Book Antiqua" w:hAnsi="Book Antiqua" w:cs="Book Antiqua"/>
          <w:b/>
          <w:i/>
          <w:color w:val="000000"/>
        </w:rPr>
        <w:t>Data and statistical analysis</w:t>
      </w:r>
    </w:p>
    <w:p w14:paraId="65FC9764" w14:textId="6D58B1BF" w:rsidR="00A77B3E" w:rsidRPr="005B06E3" w:rsidRDefault="000D3FB2">
      <w:pPr>
        <w:spacing w:line="360" w:lineRule="auto"/>
        <w:jc w:val="both"/>
        <w:rPr>
          <w:rFonts w:ascii="Book Antiqua" w:eastAsia="Book Antiqua" w:hAnsi="Book Antiqua" w:cs="Book Antiqua"/>
          <w:color w:val="000000"/>
        </w:rPr>
      </w:pPr>
      <w:r w:rsidRPr="005B06E3">
        <w:rPr>
          <w:rFonts w:ascii="Book Antiqua" w:eastAsia="Book Antiqua" w:hAnsi="Book Antiqua" w:cs="Book Antiqua"/>
          <w:color w:val="000000"/>
        </w:rPr>
        <w:t>Demographic, clinical and laboratory data were collected after thorough reviews of medical records during the preoperative period (179 patients) and after OLT with follow-up of the 144 transplanted patients ov</w:t>
      </w:r>
      <w:r w:rsidRPr="00B95B90">
        <w:rPr>
          <w:rFonts w:ascii="Book Antiqua" w:eastAsia="Book Antiqua" w:hAnsi="Book Antiqua" w:cs="Book Antiqua"/>
        </w:rPr>
        <w:t>er 10 years (</w:t>
      </w:r>
      <w:r w:rsidR="00A83DF3" w:rsidRPr="00B95B90">
        <w:rPr>
          <w:rFonts w:ascii="Book Antiqua" w:hAnsi="Book Antiqua" w:cs="Book Antiqua" w:hint="eastAsia"/>
          <w:lang w:eastAsia="zh-CN"/>
        </w:rPr>
        <w:t xml:space="preserve">Supplementary </w:t>
      </w:r>
      <w:r w:rsidRPr="00B95B90">
        <w:rPr>
          <w:rFonts w:ascii="Book Antiqua" w:eastAsia="Book Antiqua" w:hAnsi="Book Antiqua" w:cs="Book Antiqua"/>
        </w:rPr>
        <w:t>Figure 1). Data included serological markers such as anti-HCV</w:t>
      </w:r>
      <w:r w:rsidR="00A02AD5" w:rsidRPr="00B95B90">
        <w:rPr>
          <w:rFonts w:ascii="Book Antiqua" w:eastAsia="Book Antiqua" w:hAnsi="Book Antiqua" w:cs="Book Antiqua"/>
        </w:rPr>
        <w:t xml:space="preserve"> antibodies</w:t>
      </w:r>
      <w:r w:rsidRPr="00B95B90">
        <w:rPr>
          <w:rFonts w:ascii="Book Antiqua" w:eastAsia="Book Antiqua" w:hAnsi="Book Antiqua" w:cs="Book Antiqua"/>
        </w:rPr>
        <w:t xml:space="preserve"> to define the agent and quantitative HCV-RNA; sever</w:t>
      </w:r>
      <w:bookmarkStart w:id="107" w:name="OLE_LINK47"/>
      <w:bookmarkStart w:id="108" w:name="OLE_LINK48"/>
      <w:r w:rsidR="00E72B2C" w:rsidRPr="00B95B90">
        <w:rPr>
          <w:rFonts w:ascii="Book Antiqua" w:eastAsia="Book Antiqua" w:hAnsi="Book Antiqua" w:cs="Book Antiqua"/>
        </w:rPr>
        <w:t xml:space="preserve">ity markers of liver cirrhosis </w:t>
      </w:r>
      <w:r w:rsidR="00E72B2C" w:rsidRPr="00B95B90">
        <w:rPr>
          <w:rFonts w:ascii="Book Antiqua" w:hAnsi="Book Antiqua" w:cs="Book Antiqua" w:hint="eastAsia"/>
          <w:lang w:eastAsia="zh-CN"/>
        </w:rPr>
        <w:t>[</w:t>
      </w:r>
      <w:r w:rsidRPr="00B95B90">
        <w:rPr>
          <w:rFonts w:ascii="Book Antiqua" w:eastAsia="Book Antiqua" w:hAnsi="Book Antiqua" w:cs="Book Antiqua"/>
        </w:rPr>
        <w:t>models for end-stage liver disease</w:t>
      </w:r>
      <w:bookmarkEnd w:id="107"/>
      <w:bookmarkEnd w:id="108"/>
      <w:r w:rsidR="00E72B2C" w:rsidRPr="00B95B90">
        <w:rPr>
          <w:rFonts w:ascii="Book Antiqua" w:hAnsi="Book Antiqua" w:cs="Book Antiqua" w:hint="eastAsia"/>
          <w:lang w:eastAsia="zh-CN"/>
        </w:rPr>
        <w:t xml:space="preserve"> (</w:t>
      </w:r>
      <w:r w:rsidR="00E72B2C" w:rsidRPr="00B95B90">
        <w:rPr>
          <w:rFonts w:ascii="Book Antiqua" w:eastAsia="Book Antiqua" w:hAnsi="Book Antiqua" w:cs="Book Antiqua"/>
        </w:rPr>
        <w:t>MELD</w:t>
      </w:r>
      <w:r w:rsidR="00E72B2C" w:rsidRPr="00B95B90">
        <w:rPr>
          <w:rFonts w:ascii="Book Antiqua" w:hAnsi="Book Antiqua" w:cs="Book Antiqua"/>
          <w:lang w:eastAsia="zh-CN"/>
        </w:rPr>
        <w:t>)</w:t>
      </w:r>
      <w:r w:rsidR="00E72B2C" w:rsidRPr="00B95B90">
        <w:rPr>
          <w:rFonts w:ascii="Book Antiqua" w:hAnsi="Book Antiqua" w:cs="Book Antiqua" w:hint="eastAsia"/>
          <w:lang w:eastAsia="zh-CN"/>
        </w:rPr>
        <w:t>]</w:t>
      </w:r>
      <w:r w:rsidRPr="00B95B90">
        <w:rPr>
          <w:rFonts w:ascii="Book Antiqua" w:eastAsia="Book Antiqua" w:hAnsi="Book Antiqua" w:cs="Book Antiqua"/>
        </w:rPr>
        <w:t>; liver imaging (computed tomography, nuclear magnetic resonance, and ultrasonography) for identification of liver t</w:t>
      </w:r>
      <w:r w:rsidRPr="005B06E3">
        <w:rPr>
          <w:rFonts w:ascii="Book Antiqua" w:eastAsia="Book Antiqua" w:hAnsi="Book Antiqua" w:cs="Book Antiqua"/>
          <w:color w:val="000000"/>
        </w:rPr>
        <w:t xml:space="preserve">umor and classification according to the Milan </w:t>
      </w:r>
      <w:proofErr w:type="gramStart"/>
      <w:r w:rsidRPr="005B06E3">
        <w:rPr>
          <w:rFonts w:ascii="Book Antiqua" w:eastAsia="Book Antiqua" w:hAnsi="Book Antiqua" w:cs="Book Antiqua"/>
          <w:color w:val="000000"/>
        </w:rPr>
        <w:t>criteria</w:t>
      </w:r>
      <w:r w:rsidRPr="00412054">
        <w:rPr>
          <w:rFonts w:ascii="Book Antiqua" w:eastAsia="Book Antiqua" w:hAnsi="Book Antiqua" w:cs="Book Antiqua"/>
          <w:color w:val="000000"/>
          <w:vertAlign w:val="superscript"/>
        </w:rPr>
        <w:t>[</w:t>
      </w:r>
      <w:proofErr w:type="gramEnd"/>
      <w:r w:rsidRPr="00412054">
        <w:rPr>
          <w:rFonts w:ascii="Book Antiqua" w:eastAsia="Book Antiqua" w:hAnsi="Book Antiqua" w:cs="Book Antiqua"/>
          <w:color w:val="000000"/>
          <w:vertAlign w:val="superscript"/>
        </w:rPr>
        <w:t>1</w:t>
      </w:r>
      <w:r w:rsidR="003F401B" w:rsidRPr="00412054">
        <w:rPr>
          <w:rFonts w:ascii="Book Antiqua" w:eastAsia="Book Antiqua" w:hAnsi="Book Antiqua" w:cs="Book Antiqua"/>
          <w:color w:val="000000"/>
          <w:vertAlign w:val="superscript"/>
        </w:rPr>
        <w:t>7</w:t>
      </w:r>
      <w:r w:rsidRPr="00412054">
        <w:rPr>
          <w:rFonts w:ascii="Book Antiqua" w:eastAsia="Book Antiqua" w:hAnsi="Book Antiqua" w:cs="Book Antiqua"/>
          <w:color w:val="000000"/>
          <w:vertAlign w:val="superscript"/>
        </w:rPr>
        <w:t>]</w:t>
      </w:r>
      <w:r w:rsidRPr="005B06E3">
        <w:rPr>
          <w:rFonts w:ascii="Book Antiqua" w:eastAsia="Book Antiqua" w:hAnsi="Book Antiqua" w:cs="Book Antiqua"/>
          <w:color w:val="000000"/>
        </w:rPr>
        <w:t xml:space="preserve">. Out of 144 patients who underwent OLT based on Milan classification, 24 (16.7%) were subjected to one or more sessions of chemoembolization to reduce tumor size before Milan criteria were reached. </w:t>
      </w:r>
    </w:p>
    <w:p w14:paraId="3AF1151A" w14:textId="77777777" w:rsidR="00412054" w:rsidRDefault="00412054">
      <w:pPr>
        <w:spacing w:line="360" w:lineRule="auto"/>
        <w:jc w:val="both"/>
        <w:rPr>
          <w:rFonts w:ascii="Book Antiqua" w:hAnsi="Book Antiqua" w:cs="Book Antiqua"/>
          <w:b/>
          <w:i/>
          <w:color w:val="000000"/>
          <w:lang w:eastAsia="zh-CN"/>
        </w:rPr>
      </w:pPr>
    </w:p>
    <w:p w14:paraId="2648D18A" w14:textId="77777777" w:rsidR="00A77B3E" w:rsidRPr="00412054" w:rsidRDefault="000D3FB2">
      <w:pPr>
        <w:spacing w:line="360" w:lineRule="auto"/>
        <w:jc w:val="both"/>
        <w:rPr>
          <w:rFonts w:ascii="Book Antiqua" w:eastAsia="Book Antiqua" w:hAnsi="Book Antiqua" w:cs="Book Antiqua"/>
          <w:b/>
          <w:i/>
          <w:color w:val="000000"/>
        </w:rPr>
      </w:pPr>
      <w:r w:rsidRPr="00412054">
        <w:rPr>
          <w:rFonts w:ascii="Book Antiqua" w:eastAsia="Book Antiqua" w:hAnsi="Book Antiqua" w:cs="Book Antiqua"/>
          <w:b/>
          <w:i/>
          <w:color w:val="000000"/>
        </w:rPr>
        <w:t>Staging the degree of liver damage and hepatic fibrosis</w:t>
      </w:r>
    </w:p>
    <w:p w14:paraId="529B586C" w14:textId="6CBB61C4" w:rsidR="00A77B3E" w:rsidRPr="00545CC2" w:rsidRDefault="000D3FB2">
      <w:pPr>
        <w:spacing w:line="360" w:lineRule="auto"/>
        <w:jc w:val="both"/>
        <w:rPr>
          <w:rFonts w:ascii="Book Antiqua" w:eastAsia="Book Antiqua" w:hAnsi="Book Antiqua" w:cs="Book Antiqua"/>
          <w:color w:val="000000"/>
          <w:vertAlign w:val="superscript"/>
        </w:rPr>
      </w:pPr>
      <w:r w:rsidRPr="005B06E3">
        <w:rPr>
          <w:rFonts w:ascii="Book Antiqua" w:eastAsia="Book Antiqua" w:hAnsi="Book Antiqua" w:cs="Book Antiqua"/>
          <w:color w:val="000000"/>
        </w:rPr>
        <w:t xml:space="preserve">Liver damage severity was categorized into different criteria. Less severe cases were identified by Milan scores (single nodule &lt; 5 cm, or up to 3 nodules &lt; 3 cm), </w:t>
      </w:r>
      <w:bookmarkStart w:id="109" w:name="OLE_LINK49"/>
      <w:bookmarkStart w:id="110" w:name="OLE_LINK50"/>
      <w:bookmarkStart w:id="111" w:name="OLE_LINK51"/>
      <w:r w:rsidRPr="005B06E3">
        <w:rPr>
          <w:rFonts w:ascii="Book Antiqua" w:eastAsia="Book Antiqua" w:hAnsi="Book Antiqua" w:cs="Book Antiqua"/>
          <w:color w:val="000000"/>
        </w:rPr>
        <w:t xml:space="preserve">METAVIR </w:t>
      </w:r>
      <w:bookmarkEnd w:id="109"/>
      <w:bookmarkEnd w:id="110"/>
      <w:bookmarkEnd w:id="111"/>
      <w:r w:rsidRPr="005B06E3">
        <w:rPr>
          <w:rFonts w:ascii="Book Antiqua" w:eastAsia="Book Antiqua" w:hAnsi="Book Antiqua" w:cs="Book Antiqua"/>
          <w:color w:val="000000"/>
        </w:rPr>
        <w:t>(≤ A2 and ≤ F2), and MELD ˂ 25. Patients with more severe liver injury were scored according to the Milan expanded criteria of the University of San Francisco</w:t>
      </w:r>
      <w:r w:rsidRPr="000843E5">
        <w:rPr>
          <w:rFonts w:ascii="Book Antiqua" w:eastAsia="Book Antiqua" w:hAnsi="Book Antiqua" w:cs="Book Antiqua"/>
          <w:color w:val="000000"/>
          <w:vertAlign w:val="superscript"/>
        </w:rPr>
        <w:t>[</w:t>
      </w:r>
      <w:r w:rsidR="003F401B" w:rsidRPr="000843E5">
        <w:rPr>
          <w:rFonts w:ascii="Book Antiqua" w:eastAsia="Book Antiqua" w:hAnsi="Book Antiqua" w:cs="Book Antiqua"/>
          <w:color w:val="000000"/>
          <w:vertAlign w:val="superscript"/>
        </w:rPr>
        <w:t>18</w:t>
      </w:r>
      <w:r w:rsidRPr="000843E5">
        <w:rPr>
          <w:rFonts w:ascii="Book Antiqua" w:eastAsia="Book Antiqua" w:hAnsi="Book Antiqua" w:cs="Book Antiqua"/>
          <w:color w:val="000000"/>
          <w:vertAlign w:val="superscript"/>
        </w:rPr>
        <w:t>]</w:t>
      </w:r>
      <w:r w:rsidRPr="005B06E3">
        <w:rPr>
          <w:rFonts w:ascii="Book Antiqua" w:eastAsia="Book Antiqua" w:hAnsi="Book Antiqua" w:cs="Book Antiqua"/>
          <w:color w:val="000000"/>
        </w:rPr>
        <w:t xml:space="preserve"> (1 nodule ≤ 6.5 cm; ≤ 3 nodules, each ≤ 4.5 cm with total diameter ≤ 8 cm), METAVIR score (A3 and ≥ F3), and MELD &gt; 25. METAVIR scoring was categorized to assess liver inflammation/fibrosis severity (</w:t>
      </w:r>
      <w:r w:rsidR="00BC7739">
        <w:rPr>
          <w:rFonts w:ascii="Book Antiqua" w:hAnsi="Book Antiqua" w:cs="Book Antiqua" w:hint="eastAsia"/>
          <w:color w:val="000000"/>
          <w:lang w:eastAsia="zh-CN"/>
        </w:rPr>
        <w:t xml:space="preserve">Supplementary </w:t>
      </w:r>
      <w:r w:rsidRPr="005B06E3">
        <w:rPr>
          <w:rFonts w:ascii="Book Antiqua" w:eastAsia="Book Antiqua" w:hAnsi="Book Antiqua" w:cs="Book Antiqua"/>
          <w:color w:val="000000"/>
        </w:rPr>
        <w:t xml:space="preserve">Table 1). </w:t>
      </w:r>
      <w:r w:rsidR="00545CC2">
        <w:rPr>
          <w:rFonts w:ascii="Book Antiqua" w:eastAsia="Book Antiqua" w:hAnsi="Book Antiqua" w:cs="Book Antiqua"/>
          <w:color w:val="000000"/>
        </w:rPr>
        <w:t xml:space="preserve"> </w:t>
      </w:r>
    </w:p>
    <w:p w14:paraId="2C9C1767" w14:textId="7C1183A5" w:rsidR="00A77B3E" w:rsidRPr="00B95B90" w:rsidRDefault="000D3FB2" w:rsidP="000843E5">
      <w:pPr>
        <w:spacing w:line="360" w:lineRule="auto"/>
        <w:ind w:firstLineChars="100" w:firstLine="240"/>
        <w:jc w:val="both"/>
        <w:rPr>
          <w:rFonts w:ascii="Book Antiqua" w:eastAsia="Book Antiqua" w:hAnsi="Book Antiqua" w:cs="Book Antiqua"/>
        </w:rPr>
      </w:pPr>
      <w:r w:rsidRPr="005B06E3">
        <w:rPr>
          <w:rFonts w:ascii="Book Antiqua" w:eastAsia="Book Antiqua" w:hAnsi="Book Antiqua" w:cs="Book Antiqua"/>
          <w:color w:val="000000"/>
        </w:rPr>
        <w:t xml:space="preserve">Liver fibrosis was assessed by using </w:t>
      </w:r>
      <w:bookmarkStart w:id="112" w:name="OLE_LINK52"/>
      <w:bookmarkStart w:id="113" w:name="OLE_LINK53"/>
      <w:r w:rsidR="00DF4479" w:rsidRPr="00DF4479">
        <w:rPr>
          <w:rFonts w:ascii="Book Antiqua" w:eastAsia="Book Antiqua" w:hAnsi="Book Antiqua" w:cs="Book Antiqua"/>
          <w:color w:val="000000"/>
        </w:rPr>
        <w:t xml:space="preserve">aminotransferase-platelet ratio index </w:t>
      </w:r>
      <w:r w:rsidR="00DF4479">
        <w:rPr>
          <w:rFonts w:ascii="Book Antiqua" w:hAnsi="Book Antiqua" w:cs="Book Antiqua" w:hint="eastAsia"/>
          <w:color w:val="000000"/>
          <w:lang w:eastAsia="zh-CN"/>
        </w:rPr>
        <w:t>(</w:t>
      </w:r>
      <w:r w:rsidRPr="005B06E3">
        <w:rPr>
          <w:rFonts w:ascii="Book Antiqua" w:eastAsia="Book Antiqua" w:hAnsi="Book Antiqua" w:cs="Book Antiqua"/>
          <w:color w:val="000000"/>
        </w:rPr>
        <w:t>APRI</w:t>
      </w:r>
      <w:r w:rsidR="00DF4479">
        <w:rPr>
          <w:rFonts w:ascii="Book Antiqua" w:hAnsi="Book Antiqua" w:cs="Book Antiqua" w:hint="eastAsia"/>
          <w:color w:val="000000"/>
          <w:lang w:eastAsia="zh-CN"/>
        </w:rPr>
        <w:t>)</w:t>
      </w:r>
      <w:r w:rsidRPr="005B06E3">
        <w:rPr>
          <w:rFonts w:ascii="Book Antiqua" w:eastAsia="Book Antiqua" w:hAnsi="Book Antiqua" w:cs="Book Antiqua"/>
          <w:color w:val="000000"/>
        </w:rPr>
        <w:t xml:space="preserve"> </w:t>
      </w:r>
      <w:bookmarkEnd w:id="112"/>
      <w:bookmarkEnd w:id="113"/>
      <w:r w:rsidRPr="005B06E3">
        <w:rPr>
          <w:rFonts w:ascii="Book Antiqua" w:eastAsia="Book Antiqua" w:hAnsi="Book Antiqua" w:cs="Book Antiqua"/>
          <w:color w:val="000000"/>
        </w:rPr>
        <w:t xml:space="preserve">and </w:t>
      </w:r>
      <w:bookmarkStart w:id="114" w:name="OLE_LINK54"/>
      <w:bookmarkStart w:id="115" w:name="OLE_LINK55"/>
      <w:r w:rsidR="00214512" w:rsidRPr="00DF4479">
        <w:rPr>
          <w:rFonts w:ascii="Book Antiqua" w:eastAsia="Book Antiqua" w:hAnsi="Book Antiqua" w:cs="Book Antiqua"/>
          <w:color w:val="000000"/>
        </w:rPr>
        <w:t>fibrosis</w:t>
      </w:r>
      <w:r w:rsidR="00DF4479" w:rsidRPr="00DF4479">
        <w:rPr>
          <w:rFonts w:ascii="Book Antiqua" w:eastAsia="Book Antiqua" w:hAnsi="Book Antiqua" w:cs="Book Antiqua"/>
          <w:color w:val="000000"/>
        </w:rPr>
        <w:t>-4</w:t>
      </w:r>
      <w:r w:rsidR="00DF4479">
        <w:rPr>
          <w:rFonts w:ascii="Book Antiqua" w:hAnsi="Book Antiqua" w:cs="Book Antiqua" w:hint="eastAsia"/>
          <w:color w:val="000000"/>
          <w:lang w:eastAsia="zh-CN"/>
        </w:rPr>
        <w:t xml:space="preserve"> (</w:t>
      </w:r>
      <w:r w:rsidRPr="005B06E3">
        <w:rPr>
          <w:rFonts w:ascii="Book Antiqua" w:eastAsia="Book Antiqua" w:hAnsi="Book Antiqua" w:cs="Book Antiqua"/>
          <w:color w:val="000000"/>
        </w:rPr>
        <w:t>FIB4</w:t>
      </w:r>
      <w:bookmarkEnd w:id="114"/>
      <w:bookmarkEnd w:id="115"/>
      <w:r w:rsidR="00DF4479">
        <w:rPr>
          <w:rFonts w:ascii="Book Antiqua" w:hAnsi="Book Antiqua" w:cs="Book Antiqua" w:hint="eastAsia"/>
          <w:color w:val="000000"/>
          <w:lang w:eastAsia="zh-CN"/>
        </w:rPr>
        <w:t>)</w:t>
      </w:r>
      <w:r w:rsidRPr="005B06E3">
        <w:rPr>
          <w:rFonts w:ascii="Book Antiqua" w:eastAsia="Book Antiqua" w:hAnsi="Book Antiqua" w:cs="Book Antiqua"/>
          <w:color w:val="000000"/>
        </w:rPr>
        <w:t xml:space="preserve"> scores</w:t>
      </w:r>
      <w:r w:rsidRPr="00B95B90">
        <w:rPr>
          <w:rFonts w:ascii="Book Antiqua" w:eastAsia="Book Antiqua" w:hAnsi="Book Antiqua" w:cs="Book Antiqua"/>
        </w:rPr>
        <w:t>. APRI = [AST (U/L)/35 (ULN, the upper limit of normal AST is</w:t>
      </w:r>
      <w:r w:rsidR="000864E1" w:rsidRPr="00B95B90">
        <w:rPr>
          <w:rFonts w:ascii="Book Antiqua" w:eastAsia="Book Antiqua" w:hAnsi="Book Antiqua" w:cs="Book Antiqua"/>
        </w:rPr>
        <w:t xml:space="preserve"> </w:t>
      </w:r>
      <w:r w:rsidR="000864E1" w:rsidRPr="00B95B90">
        <w:rPr>
          <w:rFonts w:ascii="Book Antiqua" w:eastAsia="Book Antiqua" w:hAnsi="Book Antiqua" w:cs="Book Antiqua"/>
        </w:rPr>
        <w:lastRenderedPageBreak/>
        <w:t>estimated at 35)]/</w:t>
      </w:r>
      <w:r w:rsidR="0054708C" w:rsidRPr="00B95B90">
        <w:rPr>
          <w:rFonts w:ascii="Book Antiqua" w:eastAsia="Book Antiqua" w:hAnsi="Book Antiqua" w:cs="Book Antiqua"/>
        </w:rPr>
        <w:t>platelets</w:t>
      </w:r>
      <w:r w:rsidR="005E578A" w:rsidRPr="00B95B90">
        <w:rPr>
          <w:rFonts w:ascii="Book Antiqua" w:eastAsia="Book Antiqua" w:hAnsi="Book Antiqua" w:cs="Book Antiqua"/>
        </w:rPr>
        <w:t xml:space="preserve"> count</w:t>
      </w:r>
      <w:r w:rsidR="0054708C" w:rsidRPr="00B95B90">
        <w:rPr>
          <w:rFonts w:ascii="Book Antiqua" w:eastAsia="Book Antiqua" w:hAnsi="Book Antiqua" w:cs="Book Antiqua"/>
        </w:rPr>
        <w:t xml:space="preserve"> (10</w:t>
      </w:r>
      <w:r w:rsidR="0054708C" w:rsidRPr="00B95B90">
        <w:rPr>
          <w:rFonts w:ascii="Book Antiqua" w:eastAsia="Book Antiqua" w:hAnsi="Book Antiqua" w:cs="Book Antiqua"/>
          <w:vertAlign w:val="superscript"/>
        </w:rPr>
        <w:t>9</w:t>
      </w:r>
      <w:r w:rsidR="0054708C" w:rsidRPr="00B95B90">
        <w:rPr>
          <w:rFonts w:ascii="Book Antiqua" w:eastAsia="Book Antiqua" w:hAnsi="Book Antiqua" w:cs="Book Antiqua"/>
        </w:rPr>
        <w:t>/L)</w:t>
      </w:r>
      <w:r w:rsidR="00564AF0" w:rsidRPr="00B95B90">
        <w:rPr>
          <w:rFonts w:ascii="Book Antiqua" w:eastAsia="Book Antiqua" w:hAnsi="Book Antiqua" w:cs="Book Antiqua"/>
        </w:rPr>
        <w:t xml:space="preserve"> </w:t>
      </w:r>
      <w:r w:rsidR="00564AF0" w:rsidRPr="00B95B90">
        <w:rPr>
          <w:rFonts w:eastAsia="Book Antiqua"/>
        </w:rPr>
        <w:t>×</w:t>
      </w:r>
      <w:r w:rsidRPr="00B95B90">
        <w:rPr>
          <w:rFonts w:ascii="Book Antiqua" w:eastAsia="Book Antiqua" w:hAnsi="Book Antiqua" w:cs="Book Antiqua"/>
        </w:rPr>
        <w:t xml:space="preserve"> 100 and FIB4</w:t>
      </w:r>
      <w:r w:rsidR="00115036" w:rsidRPr="00B95B90">
        <w:rPr>
          <w:rFonts w:ascii="Book Antiqua" w:eastAsia="Book Antiqua" w:hAnsi="Book Antiqua" w:cs="Book Antiqua"/>
        </w:rPr>
        <w:t xml:space="preserve"> </w:t>
      </w:r>
      <w:r w:rsidR="00564AF0" w:rsidRPr="00B95B90">
        <w:rPr>
          <w:rFonts w:ascii="Book Antiqua" w:eastAsia="Book Antiqua" w:hAnsi="Book Antiqua" w:cs="Book Antiqua"/>
        </w:rPr>
        <w:t>=</w:t>
      </w:r>
      <w:r w:rsidR="00115036" w:rsidRPr="00B95B90">
        <w:rPr>
          <w:rFonts w:ascii="Book Antiqua" w:eastAsia="Book Antiqua" w:hAnsi="Book Antiqua" w:cs="Book Antiqua"/>
        </w:rPr>
        <w:t xml:space="preserve"> AST (U/L)</w:t>
      </w:r>
      <w:r w:rsidR="005E578A" w:rsidRPr="00411E22">
        <w:rPr>
          <w:rFonts w:ascii="Book Antiqua" w:eastAsia="Book Antiqua" w:hAnsi="Book Antiqua" w:cs="Book Antiqua"/>
        </w:rPr>
        <w:t xml:space="preserve"> </w:t>
      </w:r>
      <w:r w:rsidR="005E578A" w:rsidRPr="00411E22">
        <w:rPr>
          <w:rFonts w:ascii="Book Antiqua" w:eastAsia="Book Antiqua" w:hAnsi="Book Antiqua"/>
        </w:rPr>
        <w:t>×</w:t>
      </w:r>
      <w:r w:rsidR="005E578A" w:rsidRPr="00B95B90">
        <w:rPr>
          <w:rFonts w:ascii="Book Antiqua" w:eastAsia="Book Antiqua" w:hAnsi="Book Antiqua" w:cs="Book Antiqua"/>
        </w:rPr>
        <w:t xml:space="preserve"> age (years)</w:t>
      </w:r>
      <w:proofErr w:type="gramStart"/>
      <w:r w:rsidR="00115036" w:rsidRPr="00B95B90">
        <w:rPr>
          <w:rFonts w:ascii="Book Antiqua" w:eastAsia="Book Antiqua" w:hAnsi="Book Antiqua" w:cs="Book Antiqua"/>
        </w:rPr>
        <w:t>/[</w:t>
      </w:r>
      <w:proofErr w:type="gramEnd"/>
      <w:r w:rsidR="0054708C" w:rsidRPr="00B95B90">
        <w:rPr>
          <w:rFonts w:ascii="Book Antiqua" w:eastAsia="Book Antiqua" w:hAnsi="Book Antiqua" w:cs="Book Antiqua"/>
        </w:rPr>
        <w:t>platelets</w:t>
      </w:r>
      <w:r w:rsidR="005E578A" w:rsidRPr="00B95B90">
        <w:rPr>
          <w:rFonts w:ascii="Book Antiqua" w:eastAsia="Book Antiqua" w:hAnsi="Book Antiqua" w:cs="Book Antiqua"/>
        </w:rPr>
        <w:t xml:space="preserve"> count</w:t>
      </w:r>
      <w:r w:rsidR="0054708C" w:rsidRPr="00B95B90">
        <w:rPr>
          <w:rFonts w:ascii="Book Antiqua" w:eastAsia="Book Antiqua" w:hAnsi="Book Antiqua" w:cs="Book Antiqua"/>
        </w:rPr>
        <w:t xml:space="preserve"> </w:t>
      </w:r>
      <w:r w:rsidR="00115036" w:rsidRPr="00B95B90">
        <w:rPr>
          <w:rFonts w:ascii="Book Antiqua" w:eastAsia="Book Antiqua" w:hAnsi="Book Antiqua" w:cs="Book Antiqua"/>
        </w:rPr>
        <w:t>(10</w:t>
      </w:r>
      <w:r w:rsidR="00115036" w:rsidRPr="00B95B90">
        <w:rPr>
          <w:rFonts w:ascii="Book Antiqua" w:eastAsia="Book Antiqua" w:hAnsi="Book Antiqua" w:cs="Book Antiqua"/>
          <w:vertAlign w:val="superscript"/>
        </w:rPr>
        <w:t>9</w:t>
      </w:r>
      <w:r w:rsidR="00115036" w:rsidRPr="00B95B90">
        <w:rPr>
          <w:rFonts w:ascii="Book Antiqua" w:eastAsia="Book Antiqua" w:hAnsi="Book Antiqua" w:cs="Book Antiqua"/>
        </w:rPr>
        <w:t>/L) × ALT</w:t>
      </w:r>
      <w:r w:rsidR="00115036" w:rsidRPr="00B95B90">
        <w:rPr>
          <w:rFonts w:ascii="Book Antiqua" w:eastAsia="Book Antiqua" w:hAnsi="Book Antiqua" w:cs="Book Antiqua"/>
          <w:vertAlign w:val="superscript"/>
        </w:rPr>
        <w:t>1/2 </w:t>
      </w:r>
      <w:r w:rsidR="00115036" w:rsidRPr="00B95B90">
        <w:rPr>
          <w:rFonts w:ascii="Book Antiqua" w:eastAsia="Book Antiqua" w:hAnsi="Book Antiqua" w:cs="Book Antiqua"/>
        </w:rPr>
        <w:t>(U/L)].</w:t>
      </w:r>
      <w:r w:rsidRPr="00B95B90">
        <w:rPr>
          <w:rFonts w:ascii="Book Antiqua" w:eastAsia="Book Antiqua" w:hAnsi="Book Antiqua" w:cs="Book Antiqua"/>
        </w:rPr>
        <w:t xml:space="preserve"> The cut-off points of severity are: for significant liver fibrosis (APRI ≥ 1.5, METAVIR F3</w:t>
      </w:r>
      <w:r w:rsidR="00431607" w:rsidRPr="00B95B90">
        <w:rPr>
          <w:rFonts w:ascii="Book Antiqua" w:eastAsia="Book Antiqua" w:hAnsi="Book Antiqua" w:cs="Book Antiqua"/>
        </w:rPr>
        <w:t>-</w:t>
      </w:r>
      <w:r w:rsidRPr="00B95B90">
        <w:rPr>
          <w:rFonts w:ascii="Book Antiqua" w:eastAsia="Book Antiqua" w:hAnsi="Book Antiqua" w:cs="Book Antiqua"/>
        </w:rPr>
        <w:t>F4, and FIB4 ≥ 3.25) and for low-degree fibrosis (APRI ≤ 0.5, METAVIR F0</w:t>
      </w:r>
      <w:r w:rsidR="00431607" w:rsidRPr="00B95B90">
        <w:rPr>
          <w:rFonts w:ascii="Book Antiqua" w:eastAsia="Book Antiqua" w:hAnsi="Book Antiqua" w:cs="Book Antiqua"/>
        </w:rPr>
        <w:t>-</w:t>
      </w:r>
      <w:r w:rsidRPr="00B95B90">
        <w:rPr>
          <w:rFonts w:ascii="Book Antiqua" w:eastAsia="Book Antiqua" w:hAnsi="Book Antiqua" w:cs="Book Antiqua"/>
        </w:rPr>
        <w:t xml:space="preserve">F1, and FIB4 ≤ </w:t>
      </w:r>
      <w:proofErr w:type="gramStart"/>
      <w:r w:rsidRPr="00B95B90">
        <w:rPr>
          <w:rFonts w:ascii="Book Antiqua" w:eastAsia="Book Antiqua" w:hAnsi="Book Antiqua" w:cs="Book Antiqua"/>
        </w:rPr>
        <w:t>1.45)</w:t>
      </w:r>
      <w:r w:rsidRPr="00B95B90">
        <w:rPr>
          <w:rFonts w:ascii="Book Antiqua" w:eastAsia="Book Antiqua" w:hAnsi="Book Antiqua" w:cs="Book Antiqua"/>
          <w:vertAlign w:val="superscript"/>
        </w:rPr>
        <w:t>[</w:t>
      </w:r>
      <w:proofErr w:type="gramEnd"/>
      <w:r w:rsidR="003F401B" w:rsidRPr="00B95B90">
        <w:rPr>
          <w:rFonts w:ascii="Book Antiqua" w:eastAsia="Book Antiqua" w:hAnsi="Book Antiqua" w:cs="Book Antiqua"/>
          <w:vertAlign w:val="superscript"/>
        </w:rPr>
        <w:t>19</w:t>
      </w:r>
      <w:r w:rsidRPr="00B95B90">
        <w:rPr>
          <w:rFonts w:ascii="Book Antiqua" w:eastAsia="Book Antiqua" w:hAnsi="Book Antiqua" w:cs="Book Antiqua"/>
          <w:vertAlign w:val="superscript"/>
        </w:rPr>
        <w:t>]</w:t>
      </w:r>
      <w:r w:rsidRPr="00B95B90">
        <w:rPr>
          <w:rFonts w:ascii="Book Antiqua" w:eastAsia="Book Antiqua" w:hAnsi="Book Antiqua" w:cs="Book Antiqua"/>
        </w:rPr>
        <w:t>.</w:t>
      </w:r>
    </w:p>
    <w:p w14:paraId="7B3AA108" w14:textId="06855E92" w:rsidR="00A77B3E" w:rsidRPr="00B95B90" w:rsidRDefault="000D3FB2" w:rsidP="00B57315">
      <w:pPr>
        <w:spacing w:line="360" w:lineRule="auto"/>
        <w:ind w:firstLineChars="100" w:firstLine="240"/>
        <w:jc w:val="both"/>
        <w:rPr>
          <w:rFonts w:ascii="Book Antiqua" w:eastAsia="Book Antiqua" w:hAnsi="Book Antiqua" w:cs="Book Antiqua"/>
        </w:rPr>
      </w:pPr>
      <w:r w:rsidRPr="00B95B90">
        <w:rPr>
          <w:rFonts w:ascii="Book Antiqua" w:eastAsia="Book Antiqua" w:hAnsi="Book Antiqua" w:cs="Book Antiqua"/>
        </w:rPr>
        <w:t>Liver biopsy data were obtained from liver explants patients in pre-OLT and of post-OLT liver grafts. Liver biopsies were performed post-transplant in 91 of the 144 transplant recipient</w:t>
      </w:r>
      <w:r w:rsidR="00431607" w:rsidRPr="00B95B90">
        <w:rPr>
          <w:rFonts w:ascii="Book Antiqua" w:eastAsia="Book Antiqua" w:hAnsi="Book Antiqua" w:cs="Book Antiqua"/>
        </w:rPr>
        <w:t>s</w:t>
      </w:r>
      <w:r w:rsidR="00A01A52" w:rsidRPr="00B95B90">
        <w:rPr>
          <w:rFonts w:ascii="Book Antiqua" w:eastAsia="Book Antiqua" w:hAnsi="Book Antiqua" w:cs="Book Antiqua"/>
        </w:rPr>
        <w:t>,</w:t>
      </w:r>
      <w:r w:rsidRPr="00B95B90">
        <w:rPr>
          <w:rFonts w:ascii="Book Antiqua" w:eastAsia="Book Antiqua" w:hAnsi="Book Antiqua" w:cs="Book Antiqua"/>
        </w:rPr>
        <w:t xml:space="preserve"> who presented positive </w:t>
      </w:r>
      <w:r w:rsidR="00431607" w:rsidRPr="00B95B90">
        <w:rPr>
          <w:rFonts w:ascii="Book Antiqua" w:eastAsia="Book Antiqua" w:hAnsi="Book Antiqua" w:cs="Book Antiqua"/>
        </w:rPr>
        <w:t xml:space="preserve">HCV </w:t>
      </w:r>
      <w:r w:rsidRPr="00B95B90">
        <w:rPr>
          <w:rFonts w:ascii="Book Antiqua" w:eastAsia="Book Antiqua" w:hAnsi="Book Antiqua" w:cs="Book Antiqua"/>
        </w:rPr>
        <w:t xml:space="preserve">viral load, or high risk of viral recurrence or rejection. All </w:t>
      </w:r>
      <w:r w:rsidR="00431607" w:rsidRPr="00B95B90">
        <w:rPr>
          <w:rFonts w:ascii="Book Antiqua" w:eastAsia="Book Antiqua" w:hAnsi="Book Antiqua" w:cs="Book Antiqua"/>
        </w:rPr>
        <w:t xml:space="preserve">recipients </w:t>
      </w:r>
      <w:r w:rsidRPr="00B95B90">
        <w:rPr>
          <w:rFonts w:ascii="Book Antiqua" w:eastAsia="Book Antiqua" w:hAnsi="Book Antiqua" w:cs="Book Antiqua"/>
        </w:rPr>
        <w:t>had a minimu</w:t>
      </w:r>
      <w:r w:rsidR="00B57315" w:rsidRPr="00B95B90">
        <w:rPr>
          <w:rFonts w:ascii="Book Antiqua" w:eastAsia="Book Antiqua" w:hAnsi="Book Antiqua" w:cs="Book Antiqua"/>
        </w:rPr>
        <w:t>m 1-year follow-up period post-</w:t>
      </w:r>
      <w:r w:rsidRPr="00B95B90">
        <w:rPr>
          <w:rFonts w:ascii="Book Antiqua" w:eastAsia="Book Antiqua" w:hAnsi="Book Antiqua" w:cs="Book Antiqua"/>
        </w:rPr>
        <w:t xml:space="preserve">OLT, and donated at least one liver biopsy more than 1 year after their OLT. </w:t>
      </w:r>
    </w:p>
    <w:p w14:paraId="1340AF36" w14:textId="67D849B1" w:rsidR="00A77B3E" w:rsidRPr="005B06E3" w:rsidRDefault="000D3FB2" w:rsidP="00B57315">
      <w:pPr>
        <w:spacing w:line="360" w:lineRule="auto"/>
        <w:ind w:firstLineChars="100" w:firstLine="240"/>
        <w:jc w:val="both"/>
        <w:rPr>
          <w:rFonts w:ascii="Book Antiqua" w:eastAsia="Book Antiqua" w:hAnsi="Book Antiqua" w:cs="Book Antiqua"/>
          <w:color w:val="000000"/>
        </w:rPr>
      </w:pPr>
      <w:r w:rsidRPr="00B95B90">
        <w:rPr>
          <w:rFonts w:ascii="Book Antiqua" w:eastAsia="Book Antiqua" w:hAnsi="Book Antiqua" w:cs="Book Antiqua"/>
        </w:rPr>
        <w:t>Data were analyzed with the SPSS statistical 22.0 software. For normality, D’Agostino</w:t>
      </w:r>
      <w:r w:rsidR="00EF75E6" w:rsidRPr="00B95B90">
        <w:rPr>
          <w:rFonts w:ascii="Book Antiqua" w:eastAsia="Book Antiqua" w:hAnsi="Book Antiqua" w:cs="Book Antiqua"/>
        </w:rPr>
        <w:t xml:space="preserve"> </w:t>
      </w:r>
      <w:r w:rsidRPr="00B95B90">
        <w:rPr>
          <w:rFonts w:ascii="Book Antiqua" w:eastAsia="Book Antiqua" w:hAnsi="Book Antiqua" w:cs="Book Antiqua"/>
        </w:rPr>
        <w:t xml:space="preserve">and Kolmogorov–Smirnov tests were </w:t>
      </w:r>
      <w:r w:rsidR="001B2EB6" w:rsidRPr="00B95B90">
        <w:rPr>
          <w:rFonts w:ascii="Book Antiqua" w:eastAsia="Book Antiqua" w:hAnsi="Book Antiqua" w:cs="Book Antiqua"/>
        </w:rPr>
        <w:t>performed</w:t>
      </w:r>
      <w:r w:rsidRPr="00B95B90">
        <w:rPr>
          <w:rFonts w:ascii="Book Antiqua" w:eastAsia="Book Antiqua" w:hAnsi="Book Antiqua" w:cs="Book Antiqua"/>
        </w:rPr>
        <w:t>. Th</w:t>
      </w:r>
      <w:r w:rsidRPr="00933ED6">
        <w:rPr>
          <w:rFonts w:ascii="Book Antiqua" w:eastAsia="Book Antiqua" w:hAnsi="Book Antiqua" w:cs="Book Antiqua"/>
          <w:color w:val="000000"/>
        </w:rPr>
        <w:t xml:space="preserve">e absolute and relative frequencies </w:t>
      </w:r>
      <w:r w:rsidRPr="005B06E3">
        <w:rPr>
          <w:rFonts w:ascii="Book Antiqua" w:eastAsia="Book Antiqua" w:hAnsi="Book Antiqua" w:cs="Book Antiqua"/>
          <w:color w:val="000000"/>
        </w:rPr>
        <w:t>were calculated for the categorical variables and mean ± SD for the numerical variables. Fisher’s exact te</w:t>
      </w:r>
      <w:r w:rsidR="008E7D9A">
        <w:rPr>
          <w:rFonts w:ascii="Book Antiqua" w:eastAsia="Book Antiqua" w:hAnsi="Book Antiqua" w:cs="Book Antiqua"/>
          <w:color w:val="000000"/>
        </w:rPr>
        <w:t>st or the Mann–Whitney test w</w:t>
      </w:r>
      <w:r w:rsidR="008E7D9A">
        <w:rPr>
          <w:rFonts w:ascii="Book Antiqua" w:hAnsi="Book Antiqua" w:cs="Book Antiqua" w:hint="eastAsia"/>
          <w:color w:val="000000"/>
          <w:lang w:eastAsia="zh-CN"/>
        </w:rPr>
        <w:t>as</w:t>
      </w:r>
      <w:r w:rsidRPr="005B06E3">
        <w:rPr>
          <w:rFonts w:ascii="Book Antiqua" w:eastAsia="Book Antiqua" w:hAnsi="Book Antiqua" w:cs="Book Antiqua"/>
          <w:color w:val="000000"/>
        </w:rPr>
        <w:t xml:space="preserve"> used to compare frequencies or means, respectively, when appropriate. Multilinear regression and correlation analyses were performed to avoid other potential confounders. Either one-way or two-way ANOVA test followed by Bonferroni's or Kruskal-Wallis</w:t>
      </w:r>
      <w:r w:rsidR="008E7D9A">
        <w:rPr>
          <w:rFonts w:ascii="Book Antiqua" w:hAnsi="Book Antiqua" w:cs="Book Antiqua" w:hint="eastAsia"/>
          <w:color w:val="000000"/>
          <w:lang w:eastAsia="zh-CN"/>
        </w:rPr>
        <w:t>,</w:t>
      </w:r>
      <w:r w:rsidRPr="005B06E3">
        <w:rPr>
          <w:rFonts w:ascii="Book Antiqua" w:eastAsia="Book Antiqua" w:hAnsi="Book Antiqua" w:cs="Book Antiqua"/>
          <w:color w:val="000000"/>
        </w:rPr>
        <w:t xml:space="preserve"> and Dunn's test were used for multiple comparisons. </w:t>
      </w:r>
      <w:r w:rsidRPr="005B06E3">
        <w:rPr>
          <w:rFonts w:ascii="Book Antiqua" w:eastAsia="Book Antiqua" w:hAnsi="Book Antiqua" w:cs="Book Antiqua"/>
          <w:i/>
          <w:color w:val="000000"/>
        </w:rPr>
        <w:t>P</w:t>
      </w:r>
      <w:r w:rsidR="00B57315">
        <w:rPr>
          <w:rFonts w:ascii="Book Antiqua" w:hAnsi="Book Antiqua" w:cs="Book Antiqua" w:hint="eastAsia"/>
          <w:i/>
          <w:color w:val="000000"/>
          <w:lang w:eastAsia="zh-CN"/>
        </w:rPr>
        <w:t xml:space="preserve"> </w:t>
      </w:r>
      <w:r w:rsidRPr="005B06E3">
        <w:rPr>
          <w:rFonts w:ascii="Book Antiqua" w:eastAsia="Book Antiqua" w:hAnsi="Book Antiqua" w:cs="Book Antiqua"/>
          <w:color w:val="000000"/>
        </w:rPr>
        <w:t>&lt;</w:t>
      </w:r>
      <w:r w:rsidR="00B57315">
        <w:rPr>
          <w:rFonts w:ascii="Book Antiqua" w:hAnsi="Book Antiqua" w:cs="Book Antiqua" w:hint="eastAsia"/>
          <w:color w:val="000000"/>
          <w:lang w:eastAsia="zh-CN"/>
        </w:rPr>
        <w:t xml:space="preserve"> </w:t>
      </w:r>
      <w:r w:rsidRPr="005B06E3">
        <w:rPr>
          <w:rFonts w:ascii="Book Antiqua" w:eastAsia="Book Antiqua" w:hAnsi="Book Antiqua" w:cs="Book Antiqua"/>
          <w:color w:val="000000"/>
        </w:rPr>
        <w:t>0.05 was considered significant.</w:t>
      </w:r>
    </w:p>
    <w:p w14:paraId="338E7579" w14:textId="77777777" w:rsidR="00A77B3E" w:rsidRPr="005B06E3" w:rsidRDefault="00A77B3E">
      <w:pPr>
        <w:spacing w:line="360" w:lineRule="auto"/>
        <w:jc w:val="both"/>
      </w:pPr>
    </w:p>
    <w:bookmarkEnd w:id="105"/>
    <w:bookmarkEnd w:id="106"/>
    <w:p w14:paraId="7B3D680A" w14:textId="77777777" w:rsidR="00A77B3E" w:rsidRPr="005B06E3" w:rsidRDefault="000D3FB2">
      <w:pPr>
        <w:spacing w:line="360" w:lineRule="auto"/>
        <w:jc w:val="both"/>
      </w:pPr>
      <w:r w:rsidRPr="005B06E3">
        <w:rPr>
          <w:rFonts w:ascii="Book Antiqua" w:eastAsia="Book Antiqua" w:hAnsi="Book Antiqua" w:cs="Book Antiqua"/>
          <w:b/>
          <w:caps/>
          <w:color w:val="000000"/>
          <w:u w:val="single"/>
        </w:rPr>
        <w:t>RESULTS</w:t>
      </w:r>
    </w:p>
    <w:p w14:paraId="7DCD339A" w14:textId="5AD8B3FF" w:rsidR="00A77B3E" w:rsidRPr="005B06E3" w:rsidRDefault="000D3FB2">
      <w:pPr>
        <w:spacing w:line="360" w:lineRule="auto"/>
        <w:jc w:val="both"/>
      </w:pPr>
      <w:bookmarkStart w:id="116" w:name="OLE_LINK129"/>
      <w:bookmarkStart w:id="117" w:name="OLE_LINK130"/>
      <w:r w:rsidRPr="005B06E3">
        <w:rPr>
          <w:rFonts w:ascii="Book Antiqua" w:eastAsia="Book Antiqua" w:hAnsi="Book Antiqua" w:cs="Book Antiqua"/>
          <w:color w:val="000000"/>
        </w:rPr>
        <w:t xml:space="preserve">A total of 179 patients (145 males, 34 females) were enrolled in this study with a median age of 61 (range = 34-70). All patients were diagnosed with HCV-induced chronic liver </w:t>
      </w:r>
      <w:r w:rsidRPr="00EF75E6">
        <w:rPr>
          <w:rFonts w:ascii="Book Antiqua" w:eastAsia="Book Antiqua" w:hAnsi="Book Antiqua" w:cs="Book Antiqua"/>
        </w:rPr>
        <w:t>cirrhosis</w:t>
      </w:r>
      <w:r w:rsidR="00545CC2" w:rsidRPr="00EF75E6">
        <w:rPr>
          <w:rFonts w:ascii="Book Antiqua" w:eastAsia="Book Antiqua" w:hAnsi="Book Antiqua" w:cs="Book Antiqua"/>
        </w:rPr>
        <w:t xml:space="preserve">; </w:t>
      </w:r>
      <w:r w:rsidRPr="00EF75E6">
        <w:rPr>
          <w:rFonts w:ascii="Book Antiqua" w:eastAsia="Book Antiqua" w:hAnsi="Book Antiqua" w:cs="Book Antiqua"/>
        </w:rPr>
        <w:t xml:space="preserve">105 </w:t>
      </w:r>
      <w:r w:rsidRPr="005B06E3">
        <w:rPr>
          <w:rFonts w:ascii="Book Antiqua" w:eastAsia="Book Antiqua" w:hAnsi="Book Antiqua" w:cs="Book Antiqua"/>
          <w:color w:val="000000"/>
        </w:rPr>
        <w:t>of them (58.6%) complicated with HCC.</w:t>
      </w:r>
    </w:p>
    <w:p w14:paraId="41823CC8" w14:textId="77777777" w:rsidR="00D77C77" w:rsidRDefault="00D77C77">
      <w:pPr>
        <w:spacing w:line="360" w:lineRule="auto"/>
        <w:jc w:val="both"/>
        <w:rPr>
          <w:rFonts w:ascii="Book Antiqua" w:hAnsi="Book Antiqua" w:cs="Book Antiqua"/>
          <w:b/>
          <w:bCs/>
          <w:i/>
          <w:iCs/>
          <w:color w:val="000000"/>
          <w:lang w:eastAsia="zh-CN"/>
        </w:rPr>
      </w:pPr>
    </w:p>
    <w:p w14:paraId="44419168" w14:textId="77777777" w:rsidR="00A77B3E" w:rsidRPr="005B06E3" w:rsidRDefault="000D3FB2">
      <w:pPr>
        <w:spacing w:line="360" w:lineRule="auto"/>
        <w:jc w:val="both"/>
      </w:pPr>
      <w:r w:rsidRPr="005B06E3">
        <w:rPr>
          <w:rFonts w:ascii="Book Antiqua" w:eastAsia="Book Antiqua" w:hAnsi="Book Antiqua" w:cs="Book Antiqua"/>
          <w:b/>
          <w:bCs/>
          <w:i/>
          <w:iCs/>
          <w:color w:val="000000"/>
        </w:rPr>
        <w:t>Analysis of pre-OLT data in the overall population</w:t>
      </w:r>
    </w:p>
    <w:p w14:paraId="2274235E" w14:textId="2310BB8A" w:rsidR="00A77B3E" w:rsidRPr="00B95B90" w:rsidRDefault="000D3FB2">
      <w:pPr>
        <w:spacing w:line="360" w:lineRule="auto"/>
        <w:jc w:val="both"/>
      </w:pPr>
      <w:r w:rsidRPr="005B06E3">
        <w:rPr>
          <w:rFonts w:ascii="Book Antiqua" w:eastAsia="Book Antiqua" w:hAnsi="Book Antiqua" w:cs="Book Antiqua"/>
          <w:color w:val="000000"/>
        </w:rPr>
        <w:t xml:space="preserve">Demographic and clinical data were collected from all patients only in pre-OLT. Their </w:t>
      </w:r>
      <w:r w:rsidRPr="00EF75E6">
        <w:rPr>
          <w:rFonts w:ascii="Book Antiqua" w:eastAsia="Book Antiqua" w:hAnsi="Book Antiqua" w:cs="Book Antiqua"/>
          <w:i/>
        </w:rPr>
        <w:t>APOE</w:t>
      </w:r>
      <w:r w:rsidRPr="00EF75E6">
        <w:rPr>
          <w:rFonts w:ascii="Book Antiqua" w:eastAsia="Book Antiqua" w:hAnsi="Book Antiqua" w:cs="Book Antiqua"/>
        </w:rPr>
        <w:t xml:space="preserve"> allele stratificati</w:t>
      </w:r>
      <w:r w:rsidRPr="00B95B90">
        <w:rPr>
          <w:rFonts w:ascii="Book Antiqua" w:eastAsia="Book Antiqua" w:hAnsi="Book Antiqua" w:cs="Book Antiqua"/>
        </w:rPr>
        <w:t>on is</w:t>
      </w:r>
      <w:r w:rsidR="001B2EB6" w:rsidRPr="00B95B90">
        <w:rPr>
          <w:rFonts w:ascii="Book Antiqua" w:eastAsia="Book Antiqua" w:hAnsi="Book Antiqua" w:cs="Book Antiqua"/>
        </w:rPr>
        <w:t xml:space="preserve"> reported</w:t>
      </w:r>
      <w:r w:rsidRPr="00B95B90">
        <w:rPr>
          <w:rFonts w:ascii="Book Antiqua" w:eastAsia="Book Antiqua" w:hAnsi="Book Antiqua" w:cs="Book Antiqua"/>
        </w:rPr>
        <w:t xml:space="preserve"> in </w:t>
      </w:r>
      <w:r w:rsidRPr="00B95B90">
        <w:rPr>
          <w:rFonts w:ascii="Book Antiqua" w:eastAsia="Book Antiqua" w:hAnsi="Book Antiqua" w:cs="Book Antiqua"/>
          <w:bCs/>
        </w:rPr>
        <w:t>Table 1</w:t>
      </w:r>
      <w:r w:rsidR="004A0AE0" w:rsidRPr="00B95B90">
        <w:rPr>
          <w:rFonts w:ascii="Book Antiqua" w:eastAsia="Book Antiqua" w:hAnsi="Book Antiqua" w:cs="Book Antiqua"/>
        </w:rPr>
        <w:t xml:space="preserve">; </w:t>
      </w:r>
      <w:r w:rsidRPr="00B95B90">
        <w:rPr>
          <w:rFonts w:ascii="Book Antiqua" w:eastAsia="Book Antiqua" w:hAnsi="Book Antiqua" w:cs="Book Antiqua"/>
        </w:rPr>
        <w:t xml:space="preserve">no statistical difference was found in any comparisons. </w:t>
      </w:r>
    </w:p>
    <w:p w14:paraId="5C7D85CB" w14:textId="6D2ADAB4" w:rsidR="00A77B3E" w:rsidRPr="00B95B90" w:rsidRDefault="000D3FB2" w:rsidP="00897D4A">
      <w:pPr>
        <w:spacing w:line="360" w:lineRule="auto"/>
        <w:ind w:firstLineChars="100" w:firstLine="240"/>
        <w:jc w:val="both"/>
      </w:pPr>
      <w:r w:rsidRPr="00B95B90">
        <w:rPr>
          <w:rFonts w:ascii="Book Antiqua" w:eastAsia="Book Antiqua" w:hAnsi="Book Antiqua" w:cs="Book Antiqua"/>
        </w:rPr>
        <w:t xml:space="preserve">The </w:t>
      </w:r>
      <w:r w:rsidRPr="00B95B90">
        <w:rPr>
          <w:rFonts w:ascii="Book Antiqua" w:eastAsia="Book Antiqua" w:hAnsi="Book Antiqua" w:cs="Book Antiqua"/>
          <w:i/>
        </w:rPr>
        <w:t>APOE</w:t>
      </w:r>
      <w:r w:rsidRPr="00B95B90">
        <w:rPr>
          <w:rFonts w:ascii="Book Antiqua" w:eastAsia="Book Antiqua" w:hAnsi="Book Antiqua" w:cs="Book Antiqua"/>
        </w:rPr>
        <w:t xml:space="preserve"> allele frequency according to group, HCV viral load and liver inflammation by the METAVIR score </w:t>
      </w:r>
      <w:r w:rsidR="0082597D" w:rsidRPr="00B95B90">
        <w:rPr>
          <w:rFonts w:ascii="Book Antiqua" w:eastAsia="Book Antiqua" w:hAnsi="Book Antiqua" w:cs="Book Antiqua"/>
        </w:rPr>
        <w:t>are</w:t>
      </w:r>
      <w:r w:rsidRPr="00B95B90">
        <w:rPr>
          <w:rFonts w:ascii="Book Antiqua" w:eastAsia="Book Antiqua" w:hAnsi="Book Antiqua" w:cs="Book Antiqua"/>
        </w:rPr>
        <w:t xml:space="preserve"> depicted in </w:t>
      </w:r>
      <w:r w:rsidRPr="00B95B90">
        <w:rPr>
          <w:rFonts w:ascii="Book Antiqua" w:eastAsia="Book Antiqua" w:hAnsi="Book Antiqua" w:cs="Book Antiqua"/>
          <w:bCs/>
        </w:rPr>
        <w:t>Table 2</w:t>
      </w:r>
      <w:r w:rsidRPr="00B95B90">
        <w:rPr>
          <w:rFonts w:ascii="Book Antiqua" w:eastAsia="Book Antiqua" w:hAnsi="Book Antiqua" w:cs="Book Antiqua"/>
        </w:rPr>
        <w:t xml:space="preserve">. The </w:t>
      </w:r>
      <w:r w:rsidRPr="00B95B90">
        <w:rPr>
          <w:rFonts w:ascii="Book Antiqua" w:eastAsia="Book Antiqua" w:hAnsi="Book Antiqua" w:cs="Book Antiqua"/>
          <w:i/>
        </w:rPr>
        <w:t>APOE</w:t>
      </w:r>
      <w:r w:rsidRPr="00B95B90">
        <w:rPr>
          <w:rFonts w:ascii="Book Antiqua" w:eastAsia="Book Antiqua" w:hAnsi="Book Antiqua" w:cs="Book Antiqua"/>
        </w:rPr>
        <w:t xml:space="preserve"> allele frequencies were 67.3%, </w:t>
      </w:r>
      <w:r w:rsidRPr="00B95B90">
        <w:rPr>
          <w:rFonts w:ascii="Book Antiqua" w:eastAsia="Book Antiqua" w:hAnsi="Book Antiqua" w:cs="Book Antiqua"/>
        </w:rPr>
        <w:lastRenderedPageBreak/>
        <w:t xml:space="preserve">17.1% and 15.6% for E3, E2 and E4, respectively. The most frequent genotype was E3/E3 (51.4%). </w:t>
      </w:r>
    </w:p>
    <w:p w14:paraId="5682A2DF" w14:textId="09044C9A" w:rsidR="00A77B3E" w:rsidRPr="00EF75E6" w:rsidRDefault="000D3FB2" w:rsidP="009B744D">
      <w:pPr>
        <w:spacing w:line="360" w:lineRule="auto"/>
        <w:ind w:firstLineChars="100" w:firstLine="240"/>
        <w:jc w:val="both"/>
      </w:pPr>
      <w:r w:rsidRPr="00B95B90">
        <w:rPr>
          <w:rFonts w:ascii="Book Antiqua" w:eastAsia="Book Antiqua" w:hAnsi="Book Antiqua" w:cs="Book Antiqua"/>
          <w:i/>
        </w:rPr>
        <w:t>APOE</w:t>
      </w:r>
      <w:r w:rsidRPr="00B95B90">
        <w:rPr>
          <w:rFonts w:ascii="Book Antiqua" w:eastAsia="Book Antiqua" w:hAnsi="Book Antiqua" w:cs="Book Antiqua"/>
        </w:rPr>
        <w:t xml:space="preserve"> allele frequencies were associated with liver inflammation based on METAVIR score, </w:t>
      </w:r>
      <w:r w:rsidR="00431607" w:rsidRPr="00B95B90">
        <w:rPr>
          <w:rFonts w:ascii="Book Antiqua" w:eastAsia="Book Antiqua" w:hAnsi="Book Antiqua" w:cs="Book Antiqua"/>
        </w:rPr>
        <w:t xml:space="preserve">assessed in </w:t>
      </w:r>
      <w:r w:rsidRPr="00B95B90">
        <w:rPr>
          <w:rFonts w:ascii="Book Antiqua" w:eastAsia="Book Antiqua" w:hAnsi="Book Antiqua" w:cs="Book Antiqua"/>
        </w:rPr>
        <w:t>biopsies of liver explants from 89 patients and from 2 patients in pre-OLT. The degree of severe i</w:t>
      </w:r>
      <w:r w:rsidRPr="005B06E3">
        <w:rPr>
          <w:rFonts w:ascii="Book Antiqua" w:eastAsia="Book Antiqua" w:hAnsi="Book Antiqua" w:cs="Book Antiqua"/>
          <w:color w:val="000000"/>
        </w:rPr>
        <w:t xml:space="preserve">nflammation (A3F4, 0.0%) was significantly less frequent than in patients with minimal </w:t>
      </w:r>
      <w:r w:rsidRPr="00EF75E6">
        <w:rPr>
          <w:rFonts w:ascii="Book Antiqua" w:eastAsia="Book Antiqua" w:hAnsi="Book Antiqua" w:cs="Book Antiqua"/>
        </w:rPr>
        <w:t xml:space="preserve">and moderate degree of inflammation (≤ A2F4, 16.2%) </w:t>
      </w:r>
      <w:r w:rsidRPr="00EF75E6">
        <w:rPr>
          <w:rFonts w:ascii="Book Antiqua" w:eastAsia="Book Antiqua" w:hAnsi="Book Antiqua" w:cs="Book Antiqua"/>
          <w:i/>
          <w:iCs/>
        </w:rPr>
        <w:t>P</w:t>
      </w:r>
      <w:r w:rsidR="009B744D" w:rsidRPr="00EF75E6">
        <w:rPr>
          <w:rFonts w:ascii="Book Antiqua" w:hAnsi="Book Antiqua" w:cs="Book Antiqua" w:hint="eastAsia"/>
          <w:i/>
          <w:iCs/>
          <w:lang w:eastAsia="zh-CN"/>
        </w:rPr>
        <w:t xml:space="preserve"> </w:t>
      </w:r>
      <w:r w:rsidRPr="00EF75E6">
        <w:rPr>
          <w:rFonts w:ascii="Book Antiqua" w:eastAsia="Book Antiqua" w:hAnsi="Book Antiqua" w:cs="Book Antiqua"/>
        </w:rPr>
        <w:t>=</w:t>
      </w:r>
      <w:r w:rsidR="009B744D" w:rsidRPr="00EF75E6">
        <w:rPr>
          <w:rFonts w:ascii="Book Antiqua" w:hAnsi="Book Antiqua" w:cs="Book Antiqua" w:hint="eastAsia"/>
          <w:lang w:eastAsia="zh-CN"/>
        </w:rPr>
        <w:t xml:space="preserve"> </w:t>
      </w:r>
      <w:r w:rsidRPr="00EF75E6">
        <w:rPr>
          <w:rFonts w:ascii="Book Antiqua" w:eastAsia="Book Antiqua" w:hAnsi="Book Antiqua" w:cs="Book Antiqua"/>
        </w:rPr>
        <w:t xml:space="preserve">0.048, in patients carrying the </w:t>
      </w:r>
      <w:r w:rsidRPr="00EF75E6">
        <w:rPr>
          <w:rFonts w:ascii="Book Antiqua" w:eastAsia="Book Antiqua" w:hAnsi="Book Antiqua" w:cs="Book Antiqua"/>
          <w:i/>
        </w:rPr>
        <w:t>APOE4</w:t>
      </w:r>
      <w:r w:rsidRPr="00EF75E6">
        <w:rPr>
          <w:rFonts w:ascii="Book Antiqua" w:eastAsia="Book Antiqua" w:hAnsi="Book Antiqua" w:cs="Book Antiqua"/>
        </w:rPr>
        <w:t xml:space="preserve"> allele when compared to non-</w:t>
      </w:r>
      <w:r w:rsidRPr="00EF75E6">
        <w:rPr>
          <w:rFonts w:ascii="Book Antiqua" w:eastAsia="Book Antiqua" w:hAnsi="Book Antiqua" w:cs="Book Antiqua"/>
          <w:i/>
        </w:rPr>
        <w:t>APOE4</w:t>
      </w:r>
      <w:r w:rsidRPr="00EF75E6">
        <w:rPr>
          <w:rFonts w:ascii="Book Antiqua" w:eastAsia="Book Antiqua" w:hAnsi="Book Antiqua" w:cs="Book Antiqua"/>
        </w:rPr>
        <w:t xml:space="preserve">. In addition, a significant difference was also found regarding METAVIR score (≤ A2F4, 64.4% </w:t>
      </w:r>
      <w:r w:rsidRPr="00EF75E6">
        <w:rPr>
          <w:rFonts w:ascii="Book Antiqua" w:eastAsia="Book Antiqua" w:hAnsi="Book Antiqua" w:cs="Book Antiqua"/>
          <w:i/>
          <w:iCs/>
        </w:rPr>
        <w:t>vs</w:t>
      </w:r>
      <w:r w:rsidRPr="00EF75E6">
        <w:rPr>
          <w:rFonts w:ascii="Book Antiqua" w:eastAsia="Book Antiqua" w:hAnsi="Book Antiqua" w:cs="Book Antiqua"/>
        </w:rPr>
        <w:t xml:space="preserve"> A3F4, 0.0%; </w:t>
      </w:r>
      <w:r w:rsidRPr="00EF75E6">
        <w:rPr>
          <w:rFonts w:ascii="Book Antiqua" w:eastAsia="Book Antiqua" w:hAnsi="Book Antiqua" w:cs="Book Antiqua"/>
          <w:i/>
          <w:iCs/>
        </w:rPr>
        <w:t>P</w:t>
      </w:r>
      <w:r w:rsidR="009B744D" w:rsidRPr="00EF75E6">
        <w:rPr>
          <w:rFonts w:ascii="Book Antiqua" w:hAnsi="Book Antiqua" w:cs="Book Antiqua" w:hint="eastAsia"/>
          <w:i/>
          <w:iCs/>
          <w:lang w:eastAsia="zh-CN"/>
        </w:rPr>
        <w:t xml:space="preserve"> </w:t>
      </w:r>
      <w:r w:rsidRPr="00EF75E6">
        <w:rPr>
          <w:rFonts w:ascii="Book Antiqua" w:eastAsia="Book Antiqua" w:hAnsi="Book Antiqua" w:cs="Book Antiqua"/>
          <w:i/>
          <w:iCs/>
        </w:rPr>
        <w:t>=</w:t>
      </w:r>
      <w:r w:rsidRPr="00EF75E6">
        <w:rPr>
          <w:rFonts w:ascii="Book Antiqua" w:eastAsia="Book Antiqua" w:hAnsi="Book Antiqua" w:cs="Book Antiqua"/>
          <w:szCs w:val="22"/>
        </w:rPr>
        <w:t xml:space="preserve"> </w:t>
      </w:r>
      <w:r w:rsidRPr="00EF75E6">
        <w:rPr>
          <w:rFonts w:ascii="Book Antiqua" w:eastAsia="Book Antiqua" w:hAnsi="Book Antiqua" w:cs="Book Antiqua"/>
          <w:i/>
          <w:iCs/>
        </w:rPr>
        <w:t>0.043</w:t>
      </w:r>
      <w:r w:rsidRPr="00EF75E6">
        <w:rPr>
          <w:rFonts w:ascii="Book Antiqua" w:eastAsia="Book Antiqua" w:hAnsi="Book Antiqua" w:cs="Book Antiqua"/>
        </w:rPr>
        <w:t xml:space="preserve">) and (A1F4, 57.4% </w:t>
      </w:r>
      <w:r w:rsidRPr="00EF75E6">
        <w:rPr>
          <w:rFonts w:ascii="Book Antiqua" w:eastAsia="Book Antiqua" w:hAnsi="Book Antiqua" w:cs="Book Antiqua"/>
          <w:i/>
        </w:rPr>
        <w:t>vs</w:t>
      </w:r>
      <w:r w:rsidRPr="00EF75E6">
        <w:rPr>
          <w:rFonts w:ascii="Book Antiqua" w:eastAsia="Book Antiqua" w:hAnsi="Book Antiqua" w:cs="Book Antiqua"/>
        </w:rPr>
        <w:t xml:space="preserve"> A3F4, 0.0%; </w:t>
      </w:r>
      <w:r w:rsidRPr="00EF75E6">
        <w:rPr>
          <w:rFonts w:ascii="Book Antiqua" w:eastAsia="Book Antiqua" w:hAnsi="Book Antiqua" w:cs="Book Antiqua"/>
          <w:i/>
          <w:iCs/>
        </w:rPr>
        <w:t>P</w:t>
      </w:r>
      <w:r w:rsidR="009B744D" w:rsidRPr="00EF75E6">
        <w:rPr>
          <w:rFonts w:ascii="Book Antiqua" w:hAnsi="Book Antiqua" w:cs="Book Antiqua" w:hint="eastAsia"/>
          <w:i/>
          <w:iCs/>
          <w:lang w:eastAsia="zh-CN"/>
        </w:rPr>
        <w:t xml:space="preserve"> </w:t>
      </w:r>
      <w:r w:rsidRPr="00EF75E6">
        <w:rPr>
          <w:rFonts w:ascii="Book Antiqua" w:eastAsia="Book Antiqua" w:hAnsi="Book Antiqua" w:cs="Book Antiqua"/>
          <w:i/>
          <w:iCs/>
        </w:rPr>
        <w:t>=</w:t>
      </w:r>
      <w:r w:rsidRPr="00EF75E6">
        <w:rPr>
          <w:rFonts w:ascii="Book Antiqua" w:eastAsia="Book Antiqua" w:hAnsi="Book Antiqua" w:cs="Book Antiqua"/>
          <w:szCs w:val="22"/>
        </w:rPr>
        <w:t xml:space="preserve"> </w:t>
      </w:r>
      <w:r w:rsidRPr="00EF75E6">
        <w:rPr>
          <w:rFonts w:ascii="Book Antiqua" w:eastAsia="Book Antiqua" w:hAnsi="Book Antiqua" w:cs="Book Antiqua"/>
          <w:i/>
          <w:iCs/>
        </w:rPr>
        <w:t>0.024</w:t>
      </w:r>
      <w:r w:rsidRPr="00EF75E6">
        <w:rPr>
          <w:rFonts w:ascii="Book Antiqua" w:eastAsia="Book Antiqua" w:hAnsi="Book Antiqua" w:cs="Book Antiqua"/>
        </w:rPr>
        <w:t xml:space="preserve">) in </w:t>
      </w:r>
      <w:r w:rsidR="00091056" w:rsidRPr="00EF75E6">
        <w:rPr>
          <w:rFonts w:ascii="Book Antiqua" w:eastAsia="Book Antiqua" w:hAnsi="Book Antiqua" w:cs="Book Antiqua"/>
          <w:i/>
        </w:rPr>
        <w:t xml:space="preserve">APOE4 </w:t>
      </w:r>
      <w:r w:rsidRPr="00EF75E6">
        <w:rPr>
          <w:rFonts w:ascii="Book Antiqua" w:eastAsia="Book Antiqua" w:hAnsi="Book Antiqua" w:cs="Book Antiqua"/>
        </w:rPr>
        <w:t xml:space="preserve">patients compared to </w:t>
      </w:r>
      <w:r w:rsidRPr="00EF75E6">
        <w:rPr>
          <w:rFonts w:ascii="Book Antiqua" w:eastAsia="Book Antiqua" w:hAnsi="Book Antiqua" w:cs="Book Antiqua"/>
          <w:i/>
        </w:rPr>
        <w:t xml:space="preserve">APOE3 </w:t>
      </w:r>
      <w:r w:rsidRPr="00EF75E6">
        <w:rPr>
          <w:rFonts w:ascii="Book Antiqua" w:eastAsia="Book Antiqua" w:hAnsi="Book Antiqua" w:cs="Book Antiqua"/>
        </w:rPr>
        <w:t>carriers (</w:t>
      </w:r>
      <w:r w:rsidRPr="00EF75E6">
        <w:rPr>
          <w:rFonts w:ascii="Book Antiqua" w:eastAsia="Book Antiqua" w:hAnsi="Book Antiqua" w:cs="Book Antiqua"/>
          <w:bCs/>
        </w:rPr>
        <w:t>Table 3</w:t>
      </w:r>
      <w:r w:rsidRPr="00EF75E6">
        <w:rPr>
          <w:rFonts w:ascii="Book Antiqua" w:eastAsia="Book Antiqua" w:hAnsi="Book Antiqua" w:cs="Book Antiqua"/>
        </w:rPr>
        <w:t>). All patients with advanced liver inflammation (A3) were treated with antivirals only in the post-OLT period.</w:t>
      </w:r>
    </w:p>
    <w:p w14:paraId="6CAF34F4" w14:textId="6C20DD4C" w:rsidR="00A77B3E" w:rsidRPr="00EF75E6" w:rsidRDefault="000D3FB2" w:rsidP="009B744D">
      <w:pPr>
        <w:spacing w:line="360" w:lineRule="auto"/>
        <w:ind w:firstLineChars="100" w:firstLine="240"/>
        <w:jc w:val="both"/>
      </w:pPr>
      <w:r w:rsidRPr="00EF75E6">
        <w:rPr>
          <w:rFonts w:ascii="Book Antiqua" w:eastAsia="Book Antiqua" w:hAnsi="Book Antiqua" w:cs="Book Antiqua"/>
        </w:rPr>
        <w:t xml:space="preserve">Among patients with less severe liver disease (MELD ≤ 25), the degree of severe inflammation (A3F4, 0.0%) was significantly less frequent in </w:t>
      </w:r>
      <w:r w:rsidRPr="00EF75E6">
        <w:rPr>
          <w:rFonts w:ascii="Book Antiqua" w:eastAsia="Book Antiqua" w:hAnsi="Book Antiqua" w:cs="Book Antiqua"/>
          <w:i/>
        </w:rPr>
        <w:t>APOE4</w:t>
      </w:r>
      <w:r w:rsidRPr="00EF75E6">
        <w:rPr>
          <w:rFonts w:ascii="Book Antiqua" w:eastAsia="Book Antiqua" w:hAnsi="Book Antiqua" w:cs="Book Antiqua"/>
        </w:rPr>
        <w:t xml:space="preserve"> carriers when compared to non-</w:t>
      </w:r>
      <w:r w:rsidRPr="00EF75E6">
        <w:rPr>
          <w:rFonts w:ascii="Book Antiqua" w:eastAsia="Book Antiqua" w:hAnsi="Book Antiqua" w:cs="Book Antiqua"/>
          <w:i/>
        </w:rPr>
        <w:t>APOE4</w:t>
      </w:r>
      <w:r w:rsidRPr="00EF75E6">
        <w:rPr>
          <w:rFonts w:ascii="Book Antiqua" w:eastAsia="Book Antiqua" w:hAnsi="Book Antiqua" w:cs="Book Antiqua"/>
        </w:rPr>
        <w:t xml:space="preserve"> patients with minimal and moderate degree of inflammation (≤ A2F4, 15.7%</w:t>
      </w:r>
      <w:r w:rsidR="00411E22">
        <w:rPr>
          <w:rFonts w:ascii="Book Antiqua" w:eastAsia="Book Antiqua" w:hAnsi="Book Antiqua" w:cs="Book Antiqua"/>
        </w:rPr>
        <w:t>,</w:t>
      </w:r>
      <w:r w:rsidRPr="00EF75E6">
        <w:rPr>
          <w:rFonts w:ascii="Book Antiqua" w:eastAsia="Book Antiqua" w:hAnsi="Book Antiqua" w:cs="Book Antiqua"/>
        </w:rPr>
        <w:t xml:space="preserve"> </w:t>
      </w:r>
      <w:r w:rsidRPr="00EF75E6">
        <w:rPr>
          <w:rFonts w:ascii="Book Antiqua" w:eastAsia="Book Antiqua" w:hAnsi="Book Antiqua" w:cs="Book Antiqua"/>
          <w:i/>
          <w:iCs/>
        </w:rPr>
        <w:t>P</w:t>
      </w:r>
      <w:r w:rsidR="00AC21B4" w:rsidRPr="00EF75E6">
        <w:rPr>
          <w:rFonts w:ascii="Book Antiqua" w:hAnsi="Book Antiqua" w:cs="Book Antiqua" w:hint="eastAsia"/>
          <w:i/>
          <w:iCs/>
          <w:lang w:eastAsia="zh-CN"/>
        </w:rPr>
        <w:t xml:space="preserve"> </w:t>
      </w:r>
      <w:r w:rsidRPr="00EF75E6">
        <w:rPr>
          <w:rFonts w:ascii="Book Antiqua" w:eastAsia="Book Antiqua" w:hAnsi="Book Antiqua" w:cs="Book Antiqua"/>
        </w:rPr>
        <w:t>=</w:t>
      </w:r>
      <w:r w:rsidR="00AC21B4" w:rsidRPr="00EF75E6">
        <w:rPr>
          <w:rFonts w:ascii="Book Antiqua" w:hAnsi="Book Antiqua" w:cs="Book Antiqua" w:hint="eastAsia"/>
          <w:lang w:eastAsia="zh-CN"/>
        </w:rPr>
        <w:t xml:space="preserve"> </w:t>
      </w:r>
      <w:r w:rsidRPr="00EF75E6">
        <w:rPr>
          <w:rFonts w:ascii="Book Antiqua" w:eastAsia="Book Antiqua" w:hAnsi="Book Antiqua" w:cs="Book Antiqua"/>
        </w:rPr>
        <w:t>0.046</w:t>
      </w:r>
      <w:r w:rsidR="00091056" w:rsidRPr="00EF75E6">
        <w:rPr>
          <w:rFonts w:ascii="Book Antiqua" w:eastAsia="Book Antiqua" w:hAnsi="Book Antiqua" w:cs="Book Antiqua"/>
        </w:rPr>
        <w:t>)</w:t>
      </w:r>
      <w:r w:rsidRPr="00EF75E6">
        <w:rPr>
          <w:rFonts w:ascii="Book Antiqua" w:eastAsia="Book Antiqua" w:hAnsi="Book Antiqua" w:cs="Book Antiqua"/>
        </w:rPr>
        <w:t>, and with minimal degree of inflammation (A1F4, 18.2%</w:t>
      </w:r>
      <w:r w:rsidR="00411E22">
        <w:rPr>
          <w:rFonts w:ascii="Book Antiqua" w:eastAsia="Book Antiqua" w:hAnsi="Book Antiqua" w:cs="Book Antiqua"/>
        </w:rPr>
        <w:t>,</w:t>
      </w:r>
      <w:r w:rsidRPr="00EF75E6">
        <w:rPr>
          <w:rFonts w:ascii="Book Antiqua" w:eastAsia="Book Antiqua" w:hAnsi="Book Antiqua" w:cs="Book Antiqua"/>
        </w:rPr>
        <w:t xml:space="preserve"> </w:t>
      </w:r>
      <w:r w:rsidRPr="00EF75E6">
        <w:rPr>
          <w:rFonts w:ascii="Book Antiqua" w:eastAsia="Book Antiqua" w:hAnsi="Book Antiqua" w:cs="Book Antiqua"/>
          <w:i/>
          <w:iCs/>
        </w:rPr>
        <w:t>P</w:t>
      </w:r>
      <w:r w:rsidR="00AC21B4" w:rsidRPr="00EF75E6">
        <w:rPr>
          <w:rFonts w:ascii="Book Antiqua" w:hAnsi="Book Antiqua" w:cs="Book Antiqua" w:hint="eastAsia"/>
          <w:i/>
          <w:iCs/>
          <w:lang w:eastAsia="zh-CN"/>
        </w:rPr>
        <w:t xml:space="preserve"> </w:t>
      </w:r>
      <w:r w:rsidRPr="00EF75E6">
        <w:rPr>
          <w:rFonts w:ascii="Book Antiqua" w:eastAsia="Book Antiqua" w:hAnsi="Book Antiqua" w:cs="Book Antiqua"/>
        </w:rPr>
        <w:t>=</w:t>
      </w:r>
      <w:r w:rsidR="00AC21B4" w:rsidRPr="00EF75E6">
        <w:rPr>
          <w:rFonts w:ascii="Book Antiqua" w:hAnsi="Book Antiqua" w:cs="Book Antiqua" w:hint="eastAsia"/>
          <w:lang w:eastAsia="zh-CN"/>
        </w:rPr>
        <w:t xml:space="preserve"> </w:t>
      </w:r>
      <w:r w:rsidRPr="00EF75E6">
        <w:rPr>
          <w:rFonts w:ascii="Book Antiqua" w:eastAsia="Book Antiqua" w:hAnsi="Book Antiqua" w:cs="Book Antiqua"/>
        </w:rPr>
        <w:t>0.044</w:t>
      </w:r>
      <w:r w:rsidR="00091056" w:rsidRPr="00EF75E6">
        <w:rPr>
          <w:rFonts w:ascii="Book Antiqua" w:eastAsia="Book Antiqua" w:hAnsi="Book Antiqua" w:cs="Book Antiqua"/>
        </w:rPr>
        <w:t>)</w:t>
      </w:r>
      <w:r w:rsidRPr="00EF75E6">
        <w:rPr>
          <w:rFonts w:ascii="Book Antiqua" w:eastAsia="Book Antiqua" w:hAnsi="Book Antiqua" w:cs="Book Antiqua"/>
        </w:rPr>
        <w:t>. These results were also significant in</w:t>
      </w:r>
      <w:r w:rsidRPr="00EF75E6">
        <w:rPr>
          <w:rFonts w:ascii="Book Antiqua" w:eastAsia="Book Antiqua" w:hAnsi="Book Antiqua" w:cs="Book Antiqua"/>
          <w:i/>
        </w:rPr>
        <w:t xml:space="preserve"> APOE4</w:t>
      </w:r>
      <w:r w:rsidRPr="00EF75E6">
        <w:rPr>
          <w:rFonts w:ascii="Book Antiqua" w:eastAsia="Book Antiqua" w:hAnsi="Book Antiqua" w:cs="Book Antiqua"/>
        </w:rPr>
        <w:t xml:space="preserve"> patients when compared to </w:t>
      </w:r>
      <w:r w:rsidRPr="00EF75E6">
        <w:rPr>
          <w:rFonts w:ascii="Book Antiqua" w:eastAsia="Book Antiqua" w:hAnsi="Book Antiqua" w:cs="Book Antiqua"/>
          <w:i/>
        </w:rPr>
        <w:t>APOE3</w:t>
      </w:r>
      <w:r w:rsidRPr="00EF75E6">
        <w:rPr>
          <w:rFonts w:ascii="Book Antiqua" w:eastAsia="Book Antiqua" w:hAnsi="Book Antiqua" w:cs="Book Antiqua"/>
        </w:rPr>
        <w:t>, as categorized by the</w:t>
      </w:r>
      <w:r w:rsidR="0033022D" w:rsidRPr="00EF75E6">
        <w:rPr>
          <w:rFonts w:ascii="Book Antiqua" w:eastAsia="Book Antiqua" w:hAnsi="Book Antiqua" w:cs="Book Antiqua"/>
        </w:rPr>
        <w:t>ir</w:t>
      </w:r>
      <w:r w:rsidRPr="00EF75E6">
        <w:rPr>
          <w:rFonts w:ascii="Book Antiqua" w:eastAsia="Book Antiqua" w:hAnsi="Book Antiqua" w:cs="Book Antiqua"/>
        </w:rPr>
        <w:t xml:space="preserve"> METAVIR score</w:t>
      </w:r>
      <w:r w:rsidR="0033022D" w:rsidRPr="00EF75E6">
        <w:rPr>
          <w:rFonts w:ascii="Book Antiqua" w:eastAsia="Book Antiqua" w:hAnsi="Book Antiqua" w:cs="Book Antiqua"/>
        </w:rPr>
        <w:t>s</w:t>
      </w:r>
      <w:r w:rsidRPr="00EF75E6">
        <w:rPr>
          <w:rFonts w:ascii="Book Antiqua" w:eastAsia="Book Antiqua" w:hAnsi="Book Antiqua" w:cs="Book Antiqua"/>
        </w:rPr>
        <w:t xml:space="preserve"> </w:t>
      </w:r>
      <w:r w:rsidR="00411E22">
        <w:rPr>
          <w:rFonts w:ascii="Book Antiqua" w:eastAsia="Book Antiqua" w:hAnsi="Book Antiqua" w:cs="Book Antiqua"/>
        </w:rPr>
        <w:t>[</w:t>
      </w:r>
      <w:r w:rsidRPr="00EF75E6">
        <w:rPr>
          <w:rFonts w:ascii="Book Antiqua" w:eastAsia="Book Antiqua" w:hAnsi="Book Antiqua" w:cs="Book Antiqua"/>
        </w:rPr>
        <w:t xml:space="preserve">≤ A2F4, 65.7% </w:t>
      </w:r>
      <w:r w:rsidRPr="00EF75E6">
        <w:rPr>
          <w:rFonts w:ascii="Book Antiqua" w:eastAsia="Book Antiqua" w:hAnsi="Book Antiqua" w:cs="Book Antiqua"/>
          <w:i/>
          <w:iCs/>
        </w:rPr>
        <w:t>vs</w:t>
      </w:r>
      <w:r w:rsidRPr="00EF75E6">
        <w:rPr>
          <w:rFonts w:ascii="Book Antiqua" w:eastAsia="Book Antiqua" w:hAnsi="Book Antiqua" w:cs="Book Antiqua"/>
        </w:rPr>
        <w:t xml:space="preserve"> A3F4, 0.0%</w:t>
      </w:r>
      <w:r w:rsidR="0033022D" w:rsidRPr="00EF75E6">
        <w:rPr>
          <w:rFonts w:ascii="Book Antiqua" w:eastAsia="Book Antiqua" w:hAnsi="Book Antiqua" w:cs="Book Antiqua"/>
        </w:rPr>
        <w:t xml:space="preserve"> </w:t>
      </w:r>
      <w:r w:rsidR="00411E22">
        <w:rPr>
          <w:rFonts w:ascii="Book Antiqua" w:eastAsia="Book Antiqua" w:hAnsi="Book Antiqua" w:cs="Book Antiqua"/>
        </w:rPr>
        <w:t>(</w:t>
      </w:r>
      <w:r w:rsidRPr="00EF75E6">
        <w:rPr>
          <w:rFonts w:ascii="Book Antiqua" w:eastAsia="Book Antiqua" w:hAnsi="Book Antiqua" w:cs="Book Antiqua"/>
          <w:i/>
          <w:iCs/>
        </w:rPr>
        <w:t>P</w:t>
      </w:r>
      <w:r w:rsidR="00AC21B4" w:rsidRPr="00411E22">
        <w:rPr>
          <w:rFonts w:ascii="Book Antiqua" w:hAnsi="Book Antiqua" w:cs="Book Antiqua" w:hint="eastAsia"/>
          <w:lang w:eastAsia="zh-CN"/>
        </w:rPr>
        <w:t xml:space="preserve"> </w:t>
      </w:r>
      <w:r w:rsidRPr="00411E22">
        <w:rPr>
          <w:rFonts w:ascii="Book Antiqua" w:eastAsia="Book Antiqua" w:hAnsi="Book Antiqua" w:cs="Book Antiqua"/>
        </w:rPr>
        <w:t>=</w:t>
      </w:r>
      <w:r w:rsidRPr="00411E22">
        <w:rPr>
          <w:rFonts w:ascii="Book Antiqua" w:eastAsia="Book Antiqua" w:hAnsi="Book Antiqua" w:cs="Book Antiqua"/>
          <w:szCs w:val="22"/>
        </w:rPr>
        <w:t xml:space="preserve"> </w:t>
      </w:r>
      <w:r w:rsidRPr="00411E22">
        <w:rPr>
          <w:rFonts w:ascii="Book Antiqua" w:eastAsia="Book Antiqua" w:hAnsi="Book Antiqua" w:cs="Book Antiqua"/>
        </w:rPr>
        <w:t>0.042</w:t>
      </w:r>
      <w:r w:rsidR="00411E22">
        <w:rPr>
          <w:rFonts w:ascii="Book Antiqua" w:eastAsia="Book Antiqua" w:hAnsi="Book Antiqua" w:cs="Book Antiqua"/>
        </w:rPr>
        <w:t>)</w:t>
      </w:r>
      <w:r w:rsidR="0033022D" w:rsidRPr="00EF75E6">
        <w:rPr>
          <w:rFonts w:ascii="Book Antiqua" w:eastAsia="Book Antiqua" w:hAnsi="Book Antiqua" w:cs="Book Antiqua"/>
        </w:rPr>
        <w:t xml:space="preserve"> </w:t>
      </w:r>
      <w:r w:rsidRPr="00EF75E6">
        <w:rPr>
          <w:rFonts w:ascii="Book Antiqua" w:eastAsia="Book Antiqua" w:hAnsi="Book Antiqua" w:cs="Book Antiqua"/>
        </w:rPr>
        <w:t>and</w:t>
      </w:r>
      <w:r w:rsidR="0033022D" w:rsidRPr="00EF75E6">
        <w:rPr>
          <w:rFonts w:ascii="Book Antiqua" w:eastAsia="Book Antiqua" w:hAnsi="Book Antiqua" w:cs="Book Antiqua"/>
        </w:rPr>
        <w:t xml:space="preserve"> </w:t>
      </w:r>
      <w:r w:rsidRPr="00EF75E6">
        <w:rPr>
          <w:rFonts w:ascii="Book Antiqua" w:eastAsia="Book Antiqua" w:hAnsi="Book Antiqua" w:cs="Book Antiqua"/>
        </w:rPr>
        <w:t xml:space="preserve">A1F4, 61.4% </w:t>
      </w:r>
      <w:r w:rsidRPr="00EF75E6">
        <w:rPr>
          <w:rFonts w:ascii="Book Antiqua" w:eastAsia="Book Antiqua" w:hAnsi="Book Antiqua" w:cs="Book Antiqua"/>
          <w:i/>
        </w:rPr>
        <w:t>vs</w:t>
      </w:r>
      <w:r w:rsidRPr="00EF75E6">
        <w:rPr>
          <w:rFonts w:ascii="Book Antiqua" w:eastAsia="Book Antiqua" w:hAnsi="Book Antiqua" w:cs="Book Antiqua"/>
        </w:rPr>
        <w:t xml:space="preserve"> A3F4, 0.0% </w:t>
      </w:r>
      <w:r w:rsidR="00411E22">
        <w:rPr>
          <w:rFonts w:ascii="Book Antiqua" w:eastAsia="Book Antiqua" w:hAnsi="Book Antiqua" w:cs="Book Antiqua"/>
        </w:rPr>
        <w:t>(</w:t>
      </w:r>
      <w:r w:rsidRPr="00EF75E6">
        <w:rPr>
          <w:rFonts w:ascii="Book Antiqua" w:eastAsia="Book Antiqua" w:hAnsi="Book Antiqua" w:cs="Book Antiqua"/>
          <w:i/>
          <w:iCs/>
        </w:rPr>
        <w:t>P</w:t>
      </w:r>
      <w:r w:rsidR="00AC21B4" w:rsidRPr="00EF75E6">
        <w:rPr>
          <w:rFonts w:ascii="Book Antiqua" w:hAnsi="Book Antiqua" w:cs="Book Antiqua" w:hint="eastAsia"/>
          <w:i/>
          <w:iCs/>
          <w:lang w:eastAsia="zh-CN"/>
        </w:rPr>
        <w:t xml:space="preserve"> </w:t>
      </w:r>
      <w:r w:rsidRPr="00EF75E6">
        <w:rPr>
          <w:rFonts w:ascii="Book Antiqua" w:eastAsia="Book Antiqua" w:hAnsi="Book Antiqua" w:cs="Book Antiqua"/>
          <w:i/>
          <w:iCs/>
        </w:rPr>
        <w:t>=</w:t>
      </w:r>
      <w:r w:rsidRPr="00EF75E6">
        <w:rPr>
          <w:rFonts w:ascii="Book Antiqua" w:eastAsia="Book Antiqua" w:hAnsi="Book Antiqua" w:cs="Book Antiqua"/>
          <w:szCs w:val="22"/>
        </w:rPr>
        <w:t xml:space="preserve"> </w:t>
      </w:r>
      <w:r w:rsidRPr="00EF75E6">
        <w:rPr>
          <w:rFonts w:ascii="Book Antiqua" w:eastAsia="Book Antiqua" w:hAnsi="Book Antiqua" w:cs="Book Antiqua"/>
        </w:rPr>
        <w:t>0.040</w:t>
      </w:r>
      <w:r w:rsidR="00411E22">
        <w:rPr>
          <w:rFonts w:ascii="Book Antiqua" w:eastAsia="Book Antiqua" w:hAnsi="Book Antiqua" w:cs="Book Antiqua"/>
        </w:rPr>
        <w:t>)]</w:t>
      </w:r>
      <w:r w:rsidRPr="00EF75E6">
        <w:rPr>
          <w:rFonts w:ascii="Book Antiqua" w:eastAsia="Book Antiqua" w:hAnsi="Book Antiqua" w:cs="Book Antiqua"/>
        </w:rPr>
        <w:t xml:space="preserve"> (</w:t>
      </w:r>
      <w:r w:rsidRPr="00EF75E6">
        <w:rPr>
          <w:rFonts w:ascii="Book Antiqua" w:eastAsia="Book Antiqua" w:hAnsi="Book Antiqua" w:cs="Book Antiqua"/>
          <w:bCs/>
        </w:rPr>
        <w:t>Table 4</w:t>
      </w:r>
      <w:r w:rsidRPr="00EF75E6">
        <w:rPr>
          <w:rFonts w:ascii="Book Antiqua" w:eastAsia="Book Antiqua" w:hAnsi="Book Antiqua" w:cs="Book Antiqua"/>
        </w:rPr>
        <w:t xml:space="preserve">). </w:t>
      </w:r>
    </w:p>
    <w:p w14:paraId="188F5CB8" w14:textId="58A16D33" w:rsidR="00A77B3E" w:rsidRPr="00EF75E6" w:rsidRDefault="000D3FB2" w:rsidP="00AC21B4">
      <w:pPr>
        <w:spacing w:line="360" w:lineRule="auto"/>
        <w:ind w:firstLineChars="100" w:firstLine="240"/>
        <w:jc w:val="both"/>
      </w:pPr>
      <w:r w:rsidRPr="00EF75E6">
        <w:rPr>
          <w:rFonts w:ascii="Book Antiqua" w:eastAsia="Book Antiqua" w:hAnsi="Book Antiqua" w:cs="Book Antiqua"/>
        </w:rPr>
        <w:t xml:space="preserve">Logistic regression model predicting moderate and severe (A2A3) </w:t>
      </w:r>
      <w:r w:rsidRPr="00EF75E6">
        <w:rPr>
          <w:rFonts w:ascii="Book Antiqua" w:eastAsia="Book Antiqua" w:hAnsi="Book Antiqua" w:cs="Book Antiqua"/>
          <w:i/>
          <w:iCs/>
        </w:rPr>
        <w:t>vs</w:t>
      </w:r>
      <w:r w:rsidRPr="00EF75E6">
        <w:rPr>
          <w:rFonts w:ascii="Book Antiqua" w:eastAsia="Book Antiqua" w:hAnsi="Book Antiqua" w:cs="Book Antiqua"/>
        </w:rPr>
        <w:t xml:space="preserve"> minimal (A1) degree of liver inflammation included as </w:t>
      </w:r>
      <w:r w:rsidR="00AC21B4" w:rsidRPr="00EF75E6">
        <w:rPr>
          <w:rFonts w:ascii="Book Antiqua" w:eastAsia="Book Antiqua" w:hAnsi="Book Antiqua" w:cs="Book Antiqua"/>
        </w:rPr>
        <w:t xml:space="preserve">significant predictors </w:t>
      </w:r>
      <w:r w:rsidR="0033022D" w:rsidRPr="00EF75E6">
        <w:rPr>
          <w:rFonts w:ascii="Book Antiqua" w:eastAsia="Book Antiqua" w:hAnsi="Book Antiqua" w:cs="Book Antiqua"/>
        </w:rPr>
        <w:t>male-</w:t>
      </w:r>
      <w:r w:rsidR="00AC21B4" w:rsidRPr="00EF75E6">
        <w:rPr>
          <w:rFonts w:ascii="Book Antiqua" w:eastAsia="Book Antiqua" w:hAnsi="Book Antiqua" w:cs="Book Antiqua"/>
        </w:rPr>
        <w:t>gender</w:t>
      </w:r>
      <w:r w:rsidRPr="00EF75E6">
        <w:rPr>
          <w:rFonts w:ascii="Book Antiqua" w:eastAsia="Book Antiqua" w:hAnsi="Book Antiqua" w:cs="Book Antiqua"/>
        </w:rPr>
        <w:t xml:space="preserve"> (</w:t>
      </w:r>
      <w:r w:rsidRPr="00EF75E6">
        <w:rPr>
          <w:rFonts w:ascii="Book Antiqua" w:eastAsia="Book Antiqua" w:hAnsi="Book Antiqua" w:cs="Book Antiqua"/>
          <w:i/>
          <w:iCs/>
        </w:rPr>
        <w:t>P</w:t>
      </w:r>
      <w:r w:rsidR="00AC21B4" w:rsidRPr="00EF75E6">
        <w:rPr>
          <w:rFonts w:ascii="Book Antiqua" w:hAnsi="Book Antiqua" w:cs="Book Antiqua" w:hint="eastAsia"/>
          <w:i/>
          <w:iCs/>
          <w:lang w:eastAsia="zh-CN"/>
        </w:rPr>
        <w:t xml:space="preserve"> </w:t>
      </w:r>
      <w:r w:rsidRPr="00EF75E6">
        <w:rPr>
          <w:rFonts w:ascii="Book Antiqua" w:eastAsia="Book Antiqua" w:hAnsi="Book Antiqua" w:cs="Book Antiqua"/>
        </w:rPr>
        <w:t>=</w:t>
      </w:r>
      <w:r w:rsidR="00AC21B4" w:rsidRPr="00EF75E6">
        <w:rPr>
          <w:rFonts w:ascii="Book Antiqua" w:hAnsi="Book Antiqua" w:cs="Book Antiqua" w:hint="eastAsia"/>
          <w:lang w:eastAsia="zh-CN"/>
        </w:rPr>
        <w:t xml:space="preserve"> </w:t>
      </w:r>
      <w:r w:rsidR="00AC21B4" w:rsidRPr="00EF75E6">
        <w:rPr>
          <w:rFonts w:ascii="Book Antiqua" w:eastAsia="Book Antiqua" w:hAnsi="Book Antiqua" w:cs="Book Antiqua"/>
        </w:rPr>
        <w:t xml:space="preserve">0.032), and </w:t>
      </w:r>
      <w:r w:rsidR="0033022D" w:rsidRPr="00EF75E6">
        <w:rPr>
          <w:rFonts w:ascii="Book Antiqua" w:eastAsia="Book Antiqua" w:hAnsi="Book Antiqua" w:cs="Book Antiqua"/>
        </w:rPr>
        <w:t>mean-</w:t>
      </w:r>
      <w:r w:rsidR="00AC21B4" w:rsidRPr="00EF75E6">
        <w:rPr>
          <w:rFonts w:ascii="Book Antiqua" w:eastAsia="Book Antiqua" w:hAnsi="Book Antiqua" w:cs="Book Antiqua"/>
        </w:rPr>
        <w:t>BMI</w:t>
      </w:r>
      <w:r w:rsidRPr="00EF75E6">
        <w:rPr>
          <w:rFonts w:ascii="Book Antiqua" w:eastAsia="Book Antiqua" w:hAnsi="Book Antiqua" w:cs="Book Antiqua"/>
        </w:rPr>
        <w:t xml:space="preserve"> (</w:t>
      </w:r>
      <w:r w:rsidRPr="00EF75E6">
        <w:rPr>
          <w:rFonts w:ascii="Book Antiqua" w:eastAsia="Book Antiqua" w:hAnsi="Book Antiqua" w:cs="Book Antiqua"/>
          <w:i/>
          <w:iCs/>
        </w:rPr>
        <w:t>P</w:t>
      </w:r>
      <w:r w:rsidR="00AC21B4" w:rsidRPr="00EF75E6">
        <w:rPr>
          <w:rFonts w:ascii="Book Antiqua" w:hAnsi="Book Antiqua" w:cs="Book Antiqua" w:hint="eastAsia"/>
          <w:i/>
          <w:iCs/>
          <w:lang w:eastAsia="zh-CN"/>
        </w:rPr>
        <w:t xml:space="preserve"> </w:t>
      </w:r>
      <w:r w:rsidRPr="00EF75E6">
        <w:rPr>
          <w:rFonts w:ascii="Book Antiqua" w:eastAsia="Book Antiqua" w:hAnsi="Book Antiqua" w:cs="Book Antiqua"/>
        </w:rPr>
        <w:t>=</w:t>
      </w:r>
      <w:r w:rsidR="00AC21B4" w:rsidRPr="00EF75E6">
        <w:rPr>
          <w:rFonts w:ascii="Book Antiqua" w:hAnsi="Book Antiqua" w:cs="Book Antiqua" w:hint="eastAsia"/>
          <w:lang w:eastAsia="zh-CN"/>
        </w:rPr>
        <w:t xml:space="preserve"> </w:t>
      </w:r>
      <w:r w:rsidRPr="00EF75E6">
        <w:rPr>
          <w:rFonts w:ascii="Book Antiqua" w:eastAsia="Book Antiqua" w:hAnsi="Book Antiqua" w:cs="Book Antiqua"/>
        </w:rPr>
        <w:t>0.017). In the other analyses, there was no significance without adjustment or with adjustment for potential confounders (MELD, age and BMI) (</w:t>
      </w:r>
      <w:r w:rsidRPr="00EF75E6">
        <w:rPr>
          <w:rFonts w:ascii="Book Antiqua" w:eastAsia="Book Antiqua" w:hAnsi="Book Antiqua" w:cs="Book Antiqua"/>
          <w:bCs/>
        </w:rPr>
        <w:t>Table 5</w:t>
      </w:r>
      <w:r w:rsidRPr="00EF75E6">
        <w:rPr>
          <w:rFonts w:ascii="Book Antiqua" w:eastAsia="Book Antiqua" w:hAnsi="Book Antiqua" w:cs="Book Antiqua"/>
        </w:rPr>
        <w:t xml:space="preserve">). </w:t>
      </w:r>
    </w:p>
    <w:p w14:paraId="2C2C5800" w14:textId="77777777" w:rsidR="00634311" w:rsidRDefault="00634311">
      <w:pPr>
        <w:spacing w:line="360" w:lineRule="auto"/>
        <w:jc w:val="both"/>
        <w:rPr>
          <w:rFonts w:ascii="Book Antiqua" w:hAnsi="Book Antiqua" w:cs="Book Antiqua"/>
          <w:b/>
          <w:bCs/>
          <w:i/>
          <w:iCs/>
          <w:color w:val="000000"/>
          <w:lang w:eastAsia="zh-CN"/>
        </w:rPr>
      </w:pPr>
    </w:p>
    <w:p w14:paraId="4EE4BDDC" w14:textId="77777777" w:rsidR="00A77B3E" w:rsidRDefault="000D3FB2">
      <w:pPr>
        <w:spacing w:line="360" w:lineRule="auto"/>
        <w:jc w:val="both"/>
      </w:pPr>
      <w:r>
        <w:rPr>
          <w:rFonts w:ascii="Book Antiqua" w:eastAsia="Book Antiqua" w:hAnsi="Book Antiqua" w:cs="Book Antiqua"/>
          <w:b/>
          <w:bCs/>
          <w:i/>
          <w:iCs/>
          <w:color w:val="000000"/>
        </w:rPr>
        <w:t>Analysis of the post-OLT data</w:t>
      </w:r>
    </w:p>
    <w:p w14:paraId="3854718C" w14:textId="7580D4F9" w:rsidR="00A77B3E" w:rsidRDefault="003556AF" w:rsidP="003556AF">
      <w:pPr>
        <w:spacing w:line="360" w:lineRule="auto"/>
        <w:jc w:val="both"/>
      </w:pPr>
      <w:r w:rsidRPr="003556AF">
        <w:rPr>
          <w:rFonts w:ascii="Book Antiqua" w:eastAsia="Book Antiqua" w:hAnsi="Book Antiqua" w:cs="Book Antiqua"/>
          <w:color w:val="000000"/>
          <w:lang w:val="en-GB"/>
        </w:rPr>
        <w:t>With respect to the fibrosis degree, using METAVIR scores, of liver grafts in 91 non-</w:t>
      </w:r>
      <w:r w:rsidRPr="003556AF">
        <w:rPr>
          <w:rFonts w:ascii="Book Antiqua" w:eastAsia="Book Antiqua" w:hAnsi="Book Antiqua" w:cs="Book Antiqua"/>
          <w:i/>
          <w:color w:val="000000"/>
          <w:lang w:val="en-GB"/>
        </w:rPr>
        <w:t>APO</w:t>
      </w:r>
      <w:r w:rsidR="00E42B19">
        <w:rPr>
          <w:rFonts w:ascii="Book Antiqua" w:eastAsia="Book Antiqua" w:hAnsi="Book Antiqua" w:cs="Book Antiqua"/>
          <w:i/>
          <w:color w:val="000000"/>
          <w:lang w:val="en-GB"/>
        </w:rPr>
        <w:t>E4</w:t>
      </w:r>
      <w:r w:rsidRPr="003556AF">
        <w:rPr>
          <w:rFonts w:ascii="Book Antiqua" w:eastAsia="Book Antiqua" w:hAnsi="Book Antiqua" w:cs="Book Antiqua"/>
          <w:i/>
          <w:color w:val="000000"/>
          <w:lang w:val="en-GB"/>
        </w:rPr>
        <w:t xml:space="preserve"> </w:t>
      </w:r>
      <w:r w:rsidRPr="003556AF">
        <w:rPr>
          <w:rFonts w:ascii="Book Antiqua" w:eastAsia="Book Antiqua" w:hAnsi="Book Antiqua" w:cs="Book Antiqua"/>
          <w:color w:val="000000"/>
          <w:lang w:val="en-GB"/>
        </w:rPr>
        <w:t>patients undergoing OLT, the frequency of patients with a moderate degree of fibrosis (F2) was significantly higher in up to 1 year when compared to those between 1 and 5 years (</w:t>
      </w:r>
      <w:r w:rsidRPr="003556AF">
        <w:rPr>
          <w:rFonts w:ascii="Book Antiqua" w:eastAsia="Book Antiqua" w:hAnsi="Book Antiqua" w:cs="Book Antiqua"/>
          <w:i/>
          <w:iCs/>
          <w:color w:val="000000"/>
          <w:lang w:val="en-GB"/>
        </w:rPr>
        <w:t>P</w:t>
      </w:r>
      <w:r w:rsidRPr="003556AF">
        <w:rPr>
          <w:rFonts w:ascii="Book Antiqua" w:eastAsia="Book Antiqua" w:hAnsi="Book Antiqua" w:cs="Book Antiqua" w:hint="eastAsia"/>
          <w:i/>
          <w:iCs/>
          <w:color w:val="000000"/>
          <w:lang w:val="en-GB"/>
        </w:rPr>
        <w:t xml:space="preserve"> </w:t>
      </w:r>
      <w:r w:rsidRPr="003556AF">
        <w:rPr>
          <w:rFonts w:ascii="Book Antiqua" w:eastAsia="Book Antiqua" w:hAnsi="Book Antiqua" w:cs="Book Antiqua"/>
          <w:color w:val="000000"/>
          <w:lang w:val="en-GB"/>
        </w:rPr>
        <w:t>=</w:t>
      </w:r>
      <w:r w:rsidRPr="003556AF">
        <w:rPr>
          <w:rFonts w:ascii="Book Antiqua" w:eastAsia="Book Antiqua" w:hAnsi="Book Antiqua" w:cs="Book Antiqua" w:hint="eastAsia"/>
          <w:color w:val="000000"/>
          <w:lang w:val="en-GB"/>
        </w:rPr>
        <w:t xml:space="preserve"> </w:t>
      </w:r>
      <w:r w:rsidRPr="003556AF">
        <w:rPr>
          <w:rFonts w:ascii="Book Antiqua" w:eastAsia="Book Antiqua" w:hAnsi="Book Antiqua" w:cs="Book Antiqua"/>
          <w:color w:val="000000"/>
          <w:lang w:val="en-GB"/>
        </w:rPr>
        <w:t>0.006)</w:t>
      </w:r>
      <w:r>
        <w:rPr>
          <w:rFonts w:ascii="Book Antiqua" w:eastAsia="Book Antiqua" w:hAnsi="Book Antiqua" w:cs="Book Antiqua"/>
          <w:color w:val="000000"/>
          <w:lang w:val="en-GB"/>
        </w:rPr>
        <w:t xml:space="preserve"> (Figure 1D).</w:t>
      </w:r>
      <w:r w:rsidR="000D3FB2">
        <w:rPr>
          <w:rFonts w:ascii="Book Antiqua" w:eastAsia="Book Antiqua" w:hAnsi="Book Antiqua" w:cs="Book Antiqua"/>
          <w:color w:val="000000"/>
        </w:rPr>
        <w:t xml:space="preserve"> No other significant differences were found (</w:t>
      </w:r>
      <w:r w:rsidR="00E2257B" w:rsidRPr="00E2257B">
        <w:rPr>
          <w:rFonts w:ascii="Book Antiqua" w:eastAsia="Book Antiqua" w:hAnsi="Book Antiqua" w:cs="Book Antiqua"/>
          <w:bCs/>
          <w:color w:val="000000"/>
        </w:rPr>
        <w:t>Fig</w:t>
      </w:r>
      <w:r w:rsidR="00E2257B" w:rsidRPr="00E2257B">
        <w:rPr>
          <w:rFonts w:ascii="Book Antiqua" w:hAnsi="Book Antiqua" w:cs="Book Antiqua" w:hint="eastAsia"/>
          <w:bCs/>
          <w:color w:val="000000"/>
          <w:lang w:eastAsia="zh-CN"/>
        </w:rPr>
        <w:t>ure</w:t>
      </w:r>
      <w:r w:rsidR="000D3FB2" w:rsidRPr="00E2257B">
        <w:rPr>
          <w:rFonts w:ascii="Book Antiqua" w:eastAsia="Book Antiqua" w:hAnsi="Book Antiqua" w:cs="Book Antiqua"/>
          <w:bCs/>
          <w:color w:val="000000"/>
        </w:rPr>
        <w:t xml:space="preserve"> </w:t>
      </w:r>
      <w:r w:rsidR="000D3FB2" w:rsidRPr="00E2257B">
        <w:rPr>
          <w:rFonts w:ascii="Book Antiqua" w:eastAsia="Book Antiqua" w:hAnsi="Book Antiqua" w:cs="Book Antiqua"/>
          <w:bCs/>
          <w:color w:val="000000"/>
        </w:rPr>
        <w:lastRenderedPageBreak/>
        <w:t>1</w:t>
      </w:r>
      <w:r w:rsidR="000D3FB2">
        <w:rPr>
          <w:rFonts w:ascii="Book Antiqua" w:eastAsia="Book Antiqua" w:hAnsi="Book Antiqua" w:cs="Book Antiqua"/>
          <w:color w:val="000000"/>
        </w:rPr>
        <w:t>). Of note, patients who progressed to moderate (F2) fibrosis in the post-OLT follow-up were treated with antiviral therapy only in the post-OLT period.</w:t>
      </w:r>
    </w:p>
    <w:p w14:paraId="1A94CC6C" w14:textId="3932B190" w:rsidR="00A77B3E" w:rsidRDefault="000D3FB2" w:rsidP="00E2257B">
      <w:pPr>
        <w:spacing w:line="360" w:lineRule="auto"/>
        <w:ind w:firstLineChars="100" w:firstLine="240"/>
        <w:jc w:val="both"/>
      </w:pPr>
      <w:r>
        <w:rPr>
          <w:rFonts w:ascii="Book Antiqua" w:eastAsia="Book Antiqua" w:hAnsi="Book Antiqua" w:cs="Book Antiqua"/>
          <w:color w:val="000000"/>
        </w:rPr>
        <w:t xml:space="preserve">In a 10-year follow-up post-OLT, based on non-invasive tests (APRI and FIB4) of the total transplanted population, a significant </w:t>
      </w:r>
      <w:r>
        <w:rPr>
          <w:rFonts w:ascii="Book Antiqua" w:eastAsia="Book Antiqua" w:hAnsi="Book Antiqua" w:cs="Book Antiqua"/>
          <w:color w:val="000000"/>
          <w:shd w:val="clear" w:color="auto" w:fill="FFFFFF"/>
        </w:rPr>
        <w:t>higher</w:t>
      </w:r>
      <w:r>
        <w:rPr>
          <w:rFonts w:ascii="Book Antiqua" w:eastAsia="Book Antiqua" w:hAnsi="Book Antiqua" w:cs="Book Antiqua"/>
          <w:color w:val="000000"/>
        </w:rPr>
        <w:t xml:space="preserve"> mean of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year APRI score was found when compared to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years (</w:t>
      </w:r>
      <w:r>
        <w:rPr>
          <w:rFonts w:ascii="Book Antiqua" w:eastAsia="Book Antiqua" w:hAnsi="Book Antiqua" w:cs="Book Antiqua"/>
          <w:i/>
          <w:iCs/>
          <w:color w:val="000000"/>
        </w:rPr>
        <w:t>P</w:t>
      </w:r>
      <w:r w:rsidR="002A1F8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2A1F83">
        <w:rPr>
          <w:rFonts w:ascii="Book Antiqua" w:hAnsi="Book Antiqua" w:cs="Book Antiqua" w:hint="eastAsia"/>
          <w:color w:val="000000"/>
          <w:lang w:eastAsia="zh-CN"/>
        </w:rPr>
        <w:t xml:space="preserve"> </w:t>
      </w:r>
      <w:r>
        <w:rPr>
          <w:rFonts w:ascii="Book Antiqua" w:eastAsia="Book Antiqua" w:hAnsi="Book Antiqua" w:cs="Book Antiqua"/>
          <w:color w:val="000000"/>
        </w:rPr>
        <w:t>0.001), as well as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year FIB4 and the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year scores (</w:t>
      </w:r>
      <w:r>
        <w:rPr>
          <w:rFonts w:ascii="Book Antiqua" w:eastAsia="Book Antiqua" w:hAnsi="Book Antiqua" w:cs="Book Antiqua"/>
          <w:i/>
          <w:iCs/>
          <w:color w:val="000000"/>
        </w:rPr>
        <w:t>P</w:t>
      </w:r>
      <w:r w:rsidR="002A1F8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2A1F83">
        <w:rPr>
          <w:rFonts w:ascii="Book Antiqua" w:hAnsi="Book Antiqua" w:cs="Book Antiqua" w:hint="eastAsia"/>
          <w:color w:val="000000"/>
          <w:lang w:eastAsia="zh-CN"/>
        </w:rPr>
        <w:t xml:space="preserve"> </w:t>
      </w:r>
      <w:r>
        <w:rPr>
          <w:rFonts w:ascii="Book Antiqua" w:eastAsia="Book Antiqua" w:hAnsi="Book Antiqua" w:cs="Book Antiqua"/>
          <w:color w:val="000000"/>
        </w:rPr>
        <w:t>0.001) (</w:t>
      </w:r>
      <w:bookmarkStart w:id="118" w:name="OLE_LINK4"/>
      <w:bookmarkStart w:id="119" w:name="OLE_LINK5"/>
      <w:r>
        <w:rPr>
          <w:rFonts w:ascii="Book Antiqua" w:eastAsia="Book Antiqua" w:hAnsi="Book Antiqua" w:cs="Book Antiqua"/>
          <w:color w:val="000000"/>
        </w:rPr>
        <w:t>Figure</w:t>
      </w:r>
      <w:bookmarkEnd w:id="118"/>
      <w:bookmarkEnd w:id="119"/>
      <w:r>
        <w:rPr>
          <w:rFonts w:ascii="Book Antiqua" w:eastAsia="Book Antiqua" w:hAnsi="Book Antiqua" w:cs="Book Antiqua"/>
          <w:color w:val="000000"/>
        </w:rPr>
        <w:t xml:space="preserve"> </w:t>
      </w:r>
      <w:r w:rsidR="00694534">
        <w:rPr>
          <w:rFonts w:ascii="Book Antiqua" w:eastAsia="Book Antiqua" w:hAnsi="Book Antiqua" w:cs="Book Antiqua"/>
          <w:color w:val="000000"/>
        </w:rPr>
        <w:t>2</w:t>
      </w:r>
      <w:r>
        <w:rPr>
          <w:rFonts w:ascii="Book Antiqua" w:eastAsia="Book Antiqua" w:hAnsi="Book Antiqua" w:cs="Book Antiqua"/>
          <w:color w:val="000000"/>
        </w:rPr>
        <w:t xml:space="preserve">A). APRI and FIB4 scores over the follow-up time did not significantly change regardless of the E2 and E4 alleles </w:t>
      </w:r>
      <w:r w:rsidRPr="002A1F83">
        <w:rPr>
          <w:rFonts w:ascii="Book Antiqua" w:eastAsia="Book Antiqua" w:hAnsi="Book Antiqua" w:cs="Book Antiqua"/>
          <w:color w:val="000000"/>
        </w:rPr>
        <w:t>(</w:t>
      </w:r>
      <w:r w:rsidR="002A1F83" w:rsidRPr="002A1F83">
        <w:rPr>
          <w:rFonts w:ascii="Book Antiqua" w:eastAsia="Book Antiqua" w:hAnsi="Book Antiqua" w:cs="Book Antiqua"/>
          <w:bCs/>
          <w:color w:val="000000"/>
        </w:rPr>
        <w:t>Fig</w:t>
      </w:r>
      <w:r w:rsidR="002A1F83" w:rsidRPr="002A1F83">
        <w:rPr>
          <w:rFonts w:ascii="Book Antiqua" w:hAnsi="Book Antiqua" w:cs="Book Antiqua" w:hint="eastAsia"/>
          <w:bCs/>
          <w:color w:val="000000"/>
          <w:lang w:eastAsia="zh-CN"/>
        </w:rPr>
        <w:t>ure</w:t>
      </w:r>
      <w:r w:rsidRPr="002A1F83">
        <w:rPr>
          <w:rFonts w:ascii="Book Antiqua" w:eastAsia="Book Antiqua" w:hAnsi="Book Antiqua" w:cs="Book Antiqua"/>
          <w:bCs/>
          <w:color w:val="000000"/>
        </w:rPr>
        <w:t xml:space="preserve"> 2</w:t>
      </w:r>
      <w:r>
        <w:rPr>
          <w:rFonts w:ascii="Book Antiqua" w:eastAsia="Book Antiqua" w:hAnsi="Book Antiqua" w:cs="Book Antiqua"/>
          <w:color w:val="000000"/>
        </w:rPr>
        <w:t>).</w:t>
      </w:r>
    </w:p>
    <w:bookmarkEnd w:id="116"/>
    <w:bookmarkEnd w:id="117"/>
    <w:p w14:paraId="5973066D" w14:textId="77777777" w:rsidR="00A77B3E" w:rsidRDefault="00A77B3E">
      <w:pPr>
        <w:spacing w:line="360" w:lineRule="auto"/>
        <w:jc w:val="both"/>
      </w:pPr>
    </w:p>
    <w:p w14:paraId="2CCA7078" w14:textId="77777777" w:rsidR="00A77B3E" w:rsidRPr="00F5678E" w:rsidRDefault="000D3FB2">
      <w:pPr>
        <w:spacing w:line="360" w:lineRule="auto"/>
        <w:jc w:val="both"/>
      </w:pPr>
      <w:r>
        <w:rPr>
          <w:rFonts w:ascii="Book Antiqua" w:eastAsia="Book Antiqua" w:hAnsi="Book Antiqua" w:cs="Book Antiqua"/>
          <w:b/>
          <w:caps/>
          <w:color w:val="000000"/>
          <w:u w:val="single"/>
        </w:rPr>
        <w:t>DISCUSSION</w:t>
      </w:r>
    </w:p>
    <w:p w14:paraId="6D498282" w14:textId="71899873" w:rsidR="00A77B3E" w:rsidRPr="00C46F19" w:rsidRDefault="000D3FB2">
      <w:pPr>
        <w:spacing w:line="360" w:lineRule="auto"/>
        <w:jc w:val="both"/>
      </w:pPr>
      <w:bookmarkStart w:id="120" w:name="OLE_LINK131"/>
      <w:bookmarkStart w:id="121" w:name="OLE_LINK132"/>
      <w:r w:rsidRPr="00F5678E">
        <w:rPr>
          <w:rFonts w:ascii="Book Antiqua" w:eastAsia="Book Antiqua" w:hAnsi="Book Antiqua" w:cs="Book Antiqua"/>
        </w:rPr>
        <w:t xml:space="preserve">Increasing evidence associates </w:t>
      </w:r>
      <w:r w:rsidRPr="00F5678E">
        <w:rPr>
          <w:rFonts w:ascii="Book Antiqua" w:eastAsia="Book Antiqua" w:hAnsi="Book Antiqua" w:cs="Book Antiqua"/>
          <w:i/>
        </w:rPr>
        <w:t>APOE</w:t>
      </w:r>
      <w:r w:rsidRPr="00F5678E">
        <w:rPr>
          <w:rFonts w:ascii="Book Antiqua" w:eastAsia="Book Antiqua" w:hAnsi="Book Antiqua" w:cs="Book Antiqua"/>
        </w:rPr>
        <w:t xml:space="preserve"> polymorphisms with progression of chronic liver </w:t>
      </w:r>
      <w:proofErr w:type="gramStart"/>
      <w:r w:rsidRPr="00F5678E">
        <w:rPr>
          <w:rFonts w:ascii="Book Antiqua" w:eastAsia="Book Antiqua" w:hAnsi="Book Antiqua" w:cs="Book Antiqua"/>
        </w:rPr>
        <w:t>disease</w:t>
      </w:r>
      <w:r w:rsidRPr="00F5678E">
        <w:rPr>
          <w:rFonts w:ascii="Book Antiqua" w:eastAsia="Book Antiqua" w:hAnsi="Book Antiqua" w:cs="Book Antiqua"/>
          <w:szCs w:val="30"/>
          <w:vertAlign w:val="superscript"/>
        </w:rPr>
        <w:t>[</w:t>
      </w:r>
      <w:proofErr w:type="gramEnd"/>
      <w:r w:rsidRPr="00F5678E">
        <w:rPr>
          <w:rFonts w:ascii="Book Antiqua" w:eastAsia="Book Antiqua" w:hAnsi="Book Antiqua" w:cs="Book Antiqua"/>
          <w:vertAlign w:val="superscript"/>
        </w:rPr>
        <w:t>2</w:t>
      </w:r>
      <w:r w:rsidR="003F401B" w:rsidRPr="00F5678E">
        <w:rPr>
          <w:rFonts w:ascii="Book Antiqua" w:eastAsia="Book Antiqua" w:hAnsi="Book Antiqua" w:cs="Book Antiqua"/>
          <w:vertAlign w:val="superscript"/>
        </w:rPr>
        <w:t>0</w:t>
      </w:r>
      <w:r w:rsidRPr="00F5678E">
        <w:rPr>
          <w:rFonts w:ascii="Book Antiqua" w:eastAsia="Book Antiqua" w:hAnsi="Book Antiqua" w:cs="Book Antiqua"/>
          <w:vertAlign w:val="superscript"/>
        </w:rPr>
        <w:t>,2</w:t>
      </w:r>
      <w:r w:rsidR="003F401B" w:rsidRPr="00F5678E">
        <w:rPr>
          <w:rFonts w:ascii="Book Antiqua" w:eastAsia="Book Antiqua" w:hAnsi="Book Antiqua" w:cs="Book Antiqua"/>
          <w:vertAlign w:val="superscript"/>
        </w:rPr>
        <w:t>1</w:t>
      </w:r>
      <w:r w:rsidRPr="00F5678E">
        <w:rPr>
          <w:rFonts w:ascii="Book Antiqua" w:eastAsia="Book Antiqua" w:hAnsi="Book Antiqua" w:cs="Book Antiqua"/>
          <w:vertAlign w:val="superscript"/>
        </w:rPr>
        <w:t>]</w:t>
      </w:r>
      <w:r w:rsidRPr="00F5678E">
        <w:rPr>
          <w:rFonts w:ascii="Book Antiqua" w:eastAsia="Book Antiqua" w:hAnsi="Book Antiqua" w:cs="Book Antiqua"/>
        </w:rPr>
        <w:t xml:space="preserve">. Here, we evaluate the impact of ApoE genetic background in patients with HCV-induced liver cirrhosis, with or without HCC, transplanted or non-transplanted, and with positive or negative viral loads; in particular, in a Brazilian population and with a focus on the influence of E2, E3 and E4 alleles. We related E2, E3 and E4 carriers with the degree of liver inflammation, fibrosis and severity of the </w:t>
      </w:r>
      <w:r w:rsidRPr="00C46F19">
        <w:rPr>
          <w:rFonts w:ascii="Book Antiqua" w:eastAsia="Book Antiqua" w:hAnsi="Book Antiqua" w:cs="Book Antiqua"/>
        </w:rPr>
        <w:t xml:space="preserve">disease </w:t>
      </w:r>
      <w:r w:rsidR="00EC5540" w:rsidRPr="00C46F19">
        <w:rPr>
          <w:rFonts w:ascii="Book Antiqua" w:eastAsia="Book Antiqua" w:hAnsi="Book Antiqua" w:cs="Book Antiqua"/>
        </w:rPr>
        <w:t xml:space="preserve">assessed </w:t>
      </w:r>
      <w:r w:rsidRPr="00C46F19">
        <w:rPr>
          <w:rFonts w:ascii="Book Antiqua" w:eastAsia="Book Antiqua" w:hAnsi="Book Antiqua" w:cs="Book Antiqua"/>
        </w:rPr>
        <w:t xml:space="preserve">by MELD scores, using liver biopsy and/or non-invasive indices, such as APRI and FIB4, and the METAVIR score. In addition, we also associated </w:t>
      </w:r>
      <w:r w:rsidRPr="00C46F19">
        <w:rPr>
          <w:rFonts w:ascii="Book Antiqua" w:eastAsia="Book Antiqua" w:hAnsi="Book Antiqua" w:cs="Book Antiqua"/>
          <w:i/>
        </w:rPr>
        <w:t>APOE</w:t>
      </w:r>
      <w:r w:rsidRPr="00C46F19">
        <w:rPr>
          <w:rFonts w:ascii="Book Antiqua" w:eastAsia="Book Antiqua" w:hAnsi="Book Antiqua" w:cs="Book Antiqua"/>
        </w:rPr>
        <w:t xml:space="preserve"> alleles with co-morbidities and lipid blood levels. </w:t>
      </w:r>
    </w:p>
    <w:p w14:paraId="3820AA0A" w14:textId="4ABA4F88" w:rsidR="00A77B3E" w:rsidRPr="00C46F19" w:rsidRDefault="000D3FB2" w:rsidP="00C53799">
      <w:pPr>
        <w:spacing w:line="360" w:lineRule="auto"/>
        <w:ind w:firstLineChars="100" w:firstLine="240"/>
        <w:jc w:val="both"/>
      </w:pPr>
      <w:r w:rsidRPr="00C46F19">
        <w:rPr>
          <w:rFonts w:ascii="Book Antiqua" w:eastAsia="Book Antiqua" w:hAnsi="Book Antiqua" w:cs="Book Antiqua"/>
        </w:rPr>
        <w:t xml:space="preserve">As expected, we found E3 the most common </w:t>
      </w:r>
      <w:r w:rsidRPr="00C46F19">
        <w:rPr>
          <w:rFonts w:ascii="Book Antiqua" w:eastAsia="Book Antiqua" w:hAnsi="Book Antiqua" w:cs="Book Antiqua"/>
          <w:i/>
        </w:rPr>
        <w:t>APOE</w:t>
      </w:r>
      <w:r w:rsidRPr="00C46F19">
        <w:rPr>
          <w:rFonts w:ascii="Book Antiqua" w:eastAsia="Book Antiqua" w:hAnsi="Book Antiqua" w:cs="Book Antiqua"/>
        </w:rPr>
        <w:t xml:space="preserve"> allele (67.3%), though slightly lower than the expected 70</w:t>
      </w:r>
      <w:r w:rsidR="009A7BEF" w:rsidRPr="00C46F19">
        <w:rPr>
          <w:rFonts w:ascii="Book Antiqua" w:hAnsi="Book Antiqua" w:cs="Book Antiqua" w:hint="eastAsia"/>
          <w:lang w:eastAsia="zh-CN"/>
        </w:rPr>
        <w:t>%</w:t>
      </w:r>
      <w:r w:rsidRPr="00C46F19">
        <w:rPr>
          <w:rFonts w:ascii="Book Antiqua" w:eastAsia="Book Antiqua" w:hAnsi="Book Antiqua" w:cs="Book Antiqua"/>
        </w:rPr>
        <w:t>-80% seen in the general Brazilian population</w:t>
      </w:r>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2</w:t>
      </w:r>
      <w:r w:rsidRPr="00C46F19">
        <w:rPr>
          <w:rFonts w:ascii="Book Antiqua" w:eastAsia="Book Antiqua" w:hAnsi="Book Antiqua" w:cs="Book Antiqua"/>
          <w:szCs w:val="30"/>
          <w:vertAlign w:val="superscript"/>
        </w:rPr>
        <w:t>]</w:t>
      </w:r>
      <w:r w:rsidRPr="00C46F19">
        <w:rPr>
          <w:rFonts w:ascii="Book Antiqua" w:eastAsia="Book Antiqua" w:hAnsi="Book Antiqua" w:cs="Book Antiqua"/>
        </w:rPr>
        <w:t xml:space="preserve"> and in other countries</w:t>
      </w:r>
      <w:r w:rsidRPr="00C46F19">
        <w:rPr>
          <w:rFonts w:ascii="Book Antiqua" w:eastAsia="Book Antiqua" w:hAnsi="Book Antiqua" w:cs="Book Antiqua"/>
          <w:szCs w:val="30"/>
          <w:vertAlign w:val="superscript"/>
        </w:rPr>
        <w:t>[1</w:t>
      </w:r>
      <w:r w:rsidR="003F401B" w:rsidRPr="00C46F19">
        <w:rPr>
          <w:rFonts w:ascii="Book Antiqua" w:eastAsia="Book Antiqua" w:hAnsi="Book Antiqua" w:cs="Book Antiqua"/>
          <w:szCs w:val="30"/>
          <w:vertAlign w:val="superscript"/>
        </w:rPr>
        <w:t>5</w:t>
      </w:r>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3</w:t>
      </w:r>
      <w:r w:rsidRPr="00C46F19">
        <w:rPr>
          <w:rFonts w:ascii="Book Antiqua" w:eastAsia="Book Antiqua" w:hAnsi="Book Antiqua" w:cs="Book Antiqua"/>
          <w:szCs w:val="30"/>
          <w:vertAlign w:val="superscript"/>
        </w:rPr>
        <w:t>]</w:t>
      </w:r>
      <w:r w:rsidRPr="00C46F19">
        <w:rPr>
          <w:rFonts w:ascii="Book Antiqua" w:eastAsia="Book Antiqua" w:hAnsi="Book Antiqua" w:cs="Book Antiqua"/>
        </w:rPr>
        <w:t xml:space="preserve"> The E2 allele frequency was 17.1%, higher than in the Brazilian general population</w:t>
      </w:r>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2</w:t>
      </w:r>
      <w:r w:rsidRPr="00C46F19">
        <w:rPr>
          <w:rFonts w:ascii="Book Antiqua" w:eastAsia="Book Antiqua" w:hAnsi="Book Antiqua" w:cs="Book Antiqua"/>
          <w:szCs w:val="30"/>
          <w:vertAlign w:val="superscript"/>
        </w:rPr>
        <w:t>]</w:t>
      </w:r>
      <w:r w:rsidRPr="00C46F19">
        <w:rPr>
          <w:rFonts w:ascii="Book Antiqua" w:eastAsia="Book Antiqua" w:hAnsi="Book Antiqua" w:cs="Book Antiqua"/>
        </w:rPr>
        <w:t xml:space="preserve"> and even greater than the E4 allele (15.6%). This E2 frequency in our study population was also higher than that reported by Wozniak </w:t>
      </w:r>
      <w:r w:rsidRPr="00C46F19">
        <w:rPr>
          <w:rFonts w:ascii="Book Antiqua" w:eastAsia="Book Antiqua" w:hAnsi="Book Antiqua" w:cs="Book Antiqua"/>
          <w:i/>
          <w:iCs/>
        </w:rPr>
        <w:t xml:space="preserve">et </w:t>
      </w:r>
      <w:proofErr w:type="gramStart"/>
      <w:r w:rsidRPr="00C46F19">
        <w:rPr>
          <w:rFonts w:ascii="Book Antiqua" w:eastAsia="Book Antiqua" w:hAnsi="Book Antiqua" w:cs="Book Antiqua"/>
          <w:i/>
          <w:iCs/>
        </w:rPr>
        <w:t>al</w:t>
      </w:r>
      <w:r w:rsidRPr="00C46F19">
        <w:rPr>
          <w:rFonts w:ascii="Book Antiqua" w:eastAsia="Book Antiqua" w:hAnsi="Book Antiqua" w:cs="Book Antiqua"/>
          <w:szCs w:val="30"/>
          <w:vertAlign w:val="superscript"/>
        </w:rPr>
        <w:t>[</w:t>
      </w:r>
      <w:proofErr w:type="gramEnd"/>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4</w:t>
      </w:r>
      <w:r w:rsidRPr="00C46F19">
        <w:rPr>
          <w:rFonts w:ascii="Book Antiqua" w:eastAsia="Book Antiqua" w:hAnsi="Book Antiqua" w:cs="Book Antiqua"/>
          <w:szCs w:val="30"/>
          <w:vertAlign w:val="superscript"/>
        </w:rPr>
        <w:t>]</w:t>
      </w:r>
      <w:r w:rsidR="00C53799" w:rsidRPr="00C46F19">
        <w:rPr>
          <w:rFonts w:ascii="Book Antiqua" w:eastAsia="Book Antiqua" w:hAnsi="Book Antiqua" w:cs="Book Antiqua"/>
        </w:rPr>
        <w:t xml:space="preserve"> (7.7%)</w:t>
      </w:r>
      <w:r w:rsidRPr="00C46F19">
        <w:rPr>
          <w:rFonts w:ascii="Book Antiqua" w:eastAsia="Book Antiqua" w:hAnsi="Book Antiqua" w:cs="Book Antiqua"/>
        </w:rPr>
        <w:t xml:space="preserve">. </w:t>
      </w:r>
    </w:p>
    <w:p w14:paraId="5828225D" w14:textId="4ED4CAC0" w:rsidR="00A77B3E" w:rsidRDefault="000D3FB2" w:rsidP="008935C0">
      <w:pPr>
        <w:spacing w:line="360" w:lineRule="auto"/>
        <w:ind w:firstLineChars="100" w:firstLine="240"/>
        <w:jc w:val="both"/>
      </w:pPr>
      <w:r w:rsidRPr="00C46F19">
        <w:rPr>
          <w:rFonts w:ascii="Book Antiqua" w:eastAsia="Book Antiqua" w:hAnsi="Book Antiqua" w:cs="Book Antiqua"/>
        </w:rPr>
        <w:t xml:space="preserve">Our liver biopsies from 89 </w:t>
      </w:r>
      <w:r w:rsidR="008935C0" w:rsidRPr="00C46F19">
        <w:rPr>
          <w:rFonts w:ascii="Book Antiqua" w:eastAsia="Book Antiqua" w:hAnsi="Book Antiqua" w:cs="Book Antiqua"/>
        </w:rPr>
        <w:t xml:space="preserve">liver </w:t>
      </w:r>
      <w:r w:rsidRPr="00C46F19">
        <w:rPr>
          <w:rFonts w:ascii="Book Antiqua" w:eastAsia="Book Antiqua" w:hAnsi="Book Antiqua" w:cs="Book Antiqua"/>
        </w:rPr>
        <w:t>explants and from 2 pre-OLT patients showed that cirrhotic E4 carriers were less likely to present with severe inflammation. These results were also evident in patients with MELD</w:t>
      </w:r>
      <w:r w:rsidR="00EC5540" w:rsidRPr="00C46F19">
        <w:rPr>
          <w:rFonts w:ascii="Book Antiqua" w:eastAsia="Book Antiqua" w:hAnsi="Book Antiqua" w:cs="Book Antiqua"/>
        </w:rPr>
        <w:t xml:space="preserve"> score</w:t>
      </w:r>
      <w:r w:rsidRPr="00C46F19">
        <w:rPr>
          <w:rFonts w:ascii="Book Antiqua" w:eastAsia="Book Antiqua" w:hAnsi="Book Antiqua" w:cs="Book Antiqua"/>
        </w:rPr>
        <w:t xml:space="preserve"> ≤ 25. All these patients with severe hepatic inflammation were treated with antivirals only post-OLT. In agreement, others identified a protective role of </w:t>
      </w:r>
      <w:r w:rsidRPr="00C46F19">
        <w:rPr>
          <w:rFonts w:ascii="Book Antiqua" w:eastAsia="Book Antiqua" w:hAnsi="Book Antiqua" w:cs="Book Antiqua"/>
          <w:i/>
          <w:iCs/>
        </w:rPr>
        <w:t>APOE</w:t>
      </w:r>
      <w:r w:rsidRPr="00C46F19">
        <w:rPr>
          <w:rFonts w:ascii="Book Antiqua" w:eastAsia="Book Antiqua" w:hAnsi="Book Antiqua" w:cs="Book Antiqua"/>
          <w:i/>
        </w:rPr>
        <w:t>4</w:t>
      </w:r>
      <w:r w:rsidRPr="00C46F19">
        <w:rPr>
          <w:rFonts w:ascii="Book Antiqua" w:eastAsia="Book Antiqua" w:hAnsi="Book Antiqua" w:cs="Book Antiqua"/>
        </w:rPr>
        <w:t xml:space="preserve"> against severe HCV-related liver damage, when comparing to patients with mild liver </w:t>
      </w:r>
      <w:proofErr w:type="gramStart"/>
      <w:r w:rsidRPr="00C46F19">
        <w:rPr>
          <w:rFonts w:ascii="Book Antiqua" w:eastAsia="Book Antiqua" w:hAnsi="Book Antiqua" w:cs="Book Antiqua"/>
        </w:rPr>
        <w:t>disease</w:t>
      </w:r>
      <w:r w:rsidRPr="00C46F19">
        <w:rPr>
          <w:rFonts w:ascii="Book Antiqua" w:eastAsia="Book Antiqua" w:hAnsi="Book Antiqua" w:cs="Book Antiqua"/>
          <w:szCs w:val="30"/>
          <w:vertAlign w:val="superscript"/>
        </w:rPr>
        <w:t>[</w:t>
      </w:r>
      <w:proofErr w:type="gramEnd"/>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4</w:t>
      </w:r>
      <w:r w:rsidRPr="00C46F19">
        <w:rPr>
          <w:rFonts w:ascii="Book Antiqua" w:eastAsia="Book Antiqua" w:hAnsi="Book Antiqua" w:cs="Book Antiqua"/>
          <w:szCs w:val="30"/>
          <w:vertAlign w:val="superscript"/>
        </w:rPr>
        <w:t>]</w:t>
      </w:r>
      <w:r w:rsidRPr="00C46F19">
        <w:rPr>
          <w:rFonts w:ascii="Book Antiqua" w:eastAsia="Book Antiqua" w:hAnsi="Book Antiqua" w:cs="Book Antiqua"/>
        </w:rPr>
        <w:t xml:space="preserve">, while another study found that </w:t>
      </w:r>
      <w:r w:rsidRPr="00C46F19">
        <w:rPr>
          <w:rFonts w:ascii="Book Antiqua" w:eastAsia="Book Antiqua" w:hAnsi="Book Antiqua" w:cs="Book Antiqua"/>
          <w:i/>
          <w:iCs/>
        </w:rPr>
        <w:t>APOE</w:t>
      </w:r>
      <w:r w:rsidRPr="00C46F19">
        <w:rPr>
          <w:rFonts w:ascii="Book Antiqua" w:eastAsia="Book Antiqua" w:hAnsi="Book Antiqua" w:cs="Book Antiqua"/>
          <w:i/>
        </w:rPr>
        <w:t>4</w:t>
      </w:r>
      <w:r w:rsidRPr="00C46F19">
        <w:rPr>
          <w:rFonts w:ascii="Book Antiqua" w:eastAsia="Book Antiqua" w:hAnsi="Book Antiqua" w:cs="Book Antiqua"/>
        </w:rPr>
        <w:t xml:space="preserve"> allele was under-represented in 996 patients chronically infected with HCV</w:t>
      </w:r>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3</w:t>
      </w:r>
      <w:r w:rsidRPr="00C46F19">
        <w:rPr>
          <w:rFonts w:ascii="Book Antiqua" w:eastAsia="Book Antiqua" w:hAnsi="Book Antiqua" w:cs="Book Antiqua"/>
          <w:szCs w:val="30"/>
          <w:vertAlign w:val="superscript"/>
        </w:rPr>
        <w:t>]</w:t>
      </w:r>
      <w:r w:rsidRPr="00C46F19">
        <w:rPr>
          <w:rFonts w:ascii="Book Antiqua" w:eastAsia="Book Antiqua" w:hAnsi="Book Antiqua" w:cs="Book Antiqua"/>
        </w:rPr>
        <w:t xml:space="preserve">. Other researchers </w:t>
      </w:r>
      <w:r w:rsidRPr="00C46F19">
        <w:rPr>
          <w:rFonts w:ascii="Book Antiqua" w:eastAsia="Book Antiqua" w:hAnsi="Book Antiqua" w:cs="Book Antiqua"/>
        </w:rPr>
        <w:lastRenderedPageBreak/>
        <w:t>have also noted a higher frequency of the E4 allele among patients with chronic non-cirrhotic hepatitis C, suggesting that the E4 allele is protective agai</w:t>
      </w:r>
      <w:r>
        <w:rPr>
          <w:rFonts w:ascii="Book Antiqua" w:eastAsia="Book Antiqua" w:hAnsi="Book Antiqua" w:cs="Book Antiqua"/>
          <w:color w:val="000000"/>
        </w:rPr>
        <w:t>nst severe HCV infection</w:t>
      </w:r>
      <w:r>
        <w:rPr>
          <w:rFonts w:ascii="Book Antiqua" w:eastAsia="Book Antiqua" w:hAnsi="Book Antiqua" w:cs="Book Antiqua"/>
          <w:color w:val="000000"/>
          <w:szCs w:val="30"/>
          <w:vertAlign w:val="superscript"/>
        </w:rPr>
        <w:t>[2</w:t>
      </w:r>
      <w:r w:rsidR="003F401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somewhat inconsistent with these findings a 2003 report by Mueller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w:t>
      </w:r>
      <w:r w:rsidR="003F401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 unable to associate the E4 allele in chronic HCV-infected patients with a strong antiviral treatment response, although a later study by Price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w:t>
      </w:r>
      <w:r w:rsidR="003F401B">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an association of the E2 and E4 alleles with reduced likelihood of chronic infection in HCV patients. </w:t>
      </w:r>
    </w:p>
    <w:p w14:paraId="16BB36BC" w14:textId="750A5C50" w:rsidR="00A77B3E" w:rsidRPr="007C34EA" w:rsidRDefault="000D3FB2" w:rsidP="007A0B72">
      <w:pPr>
        <w:spacing w:line="360" w:lineRule="auto"/>
        <w:ind w:firstLineChars="100" w:firstLine="240"/>
        <w:jc w:val="both"/>
      </w:pPr>
      <w:r>
        <w:rPr>
          <w:rFonts w:ascii="Book Antiqua" w:eastAsia="Book Antiqua" w:hAnsi="Book Antiqua" w:cs="Book Antiqua"/>
          <w:color w:val="000000"/>
        </w:rPr>
        <w:t xml:space="preserve">In 2012,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A0B72">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vertAlign w:val="superscript"/>
        </w:rPr>
        <w:t>2</w:t>
      </w:r>
      <w:r w:rsidR="003F401B">
        <w:rPr>
          <w:rFonts w:ascii="Book Antiqua" w:eastAsia="Book Antiqua" w:hAnsi="Book Antiqua" w:cs="Book Antiqua"/>
          <w:color w:val="000000"/>
          <w:vertAlign w:val="superscript"/>
        </w:rPr>
        <w:t>0</w:t>
      </w:r>
      <w:r w:rsidR="007A0B7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suggested that high ApoE serum levels in patients with liver cirrhosis may b</w:t>
      </w:r>
      <w:r w:rsidRPr="007C34EA">
        <w:rPr>
          <w:rFonts w:ascii="Book Antiqua" w:eastAsia="Book Antiqua" w:hAnsi="Book Antiqua" w:cs="Book Antiqua"/>
        </w:rPr>
        <w:t xml:space="preserve">e due to liver inflammation. ApoE is known to modulate immune function by inhibiting CD4 and CD8 </w:t>
      </w:r>
      <w:r w:rsidR="007E6D11" w:rsidRPr="007C34EA">
        <w:rPr>
          <w:rFonts w:ascii="Book Antiqua" w:eastAsia="Book Antiqua" w:hAnsi="Book Antiqua" w:cs="Book Antiqua"/>
        </w:rPr>
        <w:t xml:space="preserve">lymphocyte </w:t>
      </w:r>
      <w:r w:rsidRPr="007C34EA">
        <w:rPr>
          <w:rFonts w:ascii="Book Antiqua" w:eastAsia="Book Antiqua" w:hAnsi="Book Antiqua" w:cs="Book Antiqua"/>
        </w:rPr>
        <w:t xml:space="preserve">proliferation, reducing lymphocyte-derived production of IL-2, a key cytokine in regulating lymphocyte </w:t>
      </w:r>
      <w:proofErr w:type="gramStart"/>
      <w:r w:rsidRPr="007C34EA">
        <w:rPr>
          <w:rFonts w:ascii="Book Antiqua" w:eastAsia="Book Antiqua" w:hAnsi="Book Antiqua" w:cs="Book Antiqua"/>
        </w:rPr>
        <w:t>differentiation</w:t>
      </w:r>
      <w:r w:rsidRPr="007C34EA">
        <w:rPr>
          <w:rFonts w:ascii="Book Antiqua" w:eastAsia="Book Antiqua" w:hAnsi="Book Antiqua" w:cs="Book Antiqua"/>
          <w:szCs w:val="30"/>
          <w:vertAlign w:val="superscript"/>
        </w:rPr>
        <w:t>[</w:t>
      </w:r>
      <w:proofErr w:type="gramEnd"/>
      <w:r w:rsidR="003F401B" w:rsidRPr="007C34EA">
        <w:rPr>
          <w:rFonts w:ascii="Book Antiqua" w:eastAsia="Book Antiqua" w:hAnsi="Book Antiqua" w:cs="Book Antiqua"/>
          <w:szCs w:val="30"/>
          <w:vertAlign w:val="superscript"/>
        </w:rPr>
        <w:t>28</w:t>
      </w:r>
      <w:r w:rsidRPr="007C34EA">
        <w:rPr>
          <w:rFonts w:ascii="Book Antiqua" w:eastAsia="Book Antiqua" w:hAnsi="Book Antiqua" w:cs="Book Antiqua"/>
          <w:szCs w:val="30"/>
          <w:vertAlign w:val="superscript"/>
        </w:rPr>
        <w:t>]</w:t>
      </w:r>
      <w:r w:rsidRPr="007C34EA">
        <w:rPr>
          <w:rFonts w:ascii="Book Antiqua" w:eastAsia="Book Antiqua" w:hAnsi="Book Antiqua" w:cs="Book Antiqua"/>
        </w:rPr>
        <w:t xml:space="preserve">. We speculate that a reduction in ApoE plasma levels, which is recognized for </w:t>
      </w:r>
      <w:r w:rsidRPr="007C34EA">
        <w:rPr>
          <w:rFonts w:ascii="Book Antiqua" w:eastAsia="Book Antiqua" w:hAnsi="Book Antiqua" w:cs="Book Antiqua"/>
          <w:i/>
          <w:iCs/>
        </w:rPr>
        <w:t>APOE</w:t>
      </w:r>
      <w:r w:rsidRPr="007C34EA">
        <w:rPr>
          <w:rFonts w:ascii="Book Antiqua" w:eastAsia="Book Antiqua" w:hAnsi="Book Antiqua" w:cs="Book Antiqua"/>
          <w:i/>
        </w:rPr>
        <w:t>4</w:t>
      </w:r>
      <w:r w:rsidRPr="007C34EA">
        <w:rPr>
          <w:rFonts w:ascii="Book Antiqua" w:eastAsia="Book Antiqua" w:hAnsi="Book Antiqua" w:cs="Book Antiqua"/>
        </w:rPr>
        <w:t xml:space="preserve"> </w:t>
      </w:r>
      <w:proofErr w:type="gramStart"/>
      <w:r w:rsidRPr="007C34EA">
        <w:rPr>
          <w:rFonts w:ascii="Book Antiqua" w:eastAsia="Book Antiqua" w:hAnsi="Book Antiqua" w:cs="Book Antiqua"/>
        </w:rPr>
        <w:t>carriers</w:t>
      </w:r>
      <w:r w:rsidRPr="007C34EA">
        <w:rPr>
          <w:rFonts w:ascii="Book Antiqua" w:eastAsia="Book Antiqua" w:hAnsi="Book Antiqua" w:cs="Book Antiqua"/>
          <w:szCs w:val="30"/>
          <w:vertAlign w:val="superscript"/>
        </w:rPr>
        <w:t>[</w:t>
      </w:r>
      <w:proofErr w:type="gramEnd"/>
      <w:r w:rsidRPr="007C34EA">
        <w:rPr>
          <w:rFonts w:ascii="Book Antiqua" w:eastAsia="Book Antiqua" w:hAnsi="Book Antiqua" w:cs="Book Antiqua"/>
          <w:szCs w:val="30"/>
          <w:vertAlign w:val="superscript"/>
        </w:rPr>
        <w:t>6]</w:t>
      </w:r>
      <w:r w:rsidRPr="007C34EA">
        <w:rPr>
          <w:rFonts w:ascii="Book Antiqua" w:eastAsia="Book Antiqua" w:hAnsi="Book Antiqua" w:cs="Book Antiqua"/>
        </w:rPr>
        <w:t xml:space="preserve">, could be protective to support OLT and to reduce over-inflammation and fibrosis caused by chronic HCV infection. </w:t>
      </w:r>
    </w:p>
    <w:p w14:paraId="272F81D2" w14:textId="7B9437F5" w:rsidR="00A77B3E" w:rsidRDefault="000D3FB2" w:rsidP="007A0B72">
      <w:pPr>
        <w:spacing w:line="360" w:lineRule="auto"/>
        <w:ind w:firstLineChars="100" w:firstLine="240"/>
        <w:jc w:val="both"/>
      </w:pPr>
      <w:r w:rsidRPr="007C34EA">
        <w:rPr>
          <w:rFonts w:ascii="Book Antiqua" w:eastAsia="Book Antiqua" w:hAnsi="Book Antiqua" w:cs="Book Antiqua"/>
        </w:rPr>
        <w:t xml:space="preserve">In the follow-up of our 144 </w:t>
      </w:r>
      <w:r w:rsidR="007E6D11" w:rsidRPr="007C34EA">
        <w:rPr>
          <w:rFonts w:ascii="Book Antiqua" w:eastAsia="Book Antiqua" w:hAnsi="Book Antiqua" w:cs="Book Antiqua"/>
        </w:rPr>
        <w:t xml:space="preserve">liver </w:t>
      </w:r>
      <w:r w:rsidRPr="007C34EA">
        <w:rPr>
          <w:rFonts w:ascii="Book Antiqua" w:eastAsia="Book Antiqua" w:hAnsi="Book Antiqua" w:cs="Book Antiqua"/>
        </w:rPr>
        <w:t>transplant</w:t>
      </w:r>
      <w:r w:rsidR="00EC5540" w:rsidRPr="007C34EA">
        <w:rPr>
          <w:rFonts w:ascii="Book Antiqua" w:eastAsia="Book Antiqua" w:hAnsi="Book Antiqua" w:cs="Book Antiqua"/>
        </w:rPr>
        <w:t>ed</w:t>
      </w:r>
      <w:r w:rsidRPr="007C34EA">
        <w:rPr>
          <w:rFonts w:ascii="Book Antiqua" w:eastAsia="Book Antiqua" w:hAnsi="Book Antiqua" w:cs="Book Antiqua"/>
        </w:rPr>
        <w:t xml:space="preserve"> patients, we identified the E4 allele as protective against the progression of liver fibrosis in 91 (63.2%)</w:t>
      </w:r>
      <w:r w:rsidR="00EC5540" w:rsidRPr="007C34EA">
        <w:rPr>
          <w:rFonts w:ascii="Book Antiqua" w:eastAsia="Book Antiqua" w:hAnsi="Book Antiqua" w:cs="Book Antiqua"/>
        </w:rPr>
        <w:t xml:space="preserve"> recipients</w:t>
      </w:r>
      <w:r w:rsidRPr="007C34EA">
        <w:rPr>
          <w:rFonts w:ascii="Book Antiqua" w:eastAsia="Book Antiqua" w:hAnsi="Book Antiqua" w:cs="Book Antiqua"/>
        </w:rPr>
        <w:t xml:space="preserve">. This protection of </w:t>
      </w:r>
      <w:r w:rsidRPr="007C34EA">
        <w:rPr>
          <w:rFonts w:ascii="Book Antiqua" w:eastAsia="Book Antiqua" w:hAnsi="Book Antiqua" w:cs="Book Antiqua"/>
          <w:i/>
          <w:iCs/>
        </w:rPr>
        <w:t>APOE</w:t>
      </w:r>
      <w:r w:rsidRPr="007C34EA">
        <w:rPr>
          <w:rFonts w:ascii="Book Antiqua" w:eastAsia="Book Antiqua" w:hAnsi="Book Antiqua" w:cs="Book Antiqua"/>
          <w:i/>
        </w:rPr>
        <w:t>4</w:t>
      </w:r>
      <w:r w:rsidRPr="007C34EA">
        <w:rPr>
          <w:rFonts w:ascii="Book Antiqua" w:eastAsia="Book Antiqua" w:hAnsi="Book Antiqua" w:cs="Book Antiqua"/>
        </w:rPr>
        <w:t xml:space="preserve"> against severe HCV-related liver fibrosis agrees with an early </w:t>
      </w:r>
      <w:proofErr w:type="gramStart"/>
      <w:r w:rsidRPr="007C34EA">
        <w:rPr>
          <w:rFonts w:ascii="Book Antiqua" w:eastAsia="Book Antiqua" w:hAnsi="Book Antiqua" w:cs="Book Antiqua"/>
        </w:rPr>
        <w:t>report</w:t>
      </w:r>
      <w:r w:rsidRPr="007C34EA">
        <w:rPr>
          <w:rFonts w:ascii="Book Antiqua" w:eastAsia="Book Antiqua" w:hAnsi="Book Antiqua" w:cs="Book Antiqua"/>
          <w:szCs w:val="30"/>
          <w:vertAlign w:val="superscript"/>
        </w:rPr>
        <w:t>[</w:t>
      </w:r>
      <w:proofErr w:type="gramEnd"/>
      <w:r w:rsidRPr="007C34EA">
        <w:rPr>
          <w:rFonts w:ascii="Book Antiqua" w:eastAsia="Book Antiqua" w:hAnsi="Book Antiqua" w:cs="Book Antiqua"/>
          <w:szCs w:val="30"/>
          <w:vertAlign w:val="superscript"/>
        </w:rPr>
        <w:t>2</w:t>
      </w:r>
      <w:r w:rsidR="003F401B" w:rsidRPr="007C34EA">
        <w:rPr>
          <w:rFonts w:ascii="Book Antiqua" w:eastAsia="Book Antiqua" w:hAnsi="Book Antiqua" w:cs="Book Antiqua"/>
          <w:szCs w:val="30"/>
          <w:vertAlign w:val="superscript"/>
        </w:rPr>
        <w:t>4</w:t>
      </w:r>
      <w:r w:rsidRPr="007C34EA">
        <w:rPr>
          <w:rFonts w:ascii="Book Antiqua" w:eastAsia="Book Antiqua" w:hAnsi="Book Antiqua" w:cs="Book Antiqua"/>
          <w:szCs w:val="30"/>
          <w:vertAlign w:val="superscript"/>
        </w:rPr>
        <w:t>]</w:t>
      </w:r>
      <w:r w:rsidRPr="007C34EA">
        <w:rPr>
          <w:rFonts w:ascii="Book Antiqua" w:eastAsia="Book Antiqua" w:hAnsi="Book Antiqua" w:cs="Book Antiqua"/>
        </w:rPr>
        <w:t>.</w:t>
      </w:r>
      <w:r w:rsidRPr="007C34EA">
        <w:rPr>
          <w:rFonts w:ascii="Book Antiqua" w:eastAsia="Book Antiqua" w:hAnsi="Book Antiqua" w:cs="Book Antiqua"/>
          <w:szCs w:val="22"/>
        </w:rPr>
        <w:t xml:space="preserve"> </w:t>
      </w:r>
      <w:r w:rsidRPr="007C34EA">
        <w:rPr>
          <w:rFonts w:ascii="Book Antiqua" w:eastAsia="Book Antiqua" w:hAnsi="Book Antiqua" w:cs="Book Antiqua"/>
        </w:rPr>
        <w:t xml:space="preserve">Other investigators also showed a benefit of the </w:t>
      </w:r>
      <w:r w:rsidRPr="007C34EA">
        <w:rPr>
          <w:rFonts w:ascii="Book Antiqua" w:eastAsia="Book Antiqua" w:hAnsi="Book Antiqua" w:cs="Book Antiqua"/>
          <w:i/>
          <w:iCs/>
        </w:rPr>
        <w:t>APOE</w:t>
      </w:r>
      <w:r w:rsidRPr="007C34EA">
        <w:rPr>
          <w:rFonts w:ascii="Book Antiqua" w:eastAsia="Book Antiqua" w:hAnsi="Book Antiqua" w:cs="Book Antiqua"/>
          <w:i/>
        </w:rPr>
        <w:t xml:space="preserve">4 </w:t>
      </w:r>
      <w:r w:rsidRPr="007C34EA">
        <w:rPr>
          <w:rFonts w:ascii="Book Antiqua" w:eastAsia="Book Antiqua" w:hAnsi="Book Antiqua" w:cs="Book Antiqua"/>
        </w:rPr>
        <w:t>allele against fibrosis progression in liver transplanted patients diagnosed with HCV recurrence.</w:t>
      </w:r>
      <w:r w:rsidR="00EC5540" w:rsidRPr="007C34EA">
        <w:t xml:space="preserve"> </w:t>
      </w:r>
      <w:r w:rsidR="00EC5540" w:rsidRPr="007C34EA">
        <w:rPr>
          <w:rFonts w:ascii="Book Antiqua" w:eastAsia="Book Antiqua" w:hAnsi="Book Antiqua" w:cs="Book Antiqua"/>
        </w:rPr>
        <w:t>Additionally, it is reported that liver transplanted patients carrying at least one E4 allele may present with reduced graft fibrosis progression during HCV recurrence.</w:t>
      </w:r>
      <w:r w:rsidRPr="007C34EA">
        <w:rPr>
          <w:rFonts w:ascii="Book Antiqua" w:eastAsia="Book Antiqua" w:hAnsi="Book Antiqua" w:cs="Book Antiqua"/>
        </w:rPr>
        <w:t xml:space="preserve"> Indeed, </w:t>
      </w:r>
      <w:proofErr w:type="spellStart"/>
      <w:r w:rsidRPr="007C34EA">
        <w:rPr>
          <w:rFonts w:ascii="Book Antiqua" w:eastAsia="Book Antiqua" w:hAnsi="Book Antiqua" w:cs="Book Antiqua"/>
        </w:rPr>
        <w:t>ApoE</w:t>
      </w:r>
      <w:proofErr w:type="spellEnd"/>
      <w:r w:rsidRPr="007C34EA">
        <w:rPr>
          <w:rFonts w:ascii="Book Antiqua" w:eastAsia="Book Antiqua" w:hAnsi="Book Antiqua" w:cs="Book Antiqua"/>
        </w:rPr>
        <w:t xml:space="preserve"> polymorphism can be an important tool to monitor fibrosis progression in patients with hepatitis C and normal values of </w:t>
      </w:r>
      <w:r>
        <w:rPr>
          <w:rFonts w:ascii="Book Antiqua" w:eastAsia="Book Antiqua" w:hAnsi="Book Antiqua" w:cs="Book Antiqua"/>
          <w:color w:val="000000"/>
        </w:rPr>
        <w:t xml:space="preserve">alanine aminotransferase, as there may be competition mechanisms for viral entry and replication in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3F401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4941F9E" w14:textId="4D0F8198" w:rsidR="00A77B3E" w:rsidRPr="007C34EA" w:rsidRDefault="000D3FB2" w:rsidP="007A0B72">
      <w:pPr>
        <w:spacing w:line="360" w:lineRule="auto"/>
        <w:ind w:firstLineChars="100" w:firstLine="240"/>
        <w:jc w:val="both"/>
      </w:pPr>
      <w:r>
        <w:rPr>
          <w:rFonts w:ascii="Book Antiqua" w:eastAsia="Book Antiqua" w:hAnsi="Book Antiqua" w:cs="Book Antiqua"/>
          <w:color w:val="000000"/>
        </w:rPr>
        <w:t xml:space="preserve">ApoE is a component of several lipoprotein classes and important for lipid transport.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 isoform</w:t>
      </w:r>
      <w:r w:rsidRPr="007C34EA">
        <w:rPr>
          <w:rFonts w:ascii="Book Antiqua" w:eastAsia="Book Antiqua" w:hAnsi="Book Antiqua" w:cs="Book Antiqua"/>
        </w:rPr>
        <w:t xml:space="preserve">s have </w:t>
      </w:r>
      <w:r w:rsidR="00C533CA" w:rsidRPr="007C34EA">
        <w:rPr>
          <w:rFonts w:ascii="Book Antiqua" w:eastAsia="Book Antiqua" w:hAnsi="Book Antiqua" w:cs="Book Antiqua"/>
        </w:rPr>
        <w:t>several</w:t>
      </w:r>
      <w:r w:rsidRPr="007C34EA">
        <w:rPr>
          <w:rFonts w:ascii="Book Antiqua" w:eastAsia="Book Antiqua" w:hAnsi="Book Antiqua" w:cs="Book Antiqua"/>
        </w:rPr>
        <w:t xml:space="preserve"> effects on lipoprotein entry into cells, and this mechanism might explain our results, supporting previous investigations in which ApoE4 protects against HCV </w:t>
      </w:r>
      <w:proofErr w:type="gramStart"/>
      <w:r w:rsidRPr="007C34EA">
        <w:rPr>
          <w:rFonts w:ascii="Book Antiqua" w:eastAsia="Book Antiqua" w:hAnsi="Book Antiqua" w:cs="Book Antiqua"/>
        </w:rPr>
        <w:t>infection</w:t>
      </w:r>
      <w:r w:rsidRPr="007C34EA">
        <w:rPr>
          <w:rFonts w:ascii="Book Antiqua" w:eastAsia="Book Antiqua" w:hAnsi="Book Antiqua" w:cs="Book Antiqua"/>
          <w:szCs w:val="30"/>
          <w:vertAlign w:val="superscript"/>
        </w:rPr>
        <w:t>[</w:t>
      </w:r>
      <w:proofErr w:type="gramEnd"/>
      <w:r w:rsidR="00465323" w:rsidRPr="007C34EA">
        <w:rPr>
          <w:rFonts w:ascii="Book Antiqua" w:eastAsia="Book Antiqua" w:hAnsi="Book Antiqua" w:cs="Book Antiqua"/>
          <w:szCs w:val="30"/>
          <w:vertAlign w:val="superscript"/>
        </w:rPr>
        <w:t>29</w:t>
      </w:r>
      <w:r w:rsidRPr="007C34EA">
        <w:rPr>
          <w:rFonts w:ascii="Book Antiqua" w:eastAsia="Book Antiqua" w:hAnsi="Book Antiqua" w:cs="Book Antiqua"/>
          <w:szCs w:val="30"/>
          <w:vertAlign w:val="superscript"/>
        </w:rPr>
        <w:t>,3</w:t>
      </w:r>
      <w:r w:rsidR="00465323" w:rsidRPr="007C34EA">
        <w:rPr>
          <w:rFonts w:ascii="Book Antiqua" w:eastAsia="Book Antiqua" w:hAnsi="Book Antiqua" w:cs="Book Antiqua"/>
          <w:szCs w:val="30"/>
          <w:vertAlign w:val="superscript"/>
        </w:rPr>
        <w:t>0</w:t>
      </w:r>
      <w:r w:rsidRPr="007C34EA">
        <w:rPr>
          <w:rFonts w:ascii="Book Antiqua" w:eastAsia="Book Antiqua" w:hAnsi="Book Antiqua" w:cs="Book Antiqua"/>
          <w:szCs w:val="30"/>
          <w:vertAlign w:val="superscript"/>
        </w:rPr>
        <w:t>]</w:t>
      </w:r>
      <w:r w:rsidRPr="007C34EA">
        <w:rPr>
          <w:rFonts w:ascii="Book Antiqua" w:eastAsia="Book Antiqua" w:hAnsi="Book Antiqua" w:cs="Book Antiqua"/>
        </w:rPr>
        <w:t xml:space="preserve">.  </w:t>
      </w:r>
    </w:p>
    <w:p w14:paraId="218DD16F" w14:textId="51E5817D" w:rsidR="00A77B3E" w:rsidRPr="007C34EA" w:rsidRDefault="00C533CA" w:rsidP="007A0B72">
      <w:pPr>
        <w:spacing w:line="360" w:lineRule="auto"/>
        <w:ind w:firstLineChars="100" w:firstLine="240"/>
        <w:jc w:val="both"/>
      </w:pPr>
      <w:r w:rsidRPr="007C34EA">
        <w:rPr>
          <w:rFonts w:ascii="Book Antiqua" w:eastAsia="Book Antiqua" w:hAnsi="Book Antiqua" w:cs="Book Antiqua"/>
        </w:rPr>
        <w:t>In the follow-up of liver fibrosis progression evaluated between 1 to-10 years post-OLT of our transplanted population</w:t>
      </w:r>
      <w:r w:rsidR="000D3FB2" w:rsidRPr="007C34EA">
        <w:rPr>
          <w:rFonts w:ascii="Book Antiqua" w:eastAsia="Book Antiqua" w:hAnsi="Book Antiqua" w:cs="Book Antiqua"/>
        </w:rPr>
        <w:t xml:space="preserve">, the average score of APRI and FIB4, tended to decrease </w:t>
      </w:r>
      <w:r w:rsidR="000D3FB2" w:rsidRPr="007C34EA">
        <w:rPr>
          <w:rFonts w:ascii="Book Antiqua" w:eastAsia="Book Antiqua" w:hAnsi="Book Antiqua" w:cs="Book Antiqua"/>
        </w:rPr>
        <w:lastRenderedPageBreak/>
        <w:t xml:space="preserve">significantly over the years, implying liver graft survival without progression to fibrosis. Thus, non-invasive methods are now widely used in clinical practice to stage the degree of </w:t>
      </w:r>
      <w:proofErr w:type="gramStart"/>
      <w:r w:rsidR="000D3FB2" w:rsidRPr="007C34EA">
        <w:rPr>
          <w:rFonts w:ascii="Book Antiqua" w:eastAsia="Book Antiqua" w:hAnsi="Book Antiqua" w:cs="Book Antiqua"/>
        </w:rPr>
        <w:t>fibrosis</w:t>
      </w:r>
      <w:r w:rsidR="000D3FB2" w:rsidRPr="007C34EA">
        <w:rPr>
          <w:rFonts w:ascii="Book Antiqua" w:eastAsia="Book Antiqua" w:hAnsi="Book Antiqua" w:cs="Book Antiqua"/>
          <w:szCs w:val="30"/>
          <w:vertAlign w:val="superscript"/>
        </w:rPr>
        <w:t>[</w:t>
      </w:r>
      <w:proofErr w:type="gramEnd"/>
      <w:r w:rsidR="000D3FB2" w:rsidRPr="007C34EA">
        <w:rPr>
          <w:rFonts w:ascii="Book Antiqua" w:eastAsia="Book Antiqua" w:hAnsi="Book Antiqua" w:cs="Book Antiqua"/>
          <w:szCs w:val="30"/>
          <w:vertAlign w:val="superscript"/>
        </w:rPr>
        <w:t>3</w:t>
      </w:r>
      <w:r w:rsidR="00465323" w:rsidRPr="007C34EA">
        <w:rPr>
          <w:rFonts w:ascii="Book Antiqua" w:eastAsia="Book Antiqua" w:hAnsi="Book Antiqua" w:cs="Book Antiqua"/>
          <w:szCs w:val="30"/>
          <w:vertAlign w:val="superscript"/>
        </w:rPr>
        <w:t>1</w:t>
      </w:r>
      <w:r w:rsidR="000D3FB2" w:rsidRPr="007C34EA">
        <w:rPr>
          <w:rFonts w:ascii="Book Antiqua" w:eastAsia="Book Antiqua" w:hAnsi="Book Antiqua" w:cs="Book Antiqua"/>
          <w:szCs w:val="30"/>
          <w:vertAlign w:val="superscript"/>
        </w:rPr>
        <w:t>,3</w:t>
      </w:r>
      <w:r w:rsidR="00465323" w:rsidRPr="007C34EA">
        <w:rPr>
          <w:rFonts w:ascii="Book Antiqua" w:eastAsia="Book Antiqua" w:hAnsi="Book Antiqua" w:cs="Book Antiqua"/>
          <w:szCs w:val="30"/>
          <w:vertAlign w:val="superscript"/>
        </w:rPr>
        <w:t>2</w:t>
      </w:r>
      <w:r w:rsidR="000D3FB2" w:rsidRPr="007C34EA">
        <w:rPr>
          <w:rFonts w:ascii="Book Antiqua" w:eastAsia="Book Antiqua" w:hAnsi="Book Antiqua" w:cs="Book Antiqua"/>
          <w:szCs w:val="30"/>
          <w:vertAlign w:val="superscript"/>
        </w:rPr>
        <w:t>]</w:t>
      </w:r>
      <w:r w:rsidR="000D3FB2" w:rsidRPr="007C34EA">
        <w:rPr>
          <w:rFonts w:ascii="Book Antiqua" w:eastAsia="Book Antiqua" w:hAnsi="Book Antiqua" w:cs="Book Antiqua"/>
        </w:rPr>
        <w:t>.</w:t>
      </w:r>
    </w:p>
    <w:p w14:paraId="58A84B6A" w14:textId="3952D7CC" w:rsidR="00A77B3E" w:rsidRPr="007C34EA" w:rsidRDefault="000D3FB2" w:rsidP="007A0B72">
      <w:pPr>
        <w:spacing w:line="360" w:lineRule="auto"/>
        <w:ind w:firstLineChars="100" w:firstLine="240"/>
        <w:jc w:val="both"/>
      </w:pPr>
      <w:r w:rsidRPr="007C34EA">
        <w:rPr>
          <w:rFonts w:ascii="Book Antiqua" w:eastAsia="Book Antiqua" w:hAnsi="Book Antiqua" w:cs="Book Antiqua"/>
        </w:rPr>
        <w:t xml:space="preserve">Our findings suggest that </w:t>
      </w:r>
      <w:r w:rsidRPr="007C34EA">
        <w:rPr>
          <w:rFonts w:ascii="Book Antiqua" w:eastAsia="Book Antiqua" w:hAnsi="Book Antiqua" w:cs="Book Antiqua"/>
          <w:i/>
          <w:iCs/>
        </w:rPr>
        <w:t>APOE</w:t>
      </w:r>
      <w:r w:rsidRPr="007C34EA">
        <w:rPr>
          <w:rFonts w:ascii="Book Antiqua" w:eastAsia="Book Antiqua" w:hAnsi="Book Antiqua" w:cs="Book Antiqua"/>
          <w:i/>
        </w:rPr>
        <w:t>4</w:t>
      </w:r>
      <w:r w:rsidRPr="007C34EA">
        <w:rPr>
          <w:rFonts w:ascii="Book Antiqua" w:eastAsia="Book Antiqua" w:hAnsi="Book Antiqua" w:cs="Book Antiqua"/>
        </w:rPr>
        <w:t xml:space="preserve"> can be important tool in the medical management of patients following inflammation and liver fibrosis, </w:t>
      </w:r>
      <w:r w:rsidR="00541A37" w:rsidRPr="007C34EA">
        <w:rPr>
          <w:rFonts w:ascii="Book Antiqua" w:eastAsia="Book Antiqua" w:hAnsi="Book Antiqua" w:cs="Book Antiqua"/>
        </w:rPr>
        <w:t>since the carriage of</w:t>
      </w:r>
      <w:r w:rsidR="00541A37" w:rsidRPr="007C34EA">
        <w:rPr>
          <w:rFonts w:ascii="Book Antiqua" w:eastAsia="Book Antiqua" w:hAnsi="Book Antiqua" w:cs="Book Antiqua"/>
          <w:i/>
          <w:iCs/>
        </w:rPr>
        <w:t xml:space="preserve"> </w:t>
      </w:r>
      <w:r w:rsidR="00541A37" w:rsidRPr="00411E22">
        <w:rPr>
          <w:rFonts w:ascii="Book Antiqua" w:eastAsia="Book Antiqua" w:hAnsi="Book Antiqua" w:cs="Book Antiqua"/>
          <w:i/>
          <w:iCs/>
        </w:rPr>
        <w:t>APOE4</w:t>
      </w:r>
      <w:r w:rsidR="00541A37" w:rsidRPr="007C34EA">
        <w:rPr>
          <w:rFonts w:ascii="Book Antiqua" w:eastAsia="Book Antiqua" w:hAnsi="Book Antiqua" w:cs="Book Antiqua"/>
        </w:rPr>
        <w:t xml:space="preserve"> may select patients with a more benign clinical course of liver disease</w:t>
      </w:r>
      <w:r w:rsidRPr="007C34EA">
        <w:rPr>
          <w:rFonts w:ascii="Book Antiqua" w:eastAsia="Book Antiqua" w:hAnsi="Book Antiqua" w:cs="Book Antiqua"/>
        </w:rPr>
        <w:t xml:space="preserve">. Of note, patients with a degree of severe inflammation and moderate degree of fibrosis (F2) were cured for HCV only in the post-OLT period. </w:t>
      </w:r>
    </w:p>
    <w:p w14:paraId="4B621546" w14:textId="0298E906" w:rsidR="00A77B3E" w:rsidRPr="007A0B72" w:rsidRDefault="000D3FB2" w:rsidP="007A0B72">
      <w:pPr>
        <w:spacing w:line="360" w:lineRule="auto"/>
        <w:ind w:firstLineChars="100" w:firstLine="240"/>
        <w:jc w:val="both"/>
        <w:rPr>
          <w:rFonts w:ascii="Book Antiqua" w:eastAsia="Book Antiqua" w:hAnsi="Book Antiqua" w:cs="Book Antiqua"/>
          <w:color w:val="000000"/>
        </w:rPr>
      </w:pPr>
      <w:r w:rsidRPr="007C34EA">
        <w:rPr>
          <w:rFonts w:ascii="Book Antiqua" w:eastAsia="Book Antiqua" w:hAnsi="Book Antiqua" w:cs="Book Antiqua"/>
        </w:rPr>
        <w:t>This study has some limitations: data from liver transplant</w:t>
      </w:r>
      <w:r w:rsidR="00541A37" w:rsidRPr="007C34EA">
        <w:rPr>
          <w:rFonts w:ascii="Book Antiqua" w:eastAsia="Book Antiqua" w:hAnsi="Book Antiqua" w:cs="Book Antiqua"/>
        </w:rPr>
        <w:t>ed</w:t>
      </w:r>
      <w:r w:rsidRPr="007C34EA">
        <w:rPr>
          <w:rFonts w:ascii="Book Antiqua" w:eastAsia="Book Antiqua" w:hAnsi="Book Antiqua" w:cs="Book Antiqua"/>
        </w:rPr>
        <w:t xml:space="preserve"> patients were obtained retrospectively from medical records; no data from liver graft donors, including </w:t>
      </w:r>
      <w:r w:rsidRPr="007C34EA">
        <w:rPr>
          <w:rFonts w:ascii="Book Antiqua" w:eastAsia="Book Antiqua" w:hAnsi="Book Antiqua" w:cs="Book Antiqua"/>
          <w:i/>
          <w:iCs/>
        </w:rPr>
        <w:t>APOE</w:t>
      </w:r>
      <w:r w:rsidRPr="007C34EA">
        <w:rPr>
          <w:rFonts w:ascii="Book Antiqua" w:eastAsia="Book Antiqua" w:hAnsi="Book Antiqua" w:cs="Book Antiqua"/>
        </w:rPr>
        <w:t xml:space="preserve"> genotype</w:t>
      </w:r>
      <w:r w:rsidR="00541A37" w:rsidRPr="007C34EA">
        <w:rPr>
          <w:rFonts w:ascii="Book Antiqua" w:eastAsia="Book Antiqua" w:hAnsi="Book Antiqua" w:cs="Book Antiqua"/>
        </w:rPr>
        <w:t>s</w:t>
      </w:r>
      <w:r w:rsidRPr="007C34EA">
        <w:rPr>
          <w:rFonts w:ascii="Book Antiqua" w:eastAsia="Book Antiqua" w:hAnsi="Book Antiqua" w:cs="Book Antiqua"/>
        </w:rPr>
        <w:t>, were collected</w:t>
      </w:r>
      <w:r w:rsidR="00541A37" w:rsidRPr="007C34EA">
        <w:rPr>
          <w:rFonts w:ascii="Book Antiqua" w:eastAsia="Book Antiqua" w:hAnsi="Book Antiqua" w:cs="Book Antiqua"/>
        </w:rPr>
        <w:t>.</w:t>
      </w:r>
      <w:r w:rsidRPr="007C34EA">
        <w:rPr>
          <w:rFonts w:ascii="Book Antiqua" w:eastAsia="Book Antiqua" w:hAnsi="Book Antiqua" w:cs="Book Antiqua"/>
        </w:rPr>
        <w:t xml:space="preserve"> </w:t>
      </w:r>
      <w:r w:rsidR="00541A37" w:rsidRPr="007C34EA">
        <w:rPr>
          <w:rFonts w:ascii="Book Antiqua" w:eastAsia="Book Antiqua" w:hAnsi="Book Antiqua" w:cs="Book Antiqua"/>
        </w:rPr>
        <w:t>T</w:t>
      </w:r>
      <w:r w:rsidRPr="007C34EA">
        <w:rPr>
          <w:rFonts w:ascii="Book Antiqua" w:eastAsia="Book Antiqua" w:hAnsi="Book Antiqua" w:cs="Book Antiqua"/>
        </w:rPr>
        <w:t xml:space="preserve">he sample size, though large, may have been insufficient to draw strong, </w:t>
      </w:r>
      <w:r w:rsidR="0082597D" w:rsidRPr="007C34EA">
        <w:rPr>
          <w:rFonts w:ascii="Book Antiqua" w:eastAsia="Book Antiqua" w:hAnsi="Book Antiqua" w:cs="Book Antiqua"/>
        </w:rPr>
        <w:t>robust</w:t>
      </w:r>
      <w:r w:rsidRPr="007C34EA">
        <w:rPr>
          <w:rFonts w:ascii="Book Antiqua" w:eastAsia="Book Antiqua" w:hAnsi="Book Antiqua" w:cs="Book Antiqua"/>
        </w:rPr>
        <w:t xml:space="preserve"> conclusions. Isofor</w:t>
      </w:r>
      <w:r w:rsidRPr="007A0B72">
        <w:rPr>
          <w:rFonts w:ascii="Book Antiqua" w:eastAsia="Book Antiqua" w:hAnsi="Book Antiqua" w:cs="Book Antiqua"/>
          <w:color w:val="000000"/>
        </w:rPr>
        <w:t>m studies have previously shown that transplanted donor livers supply &gt;</w:t>
      </w:r>
      <w:r w:rsidR="002D0108">
        <w:rPr>
          <w:rFonts w:ascii="Book Antiqua" w:hAnsi="Book Antiqua" w:cs="Book Antiqua" w:hint="eastAsia"/>
          <w:color w:val="000000"/>
          <w:lang w:eastAsia="zh-CN"/>
        </w:rPr>
        <w:t xml:space="preserve"> </w:t>
      </w:r>
      <w:r w:rsidRPr="007A0B72">
        <w:rPr>
          <w:rFonts w:ascii="Book Antiqua" w:eastAsia="Book Antiqua" w:hAnsi="Book Antiqua" w:cs="Book Antiqua"/>
          <w:color w:val="000000"/>
        </w:rPr>
        <w:t xml:space="preserve">90% of plasma </w:t>
      </w:r>
      <w:proofErr w:type="gramStart"/>
      <w:r w:rsidRPr="007A0B72">
        <w:rPr>
          <w:rFonts w:ascii="Book Antiqua" w:eastAsia="Book Antiqua" w:hAnsi="Book Antiqua" w:cs="Book Antiqua"/>
          <w:color w:val="000000"/>
        </w:rPr>
        <w:t>ApoE</w:t>
      </w:r>
      <w:r w:rsidRPr="002D0108">
        <w:rPr>
          <w:rFonts w:ascii="Book Antiqua" w:eastAsia="Book Antiqua" w:hAnsi="Book Antiqua" w:cs="Book Antiqua"/>
          <w:color w:val="000000"/>
          <w:vertAlign w:val="superscript"/>
        </w:rPr>
        <w:t>[</w:t>
      </w:r>
      <w:proofErr w:type="gramEnd"/>
      <w:r w:rsidRPr="002D0108">
        <w:rPr>
          <w:rFonts w:ascii="Book Antiqua" w:eastAsia="Book Antiqua" w:hAnsi="Book Antiqua" w:cs="Book Antiqua"/>
          <w:color w:val="000000"/>
          <w:vertAlign w:val="superscript"/>
        </w:rPr>
        <w:t>10]</w:t>
      </w:r>
      <w:r w:rsidRPr="007A0B72">
        <w:rPr>
          <w:rFonts w:ascii="Book Antiqua" w:eastAsia="Book Antiqua" w:hAnsi="Book Antiqua" w:cs="Book Antiqua"/>
          <w:color w:val="000000"/>
        </w:rPr>
        <w:t>. The remainder is synthesized by circulating macrophages and immune cells, or by tissues such as kidney, adipose and muscle, and hence retains the phenotype of the recipient. However, to date, there are no reports of how each source, hepatic ApoE or circulating non-liver ApoE, particularly that of macrophages, might affect the inflammation and fibrosis status of the transplanted liver.</w:t>
      </w:r>
    </w:p>
    <w:bookmarkEnd w:id="120"/>
    <w:bookmarkEnd w:id="121"/>
    <w:p w14:paraId="0CD6EA43" w14:textId="77777777" w:rsidR="00A77B3E" w:rsidRDefault="00A77B3E">
      <w:pPr>
        <w:spacing w:line="360" w:lineRule="auto"/>
        <w:jc w:val="both"/>
      </w:pPr>
    </w:p>
    <w:p w14:paraId="2BE5B8EC" w14:textId="77777777" w:rsidR="00A77B3E" w:rsidRDefault="000D3FB2">
      <w:pPr>
        <w:spacing w:line="360" w:lineRule="auto"/>
        <w:jc w:val="both"/>
      </w:pPr>
      <w:r>
        <w:rPr>
          <w:rFonts w:ascii="Book Antiqua" w:eastAsia="Book Antiqua" w:hAnsi="Book Antiqua" w:cs="Book Antiqua"/>
          <w:b/>
          <w:caps/>
          <w:color w:val="000000"/>
          <w:u w:val="single"/>
        </w:rPr>
        <w:t>CONCLUSION</w:t>
      </w:r>
    </w:p>
    <w:p w14:paraId="26F4127F" w14:textId="575BD975" w:rsidR="00A77B3E" w:rsidRDefault="00541A37">
      <w:pPr>
        <w:spacing w:line="360" w:lineRule="auto"/>
        <w:jc w:val="both"/>
      </w:pPr>
      <w:bookmarkStart w:id="122" w:name="OLE_LINK133"/>
      <w:bookmarkStart w:id="123" w:name="OLE_LINK134"/>
      <w:r w:rsidRPr="007C34EA">
        <w:rPr>
          <w:rFonts w:ascii="Book Antiqua" w:eastAsia="Book Antiqua" w:hAnsi="Book Antiqua" w:cs="Book Antiqua"/>
        </w:rPr>
        <w:t xml:space="preserve">Our results indicate that </w:t>
      </w:r>
      <w:r w:rsidR="000D3FB2" w:rsidRPr="007C34EA">
        <w:rPr>
          <w:rFonts w:ascii="Book Antiqua" w:eastAsia="Book Antiqua" w:hAnsi="Book Antiqua" w:cs="Book Antiqua"/>
          <w:i/>
          <w:iCs/>
        </w:rPr>
        <w:t>APOE4</w:t>
      </w:r>
      <w:r w:rsidR="000D3FB2" w:rsidRPr="007C34EA">
        <w:rPr>
          <w:rFonts w:ascii="Book Antiqua" w:eastAsia="Book Antiqua" w:hAnsi="Book Antiqua" w:cs="Book Antiqua"/>
        </w:rPr>
        <w:t xml:space="preserve"> genotype </w:t>
      </w:r>
      <w:r w:rsidRPr="007C34EA">
        <w:rPr>
          <w:rFonts w:ascii="Book Antiqua" w:eastAsia="Book Antiqua" w:hAnsi="Book Antiqua" w:cs="Book Antiqua"/>
        </w:rPr>
        <w:t>may</w:t>
      </w:r>
      <w:r w:rsidR="000D3FB2" w:rsidRPr="007C34EA">
        <w:rPr>
          <w:rFonts w:ascii="Book Antiqua" w:eastAsia="Book Antiqua" w:hAnsi="Book Antiqua" w:cs="Book Antiqua"/>
        </w:rPr>
        <w:t xml:space="preserve"> protect against HCV-induced severe hepatic inflammation and fibrosis in pre- and post-OLT patients. Additionally, the </w:t>
      </w:r>
      <w:r w:rsidR="000D3FB2" w:rsidRPr="007C34EA">
        <w:rPr>
          <w:rFonts w:ascii="Book Antiqua" w:eastAsia="Book Antiqua" w:hAnsi="Book Antiqua" w:cs="Book Antiqua"/>
          <w:i/>
          <w:iCs/>
        </w:rPr>
        <w:t>APOE</w:t>
      </w:r>
      <w:r w:rsidR="000D3FB2" w:rsidRPr="007C34EA">
        <w:rPr>
          <w:rFonts w:ascii="Book Antiqua" w:eastAsia="Book Antiqua" w:hAnsi="Book Antiqua" w:cs="Book Antiqua"/>
          <w:i/>
        </w:rPr>
        <w:t>2</w:t>
      </w:r>
      <w:r w:rsidR="000D3FB2" w:rsidRPr="007C34EA">
        <w:rPr>
          <w:rFonts w:ascii="Book Antiqua" w:eastAsia="Book Antiqua" w:hAnsi="Book Antiqua" w:cs="Book Antiqua"/>
        </w:rPr>
        <w:t xml:space="preserve"> allele was over-represented in these patients, suggesting that E2 carriers have increased risk and worse outcomes following HCV infection. Further studies are needed to better understand how </w:t>
      </w:r>
      <w:proofErr w:type="spellStart"/>
      <w:r w:rsidR="000D3FB2" w:rsidRPr="007C34EA">
        <w:rPr>
          <w:rFonts w:ascii="Book Antiqua" w:eastAsia="Book Antiqua" w:hAnsi="Book Antiqua" w:cs="Book Antiqua"/>
        </w:rPr>
        <w:t>ApoE</w:t>
      </w:r>
      <w:proofErr w:type="spellEnd"/>
      <w:r w:rsidR="000D3FB2" w:rsidRPr="007C34EA">
        <w:rPr>
          <w:rFonts w:ascii="Book Antiqua" w:eastAsia="Book Antiqua" w:hAnsi="Book Antiqua" w:cs="Book Antiqua"/>
        </w:rPr>
        <w:t xml:space="preserve"> levels </w:t>
      </w:r>
      <w:r w:rsidR="0082597D" w:rsidRPr="007C34EA">
        <w:rPr>
          <w:rFonts w:ascii="Book Antiqua" w:eastAsia="Book Antiqua" w:hAnsi="Book Antiqua" w:cs="Book Antiqua"/>
          <w:i/>
        </w:rPr>
        <w:t>via</w:t>
      </w:r>
      <w:r w:rsidR="000D3FB2" w:rsidRPr="007C34EA">
        <w:rPr>
          <w:rFonts w:ascii="Book Antiqua" w:eastAsia="Book Antiqua" w:hAnsi="Book Antiqua" w:cs="Book Antiqua"/>
        </w:rPr>
        <w:t xml:space="preserve"> liver and extrahepatic derived sources, and biochemical activities, are affected by d</w:t>
      </w:r>
      <w:r w:rsidR="000D3FB2">
        <w:rPr>
          <w:rFonts w:ascii="Book Antiqua" w:eastAsia="Book Antiqua" w:hAnsi="Book Antiqua" w:cs="Book Antiqua"/>
          <w:color w:val="000000"/>
        </w:rPr>
        <w:t>onor and recipient genetic backgrounds after liver transplantation.</w:t>
      </w:r>
    </w:p>
    <w:bookmarkEnd w:id="122"/>
    <w:bookmarkEnd w:id="123"/>
    <w:p w14:paraId="7C766707" w14:textId="77777777" w:rsidR="00A77B3E" w:rsidRDefault="00A77B3E">
      <w:pPr>
        <w:spacing w:line="360" w:lineRule="auto"/>
        <w:jc w:val="both"/>
      </w:pPr>
    </w:p>
    <w:p w14:paraId="655B7007" w14:textId="77777777" w:rsidR="00A77B3E" w:rsidRDefault="000D3FB2">
      <w:pPr>
        <w:spacing w:line="360" w:lineRule="auto"/>
        <w:jc w:val="both"/>
      </w:pPr>
      <w:r>
        <w:rPr>
          <w:rFonts w:ascii="Book Antiqua" w:eastAsia="Book Antiqua" w:hAnsi="Book Antiqua" w:cs="Book Antiqua"/>
          <w:b/>
          <w:caps/>
          <w:color w:val="000000"/>
          <w:u w:val="single"/>
        </w:rPr>
        <w:t>ARTICLE HIGHLIGHTS</w:t>
      </w:r>
    </w:p>
    <w:p w14:paraId="7FE59960" w14:textId="77777777" w:rsidR="00A77B3E" w:rsidRDefault="000D3FB2">
      <w:pPr>
        <w:spacing w:line="360" w:lineRule="auto"/>
        <w:jc w:val="both"/>
      </w:pPr>
      <w:r>
        <w:rPr>
          <w:rFonts w:ascii="Book Antiqua" w:eastAsia="Book Antiqua" w:hAnsi="Book Antiqua" w:cs="Book Antiqua"/>
          <w:b/>
          <w:i/>
          <w:color w:val="000000"/>
        </w:rPr>
        <w:t>Research background</w:t>
      </w:r>
    </w:p>
    <w:p w14:paraId="2639FA1A" w14:textId="0713D02E" w:rsidR="00A77B3E" w:rsidRPr="008623B7" w:rsidRDefault="000D3FB2">
      <w:pPr>
        <w:spacing w:line="360" w:lineRule="auto"/>
        <w:jc w:val="both"/>
      </w:pPr>
      <w:bookmarkStart w:id="124" w:name="OLE_LINK135"/>
      <w:bookmarkStart w:id="125" w:name="OLE_LINK136"/>
      <w:r>
        <w:rPr>
          <w:rFonts w:ascii="Book Antiqua" w:eastAsia="Book Antiqua" w:hAnsi="Book Antiqua" w:cs="Book Antiqua"/>
          <w:color w:val="000000"/>
        </w:rPr>
        <w:lastRenderedPageBreak/>
        <w:t>Hepatitis C virus (HCV) can cause chronic liver inflammation, end-stage liver disease and hepatocellular carcinoma (HCC). Apolipoprotein E (</w:t>
      </w:r>
      <w:r w:rsidR="003829F7">
        <w:rPr>
          <w:rFonts w:ascii="Book Antiqua" w:eastAsia="Book Antiqua" w:hAnsi="Book Antiqua" w:cs="Book Antiqua"/>
          <w:color w:val="000000"/>
        </w:rPr>
        <w:t>protein</w:t>
      </w:r>
      <w:r w:rsidR="003829F7">
        <w:rPr>
          <w:rFonts w:ascii="Book Antiqua" w:hAnsi="Book Antiqua" w:cs="Book Antiqua"/>
          <w:color w:val="000000"/>
          <w:lang w:eastAsia="zh-CN"/>
        </w:rPr>
        <w:t xml:space="preserve">: </w:t>
      </w:r>
      <w:r w:rsidR="003829F7">
        <w:rPr>
          <w:rFonts w:ascii="Book Antiqua" w:eastAsia="Book Antiqua" w:hAnsi="Book Antiqua" w:cs="Book Antiqua"/>
          <w:color w:val="000000"/>
        </w:rPr>
        <w:t>ApoE, gene</w:t>
      </w:r>
      <w:r w:rsidR="003829F7">
        <w:rPr>
          <w:rFonts w:ascii="Book Antiqua" w:hAnsi="Book Antiqua" w:cs="Book Antiqua"/>
          <w:color w:val="000000"/>
          <w:lang w:eastAsia="zh-CN"/>
        </w:rPr>
        <w:t xml:space="preserve">: </w:t>
      </w:r>
      <w:r w:rsidR="003829F7">
        <w:rPr>
          <w:rFonts w:ascii="Book Antiqua" w:eastAsia="Book Antiqua" w:hAnsi="Book Antiqua" w:cs="Book Antiqua"/>
          <w:i/>
          <w:color w:val="000000"/>
        </w:rPr>
        <w:t>APOE</w:t>
      </w:r>
      <w:r>
        <w:rPr>
          <w:rFonts w:ascii="Book Antiqua" w:eastAsia="Book Antiqua" w:hAnsi="Book Antiqua" w:cs="Book Antiqua"/>
          <w:color w:val="000000"/>
        </w:rPr>
        <w:t xml:space="preserve">) is </w:t>
      </w:r>
      <w:r w:rsidRPr="008623B7">
        <w:rPr>
          <w:rFonts w:ascii="Book Antiqua" w:eastAsia="Book Antiqua" w:hAnsi="Book Antiqua" w:cs="Book Antiqua"/>
        </w:rPr>
        <w:t xml:space="preserve">mainly liver synthesized and </w:t>
      </w:r>
      <w:r w:rsidRPr="008623B7">
        <w:rPr>
          <w:rFonts w:ascii="Book Antiqua" w:eastAsia="Book Antiqua" w:hAnsi="Book Antiqua" w:cs="Book Antiqua"/>
          <w:i/>
          <w:iCs/>
        </w:rPr>
        <w:t>APOE</w:t>
      </w:r>
      <w:r w:rsidRPr="008623B7">
        <w:rPr>
          <w:rFonts w:ascii="Book Antiqua" w:eastAsia="Book Antiqua" w:hAnsi="Book Antiqua" w:cs="Book Antiqua"/>
        </w:rPr>
        <w:t xml:space="preserve"> polymorphisms may affect HCV-induced liver damage </w:t>
      </w:r>
      <w:r w:rsidR="00C92848" w:rsidRPr="008623B7">
        <w:rPr>
          <w:rFonts w:ascii="Book Antiqua" w:eastAsia="Book Antiqua" w:hAnsi="Book Antiqua" w:cs="Book Antiqua"/>
        </w:rPr>
        <w:t xml:space="preserve">after </w:t>
      </w:r>
      <w:r w:rsidRPr="008623B7">
        <w:rPr>
          <w:rFonts w:ascii="Book Antiqua" w:eastAsia="Book Antiqua" w:hAnsi="Book Antiqua" w:cs="Book Antiqua"/>
        </w:rPr>
        <w:t>orthotopic liver transplantation (OLT).</w:t>
      </w:r>
    </w:p>
    <w:bookmarkEnd w:id="124"/>
    <w:bookmarkEnd w:id="125"/>
    <w:p w14:paraId="193C8599" w14:textId="77777777" w:rsidR="00A77B3E" w:rsidRPr="008623B7" w:rsidRDefault="00A77B3E">
      <w:pPr>
        <w:spacing w:line="360" w:lineRule="auto"/>
        <w:jc w:val="both"/>
      </w:pPr>
    </w:p>
    <w:p w14:paraId="41DE035E" w14:textId="77777777" w:rsidR="00A77B3E" w:rsidRPr="008623B7" w:rsidRDefault="000D3FB2">
      <w:pPr>
        <w:spacing w:line="360" w:lineRule="auto"/>
        <w:jc w:val="both"/>
      </w:pPr>
      <w:r w:rsidRPr="008623B7">
        <w:rPr>
          <w:rFonts w:ascii="Book Antiqua" w:eastAsia="Book Antiqua" w:hAnsi="Book Antiqua" w:cs="Book Antiqua"/>
          <w:b/>
          <w:i/>
        </w:rPr>
        <w:t>Research motivation</w:t>
      </w:r>
    </w:p>
    <w:p w14:paraId="7D33FD3E" w14:textId="43D6C53E" w:rsidR="00A77B3E" w:rsidRPr="008623B7" w:rsidRDefault="000D3FB2">
      <w:pPr>
        <w:spacing w:line="360" w:lineRule="auto"/>
        <w:jc w:val="both"/>
      </w:pPr>
      <w:bookmarkStart w:id="126" w:name="OLE_LINK137"/>
      <w:bookmarkStart w:id="127" w:name="OLE_LINK138"/>
      <w:r w:rsidRPr="008623B7">
        <w:rPr>
          <w:rFonts w:ascii="Book Antiqua" w:eastAsia="Book Antiqua" w:hAnsi="Book Antiqua" w:cs="Book Antiqua"/>
        </w:rPr>
        <w:t xml:space="preserve">Although </w:t>
      </w:r>
      <w:r w:rsidRPr="008623B7">
        <w:rPr>
          <w:rFonts w:ascii="Book Antiqua" w:eastAsia="Book Antiqua" w:hAnsi="Book Antiqua" w:cs="Book Antiqua"/>
          <w:i/>
          <w:iCs/>
        </w:rPr>
        <w:t>APOE</w:t>
      </w:r>
      <w:r w:rsidRPr="008623B7">
        <w:rPr>
          <w:rFonts w:ascii="Book Antiqua" w:eastAsia="Book Antiqua" w:hAnsi="Book Antiqua" w:cs="Book Antiqua"/>
          <w:i/>
        </w:rPr>
        <w:t>4</w:t>
      </w:r>
      <w:r w:rsidRPr="008623B7">
        <w:rPr>
          <w:rFonts w:ascii="Book Antiqua" w:eastAsia="Book Antiqua" w:hAnsi="Book Antiqua" w:cs="Book Antiqua"/>
        </w:rPr>
        <w:t xml:space="preserve"> may protect against HCV-induced liver damage, the role of </w:t>
      </w:r>
      <w:r w:rsidRPr="008623B7">
        <w:rPr>
          <w:rFonts w:ascii="Book Antiqua" w:eastAsia="Book Antiqua" w:hAnsi="Book Antiqua" w:cs="Book Antiqua"/>
          <w:i/>
          <w:iCs/>
        </w:rPr>
        <w:t>APOE</w:t>
      </w:r>
      <w:r w:rsidRPr="008623B7">
        <w:rPr>
          <w:rFonts w:ascii="Book Antiqua" w:eastAsia="Book Antiqua" w:hAnsi="Book Antiqua" w:cs="Book Antiqua"/>
        </w:rPr>
        <w:t xml:space="preserve"> genotypes in modifying HCV-induced liver injury in </w:t>
      </w:r>
      <w:r w:rsidR="00F0660C" w:rsidRPr="008623B7">
        <w:rPr>
          <w:rFonts w:ascii="Book Antiqua" w:eastAsia="Book Antiqua" w:hAnsi="Book Antiqua" w:cs="Book Antiqua"/>
        </w:rPr>
        <w:t>post-</w:t>
      </w:r>
      <w:r w:rsidRPr="008623B7">
        <w:rPr>
          <w:rFonts w:ascii="Book Antiqua" w:eastAsia="Book Antiqua" w:hAnsi="Book Antiqua" w:cs="Book Antiqua"/>
        </w:rPr>
        <w:t xml:space="preserve">OLT </w:t>
      </w:r>
      <w:r w:rsidR="00C92848" w:rsidRPr="008623B7">
        <w:rPr>
          <w:rFonts w:ascii="Book Antiqua" w:eastAsia="Book Antiqua" w:hAnsi="Book Antiqua" w:cs="Book Antiqua"/>
        </w:rPr>
        <w:t>has</w:t>
      </w:r>
      <w:r w:rsidRPr="008623B7">
        <w:rPr>
          <w:rFonts w:ascii="Book Antiqua" w:eastAsia="Book Antiqua" w:hAnsi="Book Antiqua" w:cs="Book Antiqua"/>
        </w:rPr>
        <w:t xml:space="preserve"> not</w:t>
      </w:r>
      <w:r w:rsidR="00C92848" w:rsidRPr="008623B7">
        <w:rPr>
          <w:rFonts w:ascii="Book Antiqua" w:eastAsia="Book Antiqua" w:hAnsi="Book Antiqua" w:cs="Book Antiqua"/>
        </w:rPr>
        <w:t xml:space="preserve"> been</w:t>
      </w:r>
      <w:r w:rsidRPr="008623B7">
        <w:rPr>
          <w:rFonts w:ascii="Book Antiqua" w:eastAsia="Book Antiqua" w:hAnsi="Book Antiqua" w:cs="Book Antiqua"/>
        </w:rPr>
        <w:t xml:space="preserve"> reported.</w:t>
      </w:r>
    </w:p>
    <w:bookmarkEnd w:id="126"/>
    <w:bookmarkEnd w:id="127"/>
    <w:p w14:paraId="4E873A65" w14:textId="77777777" w:rsidR="00A77B3E" w:rsidRPr="008623B7" w:rsidRDefault="00A77B3E">
      <w:pPr>
        <w:spacing w:line="360" w:lineRule="auto"/>
        <w:jc w:val="both"/>
      </w:pPr>
    </w:p>
    <w:p w14:paraId="34D80CBC" w14:textId="77777777" w:rsidR="00A77B3E" w:rsidRPr="008623B7" w:rsidRDefault="000D3FB2">
      <w:pPr>
        <w:spacing w:line="360" w:lineRule="auto"/>
        <w:jc w:val="both"/>
      </w:pPr>
      <w:r w:rsidRPr="008623B7">
        <w:rPr>
          <w:rFonts w:ascii="Book Antiqua" w:eastAsia="Book Antiqua" w:hAnsi="Book Antiqua" w:cs="Book Antiqua"/>
          <w:b/>
          <w:i/>
        </w:rPr>
        <w:t>Research objectives</w:t>
      </w:r>
    </w:p>
    <w:p w14:paraId="5F6D4C2E" w14:textId="77777777" w:rsidR="00A77B3E" w:rsidRDefault="000D3FB2">
      <w:pPr>
        <w:spacing w:line="360" w:lineRule="auto"/>
        <w:jc w:val="both"/>
      </w:pPr>
      <w:bookmarkStart w:id="128" w:name="OLE_LINK139"/>
      <w:bookmarkStart w:id="129" w:name="OLE_LINK140"/>
      <w:r w:rsidRPr="008623B7">
        <w:rPr>
          <w:rFonts w:ascii="Book Antiqua" w:eastAsia="Book Antiqua" w:hAnsi="Book Antiqua" w:cs="Book Antiqua"/>
        </w:rPr>
        <w:t xml:space="preserve">To establish if </w:t>
      </w:r>
      <w:r w:rsidRPr="008623B7">
        <w:rPr>
          <w:rFonts w:ascii="Book Antiqua" w:eastAsia="Book Antiqua" w:hAnsi="Book Antiqua" w:cs="Book Antiqua"/>
          <w:i/>
          <w:iCs/>
        </w:rPr>
        <w:t>APOE</w:t>
      </w:r>
      <w:r w:rsidRPr="008623B7">
        <w:rPr>
          <w:rFonts w:ascii="Book Antiqua" w:eastAsia="Book Antiqua" w:hAnsi="Book Antiqua" w:cs="Book Antiqua"/>
          <w:i/>
        </w:rPr>
        <w:t xml:space="preserve">4 </w:t>
      </w:r>
      <w:r w:rsidRPr="008623B7">
        <w:rPr>
          <w:rFonts w:ascii="Book Antiqua" w:eastAsia="Book Antiqua" w:hAnsi="Book Antiqua" w:cs="Book Antiqua"/>
        </w:rPr>
        <w:t xml:space="preserve">genotype OLT recipients have more benign HCV-related liver injuries compared to patients with </w:t>
      </w:r>
      <w:r w:rsidRPr="008623B7">
        <w:rPr>
          <w:rFonts w:ascii="Book Antiqua" w:eastAsia="Book Antiqua" w:hAnsi="Book Antiqua" w:cs="Book Antiqua"/>
          <w:i/>
          <w:iCs/>
        </w:rPr>
        <w:t>APOE</w:t>
      </w:r>
      <w:r w:rsidRPr="008623B7">
        <w:rPr>
          <w:rFonts w:ascii="Book Antiqua" w:eastAsia="Book Antiqua" w:hAnsi="Book Antiqua" w:cs="Book Antiqua"/>
          <w:i/>
        </w:rPr>
        <w:t>2</w:t>
      </w:r>
      <w:r w:rsidRPr="008623B7">
        <w:rPr>
          <w:rFonts w:ascii="Book Antiqua" w:eastAsia="Book Antiqua" w:hAnsi="Book Antiqua" w:cs="Book Antiqua"/>
        </w:rPr>
        <w:t xml:space="preserve"> or </w:t>
      </w:r>
      <w:r w:rsidRPr="008623B7">
        <w:rPr>
          <w:rFonts w:ascii="Book Antiqua" w:eastAsia="Book Antiqua" w:hAnsi="Book Antiqua" w:cs="Book Antiqua"/>
          <w:i/>
          <w:iCs/>
        </w:rPr>
        <w:t>APOE</w:t>
      </w:r>
      <w:r w:rsidRPr="008623B7">
        <w:rPr>
          <w:rFonts w:ascii="Book Antiqua" w:eastAsia="Book Antiqua" w:hAnsi="Book Antiqua" w:cs="Book Antiqua"/>
          <w:i/>
        </w:rPr>
        <w:t>4</w:t>
      </w:r>
      <w:r w:rsidRPr="008623B7">
        <w:rPr>
          <w:rFonts w:ascii="Book Antiqua" w:eastAsia="Book Antiqua" w:hAnsi="Book Antiqua" w:cs="Book Antiqua"/>
        </w:rPr>
        <w:t xml:space="preserve"> ge</w:t>
      </w:r>
      <w:r>
        <w:rPr>
          <w:rFonts w:ascii="Book Antiqua" w:eastAsia="Book Antiqua" w:hAnsi="Book Antiqua" w:cs="Book Antiqua"/>
          <w:color w:val="000000"/>
        </w:rPr>
        <w:t>notypes.</w:t>
      </w:r>
    </w:p>
    <w:bookmarkEnd w:id="128"/>
    <w:bookmarkEnd w:id="129"/>
    <w:p w14:paraId="7F107047" w14:textId="77777777" w:rsidR="00A77B3E" w:rsidRDefault="00A77B3E">
      <w:pPr>
        <w:spacing w:line="360" w:lineRule="auto"/>
        <w:jc w:val="both"/>
      </w:pPr>
    </w:p>
    <w:p w14:paraId="34B03F64" w14:textId="77777777" w:rsidR="00A77B3E" w:rsidRDefault="000D3FB2">
      <w:pPr>
        <w:spacing w:line="360" w:lineRule="auto"/>
        <w:jc w:val="both"/>
      </w:pPr>
      <w:r>
        <w:rPr>
          <w:rFonts w:ascii="Book Antiqua" w:eastAsia="Book Antiqua" w:hAnsi="Book Antiqua" w:cs="Book Antiqua"/>
          <w:b/>
          <w:i/>
          <w:color w:val="000000"/>
        </w:rPr>
        <w:t>Research methods</w:t>
      </w:r>
    </w:p>
    <w:p w14:paraId="687CB2DF" w14:textId="690D3485" w:rsidR="00A77B3E" w:rsidRDefault="000D3FB2">
      <w:pPr>
        <w:spacing w:line="360" w:lineRule="auto"/>
        <w:jc w:val="both"/>
      </w:pPr>
      <w:bookmarkStart w:id="130" w:name="OLE_LINK141"/>
      <w:bookmarkStart w:id="131" w:name="OLE_LINK142"/>
      <w:r>
        <w:rPr>
          <w:rFonts w:ascii="Book Antiqua" w:eastAsia="Book Antiqua" w:hAnsi="Book Antiqua" w:cs="Book Antiqua"/>
          <w:color w:val="000000"/>
        </w:rPr>
        <w:t xml:space="preserve">Patients with HCV-related end-stage liver disease, 105 of 179 complicated with HCC, were assessed pre-OLT (179) and post-OLT (144; with a 1-year follow-up for 132 patients). Liver injury analyses included METAVIR and </w:t>
      </w:r>
      <w:r w:rsidR="00411E22" w:rsidRPr="00B95B90">
        <w:rPr>
          <w:rFonts w:ascii="Book Antiqua" w:eastAsia="Book Antiqua" w:hAnsi="Book Antiqua" w:cs="Book Antiqua"/>
        </w:rPr>
        <w:t>models for end-stage liver disease</w:t>
      </w:r>
      <w:r w:rsidR="00411E22">
        <w:rPr>
          <w:rFonts w:ascii="Book Antiqua" w:eastAsia="Book Antiqua" w:hAnsi="Book Antiqua" w:cs="Book Antiqua"/>
          <w:color w:val="000000"/>
        </w:rPr>
        <w:t xml:space="preserve"> </w:t>
      </w:r>
      <w:r>
        <w:rPr>
          <w:rFonts w:ascii="Book Antiqua" w:eastAsia="Book Antiqua" w:hAnsi="Book Antiqua" w:cs="Book Antiqua"/>
          <w:color w:val="000000"/>
        </w:rPr>
        <w:t xml:space="preserve">scores, while </w:t>
      </w:r>
      <w:r w:rsidRPr="00E971EF">
        <w:rPr>
          <w:rFonts w:ascii="Book Antiqua" w:eastAsia="Book Antiqua" w:hAnsi="Book Antiqua" w:cs="Book Antiqua"/>
          <w:i/>
          <w:iCs/>
          <w:color w:val="000000"/>
        </w:rPr>
        <w:t>APOE</w:t>
      </w:r>
      <w:r>
        <w:rPr>
          <w:rFonts w:ascii="Book Antiqua" w:eastAsia="Book Antiqua" w:hAnsi="Book Antiqua" w:cs="Book Antiqua"/>
          <w:color w:val="000000"/>
        </w:rPr>
        <w:t xml:space="preserve"> genotype was determined by qRT-PCR. </w:t>
      </w:r>
    </w:p>
    <w:bookmarkEnd w:id="130"/>
    <w:bookmarkEnd w:id="131"/>
    <w:p w14:paraId="12E70329" w14:textId="77777777" w:rsidR="00A77B3E" w:rsidRDefault="00A77B3E">
      <w:pPr>
        <w:spacing w:line="360" w:lineRule="auto"/>
        <w:jc w:val="both"/>
      </w:pPr>
    </w:p>
    <w:p w14:paraId="4370EFD2" w14:textId="77777777" w:rsidR="00A77B3E" w:rsidRDefault="000D3FB2">
      <w:pPr>
        <w:spacing w:line="360" w:lineRule="auto"/>
        <w:jc w:val="both"/>
      </w:pPr>
      <w:r>
        <w:rPr>
          <w:rFonts w:ascii="Book Antiqua" w:eastAsia="Book Antiqua" w:hAnsi="Book Antiqua" w:cs="Book Antiqua"/>
          <w:b/>
          <w:i/>
          <w:color w:val="000000"/>
        </w:rPr>
        <w:t>Research results</w:t>
      </w:r>
    </w:p>
    <w:p w14:paraId="4485BEAA" w14:textId="66F60F46" w:rsidR="00933ED6" w:rsidRPr="008623B7" w:rsidRDefault="00933ED6">
      <w:pPr>
        <w:spacing w:line="360" w:lineRule="auto"/>
        <w:jc w:val="both"/>
        <w:rPr>
          <w:rFonts w:ascii="Book Antiqua" w:eastAsia="Book Antiqua" w:hAnsi="Book Antiqua" w:cs="Book Antiqua"/>
        </w:rPr>
      </w:pPr>
      <w:bookmarkStart w:id="132" w:name="OLE_LINK143"/>
      <w:bookmarkStart w:id="133" w:name="OLE_LINK144"/>
      <w:r w:rsidRPr="008623B7">
        <w:rPr>
          <w:rFonts w:ascii="Book Antiqua" w:eastAsia="Book Antiqua" w:hAnsi="Book Antiqua" w:cs="Book Antiqua"/>
        </w:rPr>
        <w:t xml:space="preserve">HCV positive recipients with severe hepatic inflammation had low </w:t>
      </w:r>
      <w:r w:rsidRPr="00411E22">
        <w:rPr>
          <w:rFonts w:ascii="Book Antiqua" w:eastAsia="Book Antiqua" w:hAnsi="Book Antiqua" w:cs="Book Antiqua"/>
          <w:i/>
          <w:iCs/>
        </w:rPr>
        <w:t>APOE4</w:t>
      </w:r>
      <w:r w:rsidRPr="008623B7">
        <w:rPr>
          <w:rFonts w:ascii="Book Antiqua" w:eastAsia="Book Antiqua" w:hAnsi="Book Antiqua" w:cs="Book Antiqua"/>
        </w:rPr>
        <w:t xml:space="preserve"> genotype frequency, compared to those with minimal and moderate inflammation. In addition, liver fibrosis was lower in patients carrying </w:t>
      </w:r>
      <w:r w:rsidRPr="008623B7">
        <w:rPr>
          <w:rFonts w:ascii="Book Antiqua" w:eastAsia="Book Antiqua" w:hAnsi="Book Antiqua" w:cs="Book Antiqua"/>
          <w:i/>
          <w:iCs/>
        </w:rPr>
        <w:t>APOE4</w:t>
      </w:r>
      <w:r w:rsidRPr="008623B7">
        <w:rPr>
          <w:rFonts w:ascii="Book Antiqua" w:eastAsia="Book Antiqua" w:hAnsi="Book Antiqua" w:cs="Book Antiqua"/>
        </w:rPr>
        <w:t xml:space="preserve"> genotype compared to those carrying the most common </w:t>
      </w:r>
      <w:r w:rsidRPr="008623B7">
        <w:rPr>
          <w:rFonts w:ascii="Book Antiqua" w:eastAsia="Book Antiqua" w:hAnsi="Book Antiqua" w:cs="Book Antiqua"/>
          <w:i/>
          <w:iCs/>
        </w:rPr>
        <w:t xml:space="preserve">APOE3 </w:t>
      </w:r>
      <w:r w:rsidRPr="008623B7">
        <w:rPr>
          <w:rFonts w:ascii="Book Antiqua" w:eastAsia="Book Antiqua" w:hAnsi="Book Antiqua" w:cs="Book Antiqua"/>
        </w:rPr>
        <w:t xml:space="preserve">genotype. </w:t>
      </w:r>
    </w:p>
    <w:bookmarkEnd w:id="132"/>
    <w:bookmarkEnd w:id="133"/>
    <w:p w14:paraId="32C11CCF" w14:textId="77777777" w:rsidR="00A77B3E" w:rsidRPr="008623B7" w:rsidRDefault="00A77B3E">
      <w:pPr>
        <w:spacing w:line="360" w:lineRule="auto"/>
        <w:jc w:val="both"/>
      </w:pPr>
    </w:p>
    <w:p w14:paraId="357B01AC" w14:textId="77777777" w:rsidR="00A77B3E" w:rsidRPr="008623B7" w:rsidRDefault="000D3FB2">
      <w:pPr>
        <w:spacing w:line="360" w:lineRule="auto"/>
        <w:jc w:val="both"/>
      </w:pPr>
      <w:r w:rsidRPr="008623B7">
        <w:rPr>
          <w:rFonts w:ascii="Book Antiqua" w:eastAsia="Book Antiqua" w:hAnsi="Book Antiqua" w:cs="Book Antiqua"/>
          <w:b/>
          <w:i/>
        </w:rPr>
        <w:t>Research conclusions</w:t>
      </w:r>
    </w:p>
    <w:p w14:paraId="4AFC0078" w14:textId="15FD3574" w:rsidR="00A77B3E" w:rsidRPr="008623B7" w:rsidRDefault="000D3FB2">
      <w:pPr>
        <w:spacing w:line="360" w:lineRule="auto"/>
        <w:jc w:val="both"/>
      </w:pPr>
      <w:bookmarkStart w:id="134" w:name="OLE_LINK145"/>
      <w:bookmarkStart w:id="135" w:name="OLE_LINK146"/>
      <w:r w:rsidRPr="008623B7">
        <w:rPr>
          <w:rFonts w:ascii="Book Antiqua" w:eastAsia="Book Antiqua" w:hAnsi="Book Antiqua" w:cs="Book Antiqua"/>
        </w:rPr>
        <w:t xml:space="preserve">We found </w:t>
      </w:r>
      <w:r w:rsidR="00933ED6" w:rsidRPr="008623B7">
        <w:rPr>
          <w:rFonts w:ascii="Book Antiqua" w:eastAsia="Book Antiqua" w:hAnsi="Book Antiqua" w:cs="Book Antiqua"/>
        </w:rPr>
        <w:t xml:space="preserve">that carriage of </w:t>
      </w:r>
      <w:r w:rsidRPr="008623B7">
        <w:rPr>
          <w:rFonts w:ascii="Book Antiqua" w:eastAsia="Book Antiqua" w:hAnsi="Book Antiqua" w:cs="Book Antiqua"/>
          <w:i/>
          <w:iCs/>
        </w:rPr>
        <w:t>APOE</w:t>
      </w:r>
      <w:r w:rsidRPr="008623B7">
        <w:rPr>
          <w:rFonts w:ascii="Book Antiqua" w:eastAsia="Book Antiqua" w:hAnsi="Book Antiqua" w:cs="Book Antiqua"/>
          <w:i/>
        </w:rPr>
        <w:t>4</w:t>
      </w:r>
      <w:r w:rsidRPr="008623B7">
        <w:rPr>
          <w:rFonts w:ascii="Book Antiqua" w:eastAsia="Book Antiqua" w:hAnsi="Book Antiqua" w:cs="Book Antiqua"/>
        </w:rPr>
        <w:t xml:space="preserve"> </w:t>
      </w:r>
      <w:r w:rsidR="007203DA" w:rsidRPr="008623B7">
        <w:rPr>
          <w:rFonts w:ascii="Book Antiqua" w:eastAsia="Book Antiqua" w:hAnsi="Book Antiqua" w:cs="Book Antiqua"/>
        </w:rPr>
        <w:t xml:space="preserve">genotype </w:t>
      </w:r>
      <w:r w:rsidRPr="008623B7">
        <w:rPr>
          <w:rFonts w:ascii="Book Antiqua" w:eastAsia="Book Antiqua" w:hAnsi="Book Antiqua" w:cs="Book Antiqua"/>
        </w:rPr>
        <w:t xml:space="preserve">protects pre-OLT patients against HCV-induced severe hepatic inflammation, and against fibrosis </w:t>
      </w:r>
      <w:r w:rsidR="007203DA" w:rsidRPr="008623B7">
        <w:rPr>
          <w:rFonts w:ascii="Book Antiqua" w:eastAsia="Book Antiqua" w:hAnsi="Book Antiqua" w:cs="Book Antiqua"/>
        </w:rPr>
        <w:t xml:space="preserve">progression </w:t>
      </w:r>
      <w:r w:rsidRPr="008623B7">
        <w:rPr>
          <w:rFonts w:ascii="Book Antiqua" w:eastAsia="Book Antiqua" w:hAnsi="Book Antiqua" w:cs="Book Antiqua"/>
        </w:rPr>
        <w:t xml:space="preserve">post-OLT. </w:t>
      </w:r>
    </w:p>
    <w:bookmarkEnd w:id="134"/>
    <w:bookmarkEnd w:id="135"/>
    <w:p w14:paraId="40AAE565" w14:textId="77777777" w:rsidR="00A77B3E" w:rsidRPr="008623B7" w:rsidRDefault="00A77B3E">
      <w:pPr>
        <w:spacing w:line="360" w:lineRule="auto"/>
        <w:jc w:val="both"/>
      </w:pPr>
    </w:p>
    <w:p w14:paraId="772F1972" w14:textId="77777777" w:rsidR="00A77B3E" w:rsidRPr="008623B7" w:rsidRDefault="000D3FB2">
      <w:pPr>
        <w:spacing w:line="360" w:lineRule="auto"/>
        <w:jc w:val="both"/>
      </w:pPr>
      <w:r w:rsidRPr="008623B7">
        <w:rPr>
          <w:rFonts w:ascii="Book Antiqua" w:eastAsia="Book Antiqua" w:hAnsi="Book Antiqua" w:cs="Book Antiqua"/>
          <w:b/>
          <w:i/>
        </w:rPr>
        <w:t>Research perspectives</w:t>
      </w:r>
    </w:p>
    <w:p w14:paraId="64F02EBC" w14:textId="1E80956E" w:rsidR="00A77B3E" w:rsidRPr="008623B7" w:rsidRDefault="000D3FB2">
      <w:pPr>
        <w:spacing w:line="360" w:lineRule="auto"/>
        <w:jc w:val="both"/>
      </w:pPr>
      <w:bookmarkStart w:id="136" w:name="OLE_LINK147"/>
      <w:bookmarkStart w:id="137" w:name="OLE_LINK148"/>
      <w:r w:rsidRPr="008623B7">
        <w:rPr>
          <w:rFonts w:ascii="Book Antiqua" w:eastAsia="Book Antiqua" w:hAnsi="Book Antiqua" w:cs="Book Antiqua"/>
        </w:rPr>
        <w:lastRenderedPageBreak/>
        <w:t xml:space="preserve">We propose that </w:t>
      </w:r>
      <w:r w:rsidR="007203DA" w:rsidRPr="008623B7">
        <w:rPr>
          <w:rFonts w:ascii="Book Antiqua" w:eastAsia="Book Antiqua" w:hAnsi="Book Antiqua" w:cs="Book Antiqua"/>
        </w:rPr>
        <w:t xml:space="preserve">carriage of </w:t>
      </w:r>
      <w:r w:rsidR="007203DA" w:rsidRPr="008623B7">
        <w:rPr>
          <w:rFonts w:ascii="Book Antiqua" w:eastAsia="Book Antiqua" w:hAnsi="Book Antiqua" w:cs="Book Antiqua"/>
          <w:i/>
          <w:iCs/>
        </w:rPr>
        <w:t>APOE</w:t>
      </w:r>
      <w:r w:rsidR="007203DA" w:rsidRPr="008623B7">
        <w:rPr>
          <w:rFonts w:ascii="Book Antiqua" w:eastAsia="Book Antiqua" w:hAnsi="Book Antiqua" w:cs="Book Antiqua"/>
        </w:rPr>
        <w:t xml:space="preserve">4 genotype </w:t>
      </w:r>
      <w:r w:rsidRPr="008623B7">
        <w:rPr>
          <w:rFonts w:ascii="Book Antiqua" w:eastAsia="Book Antiqua" w:hAnsi="Book Antiqua" w:cs="Book Antiqua"/>
        </w:rPr>
        <w:t>protects against progression of inflammation and liver fibrosis in</w:t>
      </w:r>
      <w:r w:rsidR="007203DA" w:rsidRPr="008623B7">
        <w:rPr>
          <w:rFonts w:ascii="Book Antiqua" w:eastAsia="Book Antiqua" w:hAnsi="Book Antiqua" w:cs="Book Antiqua"/>
        </w:rPr>
        <w:t xml:space="preserve"> recurrent HCV hepatitis after</w:t>
      </w:r>
      <w:r w:rsidRPr="008623B7">
        <w:rPr>
          <w:rFonts w:ascii="Book Antiqua" w:eastAsia="Book Antiqua" w:hAnsi="Book Antiqua" w:cs="Book Antiqua"/>
        </w:rPr>
        <w:t xml:space="preserve"> OLT, but additional studies are needed to assess whether donor-derived ApoE4 protein </w:t>
      </w:r>
      <w:r w:rsidR="007203DA" w:rsidRPr="008623B7">
        <w:rPr>
          <w:rFonts w:ascii="Book Antiqua" w:eastAsia="Book Antiqua" w:hAnsi="Book Antiqua" w:cs="Book Antiqua"/>
        </w:rPr>
        <w:t xml:space="preserve">genotype </w:t>
      </w:r>
      <w:r w:rsidRPr="008623B7">
        <w:rPr>
          <w:rFonts w:ascii="Book Antiqua" w:eastAsia="Book Antiqua" w:hAnsi="Book Antiqua" w:cs="Book Antiqua"/>
        </w:rPr>
        <w:t>directly affects these processes.</w:t>
      </w:r>
      <w:bookmarkEnd w:id="136"/>
      <w:bookmarkEnd w:id="137"/>
      <w:r w:rsidRPr="008623B7">
        <w:rPr>
          <w:rFonts w:ascii="Book Antiqua" w:eastAsia="Book Antiqua" w:hAnsi="Book Antiqua" w:cs="Book Antiqua"/>
        </w:rPr>
        <w:t xml:space="preserve"> </w:t>
      </w:r>
    </w:p>
    <w:p w14:paraId="6D3DDA1B" w14:textId="77777777" w:rsidR="00A77B3E" w:rsidRPr="008623B7" w:rsidRDefault="00A77B3E">
      <w:pPr>
        <w:spacing w:line="360" w:lineRule="auto"/>
        <w:jc w:val="both"/>
      </w:pPr>
    </w:p>
    <w:p w14:paraId="78E528A7" w14:textId="77777777" w:rsidR="00A77B3E" w:rsidRPr="008623B7" w:rsidRDefault="000D3FB2">
      <w:pPr>
        <w:spacing w:line="360" w:lineRule="auto"/>
        <w:jc w:val="both"/>
      </w:pPr>
      <w:r w:rsidRPr="008623B7">
        <w:rPr>
          <w:rFonts w:ascii="Book Antiqua" w:eastAsia="Book Antiqua" w:hAnsi="Book Antiqua" w:cs="Book Antiqua"/>
          <w:b/>
          <w:caps/>
          <w:u w:val="single"/>
        </w:rPr>
        <w:t>ACKNOWLEDGEMENTS</w:t>
      </w:r>
    </w:p>
    <w:p w14:paraId="0A558FC6" w14:textId="14742ED1" w:rsidR="00A77B3E" w:rsidRDefault="000D3FB2">
      <w:pPr>
        <w:spacing w:line="360" w:lineRule="auto"/>
        <w:jc w:val="both"/>
      </w:pPr>
      <w:bookmarkStart w:id="138" w:name="OLE_LINK149"/>
      <w:bookmarkStart w:id="139" w:name="OLE_LINK150"/>
      <w:r>
        <w:rPr>
          <w:rFonts w:ascii="Book Antiqua" w:eastAsia="Book Antiqua" w:hAnsi="Book Antiqua" w:cs="Book Antiqua"/>
          <w:color w:val="000000"/>
        </w:rPr>
        <w:t xml:space="preserve">The authors deeply thank patients and family members for agreeing to participate in this study and also staff and technicians from both hospitals for their support. </w:t>
      </w:r>
    </w:p>
    <w:bookmarkEnd w:id="138"/>
    <w:bookmarkEnd w:id="139"/>
    <w:p w14:paraId="0F795136" w14:textId="77777777" w:rsidR="00A77B3E" w:rsidRDefault="00A77B3E">
      <w:pPr>
        <w:spacing w:line="360" w:lineRule="auto"/>
        <w:jc w:val="both"/>
      </w:pPr>
    </w:p>
    <w:p w14:paraId="3C2D3386" w14:textId="77777777" w:rsidR="00A77B3E" w:rsidRDefault="000D3FB2">
      <w:pPr>
        <w:spacing w:line="360" w:lineRule="auto"/>
        <w:jc w:val="both"/>
      </w:pPr>
      <w:r>
        <w:rPr>
          <w:rFonts w:ascii="Book Antiqua" w:eastAsia="Book Antiqua" w:hAnsi="Book Antiqua" w:cs="Book Antiqua"/>
          <w:b/>
          <w:color w:val="000000"/>
        </w:rPr>
        <w:t>REFERENCES</w:t>
      </w:r>
    </w:p>
    <w:p w14:paraId="02E01464" w14:textId="0A1071F7" w:rsidR="00A77B3E" w:rsidRPr="00804FEC" w:rsidRDefault="00D66989">
      <w:pPr>
        <w:spacing w:line="360" w:lineRule="auto"/>
        <w:jc w:val="both"/>
        <w:rPr>
          <w:color w:val="FF0000"/>
        </w:rPr>
      </w:pPr>
      <w:bookmarkStart w:id="140" w:name="OLE_LINK65"/>
      <w:bookmarkStart w:id="141" w:name="OLE_LINK66"/>
      <w:bookmarkStart w:id="142" w:name="OLE_LINK151"/>
      <w:bookmarkStart w:id="143" w:name="OLE_LINK152"/>
      <w:r w:rsidRPr="00C26134">
        <w:rPr>
          <w:rFonts w:ascii="Book Antiqua" w:eastAsia="Book Antiqua" w:hAnsi="Book Antiqua" w:cs="Book Antiqua"/>
          <w:color w:val="000000"/>
          <w:highlight w:val="yellow"/>
        </w:rPr>
        <w:t>1</w:t>
      </w:r>
      <w:r w:rsidR="000D3FB2" w:rsidRPr="00C26134">
        <w:rPr>
          <w:rFonts w:ascii="Book Antiqua" w:eastAsia="Book Antiqua" w:hAnsi="Book Antiqua" w:cs="Book Antiqua"/>
          <w:color w:val="000000"/>
          <w:highlight w:val="yellow"/>
        </w:rPr>
        <w:t xml:space="preserve"> </w:t>
      </w:r>
      <w:r w:rsidR="00A07E7E" w:rsidRPr="00A07E7E">
        <w:rPr>
          <w:rFonts w:ascii="Book Antiqua" w:eastAsia="Book Antiqua" w:hAnsi="Book Antiqua" w:cs="Book Antiqua"/>
          <w:b/>
          <w:bCs/>
          <w:color w:val="000000"/>
          <w:highlight w:val="yellow"/>
        </w:rPr>
        <w:t>World Health Organization</w:t>
      </w:r>
      <w:r w:rsidR="00A07E7E">
        <w:rPr>
          <w:rFonts w:ascii="Book Antiqua" w:hAnsi="Book Antiqua" w:cs="Book Antiqua" w:hint="eastAsia"/>
          <w:bCs/>
          <w:color w:val="000000"/>
          <w:highlight w:val="yellow"/>
          <w:lang w:eastAsia="zh-CN"/>
        </w:rPr>
        <w:t xml:space="preserve">. </w:t>
      </w:r>
      <w:r w:rsidR="000D3FB2" w:rsidRPr="00A07E7E">
        <w:rPr>
          <w:rFonts w:ascii="Book Antiqua" w:eastAsia="Book Antiqua" w:hAnsi="Book Antiqua" w:cs="Book Antiqua"/>
          <w:bCs/>
          <w:color w:val="000000"/>
          <w:highlight w:val="yellow"/>
        </w:rPr>
        <w:t>Global hepatitis report.</w:t>
      </w:r>
      <w:r w:rsidR="000D3FB2" w:rsidRPr="00C26134">
        <w:rPr>
          <w:rFonts w:ascii="Book Antiqua" w:eastAsia="Book Antiqua" w:hAnsi="Book Antiqua" w:cs="Book Antiqua"/>
          <w:b/>
          <w:bCs/>
          <w:color w:val="000000"/>
          <w:highlight w:val="yellow"/>
        </w:rPr>
        <w:t xml:space="preserve"> </w:t>
      </w:r>
      <w:r w:rsidR="000D3FB2" w:rsidRPr="00C26134">
        <w:rPr>
          <w:rFonts w:ascii="Book Antiqua" w:eastAsia="Book Antiqua" w:hAnsi="Book Antiqua" w:cs="Book Antiqua"/>
          <w:bCs/>
          <w:color w:val="000000"/>
          <w:highlight w:val="yellow"/>
        </w:rPr>
        <w:t>2017</w:t>
      </w:r>
      <w:r w:rsidR="00C26134" w:rsidRPr="00C26134">
        <w:rPr>
          <w:rFonts w:ascii="Book Antiqua" w:hAnsi="Book Antiqua" w:cs="Book Antiqua" w:hint="eastAsia"/>
          <w:bCs/>
          <w:color w:val="000000"/>
          <w:highlight w:val="yellow"/>
          <w:lang w:eastAsia="zh-CN"/>
        </w:rPr>
        <w:t>. [</w:t>
      </w:r>
      <w:r w:rsidR="000934AA">
        <w:rPr>
          <w:rFonts w:ascii="Book Antiqua" w:eastAsia="Book Antiqua" w:hAnsi="Book Antiqua" w:cs="Book Antiqua"/>
          <w:highlight w:val="yellow"/>
        </w:rPr>
        <w:t>cited</w:t>
      </w:r>
      <w:r w:rsidR="00C26134" w:rsidRPr="00C26134">
        <w:rPr>
          <w:rFonts w:ascii="Book Antiqua" w:eastAsia="Book Antiqua" w:hAnsi="Book Antiqua" w:cs="Book Antiqua"/>
          <w:color w:val="000000"/>
          <w:highlight w:val="yellow"/>
        </w:rPr>
        <w:t xml:space="preserve"> 19 December 2020</w:t>
      </w:r>
      <w:r w:rsidR="00C26134" w:rsidRPr="00C26134">
        <w:rPr>
          <w:rFonts w:ascii="Book Antiqua" w:hAnsi="Book Antiqua" w:cs="Book Antiqua" w:hint="eastAsia"/>
          <w:color w:val="000000"/>
          <w:highlight w:val="yellow"/>
          <w:lang w:eastAsia="zh-CN"/>
        </w:rPr>
        <w:t>]</w:t>
      </w:r>
      <w:r w:rsidR="00C26134" w:rsidRPr="00C26134">
        <w:rPr>
          <w:rFonts w:ascii="Book Antiqua" w:eastAsia="Book Antiqua" w:hAnsi="Book Antiqua" w:cs="Book Antiqua"/>
          <w:color w:val="000000"/>
          <w:highlight w:val="yellow"/>
        </w:rPr>
        <w:t>.</w:t>
      </w:r>
      <w:r w:rsidR="00C26134" w:rsidRPr="00C26134">
        <w:rPr>
          <w:rFonts w:ascii="Book Antiqua" w:hAnsi="Book Antiqua" w:cs="Book Antiqua" w:hint="eastAsia"/>
          <w:color w:val="000000"/>
          <w:highlight w:val="yellow"/>
          <w:lang w:eastAsia="zh-CN"/>
        </w:rPr>
        <w:t xml:space="preserve"> </w:t>
      </w:r>
      <w:r w:rsidR="00C26134" w:rsidRPr="00C26134">
        <w:rPr>
          <w:rFonts w:ascii="Book Antiqua" w:hAnsi="Book Antiqua" w:cs="Book Antiqua" w:hint="eastAsia"/>
          <w:bCs/>
          <w:color w:val="000000"/>
          <w:highlight w:val="yellow"/>
          <w:lang w:eastAsia="zh-CN"/>
        </w:rPr>
        <w:t>Available from:</w:t>
      </w:r>
      <w:r w:rsidR="000D3FB2" w:rsidRPr="00C26134">
        <w:rPr>
          <w:rFonts w:ascii="Book Antiqua" w:eastAsia="Book Antiqua" w:hAnsi="Book Antiqua" w:cs="Book Antiqua"/>
          <w:b/>
          <w:bCs/>
          <w:color w:val="000000"/>
          <w:highlight w:val="yellow"/>
        </w:rPr>
        <w:t xml:space="preserve"> </w:t>
      </w:r>
      <w:hyperlink r:id="rId8" w:history="1">
        <w:r w:rsidR="00804FEC" w:rsidRPr="0004185B">
          <w:rPr>
            <w:rStyle w:val="Hyperlink"/>
            <w:rFonts w:ascii="Book Antiqua" w:eastAsia="Book Antiqua" w:hAnsi="Book Antiqua" w:cs="Book Antiqua"/>
            <w:highlight w:val="yellow"/>
          </w:rPr>
          <w:t>https://www.who.int/hepatitis/publications/global-hepatitis-report2017/en/</w:t>
        </w:r>
      </w:hyperlink>
      <w:r w:rsidR="00804FEC">
        <w:rPr>
          <w:rFonts w:ascii="Book Antiqua" w:eastAsia="Book Antiqua" w:hAnsi="Book Antiqua" w:cs="Book Antiqua"/>
          <w:highlight w:val="yellow"/>
        </w:rPr>
        <w:t xml:space="preserve">  </w:t>
      </w:r>
    </w:p>
    <w:p w14:paraId="697AF7B3" w14:textId="1949BD52" w:rsidR="00A77B3E" w:rsidRDefault="00D66989" w:rsidP="008623B7">
      <w:pPr>
        <w:adjustRightInd w:val="0"/>
        <w:snapToGrid w:val="0"/>
        <w:spacing w:line="360" w:lineRule="auto"/>
        <w:jc w:val="both"/>
      </w:pPr>
      <w:bookmarkStart w:id="144" w:name="OLE_LINK56"/>
      <w:bookmarkStart w:id="145" w:name="OLE_LINK57"/>
      <w:r>
        <w:rPr>
          <w:rFonts w:ascii="Book Antiqua" w:eastAsia="Book Antiqua" w:hAnsi="Book Antiqua" w:cs="Book Antiqua"/>
          <w:color w:val="000000"/>
        </w:rPr>
        <w:t>2</w:t>
      </w:r>
      <w:r w:rsidR="000D3FB2">
        <w:rPr>
          <w:rFonts w:ascii="Book Antiqua" w:eastAsia="Book Antiqua" w:hAnsi="Book Antiqua" w:cs="Book Antiqua"/>
          <w:color w:val="000000"/>
        </w:rPr>
        <w:t xml:space="preserve"> </w:t>
      </w:r>
      <w:proofErr w:type="spellStart"/>
      <w:r w:rsidR="008623B7" w:rsidRPr="008623B7">
        <w:rPr>
          <w:rFonts w:ascii="Book Antiqua" w:hAnsi="Book Antiqua"/>
          <w:b/>
          <w:bCs/>
          <w:shd w:val="clear" w:color="auto" w:fill="FFFFFF"/>
        </w:rPr>
        <w:t>Fauteux</w:t>
      </w:r>
      <w:proofErr w:type="spellEnd"/>
      <w:r w:rsidR="008623B7" w:rsidRPr="008623B7">
        <w:rPr>
          <w:rFonts w:ascii="Book Antiqua" w:hAnsi="Book Antiqua"/>
          <w:b/>
          <w:bCs/>
          <w:shd w:val="clear" w:color="auto" w:fill="FFFFFF"/>
        </w:rPr>
        <w:t>-Daniel S</w:t>
      </w:r>
      <w:r w:rsidR="008623B7" w:rsidRPr="008623B7">
        <w:rPr>
          <w:rFonts w:ascii="Book Antiqua" w:hAnsi="Book Antiqua"/>
          <w:shd w:val="clear" w:color="auto" w:fill="FFFFFF"/>
        </w:rPr>
        <w:t xml:space="preserve">, </w:t>
      </w:r>
      <w:proofErr w:type="spellStart"/>
      <w:r w:rsidR="008623B7" w:rsidRPr="008623B7">
        <w:rPr>
          <w:rFonts w:ascii="Book Antiqua" w:hAnsi="Book Antiqua"/>
          <w:shd w:val="clear" w:color="auto" w:fill="FFFFFF"/>
        </w:rPr>
        <w:t>Larouche</w:t>
      </w:r>
      <w:proofErr w:type="spellEnd"/>
      <w:r w:rsidR="008623B7" w:rsidRPr="008623B7">
        <w:rPr>
          <w:rFonts w:ascii="Book Antiqua" w:hAnsi="Book Antiqua"/>
          <w:shd w:val="clear" w:color="auto" w:fill="FFFFFF"/>
        </w:rPr>
        <w:t xml:space="preserve"> A, Calderon V, Boulais J, </w:t>
      </w:r>
      <w:proofErr w:type="spellStart"/>
      <w:r w:rsidR="008623B7" w:rsidRPr="008623B7">
        <w:rPr>
          <w:rFonts w:ascii="Book Antiqua" w:hAnsi="Book Antiqua"/>
          <w:shd w:val="clear" w:color="auto" w:fill="FFFFFF"/>
        </w:rPr>
        <w:t>Béland</w:t>
      </w:r>
      <w:proofErr w:type="spellEnd"/>
      <w:r w:rsidR="008623B7" w:rsidRPr="008623B7">
        <w:rPr>
          <w:rFonts w:ascii="Book Antiqua" w:hAnsi="Book Antiqua"/>
          <w:shd w:val="clear" w:color="auto" w:fill="FFFFFF"/>
        </w:rPr>
        <w:t xml:space="preserve"> C, </w:t>
      </w:r>
      <w:proofErr w:type="spellStart"/>
      <w:r w:rsidR="008623B7" w:rsidRPr="008623B7">
        <w:rPr>
          <w:rFonts w:ascii="Book Antiqua" w:hAnsi="Book Antiqua"/>
          <w:shd w:val="clear" w:color="auto" w:fill="FFFFFF"/>
        </w:rPr>
        <w:t>Ransy</w:t>
      </w:r>
      <w:proofErr w:type="spellEnd"/>
      <w:r w:rsidR="008623B7" w:rsidRPr="008623B7">
        <w:rPr>
          <w:rFonts w:ascii="Book Antiqua" w:hAnsi="Book Antiqua"/>
          <w:shd w:val="clear" w:color="auto" w:fill="FFFFFF"/>
        </w:rPr>
        <w:t xml:space="preserve"> DG, Boucher M, Lamarre V, Lapointe N, </w:t>
      </w:r>
      <w:proofErr w:type="spellStart"/>
      <w:r w:rsidR="008623B7" w:rsidRPr="008623B7">
        <w:rPr>
          <w:rFonts w:ascii="Book Antiqua" w:hAnsi="Book Antiqua"/>
          <w:shd w:val="clear" w:color="auto" w:fill="FFFFFF"/>
        </w:rPr>
        <w:t>Boucoiran</w:t>
      </w:r>
      <w:proofErr w:type="spellEnd"/>
      <w:r w:rsidR="008623B7" w:rsidRPr="008623B7">
        <w:rPr>
          <w:rFonts w:ascii="Book Antiqua" w:hAnsi="Book Antiqua"/>
          <w:shd w:val="clear" w:color="auto" w:fill="FFFFFF"/>
        </w:rPr>
        <w:t xml:space="preserve"> I, Le Campion A, </w:t>
      </w:r>
      <w:proofErr w:type="spellStart"/>
      <w:r w:rsidR="008623B7" w:rsidRPr="008623B7">
        <w:rPr>
          <w:rFonts w:ascii="Book Antiqua" w:hAnsi="Book Antiqua"/>
          <w:shd w:val="clear" w:color="auto" w:fill="FFFFFF"/>
        </w:rPr>
        <w:t>Soudeyns</w:t>
      </w:r>
      <w:proofErr w:type="spellEnd"/>
      <w:r w:rsidR="008623B7" w:rsidRPr="008623B7">
        <w:rPr>
          <w:rFonts w:ascii="Book Antiqua" w:hAnsi="Book Antiqua"/>
          <w:shd w:val="clear" w:color="auto" w:fill="FFFFFF"/>
        </w:rPr>
        <w:t xml:space="preserve"> H. Vertical Transmission of Hepatitis C Virus: Variable Transmission Bottleneck and Evidence of </w:t>
      </w:r>
      <w:proofErr w:type="spellStart"/>
      <w:r w:rsidR="008623B7" w:rsidRPr="008623B7">
        <w:rPr>
          <w:rFonts w:ascii="Book Antiqua" w:hAnsi="Book Antiqua"/>
          <w:shd w:val="clear" w:color="auto" w:fill="FFFFFF"/>
        </w:rPr>
        <w:t>Midgestation</w:t>
      </w:r>
      <w:proofErr w:type="spellEnd"/>
      <w:r w:rsidR="008623B7" w:rsidRPr="008623B7">
        <w:rPr>
          <w:rFonts w:ascii="Book Antiqua" w:hAnsi="Book Antiqua"/>
          <w:shd w:val="clear" w:color="auto" w:fill="FFFFFF"/>
        </w:rPr>
        <w:t> </w:t>
      </w:r>
      <w:r w:rsidR="008623B7" w:rsidRPr="008623B7">
        <w:rPr>
          <w:rFonts w:ascii="Book Antiqua" w:hAnsi="Book Antiqua"/>
          <w:i/>
          <w:iCs/>
          <w:shd w:val="clear" w:color="auto" w:fill="FFFFFF"/>
        </w:rPr>
        <w:t>In Utero</w:t>
      </w:r>
      <w:r w:rsidR="008623B7" w:rsidRPr="008623B7">
        <w:rPr>
          <w:rFonts w:ascii="Book Antiqua" w:hAnsi="Book Antiqua"/>
          <w:shd w:val="clear" w:color="auto" w:fill="FFFFFF"/>
        </w:rPr>
        <w:t> Infection. </w:t>
      </w:r>
      <w:r w:rsidR="008623B7" w:rsidRPr="008623B7">
        <w:rPr>
          <w:rFonts w:ascii="Book Antiqua" w:hAnsi="Book Antiqua"/>
          <w:i/>
          <w:iCs/>
          <w:shd w:val="clear" w:color="auto" w:fill="FFFFFF"/>
        </w:rPr>
        <w:t xml:space="preserve">J </w:t>
      </w:r>
      <w:proofErr w:type="spellStart"/>
      <w:r w:rsidR="008623B7" w:rsidRPr="008623B7">
        <w:rPr>
          <w:rFonts w:ascii="Book Antiqua" w:hAnsi="Book Antiqua"/>
          <w:i/>
          <w:iCs/>
          <w:shd w:val="clear" w:color="auto" w:fill="FFFFFF"/>
        </w:rPr>
        <w:t>Virol</w:t>
      </w:r>
      <w:proofErr w:type="spellEnd"/>
      <w:r w:rsidR="008623B7" w:rsidRPr="008623B7">
        <w:rPr>
          <w:rFonts w:ascii="Book Antiqua" w:hAnsi="Book Antiqua"/>
          <w:shd w:val="clear" w:color="auto" w:fill="FFFFFF"/>
        </w:rPr>
        <w:t> 2017; </w:t>
      </w:r>
      <w:r w:rsidR="008623B7" w:rsidRPr="008623B7">
        <w:rPr>
          <w:rFonts w:ascii="Book Antiqua" w:hAnsi="Book Antiqua"/>
          <w:b/>
          <w:bCs/>
          <w:shd w:val="clear" w:color="auto" w:fill="FFFFFF"/>
        </w:rPr>
        <w:t>91</w:t>
      </w:r>
      <w:r w:rsidR="008623B7" w:rsidRPr="008623B7">
        <w:rPr>
          <w:rFonts w:ascii="Book Antiqua" w:hAnsi="Book Antiqua"/>
          <w:shd w:val="clear" w:color="auto" w:fill="FFFFFF"/>
        </w:rPr>
        <w:t> [PMID: 28931691 DOI: 10.1128/JVI.01372-17]</w:t>
      </w:r>
    </w:p>
    <w:bookmarkEnd w:id="144"/>
    <w:bookmarkEnd w:id="145"/>
    <w:p w14:paraId="2D7D70C9" w14:textId="4680962E" w:rsidR="00A77B3E" w:rsidRDefault="00D66989">
      <w:pPr>
        <w:spacing w:line="360" w:lineRule="auto"/>
        <w:jc w:val="both"/>
      </w:pPr>
      <w:r>
        <w:rPr>
          <w:rFonts w:ascii="Book Antiqua" w:eastAsia="Book Antiqua" w:hAnsi="Book Antiqua" w:cs="Book Antiqua"/>
          <w:color w:val="000000"/>
        </w:rPr>
        <w:t>3</w:t>
      </w:r>
      <w:r w:rsidR="000D3FB2">
        <w:rPr>
          <w:rFonts w:ascii="Book Antiqua" w:eastAsia="Book Antiqua" w:hAnsi="Book Antiqua" w:cs="Book Antiqua"/>
          <w:color w:val="000000"/>
        </w:rPr>
        <w:t xml:space="preserve"> </w:t>
      </w:r>
      <w:r w:rsidR="000D3FB2">
        <w:rPr>
          <w:rFonts w:ascii="Book Antiqua" w:eastAsia="Book Antiqua" w:hAnsi="Book Antiqua" w:cs="Book Antiqua"/>
          <w:b/>
          <w:bCs/>
          <w:color w:val="000000"/>
        </w:rPr>
        <w:t>Westbrook RH</w:t>
      </w:r>
      <w:r w:rsidR="000D3FB2">
        <w:rPr>
          <w:rFonts w:ascii="Book Antiqua" w:eastAsia="Book Antiqua" w:hAnsi="Book Antiqua" w:cs="Book Antiqua"/>
          <w:color w:val="000000"/>
        </w:rPr>
        <w:t xml:space="preserve">, Dusheiko G. Natural history of hepatitis C. </w:t>
      </w:r>
      <w:r w:rsidR="000D3FB2">
        <w:rPr>
          <w:rFonts w:ascii="Book Antiqua" w:eastAsia="Book Antiqua" w:hAnsi="Book Antiqua" w:cs="Book Antiqua"/>
          <w:i/>
          <w:iCs/>
          <w:color w:val="000000"/>
        </w:rPr>
        <w:t>J Hepatol</w:t>
      </w:r>
      <w:r w:rsidR="000D3FB2">
        <w:rPr>
          <w:rFonts w:ascii="Book Antiqua" w:eastAsia="Book Antiqua" w:hAnsi="Book Antiqua" w:cs="Book Antiqua"/>
          <w:color w:val="000000"/>
        </w:rPr>
        <w:t xml:space="preserve"> 2014; </w:t>
      </w:r>
      <w:r w:rsidR="000D3FB2">
        <w:rPr>
          <w:rFonts w:ascii="Book Antiqua" w:eastAsia="Book Antiqua" w:hAnsi="Book Antiqua" w:cs="Book Antiqua"/>
          <w:b/>
          <w:bCs/>
          <w:color w:val="000000"/>
        </w:rPr>
        <w:t>61</w:t>
      </w:r>
      <w:r w:rsidR="000D3FB2">
        <w:rPr>
          <w:rFonts w:ascii="Book Antiqua" w:eastAsia="Book Antiqua" w:hAnsi="Book Antiqua" w:cs="Book Antiqua"/>
          <w:color w:val="000000"/>
        </w:rPr>
        <w:t>: S58-S68 [PMID: 25443346 DOI: 10.1016/j.jhep.2014.07.012</w:t>
      </w:r>
      <w:r w:rsidR="00C41346">
        <w:rPr>
          <w:rFonts w:ascii="Book Antiqua" w:eastAsia="Book Antiqua" w:hAnsi="Book Antiqua" w:cs="Book Antiqua"/>
          <w:color w:val="000000"/>
        </w:rPr>
        <w:t>]</w:t>
      </w:r>
    </w:p>
    <w:p w14:paraId="405CA8EF" w14:textId="10A37C83" w:rsidR="00A77B3E" w:rsidRDefault="00D66989">
      <w:pPr>
        <w:spacing w:line="360" w:lineRule="auto"/>
        <w:jc w:val="both"/>
      </w:pPr>
      <w:r>
        <w:rPr>
          <w:rFonts w:ascii="Book Antiqua" w:eastAsia="Book Antiqua" w:hAnsi="Book Antiqua" w:cs="Book Antiqua"/>
          <w:color w:val="000000"/>
        </w:rPr>
        <w:t>4</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b/>
          <w:bCs/>
          <w:color w:val="000000"/>
        </w:rPr>
        <w:t>Mohd</w:t>
      </w:r>
      <w:proofErr w:type="spellEnd"/>
      <w:r w:rsidR="000D3FB2">
        <w:rPr>
          <w:rFonts w:ascii="Book Antiqua" w:eastAsia="Book Antiqua" w:hAnsi="Book Antiqua" w:cs="Book Antiqua"/>
          <w:b/>
          <w:bCs/>
          <w:color w:val="000000"/>
        </w:rPr>
        <w:t xml:space="preserve"> </w:t>
      </w:r>
      <w:proofErr w:type="spellStart"/>
      <w:r w:rsidR="000D3FB2">
        <w:rPr>
          <w:rFonts w:ascii="Book Antiqua" w:eastAsia="Book Antiqua" w:hAnsi="Book Antiqua" w:cs="Book Antiqua"/>
          <w:b/>
          <w:bCs/>
          <w:color w:val="000000"/>
        </w:rPr>
        <w:t>Hanafiah</w:t>
      </w:r>
      <w:proofErr w:type="spellEnd"/>
      <w:r w:rsidR="000D3FB2">
        <w:rPr>
          <w:rFonts w:ascii="Book Antiqua" w:eastAsia="Book Antiqua" w:hAnsi="Book Antiqua" w:cs="Book Antiqua"/>
          <w:b/>
          <w:bCs/>
          <w:color w:val="000000"/>
        </w:rPr>
        <w:t xml:space="preserve"> K</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color w:val="000000"/>
        </w:rPr>
        <w:t>Groeger</w:t>
      </w:r>
      <w:proofErr w:type="spellEnd"/>
      <w:r w:rsidR="000D3FB2">
        <w:rPr>
          <w:rFonts w:ascii="Book Antiqua" w:eastAsia="Book Antiqua" w:hAnsi="Book Antiqua" w:cs="Book Antiqua"/>
          <w:color w:val="000000"/>
        </w:rPr>
        <w:t xml:space="preserve"> J, Flaxman AD, Wiersma ST. Global epidemiology of hepatitis C virus infection: new estimates of age-specific antibody to HCV seroprevalence. </w:t>
      </w:r>
      <w:r w:rsidR="000D3FB2">
        <w:rPr>
          <w:rFonts w:ascii="Book Antiqua" w:eastAsia="Book Antiqua" w:hAnsi="Book Antiqua" w:cs="Book Antiqua"/>
          <w:i/>
          <w:iCs/>
          <w:color w:val="000000"/>
        </w:rPr>
        <w:t>Hepatology</w:t>
      </w:r>
      <w:r w:rsidR="000D3FB2">
        <w:rPr>
          <w:rFonts w:ascii="Book Antiqua" w:eastAsia="Book Antiqua" w:hAnsi="Book Antiqua" w:cs="Book Antiqua"/>
          <w:color w:val="000000"/>
        </w:rPr>
        <w:t xml:space="preserve"> 2013; </w:t>
      </w:r>
      <w:r w:rsidR="000D3FB2">
        <w:rPr>
          <w:rFonts w:ascii="Book Antiqua" w:eastAsia="Book Antiqua" w:hAnsi="Book Antiqua" w:cs="Book Antiqua"/>
          <w:b/>
          <w:bCs/>
          <w:color w:val="000000"/>
        </w:rPr>
        <w:t>57</w:t>
      </w:r>
      <w:r w:rsidR="000D3FB2">
        <w:rPr>
          <w:rFonts w:ascii="Book Antiqua" w:eastAsia="Book Antiqua" w:hAnsi="Book Antiqua" w:cs="Book Antiqua"/>
          <w:color w:val="000000"/>
        </w:rPr>
        <w:t>: 1333-1342 [PMID: 23172780 DOI: 10.1002/hep.26141</w:t>
      </w:r>
      <w:r w:rsidR="00C41346">
        <w:rPr>
          <w:rFonts w:ascii="Book Antiqua" w:eastAsia="Book Antiqua" w:hAnsi="Book Antiqua" w:cs="Book Antiqua"/>
          <w:color w:val="000000"/>
        </w:rPr>
        <w:t>]</w:t>
      </w:r>
    </w:p>
    <w:p w14:paraId="3DC9B177" w14:textId="0CB5D3ED" w:rsidR="00A77B3E" w:rsidRDefault="00D66989">
      <w:pPr>
        <w:spacing w:line="360" w:lineRule="auto"/>
        <w:jc w:val="both"/>
      </w:pPr>
      <w:r>
        <w:rPr>
          <w:rFonts w:ascii="Book Antiqua" w:eastAsia="Book Antiqua" w:hAnsi="Book Antiqua" w:cs="Book Antiqua"/>
          <w:color w:val="000000"/>
        </w:rPr>
        <w:t>5</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b/>
          <w:bCs/>
          <w:color w:val="000000"/>
        </w:rPr>
        <w:t>Toshikuni</w:t>
      </w:r>
      <w:proofErr w:type="spellEnd"/>
      <w:r w:rsidR="000D3FB2">
        <w:rPr>
          <w:rFonts w:ascii="Book Antiqua" w:eastAsia="Book Antiqua" w:hAnsi="Book Antiqua" w:cs="Book Antiqua"/>
          <w:b/>
          <w:bCs/>
          <w:color w:val="000000"/>
        </w:rPr>
        <w:t xml:space="preserve"> N</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color w:val="000000"/>
        </w:rPr>
        <w:t>Arisawa</w:t>
      </w:r>
      <w:proofErr w:type="spellEnd"/>
      <w:r w:rsidR="000D3FB2">
        <w:rPr>
          <w:rFonts w:ascii="Book Antiqua" w:eastAsia="Book Antiqua" w:hAnsi="Book Antiqua" w:cs="Book Antiqua"/>
          <w:color w:val="000000"/>
        </w:rPr>
        <w:t xml:space="preserve"> T, </w:t>
      </w:r>
      <w:proofErr w:type="spellStart"/>
      <w:r w:rsidR="000D3FB2">
        <w:rPr>
          <w:rFonts w:ascii="Book Antiqua" w:eastAsia="Book Antiqua" w:hAnsi="Book Antiqua" w:cs="Book Antiqua"/>
          <w:color w:val="000000"/>
        </w:rPr>
        <w:t>Tsutsumi</w:t>
      </w:r>
      <w:proofErr w:type="spellEnd"/>
      <w:r w:rsidR="000D3FB2">
        <w:rPr>
          <w:rFonts w:ascii="Book Antiqua" w:eastAsia="Book Antiqua" w:hAnsi="Book Antiqua" w:cs="Book Antiqua"/>
          <w:color w:val="000000"/>
        </w:rPr>
        <w:t xml:space="preserve"> M. Hepatitis C-related liver cirrhosis - strategies for the prevention of hepatic decompensation, hepatocarcinogenesis, and mortality. </w:t>
      </w:r>
      <w:r w:rsidR="000D3FB2">
        <w:rPr>
          <w:rFonts w:ascii="Book Antiqua" w:eastAsia="Book Antiqua" w:hAnsi="Book Antiqua" w:cs="Book Antiqua"/>
          <w:i/>
          <w:iCs/>
          <w:color w:val="000000"/>
        </w:rPr>
        <w:t>World J Gastroenterol</w:t>
      </w:r>
      <w:r w:rsidR="000D3FB2">
        <w:rPr>
          <w:rFonts w:ascii="Book Antiqua" w:eastAsia="Book Antiqua" w:hAnsi="Book Antiqua" w:cs="Book Antiqua"/>
          <w:color w:val="000000"/>
        </w:rPr>
        <w:t xml:space="preserve"> 2014; </w:t>
      </w:r>
      <w:r w:rsidR="000D3FB2">
        <w:rPr>
          <w:rFonts w:ascii="Book Antiqua" w:eastAsia="Book Antiqua" w:hAnsi="Book Antiqua" w:cs="Book Antiqua"/>
          <w:b/>
          <w:bCs/>
          <w:color w:val="000000"/>
        </w:rPr>
        <w:t>20</w:t>
      </w:r>
      <w:r w:rsidR="000D3FB2">
        <w:rPr>
          <w:rFonts w:ascii="Book Antiqua" w:eastAsia="Book Antiqua" w:hAnsi="Book Antiqua" w:cs="Book Antiqua"/>
          <w:color w:val="000000"/>
        </w:rPr>
        <w:t>: 2876-2887 [PMID: 24659879 DOI: 10.3748/wjg.v20.i11.2876</w:t>
      </w:r>
      <w:r w:rsidR="00C41346">
        <w:rPr>
          <w:rFonts w:ascii="Book Antiqua" w:eastAsia="Book Antiqua" w:hAnsi="Book Antiqua" w:cs="Book Antiqua"/>
          <w:color w:val="000000"/>
        </w:rPr>
        <w:t>]</w:t>
      </w:r>
    </w:p>
    <w:p w14:paraId="7DA9F77F" w14:textId="466095D6" w:rsidR="00A77B3E" w:rsidRDefault="00D66989">
      <w:pPr>
        <w:spacing w:line="360" w:lineRule="auto"/>
        <w:jc w:val="both"/>
      </w:pPr>
      <w:r>
        <w:rPr>
          <w:rFonts w:ascii="Book Antiqua" w:eastAsia="Book Antiqua" w:hAnsi="Book Antiqua" w:cs="Book Antiqua"/>
          <w:color w:val="000000"/>
        </w:rPr>
        <w:t>6</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b/>
          <w:bCs/>
          <w:color w:val="000000"/>
        </w:rPr>
        <w:t>Mahley</w:t>
      </w:r>
      <w:proofErr w:type="spellEnd"/>
      <w:r w:rsidR="000D3FB2">
        <w:rPr>
          <w:rFonts w:ascii="Book Antiqua" w:eastAsia="Book Antiqua" w:hAnsi="Book Antiqua" w:cs="Book Antiqua"/>
          <w:b/>
          <w:bCs/>
          <w:color w:val="000000"/>
        </w:rPr>
        <w:t xml:space="preserve"> RW</w:t>
      </w:r>
      <w:r w:rsidR="000D3FB2">
        <w:rPr>
          <w:rFonts w:ascii="Book Antiqua" w:eastAsia="Book Antiqua" w:hAnsi="Book Antiqua" w:cs="Book Antiqua"/>
          <w:color w:val="000000"/>
        </w:rPr>
        <w:t xml:space="preserve">. Apolipoprotein E: from cardiovascular disease to neurodegenerative disorders. </w:t>
      </w:r>
      <w:r w:rsidR="000D3FB2">
        <w:rPr>
          <w:rFonts w:ascii="Book Antiqua" w:eastAsia="Book Antiqua" w:hAnsi="Book Antiqua" w:cs="Book Antiqua"/>
          <w:i/>
          <w:iCs/>
          <w:color w:val="000000"/>
        </w:rPr>
        <w:t>J Mol Med (Berl)</w:t>
      </w:r>
      <w:r w:rsidR="000D3FB2">
        <w:rPr>
          <w:rFonts w:ascii="Book Antiqua" w:eastAsia="Book Antiqua" w:hAnsi="Book Antiqua" w:cs="Book Antiqua"/>
          <w:color w:val="000000"/>
        </w:rPr>
        <w:t xml:space="preserve"> 2016; </w:t>
      </w:r>
      <w:r w:rsidR="000D3FB2">
        <w:rPr>
          <w:rFonts w:ascii="Book Antiqua" w:eastAsia="Book Antiqua" w:hAnsi="Book Antiqua" w:cs="Book Antiqua"/>
          <w:b/>
          <w:bCs/>
          <w:color w:val="000000"/>
        </w:rPr>
        <w:t>94</w:t>
      </w:r>
      <w:r w:rsidR="000D3FB2">
        <w:rPr>
          <w:rFonts w:ascii="Book Antiqua" w:eastAsia="Book Antiqua" w:hAnsi="Book Antiqua" w:cs="Book Antiqua"/>
          <w:color w:val="000000"/>
        </w:rPr>
        <w:t>: 739-746 [PMID: 27277824 DOI: 10.1007/s00109-016-1427-y</w:t>
      </w:r>
      <w:r w:rsidR="00C41346">
        <w:rPr>
          <w:rFonts w:ascii="Book Antiqua" w:eastAsia="Book Antiqua" w:hAnsi="Book Antiqua" w:cs="Book Antiqua"/>
          <w:color w:val="000000"/>
        </w:rPr>
        <w:t>]</w:t>
      </w:r>
    </w:p>
    <w:p w14:paraId="6E27FACE" w14:textId="77777777" w:rsidR="005466D0" w:rsidRDefault="00D66989" w:rsidP="005466D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7</w:t>
      </w:r>
      <w:r w:rsidR="000D3FB2">
        <w:rPr>
          <w:rFonts w:ascii="Book Antiqua" w:eastAsia="Book Antiqua" w:hAnsi="Book Antiqua" w:cs="Book Antiqua"/>
          <w:color w:val="000000"/>
        </w:rPr>
        <w:t xml:space="preserve"> </w:t>
      </w:r>
      <w:proofErr w:type="spellStart"/>
      <w:r w:rsidR="005466D0" w:rsidRPr="005466D0">
        <w:rPr>
          <w:rFonts w:ascii="Book Antiqua" w:hAnsi="Book Antiqua"/>
          <w:b/>
          <w:bCs/>
          <w:shd w:val="clear" w:color="auto" w:fill="FFFFFF"/>
        </w:rPr>
        <w:t>Tudorache</w:t>
      </w:r>
      <w:proofErr w:type="spellEnd"/>
      <w:r w:rsidR="005466D0" w:rsidRPr="005466D0">
        <w:rPr>
          <w:rFonts w:ascii="Book Antiqua" w:hAnsi="Book Antiqua"/>
          <w:b/>
          <w:bCs/>
          <w:shd w:val="clear" w:color="auto" w:fill="FFFFFF"/>
        </w:rPr>
        <w:t xml:space="preserve"> IF</w:t>
      </w:r>
      <w:r w:rsidR="005466D0" w:rsidRPr="005466D0">
        <w:rPr>
          <w:rFonts w:ascii="Book Antiqua" w:hAnsi="Book Antiqua"/>
          <w:shd w:val="clear" w:color="auto" w:fill="FFFFFF"/>
        </w:rPr>
        <w:t xml:space="preserve">, </w:t>
      </w:r>
      <w:proofErr w:type="spellStart"/>
      <w:r w:rsidR="005466D0" w:rsidRPr="005466D0">
        <w:rPr>
          <w:rFonts w:ascii="Book Antiqua" w:hAnsi="Book Antiqua"/>
          <w:shd w:val="clear" w:color="auto" w:fill="FFFFFF"/>
        </w:rPr>
        <w:t>Trusca</w:t>
      </w:r>
      <w:proofErr w:type="spellEnd"/>
      <w:r w:rsidR="005466D0" w:rsidRPr="005466D0">
        <w:rPr>
          <w:rFonts w:ascii="Book Antiqua" w:hAnsi="Book Antiqua"/>
          <w:shd w:val="clear" w:color="auto" w:fill="FFFFFF"/>
        </w:rPr>
        <w:t xml:space="preserve"> VG, </w:t>
      </w:r>
      <w:proofErr w:type="spellStart"/>
      <w:r w:rsidR="005466D0" w:rsidRPr="005466D0">
        <w:rPr>
          <w:rFonts w:ascii="Book Antiqua" w:hAnsi="Book Antiqua"/>
          <w:shd w:val="clear" w:color="auto" w:fill="FFFFFF"/>
        </w:rPr>
        <w:t>Gafencu</w:t>
      </w:r>
      <w:proofErr w:type="spellEnd"/>
      <w:r w:rsidR="005466D0" w:rsidRPr="005466D0">
        <w:rPr>
          <w:rFonts w:ascii="Book Antiqua" w:hAnsi="Book Antiqua"/>
          <w:shd w:val="clear" w:color="auto" w:fill="FFFFFF"/>
        </w:rPr>
        <w:t xml:space="preserve"> AV. Apolipoprotein E - A Multifunctional Protein with Implications in Various Pathologies as a Result of Its Structural Features. </w:t>
      </w:r>
      <w:proofErr w:type="spellStart"/>
      <w:r w:rsidR="005466D0" w:rsidRPr="005466D0">
        <w:rPr>
          <w:rFonts w:ascii="Book Antiqua" w:hAnsi="Book Antiqua"/>
          <w:i/>
          <w:iCs/>
          <w:shd w:val="clear" w:color="auto" w:fill="FFFFFF"/>
        </w:rPr>
        <w:t>Comput</w:t>
      </w:r>
      <w:proofErr w:type="spellEnd"/>
      <w:r w:rsidR="005466D0" w:rsidRPr="005466D0">
        <w:rPr>
          <w:rFonts w:ascii="Book Antiqua" w:hAnsi="Book Antiqua"/>
          <w:i/>
          <w:iCs/>
          <w:shd w:val="clear" w:color="auto" w:fill="FFFFFF"/>
        </w:rPr>
        <w:t xml:space="preserve"> Struct </w:t>
      </w:r>
      <w:proofErr w:type="spellStart"/>
      <w:r w:rsidR="005466D0" w:rsidRPr="005466D0">
        <w:rPr>
          <w:rFonts w:ascii="Book Antiqua" w:hAnsi="Book Antiqua"/>
          <w:i/>
          <w:iCs/>
          <w:shd w:val="clear" w:color="auto" w:fill="FFFFFF"/>
        </w:rPr>
        <w:t>Biotechnol</w:t>
      </w:r>
      <w:proofErr w:type="spellEnd"/>
      <w:r w:rsidR="005466D0" w:rsidRPr="005466D0">
        <w:rPr>
          <w:rFonts w:ascii="Book Antiqua" w:hAnsi="Book Antiqua"/>
          <w:i/>
          <w:iCs/>
          <w:shd w:val="clear" w:color="auto" w:fill="FFFFFF"/>
        </w:rPr>
        <w:t xml:space="preserve"> J</w:t>
      </w:r>
      <w:r w:rsidR="005466D0" w:rsidRPr="005466D0">
        <w:rPr>
          <w:rFonts w:ascii="Book Antiqua" w:hAnsi="Book Antiqua"/>
          <w:shd w:val="clear" w:color="auto" w:fill="FFFFFF"/>
        </w:rPr>
        <w:t> 2017; </w:t>
      </w:r>
      <w:r w:rsidR="005466D0" w:rsidRPr="005466D0">
        <w:rPr>
          <w:rFonts w:ascii="Book Antiqua" w:hAnsi="Book Antiqua"/>
          <w:b/>
          <w:bCs/>
          <w:shd w:val="clear" w:color="auto" w:fill="FFFFFF"/>
        </w:rPr>
        <w:t>15</w:t>
      </w:r>
      <w:r w:rsidR="005466D0" w:rsidRPr="005466D0">
        <w:rPr>
          <w:rFonts w:ascii="Book Antiqua" w:hAnsi="Book Antiqua"/>
          <w:shd w:val="clear" w:color="auto" w:fill="FFFFFF"/>
        </w:rPr>
        <w:t>: 359-365 [PMID: 28660014 DOI: 10.1016/j.csbj.2017.05.003]</w:t>
      </w:r>
    </w:p>
    <w:p w14:paraId="240B85C1" w14:textId="0ECD9611" w:rsidR="00A77B3E" w:rsidRDefault="00D66989">
      <w:pPr>
        <w:spacing w:line="360" w:lineRule="auto"/>
        <w:jc w:val="both"/>
      </w:pPr>
      <w:r>
        <w:rPr>
          <w:rFonts w:ascii="Book Antiqua" w:eastAsia="Book Antiqua" w:hAnsi="Book Antiqua" w:cs="Book Antiqua"/>
          <w:color w:val="000000"/>
        </w:rPr>
        <w:t>8</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b/>
          <w:bCs/>
          <w:color w:val="000000"/>
        </w:rPr>
        <w:t>Mahley</w:t>
      </w:r>
      <w:proofErr w:type="spellEnd"/>
      <w:r w:rsidR="000D3FB2">
        <w:rPr>
          <w:rFonts w:ascii="Book Antiqua" w:eastAsia="Book Antiqua" w:hAnsi="Book Antiqua" w:cs="Book Antiqua"/>
          <w:b/>
          <w:bCs/>
          <w:color w:val="000000"/>
        </w:rPr>
        <w:t xml:space="preserve"> RW</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color w:val="000000"/>
        </w:rPr>
        <w:t>Rall</w:t>
      </w:r>
      <w:proofErr w:type="spellEnd"/>
      <w:r w:rsidR="000D3FB2">
        <w:rPr>
          <w:rFonts w:ascii="Book Antiqua" w:eastAsia="Book Antiqua" w:hAnsi="Book Antiqua" w:cs="Book Antiqua"/>
          <w:color w:val="000000"/>
        </w:rPr>
        <w:t xml:space="preserve"> SC Jr. Apolipoprotein E: far more than a lipid transport protein. </w:t>
      </w:r>
      <w:r w:rsidR="000D3FB2">
        <w:rPr>
          <w:rFonts w:ascii="Book Antiqua" w:eastAsia="Book Antiqua" w:hAnsi="Book Antiqua" w:cs="Book Antiqua"/>
          <w:i/>
          <w:iCs/>
          <w:color w:val="000000"/>
        </w:rPr>
        <w:t>Annu Rev Genomics Hum Genet</w:t>
      </w:r>
      <w:r w:rsidR="000D3FB2">
        <w:rPr>
          <w:rFonts w:ascii="Book Antiqua" w:eastAsia="Book Antiqua" w:hAnsi="Book Antiqua" w:cs="Book Antiqua"/>
          <w:color w:val="000000"/>
        </w:rPr>
        <w:t xml:space="preserve"> 2000; </w:t>
      </w:r>
      <w:r w:rsidR="000D3FB2">
        <w:rPr>
          <w:rFonts w:ascii="Book Antiqua" w:eastAsia="Book Antiqua" w:hAnsi="Book Antiqua" w:cs="Book Antiqua"/>
          <w:b/>
          <w:bCs/>
          <w:color w:val="000000"/>
        </w:rPr>
        <w:t>1</w:t>
      </w:r>
      <w:r w:rsidR="000D3FB2">
        <w:rPr>
          <w:rFonts w:ascii="Book Antiqua" w:eastAsia="Book Antiqua" w:hAnsi="Book Antiqua" w:cs="Book Antiqua"/>
          <w:color w:val="000000"/>
        </w:rPr>
        <w:t>: 507-537 [PMID: 11701639 DOI: 10.1146/annurev.genom.1.1.507</w:t>
      </w:r>
      <w:r w:rsidR="00C41346">
        <w:rPr>
          <w:rFonts w:ascii="Book Antiqua" w:eastAsia="Book Antiqua" w:hAnsi="Book Antiqua" w:cs="Book Antiqua"/>
          <w:color w:val="000000"/>
        </w:rPr>
        <w:t>]</w:t>
      </w:r>
    </w:p>
    <w:p w14:paraId="6916FB87" w14:textId="3196E66F" w:rsidR="00A77B3E" w:rsidRDefault="00D66989">
      <w:pPr>
        <w:spacing w:line="360" w:lineRule="auto"/>
        <w:jc w:val="both"/>
      </w:pPr>
      <w:r>
        <w:rPr>
          <w:rFonts w:ascii="Book Antiqua" w:eastAsia="Book Antiqua" w:hAnsi="Book Antiqua" w:cs="Book Antiqua"/>
          <w:color w:val="000000"/>
        </w:rPr>
        <w:t>9</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b/>
          <w:bCs/>
          <w:color w:val="000000"/>
        </w:rPr>
        <w:t>Huebbe</w:t>
      </w:r>
      <w:proofErr w:type="spellEnd"/>
      <w:r w:rsidR="000D3FB2">
        <w:rPr>
          <w:rFonts w:ascii="Book Antiqua" w:eastAsia="Book Antiqua" w:hAnsi="Book Antiqua" w:cs="Book Antiqua"/>
          <w:b/>
          <w:bCs/>
          <w:color w:val="000000"/>
        </w:rPr>
        <w:t xml:space="preserve"> P</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color w:val="000000"/>
        </w:rPr>
        <w:t>Rimbach</w:t>
      </w:r>
      <w:proofErr w:type="spellEnd"/>
      <w:r w:rsidR="000D3FB2">
        <w:rPr>
          <w:rFonts w:ascii="Book Antiqua" w:eastAsia="Book Antiqua" w:hAnsi="Book Antiqua" w:cs="Book Antiqua"/>
          <w:color w:val="000000"/>
        </w:rPr>
        <w:t xml:space="preserve"> G. Evolution of human apolipoprotein E (APOE) isoforms: Gene structure, protein function and interaction with dietary factors. </w:t>
      </w:r>
      <w:r w:rsidR="000D3FB2">
        <w:rPr>
          <w:rFonts w:ascii="Book Antiqua" w:eastAsia="Book Antiqua" w:hAnsi="Book Antiqua" w:cs="Book Antiqua"/>
          <w:i/>
          <w:iCs/>
          <w:color w:val="000000"/>
        </w:rPr>
        <w:t>Ageing Res Rev</w:t>
      </w:r>
      <w:r w:rsidR="000D3FB2">
        <w:rPr>
          <w:rFonts w:ascii="Book Antiqua" w:eastAsia="Book Antiqua" w:hAnsi="Book Antiqua" w:cs="Book Antiqua"/>
          <w:color w:val="000000"/>
        </w:rPr>
        <w:t xml:space="preserve"> 2017; </w:t>
      </w:r>
      <w:r w:rsidR="000D3FB2">
        <w:rPr>
          <w:rFonts w:ascii="Book Antiqua" w:eastAsia="Book Antiqua" w:hAnsi="Book Antiqua" w:cs="Book Antiqua"/>
          <w:b/>
          <w:bCs/>
          <w:color w:val="000000"/>
        </w:rPr>
        <w:t>37</w:t>
      </w:r>
      <w:r w:rsidR="000D3FB2">
        <w:rPr>
          <w:rFonts w:ascii="Book Antiqua" w:eastAsia="Book Antiqua" w:hAnsi="Book Antiqua" w:cs="Book Antiqua"/>
          <w:color w:val="000000"/>
        </w:rPr>
        <w:t>: 146-161 [PMID: 28647612 DOI: 10.1016/j.arr.2017.06.002</w:t>
      </w:r>
      <w:r w:rsidR="00C41346">
        <w:rPr>
          <w:rFonts w:ascii="Book Antiqua" w:eastAsia="Book Antiqua" w:hAnsi="Book Antiqua" w:cs="Book Antiqua"/>
          <w:color w:val="000000"/>
        </w:rPr>
        <w:t>]</w:t>
      </w:r>
    </w:p>
    <w:p w14:paraId="31BC4FA6" w14:textId="43DBFD10" w:rsidR="00A77B3E" w:rsidRDefault="000D3FB2">
      <w:pPr>
        <w:spacing w:line="360" w:lineRule="auto"/>
        <w:jc w:val="both"/>
      </w:pPr>
      <w:r>
        <w:rPr>
          <w:rFonts w:ascii="Book Antiqua" w:eastAsia="Book Antiqua" w:hAnsi="Book Antiqua" w:cs="Book Antiqua"/>
          <w:color w:val="000000"/>
        </w:rPr>
        <w:t>1</w:t>
      </w:r>
      <w:r w:rsidR="00D66989">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Nascimento JCR</w:t>
      </w:r>
      <w:r>
        <w:rPr>
          <w:rFonts w:ascii="Book Antiqua" w:eastAsia="Book Antiqua" w:hAnsi="Book Antiqua" w:cs="Book Antiqua"/>
          <w:color w:val="000000"/>
        </w:rPr>
        <w:t xml:space="preserve">, Matos GA, Pereira LC, </w:t>
      </w:r>
      <w:proofErr w:type="spellStart"/>
      <w:r>
        <w:rPr>
          <w:rFonts w:ascii="Book Antiqua" w:eastAsia="Book Antiqua" w:hAnsi="Book Antiqua" w:cs="Book Antiqua"/>
          <w:color w:val="000000"/>
        </w:rPr>
        <w:t>Mourão</w:t>
      </w:r>
      <w:proofErr w:type="spellEnd"/>
      <w:r>
        <w:rPr>
          <w:rFonts w:ascii="Book Antiqua" w:eastAsia="Book Antiqua" w:hAnsi="Book Antiqua" w:cs="Book Antiqua"/>
          <w:color w:val="000000"/>
        </w:rPr>
        <w:t xml:space="preserve"> AECCB, Sampaio AM, </w:t>
      </w:r>
      <w:proofErr w:type="spellStart"/>
      <w:r>
        <w:rPr>
          <w:rFonts w:ascii="Book Antiqua" w:eastAsia="Book Antiqua" w:hAnsi="Book Antiqua" w:cs="Book Antiqua"/>
          <w:color w:val="000000"/>
        </w:rPr>
        <w:t>Oriá</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Toniutto</w:t>
      </w:r>
      <w:proofErr w:type="spellEnd"/>
      <w:r>
        <w:rPr>
          <w:rFonts w:ascii="Book Antiqua" w:eastAsia="Book Antiqua" w:hAnsi="Book Antiqua" w:cs="Book Antiqua"/>
          <w:color w:val="000000"/>
        </w:rPr>
        <w:t xml:space="preserve"> P. Impact of apolipoprotein E genetic polymorphisms on liver disease: An essential review.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24-30 [PMID: 31548169 DOI: 10.1016/j.aohep.2019.07.011</w:t>
      </w:r>
      <w:r w:rsidR="00C41346">
        <w:rPr>
          <w:rFonts w:ascii="Book Antiqua" w:eastAsia="Book Antiqua" w:hAnsi="Book Antiqua" w:cs="Book Antiqua"/>
          <w:color w:val="000000"/>
        </w:rPr>
        <w:t>]</w:t>
      </w:r>
    </w:p>
    <w:p w14:paraId="20485279" w14:textId="27A63F2D" w:rsidR="00A77B3E" w:rsidRPr="00D66989" w:rsidRDefault="000D3FB2">
      <w:pPr>
        <w:spacing w:line="360" w:lineRule="auto"/>
        <w:jc w:val="both"/>
        <w:rPr>
          <w:lang w:val="pt-BR"/>
        </w:rPr>
      </w:pPr>
      <w:r>
        <w:rPr>
          <w:rFonts w:ascii="Book Antiqua" w:eastAsia="Book Antiqua" w:hAnsi="Book Antiqua" w:cs="Book Antiqua"/>
          <w:color w:val="000000"/>
        </w:rPr>
        <w:t>1</w:t>
      </w:r>
      <w:r w:rsidR="00D66989">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Saunders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Trowers</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Shimkets</w:t>
      </w:r>
      <w:proofErr w:type="spellEnd"/>
      <w:r>
        <w:rPr>
          <w:rFonts w:ascii="Book Antiqua" w:eastAsia="Book Antiqua" w:hAnsi="Book Antiqua" w:cs="Book Antiqua"/>
          <w:color w:val="000000"/>
        </w:rPr>
        <w:t xml:space="preserve"> RA, Blakemore S, Crowther DJ, Mansfield TA, Wallace DM, </w:t>
      </w:r>
      <w:proofErr w:type="spellStart"/>
      <w:r>
        <w:rPr>
          <w:rFonts w:ascii="Book Antiqua" w:eastAsia="Book Antiqua" w:hAnsi="Book Antiqua" w:cs="Book Antiqua"/>
          <w:color w:val="000000"/>
        </w:rPr>
        <w:t>Strittmatter</w:t>
      </w:r>
      <w:proofErr w:type="spellEnd"/>
      <w:r>
        <w:rPr>
          <w:rFonts w:ascii="Book Antiqua" w:eastAsia="Book Antiqua" w:hAnsi="Book Antiqua" w:cs="Book Antiqua"/>
          <w:color w:val="000000"/>
        </w:rPr>
        <w:t xml:space="preserve"> WJ, Roses AD. The role of apolipoprotein E in Alzheimer's disease: pharmacogenomic target selection. </w:t>
      </w:r>
      <w:r w:rsidRPr="00D66989">
        <w:rPr>
          <w:rFonts w:ascii="Book Antiqua" w:eastAsia="Book Antiqua" w:hAnsi="Book Antiqua" w:cs="Book Antiqua"/>
          <w:i/>
          <w:iCs/>
          <w:color w:val="000000"/>
          <w:lang w:val="pt-BR"/>
        </w:rPr>
        <w:t>Biochim Biophys Acta</w:t>
      </w:r>
      <w:r w:rsidRPr="00D66989">
        <w:rPr>
          <w:rFonts w:ascii="Book Antiqua" w:eastAsia="Book Antiqua" w:hAnsi="Book Antiqua" w:cs="Book Antiqua"/>
          <w:color w:val="000000"/>
          <w:lang w:val="pt-BR"/>
        </w:rPr>
        <w:t xml:space="preserve"> 2000; </w:t>
      </w:r>
      <w:r w:rsidRPr="00D66989">
        <w:rPr>
          <w:rFonts w:ascii="Book Antiqua" w:eastAsia="Book Antiqua" w:hAnsi="Book Antiqua" w:cs="Book Antiqua"/>
          <w:b/>
          <w:bCs/>
          <w:color w:val="000000"/>
          <w:lang w:val="pt-BR"/>
        </w:rPr>
        <w:t>1502</w:t>
      </w:r>
      <w:r w:rsidRPr="00D66989">
        <w:rPr>
          <w:rFonts w:ascii="Book Antiqua" w:eastAsia="Book Antiqua" w:hAnsi="Book Antiqua" w:cs="Book Antiqua"/>
          <w:color w:val="000000"/>
          <w:lang w:val="pt-BR"/>
        </w:rPr>
        <w:t>: 85-94 [PMID: 10899434 DOI: 10.1016/s0925-4439(00)00035-1</w:t>
      </w:r>
      <w:r w:rsidR="00C41346">
        <w:rPr>
          <w:rFonts w:ascii="Book Antiqua" w:eastAsia="Book Antiqua" w:hAnsi="Book Antiqua" w:cs="Book Antiqua"/>
          <w:color w:val="000000"/>
          <w:lang w:val="pt-BR"/>
        </w:rPr>
        <w:t>]</w:t>
      </w:r>
    </w:p>
    <w:p w14:paraId="1190A428" w14:textId="38EC50B0" w:rsidR="00A77B3E" w:rsidRDefault="000D3FB2">
      <w:pPr>
        <w:spacing w:line="360" w:lineRule="auto"/>
        <w:jc w:val="both"/>
      </w:pPr>
      <w:r w:rsidRPr="00D66989">
        <w:rPr>
          <w:rFonts w:ascii="Book Antiqua" w:eastAsia="Book Antiqua" w:hAnsi="Book Antiqua" w:cs="Book Antiqua"/>
          <w:color w:val="000000"/>
          <w:lang w:val="pt-BR"/>
        </w:rPr>
        <w:t>1</w:t>
      </w:r>
      <w:r w:rsidR="00D66989">
        <w:rPr>
          <w:rFonts w:ascii="Book Antiqua" w:eastAsia="Book Antiqua" w:hAnsi="Book Antiqua" w:cs="Book Antiqua"/>
          <w:color w:val="000000"/>
          <w:lang w:val="pt-BR"/>
        </w:rPr>
        <w:t>2</w:t>
      </w:r>
      <w:r w:rsidRPr="00D66989">
        <w:rPr>
          <w:rFonts w:ascii="Book Antiqua" w:eastAsia="Book Antiqua" w:hAnsi="Book Antiqua" w:cs="Book Antiqua"/>
          <w:color w:val="000000"/>
          <w:lang w:val="pt-BR"/>
        </w:rPr>
        <w:t xml:space="preserve"> </w:t>
      </w:r>
      <w:r w:rsidRPr="00D66989">
        <w:rPr>
          <w:rFonts w:ascii="Book Antiqua" w:eastAsia="Book Antiqua" w:hAnsi="Book Antiqua" w:cs="Book Antiqua"/>
          <w:b/>
          <w:bCs/>
          <w:color w:val="000000"/>
          <w:lang w:val="pt-BR"/>
        </w:rPr>
        <w:t>Pereira LC</w:t>
      </w:r>
      <w:r w:rsidRPr="00D66989">
        <w:rPr>
          <w:rFonts w:ascii="Book Antiqua" w:eastAsia="Book Antiqua" w:hAnsi="Book Antiqua" w:cs="Book Antiqua"/>
          <w:color w:val="000000"/>
          <w:lang w:val="pt-BR"/>
        </w:rPr>
        <w:t xml:space="preserve">, Nascimento JCR, Rêgo JMC, Canuto KM, Crespo-Lopez ME, Alvarez-Leite JI, Baysan A, Oriá RB. </w:t>
      </w:r>
      <w:r>
        <w:rPr>
          <w:rFonts w:ascii="Book Antiqua" w:eastAsia="Book Antiqua" w:hAnsi="Book Antiqua" w:cs="Book Antiqua"/>
          <w:color w:val="000000"/>
        </w:rPr>
        <w:t xml:space="preserve">Apolipoprotein E, periodontal disease and the risk for atherosclerosis: a review.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204-212 [PMID: 30503976 DOI: 10.1016/j.archoralbio.2018.11.009</w:t>
      </w:r>
      <w:r w:rsidR="00C41346">
        <w:rPr>
          <w:rFonts w:ascii="Book Antiqua" w:eastAsia="Book Antiqua" w:hAnsi="Book Antiqua" w:cs="Book Antiqua"/>
          <w:color w:val="000000"/>
        </w:rPr>
        <w:t>]</w:t>
      </w:r>
    </w:p>
    <w:p w14:paraId="74F64ED8" w14:textId="225E95C5" w:rsidR="00A77B3E" w:rsidRDefault="000D3FB2">
      <w:pPr>
        <w:spacing w:line="360" w:lineRule="auto"/>
        <w:jc w:val="both"/>
      </w:pPr>
      <w:r>
        <w:rPr>
          <w:rFonts w:ascii="Book Antiqua" w:eastAsia="Book Antiqua" w:hAnsi="Book Antiqua" w:cs="Book Antiqua"/>
          <w:color w:val="000000"/>
        </w:rPr>
        <w:t>1</w:t>
      </w:r>
      <w:r w:rsidR="00D66989">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Linard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Letenneur</w:t>
      </w:r>
      <w:proofErr w:type="spellEnd"/>
      <w:r>
        <w:rPr>
          <w:rFonts w:ascii="Book Antiqua" w:eastAsia="Book Antiqua" w:hAnsi="Book Antiqua" w:cs="Book Antiqua"/>
          <w:color w:val="000000"/>
        </w:rPr>
        <w:t xml:space="preserve"> L, Garrigue I, </w:t>
      </w:r>
      <w:proofErr w:type="spellStart"/>
      <w:r>
        <w:rPr>
          <w:rFonts w:ascii="Book Antiqua" w:eastAsia="Book Antiqua" w:hAnsi="Book Antiqua" w:cs="Book Antiqua"/>
          <w:color w:val="000000"/>
        </w:rPr>
        <w:t>Doize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Dartigues</w:t>
      </w:r>
      <w:proofErr w:type="spellEnd"/>
      <w:r>
        <w:rPr>
          <w:rFonts w:ascii="Book Antiqua" w:eastAsia="Book Antiqua" w:hAnsi="Book Antiqua" w:cs="Book Antiqua"/>
          <w:color w:val="000000"/>
        </w:rPr>
        <w:t xml:space="preserve"> JF, Helmer C. Interaction between APOE4 and herpes simplex virus type 1 in Alzheimer's disease.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Dement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200-208 [PMID: 31914220 DOI: 10.1002/alz.12008</w:t>
      </w:r>
      <w:r w:rsidR="00C41346">
        <w:rPr>
          <w:rFonts w:ascii="Book Antiqua" w:eastAsia="Book Antiqua" w:hAnsi="Book Antiqua" w:cs="Book Antiqua"/>
          <w:color w:val="000000"/>
        </w:rPr>
        <w:t>]</w:t>
      </w:r>
    </w:p>
    <w:p w14:paraId="16D3CD8C" w14:textId="1EFB9D86" w:rsidR="00A77B3E" w:rsidRPr="005466D0" w:rsidRDefault="000D3FB2" w:rsidP="005466D0">
      <w:pPr>
        <w:pStyle w:val="NormalWeb"/>
        <w:shd w:val="clear" w:color="auto" w:fill="FFFFFF"/>
        <w:adjustRightInd w:val="0"/>
        <w:snapToGrid w:val="0"/>
        <w:spacing w:before="0" w:beforeAutospacing="0" w:after="0" w:afterAutospacing="0" w:line="360" w:lineRule="auto"/>
        <w:jc w:val="both"/>
        <w:rPr>
          <w:rFonts w:ascii="Book Antiqua" w:eastAsia="SimSun" w:hAnsi="Book Antiqua" w:cs="SimSun"/>
          <w:lang w:val="en-US" w:eastAsia="zh-CN"/>
        </w:rPr>
      </w:pPr>
      <w:r>
        <w:rPr>
          <w:rFonts w:ascii="Book Antiqua" w:eastAsia="Book Antiqua" w:hAnsi="Book Antiqua" w:cs="Book Antiqua"/>
          <w:color w:val="000000"/>
        </w:rPr>
        <w:t>1</w:t>
      </w:r>
      <w:r w:rsidR="00465323">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sidR="005466D0" w:rsidRPr="005466D0">
        <w:rPr>
          <w:rFonts w:ascii="Book Antiqua" w:eastAsia="SimSun" w:hAnsi="Book Antiqua" w:cs="SimSun"/>
          <w:b/>
          <w:bCs/>
          <w:lang w:val="en-US" w:eastAsia="zh-CN"/>
        </w:rPr>
        <w:t>Kuo</w:t>
      </w:r>
      <w:proofErr w:type="spellEnd"/>
      <w:r w:rsidR="005466D0" w:rsidRPr="005466D0">
        <w:rPr>
          <w:rFonts w:ascii="Book Antiqua" w:eastAsia="SimSun" w:hAnsi="Book Antiqua" w:cs="SimSun"/>
          <w:b/>
          <w:bCs/>
          <w:lang w:val="en-US" w:eastAsia="zh-CN"/>
        </w:rPr>
        <w:t xml:space="preserve"> CL</w:t>
      </w:r>
      <w:r w:rsidR="005466D0" w:rsidRPr="005466D0">
        <w:rPr>
          <w:rFonts w:ascii="Book Antiqua" w:eastAsia="SimSun" w:hAnsi="Book Antiqua" w:cs="SimSun"/>
          <w:lang w:val="en-US" w:eastAsia="zh-CN"/>
        </w:rPr>
        <w:t xml:space="preserve">, Pilling LC, Atkins JL, </w:t>
      </w:r>
      <w:proofErr w:type="spellStart"/>
      <w:r w:rsidR="005466D0" w:rsidRPr="005466D0">
        <w:rPr>
          <w:rFonts w:ascii="Book Antiqua" w:eastAsia="SimSun" w:hAnsi="Book Antiqua" w:cs="SimSun"/>
          <w:lang w:val="en-US" w:eastAsia="zh-CN"/>
        </w:rPr>
        <w:t>Masoli</w:t>
      </w:r>
      <w:proofErr w:type="spellEnd"/>
      <w:r w:rsidR="005466D0" w:rsidRPr="005466D0">
        <w:rPr>
          <w:rFonts w:ascii="Book Antiqua" w:eastAsia="SimSun" w:hAnsi="Book Antiqua" w:cs="SimSun"/>
          <w:lang w:val="en-US" w:eastAsia="zh-CN"/>
        </w:rPr>
        <w:t xml:space="preserve"> JAH, Delgado J, </w:t>
      </w:r>
      <w:proofErr w:type="spellStart"/>
      <w:r w:rsidR="005466D0" w:rsidRPr="005466D0">
        <w:rPr>
          <w:rFonts w:ascii="Book Antiqua" w:eastAsia="SimSun" w:hAnsi="Book Antiqua" w:cs="SimSun"/>
          <w:lang w:val="en-US" w:eastAsia="zh-CN"/>
        </w:rPr>
        <w:t>Kuchel</w:t>
      </w:r>
      <w:proofErr w:type="spellEnd"/>
      <w:r w:rsidR="005466D0" w:rsidRPr="005466D0">
        <w:rPr>
          <w:rFonts w:ascii="Book Antiqua" w:eastAsia="SimSun" w:hAnsi="Book Antiqua" w:cs="SimSun"/>
          <w:lang w:val="en-US" w:eastAsia="zh-CN"/>
        </w:rPr>
        <w:t xml:space="preserve"> GA, Melzer D. APOE e4 Genotype Predicts Severe COVID-19 in the UK Biobank Community Cohort. </w:t>
      </w:r>
      <w:r w:rsidR="005466D0" w:rsidRPr="005466D0">
        <w:rPr>
          <w:rFonts w:ascii="Book Antiqua" w:eastAsia="SimSun" w:hAnsi="Book Antiqua" w:cs="SimSun"/>
          <w:i/>
          <w:iCs/>
          <w:lang w:val="en-US" w:eastAsia="zh-CN"/>
        </w:rPr>
        <w:t xml:space="preserve">J </w:t>
      </w:r>
      <w:proofErr w:type="spellStart"/>
      <w:r w:rsidR="005466D0" w:rsidRPr="005466D0">
        <w:rPr>
          <w:rFonts w:ascii="Book Antiqua" w:eastAsia="SimSun" w:hAnsi="Book Antiqua" w:cs="SimSun"/>
          <w:i/>
          <w:iCs/>
          <w:lang w:val="en-US" w:eastAsia="zh-CN"/>
        </w:rPr>
        <w:t>Gerontol</w:t>
      </w:r>
      <w:proofErr w:type="spellEnd"/>
      <w:r w:rsidR="005466D0" w:rsidRPr="005466D0">
        <w:rPr>
          <w:rFonts w:ascii="Book Antiqua" w:eastAsia="SimSun" w:hAnsi="Book Antiqua" w:cs="SimSun"/>
          <w:i/>
          <w:iCs/>
          <w:lang w:val="en-US" w:eastAsia="zh-CN"/>
        </w:rPr>
        <w:t xml:space="preserve"> A Biol Sci Med Sci</w:t>
      </w:r>
      <w:r w:rsidR="005466D0" w:rsidRPr="005466D0">
        <w:rPr>
          <w:rFonts w:ascii="Book Antiqua" w:eastAsia="SimSun" w:hAnsi="Book Antiqua" w:cs="SimSun"/>
          <w:lang w:val="en-US" w:eastAsia="zh-CN"/>
        </w:rPr>
        <w:t> 2020; </w:t>
      </w:r>
      <w:r w:rsidR="005466D0" w:rsidRPr="005466D0">
        <w:rPr>
          <w:rFonts w:ascii="Book Antiqua" w:eastAsia="SimSun" w:hAnsi="Book Antiqua" w:cs="SimSun"/>
          <w:b/>
          <w:bCs/>
          <w:lang w:val="en-US" w:eastAsia="zh-CN"/>
        </w:rPr>
        <w:t>75</w:t>
      </w:r>
      <w:r w:rsidR="005466D0" w:rsidRPr="005466D0">
        <w:rPr>
          <w:rFonts w:ascii="Book Antiqua" w:eastAsia="SimSun" w:hAnsi="Book Antiqua" w:cs="SimSun"/>
          <w:lang w:val="en-US" w:eastAsia="zh-CN"/>
        </w:rPr>
        <w:t>: 2231-2232 [PMID: 32451547 DOI: 10.1093/</w:t>
      </w:r>
      <w:proofErr w:type="spellStart"/>
      <w:r w:rsidR="005466D0" w:rsidRPr="005466D0">
        <w:rPr>
          <w:rFonts w:ascii="Book Antiqua" w:eastAsia="SimSun" w:hAnsi="Book Antiqua" w:cs="SimSun"/>
          <w:lang w:val="en-US" w:eastAsia="zh-CN"/>
        </w:rPr>
        <w:t>gerona</w:t>
      </w:r>
      <w:proofErr w:type="spellEnd"/>
      <w:r w:rsidR="005466D0" w:rsidRPr="005466D0">
        <w:rPr>
          <w:rFonts w:ascii="Book Antiqua" w:eastAsia="SimSun" w:hAnsi="Book Antiqua" w:cs="SimSun"/>
          <w:lang w:val="en-US" w:eastAsia="zh-CN"/>
        </w:rPr>
        <w:t>/glaa131]</w:t>
      </w:r>
    </w:p>
    <w:p w14:paraId="56812191" w14:textId="3BE4867F" w:rsidR="00A77B3E" w:rsidRDefault="000D3FB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sidR="00465323">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Fabris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Toniutto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Minisini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Colletta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Falleti</w:t>
      </w:r>
      <w:proofErr w:type="spellEnd"/>
      <w:r>
        <w:rPr>
          <w:rFonts w:ascii="Book Antiqua" w:eastAsia="Book Antiqua" w:hAnsi="Book Antiqua" w:cs="Book Antiqua"/>
          <w:color w:val="000000"/>
        </w:rPr>
        <w:t xml:space="preserve"> E, Smirne C, </w:t>
      </w:r>
      <w:proofErr w:type="spellStart"/>
      <w:r>
        <w:rPr>
          <w:rFonts w:ascii="Book Antiqua" w:eastAsia="Book Antiqua" w:hAnsi="Book Antiqua" w:cs="Book Antiqua"/>
          <w:color w:val="000000"/>
        </w:rPr>
        <w:t>Pirisi</w:t>
      </w:r>
      <w:proofErr w:type="spellEnd"/>
      <w:r>
        <w:rPr>
          <w:rFonts w:ascii="Book Antiqua" w:eastAsia="Book Antiqua" w:hAnsi="Book Antiqua" w:cs="Book Antiqua"/>
          <w:color w:val="000000"/>
        </w:rPr>
        <w:t xml:space="preserve"> M. Apolipoprotein E genotypes modulate fibrosis progression in patients with chronic </w:t>
      </w:r>
      <w:r>
        <w:rPr>
          <w:rFonts w:ascii="Book Antiqua" w:eastAsia="Book Antiqua" w:hAnsi="Book Antiqua" w:cs="Book Antiqua"/>
          <w:color w:val="000000"/>
        </w:rPr>
        <w:lastRenderedPageBreak/>
        <w:t xml:space="preserve">hepatitis C and persistently normal transaminases.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328-333 [PMID: 21261723 DOI: 10.1111/j.1440-1746.2010.06403.x</w:t>
      </w:r>
      <w:r w:rsidR="00C41346">
        <w:rPr>
          <w:rFonts w:ascii="Book Antiqua" w:eastAsia="Book Antiqua" w:hAnsi="Book Antiqua" w:cs="Book Antiqua"/>
          <w:color w:val="000000"/>
        </w:rPr>
        <w:t>]</w:t>
      </w:r>
    </w:p>
    <w:p w14:paraId="3F55550C" w14:textId="6A8AC457" w:rsidR="00D66989" w:rsidRDefault="00D66989" w:rsidP="00D66989">
      <w:pPr>
        <w:spacing w:line="360" w:lineRule="auto"/>
        <w:jc w:val="both"/>
      </w:pPr>
      <w:r>
        <w:rPr>
          <w:rFonts w:ascii="Book Antiqua" w:eastAsia="Book Antiqua" w:hAnsi="Book Antiqua" w:cs="Book Antiqua"/>
          <w:color w:val="000000"/>
        </w:rPr>
        <w:t>1</w:t>
      </w:r>
      <w:r w:rsidR="00465323">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Calero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Hortigüela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Bullido</w:t>
      </w:r>
      <w:proofErr w:type="spellEnd"/>
      <w:r>
        <w:rPr>
          <w:rFonts w:ascii="Book Antiqua" w:eastAsia="Book Antiqua" w:hAnsi="Book Antiqua" w:cs="Book Antiqua"/>
          <w:color w:val="000000"/>
        </w:rPr>
        <w:t xml:space="preserve"> MJ, Calero M. Apolipoprotein E genotyping method by real time PCR, a fast and cost-effective alternative to the TaqMan and FRET assays. </w:t>
      </w:r>
      <w:r>
        <w:rPr>
          <w:rFonts w:ascii="Book Antiqua" w:eastAsia="Book Antiqua" w:hAnsi="Book Antiqua" w:cs="Book Antiqua"/>
          <w:i/>
          <w:iCs/>
          <w:color w:val="000000"/>
        </w:rPr>
        <w:t>J Neurosci Methods</w:t>
      </w:r>
      <w:r>
        <w:rPr>
          <w:rFonts w:ascii="Book Antiqua" w:eastAsia="Book Antiqua" w:hAnsi="Book Antiqua" w:cs="Book Antiqua"/>
          <w:color w:val="000000"/>
        </w:rPr>
        <w:t xml:space="preserve"> 2009; </w:t>
      </w:r>
      <w:r>
        <w:rPr>
          <w:rFonts w:ascii="Book Antiqua" w:eastAsia="Book Antiqua" w:hAnsi="Book Antiqua" w:cs="Book Antiqua"/>
          <w:b/>
          <w:bCs/>
          <w:color w:val="000000"/>
        </w:rPr>
        <w:t>183</w:t>
      </w:r>
      <w:r>
        <w:rPr>
          <w:rFonts w:ascii="Book Antiqua" w:eastAsia="Book Antiqua" w:hAnsi="Book Antiqua" w:cs="Book Antiqua"/>
          <w:color w:val="000000"/>
        </w:rPr>
        <w:t>: 238-240 [PMID: 19583979 DOI: 10.1016/j.jneumeth.2009.06.033</w:t>
      </w:r>
      <w:r w:rsidR="00C41346">
        <w:rPr>
          <w:rFonts w:ascii="Book Antiqua" w:eastAsia="Book Antiqua" w:hAnsi="Book Antiqua" w:cs="Book Antiqua"/>
          <w:color w:val="000000"/>
        </w:rPr>
        <w:t>]</w:t>
      </w:r>
    </w:p>
    <w:p w14:paraId="32F189E0" w14:textId="253D6FC8" w:rsidR="00A77B3E" w:rsidRDefault="000D3FB2">
      <w:pPr>
        <w:spacing w:line="360" w:lineRule="auto"/>
        <w:jc w:val="both"/>
      </w:pPr>
      <w:r>
        <w:rPr>
          <w:rFonts w:ascii="Book Antiqua" w:eastAsia="Book Antiqua" w:hAnsi="Book Antiqua" w:cs="Book Antiqua"/>
          <w:color w:val="000000"/>
        </w:rPr>
        <w:t>1</w:t>
      </w:r>
      <w:r w:rsidR="00465323">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Regalia E, </w:t>
      </w:r>
      <w:proofErr w:type="spellStart"/>
      <w:r>
        <w:rPr>
          <w:rFonts w:ascii="Book Antiqua" w:eastAsia="Book Antiqua" w:hAnsi="Book Antiqua" w:cs="Book Antiqua"/>
          <w:color w:val="000000"/>
        </w:rPr>
        <w:t>Doci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Andreola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Pulvirenti</w:t>
      </w:r>
      <w:proofErr w:type="spellEnd"/>
      <w:r>
        <w:rPr>
          <w:rFonts w:ascii="Book Antiqua" w:eastAsia="Book Antiqua" w:hAnsi="Book Antiqua" w:cs="Book Antiqua"/>
          <w:color w:val="000000"/>
        </w:rPr>
        <w:t xml:space="preserve"> A, Bozzetti F, Montalto F, </w:t>
      </w:r>
      <w:proofErr w:type="spellStart"/>
      <w:r>
        <w:rPr>
          <w:rFonts w:ascii="Book Antiqua" w:eastAsia="Book Antiqua" w:hAnsi="Book Antiqua" w:cs="Book Antiqua"/>
          <w:color w:val="000000"/>
        </w:rPr>
        <w:t>Ammatuna</w:t>
      </w:r>
      <w:proofErr w:type="spellEnd"/>
      <w:r>
        <w:rPr>
          <w:rFonts w:ascii="Book Antiqua" w:eastAsia="Book Antiqua" w:hAnsi="Book Antiqua" w:cs="Book Antiqua"/>
          <w:color w:val="000000"/>
        </w:rPr>
        <w:t xml:space="preserve"> M, Morabito A, </w:t>
      </w:r>
      <w:proofErr w:type="spellStart"/>
      <w:r>
        <w:rPr>
          <w:rFonts w:ascii="Book Antiqua" w:eastAsia="Book Antiqua" w:hAnsi="Book Antiqua" w:cs="Book Antiqua"/>
          <w:color w:val="000000"/>
        </w:rPr>
        <w:t>Gennari</w:t>
      </w:r>
      <w:proofErr w:type="spellEnd"/>
      <w:r>
        <w:rPr>
          <w:rFonts w:ascii="Book Antiqua" w:eastAsia="Book Antiqua" w:hAnsi="Book Antiqua" w:cs="Book Antiqua"/>
          <w:color w:val="000000"/>
        </w:rPr>
        <w:t xml:space="preserve"> L. Liver transplantation for the treatment of small hepatocellular carcinomas in patients with cirrhosis.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693-699 [PMID: 8594428 DOI: 10.1056/NEJM199603143341104</w:t>
      </w:r>
      <w:r w:rsidR="00C41346">
        <w:rPr>
          <w:rFonts w:ascii="Book Antiqua" w:eastAsia="Book Antiqua" w:hAnsi="Book Antiqua" w:cs="Book Antiqua"/>
          <w:color w:val="000000"/>
        </w:rPr>
        <w:t>]</w:t>
      </w:r>
    </w:p>
    <w:p w14:paraId="774313D0" w14:textId="39719FB4" w:rsidR="00A77B3E" w:rsidRDefault="00465323">
      <w:pPr>
        <w:spacing w:line="360" w:lineRule="auto"/>
        <w:jc w:val="both"/>
      </w:pPr>
      <w:r>
        <w:rPr>
          <w:rFonts w:ascii="Book Antiqua" w:eastAsia="Book Antiqua" w:hAnsi="Book Antiqua" w:cs="Book Antiqua"/>
          <w:color w:val="000000"/>
        </w:rPr>
        <w:t>18</w:t>
      </w:r>
      <w:r w:rsidR="000D3FB2">
        <w:rPr>
          <w:rFonts w:ascii="Book Antiqua" w:eastAsia="Book Antiqua" w:hAnsi="Book Antiqua" w:cs="Book Antiqua"/>
          <w:color w:val="000000"/>
        </w:rPr>
        <w:t xml:space="preserve"> </w:t>
      </w:r>
      <w:r w:rsidR="000D3FB2">
        <w:rPr>
          <w:rFonts w:ascii="Book Antiqua" w:eastAsia="Book Antiqua" w:hAnsi="Book Antiqua" w:cs="Book Antiqua"/>
          <w:b/>
          <w:bCs/>
          <w:color w:val="000000"/>
        </w:rPr>
        <w:t>Yao FY</w:t>
      </w:r>
      <w:r w:rsidR="000D3FB2">
        <w:rPr>
          <w:rFonts w:ascii="Book Antiqua" w:eastAsia="Book Antiqua" w:hAnsi="Book Antiqua" w:cs="Book Antiqua"/>
          <w:color w:val="000000"/>
        </w:rPr>
        <w:t xml:space="preserve">, Ferrell L, Bass NM, Watson JJ, </w:t>
      </w:r>
      <w:proofErr w:type="spellStart"/>
      <w:r w:rsidR="000D3FB2">
        <w:rPr>
          <w:rFonts w:ascii="Book Antiqua" w:eastAsia="Book Antiqua" w:hAnsi="Book Antiqua" w:cs="Book Antiqua"/>
          <w:color w:val="000000"/>
        </w:rPr>
        <w:t>Bacchetti</w:t>
      </w:r>
      <w:proofErr w:type="spellEnd"/>
      <w:r w:rsidR="000D3FB2">
        <w:rPr>
          <w:rFonts w:ascii="Book Antiqua" w:eastAsia="Book Antiqua" w:hAnsi="Book Antiqua" w:cs="Book Antiqua"/>
          <w:color w:val="000000"/>
        </w:rPr>
        <w:t xml:space="preserve"> P, </w:t>
      </w:r>
      <w:proofErr w:type="spellStart"/>
      <w:r w:rsidR="000D3FB2">
        <w:rPr>
          <w:rFonts w:ascii="Book Antiqua" w:eastAsia="Book Antiqua" w:hAnsi="Book Antiqua" w:cs="Book Antiqua"/>
          <w:color w:val="000000"/>
        </w:rPr>
        <w:t>Venook</w:t>
      </w:r>
      <w:proofErr w:type="spellEnd"/>
      <w:r w:rsidR="000D3FB2">
        <w:rPr>
          <w:rFonts w:ascii="Book Antiqua" w:eastAsia="Book Antiqua" w:hAnsi="Book Antiqua" w:cs="Book Antiqua"/>
          <w:color w:val="000000"/>
        </w:rPr>
        <w:t xml:space="preserve"> A, Ascher NL, Roberts JP. Liver transplantation for hepatocellular carcinoma: expansion of the tumor size limits does not adversely impact survival. </w:t>
      </w:r>
      <w:r w:rsidR="000D3FB2">
        <w:rPr>
          <w:rFonts w:ascii="Book Antiqua" w:eastAsia="Book Antiqua" w:hAnsi="Book Antiqua" w:cs="Book Antiqua"/>
          <w:i/>
          <w:iCs/>
          <w:color w:val="000000"/>
        </w:rPr>
        <w:t>Hepatology</w:t>
      </w:r>
      <w:r w:rsidR="000D3FB2">
        <w:rPr>
          <w:rFonts w:ascii="Book Antiqua" w:eastAsia="Book Antiqua" w:hAnsi="Book Antiqua" w:cs="Book Antiqua"/>
          <w:color w:val="000000"/>
        </w:rPr>
        <w:t xml:space="preserve"> 2001; </w:t>
      </w:r>
      <w:r w:rsidR="000D3FB2">
        <w:rPr>
          <w:rFonts w:ascii="Book Antiqua" w:eastAsia="Book Antiqua" w:hAnsi="Book Antiqua" w:cs="Book Antiqua"/>
          <w:b/>
          <w:bCs/>
          <w:color w:val="000000"/>
        </w:rPr>
        <w:t>33</w:t>
      </w:r>
      <w:r w:rsidR="000D3FB2">
        <w:rPr>
          <w:rFonts w:ascii="Book Antiqua" w:eastAsia="Book Antiqua" w:hAnsi="Book Antiqua" w:cs="Book Antiqua"/>
          <w:color w:val="000000"/>
        </w:rPr>
        <w:t>: 1394-1403 [PMID: 11391528 DOI: 10.1053/jhep.2001.24563</w:t>
      </w:r>
      <w:r w:rsidR="00C41346">
        <w:rPr>
          <w:rFonts w:ascii="Book Antiqua" w:eastAsia="Book Antiqua" w:hAnsi="Book Antiqua" w:cs="Book Antiqua"/>
          <w:color w:val="000000"/>
        </w:rPr>
        <w:t>]</w:t>
      </w:r>
    </w:p>
    <w:p w14:paraId="635C10AA" w14:textId="7F080C25" w:rsidR="00A77B3E" w:rsidRDefault="00465323">
      <w:pPr>
        <w:spacing w:line="360" w:lineRule="auto"/>
        <w:jc w:val="both"/>
      </w:pPr>
      <w:r>
        <w:rPr>
          <w:rFonts w:ascii="Book Antiqua" w:eastAsia="Book Antiqua" w:hAnsi="Book Antiqua" w:cs="Book Antiqua"/>
          <w:color w:val="000000"/>
        </w:rPr>
        <w:t>19</w:t>
      </w:r>
      <w:r w:rsidR="000D3FB2">
        <w:rPr>
          <w:rFonts w:ascii="Book Antiqua" w:eastAsia="Book Antiqua" w:hAnsi="Book Antiqua" w:cs="Book Antiqua"/>
          <w:color w:val="000000"/>
        </w:rPr>
        <w:t xml:space="preserve"> </w:t>
      </w:r>
      <w:r w:rsidR="000D3FB2">
        <w:rPr>
          <w:rFonts w:ascii="Book Antiqua" w:eastAsia="Book Antiqua" w:hAnsi="Book Antiqua" w:cs="Book Antiqua"/>
          <w:b/>
          <w:bCs/>
          <w:color w:val="000000"/>
        </w:rPr>
        <w:t>Yen YH</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color w:val="000000"/>
        </w:rPr>
        <w:t>Kuo</w:t>
      </w:r>
      <w:proofErr w:type="spellEnd"/>
      <w:r w:rsidR="000D3FB2">
        <w:rPr>
          <w:rFonts w:ascii="Book Antiqua" w:eastAsia="Book Antiqua" w:hAnsi="Book Antiqua" w:cs="Book Antiqua"/>
          <w:color w:val="000000"/>
        </w:rPr>
        <w:t xml:space="preserve"> FY, Kee KM, Chang KC, Tsai MC, Hu TH, Lu SN, Wang JH, Hung CH, Chen CH. APRI and FIB-4 in the evaluation of liver fibrosis in chronic hepatitis C patients stratified by AST level. </w:t>
      </w:r>
      <w:r w:rsidR="000D3FB2">
        <w:rPr>
          <w:rFonts w:ascii="Book Antiqua" w:eastAsia="Book Antiqua" w:hAnsi="Book Antiqua" w:cs="Book Antiqua"/>
          <w:i/>
          <w:iCs/>
          <w:color w:val="000000"/>
        </w:rPr>
        <w:t>PLoS One</w:t>
      </w:r>
      <w:r w:rsidR="000D3FB2">
        <w:rPr>
          <w:rFonts w:ascii="Book Antiqua" w:eastAsia="Book Antiqua" w:hAnsi="Book Antiqua" w:cs="Book Antiqua"/>
          <w:color w:val="000000"/>
        </w:rPr>
        <w:t xml:space="preserve"> 2018; </w:t>
      </w:r>
      <w:r w:rsidR="000D3FB2">
        <w:rPr>
          <w:rFonts w:ascii="Book Antiqua" w:eastAsia="Book Antiqua" w:hAnsi="Book Antiqua" w:cs="Book Antiqua"/>
          <w:b/>
          <w:bCs/>
          <w:color w:val="000000"/>
        </w:rPr>
        <w:t>13</w:t>
      </w:r>
      <w:r w:rsidR="000D3FB2">
        <w:rPr>
          <w:rFonts w:ascii="Book Antiqua" w:eastAsia="Book Antiqua" w:hAnsi="Book Antiqua" w:cs="Book Antiqua"/>
          <w:color w:val="000000"/>
        </w:rPr>
        <w:t>: e0199760 [PMID: 29953518 DOI: 10.1371/journal.pone.0199760</w:t>
      </w:r>
      <w:r w:rsidR="00C41346">
        <w:rPr>
          <w:rFonts w:ascii="Book Antiqua" w:eastAsia="Book Antiqua" w:hAnsi="Book Antiqua" w:cs="Book Antiqua"/>
          <w:color w:val="000000"/>
        </w:rPr>
        <w:t>]</w:t>
      </w:r>
    </w:p>
    <w:p w14:paraId="6F1C5DA4" w14:textId="54B70AD8" w:rsidR="00A77B3E" w:rsidRDefault="000D3FB2">
      <w:pPr>
        <w:spacing w:line="360" w:lineRule="auto"/>
        <w:jc w:val="both"/>
      </w:pPr>
      <w:r>
        <w:rPr>
          <w:rFonts w:ascii="Book Antiqua" w:eastAsia="Book Antiqua" w:hAnsi="Book Antiqua" w:cs="Book Antiqua"/>
          <w:color w:val="000000"/>
        </w:rPr>
        <w:t>2</w:t>
      </w:r>
      <w:r w:rsidR="00465323">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Kim DK, Kim SS, Bae CB, Cho HJ, Kim HG, Kim YJ, Lee JH, Lee HJ, Lee MY, Kim KB, Cho JH, Cho SW, Cheong JY. Association between apolipoprotein E genotype, chronic liver disease, and hepatitis B virus.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295-301 [PMID: 23091810 DOI: 10.3350/cmh.2012.18.3.295</w:t>
      </w:r>
      <w:r w:rsidR="00C41346">
        <w:rPr>
          <w:rFonts w:ascii="Book Antiqua" w:eastAsia="Book Antiqua" w:hAnsi="Book Antiqua" w:cs="Book Antiqua"/>
          <w:color w:val="000000"/>
        </w:rPr>
        <w:t>]</w:t>
      </w:r>
    </w:p>
    <w:p w14:paraId="2E413E96" w14:textId="544B7738" w:rsidR="00A77B3E" w:rsidRDefault="000D3FB2">
      <w:pPr>
        <w:spacing w:line="360" w:lineRule="auto"/>
        <w:jc w:val="both"/>
      </w:pPr>
      <w:r>
        <w:rPr>
          <w:rFonts w:ascii="Book Antiqua" w:eastAsia="Book Antiqua" w:hAnsi="Book Antiqua" w:cs="Book Antiqua"/>
          <w:color w:val="000000"/>
        </w:rPr>
        <w:t>2</w:t>
      </w:r>
      <w:r w:rsidR="0046532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Shen Y</w:t>
      </w:r>
      <w:r>
        <w:rPr>
          <w:rFonts w:ascii="Book Antiqua" w:eastAsia="Book Antiqua" w:hAnsi="Book Antiqua" w:cs="Book Antiqua"/>
          <w:color w:val="000000"/>
        </w:rPr>
        <w:t xml:space="preserve">, Li M, Ye X, Bi Q. Association of apolipoprotein E with the progression of hepatitis B virus-related liver disease.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14749-14756 [PMID: 26823800]</w:t>
      </w:r>
    </w:p>
    <w:p w14:paraId="180ACA73" w14:textId="4C106248" w:rsidR="00A77B3E" w:rsidRPr="00A10F5E" w:rsidRDefault="000D3FB2">
      <w:pPr>
        <w:spacing w:line="360" w:lineRule="auto"/>
        <w:jc w:val="both"/>
        <w:rPr>
          <w:lang w:eastAsia="zh-CN"/>
        </w:rPr>
      </w:pPr>
      <w:r w:rsidRPr="0045152E">
        <w:rPr>
          <w:rFonts w:ascii="Book Antiqua" w:eastAsia="Book Antiqua" w:hAnsi="Book Antiqua" w:cs="Book Antiqua"/>
          <w:color w:val="000000"/>
        </w:rPr>
        <w:t>2</w:t>
      </w:r>
      <w:r w:rsidR="00465323" w:rsidRPr="0045152E">
        <w:rPr>
          <w:rFonts w:ascii="Book Antiqua" w:eastAsia="Book Antiqua" w:hAnsi="Book Antiqua" w:cs="Book Antiqua"/>
          <w:color w:val="000000"/>
        </w:rPr>
        <w:t>2</w:t>
      </w:r>
      <w:r w:rsidRPr="0045152E">
        <w:rPr>
          <w:rFonts w:ascii="Book Antiqua" w:eastAsia="Book Antiqua" w:hAnsi="Book Antiqua" w:cs="Book Antiqua"/>
          <w:color w:val="000000"/>
        </w:rPr>
        <w:t xml:space="preserve"> </w:t>
      </w:r>
      <w:proofErr w:type="spellStart"/>
      <w:r w:rsidR="00A10F5E" w:rsidRPr="00A10F5E">
        <w:rPr>
          <w:rFonts w:ascii="Book Antiqua" w:eastAsia="Book Antiqua" w:hAnsi="Book Antiqua" w:cs="Book Antiqua"/>
          <w:b/>
          <w:bCs/>
          <w:color w:val="000000"/>
        </w:rPr>
        <w:t>Fuzikawa</w:t>
      </w:r>
      <w:proofErr w:type="spellEnd"/>
      <w:r w:rsidR="00A10F5E" w:rsidRPr="00A10F5E">
        <w:rPr>
          <w:rFonts w:ascii="Book Antiqua" w:eastAsia="Book Antiqua" w:hAnsi="Book Antiqua" w:cs="Book Antiqua"/>
          <w:b/>
          <w:bCs/>
          <w:color w:val="000000"/>
        </w:rPr>
        <w:t xml:space="preserve"> AK</w:t>
      </w:r>
      <w:r w:rsidR="00A10F5E" w:rsidRPr="00A10F5E">
        <w:rPr>
          <w:rFonts w:ascii="Book Antiqua" w:eastAsia="Book Antiqua" w:hAnsi="Book Antiqua" w:cs="Book Antiqua"/>
          <w:bCs/>
          <w:color w:val="000000"/>
        </w:rPr>
        <w:t xml:space="preserve">, Peixoto SV, </w:t>
      </w:r>
      <w:proofErr w:type="spellStart"/>
      <w:r w:rsidR="00A10F5E" w:rsidRPr="00A10F5E">
        <w:rPr>
          <w:rFonts w:ascii="Book Antiqua" w:eastAsia="Book Antiqua" w:hAnsi="Book Antiqua" w:cs="Book Antiqua"/>
          <w:bCs/>
          <w:color w:val="000000"/>
        </w:rPr>
        <w:t>Taufer</w:t>
      </w:r>
      <w:proofErr w:type="spellEnd"/>
      <w:r w:rsidR="00A10F5E" w:rsidRPr="00A10F5E">
        <w:rPr>
          <w:rFonts w:ascii="Book Antiqua" w:eastAsia="Book Antiqua" w:hAnsi="Book Antiqua" w:cs="Book Antiqua"/>
          <w:bCs/>
          <w:color w:val="000000"/>
        </w:rPr>
        <w:t xml:space="preserve"> M, </w:t>
      </w:r>
      <w:proofErr w:type="spellStart"/>
      <w:r w:rsidR="00A10F5E" w:rsidRPr="00A10F5E">
        <w:rPr>
          <w:rFonts w:ascii="Book Antiqua" w:eastAsia="Book Antiqua" w:hAnsi="Book Antiqua" w:cs="Book Antiqua"/>
          <w:bCs/>
          <w:color w:val="000000"/>
        </w:rPr>
        <w:t>Moriguchi</w:t>
      </w:r>
      <w:proofErr w:type="spellEnd"/>
      <w:r w:rsidR="00A10F5E" w:rsidRPr="00A10F5E">
        <w:rPr>
          <w:rFonts w:ascii="Book Antiqua" w:eastAsia="Book Antiqua" w:hAnsi="Book Antiqua" w:cs="Book Antiqua"/>
          <w:bCs/>
          <w:color w:val="000000"/>
        </w:rPr>
        <w:t xml:space="preserve"> EH, Lima-Costa MF. Apolipoprotein E polymorphism distribution in an elderly Brazilian population: the </w:t>
      </w:r>
      <w:proofErr w:type="spellStart"/>
      <w:r w:rsidR="00A10F5E" w:rsidRPr="00A10F5E">
        <w:rPr>
          <w:rFonts w:ascii="Book Antiqua" w:eastAsia="Book Antiqua" w:hAnsi="Book Antiqua" w:cs="Book Antiqua"/>
          <w:bCs/>
          <w:color w:val="000000"/>
        </w:rPr>
        <w:t>Bambuí</w:t>
      </w:r>
      <w:proofErr w:type="spellEnd"/>
      <w:r w:rsidR="00A10F5E" w:rsidRPr="00A10F5E">
        <w:rPr>
          <w:rFonts w:ascii="Book Antiqua" w:eastAsia="Book Antiqua" w:hAnsi="Book Antiqua" w:cs="Book Antiqua"/>
          <w:bCs/>
          <w:color w:val="000000"/>
        </w:rPr>
        <w:t xml:space="preserve"> Health and Aging Study. </w:t>
      </w:r>
      <w:r w:rsidR="00A10F5E" w:rsidRPr="00A10F5E">
        <w:rPr>
          <w:rFonts w:ascii="Book Antiqua" w:eastAsia="Book Antiqua" w:hAnsi="Book Antiqua" w:cs="Book Antiqua"/>
          <w:bCs/>
          <w:i/>
          <w:color w:val="000000"/>
        </w:rPr>
        <w:t>Braz J Med Biol Res</w:t>
      </w:r>
      <w:r w:rsidR="00A10F5E" w:rsidRPr="00A10F5E">
        <w:rPr>
          <w:rFonts w:ascii="Book Antiqua" w:eastAsia="Book Antiqua" w:hAnsi="Book Antiqua" w:cs="Book Antiqua"/>
          <w:bCs/>
          <w:color w:val="000000"/>
        </w:rPr>
        <w:t xml:space="preserve"> 2007;</w:t>
      </w:r>
      <w:r w:rsidR="00A10F5E">
        <w:rPr>
          <w:rFonts w:ascii="Book Antiqua" w:hAnsi="Book Antiqua" w:cs="Book Antiqua" w:hint="eastAsia"/>
          <w:bCs/>
          <w:color w:val="000000"/>
          <w:lang w:eastAsia="zh-CN"/>
        </w:rPr>
        <w:t xml:space="preserve"> </w:t>
      </w:r>
      <w:r w:rsidR="00A10F5E" w:rsidRPr="00A10F5E">
        <w:rPr>
          <w:rFonts w:ascii="Book Antiqua" w:eastAsia="Book Antiqua" w:hAnsi="Book Antiqua" w:cs="Book Antiqua"/>
          <w:b/>
          <w:bCs/>
          <w:color w:val="000000"/>
        </w:rPr>
        <w:t>40</w:t>
      </w:r>
      <w:r w:rsidR="00A10F5E" w:rsidRPr="00A10F5E">
        <w:rPr>
          <w:rFonts w:ascii="Book Antiqua" w:eastAsia="Book Antiqua" w:hAnsi="Book Antiqua" w:cs="Book Antiqua"/>
          <w:bCs/>
          <w:color w:val="000000"/>
        </w:rPr>
        <w:t>:</w:t>
      </w:r>
      <w:r w:rsidR="00A10F5E">
        <w:rPr>
          <w:rFonts w:ascii="Book Antiqua" w:hAnsi="Book Antiqua" w:cs="Book Antiqua" w:hint="eastAsia"/>
          <w:bCs/>
          <w:color w:val="000000"/>
          <w:lang w:eastAsia="zh-CN"/>
        </w:rPr>
        <w:t xml:space="preserve"> </w:t>
      </w:r>
      <w:r w:rsidR="00A10F5E" w:rsidRPr="00A10F5E">
        <w:rPr>
          <w:rFonts w:ascii="Book Antiqua" w:eastAsia="Book Antiqua" w:hAnsi="Book Antiqua" w:cs="Book Antiqua"/>
          <w:bCs/>
          <w:color w:val="000000"/>
        </w:rPr>
        <w:t>1429-</w:t>
      </w:r>
      <w:r w:rsidR="00A10F5E">
        <w:rPr>
          <w:rFonts w:ascii="Book Antiqua" w:hAnsi="Book Antiqua" w:cs="Book Antiqua" w:hint="eastAsia"/>
          <w:bCs/>
          <w:color w:val="000000"/>
          <w:lang w:eastAsia="zh-CN"/>
        </w:rPr>
        <w:t>14</w:t>
      </w:r>
      <w:r w:rsidR="00A10F5E">
        <w:rPr>
          <w:rFonts w:ascii="Book Antiqua" w:eastAsia="Book Antiqua" w:hAnsi="Book Antiqua" w:cs="Book Antiqua"/>
          <w:bCs/>
          <w:color w:val="000000"/>
        </w:rPr>
        <w:t>34</w:t>
      </w:r>
      <w:r w:rsidR="00A10F5E" w:rsidRPr="00A10F5E">
        <w:rPr>
          <w:rFonts w:ascii="Book Antiqua" w:eastAsia="Book Antiqua" w:hAnsi="Book Antiqua" w:cs="Book Antiqua"/>
          <w:bCs/>
          <w:color w:val="000000"/>
        </w:rPr>
        <w:t xml:space="preserve"> </w:t>
      </w:r>
      <w:r w:rsidR="00A10F5E">
        <w:rPr>
          <w:rFonts w:ascii="Book Antiqua" w:hAnsi="Book Antiqua" w:cs="Book Antiqua" w:hint="eastAsia"/>
          <w:bCs/>
          <w:color w:val="000000"/>
          <w:lang w:eastAsia="zh-CN"/>
        </w:rPr>
        <w:t>[</w:t>
      </w:r>
      <w:r w:rsidR="00A10F5E" w:rsidRPr="00A10F5E">
        <w:rPr>
          <w:rFonts w:ascii="Book Antiqua" w:eastAsia="Book Antiqua" w:hAnsi="Book Antiqua" w:cs="Book Antiqua"/>
          <w:bCs/>
          <w:color w:val="000000"/>
        </w:rPr>
        <w:t>PMID: 17934638</w:t>
      </w:r>
      <w:r w:rsidR="00A10F5E">
        <w:rPr>
          <w:rFonts w:ascii="Book Antiqua" w:hAnsi="Book Antiqua" w:cs="Book Antiqua" w:hint="eastAsia"/>
          <w:bCs/>
          <w:color w:val="000000"/>
          <w:lang w:eastAsia="zh-CN"/>
        </w:rPr>
        <w:t xml:space="preserve"> DOI</w:t>
      </w:r>
      <w:r w:rsidR="00A10F5E" w:rsidRPr="00A10F5E">
        <w:rPr>
          <w:rFonts w:ascii="Book Antiqua" w:eastAsia="Book Antiqua" w:hAnsi="Book Antiqua" w:cs="Book Antiqua"/>
          <w:bCs/>
          <w:color w:val="000000"/>
        </w:rPr>
        <w:t>: 10.1590/s0100-879x2007001100002</w:t>
      </w:r>
      <w:r w:rsidR="00A10F5E">
        <w:rPr>
          <w:rFonts w:ascii="Book Antiqua" w:hAnsi="Book Antiqua" w:cs="Book Antiqua" w:hint="eastAsia"/>
          <w:bCs/>
          <w:color w:val="000000"/>
          <w:lang w:eastAsia="zh-CN"/>
        </w:rPr>
        <w:t>]</w:t>
      </w:r>
    </w:p>
    <w:p w14:paraId="71055BF7" w14:textId="017E07CF" w:rsidR="00A77B3E" w:rsidRDefault="000D3FB2">
      <w:pPr>
        <w:spacing w:line="360" w:lineRule="auto"/>
        <w:jc w:val="both"/>
      </w:pPr>
      <w:r>
        <w:rPr>
          <w:rFonts w:ascii="Book Antiqua" w:eastAsia="Book Antiqua" w:hAnsi="Book Antiqua" w:cs="Book Antiqua"/>
          <w:color w:val="000000"/>
        </w:rPr>
        <w:lastRenderedPageBreak/>
        <w:t>2</w:t>
      </w:r>
      <w:r w:rsidR="0046532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Mueller T</w:t>
      </w:r>
      <w:r>
        <w:rPr>
          <w:rFonts w:ascii="Book Antiqua" w:eastAsia="Book Antiqua" w:hAnsi="Book Antiqua" w:cs="Book Antiqua"/>
          <w:color w:val="000000"/>
        </w:rPr>
        <w:t xml:space="preserve">, Fischer J, Gessner R, Rosendahl J,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Bömmel</w:t>
      </w:r>
      <w:proofErr w:type="spellEnd"/>
      <w:r>
        <w:rPr>
          <w:rFonts w:ascii="Book Antiqua" w:eastAsia="Book Antiqua" w:hAnsi="Book Antiqua" w:cs="Book Antiqua"/>
          <w:color w:val="000000"/>
        </w:rPr>
        <w:t xml:space="preserve"> F, Knop V, </w:t>
      </w:r>
      <w:proofErr w:type="spellStart"/>
      <w:r>
        <w:rPr>
          <w:rFonts w:ascii="Book Antiqua" w:eastAsia="Book Antiqua" w:hAnsi="Book Antiqua" w:cs="Book Antiqua"/>
          <w:color w:val="000000"/>
        </w:rPr>
        <w:t>Sarrazin</w:t>
      </w:r>
      <w:proofErr w:type="spellEnd"/>
      <w:r>
        <w:rPr>
          <w:rFonts w:ascii="Book Antiqua" w:eastAsia="Book Antiqua" w:hAnsi="Book Antiqua" w:cs="Book Antiqua"/>
          <w:color w:val="000000"/>
        </w:rPr>
        <w:t xml:space="preserve"> C, Witt H, Marques AM, Kovacs P, </w:t>
      </w:r>
      <w:proofErr w:type="spellStart"/>
      <w:r>
        <w:rPr>
          <w:rFonts w:ascii="Book Antiqua" w:eastAsia="Book Antiqua" w:hAnsi="Book Antiqua" w:cs="Book Antiqua"/>
          <w:color w:val="000000"/>
        </w:rPr>
        <w:t>Schleinitz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Stumvoll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Blüher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Bugert</w:t>
      </w:r>
      <w:proofErr w:type="spellEnd"/>
      <w:r>
        <w:rPr>
          <w:rFonts w:ascii="Book Antiqua" w:eastAsia="Book Antiqua" w:hAnsi="Book Antiqua" w:cs="Book Antiqua"/>
          <w:color w:val="000000"/>
        </w:rPr>
        <w:t xml:space="preserve"> P, Schott E, Berg T. Apolipoprotein E allele frequencies in chronic and self-limited hepatitis C suggest a protective effect of APOE4 in the course of hepatitis C virus infection.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1267-127</w:t>
      </w:r>
      <w:r w:rsidR="00BB6595">
        <w:rPr>
          <w:rFonts w:ascii="Book Antiqua" w:eastAsia="Book Antiqua" w:hAnsi="Book Antiqua" w:cs="Book Antiqua"/>
          <w:color w:val="000000"/>
        </w:rPr>
        <w:t>4 [PMID: 26880346 DOI: 10.1111/</w:t>
      </w:r>
      <w:r w:rsidR="00BB6595">
        <w:rPr>
          <w:rFonts w:ascii="Book Antiqua" w:hAnsi="Book Antiqua" w:cs="Book Antiqua" w:hint="eastAsia"/>
          <w:color w:val="000000"/>
          <w:lang w:eastAsia="zh-CN"/>
        </w:rPr>
        <w:t>l</w:t>
      </w:r>
      <w:r>
        <w:rPr>
          <w:rFonts w:ascii="Book Antiqua" w:eastAsia="Book Antiqua" w:hAnsi="Book Antiqua" w:cs="Book Antiqua"/>
          <w:color w:val="000000"/>
        </w:rPr>
        <w:t>iv.13094</w:t>
      </w:r>
      <w:r w:rsidR="00C41346">
        <w:rPr>
          <w:rFonts w:ascii="Book Antiqua" w:eastAsia="Book Antiqua" w:hAnsi="Book Antiqua" w:cs="Book Antiqua"/>
          <w:color w:val="000000"/>
        </w:rPr>
        <w:t>]</w:t>
      </w:r>
    </w:p>
    <w:p w14:paraId="75A609CA" w14:textId="4869AD72" w:rsidR="00A77B3E" w:rsidRDefault="000D3FB2">
      <w:pPr>
        <w:spacing w:line="360" w:lineRule="auto"/>
        <w:jc w:val="both"/>
      </w:pPr>
      <w:r>
        <w:rPr>
          <w:rFonts w:ascii="Book Antiqua" w:eastAsia="Book Antiqua" w:hAnsi="Book Antiqua" w:cs="Book Antiqua"/>
          <w:color w:val="000000"/>
        </w:rPr>
        <w:t>2</w:t>
      </w:r>
      <w:r w:rsidR="0046532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Wozniak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Itzhaki</w:t>
      </w:r>
      <w:proofErr w:type="spellEnd"/>
      <w:r>
        <w:rPr>
          <w:rFonts w:ascii="Book Antiqua" w:eastAsia="Book Antiqua" w:hAnsi="Book Antiqua" w:cs="Book Antiqua"/>
          <w:color w:val="000000"/>
        </w:rPr>
        <w:t xml:space="preserve"> RF, Faragher EB, James MW, Ryder SD, Irving WL; Trent HCV Study Group. Apolipoprotein E-epsilon 4 protects against severe liver disease caused by hepatitis C virus.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36</w:t>
      </w:r>
      <w:r>
        <w:rPr>
          <w:rFonts w:ascii="Book Antiqua" w:eastAsia="Book Antiqua" w:hAnsi="Book Antiqua" w:cs="Book Antiqua"/>
          <w:color w:val="000000"/>
        </w:rPr>
        <w:t>: 456-463 [PMID: 12143056 DOI: 10.1053/jhep.2002.34745</w:t>
      </w:r>
      <w:r w:rsidR="00C41346">
        <w:rPr>
          <w:rFonts w:ascii="Book Antiqua" w:eastAsia="Book Antiqua" w:hAnsi="Book Antiqua" w:cs="Book Antiqua"/>
          <w:color w:val="000000"/>
        </w:rPr>
        <w:t>]</w:t>
      </w:r>
    </w:p>
    <w:p w14:paraId="7DD27C58" w14:textId="770BFDE2" w:rsidR="00A77B3E" w:rsidRPr="00FE639A" w:rsidRDefault="000D3FB2">
      <w:pPr>
        <w:spacing w:line="360" w:lineRule="auto"/>
        <w:jc w:val="both"/>
        <w:rPr>
          <w:lang w:eastAsia="zh-CN"/>
        </w:rPr>
      </w:pPr>
      <w:r>
        <w:rPr>
          <w:rFonts w:ascii="Book Antiqua" w:eastAsia="Book Antiqua" w:hAnsi="Book Antiqua" w:cs="Book Antiqua"/>
          <w:color w:val="000000"/>
        </w:rPr>
        <w:t>2</w:t>
      </w:r>
      <w:r w:rsidR="00465323">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Teama</w:t>
      </w:r>
      <w:proofErr w:type="spellEnd"/>
      <w:r>
        <w:rPr>
          <w:rFonts w:ascii="Book Antiqua" w:eastAsia="Book Antiqua" w:hAnsi="Book Antiqua" w:cs="Book Antiqua"/>
          <w:b/>
          <w:bCs/>
          <w:color w:val="000000"/>
        </w:rPr>
        <w:t xml:space="preserve"> SHH</w:t>
      </w:r>
      <w:r w:rsidRPr="000934A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Makhlouf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Nashaat</w:t>
      </w:r>
      <w:proofErr w:type="spellEnd"/>
      <w:r>
        <w:rPr>
          <w:rFonts w:ascii="Book Antiqua" w:eastAsia="Book Antiqua" w:hAnsi="Book Antiqua" w:cs="Book Antiqua"/>
          <w:color w:val="000000"/>
        </w:rPr>
        <w:t xml:space="preserve"> E, Sayed M, </w:t>
      </w:r>
      <w:proofErr w:type="spellStart"/>
      <w:r>
        <w:rPr>
          <w:rFonts w:ascii="Book Antiqua" w:eastAsia="Book Antiqua" w:hAnsi="Book Antiqua" w:cs="Book Antiqua"/>
          <w:color w:val="000000"/>
        </w:rPr>
        <w:t>Yousry</w:t>
      </w:r>
      <w:proofErr w:type="spellEnd"/>
      <w:r>
        <w:rPr>
          <w:rFonts w:ascii="Book Antiqua" w:eastAsia="Book Antiqua" w:hAnsi="Book Antiqua" w:cs="Book Antiqua"/>
          <w:color w:val="000000"/>
        </w:rPr>
        <w:t xml:space="preserve"> W, Mansour A, Ibrahim W, </w:t>
      </w:r>
      <w:proofErr w:type="spellStart"/>
      <w:r>
        <w:rPr>
          <w:rFonts w:ascii="Book Antiqua" w:eastAsia="Book Antiqua" w:hAnsi="Book Antiqua" w:cs="Book Antiqua"/>
          <w:color w:val="000000"/>
        </w:rPr>
        <w:t>Elshafie</w:t>
      </w:r>
      <w:proofErr w:type="spellEnd"/>
      <w:r>
        <w:rPr>
          <w:rFonts w:ascii="Book Antiqua" w:eastAsia="Book Antiqua" w:hAnsi="Book Antiqua" w:cs="Book Antiqua"/>
          <w:color w:val="000000"/>
        </w:rPr>
        <w:t xml:space="preserve"> A. Apolipoprotein-E gene polymorphism and possible role of ApoE e4 allele with a lower probability of progression to HCV-related liver cirrhosis in Egyptian patients. </w:t>
      </w:r>
      <w:r w:rsidRPr="00FE639A">
        <w:rPr>
          <w:rFonts w:ascii="Book Antiqua" w:eastAsia="Book Antiqua" w:hAnsi="Book Antiqua" w:cs="Book Antiqua"/>
          <w:i/>
          <w:color w:val="000000"/>
        </w:rPr>
        <w:t xml:space="preserve">Merit Res J Med </w:t>
      </w:r>
      <w:proofErr w:type="spellStart"/>
      <w:r w:rsidRPr="00FE639A">
        <w:rPr>
          <w:rFonts w:ascii="Book Antiqua" w:eastAsia="Book Antiqua" w:hAnsi="Book Antiqua" w:cs="Book Antiqua"/>
          <w:i/>
          <w:color w:val="000000"/>
        </w:rPr>
        <w:t>Med</w:t>
      </w:r>
      <w:proofErr w:type="spellEnd"/>
      <w:r w:rsidRPr="00FE639A">
        <w:rPr>
          <w:rFonts w:ascii="Book Antiqua" w:eastAsia="Book Antiqua" w:hAnsi="Book Antiqua" w:cs="Book Antiqua"/>
          <w:i/>
          <w:color w:val="000000"/>
        </w:rPr>
        <w:t xml:space="preserve"> Sci</w:t>
      </w:r>
      <w:r>
        <w:rPr>
          <w:rFonts w:ascii="Book Antiqua" w:eastAsia="Book Antiqua" w:hAnsi="Book Antiqua" w:cs="Book Antiqua"/>
          <w:color w:val="000000"/>
        </w:rPr>
        <w:t xml:space="preserve"> 2016; </w:t>
      </w:r>
      <w:r w:rsidRPr="00FE639A">
        <w:rPr>
          <w:rFonts w:ascii="Book Antiqua" w:eastAsia="Book Antiqua" w:hAnsi="Book Antiqua" w:cs="Book Antiqua"/>
          <w:b/>
          <w:color w:val="000000"/>
        </w:rPr>
        <w:t>4</w:t>
      </w:r>
      <w:r>
        <w:rPr>
          <w:rFonts w:ascii="Book Antiqua" w:eastAsia="Book Antiqua" w:hAnsi="Book Antiqua" w:cs="Book Antiqua"/>
          <w:color w:val="000000"/>
        </w:rPr>
        <w:t>: 440-447</w:t>
      </w:r>
    </w:p>
    <w:p w14:paraId="0EF946D0" w14:textId="5C35D3D9" w:rsidR="00A77B3E" w:rsidRDefault="000D3FB2">
      <w:pPr>
        <w:spacing w:line="360" w:lineRule="auto"/>
        <w:jc w:val="both"/>
      </w:pPr>
      <w:r>
        <w:rPr>
          <w:rFonts w:ascii="Book Antiqua" w:eastAsia="Book Antiqua" w:hAnsi="Book Antiqua" w:cs="Book Antiqua"/>
          <w:color w:val="000000"/>
        </w:rPr>
        <w:t>2</w:t>
      </w:r>
      <w:r w:rsidR="00465323">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Mueller T</w:t>
      </w:r>
      <w:r>
        <w:rPr>
          <w:rFonts w:ascii="Book Antiqua" w:eastAsia="Book Antiqua" w:hAnsi="Book Antiqua" w:cs="Book Antiqua"/>
          <w:color w:val="000000"/>
        </w:rPr>
        <w:t xml:space="preserve">, Gessner R, </w:t>
      </w:r>
      <w:proofErr w:type="spellStart"/>
      <w:r>
        <w:rPr>
          <w:rFonts w:ascii="Book Antiqua" w:eastAsia="Book Antiqua" w:hAnsi="Book Antiqua" w:cs="Book Antiqua"/>
          <w:color w:val="000000"/>
        </w:rPr>
        <w:t>Sarrazin</w:t>
      </w:r>
      <w:proofErr w:type="spellEnd"/>
      <w:r>
        <w:rPr>
          <w:rFonts w:ascii="Book Antiqua" w:eastAsia="Book Antiqua" w:hAnsi="Book Antiqua" w:cs="Book Antiqua"/>
          <w:color w:val="000000"/>
        </w:rPr>
        <w:t xml:space="preserve"> C, Graf C, </w:t>
      </w:r>
      <w:proofErr w:type="spellStart"/>
      <w:r>
        <w:rPr>
          <w:rFonts w:ascii="Book Antiqua" w:eastAsia="Book Antiqua" w:hAnsi="Book Antiqua" w:cs="Book Antiqua"/>
          <w:color w:val="000000"/>
        </w:rPr>
        <w:t>Halangk</w:t>
      </w:r>
      <w:proofErr w:type="spellEnd"/>
      <w:r>
        <w:rPr>
          <w:rFonts w:ascii="Book Antiqua" w:eastAsia="Book Antiqua" w:hAnsi="Book Antiqua" w:cs="Book Antiqua"/>
          <w:color w:val="000000"/>
        </w:rPr>
        <w:t xml:space="preserve"> J, Witt H, </w:t>
      </w:r>
      <w:proofErr w:type="spellStart"/>
      <w:r>
        <w:rPr>
          <w:rFonts w:ascii="Book Antiqua" w:eastAsia="Book Antiqua" w:hAnsi="Book Antiqua" w:cs="Book Antiqua"/>
          <w:color w:val="000000"/>
        </w:rPr>
        <w:t>Köttgen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Berg T. Apolipoprotein E4 allele is associated with poor treatment response in hepatitis C virus (HCV) genotype 1.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1592; author reply 1592-1592; author reply 1593 [PMID: 14647071 DOI: 10.1016/j.hep.2003.09.042</w:t>
      </w:r>
      <w:r w:rsidR="00C41346">
        <w:rPr>
          <w:rFonts w:ascii="Book Antiqua" w:eastAsia="Book Antiqua" w:hAnsi="Book Antiqua" w:cs="Book Antiqua"/>
          <w:color w:val="000000"/>
        </w:rPr>
        <w:t>]</w:t>
      </w:r>
    </w:p>
    <w:p w14:paraId="0C1E635F" w14:textId="49CFC46D" w:rsidR="00A77B3E" w:rsidRDefault="00D66989">
      <w:pPr>
        <w:spacing w:line="360" w:lineRule="auto"/>
        <w:jc w:val="both"/>
      </w:pPr>
      <w:r>
        <w:rPr>
          <w:rFonts w:ascii="Book Antiqua" w:eastAsia="Book Antiqua" w:hAnsi="Book Antiqua" w:cs="Book Antiqua"/>
          <w:color w:val="000000"/>
        </w:rPr>
        <w:t>2</w:t>
      </w:r>
      <w:r w:rsidR="00465323">
        <w:rPr>
          <w:rFonts w:ascii="Book Antiqua" w:eastAsia="Book Antiqua" w:hAnsi="Book Antiqua" w:cs="Book Antiqua"/>
          <w:color w:val="000000"/>
        </w:rPr>
        <w:t>7</w:t>
      </w:r>
      <w:r w:rsidR="000D3FB2">
        <w:rPr>
          <w:rFonts w:ascii="Book Antiqua" w:eastAsia="Book Antiqua" w:hAnsi="Book Antiqua" w:cs="Book Antiqua"/>
          <w:color w:val="000000"/>
        </w:rPr>
        <w:t xml:space="preserve"> </w:t>
      </w:r>
      <w:r w:rsidR="000D3FB2">
        <w:rPr>
          <w:rFonts w:ascii="Book Antiqua" w:eastAsia="Book Antiqua" w:hAnsi="Book Antiqua" w:cs="Book Antiqua"/>
          <w:b/>
          <w:bCs/>
          <w:color w:val="000000"/>
        </w:rPr>
        <w:t>Price DA</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color w:val="000000"/>
        </w:rPr>
        <w:t>Bassendine</w:t>
      </w:r>
      <w:proofErr w:type="spellEnd"/>
      <w:r w:rsidR="000D3FB2">
        <w:rPr>
          <w:rFonts w:ascii="Book Antiqua" w:eastAsia="Book Antiqua" w:hAnsi="Book Antiqua" w:cs="Book Antiqua"/>
          <w:color w:val="000000"/>
        </w:rPr>
        <w:t xml:space="preserve"> MF, Norris SM, Golding C, Toms GL, Schmid ML, Morris CM, Burt AD, Donaldson PT. Apolipoprotein epsilon3 allele is associated with persistent hepatitis C virus infection. </w:t>
      </w:r>
      <w:r w:rsidR="000D3FB2">
        <w:rPr>
          <w:rFonts w:ascii="Book Antiqua" w:eastAsia="Book Antiqua" w:hAnsi="Book Antiqua" w:cs="Book Antiqua"/>
          <w:i/>
          <w:iCs/>
          <w:color w:val="000000"/>
        </w:rPr>
        <w:t>Gut</w:t>
      </w:r>
      <w:r w:rsidR="000D3FB2">
        <w:rPr>
          <w:rFonts w:ascii="Book Antiqua" w:eastAsia="Book Antiqua" w:hAnsi="Book Antiqua" w:cs="Book Antiqua"/>
          <w:color w:val="000000"/>
        </w:rPr>
        <w:t xml:space="preserve"> 2006; </w:t>
      </w:r>
      <w:r w:rsidR="000D3FB2">
        <w:rPr>
          <w:rFonts w:ascii="Book Antiqua" w:eastAsia="Book Antiqua" w:hAnsi="Book Antiqua" w:cs="Book Antiqua"/>
          <w:b/>
          <w:bCs/>
          <w:color w:val="000000"/>
        </w:rPr>
        <w:t>55</w:t>
      </w:r>
      <w:r w:rsidR="000D3FB2">
        <w:rPr>
          <w:rFonts w:ascii="Book Antiqua" w:eastAsia="Book Antiqua" w:hAnsi="Book Antiqua" w:cs="Book Antiqua"/>
          <w:color w:val="000000"/>
        </w:rPr>
        <w:t>: 715-718 [PMID: 16299033 DOI: 10.1136/gut.2005.079905</w:t>
      </w:r>
      <w:r w:rsidR="00C41346">
        <w:rPr>
          <w:rFonts w:ascii="Book Antiqua" w:eastAsia="Book Antiqua" w:hAnsi="Book Antiqua" w:cs="Book Antiqua"/>
          <w:color w:val="000000"/>
        </w:rPr>
        <w:t>]</w:t>
      </w:r>
    </w:p>
    <w:p w14:paraId="04D6E3C5" w14:textId="6049B18B" w:rsidR="00A77B3E" w:rsidRDefault="00465323">
      <w:pPr>
        <w:spacing w:line="360" w:lineRule="auto"/>
        <w:jc w:val="both"/>
      </w:pPr>
      <w:r>
        <w:rPr>
          <w:rFonts w:ascii="Book Antiqua" w:eastAsia="Book Antiqua" w:hAnsi="Book Antiqua" w:cs="Book Antiqua"/>
          <w:color w:val="000000"/>
        </w:rPr>
        <w:t>28</w:t>
      </w:r>
      <w:r w:rsidR="000D3FB2">
        <w:rPr>
          <w:rFonts w:ascii="Book Antiqua" w:eastAsia="Book Antiqua" w:hAnsi="Book Antiqua" w:cs="Book Antiqua"/>
          <w:color w:val="000000"/>
        </w:rPr>
        <w:t xml:space="preserve"> </w:t>
      </w:r>
      <w:r w:rsidR="000D3FB2">
        <w:rPr>
          <w:rFonts w:ascii="Book Antiqua" w:eastAsia="Book Antiqua" w:hAnsi="Book Antiqua" w:cs="Book Antiqua"/>
          <w:b/>
          <w:bCs/>
          <w:color w:val="000000"/>
        </w:rPr>
        <w:t>Kelly ME</w:t>
      </w:r>
      <w:r w:rsidR="000D3FB2">
        <w:rPr>
          <w:rFonts w:ascii="Book Antiqua" w:eastAsia="Book Antiqua" w:hAnsi="Book Antiqua" w:cs="Book Antiqua"/>
          <w:color w:val="000000"/>
        </w:rPr>
        <w:t xml:space="preserve">, Clay MA, Mistry MJ, Hsieh-Li HM, Harmony JA. Apolipoprotein E inhibition of proliferation of mitogen-activated T lymphocytes: production of interleukin 2 with reduced biological activity. </w:t>
      </w:r>
      <w:r w:rsidR="000D3FB2">
        <w:rPr>
          <w:rFonts w:ascii="Book Antiqua" w:eastAsia="Book Antiqua" w:hAnsi="Book Antiqua" w:cs="Book Antiqua"/>
          <w:i/>
          <w:iCs/>
          <w:color w:val="000000"/>
        </w:rPr>
        <w:t>Cell Immunol</w:t>
      </w:r>
      <w:r w:rsidR="000D3FB2">
        <w:rPr>
          <w:rFonts w:ascii="Book Antiqua" w:eastAsia="Book Antiqua" w:hAnsi="Book Antiqua" w:cs="Book Antiqua"/>
          <w:color w:val="000000"/>
        </w:rPr>
        <w:t xml:space="preserve"> 1994; </w:t>
      </w:r>
      <w:r w:rsidR="000D3FB2">
        <w:rPr>
          <w:rFonts w:ascii="Book Antiqua" w:eastAsia="Book Antiqua" w:hAnsi="Book Antiqua" w:cs="Book Antiqua"/>
          <w:b/>
          <w:bCs/>
          <w:color w:val="000000"/>
        </w:rPr>
        <w:t>159</w:t>
      </w:r>
      <w:r w:rsidR="000D3FB2">
        <w:rPr>
          <w:rFonts w:ascii="Book Antiqua" w:eastAsia="Book Antiqua" w:hAnsi="Book Antiqua" w:cs="Book Antiqua"/>
          <w:color w:val="000000"/>
        </w:rPr>
        <w:t>: 124-139 [PMID: 7994749 DOI: 10.1006/cimm.1994.1302</w:t>
      </w:r>
      <w:r w:rsidR="00C41346">
        <w:rPr>
          <w:rFonts w:ascii="Book Antiqua" w:eastAsia="Book Antiqua" w:hAnsi="Book Antiqua" w:cs="Book Antiqua"/>
          <w:color w:val="000000"/>
        </w:rPr>
        <w:t>]</w:t>
      </w:r>
    </w:p>
    <w:p w14:paraId="038AEDD4" w14:textId="09EEBEAC" w:rsidR="00A77B3E" w:rsidRDefault="00465323">
      <w:pPr>
        <w:spacing w:line="360" w:lineRule="auto"/>
        <w:jc w:val="both"/>
      </w:pPr>
      <w:r>
        <w:rPr>
          <w:rFonts w:ascii="Book Antiqua" w:eastAsia="Book Antiqua" w:hAnsi="Book Antiqua" w:cs="Book Antiqua"/>
          <w:color w:val="000000"/>
        </w:rPr>
        <w:t>29</w:t>
      </w:r>
      <w:r w:rsidR="000D3FB2">
        <w:rPr>
          <w:rFonts w:ascii="Book Antiqua" w:eastAsia="Book Antiqua" w:hAnsi="Book Antiqua" w:cs="Book Antiqua"/>
          <w:color w:val="000000"/>
        </w:rPr>
        <w:t xml:space="preserve"> </w:t>
      </w:r>
      <w:r w:rsidR="000D3FB2">
        <w:rPr>
          <w:rFonts w:ascii="Book Antiqua" w:eastAsia="Book Antiqua" w:hAnsi="Book Antiqua" w:cs="Book Antiqua"/>
          <w:b/>
          <w:bCs/>
          <w:color w:val="000000"/>
        </w:rPr>
        <w:t>Wozniak MA</w:t>
      </w:r>
      <w:r w:rsidR="000D3FB2">
        <w:rPr>
          <w:rFonts w:ascii="Book Antiqua" w:eastAsia="Book Antiqua" w:hAnsi="Book Antiqua" w:cs="Book Antiqua"/>
          <w:color w:val="000000"/>
        </w:rPr>
        <w:t xml:space="preserve">, Lugo </w:t>
      </w:r>
      <w:proofErr w:type="spellStart"/>
      <w:r w:rsidR="000D3FB2">
        <w:rPr>
          <w:rFonts w:ascii="Book Antiqua" w:eastAsia="Book Antiqua" w:hAnsi="Book Antiqua" w:cs="Book Antiqua"/>
          <w:color w:val="000000"/>
        </w:rPr>
        <w:t>Iparraguirre</w:t>
      </w:r>
      <w:proofErr w:type="spellEnd"/>
      <w:r w:rsidR="000D3FB2">
        <w:rPr>
          <w:rFonts w:ascii="Book Antiqua" w:eastAsia="Book Antiqua" w:hAnsi="Book Antiqua" w:cs="Book Antiqua"/>
          <w:color w:val="000000"/>
        </w:rPr>
        <w:t xml:space="preserve"> LM, Dirks M, Deb-</w:t>
      </w:r>
      <w:proofErr w:type="spellStart"/>
      <w:r w:rsidR="000D3FB2">
        <w:rPr>
          <w:rFonts w:ascii="Book Antiqua" w:eastAsia="Book Antiqua" w:hAnsi="Book Antiqua" w:cs="Book Antiqua"/>
          <w:color w:val="000000"/>
        </w:rPr>
        <w:t>Chatterji</w:t>
      </w:r>
      <w:proofErr w:type="spellEnd"/>
      <w:r w:rsidR="000D3FB2">
        <w:rPr>
          <w:rFonts w:ascii="Book Antiqua" w:eastAsia="Book Antiqua" w:hAnsi="Book Antiqua" w:cs="Book Antiqua"/>
          <w:color w:val="000000"/>
        </w:rPr>
        <w:t xml:space="preserve"> M, </w:t>
      </w:r>
      <w:proofErr w:type="spellStart"/>
      <w:r w:rsidR="000D3FB2">
        <w:rPr>
          <w:rFonts w:ascii="Book Antiqua" w:eastAsia="Book Antiqua" w:hAnsi="Book Antiqua" w:cs="Book Antiqua"/>
          <w:color w:val="000000"/>
        </w:rPr>
        <w:t>Pflugrad</w:t>
      </w:r>
      <w:proofErr w:type="spellEnd"/>
      <w:r w:rsidR="000D3FB2">
        <w:rPr>
          <w:rFonts w:ascii="Book Antiqua" w:eastAsia="Book Antiqua" w:hAnsi="Book Antiqua" w:cs="Book Antiqua"/>
          <w:color w:val="000000"/>
        </w:rPr>
        <w:t xml:space="preserve"> H, </w:t>
      </w:r>
      <w:proofErr w:type="spellStart"/>
      <w:r w:rsidR="000D3FB2">
        <w:rPr>
          <w:rFonts w:ascii="Book Antiqua" w:eastAsia="Book Antiqua" w:hAnsi="Book Antiqua" w:cs="Book Antiqua"/>
          <w:color w:val="000000"/>
        </w:rPr>
        <w:t>Goldbecker</w:t>
      </w:r>
      <w:proofErr w:type="spellEnd"/>
      <w:r w:rsidR="000D3FB2">
        <w:rPr>
          <w:rFonts w:ascii="Book Antiqua" w:eastAsia="Book Antiqua" w:hAnsi="Book Antiqua" w:cs="Book Antiqua"/>
          <w:color w:val="000000"/>
        </w:rPr>
        <w:t xml:space="preserve"> A, </w:t>
      </w:r>
      <w:proofErr w:type="spellStart"/>
      <w:r w:rsidR="000D3FB2">
        <w:rPr>
          <w:rFonts w:ascii="Book Antiqua" w:eastAsia="Book Antiqua" w:hAnsi="Book Antiqua" w:cs="Book Antiqua"/>
          <w:color w:val="000000"/>
        </w:rPr>
        <w:t>Tryc</w:t>
      </w:r>
      <w:proofErr w:type="spellEnd"/>
      <w:r w:rsidR="000D3FB2">
        <w:rPr>
          <w:rFonts w:ascii="Book Antiqua" w:eastAsia="Book Antiqua" w:hAnsi="Book Antiqua" w:cs="Book Antiqua"/>
          <w:color w:val="000000"/>
        </w:rPr>
        <w:t xml:space="preserve"> AB, Worthmann H, </w:t>
      </w:r>
      <w:proofErr w:type="spellStart"/>
      <w:r w:rsidR="000D3FB2">
        <w:rPr>
          <w:rFonts w:ascii="Book Antiqua" w:eastAsia="Book Antiqua" w:hAnsi="Book Antiqua" w:cs="Book Antiqua"/>
          <w:color w:val="000000"/>
        </w:rPr>
        <w:t>Gess</w:t>
      </w:r>
      <w:proofErr w:type="spellEnd"/>
      <w:r w:rsidR="000D3FB2">
        <w:rPr>
          <w:rFonts w:ascii="Book Antiqua" w:eastAsia="Book Antiqua" w:hAnsi="Book Antiqua" w:cs="Book Antiqua"/>
          <w:color w:val="000000"/>
        </w:rPr>
        <w:t xml:space="preserve"> M, Crossey MM, </w:t>
      </w:r>
      <w:proofErr w:type="spellStart"/>
      <w:r w:rsidR="000D3FB2">
        <w:rPr>
          <w:rFonts w:ascii="Book Antiqua" w:eastAsia="Book Antiqua" w:hAnsi="Book Antiqua" w:cs="Book Antiqua"/>
          <w:color w:val="000000"/>
        </w:rPr>
        <w:t>Forton</w:t>
      </w:r>
      <w:proofErr w:type="spellEnd"/>
      <w:r w:rsidR="000D3FB2">
        <w:rPr>
          <w:rFonts w:ascii="Book Antiqua" w:eastAsia="Book Antiqua" w:hAnsi="Book Antiqua" w:cs="Book Antiqua"/>
          <w:color w:val="000000"/>
        </w:rPr>
        <w:t xml:space="preserve"> DM, Taylor-Robinson SD, </w:t>
      </w:r>
      <w:proofErr w:type="spellStart"/>
      <w:r w:rsidR="000D3FB2">
        <w:rPr>
          <w:rFonts w:ascii="Book Antiqua" w:eastAsia="Book Antiqua" w:hAnsi="Book Antiqua" w:cs="Book Antiqua"/>
          <w:color w:val="000000"/>
        </w:rPr>
        <w:t>Itzhaki</w:t>
      </w:r>
      <w:proofErr w:type="spellEnd"/>
      <w:r w:rsidR="000D3FB2">
        <w:rPr>
          <w:rFonts w:ascii="Book Antiqua" w:eastAsia="Book Antiqua" w:hAnsi="Book Antiqua" w:cs="Book Antiqua"/>
          <w:color w:val="000000"/>
        </w:rPr>
        <w:t xml:space="preserve"> RF, </w:t>
      </w:r>
      <w:proofErr w:type="spellStart"/>
      <w:r w:rsidR="000D3FB2">
        <w:rPr>
          <w:rFonts w:ascii="Book Antiqua" w:eastAsia="Book Antiqua" w:hAnsi="Book Antiqua" w:cs="Book Antiqua"/>
          <w:color w:val="000000"/>
        </w:rPr>
        <w:t>Weissenborn</w:t>
      </w:r>
      <w:proofErr w:type="spellEnd"/>
      <w:r w:rsidR="000D3FB2">
        <w:rPr>
          <w:rFonts w:ascii="Book Antiqua" w:eastAsia="Book Antiqua" w:hAnsi="Book Antiqua" w:cs="Book Antiqua"/>
          <w:color w:val="000000"/>
        </w:rPr>
        <w:t xml:space="preserve"> K. Apolipoprotein E-ε4 deficiency and cognitive function in hepatitis C virus-infected patients. </w:t>
      </w:r>
      <w:r w:rsidR="000D3FB2">
        <w:rPr>
          <w:rFonts w:ascii="Book Antiqua" w:eastAsia="Book Antiqua" w:hAnsi="Book Antiqua" w:cs="Book Antiqua"/>
          <w:i/>
          <w:iCs/>
          <w:color w:val="000000"/>
        </w:rPr>
        <w:t>J Viral Hepat</w:t>
      </w:r>
      <w:r w:rsidR="000D3FB2">
        <w:rPr>
          <w:rFonts w:ascii="Book Antiqua" w:eastAsia="Book Antiqua" w:hAnsi="Book Antiqua" w:cs="Book Antiqua"/>
          <w:color w:val="000000"/>
        </w:rPr>
        <w:t xml:space="preserve"> 2016; </w:t>
      </w:r>
      <w:r w:rsidR="000D3FB2">
        <w:rPr>
          <w:rFonts w:ascii="Book Antiqua" w:eastAsia="Book Antiqua" w:hAnsi="Book Antiqua" w:cs="Book Antiqua"/>
          <w:b/>
          <w:bCs/>
          <w:color w:val="000000"/>
        </w:rPr>
        <w:t>23</w:t>
      </w:r>
      <w:r w:rsidR="000D3FB2">
        <w:rPr>
          <w:rFonts w:ascii="Book Antiqua" w:eastAsia="Book Antiqua" w:hAnsi="Book Antiqua" w:cs="Book Antiqua"/>
          <w:color w:val="000000"/>
        </w:rPr>
        <w:t>: 39-46 [PMID: 26306786 DOI: 10.1111/jvh.12443</w:t>
      </w:r>
      <w:r w:rsidR="00C41346">
        <w:rPr>
          <w:rFonts w:ascii="Book Antiqua" w:eastAsia="Book Antiqua" w:hAnsi="Book Antiqua" w:cs="Book Antiqua"/>
          <w:color w:val="000000"/>
        </w:rPr>
        <w:t>]</w:t>
      </w:r>
    </w:p>
    <w:p w14:paraId="03D28163" w14:textId="7A001E73" w:rsidR="00A77B3E" w:rsidRPr="006B5E2E" w:rsidRDefault="000D3FB2" w:rsidP="006B5E2E">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3</w:t>
      </w:r>
      <w:r w:rsidR="00465323">
        <w:rPr>
          <w:rFonts w:ascii="Book Antiqua" w:eastAsia="Book Antiqua" w:hAnsi="Book Antiqua" w:cs="Book Antiqua"/>
          <w:color w:val="000000"/>
        </w:rPr>
        <w:t>0</w:t>
      </w:r>
      <w:r w:rsidRPr="006B5E2E">
        <w:rPr>
          <w:rFonts w:ascii="Book Antiqua" w:eastAsia="Book Antiqua" w:hAnsi="Book Antiqua" w:cs="Book Antiqua"/>
        </w:rPr>
        <w:t xml:space="preserve"> </w:t>
      </w:r>
      <w:r w:rsidR="006B5E2E" w:rsidRPr="006B5E2E">
        <w:rPr>
          <w:rFonts w:ascii="Book Antiqua" w:hAnsi="Book Antiqua"/>
          <w:b/>
          <w:bCs/>
          <w:shd w:val="clear" w:color="auto" w:fill="FFFFFF"/>
        </w:rPr>
        <w:t>Weller R</w:t>
      </w:r>
      <w:r w:rsidR="006B5E2E" w:rsidRPr="006B5E2E">
        <w:rPr>
          <w:rFonts w:ascii="Book Antiqua" w:hAnsi="Book Antiqua"/>
          <w:shd w:val="clear" w:color="auto" w:fill="FFFFFF"/>
        </w:rPr>
        <w:t xml:space="preserve">, </w:t>
      </w:r>
      <w:proofErr w:type="spellStart"/>
      <w:r w:rsidR="006B5E2E" w:rsidRPr="006B5E2E">
        <w:rPr>
          <w:rFonts w:ascii="Book Antiqua" w:hAnsi="Book Antiqua"/>
          <w:shd w:val="clear" w:color="auto" w:fill="FFFFFF"/>
        </w:rPr>
        <w:t>Hueging</w:t>
      </w:r>
      <w:proofErr w:type="spellEnd"/>
      <w:r w:rsidR="006B5E2E" w:rsidRPr="006B5E2E">
        <w:rPr>
          <w:rFonts w:ascii="Book Antiqua" w:hAnsi="Book Antiqua"/>
          <w:shd w:val="clear" w:color="auto" w:fill="FFFFFF"/>
        </w:rPr>
        <w:t xml:space="preserve"> K, Brown RJP, </w:t>
      </w:r>
      <w:proofErr w:type="spellStart"/>
      <w:r w:rsidR="006B5E2E" w:rsidRPr="006B5E2E">
        <w:rPr>
          <w:rFonts w:ascii="Book Antiqua" w:hAnsi="Book Antiqua"/>
          <w:shd w:val="clear" w:color="auto" w:fill="FFFFFF"/>
        </w:rPr>
        <w:t>Todt</w:t>
      </w:r>
      <w:proofErr w:type="spellEnd"/>
      <w:r w:rsidR="006B5E2E" w:rsidRPr="006B5E2E">
        <w:rPr>
          <w:rFonts w:ascii="Book Antiqua" w:hAnsi="Book Antiqua"/>
          <w:shd w:val="clear" w:color="auto" w:fill="FFFFFF"/>
        </w:rPr>
        <w:t xml:space="preserve"> D, </w:t>
      </w:r>
      <w:proofErr w:type="spellStart"/>
      <w:r w:rsidR="006B5E2E" w:rsidRPr="006B5E2E">
        <w:rPr>
          <w:rFonts w:ascii="Book Antiqua" w:hAnsi="Book Antiqua"/>
          <w:shd w:val="clear" w:color="auto" w:fill="FFFFFF"/>
        </w:rPr>
        <w:t>Joecks</w:t>
      </w:r>
      <w:proofErr w:type="spellEnd"/>
      <w:r w:rsidR="006B5E2E" w:rsidRPr="006B5E2E">
        <w:rPr>
          <w:rFonts w:ascii="Book Antiqua" w:hAnsi="Book Antiqua"/>
          <w:shd w:val="clear" w:color="auto" w:fill="FFFFFF"/>
        </w:rPr>
        <w:t xml:space="preserve"> S, </w:t>
      </w:r>
      <w:proofErr w:type="spellStart"/>
      <w:r w:rsidR="006B5E2E" w:rsidRPr="006B5E2E">
        <w:rPr>
          <w:rFonts w:ascii="Book Antiqua" w:hAnsi="Book Antiqua"/>
          <w:shd w:val="clear" w:color="auto" w:fill="FFFFFF"/>
        </w:rPr>
        <w:t>Vondran</w:t>
      </w:r>
      <w:proofErr w:type="spellEnd"/>
      <w:r w:rsidR="006B5E2E" w:rsidRPr="006B5E2E">
        <w:rPr>
          <w:rFonts w:ascii="Book Antiqua" w:hAnsi="Book Antiqua"/>
          <w:shd w:val="clear" w:color="auto" w:fill="FFFFFF"/>
        </w:rPr>
        <w:t xml:space="preserve"> FWR, Pietschmann T. Hepatitis C Virus Strain-Dependent Usage of Apolipoprotein E Modulates Assembly Efficiency and Specific Infectivity of Secreted Virions. </w:t>
      </w:r>
      <w:r w:rsidR="006B5E2E" w:rsidRPr="006B5E2E">
        <w:rPr>
          <w:rFonts w:ascii="Book Antiqua" w:hAnsi="Book Antiqua"/>
          <w:i/>
          <w:iCs/>
          <w:shd w:val="clear" w:color="auto" w:fill="FFFFFF"/>
        </w:rPr>
        <w:t xml:space="preserve">J </w:t>
      </w:r>
      <w:proofErr w:type="spellStart"/>
      <w:r w:rsidR="006B5E2E" w:rsidRPr="006B5E2E">
        <w:rPr>
          <w:rFonts w:ascii="Book Antiqua" w:hAnsi="Book Antiqua"/>
          <w:i/>
          <w:iCs/>
          <w:shd w:val="clear" w:color="auto" w:fill="FFFFFF"/>
        </w:rPr>
        <w:t>Virol</w:t>
      </w:r>
      <w:proofErr w:type="spellEnd"/>
      <w:r w:rsidR="006B5E2E" w:rsidRPr="006B5E2E">
        <w:rPr>
          <w:rFonts w:ascii="Book Antiqua" w:hAnsi="Book Antiqua"/>
          <w:shd w:val="clear" w:color="auto" w:fill="FFFFFF"/>
        </w:rPr>
        <w:t> 2017; </w:t>
      </w:r>
      <w:r w:rsidR="006B5E2E" w:rsidRPr="006B5E2E">
        <w:rPr>
          <w:rFonts w:ascii="Book Antiqua" w:hAnsi="Book Antiqua"/>
          <w:b/>
          <w:bCs/>
          <w:shd w:val="clear" w:color="auto" w:fill="FFFFFF"/>
        </w:rPr>
        <w:t>91</w:t>
      </w:r>
      <w:r w:rsidR="006B5E2E" w:rsidRPr="006B5E2E">
        <w:rPr>
          <w:rFonts w:ascii="Book Antiqua" w:hAnsi="Book Antiqua"/>
          <w:shd w:val="clear" w:color="auto" w:fill="FFFFFF"/>
        </w:rPr>
        <w:t> [PMID: 28659481 DOI: 10.1128/JVI.00422-17]</w:t>
      </w:r>
    </w:p>
    <w:p w14:paraId="3DBA5C40" w14:textId="3FD66806" w:rsidR="00A77B3E" w:rsidRDefault="000D3FB2">
      <w:pPr>
        <w:spacing w:line="360" w:lineRule="auto"/>
        <w:jc w:val="both"/>
      </w:pPr>
      <w:r>
        <w:rPr>
          <w:rFonts w:ascii="Book Antiqua" w:eastAsia="Book Antiqua" w:hAnsi="Book Antiqua" w:cs="Book Antiqua"/>
          <w:color w:val="000000"/>
        </w:rPr>
        <w:t>3</w:t>
      </w:r>
      <w:r w:rsidR="0046532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McGoogan KE</w:t>
      </w:r>
      <w:r>
        <w:rPr>
          <w:rFonts w:ascii="Book Antiqua" w:eastAsia="Book Antiqua" w:hAnsi="Book Antiqua" w:cs="Book Antiqua"/>
          <w:color w:val="000000"/>
        </w:rPr>
        <w:t xml:space="preserve">, Smith PB, Choi SS, Berman W, </w:t>
      </w:r>
      <w:proofErr w:type="spellStart"/>
      <w:r>
        <w:rPr>
          <w:rFonts w:ascii="Book Antiqua" w:eastAsia="Book Antiqua" w:hAnsi="Book Antiqua" w:cs="Book Antiqua"/>
          <w:color w:val="000000"/>
        </w:rPr>
        <w:t>Jhaveri</w:t>
      </w:r>
      <w:proofErr w:type="spellEnd"/>
      <w:r>
        <w:rPr>
          <w:rFonts w:ascii="Book Antiqua" w:eastAsia="Book Antiqua" w:hAnsi="Book Antiqua" w:cs="Book Antiqua"/>
          <w:color w:val="000000"/>
        </w:rPr>
        <w:t xml:space="preserve"> R. Performance of the AST-to-platelet ratio index as a noninvasive marker of fibrosis in pediatric patients with chronic viral hepatitis.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344-346 [PMID: 20118806 DOI: 10.1097/MPG.0b013e3181aed725</w:t>
      </w:r>
      <w:r w:rsidR="00C41346">
        <w:rPr>
          <w:rFonts w:ascii="Book Antiqua" w:eastAsia="Book Antiqua" w:hAnsi="Book Antiqua" w:cs="Book Antiqua"/>
          <w:color w:val="000000"/>
        </w:rPr>
        <w:t>]</w:t>
      </w:r>
    </w:p>
    <w:p w14:paraId="3171E050" w14:textId="7C725090" w:rsidR="00A77B3E" w:rsidRDefault="000D3FB2">
      <w:pPr>
        <w:spacing w:line="360" w:lineRule="auto"/>
        <w:jc w:val="both"/>
      </w:pPr>
      <w:r>
        <w:rPr>
          <w:rFonts w:ascii="Book Antiqua" w:eastAsia="Book Antiqua" w:hAnsi="Book Antiqua" w:cs="Book Antiqua"/>
          <w:color w:val="000000"/>
        </w:rPr>
        <w:t>3</w:t>
      </w:r>
      <w:r w:rsidR="00465323">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Karic</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Pesic</w:t>
      </w:r>
      <w:proofErr w:type="spellEnd"/>
      <w:r>
        <w:rPr>
          <w:rFonts w:ascii="Book Antiqua" w:eastAsia="Book Antiqua" w:hAnsi="Book Antiqua" w:cs="Book Antiqua"/>
          <w:color w:val="000000"/>
        </w:rPr>
        <w:t xml:space="preserve">-Pavlovic I, </w:t>
      </w:r>
      <w:proofErr w:type="spellStart"/>
      <w:r>
        <w:rPr>
          <w:rFonts w:ascii="Book Antiqua" w:eastAsia="Book Antiqua" w:hAnsi="Book Antiqua" w:cs="Book Antiqua"/>
          <w:color w:val="000000"/>
        </w:rPr>
        <w:t>Stevanovic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Korac</w:t>
      </w:r>
      <w:proofErr w:type="spellEnd"/>
      <w:r>
        <w:rPr>
          <w:rFonts w:ascii="Book Antiqua" w:eastAsia="Book Antiqua" w:hAnsi="Book Antiqua" w:cs="Book Antiqua"/>
          <w:color w:val="000000"/>
        </w:rPr>
        <w:t xml:space="preserve"> M, Nikolic N, </w:t>
      </w:r>
      <w:proofErr w:type="spellStart"/>
      <w:r>
        <w:rPr>
          <w:rFonts w:ascii="Book Antiqua" w:eastAsia="Book Antiqua" w:hAnsi="Book Antiqua" w:cs="Book Antiqua"/>
          <w:color w:val="000000"/>
        </w:rPr>
        <w:t>Radovanovic-Spurnic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Mitrovic N, Markovic A, Markovic M, Petkovic A,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Perunicic</w:t>
      </w:r>
      <w:proofErr w:type="spellEnd"/>
      <w:r>
        <w:rPr>
          <w:rFonts w:ascii="Book Antiqua" w:eastAsia="Book Antiqua" w:hAnsi="Book Antiqua" w:cs="Book Antiqua"/>
          <w:color w:val="000000"/>
        </w:rPr>
        <w:t xml:space="preserve"> S, Kekic N, </w:t>
      </w:r>
      <w:proofErr w:type="spellStart"/>
      <w:r>
        <w:rPr>
          <w:rFonts w:ascii="Book Antiqua" w:eastAsia="Book Antiqua" w:hAnsi="Book Antiqua" w:cs="Book Antiqua"/>
          <w:color w:val="000000"/>
        </w:rPr>
        <w:t>Glidzic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Djonin-Nenezic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Brmbolic</w:t>
      </w:r>
      <w:proofErr w:type="spellEnd"/>
      <w:r>
        <w:rPr>
          <w:rFonts w:ascii="Book Antiqua" w:eastAsia="Book Antiqua" w:hAnsi="Book Antiqua" w:cs="Book Antiqua"/>
          <w:color w:val="000000"/>
        </w:rPr>
        <w:t xml:space="preserve"> B, Milosevic I. FIB-4 and APRI scores for predicting severe fibrosis in chronic hepatitis C - a developing country's perspective in DAA era. </w:t>
      </w:r>
      <w:r>
        <w:rPr>
          <w:rFonts w:ascii="Book Antiqua" w:eastAsia="Book Antiqua" w:hAnsi="Book Antiqua" w:cs="Book Antiqua"/>
          <w:i/>
          <w:iCs/>
          <w:color w:val="000000"/>
        </w:rPr>
        <w:t>J Infect Dev Ctries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178-182 [PMID: 31829993 DOI: 10.3855/jidc.10190</w:t>
      </w:r>
      <w:r w:rsidR="00C41346">
        <w:rPr>
          <w:rFonts w:ascii="Book Antiqua" w:eastAsia="Book Antiqua" w:hAnsi="Book Antiqua" w:cs="Book Antiqua"/>
          <w:color w:val="000000"/>
        </w:rPr>
        <w:t>]</w:t>
      </w:r>
    </w:p>
    <w:bookmarkEnd w:id="140"/>
    <w:bookmarkEnd w:id="141"/>
    <w:bookmarkEnd w:id="142"/>
    <w:bookmarkEnd w:id="143"/>
    <w:p w14:paraId="78B7277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71E83C" w14:textId="77777777" w:rsidR="00A77B3E" w:rsidRDefault="000D3FB2">
      <w:pPr>
        <w:spacing w:line="360" w:lineRule="auto"/>
        <w:jc w:val="both"/>
      </w:pPr>
      <w:r>
        <w:rPr>
          <w:rFonts w:ascii="Book Antiqua" w:eastAsia="Book Antiqua" w:hAnsi="Book Antiqua" w:cs="Book Antiqua"/>
          <w:b/>
          <w:color w:val="000000"/>
        </w:rPr>
        <w:lastRenderedPageBreak/>
        <w:t>Footnotes</w:t>
      </w:r>
    </w:p>
    <w:p w14:paraId="1DE6FDC5" w14:textId="750AC13A" w:rsidR="00A77B3E" w:rsidRDefault="000D3FB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All</w:t>
      </w:r>
      <w:r w:rsidRPr="006B5E2E">
        <w:rPr>
          <w:rFonts w:ascii="Book Antiqua" w:eastAsia="Book Antiqua" w:hAnsi="Book Antiqua" w:cs="Book Antiqua"/>
        </w:rPr>
        <w:t xml:space="preserve"> </w:t>
      </w:r>
      <w:r w:rsidR="00D532D2" w:rsidRPr="006B5E2E">
        <w:rPr>
          <w:rFonts w:ascii="Book Antiqua" w:eastAsia="Book Antiqua" w:hAnsi="Book Antiqua" w:cs="Book Antiqua"/>
        </w:rPr>
        <w:t xml:space="preserve">study </w:t>
      </w:r>
      <w:r w:rsidRPr="006B5E2E">
        <w:rPr>
          <w:rFonts w:ascii="Book Antiqua" w:eastAsia="Book Antiqua" w:hAnsi="Book Antiqua" w:cs="Book Antiqua"/>
        </w:rPr>
        <w:t>procedures were in accordance and with the 1964 Helsinki declaration and the study protocol was approved by the Research Ethics Committee of the Federal</w:t>
      </w:r>
      <w:r w:rsidR="00B74776" w:rsidRPr="006B5E2E">
        <w:rPr>
          <w:rFonts w:ascii="Book Antiqua" w:eastAsia="Book Antiqua" w:hAnsi="Book Antiqua" w:cs="Book Antiqua"/>
        </w:rPr>
        <w:t xml:space="preserve"> University of </w:t>
      </w:r>
      <w:proofErr w:type="spellStart"/>
      <w:r w:rsidR="00FA22C0" w:rsidRPr="006B5E2E">
        <w:rPr>
          <w:rFonts w:ascii="Book Antiqua" w:eastAsia="Book Antiqua" w:hAnsi="Book Antiqua" w:cs="Book Antiqua"/>
        </w:rPr>
        <w:t>Ceará</w:t>
      </w:r>
      <w:proofErr w:type="spellEnd"/>
      <w:r w:rsidR="00B74776" w:rsidRPr="006B5E2E">
        <w:rPr>
          <w:rFonts w:ascii="Book Antiqua" w:eastAsia="Book Antiqua" w:hAnsi="Book Antiqua" w:cs="Book Antiqua"/>
        </w:rPr>
        <w:t>, proto</w:t>
      </w:r>
      <w:r w:rsidR="00B74776">
        <w:rPr>
          <w:rFonts w:ascii="Book Antiqua" w:eastAsia="Book Antiqua" w:hAnsi="Book Antiqua" w:cs="Book Antiqua"/>
          <w:color w:val="000000"/>
        </w:rPr>
        <w:t xml:space="preserve">col </w:t>
      </w:r>
      <w:r w:rsidR="00B74776">
        <w:rPr>
          <w:rFonts w:ascii="Book Antiqua" w:hAnsi="Book Antiqua" w:cs="Book Antiqua" w:hint="eastAsia"/>
          <w:color w:val="000000"/>
          <w:lang w:eastAsia="zh-CN"/>
        </w:rPr>
        <w:t>N</w:t>
      </w:r>
      <w:r>
        <w:rPr>
          <w:rFonts w:ascii="Book Antiqua" w:eastAsia="Book Antiqua" w:hAnsi="Book Antiqua" w:cs="Book Antiqua"/>
          <w:color w:val="000000"/>
        </w:rPr>
        <w:t>o. 2</w:t>
      </w:r>
      <w:r w:rsidR="00B74776">
        <w:rPr>
          <w:rFonts w:ascii="Book Antiqua" w:eastAsia="Book Antiqua" w:hAnsi="Book Antiqua" w:cs="Book Antiqua"/>
          <w:color w:val="000000"/>
        </w:rPr>
        <w:t>.018.768</w:t>
      </w:r>
      <w:r>
        <w:rPr>
          <w:rFonts w:ascii="Book Antiqua" w:eastAsia="Book Antiqua" w:hAnsi="Book Antiqua" w:cs="Book Antiqua"/>
          <w:color w:val="000000"/>
        </w:rPr>
        <w:t xml:space="preserve">. </w:t>
      </w:r>
    </w:p>
    <w:p w14:paraId="41A23C58" w14:textId="77777777" w:rsidR="00A77B3E" w:rsidRDefault="00A77B3E">
      <w:pPr>
        <w:spacing w:line="360" w:lineRule="auto"/>
        <w:jc w:val="both"/>
      </w:pPr>
    </w:p>
    <w:p w14:paraId="07F1C447" w14:textId="77777777" w:rsidR="00A77B3E" w:rsidRDefault="000D3FB2">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All patients were approached by the research team, who explained the study protocol and clarified that failure to participate in the study would not cause discontinuation of care or medical treatment. After that, patients read and signed the informed consent form. </w:t>
      </w:r>
    </w:p>
    <w:p w14:paraId="61039622" w14:textId="77777777" w:rsidR="00A77B3E" w:rsidRDefault="00A77B3E">
      <w:pPr>
        <w:spacing w:line="360" w:lineRule="auto"/>
        <w:jc w:val="both"/>
      </w:pPr>
    </w:p>
    <w:p w14:paraId="61A374FC" w14:textId="77777777" w:rsidR="00A77B3E" w:rsidRDefault="000D3FB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w:t>
      </w:r>
    </w:p>
    <w:p w14:paraId="56CBD132" w14:textId="77777777" w:rsidR="00A77B3E" w:rsidRDefault="00A77B3E">
      <w:pPr>
        <w:spacing w:line="360" w:lineRule="auto"/>
        <w:jc w:val="both"/>
      </w:pPr>
    </w:p>
    <w:p w14:paraId="64254959" w14:textId="77777777" w:rsidR="00A77B3E" w:rsidRDefault="000D3FB2">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14:paraId="29B856A4" w14:textId="77777777" w:rsidR="00FB6DE6" w:rsidRDefault="00FB6DE6" w:rsidP="00FB6DE6">
      <w:pPr>
        <w:spacing w:line="360" w:lineRule="auto"/>
        <w:jc w:val="both"/>
        <w:rPr>
          <w:rFonts w:ascii="Book Antiqua" w:hAnsi="Book Antiqua" w:cs="Book Antiqua"/>
          <w:b/>
          <w:bCs/>
          <w:color w:val="000000"/>
          <w:lang w:eastAsia="zh-CN"/>
        </w:rPr>
      </w:pPr>
    </w:p>
    <w:p w14:paraId="5C4DA4CE" w14:textId="77777777" w:rsidR="00FB6DE6" w:rsidRDefault="00FB6DE6" w:rsidP="00FB6DE6">
      <w:pPr>
        <w:spacing w:line="360" w:lineRule="auto"/>
        <w:jc w:val="both"/>
      </w:pPr>
      <w:r>
        <w:rPr>
          <w:rFonts w:ascii="Book Antiqua" w:eastAsia="Book Antiqua" w:hAnsi="Book Antiqua" w:cs="Book Antiqua"/>
          <w:b/>
          <w:bCs/>
          <w:color w:val="000000"/>
        </w:rPr>
        <w:t xml:space="preserve">STROBE statement: </w:t>
      </w:r>
      <w:bookmarkStart w:id="146" w:name="OLE_LINK153"/>
      <w:bookmarkStart w:id="147" w:name="OLE_LINK154"/>
      <w:r>
        <w:rPr>
          <w:rFonts w:ascii="Book Antiqua" w:eastAsia="Book Antiqua" w:hAnsi="Book Antiqua" w:cs="Book Antiqua"/>
          <w:color w:val="000000"/>
          <w:szCs w:val="20"/>
          <w:shd w:val="clear" w:color="auto" w:fill="FFFFFF"/>
        </w:rPr>
        <w:t xml:space="preserve">The authors have read the </w:t>
      </w:r>
      <w:r w:rsidRPr="00F87E5B">
        <w:rPr>
          <w:rFonts w:ascii="Book Antiqua" w:eastAsia="Book Antiqua" w:hAnsi="Book Antiqua" w:cs="Book Antiqua"/>
          <w:color w:val="000000"/>
          <w:szCs w:val="20"/>
          <w:shd w:val="clear" w:color="auto" w:fill="FFFFFF"/>
        </w:rPr>
        <w:t>STROBE statement</w:t>
      </w:r>
      <w:r>
        <w:rPr>
          <w:rFonts w:ascii="Book Antiqua" w:eastAsia="Book Antiqua" w:hAnsi="Book Antiqua" w:cs="Book Antiqua"/>
          <w:color w:val="000000"/>
          <w:szCs w:val="20"/>
          <w:shd w:val="clear" w:color="auto" w:fill="FFFFFF"/>
        </w:rPr>
        <w:t xml:space="preserve">, and the manuscript was prepared and revised according to the </w:t>
      </w:r>
      <w:r w:rsidRPr="00F87E5B">
        <w:rPr>
          <w:rFonts w:ascii="Book Antiqua" w:eastAsia="Book Antiqua" w:hAnsi="Book Antiqua" w:cs="Book Antiqua"/>
          <w:color w:val="000000"/>
          <w:szCs w:val="20"/>
          <w:shd w:val="clear" w:color="auto" w:fill="FFFFFF"/>
        </w:rPr>
        <w:t>STROBE statement</w:t>
      </w:r>
      <w:r>
        <w:rPr>
          <w:rFonts w:ascii="Book Antiqua" w:eastAsia="Book Antiqua" w:hAnsi="Book Antiqua" w:cs="Book Antiqua"/>
          <w:color w:val="000000"/>
          <w:szCs w:val="20"/>
          <w:shd w:val="clear" w:color="auto" w:fill="FFFFFF"/>
        </w:rPr>
        <w:t>.</w:t>
      </w:r>
    </w:p>
    <w:bookmarkEnd w:id="146"/>
    <w:bookmarkEnd w:id="147"/>
    <w:p w14:paraId="057BC18A" w14:textId="77777777" w:rsidR="00A77B3E" w:rsidRDefault="00A77B3E">
      <w:pPr>
        <w:spacing w:line="360" w:lineRule="auto"/>
        <w:jc w:val="both"/>
      </w:pPr>
    </w:p>
    <w:p w14:paraId="77BC7550" w14:textId="77777777" w:rsidR="00A77B3E" w:rsidRDefault="000D3FB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ED8862" w14:textId="77777777" w:rsidR="00A77B3E" w:rsidRDefault="00A77B3E">
      <w:pPr>
        <w:spacing w:line="360" w:lineRule="auto"/>
        <w:jc w:val="both"/>
      </w:pPr>
    </w:p>
    <w:p w14:paraId="1A95D712" w14:textId="5D23C69A" w:rsidR="00A77B3E" w:rsidRDefault="000D3FB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92772">
        <w:rPr>
          <w:rFonts w:ascii="Book Antiqua" w:eastAsia="Book Antiqua" w:hAnsi="Book Antiqua" w:cs="Book Antiqua"/>
          <w:color w:val="000000"/>
        </w:rPr>
        <w:t>manuscript</w:t>
      </w:r>
    </w:p>
    <w:p w14:paraId="01687B40" w14:textId="77777777" w:rsidR="00A77B3E" w:rsidRDefault="00A77B3E">
      <w:pPr>
        <w:spacing w:line="360" w:lineRule="auto"/>
        <w:jc w:val="both"/>
      </w:pPr>
    </w:p>
    <w:p w14:paraId="204CF216" w14:textId="77777777" w:rsidR="00A77B3E" w:rsidRDefault="000D3FB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24, 2020</w:t>
      </w:r>
    </w:p>
    <w:p w14:paraId="42EFF36F" w14:textId="77777777" w:rsidR="00A77B3E" w:rsidRDefault="000D3FB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10, 2021</w:t>
      </w:r>
    </w:p>
    <w:p w14:paraId="0A5ACC92" w14:textId="77777777" w:rsidR="00A77B3E" w:rsidRDefault="000D3FB2">
      <w:pPr>
        <w:spacing w:line="360" w:lineRule="auto"/>
        <w:jc w:val="both"/>
      </w:pPr>
      <w:r>
        <w:rPr>
          <w:rFonts w:ascii="Book Antiqua" w:eastAsia="Book Antiqua" w:hAnsi="Book Antiqua" w:cs="Book Antiqua"/>
          <w:b/>
          <w:color w:val="000000"/>
        </w:rPr>
        <w:t xml:space="preserve">Article in press: </w:t>
      </w:r>
    </w:p>
    <w:p w14:paraId="5866B3BC" w14:textId="77777777" w:rsidR="00A77B3E" w:rsidRDefault="00A77B3E">
      <w:pPr>
        <w:spacing w:line="360" w:lineRule="auto"/>
        <w:jc w:val="both"/>
      </w:pPr>
    </w:p>
    <w:p w14:paraId="770A2410" w14:textId="77777777" w:rsidR="00A77B3E" w:rsidRDefault="000D3FB2">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Transplantation</w:t>
      </w:r>
    </w:p>
    <w:p w14:paraId="5B1661D0" w14:textId="77777777" w:rsidR="00A77B3E" w:rsidRDefault="000D3FB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04B346E7" w14:textId="77777777" w:rsidR="00A77B3E" w:rsidRDefault="000D3FB2">
      <w:pPr>
        <w:spacing w:line="360" w:lineRule="auto"/>
        <w:jc w:val="both"/>
      </w:pPr>
      <w:r>
        <w:rPr>
          <w:rFonts w:ascii="Book Antiqua" w:eastAsia="Book Antiqua" w:hAnsi="Book Antiqua" w:cs="Book Antiqua"/>
          <w:b/>
          <w:color w:val="000000"/>
        </w:rPr>
        <w:t>Peer-review report’s scientific quality classification</w:t>
      </w:r>
    </w:p>
    <w:p w14:paraId="6CB3B354" w14:textId="77777777" w:rsidR="00A77B3E" w:rsidRDefault="000D3FB2" w:rsidP="00662AE4">
      <w:pPr>
        <w:adjustRightInd w:val="0"/>
        <w:snapToGrid w:val="0"/>
        <w:spacing w:line="360" w:lineRule="auto"/>
        <w:jc w:val="both"/>
      </w:pPr>
      <w:bookmarkStart w:id="148" w:name="OLE_LINK67"/>
      <w:bookmarkStart w:id="149" w:name="OLE_LINK68"/>
      <w:bookmarkStart w:id="150" w:name="OLE_LINK69"/>
      <w:bookmarkStart w:id="151" w:name="OLE_LINK70"/>
      <w:bookmarkStart w:id="152" w:name="OLE_LINK71"/>
      <w:bookmarkStart w:id="153" w:name="OLE_LINK72"/>
      <w:r>
        <w:rPr>
          <w:rFonts w:ascii="Book Antiqua" w:eastAsia="Book Antiqua" w:hAnsi="Book Antiqua" w:cs="Book Antiqua"/>
          <w:color w:val="000000"/>
        </w:rPr>
        <w:t>Grade A (Excellent): 0</w:t>
      </w:r>
    </w:p>
    <w:p w14:paraId="44F38C2F" w14:textId="77777777" w:rsidR="00A77B3E" w:rsidRDefault="000D3FB2" w:rsidP="00662AE4">
      <w:pPr>
        <w:adjustRightInd w:val="0"/>
        <w:snapToGrid w:val="0"/>
        <w:spacing w:line="360" w:lineRule="auto"/>
        <w:jc w:val="both"/>
      </w:pPr>
      <w:r>
        <w:rPr>
          <w:rFonts w:ascii="Book Antiqua" w:eastAsia="Book Antiqua" w:hAnsi="Book Antiqua" w:cs="Book Antiqua"/>
          <w:color w:val="000000"/>
        </w:rPr>
        <w:t>Grade B (Very good): B</w:t>
      </w:r>
    </w:p>
    <w:p w14:paraId="4E55CBDA" w14:textId="77777777" w:rsidR="00A77B3E" w:rsidRDefault="000D3FB2" w:rsidP="00662AE4">
      <w:pPr>
        <w:adjustRightInd w:val="0"/>
        <w:snapToGrid w:val="0"/>
        <w:spacing w:line="360" w:lineRule="auto"/>
        <w:jc w:val="both"/>
      </w:pPr>
      <w:r>
        <w:rPr>
          <w:rFonts w:ascii="Book Antiqua" w:eastAsia="Book Antiqua" w:hAnsi="Book Antiqua" w:cs="Book Antiqua"/>
          <w:color w:val="000000"/>
        </w:rPr>
        <w:t>Grade C (Good): C, C</w:t>
      </w:r>
    </w:p>
    <w:p w14:paraId="4C7A4FCC" w14:textId="77777777" w:rsidR="00A77B3E" w:rsidRDefault="000D3FB2" w:rsidP="00662AE4">
      <w:pPr>
        <w:adjustRightInd w:val="0"/>
        <w:snapToGrid w:val="0"/>
        <w:spacing w:line="360" w:lineRule="auto"/>
        <w:jc w:val="both"/>
      </w:pPr>
      <w:r>
        <w:rPr>
          <w:rFonts w:ascii="Book Antiqua" w:eastAsia="Book Antiqua" w:hAnsi="Book Antiqua" w:cs="Book Antiqua"/>
          <w:color w:val="000000"/>
        </w:rPr>
        <w:t>Grade D (Fair): 0</w:t>
      </w:r>
    </w:p>
    <w:p w14:paraId="0B542AA4" w14:textId="77777777" w:rsidR="00A77B3E" w:rsidRDefault="000D3FB2" w:rsidP="00662AE4">
      <w:pPr>
        <w:adjustRightInd w:val="0"/>
        <w:snapToGrid w:val="0"/>
        <w:spacing w:line="360" w:lineRule="auto"/>
        <w:jc w:val="both"/>
      </w:pPr>
      <w:r>
        <w:rPr>
          <w:rFonts w:ascii="Book Antiqua" w:eastAsia="Book Antiqua" w:hAnsi="Book Antiqua" w:cs="Book Antiqua"/>
          <w:color w:val="000000"/>
        </w:rPr>
        <w:t>Grade E (Poor): 0</w:t>
      </w:r>
    </w:p>
    <w:p w14:paraId="36F48DC6" w14:textId="77777777" w:rsidR="00A77B3E" w:rsidRDefault="00A77B3E" w:rsidP="00662AE4">
      <w:pPr>
        <w:adjustRightInd w:val="0"/>
        <w:snapToGrid w:val="0"/>
        <w:spacing w:line="360" w:lineRule="auto"/>
        <w:jc w:val="both"/>
      </w:pPr>
    </w:p>
    <w:p w14:paraId="5634C81B" w14:textId="13D261D0" w:rsidR="000B5B83" w:rsidRPr="0078763D" w:rsidRDefault="000D3FB2" w:rsidP="00662AE4">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Hilmi</w:t>
      </w:r>
      <w:proofErr w:type="spellEnd"/>
      <w:r>
        <w:rPr>
          <w:rFonts w:ascii="Book Antiqua" w:eastAsia="Book Antiqua" w:hAnsi="Book Antiqua" w:cs="Book Antiqua"/>
          <w:color w:val="000000"/>
        </w:rPr>
        <w:t xml:space="preserve"> IA, Zhang L, Zheng H</w:t>
      </w:r>
      <w:r>
        <w:rPr>
          <w:rFonts w:ascii="Book Antiqua" w:eastAsia="Book Antiqua" w:hAnsi="Book Antiqua" w:cs="Book Antiqua"/>
          <w:b/>
          <w:color w:val="000000"/>
        </w:rPr>
        <w:t xml:space="preserve"> S-Editor: </w:t>
      </w:r>
      <w:r w:rsidR="00192772">
        <w:rPr>
          <w:rFonts w:ascii="Book Antiqua" w:hAnsi="Book Antiqua" w:cs="Book Antiqua" w:hint="eastAsia"/>
          <w:color w:val="000000"/>
          <w:lang w:eastAsia="zh-CN"/>
        </w:rPr>
        <w:t>Zhang H</w:t>
      </w:r>
      <w:r w:rsidR="00192772">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w:t>
      </w:r>
    </w:p>
    <w:p w14:paraId="4C355FB7" w14:textId="77777777" w:rsidR="0078763D" w:rsidRDefault="0078763D">
      <w:pPr>
        <w:rPr>
          <w:rFonts w:ascii="Book Antiqua" w:eastAsia="Book Antiqua" w:hAnsi="Book Antiqua" w:cs="Book Antiqua"/>
          <w:b/>
          <w:color w:val="000000"/>
        </w:rPr>
      </w:pPr>
      <w:r>
        <w:rPr>
          <w:rFonts w:ascii="Book Antiqua" w:eastAsia="Book Antiqua" w:hAnsi="Book Antiqua" w:cs="Book Antiqua"/>
          <w:b/>
          <w:color w:val="000000"/>
        </w:rPr>
        <w:br w:type="page"/>
      </w:r>
    </w:p>
    <w:p w14:paraId="7A3F78E8" w14:textId="1E34A008" w:rsidR="0052692E" w:rsidRPr="000934AA" w:rsidRDefault="0052692E" w:rsidP="00662AE4">
      <w:pPr>
        <w:adjustRightInd w:val="0"/>
        <w:snapToGrid w:val="0"/>
        <w:spacing w:line="360" w:lineRule="auto"/>
        <w:jc w:val="both"/>
        <w:rPr>
          <w:rFonts w:ascii="Book Antiqua" w:hAnsi="Book Antiqua" w:cs="Arial"/>
          <w:b/>
          <w:lang w:val="en-CA" w:eastAsia="zh-CN"/>
        </w:rPr>
      </w:pPr>
      <w:r>
        <w:rPr>
          <w:rFonts w:ascii="Book Antiqua" w:hAnsi="Book Antiqua" w:cs="Arial" w:hint="eastAsia"/>
          <w:b/>
          <w:lang w:val="en-CA" w:eastAsia="zh-CN"/>
        </w:rPr>
        <w:lastRenderedPageBreak/>
        <w:t>Figure Legends</w:t>
      </w:r>
    </w:p>
    <w:p w14:paraId="1427372A" w14:textId="6B28FB11" w:rsidR="000934AA" w:rsidRDefault="000934AA" w:rsidP="00662AE4">
      <w:pPr>
        <w:adjustRightInd w:val="0"/>
        <w:snapToGrid w:val="0"/>
        <w:spacing w:line="360" w:lineRule="auto"/>
        <w:jc w:val="both"/>
        <w:rPr>
          <w:rFonts w:ascii="Book Antiqua" w:hAnsi="Book Antiqua" w:cs="Arial"/>
          <w:b/>
          <w:lang w:val="en-CA" w:eastAsia="zh-CN"/>
        </w:rPr>
      </w:pPr>
      <w:r>
        <w:rPr>
          <w:rFonts w:ascii="Book Antiqua" w:hAnsi="Book Antiqua" w:cs="Arial"/>
          <w:b/>
          <w:noProof/>
          <w:lang w:val="en-CA" w:eastAsia="zh-CN"/>
        </w:rPr>
        <w:drawing>
          <wp:inline distT="0" distB="0" distL="0" distR="0" wp14:anchorId="32B88F5D" wp14:editId="1F85CD7D">
            <wp:extent cx="5397500" cy="2838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2838450"/>
                    </a:xfrm>
                    <a:prstGeom prst="rect">
                      <a:avLst/>
                    </a:prstGeom>
                    <a:noFill/>
                    <a:ln>
                      <a:noFill/>
                    </a:ln>
                  </pic:spPr>
                </pic:pic>
              </a:graphicData>
            </a:graphic>
          </wp:inline>
        </w:drawing>
      </w:r>
    </w:p>
    <w:p w14:paraId="5537A899" w14:textId="67FE51AA" w:rsidR="000B5B83" w:rsidRDefault="0052692E" w:rsidP="00662AE4">
      <w:pPr>
        <w:adjustRightInd w:val="0"/>
        <w:snapToGrid w:val="0"/>
        <w:spacing w:line="360" w:lineRule="auto"/>
        <w:jc w:val="both"/>
        <w:rPr>
          <w:rFonts w:ascii="Book Antiqua" w:eastAsia="Arial" w:hAnsi="Book Antiqua" w:cs="Arial"/>
          <w:lang w:val="en-CA"/>
        </w:rPr>
      </w:pPr>
      <w:r>
        <w:rPr>
          <w:rFonts w:ascii="Book Antiqua" w:eastAsia="Arial" w:hAnsi="Book Antiqua" w:cs="Arial"/>
          <w:b/>
          <w:lang w:val="en-CA"/>
        </w:rPr>
        <w:t>Figure 1</w:t>
      </w:r>
      <w:r w:rsidR="000B5B83" w:rsidRPr="00662AE4">
        <w:rPr>
          <w:rFonts w:ascii="Book Antiqua" w:eastAsia="Arial" w:hAnsi="Book Antiqua" w:cs="Arial"/>
          <w:b/>
          <w:lang w:val="en-CA"/>
        </w:rPr>
        <w:t xml:space="preserve"> Follow-up of liver fibrosis in liver transplanted patients in the </w:t>
      </w:r>
      <w:bookmarkStart w:id="154" w:name="_Hlk63807137"/>
      <w:r w:rsidR="000B5B83" w:rsidRPr="00662AE4">
        <w:rPr>
          <w:rFonts w:ascii="Book Antiqua" w:eastAsia="Arial" w:hAnsi="Book Antiqua" w:cs="Arial"/>
          <w:b/>
          <w:lang w:val="en-CA"/>
        </w:rPr>
        <w:t xml:space="preserve">presence or absence of the E2 </w:t>
      </w:r>
      <w:bookmarkEnd w:id="154"/>
      <w:r w:rsidR="000B5B83" w:rsidRPr="00662AE4">
        <w:rPr>
          <w:rFonts w:ascii="Book Antiqua" w:eastAsia="Arial" w:hAnsi="Book Antiqua" w:cs="Arial"/>
          <w:b/>
          <w:lang w:val="en-CA"/>
        </w:rPr>
        <w:t>and E4 allele.</w:t>
      </w:r>
      <w:r w:rsidR="00F63465">
        <w:rPr>
          <w:rFonts w:ascii="Book Antiqua" w:eastAsia="Arial" w:hAnsi="Book Antiqua" w:cs="Arial"/>
          <w:b/>
          <w:lang w:val="en-CA"/>
        </w:rPr>
        <w:t xml:space="preserve"> </w:t>
      </w:r>
      <w:r w:rsidR="00F63465" w:rsidRPr="00F63465">
        <w:rPr>
          <w:rFonts w:ascii="Book Antiqua" w:hAnsi="Book Antiqua"/>
        </w:rPr>
        <w:t>A: METAVIR (F</w:t>
      </w:r>
      <w:r w:rsidR="00D72A21">
        <w:rPr>
          <w:rFonts w:ascii="Book Antiqua" w:hAnsi="Book Antiqua"/>
        </w:rPr>
        <w:t>0</w:t>
      </w:r>
      <w:r w:rsidR="00F63465" w:rsidRPr="00F63465">
        <w:rPr>
          <w:rFonts w:ascii="Book Antiqua" w:hAnsi="Book Antiqua"/>
        </w:rPr>
        <w:t xml:space="preserve">F1) </w:t>
      </w:r>
      <w:r w:rsidR="00F5678E">
        <w:rPr>
          <w:rFonts w:ascii="Book Antiqua" w:hAnsi="Book Antiqua"/>
        </w:rPr>
        <w:t xml:space="preserve">in the </w:t>
      </w:r>
      <w:r w:rsidR="00F63465" w:rsidRPr="00F63465">
        <w:rPr>
          <w:rFonts w:ascii="Book Antiqua" w:hAnsi="Book Antiqua"/>
        </w:rPr>
        <w:t>presence or absence of the E2</w:t>
      </w:r>
      <w:r w:rsidR="00D72A21">
        <w:rPr>
          <w:rFonts w:ascii="Book Antiqua" w:hAnsi="Book Antiqua"/>
        </w:rPr>
        <w:t xml:space="preserve"> allele</w:t>
      </w:r>
      <w:r w:rsidR="00F63465" w:rsidRPr="00F63465">
        <w:rPr>
          <w:rFonts w:ascii="Book Antiqua" w:hAnsi="Book Antiqua"/>
        </w:rPr>
        <w:t>; B: METAVIR (F0F1)</w:t>
      </w:r>
      <w:r w:rsidR="00F5678E">
        <w:rPr>
          <w:rFonts w:ascii="Book Antiqua" w:hAnsi="Book Antiqua"/>
        </w:rPr>
        <w:t xml:space="preserve"> in the</w:t>
      </w:r>
      <w:r w:rsidR="00F63465">
        <w:rPr>
          <w:rFonts w:ascii="Book Antiqua" w:hAnsi="Book Antiqua"/>
        </w:rPr>
        <w:t xml:space="preserve"> </w:t>
      </w:r>
      <w:r w:rsidR="00F63465" w:rsidRPr="00F63465">
        <w:rPr>
          <w:rFonts w:ascii="Book Antiqua" w:hAnsi="Book Antiqua"/>
        </w:rPr>
        <w:t>presence or absence of the E</w:t>
      </w:r>
      <w:r w:rsidR="00F63465">
        <w:rPr>
          <w:rFonts w:ascii="Book Antiqua" w:hAnsi="Book Antiqua"/>
        </w:rPr>
        <w:t>4</w:t>
      </w:r>
      <w:r w:rsidR="00D72A21">
        <w:rPr>
          <w:rFonts w:ascii="Book Antiqua" w:hAnsi="Book Antiqua"/>
        </w:rPr>
        <w:t xml:space="preserve"> allele</w:t>
      </w:r>
      <w:r w:rsidR="00F63465" w:rsidRPr="00F63465">
        <w:rPr>
          <w:rFonts w:ascii="Book Antiqua" w:hAnsi="Book Antiqua"/>
        </w:rPr>
        <w:t>; C: METAVIR (F</w:t>
      </w:r>
      <w:r w:rsidR="00F63465">
        <w:rPr>
          <w:rFonts w:ascii="Book Antiqua" w:hAnsi="Book Antiqua"/>
        </w:rPr>
        <w:t>2</w:t>
      </w:r>
      <w:r w:rsidR="00F63465" w:rsidRPr="00F63465">
        <w:rPr>
          <w:rFonts w:ascii="Book Antiqua" w:hAnsi="Book Antiqua"/>
        </w:rPr>
        <w:t>)</w:t>
      </w:r>
      <w:r w:rsidR="00F63465">
        <w:rPr>
          <w:rFonts w:ascii="Book Antiqua" w:hAnsi="Book Antiqua"/>
        </w:rPr>
        <w:t xml:space="preserve"> </w:t>
      </w:r>
      <w:r w:rsidR="00F5678E">
        <w:rPr>
          <w:rFonts w:ascii="Book Antiqua" w:hAnsi="Book Antiqua"/>
        </w:rPr>
        <w:t xml:space="preserve">in the </w:t>
      </w:r>
      <w:r w:rsidR="00F63465" w:rsidRPr="00F63465">
        <w:rPr>
          <w:rFonts w:ascii="Book Antiqua" w:hAnsi="Book Antiqua"/>
        </w:rPr>
        <w:t>presence or absence of the E</w:t>
      </w:r>
      <w:r w:rsidR="00F63465">
        <w:rPr>
          <w:rFonts w:ascii="Book Antiqua" w:hAnsi="Book Antiqua"/>
        </w:rPr>
        <w:t>2</w:t>
      </w:r>
      <w:r w:rsidR="00D72A21">
        <w:rPr>
          <w:rFonts w:ascii="Book Antiqua" w:hAnsi="Book Antiqua"/>
        </w:rPr>
        <w:t xml:space="preserve"> allele</w:t>
      </w:r>
      <w:r w:rsidR="00F63465" w:rsidRPr="00F63465">
        <w:rPr>
          <w:rFonts w:ascii="Book Antiqua" w:hAnsi="Book Antiqua"/>
        </w:rPr>
        <w:t>; D: METAVIR (F</w:t>
      </w:r>
      <w:r w:rsidR="00F63465">
        <w:rPr>
          <w:rFonts w:ascii="Book Antiqua" w:hAnsi="Book Antiqua"/>
        </w:rPr>
        <w:t>2</w:t>
      </w:r>
      <w:r w:rsidR="00F63465" w:rsidRPr="00F63465">
        <w:rPr>
          <w:rFonts w:ascii="Book Antiqua" w:hAnsi="Book Antiqua"/>
        </w:rPr>
        <w:t>)</w:t>
      </w:r>
      <w:r w:rsidR="00F63465">
        <w:rPr>
          <w:rFonts w:ascii="Book Antiqua" w:hAnsi="Book Antiqua"/>
        </w:rPr>
        <w:t xml:space="preserve"> </w:t>
      </w:r>
      <w:r w:rsidR="00F5678E">
        <w:rPr>
          <w:rFonts w:ascii="Book Antiqua" w:hAnsi="Book Antiqua"/>
        </w:rPr>
        <w:t xml:space="preserve">in the </w:t>
      </w:r>
      <w:r w:rsidR="00F63465" w:rsidRPr="00F63465">
        <w:rPr>
          <w:rFonts w:ascii="Book Antiqua" w:hAnsi="Book Antiqua"/>
        </w:rPr>
        <w:t>presence or absence of the E</w:t>
      </w:r>
      <w:r w:rsidR="00F63465">
        <w:rPr>
          <w:rFonts w:ascii="Book Antiqua" w:hAnsi="Book Antiqua"/>
        </w:rPr>
        <w:t>4</w:t>
      </w:r>
      <w:r w:rsidR="00D72A21">
        <w:rPr>
          <w:rFonts w:ascii="Book Antiqua" w:hAnsi="Book Antiqua"/>
        </w:rPr>
        <w:t xml:space="preserve"> allele</w:t>
      </w:r>
      <w:r w:rsidR="00F63465" w:rsidRPr="00F63465">
        <w:rPr>
          <w:rFonts w:ascii="Book Antiqua" w:hAnsi="Book Antiqua"/>
        </w:rPr>
        <w:t>; E: METAVIR (F</w:t>
      </w:r>
      <w:r w:rsidR="00F63465">
        <w:rPr>
          <w:rFonts w:ascii="Book Antiqua" w:hAnsi="Book Antiqua"/>
        </w:rPr>
        <w:t>3</w:t>
      </w:r>
      <w:r w:rsidR="00F63465" w:rsidRPr="00F63465">
        <w:rPr>
          <w:rFonts w:ascii="Book Antiqua" w:hAnsi="Book Antiqua"/>
        </w:rPr>
        <w:t>F</w:t>
      </w:r>
      <w:r w:rsidR="00F63465">
        <w:rPr>
          <w:rFonts w:ascii="Book Antiqua" w:hAnsi="Book Antiqua"/>
        </w:rPr>
        <w:t>4</w:t>
      </w:r>
      <w:r w:rsidR="00F63465" w:rsidRPr="00F63465">
        <w:rPr>
          <w:rFonts w:ascii="Book Antiqua" w:hAnsi="Book Antiqua"/>
        </w:rPr>
        <w:t>)</w:t>
      </w:r>
      <w:r w:rsidR="00F5678E">
        <w:rPr>
          <w:rFonts w:ascii="Book Antiqua" w:hAnsi="Book Antiqua"/>
        </w:rPr>
        <w:t xml:space="preserve"> in the</w:t>
      </w:r>
      <w:r w:rsidR="00F63465">
        <w:rPr>
          <w:rFonts w:ascii="Book Antiqua" w:hAnsi="Book Antiqua"/>
        </w:rPr>
        <w:t xml:space="preserve"> </w:t>
      </w:r>
      <w:r w:rsidR="00F63465" w:rsidRPr="00F63465">
        <w:rPr>
          <w:rFonts w:ascii="Book Antiqua" w:hAnsi="Book Antiqua"/>
        </w:rPr>
        <w:t>presence or absence of the E</w:t>
      </w:r>
      <w:r w:rsidR="00F63465">
        <w:rPr>
          <w:rFonts w:ascii="Book Antiqua" w:hAnsi="Book Antiqua"/>
        </w:rPr>
        <w:t>2</w:t>
      </w:r>
      <w:r w:rsidR="00D72A21">
        <w:rPr>
          <w:rFonts w:ascii="Book Antiqua" w:hAnsi="Book Antiqua"/>
        </w:rPr>
        <w:t xml:space="preserve"> allele</w:t>
      </w:r>
      <w:r w:rsidR="00F63465" w:rsidRPr="00F63465">
        <w:rPr>
          <w:rFonts w:ascii="Book Antiqua" w:hAnsi="Book Antiqua"/>
        </w:rPr>
        <w:t>; F: METAVIR (F</w:t>
      </w:r>
      <w:r w:rsidR="00F63465">
        <w:rPr>
          <w:rFonts w:ascii="Book Antiqua" w:hAnsi="Book Antiqua"/>
        </w:rPr>
        <w:t>3</w:t>
      </w:r>
      <w:r w:rsidR="00F63465" w:rsidRPr="00F63465">
        <w:rPr>
          <w:rFonts w:ascii="Book Antiqua" w:hAnsi="Book Antiqua"/>
        </w:rPr>
        <w:t>F</w:t>
      </w:r>
      <w:r w:rsidR="00F63465">
        <w:rPr>
          <w:rFonts w:ascii="Book Antiqua" w:hAnsi="Book Antiqua"/>
        </w:rPr>
        <w:t>4</w:t>
      </w:r>
      <w:r w:rsidR="00F63465" w:rsidRPr="00F63465">
        <w:rPr>
          <w:rFonts w:ascii="Book Antiqua" w:hAnsi="Book Antiqua"/>
        </w:rPr>
        <w:t>)</w:t>
      </w:r>
      <w:r w:rsidR="00F5678E">
        <w:rPr>
          <w:rFonts w:ascii="Book Antiqua" w:hAnsi="Book Antiqua"/>
        </w:rPr>
        <w:t xml:space="preserve"> in the</w:t>
      </w:r>
      <w:r w:rsidR="00F63465">
        <w:rPr>
          <w:rFonts w:ascii="Book Antiqua" w:hAnsi="Book Antiqua"/>
        </w:rPr>
        <w:t xml:space="preserve"> </w:t>
      </w:r>
      <w:r w:rsidR="00F63465" w:rsidRPr="00F63465">
        <w:rPr>
          <w:rFonts w:ascii="Book Antiqua" w:hAnsi="Book Antiqua"/>
        </w:rPr>
        <w:t>presence or absence of the E</w:t>
      </w:r>
      <w:r w:rsidR="00F63465">
        <w:rPr>
          <w:rFonts w:ascii="Book Antiqua" w:hAnsi="Book Antiqua"/>
        </w:rPr>
        <w:t>4 allele.</w:t>
      </w:r>
      <w:r w:rsidRPr="00F63465">
        <w:rPr>
          <w:rFonts w:ascii="Book Antiqua" w:eastAsia="Arial" w:hAnsi="Book Antiqua" w:cs="Arial"/>
        </w:rPr>
        <w:t xml:space="preserve"> </w:t>
      </w:r>
      <w:proofErr w:type="spellStart"/>
      <w:r w:rsidR="00102469">
        <w:rPr>
          <w:rFonts w:ascii="Book Antiqua" w:hAnsi="Book Antiqua" w:hint="eastAsia"/>
          <w:vertAlign w:val="superscript"/>
          <w:lang w:eastAsia="zh-CN"/>
        </w:rPr>
        <w:t>b</w:t>
      </w:r>
      <w:r w:rsidR="00CF5EF7" w:rsidRPr="00F63465">
        <w:rPr>
          <w:rFonts w:ascii="Book Antiqua" w:hAnsi="Book Antiqua"/>
          <w:i/>
          <w:iCs/>
          <w:lang w:eastAsia="zh-CN"/>
        </w:rPr>
        <w:t>P</w:t>
      </w:r>
      <w:proofErr w:type="spellEnd"/>
      <w:r w:rsidR="00CF5EF7" w:rsidRPr="00F63465">
        <w:rPr>
          <w:rFonts w:ascii="Book Antiqua" w:hAnsi="Book Antiqua"/>
          <w:lang w:eastAsia="zh-CN"/>
        </w:rPr>
        <w:t xml:space="preserve"> &lt; 0.0</w:t>
      </w:r>
      <w:r w:rsidR="00745491">
        <w:rPr>
          <w:rFonts w:ascii="Book Antiqua" w:hAnsi="Book Antiqua" w:hint="eastAsia"/>
          <w:lang w:eastAsia="zh-CN"/>
        </w:rPr>
        <w:t>1</w:t>
      </w:r>
      <w:r w:rsidR="00CF5EF7" w:rsidRPr="00F63465">
        <w:rPr>
          <w:rFonts w:ascii="Book Antiqua" w:hAnsi="Book Antiqua"/>
          <w:lang w:eastAsia="zh-CN"/>
        </w:rPr>
        <w:t xml:space="preserve">. </w:t>
      </w:r>
      <w:r>
        <w:rPr>
          <w:rFonts w:ascii="Book Antiqua" w:eastAsia="Arial" w:hAnsi="Book Antiqua" w:cs="Arial"/>
          <w:lang w:val="en-CA"/>
        </w:rPr>
        <w:t>E2- and E4-</w:t>
      </w:r>
      <w:r>
        <w:rPr>
          <w:rFonts w:ascii="Book Antiqua" w:hAnsi="Book Antiqua" w:cs="Arial" w:hint="eastAsia"/>
          <w:lang w:val="en-CA" w:eastAsia="zh-CN"/>
        </w:rPr>
        <w:t>:</w:t>
      </w:r>
      <w:r w:rsidR="000B5B83" w:rsidRPr="0052692E">
        <w:rPr>
          <w:rFonts w:ascii="Book Antiqua" w:eastAsia="Arial" w:hAnsi="Book Antiqua" w:cs="Arial"/>
          <w:lang w:val="en-CA"/>
        </w:rPr>
        <w:t xml:space="preserve"> </w:t>
      </w:r>
      <w:r>
        <w:rPr>
          <w:rFonts w:ascii="Book Antiqua" w:hAnsi="Book Antiqua" w:cs="Arial" w:hint="eastAsia"/>
          <w:lang w:val="en-CA" w:eastAsia="zh-CN"/>
        </w:rPr>
        <w:t>A</w:t>
      </w:r>
      <w:r w:rsidR="000B5B83" w:rsidRPr="0052692E">
        <w:rPr>
          <w:rFonts w:ascii="Book Antiqua" w:eastAsia="Arial" w:hAnsi="Book Antiqua" w:cs="Arial"/>
          <w:lang w:val="en-CA"/>
        </w:rPr>
        <w:t>bse</w:t>
      </w:r>
      <w:r>
        <w:rPr>
          <w:rFonts w:ascii="Book Antiqua" w:eastAsia="Arial" w:hAnsi="Book Antiqua" w:cs="Arial"/>
          <w:lang w:val="en-CA"/>
        </w:rPr>
        <w:t>nce of the respective alleles; E2+ and E4+</w:t>
      </w:r>
      <w:r>
        <w:rPr>
          <w:rFonts w:ascii="Book Antiqua" w:hAnsi="Book Antiqua" w:cs="Arial" w:hint="eastAsia"/>
          <w:lang w:val="en-CA" w:eastAsia="zh-CN"/>
        </w:rPr>
        <w:t>:</w:t>
      </w:r>
      <w:r>
        <w:rPr>
          <w:rFonts w:ascii="Book Antiqua" w:eastAsia="Arial" w:hAnsi="Book Antiqua" w:cs="Arial"/>
          <w:lang w:val="en-CA"/>
        </w:rPr>
        <w:t xml:space="preserve"> </w:t>
      </w:r>
      <w:r>
        <w:rPr>
          <w:rFonts w:ascii="Book Antiqua" w:hAnsi="Book Antiqua" w:cs="Arial" w:hint="eastAsia"/>
          <w:lang w:val="en-CA" w:eastAsia="zh-CN"/>
        </w:rPr>
        <w:t>P</w:t>
      </w:r>
      <w:r w:rsidR="000B5B83" w:rsidRPr="0052692E">
        <w:rPr>
          <w:rFonts w:ascii="Book Antiqua" w:eastAsia="Arial" w:hAnsi="Book Antiqua" w:cs="Arial"/>
          <w:lang w:val="en-CA"/>
        </w:rPr>
        <w:t>resence of the respective alleles.</w:t>
      </w:r>
      <w:r w:rsidRPr="00662AE4">
        <w:rPr>
          <w:rFonts w:ascii="Book Antiqua" w:eastAsia="Arial" w:hAnsi="Book Antiqua" w:cs="Arial"/>
          <w:b/>
          <w:lang w:val="en-CA"/>
        </w:rPr>
        <w:t xml:space="preserve"> </w:t>
      </w:r>
      <w:r>
        <w:rPr>
          <w:rFonts w:ascii="Book Antiqua" w:eastAsia="Arial" w:hAnsi="Book Antiqua" w:cs="Arial"/>
          <w:lang w:val="en-CA"/>
        </w:rPr>
        <w:t>Fisher chi-square test; F</w:t>
      </w:r>
      <w:r>
        <w:rPr>
          <w:rFonts w:ascii="Book Antiqua" w:hAnsi="Book Antiqua" w:cs="Arial" w:hint="eastAsia"/>
          <w:lang w:val="en-CA" w:eastAsia="zh-CN"/>
        </w:rPr>
        <w:t>:</w:t>
      </w:r>
      <w:r>
        <w:rPr>
          <w:rFonts w:ascii="Book Antiqua" w:eastAsia="Arial" w:hAnsi="Book Antiqua" w:cs="Arial"/>
          <w:lang w:val="en-CA"/>
        </w:rPr>
        <w:t xml:space="preserve"> </w:t>
      </w:r>
      <w:r>
        <w:rPr>
          <w:rFonts w:ascii="Book Antiqua" w:hAnsi="Book Antiqua" w:cs="Arial" w:hint="eastAsia"/>
          <w:lang w:val="en-CA" w:eastAsia="zh-CN"/>
        </w:rPr>
        <w:t>D</w:t>
      </w:r>
      <w:r>
        <w:rPr>
          <w:rFonts w:ascii="Book Antiqua" w:eastAsia="Arial" w:hAnsi="Book Antiqua" w:cs="Arial"/>
          <w:lang w:val="en-CA"/>
        </w:rPr>
        <w:t>egree of fibrosis; NA</w:t>
      </w:r>
      <w:r>
        <w:rPr>
          <w:rFonts w:ascii="Book Antiqua" w:hAnsi="Book Antiqua" w:cs="Arial" w:hint="eastAsia"/>
          <w:lang w:val="en-CA" w:eastAsia="zh-CN"/>
        </w:rPr>
        <w:t>: N</w:t>
      </w:r>
      <w:r>
        <w:rPr>
          <w:rFonts w:ascii="Book Antiqua" w:eastAsia="Arial" w:hAnsi="Book Antiqua" w:cs="Arial"/>
          <w:lang w:val="en-CA"/>
        </w:rPr>
        <w:t>ot applicable.</w:t>
      </w:r>
    </w:p>
    <w:p w14:paraId="228FD44E" w14:textId="77777777" w:rsidR="00FA22C0" w:rsidRPr="0052692E" w:rsidRDefault="00FA22C0" w:rsidP="00662AE4">
      <w:pPr>
        <w:adjustRightInd w:val="0"/>
        <w:snapToGrid w:val="0"/>
        <w:spacing w:line="360" w:lineRule="auto"/>
        <w:jc w:val="both"/>
        <w:rPr>
          <w:rFonts w:ascii="Book Antiqua" w:eastAsia="Arial" w:hAnsi="Book Antiqua" w:cs="Arial"/>
          <w:lang w:val="en-CA"/>
        </w:rPr>
      </w:pPr>
    </w:p>
    <w:p w14:paraId="3ADBC504" w14:textId="77777777" w:rsidR="003C2670" w:rsidRDefault="003C2670">
      <w:pPr>
        <w:rPr>
          <w:rFonts w:ascii="Book Antiqua" w:hAnsi="Book Antiqua" w:cs="Arial"/>
          <w:b/>
          <w:bCs/>
          <w:lang w:val="en-CA"/>
        </w:rPr>
      </w:pPr>
      <w:bookmarkStart w:id="155" w:name="_Hlk32357818"/>
      <w:r>
        <w:rPr>
          <w:rFonts w:ascii="Book Antiqua" w:hAnsi="Book Antiqua" w:cs="Arial"/>
          <w:b/>
          <w:bCs/>
          <w:lang w:val="en-CA"/>
        </w:rPr>
        <w:br w:type="page"/>
      </w:r>
    </w:p>
    <w:p w14:paraId="1C2204F8" w14:textId="2719B60F" w:rsidR="003C2670" w:rsidRDefault="000934AA" w:rsidP="000934AA">
      <w:pPr>
        <w:tabs>
          <w:tab w:val="left" w:pos="1980"/>
        </w:tabs>
        <w:adjustRightInd w:val="0"/>
        <w:snapToGrid w:val="0"/>
        <w:spacing w:line="360" w:lineRule="auto"/>
        <w:jc w:val="both"/>
        <w:rPr>
          <w:rFonts w:ascii="Book Antiqua" w:hAnsi="Book Antiqua" w:cs="Arial"/>
          <w:b/>
          <w:bCs/>
          <w:noProof/>
          <w:lang w:eastAsia="zh-CN"/>
        </w:rPr>
      </w:pPr>
      <w:r>
        <w:rPr>
          <w:rFonts w:ascii="Book Antiqua" w:hAnsi="Book Antiqua" w:cs="Arial"/>
          <w:b/>
          <w:bCs/>
          <w:noProof/>
          <w:lang w:eastAsia="zh-CN"/>
        </w:rPr>
        <w:lastRenderedPageBreak/>
        <w:tab/>
      </w:r>
    </w:p>
    <w:p w14:paraId="454A2644" w14:textId="6705F965" w:rsidR="000934AA" w:rsidRDefault="000934AA" w:rsidP="00662AE4">
      <w:pPr>
        <w:adjustRightInd w:val="0"/>
        <w:snapToGrid w:val="0"/>
        <w:spacing w:line="360" w:lineRule="auto"/>
        <w:jc w:val="both"/>
        <w:rPr>
          <w:rFonts w:ascii="Book Antiqua" w:hAnsi="Book Antiqua" w:cs="Arial"/>
          <w:b/>
          <w:bCs/>
          <w:lang w:val="en-CA" w:eastAsia="zh-CN"/>
        </w:rPr>
      </w:pPr>
      <w:r>
        <w:rPr>
          <w:rFonts w:ascii="Book Antiqua" w:hAnsi="Book Antiqua" w:cs="Arial"/>
          <w:b/>
          <w:bCs/>
          <w:noProof/>
          <w:lang w:eastAsia="zh-CN"/>
        </w:rPr>
        <w:drawing>
          <wp:inline distT="0" distB="0" distL="0" distR="0" wp14:anchorId="44C7F004" wp14:editId="70DB4602">
            <wp:extent cx="5397500" cy="26035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748"/>
                    <a:stretch/>
                  </pic:blipFill>
                  <pic:spPr bwMode="auto">
                    <a:xfrm>
                      <a:off x="0" y="0"/>
                      <a:ext cx="5397500" cy="2603500"/>
                    </a:xfrm>
                    <a:prstGeom prst="rect">
                      <a:avLst/>
                    </a:prstGeom>
                    <a:noFill/>
                    <a:ln>
                      <a:noFill/>
                    </a:ln>
                    <a:extLst>
                      <a:ext uri="{53640926-AAD7-44D8-BBD7-CCE9431645EC}">
                        <a14:shadowObscured xmlns:a14="http://schemas.microsoft.com/office/drawing/2010/main"/>
                      </a:ext>
                    </a:extLst>
                  </pic:spPr>
                </pic:pic>
              </a:graphicData>
            </a:graphic>
          </wp:inline>
        </w:drawing>
      </w:r>
    </w:p>
    <w:p w14:paraId="35D24564" w14:textId="6B7757C1" w:rsidR="00F85D7A" w:rsidRPr="00D72B49" w:rsidRDefault="000B5B83" w:rsidP="00D72B49">
      <w:pPr>
        <w:adjustRightInd w:val="0"/>
        <w:snapToGrid w:val="0"/>
        <w:spacing w:line="360" w:lineRule="auto"/>
        <w:jc w:val="both"/>
        <w:rPr>
          <w:rFonts w:ascii="Book Antiqua" w:hAnsi="Book Antiqua" w:cs="Arial"/>
          <w:b/>
          <w:bCs/>
          <w:lang w:val="en-CA" w:eastAsia="zh-CN"/>
        </w:rPr>
      </w:pPr>
      <w:bookmarkStart w:id="156" w:name="OLE_LINK155"/>
      <w:bookmarkStart w:id="157" w:name="OLE_LINK156"/>
      <w:r w:rsidRPr="00662AE4">
        <w:rPr>
          <w:rFonts w:ascii="Book Antiqua" w:hAnsi="Book Antiqua" w:cs="Arial"/>
          <w:b/>
          <w:bCs/>
          <w:lang w:val="en-CA"/>
        </w:rPr>
        <w:t>Fi</w:t>
      </w:r>
      <w:r w:rsidR="003C2670">
        <w:rPr>
          <w:rFonts w:ascii="Book Antiqua" w:hAnsi="Book Antiqua" w:cs="Arial"/>
          <w:b/>
          <w:bCs/>
          <w:lang w:val="en-CA"/>
        </w:rPr>
        <w:t>gure 2</w:t>
      </w:r>
      <w:r w:rsidRPr="00662AE4">
        <w:rPr>
          <w:rFonts w:ascii="Book Antiqua" w:hAnsi="Book Antiqua" w:cs="Arial"/>
          <w:b/>
          <w:bCs/>
          <w:lang w:val="en-CA"/>
        </w:rPr>
        <w:t xml:space="preserve"> Follow-up using non-invasive methods (</w:t>
      </w:r>
      <w:r w:rsidR="00745491">
        <w:rPr>
          <w:rFonts w:ascii="Book Antiqua" w:hAnsi="Book Antiqua" w:cs="Arial" w:hint="eastAsia"/>
          <w:b/>
          <w:bCs/>
          <w:lang w:val="en-CA" w:eastAsia="zh-CN"/>
        </w:rPr>
        <w:t>a</w:t>
      </w:r>
      <w:r w:rsidR="00745491" w:rsidRPr="00745491">
        <w:rPr>
          <w:rFonts w:ascii="Book Antiqua" w:hAnsi="Book Antiqua" w:cs="Arial"/>
          <w:b/>
          <w:bCs/>
          <w:lang w:val="en-CA"/>
        </w:rPr>
        <w:t xml:space="preserve">spartate aminotransferase to platelet ratio index </w:t>
      </w:r>
      <w:r w:rsidRPr="00662AE4">
        <w:rPr>
          <w:rFonts w:ascii="Book Antiqua" w:hAnsi="Book Antiqua" w:cs="Arial"/>
          <w:b/>
          <w:bCs/>
          <w:lang w:val="en-CA"/>
        </w:rPr>
        <w:t xml:space="preserve">and </w:t>
      </w:r>
      <w:r w:rsidR="00745491" w:rsidRPr="00745491">
        <w:rPr>
          <w:rFonts w:ascii="Book Antiqua" w:hAnsi="Book Antiqua" w:cs="Arial" w:hint="eastAsia"/>
          <w:b/>
          <w:lang w:val="en-CA" w:eastAsia="zh-CN"/>
        </w:rPr>
        <w:t>f</w:t>
      </w:r>
      <w:r w:rsidR="00745491" w:rsidRPr="00745491">
        <w:rPr>
          <w:rFonts w:ascii="Book Antiqua" w:hAnsi="Book Antiqua" w:cs="Arial"/>
          <w:b/>
          <w:lang w:val="en-CA"/>
        </w:rPr>
        <w:t>ibrosis 4</w:t>
      </w:r>
      <w:r w:rsidRPr="00662AE4">
        <w:rPr>
          <w:rFonts w:ascii="Book Antiqua" w:hAnsi="Book Antiqua" w:cs="Arial"/>
          <w:b/>
          <w:bCs/>
          <w:lang w:val="en-CA"/>
        </w:rPr>
        <w:t xml:space="preserve">) of liver transplant patients in the presence or absence of the E2 and E4 alleles. </w:t>
      </w:r>
      <w:r w:rsidR="00D72A21" w:rsidRPr="00D72A21">
        <w:rPr>
          <w:rFonts w:ascii="Book Antiqua" w:hAnsi="Book Antiqua" w:cs="Arial"/>
          <w:lang w:val="en-CA"/>
        </w:rPr>
        <w:t xml:space="preserve">A: </w:t>
      </w:r>
      <w:r w:rsidR="00F5678E" w:rsidRPr="00F5678E">
        <w:rPr>
          <w:rFonts w:ascii="Book Antiqua" w:hAnsi="Book Antiqua" w:cs="Arial"/>
          <w:lang w:val="en-CA"/>
        </w:rPr>
        <w:t>Post-</w:t>
      </w:r>
      <w:r w:rsidR="00745491" w:rsidRPr="00745491">
        <w:rPr>
          <w:rFonts w:ascii="Book Antiqua" w:hAnsi="Book Antiqua" w:cs="Arial"/>
          <w:lang w:val="en-CA"/>
        </w:rPr>
        <w:t xml:space="preserve">orthotopic liver transplantation </w:t>
      </w:r>
      <w:r w:rsidR="00745491">
        <w:rPr>
          <w:rFonts w:ascii="Book Antiqua" w:hAnsi="Book Antiqua" w:cs="Arial" w:hint="eastAsia"/>
          <w:lang w:val="en-CA" w:eastAsia="zh-CN"/>
        </w:rPr>
        <w:t>(</w:t>
      </w:r>
      <w:r w:rsidR="00F5678E" w:rsidRPr="00F5678E">
        <w:rPr>
          <w:rFonts w:ascii="Book Antiqua" w:hAnsi="Book Antiqua" w:cs="Arial"/>
          <w:lang w:val="en-CA"/>
        </w:rPr>
        <w:t>OLT</w:t>
      </w:r>
      <w:r w:rsidR="00745491">
        <w:rPr>
          <w:rFonts w:ascii="Book Antiqua" w:hAnsi="Book Antiqua" w:cs="Arial" w:hint="eastAsia"/>
          <w:lang w:val="en-CA" w:eastAsia="zh-CN"/>
        </w:rPr>
        <w:t>)</w:t>
      </w:r>
      <w:r w:rsidR="00F5678E" w:rsidRPr="00F5678E">
        <w:rPr>
          <w:rFonts w:ascii="Book Antiqua" w:hAnsi="Book Antiqua" w:cs="Arial"/>
          <w:lang w:val="en-CA"/>
        </w:rPr>
        <w:t xml:space="preserve"> </w:t>
      </w:r>
      <w:r w:rsidR="006F3013">
        <w:rPr>
          <w:rFonts w:ascii="Book Antiqua" w:hAnsi="Book Antiqua" w:cs="Arial" w:hint="eastAsia"/>
          <w:lang w:val="en-CA" w:eastAsia="zh-CN"/>
        </w:rPr>
        <w:t>a</w:t>
      </w:r>
      <w:r w:rsidR="006F3013" w:rsidRPr="00662AE4">
        <w:rPr>
          <w:rFonts w:ascii="Book Antiqua" w:eastAsia="Arial" w:hAnsi="Book Antiqua" w:cs="Arial"/>
          <w:lang w:val="en-CA"/>
        </w:rPr>
        <w:t>polipoprotein E gene</w:t>
      </w:r>
      <w:r w:rsidR="006F3013" w:rsidRPr="00C44C9C">
        <w:rPr>
          <w:rFonts w:ascii="Book Antiqua" w:hAnsi="Book Antiqua" w:cs="Arial"/>
          <w:i/>
          <w:iCs/>
          <w:lang w:val="en-CA"/>
        </w:rPr>
        <w:t xml:space="preserve"> </w:t>
      </w:r>
      <w:r w:rsidR="006F3013" w:rsidRPr="006F3013">
        <w:rPr>
          <w:rFonts w:ascii="Book Antiqua" w:hAnsi="Book Antiqua" w:cs="Arial" w:hint="eastAsia"/>
          <w:iCs/>
          <w:lang w:val="en-CA" w:eastAsia="zh-CN"/>
        </w:rPr>
        <w:t>(</w:t>
      </w:r>
      <w:r w:rsidR="00F5678E" w:rsidRPr="00C44C9C">
        <w:rPr>
          <w:rFonts w:ascii="Book Antiqua" w:hAnsi="Book Antiqua" w:cs="Arial"/>
          <w:i/>
          <w:iCs/>
          <w:lang w:val="en-CA"/>
        </w:rPr>
        <w:t>APOE</w:t>
      </w:r>
      <w:r w:rsidR="006F3013" w:rsidRPr="006F3013">
        <w:rPr>
          <w:rFonts w:ascii="Book Antiqua" w:hAnsi="Book Antiqua" w:cs="Arial" w:hint="eastAsia"/>
          <w:iCs/>
          <w:lang w:val="en-CA" w:eastAsia="zh-CN"/>
        </w:rPr>
        <w:t>)</w:t>
      </w:r>
      <w:r w:rsidR="00F5678E" w:rsidRPr="006F3013">
        <w:rPr>
          <w:rFonts w:ascii="Book Antiqua" w:hAnsi="Book Antiqua" w:cs="Arial"/>
          <w:lang w:val="en-CA"/>
        </w:rPr>
        <w:t xml:space="preserve"> </w:t>
      </w:r>
      <w:r w:rsidR="00F5678E" w:rsidRPr="00F5678E">
        <w:rPr>
          <w:rFonts w:ascii="Book Antiqua" w:hAnsi="Book Antiqua" w:cs="Arial"/>
          <w:lang w:val="en-CA"/>
        </w:rPr>
        <w:t xml:space="preserve">curve for mean </w:t>
      </w:r>
      <w:r w:rsidR="001D3265">
        <w:rPr>
          <w:rFonts w:ascii="Book Antiqua" w:hAnsi="Book Antiqua" w:cs="Arial" w:hint="eastAsia"/>
          <w:lang w:val="en-CA" w:eastAsia="zh-CN"/>
        </w:rPr>
        <w:t>a</w:t>
      </w:r>
      <w:r w:rsidR="001D3265" w:rsidRPr="003C2670">
        <w:rPr>
          <w:rFonts w:ascii="Book Antiqua" w:hAnsi="Book Antiqua" w:cs="Arial"/>
          <w:lang w:val="en-CA"/>
        </w:rPr>
        <w:t>spartate aminotransferase</w:t>
      </w:r>
      <w:r w:rsidR="001D3265">
        <w:rPr>
          <w:rFonts w:ascii="Book Antiqua" w:hAnsi="Book Antiqua" w:cs="Arial"/>
          <w:lang w:val="en-CA"/>
        </w:rPr>
        <w:t xml:space="preserve"> to platelet ratio index</w:t>
      </w:r>
      <w:r w:rsidR="001D3265" w:rsidRPr="00F5678E">
        <w:rPr>
          <w:rFonts w:ascii="Book Antiqua" w:hAnsi="Book Antiqua" w:cs="Arial"/>
          <w:lang w:val="en-CA"/>
        </w:rPr>
        <w:t xml:space="preserve"> </w:t>
      </w:r>
      <w:r w:rsidR="001D3265">
        <w:rPr>
          <w:rFonts w:ascii="Book Antiqua" w:hAnsi="Book Antiqua" w:cs="Arial" w:hint="eastAsia"/>
          <w:lang w:val="en-CA" w:eastAsia="zh-CN"/>
        </w:rPr>
        <w:t>(</w:t>
      </w:r>
      <w:r w:rsidR="00F5678E" w:rsidRPr="00F5678E">
        <w:rPr>
          <w:rFonts w:ascii="Book Antiqua" w:hAnsi="Book Antiqua" w:cs="Arial"/>
          <w:lang w:val="en-CA"/>
        </w:rPr>
        <w:t>APRI</w:t>
      </w:r>
      <w:r w:rsidR="001D3265">
        <w:rPr>
          <w:rFonts w:ascii="Book Antiqua" w:hAnsi="Book Antiqua" w:cs="Arial" w:hint="eastAsia"/>
          <w:lang w:val="en-CA" w:eastAsia="zh-CN"/>
        </w:rPr>
        <w:t>)</w:t>
      </w:r>
      <w:r w:rsidR="00F5678E" w:rsidRPr="00F5678E">
        <w:rPr>
          <w:rFonts w:ascii="Book Antiqua" w:hAnsi="Book Antiqua" w:cs="Arial"/>
          <w:lang w:val="en-CA"/>
        </w:rPr>
        <w:t xml:space="preserve"> and </w:t>
      </w:r>
      <w:r w:rsidR="001D3265">
        <w:rPr>
          <w:rFonts w:ascii="Book Antiqua" w:hAnsi="Book Antiqua" w:cs="Arial" w:hint="eastAsia"/>
          <w:lang w:val="en-CA" w:eastAsia="zh-CN"/>
        </w:rPr>
        <w:t>f</w:t>
      </w:r>
      <w:r w:rsidR="001D3265">
        <w:rPr>
          <w:rFonts w:ascii="Book Antiqua" w:hAnsi="Book Antiqua" w:cs="Arial"/>
          <w:lang w:val="en-CA"/>
        </w:rPr>
        <w:t>ibrosis 4</w:t>
      </w:r>
      <w:r w:rsidR="001D3265">
        <w:rPr>
          <w:rFonts w:ascii="Book Antiqua" w:hAnsi="Book Antiqua" w:cs="Arial" w:hint="eastAsia"/>
          <w:lang w:val="en-CA" w:eastAsia="zh-CN"/>
        </w:rPr>
        <w:t xml:space="preserve"> (</w:t>
      </w:r>
      <w:r w:rsidR="00F5678E" w:rsidRPr="00F5678E">
        <w:rPr>
          <w:rFonts w:ascii="Book Antiqua" w:hAnsi="Book Antiqua" w:cs="Arial"/>
          <w:lang w:val="en-CA"/>
        </w:rPr>
        <w:t>FIB4</w:t>
      </w:r>
      <w:r w:rsidR="001D3265">
        <w:rPr>
          <w:rFonts w:ascii="Book Antiqua" w:hAnsi="Book Antiqua" w:cs="Arial" w:hint="eastAsia"/>
          <w:lang w:val="en-CA" w:eastAsia="zh-CN"/>
        </w:rPr>
        <w:t>)</w:t>
      </w:r>
      <w:r w:rsidR="00D72A21" w:rsidRPr="00D72A21">
        <w:rPr>
          <w:rFonts w:ascii="Book Antiqua" w:hAnsi="Book Antiqua" w:cs="Arial"/>
          <w:lang w:val="en-CA"/>
        </w:rPr>
        <w:t xml:space="preserve">; B: </w:t>
      </w:r>
      <w:r w:rsidR="002434F5">
        <w:rPr>
          <w:rFonts w:ascii="Book Antiqua" w:hAnsi="Book Antiqua"/>
        </w:rPr>
        <w:t>P</w:t>
      </w:r>
      <w:r w:rsidR="00F5678E" w:rsidRPr="00F5678E">
        <w:rPr>
          <w:rFonts w:ascii="Book Antiqua" w:hAnsi="Book Antiqua"/>
        </w:rPr>
        <w:t>ost-OLT</w:t>
      </w:r>
      <w:r w:rsidR="002434F5">
        <w:rPr>
          <w:rFonts w:ascii="Book Antiqua" w:hAnsi="Book Antiqua"/>
        </w:rPr>
        <w:t xml:space="preserve"> curve</w:t>
      </w:r>
      <w:r w:rsidR="00F5678E" w:rsidRPr="00F5678E">
        <w:rPr>
          <w:rFonts w:ascii="Book Antiqua" w:hAnsi="Book Antiqua"/>
        </w:rPr>
        <w:t xml:space="preserve"> </w:t>
      </w:r>
      <w:r w:rsidR="002434F5">
        <w:rPr>
          <w:rFonts w:ascii="Book Antiqua" w:hAnsi="Book Antiqua"/>
        </w:rPr>
        <w:t>considering the</w:t>
      </w:r>
      <w:r w:rsidR="00F5678E" w:rsidRPr="00F5678E">
        <w:rPr>
          <w:rFonts w:ascii="Book Antiqua" w:hAnsi="Book Antiqua"/>
        </w:rPr>
        <w:t xml:space="preserve"> presence or absence of </w:t>
      </w:r>
      <w:r w:rsidR="00F5678E" w:rsidRPr="00C44C9C">
        <w:rPr>
          <w:rFonts w:ascii="Book Antiqua" w:hAnsi="Book Antiqua"/>
          <w:i/>
          <w:iCs/>
        </w:rPr>
        <w:t>APOE</w:t>
      </w:r>
      <w:r w:rsidR="00F5678E" w:rsidRPr="00F5678E">
        <w:rPr>
          <w:rFonts w:ascii="Book Antiqua" w:hAnsi="Book Antiqua"/>
        </w:rPr>
        <w:t>2 for mean APRI</w:t>
      </w:r>
      <w:r w:rsidR="00D72A21" w:rsidRPr="00D72A21">
        <w:rPr>
          <w:rFonts w:ascii="Book Antiqua" w:hAnsi="Book Antiqua" w:cs="Arial"/>
          <w:lang w:val="en-CA"/>
        </w:rPr>
        <w:t xml:space="preserve">; C: </w:t>
      </w:r>
      <w:r w:rsidR="002434F5">
        <w:rPr>
          <w:rFonts w:ascii="Book Antiqua" w:hAnsi="Book Antiqua" w:cs="Arial"/>
          <w:lang w:val="en-CA"/>
        </w:rPr>
        <w:t>P</w:t>
      </w:r>
      <w:proofErr w:type="spellStart"/>
      <w:r w:rsidR="00C44C9C" w:rsidRPr="00F5678E">
        <w:rPr>
          <w:rFonts w:ascii="Book Antiqua" w:hAnsi="Book Antiqua"/>
        </w:rPr>
        <w:t>ost</w:t>
      </w:r>
      <w:proofErr w:type="spellEnd"/>
      <w:r w:rsidR="00C44C9C" w:rsidRPr="00F5678E">
        <w:rPr>
          <w:rFonts w:ascii="Book Antiqua" w:hAnsi="Book Antiqua"/>
        </w:rPr>
        <w:t>-OLT</w:t>
      </w:r>
      <w:r w:rsidR="002434F5">
        <w:rPr>
          <w:rFonts w:ascii="Book Antiqua" w:hAnsi="Book Antiqua"/>
        </w:rPr>
        <w:t xml:space="preserve"> curve considering</w:t>
      </w:r>
      <w:r w:rsidR="00C44C9C" w:rsidRPr="00F5678E">
        <w:rPr>
          <w:rFonts w:ascii="Book Antiqua" w:hAnsi="Book Antiqua"/>
        </w:rPr>
        <w:t xml:space="preserve"> the presence or absence of </w:t>
      </w:r>
      <w:r w:rsidR="00C44C9C" w:rsidRPr="00C44C9C">
        <w:rPr>
          <w:rFonts w:ascii="Book Antiqua" w:hAnsi="Book Antiqua"/>
          <w:i/>
          <w:iCs/>
        </w:rPr>
        <w:t>APOE</w:t>
      </w:r>
      <w:r w:rsidR="00C44C9C">
        <w:rPr>
          <w:rFonts w:ascii="Book Antiqua" w:hAnsi="Book Antiqua"/>
        </w:rPr>
        <w:t>4</w:t>
      </w:r>
      <w:r w:rsidR="00C44C9C" w:rsidRPr="00F5678E">
        <w:rPr>
          <w:rFonts w:ascii="Book Antiqua" w:hAnsi="Book Antiqua"/>
        </w:rPr>
        <w:t xml:space="preserve"> for mean APRI</w:t>
      </w:r>
      <w:r w:rsidR="00D72A21" w:rsidRPr="00D72A21">
        <w:rPr>
          <w:rFonts w:ascii="Book Antiqua" w:hAnsi="Book Antiqua" w:cs="Arial"/>
          <w:lang w:val="en-CA"/>
        </w:rPr>
        <w:t xml:space="preserve">; D: </w:t>
      </w:r>
      <w:r w:rsidR="002434F5">
        <w:rPr>
          <w:rFonts w:ascii="Book Antiqua" w:hAnsi="Book Antiqua" w:cs="Arial"/>
          <w:lang w:val="en-CA"/>
        </w:rPr>
        <w:t>P</w:t>
      </w:r>
      <w:proofErr w:type="spellStart"/>
      <w:r w:rsidR="00C44C9C" w:rsidRPr="00F5678E">
        <w:rPr>
          <w:rFonts w:ascii="Book Antiqua" w:hAnsi="Book Antiqua"/>
        </w:rPr>
        <w:t>ost</w:t>
      </w:r>
      <w:proofErr w:type="spellEnd"/>
      <w:r w:rsidR="00C44C9C" w:rsidRPr="00F5678E">
        <w:rPr>
          <w:rFonts w:ascii="Book Antiqua" w:hAnsi="Book Antiqua"/>
        </w:rPr>
        <w:t xml:space="preserve">-OLT </w:t>
      </w:r>
      <w:r w:rsidR="002434F5">
        <w:rPr>
          <w:rFonts w:ascii="Book Antiqua" w:hAnsi="Book Antiqua"/>
        </w:rPr>
        <w:t xml:space="preserve">curve considering </w:t>
      </w:r>
      <w:r w:rsidR="00C44C9C" w:rsidRPr="00F5678E">
        <w:rPr>
          <w:rFonts w:ascii="Book Antiqua" w:hAnsi="Book Antiqua"/>
        </w:rPr>
        <w:t xml:space="preserve">the presence or absence of </w:t>
      </w:r>
      <w:r w:rsidR="00C44C9C" w:rsidRPr="00C44C9C">
        <w:rPr>
          <w:rFonts w:ascii="Book Antiqua" w:hAnsi="Book Antiqua"/>
          <w:i/>
          <w:iCs/>
        </w:rPr>
        <w:t>APOE</w:t>
      </w:r>
      <w:r w:rsidR="00C44C9C" w:rsidRPr="00F5678E">
        <w:rPr>
          <w:rFonts w:ascii="Book Antiqua" w:hAnsi="Book Antiqua"/>
        </w:rPr>
        <w:t xml:space="preserve">2 for mean </w:t>
      </w:r>
      <w:r w:rsidR="00C44C9C">
        <w:rPr>
          <w:rFonts w:ascii="Book Antiqua" w:hAnsi="Book Antiqua"/>
        </w:rPr>
        <w:t>FIB4</w:t>
      </w:r>
      <w:r w:rsidR="00D72A21" w:rsidRPr="00D72A21">
        <w:rPr>
          <w:rFonts w:ascii="Book Antiqua" w:hAnsi="Book Antiqua" w:cs="Arial"/>
          <w:lang w:val="en-CA"/>
        </w:rPr>
        <w:t xml:space="preserve">; E: </w:t>
      </w:r>
      <w:r w:rsidR="002434F5">
        <w:rPr>
          <w:rFonts w:ascii="Book Antiqua" w:hAnsi="Book Antiqua" w:cs="Arial"/>
          <w:lang w:val="en-CA"/>
        </w:rPr>
        <w:t>P</w:t>
      </w:r>
      <w:proofErr w:type="spellStart"/>
      <w:r w:rsidR="00C44C9C" w:rsidRPr="00F5678E">
        <w:rPr>
          <w:rFonts w:ascii="Book Antiqua" w:hAnsi="Book Antiqua"/>
        </w:rPr>
        <w:t>ost</w:t>
      </w:r>
      <w:proofErr w:type="spellEnd"/>
      <w:r w:rsidR="00C44C9C" w:rsidRPr="00F5678E">
        <w:rPr>
          <w:rFonts w:ascii="Book Antiqua" w:hAnsi="Book Antiqua"/>
        </w:rPr>
        <w:t>-OLT</w:t>
      </w:r>
      <w:r w:rsidR="002434F5">
        <w:rPr>
          <w:rFonts w:ascii="Book Antiqua" w:hAnsi="Book Antiqua"/>
        </w:rPr>
        <w:t xml:space="preserve"> curve considering</w:t>
      </w:r>
      <w:r w:rsidR="00C44C9C" w:rsidRPr="00F5678E">
        <w:rPr>
          <w:rFonts w:ascii="Book Antiqua" w:hAnsi="Book Antiqua"/>
        </w:rPr>
        <w:t xml:space="preserve"> the presence or absence of </w:t>
      </w:r>
      <w:r w:rsidR="00C44C9C" w:rsidRPr="00C44C9C">
        <w:rPr>
          <w:rFonts w:ascii="Book Antiqua" w:hAnsi="Book Antiqua"/>
          <w:i/>
          <w:iCs/>
        </w:rPr>
        <w:t>APOE</w:t>
      </w:r>
      <w:r w:rsidR="00C44C9C">
        <w:rPr>
          <w:rFonts w:ascii="Book Antiqua" w:hAnsi="Book Antiqua"/>
        </w:rPr>
        <w:t>4</w:t>
      </w:r>
      <w:r w:rsidR="00C44C9C" w:rsidRPr="00F5678E">
        <w:rPr>
          <w:rFonts w:ascii="Book Antiqua" w:hAnsi="Book Antiqua"/>
        </w:rPr>
        <w:t xml:space="preserve"> for mean </w:t>
      </w:r>
      <w:r w:rsidR="00D72A21" w:rsidRPr="00D72A21">
        <w:rPr>
          <w:rFonts w:ascii="Book Antiqua" w:hAnsi="Book Antiqua" w:cs="Arial"/>
          <w:lang w:val="en-CA"/>
        </w:rPr>
        <w:t>FIB4.</w:t>
      </w:r>
      <w:r w:rsidR="00D72A21">
        <w:rPr>
          <w:rFonts w:ascii="Book Antiqua" w:hAnsi="Book Antiqua" w:cs="Arial"/>
          <w:b/>
          <w:bCs/>
          <w:lang w:val="en-CA"/>
        </w:rPr>
        <w:t xml:space="preserve"> </w:t>
      </w:r>
      <w:r w:rsidR="003C2670">
        <w:rPr>
          <w:rFonts w:ascii="Book Antiqua" w:hAnsi="Book Antiqua" w:cs="Arial"/>
          <w:lang w:val="en-CA"/>
        </w:rPr>
        <w:t>Two-way ANOVA</w:t>
      </w:r>
      <w:r w:rsidR="003C2670">
        <w:rPr>
          <w:rFonts w:ascii="Book Antiqua" w:hAnsi="Book Antiqua" w:cs="Arial" w:hint="eastAsia"/>
          <w:lang w:val="en-CA" w:eastAsia="zh-CN"/>
        </w:rPr>
        <w:t>,</w:t>
      </w:r>
      <w:r w:rsidRPr="00662AE4">
        <w:rPr>
          <w:rFonts w:ascii="Book Antiqua" w:hAnsi="Book Antiqua" w:cs="Arial"/>
          <w:lang w:val="en-CA"/>
        </w:rPr>
        <w:t xml:space="preserve"> </w:t>
      </w:r>
      <w:r w:rsidR="003C2670" w:rsidRPr="00662AE4">
        <w:rPr>
          <w:rFonts w:ascii="Book Antiqua" w:hAnsi="Book Antiqua" w:cs="Arial"/>
          <w:lang w:val="en-CA"/>
        </w:rPr>
        <w:t xml:space="preserve">results </w:t>
      </w:r>
      <w:r w:rsidR="003C2670">
        <w:rPr>
          <w:rFonts w:ascii="Book Antiqua" w:hAnsi="Book Antiqua" w:cs="Arial"/>
          <w:lang w:val="en-CA"/>
        </w:rPr>
        <w:t xml:space="preserve">are shown in mean ± SEM. </w:t>
      </w:r>
      <w:proofErr w:type="spellStart"/>
      <w:r w:rsidR="00102469">
        <w:rPr>
          <w:rFonts w:ascii="Book Antiqua" w:hAnsi="Book Antiqua" w:hint="eastAsia"/>
          <w:vertAlign w:val="superscript"/>
          <w:lang w:eastAsia="zh-CN"/>
        </w:rPr>
        <w:t>b</w:t>
      </w:r>
      <w:r w:rsidR="00CF5EF7" w:rsidRPr="00CF5EF7">
        <w:rPr>
          <w:rFonts w:ascii="Book Antiqua" w:hAnsi="Book Antiqua"/>
          <w:i/>
          <w:iCs/>
          <w:lang w:eastAsia="zh-CN"/>
        </w:rPr>
        <w:t>P</w:t>
      </w:r>
      <w:proofErr w:type="spellEnd"/>
      <w:r w:rsidR="00CF5EF7" w:rsidRPr="00B252B5">
        <w:rPr>
          <w:rFonts w:ascii="Book Antiqua" w:hAnsi="Book Antiqua"/>
          <w:lang w:eastAsia="zh-CN"/>
        </w:rPr>
        <w:t xml:space="preserve"> &lt; 0.0</w:t>
      </w:r>
      <w:r w:rsidR="00CF5EF7">
        <w:rPr>
          <w:rFonts w:ascii="Book Antiqua" w:hAnsi="Book Antiqua"/>
          <w:lang w:eastAsia="zh-CN"/>
        </w:rPr>
        <w:t xml:space="preserve">1. </w:t>
      </w:r>
      <w:r w:rsidR="003C2670">
        <w:rPr>
          <w:rFonts w:ascii="Book Antiqua" w:hAnsi="Book Antiqua" w:cs="Arial"/>
          <w:lang w:val="en-CA"/>
        </w:rPr>
        <w:t>E2- and E4-</w:t>
      </w:r>
      <w:r w:rsidR="003C2670">
        <w:rPr>
          <w:rFonts w:ascii="Book Antiqua" w:hAnsi="Book Antiqua" w:cs="Arial" w:hint="eastAsia"/>
          <w:lang w:val="en-CA" w:eastAsia="zh-CN"/>
        </w:rPr>
        <w:t>:</w:t>
      </w:r>
      <w:r w:rsidR="003C2670">
        <w:rPr>
          <w:rFonts w:ascii="Book Antiqua" w:hAnsi="Book Antiqua" w:cs="Arial"/>
          <w:lang w:val="en-CA"/>
        </w:rPr>
        <w:t xml:space="preserve"> </w:t>
      </w:r>
      <w:r w:rsidR="003C2670">
        <w:rPr>
          <w:rFonts w:ascii="Book Antiqua" w:hAnsi="Book Antiqua" w:cs="Arial" w:hint="eastAsia"/>
          <w:lang w:val="en-CA" w:eastAsia="zh-CN"/>
        </w:rPr>
        <w:t>A</w:t>
      </w:r>
      <w:r w:rsidRPr="00662AE4">
        <w:rPr>
          <w:rFonts w:ascii="Book Antiqua" w:hAnsi="Book Antiqua" w:cs="Arial"/>
          <w:lang w:val="en-CA"/>
        </w:rPr>
        <w:t>bse</w:t>
      </w:r>
      <w:r w:rsidR="003C2670">
        <w:rPr>
          <w:rFonts w:ascii="Book Antiqua" w:hAnsi="Book Antiqua" w:cs="Arial"/>
          <w:lang w:val="en-CA"/>
        </w:rPr>
        <w:t>nce of the respective alleles; E2+ and E4+</w:t>
      </w:r>
      <w:r w:rsidR="003C2670">
        <w:rPr>
          <w:rFonts w:ascii="Book Antiqua" w:hAnsi="Book Antiqua" w:cs="Arial" w:hint="eastAsia"/>
          <w:lang w:val="en-CA" w:eastAsia="zh-CN"/>
        </w:rPr>
        <w:t>:</w:t>
      </w:r>
      <w:r w:rsidR="003C2670">
        <w:rPr>
          <w:rFonts w:ascii="Book Antiqua" w:hAnsi="Book Antiqua" w:cs="Arial"/>
          <w:lang w:val="en-CA"/>
        </w:rPr>
        <w:t xml:space="preserve"> </w:t>
      </w:r>
      <w:r w:rsidR="003C2670">
        <w:rPr>
          <w:rFonts w:ascii="Book Antiqua" w:hAnsi="Book Antiqua" w:cs="Arial" w:hint="eastAsia"/>
          <w:lang w:val="en-CA" w:eastAsia="zh-CN"/>
        </w:rPr>
        <w:t>P</w:t>
      </w:r>
      <w:r w:rsidRPr="00662AE4">
        <w:rPr>
          <w:rFonts w:ascii="Book Antiqua" w:hAnsi="Book Antiqua" w:cs="Arial"/>
          <w:lang w:val="en-CA"/>
        </w:rPr>
        <w:t>resence of the respective alleles</w:t>
      </w:r>
      <w:r w:rsidRPr="00662AE4">
        <w:rPr>
          <w:rFonts w:ascii="Book Antiqua" w:hAnsi="Book Antiqua" w:cs="Arial"/>
          <w:b/>
          <w:bCs/>
          <w:lang w:val="en-CA"/>
        </w:rPr>
        <w:t>.</w:t>
      </w:r>
      <w:r w:rsidR="003C2670" w:rsidRPr="003C2670">
        <w:rPr>
          <w:rFonts w:ascii="Book Antiqua" w:hAnsi="Book Antiqua" w:cs="Arial"/>
          <w:lang w:val="en-CA"/>
        </w:rPr>
        <w:t xml:space="preserve"> </w:t>
      </w:r>
      <w:r w:rsidR="003C2670" w:rsidRPr="00E971EF">
        <w:rPr>
          <w:rFonts w:ascii="Book Antiqua" w:hAnsi="Book Antiqua" w:cs="Arial"/>
          <w:i/>
          <w:iCs/>
          <w:lang w:val="en-CA"/>
        </w:rPr>
        <w:t>APOE</w:t>
      </w:r>
      <w:r w:rsidR="003C2670">
        <w:rPr>
          <w:rFonts w:ascii="Book Antiqua" w:hAnsi="Book Antiqua" w:cs="Arial" w:hint="eastAsia"/>
          <w:lang w:val="en-CA" w:eastAsia="zh-CN"/>
        </w:rPr>
        <w:t>:</w:t>
      </w:r>
      <w:r w:rsidR="003C2670">
        <w:rPr>
          <w:rFonts w:ascii="Book Antiqua" w:hAnsi="Book Antiqua" w:cs="Arial"/>
          <w:lang w:val="en-CA"/>
        </w:rPr>
        <w:t xml:space="preserve"> Apolipoprotein E</w:t>
      </w:r>
      <w:r w:rsidR="00FA22C0">
        <w:rPr>
          <w:rFonts w:ascii="Book Antiqua" w:hAnsi="Book Antiqua" w:cs="Arial"/>
          <w:lang w:val="en-CA"/>
        </w:rPr>
        <w:t xml:space="preserve"> </w:t>
      </w:r>
      <w:r w:rsidR="00FA22C0" w:rsidRPr="005C3600">
        <w:rPr>
          <w:rFonts w:ascii="Book Antiqua" w:hAnsi="Book Antiqua" w:cs="Arial"/>
          <w:lang w:val="en-CA"/>
        </w:rPr>
        <w:t>gene</w:t>
      </w:r>
      <w:r w:rsidR="003C2670">
        <w:rPr>
          <w:rFonts w:ascii="Book Antiqua" w:hAnsi="Book Antiqua" w:cs="Arial"/>
          <w:lang w:val="en-CA"/>
        </w:rPr>
        <w:t>; OLT</w:t>
      </w:r>
      <w:r w:rsidR="003C2670">
        <w:rPr>
          <w:rFonts w:ascii="Book Antiqua" w:hAnsi="Book Antiqua" w:cs="Arial" w:hint="eastAsia"/>
          <w:lang w:val="en-CA" w:eastAsia="zh-CN"/>
        </w:rPr>
        <w:t>:</w:t>
      </w:r>
      <w:r w:rsidR="003C2670">
        <w:rPr>
          <w:rFonts w:ascii="Book Antiqua" w:hAnsi="Book Antiqua" w:cs="Arial"/>
          <w:lang w:val="en-CA"/>
        </w:rPr>
        <w:t xml:space="preserve"> </w:t>
      </w:r>
      <w:r w:rsidR="003C2670">
        <w:rPr>
          <w:rFonts w:ascii="Book Antiqua" w:hAnsi="Book Antiqua" w:cs="Arial" w:hint="eastAsia"/>
          <w:lang w:val="en-CA" w:eastAsia="zh-CN"/>
        </w:rPr>
        <w:t>O</w:t>
      </w:r>
      <w:r w:rsidR="003C2670" w:rsidRPr="00662AE4">
        <w:rPr>
          <w:rFonts w:ascii="Book Antiqua" w:hAnsi="Book Antiqua" w:cs="Arial"/>
          <w:lang w:val="en-CA"/>
        </w:rPr>
        <w:t>rthotopic liver transplantation; A</w:t>
      </w:r>
      <w:r w:rsidR="003C2670">
        <w:rPr>
          <w:rFonts w:ascii="Book Antiqua" w:hAnsi="Book Antiqua" w:cs="Arial"/>
          <w:lang w:val="en-CA"/>
        </w:rPr>
        <w:t>PRI</w:t>
      </w:r>
      <w:r w:rsidR="003C2670">
        <w:rPr>
          <w:rFonts w:ascii="Book Antiqua" w:hAnsi="Book Antiqua" w:cs="Arial" w:hint="eastAsia"/>
          <w:lang w:val="en-CA" w:eastAsia="zh-CN"/>
        </w:rPr>
        <w:t>:</w:t>
      </w:r>
      <w:r w:rsidR="003C2670" w:rsidRPr="00662AE4">
        <w:rPr>
          <w:rFonts w:ascii="Book Antiqua" w:hAnsi="Book Antiqua" w:cs="Arial"/>
          <w:lang w:val="en-CA"/>
        </w:rPr>
        <w:t xml:space="preserve"> </w:t>
      </w:r>
      <w:r w:rsidR="003C2670">
        <w:rPr>
          <w:rFonts w:ascii="Book Antiqua" w:hAnsi="Book Antiqua" w:cs="Arial" w:hint="eastAsia"/>
          <w:lang w:val="en-CA" w:eastAsia="zh-CN"/>
        </w:rPr>
        <w:t>A</w:t>
      </w:r>
      <w:r w:rsidR="003C2670" w:rsidRPr="003C2670">
        <w:rPr>
          <w:rFonts w:ascii="Book Antiqua" w:hAnsi="Book Antiqua" w:cs="Arial"/>
          <w:lang w:val="en-CA"/>
        </w:rPr>
        <w:t>spartate aminotransferase</w:t>
      </w:r>
      <w:r w:rsidR="003C2670">
        <w:rPr>
          <w:rFonts w:ascii="Book Antiqua" w:hAnsi="Book Antiqua" w:cs="Arial"/>
          <w:lang w:val="en-CA"/>
        </w:rPr>
        <w:t xml:space="preserve"> to platelet ratio index; FIB4</w:t>
      </w:r>
      <w:r w:rsidR="003C2670">
        <w:rPr>
          <w:rFonts w:ascii="Book Antiqua" w:hAnsi="Book Antiqua" w:cs="Arial" w:hint="eastAsia"/>
          <w:lang w:val="en-CA" w:eastAsia="zh-CN"/>
        </w:rPr>
        <w:t>:</w:t>
      </w:r>
      <w:r w:rsidR="003C2670">
        <w:rPr>
          <w:rFonts w:ascii="Book Antiqua" w:hAnsi="Book Antiqua" w:cs="Arial"/>
          <w:lang w:val="en-CA"/>
        </w:rPr>
        <w:t xml:space="preserve"> </w:t>
      </w:r>
      <w:r w:rsidR="003C2670">
        <w:rPr>
          <w:rFonts w:ascii="Book Antiqua" w:hAnsi="Book Antiqua" w:cs="Arial" w:hint="eastAsia"/>
          <w:lang w:val="en-CA" w:eastAsia="zh-CN"/>
        </w:rPr>
        <w:t>F</w:t>
      </w:r>
      <w:r w:rsidR="003C2670">
        <w:rPr>
          <w:rFonts w:ascii="Book Antiqua" w:hAnsi="Book Antiqua" w:cs="Arial"/>
          <w:lang w:val="en-CA"/>
        </w:rPr>
        <w:t>ibrosis 4</w:t>
      </w:r>
      <w:r w:rsidR="003C2670">
        <w:rPr>
          <w:rFonts w:ascii="Book Antiqua" w:hAnsi="Book Antiqua" w:cs="Arial" w:hint="eastAsia"/>
          <w:lang w:val="en-CA" w:eastAsia="zh-CN"/>
        </w:rPr>
        <w:t>.</w:t>
      </w:r>
      <w:bookmarkEnd w:id="155"/>
      <w:bookmarkEnd w:id="156"/>
      <w:bookmarkEnd w:id="157"/>
      <w:r w:rsidR="00F85D7A">
        <w:rPr>
          <w:rFonts w:ascii="Book Antiqua" w:eastAsia="Arial" w:hAnsi="Book Antiqua" w:cs="Arial"/>
          <w:b/>
          <w:lang w:val="en-CA"/>
        </w:rPr>
        <w:br w:type="page"/>
      </w:r>
    </w:p>
    <w:p w14:paraId="06A5B289" w14:textId="7B1F6DFA" w:rsidR="000B5B83" w:rsidRPr="005C3600" w:rsidRDefault="000B5B83" w:rsidP="00662AE4">
      <w:pPr>
        <w:adjustRightInd w:val="0"/>
        <w:snapToGrid w:val="0"/>
        <w:spacing w:line="360" w:lineRule="auto"/>
        <w:jc w:val="both"/>
        <w:rPr>
          <w:rFonts w:ascii="Book Antiqua" w:hAnsi="Book Antiqua" w:cs="Arial"/>
          <w:b/>
          <w:lang w:val="en-CA" w:eastAsia="zh-CN"/>
        </w:rPr>
      </w:pPr>
      <w:r w:rsidRPr="00811407">
        <w:rPr>
          <w:rFonts w:ascii="Book Antiqua" w:eastAsia="Arial" w:hAnsi="Book Antiqua" w:cs="Arial"/>
          <w:b/>
          <w:lang w:val="en-CA"/>
        </w:rPr>
        <w:lastRenderedPageBreak/>
        <w:t>Table 1 Demographic and clinical profile of all candidate patients for liver transplant according to E2, E3</w:t>
      </w:r>
      <w:r w:rsidR="00811407" w:rsidRPr="00811407">
        <w:rPr>
          <w:rFonts w:ascii="Book Antiqua" w:eastAsia="Arial" w:hAnsi="Book Antiqua" w:cs="Arial"/>
          <w:b/>
          <w:lang w:val="en-CA"/>
        </w:rPr>
        <w:t xml:space="preserve"> and E4</w:t>
      </w:r>
      <w:r w:rsidR="00414C79" w:rsidRPr="005C3600">
        <w:rPr>
          <w:rFonts w:ascii="Book Antiqua" w:eastAsia="Arial" w:hAnsi="Book Antiqua" w:cs="Arial"/>
          <w:b/>
          <w:lang w:val="en-CA"/>
        </w:rPr>
        <w:t xml:space="preserve"> allele stratification </w:t>
      </w:r>
    </w:p>
    <w:tbl>
      <w:tblPr>
        <w:tblStyle w:val="TabelaSimples41"/>
        <w:tblW w:w="5508" w:type="pct"/>
        <w:tblBorders>
          <w:top w:val="single" w:sz="4" w:space="0" w:color="auto"/>
          <w:bottom w:val="single" w:sz="4" w:space="0" w:color="auto"/>
        </w:tblBorders>
        <w:tblLook w:val="04A0" w:firstRow="1" w:lastRow="0" w:firstColumn="1" w:lastColumn="0" w:noHBand="0" w:noVBand="1"/>
      </w:tblPr>
      <w:tblGrid>
        <w:gridCol w:w="4116"/>
        <w:gridCol w:w="1386"/>
        <w:gridCol w:w="1381"/>
        <w:gridCol w:w="1383"/>
        <w:gridCol w:w="1102"/>
      </w:tblGrid>
      <w:tr w:rsidR="00C650A9" w:rsidRPr="00C650A9" w14:paraId="39A2AE06" w14:textId="77777777" w:rsidTr="007C4D23">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197" w:type="pct"/>
            <w:tcBorders>
              <w:top w:val="single" w:sz="4" w:space="0" w:color="auto"/>
              <w:bottom w:val="single" w:sz="4" w:space="0" w:color="auto"/>
            </w:tcBorders>
            <w:shd w:val="clear" w:color="auto" w:fill="auto"/>
          </w:tcPr>
          <w:p w14:paraId="1DBEEBB1" w14:textId="77777777" w:rsidR="000B5B83" w:rsidRPr="002D531B" w:rsidRDefault="000B5B83" w:rsidP="00662AE4">
            <w:pPr>
              <w:adjustRightInd w:val="0"/>
              <w:snapToGrid w:val="0"/>
              <w:spacing w:line="360" w:lineRule="auto"/>
              <w:jc w:val="both"/>
              <w:rPr>
                <w:rFonts w:ascii="Book Antiqua" w:eastAsia="Arial" w:hAnsi="Book Antiqua" w:cs="Arial"/>
                <w:color w:val="000000"/>
              </w:rPr>
            </w:pPr>
            <w:r w:rsidRPr="002D531B">
              <w:rPr>
                <w:rFonts w:ascii="Book Antiqua" w:eastAsia="Arial" w:hAnsi="Book Antiqua" w:cs="Arial"/>
                <w:color w:val="000000"/>
              </w:rPr>
              <w:t>Variables</w:t>
            </w:r>
          </w:p>
        </w:tc>
        <w:tc>
          <w:tcPr>
            <w:tcW w:w="740" w:type="pct"/>
            <w:tcBorders>
              <w:top w:val="single" w:sz="4" w:space="0" w:color="auto"/>
              <w:bottom w:val="single" w:sz="4" w:space="0" w:color="auto"/>
            </w:tcBorders>
            <w:shd w:val="clear" w:color="auto" w:fill="auto"/>
          </w:tcPr>
          <w:p w14:paraId="4064A870" w14:textId="77777777" w:rsidR="000B5B83" w:rsidRPr="00E52D58" w:rsidRDefault="000B5B83" w:rsidP="00662AE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E52D58">
              <w:rPr>
                <w:rFonts w:ascii="Book Antiqua" w:eastAsia="Arial" w:hAnsi="Book Antiqua" w:cs="Arial"/>
                <w:i/>
                <w:iCs/>
                <w:color w:val="000000"/>
              </w:rPr>
              <w:t>APOE</w:t>
            </w:r>
            <w:r w:rsidRPr="00E52D58">
              <w:rPr>
                <w:rFonts w:ascii="Book Antiqua" w:eastAsia="Arial" w:hAnsi="Book Antiqua" w:cs="Arial"/>
                <w:color w:val="000000"/>
              </w:rPr>
              <w:t>2</w:t>
            </w:r>
          </w:p>
        </w:tc>
        <w:tc>
          <w:tcPr>
            <w:tcW w:w="737" w:type="pct"/>
            <w:tcBorders>
              <w:top w:val="single" w:sz="4" w:space="0" w:color="auto"/>
              <w:bottom w:val="single" w:sz="4" w:space="0" w:color="auto"/>
            </w:tcBorders>
            <w:shd w:val="clear" w:color="auto" w:fill="auto"/>
          </w:tcPr>
          <w:p w14:paraId="709EA0EF" w14:textId="77777777" w:rsidR="000B5B83" w:rsidRPr="00E52D58" w:rsidRDefault="000B5B83" w:rsidP="00662AE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E52D58">
              <w:rPr>
                <w:rFonts w:ascii="Book Antiqua" w:eastAsia="Arial" w:hAnsi="Book Antiqua" w:cs="Arial"/>
                <w:i/>
                <w:iCs/>
                <w:color w:val="000000"/>
              </w:rPr>
              <w:t>APOE</w:t>
            </w:r>
            <w:r w:rsidRPr="00E52D58">
              <w:rPr>
                <w:rFonts w:ascii="Book Antiqua" w:eastAsia="Arial" w:hAnsi="Book Antiqua" w:cs="Arial"/>
                <w:color w:val="000000"/>
              </w:rPr>
              <w:t>3</w:t>
            </w:r>
          </w:p>
        </w:tc>
        <w:tc>
          <w:tcPr>
            <w:tcW w:w="738" w:type="pct"/>
            <w:tcBorders>
              <w:top w:val="single" w:sz="4" w:space="0" w:color="auto"/>
              <w:bottom w:val="single" w:sz="4" w:space="0" w:color="auto"/>
            </w:tcBorders>
            <w:shd w:val="clear" w:color="auto" w:fill="auto"/>
          </w:tcPr>
          <w:p w14:paraId="1090DF46" w14:textId="77777777" w:rsidR="000B5B83" w:rsidRPr="00E52D58" w:rsidRDefault="000B5B83" w:rsidP="00662AE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E52D58">
              <w:rPr>
                <w:rFonts w:ascii="Book Antiqua" w:eastAsia="Arial" w:hAnsi="Book Antiqua" w:cs="Arial"/>
                <w:i/>
                <w:iCs/>
                <w:color w:val="000000"/>
              </w:rPr>
              <w:t>APOE</w:t>
            </w:r>
            <w:r w:rsidRPr="00E52D58">
              <w:rPr>
                <w:rFonts w:ascii="Book Antiqua" w:eastAsia="Arial" w:hAnsi="Book Antiqua" w:cs="Arial"/>
                <w:color w:val="000000"/>
              </w:rPr>
              <w:t>4</w:t>
            </w:r>
          </w:p>
        </w:tc>
        <w:tc>
          <w:tcPr>
            <w:tcW w:w="589" w:type="pct"/>
            <w:tcBorders>
              <w:top w:val="single" w:sz="4" w:space="0" w:color="auto"/>
              <w:bottom w:val="single" w:sz="4" w:space="0" w:color="auto"/>
            </w:tcBorders>
            <w:shd w:val="clear" w:color="auto" w:fill="auto"/>
          </w:tcPr>
          <w:p w14:paraId="20D22A04" w14:textId="450A3B22" w:rsidR="000B5B83" w:rsidRPr="00E52D58" w:rsidRDefault="000B5B83" w:rsidP="00662AE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Arial"/>
                <w:iCs/>
                <w:color w:val="000000"/>
                <w:lang w:eastAsia="zh-CN"/>
              </w:rPr>
            </w:pPr>
            <w:r w:rsidRPr="00E52D58">
              <w:rPr>
                <w:rFonts w:ascii="Book Antiqua" w:eastAsia="Arial" w:hAnsi="Book Antiqua" w:cs="Arial"/>
                <w:i/>
                <w:iCs/>
                <w:color w:val="000000"/>
              </w:rPr>
              <w:t>P</w:t>
            </w:r>
            <w:r w:rsidR="00A34022" w:rsidRPr="00E52D58">
              <w:rPr>
                <w:rFonts w:ascii="Book Antiqua" w:eastAsiaTheme="minorEastAsia" w:hAnsi="Book Antiqua" w:cs="Arial" w:hint="eastAsia"/>
                <w:iCs/>
                <w:color w:val="000000"/>
                <w:lang w:eastAsia="zh-CN"/>
              </w:rPr>
              <w:t xml:space="preserve"> value</w:t>
            </w:r>
          </w:p>
        </w:tc>
      </w:tr>
      <w:tr w:rsidR="00C650A9" w:rsidRPr="00C650A9" w14:paraId="511DDDA9" w14:textId="77777777" w:rsidTr="007C4D23">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197" w:type="pct"/>
            <w:tcBorders>
              <w:top w:val="single" w:sz="4" w:space="0" w:color="auto"/>
            </w:tcBorders>
            <w:shd w:val="clear" w:color="auto" w:fill="auto"/>
          </w:tcPr>
          <w:p w14:paraId="30FAFC77" w14:textId="1A870849" w:rsidR="000B5B83" w:rsidRPr="002D531B" w:rsidRDefault="009E54EE" w:rsidP="00662AE4">
            <w:pPr>
              <w:adjustRightInd w:val="0"/>
              <w:snapToGrid w:val="0"/>
              <w:spacing w:line="360" w:lineRule="auto"/>
              <w:jc w:val="both"/>
              <w:rPr>
                <w:rFonts w:ascii="Book Antiqua" w:eastAsia="Arial" w:hAnsi="Book Antiqua" w:cs="Arial"/>
                <w:b w:val="0"/>
                <w:bCs w:val="0"/>
                <w:color w:val="000000"/>
              </w:rPr>
            </w:pPr>
            <w:r w:rsidRPr="002D531B">
              <w:rPr>
                <w:rFonts w:ascii="Book Antiqua" w:eastAsia="Arial" w:hAnsi="Book Antiqua" w:cs="Arial"/>
                <w:b w:val="0"/>
                <w:bCs w:val="0"/>
                <w:color w:val="000000"/>
              </w:rPr>
              <w:t>Age (yr) (</w:t>
            </w:r>
            <w:r w:rsidRPr="002D531B">
              <w:rPr>
                <w:rFonts w:ascii="Book Antiqua" w:eastAsiaTheme="minorEastAsia" w:hAnsi="Book Antiqua" w:cs="Arial" w:hint="eastAsia"/>
                <w:b w:val="0"/>
                <w:bCs w:val="0"/>
                <w:color w:val="000000"/>
                <w:lang w:eastAsia="zh-CN"/>
              </w:rPr>
              <w:t>m</w:t>
            </w:r>
            <w:r w:rsidR="000B5B83" w:rsidRPr="002D531B">
              <w:rPr>
                <w:rFonts w:ascii="Book Antiqua" w:eastAsia="Arial" w:hAnsi="Book Antiqua" w:cs="Arial"/>
                <w:b w:val="0"/>
                <w:bCs w:val="0"/>
                <w:color w:val="000000"/>
              </w:rPr>
              <w:t xml:space="preserve">ean </w:t>
            </w:r>
            <w:r w:rsidR="000B5B83" w:rsidRPr="002D531B">
              <w:rPr>
                <w:rFonts w:ascii="Book Antiqua" w:eastAsia="Arial" w:hAnsi="Book Antiqua" w:cs="Arial"/>
                <w:b w:val="0"/>
                <w:bCs w:val="0"/>
              </w:rPr>
              <w:t>± SD)</w:t>
            </w:r>
          </w:p>
        </w:tc>
        <w:tc>
          <w:tcPr>
            <w:tcW w:w="740" w:type="pct"/>
            <w:tcBorders>
              <w:top w:val="single" w:sz="4" w:space="0" w:color="auto"/>
            </w:tcBorders>
            <w:shd w:val="clear" w:color="auto" w:fill="auto"/>
          </w:tcPr>
          <w:p w14:paraId="27B4245E" w14:textId="77777777" w:rsidR="000B5B83" w:rsidRPr="00C650A9" w:rsidRDefault="000B5B83"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60.8 ± 7.26</w:t>
            </w:r>
          </w:p>
        </w:tc>
        <w:tc>
          <w:tcPr>
            <w:tcW w:w="737" w:type="pct"/>
            <w:tcBorders>
              <w:top w:val="single" w:sz="4" w:space="0" w:color="auto"/>
            </w:tcBorders>
            <w:shd w:val="clear" w:color="auto" w:fill="auto"/>
          </w:tcPr>
          <w:p w14:paraId="44E3FA66" w14:textId="77777777" w:rsidR="000B5B83" w:rsidRPr="00C650A9" w:rsidRDefault="000B5B83"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60.3 ± 7.19</w:t>
            </w:r>
          </w:p>
        </w:tc>
        <w:tc>
          <w:tcPr>
            <w:tcW w:w="738" w:type="pct"/>
            <w:tcBorders>
              <w:top w:val="single" w:sz="4" w:space="0" w:color="auto"/>
            </w:tcBorders>
            <w:shd w:val="clear" w:color="auto" w:fill="auto"/>
          </w:tcPr>
          <w:p w14:paraId="7909E322" w14:textId="77777777" w:rsidR="000B5B83" w:rsidRPr="00C650A9" w:rsidRDefault="000B5B83"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60.3 ± 7.44</w:t>
            </w:r>
          </w:p>
        </w:tc>
        <w:tc>
          <w:tcPr>
            <w:tcW w:w="589" w:type="pct"/>
            <w:tcBorders>
              <w:top w:val="single" w:sz="4" w:space="0" w:color="auto"/>
            </w:tcBorders>
            <w:shd w:val="clear" w:color="auto" w:fill="auto"/>
          </w:tcPr>
          <w:p w14:paraId="0B5B8584" w14:textId="77777777" w:rsidR="000B5B83" w:rsidRPr="00C650A9" w:rsidRDefault="000B5B83"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0.956</w:t>
            </w:r>
          </w:p>
        </w:tc>
      </w:tr>
      <w:tr w:rsidR="00C650A9" w:rsidRPr="00C650A9" w14:paraId="7E10FEF1" w14:textId="77777777" w:rsidTr="007C4D23">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01CD8BE4" w14:textId="27FBCC8B" w:rsidR="000B5B83" w:rsidRPr="002D531B" w:rsidRDefault="009E54EE" w:rsidP="00662AE4">
            <w:pPr>
              <w:adjustRightInd w:val="0"/>
              <w:snapToGrid w:val="0"/>
              <w:spacing w:line="360" w:lineRule="auto"/>
              <w:jc w:val="both"/>
              <w:rPr>
                <w:rFonts w:ascii="Book Antiqua" w:eastAsia="Arial" w:hAnsi="Book Antiqua" w:cs="Arial"/>
                <w:b w:val="0"/>
                <w:bCs w:val="0"/>
                <w:color w:val="000000"/>
              </w:rPr>
            </w:pPr>
            <w:r w:rsidRPr="002D531B">
              <w:rPr>
                <w:rFonts w:ascii="Book Antiqua" w:eastAsia="Arial" w:hAnsi="Book Antiqua" w:cs="Arial"/>
                <w:b w:val="0"/>
                <w:bCs w:val="0"/>
                <w:color w:val="000000"/>
              </w:rPr>
              <w:t>BMI (</w:t>
            </w:r>
            <w:r w:rsidRPr="002D531B">
              <w:rPr>
                <w:rFonts w:ascii="Book Antiqua" w:eastAsiaTheme="minorEastAsia" w:hAnsi="Book Antiqua" w:cs="Arial" w:hint="eastAsia"/>
                <w:b w:val="0"/>
                <w:bCs w:val="0"/>
                <w:color w:val="000000"/>
                <w:lang w:eastAsia="zh-CN"/>
              </w:rPr>
              <w:t>m</w:t>
            </w:r>
            <w:r w:rsidR="000B5B83" w:rsidRPr="002D531B">
              <w:rPr>
                <w:rFonts w:ascii="Book Antiqua" w:eastAsia="Arial" w:hAnsi="Book Antiqua" w:cs="Arial"/>
                <w:b w:val="0"/>
                <w:bCs w:val="0"/>
                <w:color w:val="000000"/>
              </w:rPr>
              <w:t xml:space="preserve">ean </w:t>
            </w:r>
            <w:r w:rsidR="000B5B83" w:rsidRPr="002D531B">
              <w:rPr>
                <w:rFonts w:ascii="Book Antiqua" w:eastAsia="Arial" w:hAnsi="Book Antiqua" w:cs="Arial"/>
                <w:b w:val="0"/>
                <w:bCs w:val="0"/>
              </w:rPr>
              <w:t>± SD)</w:t>
            </w:r>
          </w:p>
        </w:tc>
        <w:tc>
          <w:tcPr>
            <w:tcW w:w="740" w:type="pct"/>
            <w:shd w:val="clear" w:color="auto" w:fill="auto"/>
          </w:tcPr>
          <w:p w14:paraId="457C6818" w14:textId="77777777" w:rsidR="000B5B83" w:rsidRPr="00C650A9" w:rsidRDefault="000B5B83"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27.6 ± 4.36</w:t>
            </w:r>
          </w:p>
        </w:tc>
        <w:tc>
          <w:tcPr>
            <w:tcW w:w="737" w:type="pct"/>
            <w:shd w:val="clear" w:color="auto" w:fill="auto"/>
          </w:tcPr>
          <w:p w14:paraId="50B23863" w14:textId="77777777" w:rsidR="000B5B83" w:rsidRPr="00C650A9" w:rsidRDefault="000B5B83"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26.4 ± 5.01</w:t>
            </w:r>
          </w:p>
        </w:tc>
        <w:tc>
          <w:tcPr>
            <w:tcW w:w="738" w:type="pct"/>
            <w:shd w:val="clear" w:color="auto" w:fill="auto"/>
          </w:tcPr>
          <w:p w14:paraId="602A0C5F" w14:textId="77777777" w:rsidR="000B5B83" w:rsidRPr="00C650A9" w:rsidRDefault="000B5B83"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27.0 ± 4.81</w:t>
            </w:r>
          </w:p>
        </w:tc>
        <w:tc>
          <w:tcPr>
            <w:tcW w:w="589" w:type="pct"/>
            <w:shd w:val="clear" w:color="auto" w:fill="auto"/>
          </w:tcPr>
          <w:p w14:paraId="4829939E" w14:textId="77777777" w:rsidR="000B5B83" w:rsidRPr="00C650A9" w:rsidRDefault="000B5B83"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0.167</w:t>
            </w:r>
          </w:p>
        </w:tc>
      </w:tr>
      <w:tr w:rsidR="00C575A8" w:rsidRPr="00C650A9" w14:paraId="3DE22BF9" w14:textId="77777777" w:rsidTr="007C4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56A077F1" w14:textId="7551A50C" w:rsidR="00C575A8" w:rsidRPr="002D531B" w:rsidRDefault="00C575A8" w:rsidP="00662AE4">
            <w:pPr>
              <w:adjustRightInd w:val="0"/>
              <w:snapToGrid w:val="0"/>
              <w:spacing w:line="360" w:lineRule="auto"/>
              <w:jc w:val="both"/>
              <w:rPr>
                <w:rFonts w:ascii="Book Antiqua" w:eastAsia="Arial" w:hAnsi="Book Antiqua" w:cs="Arial"/>
                <w:b w:val="0"/>
                <w:bCs w:val="0"/>
                <w:color w:val="000000"/>
              </w:rPr>
            </w:pPr>
            <w:r w:rsidRPr="002D531B">
              <w:rPr>
                <w:rFonts w:ascii="Book Antiqua" w:eastAsia="Arial" w:hAnsi="Book Antiqua" w:cs="Arial"/>
                <w:b w:val="0"/>
                <w:bCs w:val="0"/>
                <w:color w:val="000000"/>
              </w:rPr>
              <w:t>Gender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1</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179;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358)</w:t>
            </w:r>
            <w:r w:rsidRPr="002D531B">
              <w:rPr>
                <w:rFonts w:ascii="Book Antiqua" w:eastAsiaTheme="minorEastAsia" w:hAnsi="Book Antiqua" w:cs="Arial" w:hint="eastAsia"/>
                <w:b w:val="0"/>
                <w:bCs w:val="0"/>
                <w:color w:val="000000"/>
                <w:lang w:eastAsia="zh-CN"/>
              </w:rPr>
              <w:t>,</w:t>
            </w:r>
            <w:r w:rsidRPr="002D531B">
              <w:rPr>
                <w:rFonts w:ascii="Book Antiqua" w:eastAsia="Arial" w:hAnsi="Book Antiqua" w:cs="Arial"/>
                <w:b w:val="0"/>
                <w:bCs w:val="0"/>
                <w:color w:val="000000"/>
              </w:rPr>
              <w:t xml:space="preserve">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Arial" w:hAnsi="Book Antiqua" w:cs="Arial"/>
                <w:b w:val="0"/>
                <w:bCs w:val="0"/>
                <w:color w:val="000000"/>
              </w:rPr>
              <w:t xml:space="preserve"> </w:t>
            </w:r>
            <w:r w:rsidRPr="002D531B">
              <w:rPr>
                <w:rFonts w:ascii="Book Antiqua" w:eastAsia="Arial" w:hAnsi="Book Antiqua" w:cs="Arial"/>
                <w:b w:val="0"/>
                <w:bCs w:val="0"/>
                <w:color w:val="000000"/>
              </w:rPr>
              <w:t>(%)</w:t>
            </w:r>
          </w:p>
        </w:tc>
        <w:tc>
          <w:tcPr>
            <w:tcW w:w="740" w:type="pct"/>
            <w:shd w:val="clear" w:color="auto" w:fill="auto"/>
          </w:tcPr>
          <w:p w14:paraId="65262C05" w14:textId="77777777" w:rsidR="00C575A8" w:rsidRPr="00C650A9" w:rsidRDefault="00C575A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p>
        </w:tc>
        <w:tc>
          <w:tcPr>
            <w:tcW w:w="737" w:type="pct"/>
            <w:shd w:val="clear" w:color="auto" w:fill="auto"/>
          </w:tcPr>
          <w:p w14:paraId="0473A2FF" w14:textId="77777777" w:rsidR="00C575A8" w:rsidRPr="00C650A9" w:rsidRDefault="00C575A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p>
        </w:tc>
        <w:tc>
          <w:tcPr>
            <w:tcW w:w="738" w:type="pct"/>
            <w:shd w:val="clear" w:color="auto" w:fill="auto"/>
          </w:tcPr>
          <w:p w14:paraId="6340C8AE" w14:textId="77777777" w:rsidR="00C575A8" w:rsidRPr="00C650A9" w:rsidRDefault="00C575A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p>
        </w:tc>
        <w:tc>
          <w:tcPr>
            <w:tcW w:w="589" w:type="pct"/>
            <w:shd w:val="clear" w:color="auto" w:fill="auto"/>
          </w:tcPr>
          <w:p w14:paraId="475FB651" w14:textId="77777777" w:rsidR="00C575A8" w:rsidRPr="00C650A9" w:rsidRDefault="00C575A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p>
        </w:tc>
      </w:tr>
      <w:tr w:rsidR="006B4888" w:rsidRPr="00C650A9" w14:paraId="0B2E0B17" w14:textId="77777777" w:rsidTr="007C4D23">
        <w:trPr>
          <w:trHeight w:val="450"/>
        </w:trPr>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1E6547F5" w14:textId="477C4FEB" w:rsidR="006B4888" w:rsidRPr="002D531B" w:rsidRDefault="006B4888" w:rsidP="006B4888">
            <w:pPr>
              <w:adjustRightInd w:val="0"/>
              <w:snapToGrid w:val="0"/>
              <w:spacing w:line="360" w:lineRule="auto"/>
              <w:ind w:firstLineChars="50" w:firstLine="120"/>
              <w:jc w:val="both"/>
              <w:rPr>
                <w:rFonts w:ascii="Book Antiqua" w:eastAsiaTheme="minorEastAsia" w:hAnsi="Book Antiqua" w:cs="Arial"/>
                <w:b w:val="0"/>
                <w:bCs w:val="0"/>
                <w:color w:val="000000"/>
                <w:lang w:eastAsia="zh-CN"/>
              </w:rPr>
            </w:pPr>
            <w:r w:rsidRPr="002D531B">
              <w:rPr>
                <w:rFonts w:ascii="Book Antiqua" w:eastAsia="Arial" w:hAnsi="Book Antiqua" w:cs="Arial"/>
                <w:b w:val="0"/>
                <w:bCs w:val="0"/>
                <w:color w:val="000000"/>
              </w:rPr>
              <w:t>Male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1</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145;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290)</w:t>
            </w:r>
          </w:p>
        </w:tc>
        <w:tc>
          <w:tcPr>
            <w:tcW w:w="740" w:type="pct"/>
            <w:shd w:val="clear" w:color="auto" w:fill="auto"/>
          </w:tcPr>
          <w:p w14:paraId="5FBD6637" w14:textId="512703AB" w:rsidR="006B4888" w:rsidRPr="006B4888" w:rsidRDefault="006B488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52 (17.9)</w:t>
            </w:r>
          </w:p>
        </w:tc>
        <w:tc>
          <w:tcPr>
            <w:tcW w:w="737" w:type="pct"/>
            <w:shd w:val="clear" w:color="auto" w:fill="auto"/>
          </w:tcPr>
          <w:p w14:paraId="285E3F57" w14:textId="2EDBB436" w:rsidR="006B4888" w:rsidRPr="006B4888" w:rsidRDefault="006B488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193 (66.6)</w:t>
            </w:r>
          </w:p>
        </w:tc>
        <w:tc>
          <w:tcPr>
            <w:tcW w:w="738" w:type="pct"/>
            <w:shd w:val="clear" w:color="auto" w:fill="auto"/>
          </w:tcPr>
          <w:p w14:paraId="65199A3B" w14:textId="4E722F02" w:rsidR="006B4888" w:rsidRPr="006B4888" w:rsidRDefault="006B488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45 (15.5)</w:t>
            </w:r>
          </w:p>
        </w:tc>
        <w:tc>
          <w:tcPr>
            <w:tcW w:w="589" w:type="pct"/>
            <w:vMerge w:val="restart"/>
            <w:shd w:val="clear" w:color="auto" w:fill="auto"/>
          </w:tcPr>
          <w:p w14:paraId="58388408" w14:textId="77777777" w:rsidR="006B4888" w:rsidRPr="00C650A9" w:rsidRDefault="006B488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0.650</w:t>
            </w:r>
          </w:p>
        </w:tc>
      </w:tr>
      <w:tr w:rsidR="006B4888" w:rsidRPr="00C650A9" w14:paraId="2F87F367" w14:textId="77777777" w:rsidTr="007C4D2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12091DE1" w14:textId="5D72430A" w:rsidR="006B4888" w:rsidRPr="002D531B" w:rsidRDefault="006B4888" w:rsidP="006B4888">
            <w:pPr>
              <w:adjustRightInd w:val="0"/>
              <w:snapToGrid w:val="0"/>
              <w:spacing w:line="360" w:lineRule="auto"/>
              <w:ind w:firstLineChars="50" w:firstLine="120"/>
              <w:jc w:val="both"/>
              <w:rPr>
                <w:rFonts w:ascii="Book Antiqua" w:eastAsia="Arial" w:hAnsi="Book Antiqua" w:cs="Arial"/>
                <w:b w:val="0"/>
                <w:color w:val="000000"/>
              </w:rPr>
            </w:pPr>
            <w:r w:rsidRPr="002D531B">
              <w:rPr>
                <w:rFonts w:ascii="Book Antiqua" w:eastAsia="Arial" w:hAnsi="Book Antiqua" w:cs="Arial"/>
                <w:b w:val="0"/>
                <w:bCs w:val="0"/>
                <w:color w:val="000000"/>
              </w:rPr>
              <w:t>Female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1</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34;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68)</w:t>
            </w:r>
          </w:p>
        </w:tc>
        <w:tc>
          <w:tcPr>
            <w:tcW w:w="740" w:type="pct"/>
            <w:shd w:val="clear" w:color="auto" w:fill="auto"/>
          </w:tcPr>
          <w:p w14:paraId="02CBF112" w14:textId="60C49C33" w:rsidR="006B4888" w:rsidRPr="00C650A9" w:rsidRDefault="006B488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9 (13.2)</w:t>
            </w:r>
          </w:p>
        </w:tc>
        <w:tc>
          <w:tcPr>
            <w:tcW w:w="737" w:type="pct"/>
            <w:shd w:val="clear" w:color="auto" w:fill="auto"/>
          </w:tcPr>
          <w:p w14:paraId="64EBF915" w14:textId="3D9D4CB1" w:rsidR="006B4888" w:rsidRPr="00C650A9" w:rsidRDefault="006B488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48 (70.6)</w:t>
            </w:r>
          </w:p>
        </w:tc>
        <w:tc>
          <w:tcPr>
            <w:tcW w:w="738" w:type="pct"/>
            <w:shd w:val="clear" w:color="auto" w:fill="auto"/>
          </w:tcPr>
          <w:p w14:paraId="4BBF87A7" w14:textId="0D824B67" w:rsidR="006B4888" w:rsidRPr="00C650A9" w:rsidRDefault="006B488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11 (16.2)</w:t>
            </w:r>
          </w:p>
        </w:tc>
        <w:tc>
          <w:tcPr>
            <w:tcW w:w="589" w:type="pct"/>
            <w:vMerge/>
            <w:shd w:val="clear" w:color="auto" w:fill="auto"/>
          </w:tcPr>
          <w:p w14:paraId="0DC3E72A" w14:textId="77777777" w:rsidR="006B4888" w:rsidRPr="00C650A9" w:rsidRDefault="006B488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p>
        </w:tc>
      </w:tr>
      <w:tr w:rsidR="00C575A8" w:rsidRPr="00C650A9" w14:paraId="794E0798" w14:textId="77777777" w:rsidTr="007C4D23">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7679DE53" w14:textId="19CB338F" w:rsidR="00C575A8" w:rsidRPr="002D531B" w:rsidRDefault="00C575A8" w:rsidP="00662AE4">
            <w:pPr>
              <w:adjustRightInd w:val="0"/>
              <w:snapToGrid w:val="0"/>
              <w:spacing w:line="360" w:lineRule="auto"/>
              <w:jc w:val="both"/>
              <w:rPr>
                <w:rFonts w:ascii="Book Antiqua" w:eastAsia="Arial" w:hAnsi="Book Antiqua" w:cs="Arial"/>
                <w:b w:val="0"/>
                <w:bCs w:val="0"/>
                <w:color w:val="000000"/>
              </w:rPr>
            </w:pPr>
            <w:r w:rsidRPr="002D531B">
              <w:rPr>
                <w:rFonts w:ascii="Book Antiqua" w:eastAsia="Arial" w:hAnsi="Book Antiqua" w:cs="Arial"/>
                <w:b w:val="0"/>
                <w:bCs w:val="0"/>
                <w:color w:val="000000"/>
              </w:rPr>
              <w:t>BMI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1</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006B4888"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179;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006B4888"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358)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Arial" w:hAnsi="Book Antiqua" w:cs="Arial"/>
                <w:b w:val="0"/>
                <w:bCs w:val="0"/>
                <w:color w:val="000000"/>
              </w:rPr>
              <w:t xml:space="preserve"> </w:t>
            </w:r>
            <w:r w:rsidRPr="002D531B">
              <w:rPr>
                <w:rFonts w:ascii="Book Antiqua" w:eastAsia="Arial" w:hAnsi="Book Antiqua" w:cs="Arial"/>
                <w:b w:val="0"/>
                <w:bCs w:val="0"/>
                <w:color w:val="000000"/>
              </w:rPr>
              <w:t>(%)</w:t>
            </w:r>
          </w:p>
        </w:tc>
        <w:tc>
          <w:tcPr>
            <w:tcW w:w="740" w:type="pct"/>
            <w:shd w:val="clear" w:color="auto" w:fill="auto"/>
          </w:tcPr>
          <w:p w14:paraId="3C5319BA" w14:textId="77777777" w:rsidR="00C575A8" w:rsidRPr="00C650A9" w:rsidRDefault="00C575A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c>
          <w:tcPr>
            <w:tcW w:w="737" w:type="pct"/>
            <w:shd w:val="clear" w:color="auto" w:fill="auto"/>
          </w:tcPr>
          <w:p w14:paraId="5B0ECCE9" w14:textId="77777777" w:rsidR="00C575A8" w:rsidRPr="00C650A9" w:rsidRDefault="00C575A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c>
          <w:tcPr>
            <w:tcW w:w="738" w:type="pct"/>
            <w:shd w:val="clear" w:color="auto" w:fill="auto"/>
          </w:tcPr>
          <w:p w14:paraId="61D7E667" w14:textId="77777777" w:rsidR="00C575A8" w:rsidRPr="00C650A9" w:rsidRDefault="00C575A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c>
          <w:tcPr>
            <w:tcW w:w="589" w:type="pct"/>
            <w:shd w:val="clear" w:color="auto" w:fill="auto"/>
          </w:tcPr>
          <w:p w14:paraId="32AEDC81" w14:textId="77777777" w:rsidR="00C575A8" w:rsidRPr="00C650A9" w:rsidRDefault="00C575A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r>
      <w:tr w:rsidR="005466EC" w:rsidRPr="00C650A9" w14:paraId="2EE140C7" w14:textId="77777777" w:rsidTr="007C4D2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006C1F37" w14:textId="0A2ED2CA" w:rsidR="005466EC" w:rsidRPr="002D531B" w:rsidRDefault="005466EC" w:rsidP="005466EC">
            <w:pPr>
              <w:adjustRightInd w:val="0"/>
              <w:snapToGrid w:val="0"/>
              <w:spacing w:line="360" w:lineRule="auto"/>
              <w:ind w:firstLineChars="50" w:firstLine="120"/>
              <w:jc w:val="both"/>
              <w:rPr>
                <w:rFonts w:ascii="Book Antiqua" w:eastAsiaTheme="minorEastAsia" w:hAnsi="Book Antiqua" w:cs="Arial"/>
                <w:b w:val="0"/>
                <w:bCs w:val="0"/>
                <w:color w:val="000000"/>
                <w:lang w:eastAsia="zh-CN"/>
              </w:rPr>
            </w:pPr>
            <w:r w:rsidRPr="002D531B">
              <w:rPr>
                <w:rFonts w:ascii="Book Antiqua" w:eastAsia="Arial" w:hAnsi="Book Antiqua" w:cs="Arial"/>
                <w:b w:val="0"/>
                <w:bCs w:val="0"/>
                <w:color w:val="000000"/>
              </w:rPr>
              <w:t>Non-obese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1</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137;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274)</w:t>
            </w:r>
          </w:p>
        </w:tc>
        <w:tc>
          <w:tcPr>
            <w:tcW w:w="740" w:type="pct"/>
            <w:shd w:val="clear" w:color="auto" w:fill="auto"/>
          </w:tcPr>
          <w:p w14:paraId="3543E805" w14:textId="55E50E8F" w:rsidR="005466EC" w:rsidRPr="005466EC" w:rsidRDefault="005466EC"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49 (17.9)</w:t>
            </w:r>
          </w:p>
        </w:tc>
        <w:tc>
          <w:tcPr>
            <w:tcW w:w="737" w:type="pct"/>
            <w:shd w:val="clear" w:color="auto" w:fill="auto"/>
          </w:tcPr>
          <w:p w14:paraId="5C80547C" w14:textId="2A00FFE1" w:rsidR="005466EC" w:rsidRPr="005466EC" w:rsidRDefault="005466EC"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185 (67.5)</w:t>
            </w:r>
          </w:p>
        </w:tc>
        <w:tc>
          <w:tcPr>
            <w:tcW w:w="738" w:type="pct"/>
            <w:shd w:val="clear" w:color="auto" w:fill="auto"/>
          </w:tcPr>
          <w:p w14:paraId="36FA228C" w14:textId="1A2DA6D2" w:rsidR="005466EC" w:rsidRPr="005466EC" w:rsidRDefault="005466EC"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40 (14.6)</w:t>
            </w:r>
          </w:p>
        </w:tc>
        <w:tc>
          <w:tcPr>
            <w:tcW w:w="589" w:type="pct"/>
            <w:vMerge w:val="restart"/>
            <w:shd w:val="clear" w:color="auto" w:fill="auto"/>
          </w:tcPr>
          <w:p w14:paraId="350C2B2E" w14:textId="66C1938A" w:rsidR="005466EC" w:rsidRPr="00C650A9" w:rsidRDefault="005466EC"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0.519</w:t>
            </w:r>
          </w:p>
        </w:tc>
      </w:tr>
      <w:tr w:rsidR="005466EC" w:rsidRPr="00C650A9" w14:paraId="10C86392" w14:textId="77777777" w:rsidTr="007C4D23">
        <w:trPr>
          <w:trHeight w:val="450"/>
        </w:trPr>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20D2241E" w14:textId="444702FD" w:rsidR="005466EC" w:rsidRPr="002D531B" w:rsidRDefault="005466EC" w:rsidP="005466EC">
            <w:pPr>
              <w:adjustRightInd w:val="0"/>
              <w:snapToGrid w:val="0"/>
              <w:spacing w:line="360" w:lineRule="auto"/>
              <w:ind w:firstLineChars="50" w:firstLine="120"/>
              <w:jc w:val="both"/>
              <w:rPr>
                <w:rFonts w:ascii="Book Antiqua" w:eastAsia="Arial" w:hAnsi="Book Antiqua" w:cs="Arial"/>
                <w:b w:val="0"/>
                <w:color w:val="000000"/>
              </w:rPr>
            </w:pPr>
            <w:r w:rsidRPr="002D531B">
              <w:rPr>
                <w:rFonts w:ascii="Book Antiqua" w:eastAsia="Arial" w:hAnsi="Book Antiqua" w:cs="Arial"/>
                <w:b w:val="0"/>
                <w:bCs w:val="0"/>
                <w:color w:val="000000"/>
              </w:rPr>
              <w:t>Obese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1</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42;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84)</w:t>
            </w:r>
          </w:p>
        </w:tc>
        <w:tc>
          <w:tcPr>
            <w:tcW w:w="740" w:type="pct"/>
            <w:shd w:val="clear" w:color="auto" w:fill="auto"/>
          </w:tcPr>
          <w:p w14:paraId="38C04FD1" w14:textId="4F6C6488" w:rsidR="005466EC" w:rsidRPr="00C650A9" w:rsidRDefault="005466EC"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12 (14.3)</w:t>
            </w:r>
          </w:p>
        </w:tc>
        <w:tc>
          <w:tcPr>
            <w:tcW w:w="737" w:type="pct"/>
            <w:shd w:val="clear" w:color="auto" w:fill="auto"/>
          </w:tcPr>
          <w:p w14:paraId="44C2D240" w14:textId="03652885" w:rsidR="005466EC" w:rsidRPr="00C650A9" w:rsidRDefault="005466EC"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56 (66.7)</w:t>
            </w:r>
          </w:p>
        </w:tc>
        <w:tc>
          <w:tcPr>
            <w:tcW w:w="738" w:type="pct"/>
            <w:shd w:val="clear" w:color="auto" w:fill="auto"/>
          </w:tcPr>
          <w:p w14:paraId="0108CC7A" w14:textId="64658B72" w:rsidR="005466EC" w:rsidRPr="00C650A9" w:rsidRDefault="005466EC"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16 (19.0)</w:t>
            </w:r>
          </w:p>
        </w:tc>
        <w:tc>
          <w:tcPr>
            <w:tcW w:w="589" w:type="pct"/>
            <w:vMerge/>
            <w:shd w:val="clear" w:color="auto" w:fill="auto"/>
          </w:tcPr>
          <w:p w14:paraId="49991506" w14:textId="77777777" w:rsidR="005466EC" w:rsidRPr="00C650A9" w:rsidRDefault="005466EC"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r>
      <w:tr w:rsidR="00C575A8" w:rsidRPr="00C650A9" w14:paraId="2C963588" w14:textId="77777777" w:rsidTr="007C4D23">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4D9A2D7A" w14:textId="6799313F" w:rsidR="00C575A8" w:rsidRPr="002D531B" w:rsidRDefault="00C575A8" w:rsidP="00662AE4">
            <w:pPr>
              <w:adjustRightInd w:val="0"/>
              <w:snapToGrid w:val="0"/>
              <w:spacing w:line="360" w:lineRule="auto"/>
              <w:jc w:val="both"/>
              <w:rPr>
                <w:rFonts w:ascii="Book Antiqua" w:eastAsia="Arial" w:hAnsi="Book Antiqua" w:cs="Arial"/>
                <w:b w:val="0"/>
                <w:bCs w:val="0"/>
                <w:color w:val="000000"/>
              </w:rPr>
            </w:pPr>
            <w:r w:rsidRPr="002D531B">
              <w:rPr>
                <w:rFonts w:ascii="Book Antiqua" w:eastAsia="Arial" w:hAnsi="Book Antiqua" w:cs="Arial"/>
                <w:b w:val="0"/>
                <w:bCs w:val="0"/>
                <w:color w:val="000000"/>
              </w:rPr>
              <w:t>Etiology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1</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005466EC"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179;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005466EC"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358)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Arial" w:hAnsi="Book Antiqua" w:cs="Arial"/>
                <w:b w:val="0"/>
                <w:bCs w:val="0"/>
                <w:color w:val="000000"/>
              </w:rPr>
              <w:t xml:space="preserve"> </w:t>
            </w:r>
            <w:r w:rsidRPr="002D531B">
              <w:rPr>
                <w:rFonts w:ascii="Book Antiqua" w:eastAsia="Arial" w:hAnsi="Book Antiqua" w:cs="Arial"/>
                <w:b w:val="0"/>
                <w:bCs w:val="0"/>
                <w:color w:val="000000"/>
              </w:rPr>
              <w:t>(%)</w:t>
            </w:r>
          </w:p>
        </w:tc>
        <w:tc>
          <w:tcPr>
            <w:tcW w:w="740" w:type="pct"/>
            <w:shd w:val="clear" w:color="auto" w:fill="auto"/>
          </w:tcPr>
          <w:p w14:paraId="2ECF79D0" w14:textId="77777777" w:rsidR="00C575A8" w:rsidRPr="00C650A9" w:rsidRDefault="00C575A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p>
        </w:tc>
        <w:tc>
          <w:tcPr>
            <w:tcW w:w="737" w:type="pct"/>
            <w:shd w:val="clear" w:color="auto" w:fill="auto"/>
          </w:tcPr>
          <w:p w14:paraId="6880E7E4" w14:textId="77777777" w:rsidR="00C575A8" w:rsidRPr="00C650A9" w:rsidRDefault="00C575A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p>
        </w:tc>
        <w:tc>
          <w:tcPr>
            <w:tcW w:w="738" w:type="pct"/>
            <w:shd w:val="clear" w:color="auto" w:fill="auto"/>
          </w:tcPr>
          <w:p w14:paraId="344D1309" w14:textId="77777777" w:rsidR="00C575A8" w:rsidRPr="00C650A9" w:rsidRDefault="00C575A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p>
        </w:tc>
        <w:tc>
          <w:tcPr>
            <w:tcW w:w="589" w:type="pct"/>
            <w:shd w:val="clear" w:color="auto" w:fill="auto"/>
          </w:tcPr>
          <w:p w14:paraId="0BE007C1" w14:textId="77777777" w:rsidR="00C575A8" w:rsidRPr="00C650A9" w:rsidRDefault="00C575A8"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p>
        </w:tc>
      </w:tr>
      <w:tr w:rsidR="005D270E" w:rsidRPr="00C650A9" w14:paraId="7403FA47" w14:textId="77777777" w:rsidTr="007C4D23">
        <w:trPr>
          <w:trHeight w:val="450"/>
        </w:trPr>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0C921551" w14:textId="607331D2" w:rsidR="005D270E" w:rsidRPr="002D531B" w:rsidRDefault="005D270E" w:rsidP="005466EC">
            <w:pPr>
              <w:adjustRightInd w:val="0"/>
              <w:snapToGrid w:val="0"/>
              <w:spacing w:line="360" w:lineRule="auto"/>
              <w:ind w:firstLineChars="50" w:firstLine="120"/>
              <w:jc w:val="both"/>
              <w:rPr>
                <w:rFonts w:ascii="Book Antiqua" w:eastAsiaTheme="minorEastAsia" w:hAnsi="Book Antiqua" w:cs="Arial"/>
                <w:b w:val="0"/>
                <w:bCs w:val="0"/>
                <w:color w:val="000000"/>
                <w:lang w:eastAsia="zh-CN"/>
              </w:rPr>
            </w:pPr>
            <w:r w:rsidRPr="002D531B">
              <w:rPr>
                <w:rFonts w:ascii="Book Antiqua" w:eastAsia="Arial" w:hAnsi="Book Antiqua" w:cs="Arial"/>
                <w:b w:val="0"/>
                <w:bCs w:val="0"/>
                <w:color w:val="000000"/>
              </w:rPr>
              <w:t>HCV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1</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74;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148)</w:t>
            </w:r>
          </w:p>
        </w:tc>
        <w:tc>
          <w:tcPr>
            <w:tcW w:w="740" w:type="pct"/>
            <w:shd w:val="clear" w:color="auto" w:fill="auto"/>
          </w:tcPr>
          <w:p w14:paraId="29B3FB10" w14:textId="61DCF3DB" w:rsidR="005D270E" w:rsidRPr="005D270E" w:rsidRDefault="005D270E"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24 (16.2)</w:t>
            </w:r>
          </w:p>
        </w:tc>
        <w:tc>
          <w:tcPr>
            <w:tcW w:w="737" w:type="pct"/>
            <w:shd w:val="clear" w:color="auto" w:fill="auto"/>
          </w:tcPr>
          <w:p w14:paraId="7F108E13" w14:textId="7CA38DF9" w:rsidR="005D270E" w:rsidRPr="005D270E" w:rsidRDefault="005D270E"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96 (64.9)</w:t>
            </w:r>
          </w:p>
        </w:tc>
        <w:tc>
          <w:tcPr>
            <w:tcW w:w="738" w:type="pct"/>
            <w:shd w:val="clear" w:color="auto" w:fill="auto"/>
          </w:tcPr>
          <w:p w14:paraId="25E58BAA" w14:textId="197D9F6E" w:rsidR="005D270E" w:rsidRPr="005D270E" w:rsidRDefault="005D270E"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28 (18.9)</w:t>
            </w:r>
          </w:p>
        </w:tc>
        <w:tc>
          <w:tcPr>
            <w:tcW w:w="589" w:type="pct"/>
            <w:vMerge w:val="restart"/>
            <w:shd w:val="clear" w:color="auto" w:fill="auto"/>
          </w:tcPr>
          <w:p w14:paraId="152CD56A" w14:textId="77777777" w:rsidR="005D270E" w:rsidRPr="00C650A9" w:rsidRDefault="005D270E"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0.357</w:t>
            </w:r>
          </w:p>
        </w:tc>
      </w:tr>
      <w:tr w:rsidR="005D270E" w:rsidRPr="00C650A9" w14:paraId="689D3F6D" w14:textId="77777777" w:rsidTr="007C4D2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1ACA0A33" w14:textId="4080ECB8" w:rsidR="005D270E" w:rsidRPr="002D531B" w:rsidRDefault="005D270E" w:rsidP="005466EC">
            <w:pPr>
              <w:adjustRightInd w:val="0"/>
              <w:snapToGrid w:val="0"/>
              <w:spacing w:line="360" w:lineRule="auto"/>
              <w:ind w:firstLineChars="50" w:firstLine="120"/>
              <w:jc w:val="both"/>
              <w:rPr>
                <w:rFonts w:ascii="Book Antiqua" w:eastAsia="Arial" w:hAnsi="Book Antiqua" w:cs="Arial"/>
                <w:b w:val="0"/>
                <w:color w:val="000000"/>
              </w:rPr>
            </w:pPr>
            <w:r w:rsidRPr="002D531B">
              <w:rPr>
                <w:rFonts w:ascii="Book Antiqua" w:eastAsia="Arial" w:hAnsi="Book Antiqua" w:cs="Arial"/>
                <w:b w:val="0"/>
                <w:bCs w:val="0"/>
                <w:color w:val="000000"/>
              </w:rPr>
              <w:t>HCV + HCC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1</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105;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Pr="002D531B">
              <w:rPr>
                <w:rFonts w:ascii="Book Antiqua" w:eastAsia="Arial" w:hAnsi="Book Antiqua" w:cs="Arial"/>
                <w:b w:val="0"/>
                <w:bCs w:val="0"/>
                <w:color w:val="000000"/>
              </w:rPr>
              <w:t>=</w:t>
            </w:r>
            <w:r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210)</w:t>
            </w:r>
          </w:p>
        </w:tc>
        <w:tc>
          <w:tcPr>
            <w:tcW w:w="740" w:type="pct"/>
            <w:shd w:val="clear" w:color="auto" w:fill="auto"/>
          </w:tcPr>
          <w:p w14:paraId="53F610EE" w14:textId="74841277" w:rsidR="005D270E" w:rsidRPr="00C650A9" w:rsidRDefault="005D270E"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37 (17.6)</w:t>
            </w:r>
          </w:p>
        </w:tc>
        <w:tc>
          <w:tcPr>
            <w:tcW w:w="737" w:type="pct"/>
            <w:shd w:val="clear" w:color="auto" w:fill="auto"/>
          </w:tcPr>
          <w:p w14:paraId="21F46277" w14:textId="298A84B7" w:rsidR="005D270E" w:rsidRPr="00C650A9" w:rsidRDefault="005D270E"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145 (69.0)</w:t>
            </w:r>
          </w:p>
        </w:tc>
        <w:tc>
          <w:tcPr>
            <w:tcW w:w="738" w:type="pct"/>
            <w:shd w:val="clear" w:color="auto" w:fill="auto"/>
          </w:tcPr>
          <w:p w14:paraId="37722734" w14:textId="0359F404" w:rsidR="005D270E" w:rsidRPr="00C650A9" w:rsidRDefault="005D270E"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28 (13.3)</w:t>
            </w:r>
          </w:p>
        </w:tc>
        <w:tc>
          <w:tcPr>
            <w:tcW w:w="589" w:type="pct"/>
            <w:vMerge/>
            <w:shd w:val="clear" w:color="auto" w:fill="auto"/>
          </w:tcPr>
          <w:p w14:paraId="3156C3AB" w14:textId="77777777" w:rsidR="005D270E" w:rsidRPr="00C650A9" w:rsidRDefault="005D270E"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p>
        </w:tc>
      </w:tr>
      <w:tr w:rsidR="00C575A8" w:rsidRPr="0037258A" w14:paraId="777DAE07" w14:textId="77777777" w:rsidTr="007C4D23">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251C02C5" w14:textId="12CC3E5B" w:rsidR="00C575A8" w:rsidRPr="002D531B" w:rsidRDefault="00C575A8" w:rsidP="00662AE4">
            <w:pPr>
              <w:adjustRightInd w:val="0"/>
              <w:snapToGrid w:val="0"/>
              <w:spacing w:line="360" w:lineRule="auto"/>
              <w:jc w:val="both"/>
              <w:rPr>
                <w:rFonts w:ascii="Book Antiqua" w:eastAsia="Arial" w:hAnsi="Book Antiqua" w:cs="Arial"/>
                <w:b w:val="0"/>
                <w:bCs w:val="0"/>
                <w:color w:val="000000"/>
              </w:rPr>
            </w:pPr>
            <w:r w:rsidRPr="002D531B">
              <w:rPr>
                <w:rFonts w:ascii="Book Antiqua" w:eastAsia="Arial" w:hAnsi="Book Antiqua" w:cs="Arial"/>
                <w:b w:val="0"/>
                <w:bCs w:val="0"/>
                <w:color w:val="000000"/>
              </w:rPr>
              <w:t>HCC Milan (</w:t>
            </w:r>
            <w:r w:rsidR="00DD7D16" w:rsidRPr="00AE03D1">
              <w:rPr>
                <w:rFonts w:ascii="Book Antiqua" w:eastAsia="Arial" w:hAnsi="Book Antiqua" w:cs="Arial"/>
                <w:b w:val="0"/>
                <w:i/>
              </w:rPr>
              <w:t>n</w:t>
            </w:r>
            <w:r w:rsidR="00DD7D16" w:rsidRPr="00AE03D1">
              <w:rPr>
                <w:rFonts w:ascii="Book Antiqua" w:hAnsi="Book Antiqua" w:cs="Arial" w:hint="eastAsia"/>
                <w:b w:val="0"/>
                <w:vertAlign w:val="superscript"/>
                <w:lang w:eastAsia="zh-CN"/>
              </w:rPr>
              <w:t>1</w:t>
            </w:r>
            <w:r w:rsidR="00DD7D16" w:rsidRPr="00AE03D1">
              <w:rPr>
                <w:rFonts w:ascii="Book Antiqua" w:eastAsiaTheme="minorEastAsia" w:hAnsi="Book Antiqua" w:cs="Arial" w:hint="eastAsia"/>
                <w:b w:val="0"/>
                <w:vertAlign w:val="superscript"/>
                <w:lang w:eastAsia="zh-CN"/>
              </w:rPr>
              <w:t xml:space="preserve"> </w:t>
            </w:r>
            <w:r w:rsidRPr="002D531B">
              <w:rPr>
                <w:rFonts w:ascii="Book Antiqua" w:eastAsia="Arial" w:hAnsi="Book Antiqua" w:cs="Arial"/>
                <w:b w:val="0"/>
                <w:bCs w:val="0"/>
                <w:color w:val="000000"/>
              </w:rPr>
              <w:t>=</w:t>
            </w:r>
            <w:r w:rsidR="005466EC"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105; </w:t>
            </w:r>
            <w:r w:rsidR="00DD7D16" w:rsidRPr="00AE03D1">
              <w:rPr>
                <w:rFonts w:ascii="Book Antiqua" w:eastAsia="Arial" w:hAnsi="Book Antiqua" w:cs="Arial"/>
                <w:b w:val="0"/>
                <w:i/>
              </w:rPr>
              <w:t>n</w:t>
            </w:r>
            <w:r w:rsidR="00DD7D16" w:rsidRPr="00AE03D1">
              <w:rPr>
                <w:rFonts w:ascii="Book Antiqua" w:hAnsi="Book Antiqua" w:cs="Arial" w:hint="eastAsia"/>
                <w:b w:val="0"/>
                <w:vertAlign w:val="superscript"/>
                <w:lang w:eastAsia="zh-CN"/>
              </w:rPr>
              <w:t>2</w:t>
            </w:r>
            <w:r w:rsidRPr="002D531B">
              <w:rPr>
                <w:rFonts w:ascii="Book Antiqua" w:eastAsia="Arial" w:hAnsi="Book Antiqua" w:cs="Arial"/>
                <w:b w:val="0"/>
                <w:bCs w:val="0"/>
                <w:color w:val="000000"/>
              </w:rPr>
              <w:t>=</w:t>
            </w:r>
            <w:r w:rsidR="005466EC" w:rsidRPr="002D531B">
              <w:rPr>
                <w:rFonts w:ascii="Book Antiqua" w:eastAsiaTheme="minorEastAsia" w:hAnsi="Book Antiqua" w:cs="Arial" w:hint="eastAsia"/>
                <w:b w:val="0"/>
                <w:bCs w:val="0"/>
                <w:color w:val="000000"/>
                <w:lang w:eastAsia="zh-CN"/>
              </w:rPr>
              <w:t xml:space="preserve"> </w:t>
            </w:r>
            <w:r w:rsidRPr="002D531B">
              <w:rPr>
                <w:rFonts w:ascii="Book Antiqua" w:eastAsia="Arial" w:hAnsi="Book Antiqua" w:cs="Arial"/>
                <w:b w:val="0"/>
                <w:bCs w:val="0"/>
                <w:color w:val="000000"/>
              </w:rPr>
              <w:t xml:space="preserve">210) </w:t>
            </w:r>
            <w:r w:rsidR="00DD7D16" w:rsidRPr="00AE03D1">
              <w:rPr>
                <w:rFonts w:ascii="Book Antiqua" w:eastAsia="Arial" w:hAnsi="Book Antiqua" w:cs="Arial"/>
                <w:b w:val="0"/>
                <w:i/>
              </w:rPr>
              <w:t>n</w:t>
            </w:r>
            <w:r w:rsidR="00DD7D16" w:rsidRPr="00AE03D1">
              <w:rPr>
                <w:rFonts w:ascii="Book Antiqua" w:hAnsi="Book Antiqua" w:cs="Arial" w:hint="eastAsia"/>
                <w:b w:val="0"/>
                <w:vertAlign w:val="superscript"/>
                <w:lang w:eastAsia="zh-CN"/>
              </w:rPr>
              <w:t>2</w:t>
            </w:r>
            <w:r w:rsidR="00DD7D16" w:rsidRPr="002D531B">
              <w:rPr>
                <w:rFonts w:ascii="Book Antiqua" w:eastAsia="Arial" w:hAnsi="Book Antiqua" w:cs="Arial"/>
                <w:b w:val="0"/>
                <w:bCs w:val="0"/>
                <w:color w:val="000000"/>
              </w:rPr>
              <w:t xml:space="preserve"> </w:t>
            </w:r>
            <w:r w:rsidRPr="002D531B">
              <w:rPr>
                <w:rFonts w:ascii="Book Antiqua" w:eastAsia="Arial" w:hAnsi="Book Antiqua" w:cs="Arial"/>
                <w:b w:val="0"/>
                <w:bCs w:val="0"/>
                <w:color w:val="000000"/>
              </w:rPr>
              <w:t>(%)</w:t>
            </w:r>
          </w:p>
        </w:tc>
        <w:tc>
          <w:tcPr>
            <w:tcW w:w="740" w:type="pct"/>
            <w:shd w:val="clear" w:color="auto" w:fill="auto"/>
          </w:tcPr>
          <w:p w14:paraId="3EA2F7FD" w14:textId="77777777" w:rsidR="00C575A8" w:rsidRPr="00C575A8" w:rsidRDefault="00C575A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c>
          <w:tcPr>
            <w:tcW w:w="737" w:type="pct"/>
            <w:shd w:val="clear" w:color="auto" w:fill="auto"/>
          </w:tcPr>
          <w:p w14:paraId="0D107623" w14:textId="77777777" w:rsidR="00C575A8" w:rsidRPr="00C575A8" w:rsidRDefault="00C575A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c>
          <w:tcPr>
            <w:tcW w:w="738" w:type="pct"/>
            <w:shd w:val="clear" w:color="auto" w:fill="auto"/>
          </w:tcPr>
          <w:p w14:paraId="4B90CC4B" w14:textId="77777777" w:rsidR="00C575A8" w:rsidRPr="00C575A8" w:rsidRDefault="00C575A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c>
          <w:tcPr>
            <w:tcW w:w="589" w:type="pct"/>
            <w:shd w:val="clear" w:color="auto" w:fill="auto"/>
          </w:tcPr>
          <w:p w14:paraId="0CFA4033" w14:textId="77777777" w:rsidR="00C575A8" w:rsidRPr="00C575A8" w:rsidRDefault="00C575A8"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r>
      <w:tr w:rsidR="005D270E" w:rsidRPr="00C650A9" w14:paraId="66C72862" w14:textId="77777777" w:rsidTr="007C4D2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260D7730" w14:textId="5D595D03" w:rsidR="005D270E" w:rsidRPr="002D531B" w:rsidRDefault="005D270E" w:rsidP="005D270E">
            <w:pPr>
              <w:adjustRightInd w:val="0"/>
              <w:snapToGrid w:val="0"/>
              <w:spacing w:line="360" w:lineRule="auto"/>
              <w:ind w:firstLineChars="50" w:firstLine="120"/>
              <w:jc w:val="both"/>
              <w:rPr>
                <w:rFonts w:ascii="Book Antiqua" w:eastAsiaTheme="minorEastAsia" w:hAnsi="Book Antiqua" w:cs="Arial"/>
                <w:b w:val="0"/>
                <w:bCs w:val="0"/>
                <w:color w:val="000000"/>
                <w:lang w:val="en-CA" w:eastAsia="zh-CN"/>
              </w:rPr>
            </w:pPr>
            <w:r w:rsidRPr="002D531B">
              <w:rPr>
                <w:rFonts w:ascii="Book Antiqua" w:eastAsia="Arial" w:hAnsi="Book Antiqua" w:cs="Arial"/>
                <w:b w:val="0"/>
                <w:bCs w:val="0"/>
                <w:color w:val="000000"/>
                <w:lang w:val="en-CA"/>
              </w:rPr>
              <w:t>Within the criteria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1</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lang w:val="en-CA"/>
              </w:rPr>
              <w:t>=</w:t>
            </w:r>
            <w:r w:rsidRPr="002D531B">
              <w:rPr>
                <w:rFonts w:ascii="Book Antiqua" w:eastAsiaTheme="minorEastAsia" w:hAnsi="Book Antiqua" w:cs="Arial" w:hint="eastAsia"/>
                <w:b w:val="0"/>
                <w:bCs w:val="0"/>
                <w:color w:val="000000"/>
                <w:lang w:val="en-CA" w:eastAsia="zh-CN"/>
              </w:rPr>
              <w:t xml:space="preserve"> </w:t>
            </w:r>
            <w:r w:rsidRPr="002D531B">
              <w:rPr>
                <w:rFonts w:ascii="Book Antiqua" w:eastAsia="Arial" w:hAnsi="Book Antiqua" w:cs="Arial"/>
                <w:b w:val="0"/>
                <w:bCs w:val="0"/>
                <w:color w:val="000000"/>
                <w:lang w:val="en-CA"/>
              </w:rPr>
              <w:t xml:space="preserve">83;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lang w:val="en-CA"/>
              </w:rPr>
              <w:t>=</w:t>
            </w:r>
            <w:r w:rsidRPr="002D531B">
              <w:rPr>
                <w:rFonts w:ascii="Book Antiqua" w:eastAsiaTheme="minorEastAsia" w:hAnsi="Book Antiqua" w:cs="Arial" w:hint="eastAsia"/>
                <w:b w:val="0"/>
                <w:bCs w:val="0"/>
                <w:color w:val="000000"/>
                <w:lang w:val="en-CA" w:eastAsia="zh-CN"/>
              </w:rPr>
              <w:t xml:space="preserve"> </w:t>
            </w:r>
            <w:r w:rsidRPr="002D531B">
              <w:rPr>
                <w:rFonts w:ascii="Book Antiqua" w:eastAsia="Arial" w:hAnsi="Book Antiqua" w:cs="Arial"/>
                <w:b w:val="0"/>
                <w:bCs w:val="0"/>
                <w:color w:val="000000"/>
                <w:lang w:val="en-CA"/>
              </w:rPr>
              <w:t>166)</w:t>
            </w:r>
          </w:p>
        </w:tc>
        <w:tc>
          <w:tcPr>
            <w:tcW w:w="740" w:type="pct"/>
            <w:shd w:val="clear" w:color="auto" w:fill="auto"/>
          </w:tcPr>
          <w:p w14:paraId="10C98390" w14:textId="51779D99" w:rsidR="005D270E" w:rsidRPr="005D270E" w:rsidRDefault="005D270E"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29 (17.5)</w:t>
            </w:r>
          </w:p>
        </w:tc>
        <w:tc>
          <w:tcPr>
            <w:tcW w:w="737" w:type="pct"/>
            <w:shd w:val="clear" w:color="auto" w:fill="auto"/>
          </w:tcPr>
          <w:p w14:paraId="60820BA1" w14:textId="2A0EB262" w:rsidR="005D270E" w:rsidRPr="005D270E" w:rsidRDefault="005D270E"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115 (69.3)</w:t>
            </w:r>
          </w:p>
        </w:tc>
        <w:tc>
          <w:tcPr>
            <w:tcW w:w="738" w:type="pct"/>
            <w:shd w:val="clear" w:color="auto" w:fill="auto"/>
          </w:tcPr>
          <w:p w14:paraId="4F5262F5" w14:textId="562C7E87" w:rsidR="005D270E" w:rsidRPr="005D270E" w:rsidRDefault="005D270E"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sidRPr="00C650A9">
              <w:rPr>
                <w:rFonts w:ascii="Book Antiqua" w:eastAsia="Arial" w:hAnsi="Book Antiqua" w:cs="Arial"/>
              </w:rPr>
              <w:t>22 (13.2)</w:t>
            </w:r>
          </w:p>
        </w:tc>
        <w:tc>
          <w:tcPr>
            <w:tcW w:w="589" w:type="pct"/>
            <w:vMerge w:val="restart"/>
            <w:shd w:val="clear" w:color="auto" w:fill="auto"/>
          </w:tcPr>
          <w:p w14:paraId="134C0777" w14:textId="77777777" w:rsidR="005D270E" w:rsidRPr="00C650A9" w:rsidRDefault="005D270E" w:rsidP="00662AE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0.885</w:t>
            </w:r>
          </w:p>
        </w:tc>
      </w:tr>
      <w:tr w:rsidR="005D270E" w:rsidRPr="00C650A9" w14:paraId="0C7EE06A" w14:textId="77777777" w:rsidTr="007C4D23">
        <w:trPr>
          <w:trHeight w:val="456"/>
        </w:trPr>
        <w:tc>
          <w:tcPr>
            <w:cnfStyle w:val="001000000000" w:firstRow="0" w:lastRow="0" w:firstColumn="1" w:lastColumn="0" w:oddVBand="0" w:evenVBand="0" w:oddHBand="0" w:evenHBand="0" w:firstRowFirstColumn="0" w:firstRowLastColumn="0" w:lastRowFirstColumn="0" w:lastRowLastColumn="0"/>
            <w:tcW w:w="2197" w:type="pct"/>
            <w:shd w:val="clear" w:color="auto" w:fill="auto"/>
          </w:tcPr>
          <w:p w14:paraId="07DDF3C0" w14:textId="485227C3" w:rsidR="005D270E" w:rsidRPr="002D531B" w:rsidRDefault="005D270E" w:rsidP="005D270E">
            <w:pPr>
              <w:adjustRightInd w:val="0"/>
              <w:snapToGrid w:val="0"/>
              <w:spacing w:line="360" w:lineRule="auto"/>
              <w:ind w:firstLineChars="50" w:firstLine="120"/>
              <w:jc w:val="both"/>
              <w:rPr>
                <w:rFonts w:ascii="Book Antiqua" w:eastAsia="Arial" w:hAnsi="Book Antiqua" w:cs="Arial"/>
                <w:b w:val="0"/>
                <w:color w:val="000000"/>
                <w:lang w:val="en-CA"/>
              </w:rPr>
            </w:pPr>
            <w:r w:rsidRPr="002D531B">
              <w:rPr>
                <w:rFonts w:ascii="Book Antiqua" w:eastAsia="Arial" w:hAnsi="Book Antiqua" w:cs="Arial"/>
                <w:b w:val="0"/>
                <w:bCs w:val="0"/>
                <w:color w:val="000000"/>
                <w:lang w:val="en-CA"/>
              </w:rPr>
              <w:t>Outside the criteria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1</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lang w:val="en-CA"/>
              </w:rPr>
              <w:t>=</w:t>
            </w:r>
            <w:r w:rsidRPr="002D531B">
              <w:rPr>
                <w:rFonts w:ascii="Book Antiqua" w:eastAsiaTheme="minorEastAsia" w:hAnsi="Book Antiqua" w:cs="Arial" w:hint="eastAsia"/>
                <w:b w:val="0"/>
                <w:bCs w:val="0"/>
                <w:color w:val="000000"/>
                <w:lang w:val="en-CA" w:eastAsia="zh-CN"/>
              </w:rPr>
              <w:t xml:space="preserve"> </w:t>
            </w:r>
            <w:r w:rsidRPr="002D531B">
              <w:rPr>
                <w:rFonts w:ascii="Book Antiqua" w:eastAsia="Arial" w:hAnsi="Book Antiqua" w:cs="Arial"/>
                <w:b w:val="0"/>
                <w:bCs w:val="0"/>
                <w:color w:val="000000"/>
                <w:lang w:val="en-CA"/>
              </w:rPr>
              <w:t xml:space="preserve">22; </w:t>
            </w:r>
            <w:r w:rsidR="00DD7D16" w:rsidRPr="002D531B">
              <w:rPr>
                <w:rFonts w:ascii="Book Antiqua" w:eastAsia="Arial" w:hAnsi="Book Antiqua" w:cs="Arial"/>
                <w:b w:val="0"/>
                <w:i/>
                <w:lang w:val="en-CA"/>
              </w:rPr>
              <w:t>n</w:t>
            </w:r>
            <w:r w:rsidR="00DD7D16" w:rsidRPr="002D531B">
              <w:rPr>
                <w:rFonts w:ascii="Book Antiqua" w:hAnsi="Book Antiqua" w:cs="Arial" w:hint="eastAsia"/>
                <w:b w:val="0"/>
                <w:vertAlign w:val="superscript"/>
                <w:lang w:val="en-CA" w:eastAsia="zh-CN"/>
              </w:rPr>
              <w:t>2</w:t>
            </w:r>
            <w:r w:rsidR="00DD7D16" w:rsidRPr="002D531B">
              <w:rPr>
                <w:rFonts w:ascii="Book Antiqua" w:eastAsiaTheme="minorEastAsia" w:hAnsi="Book Antiqua" w:cs="Arial" w:hint="eastAsia"/>
                <w:b w:val="0"/>
                <w:vertAlign w:val="superscript"/>
                <w:lang w:val="en-CA" w:eastAsia="zh-CN"/>
              </w:rPr>
              <w:t xml:space="preserve"> </w:t>
            </w:r>
            <w:r w:rsidRPr="002D531B">
              <w:rPr>
                <w:rFonts w:ascii="Book Antiqua" w:eastAsia="Arial" w:hAnsi="Book Antiqua" w:cs="Arial"/>
                <w:b w:val="0"/>
                <w:bCs w:val="0"/>
                <w:color w:val="000000"/>
                <w:lang w:val="en-CA"/>
              </w:rPr>
              <w:t>=</w:t>
            </w:r>
            <w:r w:rsidRPr="002D531B">
              <w:rPr>
                <w:rFonts w:ascii="Book Antiqua" w:eastAsiaTheme="minorEastAsia" w:hAnsi="Book Antiqua" w:cs="Arial" w:hint="eastAsia"/>
                <w:b w:val="0"/>
                <w:bCs w:val="0"/>
                <w:color w:val="000000"/>
                <w:lang w:val="en-CA" w:eastAsia="zh-CN"/>
              </w:rPr>
              <w:t xml:space="preserve"> </w:t>
            </w:r>
            <w:r w:rsidRPr="002D531B">
              <w:rPr>
                <w:rFonts w:ascii="Book Antiqua" w:eastAsia="Arial" w:hAnsi="Book Antiqua" w:cs="Arial"/>
                <w:b w:val="0"/>
                <w:bCs w:val="0"/>
                <w:color w:val="000000"/>
                <w:lang w:val="en-CA"/>
              </w:rPr>
              <w:t>44)</w:t>
            </w:r>
          </w:p>
        </w:tc>
        <w:tc>
          <w:tcPr>
            <w:tcW w:w="740" w:type="pct"/>
            <w:shd w:val="clear" w:color="auto" w:fill="auto"/>
          </w:tcPr>
          <w:p w14:paraId="68DCAE9E" w14:textId="74E5DE5B" w:rsidR="005D270E" w:rsidRPr="00C650A9" w:rsidRDefault="005D270E"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8 (18.2)</w:t>
            </w:r>
          </w:p>
        </w:tc>
        <w:tc>
          <w:tcPr>
            <w:tcW w:w="737" w:type="pct"/>
            <w:shd w:val="clear" w:color="auto" w:fill="auto"/>
          </w:tcPr>
          <w:p w14:paraId="7523C121" w14:textId="10DE1429" w:rsidR="005D270E" w:rsidRPr="00C650A9" w:rsidRDefault="005D270E"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29 (65.9)</w:t>
            </w:r>
          </w:p>
        </w:tc>
        <w:tc>
          <w:tcPr>
            <w:tcW w:w="738" w:type="pct"/>
            <w:shd w:val="clear" w:color="auto" w:fill="auto"/>
          </w:tcPr>
          <w:p w14:paraId="77B5181B" w14:textId="03FEDFFB" w:rsidR="005D270E" w:rsidRPr="00C650A9" w:rsidRDefault="005D270E"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C650A9">
              <w:rPr>
                <w:rFonts w:ascii="Book Antiqua" w:eastAsia="Arial" w:hAnsi="Book Antiqua" w:cs="Arial"/>
              </w:rPr>
              <w:t>7 (15.9)</w:t>
            </w:r>
          </w:p>
        </w:tc>
        <w:tc>
          <w:tcPr>
            <w:tcW w:w="589" w:type="pct"/>
            <w:vMerge/>
            <w:shd w:val="clear" w:color="auto" w:fill="auto"/>
          </w:tcPr>
          <w:p w14:paraId="796AAD14" w14:textId="77777777" w:rsidR="005D270E" w:rsidRPr="00C650A9" w:rsidRDefault="005D270E" w:rsidP="00662AE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r>
    </w:tbl>
    <w:p w14:paraId="20217DE6" w14:textId="74D2E6EC" w:rsidR="000B5B83" w:rsidRPr="00662AE4" w:rsidRDefault="000934AA" w:rsidP="00662AE4">
      <w:pPr>
        <w:adjustRightInd w:val="0"/>
        <w:snapToGrid w:val="0"/>
        <w:spacing w:line="360" w:lineRule="auto"/>
        <w:jc w:val="both"/>
        <w:rPr>
          <w:rFonts w:ascii="Book Antiqua" w:eastAsia="Arial" w:hAnsi="Book Antiqua" w:cs="Arial"/>
          <w:lang w:val="en-CA"/>
        </w:rPr>
      </w:pPr>
      <w:r>
        <w:rPr>
          <w:rFonts w:ascii="Book Antiqua" w:eastAsia="Arial" w:hAnsi="Book Antiqua" w:cs="Arial"/>
          <w:lang w:val="en-CA"/>
        </w:rPr>
        <w:t xml:space="preserve">Of </w:t>
      </w:r>
      <w:r w:rsidR="000B5B83" w:rsidRPr="00662AE4">
        <w:rPr>
          <w:rFonts w:ascii="Book Antiqua" w:eastAsia="Arial" w:hAnsi="Book Antiqua" w:cs="Arial"/>
          <w:lang w:val="en-CA"/>
        </w:rPr>
        <w:t xml:space="preserve">105 patients complicated with </w:t>
      </w:r>
      <w:r>
        <w:rPr>
          <w:rFonts w:ascii="Book Antiqua" w:hAnsi="Book Antiqua" w:cs="Arial"/>
          <w:lang w:val="en-CA" w:eastAsia="zh-CN"/>
        </w:rPr>
        <w:t>h</w:t>
      </w:r>
      <w:r w:rsidRPr="00662AE4">
        <w:rPr>
          <w:rFonts w:ascii="Book Antiqua" w:eastAsia="Arial" w:hAnsi="Book Antiqua" w:cs="Arial"/>
          <w:lang w:val="en-CA"/>
        </w:rPr>
        <w:t>epatocellular carcinoma</w:t>
      </w:r>
      <w:r w:rsidR="000B5B83" w:rsidRPr="00662AE4">
        <w:rPr>
          <w:rFonts w:ascii="Book Antiqua" w:eastAsia="Arial" w:hAnsi="Book Antiqua" w:cs="Arial"/>
          <w:lang w:val="en-CA"/>
        </w:rPr>
        <w:t xml:space="preserve">. </w:t>
      </w:r>
      <w:r w:rsidR="000B5B83" w:rsidRPr="00DD7D16">
        <w:rPr>
          <w:rFonts w:ascii="Book Antiqua" w:eastAsia="Arial" w:hAnsi="Book Antiqua" w:cs="Arial"/>
          <w:i/>
          <w:lang w:val="en-CA"/>
        </w:rPr>
        <w:t>n</w:t>
      </w:r>
      <w:r w:rsidR="00DD7D16">
        <w:rPr>
          <w:rFonts w:ascii="Book Antiqua" w:hAnsi="Book Antiqua" w:cs="Arial" w:hint="eastAsia"/>
          <w:vertAlign w:val="superscript"/>
          <w:lang w:val="en-CA" w:eastAsia="zh-CN"/>
        </w:rPr>
        <w:t>1</w:t>
      </w:r>
      <w:r w:rsidR="00E971EF">
        <w:rPr>
          <w:rFonts w:ascii="Book Antiqua" w:eastAsia="Arial" w:hAnsi="Book Antiqua" w:cs="Arial"/>
          <w:lang w:val="en-CA"/>
        </w:rPr>
        <w:t>:</w:t>
      </w:r>
      <w:r w:rsidR="00DD7D16">
        <w:rPr>
          <w:rFonts w:ascii="Book Antiqua" w:eastAsia="Arial" w:hAnsi="Book Antiqua" w:cs="Arial"/>
          <w:lang w:val="en-CA"/>
        </w:rPr>
        <w:t xml:space="preserve"> </w:t>
      </w:r>
      <w:r w:rsidR="00DD7D16">
        <w:rPr>
          <w:rFonts w:ascii="Book Antiqua" w:hAnsi="Book Antiqua" w:cs="Arial" w:hint="eastAsia"/>
          <w:lang w:val="en-CA" w:eastAsia="zh-CN"/>
        </w:rPr>
        <w:t>N</w:t>
      </w:r>
      <w:r w:rsidR="000B5B83" w:rsidRPr="00662AE4">
        <w:rPr>
          <w:rFonts w:ascii="Book Antiqua" w:eastAsia="Arial" w:hAnsi="Book Antiqua" w:cs="Arial"/>
          <w:lang w:val="en-CA"/>
        </w:rPr>
        <w:t xml:space="preserve">umber of subjects; </w:t>
      </w:r>
      <w:r w:rsidR="00DD7D16" w:rsidRPr="00DD7D16">
        <w:rPr>
          <w:rFonts w:ascii="Book Antiqua" w:eastAsia="Arial" w:hAnsi="Book Antiqua" w:cs="Arial"/>
          <w:i/>
          <w:lang w:val="en-CA"/>
        </w:rPr>
        <w:t>n</w:t>
      </w:r>
      <w:r w:rsidR="00DD7D16">
        <w:rPr>
          <w:rFonts w:ascii="Book Antiqua" w:hAnsi="Book Antiqua" w:cs="Arial" w:hint="eastAsia"/>
          <w:vertAlign w:val="superscript"/>
          <w:lang w:val="en-CA" w:eastAsia="zh-CN"/>
        </w:rPr>
        <w:t>2</w:t>
      </w:r>
      <w:r w:rsidR="00E971EF">
        <w:rPr>
          <w:rFonts w:ascii="Book Antiqua" w:eastAsia="Arial" w:hAnsi="Book Antiqua" w:cs="Arial"/>
          <w:lang w:val="en-CA"/>
        </w:rPr>
        <w:t>:</w:t>
      </w:r>
      <w:r w:rsidR="00DD7D16">
        <w:rPr>
          <w:rFonts w:ascii="Book Antiqua" w:eastAsia="Arial" w:hAnsi="Book Antiqua" w:cs="Arial"/>
          <w:lang w:val="en-CA"/>
        </w:rPr>
        <w:t xml:space="preserve"> </w:t>
      </w:r>
      <w:r w:rsidR="00DD7D16">
        <w:rPr>
          <w:rFonts w:ascii="Book Antiqua" w:hAnsi="Book Antiqua" w:cs="Arial" w:hint="eastAsia"/>
          <w:lang w:val="en-CA" w:eastAsia="zh-CN"/>
        </w:rPr>
        <w:t>N</w:t>
      </w:r>
      <w:r w:rsidR="000B5B83" w:rsidRPr="00662AE4">
        <w:rPr>
          <w:rFonts w:ascii="Book Antiqua" w:eastAsia="Arial" w:hAnsi="Book Antiqua" w:cs="Arial"/>
          <w:lang w:val="en-CA"/>
        </w:rPr>
        <w:t xml:space="preserve">umber of alleles; </w:t>
      </w:r>
      <w:r w:rsidR="000B5B83" w:rsidRPr="00E971EF">
        <w:rPr>
          <w:rFonts w:ascii="Book Antiqua" w:eastAsia="Arial" w:hAnsi="Book Antiqua" w:cs="Arial"/>
          <w:i/>
          <w:iCs/>
          <w:lang w:val="en-CA"/>
        </w:rPr>
        <w:t>APOE</w:t>
      </w:r>
      <w:r w:rsidR="00E971EF">
        <w:rPr>
          <w:rFonts w:ascii="Book Antiqua" w:eastAsia="Arial" w:hAnsi="Book Antiqua" w:cs="Arial"/>
          <w:lang w:val="en-CA"/>
        </w:rPr>
        <w:t>:</w:t>
      </w:r>
      <w:r w:rsidR="000B5B83" w:rsidRPr="00662AE4">
        <w:rPr>
          <w:rFonts w:ascii="Book Antiqua" w:eastAsia="Arial" w:hAnsi="Book Antiqua" w:cs="Arial"/>
          <w:lang w:val="en-CA"/>
        </w:rPr>
        <w:t xml:space="preserve"> Apolipoprotein E gene; BMI</w:t>
      </w:r>
      <w:r w:rsidR="00E971EF">
        <w:rPr>
          <w:rFonts w:ascii="Book Antiqua" w:eastAsia="Arial" w:hAnsi="Book Antiqua" w:cs="Arial"/>
          <w:lang w:val="en-CA"/>
        </w:rPr>
        <w:t>:</w:t>
      </w:r>
      <w:r w:rsidR="00A464CA">
        <w:rPr>
          <w:rFonts w:ascii="Book Antiqua" w:eastAsia="Arial" w:hAnsi="Book Antiqua" w:cs="Arial"/>
          <w:lang w:val="en-CA"/>
        </w:rPr>
        <w:t xml:space="preserve"> </w:t>
      </w:r>
      <w:r w:rsidR="00A464CA">
        <w:rPr>
          <w:rFonts w:ascii="Book Antiqua" w:hAnsi="Book Antiqua" w:cs="Arial" w:hint="eastAsia"/>
          <w:lang w:val="en-CA" w:eastAsia="zh-CN"/>
        </w:rPr>
        <w:t>B</w:t>
      </w:r>
      <w:r w:rsidR="000B5B83" w:rsidRPr="00662AE4">
        <w:rPr>
          <w:rFonts w:ascii="Book Antiqua" w:eastAsia="Arial" w:hAnsi="Book Antiqua" w:cs="Arial"/>
          <w:lang w:val="en-CA"/>
        </w:rPr>
        <w:t>ody mass index; HCV</w:t>
      </w:r>
      <w:r w:rsidR="00E971EF">
        <w:rPr>
          <w:rFonts w:ascii="Book Antiqua" w:eastAsia="Arial" w:hAnsi="Book Antiqua" w:cs="Arial"/>
          <w:lang w:val="en-CA"/>
        </w:rPr>
        <w:t>:</w:t>
      </w:r>
      <w:r w:rsidR="00A464CA">
        <w:rPr>
          <w:rFonts w:ascii="Book Antiqua" w:eastAsia="Arial" w:hAnsi="Book Antiqua" w:cs="Arial"/>
          <w:lang w:val="en-CA"/>
        </w:rPr>
        <w:t xml:space="preserve"> </w:t>
      </w:r>
      <w:r w:rsidR="00A464CA">
        <w:rPr>
          <w:rFonts w:ascii="Book Antiqua" w:hAnsi="Book Antiqua" w:cs="Arial" w:hint="eastAsia"/>
          <w:lang w:val="en-CA" w:eastAsia="zh-CN"/>
        </w:rPr>
        <w:t>H</w:t>
      </w:r>
      <w:r w:rsidR="000B5B83" w:rsidRPr="00662AE4">
        <w:rPr>
          <w:rFonts w:ascii="Book Antiqua" w:eastAsia="Arial" w:hAnsi="Book Antiqua" w:cs="Arial"/>
          <w:lang w:val="en-CA"/>
        </w:rPr>
        <w:t>epatitis C virus; HCC</w:t>
      </w:r>
      <w:r w:rsidR="00E971EF">
        <w:rPr>
          <w:rFonts w:ascii="Book Antiqua" w:eastAsia="Arial" w:hAnsi="Book Antiqua" w:cs="Arial"/>
          <w:lang w:val="en-CA"/>
        </w:rPr>
        <w:t>:</w:t>
      </w:r>
      <w:r w:rsidR="00A464CA">
        <w:rPr>
          <w:rFonts w:ascii="Book Antiqua" w:eastAsia="Arial" w:hAnsi="Book Antiqua" w:cs="Arial"/>
          <w:lang w:val="en-CA"/>
        </w:rPr>
        <w:t xml:space="preserve"> </w:t>
      </w:r>
      <w:r w:rsidR="00A464CA">
        <w:rPr>
          <w:rFonts w:ascii="Book Antiqua" w:hAnsi="Book Antiqua" w:cs="Arial" w:hint="eastAsia"/>
          <w:lang w:val="en-CA" w:eastAsia="zh-CN"/>
        </w:rPr>
        <w:t>H</w:t>
      </w:r>
      <w:r w:rsidR="000B5B83" w:rsidRPr="00662AE4">
        <w:rPr>
          <w:rFonts w:ascii="Book Antiqua" w:eastAsia="Arial" w:hAnsi="Book Antiqua" w:cs="Arial"/>
          <w:lang w:val="en-CA"/>
        </w:rPr>
        <w:t>epatocellular carcinoma.</w:t>
      </w:r>
    </w:p>
    <w:p w14:paraId="3FE7ADC5" w14:textId="77777777" w:rsidR="000B5B83" w:rsidRPr="000934AA" w:rsidRDefault="000B5B83" w:rsidP="00662AE4">
      <w:pPr>
        <w:adjustRightInd w:val="0"/>
        <w:snapToGrid w:val="0"/>
        <w:spacing w:line="360" w:lineRule="auto"/>
        <w:jc w:val="both"/>
        <w:rPr>
          <w:rFonts w:ascii="Book Antiqua" w:eastAsia="Arial" w:hAnsi="Book Antiqua" w:cs="Arial"/>
          <w:b/>
          <w:lang w:val="en-CA"/>
        </w:rPr>
        <w:sectPr w:rsidR="000B5B83" w:rsidRPr="000934AA" w:rsidSect="00C41346">
          <w:headerReference w:type="default" r:id="rId11"/>
          <w:footerReference w:type="default" r:id="rId12"/>
          <w:pgSz w:w="11906" w:h="16838" w:code="9"/>
          <w:pgMar w:top="1417" w:right="1701" w:bottom="1417" w:left="1701" w:header="708" w:footer="708" w:gutter="0"/>
          <w:pgNumType w:start="1"/>
          <w:cols w:space="720"/>
          <w:docGrid w:linePitch="326"/>
        </w:sectPr>
      </w:pPr>
    </w:p>
    <w:p w14:paraId="0C64C490" w14:textId="1540320A" w:rsidR="000B5B83" w:rsidRPr="00AF6A89" w:rsidRDefault="000B5B83" w:rsidP="00662AE4">
      <w:pPr>
        <w:adjustRightInd w:val="0"/>
        <w:snapToGrid w:val="0"/>
        <w:spacing w:line="360" w:lineRule="auto"/>
        <w:jc w:val="both"/>
        <w:rPr>
          <w:rFonts w:ascii="Book Antiqua" w:eastAsia="Arial" w:hAnsi="Book Antiqua" w:cs="Arial"/>
          <w:b/>
          <w:lang w:val="en-CA"/>
        </w:rPr>
      </w:pPr>
      <w:r w:rsidRPr="00AF6A89">
        <w:rPr>
          <w:rFonts w:ascii="Book Antiqua" w:eastAsia="Arial" w:hAnsi="Book Antiqua" w:cs="Arial"/>
          <w:b/>
          <w:lang w:val="en-CA"/>
        </w:rPr>
        <w:lastRenderedPageBreak/>
        <w:t xml:space="preserve">Table 2 Genotypic and allele distribution of apolipoprotein E according to group, </w:t>
      </w:r>
      <w:r w:rsidR="00AF6A89" w:rsidRPr="00AF6A89">
        <w:rPr>
          <w:rFonts w:ascii="Book Antiqua" w:hAnsi="Book Antiqua" w:cs="Arial" w:hint="eastAsia"/>
          <w:b/>
          <w:lang w:val="en-CA" w:eastAsia="zh-CN"/>
        </w:rPr>
        <w:t>h</w:t>
      </w:r>
      <w:r w:rsidR="00AF6A89" w:rsidRPr="00AF6A89">
        <w:rPr>
          <w:rFonts w:ascii="Book Antiqua" w:eastAsia="Arial" w:hAnsi="Book Antiqua" w:cs="Arial"/>
          <w:b/>
          <w:lang w:val="en-CA"/>
        </w:rPr>
        <w:t xml:space="preserve">epatitis C virus </w:t>
      </w:r>
      <w:r w:rsidR="00694534">
        <w:rPr>
          <w:rFonts w:ascii="Book Antiqua" w:eastAsia="Arial" w:hAnsi="Book Antiqua" w:cs="Arial"/>
          <w:b/>
          <w:lang w:val="en-CA"/>
        </w:rPr>
        <w:t>s</w:t>
      </w:r>
      <w:r w:rsidRPr="00AF6A89">
        <w:rPr>
          <w:rFonts w:ascii="Book Antiqua" w:eastAsia="Arial" w:hAnsi="Book Antiqua" w:cs="Arial"/>
          <w:b/>
          <w:lang w:val="en-CA"/>
        </w:rPr>
        <w:t>erology/viral load and severity of liver inflammation by the METAVI</w:t>
      </w:r>
      <w:r w:rsidR="00AF6A89" w:rsidRPr="00AF6A89">
        <w:rPr>
          <w:rFonts w:ascii="Book Antiqua" w:eastAsia="Arial" w:hAnsi="Book Antiqua" w:cs="Arial"/>
          <w:b/>
          <w:lang w:val="en-CA"/>
        </w:rPr>
        <w:t>R score of the total population</w:t>
      </w:r>
    </w:p>
    <w:tbl>
      <w:tblPr>
        <w:tblStyle w:val="1"/>
        <w:tblW w:w="0" w:type="auto"/>
        <w:tblInd w:w="0" w:type="dxa"/>
        <w:tblBorders>
          <w:top w:val="single" w:sz="4" w:space="0" w:color="auto"/>
          <w:bottom w:val="single" w:sz="4" w:space="0" w:color="auto"/>
        </w:tblBorders>
        <w:tblLook w:val="04A0" w:firstRow="1" w:lastRow="0" w:firstColumn="1" w:lastColumn="0" w:noHBand="0" w:noVBand="1"/>
      </w:tblPr>
      <w:tblGrid>
        <w:gridCol w:w="1970"/>
        <w:gridCol w:w="1216"/>
        <w:gridCol w:w="1096"/>
        <w:gridCol w:w="1588"/>
        <w:gridCol w:w="1096"/>
        <w:gridCol w:w="1216"/>
        <w:gridCol w:w="1216"/>
        <w:gridCol w:w="1096"/>
        <w:gridCol w:w="1096"/>
        <w:gridCol w:w="1096"/>
      </w:tblGrid>
      <w:tr w:rsidR="000B5B83" w:rsidRPr="00825C09" w14:paraId="3D098910" w14:textId="77777777" w:rsidTr="00735B0F">
        <w:trPr>
          <w:trHeight w:val="149"/>
        </w:trPr>
        <w:tc>
          <w:tcPr>
            <w:tcW w:w="0" w:type="auto"/>
            <w:vMerge w:val="restart"/>
            <w:tcBorders>
              <w:top w:val="single" w:sz="4" w:space="0" w:color="auto"/>
              <w:bottom w:val="nil"/>
            </w:tcBorders>
          </w:tcPr>
          <w:p w14:paraId="10D58D79"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lang w:val="en-CA"/>
              </w:rPr>
            </w:pPr>
          </w:p>
          <w:p w14:paraId="6BA12788" w14:textId="53566A65"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i/>
                <w:iCs/>
                <w:color w:val="000000"/>
              </w:rPr>
              <w:t>APOE</w:t>
            </w:r>
            <w:r w:rsidRPr="00825C09">
              <w:rPr>
                <w:rFonts w:ascii="Book Antiqua" w:eastAsia="Arial" w:hAnsi="Book Antiqua" w:cs="Arial"/>
                <w:b/>
                <w:bCs/>
                <w:color w:val="000000"/>
              </w:rPr>
              <w:t xml:space="preserve"> </w:t>
            </w:r>
            <w:r w:rsidR="00F95226" w:rsidRPr="00825C09">
              <w:rPr>
                <w:rFonts w:ascii="Book Antiqua" w:eastAsia="Arial" w:hAnsi="Book Antiqua" w:cs="Arial"/>
                <w:b/>
                <w:bCs/>
                <w:color w:val="000000"/>
              </w:rPr>
              <w:t>genotype</w:t>
            </w:r>
          </w:p>
          <w:p w14:paraId="20767EAD"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p>
        </w:tc>
        <w:tc>
          <w:tcPr>
            <w:tcW w:w="0" w:type="auto"/>
            <w:vMerge w:val="restart"/>
            <w:tcBorders>
              <w:top w:val="single" w:sz="4" w:space="0" w:color="auto"/>
              <w:bottom w:val="nil"/>
            </w:tcBorders>
          </w:tcPr>
          <w:p w14:paraId="7CE66678"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p>
          <w:p w14:paraId="2DF60F91"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All</w:t>
            </w:r>
          </w:p>
          <w:p w14:paraId="53BFFED2" w14:textId="3FBEFF3C"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(179)</w:t>
            </w:r>
          </w:p>
        </w:tc>
        <w:tc>
          <w:tcPr>
            <w:tcW w:w="0" w:type="auto"/>
            <w:gridSpan w:val="2"/>
            <w:tcBorders>
              <w:top w:val="single" w:sz="4" w:space="0" w:color="auto"/>
              <w:bottom w:val="nil"/>
            </w:tcBorders>
          </w:tcPr>
          <w:p w14:paraId="079FB3A1"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Group</w:t>
            </w:r>
          </w:p>
        </w:tc>
        <w:tc>
          <w:tcPr>
            <w:tcW w:w="0" w:type="auto"/>
            <w:gridSpan w:val="2"/>
            <w:tcBorders>
              <w:top w:val="single" w:sz="4" w:space="0" w:color="auto"/>
              <w:bottom w:val="nil"/>
            </w:tcBorders>
          </w:tcPr>
          <w:p w14:paraId="14BAEC33" w14:textId="77777777" w:rsidR="000B5B83" w:rsidRPr="00825C09" w:rsidRDefault="000B5B83" w:rsidP="00662AE4">
            <w:pPr>
              <w:adjustRightInd w:val="0"/>
              <w:snapToGrid w:val="0"/>
              <w:spacing w:line="360" w:lineRule="auto"/>
              <w:jc w:val="both"/>
              <w:rPr>
                <w:rFonts w:ascii="Book Antiqua" w:eastAsia="Arial" w:hAnsi="Book Antiqua" w:cs="Arial"/>
                <w:b/>
                <w:bCs/>
              </w:rPr>
            </w:pPr>
            <w:r w:rsidRPr="00825C09">
              <w:rPr>
                <w:rFonts w:ascii="Book Antiqua" w:eastAsia="Arial" w:hAnsi="Book Antiqua" w:cs="Arial"/>
                <w:b/>
                <w:bCs/>
                <w:color w:val="000000"/>
              </w:rPr>
              <w:t>HCV-RNA</w:t>
            </w:r>
          </w:p>
        </w:tc>
        <w:tc>
          <w:tcPr>
            <w:tcW w:w="0" w:type="auto"/>
            <w:gridSpan w:val="2"/>
            <w:tcBorders>
              <w:top w:val="single" w:sz="4" w:space="0" w:color="auto"/>
              <w:bottom w:val="nil"/>
            </w:tcBorders>
          </w:tcPr>
          <w:p w14:paraId="620429A8"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bookmarkStart w:id="158" w:name="_Hlk59393599"/>
            <w:r w:rsidRPr="00825C09">
              <w:rPr>
                <w:rFonts w:ascii="Book Antiqua" w:eastAsia="Arial" w:hAnsi="Book Antiqua" w:cs="Arial"/>
                <w:b/>
                <w:bCs/>
                <w:color w:val="000000"/>
              </w:rPr>
              <w:t>METAVIR</w:t>
            </w:r>
            <w:bookmarkEnd w:id="158"/>
          </w:p>
        </w:tc>
        <w:tc>
          <w:tcPr>
            <w:tcW w:w="0" w:type="auto"/>
            <w:gridSpan w:val="2"/>
            <w:tcBorders>
              <w:top w:val="single" w:sz="4" w:space="0" w:color="auto"/>
              <w:bottom w:val="nil"/>
            </w:tcBorders>
          </w:tcPr>
          <w:p w14:paraId="54BEF6A9"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 xml:space="preserve">METAVIR </w:t>
            </w:r>
          </w:p>
        </w:tc>
      </w:tr>
      <w:tr w:rsidR="000B5B83" w:rsidRPr="00825C09" w14:paraId="675A2D4B" w14:textId="77777777" w:rsidTr="00735B0F">
        <w:trPr>
          <w:trHeight w:val="478"/>
        </w:trPr>
        <w:tc>
          <w:tcPr>
            <w:tcW w:w="0" w:type="auto"/>
            <w:vMerge/>
            <w:tcBorders>
              <w:top w:val="nil"/>
              <w:bottom w:val="single" w:sz="4" w:space="0" w:color="auto"/>
            </w:tcBorders>
          </w:tcPr>
          <w:p w14:paraId="31DBF238" w14:textId="77777777" w:rsidR="000B5B83" w:rsidRPr="00825C09" w:rsidRDefault="000B5B83" w:rsidP="00662AE4">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color w:val="000000"/>
              </w:rPr>
            </w:pPr>
            <w:bookmarkStart w:id="159" w:name="_Hlk51533695"/>
          </w:p>
        </w:tc>
        <w:tc>
          <w:tcPr>
            <w:tcW w:w="0" w:type="auto"/>
            <w:vMerge/>
            <w:tcBorders>
              <w:top w:val="nil"/>
              <w:bottom w:val="single" w:sz="4" w:space="0" w:color="auto"/>
            </w:tcBorders>
          </w:tcPr>
          <w:p w14:paraId="5DE82C27"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p>
        </w:tc>
        <w:tc>
          <w:tcPr>
            <w:tcW w:w="0" w:type="auto"/>
            <w:tcBorders>
              <w:top w:val="nil"/>
              <w:bottom w:val="single" w:sz="4" w:space="0" w:color="auto"/>
            </w:tcBorders>
          </w:tcPr>
          <w:p w14:paraId="2EF2BDE5"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HCV</w:t>
            </w:r>
          </w:p>
          <w:p w14:paraId="316BB8FC" w14:textId="062C7029"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(74)</w:t>
            </w:r>
          </w:p>
        </w:tc>
        <w:tc>
          <w:tcPr>
            <w:tcW w:w="0" w:type="auto"/>
            <w:tcBorders>
              <w:top w:val="nil"/>
              <w:bottom w:val="single" w:sz="4" w:space="0" w:color="auto"/>
            </w:tcBorders>
          </w:tcPr>
          <w:p w14:paraId="0CA45745"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HCV + HCC</w:t>
            </w:r>
          </w:p>
          <w:p w14:paraId="17B49CA1" w14:textId="17086516"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(105)</w:t>
            </w:r>
          </w:p>
        </w:tc>
        <w:tc>
          <w:tcPr>
            <w:tcW w:w="0" w:type="auto"/>
            <w:tcBorders>
              <w:top w:val="nil"/>
              <w:bottom w:val="single" w:sz="4" w:space="0" w:color="auto"/>
            </w:tcBorders>
          </w:tcPr>
          <w:p w14:paraId="06E98690" w14:textId="77777777" w:rsidR="000B5B83" w:rsidRPr="00825C09" w:rsidRDefault="000B5B83" w:rsidP="00662AE4">
            <w:pPr>
              <w:adjustRightInd w:val="0"/>
              <w:snapToGrid w:val="0"/>
              <w:spacing w:line="360" w:lineRule="auto"/>
              <w:jc w:val="both"/>
              <w:rPr>
                <w:rFonts w:ascii="Book Antiqua" w:eastAsia="Arial" w:hAnsi="Book Antiqua" w:cs="Arial"/>
                <w:b/>
                <w:bCs/>
              </w:rPr>
            </w:pPr>
            <w:r w:rsidRPr="00825C09">
              <w:rPr>
                <w:rFonts w:ascii="Book Antiqua" w:eastAsia="Arial" w:hAnsi="Book Antiqua" w:cs="Arial"/>
                <w:b/>
                <w:bCs/>
              </w:rPr>
              <w:t xml:space="preserve">Positive </w:t>
            </w:r>
          </w:p>
          <w:p w14:paraId="47DBED05" w14:textId="2E402E70" w:rsidR="000B5B83" w:rsidRPr="00825C09" w:rsidRDefault="00825C09" w:rsidP="00662AE4">
            <w:pPr>
              <w:adjustRightInd w:val="0"/>
              <w:snapToGrid w:val="0"/>
              <w:spacing w:line="360" w:lineRule="auto"/>
              <w:jc w:val="both"/>
              <w:rPr>
                <w:rFonts w:ascii="Book Antiqua" w:eastAsia="Arial" w:hAnsi="Book Antiqua" w:cs="Arial"/>
                <w:b/>
                <w:bCs/>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rPr>
              <w:t xml:space="preserve"> </w:t>
            </w:r>
            <w:r w:rsidR="000B5B83" w:rsidRPr="00825C09">
              <w:rPr>
                <w:rFonts w:ascii="Book Antiqua" w:eastAsia="Arial" w:hAnsi="Book Antiqua" w:cs="Arial"/>
                <w:b/>
                <w:bCs/>
              </w:rPr>
              <w:t>(33)</w:t>
            </w:r>
          </w:p>
        </w:tc>
        <w:tc>
          <w:tcPr>
            <w:tcW w:w="0" w:type="auto"/>
            <w:tcBorders>
              <w:top w:val="nil"/>
              <w:bottom w:val="single" w:sz="4" w:space="0" w:color="auto"/>
            </w:tcBorders>
          </w:tcPr>
          <w:p w14:paraId="5B20C72F" w14:textId="77777777" w:rsidR="000B5B83" w:rsidRPr="00825C09" w:rsidRDefault="000B5B83" w:rsidP="00662AE4">
            <w:pPr>
              <w:adjustRightInd w:val="0"/>
              <w:snapToGrid w:val="0"/>
              <w:spacing w:line="360" w:lineRule="auto"/>
              <w:jc w:val="both"/>
              <w:rPr>
                <w:rFonts w:ascii="Book Antiqua" w:eastAsia="Arial" w:hAnsi="Book Antiqua" w:cs="Arial"/>
                <w:b/>
                <w:bCs/>
              </w:rPr>
            </w:pPr>
            <w:r w:rsidRPr="00825C09">
              <w:rPr>
                <w:rFonts w:ascii="Book Antiqua" w:eastAsia="Arial" w:hAnsi="Book Antiqua" w:cs="Arial"/>
                <w:b/>
                <w:bCs/>
              </w:rPr>
              <w:t xml:space="preserve">Negative </w:t>
            </w:r>
          </w:p>
          <w:p w14:paraId="13864545" w14:textId="71E56F6D" w:rsidR="000B5B83" w:rsidRPr="00825C09" w:rsidRDefault="00825C09" w:rsidP="00662AE4">
            <w:pPr>
              <w:adjustRightInd w:val="0"/>
              <w:snapToGrid w:val="0"/>
              <w:spacing w:line="360" w:lineRule="auto"/>
              <w:jc w:val="both"/>
              <w:rPr>
                <w:rFonts w:ascii="Book Antiqua" w:eastAsia="Arial" w:hAnsi="Book Antiqua" w:cs="Arial"/>
                <w:b/>
                <w:bCs/>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rPr>
              <w:t xml:space="preserve"> </w:t>
            </w:r>
            <w:r w:rsidR="000B5B83" w:rsidRPr="00825C09">
              <w:rPr>
                <w:rFonts w:ascii="Book Antiqua" w:eastAsia="Arial" w:hAnsi="Book Antiqua" w:cs="Arial"/>
                <w:b/>
                <w:bCs/>
              </w:rPr>
              <w:t>(146)</w:t>
            </w:r>
          </w:p>
        </w:tc>
        <w:tc>
          <w:tcPr>
            <w:tcW w:w="0" w:type="auto"/>
            <w:tcBorders>
              <w:top w:val="nil"/>
              <w:bottom w:val="single" w:sz="4" w:space="0" w:color="auto"/>
            </w:tcBorders>
          </w:tcPr>
          <w:p w14:paraId="211C30D3" w14:textId="77777777" w:rsidR="000B5B83" w:rsidRPr="00825C09" w:rsidRDefault="000B5B83" w:rsidP="00662AE4">
            <w:pPr>
              <w:adjustRightInd w:val="0"/>
              <w:snapToGrid w:val="0"/>
              <w:spacing w:line="360" w:lineRule="auto"/>
              <w:jc w:val="both"/>
              <w:rPr>
                <w:rFonts w:ascii="Book Antiqua" w:hAnsi="Book Antiqua" w:cs="Arial"/>
                <w:b/>
                <w:bCs/>
              </w:rPr>
            </w:pPr>
            <w:r w:rsidRPr="00825C09">
              <w:rPr>
                <w:rFonts w:ascii="Book Antiqua" w:hAnsi="Book Antiqua" w:cs="Arial"/>
                <w:b/>
                <w:bCs/>
              </w:rPr>
              <w:t>≤ A2F4</w:t>
            </w:r>
          </w:p>
          <w:p w14:paraId="5189D070" w14:textId="7804A595"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(80)</w:t>
            </w:r>
          </w:p>
        </w:tc>
        <w:tc>
          <w:tcPr>
            <w:tcW w:w="0" w:type="auto"/>
            <w:tcBorders>
              <w:top w:val="nil"/>
              <w:bottom w:val="single" w:sz="4" w:space="0" w:color="auto"/>
            </w:tcBorders>
          </w:tcPr>
          <w:p w14:paraId="2F0E44F6"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A3F4</w:t>
            </w:r>
          </w:p>
          <w:p w14:paraId="517856E6" w14:textId="3468EA45"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(11)</w:t>
            </w:r>
          </w:p>
        </w:tc>
        <w:tc>
          <w:tcPr>
            <w:tcW w:w="0" w:type="auto"/>
            <w:tcBorders>
              <w:top w:val="nil"/>
              <w:bottom w:val="single" w:sz="4" w:space="0" w:color="auto"/>
            </w:tcBorders>
          </w:tcPr>
          <w:p w14:paraId="10AAA4FA"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A1F4</w:t>
            </w:r>
          </w:p>
          <w:p w14:paraId="7D87C21D" w14:textId="3E47A7E4"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(27)</w:t>
            </w:r>
          </w:p>
        </w:tc>
        <w:tc>
          <w:tcPr>
            <w:tcW w:w="0" w:type="auto"/>
            <w:tcBorders>
              <w:top w:val="nil"/>
              <w:bottom w:val="single" w:sz="4" w:space="0" w:color="auto"/>
            </w:tcBorders>
          </w:tcPr>
          <w:p w14:paraId="5C2ED4AF"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A3F4</w:t>
            </w:r>
          </w:p>
          <w:p w14:paraId="0BA22B0C" w14:textId="31370276"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(11)</w:t>
            </w:r>
          </w:p>
        </w:tc>
      </w:tr>
      <w:bookmarkEnd w:id="159"/>
      <w:tr w:rsidR="000B5B83" w:rsidRPr="00662AE4" w14:paraId="35B73863" w14:textId="77777777" w:rsidTr="00214512">
        <w:trPr>
          <w:trHeight w:val="1"/>
        </w:trPr>
        <w:tc>
          <w:tcPr>
            <w:tcW w:w="0" w:type="auto"/>
            <w:tcBorders>
              <w:top w:val="single" w:sz="4" w:space="0" w:color="auto"/>
            </w:tcBorders>
          </w:tcPr>
          <w:p w14:paraId="09889075"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E2/E2           </w:t>
            </w:r>
          </w:p>
        </w:tc>
        <w:tc>
          <w:tcPr>
            <w:tcW w:w="0" w:type="auto"/>
            <w:tcBorders>
              <w:top w:val="single" w:sz="4" w:space="0" w:color="auto"/>
            </w:tcBorders>
          </w:tcPr>
          <w:p w14:paraId="571A95CB"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15 (8.4)</w:t>
            </w:r>
          </w:p>
        </w:tc>
        <w:tc>
          <w:tcPr>
            <w:tcW w:w="0" w:type="auto"/>
            <w:tcBorders>
              <w:top w:val="single" w:sz="4" w:space="0" w:color="auto"/>
            </w:tcBorders>
          </w:tcPr>
          <w:p w14:paraId="31F17CEA"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6 (8.1)</w:t>
            </w:r>
          </w:p>
        </w:tc>
        <w:tc>
          <w:tcPr>
            <w:tcW w:w="0" w:type="auto"/>
            <w:tcBorders>
              <w:top w:val="single" w:sz="4" w:space="0" w:color="auto"/>
            </w:tcBorders>
          </w:tcPr>
          <w:p w14:paraId="1851F3A1"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9 (8.6)</w:t>
            </w:r>
          </w:p>
        </w:tc>
        <w:tc>
          <w:tcPr>
            <w:tcW w:w="0" w:type="auto"/>
            <w:tcBorders>
              <w:top w:val="single" w:sz="4" w:space="0" w:color="auto"/>
            </w:tcBorders>
          </w:tcPr>
          <w:p w14:paraId="1AFC1A11"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7 (21.2)</w:t>
            </w:r>
          </w:p>
        </w:tc>
        <w:tc>
          <w:tcPr>
            <w:tcW w:w="0" w:type="auto"/>
            <w:tcBorders>
              <w:top w:val="single" w:sz="4" w:space="0" w:color="auto"/>
            </w:tcBorders>
          </w:tcPr>
          <w:p w14:paraId="5480C8F4"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8 (5.5)</w:t>
            </w:r>
          </w:p>
        </w:tc>
        <w:tc>
          <w:tcPr>
            <w:tcW w:w="0" w:type="auto"/>
            <w:tcBorders>
              <w:top w:val="single" w:sz="4" w:space="0" w:color="auto"/>
            </w:tcBorders>
          </w:tcPr>
          <w:p w14:paraId="6BAA1D1E"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9 (11.2)</w:t>
            </w:r>
          </w:p>
        </w:tc>
        <w:tc>
          <w:tcPr>
            <w:tcW w:w="0" w:type="auto"/>
            <w:tcBorders>
              <w:top w:val="single" w:sz="4" w:space="0" w:color="auto"/>
            </w:tcBorders>
          </w:tcPr>
          <w:p w14:paraId="782BF7FD"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 (9.1)</w:t>
            </w:r>
          </w:p>
        </w:tc>
        <w:tc>
          <w:tcPr>
            <w:tcW w:w="0" w:type="auto"/>
            <w:tcBorders>
              <w:top w:val="single" w:sz="4" w:space="0" w:color="auto"/>
            </w:tcBorders>
          </w:tcPr>
          <w:p w14:paraId="49D59AEC"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4 (14.8)</w:t>
            </w:r>
          </w:p>
        </w:tc>
        <w:tc>
          <w:tcPr>
            <w:tcW w:w="0" w:type="auto"/>
            <w:tcBorders>
              <w:top w:val="single" w:sz="4" w:space="0" w:color="auto"/>
            </w:tcBorders>
          </w:tcPr>
          <w:p w14:paraId="22A52CDF"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 (9.1)</w:t>
            </w:r>
          </w:p>
        </w:tc>
      </w:tr>
      <w:tr w:rsidR="000B5B83" w:rsidRPr="00662AE4" w14:paraId="5E809C01" w14:textId="77777777" w:rsidTr="00214512">
        <w:trPr>
          <w:trHeight w:val="1"/>
        </w:trPr>
        <w:tc>
          <w:tcPr>
            <w:tcW w:w="0" w:type="auto"/>
          </w:tcPr>
          <w:p w14:paraId="50FAEB7B"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E2/E3           </w:t>
            </w:r>
          </w:p>
        </w:tc>
        <w:tc>
          <w:tcPr>
            <w:tcW w:w="0" w:type="auto"/>
          </w:tcPr>
          <w:p w14:paraId="4528AC65"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25 (14.0)</w:t>
            </w:r>
          </w:p>
        </w:tc>
        <w:tc>
          <w:tcPr>
            <w:tcW w:w="0" w:type="auto"/>
          </w:tcPr>
          <w:p w14:paraId="446A68F2"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9 (12.2)</w:t>
            </w:r>
          </w:p>
        </w:tc>
        <w:tc>
          <w:tcPr>
            <w:tcW w:w="0" w:type="auto"/>
          </w:tcPr>
          <w:p w14:paraId="4148E5FA"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16 (15.2)</w:t>
            </w:r>
          </w:p>
        </w:tc>
        <w:tc>
          <w:tcPr>
            <w:tcW w:w="0" w:type="auto"/>
          </w:tcPr>
          <w:p w14:paraId="24AB8E66"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3 (9.1)</w:t>
            </w:r>
          </w:p>
        </w:tc>
        <w:tc>
          <w:tcPr>
            <w:tcW w:w="0" w:type="auto"/>
          </w:tcPr>
          <w:p w14:paraId="6482AC14"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22 (15.1)</w:t>
            </w:r>
          </w:p>
        </w:tc>
        <w:tc>
          <w:tcPr>
            <w:tcW w:w="0" w:type="auto"/>
          </w:tcPr>
          <w:p w14:paraId="041070FB"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11 (13.8)</w:t>
            </w:r>
          </w:p>
        </w:tc>
        <w:tc>
          <w:tcPr>
            <w:tcW w:w="0" w:type="auto"/>
          </w:tcPr>
          <w:p w14:paraId="05CB0E60"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 (18.2)</w:t>
            </w:r>
          </w:p>
        </w:tc>
        <w:tc>
          <w:tcPr>
            <w:tcW w:w="0" w:type="auto"/>
          </w:tcPr>
          <w:p w14:paraId="59F32D66"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4 (14.8)</w:t>
            </w:r>
          </w:p>
        </w:tc>
        <w:tc>
          <w:tcPr>
            <w:tcW w:w="0" w:type="auto"/>
          </w:tcPr>
          <w:p w14:paraId="6121888E"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 (18.2)</w:t>
            </w:r>
          </w:p>
        </w:tc>
      </w:tr>
      <w:tr w:rsidR="000B5B83" w:rsidRPr="00662AE4" w14:paraId="22BA9529" w14:textId="77777777" w:rsidTr="00214512">
        <w:trPr>
          <w:trHeight w:val="1"/>
        </w:trPr>
        <w:tc>
          <w:tcPr>
            <w:tcW w:w="0" w:type="auto"/>
          </w:tcPr>
          <w:p w14:paraId="06EDCC33"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E2/E4           </w:t>
            </w:r>
          </w:p>
        </w:tc>
        <w:tc>
          <w:tcPr>
            <w:tcW w:w="0" w:type="auto"/>
          </w:tcPr>
          <w:p w14:paraId="6BBF8157"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6 (3.3)</w:t>
            </w:r>
          </w:p>
        </w:tc>
        <w:tc>
          <w:tcPr>
            <w:tcW w:w="0" w:type="auto"/>
          </w:tcPr>
          <w:p w14:paraId="2CD1C504"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3 (4.1)</w:t>
            </w:r>
          </w:p>
        </w:tc>
        <w:tc>
          <w:tcPr>
            <w:tcW w:w="0" w:type="auto"/>
          </w:tcPr>
          <w:p w14:paraId="067FFF33"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3 (2.9)</w:t>
            </w:r>
          </w:p>
        </w:tc>
        <w:tc>
          <w:tcPr>
            <w:tcW w:w="0" w:type="auto"/>
          </w:tcPr>
          <w:p w14:paraId="776E0BB6"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0 (0.0)</w:t>
            </w:r>
          </w:p>
        </w:tc>
        <w:tc>
          <w:tcPr>
            <w:tcW w:w="0" w:type="auto"/>
          </w:tcPr>
          <w:p w14:paraId="53C42A32"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6 (4.1)</w:t>
            </w:r>
          </w:p>
        </w:tc>
        <w:tc>
          <w:tcPr>
            <w:tcW w:w="0" w:type="auto"/>
          </w:tcPr>
          <w:p w14:paraId="27939B5B"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 (2.5)</w:t>
            </w:r>
          </w:p>
        </w:tc>
        <w:tc>
          <w:tcPr>
            <w:tcW w:w="0" w:type="auto"/>
          </w:tcPr>
          <w:p w14:paraId="64BBA7B5"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c>
          <w:tcPr>
            <w:tcW w:w="0" w:type="auto"/>
          </w:tcPr>
          <w:p w14:paraId="0E1DA6B2"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 (3.7)</w:t>
            </w:r>
          </w:p>
        </w:tc>
        <w:tc>
          <w:tcPr>
            <w:tcW w:w="0" w:type="auto"/>
          </w:tcPr>
          <w:p w14:paraId="2290A946"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r>
      <w:tr w:rsidR="000B5B83" w:rsidRPr="00662AE4" w14:paraId="28E9F2CD" w14:textId="77777777" w:rsidTr="00214512">
        <w:trPr>
          <w:trHeight w:val="1"/>
        </w:trPr>
        <w:tc>
          <w:tcPr>
            <w:tcW w:w="0" w:type="auto"/>
          </w:tcPr>
          <w:p w14:paraId="6AF8F83E"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E3/E3           </w:t>
            </w:r>
          </w:p>
        </w:tc>
        <w:tc>
          <w:tcPr>
            <w:tcW w:w="0" w:type="auto"/>
          </w:tcPr>
          <w:p w14:paraId="6C58651F"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92 (51.4)</w:t>
            </w:r>
          </w:p>
        </w:tc>
        <w:tc>
          <w:tcPr>
            <w:tcW w:w="0" w:type="auto"/>
          </w:tcPr>
          <w:p w14:paraId="162C472E"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36 (48.6)</w:t>
            </w:r>
          </w:p>
        </w:tc>
        <w:tc>
          <w:tcPr>
            <w:tcW w:w="0" w:type="auto"/>
          </w:tcPr>
          <w:p w14:paraId="3BB37F5C"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56 (53.3)</w:t>
            </w:r>
          </w:p>
        </w:tc>
        <w:tc>
          <w:tcPr>
            <w:tcW w:w="0" w:type="auto"/>
          </w:tcPr>
          <w:p w14:paraId="7029C97B"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16 (48.5)</w:t>
            </w:r>
          </w:p>
        </w:tc>
        <w:tc>
          <w:tcPr>
            <w:tcW w:w="0" w:type="auto"/>
          </w:tcPr>
          <w:p w14:paraId="0E236474"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76 (52.0)</w:t>
            </w:r>
          </w:p>
        </w:tc>
        <w:tc>
          <w:tcPr>
            <w:tcW w:w="0" w:type="auto"/>
          </w:tcPr>
          <w:p w14:paraId="7ED177D9"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39 (48.8)</w:t>
            </w:r>
          </w:p>
        </w:tc>
        <w:tc>
          <w:tcPr>
            <w:tcW w:w="0" w:type="auto"/>
          </w:tcPr>
          <w:p w14:paraId="44EFCB80"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8 (72.7)</w:t>
            </w:r>
          </w:p>
        </w:tc>
        <w:tc>
          <w:tcPr>
            <w:tcW w:w="0" w:type="auto"/>
          </w:tcPr>
          <w:p w14:paraId="3E5EB728"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12 (44.5)</w:t>
            </w:r>
          </w:p>
        </w:tc>
        <w:tc>
          <w:tcPr>
            <w:tcW w:w="0" w:type="auto"/>
          </w:tcPr>
          <w:p w14:paraId="52A54236"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8 (72.7)</w:t>
            </w:r>
          </w:p>
        </w:tc>
      </w:tr>
      <w:tr w:rsidR="000B5B83" w:rsidRPr="00662AE4" w14:paraId="0FD8B2BA" w14:textId="77777777" w:rsidTr="00214512">
        <w:trPr>
          <w:trHeight w:val="1"/>
        </w:trPr>
        <w:tc>
          <w:tcPr>
            <w:tcW w:w="0" w:type="auto"/>
          </w:tcPr>
          <w:p w14:paraId="32146C81"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E3/E4           </w:t>
            </w:r>
          </w:p>
        </w:tc>
        <w:tc>
          <w:tcPr>
            <w:tcW w:w="0" w:type="auto"/>
          </w:tcPr>
          <w:p w14:paraId="54935605"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32 (17.9)</w:t>
            </w:r>
          </w:p>
        </w:tc>
        <w:tc>
          <w:tcPr>
            <w:tcW w:w="0" w:type="auto"/>
          </w:tcPr>
          <w:p w14:paraId="3357F0C2"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15 (20.3)</w:t>
            </w:r>
          </w:p>
        </w:tc>
        <w:tc>
          <w:tcPr>
            <w:tcW w:w="0" w:type="auto"/>
          </w:tcPr>
          <w:p w14:paraId="4FBC0E61"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17 (16.2)</w:t>
            </w:r>
          </w:p>
        </w:tc>
        <w:tc>
          <w:tcPr>
            <w:tcW w:w="0" w:type="auto"/>
          </w:tcPr>
          <w:p w14:paraId="7C807926"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5 (15.1)</w:t>
            </w:r>
          </w:p>
        </w:tc>
        <w:tc>
          <w:tcPr>
            <w:tcW w:w="0" w:type="auto"/>
          </w:tcPr>
          <w:p w14:paraId="67B4A5CE"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27 (18.5)</w:t>
            </w:r>
          </w:p>
        </w:tc>
        <w:tc>
          <w:tcPr>
            <w:tcW w:w="0" w:type="auto"/>
          </w:tcPr>
          <w:p w14:paraId="1849CB8C"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14 (17.5)</w:t>
            </w:r>
          </w:p>
        </w:tc>
        <w:tc>
          <w:tcPr>
            <w:tcW w:w="0" w:type="auto"/>
          </w:tcPr>
          <w:p w14:paraId="62126910"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c>
          <w:tcPr>
            <w:tcW w:w="0" w:type="auto"/>
          </w:tcPr>
          <w:p w14:paraId="77557548"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3 (11.1)</w:t>
            </w:r>
          </w:p>
        </w:tc>
        <w:tc>
          <w:tcPr>
            <w:tcW w:w="0" w:type="auto"/>
          </w:tcPr>
          <w:p w14:paraId="24814FA2"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r>
      <w:tr w:rsidR="000B5B83" w:rsidRPr="00662AE4" w14:paraId="6E927B13" w14:textId="77777777" w:rsidTr="00694534">
        <w:trPr>
          <w:trHeight w:val="1"/>
        </w:trPr>
        <w:tc>
          <w:tcPr>
            <w:tcW w:w="0" w:type="auto"/>
            <w:tcBorders>
              <w:bottom w:val="single" w:sz="4" w:space="0" w:color="auto"/>
            </w:tcBorders>
          </w:tcPr>
          <w:p w14:paraId="074D37E1"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E4/E4            </w:t>
            </w:r>
          </w:p>
        </w:tc>
        <w:tc>
          <w:tcPr>
            <w:tcW w:w="0" w:type="auto"/>
            <w:tcBorders>
              <w:bottom w:val="single" w:sz="4" w:space="0" w:color="auto"/>
            </w:tcBorders>
          </w:tcPr>
          <w:p w14:paraId="38656FF5"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9 (5.0)</w:t>
            </w:r>
          </w:p>
        </w:tc>
        <w:tc>
          <w:tcPr>
            <w:tcW w:w="0" w:type="auto"/>
            <w:tcBorders>
              <w:bottom w:val="single" w:sz="4" w:space="0" w:color="auto"/>
            </w:tcBorders>
          </w:tcPr>
          <w:p w14:paraId="2684CCD8"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5 (6.7)</w:t>
            </w:r>
          </w:p>
        </w:tc>
        <w:tc>
          <w:tcPr>
            <w:tcW w:w="0" w:type="auto"/>
            <w:tcBorders>
              <w:bottom w:val="single" w:sz="4" w:space="0" w:color="auto"/>
            </w:tcBorders>
          </w:tcPr>
          <w:p w14:paraId="4FB32ED8"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4 (3.8)</w:t>
            </w:r>
          </w:p>
        </w:tc>
        <w:tc>
          <w:tcPr>
            <w:tcW w:w="0" w:type="auto"/>
            <w:tcBorders>
              <w:bottom w:val="single" w:sz="4" w:space="0" w:color="auto"/>
            </w:tcBorders>
          </w:tcPr>
          <w:p w14:paraId="2818ED09"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2 (6.1)</w:t>
            </w:r>
          </w:p>
        </w:tc>
        <w:tc>
          <w:tcPr>
            <w:tcW w:w="0" w:type="auto"/>
            <w:tcBorders>
              <w:bottom w:val="single" w:sz="4" w:space="0" w:color="auto"/>
            </w:tcBorders>
          </w:tcPr>
          <w:p w14:paraId="5F4A4091"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7 (4.8)</w:t>
            </w:r>
          </w:p>
        </w:tc>
        <w:tc>
          <w:tcPr>
            <w:tcW w:w="0" w:type="auto"/>
            <w:tcBorders>
              <w:bottom w:val="single" w:sz="4" w:space="0" w:color="auto"/>
            </w:tcBorders>
          </w:tcPr>
          <w:p w14:paraId="3E9BF3C3"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5 (6.2)</w:t>
            </w:r>
          </w:p>
        </w:tc>
        <w:tc>
          <w:tcPr>
            <w:tcW w:w="0" w:type="auto"/>
            <w:tcBorders>
              <w:bottom w:val="single" w:sz="4" w:space="0" w:color="auto"/>
            </w:tcBorders>
          </w:tcPr>
          <w:p w14:paraId="7FE347B1"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c>
          <w:tcPr>
            <w:tcW w:w="0" w:type="auto"/>
            <w:tcBorders>
              <w:bottom w:val="single" w:sz="4" w:space="0" w:color="auto"/>
            </w:tcBorders>
          </w:tcPr>
          <w:p w14:paraId="4D4258EC"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3 (11.1)</w:t>
            </w:r>
          </w:p>
        </w:tc>
        <w:tc>
          <w:tcPr>
            <w:tcW w:w="0" w:type="auto"/>
            <w:tcBorders>
              <w:bottom w:val="single" w:sz="4" w:space="0" w:color="auto"/>
            </w:tcBorders>
          </w:tcPr>
          <w:p w14:paraId="055A26E3"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r>
      <w:tr w:rsidR="000B5B83" w:rsidRPr="00825C09" w14:paraId="015CFF19" w14:textId="77777777" w:rsidTr="00694534">
        <w:trPr>
          <w:trHeight w:val="1"/>
        </w:trPr>
        <w:tc>
          <w:tcPr>
            <w:tcW w:w="0" w:type="auto"/>
            <w:tcBorders>
              <w:top w:val="single" w:sz="4" w:space="0" w:color="auto"/>
              <w:bottom w:val="single" w:sz="4" w:space="0" w:color="auto"/>
            </w:tcBorders>
          </w:tcPr>
          <w:p w14:paraId="048872FB" w14:textId="77777777" w:rsidR="000B5B83" w:rsidRPr="00694534" w:rsidRDefault="000B5B83" w:rsidP="00662AE4">
            <w:pPr>
              <w:adjustRightInd w:val="0"/>
              <w:snapToGrid w:val="0"/>
              <w:spacing w:line="360" w:lineRule="auto"/>
              <w:jc w:val="both"/>
              <w:rPr>
                <w:rFonts w:ascii="Book Antiqua" w:eastAsia="Arial" w:hAnsi="Book Antiqua" w:cs="Arial"/>
                <w:b/>
                <w:bCs/>
                <w:color w:val="000000"/>
              </w:rPr>
            </w:pPr>
            <w:r w:rsidRPr="00694534">
              <w:rPr>
                <w:rFonts w:ascii="Book Antiqua" w:eastAsia="Arial" w:hAnsi="Book Antiqua" w:cs="Arial"/>
                <w:b/>
                <w:bCs/>
                <w:i/>
                <w:color w:val="000000"/>
              </w:rPr>
              <w:t>APOE</w:t>
            </w:r>
            <w:r w:rsidRPr="00694534">
              <w:rPr>
                <w:rFonts w:ascii="Book Antiqua" w:eastAsia="Arial" w:hAnsi="Book Antiqua" w:cs="Arial"/>
                <w:b/>
                <w:bCs/>
                <w:color w:val="000000"/>
              </w:rPr>
              <w:t xml:space="preserve"> alleles </w:t>
            </w:r>
          </w:p>
        </w:tc>
        <w:tc>
          <w:tcPr>
            <w:tcW w:w="0" w:type="auto"/>
            <w:tcBorders>
              <w:top w:val="single" w:sz="4" w:space="0" w:color="auto"/>
              <w:bottom w:val="single" w:sz="4" w:space="0" w:color="auto"/>
            </w:tcBorders>
          </w:tcPr>
          <w:p w14:paraId="01AFAA08" w14:textId="599A1996" w:rsidR="000B5B83" w:rsidRPr="00694534" w:rsidRDefault="00825C09" w:rsidP="00662AE4">
            <w:pPr>
              <w:adjustRightInd w:val="0"/>
              <w:snapToGrid w:val="0"/>
              <w:spacing w:line="360" w:lineRule="auto"/>
              <w:jc w:val="both"/>
              <w:rPr>
                <w:rFonts w:ascii="Book Antiqua" w:eastAsia="Arial" w:hAnsi="Book Antiqua" w:cs="Arial"/>
                <w:b/>
                <w:bCs/>
              </w:rPr>
            </w:pPr>
            <w:r w:rsidRPr="00694534">
              <w:rPr>
                <w:rFonts w:ascii="Book Antiqua" w:eastAsia="Arial" w:hAnsi="Book Antiqua" w:cs="Arial"/>
                <w:b/>
                <w:bCs/>
                <w:i/>
                <w:lang w:val="en-CA"/>
              </w:rPr>
              <w:t>n</w:t>
            </w:r>
            <w:r w:rsidRPr="00694534">
              <w:rPr>
                <w:rFonts w:ascii="Book Antiqua" w:hAnsi="Book Antiqua" w:cs="Arial" w:hint="eastAsia"/>
                <w:b/>
                <w:bCs/>
                <w:vertAlign w:val="superscript"/>
                <w:lang w:val="en-CA" w:eastAsia="zh-CN"/>
              </w:rPr>
              <w:t>2</w:t>
            </w:r>
            <w:r w:rsidRPr="00694534">
              <w:rPr>
                <w:rFonts w:ascii="Book Antiqua" w:eastAsia="Arial" w:hAnsi="Book Antiqua" w:cs="Arial"/>
                <w:b/>
                <w:bCs/>
                <w:color w:val="000000"/>
              </w:rPr>
              <w:t xml:space="preserve"> </w:t>
            </w:r>
            <w:r w:rsidR="000B5B83" w:rsidRPr="00694534">
              <w:rPr>
                <w:rFonts w:ascii="Book Antiqua" w:eastAsia="Arial" w:hAnsi="Book Antiqua" w:cs="Arial"/>
                <w:b/>
                <w:bCs/>
                <w:color w:val="000000"/>
              </w:rPr>
              <w:t>(%)</w:t>
            </w:r>
          </w:p>
        </w:tc>
        <w:tc>
          <w:tcPr>
            <w:tcW w:w="0" w:type="auto"/>
            <w:tcBorders>
              <w:top w:val="single" w:sz="4" w:space="0" w:color="auto"/>
              <w:bottom w:val="single" w:sz="4" w:space="0" w:color="auto"/>
            </w:tcBorders>
          </w:tcPr>
          <w:p w14:paraId="4B1A93C7" w14:textId="59C25D8F" w:rsidR="000B5B83" w:rsidRPr="00694534" w:rsidRDefault="00825C09" w:rsidP="00662AE4">
            <w:pPr>
              <w:adjustRightInd w:val="0"/>
              <w:snapToGrid w:val="0"/>
              <w:spacing w:line="360" w:lineRule="auto"/>
              <w:jc w:val="both"/>
              <w:rPr>
                <w:rFonts w:ascii="Book Antiqua" w:eastAsia="Arial" w:hAnsi="Book Antiqua" w:cs="Arial"/>
                <w:b/>
                <w:bCs/>
              </w:rPr>
            </w:pPr>
            <w:r w:rsidRPr="00694534">
              <w:rPr>
                <w:rFonts w:ascii="Book Antiqua" w:eastAsia="Arial" w:hAnsi="Book Antiqua" w:cs="Arial"/>
                <w:b/>
                <w:bCs/>
                <w:i/>
                <w:lang w:val="en-CA"/>
              </w:rPr>
              <w:t>n</w:t>
            </w:r>
            <w:r w:rsidRPr="00694534">
              <w:rPr>
                <w:rFonts w:ascii="Book Antiqua" w:hAnsi="Book Antiqua" w:cs="Arial" w:hint="eastAsia"/>
                <w:b/>
                <w:bCs/>
                <w:vertAlign w:val="superscript"/>
                <w:lang w:val="en-CA" w:eastAsia="zh-CN"/>
              </w:rPr>
              <w:t>2</w:t>
            </w:r>
            <w:r w:rsidRPr="00694534">
              <w:rPr>
                <w:rFonts w:ascii="Book Antiqua" w:eastAsia="Arial" w:hAnsi="Book Antiqua" w:cs="Arial"/>
                <w:b/>
                <w:bCs/>
              </w:rPr>
              <w:t xml:space="preserve"> </w:t>
            </w:r>
            <w:r w:rsidR="000B5B83" w:rsidRPr="00694534">
              <w:rPr>
                <w:rFonts w:ascii="Book Antiqua" w:eastAsia="Arial" w:hAnsi="Book Antiqua" w:cs="Arial"/>
                <w:b/>
                <w:bCs/>
              </w:rPr>
              <w:t>(%)</w:t>
            </w:r>
          </w:p>
        </w:tc>
        <w:tc>
          <w:tcPr>
            <w:tcW w:w="0" w:type="auto"/>
            <w:tcBorders>
              <w:top w:val="single" w:sz="4" w:space="0" w:color="auto"/>
              <w:bottom w:val="single" w:sz="4" w:space="0" w:color="auto"/>
            </w:tcBorders>
          </w:tcPr>
          <w:p w14:paraId="55A40CD7" w14:textId="0AC81C37" w:rsidR="000B5B83" w:rsidRPr="00694534" w:rsidRDefault="00825C09" w:rsidP="00662AE4">
            <w:pPr>
              <w:adjustRightInd w:val="0"/>
              <w:snapToGrid w:val="0"/>
              <w:spacing w:line="360" w:lineRule="auto"/>
              <w:jc w:val="both"/>
              <w:rPr>
                <w:rFonts w:ascii="Book Antiqua" w:eastAsia="Arial" w:hAnsi="Book Antiqua" w:cs="Arial"/>
                <w:b/>
                <w:bCs/>
              </w:rPr>
            </w:pPr>
            <w:r w:rsidRPr="00694534">
              <w:rPr>
                <w:rFonts w:ascii="Book Antiqua" w:eastAsia="Arial" w:hAnsi="Book Antiqua" w:cs="Arial"/>
                <w:b/>
                <w:bCs/>
                <w:i/>
                <w:lang w:val="en-CA"/>
              </w:rPr>
              <w:t>n</w:t>
            </w:r>
            <w:r w:rsidRPr="00694534">
              <w:rPr>
                <w:rFonts w:ascii="Book Antiqua" w:hAnsi="Book Antiqua" w:cs="Arial" w:hint="eastAsia"/>
                <w:b/>
                <w:bCs/>
                <w:vertAlign w:val="superscript"/>
                <w:lang w:val="en-CA" w:eastAsia="zh-CN"/>
              </w:rPr>
              <w:t>2</w:t>
            </w:r>
            <w:r w:rsidRPr="00694534">
              <w:rPr>
                <w:rFonts w:ascii="Book Antiqua" w:eastAsia="Arial" w:hAnsi="Book Antiqua" w:cs="Arial"/>
                <w:b/>
                <w:bCs/>
              </w:rPr>
              <w:t xml:space="preserve"> </w:t>
            </w:r>
            <w:r w:rsidR="000B5B83" w:rsidRPr="00694534">
              <w:rPr>
                <w:rFonts w:ascii="Book Antiqua" w:eastAsia="Arial" w:hAnsi="Book Antiqua" w:cs="Arial"/>
                <w:b/>
                <w:bCs/>
              </w:rPr>
              <w:t>(%)</w:t>
            </w:r>
          </w:p>
        </w:tc>
        <w:tc>
          <w:tcPr>
            <w:tcW w:w="0" w:type="auto"/>
            <w:tcBorders>
              <w:top w:val="single" w:sz="4" w:space="0" w:color="auto"/>
              <w:bottom w:val="single" w:sz="4" w:space="0" w:color="auto"/>
            </w:tcBorders>
          </w:tcPr>
          <w:p w14:paraId="118D72E5" w14:textId="424E752B" w:rsidR="000B5B83" w:rsidRPr="00694534" w:rsidRDefault="00825C09" w:rsidP="00662AE4">
            <w:pPr>
              <w:adjustRightInd w:val="0"/>
              <w:snapToGrid w:val="0"/>
              <w:spacing w:line="360" w:lineRule="auto"/>
              <w:jc w:val="both"/>
              <w:rPr>
                <w:rFonts w:ascii="Book Antiqua" w:eastAsia="Arial" w:hAnsi="Book Antiqua" w:cs="Arial"/>
                <w:b/>
                <w:bCs/>
              </w:rPr>
            </w:pPr>
            <w:r w:rsidRPr="00694534">
              <w:rPr>
                <w:rFonts w:ascii="Book Antiqua" w:eastAsia="Arial" w:hAnsi="Book Antiqua" w:cs="Arial"/>
                <w:b/>
                <w:bCs/>
                <w:i/>
                <w:lang w:val="en-CA"/>
              </w:rPr>
              <w:t>n</w:t>
            </w:r>
            <w:r w:rsidRPr="00694534">
              <w:rPr>
                <w:rFonts w:ascii="Book Antiqua" w:hAnsi="Book Antiqua" w:cs="Arial" w:hint="eastAsia"/>
                <w:b/>
                <w:bCs/>
                <w:vertAlign w:val="superscript"/>
                <w:lang w:val="en-CA" w:eastAsia="zh-CN"/>
              </w:rPr>
              <w:t>2</w:t>
            </w:r>
            <w:r w:rsidRPr="00694534">
              <w:rPr>
                <w:rFonts w:ascii="Book Antiqua" w:eastAsia="Arial" w:hAnsi="Book Antiqua" w:cs="Arial"/>
                <w:b/>
                <w:bCs/>
              </w:rPr>
              <w:t xml:space="preserve"> </w:t>
            </w:r>
            <w:r w:rsidR="000B5B83" w:rsidRPr="00694534">
              <w:rPr>
                <w:rFonts w:ascii="Book Antiqua" w:eastAsia="Arial" w:hAnsi="Book Antiqua" w:cs="Arial"/>
                <w:b/>
                <w:bCs/>
              </w:rPr>
              <w:t>(%)</w:t>
            </w:r>
          </w:p>
        </w:tc>
        <w:tc>
          <w:tcPr>
            <w:tcW w:w="0" w:type="auto"/>
            <w:tcBorders>
              <w:top w:val="single" w:sz="4" w:space="0" w:color="auto"/>
              <w:bottom w:val="single" w:sz="4" w:space="0" w:color="auto"/>
            </w:tcBorders>
          </w:tcPr>
          <w:p w14:paraId="7A7D660C" w14:textId="7F27A6AB" w:rsidR="000B5B83" w:rsidRPr="00694534" w:rsidRDefault="00825C09" w:rsidP="00662AE4">
            <w:pPr>
              <w:adjustRightInd w:val="0"/>
              <w:snapToGrid w:val="0"/>
              <w:spacing w:line="360" w:lineRule="auto"/>
              <w:jc w:val="both"/>
              <w:rPr>
                <w:rFonts w:ascii="Book Antiqua" w:eastAsia="Arial" w:hAnsi="Book Antiqua" w:cs="Arial"/>
                <w:b/>
                <w:bCs/>
              </w:rPr>
            </w:pPr>
            <w:r w:rsidRPr="00694534">
              <w:rPr>
                <w:rFonts w:ascii="Book Antiqua" w:eastAsia="Arial" w:hAnsi="Book Antiqua" w:cs="Arial"/>
                <w:b/>
                <w:bCs/>
                <w:i/>
                <w:lang w:val="en-CA"/>
              </w:rPr>
              <w:t>n</w:t>
            </w:r>
            <w:r w:rsidRPr="00694534">
              <w:rPr>
                <w:rFonts w:ascii="Book Antiqua" w:hAnsi="Book Antiqua" w:cs="Arial" w:hint="eastAsia"/>
                <w:b/>
                <w:bCs/>
                <w:vertAlign w:val="superscript"/>
                <w:lang w:val="en-CA" w:eastAsia="zh-CN"/>
              </w:rPr>
              <w:t>2</w:t>
            </w:r>
            <w:r w:rsidRPr="00694534">
              <w:rPr>
                <w:rFonts w:ascii="Book Antiqua" w:eastAsia="Arial" w:hAnsi="Book Antiqua" w:cs="Arial"/>
                <w:b/>
                <w:bCs/>
              </w:rPr>
              <w:t xml:space="preserve"> </w:t>
            </w:r>
            <w:r w:rsidR="000B5B83" w:rsidRPr="00694534">
              <w:rPr>
                <w:rFonts w:ascii="Book Antiqua" w:eastAsia="Arial" w:hAnsi="Book Antiqua" w:cs="Arial"/>
                <w:b/>
                <w:bCs/>
              </w:rPr>
              <w:t>(%)</w:t>
            </w:r>
          </w:p>
        </w:tc>
        <w:tc>
          <w:tcPr>
            <w:tcW w:w="0" w:type="auto"/>
            <w:tcBorders>
              <w:top w:val="single" w:sz="4" w:space="0" w:color="auto"/>
              <w:bottom w:val="single" w:sz="4" w:space="0" w:color="auto"/>
            </w:tcBorders>
          </w:tcPr>
          <w:p w14:paraId="37C0D6AB" w14:textId="77106590" w:rsidR="000B5B83" w:rsidRPr="00694534" w:rsidRDefault="00825C09" w:rsidP="00662AE4">
            <w:pPr>
              <w:adjustRightInd w:val="0"/>
              <w:snapToGrid w:val="0"/>
              <w:spacing w:line="360" w:lineRule="auto"/>
              <w:jc w:val="both"/>
              <w:rPr>
                <w:rFonts w:ascii="Book Antiqua" w:eastAsia="Arial" w:hAnsi="Book Antiqua" w:cs="Arial"/>
                <w:b/>
                <w:bCs/>
                <w:color w:val="000000"/>
              </w:rPr>
            </w:pPr>
            <w:r w:rsidRPr="00694534">
              <w:rPr>
                <w:rFonts w:ascii="Book Antiqua" w:eastAsia="Arial" w:hAnsi="Book Antiqua" w:cs="Arial"/>
                <w:b/>
                <w:bCs/>
                <w:i/>
                <w:lang w:val="en-CA"/>
              </w:rPr>
              <w:t>n</w:t>
            </w:r>
            <w:r w:rsidRPr="00694534">
              <w:rPr>
                <w:rFonts w:ascii="Book Antiqua" w:hAnsi="Book Antiqua" w:cs="Arial" w:hint="eastAsia"/>
                <w:b/>
                <w:bCs/>
                <w:vertAlign w:val="superscript"/>
                <w:lang w:val="en-CA" w:eastAsia="zh-CN"/>
              </w:rPr>
              <w:t>2</w:t>
            </w:r>
            <w:r w:rsidRPr="00694534">
              <w:rPr>
                <w:rFonts w:ascii="Book Antiqua" w:eastAsia="Arial" w:hAnsi="Book Antiqua" w:cs="Arial"/>
                <w:b/>
                <w:bCs/>
                <w:color w:val="000000"/>
              </w:rPr>
              <w:t xml:space="preserve"> </w:t>
            </w:r>
            <w:r w:rsidR="000B5B83" w:rsidRPr="00694534">
              <w:rPr>
                <w:rFonts w:ascii="Book Antiqua" w:eastAsia="Arial" w:hAnsi="Book Antiqua" w:cs="Arial"/>
                <w:b/>
                <w:bCs/>
                <w:color w:val="000000"/>
              </w:rPr>
              <w:t>(%)</w:t>
            </w:r>
          </w:p>
        </w:tc>
        <w:tc>
          <w:tcPr>
            <w:tcW w:w="0" w:type="auto"/>
            <w:tcBorders>
              <w:top w:val="single" w:sz="4" w:space="0" w:color="auto"/>
              <w:bottom w:val="single" w:sz="4" w:space="0" w:color="auto"/>
            </w:tcBorders>
          </w:tcPr>
          <w:p w14:paraId="7BF81EC8" w14:textId="6A213D9E" w:rsidR="000B5B83" w:rsidRPr="00694534" w:rsidRDefault="00825C09" w:rsidP="00662AE4">
            <w:pPr>
              <w:adjustRightInd w:val="0"/>
              <w:snapToGrid w:val="0"/>
              <w:spacing w:line="360" w:lineRule="auto"/>
              <w:jc w:val="both"/>
              <w:rPr>
                <w:rFonts w:ascii="Book Antiqua" w:eastAsia="Arial" w:hAnsi="Book Antiqua" w:cs="Arial"/>
                <w:b/>
                <w:bCs/>
                <w:color w:val="000000"/>
              </w:rPr>
            </w:pPr>
            <w:r w:rsidRPr="00694534">
              <w:rPr>
                <w:rFonts w:ascii="Book Antiqua" w:eastAsia="Arial" w:hAnsi="Book Antiqua" w:cs="Arial"/>
                <w:b/>
                <w:bCs/>
                <w:i/>
                <w:lang w:val="en-CA"/>
              </w:rPr>
              <w:t>n</w:t>
            </w:r>
            <w:r w:rsidRPr="00694534">
              <w:rPr>
                <w:rFonts w:ascii="Book Antiqua" w:hAnsi="Book Antiqua" w:cs="Arial" w:hint="eastAsia"/>
                <w:b/>
                <w:bCs/>
                <w:vertAlign w:val="superscript"/>
                <w:lang w:val="en-CA" w:eastAsia="zh-CN"/>
              </w:rPr>
              <w:t>2</w:t>
            </w:r>
            <w:r w:rsidRPr="00694534">
              <w:rPr>
                <w:rFonts w:ascii="Book Antiqua" w:eastAsia="Arial" w:hAnsi="Book Antiqua" w:cs="Arial"/>
                <w:b/>
                <w:bCs/>
                <w:color w:val="000000"/>
              </w:rPr>
              <w:t xml:space="preserve"> </w:t>
            </w:r>
            <w:r w:rsidR="000B5B83" w:rsidRPr="00694534">
              <w:rPr>
                <w:rFonts w:ascii="Book Antiqua" w:eastAsia="Arial" w:hAnsi="Book Antiqua" w:cs="Arial"/>
                <w:b/>
                <w:bCs/>
                <w:color w:val="000000"/>
              </w:rPr>
              <w:t>(%)</w:t>
            </w:r>
          </w:p>
        </w:tc>
        <w:tc>
          <w:tcPr>
            <w:tcW w:w="0" w:type="auto"/>
            <w:tcBorders>
              <w:top w:val="single" w:sz="4" w:space="0" w:color="auto"/>
              <w:bottom w:val="single" w:sz="4" w:space="0" w:color="auto"/>
            </w:tcBorders>
          </w:tcPr>
          <w:p w14:paraId="78C1D57D" w14:textId="3672EA02" w:rsidR="000B5B83" w:rsidRPr="00694534" w:rsidRDefault="00825C09" w:rsidP="00662AE4">
            <w:pPr>
              <w:adjustRightInd w:val="0"/>
              <w:snapToGrid w:val="0"/>
              <w:spacing w:line="360" w:lineRule="auto"/>
              <w:jc w:val="both"/>
              <w:rPr>
                <w:rFonts w:ascii="Book Antiqua" w:eastAsia="Arial" w:hAnsi="Book Antiqua" w:cs="Arial"/>
                <w:b/>
                <w:bCs/>
                <w:color w:val="000000"/>
              </w:rPr>
            </w:pPr>
            <w:r w:rsidRPr="00694534">
              <w:rPr>
                <w:rFonts w:ascii="Book Antiqua" w:eastAsia="Arial" w:hAnsi="Book Antiqua" w:cs="Arial"/>
                <w:b/>
                <w:bCs/>
                <w:i/>
                <w:lang w:val="en-CA"/>
              </w:rPr>
              <w:t>n</w:t>
            </w:r>
            <w:r w:rsidRPr="00694534">
              <w:rPr>
                <w:rFonts w:ascii="Book Antiqua" w:hAnsi="Book Antiqua" w:cs="Arial" w:hint="eastAsia"/>
                <w:b/>
                <w:bCs/>
                <w:vertAlign w:val="superscript"/>
                <w:lang w:val="en-CA" w:eastAsia="zh-CN"/>
              </w:rPr>
              <w:t>2</w:t>
            </w:r>
            <w:r w:rsidRPr="00694534">
              <w:rPr>
                <w:rFonts w:ascii="Book Antiqua" w:eastAsia="Arial" w:hAnsi="Book Antiqua" w:cs="Arial"/>
                <w:b/>
                <w:bCs/>
                <w:color w:val="000000"/>
              </w:rPr>
              <w:t xml:space="preserve"> </w:t>
            </w:r>
            <w:r w:rsidR="000B5B83" w:rsidRPr="00694534">
              <w:rPr>
                <w:rFonts w:ascii="Book Antiqua" w:eastAsia="Arial" w:hAnsi="Book Antiqua" w:cs="Arial"/>
                <w:b/>
                <w:bCs/>
                <w:color w:val="000000"/>
              </w:rPr>
              <w:t>(%)</w:t>
            </w:r>
          </w:p>
        </w:tc>
        <w:tc>
          <w:tcPr>
            <w:tcW w:w="0" w:type="auto"/>
            <w:tcBorders>
              <w:top w:val="single" w:sz="4" w:space="0" w:color="auto"/>
              <w:bottom w:val="single" w:sz="4" w:space="0" w:color="auto"/>
            </w:tcBorders>
          </w:tcPr>
          <w:p w14:paraId="3F281FE9" w14:textId="057C33D7" w:rsidR="000B5B83" w:rsidRPr="00694534" w:rsidRDefault="00825C09" w:rsidP="00662AE4">
            <w:pPr>
              <w:adjustRightInd w:val="0"/>
              <w:snapToGrid w:val="0"/>
              <w:spacing w:line="360" w:lineRule="auto"/>
              <w:jc w:val="both"/>
              <w:rPr>
                <w:rFonts w:ascii="Book Antiqua" w:eastAsia="Arial" w:hAnsi="Book Antiqua" w:cs="Arial"/>
                <w:b/>
                <w:bCs/>
                <w:color w:val="000000"/>
              </w:rPr>
            </w:pPr>
            <w:r w:rsidRPr="00694534">
              <w:rPr>
                <w:rFonts w:ascii="Book Antiqua" w:eastAsia="Arial" w:hAnsi="Book Antiqua" w:cs="Arial"/>
                <w:b/>
                <w:bCs/>
                <w:i/>
                <w:lang w:val="en-CA"/>
              </w:rPr>
              <w:t>n</w:t>
            </w:r>
            <w:r w:rsidRPr="00694534">
              <w:rPr>
                <w:rFonts w:ascii="Book Antiqua" w:hAnsi="Book Antiqua" w:cs="Arial" w:hint="eastAsia"/>
                <w:b/>
                <w:bCs/>
                <w:vertAlign w:val="superscript"/>
                <w:lang w:val="en-CA" w:eastAsia="zh-CN"/>
              </w:rPr>
              <w:t>2</w:t>
            </w:r>
            <w:r w:rsidRPr="00694534">
              <w:rPr>
                <w:rFonts w:ascii="Book Antiqua" w:eastAsia="Arial" w:hAnsi="Book Antiqua" w:cs="Arial"/>
                <w:b/>
                <w:bCs/>
                <w:color w:val="000000"/>
              </w:rPr>
              <w:t xml:space="preserve"> </w:t>
            </w:r>
            <w:r w:rsidR="000B5B83" w:rsidRPr="00694534">
              <w:rPr>
                <w:rFonts w:ascii="Book Antiqua" w:eastAsia="Arial" w:hAnsi="Book Antiqua" w:cs="Arial"/>
                <w:b/>
                <w:bCs/>
                <w:color w:val="000000"/>
              </w:rPr>
              <w:t>(%)</w:t>
            </w:r>
          </w:p>
        </w:tc>
      </w:tr>
      <w:tr w:rsidR="000B5B83" w:rsidRPr="00662AE4" w14:paraId="53D136E2" w14:textId="77777777" w:rsidTr="00694534">
        <w:trPr>
          <w:trHeight w:val="1"/>
        </w:trPr>
        <w:tc>
          <w:tcPr>
            <w:tcW w:w="0" w:type="auto"/>
            <w:tcBorders>
              <w:top w:val="single" w:sz="4" w:space="0" w:color="auto"/>
            </w:tcBorders>
          </w:tcPr>
          <w:p w14:paraId="67B30033" w14:textId="77777777" w:rsidR="000B5B83" w:rsidRPr="00E52D58" w:rsidRDefault="000B5B83" w:rsidP="00662AE4">
            <w:pPr>
              <w:adjustRightInd w:val="0"/>
              <w:snapToGrid w:val="0"/>
              <w:spacing w:line="360" w:lineRule="auto"/>
              <w:jc w:val="both"/>
              <w:rPr>
                <w:rFonts w:ascii="Book Antiqua" w:hAnsi="Book Antiqua"/>
              </w:rPr>
            </w:pPr>
            <w:r w:rsidRPr="00E52D58">
              <w:rPr>
                <w:rFonts w:ascii="Book Antiqua" w:eastAsia="Arial" w:hAnsi="Book Antiqua" w:cs="Arial"/>
                <w:color w:val="000000"/>
              </w:rPr>
              <w:t xml:space="preserve">E2             </w:t>
            </w:r>
          </w:p>
        </w:tc>
        <w:tc>
          <w:tcPr>
            <w:tcW w:w="0" w:type="auto"/>
            <w:tcBorders>
              <w:top w:val="single" w:sz="4" w:space="0" w:color="auto"/>
            </w:tcBorders>
          </w:tcPr>
          <w:p w14:paraId="591BA57B"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61 (17.1)</w:t>
            </w:r>
          </w:p>
        </w:tc>
        <w:tc>
          <w:tcPr>
            <w:tcW w:w="0" w:type="auto"/>
            <w:tcBorders>
              <w:top w:val="single" w:sz="4" w:space="0" w:color="auto"/>
            </w:tcBorders>
          </w:tcPr>
          <w:p w14:paraId="14A835C7"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24 (16.2)</w:t>
            </w:r>
          </w:p>
        </w:tc>
        <w:tc>
          <w:tcPr>
            <w:tcW w:w="0" w:type="auto"/>
            <w:tcBorders>
              <w:top w:val="single" w:sz="4" w:space="0" w:color="auto"/>
            </w:tcBorders>
          </w:tcPr>
          <w:p w14:paraId="1423E1D2"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37 (17.6)</w:t>
            </w:r>
          </w:p>
        </w:tc>
        <w:tc>
          <w:tcPr>
            <w:tcW w:w="0" w:type="auto"/>
            <w:tcBorders>
              <w:top w:val="single" w:sz="4" w:space="0" w:color="auto"/>
            </w:tcBorders>
          </w:tcPr>
          <w:p w14:paraId="3F9AF68D"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17 (25.8)</w:t>
            </w:r>
          </w:p>
        </w:tc>
        <w:tc>
          <w:tcPr>
            <w:tcW w:w="0" w:type="auto"/>
            <w:tcBorders>
              <w:top w:val="single" w:sz="4" w:space="0" w:color="auto"/>
            </w:tcBorders>
          </w:tcPr>
          <w:p w14:paraId="36F16114"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44 (15.1)</w:t>
            </w:r>
          </w:p>
        </w:tc>
        <w:tc>
          <w:tcPr>
            <w:tcW w:w="0" w:type="auto"/>
            <w:tcBorders>
              <w:top w:val="single" w:sz="4" w:space="0" w:color="auto"/>
            </w:tcBorders>
          </w:tcPr>
          <w:p w14:paraId="65261EA5"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31 (19.4)</w:t>
            </w:r>
          </w:p>
        </w:tc>
        <w:tc>
          <w:tcPr>
            <w:tcW w:w="0" w:type="auto"/>
            <w:tcBorders>
              <w:top w:val="single" w:sz="4" w:space="0" w:color="auto"/>
            </w:tcBorders>
          </w:tcPr>
          <w:p w14:paraId="02728CBE"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4 (18.2)</w:t>
            </w:r>
          </w:p>
        </w:tc>
        <w:tc>
          <w:tcPr>
            <w:tcW w:w="0" w:type="auto"/>
            <w:tcBorders>
              <w:top w:val="single" w:sz="4" w:space="0" w:color="auto"/>
            </w:tcBorders>
          </w:tcPr>
          <w:p w14:paraId="7F8DFE9B"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13 (24.1)</w:t>
            </w:r>
          </w:p>
        </w:tc>
        <w:tc>
          <w:tcPr>
            <w:tcW w:w="0" w:type="auto"/>
            <w:tcBorders>
              <w:top w:val="single" w:sz="4" w:space="0" w:color="auto"/>
            </w:tcBorders>
          </w:tcPr>
          <w:p w14:paraId="056D7940"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4 (18.2)</w:t>
            </w:r>
          </w:p>
        </w:tc>
      </w:tr>
      <w:tr w:rsidR="000B5B83" w:rsidRPr="00662AE4" w14:paraId="54971B74" w14:textId="77777777" w:rsidTr="00214512">
        <w:tc>
          <w:tcPr>
            <w:tcW w:w="0" w:type="auto"/>
          </w:tcPr>
          <w:p w14:paraId="1C336381" w14:textId="77777777" w:rsidR="000B5B83" w:rsidRPr="00E52D58" w:rsidRDefault="000B5B83" w:rsidP="00662AE4">
            <w:pPr>
              <w:adjustRightInd w:val="0"/>
              <w:snapToGrid w:val="0"/>
              <w:spacing w:line="360" w:lineRule="auto"/>
              <w:jc w:val="both"/>
              <w:rPr>
                <w:rFonts w:ascii="Book Antiqua" w:hAnsi="Book Antiqua"/>
              </w:rPr>
            </w:pPr>
            <w:r w:rsidRPr="00E52D58">
              <w:rPr>
                <w:rFonts w:ascii="Book Antiqua" w:eastAsia="Arial" w:hAnsi="Book Antiqua" w:cs="Arial"/>
                <w:color w:val="000000"/>
              </w:rPr>
              <w:t xml:space="preserve">E3            </w:t>
            </w:r>
          </w:p>
        </w:tc>
        <w:tc>
          <w:tcPr>
            <w:tcW w:w="0" w:type="auto"/>
          </w:tcPr>
          <w:p w14:paraId="7A7D18D0"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241 (67.3)</w:t>
            </w:r>
          </w:p>
        </w:tc>
        <w:tc>
          <w:tcPr>
            <w:tcW w:w="0" w:type="auto"/>
          </w:tcPr>
          <w:p w14:paraId="2C2DD24F"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96 (64.9)</w:t>
            </w:r>
          </w:p>
        </w:tc>
        <w:tc>
          <w:tcPr>
            <w:tcW w:w="0" w:type="auto"/>
          </w:tcPr>
          <w:p w14:paraId="74E9E628"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145 (69.1)</w:t>
            </w:r>
          </w:p>
        </w:tc>
        <w:tc>
          <w:tcPr>
            <w:tcW w:w="0" w:type="auto"/>
          </w:tcPr>
          <w:p w14:paraId="4C2F74FB"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40 (60.6)</w:t>
            </w:r>
          </w:p>
        </w:tc>
        <w:tc>
          <w:tcPr>
            <w:tcW w:w="0" w:type="auto"/>
          </w:tcPr>
          <w:p w14:paraId="53A7A31D"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201 (68.8)</w:t>
            </w:r>
          </w:p>
        </w:tc>
        <w:tc>
          <w:tcPr>
            <w:tcW w:w="0" w:type="auto"/>
          </w:tcPr>
          <w:p w14:paraId="612978E2"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103 (64.4)</w:t>
            </w:r>
          </w:p>
        </w:tc>
        <w:tc>
          <w:tcPr>
            <w:tcW w:w="0" w:type="auto"/>
          </w:tcPr>
          <w:p w14:paraId="0F0F5EC8"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18 (81.8)</w:t>
            </w:r>
          </w:p>
        </w:tc>
        <w:tc>
          <w:tcPr>
            <w:tcW w:w="0" w:type="auto"/>
          </w:tcPr>
          <w:p w14:paraId="5BB3C89D"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31 (57.4)</w:t>
            </w:r>
          </w:p>
        </w:tc>
        <w:tc>
          <w:tcPr>
            <w:tcW w:w="0" w:type="auto"/>
          </w:tcPr>
          <w:p w14:paraId="1B242473"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18 (81.8)</w:t>
            </w:r>
          </w:p>
        </w:tc>
      </w:tr>
      <w:tr w:rsidR="000B5B83" w:rsidRPr="00662AE4" w14:paraId="1B7EAB35" w14:textId="77777777" w:rsidTr="00214512">
        <w:trPr>
          <w:trHeight w:val="1"/>
        </w:trPr>
        <w:tc>
          <w:tcPr>
            <w:tcW w:w="0" w:type="auto"/>
          </w:tcPr>
          <w:p w14:paraId="44051C83" w14:textId="77777777" w:rsidR="000B5B83" w:rsidRPr="00E52D58" w:rsidRDefault="000B5B83" w:rsidP="00662AE4">
            <w:pPr>
              <w:adjustRightInd w:val="0"/>
              <w:snapToGrid w:val="0"/>
              <w:spacing w:line="360" w:lineRule="auto"/>
              <w:jc w:val="both"/>
              <w:rPr>
                <w:rFonts w:ascii="Book Antiqua" w:hAnsi="Book Antiqua"/>
              </w:rPr>
            </w:pPr>
            <w:r w:rsidRPr="00E52D58">
              <w:rPr>
                <w:rFonts w:ascii="Book Antiqua" w:eastAsia="Arial" w:hAnsi="Book Antiqua" w:cs="Arial"/>
                <w:color w:val="000000"/>
              </w:rPr>
              <w:t xml:space="preserve">E4            </w:t>
            </w:r>
          </w:p>
        </w:tc>
        <w:tc>
          <w:tcPr>
            <w:tcW w:w="0" w:type="auto"/>
          </w:tcPr>
          <w:p w14:paraId="1323B299"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56 (15.6)</w:t>
            </w:r>
          </w:p>
        </w:tc>
        <w:tc>
          <w:tcPr>
            <w:tcW w:w="0" w:type="auto"/>
          </w:tcPr>
          <w:p w14:paraId="5B87455D"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28 (18.9)</w:t>
            </w:r>
          </w:p>
        </w:tc>
        <w:tc>
          <w:tcPr>
            <w:tcW w:w="0" w:type="auto"/>
          </w:tcPr>
          <w:p w14:paraId="6F7CD9F2"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28 (13.3)</w:t>
            </w:r>
          </w:p>
        </w:tc>
        <w:tc>
          <w:tcPr>
            <w:tcW w:w="0" w:type="auto"/>
          </w:tcPr>
          <w:p w14:paraId="23C21EF6"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9 (13.6)</w:t>
            </w:r>
          </w:p>
        </w:tc>
        <w:tc>
          <w:tcPr>
            <w:tcW w:w="0" w:type="auto"/>
          </w:tcPr>
          <w:p w14:paraId="692A9B8E"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47 (16.1)</w:t>
            </w:r>
          </w:p>
        </w:tc>
        <w:tc>
          <w:tcPr>
            <w:tcW w:w="0" w:type="auto"/>
          </w:tcPr>
          <w:p w14:paraId="229E8EC6"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26 (16.2)</w:t>
            </w:r>
          </w:p>
        </w:tc>
        <w:tc>
          <w:tcPr>
            <w:tcW w:w="0" w:type="auto"/>
          </w:tcPr>
          <w:p w14:paraId="37D802E5"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0(0.0)</w:t>
            </w:r>
          </w:p>
        </w:tc>
        <w:tc>
          <w:tcPr>
            <w:tcW w:w="0" w:type="auto"/>
          </w:tcPr>
          <w:p w14:paraId="74F3D12C"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10 (18.5)</w:t>
            </w:r>
          </w:p>
        </w:tc>
        <w:tc>
          <w:tcPr>
            <w:tcW w:w="0" w:type="auto"/>
          </w:tcPr>
          <w:p w14:paraId="48AC77D9"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r>
      <w:tr w:rsidR="000B5B83" w:rsidRPr="00662AE4" w14:paraId="38B2E174" w14:textId="77777777" w:rsidTr="00214512">
        <w:trPr>
          <w:trHeight w:val="1"/>
        </w:trPr>
        <w:tc>
          <w:tcPr>
            <w:tcW w:w="0" w:type="auto"/>
          </w:tcPr>
          <w:p w14:paraId="657ACEE4" w14:textId="77777777" w:rsidR="000B5B83" w:rsidRPr="00E52D58" w:rsidRDefault="000B5B83" w:rsidP="00662AE4">
            <w:pPr>
              <w:adjustRightInd w:val="0"/>
              <w:snapToGrid w:val="0"/>
              <w:spacing w:line="360" w:lineRule="auto"/>
              <w:jc w:val="both"/>
              <w:rPr>
                <w:rFonts w:ascii="Book Antiqua" w:hAnsi="Book Antiqua"/>
              </w:rPr>
            </w:pPr>
            <w:r w:rsidRPr="00E52D58">
              <w:rPr>
                <w:rFonts w:ascii="Book Antiqua" w:eastAsia="Arial" w:hAnsi="Book Antiqua" w:cs="Arial"/>
                <w:color w:val="000000"/>
              </w:rPr>
              <w:t xml:space="preserve">All              </w:t>
            </w:r>
          </w:p>
        </w:tc>
        <w:tc>
          <w:tcPr>
            <w:tcW w:w="0" w:type="auto"/>
          </w:tcPr>
          <w:p w14:paraId="335FFB56"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358</w:t>
            </w:r>
          </w:p>
        </w:tc>
        <w:tc>
          <w:tcPr>
            <w:tcW w:w="0" w:type="auto"/>
          </w:tcPr>
          <w:p w14:paraId="0439EB69"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148</w:t>
            </w:r>
          </w:p>
        </w:tc>
        <w:tc>
          <w:tcPr>
            <w:tcW w:w="0" w:type="auto"/>
          </w:tcPr>
          <w:p w14:paraId="3D08D477"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210</w:t>
            </w:r>
          </w:p>
        </w:tc>
        <w:tc>
          <w:tcPr>
            <w:tcW w:w="0" w:type="auto"/>
          </w:tcPr>
          <w:p w14:paraId="16CBB159"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66</w:t>
            </w:r>
          </w:p>
        </w:tc>
        <w:tc>
          <w:tcPr>
            <w:tcW w:w="0" w:type="auto"/>
          </w:tcPr>
          <w:p w14:paraId="1F5F6E30"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292</w:t>
            </w:r>
          </w:p>
        </w:tc>
        <w:tc>
          <w:tcPr>
            <w:tcW w:w="0" w:type="auto"/>
          </w:tcPr>
          <w:p w14:paraId="2B12EC86"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160</w:t>
            </w:r>
          </w:p>
        </w:tc>
        <w:tc>
          <w:tcPr>
            <w:tcW w:w="0" w:type="auto"/>
          </w:tcPr>
          <w:p w14:paraId="1008964B"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22</w:t>
            </w:r>
          </w:p>
        </w:tc>
        <w:tc>
          <w:tcPr>
            <w:tcW w:w="0" w:type="auto"/>
          </w:tcPr>
          <w:p w14:paraId="347A64E8"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54</w:t>
            </w:r>
          </w:p>
        </w:tc>
        <w:tc>
          <w:tcPr>
            <w:tcW w:w="0" w:type="auto"/>
          </w:tcPr>
          <w:p w14:paraId="567DF1D2"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22</w:t>
            </w:r>
          </w:p>
        </w:tc>
      </w:tr>
    </w:tbl>
    <w:p w14:paraId="0A6E1589" w14:textId="2ADE4787" w:rsidR="000B5B83" w:rsidRPr="00FA2E4D" w:rsidRDefault="000B5B83" w:rsidP="00662AE4">
      <w:pPr>
        <w:adjustRightInd w:val="0"/>
        <w:snapToGrid w:val="0"/>
        <w:spacing w:line="360" w:lineRule="auto"/>
        <w:jc w:val="both"/>
        <w:rPr>
          <w:rFonts w:ascii="Book Antiqua" w:eastAsia="Arial" w:hAnsi="Book Antiqua" w:cs="Arial"/>
          <w:lang w:val="en-CA"/>
        </w:rPr>
      </w:pPr>
      <w:r w:rsidRPr="00662AE4">
        <w:rPr>
          <w:rFonts w:ascii="Book Antiqua" w:eastAsia="Arial" w:hAnsi="Book Antiqua" w:cs="Arial"/>
          <w:lang w:val="en-CA"/>
        </w:rPr>
        <w:t>METAVIR score of biopsies liver explants from 89 patients and from 2 patients in pre-transplant.</w:t>
      </w:r>
      <w:r w:rsidR="00FA2E4D">
        <w:rPr>
          <w:rFonts w:ascii="Book Antiqua" w:hAnsi="Book Antiqua" w:cs="Arial" w:hint="eastAsia"/>
          <w:lang w:val="en-CA" w:eastAsia="zh-CN"/>
        </w:rPr>
        <w:t xml:space="preserve"> </w:t>
      </w:r>
      <w:r w:rsidR="00FA2E4D" w:rsidRPr="00DD7D16">
        <w:rPr>
          <w:rFonts w:ascii="Book Antiqua" w:eastAsia="Arial" w:hAnsi="Book Antiqua" w:cs="Arial"/>
          <w:i/>
          <w:lang w:val="en-CA"/>
        </w:rPr>
        <w:t>n</w:t>
      </w:r>
      <w:r w:rsidR="00FA2E4D">
        <w:rPr>
          <w:rFonts w:ascii="Book Antiqua" w:hAnsi="Book Antiqua" w:cs="Arial" w:hint="eastAsia"/>
          <w:vertAlign w:val="superscript"/>
          <w:lang w:val="en-CA" w:eastAsia="zh-CN"/>
        </w:rPr>
        <w:t>1</w:t>
      </w:r>
      <w:r w:rsidR="00FA2E4D">
        <w:rPr>
          <w:rFonts w:ascii="Book Antiqua" w:eastAsia="Arial" w:hAnsi="Book Antiqua" w:cs="Arial"/>
          <w:lang w:val="en-CA"/>
        </w:rPr>
        <w:t xml:space="preserve">: </w:t>
      </w:r>
      <w:r w:rsidR="00FA2E4D">
        <w:rPr>
          <w:rFonts w:ascii="Book Antiqua" w:hAnsi="Book Antiqua" w:cs="Arial" w:hint="eastAsia"/>
          <w:lang w:val="en-CA" w:eastAsia="zh-CN"/>
        </w:rPr>
        <w:t>N</w:t>
      </w:r>
      <w:r w:rsidR="00FA2E4D" w:rsidRPr="00662AE4">
        <w:rPr>
          <w:rFonts w:ascii="Book Antiqua" w:eastAsia="Arial" w:hAnsi="Book Antiqua" w:cs="Arial"/>
          <w:lang w:val="en-CA"/>
        </w:rPr>
        <w:t xml:space="preserve">umber of subjects; </w:t>
      </w:r>
      <w:r w:rsidR="00FA2E4D" w:rsidRPr="00DD7D16">
        <w:rPr>
          <w:rFonts w:ascii="Book Antiqua" w:eastAsia="Arial" w:hAnsi="Book Antiqua" w:cs="Arial"/>
          <w:i/>
          <w:lang w:val="en-CA"/>
        </w:rPr>
        <w:t>n</w:t>
      </w:r>
      <w:r w:rsidR="00FA2E4D">
        <w:rPr>
          <w:rFonts w:ascii="Book Antiqua" w:hAnsi="Book Antiqua" w:cs="Arial" w:hint="eastAsia"/>
          <w:vertAlign w:val="superscript"/>
          <w:lang w:val="en-CA" w:eastAsia="zh-CN"/>
        </w:rPr>
        <w:t>2</w:t>
      </w:r>
      <w:r w:rsidR="00FA2E4D">
        <w:rPr>
          <w:rFonts w:ascii="Book Antiqua" w:eastAsia="Arial" w:hAnsi="Book Antiqua" w:cs="Arial"/>
          <w:lang w:val="en-CA"/>
        </w:rPr>
        <w:t xml:space="preserve">: </w:t>
      </w:r>
      <w:r w:rsidR="00FA2E4D">
        <w:rPr>
          <w:rFonts w:ascii="Book Antiqua" w:hAnsi="Book Antiqua" w:cs="Arial" w:hint="eastAsia"/>
          <w:lang w:val="en-CA" w:eastAsia="zh-CN"/>
        </w:rPr>
        <w:t>N</w:t>
      </w:r>
      <w:r w:rsidR="00FA2E4D" w:rsidRPr="00662AE4">
        <w:rPr>
          <w:rFonts w:ascii="Book Antiqua" w:eastAsia="Arial" w:hAnsi="Book Antiqua" w:cs="Arial"/>
          <w:lang w:val="en-CA"/>
        </w:rPr>
        <w:t>umber of alleles;</w:t>
      </w:r>
      <w:r w:rsidRPr="00662AE4">
        <w:rPr>
          <w:rFonts w:ascii="Book Antiqua" w:eastAsia="Arial" w:hAnsi="Book Antiqua" w:cs="Arial"/>
          <w:lang w:val="en-CA"/>
        </w:rPr>
        <w:t xml:space="preserve"> </w:t>
      </w:r>
      <w:r w:rsidRPr="00A70709">
        <w:rPr>
          <w:rFonts w:ascii="Book Antiqua" w:eastAsia="Arial" w:hAnsi="Book Antiqua" w:cs="Arial"/>
          <w:i/>
          <w:iCs/>
        </w:rPr>
        <w:t>APOE</w:t>
      </w:r>
      <w:r w:rsidR="006836BE">
        <w:rPr>
          <w:rFonts w:ascii="Book Antiqua" w:eastAsia="Arial" w:hAnsi="Book Antiqua" w:cs="Arial"/>
        </w:rPr>
        <w:t>:</w:t>
      </w:r>
      <w:r w:rsidRPr="00662AE4">
        <w:rPr>
          <w:rFonts w:ascii="Book Antiqua" w:eastAsia="Arial" w:hAnsi="Book Antiqua" w:cs="Arial"/>
        </w:rPr>
        <w:t xml:space="preserve"> Apolipoprotein E gene; HCV</w:t>
      </w:r>
      <w:r w:rsidR="006836BE">
        <w:rPr>
          <w:rFonts w:ascii="Book Antiqua" w:eastAsia="Arial" w:hAnsi="Book Antiqua" w:cs="Arial"/>
        </w:rPr>
        <w:t>:</w:t>
      </w:r>
      <w:r w:rsidR="00FA2E4D">
        <w:rPr>
          <w:rFonts w:ascii="Book Antiqua" w:eastAsia="Arial" w:hAnsi="Book Antiqua" w:cs="Arial"/>
        </w:rPr>
        <w:t xml:space="preserve"> </w:t>
      </w:r>
      <w:r w:rsidR="00FA2E4D">
        <w:rPr>
          <w:rFonts w:ascii="Book Antiqua" w:hAnsi="Book Antiqua" w:cs="Arial" w:hint="eastAsia"/>
          <w:lang w:eastAsia="zh-CN"/>
        </w:rPr>
        <w:t>H</w:t>
      </w:r>
      <w:r w:rsidRPr="00662AE4">
        <w:rPr>
          <w:rFonts w:ascii="Book Antiqua" w:eastAsia="Arial" w:hAnsi="Book Antiqua" w:cs="Arial"/>
        </w:rPr>
        <w:t>epatitis C virus; HCC</w:t>
      </w:r>
      <w:r w:rsidR="006836BE">
        <w:rPr>
          <w:rFonts w:ascii="Book Antiqua" w:eastAsia="Arial" w:hAnsi="Book Antiqua" w:cs="Arial"/>
        </w:rPr>
        <w:t>:</w:t>
      </w:r>
      <w:r w:rsidR="00FA2E4D">
        <w:rPr>
          <w:rFonts w:ascii="Book Antiqua" w:eastAsia="Arial" w:hAnsi="Book Antiqua" w:cs="Arial"/>
        </w:rPr>
        <w:t xml:space="preserve"> </w:t>
      </w:r>
      <w:r w:rsidR="00FA2E4D">
        <w:rPr>
          <w:rFonts w:ascii="Book Antiqua" w:hAnsi="Book Antiqua" w:cs="Arial" w:hint="eastAsia"/>
          <w:lang w:eastAsia="zh-CN"/>
        </w:rPr>
        <w:t>H</w:t>
      </w:r>
      <w:r w:rsidRPr="00662AE4">
        <w:rPr>
          <w:rFonts w:ascii="Book Antiqua" w:eastAsia="Arial" w:hAnsi="Book Antiqua" w:cs="Arial"/>
        </w:rPr>
        <w:t>epatocellular carcinoma.</w:t>
      </w:r>
    </w:p>
    <w:p w14:paraId="04A0DCA9" w14:textId="77777777" w:rsidR="000B5B83" w:rsidRPr="00D72B49" w:rsidRDefault="000B5B83" w:rsidP="00662AE4">
      <w:pPr>
        <w:adjustRightInd w:val="0"/>
        <w:snapToGrid w:val="0"/>
        <w:spacing w:line="360" w:lineRule="auto"/>
        <w:jc w:val="both"/>
        <w:rPr>
          <w:rFonts w:ascii="Book Antiqua" w:hAnsi="Book Antiqua" w:cs="Arial"/>
          <w:b/>
          <w:lang w:eastAsia="zh-CN"/>
        </w:rPr>
        <w:sectPr w:rsidR="000B5B83" w:rsidRPr="00D72B49" w:rsidSect="00214512">
          <w:pgSz w:w="16838" w:h="11906" w:orient="landscape"/>
          <w:pgMar w:top="1701" w:right="1417" w:bottom="1701" w:left="1417" w:header="708" w:footer="708" w:gutter="0"/>
          <w:pgNumType w:start="1"/>
          <w:cols w:space="720"/>
          <w:docGrid w:linePitch="299"/>
        </w:sectPr>
      </w:pPr>
    </w:p>
    <w:p w14:paraId="2A3DE742" w14:textId="7033C6BA" w:rsidR="000B5B83" w:rsidRPr="00A04E56" w:rsidRDefault="000B5B83" w:rsidP="00662AE4">
      <w:pPr>
        <w:adjustRightInd w:val="0"/>
        <w:snapToGrid w:val="0"/>
        <w:spacing w:line="360" w:lineRule="auto"/>
        <w:jc w:val="both"/>
        <w:rPr>
          <w:rFonts w:ascii="Book Antiqua" w:hAnsi="Book Antiqua" w:cs="Arial"/>
          <w:b/>
          <w:lang w:val="en-CA" w:eastAsia="zh-CN"/>
        </w:rPr>
      </w:pPr>
      <w:r w:rsidRPr="00662AE4">
        <w:rPr>
          <w:rFonts w:ascii="Book Antiqua" w:eastAsia="Arial" w:hAnsi="Book Antiqua" w:cs="Arial"/>
          <w:b/>
          <w:lang w:val="en-CA"/>
        </w:rPr>
        <w:lastRenderedPageBreak/>
        <w:t>Table 3</w:t>
      </w:r>
      <w:r w:rsidRPr="00662AE4">
        <w:rPr>
          <w:rFonts w:ascii="Book Antiqua" w:eastAsia="Arial" w:hAnsi="Book Antiqua" w:cs="Arial"/>
          <w:lang w:val="en-CA"/>
        </w:rPr>
        <w:t xml:space="preserve"> </w:t>
      </w:r>
      <w:r w:rsidRPr="00A04E56">
        <w:rPr>
          <w:rFonts w:ascii="Book Antiqua" w:eastAsia="Arial" w:hAnsi="Book Antiqua" w:cs="Arial"/>
          <w:b/>
          <w:lang w:val="en-CA"/>
        </w:rPr>
        <w:t>METAVIR scores for liver inflammation in pre-</w:t>
      </w:r>
      <w:r w:rsidR="00745491" w:rsidRPr="00A04E56">
        <w:rPr>
          <w:rFonts w:ascii="Book Antiqua" w:eastAsia="Arial" w:hAnsi="Book Antiqua" w:cs="Arial"/>
          <w:b/>
          <w:lang w:val="en-CA"/>
        </w:rPr>
        <w:t>orthotopic liver transplantation</w:t>
      </w:r>
      <w:r w:rsidRPr="00A04E56">
        <w:rPr>
          <w:rFonts w:ascii="Book Antiqua" w:eastAsia="Arial" w:hAnsi="Book Antiqua" w:cs="Arial"/>
          <w:b/>
          <w:lang w:val="en-CA"/>
        </w:rPr>
        <w:t xml:space="preserve"> pati</w:t>
      </w:r>
      <w:r w:rsidR="00A04E56">
        <w:rPr>
          <w:rFonts w:ascii="Book Antiqua" w:eastAsia="Arial" w:hAnsi="Book Antiqua" w:cs="Arial"/>
          <w:b/>
          <w:lang w:val="en-CA"/>
        </w:rPr>
        <w:t>ents according to E2, E3 and E4</w:t>
      </w:r>
      <w:r w:rsidR="00A04E56">
        <w:rPr>
          <w:rFonts w:ascii="Book Antiqua" w:hAnsi="Book Antiqua" w:cs="Arial" w:hint="eastAsia"/>
          <w:b/>
          <w:lang w:val="en-CA" w:eastAsia="zh-CN"/>
        </w:rPr>
        <w:t xml:space="preserve"> </w:t>
      </w:r>
      <w:r w:rsidRPr="00A04E56">
        <w:rPr>
          <w:rFonts w:ascii="Book Antiqua" w:eastAsia="Arial" w:hAnsi="Book Antiqua" w:cs="Arial"/>
          <w:b/>
          <w:lang w:val="en-CA"/>
        </w:rPr>
        <w:t>alleles stratification</w:t>
      </w:r>
    </w:p>
    <w:tbl>
      <w:tblPr>
        <w:tblStyle w:val="TabelaSimples41"/>
        <w:tblW w:w="0" w:type="auto"/>
        <w:tblBorders>
          <w:top w:val="single" w:sz="4" w:space="0" w:color="auto"/>
          <w:bottom w:val="single" w:sz="4" w:space="0" w:color="auto"/>
        </w:tblBorders>
        <w:tblLook w:val="04A0" w:firstRow="1" w:lastRow="0" w:firstColumn="1" w:lastColumn="0" w:noHBand="0" w:noVBand="1"/>
      </w:tblPr>
      <w:tblGrid>
        <w:gridCol w:w="3196"/>
        <w:gridCol w:w="1096"/>
        <w:gridCol w:w="1216"/>
        <w:gridCol w:w="1037"/>
        <w:gridCol w:w="1296"/>
        <w:gridCol w:w="1096"/>
        <w:gridCol w:w="1023"/>
        <w:gridCol w:w="1096"/>
        <w:gridCol w:w="1216"/>
        <w:gridCol w:w="1037"/>
      </w:tblGrid>
      <w:tr w:rsidR="00E52D58" w:rsidRPr="00662AE4" w14:paraId="42BACC48" w14:textId="77777777" w:rsidTr="00735B0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bottom w:val="nil"/>
            </w:tcBorders>
            <w:shd w:val="clear" w:color="auto" w:fill="auto"/>
          </w:tcPr>
          <w:p w14:paraId="23DD9ABB" w14:textId="77777777" w:rsidR="00E52D58" w:rsidRPr="002126A0" w:rsidRDefault="00E52D58" w:rsidP="00571A2D">
            <w:pPr>
              <w:adjustRightInd w:val="0"/>
              <w:snapToGrid w:val="0"/>
              <w:spacing w:line="360" w:lineRule="auto"/>
              <w:jc w:val="both"/>
              <w:rPr>
                <w:rFonts w:ascii="Book Antiqua" w:eastAsia="Arial" w:hAnsi="Book Antiqua" w:cs="Arial"/>
                <w:bCs w:val="0"/>
                <w:color w:val="000000"/>
                <w:lang w:val="en-CA"/>
              </w:rPr>
            </w:pPr>
            <w:bookmarkStart w:id="160" w:name="_Hlk61303299"/>
          </w:p>
          <w:p w14:paraId="0785C3EA" w14:textId="77777777" w:rsidR="00E52D58" w:rsidRPr="002126A0" w:rsidRDefault="00E52D58" w:rsidP="00571A2D">
            <w:pPr>
              <w:adjustRightInd w:val="0"/>
              <w:snapToGrid w:val="0"/>
              <w:spacing w:line="360" w:lineRule="auto"/>
              <w:jc w:val="both"/>
              <w:rPr>
                <w:rFonts w:ascii="Book Antiqua" w:eastAsia="Arial" w:hAnsi="Book Antiqua" w:cs="Arial"/>
                <w:color w:val="000000"/>
                <w:lang w:val="en-CA"/>
              </w:rPr>
            </w:pPr>
            <w:r w:rsidRPr="002126A0">
              <w:rPr>
                <w:rFonts w:ascii="Book Antiqua" w:eastAsia="Arial" w:hAnsi="Book Antiqua" w:cs="Arial"/>
                <w:color w:val="000000"/>
                <w:lang w:val="en-CA"/>
              </w:rPr>
              <w:t>METAVIR score</w:t>
            </w:r>
          </w:p>
        </w:tc>
        <w:tc>
          <w:tcPr>
            <w:tcW w:w="0" w:type="auto"/>
            <w:gridSpan w:val="2"/>
            <w:tcBorders>
              <w:top w:val="single" w:sz="4" w:space="0" w:color="auto"/>
              <w:bottom w:val="nil"/>
            </w:tcBorders>
            <w:shd w:val="clear" w:color="auto" w:fill="auto"/>
          </w:tcPr>
          <w:p w14:paraId="31B9A287" w14:textId="77777777" w:rsidR="00E52D58" w:rsidRPr="00662AE4" w:rsidRDefault="00E52D58" w:rsidP="00571A2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lang w:val="en-CA"/>
              </w:rPr>
            </w:pPr>
            <w:r w:rsidRPr="006836BE">
              <w:rPr>
                <w:rFonts w:ascii="Book Antiqua" w:eastAsia="Arial" w:hAnsi="Book Antiqua" w:cs="Arial"/>
                <w:i/>
                <w:iCs/>
                <w:color w:val="000000"/>
              </w:rPr>
              <w:t>APOE</w:t>
            </w:r>
            <w:r w:rsidRPr="00662AE4">
              <w:rPr>
                <w:rFonts w:ascii="Book Antiqua" w:eastAsia="Arial" w:hAnsi="Book Antiqua" w:cs="Arial"/>
                <w:color w:val="000000"/>
              </w:rPr>
              <w:t>2</w:t>
            </w:r>
          </w:p>
        </w:tc>
        <w:tc>
          <w:tcPr>
            <w:tcW w:w="0" w:type="auto"/>
            <w:tcBorders>
              <w:top w:val="single" w:sz="4" w:space="0" w:color="auto"/>
              <w:bottom w:val="nil"/>
            </w:tcBorders>
            <w:shd w:val="clear" w:color="auto" w:fill="auto"/>
          </w:tcPr>
          <w:p w14:paraId="53B90EF4" w14:textId="3E563B8C" w:rsidR="00E52D58" w:rsidRPr="00662AE4" w:rsidRDefault="00E52D58" w:rsidP="00571A2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i/>
                <w:iCs/>
                <w:color w:val="000000"/>
              </w:rPr>
            </w:pPr>
          </w:p>
        </w:tc>
        <w:tc>
          <w:tcPr>
            <w:tcW w:w="0" w:type="auto"/>
            <w:gridSpan w:val="2"/>
            <w:tcBorders>
              <w:top w:val="single" w:sz="4" w:space="0" w:color="auto"/>
              <w:bottom w:val="nil"/>
            </w:tcBorders>
            <w:shd w:val="clear" w:color="auto" w:fill="auto"/>
          </w:tcPr>
          <w:p w14:paraId="7D7F9814" w14:textId="77777777" w:rsidR="00E52D58" w:rsidRPr="00662AE4" w:rsidRDefault="00E52D58" w:rsidP="00571A2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6836BE">
              <w:rPr>
                <w:rFonts w:ascii="Book Antiqua" w:eastAsia="Arial" w:hAnsi="Book Antiqua" w:cs="Arial"/>
                <w:i/>
                <w:iCs/>
                <w:color w:val="000000"/>
              </w:rPr>
              <w:t>APOE</w:t>
            </w:r>
            <w:r w:rsidRPr="00662AE4">
              <w:rPr>
                <w:rFonts w:ascii="Book Antiqua" w:eastAsia="Arial" w:hAnsi="Book Antiqua" w:cs="Arial"/>
                <w:color w:val="000000"/>
              </w:rPr>
              <w:t>3</w:t>
            </w:r>
          </w:p>
        </w:tc>
        <w:tc>
          <w:tcPr>
            <w:tcW w:w="0" w:type="auto"/>
            <w:tcBorders>
              <w:top w:val="single" w:sz="4" w:space="0" w:color="auto"/>
              <w:bottom w:val="nil"/>
            </w:tcBorders>
            <w:shd w:val="clear" w:color="auto" w:fill="auto"/>
          </w:tcPr>
          <w:p w14:paraId="74348814" w14:textId="0FB8E9DA" w:rsidR="00E52D58" w:rsidRPr="00662AE4" w:rsidRDefault="00E52D58" w:rsidP="00571A2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i/>
                <w:iCs/>
                <w:color w:val="000000"/>
              </w:rPr>
            </w:pPr>
          </w:p>
        </w:tc>
        <w:tc>
          <w:tcPr>
            <w:tcW w:w="0" w:type="auto"/>
            <w:gridSpan w:val="2"/>
            <w:tcBorders>
              <w:top w:val="single" w:sz="4" w:space="0" w:color="auto"/>
              <w:bottom w:val="nil"/>
            </w:tcBorders>
            <w:shd w:val="clear" w:color="auto" w:fill="auto"/>
          </w:tcPr>
          <w:p w14:paraId="1E5565BF" w14:textId="77777777" w:rsidR="00E52D58" w:rsidRPr="00662AE4" w:rsidRDefault="00E52D58" w:rsidP="00571A2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lang w:val="en-CA"/>
              </w:rPr>
            </w:pPr>
            <w:r w:rsidRPr="006836BE">
              <w:rPr>
                <w:rFonts w:ascii="Book Antiqua" w:eastAsia="Arial" w:hAnsi="Book Antiqua" w:cs="Arial"/>
                <w:i/>
                <w:iCs/>
                <w:color w:val="000000"/>
              </w:rPr>
              <w:t>APOE</w:t>
            </w:r>
            <w:r w:rsidRPr="00662AE4">
              <w:rPr>
                <w:rFonts w:ascii="Book Antiqua" w:eastAsia="Arial" w:hAnsi="Book Antiqua" w:cs="Arial"/>
                <w:color w:val="000000"/>
              </w:rPr>
              <w:t>4</w:t>
            </w:r>
          </w:p>
        </w:tc>
        <w:tc>
          <w:tcPr>
            <w:tcW w:w="0" w:type="auto"/>
            <w:tcBorders>
              <w:top w:val="single" w:sz="4" w:space="0" w:color="auto"/>
              <w:bottom w:val="nil"/>
            </w:tcBorders>
            <w:shd w:val="clear" w:color="auto" w:fill="auto"/>
          </w:tcPr>
          <w:p w14:paraId="567ADE9B" w14:textId="1F4E08EB" w:rsidR="00E52D58" w:rsidRPr="00662AE4" w:rsidRDefault="00E52D58" w:rsidP="00571A2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i/>
                <w:iCs/>
                <w:color w:val="000000"/>
              </w:rPr>
            </w:pPr>
          </w:p>
        </w:tc>
      </w:tr>
      <w:tr w:rsidR="00E52D58" w:rsidRPr="00662AE4" w14:paraId="10E856D3" w14:textId="77777777" w:rsidTr="00735B0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shd w:val="clear" w:color="auto" w:fill="auto"/>
          </w:tcPr>
          <w:p w14:paraId="133BB62F" w14:textId="77777777" w:rsidR="00E52D58" w:rsidRPr="002126A0" w:rsidRDefault="00E52D58" w:rsidP="00571A2D">
            <w:pPr>
              <w:adjustRightInd w:val="0"/>
              <w:snapToGrid w:val="0"/>
              <w:spacing w:line="360" w:lineRule="auto"/>
              <w:jc w:val="both"/>
              <w:rPr>
                <w:rFonts w:ascii="Book Antiqua" w:eastAsia="Arial" w:hAnsi="Book Antiqua" w:cs="Arial"/>
                <w:b w:val="0"/>
                <w:bCs w:val="0"/>
                <w:color w:val="000000"/>
                <w:lang w:val="en-CA"/>
              </w:rPr>
            </w:pPr>
          </w:p>
        </w:tc>
        <w:tc>
          <w:tcPr>
            <w:tcW w:w="0" w:type="auto"/>
            <w:tcBorders>
              <w:top w:val="nil"/>
              <w:bottom w:val="nil"/>
            </w:tcBorders>
            <w:shd w:val="clear" w:color="auto" w:fill="auto"/>
          </w:tcPr>
          <w:p w14:paraId="58B65F69" w14:textId="4196A075"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color w:val="000000"/>
              </w:rPr>
            </w:pPr>
            <w:r w:rsidRPr="00662AE4">
              <w:rPr>
                <w:rFonts w:ascii="Book Antiqua" w:eastAsia="Arial" w:hAnsi="Book Antiqua" w:cs="Arial"/>
                <w:b/>
                <w:color w:val="000000"/>
              </w:rPr>
              <w:t>Yes</w:t>
            </w:r>
          </w:p>
        </w:tc>
        <w:tc>
          <w:tcPr>
            <w:tcW w:w="0" w:type="auto"/>
            <w:tcBorders>
              <w:top w:val="nil"/>
              <w:bottom w:val="nil"/>
            </w:tcBorders>
            <w:shd w:val="clear" w:color="auto" w:fill="auto"/>
          </w:tcPr>
          <w:p w14:paraId="61733148" w14:textId="28417DAF"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i/>
                <w:iCs/>
                <w:color w:val="000000"/>
              </w:rPr>
            </w:pPr>
            <w:r w:rsidRPr="00662AE4">
              <w:rPr>
                <w:rFonts w:ascii="Book Antiqua" w:eastAsia="Arial" w:hAnsi="Book Antiqua" w:cs="Arial"/>
                <w:b/>
                <w:color w:val="000000"/>
              </w:rPr>
              <w:t>No</w:t>
            </w:r>
          </w:p>
        </w:tc>
        <w:tc>
          <w:tcPr>
            <w:tcW w:w="0" w:type="auto"/>
            <w:tcBorders>
              <w:top w:val="nil"/>
              <w:bottom w:val="nil"/>
            </w:tcBorders>
            <w:shd w:val="clear" w:color="auto" w:fill="auto"/>
          </w:tcPr>
          <w:p w14:paraId="1B368F1E" w14:textId="5A92E0E2"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i/>
                <w:iCs/>
                <w:color w:val="000000"/>
              </w:rPr>
            </w:pPr>
          </w:p>
        </w:tc>
        <w:tc>
          <w:tcPr>
            <w:tcW w:w="0" w:type="auto"/>
            <w:tcBorders>
              <w:top w:val="nil"/>
              <w:bottom w:val="nil"/>
            </w:tcBorders>
            <w:shd w:val="clear" w:color="auto" w:fill="auto"/>
          </w:tcPr>
          <w:p w14:paraId="58D2D022" w14:textId="42A60991"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color w:val="000000"/>
              </w:rPr>
            </w:pPr>
            <w:r w:rsidRPr="00662AE4">
              <w:rPr>
                <w:rFonts w:ascii="Book Antiqua" w:eastAsia="Arial" w:hAnsi="Book Antiqua" w:cs="Arial"/>
                <w:b/>
                <w:color w:val="000000"/>
              </w:rPr>
              <w:t>Yes</w:t>
            </w:r>
          </w:p>
        </w:tc>
        <w:tc>
          <w:tcPr>
            <w:tcW w:w="0" w:type="auto"/>
            <w:tcBorders>
              <w:top w:val="nil"/>
              <w:bottom w:val="nil"/>
            </w:tcBorders>
            <w:shd w:val="clear" w:color="auto" w:fill="auto"/>
          </w:tcPr>
          <w:p w14:paraId="2F2F5A38" w14:textId="1F3AC5BA"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i/>
                <w:iCs/>
                <w:color w:val="000000"/>
              </w:rPr>
            </w:pPr>
            <w:r w:rsidRPr="00662AE4">
              <w:rPr>
                <w:rFonts w:ascii="Book Antiqua" w:eastAsia="Arial" w:hAnsi="Book Antiqua" w:cs="Arial"/>
                <w:b/>
                <w:color w:val="000000"/>
              </w:rPr>
              <w:t>No</w:t>
            </w:r>
          </w:p>
        </w:tc>
        <w:tc>
          <w:tcPr>
            <w:tcW w:w="0" w:type="auto"/>
            <w:tcBorders>
              <w:top w:val="nil"/>
              <w:bottom w:val="nil"/>
            </w:tcBorders>
            <w:shd w:val="clear" w:color="auto" w:fill="auto"/>
          </w:tcPr>
          <w:p w14:paraId="46A4E578" w14:textId="2E37EC9A"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i/>
                <w:iCs/>
                <w:color w:val="000000"/>
              </w:rPr>
            </w:pPr>
          </w:p>
        </w:tc>
        <w:tc>
          <w:tcPr>
            <w:tcW w:w="0" w:type="auto"/>
            <w:tcBorders>
              <w:top w:val="nil"/>
              <w:bottom w:val="nil"/>
            </w:tcBorders>
            <w:shd w:val="clear" w:color="auto" w:fill="auto"/>
          </w:tcPr>
          <w:p w14:paraId="1763AE6A" w14:textId="497381C1"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color w:val="000000"/>
              </w:rPr>
            </w:pPr>
            <w:r w:rsidRPr="00662AE4">
              <w:rPr>
                <w:rFonts w:ascii="Book Antiqua" w:eastAsia="Arial" w:hAnsi="Book Antiqua" w:cs="Arial"/>
                <w:b/>
                <w:color w:val="000000"/>
              </w:rPr>
              <w:t>Yes</w:t>
            </w:r>
          </w:p>
        </w:tc>
        <w:tc>
          <w:tcPr>
            <w:tcW w:w="0" w:type="auto"/>
            <w:tcBorders>
              <w:top w:val="nil"/>
              <w:bottom w:val="nil"/>
            </w:tcBorders>
            <w:shd w:val="clear" w:color="auto" w:fill="auto"/>
          </w:tcPr>
          <w:p w14:paraId="7B27004D" w14:textId="147BD3DE"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i/>
                <w:iCs/>
                <w:color w:val="000000"/>
              </w:rPr>
            </w:pPr>
            <w:r w:rsidRPr="00662AE4">
              <w:rPr>
                <w:rFonts w:ascii="Book Antiqua" w:eastAsia="Arial" w:hAnsi="Book Antiqua" w:cs="Arial"/>
                <w:b/>
                <w:color w:val="000000"/>
              </w:rPr>
              <w:t>No</w:t>
            </w:r>
          </w:p>
        </w:tc>
        <w:tc>
          <w:tcPr>
            <w:tcW w:w="0" w:type="auto"/>
            <w:tcBorders>
              <w:top w:val="nil"/>
              <w:bottom w:val="nil"/>
            </w:tcBorders>
            <w:shd w:val="clear" w:color="auto" w:fill="auto"/>
          </w:tcPr>
          <w:p w14:paraId="224374E6" w14:textId="0BDFFA4D"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bCs/>
                <w:i/>
                <w:iCs/>
                <w:color w:val="000000"/>
              </w:rPr>
            </w:pPr>
          </w:p>
        </w:tc>
      </w:tr>
      <w:tr w:rsidR="00180C26" w:rsidRPr="00662AE4" w14:paraId="640C4006" w14:textId="77777777" w:rsidTr="00735B0F">
        <w:trPr>
          <w:trHeight w:val="354"/>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single" w:sz="4" w:space="0" w:color="auto"/>
            </w:tcBorders>
            <w:shd w:val="clear" w:color="auto" w:fill="auto"/>
          </w:tcPr>
          <w:p w14:paraId="3339659D" w14:textId="77777777" w:rsidR="00180C26" w:rsidRPr="002126A0" w:rsidRDefault="00180C26" w:rsidP="00571A2D">
            <w:pPr>
              <w:adjustRightInd w:val="0"/>
              <w:snapToGrid w:val="0"/>
              <w:spacing w:line="360" w:lineRule="auto"/>
              <w:jc w:val="both"/>
              <w:rPr>
                <w:rFonts w:ascii="Book Antiqua" w:eastAsia="Arial" w:hAnsi="Book Antiqua" w:cs="Arial"/>
                <w:b w:val="0"/>
                <w:bCs w:val="0"/>
                <w:color w:val="000000"/>
                <w:lang w:val="en-CA"/>
              </w:rPr>
            </w:pPr>
          </w:p>
        </w:tc>
        <w:tc>
          <w:tcPr>
            <w:tcW w:w="0" w:type="auto"/>
            <w:tcBorders>
              <w:top w:val="nil"/>
              <w:bottom w:val="single" w:sz="4" w:space="0" w:color="auto"/>
            </w:tcBorders>
            <w:shd w:val="clear" w:color="auto" w:fill="auto"/>
          </w:tcPr>
          <w:p w14:paraId="3BFBF5A0" w14:textId="2C4C5B30" w:rsidR="00180C26" w:rsidRPr="00662AE4" w:rsidRDefault="00627037" w:rsidP="00180C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color w:val="000000"/>
              </w:rPr>
            </w:pPr>
            <w:r w:rsidRPr="00DD7D16">
              <w:rPr>
                <w:rFonts w:ascii="Book Antiqua" w:eastAsia="Arial" w:hAnsi="Book Antiqua" w:cs="Arial"/>
                <w:i/>
                <w:lang w:val="en-CA"/>
              </w:rPr>
              <w:t>n</w:t>
            </w:r>
            <w:r>
              <w:rPr>
                <w:rFonts w:ascii="Book Antiqua" w:hAnsi="Book Antiqua" w:cs="Arial" w:hint="eastAsia"/>
                <w:vertAlign w:val="superscript"/>
                <w:lang w:val="en-CA" w:eastAsia="zh-CN"/>
              </w:rPr>
              <w:t>2</w:t>
            </w:r>
            <w:r w:rsidRPr="00662AE4">
              <w:rPr>
                <w:rFonts w:ascii="Book Antiqua" w:eastAsia="Arial" w:hAnsi="Book Antiqua" w:cs="Arial"/>
                <w:b/>
                <w:color w:val="000000"/>
              </w:rPr>
              <w:t xml:space="preserve"> </w:t>
            </w:r>
            <w:r w:rsidR="00180C26" w:rsidRPr="00662AE4">
              <w:rPr>
                <w:rFonts w:ascii="Book Antiqua" w:eastAsia="Arial" w:hAnsi="Book Antiqua" w:cs="Arial"/>
                <w:b/>
                <w:color w:val="000000"/>
              </w:rPr>
              <w:t>(%)</w:t>
            </w:r>
          </w:p>
        </w:tc>
        <w:tc>
          <w:tcPr>
            <w:tcW w:w="0" w:type="auto"/>
            <w:tcBorders>
              <w:top w:val="nil"/>
              <w:bottom w:val="single" w:sz="4" w:space="0" w:color="auto"/>
            </w:tcBorders>
            <w:shd w:val="clear" w:color="auto" w:fill="auto"/>
          </w:tcPr>
          <w:p w14:paraId="4C0AE0CD" w14:textId="6F03B470" w:rsidR="00180C26" w:rsidRPr="00662AE4" w:rsidRDefault="00627037" w:rsidP="00180C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color w:val="000000"/>
              </w:rPr>
            </w:pPr>
            <w:r w:rsidRPr="00DD7D16">
              <w:rPr>
                <w:rFonts w:ascii="Book Antiqua" w:eastAsia="Arial" w:hAnsi="Book Antiqua" w:cs="Arial"/>
                <w:i/>
                <w:lang w:val="en-CA"/>
              </w:rPr>
              <w:t>n</w:t>
            </w:r>
            <w:r>
              <w:rPr>
                <w:rFonts w:ascii="Book Antiqua" w:hAnsi="Book Antiqua" w:cs="Arial" w:hint="eastAsia"/>
                <w:vertAlign w:val="superscript"/>
                <w:lang w:val="en-CA" w:eastAsia="zh-CN"/>
              </w:rPr>
              <w:t>2</w:t>
            </w:r>
            <w:r w:rsidRPr="00662AE4">
              <w:rPr>
                <w:rFonts w:ascii="Book Antiqua" w:eastAsia="Arial" w:hAnsi="Book Antiqua" w:cs="Arial"/>
                <w:b/>
                <w:color w:val="000000"/>
              </w:rPr>
              <w:t xml:space="preserve"> </w:t>
            </w:r>
            <w:r w:rsidR="00180C26" w:rsidRPr="00662AE4">
              <w:rPr>
                <w:rFonts w:ascii="Book Antiqua" w:eastAsia="Arial" w:hAnsi="Book Antiqua" w:cs="Arial"/>
                <w:b/>
                <w:color w:val="000000"/>
              </w:rPr>
              <w:t>(%)</w:t>
            </w:r>
          </w:p>
        </w:tc>
        <w:tc>
          <w:tcPr>
            <w:tcW w:w="0" w:type="auto"/>
            <w:tcBorders>
              <w:top w:val="nil"/>
              <w:bottom w:val="single" w:sz="4" w:space="0" w:color="auto"/>
            </w:tcBorders>
            <w:shd w:val="clear" w:color="auto" w:fill="auto"/>
          </w:tcPr>
          <w:p w14:paraId="585F04F8" w14:textId="289AED6B" w:rsidR="00180C26" w:rsidRDefault="00180C26" w:rsidP="00180C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i/>
                <w:iCs/>
                <w:color w:val="000000"/>
              </w:rPr>
            </w:pPr>
            <w:r w:rsidRPr="005E6150">
              <w:rPr>
                <w:rFonts w:ascii="Book Antiqua" w:eastAsia="Arial" w:hAnsi="Book Antiqua" w:cs="Arial"/>
                <w:b/>
                <w:bCs/>
                <w:i/>
                <w:iCs/>
                <w:color w:val="000000"/>
              </w:rPr>
              <w:t>P</w:t>
            </w:r>
            <w:r w:rsidRPr="00694534">
              <w:rPr>
                <w:rFonts w:ascii="Book Antiqua" w:eastAsia="Arial" w:hAnsi="Book Antiqua" w:cs="Arial"/>
                <w:b/>
                <w:bCs/>
                <w:color w:val="000000"/>
              </w:rPr>
              <w:t xml:space="preserve"> value</w:t>
            </w:r>
          </w:p>
        </w:tc>
        <w:tc>
          <w:tcPr>
            <w:tcW w:w="0" w:type="auto"/>
            <w:tcBorders>
              <w:top w:val="nil"/>
              <w:bottom w:val="single" w:sz="4" w:space="0" w:color="auto"/>
            </w:tcBorders>
            <w:shd w:val="clear" w:color="auto" w:fill="auto"/>
          </w:tcPr>
          <w:p w14:paraId="504E7888" w14:textId="4A2EF8EB" w:rsidR="00180C26" w:rsidRPr="00662AE4" w:rsidRDefault="00627037" w:rsidP="00E52D5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color w:val="000000"/>
              </w:rPr>
            </w:pPr>
            <w:r w:rsidRPr="00DD7D16">
              <w:rPr>
                <w:rFonts w:ascii="Book Antiqua" w:eastAsia="Arial" w:hAnsi="Book Antiqua" w:cs="Arial"/>
                <w:i/>
                <w:lang w:val="en-CA"/>
              </w:rPr>
              <w:t>n</w:t>
            </w:r>
            <w:r>
              <w:rPr>
                <w:rFonts w:ascii="Book Antiqua" w:hAnsi="Book Antiqua" w:cs="Arial" w:hint="eastAsia"/>
                <w:vertAlign w:val="superscript"/>
                <w:lang w:val="en-CA" w:eastAsia="zh-CN"/>
              </w:rPr>
              <w:t>2</w:t>
            </w:r>
            <w:r w:rsidRPr="00662AE4">
              <w:rPr>
                <w:rFonts w:ascii="Book Antiqua" w:eastAsia="Arial" w:hAnsi="Book Antiqua" w:cs="Arial"/>
                <w:b/>
                <w:color w:val="000000"/>
              </w:rPr>
              <w:t xml:space="preserve"> </w:t>
            </w:r>
            <w:r w:rsidR="00180C26" w:rsidRPr="00662AE4">
              <w:rPr>
                <w:rFonts w:ascii="Book Antiqua" w:eastAsia="Arial" w:hAnsi="Book Antiqua" w:cs="Arial"/>
                <w:b/>
                <w:color w:val="000000"/>
              </w:rPr>
              <w:t>(%)</w:t>
            </w:r>
          </w:p>
        </w:tc>
        <w:tc>
          <w:tcPr>
            <w:tcW w:w="0" w:type="auto"/>
            <w:tcBorders>
              <w:top w:val="nil"/>
              <w:bottom w:val="single" w:sz="4" w:space="0" w:color="auto"/>
            </w:tcBorders>
            <w:shd w:val="clear" w:color="auto" w:fill="auto"/>
          </w:tcPr>
          <w:p w14:paraId="6D72DC76" w14:textId="73B6968A" w:rsidR="00180C26" w:rsidRPr="00662AE4" w:rsidRDefault="00627037" w:rsidP="00180C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color w:val="000000"/>
              </w:rPr>
            </w:pPr>
            <w:r w:rsidRPr="00DD7D16">
              <w:rPr>
                <w:rFonts w:ascii="Book Antiqua" w:eastAsia="Arial" w:hAnsi="Book Antiqua" w:cs="Arial"/>
                <w:i/>
                <w:lang w:val="en-CA"/>
              </w:rPr>
              <w:t>n</w:t>
            </w:r>
            <w:r>
              <w:rPr>
                <w:rFonts w:ascii="Book Antiqua" w:hAnsi="Book Antiqua" w:cs="Arial" w:hint="eastAsia"/>
                <w:vertAlign w:val="superscript"/>
                <w:lang w:val="en-CA" w:eastAsia="zh-CN"/>
              </w:rPr>
              <w:t>2</w:t>
            </w:r>
            <w:r w:rsidRPr="00662AE4">
              <w:rPr>
                <w:rFonts w:ascii="Book Antiqua" w:eastAsia="Arial" w:hAnsi="Book Antiqua" w:cs="Arial"/>
                <w:b/>
                <w:color w:val="000000"/>
              </w:rPr>
              <w:t xml:space="preserve"> </w:t>
            </w:r>
            <w:r w:rsidR="00180C26" w:rsidRPr="00662AE4">
              <w:rPr>
                <w:rFonts w:ascii="Book Antiqua" w:eastAsia="Arial" w:hAnsi="Book Antiqua" w:cs="Arial"/>
                <w:b/>
                <w:color w:val="000000"/>
              </w:rPr>
              <w:t>(%)</w:t>
            </w:r>
          </w:p>
        </w:tc>
        <w:tc>
          <w:tcPr>
            <w:tcW w:w="0" w:type="auto"/>
            <w:tcBorders>
              <w:top w:val="nil"/>
              <w:bottom w:val="single" w:sz="4" w:space="0" w:color="auto"/>
            </w:tcBorders>
            <w:shd w:val="clear" w:color="auto" w:fill="auto"/>
          </w:tcPr>
          <w:p w14:paraId="6A8079A6" w14:textId="7A5F1F12" w:rsidR="00180C26" w:rsidRDefault="00180C26" w:rsidP="00180C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i/>
                <w:iCs/>
                <w:color w:val="000000"/>
              </w:rPr>
            </w:pPr>
            <w:r w:rsidRPr="005E6150">
              <w:rPr>
                <w:rFonts w:ascii="Book Antiqua" w:eastAsia="Arial" w:hAnsi="Book Antiqua" w:cs="Arial"/>
                <w:b/>
                <w:bCs/>
                <w:i/>
                <w:iCs/>
                <w:color w:val="000000"/>
              </w:rPr>
              <w:t>P value</w:t>
            </w:r>
          </w:p>
        </w:tc>
        <w:tc>
          <w:tcPr>
            <w:tcW w:w="0" w:type="auto"/>
            <w:tcBorders>
              <w:top w:val="nil"/>
              <w:bottom w:val="single" w:sz="4" w:space="0" w:color="auto"/>
            </w:tcBorders>
            <w:shd w:val="clear" w:color="auto" w:fill="auto"/>
          </w:tcPr>
          <w:p w14:paraId="5DC7CCF7" w14:textId="29D9E68B" w:rsidR="00180C26" w:rsidRPr="00662AE4" w:rsidRDefault="00627037" w:rsidP="00180C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color w:val="000000"/>
              </w:rPr>
            </w:pPr>
            <w:r w:rsidRPr="00DD7D16">
              <w:rPr>
                <w:rFonts w:ascii="Book Antiqua" w:eastAsia="Arial" w:hAnsi="Book Antiqua" w:cs="Arial"/>
                <w:i/>
                <w:lang w:val="en-CA"/>
              </w:rPr>
              <w:t>n</w:t>
            </w:r>
            <w:r>
              <w:rPr>
                <w:rFonts w:ascii="Book Antiqua" w:hAnsi="Book Antiqua" w:cs="Arial" w:hint="eastAsia"/>
                <w:vertAlign w:val="superscript"/>
                <w:lang w:val="en-CA" w:eastAsia="zh-CN"/>
              </w:rPr>
              <w:t>2</w:t>
            </w:r>
            <w:r w:rsidRPr="00662AE4">
              <w:rPr>
                <w:rFonts w:ascii="Book Antiqua" w:eastAsia="Arial" w:hAnsi="Book Antiqua" w:cs="Arial"/>
                <w:b/>
                <w:color w:val="000000"/>
              </w:rPr>
              <w:t xml:space="preserve"> </w:t>
            </w:r>
            <w:r w:rsidR="00180C26" w:rsidRPr="00662AE4">
              <w:rPr>
                <w:rFonts w:ascii="Book Antiqua" w:eastAsia="Arial" w:hAnsi="Book Antiqua" w:cs="Arial"/>
                <w:b/>
                <w:color w:val="000000"/>
              </w:rPr>
              <w:t>(%)</w:t>
            </w:r>
          </w:p>
        </w:tc>
        <w:tc>
          <w:tcPr>
            <w:tcW w:w="0" w:type="auto"/>
            <w:tcBorders>
              <w:top w:val="nil"/>
              <w:bottom w:val="single" w:sz="4" w:space="0" w:color="auto"/>
            </w:tcBorders>
            <w:shd w:val="clear" w:color="auto" w:fill="auto"/>
          </w:tcPr>
          <w:p w14:paraId="550EFCA4" w14:textId="5EACFAC2" w:rsidR="00180C26" w:rsidRPr="00662AE4" w:rsidRDefault="00627037" w:rsidP="00180C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color w:val="000000"/>
              </w:rPr>
            </w:pPr>
            <w:r w:rsidRPr="00DD7D16">
              <w:rPr>
                <w:rFonts w:ascii="Book Antiqua" w:eastAsia="Arial" w:hAnsi="Book Antiqua" w:cs="Arial"/>
                <w:i/>
                <w:lang w:val="en-CA"/>
              </w:rPr>
              <w:t>n</w:t>
            </w:r>
            <w:r>
              <w:rPr>
                <w:rFonts w:ascii="Book Antiqua" w:hAnsi="Book Antiqua" w:cs="Arial" w:hint="eastAsia"/>
                <w:vertAlign w:val="superscript"/>
                <w:lang w:val="en-CA" w:eastAsia="zh-CN"/>
              </w:rPr>
              <w:t>2</w:t>
            </w:r>
            <w:r w:rsidRPr="00662AE4">
              <w:rPr>
                <w:rFonts w:ascii="Book Antiqua" w:eastAsia="Arial" w:hAnsi="Book Antiqua" w:cs="Arial"/>
                <w:b/>
                <w:color w:val="000000"/>
              </w:rPr>
              <w:t xml:space="preserve"> </w:t>
            </w:r>
            <w:r w:rsidR="00180C26" w:rsidRPr="00662AE4">
              <w:rPr>
                <w:rFonts w:ascii="Book Antiqua" w:eastAsia="Arial" w:hAnsi="Book Antiqua" w:cs="Arial"/>
                <w:b/>
                <w:color w:val="000000"/>
              </w:rPr>
              <w:t>(%)</w:t>
            </w:r>
          </w:p>
        </w:tc>
        <w:tc>
          <w:tcPr>
            <w:tcW w:w="0" w:type="auto"/>
            <w:tcBorders>
              <w:top w:val="nil"/>
              <w:bottom w:val="single" w:sz="4" w:space="0" w:color="auto"/>
            </w:tcBorders>
            <w:shd w:val="clear" w:color="auto" w:fill="auto"/>
          </w:tcPr>
          <w:p w14:paraId="3AFF0269" w14:textId="3FA72FC2" w:rsidR="00180C26" w:rsidRDefault="00180C26" w:rsidP="00180C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i/>
                <w:iCs/>
                <w:color w:val="000000"/>
              </w:rPr>
            </w:pPr>
            <w:r w:rsidRPr="005E6150">
              <w:rPr>
                <w:rFonts w:ascii="Book Antiqua" w:eastAsia="Arial" w:hAnsi="Book Antiqua" w:cs="Arial"/>
                <w:b/>
                <w:bCs/>
                <w:i/>
                <w:iCs/>
                <w:color w:val="000000"/>
              </w:rPr>
              <w:t xml:space="preserve">P </w:t>
            </w:r>
            <w:r w:rsidRPr="00694534">
              <w:rPr>
                <w:rFonts w:ascii="Book Antiqua" w:eastAsia="Arial" w:hAnsi="Book Antiqua" w:cs="Arial"/>
                <w:b/>
                <w:bCs/>
                <w:color w:val="000000"/>
              </w:rPr>
              <w:t>value</w:t>
            </w:r>
          </w:p>
        </w:tc>
      </w:tr>
      <w:tr w:rsidR="00E52D58" w:rsidRPr="00662AE4" w14:paraId="656CC976" w14:textId="77777777" w:rsidTr="0073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35DEC6DA" w14:textId="60285EC2" w:rsidR="00E52D58" w:rsidRPr="002126A0" w:rsidRDefault="00E52D58" w:rsidP="00571A2D">
            <w:pPr>
              <w:adjustRightInd w:val="0"/>
              <w:snapToGrid w:val="0"/>
              <w:spacing w:line="360" w:lineRule="auto"/>
              <w:jc w:val="both"/>
              <w:rPr>
                <w:rFonts w:ascii="Book Antiqua" w:eastAsia="Arial" w:hAnsi="Book Antiqua" w:cs="Arial"/>
                <w:b w:val="0"/>
                <w:bCs w:val="0"/>
                <w:color w:val="000000"/>
              </w:rPr>
            </w:pPr>
            <w:r w:rsidRPr="002126A0">
              <w:rPr>
                <w:rFonts w:ascii="Book Antiqua" w:eastAsia="Arial" w:hAnsi="Book Antiqua" w:cs="Arial"/>
                <w:b w:val="0"/>
                <w:bCs w:val="0"/>
                <w:color w:val="000000"/>
              </w:rPr>
              <w:t>METAVIR (</w:t>
            </w:r>
            <w:r w:rsidR="00627037" w:rsidRPr="002126A0">
              <w:rPr>
                <w:rFonts w:ascii="Book Antiqua" w:eastAsia="Arial" w:hAnsi="Book Antiqua" w:cs="Arial"/>
                <w:b w:val="0"/>
                <w:i/>
                <w:lang w:val="en-CA"/>
              </w:rPr>
              <w:t>n</w:t>
            </w:r>
            <w:r w:rsidR="00627037" w:rsidRPr="002126A0">
              <w:rPr>
                <w:rFonts w:ascii="Book Antiqua" w:hAnsi="Book Antiqua" w:cs="Arial" w:hint="eastAsia"/>
                <w:b w:val="0"/>
                <w:vertAlign w:val="superscript"/>
                <w:lang w:val="en-CA" w:eastAsia="zh-CN"/>
              </w:rPr>
              <w:t>1</w:t>
            </w:r>
            <w:r w:rsidR="00627037"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00627037"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 xml:space="preserve">38; </w:t>
            </w:r>
            <w:r w:rsidR="00627037" w:rsidRPr="002126A0">
              <w:rPr>
                <w:rFonts w:ascii="Book Antiqua" w:eastAsia="Arial" w:hAnsi="Book Antiqua" w:cs="Arial"/>
                <w:b w:val="0"/>
                <w:i/>
                <w:lang w:val="en-CA"/>
              </w:rPr>
              <w:t>n</w:t>
            </w:r>
            <w:r w:rsidR="00627037" w:rsidRPr="002126A0">
              <w:rPr>
                <w:rFonts w:ascii="Book Antiqua" w:hAnsi="Book Antiqua" w:cs="Arial" w:hint="eastAsia"/>
                <w:b w:val="0"/>
                <w:vertAlign w:val="superscript"/>
                <w:lang w:val="en-CA" w:eastAsia="zh-CN"/>
              </w:rPr>
              <w:t>2</w:t>
            </w:r>
            <w:r w:rsidR="00627037"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00627037"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 xml:space="preserve">76) </w:t>
            </w:r>
          </w:p>
        </w:tc>
        <w:tc>
          <w:tcPr>
            <w:tcW w:w="0" w:type="auto"/>
            <w:tcBorders>
              <w:top w:val="single" w:sz="4" w:space="0" w:color="auto"/>
            </w:tcBorders>
            <w:shd w:val="clear" w:color="auto" w:fill="auto"/>
          </w:tcPr>
          <w:p w14:paraId="3E7F7668" w14:textId="77777777"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p>
        </w:tc>
        <w:tc>
          <w:tcPr>
            <w:tcW w:w="0" w:type="auto"/>
            <w:tcBorders>
              <w:top w:val="single" w:sz="4" w:space="0" w:color="auto"/>
            </w:tcBorders>
            <w:shd w:val="clear" w:color="auto" w:fill="auto"/>
          </w:tcPr>
          <w:p w14:paraId="3AEE4C1F" w14:textId="77777777"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lang w:val="en-CA"/>
              </w:rPr>
            </w:pPr>
          </w:p>
        </w:tc>
        <w:tc>
          <w:tcPr>
            <w:tcW w:w="0" w:type="auto"/>
            <w:tcBorders>
              <w:top w:val="single" w:sz="4" w:space="0" w:color="auto"/>
            </w:tcBorders>
            <w:shd w:val="clear" w:color="auto" w:fill="auto"/>
          </w:tcPr>
          <w:p w14:paraId="62EB2105" w14:textId="77777777"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lang w:val="en-CA"/>
              </w:rPr>
            </w:pPr>
          </w:p>
        </w:tc>
        <w:tc>
          <w:tcPr>
            <w:tcW w:w="0" w:type="auto"/>
            <w:tcBorders>
              <w:top w:val="single" w:sz="4" w:space="0" w:color="auto"/>
            </w:tcBorders>
            <w:shd w:val="clear" w:color="auto" w:fill="auto"/>
          </w:tcPr>
          <w:p w14:paraId="715E9BE6" w14:textId="77777777"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p>
        </w:tc>
        <w:tc>
          <w:tcPr>
            <w:tcW w:w="0" w:type="auto"/>
            <w:tcBorders>
              <w:top w:val="single" w:sz="4" w:space="0" w:color="auto"/>
            </w:tcBorders>
            <w:shd w:val="clear" w:color="auto" w:fill="auto"/>
          </w:tcPr>
          <w:p w14:paraId="558FB3A6" w14:textId="77777777"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p>
        </w:tc>
        <w:tc>
          <w:tcPr>
            <w:tcW w:w="0" w:type="auto"/>
            <w:tcBorders>
              <w:top w:val="single" w:sz="4" w:space="0" w:color="auto"/>
            </w:tcBorders>
            <w:shd w:val="clear" w:color="auto" w:fill="auto"/>
          </w:tcPr>
          <w:p w14:paraId="04EBD321" w14:textId="77777777"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p>
        </w:tc>
        <w:tc>
          <w:tcPr>
            <w:tcW w:w="0" w:type="auto"/>
            <w:tcBorders>
              <w:top w:val="single" w:sz="4" w:space="0" w:color="auto"/>
            </w:tcBorders>
            <w:shd w:val="clear" w:color="auto" w:fill="auto"/>
          </w:tcPr>
          <w:p w14:paraId="660F5B13" w14:textId="77777777"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p>
        </w:tc>
        <w:tc>
          <w:tcPr>
            <w:tcW w:w="0" w:type="auto"/>
            <w:tcBorders>
              <w:top w:val="single" w:sz="4" w:space="0" w:color="auto"/>
            </w:tcBorders>
            <w:shd w:val="clear" w:color="auto" w:fill="auto"/>
          </w:tcPr>
          <w:p w14:paraId="7625C9AE" w14:textId="77777777"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Cs/>
                <w:lang w:val="en-CA"/>
              </w:rPr>
            </w:pPr>
          </w:p>
        </w:tc>
        <w:tc>
          <w:tcPr>
            <w:tcW w:w="0" w:type="auto"/>
            <w:tcBorders>
              <w:top w:val="single" w:sz="4" w:space="0" w:color="auto"/>
            </w:tcBorders>
            <w:shd w:val="clear" w:color="auto" w:fill="auto"/>
          </w:tcPr>
          <w:p w14:paraId="22B719FD" w14:textId="77777777" w:rsidR="00E52D58" w:rsidRPr="00662AE4" w:rsidRDefault="00E52D58"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Cs/>
                <w:lang w:val="en-CA"/>
              </w:rPr>
            </w:pPr>
          </w:p>
        </w:tc>
      </w:tr>
      <w:tr w:rsidR="002126A0" w:rsidRPr="00662AE4" w14:paraId="5C3C86E1" w14:textId="77777777" w:rsidTr="002126A0">
        <w:trPr>
          <w:trHeight w:val="45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30D9BD9" w14:textId="0CC7CF2D" w:rsidR="002126A0" w:rsidRPr="002126A0" w:rsidRDefault="002126A0" w:rsidP="002126A0">
            <w:pPr>
              <w:adjustRightInd w:val="0"/>
              <w:snapToGrid w:val="0"/>
              <w:spacing w:line="360" w:lineRule="auto"/>
              <w:ind w:firstLineChars="50" w:firstLine="120"/>
              <w:jc w:val="both"/>
              <w:rPr>
                <w:rFonts w:ascii="Book Antiqua" w:eastAsiaTheme="minorEastAsia" w:hAnsi="Book Antiqua" w:cs="Arial"/>
                <w:b w:val="0"/>
                <w:bCs w:val="0"/>
                <w:color w:val="000000"/>
                <w:lang w:eastAsia="zh-CN"/>
              </w:rPr>
            </w:pPr>
            <w:r w:rsidRPr="002126A0">
              <w:rPr>
                <w:rFonts w:ascii="Book Antiqua" w:eastAsia="Arial" w:hAnsi="Book Antiqua" w:cs="Arial"/>
                <w:b w:val="0"/>
                <w:bCs w:val="0"/>
                <w:color w:val="000000"/>
              </w:rPr>
              <w:t>A1F4 (</w:t>
            </w:r>
            <w:r w:rsidRPr="002126A0">
              <w:rPr>
                <w:rFonts w:ascii="Book Antiqua" w:eastAsia="Arial" w:hAnsi="Book Antiqua" w:cs="Arial"/>
                <w:b w:val="0"/>
                <w:i/>
                <w:lang w:val="en-CA"/>
              </w:rPr>
              <w:t>n</w:t>
            </w:r>
            <w:r w:rsidRPr="002126A0">
              <w:rPr>
                <w:rFonts w:ascii="Book Antiqua" w:hAnsi="Book Antiqua" w:cs="Arial" w:hint="eastAsia"/>
                <w:b w:val="0"/>
                <w:vertAlign w:val="superscript"/>
                <w:lang w:val="en-CA" w:eastAsia="zh-CN"/>
              </w:rPr>
              <w:t>1</w:t>
            </w:r>
            <w:r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 xml:space="preserve">27; </w:t>
            </w:r>
            <w:r w:rsidRPr="002126A0">
              <w:rPr>
                <w:rFonts w:ascii="Book Antiqua" w:eastAsia="Arial" w:hAnsi="Book Antiqua" w:cs="Arial"/>
                <w:b w:val="0"/>
                <w:i/>
                <w:lang w:val="en-CA"/>
              </w:rPr>
              <w:t>n</w:t>
            </w:r>
            <w:r w:rsidRPr="002126A0">
              <w:rPr>
                <w:rFonts w:ascii="Book Antiqua" w:hAnsi="Book Antiqua" w:cs="Arial" w:hint="eastAsia"/>
                <w:b w:val="0"/>
                <w:vertAlign w:val="superscript"/>
                <w:lang w:val="en-CA" w:eastAsia="zh-CN"/>
              </w:rPr>
              <w:t>2</w:t>
            </w:r>
            <w:r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54)</w:t>
            </w:r>
          </w:p>
        </w:tc>
        <w:tc>
          <w:tcPr>
            <w:tcW w:w="0" w:type="auto"/>
            <w:shd w:val="clear" w:color="auto" w:fill="auto"/>
          </w:tcPr>
          <w:p w14:paraId="024F6719" w14:textId="05379B93" w:rsidR="002126A0" w:rsidRPr="002126A0" w:rsidRDefault="002126A0" w:rsidP="002126A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sidRPr="00662AE4">
              <w:rPr>
                <w:rFonts w:ascii="Book Antiqua" w:eastAsia="Arial" w:hAnsi="Book Antiqua" w:cs="Arial"/>
              </w:rPr>
              <w:t xml:space="preserve">13 (24.1)          </w:t>
            </w:r>
          </w:p>
        </w:tc>
        <w:tc>
          <w:tcPr>
            <w:tcW w:w="0" w:type="auto"/>
            <w:shd w:val="clear" w:color="auto" w:fill="auto"/>
          </w:tcPr>
          <w:p w14:paraId="57A10247" w14:textId="78AB4D34" w:rsidR="002126A0" w:rsidRPr="002126A0" w:rsidRDefault="002126A0"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CA" w:eastAsia="zh-CN"/>
              </w:rPr>
            </w:pPr>
            <w:r w:rsidRPr="00662AE4">
              <w:rPr>
                <w:rFonts w:ascii="Book Antiqua" w:eastAsia="Arial" w:hAnsi="Book Antiqua" w:cs="Arial"/>
                <w:lang w:val="en-CA"/>
              </w:rPr>
              <w:t>41 (75.9)</w:t>
            </w:r>
          </w:p>
        </w:tc>
        <w:tc>
          <w:tcPr>
            <w:tcW w:w="0" w:type="auto"/>
            <w:vMerge w:val="restart"/>
            <w:shd w:val="clear" w:color="auto" w:fill="auto"/>
          </w:tcPr>
          <w:p w14:paraId="18A19937" w14:textId="77777777" w:rsidR="002126A0" w:rsidRPr="00662AE4" w:rsidRDefault="002126A0"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lang w:val="en-CA"/>
              </w:rPr>
            </w:pPr>
            <w:r w:rsidRPr="00662AE4">
              <w:rPr>
                <w:rFonts w:ascii="Book Antiqua" w:eastAsia="Arial" w:hAnsi="Book Antiqua" w:cs="Arial"/>
                <w:lang w:val="en-CA"/>
              </w:rPr>
              <w:t>0.764</w:t>
            </w:r>
          </w:p>
        </w:tc>
        <w:tc>
          <w:tcPr>
            <w:tcW w:w="0" w:type="auto"/>
            <w:shd w:val="clear" w:color="auto" w:fill="auto"/>
          </w:tcPr>
          <w:p w14:paraId="7D2FE3B7" w14:textId="5EAE7FEB" w:rsidR="002126A0" w:rsidRPr="002126A0" w:rsidRDefault="002126A0"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color w:val="000000"/>
                <w:lang w:eastAsia="zh-CN"/>
              </w:rPr>
            </w:pPr>
            <w:r w:rsidRPr="00662AE4">
              <w:rPr>
                <w:rFonts w:ascii="Book Antiqua" w:eastAsia="Arial" w:hAnsi="Book Antiqua" w:cs="Arial"/>
                <w:color w:val="000000"/>
              </w:rPr>
              <w:t>31 (57.4)</w:t>
            </w:r>
            <w:r>
              <w:rPr>
                <w:rFonts w:ascii="Book Antiqua" w:eastAsiaTheme="minorEastAsia" w:hAnsi="Book Antiqua" w:cs="Arial" w:hint="eastAsia"/>
                <w:color w:val="000000"/>
                <w:vertAlign w:val="superscript"/>
                <w:lang w:eastAsia="zh-CN"/>
              </w:rPr>
              <w:t>3</w:t>
            </w:r>
          </w:p>
        </w:tc>
        <w:tc>
          <w:tcPr>
            <w:tcW w:w="0" w:type="auto"/>
            <w:shd w:val="clear" w:color="auto" w:fill="auto"/>
          </w:tcPr>
          <w:p w14:paraId="56E8C2D2" w14:textId="7D51009F" w:rsidR="002126A0" w:rsidRPr="002126A0" w:rsidRDefault="002126A0"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color w:val="000000"/>
                <w:lang w:eastAsia="zh-CN"/>
              </w:rPr>
            </w:pPr>
            <w:r w:rsidRPr="00662AE4">
              <w:rPr>
                <w:rFonts w:ascii="Book Antiqua" w:eastAsia="Arial" w:hAnsi="Book Antiqua" w:cs="Arial"/>
                <w:color w:val="000000"/>
              </w:rPr>
              <w:t>23 (42.6)</w:t>
            </w:r>
          </w:p>
        </w:tc>
        <w:tc>
          <w:tcPr>
            <w:tcW w:w="0" w:type="auto"/>
            <w:vMerge w:val="restart"/>
            <w:shd w:val="clear" w:color="auto" w:fill="auto"/>
          </w:tcPr>
          <w:p w14:paraId="5F6BEA01" w14:textId="77777777" w:rsidR="002126A0" w:rsidRPr="00662AE4" w:rsidRDefault="002126A0"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662AE4">
              <w:rPr>
                <w:rFonts w:ascii="Book Antiqua" w:eastAsia="Arial" w:hAnsi="Book Antiqua" w:cs="Arial"/>
                <w:color w:val="000000"/>
              </w:rPr>
              <w:t>0.064</w:t>
            </w:r>
          </w:p>
        </w:tc>
        <w:tc>
          <w:tcPr>
            <w:tcW w:w="0" w:type="auto"/>
            <w:shd w:val="clear" w:color="auto" w:fill="auto"/>
          </w:tcPr>
          <w:p w14:paraId="3EDEEF1F" w14:textId="7B6E14C2" w:rsidR="002126A0" w:rsidRPr="002126A0" w:rsidRDefault="002126A0"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color w:val="000000"/>
                <w:lang w:eastAsia="zh-CN"/>
              </w:rPr>
            </w:pPr>
            <w:r w:rsidRPr="00662AE4">
              <w:rPr>
                <w:rFonts w:ascii="Book Antiqua" w:eastAsia="Arial" w:hAnsi="Book Antiqua" w:cs="Arial"/>
                <w:color w:val="000000"/>
              </w:rPr>
              <w:t>10 (18.5)</w:t>
            </w:r>
          </w:p>
        </w:tc>
        <w:tc>
          <w:tcPr>
            <w:tcW w:w="0" w:type="auto"/>
            <w:shd w:val="clear" w:color="auto" w:fill="auto"/>
          </w:tcPr>
          <w:p w14:paraId="24971144" w14:textId="1E57DCB7" w:rsidR="002126A0" w:rsidRPr="002126A0" w:rsidRDefault="002126A0"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bCs/>
                <w:lang w:val="en-CA" w:eastAsia="zh-CN"/>
              </w:rPr>
            </w:pPr>
            <w:r w:rsidRPr="00662AE4">
              <w:rPr>
                <w:rFonts w:ascii="Book Antiqua" w:eastAsia="Arial" w:hAnsi="Book Antiqua" w:cs="Arial"/>
                <w:bCs/>
                <w:lang w:val="en-CA"/>
              </w:rPr>
              <w:t>44 (81.5)</w:t>
            </w:r>
          </w:p>
        </w:tc>
        <w:tc>
          <w:tcPr>
            <w:tcW w:w="0" w:type="auto"/>
            <w:vMerge w:val="restart"/>
            <w:shd w:val="clear" w:color="auto" w:fill="auto"/>
          </w:tcPr>
          <w:p w14:paraId="4D9EB2C1" w14:textId="77777777" w:rsidR="002126A0" w:rsidRPr="00662AE4" w:rsidRDefault="002126A0"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Cs/>
                <w:lang w:val="en-CA"/>
              </w:rPr>
            </w:pPr>
            <w:r w:rsidRPr="00662AE4">
              <w:rPr>
                <w:rFonts w:ascii="Book Antiqua" w:eastAsia="Arial" w:hAnsi="Book Antiqua" w:cs="Arial"/>
                <w:bCs/>
                <w:lang w:val="en-CA"/>
              </w:rPr>
              <w:t>0.055</w:t>
            </w:r>
          </w:p>
        </w:tc>
      </w:tr>
      <w:tr w:rsidR="002126A0" w:rsidRPr="00662AE4" w14:paraId="2FD25443" w14:textId="77777777" w:rsidTr="00E52D5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EE0BBA8" w14:textId="6863AF16" w:rsidR="002126A0" w:rsidRPr="002126A0" w:rsidRDefault="002126A0" w:rsidP="002126A0">
            <w:pPr>
              <w:adjustRightInd w:val="0"/>
              <w:snapToGrid w:val="0"/>
              <w:spacing w:line="360" w:lineRule="auto"/>
              <w:ind w:firstLineChars="50" w:firstLine="120"/>
              <w:jc w:val="both"/>
              <w:rPr>
                <w:rFonts w:ascii="Book Antiqua" w:eastAsia="Arial" w:hAnsi="Book Antiqua" w:cs="Arial"/>
                <w:b w:val="0"/>
                <w:bCs w:val="0"/>
                <w:color w:val="000000"/>
              </w:rPr>
            </w:pPr>
            <w:r w:rsidRPr="002126A0">
              <w:rPr>
                <w:rFonts w:ascii="Book Antiqua" w:eastAsia="Arial" w:hAnsi="Book Antiqua" w:cs="Arial"/>
                <w:b w:val="0"/>
                <w:bCs w:val="0"/>
                <w:color w:val="000000"/>
              </w:rPr>
              <w:t>A3F4 (</w:t>
            </w:r>
            <w:r w:rsidRPr="002126A0">
              <w:rPr>
                <w:rFonts w:ascii="Book Antiqua" w:eastAsia="Arial" w:hAnsi="Book Antiqua" w:cs="Arial"/>
                <w:b w:val="0"/>
                <w:i/>
                <w:lang w:val="en-CA"/>
              </w:rPr>
              <w:t>n</w:t>
            </w:r>
            <w:r w:rsidRPr="002126A0">
              <w:rPr>
                <w:rFonts w:ascii="Book Antiqua" w:hAnsi="Book Antiqua" w:cs="Arial" w:hint="eastAsia"/>
                <w:b w:val="0"/>
                <w:vertAlign w:val="superscript"/>
                <w:lang w:val="en-CA" w:eastAsia="zh-CN"/>
              </w:rPr>
              <w:t>1</w:t>
            </w:r>
            <w:r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 xml:space="preserve">11; </w:t>
            </w:r>
            <w:r w:rsidRPr="002126A0">
              <w:rPr>
                <w:rFonts w:ascii="Book Antiqua" w:eastAsia="Arial" w:hAnsi="Book Antiqua" w:cs="Arial"/>
                <w:b w:val="0"/>
                <w:i/>
                <w:lang w:val="en-CA"/>
              </w:rPr>
              <w:t>n</w:t>
            </w:r>
            <w:r w:rsidRPr="002126A0">
              <w:rPr>
                <w:rFonts w:ascii="Book Antiqua" w:hAnsi="Book Antiqua" w:cs="Arial" w:hint="eastAsia"/>
                <w:b w:val="0"/>
                <w:vertAlign w:val="superscript"/>
                <w:lang w:val="en-CA" w:eastAsia="zh-CN"/>
              </w:rPr>
              <w:t>2</w:t>
            </w:r>
            <w:r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22)</w:t>
            </w:r>
          </w:p>
        </w:tc>
        <w:tc>
          <w:tcPr>
            <w:tcW w:w="0" w:type="auto"/>
            <w:shd w:val="clear" w:color="auto" w:fill="auto"/>
          </w:tcPr>
          <w:p w14:paraId="3E8BFF50" w14:textId="005474CC" w:rsidR="002126A0" w:rsidRPr="00662AE4" w:rsidRDefault="002126A0"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rPr>
            </w:pPr>
            <w:r w:rsidRPr="00662AE4">
              <w:rPr>
                <w:rFonts w:ascii="Book Antiqua" w:eastAsia="Arial" w:hAnsi="Book Antiqua" w:cs="Arial"/>
              </w:rPr>
              <w:t>4 (18.2)</w:t>
            </w:r>
          </w:p>
        </w:tc>
        <w:tc>
          <w:tcPr>
            <w:tcW w:w="0" w:type="auto"/>
            <w:shd w:val="clear" w:color="auto" w:fill="auto"/>
          </w:tcPr>
          <w:p w14:paraId="1BCE6D77" w14:textId="5EBDC298" w:rsidR="002126A0" w:rsidRPr="00662AE4" w:rsidRDefault="002126A0"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lang w:val="en-CA"/>
              </w:rPr>
            </w:pPr>
            <w:r w:rsidRPr="00662AE4">
              <w:rPr>
                <w:rFonts w:ascii="Book Antiqua" w:eastAsia="Arial" w:hAnsi="Book Antiqua" w:cs="Arial"/>
                <w:lang w:val="en-CA"/>
              </w:rPr>
              <w:t>18 (81.8)</w:t>
            </w:r>
          </w:p>
        </w:tc>
        <w:tc>
          <w:tcPr>
            <w:tcW w:w="0" w:type="auto"/>
            <w:vMerge/>
            <w:shd w:val="clear" w:color="auto" w:fill="auto"/>
          </w:tcPr>
          <w:p w14:paraId="594A3A0F" w14:textId="77777777" w:rsidR="002126A0" w:rsidRPr="00662AE4" w:rsidRDefault="002126A0"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lang w:val="en-CA"/>
              </w:rPr>
            </w:pPr>
          </w:p>
        </w:tc>
        <w:tc>
          <w:tcPr>
            <w:tcW w:w="0" w:type="auto"/>
            <w:shd w:val="clear" w:color="auto" w:fill="auto"/>
          </w:tcPr>
          <w:p w14:paraId="0FA22466" w14:textId="676E3170" w:rsidR="002126A0" w:rsidRPr="00662AE4" w:rsidRDefault="002126A0"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662AE4">
              <w:rPr>
                <w:rFonts w:ascii="Book Antiqua" w:eastAsia="Arial" w:hAnsi="Book Antiqua" w:cs="Arial"/>
                <w:color w:val="000000"/>
              </w:rPr>
              <w:t>18 (81.8)</w:t>
            </w:r>
          </w:p>
        </w:tc>
        <w:tc>
          <w:tcPr>
            <w:tcW w:w="0" w:type="auto"/>
            <w:shd w:val="clear" w:color="auto" w:fill="auto"/>
          </w:tcPr>
          <w:p w14:paraId="5A5B1374" w14:textId="2791DB9C" w:rsidR="002126A0" w:rsidRPr="00662AE4" w:rsidRDefault="002126A0"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662AE4">
              <w:rPr>
                <w:rFonts w:ascii="Book Antiqua" w:eastAsia="Arial" w:hAnsi="Book Antiqua" w:cs="Arial"/>
                <w:color w:val="000000"/>
              </w:rPr>
              <w:t>4 (18.2)</w:t>
            </w:r>
          </w:p>
        </w:tc>
        <w:tc>
          <w:tcPr>
            <w:tcW w:w="0" w:type="auto"/>
            <w:vMerge/>
            <w:shd w:val="clear" w:color="auto" w:fill="auto"/>
          </w:tcPr>
          <w:p w14:paraId="73061E08" w14:textId="77777777" w:rsidR="002126A0" w:rsidRPr="00662AE4" w:rsidRDefault="002126A0"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p>
        </w:tc>
        <w:tc>
          <w:tcPr>
            <w:tcW w:w="0" w:type="auto"/>
            <w:shd w:val="clear" w:color="auto" w:fill="auto"/>
          </w:tcPr>
          <w:p w14:paraId="4CBB1164" w14:textId="491F45AB" w:rsidR="002126A0" w:rsidRPr="00662AE4" w:rsidRDefault="002126A0"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662AE4">
              <w:rPr>
                <w:rFonts w:ascii="Book Antiqua" w:eastAsia="Arial" w:hAnsi="Book Antiqua" w:cs="Arial"/>
                <w:color w:val="000000"/>
              </w:rPr>
              <w:t>0 (0.0)</w:t>
            </w:r>
            <w:r>
              <w:rPr>
                <w:rFonts w:ascii="Book Antiqua" w:eastAsia="Arial" w:hAnsi="Book Antiqua" w:cs="Arial"/>
                <w:color w:val="000000"/>
                <w:vertAlign w:val="superscript"/>
              </w:rPr>
              <w:t>1</w:t>
            </w:r>
          </w:p>
        </w:tc>
        <w:tc>
          <w:tcPr>
            <w:tcW w:w="0" w:type="auto"/>
            <w:shd w:val="clear" w:color="auto" w:fill="auto"/>
          </w:tcPr>
          <w:p w14:paraId="3F97062A" w14:textId="2BBB2057" w:rsidR="002126A0" w:rsidRPr="00662AE4" w:rsidRDefault="002126A0"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Cs/>
                <w:lang w:val="en-CA"/>
              </w:rPr>
            </w:pPr>
            <w:r w:rsidRPr="00662AE4">
              <w:rPr>
                <w:rFonts w:ascii="Book Antiqua" w:eastAsia="Arial" w:hAnsi="Book Antiqua" w:cs="Arial"/>
                <w:bCs/>
                <w:lang w:val="en-CA"/>
              </w:rPr>
              <w:t>22 (100.0)</w:t>
            </w:r>
          </w:p>
        </w:tc>
        <w:tc>
          <w:tcPr>
            <w:tcW w:w="0" w:type="auto"/>
            <w:vMerge/>
            <w:shd w:val="clear" w:color="auto" w:fill="auto"/>
          </w:tcPr>
          <w:p w14:paraId="1FD4551F" w14:textId="77777777" w:rsidR="002126A0" w:rsidRPr="00662AE4" w:rsidRDefault="002126A0"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Cs/>
                <w:lang w:val="en-CA"/>
              </w:rPr>
            </w:pPr>
          </w:p>
        </w:tc>
      </w:tr>
      <w:tr w:rsidR="00E52D58" w:rsidRPr="00662AE4" w14:paraId="1102C36C" w14:textId="77777777" w:rsidTr="00E52D5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956B0A" w14:textId="75CD7DEF" w:rsidR="00E52D58" w:rsidRPr="002126A0" w:rsidRDefault="00E52D58" w:rsidP="00571A2D">
            <w:pPr>
              <w:adjustRightInd w:val="0"/>
              <w:snapToGrid w:val="0"/>
              <w:spacing w:line="360" w:lineRule="auto"/>
              <w:jc w:val="both"/>
              <w:rPr>
                <w:rFonts w:ascii="Book Antiqua" w:eastAsia="Arial" w:hAnsi="Book Antiqua" w:cs="Arial"/>
                <w:b w:val="0"/>
                <w:bCs w:val="0"/>
                <w:color w:val="000000"/>
              </w:rPr>
            </w:pPr>
            <w:r w:rsidRPr="002126A0">
              <w:rPr>
                <w:rFonts w:ascii="Book Antiqua" w:eastAsia="Arial" w:hAnsi="Book Antiqua" w:cs="Arial"/>
                <w:b w:val="0"/>
                <w:bCs w:val="0"/>
                <w:color w:val="000000"/>
              </w:rPr>
              <w:t>METAVIR (</w:t>
            </w:r>
            <w:r w:rsidR="00627037" w:rsidRPr="002126A0">
              <w:rPr>
                <w:rFonts w:ascii="Book Antiqua" w:eastAsia="Arial" w:hAnsi="Book Antiqua" w:cs="Arial"/>
                <w:b w:val="0"/>
                <w:i/>
                <w:lang w:val="en-CA"/>
              </w:rPr>
              <w:t>n</w:t>
            </w:r>
            <w:r w:rsidR="00627037" w:rsidRPr="002126A0">
              <w:rPr>
                <w:rFonts w:ascii="Book Antiqua" w:hAnsi="Book Antiqua" w:cs="Arial" w:hint="eastAsia"/>
                <w:b w:val="0"/>
                <w:vertAlign w:val="superscript"/>
                <w:lang w:val="en-CA" w:eastAsia="zh-CN"/>
              </w:rPr>
              <w:t>1</w:t>
            </w:r>
            <w:r w:rsidR="00627037"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00627037"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 xml:space="preserve">91; </w:t>
            </w:r>
            <w:r w:rsidR="00627037" w:rsidRPr="002126A0">
              <w:rPr>
                <w:rFonts w:ascii="Book Antiqua" w:eastAsia="Arial" w:hAnsi="Book Antiqua" w:cs="Arial"/>
                <w:b w:val="0"/>
                <w:i/>
                <w:lang w:val="en-CA"/>
              </w:rPr>
              <w:t>n</w:t>
            </w:r>
            <w:r w:rsidR="00627037" w:rsidRPr="002126A0">
              <w:rPr>
                <w:rFonts w:ascii="Book Antiqua" w:hAnsi="Book Antiqua" w:cs="Arial" w:hint="eastAsia"/>
                <w:b w:val="0"/>
                <w:vertAlign w:val="superscript"/>
                <w:lang w:val="en-CA" w:eastAsia="zh-CN"/>
              </w:rPr>
              <w:t>2</w:t>
            </w:r>
            <w:r w:rsidR="00627037"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00627037"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182)</w:t>
            </w:r>
          </w:p>
        </w:tc>
        <w:tc>
          <w:tcPr>
            <w:tcW w:w="0" w:type="auto"/>
            <w:shd w:val="clear" w:color="auto" w:fill="auto"/>
          </w:tcPr>
          <w:p w14:paraId="2A3820CC" w14:textId="77777777" w:rsidR="00E52D58" w:rsidRPr="00662AE4" w:rsidRDefault="00E52D58"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c>
          <w:tcPr>
            <w:tcW w:w="0" w:type="auto"/>
            <w:shd w:val="clear" w:color="auto" w:fill="auto"/>
          </w:tcPr>
          <w:p w14:paraId="464EF47F" w14:textId="77777777" w:rsidR="00E52D58" w:rsidRPr="00662AE4" w:rsidRDefault="00E52D58"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c>
          <w:tcPr>
            <w:tcW w:w="0" w:type="auto"/>
            <w:shd w:val="clear" w:color="auto" w:fill="auto"/>
          </w:tcPr>
          <w:p w14:paraId="5E06836D" w14:textId="77777777" w:rsidR="00E52D58" w:rsidRPr="00662AE4" w:rsidRDefault="00E52D58"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c>
          <w:tcPr>
            <w:tcW w:w="0" w:type="auto"/>
            <w:shd w:val="clear" w:color="auto" w:fill="auto"/>
          </w:tcPr>
          <w:p w14:paraId="3AECDDE4" w14:textId="77777777" w:rsidR="00E52D58" w:rsidRPr="00662AE4" w:rsidRDefault="00E52D58"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c>
          <w:tcPr>
            <w:tcW w:w="0" w:type="auto"/>
            <w:shd w:val="clear" w:color="auto" w:fill="auto"/>
          </w:tcPr>
          <w:p w14:paraId="2C093FE2" w14:textId="77777777" w:rsidR="00E52D58" w:rsidRPr="00662AE4" w:rsidRDefault="00E52D58"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c>
          <w:tcPr>
            <w:tcW w:w="0" w:type="auto"/>
            <w:shd w:val="clear" w:color="auto" w:fill="auto"/>
          </w:tcPr>
          <w:p w14:paraId="79E48296" w14:textId="77777777" w:rsidR="00E52D58" w:rsidRPr="00662AE4" w:rsidRDefault="00E52D58"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c>
          <w:tcPr>
            <w:tcW w:w="0" w:type="auto"/>
            <w:shd w:val="clear" w:color="auto" w:fill="auto"/>
          </w:tcPr>
          <w:p w14:paraId="4E72AB41" w14:textId="77777777" w:rsidR="00E52D58" w:rsidRPr="00662AE4" w:rsidRDefault="00E52D58"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c>
          <w:tcPr>
            <w:tcW w:w="0" w:type="auto"/>
            <w:shd w:val="clear" w:color="auto" w:fill="auto"/>
          </w:tcPr>
          <w:p w14:paraId="2020B2B5" w14:textId="77777777" w:rsidR="00E52D58" w:rsidRPr="00662AE4" w:rsidRDefault="00E52D58"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c>
          <w:tcPr>
            <w:tcW w:w="0" w:type="auto"/>
            <w:shd w:val="clear" w:color="auto" w:fill="auto"/>
          </w:tcPr>
          <w:p w14:paraId="21749848" w14:textId="77777777" w:rsidR="00E52D58" w:rsidRPr="00662AE4" w:rsidRDefault="00E52D58"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r>
      <w:tr w:rsidR="004B0564" w:rsidRPr="00662AE4" w14:paraId="33DA492E" w14:textId="77777777" w:rsidTr="00A63AA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225E96B" w14:textId="7ECE9C1B" w:rsidR="004B0564" w:rsidRPr="00A63AA2" w:rsidRDefault="004B0564" w:rsidP="00A63AA2">
            <w:pPr>
              <w:adjustRightInd w:val="0"/>
              <w:snapToGrid w:val="0"/>
              <w:spacing w:line="360" w:lineRule="auto"/>
              <w:ind w:firstLineChars="50" w:firstLine="120"/>
              <w:jc w:val="both"/>
              <w:rPr>
                <w:rFonts w:ascii="Book Antiqua" w:eastAsiaTheme="minorEastAsia" w:hAnsi="Book Antiqua" w:cs="Arial"/>
                <w:b w:val="0"/>
                <w:bCs w:val="0"/>
                <w:color w:val="000000"/>
                <w:lang w:eastAsia="zh-CN"/>
              </w:rPr>
            </w:pPr>
            <w:r w:rsidRPr="002126A0">
              <w:rPr>
                <w:rFonts w:ascii="Book Antiqua" w:eastAsia="Arial" w:hAnsi="Book Antiqua" w:cs="Arial"/>
                <w:b w:val="0"/>
                <w:bCs w:val="0"/>
                <w:color w:val="000000"/>
              </w:rPr>
              <w:t>≤ A2F4 (</w:t>
            </w:r>
            <w:r w:rsidRPr="002126A0">
              <w:rPr>
                <w:rFonts w:ascii="Book Antiqua" w:eastAsia="Arial" w:hAnsi="Book Antiqua" w:cs="Arial"/>
                <w:b w:val="0"/>
                <w:i/>
                <w:lang w:val="en-CA"/>
              </w:rPr>
              <w:t>n</w:t>
            </w:r>
            <w:r w:rsidRPr="002126A0">
              <w:rPr>
                <w:rFonts w:ascii="Book Antiqua" w:hAnsi="Book Antiqua" w:cs="Arial" w:hint="eastAsia"/>
                <w:b w:val="0"/>
                <w:vertAlign w:val="superscript"/>
                <w:lang w:val="en-CA" w:eastAsia="zh-CN"/>
              </w:rPr>
              <w:t>1</w:t>
            </w:r>
            <w:r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 xml:space="preserve">80; </w:t>
            </w:r>
            <w:r w:rsidRPr="002126A0">
              <w:rPr>
                <w:rFonts w:ascii="Book Antiqua" w:eastAsia="Arial" w:hAnsi="Book Antiqua" w:cs="Arial"/>
                <w:b w:val="0"/>
                <w:i/>
                <w:lang w:val="en-CA"/>
              </w:rPr>
              <w:t>n</w:t>
            </w:r>
            <w:r w:rsidRPr="002126A0">
              <w:rPr>
                <w:rFonts w:ascii="Book Antiqua" w:hAnsi="Book Antiqua" w:cs="Arial" w:hint="eastAsia"/>
                <w:b w:val="0"/>
                <w:vertAlign w:val="superscript"/>
                <w:lang w:val="en-CA" w:eastAsia="zh-CN"/>
              </w:rPr>
              <w:t>2</w:t>
            </w:r>
            <w:r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160)</w:t>
            </w:r>
          </w:p>
        </w:tc>
        <w:tc>
          <w:tcPr>
            <w:tcW w:w="0" w:type="auto"/>
            <w:shd w:val="clear" w:color="auto" w:fill="auto"/>
          </w:tcPr>
          <w:p w14:paraId="5DCED11C" w14:textId="49444963" w:rsidR="004B0564" w:rsidRPr="004B0564" w:rsidRDefault="004B0564"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sidRPr="00662AE4">
              <w:rPr>
                <w:rFonts w:ascii="Book Antiqua" w:eastAsia="Arial" w:hAnsi="Book Antiqua" w:cs="Arial"/>
              </w:rPr>
              <w:t>31 (19.4)</w:t>
            </w:r>
          </w:p>
        </w:tc>
        <w:tc>
          <w:tcPr>
            <w:tcW w:w="0" w:type="auto"/>
            <w:shd w:val="clear" w:color="auto" w:fill="auto"/>
          </w:tcPr>
          <w:p w14:paraId="1CDD0A9F" w14:textId="530DB9DB" w:rsidR="004B0564" w:rsidRPr="004B0564" w:rsidRDefault="004B0564"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color w:val="000000"/>
                <w:lang w:eastAsia="zh-CN"/>
              </w:rPr>
            </w:pPr>
            <w:r w:rsidRPr="00662AE4">
              <w:rPr>
                <w:rFonts w:ascii="Book Antiqua" w:eastAsia="Arial" w:hAnsi="Book Antiqua" w:cs="Arial"/>
                <w:color w:val="000000"/>
              </w:rPr>
              <w:t>129 (80.6)</w:t>
            </w:r>
          </w:p>
        </w:tc>
        <w:tc>
          <w:tcPr>
            <w:tcW w:w="0" w:type="auto"/>
            <w:vMerge w:val="restart"/>
            <w:shd w:val="clear" w:color="auto" w:fill="auto"/>
          </w:tcPr>
          <w:p w14:paraId="373F0DB3" w14:textId="77777777" w:rsidR="004B0564" w:rsidRPr="00662AE4" w:rsidRDefault="004B0564"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662AE4">
              <w:rPr>
                <w:rFonts w:ascii="Book Antiqua" w:eastAsia="Arial" w:hAnsi="Book Antiqua" w:cs="Arial"/>
                <w:color w:val="000000"/>
              </w:rPr>
              <w:t>1.000</w:t>
            </w:r>
          </w:p>
        </w:tc>
        <w:tc>
          <w:tcPr>
            <w:tcW w:w="0" w:type="auto"/>
            <w:shd w:val="clear" w:color="auto" w:fill="auto"/>
          </w:tcPr>
          <w:p w14:paraId="1AF02048" w14:textId="4CED5E36" w:rsidR="004B0564" w:rsidRPr="004B0564" w:rsidRDefault="004B0564"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color w:val="000000"/>
                <w:lang w:eastAsia="zh-CN"/>
              </w:rPr>
            </w:pPr>
            <w:r w:rsidRPr="00662AE4">
              <w:rPr>
                <w:rFonts w:ascii="Book Antiqua" w:eastAsia="Arial" w:hAnsi="Book Antiqua" w:cs="Arial"/>
                <w:color w:val="000000"/>
              </w:rPr>
              <w:t>103 (64.4)</w:t>
            </w:r>
            <w:r>
              <w:rPr>
                <w:rFonts w:ascii="Book Antiqua" w:eastAsiaTheme="minorEastAsia" w:hAnsi="Book Antiqua" w:cs="Arial" w:hint="eastAsia"/>
                <w:color w:val="000000"/>
                <w:vertAlign w:val="superscript"/>
                <w:lang w:eastAsia="zh-CN"/>
              </w:rPr>
              <w:t>4</w:t>
            </w:r>
          </w:p>
        </w:tc>
        <w:tc>
          <w:tcPr>
            <w:tcW w:w="0" w:type="auto"/>
            <w:shd w:val="clear" w:color="auto" w:fill="auto"/>
          </w:tcPr>
          <w:p w14:paraId="32FD2093" w14:textId="7A300D4A" w:rsidR="004B0564" w:rsidRPr="004B0564" w:rsidRDefault="004B0564"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color w:val="000000"/>
                <w:lang w:eastAsia="zh-CN"/>
              </w:rPr>
            </w:pPr>
            <w:r w:rsidRPr="00662AE4">
              <w:rPr>
                <w:rFonts w:ascii="Book Antiqua" w:eastAsia="Arial" w:hAnsi="Book Antiqua" w:cs="Arial"/>
                <w:color w:val="000000"/>
              </w:rPr>
              <w:t>57 (35.6)</w:t>
            </w:r>
          </w:p>
        </w:tc>
        <w:tc>
          <w:tcPr>
            <w:tcW w:w="0" w:type="auto"/>
            <w:vMerge w:val="restart"/>
            <w:shd w:val="clear" w:color="auto" w:fill="auto"/>
          </w:tcPr>
          <w:p w14:paraId="6B6C7160" w14:textId="77777777" w:rsidR="004B0564" w:rsidRPr="00662AE4" w:rsidRDefault="004B0564"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color w:val="000000"/>
              </w:rPr>
            </w:pPr>
            <w:r w:rsidRPr="00662AE4">
              <w:rPr>
                <w:rFonts w:ascii="Book Antiqua" w:eastAsia="Arial" w:hAnsi="Book Antiqua" w:cs="Arial"/>
                <w:color w:val="000000"/>
              </w:rPr>
              <w:t>0.148</w:t>
            </w:r>
          </w:p>
        </w:tc>
        <w:tc>
          <w:tcPr>
            <w:tcW w:w="0" w:type="auto"/>
            <w:shd w:val="clear" w:color="auto" w:fill="auto"/>
          </w:tcPr>
          <w:p w14:paraId="678D320D" w14:textId="1F32001B" w:rsidR="004B0564" w:rsidRPr="004B0564" w:rsidRDefault="004B0564"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color w:val="000000"/>
                <w:lang w:eastAsia="zh-CN"/>
              </w:rPr>
            </w:pPr>
            <w:r w:rsidRPr="00662AE4">
              <w:rPr>
                <w:rFonts w:ascii="Book Antiqua" w:eastAsia="Arial" w:hAnsi="Book Antiqua" w:cs="Arial"/>
                <w:color w:val="000000"/>
              </w:rPr>
              <w:t>26 (16.2)</w:t>
            </w:r>
          </w:p>
        </w:tc>
        <w:tc>
          <w:tcPr>
            <w:tcW w:w="0" w:type="auto"/>
            <w:shd w:val="clear" w:color="auto" w:fill="auto"/>
          </w:tcPr>
          <w:p w14:paraId="614E479C" w14:textId="19C7BC56" w:rsidR="004B0564" w:rsidRPr="004B0564" w:rsidRDefault="004B0564"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color w:val="000000"/>
                <w:lang w:eastAsia="zh-CN"/>
              </w:rPr>
            </w:pPr>
            <w:r w:rsidRPr="00662AE4">
              <w:rPr>
                <w:rFonts w:ascii="Book Antiqua" w:eastAsia="Arial" w:hAnsi="Book Antiqua" w:cs="Arial"/>
                <w:color w:val="000000"/>
              </w:rPr>
              <w:t>134 (83.8)</w:t>
            </w:r>
          </w:p>
        </w:tc>
        <w:tc>
          <w:tcPr>
            <w:tcW w:w="0" w:type="auto"/>
            <w:vMerge w:val="restart"/>
            <w:shd w:val="clear" w:color="auto" w:fill="auto"/>
          </w:tcPr>
          <w:p w14:paraId="01DA6ED3" w14:textId="68FDE10C" w:rsidR="004B0564" w:rsidRPr="00627037" w:rsidRDefault="004B0564" w:rsidP="00571A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color w:val="000000"/>
                <w:lang w:eastAsia="zh-CN"/>
              </w:rPr>
            </w:pPr>
            <w:r w:rsidRPr="003A0ECC">
              <w:rPr>
                <w:rFonts w:ascii="Book Antiqua" w:eastAsia="Arial" w:hAnsi="Book Antiqua" w:cs="Arial"/>
                <w:color w:val="000000"/>
              </w:rPr>
              <w:t>0.048</w:t>
            </w:r>
            <w:r>
              <w:rPr>
                <w:rFonts w:ascii="Book Antiqua" w:eastAsiaTheme="minorEastAsia" w:hAnsi="Book Antiqua" w:cs="Arial" w:hint="eastAsia"/>
                <w:color w:val="000000"/>
                <w:vertAlign w:val="superscript"/>
                <w:lang w:eastAsia="zh-CN"/>
              </w:rPr>
              <w:t>a</w:t>
            </w:r>
          </w:p>
        </w:tc>
      </w:tr>
      <w:tr w:rsidR="004B0564" w:rsidRPr="00662AE4" w14:paraId="0F16EBEA" w14:textId="77777777" w:rsidTr="00E52D58">
        <w:trPr>
          <w:trHeight w:val="45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62A7571" w14:textId="5747B2EA" w:rsidR="004B0564" w:rsidRPr="002126A0" w:rsidRDefault="004B0564" w:rsidP="00A63AA2">
            <w:pPr>
              <w:adjustRightInd w:val="0"/>
              <w:snapToGrid w:val="0"/>
              <w:spacing w:line="360" w:lineRule="auto"/>
              <w:ind w:firstLineChars="50" w:firstLine="120"/>
              <w:jc w:val="both"/>
              <w:rPr>
                <w:rFonts w:ascii="Book Antiqua" w:eastAsia="Arial" w:hAnsi="Book Antiqua" w:cs="Arial"/>
                <w:b w:val="0"/>
                <w:bCs w:val="0"/>
                <w:color w:val="000000"/>
              </w:rPr>
            </w:pPr>
            <w:r w:rsidRPr="002126A0">
              <w:rPr>
                <w:rFonts w:ascii="Book Antiqua" w:eastAsia="Arial" w:hAnsi="Book Antiqua" w:cs="Arial"/>
                <w:b w:val="0"/>
                <w:bCs w:val="0"/>
                <w:color w:val="000000"/>
              </w:rPr>
              <w:t>A3F4 (</w:t>
            </w:r>
            <w:r w:rsidRPr="002126A0">
              <w:rPr>
                <w:rFonts w:ascii="Book Antiqua" w:eastAsia="Arial" w:hAnsi="Book Antiqua" w:cs="Arial"/>
                <w:b w:val="0"/>
                <w:i/>
                <w:lang w:val="en-CA"/>
              </w:rPr>
              <w:t>n</w:t>
            </w:r>
            <w:r w:rsidRPr="002126A0">
              <w:rPr>
                <w:rFonts w:ascii="Book Antiqua" w:hAnsi="Book Antiqua" w:cs="Arial" w:hint="eastAsia"/>
                <w:b w:val="0"/>
                <w:vertAlign w:val="superscript"/>
                <w:lang w:val="en-CA" w:eastAsia="zh-CN"/>
              </w:rPr>
              <w:t>1</w:t>
            </w:r>
            <w:r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 xml:space="preserve">11; </w:t>
            </w:r>
            <w:r w:rsidRPr="002126A0">
              <w:rPr>
                <w:rFonts w:ascii="Book Antiqua" w:eastAsia="Arial" w:hAnsi="Book Antiqua" w:cs="Arial"/>
                <w:b w:val="0"/>
                <w:i/>
                <w:lang w:val="en-CA"/>
              </w:rPr>
              <w:t>n</w:t>
            </w:r>
            <w:r w:rsidRPr="002126A0">
              <w:rPr>
                <w:rFonts w:ascii="Book Antiqua" w:hAnsi="Book Antiqua" w:cs="Arial" w:hint="eastAsia"/>
                <w:b w:val="0"/>
                <w:vertAlign w:val="superscript"/>
                <w:lang w:val="en-CA" w:eastAsia="zh-CN"/>
              </w:rPr>
              <w:t>2</w:t>
            </w:r>
            <w:r w:rsidRPr="002126A0">
              <w:rPr>
                <w:rFonts w:ascii="Book Antiqua" w:eastAsiaTheme="minorEastAsia" w:hAnsi="Book Antiqua" w:cs="Arial" w:hint="eastAsia"/>
                <w:b w:val="0"/>
                <w:vertAlign w:val="superscript"/>
                <w:lang w:val="en-CA" w:eastAsia="zh-CN"/>
              </w:rPr>
              <w:t xml:space="preserve"> </w:t>
            </w:r>
            <w:r w:rsidRPr="002126A0">
              <w:rPr>
                <w:rFonts w:ascii="Book Antiqua" w:eastAsia="Arial" w:hAnsi="Book Antiqua" w:cs="Arial"/>
                <w:b w:val="0"/>
                <w:bCs w:val="0"/>
                <w:color w:val="000000"/>
              </w:rPr>
              <w:t>=</w:t>
            </w:r>
            <w:r w:rsidRPr="002126A0">
              <w:rPr>
                <w:rFonts w:ascii="Book Antiqua" w:eastAsiaTheme="minorEastAsia" w:hAnsi="Book Antiqua" w:cs="Arial" w:hint="eastAsia"/>
                <w:b w:val="0"/>
                <w:bCs w:val="0"/>
                <w:color w:val="000000"/>
                <w:lang w:eastAsia="zh-CN"/>
              </w:rPr>
              <w:t xml:space="preserve"> </w:t>
            </w:r>
            <w:r w:rsidRPr="002126A0">
              <w:rPr>
                <w:rFonts w:ascii="Book Antiqua" w:eastAsia="Arial" w:hAnsi="Book Antiqua" w:cs="Arial"/>
                <w:b w:val="0"/>
                <w:bCs w:val="0"/>
                <w:color w:val="000000"/>
              </w:rPr>
              <w:t>22)</w:t>
            </w:r>
          </w:p>
        </w:tc>
        <w:tc>
          <w:tcPr>
            <w:tcW w:w="0" w:type="auto"/>
            <w:shd w:val="clear" w:color="auto" w:fill="auto"/>
          </w:tcPr>
          <w:p w14:paraId="25E81F2F" w14:textId="5BC046C9" w:rsidR="004B0564" w:rsidRPr="00662AE4" w:rsidRDefault="004B0564"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662AE4">
              <w:rPr>
                <w:rFonts w:ascii="Book Antiqua" w:eastAsia="Arial" w:hAnsi="Book Antiqua" w:cs="Arial"/>
              </w:rPr>
              <w:t>4 (18.2)</w:t>
            </w:r>
          </w:p>
        </w:tc>
        <w:tc>
          <w:tcPr>
            <w:tcW w:w="0" w:type="auto"/>
            <w:shd w:val="clear" w:color="auto" w:fill="auto"/>
          </w:tcPr>
          <w:p w14:paraId="55010B37" w14:textId="509FD921" w:rsidR="004B0564" w:rsidRPr="00662AE4" w:rsidRDefault="004B0564"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662AE4">
              <w:rPr>
                <w:rFonts w:ascii="Book Antiqua" w:eastAsia="Arial" w:hAnsi="Book Antiqua" w:cs="Arial"/>
                <w:color w:val="000000"/>
              </w:rPr>
              <w:t>18 (81.8)</w:t>
            </w:r>
          </w:p>
        </w:tc>
        <w:tc>
          <w:tcPr>
            <w:tcW w:w="0" w:type="auto"/>
            <w:vMerge/>
            <w:shd w:val="clear" w:color="auto" w:fill="auto"/>
          </w:tcPr>
          <w:p w14:paraId="24181F37" w14:textId="77777777" w:rsidR="004B0564" w:rsidRPr="00662AE4" w:rsidRDefault="004B0564"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c>
          <w:tcPr>
            <w:tcW w:w="0" w:type="auto"/>
            <w:shd w:val="clear" w:color="auto" w:fill="auto"/>
          </w:tcPr>
          <w:p w14:paraId="4C72397A" w14:textId="49441432" w:rsidR="004B0564" w:rsidRPr="00662AE4" w:rsidRDefault="004B0564"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662AE4">
              <w:rPr>
                <w:rFonts w:ascii="Book Antiqua" w:eastAsia="Arial" w:hAnsi="Book Antiqua" w:cs="Arial"/>
                <w:color w:val="000000"/>
              </w:rPr>
              <w:t>18 (81.8)</w:t>
            </w:r>
          </w:p>
        </w:tc>
        <w:tc>
          <w:tcPr>
            <w:tcW w:w="0" w:type="auto"/>
            <w:shd w:val="clear" w:color="auto" w:fill="auto"/>
          </w:tcPr>
          <w:p w14:paraId="5513D583" w14:textId="207ACFCA" w:rsidR="004B0564" w:rsidRPr="00662AE4" w:rsidRDefault="004B0564"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662AE4">
              <w:rPr>
                <w:rFonts w:ascii="Book Antiqua" w:eastAsia="Arial" w:hAnsi="Book Antiqua" w:cs="Arial"/>
                <w:color w:val="000000"/>
              </w:rPr>
              <w:t>4 (18.2)</w:t>
            </w:r>
          </w:p>
        </w:tc>
        <w:tc>
          <w:tcPr>
            <w:tcW w:w="0" w:type="auto"/>
            <w:vMerge/>
            <w:shd w:val="clear" w:color="auto" w:fill="auto"/>
          </w:tcPr>
          <w:p w14:paraId="74F2D469" w14:textId="77777777" w:rsidR="004B0564" w:rsidRPr="00662AE4" w:rsidRDefault="004B0564"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c>
          <w:tcPr>
            <w:tcW w:w="0" w:type="auto"/>
            <w:shd w:val="clear" w:color="auto" w:fill="auto"/>
          </w:tcPr>
          <w:p w14:paraId="22CBA779" w14:textId="5C3AD5C3" w:rsidR="004B0564" w:rsidRPr="00662AE4" w:rsidRDefault="004B0564"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662AE4">
              <w:rPr>
                <w:rFonts w:ascii="Book Antiqua" w:eastAsia="Arial" w:hAnsi="Book Antiqua" w:cs="Arial"/>
                <w:color w:val="000000"/>
              </w:rPr>
              <w:t>0 (0.0)</w:t>
            </w:r>
            <w:r>
              <w:rPr>
                <w:rFonts w:ascii="Book Antiqua" w:eastAsia="Arial" w:hAnsi="Book Antiqua" w:cs="Arial"/>
                <w:color w:val="000000"/>
                <w:vertAlign w:val="superscript"/>
              </w:rPr>
              <w:t>2</w:t>
            </w:r>
          </w:p>
        </w:tc>
        <w:tc>
          <w:tcPr>
            <w:tcW w:w="0" w:type="auto"/>
            <w:shd w:val="clear" w:color="auto" w:fill="auto"/>
          </w:tcPr>
          <w:p w14:paraId="79E49303" w14:textId="1E90EF9C" w:rsidR="004B0564" w:rsidRPr="00662AE4" w:rsidRDefault="004B0564"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r w:rsidRPr="00662AE4">
              <w:rPr>
                <w:rFonts w:ascii="Book Antiqua" w:eastAsia="Arial" w:hAnsi="Book Antiqua" w:cs="Arial"/>
                <w:color w:val="000000"/>
              </w:rPr>
              <w:t>22 (100.0)</w:t>
            </w:r>
          </w:p>
        </w:tc>
        <w:tc>
          <w:tcPr>
            <w:tcW w:w="0" w:type="auto"/>
            <w:vMerge/>
            <w:shd w:val="clear" w:color="auto" w:fill="auto"/>
          </w:tcPr>
          <w:p w14:paraId="50E8D3EC" w14:textId="77777777" w:rsidR="004B0564" w:rsidRPr="003A0ECC" w:rsidRDefault="004B0564" w:rsidP="00571A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color w:val="000000"/>
              </w:rPr>
            </w:pPr>
          </w:p>
        </w:tc>
      </w:tr>
    </w:tbl>
    <w:bookmarkEnd w:id="160"/>
    <w:p w14:paraId="4D82B544" w14:textId="07EB6A13" w:rsidR="00654088" w:rsidRDefault="008405C3" w:rsidP="00241D99">
      <w:pPr>
        <w:adjustRightInd w:val="0"/>
        <w:snapToGrid w:val="0"/>
        <w:spacing w:line="360" w:lineRule="auto"/>
        <w:jc w:val="both"/>
        <w:rPr>
          <w:rFonts w:ascii="Book Antiqua" w:hAnsi="Book Antiqua" w:cs="Arial"/>
          <w:lang w:val="en-CA" w:eastAsia="zh-CN"/>
        </w:rPr>
      </w:pPr>
      <w:r w:rsidRPr="00DD7D16">
        <w:rPr>
          <w:rFonts w:ascii="Book Antiqua" w:eastAsia="Arial" w:hAnsi="Book Antiqua" w:cs="Arial"/>
          <w:i/>
          <w:lang w:val="en-CA"/>
        </w:rPr>
        <w:t>n</w:t>
      </w:r>
      <w:r>
        <w:rPr>
          <w:rFonts w:ascii="Book Antiqua" w:hAnsi="Book Antiqua" w:cs="Arial" w:hint="eastAsia"/>
          <w:vertAlign w:val="superscript"/>
          <w:lang w:val="en-CA" w:eastAsia="zh-CN"/>
        </w:rPr>
        <w:t>1</w:t>
      </w:r>
      <w:r>
        <w:rPr>
          <w:rFonts w:ascii="Book Antiqua" w:eastAsia="Arial" w:hAnsi="Book Antiqua" w:cs="Arial"/>
          <w:lang w:val="en-CA"/>
        </w:rPr>
        <w:t xml:space="preserve">: </w:t>
      </w:r>
      <w:r>
        <w:rPr>
          <w:rFonts w:ascii="Book Antiqua" w:hAnsi="Book Antiqua" w:cs="Arial" w:hint="eastAsia"/>
          <w:lang w:val="en-CA" w:eastAsia="zh-CN"/>
        </w:rPr>
        <w:t>N</w:t>
      </w:r>
      <w:r w:rsidRPr="00662AE4">
        <w:rPr>
          <w:rFonts w:ascii="Book Antiqua" w:eastAsia="Arial" w:hAnsi="Book Antiqua" w:cs="Arial"/>
          <w:lang w:val="en-CA"/>
        </w:rPr>
        <w:t xml:space="preserve">umber of subjects; </w:t>
      </w:r>
      <w:r w:rsidRPr="00DD7D16">
        <w:rPr>
          <w:rFonts w:ascii="Book Antiqua" w:eastAsia="Arial" w:hAnsi="Book Antiqua" w:cs="Arial"/>
          <w:i/>
          <w:lang w:val="en-CA"/>
        </w:rPr>
        <w:t>n</w:t>
      </w:r>
      <w:r>
        <w:rPr>
          <w:rFonts w:ascii="Book Antiqua" w:hAnsi="Book Antiqua" w:cs="Arial" w:hint="eastAsia"/>
          <w:vertAlign w:val="superscript"/>
          <w:lang w:val="en-CA" w:eastAsia="zh-CN"/>
        </w:rPr>
        <w:t>2</w:t>
      </w:r>
      <w:r>
        <w:rPr>
          <w:rFonts w:ascii="Book Antiqua" w:eastAsia="Arial" w:hAnsi="Book Antiqua" w:cs="Arial"/>
          <w:lang w:val="en-CA"/>
        </w:rPr>
        <w:t xml:space="preserve">: </w:t>
      </w:r>
      <w:r>
        <w:rPr>
          <w:rFonts w:ascii="Book Antiqua" w:hAnsi="Book Antiqua" w:cs="Arial" w:hint="eastAsia"/>
          <w:lang w:val="en-CA" w:eastAsia="zh-CN"/>
        </w:rPr>
        <w:t>N</w:t>
      </w:r>
      <w:r w:rsidRPr="00662AE4">
        <w:rPr>
          <w:rFonts w:ascii="Book Antiqua" w:eastAsia="Arial" w:hAnsi="Book Antiqua" w:cs="Arial"/>
          <w:lang w:val="en-CA"/>
        </w:rPr>
        <w:t>umber of alleles;</w:t>
      </w:r>
      <w:r>
        <w:rPr>
          <w:rFonts w:ascii="Book Antiqua" w:hAnsi="Book Antiqua" w:cs="Arial" w:hint="eastAsia"/>
          <w:lang w:val="en-CA" w:eastAsia="zh-CN"/>
        </w:rPr>
        <w:t xml:space="preserve"> </w:t>
      </w:r>
      <w:r w:rsidR="00627037">
        <w:rPr>
          <w:rFonts w:ascii="Book Antiqua" w:hAnsi="Book Antiqua" w:cs="Arial" w:hint="eastAsia"/>
          <w:iCs/>
          <w:vertAlign w:val="superscript"/>
          <w:lang w:val="en-CA" w:eastAsia="zh-CN"/>
        </w:rPr>
        <w:t>3</w:t>
      </w:r>
      <w:r w:rsidR="003A0ECC" w:rsidRPr="003A0ECC">
        <w:rPr>
          <w:rFonts w:ascii="Book Antiqua" w:eastAsia="Arial" w:hAnsi="Book Antiqua" w:cs="Arial"/>
          <w:i/>
          <w:iCs/>
          <w:lang w:val="en-CA"/>
        </w:rPr>
        <w:t>APOE</w:t>
      </w:r>
      <w:r w:rsidR="003A0ECC" w:rsidRPr="00662AE4">
        <w:rPr>
          <w:rFonts w:ascii="Book Antiqua" w:eastAsia="Arial" w:hAnsi="Book Antiqua" w:cs="Arial"/>
          <w:lang w:val="en-CA"/>
        </w:rPr>
        <w:t xml:space="preserve">3 </w:t>
      </w:r>
      <w:r w:rsidR="003A0ECC" w:rsidRPr="00095636">
        <w:rPr>
          <w:rFonts w:ascii="Book Antiqua" w:eastAsia="Arial" w:hAnsi="Book Antiqua" w:cs="Arial"/>
          <w:i/>
          <w:lang w:val="en-CA"/>
        </w:rPr>
        <w:t>vs</w:t>
      </w:r>
      <w:r w:rsidR="003A0ECC" w:rsidRPr="00662AE4">
        <w:rPr>
          <w:rFonts w:ascii="Book Antiqua" w:eastAsia="Arial" w:hAnsi="Book Antiqua" w:cs="Arial"/>
          <w:lang w:val="en-CA"/>
        </w:rPr>
        <w:t xml:space="preserve"> </w:t>
      </w:r>
      <w:r w:rsidR="003A0ECC" w:rsidRPr="003A0ECC">
        <w:rPr>
          <w:rFonts w:ascii="Book Antiqua" w:eastAsia="Arial" w:hAnsi="Book Antiqua" w:cs="Arial"/>
          <w:i/>
          <w:iCs/>
          <w:lang w:val="en-CA"/>
        </w:rPr>
        <w:t>APOE</w:t>
      </w:r>
      <w:r w:rsidR="003A0ECC" w:rsidRPr="00662AE4">
        <w:rPr>
          <w:rFonts w:ascii="Book Antiqua" w:eastAsia="Arial" w:hAnsi="Book Antiqua" w:cs="Arial"/>
          <w:lang w:val="en-CA"/>
        </w:rPr>
        <w:t>4 allele frequency</w:t>
      </w:r>
      <w:r w:rsidR="003A0ECC">
        <w:rPr>
          <w:rFonts w:ascii="Book Antiqua" w:eastAsia="Arial" w:hAnsi="Book Antiqua" w:cs="Arial"/>
          <w:lang w:val="en-CA"/>
        </w:rPr>
        <w:t xml:space="preserve">, </w:t>
      </w:r>
      <w:r w:rsidR="003A0ECC" w:rsidRPr="00861D3B">
        <w:rPr>
          <w:rFonts w:ascii="Book Antiqua" w:eastAsia="Arial" w:hAnsi="Book Antiqua" w:cs="Arial"/>
          <w:i/>
          <w:iCs/>
          <w:lang w:val="en-CA"/>
        </w:rPr>
        <w:t>P</w:t>
      </w:r>
      <w:r w:rsidR="003A0ECC" w:rsidRPr="00861D3B">
        <w:rPr>
          <w:rFonts w:ascii="Book Antiqua" w:eastAsia="Arial" w:hAnsi="Book Antiqua" w:cs="Arial"/>
          <w:lang w:val="en-CA"/>
        </w:rPr>
        <w:t xml:space="preserve"> = 0.0</w:t>
      </w:r>
      <w:r w:rsidR="003A0ECC">
        <w:rPr>
          <w:rFonts w:ascii="Book Antiqua" w:eastAsia="Arial" w:hAnsi="Book Antiqua" w:cs="Arial"/>
          <w:lang w:val="en-CA"/>
        </w:rPr>
        <w:t>24;</w:t>
      </w:r>
      <w:r>
        <w:rPr>
          <w:rFonts w:ascii="Book Antiqua" w:hAnsi="Book Antiqua" w:cs="Arial" w:hint="eastAsia"/>
          <w:lang w:val="en-CA" w:eastAsia="zh-CN"/>
        </w:rPr>
        <w:t xml:space="preserve"> </w:t>
      </w:r>
      <w:r w:rsidR="00627037">
        <w:rPr>
          <w:rFonts w:ascii="Book Antiqua" w:hAnsi="Book Antiqua" w:cs="Arial" w:hint="eastAsia"/>
          <w:iCs/>
          <w:vertAlign w:val="superscript"/>
          <w:lang w:val="en-CA" w:eastAsia="zh-CN"/>
        </w:rPr>
        <w:t>4</w:t>
      </w:r>
      <w:r w:rsidR="003A0ECC" w:rsidRPr="003A0ECC">
        <w:rPr>
          <w:rFonts w:ascii="Book Antiqua" w:eastAsia="Arial" w:hAnsi="Book Antiqua" w:cs="Arial"/>
          <w:i/>
          <w:iCs/>
          <w:lang w:val="en-CA"/>
        </w:rPr>
        <w:t>APOE</w:t>
      </w:r>
      <w:r w:rsidR="003A0ECC" w:rsidRPr="00662AE4">
        <w:rPr>
          <w:rFonts w:ascii="Book Antiqua" w:eastAsia="Arial" w:hAnsi="Book Antiqua" w:cs="Arial"/>
          <w:lang w:val="en-CA"/>
        </w:rPr>
        <w:t xml:space="preserve">3 </w:t>
      </w:r>
      <w:r w:rsidR="003A0ECC" w:rsidRPr="00095636">
        <w:rPr>
          <w:rFonts w:ascii="Book Antiqua" w:eastAsia="Arial" w:hAnsi="Book Antiqua" w:cs="Arial"/>
          <w:i/>
          <w:lang w:val="en-CA"/>
        </w:rPr>
        <w:t>vs</w:t>
      </w:r>
      <w:r w:rsidR="003A0ECC" w:rsidRPr="00662AE4">
        <w:rPr>
          <w:rFonts w:ascii="Book Antiqua" w:eastAsia="Arial" w:hAnsi="Book Antiqua" w:cs="Arial"/>
          <w:lang w:val="en-CA"/>
        </w:rPr>
        <w:t xml:space="preserve"> </w:t>
      </w:r>
      <w:r w:rsidR="003A0ECC" w:rsidRPr="003A0ECC">
        <w:rPr>
          <w:rFonts w:ascii="Book Antiqua" w:eastAsia="Arial" w:hAnsi="Book Antiqua" w:cs="Arial"/>
          <w:i/>
          <w:iCs/>
          <w:lang w:val="en-CA"/>
        </w:rPr>
        <w:t>APOE</w:t>
      </w:r>
      <w:r w:rsidR="003A0ECC" w:rsidRPr="00662AE4">
        <w:rPr>
          <w:rFonts w:ascii="Book Antiqua" w:eastAsia="Arial" w:hAnsi="Book Antiqua" w:cs="Arial"/>
          <w:lang w:val="en-CA"/>
        </w:rPr>
        <w:t>4 allele frequency</w:t>
      </w:r>
      <w:r w:rsidR="003A0ECC">
        <w:rPr>
          <w:rFonts w:ascii="Book Antiqua" w:eastAsia="Arial" w:hAnsi="Book Antiqua" w:cs="Arial"/>
          <w:lang w:val="en-CA"/>
        </w:rPr>
        <w:t xml:space="preserve">, </w:t>
      </w:r>
      <w:r w:rsidR="003A0ECC" w:rsidRPr="00861D3B">
        <w:rPr>
          <w:rFonts w:ascii="Book Antiqua" w:eastAsia="Arial" w:hAnsi="Book Antiqua" w:cs="Arial"/>
          <w:i/>
          <w:iCs/>
          <w:lang w:val="en-CA"/>
        </w:rPr>
        <w:t>P</w:t>
      </w:r>
      <w:r w:rsidR="003A0ECC" w:rsidRPr="00861D3B">
        <w:rPr>
          <w:rFonts w:ascii="Book Antiqua" w:eastAsia="Arial" w:hAnsi="Book Antiqua" w:cs="Arial"/>
          <w:lang w:val="en-CA"/>
        </w:rPr>
        <w:t xml:space="preserve"> = 0.04</w:t>
      </w:r>
      <w:r w:rsidR="003A0ECC">
        <w:rPr>
          <w:rFonts w:ascii="Book Antiqua" w:eastAsia="Arial" w:hAnsi="Book Antiqua" w:cs="Arial"/>
          <w:lang w:val="en-CA"/>
        </w:rPr>
        <w:t>3;</w:t>
      </w:r>
      <w:r>
        <w:rPr>
          <w:rFonts w:ascii="Book Antiqua" w:hAnsi="Book Antiqua" w:cs="Arial" w:hint="eastAsia"/>
          <w:lang w:val="en-CA" w:eastAsia="zh-CN"/>
        </w:rPr>
        <w:t xml:space="preserve"> </w:t>
      </w:r>
      <w:r w:rsidR="00627037">
        <w:rPr>
          <w:rFonts w:ascii="Book Antiqua" w:hAnsi="Book Antiqua" w:cs="Arial" w:hint="eastAsia"/>
          <w:vertAlign w:val="superscript"/>
          <w:lang w:val="en-CA" w:eastAsia="zh-CN"/>
        </w:rPr>
        <w:t>a</w:t>
      </w:r>
      <w:r w:rsidR="003A0ECC" w:rsidRPr="00861D3B">
        <w:rPr>
          <w:rFonts w:ascii="Book Antiqua" w:eastAsia="Arial" w:hAnsi="Book Antiqua" w:cs="Arial"/>
          <w:i/>
          <w:iCs/>
        </w:rPr>
        <w:t>P</w:t>
      </w:r>
      <w:r w:rsidR="003A0ECC">
        <w:rPr>
          <w:rFonts w:ascii="Book Antiqua" w:eastAsia="Arial" w:hAnsi="Book Antiqua" w:cs="Arial"/>
        </w:rPr>
        <w:t xml:space="preserve"> &lt; 0.05. </w:t>
      </w:r>
      <w:r w:rsidR="000B5B83" w:rsidRPr="00662AE4">
        <w:rPr>
          <w:rFonts w:ascii="Book Antiqua" w:eastAsia="Arial" w:hAnsi="Book Antiqua" w:cs="Arial"/>
          <w:color w:val="000000"/>
          <w:lang w:val="en-CA"/>
        </w:rPr>
        <w:t>METAVIR A1</w:t>
      </w:r>
      <w:r w:rsidR="006836BE">
        <w:rPr>
          <w:rFonts w:ascii="Book Antiqua" w:eastAsia="Arial" w:hAnsi="Book Antiqua" w:cs="Arial"/>
          <w:color w:val="000000"/>
          <w:lang w:val="en-CA"/>
        </w:rPr>
        <w:t>:</w:t>
      </w:r>
      <w:r w:rsidR="00AF1C10">
        <w:rPr>
          <w:rFonts w:ascii="Book Antiqua" w:eastAsia="Arial" w:hAnsi="Book Antiqua" w:cs="Arial"/>
          <w:color w:val="000000"/>
          <w:lang w:val="en-CA"/>
        </w:rPr>
        <w:t xml:space="preserve"> </w:t>
      </w:r>
      <w:r w:rsidR="00AF1C10">
        <w:rPr>
          <w:rFonts w:ascii="Book Antiqua" w:hAnsi="Book Antiqua" w:cs="Arial" w:hint="eastAsia"/>
          <w:color w:val="000000"/>
          <w:lang w:val="en-CA" w:eastAsia="zh-CN"/>
        </w:rPr>
        <w:t>M</w:t>
      </w:r>
      <w:r w:rsidR="000B5B83" w:rsidRPr="00662AE4">
        <w:rPr>
          <w:rFonts w:ascii="Book Antiqua" w:eastAsia="Arial" w:hAnsi="Book Antiqua" w:cs="Arial"/>
          <w:color w:val="000000"/>
          <w:lang w:val="en-CA"/>
        </w:rPr>
        <w:t>inimal degree of inflammation; METAVIR A1A2</w:t>
      </w:r>
      <w:r w:rsidR="006836BE">
        <w:rPr>
          <w:rFonts w:ascii="Book Antiqua" w:eastAsia="Arial" w:hAnsi="Book Antiqua" w:cs="Arial"/>
          <w:color w:val="000000"/>
          <w:lang w:val="en-CA"/>
        </w:rPr>
        <w:t>:</w:t>
      </w:r>
      <w:r w:rsidR="000B5B83" w:rsidRPr="00662AE4">
        <w:rPr>
          <w:rFonts w:ascii="Book Antiqua" w:eastAsia="Arial" w:hAnsi="Book Antiqua" w:cs="Arial"/>
          <w:color w:val="000000"/>
          <w:lang w:val="en-CA"/>
        </w:rPr>
        <w:t xml:space="preserve"> </w:t>
      </w:r>
      <w:bookmarkStart w:id="161" w:name="_Hlk53002406"/>
      <w:r w:rsidR="00AF1C10">
        <w:rPr>
          <w:rFonts w:ascii="Book Antiqua" w:hAnsi="Book Antiqua" w:cs="Arial" w:hint="eastAsia"/>
          <w:color w:val="000000"/>
          <w:lang w:val="en-CA" w:eastAsia="zh-CN"/>
        </w:rPr>
        <w:t>M</w:t>
      </w:r>
      <w:r w:rsidR="000B5B83" w:rsidRPr="00662AE4">
        <w:rPr>
          <w:rFonts w:ascii="Book Antiqua" w:eastAsia="Arial" w:hAnsi="Book Antiqua" w:cs="Arial"/>
          <w:color w:val="000000"/>
          <w:lang w:val="en-CA"/>
        </w:rPr>
        <w:t>inimal and moderate degree of inflammation</w:t>
      </w:r>
      <w:bookmarkEnd w:id="161"/>
      <w:r w:rsidR="000B5B83" w:rsidRPr="00662AE4">
        <w:rPr>
          <w:rFonts w:ascii="Book Antiqua" w:eastAsia="Arial" w:hAnsi="Book Antiqua" w:cs="Arial"/>
          <w:color w:val="000000"/>
          <w:lang w:val="en-CA"/>
        </w:rPr>
        <w:t>; METAVIR A3</w:t>
      </w:r>
      <w:r w:rsidR="006836BE">
        <w:rPr>
          <w:rFonts w:ascii="Book Antiqua" w:eastAsia="Arial" w:hAnsi="Book Antiqua" w:cs="Arial"/>
          <w:color w:val="000000"/>
          <w:lang w:val="en-CA"/>
        </w:rPr>
        <w:t>:</w:t>
      </w:r>
      <w:r w:rsidR="00AF1C10">
        <w:rPr>
          <w:rFonts w:ascii="Book Antiqua" w:eastAsia="Arial" w:hAnsi="Book Antiqua" w:cs="Arial"/>
          <w:color w:val="000000"/>
          <w:lang w:val="en-CA"/>
        </w:rPr>
        <w:t xml:space="preserve"> </w:t>
      </w:r>
      <w:r w:rsidR="00AF1C10">
        <w:rPr>
          <w:rFonts w:ascii="Book Antiqua" w:hAnsi="Book Antiqua" w:cs="Arial" w:hint="eastAsia"/>
          <w:color w:val="000000"/>
          <w:lang w:val="en-CA" w:eastAsia="zh-CN"/>
        </w:rPr>
        <w:t>H</w:t>
      </w:r>
      <w:r w:rsidR="000B5B83" w:rsidRPr="00662AE4">
        <w:rPr>
          <w:rFonts w:ascii="Book Antiqua" w:eastAsia="Arial" w:hAnsi="Book Antiqua" w:cs="Arial"/>
          <w:color w:val="000000"/>
          <w:lang w:val="en-CA"/>
        </w:rPr>
        <w:t>igh degree of inflammation</w:t>
      </w:r>
      <w:r>
        <w:rPr>
          <w:rFonts w:ascii="Book Antiqua" w:hAnsi="Book Antiqua" w:cs="Arial" w:hint="eastAsia"/>
          <w:color w:val="000000"/>
          <w:lang w:val="en-CA" w:eastAsia="zh-CN"/>
        </w:rPr>
        <w:t>;</w:t>
      </w:r>
      <w:r w:rsidRPr="008405C3">
        <w:rPr>
          <w:rFonts w:ascii="Book Antiqua" w:eastAsia="Arial" w:hAnsi="Book Antiqua" w:cs="Arial"/>
          <w:i/>
          <w:iCs/>
          <w:lang w:val="en-CA"/>
        </w:rPr>
        <w:t xml:space="preserve"> </w:t>
      </w:r>
      <w:r w:rsidRPr="00A70709">
        <w:rPr>
          <w:rFonts w:ascii="Book Antiqua" w:eastAsia="Arial" w:hAnsi="Book Antiqua" w:cs="Arial"/>
          <w:i/>
          <w:iCs/>
          <w:lang w:val="en-CA"/>
        </w:rPr>
        <w:t>APOE</w:t>
      </w:r>
      <w:r>
        <w:rPr>
          <w:rFonts w:ascii="Book Antiqua" w:eastAsia="Arial" w:hAnsi="Book Antiqua" w:cs="Arial"/>
          <w:lang w:val="en-CA"/>
        </w:rPr>
        <w:t>:</w:t>
      </w:r>
      <w:r w:rsidRPr="00662AE4">
        <w:rPr>
          <w:rFonts w:ascii="Book Antiqua" w:eastAsia="Arial" w:hAnsi="Book Antiqua" w:cs="Arial"/>
          <w:lang w:val="en-CA"/>
        </w:rPr>
        <w:t xml:space="preserve"> Apolipoprotein E gene</w:t>
      </w:r>
      <w:r>
        <w:rPr>
          <w:rFonts w:ascii="Book Antiqua" w:hAnsi="Book Antiqua" w:cs="Arial" w:hint="eastAsia"/>
          <w:lang w:val="en-CA" w:eastAsia="zh-CN"/>
        </w:rPr>
        <w:t>.</w:t>
      </w:r>
    </w:p>
    <w:p w14:paraId="6D511E1C" w14:textId="77777777" w:rsidR="00654088" w:rsidRDefault="00654088">
      <w:pPr>
        <w:rPr>
          <w:rFonts w:ascii="Book Antiqua" w:hAnsi="Book Antiqua" w:cs="Arial"/>
          <w:lang w:val="en-CA" w:eastAsia="zh-CN"/>
        </w:rPr>
      </w:pPr>
      <w:r>
        <w:rPr>
          <w:rFonts w:ascii="Book Antiqua" w:hAnsi="Book Antiqua" w:cs="Arial"/>
          <w:lang w:val="en-CA" w:eastAsia="zh-CN"/>
        </w:rPr>
        <w:br w:type="page"/>
      </w:r>
    </w:p>
    <w:p w14:paraId="5BFD15C0" w14:textId="77777777" w:rsidR="00654088" w:rsidRPr="008D46CD" w:rsidRDefault="00654088" w:rsidP="00654088">
      <w:pPr>
        <w:adjustRightInd w:val="0"/>
        <w:snapToGrid w:val="0"/>
        <w:spacing w:line="360" w:lineRule="auto"/>
        <w:jc w:val="both"/>
        <w:rPr>
          <w:rFonts w:ascii="Book Antiqua" w:hAnsi="Book Antiqua" w:cs="Arial"/>
          <w:b/>
          <w:lang w:val="en-CA" w:eastAsia="zh-CN"/>
        </w:rPr>
      </w:pPr>
      <w:r w:rsidRPr="00241D99">
        <w:rPr>
          <w:rFonts w:ascii="Book Antiqua" w:eastAsia="Arial" w:hAnsi="Book Antiqua" w:cs="Arial"/>
          <w:b/>
          <w:lang w:val="en-CA"/>
        </w:rPr>
        <w:lastRenderedPageBreak/>
        <w:t>Table 4</w:t>
      </w:r>
      <w:r w:rsidRPr="00241D99">
        <w:rPr>
          <w:rFonts w:ascii="Book Antiqua" w:eastAsia="Arial" w:hAnsi="Book Antiqua" w:cs="Arial"/>
          <w:lang w:val="en-CA"/>
        </w:rPr>
        <w:t xml:space="preserve"> </w:t>
      </w:r>
      <w:r w:rsidRPr="008D46CD">
        <w:rPr>
          <w:rFonts w:ascii="Book Antiqua" w:eastAsia="Arial" w:hAnsi="Book Antiqua" w:cs="Arial"/>
          <w:b/>
          <w:lang w:val="en-CA"/>
        </w:rPr>
        <w:t>Association of the models for end-stage liver disease score and variables in pre-orthotopic liver transplantation patients</w:t>
      </w:r>
      <w:r w:rsidRPr="008D46CD">
        <w:rPr>
          <w:rFonts w:ascii="Book Antiqua" w:hAnsi="Book Antiqua" w:cs="Arial"/>
          <w:b/>
          <w:lang w:val="en-CA" w:eastAsia="zh-CN"/>
        </w:rPr>
        <w:t xml:space="preserve"> </w:t>
      </w:r>
      <w:r w:rsidRPr="008D46CD">
        <w:rPr>
          <w:rFonts w:ascii="Book Antiqua" w:eastAsia="Arial" w:hAnsi="Book Antiqua" w:cs="Arial"/>
          <w:b/>
          <w:lang w:val="en-CA"/>
        </w:rPr>
        <w:t>according to E2, E3 and E4 allele stratification</w:t>
      </w:r>
      <w:r>
        <w:rPr>
          <w:rFonts w:ascii="Book Antiqua" w:eastAsia="Arial" w:hAnsi="Book Antiqua" w:cs="Arial"/>
          <w:b/>
          <w:lang w:val="en-CA"/>
        </w:rPr>
        <w:t xml:space="preserve">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71"/>
        <w:gridCol w:w="862"/>
        <w:gridCol w:w="971"/>
        <w:gridCol w:w="862"/>
        <w:gridCol w:w="772"/>
        <w:gridCol w:w="800"/>
        <w:gridCol w:w="862"/>
        <w:gridCol w:w="800"/>
        <w:gridCol w:w="772"/>
        <w:gridCol w:w="814"/>
        <w:gridCol w:w="934"/>
        <w:gridCol w:w="777"/>
        <w:gridCol w:w="720"/>
        <w:gridCol w:w="887"/>
        <w:gridCol w:w="600"/>
      </w:tblGrid>
      <w:tr w:rsidR="00654088" w:rsidRPr="00C80A39" w14:paraId="320B81D9" w14:textId="77777777" w:rsidTr="00694534">
        <w:trPr>
          <w:trHeight w:val="835"/>
        </w:trPr>
        <w:tc>
          <w:tcPr>
            <w:tcW w:w="0" w:type="auto"/>
            <w:vMerge w:val="restart"/>
            <w:tcBorders>
              <w:top w:val="single" w:sz="4" w:space="0" w:color="auto"/>
            </w:tcBorders>
          </w:tcPr>
          <w:p w14:paraId="249701F1"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rPr>
            </w:pPr>
          </w:p>
          <w:p w14:paraId="50322DCD"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rPr>
              <w:t>Variables</w:t>
            </w:r>
          </w:p>
        </w:tc>
        <w:tc>
          <w:tcPr>
            <w:tcW w:w="0" w:type="auto"/>
            <w:gridSpan w:val="3"/>
            <w:tcBorders>
              <w:top w:val="single" w:sz="4" w:space="0" w:color="auto"/>
            </w:tcBorders>
          </w:tcPr>
          <w:p w14:paraId="3013F49B" w14:textId="77777777" w:rsidR="00654088" w:rsidRPr="007750D7" w:rsidRDefault="00654088" w:rsidP="007E0F86">
            <w:pP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rPr>
              <w:t>MELD</w:t>
            </w:r>
          </w:p>
          <w:p w14:paraId="089B9DB4" w14:textId="77777777" w:rsidR="00654088" w:rsidRPr="007750D7" w:rsidRDefault="00654088" w:rsidP="007E0F86">
            <w:pP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rPr>
              <w:t>≤ 25</w:t>
            </w:r>
          </w:p>
        </w:tc>
        <w:tc>
          <w:tcPr>
            <w:tcW w:w="0" w:type="auto"/>
            <w:tcBorders>
              <w:top w:val="single" w:sz="4" w:space="0" w:color="auto"/>
            </w:tcBorders>
          </w:tcPr>
          <w:p w14:paraId="54FDA921" w14:textId="77777777" w:rsidR="00654088" w:rsidRPr="007750D7" w:rsidRDefault="00654088" w:rsidP="007E0F86">
            <w:pPr>
              <w:adjustRightInd w:val="0"/>
              <w:snapToGrid w:val="0"/>
              <w:spacing w:line="360" w:lineRule="auto"/>
              <w:jc w:val="both"/>
              <w:rPr>
                <w:rFonts w:ascii="Book Antiqua" w:eastAsia="Arial" w:hAnsi="Book Antiqua" w:cs="Arial"/>
                <w:b/>
                <w:bCs/>
                <w:i/>
                <w:iCs/>
              </w:rPr>
            </w:pPr>
          </w:p>
        </w:tc>
        <w:tc>
          <w:tcPr>
            <w:tcW w:w="0" w:type="auto"/>
            <w:gridSpan w:val="3"/>
            <w:tcBorders>
              <w:top w:val="single" w:sz="4" w:space="0" w:color="auto"/>
            </w:tcBorders>
          </w:tcPr>
          <w:p w14:paraId="224E2D4F"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rPr>
              <w:t>MELD</w:t>
            </w:r>
          </w:p>
          <w:p w14:paraId="2C2CECC4"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rPr>
              <w:t>&gt; 25</w:t>
            </w:r>
          </w:p>
        </w:tc>
        <w:tc>
          <w:tcPr>
            <w:tcW w:w="0" w:type="auto"/>
            <w:tcBorders>
              <w:top w:val="single" w:sz="4" w:space="0" w:color="auto"/>
            </w:tcBorders>
          </w:tcPr>
          <w:p w14:paraId="5283F677"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gridSpan w:val="2"/>
            <w:tcBorders>
              <w:top w:val="single" w:sz="4" w:space="0" w:color="auto"/>
            </w:tcBorders>
          </w:tcPr>
          <w:p w14:paraId="2B931636" w14:textId="77777777" w:rsidR="00654088" w:rsidRPr="007750D7" w:rsidRDefault="00654088" w:rsidP="007E0F86">
            <w:pPr>
              <w:spacing w:line="360" w:lineRule="auto"/>
              <w:rPr>
                <w:rFonts w:ascii="Book Antiqua" w:eastAsia="Arial" w:hAnsi="Book Antiqua" w:cs="Arial"/>
                <w:b/>
                <w:bCs/>
              </w:rPr>
            </w:pPr>
            <w:r w:rsidRPr="007750D7">
              <w:rPr>
                <w:rFonts w:ascii="Book Antiqua" w:eastAsia="Arial" w:hAnsi="Book Antiqua" w:cs="Arial"/>
                <w:b/>
                <w:bCs/>
              </w:rPr>
              <w:t>MELD</w:t>
            </w:r>
          </w:p>
          <w:p w14:paraId="44C7ED6F" w14:textId="77777777" w:rsidR="00654088" w:rsidRPr="007750D7" w:rsidRDefault="00654088" w:rsidP="007E0F86">
            <w:pPr>
              <w:spacing w:line="360" w:lineRule="auto"/>
              <w:rPr>
                <w:rFonts w:ascii="Book Antiqua" w:eastAsia="Arial" w:hAnsi="Book Antiqua" w:cs="Arial"/>
                <w:b/>
                <w:bCs/>
              </w:rPr>
            </w:pPr>
            <w:r w:rsidRPr="007750D7">
              <w:rPr>
                <w:rFonts w:ascii="Book Antiqua" w:eastAsia="Arial" w:hAnsi="Book Antiqua" w:cs="Arial"/>
                <w:b/>
                <w:bCs/>
              </w:rPr>
              <w:t>≤ 25</w:t>
            </w:r>
          </w:p>
        </w:tc>
        <w:tc>
          <w:tcPr>
            <w:tcW w:w="0" w:type="auto"/>
            <w:tcBorders>
              <w:top w:val="single" w:sz="4" w:space="0" w:color="auto"/>
            </w:tcBorders>
          </w:tcPr>
          <w:p w14:paraId="44EC90AB" w14:textId="77777777" w:rsidR="00654088" w:rsidRPr="007750D7" w:rsidRDefault="00654088" w:rsidP="007E0F86">
            <w:pPr>
              <w:spacing w:line="360" w:lineRule="auto"/>
              <w:rPr>
                <w:rFonts w:ascii="Book Antiqua" w:eastAsia="Arial" w:hAnsi="Book Antiqua" w:cs="Arial"/>
                <w:b/>
                <w:bCs/>
                <w:i/>
                <w:iCs/>
              </w:rPr>
            </w:pPr>
          </w:p>
        </w:tc>
        <w:tc>
          <w:tcPr>
            <w:tcW w:w="1605" w:type="dxa"/>
            <w:gridSpan w:val="2"/>
            <w:tcBorders>
              <w:top w:val="single" w:sz="4" w:space="0" w:color="auto"/>
            </w:tcBorders>
          </w:tcPr>
          <w:p w14:paraId="4276C5B0" w14:textId="77777777" w:rsidR="00654088" w:rsidRPr="007750D7" w:rsidRDefault="00654088" w:rsidP="007E0F86">
            <w:pPr>
              <w:spacing w:line="360" w:lineRule="auto"/>
              <w:rPr>
                <w:rFonts w:ascii="Book Antiqua" w:eastAsia="Arial" w:hAnsi="Book Antiqua" w:cs="Arial"/>
                <w:b/>
                <w:bCs/>
              </w:rPr>
            </w:pPr>
            <w:r w:rsidRPr="007750D7">
              <w:rPr>
                <w:rFonts w:ascii="Book Antiqua" w:eastAsia="Arial" w:hAnsi="Book Antiqua" w:cs="Arial"/>
                <w:b/>
                <w:bCs/>
              </w:rPr>
              <w:t>MELD</w:t>
            </w:r>
          </w:p>
          <w:p w14:paraId="618ADB69" w14:textId="77777777" w:rsidR="00654088" w:rsidRPr="007750D7" w:rsidRDefault="00654088" w:rsidP="007E0F86">
            <w:pPr>
              <w:spacing w:line="360" w:lineRule="auto"/>
              <w:rPr>
                <w:rFonts w:ascii="Book Antiqua" w:eastAsia="Arial" w:hAnsi="Book Antiqua" w:cs="Arial"/>
                <w:b/>
                <w:bCs/>
              </w:rPr>
            </w:pPr>
            <w:r w:rsidRPr="007750D7">
              <w:rPr>
                <w:rFonts w:ascii="Book Antiqua" w:eastAsia="Arial" w:hAnsi="Book Antiqua" w:cs="Arial"/>
                <w:b/>
                <w:bCs/>
              </w:rPr>
              <w:t>&gt; 25</w:t>
            </w:r>
          </w:p>
        </w:tc>
        <w:tc>
          <w:tcPr>
            <w:tcW w:w="567" w:type="dxa"/>
            <w:tcBorders>
              <w:top w:val="single" w:sz="4" w:space="0" w:color="auto"/>
            </w:tcBorders>
          </w:tcPr>
          <w:p w14:paraId="27102942" w14:textId="77777777" w:rsidR="00654088" w:rsidRPr="007750D7" w:rsidRDefault="00654088" w:rsidP="007E0F86">
            <w:pPr>
              <w:spacing w:line="360" w:lineRule="auto"/>
              <w:rPr>
                <w:rFonts w:ascii="Book Antiqua" w:eastAsia="Arial" w:hAnsi="Book Antiqua" w:cs="Arial"/>
                <w:b/>
                <w:bCs/>
                <w:i/>
                <w:iCs/>
              </w:rPr>
            </w:pPr>
          </w:p>
        </w:tc>
      </w:tr>
      <w:tr w:rsidR="00654088" w:rsidRPr="00C80A39" w14:paraId="56298E80" w14:textId="77777777" w:rsidTr="00694534">
        <w:trPr>
          <w:trHeight w:val="323"/>
        </w:trPr>
        <w:tc>
          <w:tcPr>
            <w:tcW w:w="0" w:type="auto"/>
            <w:vMerge/>
          </w:tcPr>
          <w:p w14:paraId="7E81367F"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rPr>
            </w:pPr>
          </w:p>
        </w:tc>
        <w:tc>
          <w:tcPr>
            <w:tcW w:w="0" w:type="auto"/>
            <w:vMerge w:val="restart"/>
          </w:tcPr>
          <w:p w14:paraId="3E14B015" w14:textId="77777777" w:rsidR="00654088" w:rsidRPr="00C80A39" w:rsidRDefault="00654088" w:rsidP="007E0F86">
            <w:pPr>
              <w:adjustRightInd w:val="0"/>
              <w:snapToGrid w:val="0"/>
              <w:spacing w:line="360" w:lineRule="auto"/>
              <w:jc w:val="both"/>
              <w:rPr>
                <w:rFonts w:ascii="Book Antiqua" w:eastAsia="Arial" w:hAnsi="Book Antiqua" w:cs="Arial"/>
                <w:b/>
                <w:i/>
                <w:lang w:val="en-CA"/>
              </w:rPr>
            </w:pPr>
            <w:r w:rsidRPr="00C80A39">
              <w:rPr>
                <w:rFonts w:ascii="Book Antiqua" w:eastAsia="Arial" w:hAnsi="Book Antiqua" w:cs="Arial"/>
                <w:b/>
                <w:i/>
                <w:iCs/>
              </w:rPr>
              <w:t>APOE</w:t>
            </w:r>
            <w:r w:rsidRPr="00C80A39">
              <w:rPr>
                <w:rFonts w:ascii="Book Antiqua" w:eastAsia="Arial" w:hAnsi="Book Antiqua" w:cs="Arial"/>
                <w:b/>
              </w:rPr>
              <w:t>2</w:t>
            </w:r>
          </w:p>
        </w:tc>
        <w:tc>
          <w:tcPr>
            <w:tcW w:w="0" w:type="auto"/>
            <w:vMerge w:val="restart"/>
          </w:tcPr>
          <w:p w14:paraId="3AB3D88A" w14:textId="77777777" w:rsidR="00654088" w:rsidRPr="00C80A39" w:rsidRDefault="00654088" w:rsidP="007E0F86">
            <w:pPr>
              <w:adjustRightInd w:val="0"/>
              <w:snapToGrid w:val="0"/>
              <w:spacing w:line="360" w:lineRule="auto"/>
              <w:jc w:val="both"/>
              <w:rPr>
                <w:rFonts w:ascii="Book Antiqua" w:eastAsia="Arial" w:hAnsi="Book Antiqua" w:cs="Arial"/>
                <w:b/>
                <w:i/>
                <w:lang w:val="en-CA"/>
              </w:rPr>
            </w:pPr>
            <w:r w:rsidRPr="00C80A39">
              <w:rPr>
                <w:rFonts w:ascii="Book Antiqua" w:eastAsia="Arial" w:hAnsi="Book Antiqua" w:cs="Arial"/>
                <w:b/>
                <w:i/>
                <w:iCs/>
              </w:rPr>
              <w:t>APOE</w:t>
            </w:r>
            <w:r w:rsidRPr="00C80A39">
              <w:rPr>
                <w:rFonts w:ascii="Book Antiqua" w:eastAsia="Arial" w:hAnsi="Book Antiqua" w:cs="Arial"/>
                <w:b/>
              </w:rPr>
              <w:t>3</w:t>
            </w:r>
          </w:p>
        </w:tc>
        <w:tc>
          <w:tcPr>
            <w:tcW w:w="0" w:type="auto"/>
            <w:vMerge w:val="restart"/>
          </w:tcPr>
          <w:p w14:paraId="208707D7" w14:textId="77777777" w:rsidR="00654088" w:rsidRPr="007750D7" w:rsidRDefault="00654088" w:rsidP="007E0F86">
            <w:pPr>
              <w:adjustRightInd w:val="0"/>
              <w:snapToGrid w:val="0"/>
              <w:spacing w:line="360" w:lineRule="auto"/>
              <w:jc w:val="both"/>
              <w:rPr>
                <w:rFonts w:ascii="Book Antiqua" w:eastAsia="Arial" w:hAnsi="Book Antiqua" w:cs="Arial"/>
                <w:b/>
                <w:bCs/>
                <w:i/>
                <w:lang w:val="en-CA"/>
              </w:rPr>
            </w:pPr>
            <w:r w:rsidRPr="007750D7">
              <w:rPr>
                <w:rFonts w:ascii="Book Antiqua" w:eastAsia="Arial" w:hAnsi="Book Antiqua" w:cs="Arial"/>
                <w:b/>
                <w:bCs/>
                <w:i/>
                <w:iCs/>
              </w:rPr>
              <w:t>APOE</w:t>
            </w:r>
            <w:r w:rsidRPr="007750D7">
              <w:rPr>
                <w:rFonts w:ascii="Book Antiqua" w:eastAsia="Arial" w:hAnsi="Book Antiqua" w:cs="Arial"/>
                <w:b/>
                <w:bCs/>
              </w:rPr>
              <w:t>4</w:t>
            </w:r>
          </w:p>
        </w:tc>
        <w:tc>
          <w:tcPr>
            <w:tcW w:w="0" w:type="auto"/>
            <w:vMerge w:val="restart"/>
          </w:tcPr>
          <w:p w14:paraId="7744978C" w14:textId="77777777" w:rsidR="00654088" w:rsidRPr="007750D7" w:rsidRDefault="00654088" w:rsidP="007E0F86">
            <w:pPr>
              <w:adjustRightInd w:val="0"/>
              <w:snapToGrid w:val="0"/>
              <w:spacing w:line="360" w:lineRule="auto"/>
              <w:jc w:val="both"/>
              <w:rPr>
                <w:rFonts w:ascii="Book Antiqua" w:eastAsia="Arial" w:hAnsi="Book Antiqua" w:cs="Arial"/>
                <w:b/>
                <w:bCs/>
                <w:i/>
                <w:iCs/>
              </w:rPr>
            </w:pPr>
          </w:p>
        </w:tc>
        <w:tc>
          <w:tcPr>
            <w:tcW w:w="0" w:type="auto"/>
            <w:vMerge w:val="restart"/>
          </w:tcPr>
          <w:p w14:paraId="1D76CAE6"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lang w:val="en-CA"/>
              </w:rPr>
            </w:pPr>
            <w:r w:rsidRPr="007750D7">
              <w:rPr>
                <w:rFonts w:ascii="Book Antiqua" w:eastAsia="Arial" w:hAnsi="Book Antiqua" w:cs="Arial"/>
                <w:b/>
                <w:bCs/>
                <w:i/>
                <w:iCs/>
              </w:rPr>
              <w:t>APOE</w:t>
            </w:r>
            <w:r w:rsidRPr="007750D7">
              <w:rPr>
                <w:rFonts w:ascii="Book Antiqua" w:eastAsia="Arial" w:hAnsi="Book Antiqua" w:cs="Arial"/>
                <w:b/>
                <w:bCs/>
              </w:rPr>
              <w:t>2</w:t>
            </w:r>
          </w:p>
        </w:tc>
        <w:tc>
          <w:tcPr>
            <w:tcW w:w="0" w:type="auto"/>
            <w:vMerge w:val="restart"/>
          </w:tcPr>
          <w:p w14:paraId="7152A8C0"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lang w:val="en-CA"/>
              </w:rPr>
            </w:pPr>
            <w:r w:rsidRPr="007750D7">
              <w:rPr>
                <w:rFonts w:ascii="Book Antiqua" w:eastAsia="Arial" w:hAnsi="Book Antiqua" w:cs="Arial"/>
                <w:b/>
                <w:bCs/>
                <w:i/>
                <w:iCs/>
              </w:rPr>
              <w:t>APOE</w:t>
            </w:r>
            <w:r w:rsidRPr="007750D7">
              <w:rPr>
                <w:rFonts w:ascii="Book Antiqua" w:eastAsia="Arial" w:hAnsi="Book Antiqua" w:cs="Arial"/>
                <w:b/>
                <w:bCs/>
              </w:rPr>
              <w:t>3</w:t>
            </w:r>
          </w:p>
        </w:tc>
        <w:tc>
          <w:tcPr>
            <w:tcW w:w="0" w:type="auto"/>
            <w:vMerge w:val="restart"/>
          </w:tcPr>
          <w:p w14:paraId="0B20CDBB"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lang w:val="en-CA"/>
              </w:rPr>
            </w:pPr>
            <w:r w:rsidRPr="007750D7">
              <w:rPr>
                <w:rFonts w:ascii="Book Antiqua" w:eastAsia="Arial" w:hAnsi="Book Antiqua" w:cs="Arial"/>
                <w:b/>
                <w:bCs/>
                <w:i/>
                <w:iCs/>
              </w:rPr>
              <w:t>APOE</w:t>
            </w:r>
            <w:r w:rsidRPr="007750D7">
              <w:rPr>
                <w:rFonts w:ascii="Book Antiqua" w:eastAsia="Arial" w:hAnsi="Book Antiqua" w:cs="Arial"/>
                <w:b/>
                <w:bCs/>
              </w:rPr>
              <w:t>4</w:t>
            </w:r>
          </w:p>
        </w:tc>
        <w:tc>
          <w:tcPr>
            <w:tcW w:w="0" w:type="auto"/>
            <w:vMerge w:val="restart"/>
          </w:tcPr>
          <w:p w14:paraId="04813BB4"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gridSpan w:val="2"/>
          </w:tcPr>
          <w:p w14:paraId="6CDC27C7" w14:textId="77777777" w:rsidR="00654088" w:rsidRPr="007750D7" w:rsidRDefault="00654088" w:rsidP="007E0F86">
            <w:pPr>
              <w:spacing w:line="360" w:lineRule="auto"/>
              <w:rPr>
                <w:rFonts w:ascii="Book Antiqua" w:eastAsia="Arial" w:hAnsi="Book Antiqua" w:cs="Arial"/>
                <w:b/>
                <w:bCs/>
                <w:i/>
                <w:lang w:val="en-CA"/>
              </w:rPr>
            </w:pPr>
            <w:r w:rsidRPr="007750D7">
              <w:rPr>
                <w:rFonts w:ascii="Book Antiqua" w:eastAsia="Arial" w:hAnsi="Book Antiqua" w:cs="Arial"/>
                <w:b/>
                <w:bCs/>
                <w:i/>
                <w:iCs/>
              </w:rPr>
              <w:t>APOE4</w:t>
            </w:r>
          </w:p>
        </w:tc>
        <w:tc>
          <w:tcPr>
            <w:tcW w:w="0" w:type="auto"/>
          </w:tcPr>
          <w:p w14:paraId="54EEF0C2" w14:textId="77777777" w:rsidR="00654088" w:rsidRPr="007750D7" w:rsidRDefault="00654088" w:rsidP="007E0F86">
            <w:pPr>
              <w:spacing w:line="360" w:lineRule="auto"/>
              <w:rPr>
                <w:rFonts w:ascii="Book Antiqua" w:eastAsia="Arial" w:hAnsi="Book Antiqua" w:cs="Arial"/>
                <w:b/>
                <w:bCs/>
                <w:i/>
                <w:iCs/>
              </w:rPr>
            </w:pPr>
          </w:p>
        </w:tc>
        <w:tc>
          <w:tcPr>
            <w:tcW w:w="1605" w:type="dxa"/>
            <w:gridSpan w:val="2"/>
          </w:tcPr>
          <w:p w14:paraId="6D9718DE" w14:textId="77777777" w:rsidR="00654088" w:rsidRPr="007750D7" w:rsidRDefault="00654088" w:rsidP="007E0F86">
            <w:pPr>
              <w:spacing w:line="360" w:lineRule="auto"/>
              <w:rPr>
                <w:rFonts w:ascii="Book Antiqua" w:eastAsia="Arial" w:hAnsi="Book Antiqua" w:cs="Arial"/>
                <w:b/>
                <w:bCs/>
                <w:i/>
                <w:lang w:val="en-CA"/>
              </w:rPr>
            </w:pPr>
            <w:r w:rsidRPr="007750D7">
              <w:rPr>
                <w:rFonts w:ascii="Book Antiqua" w:eastAsia="Arial" w:hAnsi="Book Antiqua" w:cs="Arial"/>
                <w:b/>
                <w:bCs/>
                <w:i/>
                <w:iCs/>
              </w:rPr>
              <w:t>APOE</w:t>
            </w:r>
            <w:r w:rsidRPr="007750D7">
              <w:rPr>
                <w:rFonts w:ascii="Book Antiqua" w:eastAsia="Arial" w:hAnsi="Book Antiqua" w:cs="Arial"/>
                <w:b/>
                <w:bCs/>
              </w:rPr>
              <w:t>4</w:t>
            </w:r>
          </w:p>
        </w:tc>
        <w:tc>
          <w:tcPr>
            <w:tcW w:w="567" w:type="dxa"/>
          </w:tcPr>
          <w:p w14:paraId="58A1E70C" w14:textId="77777777" w:rsidR="00654088" w:rsidRPr="007750D7" w:rsidRDefault="00654088" w:rsidP="007E0F86">
            <w:pPr>
              <w:spacing w:line="360" w:lineRule="auto"/>
              <w:rPr>
                <w:rFonts w:ascii="Book Antiqua" w:eastAsia="Arial" w:hAnsi="Book Antiqua" w:cs="Arial"/>
                <w:b/>
                <w:bCs/>
                <w:i/>
                <w:iCs/>
              </w:rPr>
            </w:pPr>
          </w:p>
        </w:tc>
      </w:tr>
      <w:tr w:rsidR="00654088" w:rsidRPr="00C80A39" w14:paraId="2DBC651E" w14:textId="77777777" w:rsidTr="00694534">
        <w:trPr>
          <w:trHeight w:val="330"/>
        </w:trPr>
        <w:tc>
          <w:tcPr>
            <w:tcW w:w="0" w:type="auto"/>
            <w:vMerge/>
          </w:tcPr>
          <w:p w14:paraId="134CA7DC"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rPr>
            </w:pPr>
          </w:p>
        </w:tc>
        <w:tc>
          <w:tcPr>
            <w:tcW w:w="0" w:type="auto"/>
            <w:vMerge/>
            <w:tcBorders>
              <w:bottom w:val="single" w:sz="4" w:space="0" w:color="auto"/>
            </w:tcBorders>
          </w:tcPr>
          <w:p w14:paraId="7ED050D9" w14:textId="77777777" w:rsidR="00654088" w:rsidRPr="00C80A39" w:rsidRDefault="00654088" w:rsidP="007E0F86">
            <w:pPr>
              <w:adjustRightInd w:val="0"/>
              <w:snapToGrid w:val="0"/>
              <w:spacing w:line="360" w:lineRule="auto"/>
              <w:jc w:val="both"/>
              <w:rPr>
                <w:rFonts w:ascii="Book Antiqua" w:eastAsia="Arial" w:hAnsi="Book Antiqua" w:cs="Arial"/>
                <w:b/>
                <w:i/>
                <w:iCs/>
              </w:rPr>
            </w:pPr>
          </w:p>
        </w:tc>
        <w:tc>
          <w:tcPr>
            <w:tcW w:w="0" w:type="auto"/>
            <w:vMerge/>
            <w:tcBorders>
              <w:bottom w:val="single" w:sz="4" w:space="0" w:color="auto"/>
            </w:tcBorders>
          </w:tcPr>
          <w:p w14:paraId="18BAA24D" w14:textId="77777777" w:rsidR="00654088" w:rsidRPr="00C80A39" w:rsidRDefault="00654088" w:rsidP="007E0F86">
            <w:pPr>
              <w:adjustRightInd w:val="0"/>
              <w:snapToGrid w:val="0"/>
              <w:spacing w:line="360" w:lineRule="auto"/>
              <w:jc w:val="both"/>
              <w:rPr>
                <w:rFonts w:ascii="Book Antiqua" w:eastAsia="Arial" w:hAnsi="Book Antiqua" w:cs="Arial"/>
                <w:b/>
                <w:i/>
                <w:iCs/>
              </w:rPr>
            </w:pPr>
          </w:p>
        </w:tc>
        <w:tc>
          <w:tcPr>
            <w:tcW w:w="0" w:type="auto"/>
            <w:vMerge/>
            <w:tcBorders>
              <w:bottom w:val="single" w:sz="4" w:space="0" w:color="auto"/>
            </w:tcBorders>
          </w:tcPr>
          <w:p w14:paraId="4AF1150D" w14:textId="77777777" w:rsidR="00654088" w:rsidRPr="007750D7" w:rsidRDefault="00654088" w:rsidP="007E0F86">
            <w:pPr>
              <w:adjustRightInd w:val="0"/>
              <w:snapToGrid w:val="0"/>
              <w:spacing w:line="360" w:lineRule="auto"/>
              <w:jc w:val="both"/>
              <w:rPr>
                <w:rFonts w:ascii="Book Antiqua" w:eastAsia="Arial" w:hAnsi="Book Antiqua" w:cs="Arial"/>
                <w:b/>
                <w:bCs/>
                <w:i/>
                <w:iCs/>
              </w:rPr>
            </w:pPr>
          </w:p>
        </w:tc>
        <w:tc>
          <w:tcPr>
            <w:tcW w:w="0" w:type="auto"/>
            <w:vMerge/>
            <w:tcBorders>
              <w:bottom w:val="single" w:sz="4" w:space="0" w:color="auto"/>
            </w:tcBorders>
          </w:tcPr>
          <w:p w14:paraId="1DC16C97" w14:textId="77777777" w:rsidR="00654088" w:rsidRPr="007750D7" w:rsidRDefault="00654088" w:rsidP="007E0F86">
            <w:pPr>
              <w:adjustRightInd w:val="0"/>
              <w:snapToGrid w:val="0"/>
              <w:spacing w:line="360" w:lineRule="auto"/>
              <w:jc w:val="both"/>
              <w:rPr>
                <w:rFonts w:ascii="Book Antiqua" w:eastAsia="Arial" w:hAnsi="Book Antiqua" w:cs="Arial"/>
                <w:b/>
                <w:bCs/>
                <w:i/>
                <w:iCs/>
              </w:rPr>
            </w:pPr>
          </w:p>
        </w:tc>
        <w:tc>
          <w:tcPr>
            <w:tcW w:w="0" w:type="auto"/>
            <w:vMerge/>
            <w:tcBorders>
              <w:bottom w:val="single" w:sz="4" w:space="0" w:color="auto"/>
            </w:tcBorders>
          </w:tcPr>
          <w:p w14:paraId="206FA0AB"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vMerge/>
            <w:tcBorders>
              <w:bottom w:val="single" w:sz="4" w:space="0" w:color="auto"/>
            </w:tcBorders>
          </w:tcPr>
          <w:p w14:paraId="7573825B"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vMerge/>
            <w:tcBorders>
              <w:bottom w:val="single" w:sz="4" w:space="0" w:color="auto"/>
            </w:tcBorders>
          </w:tcPr>
          <w:p w14:paraId="6B5CCCC6"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vMerge/>
            <w:tcBorders>
              <w:bottom w:val="single" w:sz="4" w:space="0" w:color="auto"/>
            </w:tcBorders>
          </w:tcPr>
          <w:p w14:paraId="6228C189"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tcBorders>
              <w:bottom w:val="single" w:sz="4" w:space="0" w:color="auto"/>
            </w:tcBorders>
          </w:tcPr>
          <w:p w14:paraId="50959D7A" w14:textId="77777777" w:rsidR="00654088" w:rsidRPr="007750D7" w:rsidRDefault="00654088" w:rsidP="007E0F86">
            <w:pPr>
              <w:spacing w:line="360" w:lineRule="auto"/>
              <w:rPr>
                <w:rFonts w:ascii="Book Antiqua" w:eastAsia="Arial" w:hAnsi="Book Antiqua" w:cs="Arial"/>
                <w:b/>
                <w:bCs/>
                <w:i/>
                <w:iCs/>
              </w:rPr>
            </w:pPr>
            <w:r w:rsidRPr="007750D7">
              <w:rPr>
                <w:rFonts w:ascii="Book Antiqua" w:eastAsia="Arial" w:hAnsi="Book Antiqua" w:cs="Arial"/>
                <w:b/>
                <w:bCs/>
              </w:rPr>
              <w:t xml:space="preserve"> (</w:t>
            </w:r>
            <w:r w:rsidRPr="007750D7">
              <w:rPr>
                <w:rFonts w:ascii="Book Antiqua" w:eastAsia="Arial" w:hAnsi="Book Antiqua" w:cs="Arial"/>
                <w:b/>
                <w:bCs/>
                <w:lang w:val="en-CA"/>
              </w:rPr>
              <w:t>Yes)</w:t>
            </w:r>
          </w:p>
        </w:tc>
        <w:tc>
          <w:tcPr>
            <w:tcW w:w="0" w:type="auto"/>
            <w:tcBorders>
              <w:bottom w:val="single" w:sz="4" w:space="0" w:color="auto"/>
            </w:tcBorders>
          </w:tcPr>
          <w:p w14:paraId="16C74310" w14:textId="77777777" w:rsidR="00654088" w:rsidRPr="007750D7" w:rsidRDefault="00654088" w:rsidP="007E0F86">
            <w:pPr>
              <w:spacing w:line="360" w:lineRule="auto"/>
              <w:rPr>
                <w:rFonts w:ascii="Book Antiqua" w:eastAsia="Arial" w:hAnsi="Book Antiqua" w:cs="Arial"/>
                <w:b/>
                <w:bCs/>
                <w:i/>
                <w:iCs/>
              </w:rPr>
            </w:pPr>
            <w:r w:rsidRPr="007750D7">
              <w:rPr>
                <w:rFonts w:ascii="Book Antiqua" w:eastAsia="Arial" w:hAnsi="Book Antiqua" w:cs="Arial"/>
                <w:b/>
                <w:bCs/>
              </w:rPr>
              <w:t xml:space="preserve"> (</w:t>
            </w:r>
            <w:r w:rsidRPr="007750D7">
              <w:rPr>
                <w:rFonts w:ascii="Book Antiqua" w:eastAsia="Arial" w:hAnsi="Book Antiqua" w:cs="Arial"/>
                <w:b/>
                <w:bCs/>
                <w:lang w:val="en-CA"/>
              </w:rPr>
              <w:t xml:space="preserve">No) </w:t>
            </w:r>
          </w:p>
        </w:tc>
        <w:tc>
          <w:tcPr>
            <w:tcW w:w="0" w:type="auto"/>
            <w:tcBorders>
              <w:bottom w:val="single" w:sz="4" w:space="0" w:color="auto"/>
            </w:tcBorders>
          </w:tcPr>
          <w:p w14:paraId="75648C4F" w14:textId="77777777" w:rsidR="00654088" w:rsidRPr="007750D7" w:rsidRDefault="00654088" w:rsidP="007E0F86">
            <w:pPr>
              <w:spacing w:line="360" w:lineRule="auto"/>
              <w:rPr>
                <w:rFonts w:ascii="Book Antiqua" w:eastAsia="Arial" w:hAnsi="Book Antiqua" w:cs="Arial"/>
                <w:b/>
                <w:bCs/>
                <w:i/>
                <w:iCs/>
              </w:rPr>
            </w:pPr>
          </w:p>
        </w:tc>
        <w:tc>
          <w:tcPr>
            <w:tcW w:w="0" w:type="auto"/>
            <w:tcBorders>
              <w:bottom w:val="single" w:sz="4" w:space="0" w:color="auto"/>
            </w:tcBorders>
          </w:tcPr>
          <w:p w14:paraId="2D67A830" w14:textId="77777777" w:rsidR="00654088" w:rsidRPr="007750D7" w:rsidRDefault="00654088" w:rsidP="007E0F86">
            <w:pPr>
              <w:spacing w:line="360" w:lineRule="auto"/>
              <w:rPr>
                <w:rFonts w:ascii="Book Antiqua" w:eastAsia="Arial" w:hAnsi="Book Antiqua" w:cs="Arial"/>
                <w:b/>
                <w:bCs/>
                <w:i/>
                <w:iCs/>
              </w:rPr>
            </w:pPr>
            <w:r w:rsidRPr="007750D7">
              <w:rPr>
                <w:rFonts w:ascii="Book Antiqua" w:eastAsia="Arial" w:hAnsi="Book Antiqua" w:cs="Arial"/>
                <w:b/>
                <w:bCs/>
              </w:rPr>
              <w:t xml:space="preserve"> (</w:t>
            </w:r>
            <w:r w:rsidRPr="007750D7">
              <w:rPr>
                <w:rFonts w:ascii="Book Antiqua" w:eastAsia="Arial" w:hAnsi="Book Antiqua" w:cs="Arial"/>
                <w:b/>
                <w:bCs/>
                <w:lang w:val="en-CA"/>
              </w:rPr>
              <w:t>Yes)</w:t>
            </w:r>
          </w:p>
        </w:tc>
        <w:tc>
          <w:tcPr>
            <w:tcW w:w="887" w:type="dxa"/>
            <w:tcBorders>
              <w:bottom w:val="single" w:sz="4" w:space="0" w:color="auto"/>
            </w:tcBorders>
          </w:tcPr>
          <w:p w14:paraId="7CAC0C14" w14:textId="77777777" w:rsidR="00654088" w:rsidRPr="007750D7" w:rsidRDefault="00654088" w:rsidP="007E0F86">
            <w:pPr>
              <w:spacing w:line="360" w:lineRule="auto"/>
              <w:rPr>
                <w:rFonts w:ascii="Book Antiqua" w:eastAsia="Arial" w:hAnsi="Book Antiqua" w:cs="Arial"/>
                <w:b/>
                <w:bCs/>
                <w:i/>
                <w:iCs/>
              </w:rPr>
            </w:pPr>
            <w:r w:rsidRPr="007750D7">
              <w:rPr>
                <w:rFonts w:ascii="Book Antiqua" w:eastAsia="Arial" w:hAnsi="Book Antiqua" w:cs="Arial"/>
                <w:b/>
                <w:bCs/>
              </w:rPr>
              <w:t>(</w:t>
            </w:r>
            <w:r w:rsidRPr="007750D7">
              <w:rPr>
                <w:rFonts w:ascii="Book Antiqua" w:eastAsia="Arial" w:hAnsi="Book Antiqua" w:cs="Arial"/>
                <w:b/>
                <w:bCs/>
                <w:lang w:val="en-CA"/>
              </w:rPr>
              <w:t xml:space="preserve">No) </w:t>
            </w:r>
          </w:p>
        </w:tc>
        <w:tc>
          <w:tcPr>
            <w:tcW w:w="567" w:type="dxa"/>
            <w:tcBorders>
              <w:bottom w:val="single" w:sz="4" w:space="0" w:color="auto"/>
            </w:tcBorders>
          </w:tcPr>
          <w:p w14:paraId="6F5868E1" w14:textId="77777777" w:rsidR="00654088" w:rsidRPr="007750D7" w:rsidRDefault="00654088" w:rsidP="007E0F86">
            <w:pPr>
              <w:spacing w:line="360" w:lineRule="auto"/>
              <w:rPr>
                <w:rFonts w:ascii="Book Antiqua" w:eastAsia="Arial" w:hAnsi="Book Antiqua" w:cs="Arial"/>
                <w:b/>
                <w:bCs/>
                <w:i/>
                <w:iCs/>
              </w:rPr>
            </w:pPr>
          </w:p>
        </w:tc>
      </w:tr>
      <w:tr w:rsidR="00654088" w:rsidRPr="00694534" w14:paraId="0803F187" w14:textId="77777777" w:rsidTr="00694534">
        <w:trPr>
          <w:trHeight w:val="275"/>
        </w:trPr>
        <w:tc>
          <w:tcPr>
            <w:tcW w:w="0" w:type="auto"/>
            <w:vMerge/>
            <w:tcBorders>
              <w:bottom w:val="single" w:sz="4" w:space="0" w:color="auto"/>
            </w:tcBorders>
          </w:tcPr>
          <w:p w14:paraId="2F800099"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rPr>
            </w:pPr>
          </w:p>
        </w:tc>
        <w:tc>
          <w:tcPr>
            <w:tcW w:w="0" w:type="auto"/>
            <w:tcBorders>
              <w:top w:val="single" w:sz="4" w:space="0" w:color="auto"/>
              <w:bottom w:val="single" w:sz="4" w:space="0" w:color="auto"/>
            </w:tcBorders>
          </w:tcPr>
          <w:p w14:paraId="5CA3B91C" w14:textId="77777777" w:rsidR="00654088" w:rsidRPr="00C80A39" w:rsidRDefault="00654088" w:rsidP="007E0F86">
            <w:pPr>
              <w:adjustRightInd w:val="0"/>
              <w:snapToGrid w:val="0"/>
              <w:spacing w:line="360" w:lineRule="auto"/>
              <w:jc w:val="both"/>
              <w:rPr>
                <w:rFonts w:ascii="Book Antiqua" w:eastAsia="Arial" w:hAnsi="Book Antiqua" w:cs="Arial"/>
                <w:b/>
              </w:rPr>
            </w:pPr>
            <w:r w:rsidRPr="00C80A39">
              <w:rPr>
                <w:rFonts w:ascii="Book Antiqua" w:eastAsia="Arial" w:hAnsi="Book Antiqua" w:cs="Arial"/>
                <w:b/>
                <w:i/>
                <w:lang w:val="en-CA"/>
              </w:rPr>
              <w:t>n</w:t>
            </w:r>
            <w:r w:rsidRPr="00C80A39">
              <w:rPr>
                <w:rFonts w:ascii="Book Antiqua" w:hAnsi="Book Antiqua" w:cs="Arial"/>
                <w:b/>
                <w:vertAlign w:val="superscript"/>
                <w:lang w:val="en-CA" w:eastAsia="zh-CN"/>
              </w:rPr>
              <w:t xml:space="preserve">2 </w:t>
            </w:r>
            <w:r w:rsidRPr="00C80A39">
              <w:rPr>
                <w:rFonts w:ascii="Book Antiqua" w:eastAsia="Arial" w:hAnsi="Book Antiqua" w:cs="Arial"/>
                <w:b/>
                <w:lang w:val="en-CA"/>
              </w:rPr>
              <w:t>(%)</w:t>
            </w:r>
          </w:p>
        </w:tc>
        <w:tc>
          <w:tcPr>
            <w:tcW w:w="0" w:type="auto"/>
            <w:tcBorders>
              <w:top w:val="single" w:sz="4" w:space="0" w:color="auto"/>
              <w:bottom w:val="single" w:sz="4" w:space="0" w:color="auto"/>
            </w:tcBorders>
          </w:tcPr>
          <w:p w14:paraId="1001449C" w14:textId="77777777" w:rsidR="00654088" w:rsidRPr="00C80A39" w:rsidRDefault="00654088" w:rsidP="007E0F86">
            <w:pPr>
              <w:adjustRightInd w:val="0"/>
              <w:snapToGrid w:val="0"/>
              <w:spacing w:line="360" w:lineRule="auto"/>
              <w:jc w:val="both"/>
              <w:rPr>
                <w:rFonts w:ascii="Book Antiqua" w:eastAsia="Arial" w:hAnsi="Book Antiqua" w:cs="Arial"/>
                <w:b/>
              </w:rPr>
            </w:pPr>
            <w:r w:rsidRPr="00C80A39">
              <w:rPr>
                <w:rFonts w:ascii="Book Antiqua" w:eastAsia="Arial" w:hAnsi="Book Antiqua" w:cs="Arial"/>
                <w:b/>
                <w:i/>
                <w:lang w:val="en-CA"/>
              </w:rPr>
              <w:t>n</w:t>
            </w:r>
            <w:r w:rsidRPr="00C80A39">
              <w:rPr>
                <w:rFonts w:ascii="Book Antiqua" w:hAnsi="Book Antiqua" w:cs="Arial"/>
                <w:b/>
                <w:vertAlign w:val="superscript"/>
                <w:lang w:val="en-CA" w:eastAsia="zh-CN"/>
              </w:rPr>
              <w:t xml:space="preserve">2 </w:t>
            </w:r>
            <w:r w:rsidRPr="00C80A39">
              <w:rPr>
                <w:rFonts w:ascii="Book Antiqua" w:eastAsia="Arial" w:hAnsi="Book Antiqua" w:cs="Arial"/>
                <w:b/>
                <w:lang w:val="en-CA"/>
              </w:rPr>
              <w:t>(%)</w:t>
            </w:r>
          </w:p>
        </w:tc>
        <w:tc>
          <w:tcPr>
            <w:tcW w:w="0" w:type="auto"/>
            <w:tcBorders>
              <w:top w:val="single" w:sz="4" w:space="0" w:color="auto"/>
              <w:bottom w:val="single" w:sz="4" w:space="0" w:color="auto"/>
            </w:tcBorders>
          </w:tcPr>
          <w:p w14:paraId="1BB1DB8E" w14:textId="77777777" w:rsidR="00654088" w:rsidRPr="007750D7" w:rsidRDefault="00654088" w:rsidP="007E0F86">
            <w:pP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1140A9FC" w14:textId="77777777" w:rsidR="00654088" w:rsidRPr="007750D7" w:rsidRDefault="00654088" w:rsidP="007E0F86">
            <w:pP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iCs/>
              </w:rPr>
              <w:t xml:space="preserve">P </w:t>
            </w:r>
            <w:r w:rsidRPr="00694534">
              <w:rPr>
                <w:rFonts w:ascii="Book Antiqua" w:eastAsia="Arial" w:hAnsi="Book Antiqua" w:cs="Arial"/>
                <w:b/>
                <w:bCs/>
              </w:rPr>
              <w:t>value</w:t>
            </w:r>
          </w:p>
        </w:tc>
        <w:tc>
          <w:tcPr>
            <w:tcW w:w="0" w:type="auto"/>
            <w:tcBorders>
              <w:top w:val="single" w:sz="4" w:space="0" w:color="auto"/>
              <w:bottom w:val="single" w:sz="4" w:space="0" w:color="auto"/>
            </w:tcBorders>
          </w:tcPr>
          <w:p w14:paraId="78C5E263"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5A8AF8DC"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2079E45E"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7F3AB8D2"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iCs/>
              </w:rPr>
              <w:t xml:space="preserve">P </w:t>
            </w:r>
            <w:r w:rsidRPr="00694534">
              <w:rPr>
                <w:rFonts w:ascii="Book Antiqua" w:eastAsia="Arial" w:hAnsi="Book Antiqua" w:cs="Arial"/>
                <w:b/>
                <w:bCs/>
              </w:rPr>
              <w:t>value</w:t>
            </w:r>
          </w:p>
        </w:tc>
        <w:tc>
          <w:tcPr>
            <w:tcW w:w="0" w:type="auto"/>
            <w:tcBorders>
              <w:top w:val="single" w:sz="4" w:space="0" w:color="auto"/>
              <w:bottom w:val="single" w:sz="4" w:space="0" w:color="auto"/>
            </w:tcBorders>
          </w:tcPr>
          <w:p w14:paraId="0AD145DB" w14:textId="77777777" w:rsidR="00654088" w:rsidRPr="007750D7" w:rsidRDefault="00654088" w:rsidP="007E0F86">
            <w:pPr>
              <w:rPr>
                <w:rFonts w:ascii="Book Antiqua" w:hAnsi="Book Antiqua"/>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197195E3" w14:textId="77777777" w:rsidR="00654088" w:rsidRPr="007750D7" w:rsidRDefault="00654088" w:rsidP="007E0F86">
            <w:pPr>
              <w:rPr>
                <w:rFonts w:ascii="Book Antiqua" w:hAnsi="Book Antiqua"/>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358FE933" w14:textId="77777777" w:rsidR="00654088" w:rsidRPr="007750D7" w:rsidRDefault="00654088" w:rsidP="007E0F86">
            <w:pPr>
              <w:rPr>
                <w:rFonts w:ascii="Book Antiqua" w:hAnsi="Book Antiqua"/>
                <w:b/>
                <w:bCs/>
              </w:rPr>
            </w:pPr>
            <w:r w:rsidRPr="007750D7">
              <w:rPr>
                <w:rFonts w:ascii="Book Antiqua" w:eastAsia="Arial" w:hAnsi="Book Antiqua" w:cs="Arial"/>
                <w:b/>
                <w:bCs/>
                <w:i/>
                <w:iCs/>
              </w:rPr>
              <w:t xml:space="preserve">P </w:t>
            </w:r>
            <w:r w:rsidRPr="00694534">
              <w:rPr>
                <w:rFonts w:ascii="Book Antiqua" w:eastAsia="Arial" w:hAnsi="Book Antiqua" w:cs="Arial"/>
                <w:b/>
                <w:bCs/>
              </w:rPr>
              <w:t>value</w:t>
            </w:r>
          </w:p>
        </w:tc>
        <w:tc>
          <w:tcPr>
            <w:tcW w:w="0" w:type="auto"/>
            <w:tcBorders>
              <w:top w:val="single" w:sz="4" w:space="0" w:color="auto"/>
              <w:bottom w:val="single" w:sz="4" w:space="0" w:color="auto"/>
            </w:tcBorders>
          </w:tcPr>
          <w:p w14:paraId="6CF22B28" w14:textId="77777777" w:rsidR="00654088" w:rsidRPr="007750D7" w:rsidRDefault="00654088" w:rsidP="007E0F86">
            <w:pPr>
              <w:rPr>
                <w:rFonts w:ascii="Book Antiqua" w:hAnsi="Book Antiqua"/>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887" w:type="dxa"/>
            <w:tcBorders>
              <w:top w:val="single" w:sz="4" w:space="0" w:color="auto"/>
              <w:bottom w:val="single" w:sz="4" w:space="0" w:color="auto"/>
            </w:tcBorders>
          </w:tcPr>
          <w:p w14:paraId="216E915F" w14:textId="77777777" w:rsidR="00654088" w:rsidRPr="007750D7" w:rsidRDefault="00654088" w:rsidP="007E0F86">
            <w:pPr>
              <w:rPr>
                <w:rFonts w:ascii="Book Antiqua" w:hAnsi="Book Antiqua"/>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567" w:type="dxa"/>
            <w:tcBorders>
              <w:top w:val="single" w:sz="4" w:space="0" w:color="auto"/>
              <w:bottom w:val="single" w:sz="4" w:space="0" w:color="auto"/>
            </w:tcBorders>
          </w:tcPr>
          <w:p w14:paraId="29CBBC4F" w14:textId="77777777" w:rsidR="00654088" w:rsidRPr="00694534" w:rsidRDefault="00654088" w:rsidP="007E0F86">
            <w:pPr>
              <w:rPr>
                <w:rFonts w:ascii="Book Antiqua" w:hAnsi="Book Antiqua"/>
                <w:b/>
                <w:bCs/>
              </w:rPr>
            </w:pPr>
            <w:r w:rsidRPr="00694534">
              <w:rPr>
                <w:rFonts w:ascii="Book Antiqua" w:eastAsia="Arial" w:hAnsi="Book Antiqua" w:cs="Arial"/>
                <w:b/>
                <w:bCs/>
                <w:i/>
                <w:iCs/>
              </w:rPr>
              <w:t>P</w:t>
            </w:r>
            <w:r w:rsidRPr="00694534">
              <w:rPr>
                <w:rFonts w:ascii="Book Antiqua" w:eastAsia="Arial" w:hAnsi="Book Antiqua" w:cs="Arial"/>
                <w:b/>
                <w:bCs/>
              </w:rPr>
              <w:t xml:space="preserve"> value</w:t>
            </w:r>
          </w:p>
        </w:tc>
      </w:tr>
      <w:tr w:rsidR="00654088" w:rsidRPr="00C80A39" w14:paraId="569323D0" w14:textId="77777777" w:rsidTr="00694534">
        <w:trPr>
          <w:trHeight w:val="327"/>
        </w:trPr>
        <w:tc>
          <w:tcPr>
            <w:tcW w:w="0" w:type="auto"/>
            <w:tcBorders>
              <w:top w:val="single" w:sz="4" w:space="0" w:color="auto"/>
            </w:tcBorders>
          </w:tcPr>
          <w:p w14:paraId="1A557ED1" w14:textId="77777777" w:rsidR="00654088" w:rsidRPr="007750D7" w:rsidRDefault="00654088" w:rsidP="007E0F86">
            <w:pPr>
              <w:adjustRightInd w:val="0"/>
              <w:snapToGrid w:val="0"/>
              <w:spacing w:line="360" w:lineRule="auto"/>
              <w:jc w:val="both"/>
              <w:rPr>
                <w:rFonts w:ascii="Book Antiqua" w:eastAsia="Arial" w:hAnsi="Book Antiqua" w:cs="Arial"/>
              </w:rPr>
            </w:pPr>
            <w:r w:rsidRPr="007750D7">
              <w:rPr>
                <w:rFonts w:ascii="Book Antiqua" w:eastAsia="Arial" w:hAnsi="Book Antiqua" w:cs="Arial"/>
              </w:rPr>
              <w:t>METAVIR (</w:t>
            </w:r>
            <w:r w:rsidRPr="007750D7">
              <w:rPr>
                <w:rFonts w:ascii="Book Antiqua" w:eastAsia="Arial" w:hAnsi="Book Antiqua" w:cs="Arial"/>
                <w:i/>
                <w:lang w:val="en-CA"/>
              </w:rPr>
              <w:t>n</w:t>
            </w:r>
            <w:r w:rsidRPr="007750D7">
              <w:rPr>
                <w:rFonts w:ascii="Book Antiqua" w:hAnsi="Book Antiqua" w:cs="Arial"/>
                <w:vertAlign w:val="superscript"/>
                <w:lang w:val="en-CA" w:eastAsia="zh-CN"/>
              </w:rPr>
              <w:t xml:space="preserve">1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38;</w:t>
            </w:r>
            <w:r w:rsidRPr="007750D7">
              <w:rPr>
                <w:rFonts w:ascii="Book Antiqua" w:eastAsia="Arial" w:hAnsi="Book Antiqua" w:cs="Arial"/>
                <w:i/>
                <w:lang w:val="en-CA"/>
              </w:rPr>
              <w:t xml:space="preserve"> n</w:t>
            </w:r>
            <w:r w:rsidRPr="007750D7">
              <w:rPr>
                <w:rFonts w:ascii="Book Antiqua" w:hAnsi="Book Antiqua" w:cs="Arial"/>
                <w:vertAlign w:val="superscript"/>
                <w:lang w:val="en-CA" w:eastAsia="zh-CN"/>
              </w:rPr>
              <w:t xml:space="preserve">2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76)</w:t>
            </w:r>
          </w:p>
        </w:tc>
        <w:tc>
          <w:tcPr>
            <w:tcW w:w="0" w:type="auto"/>
            <w:tcBorders>
              <w:top w:val="single" w:sz="4" w:space="0" w:color="auto"/>
            </w:tcBorders>
          </w:tcPr>
          <w:p w14:paraId="5CEEE94C"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5478EC7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3E15561F"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5395AD84"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302E7B05" w14:textId="77777777" w:rsidR="00654088" w:rsidRPr="00C80A39" w:rsidRDefault="00654088" w:rsidP="007E0F86">
            <w:pPr>
              <w:adjustRightInd w:val="0"/>
              <w:snapToGrid w:val="0"/>
              <w:spacing w:line="360" w:lineRule="auto"/>
              <w:jc w:val="both"/>
              <w:rPr>
                <w:rFonts w:ascii="Book Antiqua" w:eastAsia="Arial" w:hAnsi="Book Antiqua" w:cs="Arial"/>
                <w:b/>
                <w:bCs/>
                <w:i/>
                <w:iCs/>
                <w:lang w:val="en-CA"/>
              </w:rPr>
            </w:pPr>
          </w:p>
        </w:tc>
        <w:tc>
          <w:tcPr>
            <w:tcW w:w="0" w:type="auto"/>
            <w:tcBorders>
              <w:top w:val="single" w:sz="4" w:space="0" w:color="auto"/>
            </w:tcBorders>
          </w:tcPr>
          <w:p w14:paraId="02322F09"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5A4312EE"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5A3A2A2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0470D88B" w14:textId="77777777" w:rsidR="00654088" w:rsidRPr="00C80A39" w:rsidRDefault="00654088" w:rsidP="007E0F86">
            <w:pPr>
              <w:rPr>
                <w:rFonts w:ascii="Book Antiqua" w:hAnsi="Book Antiqua"/>
              </w:rPr>
            </w:pPr>
          </w:p>
        </w:tc>
        <w:tc>
          <w:tcPr>
            <w:tcW w:w="0" w:type="auto"/>
            <w:tcBorders>
              <w:top w:val="single" w:sz="4" w:space="0" w:color="auto"/>
            </w:tcBorders>
          </w:tcPr>
          <w:p w14:paraId="782FF7F4" w14:textId="77777777" w:rsidR="00654088" w:rsidRPr="00C80A39" w:rsidRDefault="00654088" w:rsidP="007E0F86">
            <w:pPr>
              <w:rPr>
                <w:rFonts w:ascii="Book Antiqua" w:hAnsi="Book Antiqua"/>
              </w:rPr>
            </w:pPr>
          </w:p>
        </w:tc>
        <w:tc>
          <w:tcPr>
            <w:tcW w:w="0" w:type="auto"/>
            <w:tcBorders>
              <w:top w:val="single" w:sz="4" w:space="0" w:color="auto"/>
            </w:tcBorders>
          </w:tcPr>
          <w:p w14:paraId="634832F7" w14:textId="77777777" w:rsidR="00654088" w:rsidRPr="00C80A39" w:rsidRDefault="00654088" w:rsidP="007E0F86">
            <w:pPr>
              <w:rPr>
                <w:rFonts w:ascii="Book Antiqua" w:hAnsi="Book Antiqua"/>
              </w:rPr>
            </w:pPr>
          </w:p>
        </w:tc>
        <w:tc>
          <w:tcPr>
            <w:tcW w:w="0" w:type="auto"/>
            <w:tcBorders>
              <w:top w:val="single" w:sz="4" w:space="0" w:color="auto"/>
            </w:tcBorders>
          </w:tcPr>
          <w:p w14:paraId="63D81A26" w14:textId="77777777" w:rsidR="00654088" w:rsidRPr="00C80A39" w:rsidRDefault="00654088" w:rsidP="007E0F86">
            <w:pPr>
              <w:rPr>
                <w:rFonts w:ascii="Book Antiqua" w:hAnsi="Book Antiqua"/>
              </w:rPr>
            </w:pPr>
          </w:p>
        </w:tc>
        <w:tc>
          <w:tcPr>
            <w:tcW w:w="887" w:type="dxa"/>
            <w:tcBorders>
              <w:top w:val="single" w:sz="4" w:space="0" w:color="auto"/>
            </w:tcBorders>
          </w:tcPr>
          <w:p w14:paraId="74701DA3" w14:textId="77777777" w:rsidR="00654088" w:rsidRPr="00C80A39" w:rsidRDefault="00654088" w:rsidP="007E0F86">
            <w:pPr>
              <w:rPr>
                <w:rFonts w:ascii="Book Antiqua" w:hAnsi="Book Antiqua"/>
              </w:rPr>
            </w:pPr>
          </w:p>
        </w:tc>
        <w:tc>
          <w:tcPr>
            <w:tcW w:w="567" w:type="dxa"/>
            <w:tcBorders>
              <w:top w:val="single" w:sz="4" w:space="0" w:color="auto"/>
            </w:tcBorders>
          </w:tcPr>
          <w:p w14:paraId="0C2DDD65" w14:textId="77777777" w:rsidR="00654088" w:rsidRPr="00C80A39" w:rsidRDefault="00654088" w:rsidP="007E0F86">
            <w:pPr>
              <w:rPr>
                <w:rFonts w:ascii="Book Antiqua" w:hAnsi="Book Antiqua"/>
              </w:rPr>
            </w:pPr>
          </w:p>
        </w:tc>
      </w:tr>
      <w:tr w:rsidR="00654088" w:rsidRPr="00C80A39" w14:paraId="56F57B83" w14:textId="77777777" w:rsidTr="00694534">
        <w:trPr>
          <w:trHeight w:val="830"/>
        </w:trPr>
        <w:tc>
          <w:tcPr>
            <w:tcW w:w="0" w:type="auto"/>
          </w:tcPr>
          <w:p w14:paraId="65D1BE46" w14:textId="77777777" w:rsidR="00654088" w:rsidRPr="007750D7" w:rsidRDefault="00654088" w:rsidP="007E0F86">
            <w:pPr>
              <w:adjustRightInd w:val="0"/>
              <w:snapToGrid w:val="0"/>
              <w:spacing w:line="360" w:lineRule="auto"/>
              <w:ind w:firstLineChars="50" w:firstLine="120"/>
              <w:jc w:val="both"/>
              <w:rPr>
                <w:rFonts w:ascii="Book Antiqua" w:hAnsi="Book Antiqua" w:cs="Arial"/>
                <w:lang w:eastAsia="zh-CN"/>
              </w:rPr>
            </w:pPr>
            <w:r w:rsidRPr="007750D7">
              <w:rPr>
                <w:rFonts w:ascii="Book Antiqua" w:eastAsia="Arial" w:hAnsi="Book Antiqua" w:cs="Arial"/>
              </w:rPr>
              <w:t>A1F4 (</w:t>
            </w:r>
            <w:r w:rsidRPr="007750D7">
              <w:rPr>
                <w:rFonts w:ascii="Book Antiqua" w:eastAsia="Arial" w:hAnsi="Book Antiqua" w:cs="Arial"/>
                <w:i/>
                <w:lang w:val="en-CA"/>
              </w:rPr>
              <w:t>n</w:t>
            </w:r>
            <w:r w:rsidRPr="007750D7">
              <w:rPr>
                <w:rFonts w:ascii="Book Antiqua" w:hAnsi="Book Antiqua" w:cs="Arial"/>
                <w:vertAlign w:val="superscript"/>
                <w:lang w:val="en-CA" w:eastAsia="zh-CN"/>
              </w:rPr>
              <w:t xml:space="preserve">1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 xml:space="preserve">27; </w:t>
            </w:r>
            <w:r w:rsidRPr="007750D7">
              <w:rPr>
                <w:rFonts w:ascii="Book Antiqua" w:eastAsia="Arial" w:hAnsi="Book Antiqua" w:cs="Arial"/>
                <w:i/>
                <w:lang w:val="en-CA"/>
              </w:rPr>
              <w:t>n</w:t>
            </w:r>
            <w:r w:rsidRPr="007750D7">
              <w:rPr>
                <w:rFonts w:ascii="Book Antiqua" w:hAnsi="Book Antiqua" w:cs="Arial"/>
                <w:vertAlign w:val="superscript"/>
                <w:lang w:val="en-CA" w:eastAsia="zh-CN"/>
              </w:rPr>
              <w:t xml:space="preserve">2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54)</w:t>
            </w:r>
          </w:p>
        </w:tc>
        <w:tc>
          <w:tcPr>
            <w:tcW w:w="0" w:type="auto"/>
          </w:tcPr>
          <w:p w14:paraId="3A7D69DB"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9 </w:t>
            </w:r>
            <w:r w:rsidRPr="00C80A39">
              <w:rPr>
                <w:rFonts w:ascii="Book Antiqua" w:eastAsia="Arial" w:hAnsi="Book Antiqua" w:cs="Arial"/>
                <w:lang w:val="en-CA"/>
              </w:rPr>
              <w:t>(20.4)</w:t>
            </w:r>
          </w:p>
        </w:tc>
        <w:tc>
          <w:tcPr>
            <w:tcW w:w="0" w:type="auto"/>
          </w:tcPr>
          <w:p w14:paraId="7852DC02"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 27 </w:t>
            </w:r>
            <w:r w:rsidRPr="00C80A39">
              <w:rPr>
                <w:rFonts w:ascii="Book Antiqua" w:eastAsia="Arial" w:hAnsi="Book Antiqua" w:cs="Arial"/>
                <w:lang w:val="en-CA"/>
              </w:rPr>
              <w:t>(61.4)</w:t>
            </w:r>
            <w:r w:rsidRPr="00C80A39">
              <w:rPr>
                <w:rFonts w:ascii="Book Antiqua" w:hAnsi="Book Antiqua" w:cs="Arial"/>
                <w:vertAlign w:val="superscript"/>
                <w:lang w:val="en-CA" w:eastAsia="zh-CN"/>
              </w:rPr>
              <w:t>3</w:t>
            </w:r>
          </w:p>
        </w:tc>
        <w:tc>
          <w:tcPr>
            <w:tcW w:w="0" w:type="auto"/>
          </w:tcPr>
          <w:p w14:paraId="1DCF36AF"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8 </w:t>
            </w:r>
            <w:r w:rsidRPr="00C80A39">
              <w:rPr>
                <w:rFonts w:ascii="Book Antiqua" w:eastAsia="Arial" w:hAnsi="Book Antiqua" w:cs="Arial"/>
                <w:lang w:val="en-CA"/>
              </w:rPr>
              <w:t>(18.2)</w:t>
            </w:r>
          </w:p>
        </w:tc>
        <w:tc>
          <w:tcPr>
            <w:tcW w:w="0" w:type="auto"/>
            <w:vMerge w:val="restart"/>
          </w:tcPr>
          <w:p w14:paraId="31719817"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lang w:val="en-CA"/>
              </w:rPr>
              <w:t>0.085</w:t>
            </w:r>
          </w:p>
        </w:tc>
        <w:tc>
          <w:tcPr>
            <w:tcW w:w="0" w:type="auto"/>
          </w:tcPr>
          <w:p w14:paraId="6DE46CE4"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4 </w:t>
            </w:r>
            <w:r w:rsidRPr="00C80A39">
              <w:rPr>
                <w:rFonts w:ascii="Book Antiqua" w:eastAsia="Arial" w:hAnsi="Book Antiqua" w:cs="Arial"/>
              </w:rPr>
              <w:t>(40.0)</w:t>
            </w:r>
          </w:p>
        </w:tc>
        <w:tc>
          <w:tcPr>
            <w:tcW w:w="0" w:type="auto"/>
          </w:tcPr>
          <w:p w14:paraId="6F324C0E"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4 </w:t>
            </w:r>
            <w:r w:rsidRPr="00C80A39">
              <w:rPr>
                <w:rFonts w:ascii="Book Antiqua" w:eastAsia="Arial" w:hAnsi="Book Antiqua" w:cs="Arial"/>
                <w:lang w:val="en-CA"/>
              </w:rPr>
              <w:t>(40.0)</w:t>
            </w:r>
          </w:p>
        </w:tc>
        <w:tc>
          <w:tcPr>
            <w:tcW w:w="0" w:type="auto"/>
          </w:tcPr>
          <w:p w14:paraId="779C9E35"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2 </w:t>
            </w:r>
            <w:r w:rsidRPr="00C80A39">
              <w:rPr>
                <w:rFonts w:ascii="Book Antiqua" w:eastAsia="Arial" w:hAnsi="Book Antiqua" w:cs="Arial"/>
              </w:rPr>
              <w:t>(20.0)</w:t>
            </w:r>
          </w:p>
        </w:tc>
        <w:tc>
          <w:tcPr>
            <w:tcW w:w="0" w:type="auto"/>
            <w:vMerge w:val="restart"/>
          </w:tcPr>
          <w:p w14:paraId="4E6E5176"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lang w:val="en-CA"/>
              </w:rPr>
              <w:t>NA</w:t>
            </w:r>
          </w:p>
        </w:tc>
        <w:tc>
          <w:tcPr>
            <w:tcW w:w="0" w:type="auto"/>
          </w:tcPr>
          <w:p w14:paraId="7937FF98"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8 </w:t>
            </w:r>
            <w:r w:rsidRPr="00C80A39">
              <w:rPr>
                <w:rFonts w:ascii="Book Antiqua" w:eastAsia="Arial" w:hAnsi="Book Antiqua" w:cs="Arial"/>
                <w:lang w:val="en-CA"/>
              </w:rPr>
              <w:t>(18.2)</w:t>
            </w:r>
          </w:p>
        </w:tc>
        <w:tc>
          <w:tcPr>
            <w:tcW w:w="0" w:type="auto"/>
          </w:tcPr>
          <w:p w14:paraId="7455615A"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36 </w:t>
            </w:r>
            <w:r w:rsidRPr="00C80A39">
              <w:rPr>
                <w:rFonts w:ascii="Book Antiqua" w:eastAsia="Arial" w:hAnsi="Book Antiqua" w:cs="Arial"/>
                <w:lang w:val="en-CA"/>
              </w:rPr>
              <w:t>(81.8)</w:t>
            </w:r>
          </w:p>
        </w:tc>
        <w:tc>
          <w:tcPr>
            <w:tcW w:w="0" w:type="auto"/>
            <w:vMerge w:val="restart"/>
          </w:tcPr>
          <w:p w14:paraId="0A84B28F" w14:textId="77777777" w:rsidR="00654088" w:rsidRPr="00C80A39" w:rsidRDefault="00654088" w:rsidP="007E0F86">
            <w:pPr>
              <w:rPr>
                <w:rFonts w:ascii="Book Antiqua" w:hAnsi="Book Antiqua"/>
                <w:lang w:eastAsia="zh-CN"/>
              </w:rPr>
            </w:pPr>
            <w:r w:rsidRPr="00C80A39">
              <w:rPr>
                <w:rFonts w:ascii="Book Antiqua" w:eastAsia="Arial" w:hAnsi="Book Antiqua" w:cs="Arial"/>
                <w:lang w:val="en-CA"/>
              </w:rPr>
              <w:t>0.044</w:t>
            </w:r>
            <w:r w:rsidRPr="00C80A39">
              <w:rPr>
                <w:rFonts w:ascii="Book Antiqua" w:hAnsi="Book Antiqua" w:cs="Arial"/>
                <w:vertAlign w:val="superscript"/>
                <w:lang w:val="en-CA" w:eastAsia="zh-CN"/>
              </w:rPr>
              <w:t>a</w:t>
            </w:r>
          </w:p>
        </w:tc>
        <w:tc>
          <w:tcPr>
            <w:tcW w:w="0" w:type="auto"/>
          </w:tcPr>
          <w:p w14:paraId="1FC2CAFA"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2 </w:t>
            </w:r>
            <w:r w:rsidRPr="00C80A39">
              <w:rPr>
                <w:rFonts w:ascii="Book Antiqua" w:eastAsia="Arial" w:hAnsi="Book Antiqua" w:cs="Arial"/>
              </w:rPr>
              <w:t>(20.0)</w:t>
            </w:r>
          </w:p>
        </w:tc>
        <w:tc>
          <w:tcPr>
            <w:tcW w:w="887" w:type="dxa"/>
          </w:tcPr>
          <w:p w14:paraId="0EF1A70C"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4 </w:t>
            </w:r>
            <w:r w:rsidRPr="00C80A39">
              <w:rPr>
                <w:rFonts w:ascii="Book Antiqua" w:eastAsia="Arial" w:hAnsi="Book Antiqua" w:cs="Arial"/>
              </w:rPr>
              <w:t>(80.0)</w:t>
            </w:r>
          </w:p>
        </w:tc>
        <w:tc>
          <w:tcPr>
            <w:tcW w:w="567" w:type="dxa"/>
            <w:vMerge w:val="restart"/>
          </w:tcPr>
          <w:p w14:paraId="67A2431C" w14:textId="77777777" w:rsidR="00654088" w:rsidRPr="00C80A39" w:rsidRDefault="00654088" w:rsidP="007E0F86">
            <w:pPr>
              <w:rPr>
                <w:rFonts w:ascii="Book Antiqua" w:hAnsi="Book Antiqua"/>
              </w:rPr>
            </w:pPr>
            <w:r w:rsidRPr="00C80A39">
              <w:rPr>
                <w:rFonts w:ascii="Book Antiqua" w:eastAsia="Arial" w:hAnsi="Book Antiqua" w:cs="Arial"/>
                <w:lang w:val="en-CA"/>
              </w:rPr>
              <w:t>NA</w:t>
            </w:r>
          </w:p>
        </w:tc>
      </w:tr>
      <w:tr w:rsidR="00654088" w:rsidRPr="00C80A39" w14:paraId="0BCAFB71" w14:textId="77777777" w:rsidTr="00694534">
        <w:trPr>
          <w:trHeight w:val="751"/>
        </w:trPr>
        <w:tc>
          <w:tcPr>
            <w:tcW w:w="0" w:type="auto"/>
          </w:tcPr>
          <w:p w14:paraId="22903179" w14:textId="77777777" w:rsidR="00654088" w:rsidRPr="007750D7" w:rsidRDefault="00654088" w:rsidP="007E0F86">
            <w:pPr>
              <w:adjustRightInd w:val="0"/>
              <w:snapToGrid w:val="0"/>
              <w:spacing w:line="360" w:lineRule="auto"/>
              <w:ind w:firstLineChars="50" w:firstLine="120"/>
              <w:jc w:val="both"/>
              <w:rPr>
                <w:rFonts w:ascii="Book Antiqua" w:eastAsia="Arial" w:hAnsi="Book Antiqua" w:cs="Arial"/>
              </w:rPr>
            </w:pPr>
            <w:r w:rsidRPr="007750D7">
              <w:rPr>
                <w:rFonts w:ascii="Book Antiqua" w:eastAsia="Arial" w:hAnsi="Book Antiqua" w:cs="Arial"/>
              </w:rPr>
              <w:t>A3F4 (</w:t>
            </w:r>
            <w:r w:rsidRPr="007750D7">
              <w:rPr>
                <w:rFonts w:ascii="Book Antiqua" w:eastAsia="Arial" w:hAnsi="Book Antiqua" w:cs="Arial"/>
                <w:i/>
                <w:lang w:val="en-CA"/>
              </w:rPr>
              <w:t>n</w:t>
            </w:r>
            <w:r w:rsidRPr="007750D7">
              <w:rPr>
                <w:rFonts w:ascii="Book Antiqua" w:hAnsi="Book Antiqua" w:cs="Arial"/>
                <w:vertAlign w:val="superscript"/>
                <w:lang w:val="en-CA" w:eastAsia="zh-CN"/>
              </w:rPr>
              <w:t xml:space="preserve">1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 xml:space="preserve">11; </w:t>
            </w:r>
            <w:r w:rsidRPr="007750D7">
              <w:rPr>
                <w:rFonts w:ascii="Book Antiqua" w:eastAsia="Arial" w:hAnsi="Book Antiqua" w:cs="Arial"/>
                <w:i/>
                <w:lang w:val="en-CA"/>
              </w:rPr>
              <w:t>n</w:t>
            </w:r>
            <w:r w:rsidRPr="007750D7">
              <w:rPr>
                <w:rFonts w:ascii="Book Antiqua" w:hAnsi="Book Antiqua" w:cs="Arial"/>
                <w:vertAlign w:val="superscript"/>
                <w:lang w:val="en-CA" w:eastAsia="zh-CN"/>
              </w:rPr>
              <w:t xml:space="preserve">2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22)</w:t>
            </w:r>
          </w:p>
        </w:tc>
        <w:tc>
          <w:tcPr>
            <w:tcW w:w="0" w:type="auto"/>
          </w:tcPr>
          <w:p w14:paraId="10C6C37B"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4 (18.2)</w:t>
            </w:r>
          </w:p>
        </w:tc>
        <w:tc>
          <w:tcPr>
            <w:tcW w:w="0" w:type="auto"/>
          </w:tcPr>
          <w:p w14:paraId="3445F4F7"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18 (81.8)</w:t>
            </w:r>
          </w:p>
        </w:tc>
        <w:tc>
          <w:tcPr>
            <w:tcW w:w="0" w:type="auto"/>
          </w:tcPr>
          <w:p w14:paraId="7AD372CE"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0 (0.0)</w:t>
            </w:r>
            <w:r w:rsidRPr="00C80A39">
              <w:rPr>
                <w:rFonts w:ascii="Book Antiqua" w:hAnsi="Book Antiqua" w:cs="Arial"/>
                <w:vertAlign w:val="superscript"/>
                <w:lang w:val="en-CA" w:eastAsia="zh-CN"/>
              </w:rPr>
              <w:t>3</w:t>
            </w:r>
          </w:p>
        </w:tc>
        <w:tc>
          <w:tcPr>
            <w:tcW w:w="0" w:type="auto"/>
            <w:vMerge/>
          </w:tcPr>
          <w:p w14:paraId="1CE84931"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164C9620"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tcPr>
          <w:p w14:paraId="1327FB61"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rPr>
              <w:t>0 (0.0)</w:t>
            </w:r>
          </w:p>
        </w:tc>
        <w:tc>
          <w:tcPr>
            <w:tcW w:w="0" w:type="auto"/>
          </w:tcPr>
          <w:p w14:paraId="7FE38317"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vMerge/>
          </w:tcPr>
          <w:p w14:paraId="5628F4C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7C444871"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0 (0.0)</w:t>
            </w:r>
          </w:p>
        </w:tc>
        <w:tc>
          <w:tcPr>
            <w:tcW w:w="0" w:type="auto"/>
          </w:tcPr>
          <w:p w14:paraId="629C0D70"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22 (100.0)</w:t>
            </w:r>
          </w:p>
        </w:tc>
        <w:tc>
          <w:tcPr>
            <w:tcW w:w="0" w:type="auto"/>
            <w:vMerge/>
          </w:tcPr>
          <w:p w14:paraId="17BC5B3B" w14:textId="77777777" w:rsidR="00654088" w:rsidRPr="00C80A39" w:rsidRDefault="00654088" w:rsidP="007E0F86">
            <w:pPr>
              <w:rPr>
                <w:rFonts w:ascii="Book Antiqua" w:eastAsia="Arial" w:hAnsi="Book Antiqua" w:cs="Arial"/>
                <w:lang w:val="en-CA"/>
              </w:rPr>
            </w:pPr>
          </w:p>
        </w:tc>
        <w:tc>
          <w:tcPr>
            <w:tcW w:w="0" w:type="auto"/>
          </w:tcPr>
          <w:p w14:paraId="30049C3C"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887" w:type="dxa"/>
          </w:tcPr>
          <w:p w14:paraId="3BEA6D4F"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567" w:type="dxa"/>
            <w:vMerge/>
          </w:tcPr>
          <w:p w14:paraId="2B703C6D" w14:textId="77777777" w:rsidR="00654088" w:rsidRPr="00C80A39" w:rsidRDefault="00654088" w:rsidP="007E0F86">
            <w:pPr>
              <w:rPr>
                <w:rFonts w:ascii="Book Antiqua" w:eastAsia="Arial" w:hAnsi="Book Antiqua" w:cs="Arial"/>
                <w:lang w:val="en-CA"/>
              </w:rPr>
            </w:pPr>
          </w:p>
        </w:tc>
      </w:tr>
      <w:tr w:rsidR="00654088" w:rsidRPr="00C80A39" w14:paraId="138A537B" w14:textId="77777777" w:rsidTr="00694534">
        <w:trPr>
          <w:trHeight w:val="317"/>
        </w:trPr>
        <w:tc>
          <w:tcPr>
            <w:tcW w:w="0" w:type="auto"/>
          </w:tcPr>
          <w:p w14:paraId="051CC95D" w14:textId="77777777" w:rsidR="00654088" w:rsidRPr="007750D7" w:rsidRDefault="00654088" w:rsidP="007E0F86">
            <w:pPr>
              <w:pStyle w:val="NoSpacing"/>
              <w:adjustRightInd w:val="0"/>
              <w:snapToGrid w:val="0"/>
              <w:spacing w:line="360" w:lineRule="auto"/>
              <w:jc w:val="both"/>
              <w:rPr>
                <w:rFonts w:ascii="Book Antiqua" w:eastAsia="Arial" w:hAnsi="Book Antiqua" w:cs="Arial"/>
                <w:sz w:val="24"/>
                <w:szCs w:val="24"/>
              </w:rPr>
            </w:pPr>
            <w:r w:rsidRPr="007750D7">
              <w:rPr>
                <w:rFonts w:ascii="Book Antiqua" w:eastAsia="Arial" w:hAnsi="Book Antiqua" w:cs="Arial"/>
                <w:sz w:val="24"/>
                <w:szCs w:val="24"/>
              </w:rPr>
              <w:t>METAVIR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1</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 xml:space="preserve">91;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2</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182)</w:t>
            </w:r>
          </w:p>
        </w:tc>
        <w:tc>
          <w:tcPr>
            <w:tcW w:w="0" w:type="auto"/>
          </w:tcPr>
          <w:p w14:paraId="3C65A7D0"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22E3A4CA"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1235A523"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2F0CFBB2"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2020962F" w14:textId="77777777" w:rsidR="00654088" w:rsidRPr="00C80A39" w:rsidRDefault="00654088" w:rsidP="007E0F86">
            <w:pPr>
              <w:adjustRightInd w:val="0"/>
              <w:snapToGrid w:val="0"/>
              <w:spacing w:line="360" w:lineRule="auto"/>
              <w:jc w:val="both"/>
              <w:rPr>
                <w:rFonts w:ascii="Book Antiqua" w:eastAsia="Arial" w:hAnsi="Book Antiqua" w:cs="Arial"/>
                <w:b/>
                <w:bCs/>
                <w:i/>
                <w:iCs/>
                <w:lang w:val="en-CA"/>
              </w:rPr>
            </w:pPr>
          </w:p>
        </w:tc>
        <w:tc>
          <w:tcPr>
            <w:tcW w:w="0" w:type="auto"/>
          </w:tcPr>
          <w:p w14:paraId="1D2E5D99"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16C965D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47559A5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3A0FBBC6" w14:textId="77777777" w:rsidR="00654088" w:rsidRPr="00C80A39" w:rsidRDefault="00654088" w:rsidP="007E0F86">
            <w:pPr>
              <w:rPr>
                <w:rFonts w:ascii="Book Antiqua" w:hAnsi="Book Antiqua"/>
              </w:rPr>
            </w:pPr>
          </w:p>
        </w:tc>
        <w:tc>
          <w:tcPr>
            <w:tcW w:w="0" w:type="auto"/>
          </w:tcPr>
          <w:p w14:paraId="08A37A8B" w14:textId="77777777" w:rsidR="00654088" w:rsidRPr="00C80A39" w:rsidRDefault="00654088" w:rsidP="007E0F86">
            <w:pPr>
              <w:rPr>
                <w:rFonts w:ascii="Book Antiqua" w:hAnsi="Book Antiqua"/>
              </w:rPr>
            </w:pPr>
          </w:p>
        </w:tc>
        <w:tc>
          <w:tcPr>
            <w:tcW w:w="0" w:type="auto"/>
          </w:tcPr>
          <w:p w14:paraId="02A0D149" w14:textId="77777777" w:rsidR="00654088" w:rsidRPr="00C80A39" w:rsidRDefault="00654088" w:rsidP="007E0F86">
            <w:pPr>
              <w:rPr>
                <w:rFonts w:ascii="Book Antiqua" w:hAnsi="Book Antiqua"/>
              </w:rPr>
            </w:pPr>
          </w:p>
        </w:tc>
        <w:tc>
          <w:tcPr>
            <w:tcW w:w="0" w:type="auto"/>
          </w:tcPr>
          <w:p w14:paraId="6E898621" w14:textId="77777777" w:rsidR="00654088" w:rsidRPr="00C80A39" w:rsidRDefault="00654088" w:rsidP="007E0F86">
            <w:pPr>
              <w:rPr>
                <w:rFonts w:ascii="Book Antiqua" w:hAnsi="Book Antiqua"/>
              </w:rPr>
            </w:pPr>
          </w:p>
        </w:tc>
        <w:tc>
          <w:tcPr>
            <w:tcW w:w="887" w:type="dxa"/>
          </w:tcPr>
          <w:p w14:paraId="2CEB8B11" w14:textId="77777777" w:rsidR="00654088" w:rsidRPr="00C80A39" w:rsidRDefault="00654088" w:rsidP="007E0F86">
            <w:pPr>
              <w:rPr>
                <w:rFonts w:ascii="Book Antiqua" w:hAnsi="Book Antiqua"/>
              </w:rPr>
            </w:pPr>
          </w:p>
        </w:tc>
        <w:tc>
          <w:tcPr>
            <w:tcW w:w="567" w:type="dxa"/>
          </w:tcPr>
          <w:p w14:paraId="6342C4F2" w14:textId="77777777" w:rsidR="00654088" w:rsidRPr="00C80A39" w:rsidRDefault="00654088" w:rsidP="007E0F86">
            <w:pPr>
              <w:rPr>
                <w:rFonts w:ascii="Book Antiqua" w:hAnsi="Book Antiqua"/>
              </w:rPr>
            </w:pPr>
          </w:p>
        </w:tc>
      </w:tr>
      <w:tr w:rsidR="00654088" w:rsidRPr="00C80A39" w14:paraId="5398705F" w14:textId="77777777" w:rsidTr="00694534">
        <w:trPr>
          <w:trHeight w:val="960"/>
        </w:trPr>
        <w:tc>
          <w:tcPr>
            <w:tcW w:w="0" w:type="auto"/>
          </w:tcPr>
          <w:p w14:paraId="3CB147D0" w14:textId="77777777" w:rsidR="00654088" w:rsidRPr="007750D7" w:rsidRDefault="00654088" w:rsidP="007E0F86">
            <w:pPr>
              <w:pStyle w:val="NoSpacing"/>
              <w:adjustRightInd w:val="0"/>
              <w:snapToGrid w:val="0"/>
              <w:spacing w:line="360" w:lineRule="auto"/>
              <w:jc w:val="both"/>
              <w:rPr>
                <w:rFonts w:ascii="Book Antiqua" w:eastAsiaTheme="minorEastAsia" w:hAnsi="Book Antiqua" w:cs="Arial"/>
                <w:sz w:val="24"/>
                <w:szCs w:val="24"/>
                <w:lang w:eastAsia="zh-CN"/>
              </w:rPr>
            </w:pPr>
            <w:r w:rsidRPr="007750D7">
              <w:rPr>
                <w:rFonts w:ascii="Book Antiqua" w:eastAsia="Arial" w:hAnsi="Book Antiqua" w:cs="Arial"/>
                <w:sz w:val="24"/>
                <w:szCs w:val="24"/>
              </w:rPr>
              <w:t xml:space="preserve"> </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 A2F4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1</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 xml:space="preserve">80;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2</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160)</w:t>
            </w:r>
          </w:p>
        </w:tc>
        <w:tc>
          <w:tcPr>
            <w:tcW w:w="0" w:type="auto"/>
          </w:tcPr>
          <w:p w14:paraId="781CBDE4"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26</w:t>
            </w:r>
            <w:r w:rsidRPr="00C80A39">
              <w:rPr>
                <w:rFonts w:ascii="Book Antiqua" w:hAnsi="Book Antiqua" w:cs="Arial"/>
                <w:lang w:eastAsia="zh-CN"/>
              </w:rPr>
              <w:t xml:space="preserve"> </w:t>
            </w:r>
            <w:r w:rsidRPr="00C80A39">
              <w:rPr>
                <w:rFonts w:ascii="Book Antiqua" w:eastAsia="Arial" w:hAnsi="Book Antiqua" w:cs="Arial"/>
                <w:lang w:val="en-CA"/>
              </w:rPr>
              <w:t>(18.6)</w:t>
            </w:r>
          </w:p>
        </w:tc>
        <w:tc>
          <w:tcPr>
            <w:tcW w:w="0" w:type="auto"/>
          </w:tcPr>
          <w:p w14:paraId="01ADD10A"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92 </w:t>
            </w:r>
            <w:r w:rsidRPr="00C80A39">
              <w:rPr>
                <w:rFonts w:ascii="Book Antiqua" w:eastAsia="Arial" w:hAnsi="Book Antiqua" w:cs="Arial"/>
                <w:lang w:val="en-CA"/>
              </w:rPr>
              <w:t>(65.7)</w:t>
            </w:r>
            <w:r w:rsidRPr="00C80A39">
              <w:rPr>
                <w:rFonts w:ascii="Book Antiqua" w:hAnsi="Book Antiqua" w:cs="Arial"/>
                <w:vertAlign w:val="superscript"/>
                <w:lang w:val="en-CA" w:eastAsia="zh-CN"/>
              </w:rPr>
              <w:t>4</w:t>
            </w:r>
          </w:p>
        </w:tc>
        <w:tc>
          <w:tcPr>
            <w:tcW w:w="0" w:type="auto"/>
          </w:tcPr>
          <w:p w14:paraId="04390DD4"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22 </w:t>
            </w:r>
            <w:r w:rsidRPr="00C80A39">
              <w:rPr>
                <w:rFonts w:ascii="Book Antiqua" w:eastAsia="Arial" w:hAnsi="Book Antiqua" w:cs="Arial"/>
                <w:lang w:val="en-CA"/>
              </w:rPr>
              <w:t>(15.7)</w:t>
            </w:r>
          </w:p>
        </w:tc>
        <w:tc>
          <w:tcPr>
            <w:tcW w:w="0" w:type="auto"/>
            <w:vMerge w:val="restart"/>
          </w:tcPr>
          <w:p w14:paraId="1BD44367"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lang w:val="en-CA"/>
              </w:rPr>
              <w:t>0.123</w:t>
            </w:r>
          </w:p>
        </w:tc>
        <w:tc>
          <w:tcPr>
            <w:tcW w:w="0" w:type="auto"/>
          </w:tcPr>
          <w:p w14:paraId="392A9889"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5 </w:t>
            </w:r>
            <w:r w:rsidRPr="00C80A39">
              <w:rPr>
                <w:rFonts w:ascii="Book Antiqua" w:eastAsia="Arial" w:hAnsi="Book Antiqua" w:cs="Arial"/>
              </w:rPr>
              <w:t>(25.0)</w:t>
            </w:r>
          </w:p>
        </w:tc>
        <w:tc>
          <w:tcPr>
            <w:tcW w:w="0" w:type="auto"/>
          </w:tcPr>
          <w:p w14:paraId="322A94F7"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11 </w:t>
            </w:r>
            <w:r w:rsidRPr="00C80A39">
              <w:rPr>
                <w:rFonts w:ascii="Book Antiqua" w:eastAsia="Arial" w:hAnsi="Book Antiqua" w:cs="Arial"/>
                <w:lang w:val="en-CA"/>
              </w:rPr>
              <w:t>(55.0)</w:t>
            </w:r>
          </w:p>
        </w:tc>
        <w:tc>
          <w:tcPr>
            <w:tcW w:w="0" w:type="auto"/>
          </w:tcPr>
          <w:p w14:paraId="26A18F5D"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4 </w:t>
            </w:r>
            <w:r w:rsidRPr="00C80A39">
              <w:rPr>
                <w:rFonts w:ascii="Book Antiqua" w:eastAsia="Arial" w:hAnsi="Book Antiqua" w:cs="Arial"/>
              </w:rPr>
              <w:t>(20.0)</w:t>
            </w:r>
          </w:p>
        </w:tc>
        <w:tc>
          <w:tcPr>
            <w:tcW w:w="0" w:type="auto"/>
            <w:vMerge w:val="restart"/>
          </w:tcPr>
          <w:p w14:paraId="1F05AF24"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lang w:val="en-CA"/>
              </w:rPr>
              <w:t>NA</w:t>
            </w:r>
          </w:p>
        </w:tc>
        <w:tc>
          <w:tcPr>
            <w:tcW w:w="0" w:type="auto"/>
          </w:tcPr>
          <w:p w14:paraId="381CAF14"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22 </w:t>
            </w:r>
            <w:r w:rsidRPr="00C80A39">
              <w:rPr>
                <w:rFonts w:ascii="Book Antiqua" w:eastAsia="Arial" w:hAnsi="Book Antiqua" w:cs="Arial"/>
                <w:lang w:val="en-CA"/>
              </w:rPr>
              <w:t>(15.7)</w:t>
            </w:r>
          </w:p>
        </w:tc>
        <w:tc>
          <w:tcPr>
            <w:tcW w:w="0" w:type="auto"/>
          </w:tcPr>
          <w:p w14:paraId="3F75522E"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118 </w:t>
            </w:r>
            <w:r w:rsidRPr="00C80A39">
              <w:rPr>
                <w:rFonts w:ascii="Book Antiqua" w:eastAsia="Arial" w:hAnsi="Book Antiqua" w:cs="Arial"/>
                <w:lang w:val="en-CA"/>
              </w:rPr>
              <w:t>(84.3)</w:t>
            </w:r>
          </w:p>
        </w:tc>
        <w:tc>
          <w:tcPr>
            <w:tcW w:w="0" w:type="auto"/>
            <w:vMerge w:val="restart"/>
          </w:tcPr>
          <w:p w14:paraId="12DE863B" w14:textId="77777777" w:rsidR="00654088" w:rsidRPr="00C80A39" w:rsidRDefault="00654088" w:rsidP="007E0F86">
            <w:pPr>
              <w:rPr>
                <w:rFonts w:ascii="Book Antiqua" w:hAnsi="Book Antiqua"/>
                <w:lang w:eastAsia="zh-CN"/>
              </w:rPr>
            </w:pPr>
            <w:r w:rsidRPr="00C80A39">
              <w:rPr>
                <w:rFonts w:ascii="Book Antiqua" w:eastAsia="Arial" w:hAnsi="Book Antiqua" w:cs="Arial"/>
                <w:lang w:val="en-CA"/>
              </w:rPr>
              <w:t>0.046</w:t>
            </w:r>
            <w:r w:rsidRPr="00C80A39">
              <w:rPr>
                <w:rFonts w:ascii="Book Antiqua" w:hAnsi="Book Antiqua" w:cs="Arial"/>
                <w:vertAlign w:val="superscript"/>
                <w:lang w:val="en-CA" w:eastAsia="zh-CN"/>
              </w:rPr>
              <w:t>a</w:t>
            </w:r>
          </w:p>
        </w:tc>
        <w:tc>
          <w:tcPr>
            <w:tcW w:w="0" w:type="auto"/>
          </w:tcPr>
          <w:p w14:paraId="7DD03EE6"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4 </w:t>
            </w:r>
            <w:r w:rsidRPr="00C80A39">
              <w:rPr>
                <w:rFonts w:ascii="Book Antiqua" w:eastAsia="Arial" w:hAnsi="Book Antiqua" w:cs="Arial"/>
              </w:rPr>
              <w:t>(20.0)</w:t>
            </w:r>
          </w:p>
        </w:tc>
        <w:tc>
          <w:tcPr>
            <w:tcW w:w="887" w:type="dxa"/>
          </w:tcPr>
          <w:p w14:paraId="390A09F9"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16 </w:t>
            </w:r>
            <w:r w:rsidRPr="00C80A39">
              <w:rPr>
                <w:rFonts w:ascii="Book Antiqua" w:eastAsia="Arial" w:hAnsi="Book Antiqua" w:cs="Arial"/>
              </w:rPr>
              <w:t>(80.0)</w:t>
            </w:r>
          </w:p>
        </w:tc>
        <w:tc>
          <w:tcPr>
            <w:tcW w:w="567" w:type="dxa"/>
            <w:vMerge w:val="restart"/>
          </w:tcPr>
          <w:p w14:paraId="512D5811" w14:textId="77777777" w:rsidR="00654088" w:rsidRPr="00C80A39" w:rsidRDefault="00654088" w:rsidP="007E0F86">
            <w:pPr>
              <w:rPr>
                <w:rFonts w:ascii="Book Antiqua" w:hAnsi="Book Antiqua"/>
              </w:rPr>
            </w:pPr>
            <w:r w:rsidRPr="00C80A39">
              <w:rPr>
                <w:rFonts w:ascii="Book Antiqua" w:eastAsia="Arial" w:hAnsi="Book Antiqua" w:cs="Arial"/>
                <w:lang w:val="en-CA"/>
              </w:rPr>
              <w:t>NA</w:t>
            </w:r>
          </w:p>
        </w:tc>
      </w:tr>
      <w:tr w:rsidR="00654088" w:rsidRPr="00C80A39" w14:paraId="3F20B854" w14:textId="77777777" w:rsidTr="00694534">
        <w:trPr>
          <w:trHeight w:val="840"/>
        </w:trPr>
        <w:tc>
          <w:tcPr>
            <w:tcW w:w="0" w:type="auto"/>
            <w:tcBorders>
              <w:bottom w:val="single" w:sz="4" w:space="0" w:color="auto"/>
            </w:tcBorders>
          </w:tcPr>
          <w:p w14:paraId="1A1BD171" w14:textId="77777777" w:rsidR="00654088" w:rsidRPr="007750D7" w:rsidRDefault="00654088" w:rsidP="007E0F86">
            <w:pPr>
              <w:pStyle w:val="NoSpacing"/>
              <w:adjustRightInd w:val="0"/>
              <w:snapToGrid w:val="0"/>
              <w:spacing w:line="360" w:lineRule="auto"/>
              <w:ind w:firstLineChars="50" w:firstLine="120"/>
              <w:jc w:val="both"/>
              <w:rPr>
                <w:rFonts w:ascii="Book Antiqua" w:eastAsia="Arial" w:hAnsi="Book Antiqua" w:cs="Arial"/>
                <w:sz w:val="24"/>
                <w:szCs w:val="24"/>
              </w:rPr>
            </w:pPr>
            <w:r w:rsidRPr="007750D7">
              <w:rPr>
                <w:rFonts w:ascii="Book Antiqua" w:eastAsia="Cambria Math" w:hAnsi="Book Antiqua" w:cs="Arial"/>
                <w:sz w:val="24"/>
                <w:szCs w:val="24"/>
              </w:rPr>
              <w:lastRenderedPageBreak/>
              <w:t>A3F4</w:t>
            </w:r>
            <w:r w:rsidRPr="007750D7">
              <w:rPr>
                <w:rFonts w:ascii="Book Antiqua" w:eastAsia="Arial" w:hAnsi="Book Antiqua" w:cs="Arial"/>
                <w:sz w:val="24"/>
                <w:szCs w:val="24"/>
              </w:rPr>
              <w:t xml:space="preserve">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1</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 xml:space="preserve">11;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2</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22)</w:t>
            </w:r>
          </w:p>
        </w:tc>
        <w:tc>
          <w:tcPr>
            <w:tcW w:w="0" w:type="auto"/>
            <w:tcBorders>
              <w:bottom w:val="single" w:sz="4" w:space="0" w:color="auto"/>
            </w:tcBorders>
          </w:tcPr>
          <w:p w14:paraId="383EA93A"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4 (18.2)</w:t>
            </w:r>
          </w:p>
        </w:tc>
        <w:tc>
          <w:tcPr>
            <w:tcW w:w="0" w:type="auto"/>
            <w:tcBorders>
              <w:bottom w:val="single" w:sz="4" w:space="0" w:color="auto"/>
            </w:tcBorders>
          </w:tcPr>
          <w:p w14:paraId="56EEF35B"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18 (81.8)</w:t>
            </w:r>
          </w:p>
        </w:tc>
        <w:tc>
          <w:tcPr>
            <w:tcW w:w="0" w:type="auto"/>
            <w:tcBorders>
              <w:bottom w:val="single" w:sz="4" w:space="0" w:color="auto"/>
            </w:tcBorders>
          </w:tcPr>
          <w:p w14:paraId="27FAC95F"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0 (0.0)</w:t>
            </w:r>
            <w:r w:rsidRPr="00C80A39">
              <w:rPr>
                <w:rFonts w:ascii="Book Antiqua" w:hAnsi="Book Antiqua" w:cs="Arial"/>
                <w:vertAlign w:val="superscript"/>
                <w:lang w:val="en-CA" w:eastAsia="zh-CN"/>
              </w:rPr>
              <w:t>4</w:t>
            </w:r>
          </w:p>
        </w:tc>
        <w:tc>
          <w:tcPr>
            <w:tcW w:w="0" w:type="auto"/>
            <w:vMerge/>
            <w:tcBorders>
              <w:bottom w:val="single" w:sz="4" w:space="0" w:color="auto"/>
            </w:tcBorders>
          </w:tcPr>
          <w:p w14:paraId="5B0BF6C9"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bottom w:val="single" w:sz="4" w:space="0" w:color="auto"/>
            </w:tcBorders>
          </w:tcPr>
          <w:p w14:paraId="75075C7A"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tcBorders>
              <w:bottom w:val="single" w:sz="4" w:space="0" w:color="auto"/>
            </w:tcBorders>
          </w:tcPr>
          <w:p w14:paraId="36739DE5"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0 (0.0)</w:t>
            </w:r>
          </w:p>
        </w:tc>
        <w:tc>
          <w:tcPr>
            <w:tcW w:w="0" w:type="auto"/>
            <w:tcBorders>
              <w:bottom w:val="single" w:sz="4" w:space="0" w:color="auto"/>
            </w:tcBorders>
          </w:tcPr>
          <w:p w14:paraId="0C7D317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vMerge/>
            <w:tcBorders>
              <w:bottom w:val="single" w:sz="4" w:space="0" w:color="auto"/>
            </w:tcBorders>
          </w:tcPr>
          <w:p w14:paraId="39E02CFA"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bottom w:val="single" w:sz="4" w:space="0" w:color="auto"/>
            </w:tcBorders>
          </w:tcPr>
          <w:p w14:paraId="682A3EDF"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0 (0.0)</w:t>
            </w:r>
          </w:p>
        </w:tc>
        <w:tc>
          <w:tcPr>
            <w:tcW w:w="0" w:type="auto"/>
            <w:tcBorders>
              <w:bottom w:val="single" w:sz="4" w:space="0" w:color="auto"/>
            </w:tcBorders>
          </w:tcPr>
          <w:p w14:paraId="37BAD8DD"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22 (100.0)</w:t>
            </w:r>
          </w:p>
        </w:tc>
        <w:tc>
          <w:tcPr>
            <w:tcW w:w="0" w:type="auto"/>
            <w:vMerge/>
            <w:tcBorders>
              <w:bottom w:val="single" w:sz="4" w:space="0" w:color="auto"/>
            </w:tcBorders>
          </w:tcPr>
          <w:p w14:paraId="161E66B0" w14:textId="77777777" w:rsidR="00654088" w:rsidRPr="00C80A39" w:rsidRDefault="00654088" w:rsidP="007E0F86">
            <w:pPr>
              <w:rPr>
                <w:rFonts w:ascii="Book Antiqua" w:eastAsia="Arial" w:hAnsi="Book Antiqua" w:cs="Arial"/>
                <w:lang w:val="en-CA"/>
              </w:rPr>
            </w:pPr>
          </w:p>
        </w:tc>
        <w:tc>
          <w:tcPr>
            <w:tcW w:w="0" w:type="auto"/>
            <w:tcBorders>
              <w:bottom w:val="single" w:sz="4" w:space="0" w:color="auto"/>
            </w:tcBorders>
          </w:tcPr>
          <w:p w14:paraId="27561D98"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887" w:type="dxa"/>
            <w:tcBorders>
              <w:bottom w:val="single" w:sz="4" w:space="0" w:color="auto"/>
            </w:tcBorders>
          </w:tcPr>
          <w:p w14:paraId="2DBA17C7"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567" w:type="dxa"/>
            <w:vMerge/>
          </w:tcPr>
          <w:p w14:paraId="572EF2AD" w14:textId="77777777" w:rsidR="00654088" w:rsidRPr="00C80A39" w:rsidRDefault="00654088" w:rsidP="007E0F86">
            <w:pPr>
              <w:rPr>
                <w:rFonts w:ascii="Book Antiqua" w:eastAsia="Arial" w:hAnsi="Book Antiqua" w:cs="Arial"/>
                <w:lang w:val="en-CA"/>
              </w:rPr>
            </w:pPr>
          </w:p>
        </w:tc>
      </w:tr>
    </w:tbl>
    <w:p w14:paraId="25BE7BE1" w14:textId="4C9012C4" w:rsidR="000B5B83" w:rsidRPr="00654088" w:rsidRDefault="00AF1C10" w:rsidP="00241D99">
      <w:pPr>
        <w:adjustRightInd w:val="0"/>
        <w:snapToGrid w:val="0"/>
        <w:spacing w:line="360" w:lineRule="auto"/>
        <w:jc w:val="both"/>
        <w:rPr>
          <w:rFonts w:ascii="Book Antiqua" w:eastAsia="Arial" w:hAnsi="Book Antiqua" w:cs="Arial"/>
          <w:b/>
          <w:lang w:val="en-CA"/>
        </w:rPr>
      </w:pPr>
      <w:r w:rsidRPr="00DD7D16">
        <w:rPr>
          <w:rFonts w:ascii="Book Antiqua" w:eastAsia="Arial" w:hAnsi="Book Antiqua" w:cs="Arial"/>
          <w:i/>
          <w:lang w:val="en-CA"/>
        </w:rPr>
        <w:t>n</w:t>
      </w:r>
      <w:r>
        <w:rPr>
          <w:rFonts w:ascii="Book Antiqua" w:hAnsi="Book Antiqua" w:cs="Arial" w:hint="eastAsia"/>
          <w:vertAlign w:val="superscript"/>
          <w:lang w:val="en-CA" w:eastAsia="zh-CN"/>
        </w:rPr>
        <w:t>1</w:t>
      </w:r>
      <w:r>
        <w:rPr>
          <w:rFonts w:ascii="Book Antiqua" w:eastAsia="Arial" w:hAnsi="Book Antiqua" w:cs="Arial"/>
          <w:lang w:val="en-CA"/>
        </w:rPr>
        <w:t xml:space="preserve">: </w:t>
      </w:r>
      <w:r>
        <w:rPr>
          <w:rFonts w:ascii="Book Antiqua" w:hAnsi="Book Antiqua" w:cs="Arial" w:hint="eastAsia"/>
          <w:lang w:val="en-CA" w:eastAsia="zh-CN"/>
        </w:rPr>
        <w:t>N</w:t>
      </w:r>
      <w:r w:rsidRPr="00662AE4">
        <w:rPr>
          <w:rFonts w:ascii="Book Antiqua" w:eastAsia="Arial" w:hAnsi="Book Antiqua" w:cs="Arial"/>
          <w:lang w:val="en-CA"/>
        </w:rPr>
        <w:t xml:space="preserve">umber of subjects; </w:t>
      </w:r>
      <w:r w:rsidRPr="00DD7D16">
        <w:rPr>
          <w:rFonts w:ascii="Book Antiqua" w:eastAsia="Arial" w:hAnsi="Book Antiqua" w:cs="Arial"/>
          <w:i/>
          <w:lang w:val="en-CA"/>
        </w:rPr>
        <w:t>n</w:t>
      </w:r>
      <w:r>
        <w:rPr>
          <w:rFonts w:ascii="Book Antiqua" w:hAnsi="Book Antiqua" w:cs="Arial" w:hint="eastAsia"/>
          <w:vertAlign w:val="superscript"/>
          <w:lang w:val="en-CA" w:eastAsia="zh-CN"/>
        </w:rPr>
        <w:t>2</w:t>
      </w:r>
      <w:r>
        <w:rPr>
          <w:rFonts w:ascii="Book Antiqua" w:eastAsia="Arial" w:hAnsi="Book Antiqua" w:cs="Arial"/>
          <w:lang w:val="en-CA"/>
        </w:rPr>
        <w:t xml:space="preserve">: </w:t>
      </w:r>
      <w:r>
        <w:rPr>
          <w:rFonts w:ascii="Book Antiqua" w:hAnsi="Book Antiqua" w:cs="Arial" w:hint="eastAsia"/>
          <w:lang w:val="en-CA" w:eastAsia="zh-CN"/>
        </w:rPr>
        <w:t>N</w:t>
      </w:r>
      <w:r w:rsidRPr="00662AE4">
        <w:rPr>
          <w:rFonts w:ascii="Book Antiqua" w:eastAsia="Arial" w:hAnsi="Book Antiqua" w:cs="Arial"/>
          <w:lang w:val="en-CA"/>
        </w:rPr>
        <w:t>umber of alleles;</w:t>
      </w:r>
      <w:r w:rsidRPr="00241D99">
        <w:rPr>
          <w:rFonts w:ascii="Book Antiqua" w:eastAsia="Arial" w:hAnsi="Book Antiqua" w:cs="Arial"/>
          <w:lang w:val="en-CA"/>
        </w:rPr>
        <w:t xml:space="preserve"> </w:t>
      </w:r>
      <w:r w:rsidR="00BF3C06">
        <w:rPr>
          <w:rFonts w:ascii="Book Antiqua" w:hAnsi="Book Antiqua" w:cs="Arial" w:hint="eastAsia"/>
          <w:vertAlign w:val="superscript"/>
          <w:lang w:val="en-CA" w:eastAsia="zh-CN"/>
        </w:rPr>
        <w:t>3</w:t>
      </w:r>
      <w:r w:rsidR="000B5B83" w:rsidRPr="00241D99">
        <w:rPr>
          <w:rFonts w:ascii="Book Antiqua" w:eastAsia="Arial" w:hAnsi="Book Antiqua" w:cs="Arial"/>
          <w:i/>
          <w:iCs/>
          <w:lang w:val="en-CA"/>
        </w:rPr>
        <w:t>APOE</w:t>
      </w:r>
      <w:r w:rsidR="000B5B83" w:rsidRPr="00241D99">
        <w:rPr>
          <w:rFonts w:ascii="Book Antiqua" w:eastAsia="Arial" w:hAnsi="Book Antiqua" w:cs="Arial"/>
          <w:lang w:val="en-CA"/>
        </w:rPr>
        <w:t xml:space="preserve">3 vs. </w:t>
      </w:r>
      <w:r w:rsidR="000B5B83" w:rsidRPr="00241D99">
        <w:rPr>
          <w:rFonts w:ascii="Book Antiqua" w:eastAsia="Arial" w:hAnsi="Book Antiqua" w:cs="Arial"/>
          <w:i/>
          <w:iCs/>
          <w:lang w:val="en-CA"/>
        </w:rPr>
        <w:t>APOE</w:t>
      </w:r>
      <w:r w:rsidR="000B5B83" w:rsidRPr="00241D99">
        <w:rPr>
          <w:rFonts w:ascii="Book Antiqua" w:eastAsia="Arial" w:hAnsi="Book Antiqua" w:cs="Arial"/>
          <w:lang w:val="en-CA"/>
        </w:rPr>
        <w:t>4 allele frequency</w:t>
      </w:r>
      <w:r w:rsidR="00861D3B" w:rsidRPr="00241D99">
        <w:rPr>
          <w:rFonts w:ascii="Book Antiqua" w:eastAsia="Arial" w:hAnsi="Book Antiqua" w:cs="Arial"/>
          <w:lang w:val="en-CA"/>
        </w:rPr>
        <w:t xml:space="preserve">, </w:t>
      </w:r>
      <w:r w:rsidR="00861D3B" w:rsidRPr="00241D99">
        <w:rPr>
          <w:rFonts w:ascii="Book Antiqua" w:eastAsia="Arial" w:hAnsi="Book Antiqua" w:cs="Arial"/>
          <w:i/>
          <w:iCs/>
          <w:lang w:val="en-CA"/>
        </w:rPr>
        <w:t>P</w:t>
      </w:r>
      <w:r w:rsidR="00861D3B" w:rsidRPr="00241D99">
        <w:rPr>
          <w:rFonts w:ascii="Book Antiqua" w:eastAsia="Arial" w:hAnsi="Book Antiqua" w:cs="Arial"/>
          <w:lang w:val="en-CA"/>
        </w:rPr>
        <w:t xml:space="preserve"> = 0.040;</w:t>
      </w:r>
      <w:r>
        <w:rPr>
          <w:rFonts w:ascii="Book Antiqua" w:hAnsi="Book Antiqua" w:cs="Arial" w:hint="eastAsia"/>
          <w:lang w:val="en-CA" w:eastAsia="zh-CN"/>
        </w:rPr>
        <w:t xml:space="preserve"> </w:t>
      </w:r>
      <w:r w:rsidR="00BF3C06">
        <w:rPr>
          <w:rFonts w:ascii="Book Antiqua" w:hAnsi="Book Antiqua" w:cs="Arial" w:hint="eastAsia"/>
          <w:vertAlign w:val="superscript"/>
          <w:lang w:val="en-CA" w:eastAsia="zh-CN"/>
        </w:rPr>
        <w:t>4</w:t>
      </w:r>
      <w:r w:rsidR="00861D3B" w:rsidRPr="00241D99">
        <w:rPr>
          <w:rFonts w:ascii="Book Antiqua" w:eastAsia="Arial" w:hAnsi="Book Antiqua" w:cs="Arial"/>
          <w:i/>
          <w:iCs/>
          <w:lang w:val="en-CA"/>
        </w:rPr>
        <w:t>APOE</w:t>
      </w:r>
      <w:r w:rsidR="00861D3B" w:rsidRPr="00241D99">
        <w:rPr>
          <w:rFonts w:ascii="Book Antiqua" w:eastAsia="Arial" w:hAnsi="Book Antiqua" w:cs="Arial"/>
          <w:lang w:val="en-CA"/>
        </w:rPr>
        <w:t xml:space="preserve">3 </w:t>
      </w:r>
      <w:r w:rsidR="00861D3B" w:rsidRPr="00654088">
        <w:rPr>
          <w:rFonts w:ascii="Book Antiqua" w:eastAsia="Arial" w:hAnsi="Book Antiqua" w:cs="Arial"/>
          <w:i/>
          <w:lang w:val="en-CA"/>
        </w:rPr>
        <w:t>vs</w:t>
      </w:r>
      <w:r w:rsidR="00861D3B" w:rsidRPr="00241D99">
        <w:rPr>
          <w:rFonts w:ascii="Book Antiqua" w:eastAsia="Arial" w:hAnsi="Book Antiqua" w:cs="Arial"/>
          <w:lang w:val="en-CA"/>
        </w:rPr>
        <w:t xml:space="preserve"> </w:t>
      </w:r>
      <w:r w:rsidR="00861D3B" w:rsidRPr="00241D99">
        <w:rPr>
          <w:rFonts w:ascii="Book Antiqua" w:eastAsia="Arial" w:hAnsi="Book Antiqua" w:cs="Arial"/>
          <w:i/>
          <w:iCs/>
          <w:lang w:val="en-CA"/>
        </w:rPr>
        <w:t>APOE</w:t>
      </w:r>
      <w:r w:rsidR="00861D3B" w:rsidRPr="00241D99">
        <w:rPr>
          <w:rFonts w:ascii="Book Antiqua" w:eastAsia="Arial" w:hAnsi="Book Antiqua" w:cs="Arial"/>
          <w:lang w:val="en-CA"/>
        </w:rPr>
        <w:t xml:space="preserve">4 allele frequency, </w:t>
      </w:r>
      <w:r w:rsidR="00861D3B" w:rsidRPr="00241D99">
        <w:rPr>
          <w:rFonts w:ascii="Book Antiqua" w:eastAsia="Arial" w:hAnsi="Book Antiqua" w:cs="Arial"/>
          <w:i/>
          <w:iCs/>
          <w:lang w:val="en-CA"/>
        </w:rPr>
        <w:t>P</w:t>
      </w:r>
      <w:r w:rsidR="00861D3B" w:rsidRPr="00241D99">
        <w:rPr>
          <w:rFonts w:ascii="Book Antiqua" w:eastAsia="Arial" w:hAnsi="Book Antiqua" w:cs="Arial"/>
          <w:lang w:val="en-CA"/>
        </w:rPr>
        <w:t xml:space="preserve"> = 0.04</w:t>
      </w:r>
      <w:r w:rsidR="003A0ECC" w:rsidRPr="00241D99">
        <w:rPr>
          <w:rFonts w:ascii="Book Antiqua" w:eastAsia="Arial" w:hAnsi="Book Antiqua" w:cs="Arial"/>
          <w:lang w:val="en-CA"/>
        </w:rPr>
        <w:t>2</w:t>
      </w:r>
      <w:r w:rsidR="00861D3B" w:rsidRPr="00241D99">
        <w:rPr>
          <w:rFonts w:ascii="Book Antiqua" w:eastAsia="Arial" w:hAnsi="Book Antiqua" w:cs="Arial"/>
          <w:lang w:val="en-CA"/>
        </w:rPr>
        <w:t>;</w:t>
      </w:r>
      <w:r>
        <w:rPr>
          <w:rFonts w:ascii="Book Antiqua" w:hAnsi="Book Antiqua" w:cs="Arial" w:hint="eastAsia"/>
          <w:lang w:val="en-CA" w:eastAsia="zh-CN"/>
        </w:rPr>
        <w:t xml:space="preserve"> </w:t>
      </w:r>
      <w:r w:rsidR="00BF3C06">
        <w:rPr>
          <w:rFonts w:ascii="Book Antiqua" w:hAnsi="Book Antiqua" w:cs="Arial" w:hint="eastAsia"/>
          <w:vertAlign w:val="superscript"/>
          <w:lang w:val="en-CA" w:eastAsia="zh-CN"/>
        </w:rPr>
        <w:t>a</w:t>
      </w:r>
      <w:r w:rsidR="00861D3B" w:rsidRPr="00241D99">
        <w:rPr>
          <w:rFonts w:ascii="Book Antiqua" w:eastAsia="Arial" w:hAnsi="Book Antiqua" w:cs="Arial"/>
          <w:i/>
          <w:iCs/>
        </w:rPr>
        <w:t>P</w:t>
      </w:r>
      <w:r w:rsidR="00861D3B" w:rsidRPr="00241D99">
        <w:rPr>
          <w:rFonts w:ascii="Book Antiqua" w:eastAsia="Arial" w:hAnsi="Book Antiqua" w:cs="Arial"/>
        </w:rPr>
        <w:t xml:space="preserve"> &lt; 0.05</w:t>
      </w:r>
      <w:r w:rsidR="00636D20" w:rsidRPr="00241D99">
        <w:rPr>
          <w:rFonts w:ascii="Book Antiqua" w:eastAsia="Arial" w:hAnsi="Book Antiqua" w:cs="Arial"/>
        </w:rPr>
        <w:t>.</w:t>
      </w:r>
      <w:r w:rsidR="003A0ECC" w:rsidRPr="00241D99">
        <w:rPr>
          <w:rFonts w:ascii="Book Antiqua" w:eastAsia="Arial" w:hAnsi="Book Antiqua" w:cs="Arial"/>
        </w:rPr>
        <w:t xml:space="preserve"> </w:t>
      </w:r>
      <w:r w:rsidR="000B5B83" w:rsidRPr="00241D99">
        <w:rPr>
          <w:rFonts w:ascii="Book Antiqua" w:eastAsia="Arial" w:hAnsi="Book Antiqua" w:cs="Arial"/>
          <w:lang w:val="en-CA"/>
        </w:rPr>
        <w:t>METAVIR F4</w:t>
      </w:r>
      <w:r w:rsidR="006836BE" w:rsidRPr="00241D99">
        <w:rPr>
          <w:rFonts w:ascii="Book Antiqua" w:eastAsia="Arial" w:hAnsi="Book Antiqua" w:cs="Arial"/>
          <w:lang w:val="en-CA"/>
        </w:rPr>
        <w:t>:</w:t>
      </w:r>
      <w:r w:rsidR="000B5B83" w:rsidRPr="00241D99">
        <w:rPr>
          <w:rFonts w:ascii="Book Antiqua" w:eastAsia="Arial" w:hAnsi="Book Antiqua" w:cs="Arial"/>
          <w:lang w:val="en-CA"/>
        </w:rPr>
        <w:t xml:space="preserve"> </w:t>
      </w:r>
      <w:r w:rsidR="00636D20" w:rsidRPr="00241D99">
        <w:rPr>
          <w:rFonts w:ascii="Book Antiqua" w:eastAsia="Arial" w:hAnsi="Book Antiqua" w:cs="Arial"/>
          <w:lang w:val="en-CA"/>
        </w:rPr>
        <w:t>C</w:t>
      </w:r>
      <w:r w:rsidR="000B5B83" w:rsidRPr="00241D99">
        <w:rPr>
          <w:rFonts w:ascii="Book Antiqua" w:eastAsia="Arial" w:hAnsi="Book Antiqua" w:cs="Arial"/>
          <w:lang w:val="en-CA"/>
        </w:rPr>
        <w:t>irrhosis; METAVIR A1</w:t>
      </w:r>
      <w:r w:rsidR="006836BE" w:rsidRPr="00241D99">
        <w:rPr>
          <w:rFonts w:ascii="Book Antiqua" w:eastAsia="Arial" w:hAnsi="Book Antiqua" w:cs="Arial"/>
          <w:lang w:val="en-CA"/>
        </w:rPr>
        <w:t>:</w:t>
      </w:r>
      <w:r w:rsidR="000B5B83" w:rsidRPr="00241D99">
        <w:rPr>
          <w:rFonts w:ascii="Book Antiqua" w:eastAsia="Arial" w:hAnsi="Book Antiqua" w:cs="Arial"/>
          <w:lang w:val="en-CA"/>
        </w:rPr>
        <w:t xml:space="preserve"> </w:t>
      </w:r>
      <w:r w:rsidR="00636D20" w:rsidRPr="00241D99">
        <w:rPr>
          <w:rFonts w:ascii="Book Antiqua" w:eastAsia="Arial" w:hAnsi="Book Antiqua" w:cs="Arial"/>
          <w:lang w:val="en-CA"/>
        </w:rPr>
        <w:t>M</w:t>
      </w:r>
      <w:r w:rsidR="000B5B83" w:rsidRPr="00241D99">
        <w:rPr>
          <w:rFonts w:ascii="Book Antiqua" w:eastAsia="Arial" w:hAnsi="Book Antiqua" w:cs="Arial"/>
          <w:lang w:val="en-CA"/>
        </w:rPr>
        <w:t>inimal degree of inflammation; METAVIR A1A2</w:t>
      </w:r>
      <w:r w:rsidR="006836BE" w:rsidRPr="00241D99">
        <w:rPr>
          <w:rFonts w:ascii="Book Antiqua" w:eastAsia="Arial" w:hAnsi="Book Antiqua" w:cs="Arial"/>
          <w:lang w:val="en-CA"/>
        </w:rPr>
        <w:t>:</w:t>
      </w:r>
      <w:r w:rsidR="000B5B83" w:rsidRPr="00241D99">
        <w:rPr>
          <w:rFonts w:ascii="Book Antiqua" w:eastAsia="Arial" w:hAnsi="Book Antiqua" w:cs="Arial"/>
          <w:lang w:val="en-CA"/>
        </w:rPr>
        <w:t xml:space="preserve"> </w:t>
      </w:r>
      <w:r w:rsidR="00636D20" w:rsidRPr="00241D99">
        <w:rPr>
          <w:rFonts w:ascii="Book Antiqua" w:eastAsia="Arial" w:hAnsi="Book Antiqua" w:cs="Arial"/>
          <w:lang w:val="en-CA"/>
        </w:rPr>
        <w:t>M</w:t>
      </w:r>
      <w:r w:rsidR="000B5B83" w:rsidRPr="00241D99">
        <w:rPr>
          <w:rFonts w:ascii="Book Antiqua" w:eastAsia="Arial" w:hAnsi="Book Antiqua" w:cs="Arial"/>
          <w:lang w:val="en-CA"/>
        </w:rPr>
        <w:t>inimal and moderate degree of inflammation; METAVIR A3</w:t>
      </w:r>
      <w:r w:rsidR="006836BE" w:rsidRPr="00241D99">
        <w:rPr>
          <w:rFonts w:ascii="Book Antiqua" w:eastAsia="Arial" w:hAnsi="Book Antiqua" w:cs="Arial"/>
          <w:lang w:val="en-CA"/>
        </w:rPr>
        <w:t>:</w:t>
      </w:r>
      <w:r w:rsidR="000B5B83" w:rsidRPr="00241D99">
        <w:rPr>
          <w:rFonts w:ascii="Book Antiqua" w:eastAsia="Arial" w:hAnsi="Book Antiqua" w:cs="Arial"/>
          <w:lang w:val="en-CA"/>
        </w:rPr>
        <w:t xml:space="preserve"> </w:t>
      </w:r>
      <w:r w:rsidR="00636D20" w:rsidRPr="00241D99">
        <w:rPr>
          <w:rFonts w:ascii="Book Antiqua" w:eastAsia="Arial" w:hAnsi="Book Antiqua" w:cs="Arial"/>
          <w:lang w:val="en-CA"/>
        </w:rPr>
        <w:t>H</w:t>
      </w:r>
      <w:r w:rsidR="000B5B83" w:rsidRPr="00241D99">
        <w:rPr>
          <w:rFonts w:ascii="Book Antiqua" w:eastAsia="Arial" w:hAnsi="Book Antiqua" w:cs="Arial"/>
          <w:lang w:val="en-CA"/>
        </w:rPr>
        <w:t xml:space="preserve">igh degree of inflammation; </w:t>
      </w:r>
      <w:r w:rsidRPr="00241D99">
        <w:rPr>
          <w:rFonts w:ascii="Book Antiqua" w:eastAsia="Arial" w:hAnsi="Book Antiqua" w:cs="Arial"/>
          <w:i/>
          <w:iCs/>
          <w:lang w:val="en-CA"/>
        </w:rPr>
        <w:t>APOE</w:t>
      </w:r>
      <w:r w:rsidRPr="00241D99">
        <w:rPr>
          <w:rFonts w:ascii="Book Antiqua" w:eastAsia="Arial" w:hAnsi="Book Antiqua" w:cs="Arial"/>
          <w:lang w:val="en-CA"/>
        </w:rPr>
        <w:t xml:space="preserve">: Apolipoprotein E gene; MELD: Model for end-stage liver disease; </w:t>
      </w:r>
      <w:r w:rsidR="000B5B83" w:rsidRPr="00241D99">
        <w:rPr>
          <w:rFonts w:ascii="Book Antiqua" w:eastAsia="Arial" w:hAnsi="Book Antiqua" w:cs="Arial"/>
          <w:lang w:val="en-CA"/>
        </w:rPr>
        <w:t>NA</w:t>
      </w:r>
      <w:r w:rsidR="006836BE" w:rsidRPr="00241D99">
        <w:rPr>
          <w:rFonts w:ascii="Book Antiqua" w:eastAsia="Arial" w:hAnsi="Book Antiqua" w:cs="Arial"/>
          <w:lang w:val="en-CA"/>
        </w:rPr>
        <w:t>:</w:t>
      </w:r>
      <w:r w:rsidR="000B5B83" w:rsidRPr="00241D99">
        <w:rPr>
          <w:rFonts w:ascii="Book Antiqua" w:eastAsia="Arial" w:hAnsi="Book Antiqua" w:cs="Arial"/>
          <w:lang w:val="en-CA"/>
        </w:rPr>
        <w:t xml:space="preserve"> </w:t>
      </w:r>
      <w:r w:rsidR="00636D20" w:rsidRPr="00241D99">
        <w:rPr>
          <w:rFonts w:ascii="Book Antiqua" w:eastAsia="Arial" w:hAnsi="Book Antiqua" w:cs="Arial"/>
          <w:lang w:val="en-CA"/>
        </w:rPr>
        <w:t>N</w:t>
      </w:r>
      <w:r w:rsidR="000B5B83" w:rsidRPr="00241D99">
        <w:rPr>
          <w:rFonts w:ascii="Book Antiqua" w:eastAsia="Arial" w:hAnsi="Book Antiqua" w:cs="Arial"/>
          <w:lang w:val="en-CA"/>
        </w:rPr>
        <w:t>ot applicable.</w:t>
      </w:r>
    </w:p>
    <w:p w14:paraId="17A33AE3" w14:textId="77777777" w:rsidR="000B5B83" w:rsidRPr="00241D99" w:rsidRDefault="000B5B83" w:rsidP="00241D99">
      <w:pPr>
        <w:adjustRightInd w:val="0"/>
        <w:snapToGrid w:val="0"/>
        <w:spacing w:line="360" w:lineRule="auto"/>
        <w:jc w:val="both"/>
        <w:rPr>
          <w:rFonts w:ascii="Book Antiqua" w:eastAsia="Arial" w:hAnsi="Book Antiqua" w:cs="Arial"/>
          <w:b/>
          <w:lang w:val="en-CA"/>
        </w:rPr>
        <w:sectPr w:rsidR="000B5B83" w:rsidRPr="00241D99" w:rsidSect="00214512">
          <w:pgSz w:w="16838" w:h="11906" w:orient="landscape"/>
          <w:pgMar w:top="1701" w:right="1417" w:bottom="1701" w:left="1417" w:header="708" w:footer="708" w:gutter="0"/>
          <w:pgNumType w:start="1"/>
          <w:cols w:space="720"/>
          <w:docGrid w:linePitch="299"/>
        </w:sectPr>
      </w:pPr>
    </w:p>
    <w:p w14:paraId="6C16C944" w14:textId="1D2E2680" w:rsidR="000B5B83" w:rsidRPr="00241D99" w:rsidRDefault="000B5B83" w:rsidP="00241D99">
      <w:pPr>
        <w:autoSpaceDE w:val="0"/>
        <w:autoSpaceDN w:val="0"/>
        <w:adjustRightInd w:val="0"/>
        <w:snapToGrid w:val="0"/>
        <w:spacing w:line="360" w:lineRule="auto"/>
        <w:jc w:val="both"/>
        <w:rPr>
          <w:rFonts w:ascii="Book Antiqua" w:hAnsi="Book Antiqua" w:cs="Arial"/>
          <w:b/>
          <w:lang w:val="en-CA"/>
        </w:rPr>
      </w:pPr>
      <w:r w:rsidRPr="00241D99">
        <w:rPr>
          <w:rFonts w:ascii="Book Antiqua" w:hAnsi="Book Antiqua" w:cs="Arial"/>
          <w:b/>
          <w:bCs/>
          <w:lang w:val="en-CA"/>
        </w:rPr>
        <w:lastRenderedPageBreak/>
        <w:t>Table 5</w:t>
      </w:r>
      <w:r w:rsidRPr="00241D99">
        <w:rPr>
          <w:rFonts w:ascii="Book Antiqua" w:hAnsi="Book Antiqua" w:cs="Arial"/>
          <w:b/>
          <w:lang w:val="en-CA"/>
        </w:rPr>
        <w:t xml:space="preserve"> </w:t>
      </w:r>
      <w:bookmarkStart w:id="162" w:name="_Hlk53435227"/>
      <w:r w:rsidRPr="00241D99">
        <w:rPr>
          <w:rFonts w:ascii="Book Antiqua" w:hAnsi="Book Antiqua" w:cs="Arial"/>
          <w:b/>
          <w:lang w:val="en-CA"/>
        </w:rPr>
        <w:t>Logistic regression model predicting moderate and severe (A2A3) degree of liver inflammation</w:t>
      </w:r>
      <w:bookmarkEnd w:id="162"/>
      <w:r w:rsidRPr="00241D99">
        <w:rPr>
          <w:rFonts w:ascii="Book Antiqua" w:hAnsi="Book Antiqua" w:cs="Arial"/>
          <w:b/>
          <w:lang w:val="en-CA"/>
        </w:rPr>
        <w:t xml:space="preserve"> </w:t>
      </w:r>
    </w:p>
    <w:tbl>
      <w:tblPr>
        <w:tblStyle w:val="1"/>
        <w:tblW w:w="5000" w:type="pct"/>
        <w:tblInd w:w="0" w:type="dxa"/>
        <w:tblBorders>
          <w:top w:val="single" w:sz="4" w:space="0" w:color="auto"/>
        </w:tblBorders>
        <w:tblLook w:val="0000" w:firstRow="0" w:lastRow="0" w:firstColumn="0" w:lastColumn="0" w:noHBand="0" w:noVBand="0"/>
      </w:tblPr>
      <w:tblGrid>
        <w:gridCol w:w="3158"/>
        <w:gridCol w:w="2162"/>
        <w:gridCol w:w="2602"/>
        <w:gridCol w:w="1438"/>
      </w:tblGrid>
      <w:tr w:rsidR="00FC6551" w:rsidRPr="00241D99" w14:paraId="1543DB2A" w14:textId="77777777" w:rsidTr="00214512">
        <w:tc>
          <w:tcPr>
            <w:tcW w:w="1687" w:type="pct"/>
            <w:tcBorders>
              <w:top w:val="single" w:sz="4" w:space="0" w:color="auto"/>
              <w:bottom w:val="single" w:sz="4" w:space="0" w:color="auto"/>
            </w:tcBorders>
          </w:tcPr>
          <w:p w14:paraId="41341563" w14:textId="77777777" w:rsidR="000B5B83" w:rsidRPr="00241D99" w:rsidRDefault="000B5B83" w:rsidP="00241D99">
            <w:pPr>
              <w:autoSpaceDE w:val="0"/>
              <w:autoSpaceDN w:val="0"/>
              <w:adjustRightInd w:val="0"/>
              <w:snapToGrid w:val="0"/>
              <w:spacing w:line="360" w:lineRule="auto"/>
              <w:jc w:val="both"/>
              <w:rPr>
                <w:rFonts w:ascii="Book Antiqua" w:hAnsi="Book Antiqua" w:cs="Arial"/>
                <w:b/>
                <w:bCs/>
                <w:lang w:val="en-CA"/>
              </w:rPr>
            </w:pPr>
            <w:r w:rsidRPr="00241D99">
              <w:rPr>
                <w:rFonts w:ascii="Book Antiqua" w:hAnsi="Book Antiqua" w:cs="Arial"/>
                <w:b/>
                <w:bCs/>
                <w:lang w:val="en-CA"/>
              </w:rPr>
              <w:t>Variables</w:t>
            </w:r>
          </w:p>
        </w:tc>
        <w:tc>
          <w:tcPr>
            <w:tcW w:w="1155" w:type="pct"/>
            <w:tcBorders>
              <w:top w:val="single" w:sz="4" w:space="0" w:color="auto"/>
              <w:bottom w:val="single" w:sz="4" w:space="0" w:color="auto"/>
            </w:tcBorders>
          </w:tcPr>
          <w:p w14:paraId="06254F29" w14:textId="77777777" w:rsidR="000B5B83" w:rsidRPr="00241D99" w:rsidRDefault="000B5B83" w:rsidP="00241D99">
            <w:pPr>
              <w:autoSpaceDE w:val="0"/>
              <w:autoSpaceDN w:val="0"/>
              <w:adjustRightInd w:val="0"/>
              <w:snapToGrid w:val="0"/>
              <w:spacing w:line="360" w:lineRule="auto"/>
              <w:jc w:val="both"/>
              <w:rPr>
                <w:rFonts w:ascii="Book Antiqua" w:hAnsi="Book Antiqua" w:cs="Arial"/>
                <w:b/>
                <w:bCs/>
              </w:rPr>
            </w:pPr>
            <w:r w:rsidRPr="00241D99">
              <w:rPr>
                <w:rFonts w:ascii="Book Antiqua" w:hAnsi="Book Antiqua" w:cs="Arial"/>
                <w:b/>
                <w:bCs/>
              </w:rPr>
              <w:t>Odds ratio</w:t>
            </w:r>
          </w:p>
        </w:tc>
        <w:tc>
          <w:tcPr>
            <w:tcW w:w="1390" w:type="pct"/>
            <w:tcBorders>
              <w:top w:val="single" w:sz="4" w:space="0" w:color="auto"/>
              <w:bottom w:val="single" w:sz="4" w:space="0" w:color="auto"/>
            </w:tcBorders>
          </w:tcPr>
          <w:p w14:paraId="605A835A" w14:textId="3560FFC0" w:rsidR="000B5B83" w:rsidRPr="00241D99" w:rsidRDefault="00FC6551" w:rsidP="00241D99">
            <w:pPr>
              <w:autoSpaceDE w:val="0"/>
              <w:autoSpaceDN w:val="0"/>
              <w:adjustRightInd w:val="0"/>
              <w:snapToGrid w:val="0"/>
              <w:spacing w:line="360" w:lineRule="auto"/>
              <w:jc w:val="both"/>
              <w:rPr>
                <w:rFonts w:ascii="Book Antiqua" w:hAnsi="Book Antiqua" w:cs="Arial"/>
                <w:b/>
                <w:bCs/>
              </w:rPr>
            </w:pPr>
            <w:r>
              <w:rPr>
                <w:rFonts w:ascii="Book Antiqua" w:hAnsi="Book Antiqua" w:cs="Arial"/>
                <w:b/>
                <w:bCs/>
              </w:rPr>
              <w:t>95%</w:t>
            </w:r>
            <w:r w:rsidR="000B5B83" w:rsidRPr="00241D99">
              <w:rPr>
                <w:rFonts w:ascii="Book Antiqua" w:hAnsi="Book Antiqua" w:cs="Arial"/>
                <w:b/>
                <w:bCs/>
              </w:rPr>
              <w:t>CI</w:t>
            </w:r>
          </w:p>
        </w:tc>
        <w:tc>
          <w:tcPr>
            <w:tcW w:w="768" w:type="pct"/>
            <w:tcBorders>
              <w:top w:val="single" w:sz="4" w:space="0" w:color="auto"/>
              <w:bottom w:val="single" w:sz="4" w:space="0" w:color="auto"/>
            </w:tcBorders>
          </w:tcPr>
          <w:p w14:paraId="0B6DFB06" w14:textId="139CAE31" w:rsidR="000B5B83" w:rsidRPr="00241D99" w:rsidRDefault="000B5B83" w:rsidP="00241D99">
            <w:pPr>
              <w:autoSpaceDE w:val="0"/>
              <w:autoSpaceDN w:val="0"/>
              <w:adjustRightInd w:val="0"/>
              <w:snapToGrid w:val="0"/>
              <w:spacing w:line="360" w:lineRule="auto"/>
              <w:jc w:val="both"/>
              <w:rPr>
                <w:rFonts w:ascii="Book Antiqua" w:hAnsi="Book Antiqua" w:cs="Arial"/>
                <w:b/>
                <w:bCs/>
                <w:i/>
                <w:iCs/>
              </w:rPr>
            </w:pPr>
            <w:r w:rsidRPr="00241D99">
              <w:rPr>
                <w:rFonts w:ascii="Book Antiqua" w:hAnsi="Book Antiqua" w:cs="Arial"/>
                <w:b/>
                <w:bCs/>
                <w:i/>
                <w:iCs/>
              </w:rPr>
              <w:t>P</w:t>
            </w:r>
            <w:r w:rsidR="00CC5A8B" w:rsidRPr="00241D99">
              <w:rPr>
                <w:rFonts w:ascii="Book Antiqua" w:hAnsi="Book Antiqua" w:cs="Arial"/>
                <w:b/>
                <w:bCs/>
                <w:i/>
                <w:iCs/>
              </w:rPr>
              <w:t xml:space="preserve"> </w:t>
            </w:r>
            <w:r w:rsidR="00CC5A8B" w:rsidRPr="00694534">
              <w:rPr>
                <w:rFonts w:ascii="Book Antiqua" w:hAnsi="Book Antiqua" w:cs="Arial"/>
                <w:b/>
                <w:bCs/>
              </w:rPr>
              <w:t>value</w:t>
            </w:r>
          </w:p>
        </w:tc>
      </w:tr>
      <w:tr w:rsidR="00FC6551" w:rsidRPr="00241D99" w14:paraId="210DF0B2" w14:textId="77777777" w:rsidTr="00FC6551">
        <w:tc>
          <w:tcPr>
            <w:tcW w:w="1687" w:type="pct"/>
            <w:tcBorders>
              <w:top w:val="nil"/>
            </w:tcBorders>
          </w:tcPr>
          <w:p w14:paraId="76794BC5"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rPr>
              <w:t>Alcohol consumption</w:t>
            </w:r>
          </w:p>
        </w:tc>
        <w:tc>
          <w:tcPr>
            <w:tcW w:w="1155" w:type="pct"/>
            <w:tcBorders>
              <w:top w:val="nil"/>
            </w:tcBorders>
          </w:tcPr>
          <w:p w14:paraId="265CC8F7"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0.636</w:t>
            </w:r>
          </w:p>
        </w:tc>
        <w:tc>
          <w:tcPr>
            <w:tcW w:w="1390" w:type="pct"/>
            <w:tcBorders>
              <w:top w:val="nil"/>
            </w:tcBorders>
          </w:tcPr>
          <w:p w14:paraId="50968412"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0.188-2.148</w:t>
            </w:r>
          </w:p>
        </w:tc>
        <w:tc>
          <w:tcPr>
            <w:tcW w:w="768" w:type="pct"/>
            <w:tcBorders>
              <w:top w:val="nil"/>
            </w:tcBorders>
          </w:tcPr>
          <w:p w14:paraId="3955864C"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0.466</w:t>
            </w:r>
          </w:p>
        </w:tc>
      </w:tr>
      <w:tr w:rsidR="00FC6551" w:rsidRPr="00241D99" w14:paraId="53E8014A" w14:textId="77777777" w:rsidTr="00FC6551">
        <w:tc>
          <w:tcPr>
            <w:tcW w:w="1687" w:type="pct"/>
            <w:tcBorders>
              <w:top w:val="nil"/>
            </w:tcBorders>
          </w:tcPr>
          <w:p w14:paraId="21A44584" w14:textId="104A42E9"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rPr>
              <w:t>Gender–male</w:t>
            </w:r>
          </w:p>
        </w:tc>
        <w:tc>
          <w:tcPr>
            <w:tcW w:w="1155" w:type="pct"/>
            <w:tcBorders>
              <w:top w:val="nil"/>
            </w:tcBorders>
          </w:tcPr>
          <w:p w14:paraId="360B9B0A"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7.609</w:t>
            </w:r>
          </w:p>
        </w:tc>
        <w:tc>
          <w:tcPr>
            <w:tcW w:w="1390" w:type="pct"/>
            <w:tcBorders>
              <w:top w:val="nil"/>
            </w:tcBorders>
          </w:tcPr>
          <w:p w14:paraId="7647B069"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1.195-48.447</w:t>
            </w:r>
          </w:p>
        </w:tc>
        <w:tc>
          <w:tcPr>
            <w:tcW w:w="768" w:type="pct"/>
            <w:tcBorders>
              <w:top w:val="nil"/>
            </w:tcBorders>
          </w:tcPr>
          <w:p w14:paraId="3747ADEC" w14:textId="0C0919C7" w:rsidR="00FC6551" w:rsidRPr="00FC6551" w:rsidRDefault="00FC6551" w:rsidP="00FC6551">
            <w:pPr>
              <w:autoSpaceDE w:val="0"/>
              <w:autoSpaceDN w:val="0"/>
              <w:adjustRightInd w:val="0"/>
              <w:snapToGrid w:val="0"/>
              <w:spacing w:line="360" w:lineRule="auto"/>
              <w:jc w:val="both"/>
              <w:rPr>
                <w:rFonts w:ascii="Book Antiqua" w:eastAsiaTheme="minorEastAsia" w:hAnsi="Book Antiqua" w:cs="Arial"/>
                <w:lang w:eastAsia="zh-CN"/>
              </w:rPr>
            </w:pPr>
            <w:r w:rsidRPr="00241D99">
              <w:rPr>
                <w:rFonts w:ascii="Book Antiqua" w:hAnsi="Book Antiqua" w:cs="Arial"/>
              </w:rPr>
              <w:t>0.032</w:t>
            </w:r>
            <w:r>
              <w:rPr>
                <w:rFonts w:ascii="Book Antiqua" w:eastAsiaTheme="minorEastAsia" w:hAnsi="Book Antiqua" w:cs="Arial" w:hint="eastAsia"/>
                <w:vertAlign w:val="superscript"/>
                <w:lang w:eastAsia="zh-CN"/>
              </w:rPr>
              <w:t>a</w:t>
            </w:r>
          </w:p>
        </w:tc>
      </w:tr>
      <w:tr w:rsidR="00FC6551" w:rsidRPr="00241D99" w14:paraId="16C9F718" w14:textId="77777777" w:rsidTr="00FC6551">
        <w:tc>
          <w:tcPr>
            <w:tcW w:w="1687" w:type="pct"/>
            <w:tcBorders>
              <w:top w:val="nil"/>
            </w:tcBorders>
          </w:tcPr>
          <w:p w14:paraId="67D6B598"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rPr>
              <w:t>Mean MELD</w:t>
            </w:r>
          </w:p>
        </w:tc>
        <w:tc>
          <w:tcPr>
            <w:tcW w:w="1155" w:type="pct"/>
            <w:tcBorders>
              <w:top w:val="nil"/>
            </w:tcBorders>
          </w:tcPr>
          <w:p w14:paraId="33017D1C"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0.932</w:t>
            </w:r>
          </w:p>
        </w:tc>
        <w:tc>
          <w:tcPr>
            <w:tcW w:w="1390" w:type="pct"/>
            <w:tcBorders>
              <w:top w:val="nil"/>
            </w:tcBorders>
          </w:tcPr>
          <w:p w14:paraId="5B295C6F"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0.829-1.049</w:t>
            </w:r>
          </w:p>
        </w:tc>
        <w:tc>
          <w:tcPr>
            <w:tcW w:w="768" w:type="pct"/>
            <w:tcBorders>
              <w:top w:val="nil"/>
            </w:tcBorders>
          </w:tcPr>
          <w:p w14:paraId="5CCBF02E"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0.244</w:t>
            </w:r>
          </w:p>
        </w:tc>
      </w:tr>
      <w:tr w:rsidR="00FC6551" w:rsidRPr="00241D99" w14:paraId="11DC75A0" w14:textId="77777777" w:rsidTr="00FC6551">
        <w:tc>
          <w:tcPr>
            <w:tcW w:w="1687" w:type="pct"/>
            <w:tcBorders>
              <w:top w:val="nil"/>
            </w:tcBorders>
          </w:tcPr>
          <w:p w14:paraId="270D1A1E"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rPr>
              <w:t>Mean age</w:t>
            </w:r>
          </w:p>
        </w:tc>
        <w:tc>
          <w:tcPr>
            <w:tcW w:w="1155" w:type="pct"/>
            <w:tcBorders>
              <w:top w:val="nil"/>
            </w:tcBorders>
          </w:tcPr>
          <w:p w14:paraId="3CAFC378"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0.969</w:t>
            </w:r>
          </w:p>
        </w:tc>
        <w:tc>
          <w:tcPr>
            <w:tcW w:w="1390" w:type="pct"/>
            <w:tcBorders>
              <w:top w:val="nil"/>
            </w:tcBorders>
          </w:tcPr>
          <w:p w14:paraId="3DEAB2E1"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0.893-1.051</w:t>
            </w:r>
          </w:p>
        </w:tc>
        <w:tc>
          <w:tcPr>
            <w:tcW w:w="768" w:type="pct"/>
            <w:tcBorders>
              <w:top w:val="nil"/>
            </w:tcBorders>
          </w:tcPr>
          <w:p w14:paraId="6FDD24DF"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0.446</w:t>
            </w:r>
          </w:p>
        </w:tc>
      </w:tr>
      <w:tr w:rsidR="00FC6551" w:rsidRPr="00241D99" w14:paraId="2997BDA5" w14:textId="77777777" w:rsidTr="00FC6551">
        <w:tc>
          <w:tcPr>
            <w:tcW w:w="1687" w:type="pct"/>
            <w:tcBorders>
              <w:top w:val="nil"/>
            </w:tcBorders>
          </w:tcPr>
          <w:p w14:paraId="7FB6F7EB"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rPr>
              <w:t xml:space="preserve">Mean BMI </w:t>
            </w:r>
          </w:p>
        </w:tc>
        <w:tc>
          <w:tcPr>
            <w:tcW w:w="1155" w:type="pct"/>
            <w:tcBorders>
              <w:top w:val="nil"/>
            </w:tcBorders>
          </w:tcPr>
          <w:p w14:paraId="2951FF9D"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0.874</w:t>
            </w:r>
          </w:p>
        </w:tc>
        <w:tc>
          <w:tcPr>
            <w:tcW w:w="1390" w:type="pct"/>
            <w:tcBorders>
              <w:top w:val="nil"/>
            </w:tcBorders>
          </w:tcPr>
          <w:p w14:paraId="49C7ECA5"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0.782-0.976</w:t>
            </w:r>
          </w:p>
        </w:tc>
        <w:tc>
          <w:tcPr>
            <w:tcW w:w="768" w:type="pct"/>
            <w:tcBorders>
              <w:top w:val="nil"/>
            </w:tcBorders>
          </w:tcPr>
          <w:p w14:paraId="15CE6224" w14:textId="54A4E43E" w:rsidR="00FC6551" w:rsidRPr="00FC6551" w:rsidRDefault="00FC6551" w:rsidP="00FC6551">
            <w:pPr>
              <w:autoSpaceDE w:val="0"/>
              <w:autoSpaceDN w:val="0"/>
              <w:adjustRightInd w:val="0"/>
              <w:snapToGrid w:val="0"/>
              <w:spacing w:line="360" w:lineRule="auto"/>
              <w:jc w:val="both"/>
              <w:rPr>
                <w:rFonts w:ascii="Book Antiqua" w:eastAsiaTheme="minorEastAsia" w:hAnsi="Book Antiqua" w:cs="Arial"/>
                <w:lang w:eastAsia="zh-CN"/>
              </w:rPr>
            </w:pPr>
            <w:r w:rsidRPr="00241D99">
              <w:rPr>
                <w:rFonts w:ascii="Book Antiqua" w:hAnsi="Book Antiqua" w:cs="Arial"/>
              </w:rPr>
              <w:t>0.017</w:t>
            </w:r>
            <w:r>
              <w:rPr>
                <w:rFonts w:ascii="Book Antiqua" w:eastAsiaTheme="minorEastAsia" w:hAnsi="Book Antiqua" w:cs="Arial" w:hint="eastAsia"/>
                <w:vertAlign w:val="superscript"/>
                <w:lang w:eastAsia="zh-CN"/>
              </w:rPr>
              <w:t>a</w:t>
            </w:r>
          </w:p>
        </w:tc>
      </w:tr>
      <w:tr w:rsidR="00FC6551" w:rsidRPr="00241D99" w14:paraId="107BEEFA" w14:textId="77777777" w:rsidTr="00FC6551">
        <w:tc>
          <w:tcPr>
            <w:tcW w:w="1687" w:type="pct"/>
            <w:tcBorders>
              <w:top w:val="nil"/>
            </w:tcBorders>
          </w:tcPr>
          <w:p w14:paraId="3B69CC2F"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i/>
                <w:iCs/>
              </w:rPr>
              <w:t>APOE</w:t>
            </w:r>
            <w:r w:rsidRPr="00FC6551">
              <w:rPr>
                <w:rFonts w:ascii="Book Antiqua" w:hAnsi="Book Antiqua" w:cs="Arial"/>
                <w:bCs/>
              </w:rPr>
              <w:t xml:space="preserve">2 </w:t>
            </w:r>
          </w:p>
        </w:tc>
        <w:tc>
          <w:tcPr>
            <w:tcW w:w="1155" w:type="pct"/>
            <w:tcBorders>
              <w:top w:val="nil"/>
            </w:tcBorders>
          </w:tcPr>
          <w:p w14:paraId="64CB0662"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1.519</w:t>
            </w:r>
          </w:p>
        </w:tc>
        <w:tc>
          <w:tcPr>
            <w:tcW w:w="1390" w:type="pct"/>
            <w:tcBorders>
              <w:top w:val="nil"/>
            </w:tcBorders>
          </w:tcPr>
          <w:p w14:paraId="5BC0B93D"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0.059-39.334</w:t>
            </w:r>
          </w:p>
        </w:tc>
        <w:tc>
          <w:tcPr>
            <w:tcW w:w="768" w:type="pct"/>
            <w:tcBorders>
              <w:top w:val="nil"/>
            </w:tcBorders>
          </w:tcPr>
          <w:p w14:paraId="0B8F389F"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0.801</w:t>
            </w:r>
          </w:p>
        </w:tc>
      </w:tr>
      <w:tr w:rsidR="00FC6551" w:rsidRPr="00241D99" w14:paraId="6C999F9A" w14:textId="77777777" w:rsidTr="00FC6551">
        <w:tc>
          <w:tcPr>
            <w:tcW w:w="1687" w:type="pct"/>
            <w:tcBorders>
              <w:top w:val="nil"/>
            </w:tcBorders>
          </w:tcPr>
          <w:p w14:paraId="702CB9CE"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i/>
                <w:iCs/>
              </w:rPr>
              <w:t>APOE</w:t>
            </w:r>
            <w:r w:rsidRPr="00FC6551">
              <w:rPr>
                <w:rFonts w:ascii="Book Antiqua" w:hAnsi="Book Antiqua" w:cs="Arial"/>
                <w:bCs/>
              </w:rPr>
              <w:t>3</w:t>
            </w:r>
          </w:p>
        </w:tc>
        <w:tc>
          <w:tcPr>
            <w:tcW w:w="1155" w:type="pct"/>
            <w:tcBorders>
              <w:top w:val="nil"/>
            </w:tcBorders>
          </w:tcPr>
          <w:p w14:paraId="7EE10A72"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2.850</w:t>
            </w:r>
          </w:p>
        </w:tc>
        <w:tc>
          <w:tcPr>
            <w:tcW w:w="1390" w:type="pct"/>
            <w:tcBorders>
              <w:top w:val="nil"/>
            </w:tcBorders>
          </w:tcPr>
          <w:p w14:paraId="1A5AA5F0"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0.121-66.917</w:t>
            </w:r>
          </w:p>
        </w:tc>
        <w:tc>
          <w:tcPr>
            <w:tcW w:w="768" w:type="pct"/>
            <w:tcBorders>
              <w:top w:val="nil"/>
            </w:tcBorders>
          </w:tcPr>
          <w:p w14:paraId="229C98AB"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0.516</w:t>
            </w:r>
          </w:p>
        </w:tc>
      </w:tr>
      <w:tr w:rsidR="00FC6551" w:rsidRPr="00241D99" w14:paraId="60003ACC" w14:textId="77777777" w:rsidTr="00FC6551">
        <w:tc>
          <w:tcPr>
            <w:tcW w:w="1687" w:type="pct"/>
            <w:tcBorders>
              <w:top w:val="nil"/>
              <w:bottom w:val="single" w:sz="4" w:space="0" w:color="auto"/>
            </w:tcBorders>
          </w:tcPr>
          <w:p w14:paraId="1E0A8DE3"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i/>
                <w:iCs/>
              </w:rPr>
              <w:t>APOE</w:t>
            </w:r>
            <w:r w:rsidRPr="00FC6551">
              <w:rPr>
                <w:rFonts w:ascii="Book Antiqua" w:hAnsi="Book Antiqua" w:cs="Arial"/>
                <w:bCs/>
              </w:rPr>
              <w:t>4</w:t>
            </w:r>
          </w:p>
        </w:tc>
        <w:tc>
          <w:tcPr>
            <w:tcW w:w="1155" w:type="pct"/>
            <w:tcBorders>
              <w:top w:val="nil"/>
              <w:bottom w:val="single" w:sz="4" w:space="0" w:color="auto"/>
            </w:tcBorders>
          </w:tcPr>
          <w:p w14:paraId="15F2039A"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2.868</w:t>
            </w:r>
          </w:p>
        </w:tc>
        <w:tc>
          <w:tcPr>
            <w:tcW w:w="1390" w:type="pct"/>
            <w:tcBorders>
              <w:top w:val="nil"/>
              <w:bottom w:val="single" w:sz="4" w:space="0" w:color="auto"/>
            </w:tcBorders>
          </w:tcPr>
          <w:p w14:paraId="0080DF06"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0.112-73.560</w:t>
            </w:r>
          </w:p>
        </w:tc>
        <w:tc>
          <w:tcPr>
            <w:tcW w:w="768" w:type="pct"/>
            <w:tcBorders>
              <w:top w:val="nil"/>
              <w:bottom w:val="single" w:sz="4" w:space="0" w:color="auto"/>
            </w:tcBorders>
          </w:tcPr>
          <w:p w14:paraId="6AF8A5DF"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0.524</w:t>
            </w:r>
          </w:p>
        </w:tc>
      </w:tr>
    </w:tbl>
    <w:p w14:paraId="234524C7" w14:textId="256FD94D" w:rsidR="000B5B83" w:rsidRPr="00694534" w:rsidRDefault="00FC6551" w:rsidP="00694534">
      <w:pPr>
        <w:autoSpaceDE w:val="0"/>
        <w:autoSpaceDN w:val="0"/>
        <w:adjustRightInd w:val="0"/>
        <w:snapToGrid w:val="0"/>
        <w:spacing w:line="360" w:lineRule="auto"/>
        <w:jc w:val="both"/>
        <w:rPr>
          <w:rFonts w:ascii="Book Antiqua" w:eastAsia="Arial" w:hAnsi="Book Antiqua" w:cs="Arial"/>
          <w:lang w:val="en-CA"/>
        </w:rPr>
      </w:pPr>
      <w:proofErr w:type="spellStart"/>
      <w:r>
        <w:rPr>
          <w:rFonts w:ascii="Book Antiqua" w:hAnsi="Book Antiqua" w:cs="Arial" w:hint="eastAsia"/>
          <w:vertAlign w:val="superscript"/>
          <w:lang w:eastAsia="zh-CN"/>
        </w:rPr>
        <w:t>a</w:t>
      </w:r>
      <w:r w:rsidR="000113D6" w:rsidRPr="00FC6551">
        <w:rPr>
          <w:rFonts w:ascii="Book Antiqua" w:eastAsia="Arial" w:hAnsi="Book Antiqua" w:cs="Arial"/>
          <w:i/>
        </w:rPr>
        <w:t>P</w:t>
      </w:r>
      <w:proofErr w:type="spellEnd"/>
      <w:r w:rsidR="000113D6" w:rsidRPr="00241D99">
        <w:rPr>
          <w:rFonts w:ascii="Book Antiqua" w:eastAsia="Arial" w:hAnsi="Book Antiqua" w:cs="Arial"/>
        </w:rPr>
        <w:t xml:space="preserve"> &lt; 0.05</w:t>
      </w:r>
      <w:r w:rsidR="00636D20" w:rsidRPr="00241D99">
        <w:rPr>
          <w:rFonts w:ascii="Book Antiqua" w:eastAsia="Arial" w:hAnsi="Book Antiqua" w:cs="Arial"/>
        </w:rPr>
        <w:t xml:space="preserve">. </w:t>
      </w:r>
      <w:r w:rsidR="000B5B83" w:rsidRPr="00241D99">
        <w:rPr>
          <w:rFonts w:ascii="Book Antiqua" w:eastAsia="Arial" w:hAnsi="Book Antiqua" w:cs="Arial"/>
          <w:lang w:val="en-CA"/>
        </w:rPr>
        <w:t>MELD</w:t>
      </w:r>
      <w:r w:rsidR="00636D20" w:rsidRPr="00241D99">
        <w:rPr>
          <w:rFonts w:ascii="Book Antiqua" w:eastAsia="Arial" w:hAnsi="Book Antiqua" w:cs="Arial"/>
          <w:lang w:val="en-CA"/>
        </w:rPr>
        <w:t>:</w:t>
      </w:r>
      <w:r w:rsidR="000B5B83" w:rsidRPr="00241D99">
        <w:rPr>
          <w:rFonts w:ascii="Book Antiqua" w:eastAsia="Arial" w:hAnsi="Book Antiqua" w:cs="Arial"/>
          <w:lang w:val="en-CA"/>
        </w:rPr>
        <w:t xml:space="preserve"> Model </w:t>
      </w:r>
      <w:r w:rsidR="00DD65F5" w:rsidRPr="00241D99">
        <w:rPr>
          <w:rFonts w:ascii="Book Antiqua" w:eastAsia="Arial" w:hAnsi="Book Antiqua" w:cs="Arial"/>
          <w:lang w:val="en-CA"/>
        </w:rPr>
        <w:t>for end-stage liver disease;</w:t>
      </w:r>
      <w:r w:rsidR="000B5B83" w:rsidRPr="00241D99">
        <w:rPr>
          <w:rFonts w:ascii="Book Antiqua" w:eastAsia="Arial" w:hAnsi="Book Antiqua" w:cs="Arial"/>
          <w:lang w:val="en-CA"/>
        </w:rPr>
        <w:t xml:space="preserve"> BMI</w:t>
      </w:r>
      <w:r w:rsidR="00636D20" w:rsidRPr="00241D99">
        <w:rPr>
          <w:rFonts w:ascii="Book Antiqua" w:eastAsia="Arial" w:hAnsi="Book Antiqua" w:cs="Arial"/>
          <w:lang w:val="en-CA"/>
        </w:rPr>
        <w:t>:</w:t>
      </w:r>
      <w:r w:rsidR="00DD65F5">
        <w:rPr>
          <w:rFonts w:ascii="Book Antiqua" w:eastAsia="Arial" w:hAnsi="Book Antiqua" w:cs="Arial"/>
          <w:lang w:val="en-CA"/>
        </w:rPr>
        <w:t xml:space="preserve"> </w:t>
      </w:r>
      <w:r w:rsidR="00DD65F5">
        <w:rPr>
          <w:rFonts w:ascii="Book Antiqua" w:hAnsi="Book Antiqua" w:cs="Arial" w:hint="eastAsia"/>
          <w:lang w:val="en-CA" w:eastAsia="zh-CN"/>
        </w:rPr>
        <w:t>B</w:t>
      </w:r>
      <w:r w:rsidR="000B5B83" w:rsidRPr="00241D99">
        <w:rPr>
          <w:rFonts w:ascii="Book Antiqua" w:eastAsia="Arial" w:hAnsi="Book Antiqua" w:cs="Arial"/>
          <w:lang w:val="en-CA"/>
        </w:rPr>
        <w:t>ody mass index</w:t>
      </w:r>
      <w:r w:rsidR="00636D20" w:rsidRPr="00241D99">
        <w:rPr>
          <w:rFonts w:ascii="Book Antiqua" w:eastAsia="Arial" w:hAnsi="Book Antiqua" w:cs="Arial"/>
          <w:lang w:val="en-CA"/>
        </w:rPr>
        <w:t xml:space="preserve">; </w:t>
      </w:r>
      <w:r w:rsidR="00636D20" w:rsidRPr="00241D99">
        <w:rPr>
          <w:rFonts w:ascii="Book Antiqua" w:eastAsia="Arial" w:hAnsi="Book Antiqua" w:cs="Arial"/>
          <w:i/>
          <w:iCs/>
          <w:lang w:val="en-CA"/>
        </w:rPr>
        <w:t>APOE</w:t>
      </w:r>
      <w:r w:rsidR="00636D20" w:rsidRPr="00241D99">
        <w:rPr>
          <w:rFonts w:ascii="Book Antiqua" w:eastAsia="Arial" w:hAnsi="Book Antiqua" w:cs="Arial"/>
          <w:lang w:val="en-CA"/>
        </w:rPr>
        <w:t>: Apolipoprotein E gene</w:t>
      </w:r>
      <w:bookmarkEnd w:id="148"/>
      <w:bookmarkEnd w:id="149"/>
      <w:bookmarkEnd w:id="150"/>
      <w:bookmarkEnd w:id="151"/>
      <w:bookmarkEnd w:id="152"/>
      <w:bookmarkEnd w:id="153"/>
      <w:r w:rsidR="00694534">
        <w:rPr>
          <w:rFonts w:ascii="Book Antiqua" w:eastAsia="Arial" w:hAnsi="Book Antiqua" w:cs="Arial"/>
          <w:lang w:val="en-CA"/>
        </w:rPr>
        <w:t xml:space="preserve">; CI: </w:t>
      </w:r>
      <w:bookmarkStart w:id="163" w:name="OLE_LINK311"/>
      <w:bookmarkStart w:id="164" w:name="OLE_LINK312"/>
      <w:bookmarkStart w:id="165" w:name="OLE_LINK1422"/>
      <w:bookmarkStart w:id="166" w:name="OLE_LINK1523"/>
      <w:bookmarkStart w:id="167" w:name="OLE_LINK1425"/>
      <w:bookmarkStart w:id="168" w:name="OLE_LINK1488"/>
      <w:bookmarkStart w:id="169" w:name="OLE_LINK1535"/>
      <w:bookmarkStart w:id="170" w:name="OLE_LINK1417"/>
      <w:r w:rsidR="00694534">
        <w:rPr>
          <w:rFonts w:ascii="Book Antiqua" w:hAnsi="Book Antiqua"/>
        </w:rPr>
        <w:t>C</w:t>
      </w:r>
      <w:r w:rsidR="00694534" w:rsidRPr="00663BB7">
        <w:rPr>
          <w:rFonts w:ascii="Book Antiqua" w:hAnsi="Book Antiqua"/>
        </w:rPr>
        <w:t>onfidence interval</w:t>
      </w:r>
      <w:bookmarkEnd w:id="163"/>
      <w:bookmarkEnd w:id="164"/>
      <w:bookmarkEnd w:id="165"/>
      <w:bookmarkEnd w:id="166"/>
      <w:bookmarkEnd w:id="167"/>
      <w:bookmarkEnd w:id="168"/>
      <w:bookmarkEnd w:id="169"/>
      <w:bookmarkEnd w:id="170"/>
      <w:r w:rsidR="00694534">
        <w:rPr>
          <w:rFonts w:ascii="Book Antiqua" w:hAnsi="Book Antiqua"/>
        </w:rPr>
        <w:t>.</w:t>
      </w:r>
    </w:p>
    <w:sectPr w:rsidR="000B5B83" w:rsidRPr="00694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9A992" w14:textId="77777777" w:rsidR="00F37282" w:rsidRDefault="00F37282" w:rsidP="000F2D2E">
      <w:r>
        <w:separator/>
      </w:r>
    </w:p>
  </w:endnote>
  <w:endnote w:type="continuationSeparator" w:id="0">
    <w:p w14:paraId="0E2887E7" w14:textId="77777777" w:rsidR="00F37282" w:rsidRDefault="00F37282" w:rsidP="000F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359252"/>
      <w:docPartObj>
        <w:docPartGallery w:val="Page Numbers (Bottom of Page)"/>
        <w:docPartUnique/>
      </w:docPartObj>
    </w:sdtPr>
    <w:sdtEndPr/>
    <w:sdtContent>
      <w:sdt>
        <w:sdtPr>
          <w:id w:val="860082579"/>
          <w:docPartObj>
            <w:docPartGallery w:val="Page Numbers (Top of Page)"/>
            <w:docPartUnique/>
          </w:docPartObj>
        </w:sdtPr>
        <w:sdtEndPr/>
        <w:sdtContent>
          <w:p w14:paraId="604DD381" w14:textId="406DBF66" w:rsidR="003B733D" w:rsidRDefault="003B733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D47FD">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D47FD">
              <w:rPr>
                <w:b/>
                <w:bCs/>
                <w:noProof/>
              </w:rPr>
              <w:t>29</w:t>
            </w:r>
            <w:r>
              <w:rPr>
                <w:b/>
                <w:bCs/>
                <w:sz w:val="24"/>
                <w:szCs w:val="24"/>
              </w:rPr>
              <w:fldChar w:fldCharType="end"/>
            </w:r>
          </w:p>
        </w:sdtContent>
      </w:sdt>
    </w:sdtContent>
  </w:sdt>
  <w:p w14:paraId="68D025D3" w14:textId="77777777" w:rsidR="003B733D" w:rsidRDefault="003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660326"/>
      <w:docPartObj>
        <w:docPartGallery w:val="Page Numbers (Bottom of Page)"/>
        <w:docPartUnique/>
      </w:docPartObj>
    </w:sdtPr>
    <w:sdtEndPr/>
    <w:sdtContent>
      <w:sdt>
        <w:sdtPr>
          <w:id w:val="-1195465773"/>
          <w:docPartObj>
            <w:docPartGallery w:val="Page Numbers (Top of Page)"/>
            <w:docPartUnique/>
          </w:docPartObj>
        </w:sdtPr>
        <w:sdtEndPr/>
        <w:sdtContent>
          <w:p w14:paraId="193183D3" w14:textId="211C6698" w:rsidR="003B733D" w:rsidRDefault="003B733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D47FD">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D47FD">
              <w:rPr>
                <w:b/>
                <w:bCs/>
                <w:noProof/>
              </w:rPr>
              <w:t>29</w:t>
            </w:r>
            <w:r>
              <w:rPr>
                <w:b/>
                <w:bCs/>
                <w:sz w:val="24"/>
                <w:szCs w:val="24"/>
              </w:rPr>
              <w:fldChar w:fldCharType="end"/>
            </w:r>
          </w:p>
        </w:sdtContent>
      </w:sdt>
    </w:sdtContent>
  </w:sdt>
  <w:p w14:paraId="20E93D49" w14:textId="77777777" w:rsidR="003B733D" w:rsidRDefault="003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8AB93" w14:textId="77777777" w:rsidR="00F37282" w:rsidRDefault="00F37282" w:rsidP="000F2D2E">
      <w:r>
        <w:separator/>
      </w:r>
    </w:p>
  </w:footnote>
  <w:footnote w:type="continuationSeparator" w:id="0">
    <w:p w14:paraId="42971E44" w14:textId="77777777" w:rsidR="00F37282" w:rsidRDefault="00F37282" w:rsidP="000F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74CC" w14:textId="77777777" w:rsidR="003B733D" w:rsidRDefault="003B733D">
    <w:pPr>
      <w:pStyle w:val="Header"/>
      <w:jc w:val="right"/>
    </w:pPr>
  </w:p>
  <w:p w14:paraId="2B13939F" w14:textId="77777777" w:rsidR="003B733D" w:rsidRDefault="003B7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3D6"/>
    <w:rsid w:val="00015A4B"/>
    <w:rsid w:val="00035D23"/>
    <w:rsid w:val="00062B5A"/>
    <w:rsid w:val="00066888"/>
    <w:rsid w:val="00066AA6"/>
    <w:rsid w:val="00072676"/>
    <w:rsid w:val="00074969"/>
    <w:rsid w:val="00082667"/>
    <w:rsid w:val="000843E5"/>
    <w:rsid w:val="000864E1"/>
    <w:rsid w:val="00091056"/>
    <w:rsid w:val="000934AA"/>
    <w:rsid w:val="00094B89"/>
    <w:rsid w:val="00095636"/>
    <w:rsid w:val="000B5B83"/>
    <w:rsid w:val="000C0C0E"/>
    <w:rsid w:val="000D3FB2"/>
    <w:rsid w:val="000D5874"/>
    <w:rsid w:val="000E1B55"/>
    <w:rsid w:val="000F2D2E"/>
    <w:rsid w:val="00102469"/>
    <w:rsid w:val="001130AA"/>
    <w:rsid w:val="00113AAE"/>
    <w:rsid w:val="00115036"/>
    <w:rsid w:val="00123C37"/>
    <w:rsid w:val="001246F3"/>
    <w:rsid w:val="00125E6D"/>
    <w:rsid w:val="00132F83"/>
    <w:rsid w:val="00150033"/>
    <w:rsid w:val="0017568F"/>
    <w:rsid w:val="00180C26"/>
    <w:rsid w:val="00192772"/>
    <w:rsid w:val="001B2EB6"/>
    <w:rsid w:val="001B50B0"/>
    <w:rsid w:val="001D02D0"/>
    <w:rsid w:val="001D09C9"/>
    <w:rsid w:val="001D3265"/>
    <w:rsid w:val="001D50CA"/>
    <w:rsid w:val="001D6162"/>
    <w:rsid w:val="002126A0"/>
    <w:rsid w:val="00214512"/>
    <w:rsid w:val="002346A6"/>
    <w:rsid w:val="00237047"/>
    <w:rsid w:val="00241D99"/>
    <w:rsid w:val="002434F5"/>
    <w:rsid w:val="00252076"/>
    <w:rsid w:val="00271A55"/>
    <w:rsid w:val="00271E23"/>
    <w:rsid w:val="002721D4"/>
    <w:rsid w:val="002807C5"/>
    <w:rsid w:val="00297D46"/>
    <w:rsid w:val="002A1DAE"/>
    <w:rsid w:val="002A1F83"/>
    <w:rsid w:val="002B79B3"/>
    <w:rsid w:val="002D0108"/>
    <w:rsid w:val="002D531B"/>
    <w:rsid w:val="002F438C"/>
    <w:rsid w:val="0032225B"/>
    <w:rsid w:val="00326300"/>
    <w:rsid w:val="0032633E"/>
    <w:rsid w:val="0033022D"/>
    <w:rsid w:val="003556AF"/>
    <w:rsid w:val="00363F94"/>
    <w:rsid w:val="00366CAC"/>
    <w:rsid w:val="00370DEB"/>
    <w:rsid w:val="00371A48"/>
    <w:rsid w:val="0037258A"/>
    <w:rsid w:val="00377293"/>
    <w:rsid w:val="003829F7"/>
    <w:rsid w:val="003873ED"/>
    <w:rsid w:val="003A0ECC"/>
    <w:rsid w:val="003A65C2"/>
    <w:rsid w:val="003B733D"/>
    <w:rsid w:val="003C2670"/>
    <w:rsid w:val="003C5B38"/>
    <w:rsid w:val="003C6079"/>
    <w:rsid w:val="003D2E05"/>
    <w:rsid w:val="003E69B8"/>
    <w:rsid w:val="003E7EFB"/>
    <w:rsid w:val="003F401B"/>
    <w:rsid w:val="00411E22"/>
    <w:rsid w:val="00412054"/>
    <w:rsid w:val="00414C79"/>
    <w:rsid w:val="0042028F"/>
    <w:rsid w:val="0042336E"/>
    <w:rsid w:val="00431607"/>
    <w:rsid w:val="0045040C"/>
    <w:rsid w:val="0045152E"/>
    <w:rsid w:val="004567B3"/>
    <w:rsid w:val="00465323"/>
    <w:rsid w:val="00470F29"/>
    <w:rsid w:val="0047447E"/>
    <w:rsid w:val="00481DC2"/>
    <w:rsid w:val="004947BF"/>
    <w:rsid w:val="004A0AE0"/>
    <w:rsid w:val="004A5692"/>
    <w:rsid w:val="004A5F8E"/>
    <w:rsid w:val="004B0564"/>
    <w:rsid w:val="004B2D8A"/>
    <w:rsid w:val="004B36C7"/>
    <w:rsid w:val="004E61EE"/>
    <w:rsid w:val="004F296E"/>
    <w:rsid w:val="004F3C83"/>
    <w:rsid w:val="00522925"/>
    <w:rsid w:val="0052692E"/>
    <w:rsid w:val="00541A37"/>
    <w:rsid w:val="005430F6"/>
    <w:rsid w:val="00545CC2"/>
    <w:rsid w:val="005466D0"/>
    <w:rsid w:val="005466EC"/>
    <w:rsid w:val="0054708C"/>
    <w:rsid w:val="005513A6"/>
    <w:rsid w:val="0056165C"/>
    <w:rsid w:val="00564AF0"/>
    <w:rsid w:val="005719FC"/>
    <w:rsid w:val="00571A2D"/>
    <w:rsid w:val="00576E45"/>
    <w:rsid w:val="0057732F"/>
    <w:rsid w:val="00580835"/>
    <w:rsid w:val="005832FC"/>
    <w:rsid w:val="00585D31"/>
    <w:rsid w:val="0059050C"/>
    <w:rsid w:val="00595EC7"/>
    <w:rsid w:val="005978F9"/>
    <w:rsid w:val="005A03E0"/>
    <w:rsid w:val="005A1581"/>
    <w:rsid w:val="005B06E3"/>
    <w:rsid w:val="005C3600"/>
    <w:rsid w:val="005D270E"/>
    <w:rsid w:val="005E508F"/>
    <w:rsid w:val="005E578A"/>
    <w:rsid w:val="005E6150"/>
    <w:rsid w:val="00602290"/>
    <w:rsid w:val="006125DF"/>
    <w:rsid w:val="0062398E"/>
    <w:rsid w:val="00627037"/>
    <w:rsid w:val="00634311"/>
    <w:rsid w:val="00636D20"/>
    <w:rsid w:val="006417AA"/>
    <w:rsid w:val="00645395"/>
    <w:rsid w:val="00647181"/>
    <w:rsid w:val="00647AFD"/>
    <w:rsid w:val="0065323D"/>
    <w:rsid w:val="00654088"/>
    <w:rsid w:val="006563C9"/>
    <w:rsid w:val="00662AE4"/>
    <w:rsid w:val="00666A71"/>
    <w:rsid w:val="0067108C"/>
    <w:rsid w:val="00672FAB"/>
    <w:rsid w:val="00681ADF"/>
    <w:rsid w:val="006836BE"/>
    <w:rsid w:val="00694534"/>
    <w:rsid w:val="00697279"/>
    <w:rsid w:val="006B4888"/>
    <w:rsid w:val="006B580F"/>
    <w:rsid w:val="006B5E2E"/>
    <w:rsid w:val="006E5BD8"/>
    <w:rsid w:val="006F0383"/>
    <w:rsid w:val="006F3013"/>
    <w:rsid w:val="007203DA"/>
    <w:rsid w:val="00721255"/>
    <w:rsid w:val="00725002"/>
    <w:rsid w:val="0072542C"/>
    <w:rsid w:val="00735B0F"/>
    <w:rsid w:val="00740043"/>
    <w:rsid w:val="00743553"/>
    <w:rsid w:val="00745491"/>
    <w:rsid w:val="00745C43"/>
    <w:rsid w:val="00745EEE"/>
    <w:rsid w:val="00767A33"/>
    <w:rsid w:val="007750D7"/>
    <w:rsid w:val="0078763D"/>
    <w:rsid w:val="007A0B72"/>
    <w:rsid w:val="007B7D7A"/>
    <w:rsid w:val="007C34EA"/>
    <w:rsid w:val="007C4D23"/>
    <w:rsid w:val="007C5CA2"/>
    <w:rsid w:val="007C7BAF"/>
    <w:rsid w:val="007D47FD"/>
    <w:rsid w:val="007D6916"/>
    <w:rsid w:val="007E0F86"/>
    <w:rsid w:val="007E4E0D"/>
    <w:rsid w:val="007E5E51"/>
    <w:rsid w:val="007E6D11"/>
    <w:rsid w:val="007F348F"/>
    <w:rsid w:val="007F3714"/>
    <w:rsid w:val="00804FEC"/>
    <w:rsid w:val="0080723C"/>
    <w:rsid w:val="00811407"/>
    <w:rsid w:val="0082597D"/>
    <w:rsid w:val="00825C09"/>
    <w:rsid w:val="008405C3"/>
    <w:rsid w:val="00844F3D"/>
    <w:rsid w:val="00850ADD"/>
    <w:rsid w:val="008561EC"/>
    <w:rsid w:val="00861D3B"/>
    <w:rsid w:val="008623B7"/>
    <w:rsid w:val="00885642"/>
    <w:rsid w:val="008935C0"/>
    <w:rsid w:val="00894132"/>
    <w:rsid w:val="00897D4A"/>
    <w:rsid w:val="008C35B0"/>
    <w:rsid w:val="008C69CA"/>
    <w:rsid w:val="008D46CD"/>
    <w:rsid w:val="008E107A"/>
    <w:rsid w:val="008E1493"/>
    <w:rsid w:val="008E3145"/>
    <w:rsid w:val="008E7D9A"/>
    <w:rsid w:val="008F3D63"/>
    <w:rsid w:val="00933ED6"/>
    <w:rsid w:val="009368C6"/>
    <w:rsid w:val="009475D8"/>
    <w:rsid w:val="00972183"/>
    <w:rsid w:val="00973469"/>
    <w:rsid w:val="00977CCD"/>
    <w:rsid w:val="009921BB"/>
    <w:rsid w:val="009A5B2E"/>
    <w:rsid w:val="009A7BEF"/>
    <w:rsid w:val="009B744D"/>
    <w:rsid w:val="009D1D69"/>
    <w:rsid w:val="009D61AC"/>
    <w:rsid w:val="009E54EE"/>
    <w:rsid w:val="009F32C8"/>
    <w:rsid w:val="00A01A52"/>
    <w:rsid w:val="00A02AD5"/>
    <w:rsid w:val="00A04E56"/>
    <w:rsid w:val="00A07E7E"/>
    <w:rsid w:val="00A10F5E"/>
    <w:rsid w:val="00A1101F"/>
    <w:rsid w:val="00A1320B"/>
    <w:rsid w:val="00A225D9"/>
    <w:rsid w:val="00A304D5"/>
    <w:rsid w:val="00A3274C"/>
    <w:rsid w:val="00A34022"/>
    <w:rsid w:val="00A4129C"/>
    <w:rsid w:val="00A44279"/>
    <w:rsid w:val="00A464CA"/>
    <w:rsid w:val="00A5249F"/>
    <w:rsid w:val="00A55678"/>
    <w:rsid w:val="00A63AA2"/>
    <w:rsid w:val="00A70709"/>
    <w:rsid w:val="00A7363A"/>
    <w:rsid w:val="00A762C1"/>
    <w:rsid w:val="00A77B3E"/>
    <w:rsid w:val="00A83DF3"/>
    <w:rsid w:val="00A8645B"/>
    <w:rsid w:val="00A93533"/>
    <w:rsid w:val="00AA1A1A"/>
    <w:rsid w:val="00AC21B4"/>
    <w:rsid w:val="00AC225D"/>
    <w:rsid w:val="00AC41F1"/>
    <w:rsid w:val="00AE03D1"/>
    <w:rsid w:val="00AF1C10"/>
    <w:rsid w:val="00AF6A89"/>
    <w:rsid w:val="00B0201E"/>
    <w:rsid w:val="00B03D07"/>
    <w:rsid w:val="00B124A8"/>
    <w:rsid w:val="00B242C4"/>
    <w:rsid w:val="00B2445D"/>
    <w:rsid w:val="00B252B5"/>
    <w:rsid w:val="00B25505"/>
    <w:rsid w:val="00B43E5F"/>
    <w:rsid w:val="00B57315"/>
    <w:rsid w:val="00B74776"/>
    <w:rsid w:val="00B95B90"/>
    <w:rsid w:val="00BA7A4A"/>
    <w:rsid w:val="00BB6595"/>
    <w:rsid w:val="00BB6804"/>
    <w:rsid w:val="00BC7739"/>
    <w:rsid w:val="00BE7B46"/>
    <w:rsid w:val="00BF3C06"/>
    <w:rsid w:val="00C110E5"/>
    <w:rsid w:val="00C11EE1"/>
    <w:rsid w:val="00C26134"/>
    <w:rsid w:val="00C3502D"/>
    <w:rsid w:val="00C350F1"/>
    <w:rsid w:val="00C41346"/>
    <w:rsid w:val="00C43AD0"/>
    <w:rsid w:val="00C44C9C"/>
    <w:rsid w:val="00C46F19"/>
    <w:rsid w:val="00C533CA"/>
    <w:rsid w:val="00C53799"/>
    <w:rsid w:val="00C575A8"/>
    <w:rsid w:val="00C615E4"/>
    <w:rsid w:val="00C6339F"/>
    <w:rsid w:val="00C650A9"/>
    <w:rsid w:val="00C80A39"/>
    <w:rsid w:val="00C92848"/>
    <w:rsid w:val="00CA02DA"/>
    <w:rsid w:val="00CA2A55"/>
    <w:rsid w:val="00CA5006"/>
    <w:rsid w:val="00CA7407"/>
    <w:rsid w:val="00CC0F03"/>
    <w:rsid w:val="00CC3008"/>
    <w:rsid w:val="00CC5A8B"/>
    <w:rsid w:val="00CD42DE"/>
    <w:rsid w:val="00CF5EF7"/>
    <w:rsid w:val="00CF7381"/>
    <w:rsid w:val="00D2663D"/>
    <w:rsid w:val="00D357B8"/>
    <w:rsid w:val="00D47380"/>
    <w:rsid w:val="00D532D2"/>
    <w:rsid w:val="00D652E1"/>
    <w:rsid w:val="00D66989"/>
    <w:rsid w:val="00D72A21"/>
    <w:rsid w:val="00D72B49"/>
    <w:rsid w:val="00D77C77"/>
    <w:rsid w:val="00D93D9F"/>
    <w:rsid w:val="00D94F39"/>
    <w:rsid w:val="00DC1CDF"/>
    <w:rsid w:val="00DC4D83"/>
    <w:rsid w:val="00DD382F"/>
    <w:rsid w:val="00DD5C2C"/>
    <w:rsid w:val="00DD65F5"/>
    <w:rsid w:val="00DD72FE"/>
    <w:rsid w:val="00DD77CA"/>
    <w:rsid w:val="00DD7D16"/>
    <w:rsid w:val="00DE1F7D"/>
    <w:rsid w:val="00DE45E8"/>
    <w:rsid w:val="00DE6CAC"/>
    <w:rsid w:val="00DF4479"/>
    <w:rsid w:val="00DF532A"/>
    <w:rsid w:val="00E157B5"/>
    <w:rsid w:val="00E2257B"/>
    <w:rsid w:val="00E25140"/>
    <w:rsid w:val="00E42B19"/>
    <w:rsid w:val="00E45715"/>
    <w:rsid w:val="00E52D58"/>
    <w:rsid w:val="00E70343"/>
    <w:rsid w:val="00E72B2C"/>
    <w:rsid w:val="00E90B15"/>
    <w:rsid w:val="00E9496E"/>
    <w:rsid w:val="00E971EF"/>
    <w:rsid w:val="00E97371"/>
    <w:rsid w:val="00EC1C1A"/>
    <w:rsid w:val="00EC3A18"/>
    <w:rsid w:val="00EC5540"/>
    <w:rsid w:val="00ED379C"/>
    <w:rsid w:val="00ED5D9C"/>
    <w:rsid w:val="00EE13AD"/>
    <w:rsid w:val="00EE5822"/>
    <w:rsid w:val="00EE6A76"/>
    <w:rsid w:val="00EE754C"/>
    <w:rsid w:val="00EF75E6"/>
    <w:rsid w:val="00F0660C"/>
    <w:rsid w:val="00F26443"/>
    <w:rsid w:val="00F37282"/>
    <w:rsid w:val="00F46A47"/>
    <w:rsid w:val="00F512E8"/>
    <w:rsid w:val="00F5678E"/>
    <w:rsid w:val="00F612D6"/>
    <w:rsid w:val="00F63465"/>
    <w:rsid w:val="00F72CD9"/>
    <w:rsid w:val="00F750F5"/>
    <w:rsid w:val="00F82E50"/>
    <w:rsid w:val="00F85D7A"/>
    <w:rsid w:val="00F91F04"/>
    <w:rsid w:val="00F95226"/>
    <w:rsid w:val="00FA22C0"/>
    <w:rsid w:val="00FA2E4D"/>
    <w:rsid w:val="00FA3A3C"/>
    <w:rsid w:val="00FB6DE6"/>
    <w:rsid w:val="00FC00E6"/>
    <w:rsid w:val="00FC2F2C"/>
    <w:rsid w:val="00FC6551"/>
    <w:rsid w:val="00FC668A"/>
    <w:rsid w:val="00FD7CD7"/>
    <w:rsid w:val="00FE2C4F"/>
    <w:rsid w:val="00FE639A"/>
    <w:rsid w:val="00FF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D706A"/>
  <w15:docId w15:val="{7CC21E5B-B9C5-4C1B-9918-218B38A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B5B83"/>
    <w:pPr>
      <w:keepNext/>
      <w:keepLines/>
      <w:spacing w:before="480" w:after="120" w:line="276" w:lineRule="auto"/>
      <w:outlineLvl w:val="0"/>
    </w:pPr>
    <w:rPr>
      <w:rFonts w:ascii="Calibri" w:eastAsia="Calibri" w:hAnsi="Calibri" w:cs="Calibri"/>
      <w:b/>
      <w:sz w:val="48"/>
      <w:szCs w:val="48"/>
      <w:lang w:eastAsia="pt-BR"/>
    </w:rPr>
  </w:style>
  <w:style w:type="paragraph" w:styleId="Heading2">
    <w:name w:val="heading 2"/>
    <w:basedOn w:val="Normal"/>
    <w:next w:val="Normal"/>
    <w:link w:val="Heading2Char"/>
    <w:uiPriority w:val="9"/>
    <w:semiHidden/>
    <w:unhideWhenUsed/>
    <w:qFormat/>
    <w:rsid w:val="000B5B83"/>
    <w:pPr>
      <w:keepNext/>
      <w:keepLines/>
      <w:spacing w:before="360" w:after="80" w:line="276" w:lineRule="auto"/>
      <w:outlineLvl w:val="1"/>
    </w:pPr>
    <w:rPr>
      <w:rFonts w:ascii="Calibri" w:eastAsia="Calibri" w:hAnsi="Calibri" w:cs="Calibri"/>
      <w:b/>
      <w:sz w:val="36"/>
      <w:szCs w:val="36"/>
      <w:lang w:eastAsia="pt-BR"/>
    </w:rPr>
  </w:style>
  <w:style w:type="paragraph" w:styleId="Heading3">
    <w:name w:val="heading 3"/>
    <w:basedOn w:val="Normal"/>
    <w:next w:val="Normal"/>
    <w:link w:val="Heading3Char"/>
    <w:uiPriority w:val="9"/>
    <w:semiHidden/>
    <w:unhideWhenUsed/>
    <w:qFormat/>
    <w:rsid w:val="000B5B83"/>
    <w:pPr>
      <w:keepNext/>
      <w:keepLines/>
      <w:spacing w:before="280" w:after="80" w:line="276" w:lineRule="auto"/>
      <w:outlineLvl w:val="2"/>
    </w:pPr>
    <w:rPr>
      <w:rFonts w:ascii="Calibri" w:eastAsia="Calibri" w:hAnsi="Calibri" w:cs="Calibri"/>
      <w:b/>
      <w:sz w:val="28"/>
      <w:szCs w:val="28"/>
      <w:lang w:eastAsia="pt-BR"/>
    </w:rPr>
  </w:style>
  <w:style w:type="paragraph" w:styleId="Heading4">
    <w:name w:val="heading 4"/>
    <w:basedOn w:val="Normal"/>
    <w:next w:val="Normal"/>
    <w:link w:val="Heading4Char"/>
    <w:uiPriority w:val="9"/>
    <w:semiHidden/>
    <w:unhideWhenUsed/>
    <w:qFormat/>
    <w:rsid w:val="000B5B83"/>
    <w:pPr>
      <w:keepNext/>
      <w:keepLines/>
      <w:spacing w:before="240" w:after="40" w:line="276" w:lineRule="auto"/>
      <w:outlineLvl w:val="3"/>
    </w:pPr>
    <w:rPr>
      <w:rFonts w:ascii="Calibri" w:eastAsia="Calibri" w:hAnsi="Calibri" w:cs="Calibri"/>
      <w:b/>
      <w:lang w:eastAsia="pt-BR"/>
    </w:rPr>
  </w:style>
  <w:style w:type="paragraph" w:styleId="Heading5">
    <w:name w:val="heading 5"/>
    <w:basedOn w:val="Normal"/>
    <w:next w:val="Normal"/>
    <w:link w:val="Heading5Char"/>
    <w:uiPriority w:val="9"/>
    <w:semiHidden/>
    <w:unhideWhenUsed/>
    <w:qFormat/>
    <w:rsid w:val="000B5B83"/>
    <w:pPr>
      <w:keepNext/>
      <w:keepLines/>
      <w:spacing w:before="220" w:after="40" w:line="276" w:lineRule="auto"/>
      <w:outlineLvl w:val="4"/>
    </w:pPr>
    <w:rPr>
      <w:rFonts w:ascii="Calibri" w:eastAsia="Calibri" w:hAnsi="Calibri" w:cs="Calibri"/>
      <w:b/>
      <w:sz w:val="22"/>
      <w:szCs w:val="22"/>
      <w:lang w:eastAsia="pt-BR"/>
    </w:rPr>
  </w:style>
  <w:style w:type="paragraph" w:styleId="Heading6">
    <w:name w:val="heading 6"/>
    <w:basedOn w:val="Normal"/>
    <w:next w:val="Normal"/>
    <w:link w:val="Heading6Char"/>
    <w:uiPriority w:val="9"/>
    <w:semiHidden/>
    <w:unhideWhenUsed/>
    <w:qFormat/>
    <w:rsid w:val="000B5B83"/>
    <w:pPr>
      <w:keepNext/>
      <w:keepLines/>
      <w:spacing w:before="200" w:after="40" w:line="276" w:lineRule="auto"/>
      <w:outlineLvl w:val="5"/>
    </w:pPr>
    <w:rPr>
      <w:rFonts w:ascii="Calibri" w:eastAsia="Calibri" w:hAnsi="Calibri" w:cs="Calibri"/>
      <w:b/>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2D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F2D2E"/>
    <w:rPr>
      <w:sz w:val="18"/>
      <w:szCs w:val="18"/>
    </w:rPr>
  </w:style>
  <w:style w:type="paragraph" w:styleId="Footer">
    <w:name w:val="footer"/>
    <w:basedOn w:val="Normal"/>
    <w:link w:val="FooterChar"/>
    <w:uiPriority w:val="99"/>
    <w:rsid w:val="000F2D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F2D2E"/>
    <w:rPr>
      <w:sz w:val="18"/>
      <w:szCs w:val="18"/>
    </w:rPr>
  </w:style>
  <w:style w:type="character" w:customStyle="1" w:styleId="Heading1Char">
    <w:name w:val="Heading 1 Char"/>
    <w:basedOn w:val="DefaultParagraphFont"/>
    <w:link w:val="Heading1"/>
    <w:uiPriority w:val="9"/>
    <w:rsid w:val="000B5B83"/>
    <w:rPr>
      <w:rFonts w:ascii="Calibri" w:eastAsia="Calibri" w:hAnsi="Calibri" w:cs="Calibri"/>
      <w:b/>
      <w:sz w:val="48"/>
      <w:szCs w:val="48"/>
      <w:lang w:eastAsia="pt-BR"/>
    </w:rPr>
  </w:style>
  <w:style w:type="character" w:customStyle="1" w:styleId="Heading2Char">
    <w:name w:val="Heading 2 Char"/>
    <w:basedOn w:val="DefaultParagraphFont"/>
    <w:link w:val="Heading2"/>
    <w:uiPriority w:val="9"/>
    <w:semiHidden/>
    <w:rsid w:val="000B5B83"/>
    <w:rPr>
      <w:rFonts w:ascii="Calibri" w:eastAsia="Calibri" w:hAnsi="Calibri" w:cs="Calibri"/>
      <w:b/>
      <w:sz w:val="36"/>
      <w:szCs w:val="36"/>
      <w:lang w:eastAsia="pt-BR"/>
    </w:rPr>
  </w:style>
  <w:style w:type="character" w:customStyle="1" w:styleId="Heading3Char">
    <w:name w:val="Heading 3 Char"/>
    <w:basedOn w:val="DefaultParagraphFont"/>
    <w:link w:val="Heading3"/>
    <w:uiPriority w:val="9"/>
    <w:semiHidden/>
    <w:rsid w:val="000B5B83"/>
    <w:rPr>
      <w:rFonts w:ascii="Calibri" w:eastAsia="Calibri" w:hAnsi="Calibri" w:cs="Calibri"/>
      <w:b/>
      <w:sz w:val="28"/>
      <w:szCs w:val="28"/>
      <w:lang w:eastAsia="pt-BR"/>
    </w:rPr>
  </w:style>
  <w:style w:type="character" w:customStyle="1" w:styleId="Heading4Char">
    <w:name w:val="Heading 4 Char"/>
    <w:basedOn w:val="DefaultParagraphFont"/>
    <w:link w:val="Heading4"/>
    <w:uiPriority w:val="9"/>
    <w:semiHidden/>
    <w:rsid w:val="000B5B83"/>
    <w:rPr>
      <w:rFonts w:ascii="Calibri" w:eastAsia="Calibri" w:hAnsi="Calibri" w:cs="Calibri"/>
      <w:b/>
      <w:sz w:val="24"/>
      <w:szCs w:val="24"/>
      <w:lang w:eastAsia="pt-BR"/>
    </w:rPr>
  </w:style>
  <w:style w:type="character" w:customStyle="1" w:styleId="Heading5Char">
    <w:name w:val="Heading 5 Char"/>
    <w:basedOn w:val="DefaultParagraphFont"/>
    <w:link w:val="Heading5"/>
    <w:uiPriority w:val="9"/>
    <w:semiHidden/>
    <w:rsid w:val="000B5B83"/>
    <w:rPr>
      <w:rFonts w:ascii="Calibri" w:eastAsia="Calibri" w:hAnsi="Calibri" w:cs="Calibri"/>
      <w:b/>
      <w:sz w:val="22"/>
      <w:szCs w:val="22"/>
      <w:lang w:eastAsia="pt-BR"/>
    </w:rPr>
  </w:style>
  <w:style w:type="character" w:customStyle="1" w:styleId="Heading6Char">
    <w:name w:val="Heading 6 Char"/>
    <w:basedOn w:val="DefaultParagraphFont"/>
    <w:link w:val="Heading6"/>
    <w:uiPriority w:val="9"/>
    <w:semiHidden/>
    <w:rsid w:val="000B5B83"/>
    <w:rPr>
      <w:rFonts w:ascii="Calibri" w:eastAsia="Calibri" w:hAnsi="Calibri" w:cs="Calibri"/>
      <w:b/>
      <w:lang w:eastAsia="pt-BR"/>
    </w:rPr>
  </w:style>
  <w:style w:type="table" w:customStyle="1" w:styleId="TableNormal1">
    <w:name w:val="Table Normal1"/>
    <w:rsid w:val="000B5B83"/>
    <w:pPr>
      <w:spacing w:after="200" w:line="276" w:lineRule="auto"/>
    </w:pPr>
    <w:rPr>
      <w:rFonts w:ascii="Calibri" w:eastAsia="Calibri" w:hAnsi="Calibri" w:cs="Calibri"/>
      <w:sz w:val="22"/>
      <w:szCs w:val="22"/>
      <w:lang w:eastAsia="pt-BR"/>
    </w:rPr>
    <w:tblPr>
      <w:tblCellMar>
        <w:top w:w="0" w:type="dxa"/>
        <w:left w:w="0" w:type="dxa"/>
        <w:bottom w:w="0" w:type="dxa"/>
        <w:right w:w="0" w:type="dxa"/>
      </w:tblCellMar>
    </w:tblPr>
  </w:style>
  <w:style w:type="paragraph" w:styleId="Title">
    <w:name w:val="Title"/>
    <w:basedOn w:val="Normal"/>
    <w:next w:val="Normal"/>
    <w:link w:val="TitleChar"/>
    <w:uiPriority w:val="10"/>
    <w:qFormat/>
    <w:rsid w:val="000B5B83"/>
    <w:pPr>
      <w:keepNext/>
      <w:keepLines/>
      <w:spacing w:before="480" w:after="120" w:line="276" w:lineRule="auto"/>
    </w:pPr>
    <w:rPr>
      <w:rFonts w:ascii="Calibri" w:eastAsia="Calibri" w:hAnsi="Calibri" w:cs="Calibri"/>
      <w:b/>
      <w:sz w:val="72"/>
      <w:szCs w:val="72"/>
      <w:lang w:eastAsia="pt-BR"/>
    </w:rPr>
  </w:style>
  <w:style w:type="character" w:customStyle="1" w:styleId="TitleChar">
    <w:name w:val="Title Char"/>
    <w:basedOn w:val="DefaultParagraphFont"/>
    <w:link w:val="Title"/>
    <w:uiPriority w:val="10"/>
    <w:rsid w:val="000B5B83"/>
    <w:rPr>
      <w:rFonts w:ascii="Calibri" w:eastAsia="Calibri" w:hAnsi="Calibri" w:cs="Calibri"/>
      <w:b/>
      <w:sz w:val="72"/>
      <w:szCs w:val="72"/>
      <w:lang w:eastAsia="pt-BR"/>
    </w:rPr>
  </w:style>
  <w:style w:type="table" w:styleId="TableGrid">
    <w:name w:val="Table Grid"/>
    <w:basedOn w:val="TableNormal"/>
    <w:uiPriority w:val="59"/>
    <w:rsid w:val="000B5B83"/>
    <w:rPr>
      <w:rFonts w:ascii="Calibri" w:eastAsia="Segoe UI" w:hAnsi="Calibri" w:cs="Tahoma"/>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5B83"/>
    <w:rPr>
      <w:color w:val="0000FF"/>
      <w:u w:val="single"/>
    </w:rPr>
  </w:style>
  <w:style w:type="paragraph" w:styleId="ListParagraph">
    <w:name w:val="List Paragraph"/>
    <w:basedOn w:val="Normal"/>
    <w:uiPriority w:val="34"/>
    <w:qFormat/>
    <w:rsid w:val="000B5B83"/>
    <w:pPr>
      <w:spacing w:after="200" w:line="276" w:lineRule="auto"/>
      <w:ind w:left="720"/>
      <w:contextualSpacing/>
    </w:pPr>
    <w:rPr>
      <w:rFonts w:ascii="Calibri" w:eastAsia="Calibri" w:hAnsi="Calibri" w:cs="Calibri"/>
      <w:sz w:val="22"/>
      <w:szCs w:val="22"/>
      <w:lang w:eastAsia="pt-BR"/>
    </w:rPr>
  </w:style>
  <w:style w:type="paragraph" w:customStyle="1" w:styleId="Default">
    <w:name w:val="Default"/>
    <w:qFormat/>
    <w:rsid w:val="000B5B83"/>
    <w:rPr>
      <w:rFonts w:eastAsia="Segoe UI"/>
      <w:color w:val="000000"/>
      <w:sz w:val="24"/>
      <w:szCs w:val="24"/>
      <w:lang w:eastAsia="pt-BR"/>
    </w:rPr>
  </w:style>
  <w:style w:type="paragraph" w:styleId="Subtitle">
    <w:name w:val="Subtitle"/>
    <w:basedOn w:val="Normal"/>
    <w:next w:val="Normal"/>
    <w:link w:val="SubtitleChar"/>
    <w:uiPriority w:val="11"/>
    <w:qFormat/>
    <w:rsid w:val="000B5B83"/>
    <w:pPr>
      <w:keepNext/>
      <w:keepLines/>
      <w:spacing w:before="360" w:after="80" w:line="276" w:lineRule="auto"/>
    </w:pPr>
    <w:rPr>
      <w:rFonts w:ascii="Georgia" w:eastAsia="Georgia" w:hAnsi="Georgia" w:cs="Georgia"/>
      <w:i/>
      <w:color w:val="666666"/>
      <w:sz w:val="48"/>
      <w:szCs w:val="48"/>
      <w:lang w:eastAsia="pt-BR"/>
    </w:rPr>
  </w:style>
  <w:style w:type="character" w:customStyle="1" w:styleId="SubtitleChar">
    <w:name w:val="Subtitle Char"/>
    <w:basedOn w:val="DefaultParagraphFont"/>
    <w:link w:val="Subtitle"/>
    <w:uiPriority w:val="11"/>
    <w:rsid w:val="000B5B83"/>
    <w:rPr>
      <w:rFonts w:ascii="Georgia" w:eastAsia="Georgia" w:hAnsi="Georgia" w:cs="Georgia"/>
      <w:i/>
      <w:color w:val="666666"/>
      <w:sz w:val="48"/>
      <w:szCs w:val="48"/>
      <w:lang w:eastAsia="pt-BR"/>
    </w:rPr>
  </w:style>
  <w:style w:type="paragraph" w:styleId="BalloonText">
    <w:name w:val="Balloon Text"/>
    <w:basedOn w:val="Normal"/>
    <w:link w:val="BalloonTextChar"/>
    <w:uiPriority w:val="99"/>
    <w:unhideWhenUsed/>
    <w:rsid w:val="000B5B83"/>
    <w:rPr>
      <w:rFonts w:ascii="Segoe UI" w:eastAsia="Calibri" w:hAnsi="Segoe UI" w:cs="Segoe UI"/>
      <w:sz w:val="18"/>
      <w:szCs w:val="18"/>
      <w:lang w:eastAsia="pt-BR"/>
    </w:rPr>
  </w:style>
  <w:style w:type="character" w:customStyle="1" w:styleId="BalloonTextChar">
    <w:name w:val="Balloon Text Char"/>
    <w:basedOn w:val="DefaultParagraphFont"/>
    <w:link w:val="BalloonText"/>
    <w:uiPriority w:val="99"/>
    <w:rsid w:val="000B5B83"/>
    <w:rPr>
      <w:rFonts w:ascii="Segoe UI" w:eastAsia="Calibri" w:hAnsi="Segoe UI" w:cs="Segoe UI"/>
      <w:sz w:val="18"/>
      <w:szCs w:val="18"/>
      <w:lang w:eastAsia="pt-BR"/>
    </w:rPr>
  </w:style>
  <w:style w:type="paragraph" w:styleId="NormalWeb">
    <w:name w:val="Normal (Web)"/>
    <w:basedOn w:val="Normal"/>
    <w:uiPriority w:val="99"/>
    <w:unhideWhenUsed/>
    <w:rsid w:val="000B5B83"/>
    <w:pPr>
      <w:spacing w:before="100" w:beforeAutospacing="1" w:after="100" w:afterAutospacing="1"/>
    </w:pPr>
    <w:rPr>
      <w:rFonts w:eastAsia="Times New Roman"/>
      <w:lang w:val="pt-BR" w:eastAsia="pt-BR"/>
    </w:rPr>
  </w:style>
  <w:style w:type="paragraph" w:styleId="BodyText2">
    <w:name w:val="Body Text 2"/>
    <w:basedOn w:val="Normal"/>
    <w:link w:val="BodyText2Char"/>
    <w:semiHidden/>
    <w:rsid w:val="000B5B83"/>
    <w:pPr>
      <w:spacing w:after="120" w:line="480" w:lineRule="auto"/>
    </w:pPr>
    <w:rPr>
      <w:rFonts w:eastAsia="Times New Roman"/>
    </w:rPr>
  </w:style>
  <w:style w:type="character" w:customStyle="1" w:styleId="BodyText2Char">
    <w:name w:val="Body Text 2 Char"/>
    <w:basedOn w:val="DefaultParagraphFont"/>
    <w:link w:val="BodyText2"/>
    <w:semiHidden/>
    <w:rsid w:val="000B5B83"/>
    <w:rPr>
      <w:rFonts w:eastAsia="Times New Roman"/>
      <w:sz w:val="24"/>
      <w:szCs w:val="24"/>
    </w:rPr>
  </w:style>
  <w:style w:type="character" w:styleId="CommentReference">
    <w:name w:val="annotation reference"/>
    <w:basedOn w:val="DefaultParagraphFont"/>
    <w:uiPriority w:val="99"/>
    <w:semiHidden/>
    <w:unhideWhenUsed/>
    <w:rsid w:val="000B5B83"/>
    <w:rPr>
      <w:sz w:val="16"/>
      <w:szCs w:val="16"/>
    </w:rPr>
  </w:style>
  <w:style w:type="paragraph" w:styleId="CommentText">
    <w:name w:val="annotation text"/>
    <w:basedOn w:val="Normal"/>
    <w:link w:val="CommentTextChar"/>
    <w:uiPriority w:val="99"/>
    <w:unhideWhenUsed/>
    <w:rsid w:val="000B5B83"/>
    <w:pPr>
      <w:spacing w:after="200"/>
    </w:pPr>
    <w:rPr>
      <w:rFonts w:ascii="Calibri" w:eastAsia="Calibri" w:hAnsi="Calibri" w:cs="Calibri"/>
      <w:sz w:val="20"/>
      <w:szCs w:val="20"/>
      <w:lang w:eastAsia="pt-BR"/>
    </w:rPr>
  </w:style>
  <w:style w:type="character" w:customStyle="1" w:styleId="CommentTextChar">
    <w:name w:val="Comment Text Char"/>
    <w:basedOn w:val="DefaultParagraphFont"/>
    <w:link w:val="CommentText"/>
    <w:uiPriority w:val="99"/>
    <w:rsid w:val="000B5B83"/>
    <w:rPr>
      <w:rFonts w:ascii="Calibri" w:eastAsia="Calibri" w:hAnsi="Calibri" w:cs="Calibri"/>
      <w:lang w:eastAsia="pt-BR"/>
    </w:rPr>
  </w:style>
  <w:style w:type="paragraph" w:styleId="CommentSubject">
    <w:name w:val="annotation subject"/>
    <w:basedOn w:val="CommentText"/>
    <w:next w:val="CommentText"/>
    <w:link w:val="CommentSubjectChar"/>
    <w:uiPriority w:val="99"/>
    <w:semiHidden/>
    <w:unhideWhenUsed/>
    <w:rsid w:val="000B5B83"/>
    <w:rPr>
      <w:b/>
      <w:bCs/>
    </w:rPr>
  </w:style>
  <w:style w:type="character" w:customStyle="1" w:styleId="CommentSubjectChar">
    <w:name w:val="Comment Subject Char"/>
    <w:basedOn w:val="CommentTextChar"/>
    <w:link w:val="CommentSubject"/>
    <w:uiPriority w:val="99"/>
    <w:semiHidden/>
    <w:rsid w:val="000B5B83"/>
    <w:rPr>
      <w:rFonts w:ascii="Calibri" w:eastAsia="Calibri" w:hAnsi="Calibri" w:cs="Calibri"/>
      <w:b/>
      <w:bCs/>
      <w:lang w:eastAsia="pt-BR"/>
    </w:rPr>
  </w:style>
  <w:style w:type="character" w:customStyle="1" w:styleId="MenoPendente1">
    <w:name w:val="Menção Pendente1"/>
    <w:basedOn w:val="DefaultParagraphFont"/>
    <w:uiPriority w:val="99"/>
    <w:semiHidden/>
    <w:unhideWhenUsed/>
    <w:rsid w:val="000B5B83"/>
    <w:rPr>
      <w:color w:val="605E5C"/>
      <w:shd w:val="clear" w:color="auto" w:fill="E1DFDD"/>
    </w:rPr>
  </w:style>
  <w:style w:type="paragraph" w:styleId="Revision">
    <w:name w:val="Revision"/>
    <w:hidden/>
    <w:uiPriority w:val="99"/>
    <w:semiHidden/>
    <w:rsid w:val="000B5B83"/>
    <w:rPr>
      <w:rFonts w:ascii="Calibri" w:eastAsia="Calibri" w:hAnsi="Calibri" w:cs="Calibri"/>
      <w:sz w:val="22"/>
      <w:szCs w:val="22"/>
      <w:lang w:eastAsia="pt-BR"/>
    </w:rPr>
  </w:style>
  <w:style w:type="character" w:customStyle="1" w:styleId="authors-list-item">
    <w:name w:val="authors-list-item"/>
    <w:basedOn w:val="DefaultParagraphFont"/>
    <w:rsid w:val="000B5B83"/>
  </w:style>
  <w:style w:type="character" w:customStyle="1" w:styleId="author-sup-separator">
    <w:name w:val="author-sup-separator"/>
    <w:basedOn w:val="DefaultParagraphFont"/>
    <w:rsid w:val="000B5B83"/>
  </w:style>
  <w:style w:type="character" w:customStyle="1" w:styleId="comma">
    <w:name w:val="comma"/>
    <w:basedOn w:val="DefaultParagraphFont"/>
    <w:rsid w:val="000B5B83"/>
  </w:style>
  <w:style w:type="table" w:customStyle="1" w:styleId="1">
    <w:name w:val="1"/>
    <w:basedOn w:val="TableNormal1"/>
    <w:rsid w:val="000B5B83"/>
    <w:pPr>
      <w:spacing w:after="0" w:line="240" w:lineRule="auto"/>
    </w:pPr>
    <w:rPr>
      <w:lang w:val="pt-BR"/>
    </w:rPr>
    <w:tblPr>
      <w:tblStyleRowBandSize w:val="1"/>
      <w:tblStyleColBandSize w:val="1"/>
      <w:tblCellMar>
        <w:left w:w="108" w:type="dxa"/>
        <w:right w:w="108" w:type="dxa"/>
      </w:tblCellMar>
    </w:tblPr>
  </w:style>
  <w:style w:type="paragraph" w:styleId="NoSpacing">
    <w:name w:val="No Spacing"/>
    <w:uiPriority w:val="1"/>
    <w:qFormat/>
    <w:rsid w:val="000B5B83"/>
    <w:rPr>
      <w:rFonts w:asciiTheme="minorHAnsi" w:eastAsiaTheme="minorHAnsi" w:hAnsiTheme="minorHAnsi" w:cstheme="minorBidi"/>
      <w:sz w:val="22"/>
      <w:szCs w:val="22"/>
      <w:lang w:val="pt-BR"/>
    </w:rPr>
  </w:style>
  <w:style w:type="table" w:customStyle="1" w:styleId="6">
    <w:name w:val="6"/>
    <w:basedOn w:val="TableNormal1"/>
    <w:rsid w:val="000B5B83"/>
    <w:rPr>
      <w:lang w:val="pt-BR"/>
    </w:rPr>
    <w:tblPr>
      <w:tblStyleRowBandSize w:val="1"/>
      <w:tblStyleColBandSize w:val="1"/>
      <w:tblCellMar>
        <w:left w:w="103" w:type="dxa"/>
        <w:right w:w="115" w:type="dxa"/>
      </w:tblCellMar>
    </w:tblPr>
  </w:style>
  <w:style w:type="table" w:customStyle="1" w:styleId="5">
    <w:name w:val="5"/>
    <w:basedOn w:val="TableNormal1"/>
    <w:rsid w:val="000B5B83"/>
    <w:pPr>
      <w:spacing w:after="0" w:line="240" w:lineRule="auto"/>
    </w:pPr>
    <w:rPr>
      <w:lang w:val="pt-BR"/>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LineNumber">
    <w:name w:val="line number"/>
    <w:basedOn w:val="DefaultParagraphFont"/>
    <w:uiPriority w:val="99"/>
    <w:semiHidden/>
    <w:unhideWhenUsed/>
    <w:rsid w:val="000B5B83"/>
  </w:style>
  <w:style w:type="table" w:customStyle="1" w:styleId="TabelaSimples41">
    <w:name w:val="Tabela Simples 41"/>
    <w:basedOn w:val="TableNormal"/>
    <w:uiPriority w:val="44"/>
    <w:rsid w:val="000B5B83"/>
    <w:rPr>
      <w:rFonts w:ascii="Calibri" w:eastAsia="Calibri" w:hAnsi="Calibri" w:cs="Calibri"/>
      <w:sz w:val="22"/>
      <w:szCs w:val="22"/>
      <w:lang w:val="pt-BR"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844F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未处理的提及1"/>
    <w:basedOn w:val="DefaultParagraphFont"/>
    <w:uiPriority w:val="99"/>
    <w:semiHidden/>
    <w:unhideWhenUsed/>
    <w:rsid w:val="00804FEC"/>
    <w:rPr>
      <w:color w:val="605E5C"/>
      <w:shd w:val="clear" w:color="auto" w:fill="E1DFDD"/>
    </w:rPr>
  </w:style>
  <w:style w:type="character" w:customStyle="1" w:styleId="title-text">
    <w:name w:val="title-text"/>
    <w:basedOn w:val="DefaultParagraphFont"/>
    <w:rsid w:val="00C9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11418">
      <w:bodyDiv w:val="1"/>
      <w:marLeft w:val="0"/>
      <w:marRight w:val="0"/>
      <w:marTop w:val="0"/>
      <w:marBottom w:val="0"/>
      <w:divBdr>
        <w:top w:val="none" w:sz="0" w:space="0" w:color="auto"/>
        <w:left w:val="none" w:sz="0" w:space="0" w:color="auto"/>
        <w:bottom w:val="none" w:sz="0" w:space="0" w:color="auto"/>
        <w:right w:val="none" w:sz="0" w:space="0" w:color="auto"/>
      </w:divBdr>
    </w:div>
    <w:div w:id="283267399">
      <w:bodyDiv w:val="1"/>
      <w:marLeft w:val="0"/>
      <w:marRight w:val="0"/>
      <w:marTop w:val="0"/>
      <w:marBottom w:val="0"/>
      <w:divBdr>
        <w:top w:val="none" w:sz="0" w:space="0" w:color="auto"/>
        <w:left w:val="none" w:sz="0" w:space="0" w:color="auto"/>
        <w:bottom w:val="none" w:sz="0" w:space="0" w:color="auto"/>
        <w:right w:val="none" w:sz="0" w:space="0" w:color="auto"/>
      </w:divBdr>
    </w:div>
    <w:div w:id="435444006">
      <w:bodyDiv w:val="1"/>
      <w:marLeft w:val="0"/>
      <w:marRight w:val="0"/>
      <w:marTop w:val="0"/>
      <w:marBottom w:val="0"/>
      <w:divBdr>
        <w:top w:val="none" w:sz="0" w:space="0" w:color="auto"/>
        <w:left w:val="none" w:sz="0" w:space="0" w:color="auto"/>
        <w:bottom w:val="none" w:sz="0" w:space="0" w:color="auto"/>
        <w:right w:val="none" w:sz="0" w:space="0" w:color="auto"/>
      </w:divBdr>
    </w:div>
    <w:div w:id="1819230058">
      <w:bodyDiv w:val="1"/>
      <w:marLeft w:val="0"/>
      <w:marRight w:val="0"/>
      <w:marTop w:val="0"/>
      <w:marBottom w:val="0"/>
      <w:divBdr>
        <w:top w:val="none" w:sz="0" w:space="0" w:color="auto"/>
        <w:left w:val="none" w:sz="0" w:space="0" w:color="auto"/>
        <w:bottom w:val="none" w:sz="0" w:space="0" w:color="auto"/>
        <w:right w:val="none" w:sz="0" w:space="0" w:color="auto"/>
      </w:divBdr>
    </w:div>
    <w:div w:id="204420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patitis/publications/global-hepatitis-report2017/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267E-E8E1-43B3-A70A-551C8AA3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6474</Words>
  <Characters>36908</Characters>
  <Application>Microsoft Office Word</Application>
  <DocSecurity>0</DocSecurity>
  <Lines>307</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dc:creator>
  <cp:lastModifiedBy>Li Ma</cp:lastModifiedBy>
  <cp:revision>3</cp:revision>
  <dcterms:created xsi:type="dcterms:W3CDTF">2021-03-01T15:18:00Z</dcterms:created>
  <dcterms:modified xsi:type="dcterms:W3CDTF">2021-03-01T15:21:00Z</dcterms:modified>
</cp:coreProperties>
</file>