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0406E"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Name of Journal: </w:t>
      </w:r>
      <w:r w:rsidRPr="00027904">
        <w:rPr>
          <w:rFonts w:ascii="Book Antiqua" w:eastAsia="Book Antiqua" w:hAnsi="Book Antiqua" w:cs="Book Antiqua"/>
          <w:i/>
          <w:color w:val="000000"/>
        </w:rPr>
        <w:t>World Journal of Orthopedics</w:t>
      </w:r>
    </w:p>
    <w:p w14:paraId="15847C54"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Manuscript NO: </w:t>
      </w:r>
      <w:r w:rsidRPr="00027904">
        <w:rPr>
          <w:rFonts w:ascii="Book Antiqua" w:eastAsia="Book Antiqua" w:hAnsi="Book Antiqua" w:cs="Book Antiqua"/>
          <w:color w:val="000000"/>
        </w:rPr>
        <w:t>61761</w:t>
      </w:r>
    </w:p>
    <w:p w14:paraId="16A2571E"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Manuscript Type: </w:t>
      </w:r>
      <w:r w:rsidRPr="00027904">
        <w:rPr>
          <w:rFonts w:ascii="Book Antiqua" w:eastAsia="Book Antiqua" w:hAnsi="Book Antiqua" w:cs="Book Antiqua"/>
          <w:color w:val="000000"/>
        </w:rPr>
        <w:t>MINIREVIEWS</w:t>
      </w:r>
    </w:p>
    <w:p w14:paraId="6CF4E101" w14:textId="77777777" w:rsidR="00A77B3E" w:rsidRPr="00027904" w:rsidRDefault="00A77B3E">
      <w:pPr>
        <w:spacing w:line="360" w:lineRule="auto"/>
        <w:jc w:val="both"/>
      </w:pPr>
    </w:p>
    <w:p w14:paraId="0968CBAB" w14:textId="77777777" w:rsidR="00A77B3E" w:rsidRPr="00027904" w:rsidRDefault="00683D76">
      <w:pPr>
        <w:spacing w:line="360" w:lineRule="auto"/>
        <w:jc w:val="both"/>
      </w:pPr>
      <w:r w:rsidRPr="00027904">
        <w:rPr>
          <w:rFonts w:ascii="Book Antiqua" w:eastAsia="Book Antiqua" w:hAnsi="Book Antiqua" w:cs="Book Antiqua"/>
          <w:b/>
          <w:bCs/>
          <w:color w:val="000000"/>
        </w:rPr>
        <w:t>Dual antibiotic loaded bone cement in patients at high infection risks in arthroplasty: Rationale of use for prophylaxis and scientific evidence</w:t>
      </w:r>
    </w:p>
    <w:p w14:paraId="145A0C9B" w14:textId="77777777" w:rsidR="00A77B3E" w:rsidRPr="00027904" w:rsidRDefault="00A77B3E">
      <w:pPr>
        <w:spacing w:line="360" w:lineRule="auto"/>
        <w:jc w:val="both"/>
      </w:pPr>
    </w:p>
    <w:p w14:paraId="5DA25399" w14:textId="667DB016" w:rsidR="00A77B3E" w:rsidRPr="00027904" w:rsidRDefault="00683D76">
      <w:pPr>
        <w:spacing w:line="360" w:lineRule="auto"/>
        <w:jc w:val="both"/>
      </w:pPr>
      <w:r w:rsidRPr="00027904">
        <w:rPr>
          <w:rFonts w:ascii="Book Antiqua" w:eastAsia="Book Antiqua" w:hAnsi="Book Antiqua" w:cs="Book Antiqua"/>
          <w:color w:val="000000"/>
        </w:rPr>
        <w:t xml:space="preserve">Berberich </w:t>
      </w:r>
      <w:r w:rsidR="00BF3274" w:rsidRPr="00027904">
        <w:rPr>
          <w:rFonts w:ascii="Book Antiqua" w:eastAsia="Book Antiqua" w:hAnsi="Book Antiqua" w:cs="Book Antiqua"/>
          <w:color w:val="000000"/>
        </w:rPr>
        <w:t xml:space="preserve">CE </w:t>
      </w:r>
      <w:r w:rsidRPr="00027904">
        <w:rPr>
          <w:rFonts w:ascii="Book Antiqua" w:eastAsia="Book Antiqua" w:hAnsi="Book Antiqua" w:cs="Book Antiqua"/>
          <w:i/>
          <w:iCs/>
          <w:color w:val="000000"/>
        </w:rPr>
        <w:t>et al</w:t>
      </w:r>
      <w:r w:rsidRPr="00027904">
        <w:rPr>
          <w:rFonts w:ascii="Book Antiqua" w:eastAsia="Book Antiqua" w:hAnsi="Book Antiqua" w:cs="Book Antiqua"/>
          <w:color w:val="000000"/>
        </w:rPr>
        <w:t>. Minireview prophylactic efficacy of dual ALBC</w:t>
      </w:r>
    </w:p>
    <w:p w14:paraId="376E04C0" w14:textId="77777777" w:rsidR="00A77B3E" w:rsidRPr="00027904" w:rsidRDefault="00A77B3E">
      <w:pPr>
        <w:spacing w:line="360" w:lineRule="auto"/>
        <w:jc w:val="both"/>
      </w:pPr>
    </w:p>
    <w:p w14:paraId="12B9105F" w14:textId="77777777" w:rsidR="00A77B3E" w:rsidRPr="00027904" w:rsidRDefault="00683D76">
      <w:pPr>
        <w:spacing w:line="360" w:lineRule="auto"/>
        <w:jc w:val="both"/>
        <w:rPr>
          <w:lang w:val="de-DE"/>
        </w:rPr>
      </w:pPr>
      <w:r w:rsidRPr="00027904">
        <w:rPr>
          <w:rFonts w:ascii="Book Antiqua" w:eastAsia="Book Antiqua" w:hAnsi="Book Antiqua" w:cs="Book Antiqua"/>
          <w:color w:val="000000"/>
          <w:lang w:val="de-DE"/>
        </w:rPr>
        <w:t>Christof Ernst Berberich, Jérôme Josse, Frédéric Laurent, Tristan Ferry</w:t>
      </w:r>
    </w:p>
    <w:p w14:paraId="60B5BF16" w14:textId="77777777" w:rsidR="00A77B3E" w:rsidRPr="00027904" w:rsidRDefault="00A77B3E">
      <w:pPr>
        <w:spacing w:line="360" w:lineRule="auto"/>
        <w:jc w:val="both"/>
        <w:rPr>
          <w:lang w:val="de-DE"/>
        </w:rPr>
      </w:pPr>
    </w:p>
    <w:p w14:paraId="3770A022"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Christof Ernst Berberich, </w:t>
      </w:r>
      <w:r w:rsidRPr="00027904">
        <w:rPr>
          <w:rFonts w:ascii="Book Antiqua" w:eastAsia="Book Antiqua" w:hAnsi="Book Antiqua" w:cs="Book Antiqua"/>
          <w:color w:val="000000"/>
        </w:rPr>
        <w:t>Department of Medical Training, Heraeus Medical GmbH, Wehrheim 612173, Hessen, Germany</w:t>
      </w:r>
    </w:p>
    <w:p w14:paraId="76BC1CD4" w14:textId="77777777" w:rsidR="00A77B3E" w:rsidRPr="00027904" w:rsidRDefault="00A77B3E">
      <w:pPr>
        <w:spacing w:line="360" w:lineRule="auto"/>
        <w:jc w:val="both"/>
      </w:pPr>
    </w:p>
    <w:p w14:paraId="29AAE11C"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Jérôme Josse, Frédéric Laurent, Tristan Ferry, </w:t>
      </w:r>
      <w:r w:rsidRPr="00027904">
        <w:rPr>
          <w:rFonts w:ascii="Book Antiqua" w:eastAsia="Book Antiqua" w:hAnsi="Book Antiqua" w:cs="Book Antiqua"/>
          <w:color w:val="000000"/>
        </w:rPr>
        <w:t>Institut des Sciences Pharmaceutiques et Biologiques de Lyon (ISPB), International Center for Research in Infectiology, Inserm U1111, CNRS UMR5308, ENS de Lyon, UCBL1, Lyon 69008, France</w:t>
      </w:r>
    </w:p>
    <w:p w14:paraId="1B8ABED3" w14:textId="77777777" w:rsidR="00A77B3E" w:rsidRPr="00027904" w:rsidRDefault="00A77B3E">
      <w:pPr>
        <w:spacing w:line="360" w:lineRule="auto"/>
        <w:jc w:val="both"/>
      </w:pPr>
    </w:p>
    <w:p w14:paraId="34C75B5A"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Jérôme Josse, Frédéric Laurent, Tristan Ferry, </w:t>
      </w:r>
      <w:r w:rsidRPr="00027904">
        <w:rPr>
          <w:rFonts w:ascii="Book Antiqua" w:eastAsia="Book Antiqua" w:hAnsi="Book Antiqua" w:cs="Book Antiqua"/>
          <w:color w:val="000000"/>
        </w:rPr>
        <w:t>Interregional Reference Center for the Management of Complex Osteo-Articular Infections, Hospices Civils de Lyon, Lyon 69008, France</w:t>
      </w:r>
    </w:p>
    <w:p w14:paraId="5F085619" w14:textId="77777777" w:rsidR="00A77B3E" w:rsidRPr="00027904" w:rsidRDefault="00A77B3E">
      <w:pPr>
        <w:spacing w:line="360" w:lineRule="auto"/>
        <w:jc w:val="both"/>
      </w:pPr>
    </w:p>
    <w:p w14:paraId="5DDBE515"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Frédéric Laurent, </w:t>
      </w:r>
      <w:r w:rsidRPr="00027904">
        <w:rPr>
          <w:rFonts w:ascii="Book Antiqua" w:eastAsia="Book Antiqua" w:hAnsi="Book Antiqua" w:cs="Book Antiqua"/>
          <w:color w:val="000000"/>
        </w:rPr>
        <w:t>Bacteriology Laboratory, Institute of Infectious Agents, Croix-Rousse Hospital, Hospices Civils de Lyon, Lyon 69008, France</w:t>
      </w:r>
    </w:p>
    <w:p w14:paraId="57F034F6" w14:textId="77777777" w:rsidR="00A77B3E" w:rsidRPr="00027904" w:rsidRDefault="00A77B3E">
      <w:pPr>
        <w:spacing w:line="360" w:lineRule="auto"/>
        <w:jc w:val="both"/>
      </w:pPr>
    </w:p>
    <w:p w14:paraId="352CB582"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Tristan Ferry, </w:t>
      </w:r>
      <w:r w:rsidRPr="00027904">
        <w:rPr>
          <w:rFonts w:ascii="Book Antiqua" w:eastAsia="Book Antiqua" w:hAnsi="Book Antiqua" w:cs="Book Antiqua"/>
          <w:color w:val="000000"/>
        </w:rPr>
        <w:t>Infectious and Tropical Diseases Department, Croix-Rousse Hospital, Hospices Civils de Lyon, Lyon 69008, France</w:t>
      </w:r>
    </w:p>
    <w:p w14:paraId="0F3C0489" w14:textId="77777777" w:rsidR="00A77B3E" w:rsidRPr="00027904" w:rsidRDefault="00A77B3E">
      <w:pPr>
        <w:spacing w:line="360" w:lineRule="auto"/>
        <w:jc w:val="both"/>
      </w:pPr>
    </w:p>
    <w:p w14:paraId="0C86BA1D" w14:textId="559E4877" w:rsidR="00A77B3E" w:rsidRPr="00027904" w:rsidRDefault="00683D76">
      <w:pPr>
        <w:spacing w:line="360" w:lineRule="auto"/>
        <w:jc w:val="both"/>
      </w:pPr>
      <w:r w:rsidRPr="00027904">
        <w:rPr>
          <w:rFonts w:ascii="Book Antiqua" w:eastAsia="Book Antiqua" w:hAnsi="Book Antiqua" w:cs="Book Antiqua"/>
          <w:b/>
          <w:bCs/>
          <w:color w:val="000000"/>
        </w:rPr>
        <w:t xml:space="preserve">Author contributions: </w:t>
      </w:r>
      <w:r w:rsidRPr="00027904">
        <w:rPr>
          <w:rFonts w:ascii="Book Antiqua" w:eastAsia="Book Antiqua" w:hAnsi="Book Antiqua" w:cs="Book Antiqua"/>
          <w:color w:val="000000"/>
          <w:szCs w:val="22"/>
        </w:rPr>
        <w:t>Berberich C</w:t>
      </w:r>
      <w:r w:rsidR="00BF3274" w:rsidRPr="00027904">
        <w:rPr>
          <w:rFonts w:ascii="Book Antiqua" w:eastAsia="Book Antiqua" w:hAnsi="Book Antiqua" w:cs="Book Antiqua"/>
          <w:color w:val="000000"/>
          <w:szCs w:val="22"/>
        </w:rPr>
        <w:t>E</w:t>
      </w:r>
      <w:r w:rsidRPr="00027904">
        <w:rPr>
          <w:rFonts w:ascii="Book Antiqua" w:eastAsia="Book Antiqua" w:hAnsi="Book Antiqua" w:cs="Book Antiqua"/>
          <w:color w:val="000000"/>
          <w:szCs w:val="22"/>
        </w:rPr>
        <w:t xml:space="preserve"> and Josse J have performed the literature and data analysis and have made substantial contributions to the drafting of the manuscript</w:t>
      </w:r>
      <w:r w:rsidR="00BF3274"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w:t>
      </w:r>
      <w:r w:rsidRPr="00027904">
        <w:rPr>
          <w:rFonts w:ascii="Book Antiqua" w:eastAsia="Book Antiqua" w:hAnsi="Book Antiqua" w:cs="Book Antiqua"/>
          <w:color w:val="000000"/>
          <w:szCs w:val="22"/>
        </w:rPr>
        <w:lastRenderedPageBreak/>
        <w:t>Ferry T and Laurent F have made substantial contributions to the interpretation of the data and final approval of the manuscript.</w:t>
      </w:r>
    </w:p>
    <w:p w14:paraId="279EA2CF" w14:textId="77777777" w:rsidR="00A77B3E" w:rsidRPr="00027904" w:rsidRDefault="00A77B3E">
      <w:pPr>
        <w:spacing w:line="360" w:lineRule="auto"/>
        <w:jc w:val="both"/>
      </w:pPr>
    </w:p>
    <w:p w14:paraId="0BD8A27D"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Corresponding author: Christof Ernst Berberich, MSc, PhD, Lecturer, Senior Scientist, </w:t>
      </w:r>
      <w:r w:rsidRPr="00027904">
        <w:rPr>
          <w:rFonts w:ascii="Book Antiqua" w:eastAsia="Book Antiqua" w:hAnsi="Book Antiqua" w:cs="Book Antiqua"/>
          <w:color w:val="000000"/>
        </w:rPr>
        <w:t>Department of Medical Training, Heraeus Medical GmbH, Philipp-Reis-Str. 8/11, Wehrheim 612173, Hessen, Germany. christof.berberich@heraeus.com</w:t>
      </w:r>
    </w:p>
    <w:p w14:paraId="10DE4D3C" w14:textId="77777777" w:rsidR="00A77B3E" w:rsidRPr="00027904" w:rsidRDefault="00A77B3E">
      <w:pPr>
        <w:spacing w:line="360" w:lineRule="auto"/>
        <w:jc w:val="both"/>
      </w:pPr>
    </w:p>
    <w:p w14:paraId="3B45B6A3"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Received: </w:t>
      </w:r>
      <w:r w:rsidRPr="00027904">
        <w:rPr>
          <w:rFonts w:ascii="Book Antiqua" w:eastAsia="Book Antiqua" w:hAnsi="Book Antiqua" w:cs="Book Antiqua"/>
          <w:color w:val="000000"/>
        </w:rPr>
        <w:t>December 18, 2020</w:t>
      </w:r>
    </w:p>
    <w:p w14:paraId="7C7C5BC2"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Revised: </w:t>
      </w:r>
      <w:r w:rsidRPr="00027904">
        <w:rPr>
          <w:rFonts w:ascii="Book Antiqua" w:eastAsia="Book Antiqua" w:hAnsi="Book Antiqua" w:cs="Book Antiqua"/>
          <w:color w:val="000000"/>
        </w:rPr>
        <w:t>January 20, 2021</w:t>
      </w:r>
    </w:p>
    <w:p w14:paraId="49D92BCB" w14:textId="228C0C49" w:rsidR="00A77B3E" w:rsidRPr="00027904" w:rsidRDefault="00683D76">
      <w:pPr>
        <w:spacing w:line="360" w:lineRule="auto"/>
        <w:jc w:val="both"/>
      </w:pPr>
      <w:r w:rsidRPr="00027904">
        <w:rPr>
          <w:rFonts w:ascii="Book Antiqua" w:eastAsia="Book Antiqua" w:hAnsi="Book Antiqua" w:cs="Book Antiqua"/>
          <w:b/>
          <w:bCs/>
          <w:color w:val="000000"/>
        </w:rPr>
        <w:t xml:space="preserve">Accepted: </w:t>
      </w:r>
      <w:r w:rsidR="0042373A" w:rsidRPr="00027904">
        <w:rPr>
          <w:rFonts w:ascii="Book Antiqua" w:eastAsia="Book Antiqua" w:hAnsi="Book Antiqua" w:cs="Book Antiqua"/>
          <w:color w:val="000000"/>
        </w:rPr>
        <w:t>March 8, 2021</w:t>
      </w:r>
    </w:p>
    <w:p w14:paraId="2B71F093" w14:textId="463E15DD" w:rsidR="00A77B3E" w:rsidRPr="00027904" w:rsidRDefault="00683D76">
      <w:pPr>
        <w:spacing w:line="360" w:lineRule="auto"/>
        <w:jc w:val="both"/>
      </w:pPr>
      <w:r w:rsidRPr="00027904">
        <w:rPr>
          <w:rFonts w:ascii="Book Antiqua" w:eastAsia="Book Antiqua" w:hAnsi="Book Antiqua" w:cs="Book Antiqua"/>
          <w:b/>
          <w:bCs/>
          <w:color w:val="000000"/>
        </w:rPr>
        <w:t xml:space="preserve">Published online: </w:t>
      </w:r>
      <w:r w:rsidR="005701D4" w:rsidRPr="00027904">
        <w:rPr>
          <w:rFonts w:ascii="Book Antiqua" w:eastAsia="Book Antiqua" w:hAnsi="Book Antiqua" w:cs="Book Antiqua"/>
          <w:bCs/>
          <w:color w:val="000000"/>
        </w:rPr>
        <w:t>March 18, 2021</w:t>
      </w:r>
    </w:p>
    <w:p w14:paraId="4D270B79" w14:textId="77777777" w:rsidR="00A77B3E" w:rsidRPr="00027904" w:rsidRDefault="00A77B3E">
      <w:pPr>
        <w:spacing w:line="360" w:lineRule="auto"/>
        <w:jc w:val="both"/>
        <w:sectPr w:rsidR="00A77B3E" w:rsidRPr="00027904">
          <w:footerReference w:type="default" r:id="rId7"/>
          <w:pgSz w:w="12240" w:h="15840"/>
          <w:pgMar w:top="1440" w:right="1440" w:bottom="1440" w:left="1440" w:header="720" w:footer="720" w:gutter="0"/>
          <w:cols w:space="720"/>
          <w:docGrid w:linePitch="360"/>
        </w:sectPr>
      </w:pPr>
    </w:p>
    <w:p w14:paraId="6DEFF327" w14:textId="77777777" w:rsidR="00A77B3E" w:rsidRPr="00027904" w:rsidRDefault="00683D76">
      <w:pPr>
        <w:spacing w:line="360" w:lineRule="auto"/>
        <w:jc w:val="both"/>
      </w:pPr>
      <w:r w:rsidRPr="00027904">
        <w:rPr>
          <w:rFonts w:ascii="Book Antiqua" w:eastAsia="Book Antiqua" w:hAnsi="Book Antiqua" w:cs="Book Antiqua"/>
          <w:b/>
          <w:color w:val="000000"/>
        </w:rPr>
        <w:lastRenderedPageBreak/>
        <w:t>Abstract</w:t>
      </w:r>
    </w:p>
    <w:p w14:paraId="295002F9" w14:textId="1EC21818" w:rsidR="00A77B3E" w:rsidRPr="00027904" w:rsidRDefault="00683D76">
      <w:pPr>
        <w:spacing w:line="360" w:lineRule="auto"/>
        <w:jc w:val="both"/>
      </w:pPr>
      <w:r w:rsidRPr="00027904">
        <w:rPr>
          <w:rFonts w:ascii="Book Antiqua" w:eastAsia="Book Antiqua" w:hAnsi="Book Antiqua" w:cs="Book Antiqua"/>
          <w:color w:val="000000"/>
        </w:rPr>
        <w:t>In view of the demographic changes and projected increase of arthroplasty procedures worldwide, the number of prosthetic joint infection cases will naturally grow. Therefore, in order to counteract this trend more rigid rules and a stricter implementation of effective preventive strategies is of highest importance. In the absence of a “miracle weapon” priorities should lie in evidence-based measures including preoperative optimization of patients at higher infection risks, the fulfilment of strict hygiene rules in the operating theatre and an effective antibiotic prophylaxis regimen. Instead of a “one size fits all” philosophy, it has been proposed to adjust the antibiotic prophylaxis protocol to major infection risks taking into account important patient- and procedure</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related risk factors. A stronger focus on the local application mode </w:t>
      </w:r>
      <w:r w:rsidRPr="00027904">
        <w:rPr>
          <w:rFonts w:ascii="Book Antiqua" w:eastAsia="Book Antiqua" w:hAnsi="Book Antiqua" w:cs="Book Antiqua"/>
          <w:i/>
          <w:iCs/>
          <w:color w:val="000000"/>
        </w:rPr>
        <w:t>via</w:t>
      </w:r>
      <w:r w:rsidRPr="00027904">
        <w:rPr>
          <w:rFonts w:ascii="Book Antiqua" w:eastAsia="Book Antiqua" w:hAnsi="Book Antiqua" w:cs="Book Antiqua"/>
          <w:color w:val="000000"/>
        </w:rPr>
        <w:t xml:space="preserve"> use of high dose dual antibiotic-loaded bone cement in such risk situations may have its advantages and is easy to apply in the theatre. The more potent antimicrobial growth inhibition </w:t>
      </w:r>
      <w:r w:rsidRPr="00027904">
        <w:rPr>
          <w:rFonts w:ascii="Book Antiqua" w:eastAsia="Book Antiqua" w:hAnsi="Book Antiqua" w:cs="Book Antiqua"/>
          <w:i/>
          <w:iCs/>
          <w:color w:val="000000"/>
        </w:rPr>
        <w:t>in</w:t>
      </w:r>
      <w:r w:rsidR="00BF3274" w:rsidRPr="00027904">
        <w:rPr>
          <w:rFonts w:ascii="Book Antiqua" w:eastAsia="Book Antiqua" w:hAnsi="Book Antiqua" w:cs="Book Antiqua"/>
          <w:i/>
          <w:iCs/>
          <w:color w:val="000000"/>
        </w:rPr>
        <w:t xml:space="preserve"> </w:t>
      </w:r>
      <w:r w:rsidRPr="00027904">
        <w:rPr>
          <w:rFonts w:ascii="Book Antiqua" w:eastAsia="Book Antiqua" w:hAnsi="Book Antiqua" w:cs="Book Antiqua"/>
          <w:i/>
          <w:iCs/>
          <w:color w:val="000000"/>
        </w:rPr>
        <w:t>vitro</w:t>
      </w:r>
      <w:r w:rsidRPr="00027904">
        <w:rPr>
          <w:rFonts w:ascii="Book Antiqua" w:eastAsia="Book Antiqua" w:hAnsi="Book Antiqua" w:cs="Book Antiqua"/>
          <w:color w:val="000000"/>
        </w:rPr>
        <w:t xml:space="preserve"> and the strong reduction of the </w:t>
      </w:r>
      <w:r w:rsidR="00BF3274" w:rsidRPr="00027904">
        <w:rPr>
          <w:rFonts w:ascii="Book Antiqua" w:eastAsia="Book Antiqua" w:hAnsi="Book Antiqua" w:cs="Book Antiqua"/>
          <w:color w:val="000000"/>
        </w:rPr>
        <w:t>prosthetic joint infection</w:t>
      </w:r>
      <w:r w:rsidRPr="00027904">
        <w:rPr>
          <w:rFonts w:ascii="Book Antiqua" w:eastAsia="Book Antiqua" w:hAnsi="Book Antiqua" w:cs="Book Antiqua"/>
          <w:color w:val="000000"/>
        </w:rPr>
        <w:t xml:space="preserve"> rate in risk for infection patients with aid of dual </w:t>
      </w:r>
      <w:r w:rsidR="00BF3274"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rPr>
        <w:t xml:space="preserve"> in clinical studies align with this hypothesis.</w:t>
      </w:r>
    </w:p>
    <w:p w14:paraId="7D8EE232" w14:textId="77777777" w:rsidR="00A77B3E" w:rsidRPr="00027904" w:rsidRDefault="00A77B3E">
      <w:pPr>
        <w:spacing w:line="360" w:lineRule="auto"/>
        <w:jc w:val="both"/>
      </w:pPr>
    </w:p>
    <w:p w14:paraId="6D888CE6" w14:textId="46FA2095" w:rsidR="00A77B3E" w:rsidRPr="00027904" w:rsidRDefault="00683D76">
      <w:pPr>
        <w:spacing w:line="360" w:lineRule="auto"/>
        <w:jc w:val="both"/>
      </w:pPr>
      <w:r w:rsidRPr="00027904">
        <w:rPr>
          <w:rFonts w:ascii="Book Antiqua" w:eastAsia="Book Antiqua" w:hAnsi="Book Antiqua" w:cs="Book Antiqua"/>
          <w:b/>
          <w:bCs/>
          <w:color w:val="000000"/>
        </w:rPr>
        <w:t xml:space="preserve">Key Words: </w:t>
      </w:r>
      <w:r w:rsidR="00BF3274" w:rsidRPr="00027904">
        <w:rPr>
          <w:rFonts w:ascii="Book Antiqua" w:eastAsia="Book Antiqua" w:hAnsi="Book Antiqua" w:cs="Book Antiqua"/>
          <w:color w:val="000000"/>
        </w:rPr>
        <w:t>P</w:t>
      </w:r>
      <w:r w:rsidRPr="00027904">
        <w:rPr>
          <w:rFonts w:ascii="Book Antiqua" w:eastAsia="Book Antiqua" w:hAnsi="Book Antiqua" w:cs="Book Antiqua"/>
          <w:color w:val="000000"/>
        </w:rPr>
        <w:t xml:space="preserve">rosthetic joint infection; </w:t>
      </w:r>
      <w:r w:rsidR="00BF3274" w:rsidRPr="00027904">
        <w:rPr>
          <w:rFonts w:ascii="Book Antiqua" w:eastAsia="Book Antiqua" w:hAnsi="Book Antiqua" w:cs="Book Antiqua"/>
          <w:color w:val="000000"/>
        </w:rPr>
        <w:t>A</w:t>
      </w:r>
      <w:r w:rsidRPr="00027904">
        <w:rPr>
          <w:rFonts w:ascii="Book Antiqua" w:eastAsia="Book Antiqua" w:hAnsi="Book Antiqua" w:cs="Book Antiqua"/>
          <w:color w:val="000000"/>
        </w:rPr>
        <w:t xml:space="preserve">ntibiotic-loaded bone cement; </w:t>
      </w:r>
      <w:r w:rsidR="00BF3274" w:rsidRPr="00027904">
        <w:rPr>
          <w:rFonts w:ascii="Book Antiqua" w:eastAsia="Book Antiqua" w:hAnsi="Book Antiqua" w:cs="Book Antiqua"/>
          <w:color w:val="000000"/>
        </w:rPr>
        <w:t>S</w:t>
      </w:r>
      <w:r w:rsidRPr="00027904">
        <w:rPr>
          <w:rFonts w:ascii="Book Antiqua" w:eastAsia="Book Antiqua" w:hAnsi="Book Antiqua" w:cs="Book Antiqua"/>
          <w:color w:val="000000"/>
        </w:rPr>
        <w:t xml:space="preserve">ingle low dose </w:t>
      </w:r>
      <w:r w:rsidR="00BF3274"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rPr>
        <w:t xml:space="preserve">; </w:t>
      </w:r>
      <w:r w:rsidR="00BF3274" w:rsidRPr="00027904">
        <w:rPr>
          <w:rFonts w:ascii="Book Antiqua" w:eastAsia="Book Antiqua" w:hAnsi="Book Antiqua" w:cs="Book Antiqua"/>
          <w:color w:val="000000"/>
        </w:rPr>
        <w:t>D</w:t>
      </w:r>
      <w:r w:rsidRPr="00027904">
        <w:rPr>
          <w:rFonts w:ascii="Book Antiqua" w:eastAsia="Book Antiqua" w:hAnsi="Book Antiqua" w:cs="Book Antiqua"/>
          <w:color w:val="000000"/>
        </w:rPr>
        <w:t xml:space="preserve">ual high dose </w:t>
      </w:r>
      <w:r w:rsidR="00BF3274"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rPr>
        <w:t xml:space="preserve">; </w:t>
      </w:r>
      <w:r w:rsidR="00BF3274" w:rsidRPr="00027904">
        <w:rPr>
          <w:rFonts w:ascii="Book Antiqua" w:eastAsia="Book Antiqua" w:hAnsi="Book Antiqua" w:cs="Book Antiqua"/>
          <w:color w:val="000000"/>
        </w:rPr>
        <w:t>A</w:t>
      </w:r>
      <w:r w:rsidRPr="00027904">
        <w:rPr>
          <w:rFonts w:ascii="Book Antiqua" w:eastAsia="Book Antiqua" w:hAnsi="Book Antiqua" w:cs="Book Antiqua"/>
          <w:color w:val="000000"/>
        </w:rPr>
        <w:t xml:space="preserve">ntibiotic prophylaxis; </w:t>
      </w:r>
      <w:r w:rsidR="00BF3274" w:rsidRPr="00027904">
        <w:rPr>
          <w:rFonts w:ascii="Book Antiqua" w:eastAsia="Book Antiqua" w:hAnsi="Book Antiqua" w:cs="Book Antiqua"/>
          <w:color w:val="000000"/>
        </w:rPr>
        <w:t>R</w:t>
      </w:r>
      <w:r w:rsidRPr="00027904">
        <w:rPr>
          <w:rFonts w:ascii="Book Antiqua" w:eastAsia="Book Antiqua" w:hAnsi="Book Antiqua" w:cs="Book Antiqua"/>
          <w:color w:val="000000"/>
        </w:rPr>
        <w:t>isk-for-infection patients</w:t>
      </w:r>
    </w:p>
    <w:p w14:paraId="1FBCE737" w14:textId="77777777" w:rsidR="00611746" w:rsidRPr="00027904" w:rsidRDefault="00611746" w:rsidP="00611746">
      <w:pPr>
        <w:spacing w:line="360" w:lineRule="auto"/>
        <w:jc w:val="both"/>
        <w:rPr>
          <w:rFonts w:ascii="Book Antiqua" w:hAnsi="Book Antiqua" w:cs="Book Antiqua"/>
          <w:color w:val="000000"/>
          <w:lang w:eastAsia="zh-CN"/>
        </w:rPr>
      </w:pPr>
    </w:p>
    <w:p w14:paraId="2CFEE407" w14:textId="77777777" w:rsidR="00611746" w:rsidRPr="00027904" w:rsidRDefault="00611746" w:rsidP="00611746">
      <w:pPr>
        <w:spacing w:line="360" w:lineRule="auto"/>
        <w:rPr>
          <w:rFonts w:ascii="Book Antiqua" w:hAnsi="Book Antiqua" w:cs="Book Antiqua"/>
          <w:color w:val="000000"/>
          <w:lang w:eastAsia="zh-CN"/>
        </w:rPr>
      </w:pPr>
      <w:r w:rsidRPr="00027904">
        <w:rPr>
          <w:rFonts w:ascii="Book Antiqua" w:eastAsia="Book Antiqua" w:hAnsi="Book Antiqua" w:cs="Book Antiqua" w:hint="eastAsia"/>
          <w:b/>
          <w:color w:val="000000"/>
        </w:rPr>
        <w:t>©</w:t>
      </w:r>
      <w:r w:rsidRPr="00027904">
        <w:rPr>
          <w:rFonts w:ascii="Book Antiqua" w:eastAsia="Book Antiqua" w:hAnsi="Book Antiqua" w:cs="Book Antiqua"/>
          <w:b/>
          <w:color w:val="000000"/>
        </w:rPr>
        <w:t>The</w:t>
      </w:r>
      <w:r w:rsidRPr="00027904">
        <w:rPr>
          <w:rFonts w:ascii="Book Antiqua" w:eastAsia="Book Antiqua" w:hAnsi="Book Antiqua" w:cs="Book Antiqua"/>
          <w:color w:val="000000"/>
        </w:rPr>
        <w:t xml:space="preserve"> </w:t>
      </w:r>
      <w:r w:rsidRPr="00027904">
        <w:rPr>
          <w:rFonts w:ascii="Book Antiqua" w:eastAsia="Book Antiqua" w:hAnsi="Book Antiqua" w:cs="Book Antiqua"/>
          <w:b/>
          <w:color w:val="000000"/>
        </w:rPr>
        <w:t xml:space="preserve">Author(s) 2021. </w:t>
      </w:r>
      <w:r w:rsidRPr="00027904">
        <w:rPr>
          <w:rFonts w:ascii="Book Antiqua" w:eastAsia="Book Antiqua" w:hAnsi="Book Antiqua" w:cs="Book Antiqua"/>
          <w:color w:val="000000"/>
        </w:rPr>
        <w:t xml:space="preserve">Published by Baishideng Publishing Group Inc. All rights reserved. </w:t>
      </w:r>
    </w:p>
    <w:p w14:paraId="2A9253C2" w14:textId="77777777" w:rsidR="00A77B3E" w:rsidRPr="00027904" w:rsidRDefault="00A77B3E">
      <w:pPr>
        <w:spacing w:line="360" w:lineRule="auto"/>
        <w:jc w:val="both"/>
        <w:rPr>
          <w:lang w:eastAsia="zh-CN"/>
        </w:rPr>
      </w:pPr>
    </w:p>
    <w:p w14:paraId="4AA40B39" w14:textId="0E2DD665" w:rsidR="00A77B3E" w:rsidRPr="00027904" w:rsidRDefault="00683D76" w:rsidP="005701D4">
      <w:pPr>
        <w:spacing w:line="360" w:lineRule="auto"/>
        <w:jc w:val="both"/>
        <w:rPr>
          <w:rFonts w:ascii="Book Antiqua" w:hAnsi="Book Antiqua" w:cs="Book Antiqua"/>
          <w:color w:val="000000"/>
          <w:lang w:eastAsia="zh-CN"/>
        </w:rPr>
      </w:pPr>
      <w:r w:rsidRPr="00027904">
        <w:rPr>
          <w:rFonts w:ascii="Book Antiqua" w:eastAsia="Book Antiqua" w:hAnsi="Book Antiqua" w:cs="Book Antiqua"/>
          <w:color w:val="000000"/>
        </w:rPr>
        <w:t xml:space="preserve">Berberich CE, Josse J, Laurent F, Ferry T. Dual antibiotic loaded bone cement in patients at high infection risks in arthroplasty: Rationale of use for prophylaxis and scientific evidence. </w:t>
      </w:r>
      <w:r w:rsidRPr="00027904">
        <w:rPr>
          <w:rFonts w:ascii="Book Antiqua" w:eastAsia="Book Antiqua" w:hAnsi="Book Antiqua" w:cs="Book Antiqua"/>
          <w:i/>
          <w:iCs/>
          <w:color w:val="000000"/>
        </w:rPr>
        <w:t>World J Orthop</w:t>
      </w:r>
      <w:r w:rsidR="005701D4" w:rsidRPr="00027904">
        <w:rPr>
          <w:rFonts w:ascii="Book Antiqua" w:eastAsia="Book Antiqua" w:hAnsi="Book Antiqua" w:cs="Book Antiqua"/>
          <w:color w:val="000000"/>
        </w:rPr>
        <w:t xml:space="preserve"> 2021;</w:t>
      </w:r>
      <w:r w:rsidR="005701D4" w:rsidRPr="00027904">
        <w:rPr>
          <w:rFonts w:ascii="Book Antiqua" w:hAnsi="Book Antiqua" w:cs="Book Antiqua" w:hint="eastAsia"/>
          <w:color w:val="000000"/>
          <w:lang w:eastAsia="zh-CN"/>
        </w:rPr>
        <w:t xml:space="preserve"> </w:t>
      </w:r>
      <w:r w:rsidR="005701D4" w:rsidRPr="00027904">
        <w:rPr>
          <w:rFonts w:ascii="Book Antiqua" w:eastAsia="Book Antiqua" w:hAnsi="Book Antiqua" w:cs="Book Antiqua"/>
          <w:color w:val="000000"/>
        </w:rPr>
        <w:t xml:space="preserve">12(3): </w:t>
      </w:r>
      <w:r w:rsidR="00801C59" w:rsidRPr="00027904">
        <w:rPr>
          <w:rFonts w:ascii="Book Antiqua" w:hAnsi="Book Antiqua" w:cs="Book Antiqua" w:hint="eastAsia"/>
          <w:color w:val="000000"/>
          <w:lang w:eastAsia="zh-CN"/>
        </w:rPr>
        <w:t>119-128</w:t>
      </w:r>
      <w:r w:rsidR="005701D4" w:rsidRPr="00027904">
        <w:rPr>
          <w:rFonts w:ascii="Book Antiqua" w:eastAsia="Book Antiqua" w:hAnsi="Book Antiqua" w:cs="Book Antiqua"/>
          <w:color w:val="000000"/>
        </w:rPr>
        <w:t xml:space="preserve"> URL: https://www.wjgnet.com/2218-5836/full/v12/i3/</w:t>
      </w:r>
      <w:r w:rsidR="00801C59" w:rsidRPr="00027904">
        <w:rPr>
          <w:rFonts w:ascii="Book Antiqua" w:hAnsi="Book Antiqua" w:cs="Book Antiqua" w:hint="eastAsia"/>
          <w:color w:val="000000"/>
          <w:lang w:eastAsia="zh-CN"/>
        </w:rPr>
        <w:t>119</w:t>
      </w:r>
      <w:r w:rsidR="005701D4" w:rsidRPr="00027904">
        <w:rPr>
          <w:rFonts w:ascii="Book Antiqua" w:eastAsia="Book Antiqua" w:hAnsi="Book Antiqua" w:cs="Book Antiqua"/>
          <w:color w:val="000000"/>
        </w:rPr>
        <w:t>.htm DOI: https://dx.doi.org/10.5312/wjo.v12.i3.</w:t>
      </w:r>
      <w:r w:rsidR="00801C59" w:rsidRPr="00027904">
        <w:rPr>
          <w:rFonts w:ascii="Book Antiqua" w:hAnsi="Book Antiqua" w:cs="Book Antiqua" w:hint="eastAsia"/>
          <w:color w:val="000000"/>
          <w:lang w:eastAsia="zh-CN"/>
        </w:rPr>
        <w:t>119</w:t>
      </w:r>
    </w:p>
    <w:p w14:paraId="124F6A11" w14:textId="77777777" w:rsidR="00A77B3E" w:rsidRPr="00027904" w:rsidRDefault="00A77B3E">
      <w:pPr>
        <w:spacing w:line="360" w:lineRule="auto"/>
        <w:jc w:val="both"/>
      </w:pPr>
    </w:p>
    <w:p w14:paraId="0BA4D849" w14:textId="04C0C881" w:rsidR="00A77B3E" w:rsidRPr="00027904" w:rsidRDefault="00683D76">
      <w:pPr>
        <w:spacing w:line="360" w:lineRule="auto"/>
        <w:jc w:val="both"/>
      </w:pPr>
      <w:r w:rsidRPr="00027904">
        <w:rPr>
          <w:rFonts w:ascii="Book Antiqua" w:eastAsia="Book Antiqua" w:hAnsi="Book Antiqua" w:cs="Book Antiqua"/>
          <w:b/>
          <w:bCs/>
          <w:color w:val="000000"/>
          <w:szCs w:val="22"/>
        </w:rPr>
        <w:lastRenderedPageBreak/>
        <w:t xml:space="preserve">Core Tip: </w:t>
      </w:r>
      <w:r w:rsidRPr="00027904">
        <w:rPr>
          <w:rFonts w:ascii="Book Antiqua" w:eastAsia="Book Antiqua" w:hAnsi="Book Antiqua" w:cs="Book Antiqua"/>
          <w:color w:val="000000"/>
        </w:rPr>
        <w:t xml:space="preserve">The objective of an effective antibiotic prophylaxis in arthroplasty may be best achieved through the combination of a systemic and local application route </w:t>
      </w:r>
      <w:r w:rsidRPr="00027904">
        <w:rPr>
          <w:rFonts w:ascii="Book Antiqua" w:eastAsia="Book Antiqua" w:hAnsi="Book Antiqua" w:cs="Book Antiqua"/>
          <w:i/>
          <w:iCs/>
          <w:color w:val="000000"/>
        </w:rPr>
        <w:t>via</w:t>
      </w:r>
      <w:r w:rsidRPr="00027904">
        <w:rPr>
          <w:rFonts w:ascii="Book Antiqua" w:eastAsia="Book Antiqua" w:hAnsi="Book Antiqua" w:cs="Book Antiqua"/>
          <w:color w:val="000000"/>
        </w:rPr>
        <w:t xml:space="preserve"> antibiotic-loaded bone cement. Based on the observation of strong synergistic effects in antibiotic elution and antimicrobial efficacy of dual antibiotic-loaded bone cements, the hypothesis of a clinically more meaningful prophylaxis has been tested against gentamicin-only containing bone cements. Evidence is provided that this easy-to-apply strategy might be successful, if important comorbidities or procedure-related factors predispose patients to higher infection risks than usual.</w:t>
      </w:r>
    </w:p>
    <w:p w14:paraId="72D2CEF9" w14:textId="7B3A2A92" w:rsidR="00A77B3E" w:rsidRPr="00027904" w:rsidRDefault="00BF3274">
      <w:pPr>
        <w:spacing w:line="360" w:lineRule="auto"/>
        <w:jc w:val="both"/>
      </w:pPr>
      <w:r w:rsidRPr="00027904">
        <w:br w:type="page"/>
      </w:r>
      <w:r w:rsidR="00683D76" w:rsidRPr="00027904">
        <w:rPr>
          <w:rFonts w:ascii="Book Antiqua" w:eastAsia="Book Antiqua" w:hAnsi="Book Antiqua" w:cs="Book Antiqua"/>
          <w:b/>
          <w:caps/>
          <w:color w:val="000000"/>
          <w:u w:val="single"/>
        </w:rPr>
        <w:lastRenderedPageBreak/>
        <w:t>INTRODUCTION</w:t>
      </w:r>
    </w:p>
    <w:p w14:paraId="1C5B191A" w14:textId="172314FB" w:rsidR="00A77B3E" w:rsidRPr="00027904" w:rsidRDefault="00683D76">
      <w:pPr>
        <w:spacing w:line="360" w:lineRule="auto"/>
        <w:jc w:val="both"/>
      </w:pPr>
      <w:r w:rsidRPr="00027904">
        <w:rPr>
          <w:rFonts w:ascii="Book Antiqua" w:eastAsia="Book Antiqua" w:hAnsi="Book Antiqua" w:cs="Book Antiqua"/>
          <w:color w:val="000000"/>
        </w:rPr>
        <w:t xml:space="preserve">Prosthetic joint infection (PJI) is one of the most dreadful complications of arthroplasty. Effective prophylactic strategies are essential to reduce the incidence of these difficult to treat and burdensome infections. The mode of prophylactic use of </w:t>
      </w:r>
      <w:bookmarkStart w:id="0" w:name="_Hlk65133425"/>
      <w:r w:rsidRPr="00027904">
        <w:rPr>
          <w:rFonts w:ascii="Book Antiqua" w:eastAsia="Book Antiqua" w:hAnsi="Book Antiqua" w:cs="Book Antiqua"/>
          <w:color w:val="000000"/>
        </w:rPr>
        <w:t>antibiotic-loaded bone cement</w:t>
      </w:r>
      <w:bookmarkEnd w:id="0"/>
      <w:r w:rsidRPr="00027904">
        <w:rPr>
          <w:rFonts w:ascii="Book Antiqua" w:eastAsia="Book Antiqua" w:hAnsi="Book Antiqua" w:cs="Book Antiqua"/>
          <w:color w:val="000000"/>
        </w:rPr>
        <w:t xml:space="preserve"> (ALBC) is a frequent surgical practice in cemented hip and knee replacement. The idea behind delivering antibiotics directly into the vulnerable joint compartment is that local concentrations well above the minimum inhibitory concentration of the pathogen can be achieved without exposing the patient to major risks of side effects. With this mechanism ALBC may form an additional antimicrobial frontline </w:t>
      </w:r>
      <w:r w:rsidRPr="00027904">
        <w:rPr>
          <w:rFonts w:ascii="Book Antiqua" w:eastAsia="Book Antiqua" w:hAnsi="Book Antiqua" w:cs="Book Antiqua"/>
          <w:i/>
          <w:iCs/>
          <w:color w:val="000000"/>
        </w:rPr>
        <w:t>in situ</w:t>
      </w:r>
      <w:r w:rsidRPr="00027904">
        <w:rPr>
          <w:rFonts w:ascii="Book Antiqua" w:eastAsia="Book Antiqua" w:hAnsi="Book Antiqua" w:cs="Book Antiqua"/>
          <w:color w:val="000000"/>
        </w:rPr>
        <w:t xml:space="preserve"> and complement the routine systemic antibiotic prophylaxis. The combined systemic and local antibiotic administration may be even more important in situations where the efficacy of the systemic prophylaxis is experiencing increasing limitations due to the spread of resistant bacteria to the commonly used perioperative antibiotics cefazolin or cefuroxime</w:t>
      </w:r>
      <w:r w:rsidRPr="00027904">
        <w:rPr>
          <w:rFonts w:ascii="Book Antiqua" w:eastAsia="Book Antiqua" w:hAnsi="Book Antiqua" w:cs="Book Antiqua"/>
          <w:color w:val="000000"/>
          <w:szCs w:val="18"/>
          <w:vertAlign w:val="superscript"/>
        </w:rPr>
        <w:t>[1,2]</w:t>
      </w:r>
      <w:r w:rsidRPr="00027904">
        <w:rPr>
          <w:rFonts w:ascii="Book Antiqua" w:eastAsia="Book Antiqua" w:hAnsi="Book Antiqua" w:cs="Book Antiqua"/>
          <w:color w:val="000000"/>
        </w:rPr>
        <w:t>. The Scandinavian registries and</w:t>
      </w:r>
      <w:r w:rsidR="00BF3274" w:rsidRPr="00027904">
        <w:rPr>
          <w:rFonts w:ascii="Book Antiqua" w:eastAsia="Book Antiqua" w:hAnsi="Book Antiqua" w:cs="Book Antiqua"/>
          <w:bCs/>
          <w:color w:val="000000"/>
        </w:rPr>
        <w:t xml:space="preserve">, </w:t>
      </w:r>
      <w:r w:rsidRPr="00027904">
        <w:rPr>
          <w:rFonts w:ascii="Book Antiqua" w:eastAsia="Book Antiqua" w:hAnsi="Book Antiqua" w:cs="Book Antiqua"/>
          <w:color w:val="000000"/>
        </w:rPr>
        <w:t>most recently</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the National Registry of U</w:t>
      </w:r>
      <w:r w:rsidR="00BF3274" w:rsidRPr="00027904">
        <w:rPr>
          <w:rFonts w:ascii="Book Antiqua" w:eastAsia="Book Antiqua" w:hAnsi="Book Antiqua" w:cs="Book Antiqua"/>
          <w:color w:val="000000"/>
        </w:rPr>
        <w:t xml:space="preserve">nited </w:t>
      </w:r>
      <w:r w:rsidRPr="00027904">
        <w:rPr>
          <w:rFonts w:ascii="Book Antiqua" w:eastAsia="Book Antiqua" w:hAnsi="Book Antiqua" w:cs="Book Antiqua"/>
          <w:color w:val="000000"/>
        </w:rPr>
        <w:t>K</w:t>
      </w:r>
      <w:r w:rsidR="00BF3274" w:rsidRPr="00027904">
        <w:rPr>
          <w:rFonts w:ascii="Book Antiqua" w:eastAsia="Book Antiqua" w:hAnsi="Book Antiqua" w:cs="Book Antiqua"/>
          <w:color w:val="000000"/>
        </w:rPr>
        <w:t>ingdom</w:t>
      </w:r>
      <w:r w:rsidRPr="00027904">
        <w:rPr>
          <w:rFonts w:ascii="Book Antiqua" w:eastAsia="Book Antiqua" w:hAnsi="Book Antiqua" w:cs="Book Antiqua"/>
          <w:color w:val="000000"/>
        </w:rPr>
        <w:t xml:space="preserve"> have demonstrated that the additional use of ALBC reduces the revision risk in cemented hip and knee replacement</w:t>
      </w:r>
      <w:r w:rsidRPr="00027904">
        <w:rPr>
          <w:rFonts w:ascii="Book Antiqua" w:eastAsia="Book Antiqua" w:hAnsi="Book Antiqua" w:cs="Book Antiqua"/>
          <w:color w:val="000000"/>
          <w:szCs w:val="30"/>
          <w:vertAlign w:val="superscript"/>
        </w:rPr>
        <w:t>[3</w:t>
      </w:r>
      <w:r w:rsidR="00BF3274" w:rsidRPr="00027904">
        <w:rPr>
          <w:rFonts w:ascii="Book Antiqua" w:eastAsia="Book Antiqua" w:hAnsi="Book Antiqua" w:cs="Book Antiqua"/>
          <w:color w:val="000000"/>
          <w:szCs w:val="30"/>
          <w:vertAlign w:val="superscript"/>
        </w:rPr>
        <w:t>-</w:t>
      </w:r>
      <w:r w:rsidRPr="00027904">
        <w:rPr>
          <w:rFonts w:ascii="Book Antiqua" w:eastAsia="Book Antiqua" w:hAnsi="Book Antiqua" w:cs="Book Antiqua"/>
          <w:color w:val="000000"/>
          <w:szCs w:val="30"/>
          <w:vertAlign w:val="superscript"/>
        </w:rPr>
        <w:t>6]</w:t>
      </w:r>
      <w:r w:rsidRPr="00027904">
        <w:rPr>
          <w:rFonts w:ascii="Book Antiqua" w:eastAsia="Book Antiqua" w:hAnsi="Book Antiqua" w:cs="Book Antiqua"/>
          <w:color w:val="000000"/>
        </w:rPr>
        <w:t>. It can be further speculated that this effect is more significant if specific cement brands are analyzed due to different antibiotic elution capacities of the cement polymers in commercial ALBC brands</w:t>
      </w:r>
      <w:r w:rsidRPr="00027904">
        <w:rPr>
          <w:rFonts w:ascii="Book Antiqua" w:eastAsia="Book Antiqua" w:hAnsi="Book Antiqua" w:cs="Book Antiqua"/>
          <w:color w:val="000000"/>
          <w:szCs w:val="30"/>
          <w:vertAlign w:val="superscript"/>
        </w:rPr>
        <w:t>[7,8]</w:t>
      </w:r>
      <w:r w:rsidRPr="00027904">
        <w:rPr>
          <w:rFonts w:ascii="Book Antiqua" w:eastAsia="Book Antiqua" w:hAnsi="Book Antiqua" w:cs="Book Antiqua"/>
          <w:color w:val="000000"/>
        </w:rPr>
        <w:t>.</w:t>
      </w:r>
    </w:p>
    <w:p w14:paraId="6DDEAA9F" w14:textId="6F1A1044" w:rsidR="00A77B3E" w:rsidRPr="00027904" w:rsidRDefault="00683D76" w:rsidP="00BF3274">
      <w:pPr>
        <w:spacing w:line="360" w:lineRule="auto"/>
        <w:ind w:firstLineChars="100" w:firstLine="240"/>
        <w:jc w:val="both"/>
      </w:pPr>
      <w:r w:rsidRPr="00027904">
        <w:rPr>
          <w:rFonts w:ascii="Book Antiqua" w:eastAsia="Book Antiqua" w:hAnsi="Book Antiqua" w:cs="Book Antiqua"/>
          <w:color w:val="000000"/>
        </w:rPr>
        <w:t>In view of the demographic changes, arthroplasty surgeons today face the challenge to operate on an increasing number of older patients suffering from several major comorbidities. Numerous clinical studies have provided evidence that important patient-related disorders predispose patients to a higher operational risk of infections than on average</w:t>
      </w:r>
      <w:r w:rsidRPr="00027904">
        <w:rPr>
          <w:rFonts w:ascii="Book Antiqua" w:eastAsia="Book Antiqua" w:hAnsi="Book Antiqua" w:cs="Book Antiqua"/>
          <w:color w:val="000000"/>
          <w:szCs w:val="30"/>
          <w:vertAlign w:val="superscript"/>
        </w:rPr>
        <w:t>[9</w:t>
      </w:r>
      <w:r w:rsidR="00BF3274" w:rsidRPr="00027904">
        <w:rPr>
          <w:rFonts w:ascii="Book Antiqua" w:eastAsia="Book Antiqua" w:hAnsi="Book Antiqua" w:cs="Book Antiqua"/>
          <w:color w:val="000000"/>
          <w:szCs w:val="30"/>
          <w:vertAlign w:val="superscript"/>
        </w:rPr>
        <w:t>-</w:t>
      </w:r>
      <w:r w:rsidRPr="00027904">
        <w:rPr>
          <w:rFonts w:ascii="Book Antiqua" w:eastAsia="Book Antiqua" w:hAnsi="Book Antiqua" w:cs="Book Antiqua"/>
          <w:color w:val="000000"/>
          <w:szCs w:val="30"/>
          <w:vertAlign w:val="superscript"/>
        </w:rPr>
        <w:t>11]</w:t>
      </w:r>
      <w:r w:rsidRPr="00027904">
        <w:rPr>
          <w:rFonts w:ascii="Book Antiqua" w:eastAsia="Book Antiqua" w:hAnsi="Book Antiqua" w:cs="Book Antiqua"/>
          <w:color w:val="000000"/>
        </w:rPr>
        <w:t>. This is also true for the more complex surgical procedures of revision arthroplasty which is frequently associated with longer operation times and a higher invasiveness leading to a PJI incidence of 5% and more</w:t>
      </w:r>
      <w:r w:rsidRPr="00027904">
        <w:rPr>
          <w:rFonts w:ascii="Book Antiqua" w:eastAsia="Book Antiqua" w:hAnsi="Book Antiqua" w:cs="Book Antiqua"/>
          <w:color w:val="000000"/>
          <w:szCs w:val="30"/>
          <w:vertAlign w:val="superscript"/>
        </w:rPr>
        <w:t>[12]</w:t>
      </w:r>
      <w:r w:rsidRPr="00027904">
        <w:rPr>
          <w:rFonts w:ascii="Book Antiqua" w:eastAsia="Book Antiqua" w:hAnsi="Book Antiqua" w:cs="Book Antiqua"/>
          <w:color w:val="000000"/>
        </w:rPr>
        <w:t>. Significantly increased infection rates of 4</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-6% are also reported in the frail cohort of femoral neck fracture </w:t>
      </w:r>
      <w:r w:rsidR="006E0FC4" w:rsidRPr="00027904">
        <w:rPr>
          <w:rFonts w:ascii="Book Antiqua" w:eastAsia="Book Antiqua" w:hAnsi="Book Antiqua" w:cs="Book Antiqua"/>
          <w:color w:val="000000"/>
        </w:rPr>
        <w:t xml:space="preserve">(FNF) </w:t>
      </w:r>
      <w:r w:rsidRPr="00027904">
        <w:rPr>
          <w:rFonts w:ascii="Book Antiqua" w:eastAsia="Book Antiqua" w:hAnsi="Book Antiqua" w:cs="Book Antiqua"/>
          <w:color w:val="000000"/>
        </w:rPr>
        <w:t>patients on an emergency trauma track which does not leave time for preoperative health optimization strategies or for decolonization protocols of multi-</w:t>
      </w:r>
      <w:r w:rsidRPr="00027904">
        <w:rPr>
          <w:rFonts w:ascii="Book Antiqua" w:eastAsia="Book Antiqua" w:hAnsi="Book Antiqua" w:cs="Book Antiqua"/>
          <w:color w:val="000000"/>
        </w:rPr>
        <w:lastRenderedPageBreak/>
        <w:t>drug resistant bacteria</w:t>
      </w:r>
      <w:r w:rsidRPr="00027904">
        <w:rPr>
          <w:rFonts w:ascii="Book Antiqua" w:eastAsia="Book Antiqua" w:hAnsi="Book Antiqua" w:cs="Book Antiqua"/>
          <w:color w:val="000000"/>
          <w:szCs w:val="30"/>
          <w:vertAlign w:val="superscript"/>
        </w:rPr>
        <w:t>[13,14]</w:t>
      </w:r>
      <w:r w:rsidRPr="00027904">
        <w:rPr>
          <w:rFonts w:ascii="Book Antiqua" w:eastAsia="Book Antiqua" w:hAnsi="Book Antiqua" w:cs="Book Antiqua"/>
          <w:color w:val="000000"/>
        </w:rPr>
        <w:t>. In order to counteract the higher infection risks in such patient cohorts, one may hypothesize that a more optimized and risk-adjusted antibiotic prophylaxis strategy may have a positive impact on the PJI incidence. This may include (1) modification of the routine perioperative antibiotic prophylaxis regimen by either extending the duration</w:t>
      </w:r>
      <w:r w:rsidRPr="00027904">
        <w:rPr>
          <w:rFonts w:ascii="Book Antiqua" w:eastAsia="Book Antiqua" w:hAnsi="Book Antiqua" w:cs="Book Antiqua"/>
          <w:color w:val="000000"/>
          <w:szCs w:val="30"/>
          <w:vertAlign w:val="superscript"/>
        </w:rPr>
        <w:t xml:space="preserve">[15] </w:t>
      </w:r>
      <w:r w:rsidRPr="00027904">
        <w:rPr>
          <w:rFonts w:ascii="Book Antiqua" w:eastAsia="Book Antiqua" w:hAnsi="Book Antiqua" w:cs="Book Antiqua"/>
          <w:color w:val="000000"/>
        </w:rPr>
        <w:t>or by adding a second antibiotic to the standard drug (</w:t>
      </w:r>
      <w:r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vancomycin or teicoplanin to a cephalosporin)</w:t>
      </w:r>
      <w:r w:rsidRPr="00027904">
        <w:rPr>
          <w:rFonts w:ascii="Book Antiqua" w:eastAsia="Book Antiqua" w:hAnsi="Book Antiqua" w:cs="Book Antiqua"/>
          <w:color w:val="000000"/>
          <w:szCs w:val="30"/>
          <w:vertAlign w:val="superscript"/>
        </w:rPr>
        <w:t>[16]</w:t>
      </w:r>
      <w:r w:rsidRPr="00027904">
        <w:rPr>
          <w:rFonts w:ascii="Book Antiqua" w:eastAsia="Book Antiqua" w:hAnsi="Book Antiqua" w:cs="Book Antiqua"/>
          <w:color w:val="000000"/>
          <w:szCs w:val="30"/>
        </w:rPr>
        <w:t xml:space="preserve"> </w:t>
      </w:r>
      <w:r w:rsidRPr="00027904">
        <w:rPr>
          <w:rFonts w:ascii="Book Antiqua" w:eastAsia="Book Antiqua" w:hAnsi="Book Antiqua" w:cs="Book Antiqua"/>
          <w:color w:val="000000"/>
        </w:rPr>
        <w:t>or (2) use of high dose local antibiotic combinations. Given the controversial outcomes regarding the first option and the substantial risks of side effects associated with prolonged systemic antibiotic exposure</w:t>
      </w:r>
      <w:r w:rsidRPr="00027904">
        <w:rPr>
          <w:rFonts w:ascii="Book Antiqua" w:eastAsia="Book Antiqua" w:hAnsi="Book Antiqua" w:cs="Book Antiqua"/>
          <w:color w:val="000000"/>
          <w:szCs w:val="30"/>
          <w:vertAlign w:val="superscript"/>
        </w:rPr>
        <w:t>[17]</w:t>
      </w:r>
      <w:r w:rsidRPr="00027904">
        <w:rPr>
          <w:rFonts w:ascii="Book Antiqua" w:eastAsia="Book Antiqua" w:hAnsi="Book Antiqua" w:cs="Book Antiqua"/>
          <w:color w:val="000000"/>
        </w:rPr>
        <w:t xml:space="preserve">, a risk-adjusted strategy with dual ALBC might be a more attractive and “easy-to-apply” option in the theatre. The more potent antimicrobial growth inhibition found </w:t>
      </w:r>
      <w:r w:rsidRPr="00027904">
        <w:rPr>
          <w:rFonts w:ascii="Book Antiqua" w:eastAsia="Book Antiqua" w:hAnsi="Book Antiqua" w:cs="Book Antiqua"/>
          <w:i/>
          <w:iCs/>
          <w:color w:val="000000"/>
        </w:rPr>
        <w:t>in vitro</w:t>
      </w:r>
      <w:r w:rsidRPr="00027904">
        <w:rPr>
          <w:rFonts w:ascii="Book Antiqua" w:eastAsia="Book Antiqua" w:hAnsi="Book Antiqua" w:cs="Book Antiqua"/>
          <w:color w:val="000000"/>
        </w:rPr>
        <w:t xml:space="preserve"> and the significantly reduced PJI rates in high infection risk patients receiving dual ALBC strongly argue for the latter option. This review summarizes the literature and evaluates the evidence from preclinical and clinical studies for the use of dual ALBC for PJI prevention in risk for infection patients and orthopaedic risk procedures. For that purpose, the PubMed </w:t>
      </w:r>
      <w:r w:rsidR="00E71092" w:rsidRPr="00027904">
        <w:rPr>
          <w:rFonts w:ascii="Book Antiqua" w:eastAsia="Book Antiqua" w:hAnsi="Book Antiqua" w:cs="Book Antiqua"/>
          <w:color w:val="000000"/>
        </w:rPr>
        <w:t>and</w:t>
      </w:r>
      <w:r w:rsidRPr="00027904">
        <w:rPr>
          <w:rFonts w:ascii="Book Antiqua" w:eastAsia="Book Antiqua" w:hAnsi="Book Antiqua" w:cs="Book Antiqua"/>
          <w:color w:val="000000"/>
        </w:rPr>
        <w:t xml:space="preserve"> EMBASE literature databases were screened for publications pertaining to the clinical utilization of dual antibiotics in cement for infection prophylaxis. Use of dual ALBC in treatment of septic cases was excluded from the evaluation. Only four </w:t>
      </w:r>
      <w:r w:rsidRPr="00027904">
        <w:rPr>
          <w:rFonts w:ascii="Book Antiqua" w:eastAsia="Book Antiqua" w:hAnsi="Book Antiqua" w:cs="Book Antiqua"/>
          <w:i/>
          <w:iCs/>
          <w:color w:val="000000"/>
        </w:rPr>
        <w:t>in</w:t>
      </w:r>
      <w:r w:rsidR="00E71092" w:rsidRPr="00027904">
        <w:rPr>
          <w:rFonts w:ascii="Book Antiqua" w:eastAsia="Book Antiqua" w:hAnsi="Book Antiqua" w:cs="Book Antiqua"/>
          <w:i/>
          <w:iCs/>
          <w:color w:val="000000"/>
        </w:rPr>
        <w:t xml:space="preserve"> </w:t>
      </w:r>
      <w:r w:rsidRPr="00027904">
        <w:rPr>
          <w:rFonts w:ascii="Book Antiqua" w:eastAsia="Book Antiqua" w:hAnsi="Book Antiqua" w:cs="Book Antiqua"/>
          <w:i/>
          <w:iCs/>
          <w:color w:val="000000"/>
        </w:rPr>
        <w:t>vitro</w:t>
      </w:r>
      <w:r w:rsidRPr="00027904">
        <w:rPr>
          <w:rFonts w:ascii="Book Antiqua" w:eastAsia="Book Antiqua" w:hAnsi="Book Antiqua" w:cs="Book Antiqua"/>
          <w:color w:val="000000"/>
        </w:rPr>
        <w:t xml:space="preserve"> and five original clinical studies were identified which met the inclusion criteria. The latter were also stratified by level of clinical evidence (I-IV). The combination of gentamicin and clindamycin in commercial bone cement was the only referenced dual ALBC in these clinical studies. To the best of our knowledge there are no clinical outcome studies published which have compared the PJI rate in hand-made (theatre-admixed) dual ALBC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single ALBC.</w:t>
      </w:r>
    </w:p>
    <w:p w14:paraId="12448E1A" w14:textId="77777777" w:rsidR="00A77B3E" w:rsidRPr="00027904" w:rsidRDefault="00A77B3E">
      <w:pPr>
        <w:spacing w:line="360" w:lineRule="auto"/>
        <w:jc w:val="both"/>
      </w:pPr>
    </w:p>
    <w:p w14:paraId="6B0C2421" w14:textId="6B04FB01" w:rsidR="00A77B3E" w:rsidRPr="00027904" w:rsidRDefault="00683D76">
      <w:pPr>
        <w:spacing w:line="360" w:lineRule="auto"/>
        <w:jc w:val="both"/>
      </w:pPr>
      <w:r w:rsidRPr="00027904">
        <w:rPr>
          <w:rFonts w:ascii="Book Antiqua" w:eastAsia="Book Antiqua" w:hAnsi="Book Antiqua" w:cs="Book Antiqua"/>
          <w:b/>
          <w:bCs/>
          <w:caps/>
          <w:color w:val="000000"/>
          <w:u w:val="single"/>
        </w:rPr>
        <w:t xml:space="preserve">COMMERCIALLY PREMIXED </w:t>
      </w:r>
      <w:r w:rsidRPr="00027904">
        <w:rPr>
          <w:rFonts w:ascii="Book Antiqua" w:eastAsia="Book Antiqua" w:hAnsi="Book Antiqua" w:cs="Book Antiqua"/>
          <w:b/>
          <w:bCs/>
          <w:i/>
          <w:iCs/>
          <w:caps/>
          <w:color w:val="000000"/>
          <w:u w:val="single"/>
        </w:rPr>
        <w:t>VS</w:t>
      </w:r>
      <w:r w:rsidR="00E71092" w:rsidRPr="00027904">
        <w:rPr>
          <w:rFonts w:ascii="Book Antiqua" w:eastAsia="Book Antiqua" w:hAnsi="Book Antiqua" w:cs="Book Antiqua"/>
          <w:b/>
          <w:bCs/>
          <w:caps/>
          <w:color w:val="000000"/>
          <w:u w:val="single"/>
        </w:rPr>
        <w:t xml:space="preserve"> </w:t>
      </w:r>
      <w:r w:rsidRPr="00027904">
        <w:rPr>
          <w:rFonts w:ascii="Book Antiqua" w:eastAsia="Book Antiqua" w:hAnsi="Book Antiqua" w:cs="Book Antiqua"/>
          <w:b/>
          <w:bCs/>
          <w:caps/>
          <w:color w:val="000000"/>
          <w:u w:val="single"/>
        </w:rPr>
        <w:t>HAND-MIXED DUAL ALBC</w:t>
      </w:r>
    </w:p>
    <w:p w14:paraId="4BD2F807" w14:textId="36974C2D" w:rsidR="00A77B3E" w:rsidRPr="00027904" w:rsidRDefault="00683D76">
      <w:pPr>
        <w:spacing w:line="360" w:lineRule="auto"/>
        <w:jc w:val="both"/>
      </w:pPr>
      <w:r w:rsidRPr="00027904">
        <w:rPr>
          <w:rFonts w:ascii="Book Antiqua" w:eastAsia="Book Antiqua" w:hAnsi="Book Antiqua" w:cs="Book Antiqua"/>
          <w:color w:val="000000"/>
        </w:rPr>
        <w:t xml:space="preserve">There are several Food </w:t>
      </w:r>
      <w:r w:rsidR="00E71092" w:rsidRPr="00027904">
        <w:rPr>
          <w:rFonts w:ascii="Book Antiqua" w:eastAsia="Book Antiqua" w:hAnsi="Book Antiqua" w:cs="Book Antiqua"/>
          <w:color w:val="000000"/>
        </w:rPr>
        <w:t>and</w:t>
      </w:r>
      <w:r w:rsidRPr="00027904">
        <w:rPr>
          <w:rFonts w:ascii="Book Antiqua" w:eastAsia="Book Antiqua" w:hAnsi="Book Antiqua" w:cs="Book Antiqua"/>
          <w:color w:val="000000"/>
        </w:rPr>
        <w:t xml:space="preserve"> Drug Administration and European Medicines Agency approved ALBC which are available as “ready-to-use” commercial products. According to their antibiotic contents they can be grouped in single low dose ALBC </w:t>
      </w:r>
      <w:r w:rsidR="00E71092" w:rsidRPr="00027904">
        <w:rPr>
          <w:rFonts w:ascii="Book Antiqua" w:eastAsia="Book Antiqua" w:hAnsi="Book Antiqua" w:cs="Book Antiqua"/>
          <w:color w:val="000000"/>
        </w:rPr>
        <w:t>[</w:t>
      </w:r>
      <w:r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impregnated with either 0</w:t>
      </w:r>
      <w:r w:rsidR="00E71092"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5 </w:t>
      </w:r>
      <w:r w:rsidR="00E71092" w:rsidRPr="00027904">
        <w:rPr>
          <w:rFonts w:ascii="Book Antiqua" w:eastAsia="Book Antiqua" w:hAnsi="Book Antiqua" w:cs="Book Antiqua"/>
          <w:color w:val="000000"/>
        </w:rPr>
        <w:t xml:space="preserve">g </w:t>
      </w:r>
      <w:r w:rsidRPr="00027904">
        <w:rPr>
          <w:rFonts w:ascii="Book Antiqua" w:eastAsia="Book Antiqua" w:hAnsi="Book Antiqua" w:cs="Book Antiqua"/>
          <w:color w:val="000000"/>
        </w:rPr>
        <w:t xml:space="preserve">or 1 g of gentamicin or loaded with 1 g of tobramycin in </w:t>
      </w:r>
      <w:r w:rsidRPr="00027904">
        <w:rPr>
          <w:rFonts w:ascii="Book Antiqua" w:eastAsia="Book Antiqua" w:hAnsi="Book Antiqua" w:cs="Book Antiqua"/>
          <w:color w:val="000000"/>
        </w:rPr>
        <w:lastRenderedPageBreak/>
        <w:t xml:space="preserve">40 g </w:t>
      </w:r>
      <w:r w:rsidR="00E71092" w:rsidRPr="00027904">
        <w:rPr>
          <w:rFonts w:ascii="Book Antiqua" w:eastAsia="Book Antiqua" w:hAnsi="Book Antiqua" w:cs="Book Antiqua"/>
          <w:color w:val="000000"/>
        </w:rPr>
        <w:t>polymethyl methacrylate (</w:t>
      </w:r>
      <w:r w:rsidRPr="00027904">
        <w:rPr>
          <w:rFonts w:ascii="Book Antiqua" w:eastAsia="Book Antiqua" w:hAnsi="Book Antiqua" w:cs="Book Antiqua"/>
          <w:color w:val="000000"/>
        </w:rPr>
        <w:t>PMMA</w:t>
      </w:r>
      <w:r w:rsidR="00E71092"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powder</w:t>
      </w:r>
      <w:r w:rsidR="00E71092"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or in dual high dose ALBC (</w:t>
      </w:r>
      <w:r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impregnated with 1 g of </w:t>
      </w:r>
      <w:bookmarkStart w:id="1" w:name="_Hlk64895372"/>
      <w:r w:rsidRPr="00027904">
        <w:rPr>
          <w:rFonts w:ascii="Book Antiqua" w:eastAsia="Book Antiqua" w:hAnsi="Book Antiqua" w:cs="Book Antiqua"/>
          <w:color w:val="000000"/>
        </w:rPr>
        <w:t>gentamicin</w:t>
      </w:r>
      <w:bookmarkEnd w:id="1"/>
      <w:r w:rsidRPr="00027904">
        <w:rPr>
          <w:rFonts w:ascii="Book Antiqua" w:eastAsia="Book Antiqua" w:hAnsi="Book Antiqua" w:cs="Book Antiqua"/>
          <w:color w:val="000000"/>
        </w:rPr>
        <w:t xml:space="preserve"> and 1 g of </w:t>
      </w:r>
      <w:bookmarkStart w:id="2" w:name="_Hlk64895384"/>
      <w:r w:rsidRPr="00027904">
        <w:rPr>
          <w:rFonts w:ascii="Book Antiqua" w:eastAsia="Book Antiqua" w:hAnsi="Book Antiqua" w:cs="Book Antiqua"/>
          <w:color w:val="000000"/>
        </w:rPr>
        <w:t>clindamycin</w:t>
      </w:r>
      <w:bookmarkEnd w:id="2"/>
      <w:r w:rsidRPr="00027904">
        <w:rPr>
          <w:rFonts w:ascii="Book Antiqua" w:eastAsia="Book Antiqua" w:hAnsi="Book Antiqua" w:cs="Book Antiqua"/>
          <w:color w:val="000000"/>
        </w:rPr>
        <w:t xml:space="preserve"> or loaded with 0</w:t>
      </w:r>
      <w:r w:rsidR="00E71092" w:rsidRPr="00027904">
        <w:rPr>
          <w:rFonts w:ascii="Book Antiqua" w:eastAsia="Book Antiqua" w:hAnsi="Book Antiqua" w:cs="Book Antiqua"/>
          <w:color w:val="000000"/>
        </w:rPr>
        <w:t>.</w:t>
      </w:r>
      <w:r w:rsidRPr="00027904">
        <w:rPr>
          <w:rFonts w:ascii="Book Antiqua" w:eastAsia="Book Antiqua" w:hAnsi="Book Antiqua" w:cs="Book Antiqua"/>
          <w:color w:val="000000"/>
        </w:rPr>
        <w:t>5 g of gentamicin and 2 g of vancomycin). In addition, there is widespread non-standardized, off-label and surgeon-directed use involving hand-mixing various antibiotics into bone cement. Reasons for this practice are economic considerations, lack of availability of specific ALBC, limited local regulatory approval or need for specific customized solutions in septic revision arthroplasty</w:t>
      </w:r>
      <w:r w:rsidRPr="00027904">
        <w:rPr>
          <w:rFonts w:ascii="Book Antiqua" w:eastAsia="Book Antiqua" w:hAnsi="Book Antiqua" w:cs="Book Antiqua"/>
          <w:color w:val="000000"/>
          <w:szCs w:val="20"/>
          <w:vertAlign w:val="superscript"/>
        </w:rPr>
        <w:t>[</w:t>
      </w:r>
      <w:r w:rsidRPr="00027904">
        <w:rPr>
          <w:rFonts w:ascii="Book Antiqua" w:eastAsia="Book Antiqua" w:hAnsi="Book Antiqua" w:cs="Book Antiqua"/>
          <w:color w:val="000000"/>
          <w:vertAlign w:val="superscript"/>
        </w:rPr>
        <w:t>18]</w:t>
      </w:r>
      <w:r w:rsidRPr="00027904">
        <w:rPr>
          <w:rFonts w:ascii="Book Antiqua" w:eastAsia="Book Antiqua" w:hAnsi="Book Antiqua" w:cs="Book Antiqua"/>
          <w:color w:val="000000"/>
        </w:rPr>
        <w:t>. However, manual admixture of antibiotics into bone cement has raised some concerns with regards to unknown elution kinetics, toxicity, efficacy and mechanical stability of such in-theatre made ALBC</w:t>
      </w:r>
      <w:r w:rsidRPr="00027904">
        <w:rPr>
          <w:rFonts w:ascii="Book Antiqua" w:eastAsia="Book Antiqua" w:hAnsi="Book Antiqua" w:cs="Book Antiqua"/>
          <w:color w:val="000000"/>
          <w:szCs w:val="30"/>
          <w:vertAlign w:val="superscript"/>
        </w:rPr>
        <w:t>[18]</w:t>
      </w:r>
      <w:r w:rsidRPr="00027904">
        <w:rPr>
          <w:rFonts w:ascii="Book Antiqua" w:eastAsia="Book Antiqua" w:hAnsi="Book Antiqua" w:cs="Book Antiqua"/>
          <w:color w:val="000000"/>
        </w:rPr>
        <w:t>. The latter aspect is particularly important if the cement is intended for fixation. In fact, the manual addition of higher amounts of some antibiotics in powder- or in liquid-form has been shown to affect the fatigue strength of PMMA prompting fears of premature aseptic loosening of the joint</w:t>
      </w:r>
      <w:r w:rsidRPr="00027904">
        <w:rPr>
          <w:rFonts w:ascii="Book Antiqua" w:eastAsia="Book Antiqua" w:hAnsi="Book Antiqua" w:cs="Book Antiqua"/>
          <w:color w:val="000000"/>
          <w:szCs w:val="30"/>
          <w:vertAlign w:val="superscript"/>
        </w:rPr>
        <w:t>[19]</w:t>
      </w:r>
      <w:r w:rsidRPr="00027904">
        <w:rPr>
          <w:rFonts w:ascii="Book Antiqua" w:eastAsia="Book Antiqua" w:hAnsi="Book Antiqua" w:cs="Book Antiqua"/>
          <w:color w:val="000000"/>
        </w:rPr>
        <w:t>. It should also be noted that some antibiotics are not stable at the bone cement curing temperature (</w:t>
      </w:r>
      <w:r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many beta-lactam antibiotics) or chemically interfere with the polymerization process (</w:t>
      </w:r>
      <w:r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rifampicin)</w:t>
      </w:r>
      <w:r w:rsidRPr="00027904">
        <w:rPr>
          <w:rFonts w:ascii="Book Antiqua" w:eastAsia="Book Antiqua" w:hAnsi="Book Antiqua" w:cs="Book Antiqua"/>
          <w:color w:val="000000"/>
          <w:szCs w:val="30"/>
          <w:vertAlign w:val="superscript"/>
        </w:rPr>
        <w:t>[20]</w:t>
      </w:r>
      <w:r w:rsidRPr="00027904">
        <w:rPr>
          <w:rFonts w:ascii="Book Antiqua" w:eastAsia="Book Antiqua" w:hAnsi="Book Antiqua" w:cs="Book Antiqua"/>
          <w:color w:val="000000"/>
        </w:rPr>
        <w:t>. Given these uncertainties, the majority of surgeons still prefer the use of commercial single or dual ALBC for prosthesis fixation.</w:t>
      </w:r>
    </w:p>
    <w:p w14:paraId="77821010" w14:textId="77777777" w:rsidR="00A77B3E" w:rsidRPr="00027904" w:rsidRDefault="00A77B3E">
      <w:pPr>
        <w:spacing w:line="360" w:lineRule="auto"/>
        <w:jc w:val="both"/>
      </w:pPr>
    </w:p>
    <w:p w14:paraId="53AF28C0" w14:textId="19C933BB" w:rsidR="00A77B3E" w:rsidRPr="00027904" w:rsidRDefault="00683D76">
      <w:pPr>
        <w:spacing w:line="360" w:lineRule="auto"/>
        <w:jc w:val="both"/>
      </w:pPr>
      <w:r w:rsidRPr="00027904">
        <w:rPr>
          <w:rFonts w:ascii="Book Antiqua" w:eastAsia="Book Antiqua" w:hAnsi="Book Antiqua" w:cs="Book Antiqua"/>
          <w:b/>
          <w:bCs/>
          <w:caps/>
          <w:color w:val="000000"/>
          <w:u w:val="single"/>
        </w:rPr>
        <w:t xml:space="preserve">stronger antimicrobial activity with the dual ALBC COPAL </w:t>
      </w:r>
      <w:r w:rsidR="00206125" w:rsidRPr="00027904">
        <w:rPr>
          <w:rFonts w:ascii="Book Antiqua" w:eastAsia="Book Antiqua" w:hAnsi="Book Antiqua" w:cs="Book Antiqua"/>
          <w:b/>
          <w:bCs/>
          <w:caps/>
          <w:color w:val="000000"/>
          <w:u w:val="single"/>
        </w:rPr>
        <w:t>gentamicin</w:t>
      </w:r>
      <w:r w:rsidR="00206125" w:rsidRPr="00027904" w:rsidDel="00206125">
        <w:rPr>
          <w:rFonts w:ascii="Book Antiqua" w:eastAsia="Book Antiqua" w:hAnsi="Book Antiqua" w:cs="Book Antiqua"/>
          <w:b/>
          <w:bCs/>
          <w:caps/>
          <w:color w:val="000000"/>
          <w:u w:val="single"/>
        </w:rPr>
        <w:t xml:space="preserve"> </w:t>
      </w:r>
      <w:r w:rsidRPr="00027904">
        <w:rPr>
          <w:rFonts w:ascii="Book Antiqua" w:eastAsia="Book Antiqua" w:hAnsi="Book Antiqua" w:cs="Book Antiqua"/>
          <w:b/>
          <w:bCs/>
          <w:caps/>
          <w:color w:val="000000"/>
          <w:u w:val="single"/>
        </w:rPr>
        <w:t>+</w:t>
      </w:r>
      <w:r w:rsidR="00206125" w:rsidRPr="00027904">
        <w:rPr>
          <w:u w:val="single"/>
        </w:rPr>
        <w:t xml:space="preserve"> </w:t>
      </w:r>
      <w:r w:rsidR="00206125" w:rsidRPr="00027904">
        <w:rPr>
          <w:rFonts w:ascii="Book Antiqua" w:eastAsia="Book Antiqua" w:hAnsi="Book Antiqua" w:cs="Book Antiqua"/>
          <w:b/>
          <w:bCs/>
          <w:caps/>
          <w:color w:val="000000"/>
          <w:u w:val="single"/>
        </w:rPr>
        <w:t>clindamycin</w:t>
      </w:r>
      <w:r w:rsidRPr="00027904">
        <w:rPr>
          <w:rFonts w:ascii="Book Antiqua" w:eastAsia="Book Antiqua" w:hAnsi="Book Antiqua" w:cs="Book Antiqua"/>
          <w:b/>
          <w:bCs/>
          <w:caps/>
          <w:color w:val="000000"/>
          <w:u w:val="single"/>
        </w:rPr>
        <w:t xml:space="preserve"> </w:t>
      </w:r>
      <w:r w:rsidRPr="00027904">
        <w:rPr>
          <w:rFonts w:ascii="Book Antiqua" w:eastAsia="Book Antiqua" w:hAnsi="Book Antiqua" w:cs="Book Antiqua"/>
          <w:b/>
          <w:bCs/>
          <w:i/>
          <w:iCs/>
          <w:caps/>
          <w:color w:val="000000"/>
          <w:u w:val="single"/>
        </w:rPr>
        <w:t>in vitro</w:t>
      </w:r>
    </w:p>
    <w:p w14:paraId="01BB402B" w14:textId="2D97ED60" w:rsidR="00A77B3E" w:rsidRPr="00027904" w:rsidRDefault="00683D76">
      <w:pPr>
        <w:spacing w:line="360" w:lineRule="auto"/>
        <w:jc w:val="both"/>
      </w:pPr>
      <w:r w:rsidRPr="00027904">
        <w:rPr>
          <w:rFonts w:ascii="Book Antiqua" w:eastAsia="Book Antiqua" w:hAnsi="Book Antiqua" w:cs="Book Antiqua"/>
          <w:color w:val="000000"/>
        </w:rPr>
        <w:t>Gentamicin is the most frequently used antibiotic for impregnating bone cement because of its broad and concentration-dependent bactericidal effect, its relatively good elution in comparison to other antibiotics and its ability to withstand the high temperatures reached during polymerization of the bone cement</w:t>
      </w:r>
      <w:r w:rsidRPr="00027904">
        <w:rPr>
          <w:rFonts w:ascii="Book Antiqua" w:eastAsia="Book Antiqua" w:hAnsi="Book Antiqua" w:cs="Book Antiqua"/>
          <w:color w:val="000000"/>
          <w:szCs w:val="30"/>
          <w:vertAlign w:val="superscript"/>
        </w:rPr>
        <w:t>[21]</w:t>
      </w:r>
      <w:r w:rsidRPr="00027904">
        <w:rPr>
          <w:rFonts w:ascii="Book Antiqua" w:eastAsia="Book Antiqua" w:hAnsi="Book Antiqua" w:cs="Book Antiqua"/>
          <w:color w:val="000000"/>
        </w:rPr>
        <w:t>. Its antimicrobial spectrum covers non-gentamicin resistant gram-positive staphylococci, enterococci and several gram-negative bacilli</w:t>
      </w:r>
      <w:r w:rsidRPr="00027904">
        <w:rPr>
          <w:rFonts w:ascii="Book Antiqua" w:eastAsia="Book Antiqua" w:hAnsi="Book Antiqua" w:cs="Book Antiqua"/>
          <w:color w:val="000000"/>
          <w:szCs w:val="30"/>
          <w:vertAlign w:val="superscript"/>
        </w:rPr>
        <w:t>[22]</w:t>
      </w:r>
      <w:r w:rsidRPr="00027904">
        <w:rPr>
          <w:rFonts w:ascii="Book Antiqua" w:eastAsia="Book Antiqua" w:hAnsi="Book Antiqua" w:cs="Book Antiqua"/>
          <w:color w:val="000000"/>
        </w:rPr>
        <w:t xml:space="preserve">. Clindamycin is also an attractive antibiotic for local delivery which shares several features of gentamicin, but shows in addition a potent antimicrobial activity against intraosteoblastic </w:t>
      </w:r>
      <w:r w:rsidRPr="00027904">
        <w:rPr>
          <w:rFonts w:ascii="Book Antiqua" w:eastAsia="Book Antiqua" w:hAnsi="Book Antiqua" w:cs="Book Antiqua"/>
          <w:i/>
          <w:iCs/>
          <w:color w:val="000000"/>
        </w:rPr>
        <w:t>Staphylococcus aureus</w:t>
      </w:r>
      <w:r w:rsidRPr="00027904">
        <w:rPr>
          <w:rFonts w:ascii="Book Antiqua" w:eastAsia="Book Antiqua" w:hAnsi="Book Antiqua" w:cs="Book Antiqua"/>
          <w:color w:val="000000"/>
          <w:szCs w:val="30"/>
          <w:vertAlign w:val="superscript"/>
        </w:rPr>
        <w:t>[23]</w:t>
      </w:r>
      <w:r w:rsidRPr="00027904">
        <w:rPr>
          <w:rFonts w:ascii="Book Antiqua" w:eastAsia="Book Antiqua" w:hAnsi="Book Antiqua" w:cs="Book Antiqua"/>
          <w:color w:val="000000"/>
        </w:rPr>
        <w:t xml:space="preserve">. Its spectrum overlaps with gentamicin on staphylococci and furthermore covers non-clindamycin </w:t>
      </w:r>
      <w:r w:rsidRPr="00027904">
        <w:rPr>
          <w:rFonts w:ascii="Book Antiqua" w:eastAsia="Book Antiqua" w:hAnsi="Book Antiqua" w:cs="Book Antiqua"/>
          <w:color w:val="000000"/>
        </w:rPr>
        <w:lastRenderedPageBreak/>
        <w:t>resistant streptococci and anaerobic bacteria</w:t>
      </w:r>
      <w:r w:rsidRPr="00027904">
        <w:rPr>
          <w:rFonts w:ascii="Book Antiqua" w:eastAsia="Book Antiqua" w:hAnsi="Book Antiqua" w:cs="Book Antiqua"/>
          <w:color w:val="000000"/>
          <w:szCs w:val="30"/>
          <w:vertAlign w:val="superscript"/>
        </w:rPr>
        <w:t>[24]</w:t>
      </w:r>
      <w:r w:rsidRPr="00027904">
        <w:rPr>
          <w:rFonts w:ascii="Book Antiqua" w:eastAsia="Book Antiqua" w:hAnsi="Book Antiqua" w:cs="Book Antiqua"/>
          <w:color w:val="000000"/>
        </w:rPr>
        <w:t>. In combination, both antibiotics may target up to 90% of all pathogens typically found in PJI</w:t>
      </w:r>
      <w:r w:rsidRPr="00027904">
        <w:rPr>
          <w:rFonts w:ascii="Book Antiqua" w:eastAsia="Book Antiqua" w:hAnsi="Book Antiqua" w:cs="Book Antiqua"/>
          <w:color w:val="000000"/>
          <w:szCs w:val="30"/>
          <w:vertAlign w:val="superscript"/>
        </w:rPr>
        <w:t>[25,26]</w:t>
      </w:r>
      <w:r w:rsidRPr="00027904">
        <w:rPr>
          <w:rFonts w:ascii="Book Antiqua" w:eastAsia="Book Antiqua" w:hAnsi="Book Antiqua" w:cs="Book Antiqua"/>
          <w:color w:val="000000"/>
        </w:rPr>
        <w:t>. Given these antibiotic properties it is therefore not surprising that a dual ALBC bone cement using these antibiotics has been developed. This bone cement COPAL G+C</w:t>
      </w:r>
      <w:r w:rsidR="00206125" w:rsidRPr="00027904">
        <w:rPr>
          <w:rFonts w:ascii="Book Antiqua" w:eastAsia="Book Antiqua" w:hAnsi="Book Antiqua" w:cs="Book Antiqua"/>
          <w:color w:val="000000"/>
        </w:rPr>
        <w:t xml:space="preserve"> (gentamicin + clindamycin)</w:t>
      </w:r>
      <w:r w:rsidRPr="00027904">
        <w:rPr>
          <w:rFonts w:ascii="Book Antiqua" w:eastAsia="Book Antiqua" w:hAnsi="Book Antiqua" w:cs="Book Antiqua"/>
          <w:color w:val="000000"/>
        </w:rPr>
        <w:t xml:space="preserve"> (Heraeus-Medical GmbH, Wehrheim</w:t>
      </w:r>
      <w:r w:rsidR="00DE06D9" w:rsidRPr="00027904">
        <w:rPr>
          <w:rFonts w:ascii="Book Antiqua" w:eastAsia="Book Antiqua" w:hAnsi="Book Antiqua" w:cs="Book Antiqua"/>
          <w:color w:val="000000"/>
        </w:rPr>
        <w:t>, Germany</w:t>
      </w:r>
      <w:r w:rsidRPr="00027904">
        <w:rPr>
          <w:rFonts w:ascii="Book Antiqua" w:eastAsia="Book Antiqua" w:hAnsi="Book Antiqua" w:cs="Book Antiqua"/>
          <w:color w:val="000000"/>
        </w:rPr>
        <w:t>)</w:t>
      </w:r>
      <w:r w:rsidR="00DE06D9"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is simultaneously loaded with 1.68 g of gentamicin sulfate (= 1 g of active gentamicin) and 1.18 g of clindamycin hydrochloride (= 1 g of active clindamycin) within the polymer basis of the successful PALACOS bone cement. Soon after the commercialization of COPAL G+C</w:t>
      </w:r>
      <w:r w:rsidR="00DE06D9"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 </w:t>
      </w:r>
      <w:r w:rsidR="00DE06D9" w:rsidRPr="00027904">
        <w:rPr>
          <w:rFonts w:ascii="Book Antiqua" w:eastAsia="Book Antiqua" w:hAnsi="Book Antiqua" w:cs="Book Antiqua"/>
          <w:color w:val="000000"/>
        </w:rPr>
        <w:t>Kuehn</w:t>
      </w:r>
      <w:r w:rsidRPr="00027904">
        <w:rPr>
          <w:rFonts w:ascii="Book Antiqua" w:eastAsia="Book Antiqua" w:hAnsi="Book Antiqua" w:cs="Book Antiqua"/>
          <w:color w:val="000000"/>
        </w:rPr>
        <w:t xml:space="preserve"> </w:t>
      </w:r>
      <w:r w:rsidR="00DE06D9" w:rsidRPr="00027904">
        <w:rPr>
          <w:rFonts w:ascii="Book Antiqua" w:eastAsia="Book Antiqua" w:hAnsi="Book Antiqua" w:cs="Book Antiqua"/>
          <w:i/>
          <w:iCs/>
          <w:color w:val="000000"/>
        </w:rPr>
        <w:t>et al</w:t>
      </w:r>
      <w:r w:rsidR="00DE06D9" w:rsidRPr="00027904">
        <w:rPr>
          <w:rFonts w:ascii="Book Antiqua" w:eastAsia="Book Antiqua" w:hAnsi="Book Antiqua" w:cs="Book Antiqua"/>
          <w:color w:val="000000"/>
          <w:szCs w:val="30"/>
          <w:vertAlign w:val="superscript"/>
        </w:rPr>
        <w:t>[7]</w:t>
      </w:r>
      <w:r w:rsidR="00DE06D9"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 xml:space="preserve">and Neut </w:t>
      </w:r>
      <w:r w:rsidRPr="00027904">
        <w:rPr>
          <w:rFonts w:ascii="Book Antiqua" w:eastAsia="Book Antiqua" w:hAnsi="Book Antiqua" w:cs="Book Antiqua"/>
          <w:i/>
          <w:iCs/>
          <w:color w:val="000000"/>
        </w:rPr>
        <w:t>et al</w:t>
      </w:r>
      <w:r w:rsidR="00DE06D9" w:rsidRPr="00027904">
        <w:rPr>
          <w:rFonts w:ascii="Book Antiqua" w:eastAsia="Book Antiqua" w:hAnsi="Book Antiqua" w:cs="Book Antiqua"/>
          <w:color w:val="000000"/>
          <w:szCs w:val="30"/>
          <w:vertAlign w:val="superscript"/>
        </w:rPr>
        <w:t>[27]</w:t>
      </w:r>
      <w:r w:rsidRPr="00027904">
        <w:rPr>
          <w:rFonts w:ascii="Book Antiqua" w:eastAsia="Book Antiqua" w:hAnsi="Book Antiqua" w:cs="Book Antiqua"/>
          <w:color w:val="000000"/>
        </w:rPr>
        <w:t xml:space="preserve"> compared the antibiotic elution from this product with several single antibiotic loaded low dose cement brands on the market in two independent studies. It was found that COPAL G+C exhibited a much stronger synergistic release of both antibiotics exceeding that of gentamicin alone in single ALBC by a factor of at least 10</w:t>
      </w:r>
      <w:r w:rsidRPr="00027904">
        <w:rPr>
          <w:rFonts w:ascii="Book Antiqua" w:eastAsia="Book Antiqua" w:hAnsi="Book Antiqua" w:cs="Book Antiqua"/>
          <w:color w:val="000000"/>
          <w:szCs w:val="30"/>
          <w:vertAlign w:val="superscript"/>
        </w:rPr>
        <w:t>[7,27]</w:t>
      </w:r>
      <w:r w:rsidRPr="00027904">
        <w:rPr>
          <w:rFonts w:ascii="Book Antiqua" w:eastAsia="Book Antiqua" w:hAnsi="Book Antiqua" w:cs="Book Antiqua"/>
          <w:color w:val="000000"/>
        </w:rPr>
        <w:t xml:space="preserve">. </w:t>
      </w:r>
    </w:p>
    <w:p w14:paraId="0799731D" w14:textId="1AADFB96" w:rsidR="00A77B3E" w:rsidRPr="00027904" w:rsidRDefault="00683D76" w:rsidP="00DE06D9">
      <w:pPr>
        <w:spacing w:line="360" w:lineRule="auto"/>
        <w:ind w:firstLineChars="100" w:firstLine="240"/>
        <w:jc w:val="both"/>
      </w:pPr>
      <w:r w:rsidRPr="00027904">
        <w:rPr>
          <w:rFonts w:ascii="Book Antiqua" w:eastAsia="Book Antiqua" w:hAnsi="Book Antiqua" w:cs="Book Antiqua"/>
          <w:color w:val="000000"/>
        </w:rPr>
        <w:t xml:space="preserve">Ensing </w:t>
      </w:r>
      <w:r w:rsidRPr="00027904">
        <w:rPr>
          <w:rFonts w:ascii="Book Antiqua" w:eastAsia="Book Antiqua" w:hAnsi="Book Antiqua" w:cs="Book Antiqua"/>
          <w:i/>
          <w:iCs/>
          <w:color w:val="000000"/>
        </w:rPr>
        <w:t>et al</w:t>
      </w:r>
      <w:r w:rsidR="00DE06D9" w:rsidRPr="00027904">
        <w:rPr>
          <w:rFonts w:ascii="Book Antiqua" w:eastAsia="Book Antiqua" w:hAnsi="Book Antiqua" w:cs="Book Antiqua"/>
          <w:color w:val="000000"/>
          <w:szCs w:val="30"/>
          <w:vertAlign w:val="superscript"/>
        </w:rPr>
        <w:t>[28]</w:t>
      </w:r>
      <w:r w:rsidRPr="00027904">
        <w:rPr>
          <w:rFonts w:ascii="Book Antiqua" w:eastAsia="Book Antiqua" w:hAnsi="Book Antiqua" w:cs="Book Antiqua"/>
          <w:color w:val="000000"/>
        </w:rPr>
        <w:t xml:space="preserve"> then combined these elution experiments with antimicrobial growth inhibition tests comparing the dual high dose COPAL G+C and the single low dose PALACOS R+G cement (containing 0</w:t>
      </w:r>
      <w:r w:rsidR="00DE06D9"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5 g of gentamicin). For that purpose, antibiotic-containing eluates from bone cement samples were collected at different time points and spotted onto agar plates which had been priorly inoculated either with a gentamicin-sensitive </w:t>
      </w:r>
      <w:r w:rsidRPr="00027904">
        <w:rPr>
          <w:rFonts w:ascii="Book Antiqua" w:eastAsia="Book Antiqua" w:hAnsi="Book Antiqua" w:cs="Book Antiqua"/>
          <w:i/>
          <w:iCs/>
          <w:color w:val="000000"/>
        </w:rPr>
        <w:t>Staphylococcus aureus</w:t>
      </w:r>
      <w:r w:rsidRPr="00027904">
        <w:rPr>
          <w:rFonts w:ascii="Book Antiqua" w:eastAsia="Book Antiqua" w:hAnsi="Book Antiqua" w:cs="Book Antiqua"/>
          <w:color w:val="000000"/>
        </w:rPr>
        <w:t xml:space="preserve"> or with a gentamicin-resistant coagulase-negative </w:t>
      </w:r>
      <w:r w:rsidRPr="00027904">
        <w:rPr>
          <w:rFonts w:ascii="Book Antiqua" w:eastAsia="Book Antiqua" w:hAnsi="Book Antiqua" w:cs="Book Antiqua"/>
          <w:i/>
          <w:iCs/>
          <w:color w:val="000000"/>
        </w:rPr>
        <w:t>Staphylococcus epidermidis</w:t>
      </w:r>
      <w:r w:rsidRPr="00027904">
        <w:rPr>
          <w:rFonts w:ascii="Book Antiqua" w:eastAsia="Book Antiqua" w:hAnsi="Book Antiqua" w:cs="Book Antiqua"/>
          <w:color w:val="000000"/>
        </w:rPr>
        <w:t xml:space="preserve"> strain. Both bacterial test strains were originally derived from PJI patients. COPAL G+C was observed to inhibit bacterial growth much more strongly when compared to PALACOS R+G. In more detail, the single low dose ALBC was effective in inhibiting growth of the gentamicin-sensitive </w:t>
      </w:r>
      <w:r w:rsidR="00DE06D9" w:rsidRPr="00027904">
        <w:rPr>
          <w:rFonts w:ascii="Book Antiqua" w:eastAsia="Book Antiqua" w:hAnsi="Book Antiqua" w:cs="Book Antiqua"/>
          <w:i/>
          <w:iCs/>
          <w:color w:val="000000"/>
        </w:rPr>
        <w:t>Staphylococcus</w:t>
      </w:r>
      <w:r w:rsidRPr="00027904">
        <w:rPr>
          <w:rFonts w:ascii="Book Antiqua" w:eastAsia="Book Antiqua" w:hAnsi="Book Antiqua" w:cs="Book Antiqua"/>
          <w:i/>
          <w:iCs/>
          <w:color w:val="000000"/>
        </w:rPr>
        <w:t xml:space="preserve"> aureus</w:t>
      </w:r>
      <w:r w:rsidRPr="00027904">
        <w:rPr>
          <w:rFonts w:ascii="Book Antiqua" w:eastAsia="Book Antiqua" w:hAnsi="Book Antiqua" w:cs="Book Antiqua"/>
          <w:color w:val="000000"/>
        </w:rPr>
        <w:t xml:space="preserve"> for a period of 72 h of elution. However, the G+C containing cement yielded a stronger and more prolonged bacterial inhibition for at least 28 d, which was the entire duration of the experiment. In case of the gentamicin-resistant </w:t>
      </w:r>
      <w:r w:rsidR="00DE06D9" w:rsidRPr="00027904">
        <w:rPr>
          <w:rFonts w:ascii="Book Antiqua" w:eastAsia="Book Antiqua" w:hAnsi="Book Antiqua" w:cs="Book Antiqua"/>
          <w:i/>
          <w:iCs/>
          <w:color w:val="000000"/>
        </w:rPr>
        <w:t>Staphylococcus</w:t>
      </w:r>
      <w:r w:rsidRPr="00027904">
        <w:rPr>
          <w:rFonts w:ascii="Book Antiqua" w:eastAsia="Book Antiqua" w:hAnsi="Book Antiqua" w:cs="Book Antiqua"/>
          <w:i/>
          <w:iCs/>
          <w:color w:val="000000"/>
        </w:rPr>
        <w:t xml:space="preserve"> epidermidis</w:t>
      </w:r>
      <w:r w:rsidRPr="00027904">
        <w:rPr>
          <w:rFonts w:ascii="Book Antiqua" w:eastAsia="Book Antiqua" w:hAnsi="Book Antiqua" w:cs="Book Antiqua"/>
          <w:color w:val="000000"/>
        </w:rPr>
        <w:t xml:space="preserve"> strain P</w:t>
      </w:r>
      <w:r w:rsidR="00206125" w:rsidRPr="00027904">
        <w:rPr>
          <w:rFonts w:ascii="Book Antiqua" w:eastAsia="Book Antiqua" w:hAnsi="Book Antiqua" w:cs="Book Antiqua"/>
          <w:color w:val="000000"/>
        </w:rPr>
        <w:t>ALACOS</w:t>
      </w:r>
      <w:r w:rsidRPr="00027904">
        <w:rPr>
          <w:rFonts w:ascii="Book Antiqua" w:eastAsia="Book Antiqua" w:hAnsi="Book Antiqua" w:cs="Book Antiqua"/>
          <w:color w:val="000000"/>
        </w:rPr>
        <w:t xml:space="preserve"> R+G was not able to inhibit the bacteria while COPAL G+C prevented growth of these bacteria at all times after elution.</w:t>
      </w:r>
    </w:p>
    <w:p w14:paraId="24E1C993" w14:textId="6235A6BF" w:rsidR="00A77B3E" w:rsidRPr="00027904" w:rsidRDefault="00683D76" w:rsidP="00206125">
      <w:pPr>
        <w:spacing w:line="360" w:lineRule="auto"/>
        <w:ind w:firstLineChars="100" w:firstLine="240"/>
        <w:jc w:val="both"/>
      </w:pPr>
      <w:r w:rsidRPr="00027904">
        <w:rPr>
          <w:rFonts w:ascii="Book Antiqua" w:eastAsia="Book Antiqua" w:hAnsi="Book Antiqua" w:cs="Book Antiqua"/>
          <w:color w:val="000000"/>
        </w:rPr>
        <w:lastRenderedPageBreak/>
        <w:t xml:space="preserve">Cara </w:t>
      </w:r>
      <w:r w:rsidRPr="00027904">
        <w:rPr>
          <w:rFonts w:ascii="Book Antiqua" w:eastAsia="Book Antiqua" w:hAnsi="Book Antiqua" w:cs="Book Antiqua"/>
          <w:i/>
          <w:iCs/>
          <w:color w:val="000000"/>
        </w:rPr>
        <w:t>et al</w:t>
      </w:r>
      <w:r w:rsidR="00206125" w:rsidRPr="00027904">
        <w:rPr>
          <w:rFonts w:ascii="Book Antiqua" w:eastAsia="Book Antiqua" w:hAnsi="Book Antiqua" w:cs="Book Antiqua"/>
          <w:color w:val="000000"/>
          <w:szCs w:val="30"/>
          <w:vertAlign w:val="superscript"/>
        </w:rPr>
        <w:t>[29]</w:t>
      </w:r>
      <w:r w:rsidRPr="00027904">
        <w:rPr>
          <w:rFonts w:ascii="Book Antiqua" w:eastAsia="Book Antiqua" w:hAnsi="Book Antiqua" w:cs="Book Antiqua"/>
          <w:color w:val="000000"/>
        </w:rPr>
        <w:t xml:space="preserve"> expanded on these studies and compared the inhibitory effect on staphylococcal biofilm formation of plain cement (no antibiotic) with the three ready-to-use commercial ALBC brands PALACOS R+G, COPAL G+C and COPAL G+V (the latter contains a combination of 0</w:t>
      </w:r>
      <w:r w:rsidR="00206125"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5 g gentamicin and 2 g vancomycin, Heraeus Medical GmbH, Wehrheim, Germany). In total, ten different strains of </w:t>
      </w:r>
      <w:r w:rsidR="00DE06D9" w:rsidRPr="00027904">
        <w:rPr>
          <w:rFonts w:ascii="Book Antiqua" w:eastAsia="Book Antiqua" w:hAnsi="Book Antiqua" w:cs="Book Antiqua"/>
          <w:i/>
          <w:iCs/>
          <w:color w:val="000000"/>
        </w:rPr>
        <w:t>Staphylococcus</w:t>
      </w:r>
      <w:r w:rsidRPr="00027904">
        <w:rPr>
          <w:rFonts w:ascii="Book Antiqua" w:eastAsia="Book Antiqua" w:hAnsi="Book Antiqua" w:cs="Book Antiqua"/>
          <w:i/>
          <w:iCs/>
          <w:color w:val="000000"/>
        </w:rPr>
        <w:t xml:space="preserve"> aureus</w:t>
      </w:r>
      <w:r w:rsidRPr="00027904">
        <w:rPr>
          <w:rFonts w:ascii="Book Antiqua" w:eastAsia="Book Antiqua" w:hAnsi="Book Antiqua" w:cs="Book Antiqua"/>
          <w:color w:val="000000"/>
        </w:rPr>
        <w:t xml:space="preserve"> and </w:t>
      </w:r>
      <w:r w:rsidR="00DE06D9" w:rsidRPr="00027904">
        <w:rPr>
          <w:rFonts w:ascii="Book Antiqua" w:eastAsia="Book Antiqua" w:hAnsi="Book Antiqua" w:cs="Book Antiqua"/>
          <w:i/>
          <w:iCs/>
          <w:color w:val="000000"/>
        </w:rPr>
        <w:t>Staphylococcus</w:t>
      </w:r>
      <w:r w:rsidRPr="00027904">
        <w:rPr>
          <w:rFonts w:ascii="Book Antiqua" w:eastAsia="Book Antiqua" w:hAnsi="Book Antiqua" w:cs="Book Antiqua"/>
          <w:i/>
          <w:iCs/>
          <w:color w:val="000000"/>
        </w:rPr>
        <w:t xml:space="preserve"> epidermidis</w:t>
      </w:r>
      <w:r w:rsidRPr="00027904">
        <w:rPr>
          <w:rFonts w:ascii="Book Antiqua" w:eastAsia="Book Antiqua" w:hAnsi="Book Antiqua" w:cs="Book Antiqua"/>
          <w:color w:val="000000"/>
        </w:rPr>
        <w:t>, some with specific resistance to gentamicin, were analyzed. It was observed that all the tested ALBC can inhibit biofilm formation of methicillin-susceptible staphylococci (without antibiotic resistances) up to day 9 (end of observation period). However, the inhibition of the dual ALBC brands at day 9 appeared more potent and sustained than that of the single ALBC product (Figure 1A). Strong antimicrobial effect of all 3 ALBC</w:t>
      </w:r>
      <w:bookmarkStart w:id="3" w:name="_Hlk61967700"/>
      <w:r w:rsidR="00815ABB" w:rsidRPr="00027904">
        <w:rPr>
          <w:rFonts w:ascii="Book Antiqua" w:eastAsia="Book Antiqua" w:hAnsi="Book Antiqua" w:cs="Book Antiqua"/>
          <w:color w:val="000000"/>
        </w:rPr>
        <w:t xml:space="preserve"> </w:t>
      </w:r>
      <w:r w:rsidR="00206125" w:rsidRPr="00027904">
        <w:rPr>
          <w:rFonts w:ascii="Book Antiqua" w:eastAsia="Book Antiqua" w:hAnsi="Book Antiqua" w:cs="Book Antiqua"/>
          <w:bCs/>
          <w:color w:val="000000"/>
        </w:rPr>
        <w:t>—</w:t>
      </w:r>
      <w:bookmarkEnd w:id="3"/>
      <w:r w:rsidR="00815ABB" w:rsidRPr="00027904">
        <w:rPr>
          <w:rFonts w:ascii="Book Antiqua" w:eastAsia="Book Antiqua" w:hAnsi="Book Antiqua" w:cs="Book Antiqua"/>
          <w:bCs/>
          <w:color w:val="000000"/>
        </w:rPr>
        <w:t xml:space="preserve"> </w:t>
      </w:r>
      <w:r w:rsidRPr="00027904">
        <w:rPr>
          <w:rFonts w:ascii="Book Antiqua" w:eastAsia="Book Antiqua" w:hAnsi="Book Antiqua" w:cs="Book Antiqua"/>
          <w:color w:val="000000"/>
        </w:rPr>
        <w:t>at least up to day 3</w:t>
      </w:r>
      <w:r w:rsidR="00815ABB" w:rsidRPr="00027904">
        <w:rPr>
          <w:rFonts w:ascii="Book Antiqua" w:eastAsia="Book Antiqua" w:hAnsi="Book Antiqua" w:cs="Book Antiqua"/>
          <w:color w:val="000000"/>
        </w:rPr>
        <w:t xml:space="preserve"> </w:t>
      </w:r>
      <w:r w:rsidR="00206125" w:rsidRPr="00027904">
        <w:rPr>
          <w:rFonts w:ascii="Book Antiqua" w:eastAsia="Book Antiqua" w:hAnsi="Book Antiqua" w:cs="Book Antiqua"/>
          <w:bCs/>
          <w:color w:val="000000"/>
        </w:rPr>
        <w:t>—</w:t>
      </w:r>
      <w:r w:rsidR="00815ABB" w:rsidRPr="00027904">
        <w:rPr>
          <w:rFonts w:ascii="Book Antiqua" w:eastAsia="Book Antiqua" w:hAnsi="Book Antiqua" w:cs="Book Antiqua"/>
          <w:bCs/>
          <w:color w:val="000000"/>
        </w:rPr>
        <w:t xml:space="preserve"> </w:t>
      </w:r>
      <w:r w:rsidRPr="00027904">
        <w:rPr>
          <w:rFonts w:ascii="Book Antiqua" w:eastAsia="Book Antiqua" w:hAnsi="Book Antiqua" w:cs="Book Antiqua"/>
          <w:color w:val="000000"/>
        </w:rPr>
        <w:t xml:space="preserve">was also evident for methicillin-resistant staphylococci if they were still susceptible to gentamicin. However, a strong difference could be noticed for such strains which were highly resistant to gentamicin. In these cases, only the dual loaded products were able to exert a potent anti-biofilm activity with a tendency of even stronger and longer lasting inhibition for the G+C combination (Figure 1B). The most reliable and most sustained inhibition effect of the G+C combination against gentamicin-resistant coagulase-negative </w:t>
      </w:r>
      <w:r w:rsidR="00206125" w:rsidRPr="00027904">
        <w:rPr>
          <w:rFonts w:ascii="Book Antiqua" w:eastAsia="Book Antiqua" w:hAnsi="Book Antiqua" w:cs="Book Antiqua"/>
          <w:color w:val="000000"/>
        </w:rPr>
        <w:t>s</w:t>
      </w:r>
      <w:r w:rsidRPr="00027904">
        <w:rPr>
          <w:rFonts w:ascii="Book Antiqua" w:eastAsia="Book Antiqua" w:hAnsi="Book Antiqua" w:cs="Book Antiqua"/>
          <w:color w:val="000000"/>
        </w:rPr>
        <w:t>taphylococci is of important clinical relevance since regular antibiotic surveillance data from several countries point to an increasing gentamicin resistance level of these bacteria</w:t>
      </w:r>
      <w:r w:rsidRPr="00027904">
        <w:rPr>
          <w:rFonts w:ascii="Book Antiqua" w:eastAsia="Book Antiqua" w:hAnsi="Book Antiqua" w:cs="Book Antiqua"/>
          <w:color w:val="000000"/>
          <w:szCs w:val="30"/>
          <w:vertAlign w:val="superscript"/>
        </w:rPr>
        <w:t>[30]</w:t>
      </w:r>
      <w:r w:rsidRPr="00027904">
        <w:rPr>
          <w:rFonts w:ascii="Book Antiqua" w:eastAsia="Book Antiqua" w:hAnsi="Book Antiqua" w:cs="Book Antiqua"/>
          <w:color w:val="000000"/>
        </w:rPr>
        <w:t>.</w:t>
      </w:r>
    </w:p>
    <w:p w14:paraId="04FED30E" w14:textId="77777777" w:rsidR="00A77B3E" w:rsidRPr="00027904" w:rsidRDefault="00A77B3E">
      <w:pPr>
        <w:spacing w:line="360" w:lineRule="auto"/>
        <w:jc w:val="both"/>
      </w:pPr>
    </w:p>
    <w:p w14:paraId="3EF36F54" w14:textId="70E3265F" w:rsidR="00A77B3E" w:rsidRPr="00027904" w:rsidRDefault="00683D76">
      <w:pPr>
        <w:spacing w:line="360" w:lineRule="auto"/>
        <w:jc w:val="both"/>
      </w:pPr>
      <w:r w:rsidRPr="00027904">
        <w:rPr>
          <w:rFonts w:ascii="Book Antiqua" w:eastAsia="Book Antiqua" w:hAnsi="Book Antiqua" w:cs="Book Antiqua"/>
          <w:b/>
          <w:bCs/>
          <w:caps/>
          <w:color w:val="000000"/>
          <w:u w:val="single"/>
        </w:rPr>
        <w:t>Lower PJI rate with dual ALBC (COPAL G+C)</w:t>
      </w:r>
      <w:r w:rsidR="000D3C05" w:rsidRPr="00027904">
        <w:rPr>
          <w:rFonts w:ascii="Book Antiqua" w:eastAsia="Book Antiqua" w:hAnsi="Book Antiqua" w:cs="Book Antiqua"/>
          <w:b/>
          <w:bCs/>
          <w:caps/>
          <w:color w:val="000000"/>
          <w:u w:val="single"/>
        </w:rPr>
        <w:t xml:space="preserve"> </w:t>
      </w:r>
      <w:r w:rsidR="006E0FC4" w:rsidRPr="00027904">
        <w:rPr>
          <w:rFonts w:ascii="Book Antiqua" w:eastAsia="Book Antiqua" w:hAnsi="Book Antiqua" w:cs="Book Antiqua"/>
          <w:b/>
          <w:color w:val="000000"/>
          <w:u w:val="single"/>
        </w:rPr>
        <w:t>—</w:t>
      </w:r>
      <w:r w:rsidR="000D3C05" w:rsidRPr="00027904">
        <w:rPr>
          <w:rFonts w:ascii="Book Antiqua" w:eastAsia="Book Antiqua" w:hAnsi="Book Antiqua" w:cs="Book Antiqua"/>
          <w:b/>
          <w:color w:val="000000"/>
          <w:u w:val="single"/>
        </w:rPr>
        <w:t xml:space="preserve"> </w:t>
      </w:r>
      <w:r w:rsidRPr="00027904">
        <w:rPr>
          <w:rFonts w:ascii="Book Antiqua" w:eastAsia="Book Antiqua" w:hAnsi="Book Antiqua" w:cs="Book Antiqua"/>
          <w:b/>
          <w:bCs/>
          <w:caps/>
          <w:color w:val="000000"/>
          <w:u w:val="single"/>
        </w:rPr>
        <w:t>hemiarthroplasty in F</w:t>
      </w:r>
      <w:r w:rsidR="006E0FC4" w:rsidRPr="00027904">
        <w:rPr>
          <w:rFonts w:ascii="Book Antiqua" w:eastAsia="Book Antiqua" w:hAnsi="Book Antiqua" w:cs="Book Antiqua"/>
          <w:b/>
          <w:bCs/>
          <w:caps/>
          <w:color w:val="000000"/>
          <w:u w:val="single"/>
        </w:rPr>
        <w:t>NF</w:t>
      </w:r>
      <w:r w:rsidRPr="00027904">
        <w:rPr>
          <w:rFonts w:ascii="Book Antiqua" w:eastAsia="Book Antiqua" w:hAnsi="Book Antiqua" w:cs="Book Antiqua"/>
          <w:b/>
          <w:bCs/>
          <w:caps/>
          <w:color w:val="000000"/>
          <w:u w:val="single"/>
        </w:rPr>
        <w:t xml:space="preserve"> patients</w:t>
      </w:r>
    </w:p>
    <w:p w14:paraId="1C02C44B" w14:textId="7334D56B" w:rsidR="00A77B3E" w:rsidRPr="00027904" w:rsidRDefault="00683D76">
      <w:pPr>
        <w:spacing w:line="360" w:lineRule="auto"/>
        <w:jc w:val="both"/>
      </w:pPr>
      <w:r w:rsidRPr="00027904">
        <w:rPr>
          <w:rFonts w:ascii="Book Antiqua" w:eastAsia="Book Antiqua" w:hAnsi="Book Antiqua" w:cs="Book Antiqua"/>
          <w:color w:val="000000"/>
        </w:rPr>
        <w:t xml:space="preserve">These promising </w:t>
      </w:r>
      <w:r w:rsidRPr="00027904">
        <w:rPr>
          <w:rFonts w:ascii="Book Antiqua" w:eastAsia="Book Antiqua" w:hAnsi="Book Antiqua" w:cs="Book Antiqua"/>
          <w:i/>
          <w:iCs/>
          <w:color w:val="000000"/>
        </w:rPr>
        <w:t>in vitro</w:t>
      </w:r>
      <w:r w:rsidRPr="00027904">
        <w:rPr>
          <w:rFonts w:ascii="Book Antiqua" w:eastAsia="Book Antiqua" w:hAnsi="Book Antiqua" w:cs="Book Antiqua"/>
          <w:color w:val="000000"/>
        </w:rPr>
        <w:t xml:space="preserve"> observations with dual ALBC prompted surgeons at the Northumbria NHS Trust hospitals in the U</w:t>
      </w:r>
      <w:r w:rsidR="006E0FC4" w:rsidRPr="00027904">
        <w:rPr>
          <w:rFonts w:ascii="Book Antiqua" w:eastAsia="Book Antiqua" w:hAnsi="Book Antiqua" w:cs="Book Antiqua"/>
          <w:color w:val="000000"/>
        </w:rPr>
        <w:t xml:space="preserve">nited </w:t>
      </w:r>
      <w:r w:rsidRPr="00027904">
        <w:rPr>
          <w:rFonts w:ascii="Book Antiqua" w:eastAsia="Book Antiqua" w:hAnsi="Book Antiqua" w:cs="Book Antiqua"/>
          <w:color w:val="000000"/>
        </w:rPr>
        <w:t>K</w:t>
      </w:r>
      <w:r w:rsidR="006E0FC4" w:rsidRPr="00027904">
        <w:rPr>
          <w:rFonts w:ascii="Book Antiqua" w:eastAsia="Book Antiqua" w:hAnsi="Book Antiqua" w:cs="Book Antiqua"/>
          <w:color w:val="000000"/>
        </w:rPr>
        <w:t>ingdom</w:t>
      </w:r>
      <w:r w:rsidRPr="00027904">
        <w:rPr>
          <w:rFonts w:ascii="Book Antiqua" w:eastAsia="Book Antiqua" w:hAnsi="Book Antiqua" w:cs="Book Antiqua"/>
          <w:color w:val="000000"/>
        </w:rPr>
        <w:t xml:space="preserve"> to test the hypothesis of a clinically more meaningful infection prophylaxis with COPAL G+C in the setting of a randomized clinical trial. For this they chose the particularly frail patient cohort of FNF patients known to suffer from higher infection risks. The study comprised of 848 patients with intracapsular fractures who were treated with cemented hemiarthroplasty according to the </w:t>
      </w:r>
      <w:r w:rsidR="006E0FC4" w:rsidRPr="00027904">
        <w:rPr>
          <w:rFonts w:ascii="Book Antiqua" w:eastAsia="Book Antiqua" w:hAnsi="Book Antiqua" w:cs="Book Antiqua"/>
          <w:color w:val="000000"/>
        </w:rPr>
        <w:t>United Kingdom</w:t>
      </w:r>
      <w:r w:rsidRPr="00027904">
        <w:rPr>
          <w:rFonts w:ascii="Book Antiqua" w:eastAsia="Book Antiqua" w:hAnsi="Book Antiqua" w:cs="Book Antiqua"/>
          <w:color w:val="000000"/>
        </w:rPr>
        <w:t xml:space="preserve"> trauma guidelines. It was found that the primary </w:t>
      </w:r>
      <w:r w:rsidRPr="00027904">
        <w:rPr>
          <w:rFonts w:ascii="Book Antiqua" w:eastAsia="Book Antiqua" w:hAnsi="Book Antiqua" w:cs="Book Antiqua"/>
          <w:color w:val="000000"/>
        </w:rPr>
        <w:lastRenderedPageBreak/>
        <w:t>study endpoint, incidence of deep surgical site infections (SSI), was significantly lower in the intervention group receiving the dual ALBC COPAL G+C (1</w:t>
      </w:r>
      <w:r w:rsidR="0009638C"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1% deep SSI rate) compared to the standard group receiving the single low dose ALBC PALACOS R+G (3.5% deep SSI rate, </w:t>
      </w:r>
      <w:r w:rsidRPr="00027904">
        <w:rPr>
          <w:rFonts w:ascii="Book Antiqua" w:eastAsia="Book Antiqua" w:hAnsi="Book Antiqua" w:cs="Book Antiqua"/>
          <w:i/>
          <w:iCs/>
          <w:color w:val="000000"/>
        </w:rPr>
        <w:t>P</w:t>
      </w:r>
      <w:r w:rsidRPr="00027904">
        <w:rPr>
          <w:rFonts w:ascii="Book Antiqua" w:eastAsia="Book Antiqua" w:hAnsi="Book Antiqua" w:cs="Book Antiqua"/>
          <w:color w:val="000000"/>
        </w:rPr>
        <w:t xml:space="preserve"> = 0.041, evidence level I</w:t>
      </w:r>
      <w:r w:rsidR="006E0FC4"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Figure 2)</w:t>
      </w:r>
      <w:r w:rsidRPr="00027904">
        <w:rPr>
          <w:rFonts w:ascii="Book Antiqua" w:eastAsia="Book Antiqua" w:hAnsi="Book Antiqua" w:cs="Book Antiqua"/>
          <w:color w:val="000000"/>
          <w:szCs w:val="30"/>
          <w:vertAlign w:val="superscript"/>
        </w:rPr>
        <w:t>[31]</w:t>
      </w:r>
      <w:r w:rsidRPr="00027904">
        <w:rPr>
          <w:rFonts w:ascii="Book Antiqua" w:eastAsia="Book Antiqua" w:hAnsi="Book Antiqua" w:cs="Book Antiqua"/>
          <w:color w:val="000000"/>
        </w:rPr>
        <w:t>. If also considering the number of superficial SSI occurring in both groups, the difference was even more significant (1</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7% in the intervention group </w:t>
      </w:r>
      <w:r w:rsidRPr="00027904">
        <w:rPr>
          <w:rFonts w:ascii="Book Antiqua" w:eastAsia="Book Antiqua" w:hAnsi="Book Antiqua" w:cs="Book Antiqua"/>
          <w:i/>
          <w:iCs/>
          <w:color w:val="000000"/>
        </w:rPr>
        <w:t>vs</w:t>
      </w:r>
      <w:r w:rsidR="006E0FC4"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5</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3% in control group). Tyas </w:t>
      </w:r>
      <w:r w:rsidRPr="00027904">
        <w:rPr>
          <w:rFonts w:ascii="Book Antiqua" w:eastAsia="Book Antiqua" w:hAnsi="Book Antiqua" w:cs="Book Antiqua"/>
          <w:i/>
          <w:iCs/>
          <w:color w:val="000000"/>
        </w:rPr>
        <w:t>et al</w:t>
      </w:r>
      <w:r w:rsidR="006E0FC4" w:rsidRPr="00027904">
        <w:rPr>
          <w:rFonts w:ascii="Book Antiqua" w:eastAsia="Book Antiqua" w:hAnsi="Book Antiqua" w:cs="Book Antiqua"/>
          <w:color w:val="000000"/>
          <w:szCs w:val="30"/>
          <w:vertAlign w:val="superscript"/>
        </w:rPr>
        <w:t>[32]</w:t>
      </w:r>
      <w:r w:rsidRPr="00027904">
        <w:rPr>
          <w:rFonts w:ascii="Book Antiqua" w:eastAsia="Book Antiqua" w:hAnsi="Book Antiqua" w:cs="Book Antiqua"/>
          <w:color w:val="000000"/>
        </w:rPr>
        <w:t xml:space="preserve"> later extended the patient number from this randomized study and analyzed 1941 FNF-patients in the same way. The lower PJI rate in the dual ALBC group was maintained (1</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2%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3</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4%). Savage </w:t>
      </w:r>
      <w:r w:rsidRPr="00027904">
        <w:rPr>
          <w:rFonts w:ascii="Book Antiqua" w:eastAsia="Book Antiqua" w:hAnsi="Book Antiqua" w:cs="Book Antiqua"/>
          <w:i/>
          <w:iCs/>
          <w:color w:val="000000"/>
        </w:rPr>
        <w:t>et al</w:t>
      </w:r>
      <w:r w:rsidR="006E0FC4" w:rsidRPr="00027904">
        <w:rPr>
          <w:rFonts w:ascii="Book Antiqua" w:eastAsia="Book Antiqua" w:hAnsi="Book Antiqua" w:cs="Book Antiqua"/>
          <w:color w:val="000000"/>
          <w:szCs w:val="30"/>
          <w:vertAlign w:val="superscript"/>
        </w:rPr>
        <w:t>[33]</w:t>
      </w:r>
      <w:r w:rsidRPr="00027904">
        <w:rPr>
          <w:rFonts w:ascii="Book Antiqua" w:eastAsia="Book Antiqua" w:hAnsi="Book Antiqua" w:cs="Book Antiqua"/>
          <w:color w:val="000000"/>
        </w:rPr>
        <w:t xml:space="preserve"> independently reported a PJI rate of 0% in the dual ALBC FNF-patient cohort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2</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9% in the single ALBC group.</w:t>
      </w:r>
      <w:r w:rsidR="006E0FC4" w:rsidRPr="00027904">
        <w:rPr>
          <w:rFonts w:ascii="Book Antiqua" w:eastAsia="Book Antiqua" w:hAnsi="Book Antiqua" w:cs="Book Antiqua"/>
          <w:color w:val="000000"/>
        </w:rPr>
        <w:t xml:space="preserve"> </w:t>
      </w:r>
      <w:r w:rsidRPr="00027904">
        <w:rPr>
          <w:rFonts w:ascii="Book Antiqua" w:eastAsia="Book Antiqua" w:hAnsi="Book Antiqua" w:cs="Book Antiqua"/>
          <w:color w:val="000000"/>
        </w:rPr>
        <w:t>This study compared bone cements from two different manufacturers in a mixed prospective and retrospective study design (</w:t>
      </w:r>
      <w:r w:rsidRPr="00027904">
        <w:rPr>
          <w:rFonts w:ascii="Book Antiqua" w:eastAsia="Book Antiqua" w:hAnsi="Book Antiqua" w:cs="Book Antiqua"/>
          <w:i/>
          <w:iCs/>
          <w:color w:val="000000"/>
        </w:rPr>
        <w:t>n</w:t>
      </w:r>
      <w:r w:rsidRPr="00027904">
        <w:rPr>
          <w:rFonts w:ascii="Book Antiqua" w:eastAsia="Book Antiqua" w:hAnsi="Book Antiqua" w:cs="Book Antiqua"/>
          <w:color w:val="000000"/>
        </w:rPr>
        <w:t xml:space="preserve"> = 206), (evidence level II).</w:t>
      </w:r>
    </w:p>
    <w:p w14:paraId="31313A14" w14:textId="025FB3F4" w:rsidR="00A77B3E" w:rsidRPr="00027904" w:rsidRDefault="00683D76" w:rsidP="006E0FC4">
      <w:pPr>
        <w:spacing w:line="360" w:lineRule="auto"/>
        <w:ind w:firstLineChars="100" w:firstLine="240"/>
        <w:jc w:val="both"/>
      </w:pPr>
      <w:r w:rsidRPr="00027904">
        <w:rPr>
          <w:rFonts w:ascii="Book Antiqua" w:eastAsia="Book Antiqua" w:hAnsi="Book Antiqua" w:cs="Book Antiqua"/>
          <w:color w:val="000000"/>
        </w:rPr>
        <w:t xml:space="preserve">Concerns that the use of a dual antibiotic loaded cement with higher drug content may trigger more antibiotic-mediated side effects in these fragile patient cohorts could not be confirmed. In fact, the comparison of complications including renal failure or percentage of </w:t>
      </w:r>
      <w:r w:rsidRPr="00027904">
        <w:rPr>
          <w:rFonts w:ascii="Book Antiqua" w:eastAsia="Book Antiqua" w:hAnsi="Book Antiqua" w:cs="Book Antiqua"/>
          <w:i/>
          <w:iCs/>
          <w:color w:val="000000"/>
        </w:rPr>
        <w:t>Clostridium difficile</w:t>
      </w:r>
      <w:r w:rsidRPr="00027904">
        <w:rPr>
          <w:rFonts w:ascii="Book Antiqua" w:eastAsia="Book Antiqua" w:hAnsi="Book Antiqua" w:cs="Book Antiqua"/>
          <w:color w:val="000000"/>
        </w:rPr>
        <w:t xml:space="preserve"> infections did not reveal differences between the standard and intervention group</w:t>
      </w:r>
      <w:r w:rsidRPr="00027904">
        <w:rPr>
          <w:rFonts w:ascii="Book Antiqua" w:eastAsia="Book Antiqua" w:hAnsi="Book Antiqua" w:cs="Book Antiqua"/>
          <w:color w:val="000000"/>
          <w:szCs w:val="30"/>
          <w:vertAlign w:val="superscript"/>
        </w:rPr>
        <w:t>[31]</w:t>
      </w:r>
      <w:r w:rsidRPr="00027904">
        <w:rPr>
          <w:rFonts w:ascii="Book Antiqua" w:eastAsia="Book Antiqua" w:hAnsi="Book Antiqua" w:cs="Book Antiqua"/>
          <w:color w:val="000000"/>
        </w:rPr>
        <w:t>. There was even a statistically significant decrease in the need for critical care treatment in the COPAL G+C group (0</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5%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4</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7%) reflecting the clinical impact of the much lower PJI rate in the intervention group receiving dual ALBC</w:t>
      </w:r>
      <w:r w:rsidRPr="00027904">
        <w:rPr>
          <w:rFonts w:ascii="Book Antiqua" w:eastAsia="Book Antiqua" w:hAnsi="Book Antiqua" w:cs="Book Antiqua"/>
          <w:color w:val="000000"/>
          <w:szCs w:val="30"/>
          <w:vertAlign w:val="superscript"/>
        </w:rPr>
        <w:t>[31]</w:t>
      </w:r>
      <w:r w:rsidRPr="00027904">
        <w:rPr>
          <w:rFonts w:ascii="Book Antiqua" w:eastAsia="Book Antiqua" w:hAnsi="Book Antiqua" w:cs="Book Antiqua"/>
          <w:color w:val="000000"/>
        </w:rPr>
        <w:t>.</w:t>
      </w:r>
    </w:p>
    <w:p w14:paraId="488DDA05" w14:textId="77777777" w:rsidR="00A77B3E" w:rsidRPr="00027904" w:rsidRDefault="00A77B3E">
      <w:pPr>
        <w:spacing w:line="360" w:lineRule="auto"/>
        <w:jc w:val="both"/>
      </w:pPr>
    </w:p>
    <w:p w14:paraId="04F1D9F8" w14:textId="37C5DAD8" w:rsidR="00A77B3E" w:rsidRPr="00027904" w:rsidRDefault="00683D76">
      <w:pPr>
        <w:spacing w:line="360" w:lineRule="auto"/>
        <w:jc w:val="both"/>
      </w:pPr>
      <w:r w:rsidRPr="00027904">
        <w:rPr>
          <w:rFonts w:ascii="Book Antiqua" w:eastAsia="Book Antiqua" w:hAnsi="Book Antiqua" w:cs="Book Antiqua"/>
          <w:b/>
          <w:bCs/>
          <w:caps/>
          <w:color w:val="000000"/>
          <w:u w:val="single"/>
        </w:rPr>
        <w:t>lower PJI rate with dual ALBC (COPAL G+C)</w:t>
      </w:r>
      <w:r w:rsidR="00A02165" w:rsidRPr="00027904">
        <w:rPr>
          <w:rFonts w:ascii="Book Antiqua" w:eastAsia="Book Antiqua" w:hAnsi="Book Antiqua" w:cs="Book Antiqua"/>
          <w:b/>
          <w:bCs/>
          <w:caps/>
          <w:color w:val="000000"/>
          <w:u w:val="single"/>
        </w:rPr>
        <w:t xml:space="preserve"> </w:t>
      </w:r>
      <w:r w:rsidR="006E0FC4" w:rsidRPr="00027904">
        <w:rPr>
          <w:rFonts w:ascii="Book Antiqua" w:eastAsia="Book Antiqua" w:hAnsi="Book Antiqua" w:cs="Book Antiqua"/>
          <w:b/>
          <w:color w:val="000000"/>
          <w:u w:val="single"/>
        </w:rPr>
        <w:t>—</w:t>
      </w:r>
      <w:r w:rsidR="00A02165" w:rsidRPr="00027904">
        <w:rPr>
          <w:rFonts w:ascii="Book Antiqua" w:eastAsia="Book Antiqua" w:hAnsi="Book Antiqua" w:cs="Book Antiqua"/>
          <w:b/>
          <w:color w:val="000000"/>
          <w:u w:val="single"/>
        </w:rPr>
        <w:t xml:space="preserve"> </w:t>
      </w:r>
      <w:r w:rsidRPr="00027904">
        <w:rPr>
          <w:rFonts w:ascii="Book Antiqua" w:eastAsia="Book Antiqua" w:hAnsi="Book Antiqua" w:cs="Book Antiqua"/>
          <w:b/>
          <w:bCs/>
          <w:caps/>
          <w:color w:val="000000"/>
          <w:u w:val="single"/>
        </w:rPr>
        <w:t>aseptic knee revision arthroplasty</w:t>
      </w:r>
    </w:p>
    <w:p w14:paraId="4D43C500" w14:textId="3AA09666" w:rsidR="00A77B3E" w:rsidRPr="00027904" w:rsidRDefault="00683D76">
      <w:pPr>
        <w:spacing w:line="360" w:lineRule="auto"/>
        <w:jc w:val="both"/>
      </w:pPr>
      <w:r w:rsidRPr="00027904">
        <w:rPr>
          <w:rFonts w:ascii="Book Antiqua" w:eastAsia="Book Antiqua" w:hAnsi="Book Antiqua" w:cs="Book Antiqua"/>
          <w:color w:val="000000"/>
        </w:rPr>
        <w:t>Inspired by the promising results from the FNF studies, Sanz</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Ruiz </w:t>
      </w:r>
      <w:r w:rsidRPr="00027904">
        <w:rPr>
          <w:rFonts w:ascii="Book Antiqua" w:eastAsia="Book Antiqua" w:hAnsi="Book Antiqua" w:cs="Book Antiqua"/>
          <w:i/>
          <w:iCs/>
          <w:color w:val="000000"/>
        </w:rPr>
        <w:t>et al</w:t>
      </w:r>
      <w:r w:rsidR="006E0FC4" w:rsidRPr="00027904">
        <w:rPr>
          <w:rFonts w:ascii="Book Antiqua" w:eastAsia="Book Antiqua" w:hAnsi="Book Antiqua" w:cs="Book Antiqua"/>
          <w:color w:val="000000"/>
          <w:szCs w:val="30"/>
          <w:vertAlign w:val="superscript"/>
        </w:rPr>
        <w:t>[34]</w:t>
      </w:r>
      <w:r w:rsidRPr="00027904">
        <w:rPr>
          <w:rFonts w:ascii="Book Antiqua" w:eastAsia="Book Antiqua" w:hAnsi="Book Antiqua" w:cs="Book Antiqua"/>
          <w:color w:val="000000"/>
        </w:rPr>
        <w:t xml:space="preserve"> tested the study hypothesis of a more potent infection prophylaxis with the dual ALBC COPAL G+C in the field of aseptic revision knee arthroplasty. All septic and oncologic revision causes were excluded in this study. On basis of 246 patients analyzed in this retrospective study no case of PJI was observed in the COPAL G+C group compared to six cases occurring in the PALACOS R+G group (PJI rate = 4</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1%, </w:t>
      </w:r>
      <w:r w:rsidRPr="00027904">
        <w:rPr>
          <w:rFonts w:ascii="Book Antiqua" w:eastAsia="Book Antiqua" w:hAnsi="Book Antiqua" w:cs="Book Antiqua"/>
          <w:i/>
          <w:iCs/>
          <w:color w:val="000000"/>
        </w:rPr>
        <w:t>P</w:t>
      </w:r>
      <w:r w:rsidRPr="00027904">
        <w:rPr>
          <w:rFonts w:ascii="Book Antiqua" w:eastAsia="Book Antiqua" w:hAnsi="Book Antiqua" w:cs="Book Antiqua"/>
          <w:color w:val="000000"/>
        </w:rPr>
        <w:t xml:space="preserve"> = 0.035, evidence </w:t>
      </w:r>
      <w:r w:rsidRPr="00027904">
        <w:rPr>
          <w:rFonts w:ascii="Book Antiqua" w:eastAsia="Book Antiqua" w:hAnsi="Book Antiqua" w:cs="Book Antiqua"/>
          <w:color w:val="000000"/>
        </w:rPr>
        <w:lastRenderedPageBreak/>
        <w:t>level III). The use of the dual ALBC in all patients undergoing aseptic revision arthroplasty was further found to be cost-effective despite the additional cost of dual ALBC. A hospital saving of approximately 1200 € per patient was calculated due to 3</w:t>
      </w:r>
      <w:r w:rsidR="006E0FC4" w:rsidRPr="00027904">
        <w:rPr>
          <w:rFonts w:ascii="Book Antiqua" w:eastAsia="Book Antiqua" w:hAnsi="Book Antiqua" w:cs="Book Antiqua"/>
          <w:color w:val="000000"/>
        </w:rPr>
        <w:t>.</w:t>
      </w:r>
      <w:r w:rsidRPr="00027904">
        <w:rPr>
          <w:rFonts w:ascii="Book Antiqua" w:eastAsia="Book Antiqua" w:hAnsi="Book Antiqua" w:cs="Book Antiqua"/>
          <w:color w:val="000000"/>
        </w:rPr>
        <w:t>9 avoided PJI cases per 100 aseptic knee revision patients</w:t>
      </w:r>
      <w:r w:rsidRPr="00027904">
        <w:rPr>
          <w:rFonts w:ascii="Book Antiqua" w:eastAsia="Book Antiqua" w:hAnsi="Book Antiqua" w:cs="Book Antiqua"/>
          <w:color w:val="000000"/>
          <w:szCs w:val="30"/>
          <w:vertAlign w:val="superscript"/>
        </w:rPr>
        <w:t>[34]</w:t>
      </w:r>
      <w:r w:rsidRPr="00027904">
        <w:rPr>
          <w:rFonts w:ascii="Book Antiqua" w:eastAsia="Book Antiqua" w:hAnsi="Book Antiqua" w:cs="Book Antiqua"/>
          <w:color w:val="000000"/>
        </w:rPr>
        <w:t>.</w:t>
      </w:r>
    </w:p>
    <w:p w14:paraId="3BE97CE6" w14:textId="77777777" w:rsidR="00A77B3E" w:rsidRPr="00027904" w:rsidRDefault="00A77B3E">
      <w:pPr>
        <w:spacing w:line="360" w:lineRule="auto"/>
        <w:jc w:val="both"/>
      </w:pPr>
    </w:p>
    <w:p w14:paraId="07694C9D" w14:textId="29B27974" w:rsidR="00A77B3E" w:rsidRPr="00027904" w:rsidRDefault="00683D76">
      <w:pPr>
        <w:spacing w:line="360" w:lineRule="auto"/>
        <w:jc w:val="both"/>
      </w:pPr>
      <w:r w:rsidRPr="00027904">
        <w:rPr>
          <w:rFonts w:ascii="Book Antiqua" w:eastAsia="Book Antiqua" w:hAnsi="Book Antiqua" w:cs="Book Antiqua"/>
          <w:b/>
          <w:bCs/>
          <w:caps/>
          <w:color w:val="000000"/>
          <w:u w:val="single"/>
        </w:rPr>
        <w:t>lower PJI rate with dual ALBC (COPAL G+C)</w:t>
      </w:r>
      <w:r w:rsidR="00C91E3A" w:rsidRPr="00027904">
        <w:rPr>
          <w:rFonts w:ascii="Book Antiqua" w:eastAsia="Book Antiqua" w:hAnsi="Book Antiqua" w:cs="Book Antiqua"/>
          <w:b/>
          <w:bCs/>
          <w:caps/>
          <w:color w:val="000000"/>
          <w:u w:val="single"/>
        </w:rPr>
        <w:t xml:space="preserve"> </w:t>
      </w:r>
      <w:r w:rsidR="006E0FC4" w:rsidRPr="00027904">
        <w:rPr>
          <w:rFonts w:ascii="Book Antiqua" w:eastAsia="Book Antiqua" w:hAnsi="Book Antiqua" w:cs="Book Antiqua"/>
          <w:b/>
          <w:color w:val="000000"/>
          <w:u w:val="single"/>
        </w:rPr>
        <w:t>—</w:t>
      </w:r>
      <w:r w:rsidR="00C91E3A" w:rsidRPr="00027904">
        <w:rPr>
          <w:rFonts w:ascii="Book Antiqua" w:eastAsia="Book Antiqua" w:hAnsi="Book Antiqua" w:cs="Book Antiqua"/>
          <w:b/>
          <w:color w:val="000000"/>
          <w:u w:val="single"/>
        </w:rPr>
        <w:t xml:space="preserve"> </w:t>
      </w:r>
      <w:r w:rsidRPr="00027904">
        <w:rPr>
          <w:rFonts w:ascii="Book Antiqua" w:eastAsia="Book Antiqua" w:hAnsi="Book Antiqua" w:cs="Book Antiqua"/>
          <w:b/>
          <w:bCs/>
          <w:caps/>
          <w:color w:val="000000"/>
          <w:u w:val="single"/>
        </w:rPr>
        <w:t>risk for infection patients in primary arthroplasty</w:t>
      </w:r>
    </w:p>
    <w:p w14:paraId="6DACDA54" w14:textId="570B082A" w:rsidR="00A77B3E" w:rsidRPr="00027904" w:rsidRDefault="006E0FC4">
      <w:pPr>
        <w:spacing w:line="360" w:lineRule="auto"/>
        <w:jc w:val="both"/>
      </w:pPr>
      <w:r w:rsidRPr="00027904">
        <w:rPr>
          <w:rFonts w:ascii="Book Antiqua" w:eastAsia="Book Antiqua" w:hAnsi="Book Antiqua" w:cs="Book Antiqua"/>
          <w:color w:val="000000"/>
        </w:rPr>
        <w:t xml:space="preserve">Sanz-Ruiz </w:t>
      </w:r>
      <w:r w:rsidR="00FD180E" w:rsidRPr="00027904">
        <w:rPr>
          <w:rFonts w:ascii="Book Antiqua" w:eastAsia="Book Antiqua" w:hAnsi="Book Antiqua" w:cs="Book Antiqua"/>
          <w:color w:val="000000"/>
        </w:rPr>
        <w:t>and Berberich</w:t>
      </w:r>
      <w:r w:rsidRPr="00027904">
        <w:rPr>
          <w:rFonts w:ascii="Book Antiqua" w:eastAsia="Book Antiqua" w:hAnsi="Book Antiqua" w:cs="Book Antiqua"/>
          <w:color w:val="000000"/>
          <w:szCs w:val="30"/>
          <w:vertAlign w:val="superscript"/>
        </w:rPr>
        <w:t>[35]</w:t>
      </w:r>
      <w:r w:rsidR="00683D76" w:rsidRPr="00027904">
        <w:rPr>
          <w:rFonts w:ascii="Book Antiqua" w:eastAsia="Book Antiqua" w:hAnsi="Book Antiqua" w:cs="Book Antiqua"/>
          <w:color w:val="000000"/>
        </w:rPr>
        <w:t xml:space="preserve"> further analyzed the infection rate in presumed risk for infection patients by comparing the influence of single ALBC </w:t>
      </w:r>
      <w:r w:rsidR="00683D76" w:rsidRPr="00027904">
        <w:rPr>
          <w:rFonts w:ascii="Book Antiqua" w:eastAsia="Book Antiqua" w:hAnsi="Book Antiqua" w:cs="Book Antiqua"/>
          <w:i/>
          <w:iCs/>
          <w:color w:val="000000"/>
        </w:rPr>
        <w:t>vs</w:t>
      </w:r>
      <w:r w:rsidR="00683D76" w:rsidRPr="00027904">
        <w:rPr>
          <w:rFonts w:ascii="Book Antiqua" w:eastAsia="Book Antiqua" w:hAnsi="Book Antiqua" w:cs="Book Antiqua"/>
          <w:color w:val="000000"/>
        </w:rPr>
        <w:t xml:space="preserve"> dual ALBC on the PJI incidence after primary cemented joint replacement. Patients were defined as risk for infection individuals if they presented a combination of at least two or three major risk factors for total hip arthroplasty and total knee arthroplasty, respectively, using a simple scoring system. The risk algorithm included specific patient-related comorbidities (</w:t>
      </w:r>
      <w:r w:rsidR="00683D76"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00683D76" w:rsidRPr="00027904">
        <w:rPr>
          <w:rFonts w:ascii="Book Antiqua" w:eastAsia="Book Antiqua" w:hAnsi="Book Antiqua" w:cs="Book Antiqua"/>
          <w:color w:val="000000"/>
        </w:rPr>
        <w:t xml:space="preserve"> severe anemia, severe obesity, diabetes mellitus, chronic immunosuppression) and further general risk factors (</w:t>
      </w:r>
      <w:r w:rsidR="00683D76" w:rsidRPr="00027904">
        <w:rPr>
          <w:rFonts w:ascii="Book Antiqua" w:eastAsia="Book Antiqua" w:hAnsi="Book Antiqua" w:cs="Book Antiqua"/>
          <w:i/>
          <w:iCs/>
          <w:color w:val="000000"/>
        </w:rPr>
        <w:t>e.g.</w:t>
      </w:r>
      <w:r w:rsidR="00BF3274" w:rsidRPr="00027904">
        <w:rPr>
          <w:rFonts w:ascii="Book Antiqua" w:eastAsia="Book Antiqua" w:hAnsi="Book Antiqua" w:cs="Book Antiqua"/>
          <w:color w:val="000000"/>
        </w:rPr>
        <w:t>,</w:t>
      </w:r>
      <w:r w:rsidR="00683D76" w:rsidRPr="00027904">
        <w:rPr>
          <w:rFonts w:ascii="Book Antiqua" w:eastAsia="Book Antiqua" w:hAnsi="Book Antiqua" w:cs="Book Antiqua"/>
          <w:color w:val="000000"/>
        </w:rPr>
        <w:t xml:space="preserve"> hip-fractures or prior arthroplasty surgeries)</w:t>
      </w:r>
      <w:r w:rsidR="00683D76" w:rsidRPr="00027904">
        <w:rPr>
          <w:rFonts w:ascii="Book Antiqua" w:eastAsia="Book Antiqua" w:hAnsi="Book Antiqua" w:cs="Book Antiqua"/>
          <w:color w:val="000000"/>
          <w:szCs w:val="30"/>
          <w:vertAlign w:val="superscript"/>
        </w:rPr>
        <w:t>[35]</w:t>
      </w:r>
      <w:r w:rsidR="00683D76" w:rsidRPr="00027904">
        <w:rPr>
          <w:rFonts w:ascii="Book Antiqua" w:eastAsia="Book Antiqua" w:hAnsi="Book Antiqua" w:cs="Book Antiqua"/>
          <w:color w:val="000000"/>
        </w:rPr>
        <w:t>. The study analyzed 2551 patients and found a trend towards fewer PJI cases in the dual ALBC (COPAL G+C) group containing exclusively patients at higher infection risk compared to the mixed risk profile (low and high risk) in the single ALBC (PALACOS R+G) group (PJI rate 2</w:t>
      </w:r>
      <w:r w:rsidRPr="00027904">
        <w:rPr>
          <w:rFonts w:ascii="Book Antiqua" w:eastAsia="Book Antiqua" w:hAnsi="Book Antiqua" w:cs="Book Antiqua"/>
          <w:color w:val="000000"/>
        </w:rPr>
        <w:t>.</w:t>
      </w:r>
      <w:r w:rsidR="00683D76" w:rsidRPr="00027904">
        <w:rPr>
          <w:rFonts w:ascii="Book Antiqua" w:eastAsia="Book Antiqua" w:hAnsi="Book Antiqua" w:cs="Book Antiqua"/>
          <w:color w:val="000000"/>
        </w:rPr>
        <w:t xml:space="preserve">45% </w:t>
      </w:r>
      <w:r w:rsidR="00683D76"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w:t>
      </w:r>
      <w:r w:rsidR="00683D76" w:rsidRPr="00027904">
        <w:rPr>
          <w:rFonts w:ascii="Book Antiqua" w:eastAsia="Book Antiqua" w:hAnsi="Book Antiqua" w:cs="Book Antiqua"/>
          <w:color w:val="000000"/>
        </w:rPr>
        <w:t>3</w:t>
      </w:r>
      <w:r w:rsidRPr="00027904">
        <w:rPr>
          <w:rFonts w:ascii="Book Antiqua" w:eastAsia="Book Antiqua" w:hAnsi="Book Antiqua" w:cs="Book Antiqua"/>
          <w:color w:val="000000"/>
        </w:rPr>
        <w:t>.</w:t>
      </w:r>
      <w:r w:rsidR="00683D76" w:rsidRPr="00027904">
        <w:rPr>
          <w:rFonts w:ascii="Book Antiqua" w:eastAsia="Book Antiqua" w:hAnsi="Book Antiqua" w:cs="Book Antiqua"/>
          <w:color w:val="000000"/>
        </w:rPr>
        <w:t>7%) (level of evidence III/IV). This was a particularly interesting observation as one would expect an even higher PJI incidence in the higher infection risk cohort of patients. Further studies are needed to confirm whether this trend to fewer PJI cases in presumed risk for infection patients can be generalized on a broader basis for dual ALBC.</w:t>
      </w:r>
    </w:p>
    <w:p w14:paraId="1B40CAAB" w14:textId="77777777" w:rsidR="00A77B3E" w:rsidRPr="00027904" w:rsidRDefault="00A77B3E">
      <w:pPr>
        <w:spacing w:line="360" w:lineRule="auto"/>
        <w:jc w:val="both"/>
      </w:pPr>
    </w:p>
    <w:p w14:paraId="1FABC93B" w14:textId="58A1EB3C" w:rsidR="00A77B3E" w:rsidRPr="00027904" w:rsidRDefault="00683D76">
      <w:pPr>
        <w:spacing w:line="360" w:lineRule="auto"/>
        <w:jc w:val="both"/>
      </w:pPr>
      <w:r w:rsidRPr="00027904">
        <w:rPr>
          <w:rFonts w:ascii="Book Antiqua" w:eastAsia="Book Antiqua" w:hAnsi="Book Antiqua" w:cs="Book Antiqua"/>
          <w:b/>
          <w:bCs/>
          <w:caps/>
          <w:color w:val="000000"/>
          <w:u w:val="single"/>
        </w:rPr>
        <w:t>lower rate of re-revisions with dual ALBC in spacer and/or fixation cement for revision prosthesis</w:t>
      </w:r>
      <w:r w:rsidR="00C91E3A" w:rsidRPr="00027904">
        <w:rPr>
          <w:rFonts w:ascii="Book Antiqua" w:eastAsia="Book Antiqua" w:hAnsi="Book Antiqua" w:cs="Book Antiqua"/>
          <w:b/>
          <w:bCs/>
          <w:caps/>
          <w:color w:val="000000"/>
          <w:u w:val="single"/>
        </w:rPr>
        <w:t xml:space="preserve"> </w:t>
      </w:r>
      <w:r w:rsidR="006E0FC4" w:rsidRPr="00027904">
        <w:rPr>
          <w:rFonts w:ascii="Book Antiqua" w:eastAsia="Book Antiqua" w:hAnsi="Book Antiqua" w:cs="Book Antiqua"/>
          <w:b/>
          <w:color w:val="000000"/>
          <w:u w:val="single"/>
        </w:rPr>
        <w:t>—</w:t>
      </w:r>
      <w:r w:rsidR="00C91E3A" w:rsidRPr="00027904">
        <w:rPr>
          <w:rFonts w:ascii="Book Antiqua" w:eastAsia="Book Antiqua" w:hAnsi="Book Antiqua" w:cs="Book Antiqua"/>
          <w:b/>
          <w:color w:val="000000"/>
          <w:u w:val="single"/>
        </w:rPr>
        <w:t xml:space="preserve"> </w:t>
      </w:r>
      <w:r w:rsidRPr="00027904">
        <w:rPr>
          <w:rFonts w:ascii="Book Antiqua" w:eastAsia="Book Antiqua" w:hAnsi="Book Antiqua" w:cs="Book Antiqua"/>
          <w:b/>
          <w:bCs/>
          <w:caps/>
          <w:color w:val="000000"/>
          <w:u w:val="single"/>
        </w:rPr>
        <w:t>septic revision arthroplasty</w:t>
      </w:r>
    </w:p>
    <w:p w14:paraId="1C539E5F" w14:textId="2244665D" w:rsidR="00A77B3E" w:rsidRPr="00027904" w:rsidRDefault="00683D76">
      <w:pPr>
        <w:spacing w:line="360" w:lineRule="auto"/>
        <w:jc w:val="both"/>
      </w:pPr>
      <w:r w:rsidRPr="00027904">
        <w:rPr>
          <w:rFonts w:ascii="Book Antiqua" w:eastAsia="Book Antiqua" w:hAnsi="Book Antiqua" w:cs="Book Antiqua"/>
          <w:color w:val="000000"/>
        </w:rPr>
        <w:t xml:space="preserve">For many surgeons it is common clinical practice to use ALBC for the manufacture of block or articulating spacers in staged PJI treatment protocols and/or for the fixation of </w:t>
      </w:r>
      <w:r w:rsidRPr="00027904">
        <w:rPr>
          <w:rFonts w:ascii="Book Antiqua" w:eastAsia="Book Antiqua" w:hAnsi="Book Antiqua" w:cs="Book Antiqua"/>
          <w:color w:val="000000"/>
        </w:rPr>
        <w:lastRenderedPageBreak/>
        <w:t>the revision prosthesis. Such ALBC spacers are meant to prevent bacterial recolonization of the foreign body and assist in the successful eradication of the infected joint in combination with systemic antibiotics. In order to increase the depot effect of the local antibiotics and to counteract the risk of antibiotic resistances in septic cases, the use of combinations of local antibiotics has been suggested</w:t>
      </w:r>
      <w:r w:rsidRPr="00027904">
        <w:rPr>
          <w:rFonts w:ascii="Book Antiqua" w:eastAsia="Book Antiqua" w:hAnsi="Book Antiqua" w:cs="Book Antiqua"/>
          <w:color w:val="000000"/>
          <w:szCs w:val="30"/>
          <w:vertAlign w:val="superscript"/>
        </w:rPr>
        <w:t>[36]</w:t>
      </w:r>
      <w:r w:rsidRPr="00027904">
        <w:rPr>
          <w:rFonts w:ascii="Book Antiqua" w:eastAsia="Book Antiqua" w:hAnsi="Book Antiqua" w:cs="Book Antiqua"/>
          <w:color w:val="000000"/>
        </w:rPr>
        <w:t>. The selection of antibiotics should be based on the antibiogram of the PJI organisms found after culture of synovial fluid and tissue biopsies.</w:t>
      </w:r>
      <w:r w:rsidRPr="00027904">
        <w:rPr>
          <w:rFonts w:ascii="Book Antiqua" w:eastAsia="Book Antiqua" w:hAnsi="Book Antiqua" w:cs="Book Antiqua"/>
          <w:color w:val="000000"/>
          <w:szCs w:val="22"/>
        </w:rPr>
        <w:t xml:space="preserve"> </w:t>
      </w:r>
      <w:r w:rsidRPr="00027904">
        <w:rPr>
          <w:rFonts w:ascii="Book Antiqua" w:eastAsia="Book Antiqua" w:hAnsi="Book Antiqua" w:cs="Book Antiqua"/>
          <w:color w:val="000000"/>
        </w:rPr>
        <w:t xml:space="preserve">Vancomycin is the most common antibiotic added to aminoglycoside-containing single ALBC either in form of commercial dual ALBC brands or manually admixed in the theatre. The rationale of its use is to further target gentamicin-resistant </w:t>
      </w:r>
      <w:r w:rsidR="006E0FC4" w:rsidRPr="00027904">
        <w:rPr>
          <w:rFonts w:ascii="Book Antiqua" w:eastAsia="Book Antiqua" w:hAnsi="Book Antiqua" w:cs="Book Antiqua"/>
          <w:color w:val="000000"/>
        </w:rPr>
        <w:t xml:space="preserve">methicillin-resistant </w:t>
      </w:r>
      <w:r w:rsidR="006E0FC4" w:rsidRPr="00027904">
        <w:rPr>
          <w:rFonts w:ascii="Book Antiqua" w:eastAsia="Book Antiqua" w:hAnsi="Book Antiqua" w:cs="Book Antiqua"/>
          <w:i/>
          <w:iCs/>
          <w:color w:val="000000"/>
        </w:rPr>
        <w:t>Staphylococcus aureus</w:t>
      </w:r>
      <w:r w:rsidR="006E0FC4" w:rsidRPr="00027904">
        <w:rPr>
          <w:rFonts w:ascii="Book Antiqua" w:eastAsia="Book Antiqua" w:hAnsi="Book Antiqua" w:cs="Book Antiqua"/>
          <w:color w:val="000000"/>
        </w:rPr>
        <w:t xml:space="preserve"> (MRSA) and methicillin-resistant </w:t>
      </w:r>
      <w:r w:rsidR="006E0FC4" w:rsidRPr="00027904">
        <w:rPr>
          <w:rFonts w:ascii="Book Antiqua" w:eastAsia="Book Antiqua" w:hAnsi="Book Antiqua" w:cs="Book Antiqua"/>
          <w:i/>
          <w:iCs/>
          <w:color w:val="000000"/>
        </w:rPr>
        <w:t>Staphylococcus epidermidis</w:t>
      </w:r>
      <w:r w:rsidR="006E0FC4" w:rsidRPr="00027904">
        <w:rPr>
          <w:rFonts w:ascii="Book Antiqua" w:eastAsia="Book Antiqua" w:hAnsi="Book Antiqua" w:cs="Book Antiqua"/>
          <w:color w:val="000000"/>
        </w:rPr>
        <w:t xml:space="preserve"> (MRSE).</w:t>
      </w:r>
      <w:r w:rsidRPr="00027904">
        <w:rPr>
          <w:rFonts w:ascii="Book Antiqua" w:eastAsia="Book Antiqua" w:hAnsi="Book Antiqua" w:cs="Book Antiqua"/>
          <w:color w:val="000000"/>
        </w:rPr>
        <w:t xml:space="preserve"> pathogens which are frequent in some regions, such as the U</w:t>
      </w:r>
      <w:r w:rsidR="006E0FC4" w:rsidRPr="00027904">
        <w:rPr>
          <w:rFonts w:ascii="Book Antiqua" w:eastAsia="Book Antiqua" w:hAnsi="Book Antiqua" w:cs="Book Antiqua"/>
          <w:color w:val="000000"/>
        </w:rPr>
        <w:t xml:space="preserve">nited </w:t>
      </w:r>
      <w:r w:rsidRPr="00027904">
        <w:rPr>
          <w:rFonts w:ascii="Book Antiqua" w:eastAsia="Book Antiqua" w:hAnsi="Book Antiqua" w:cs="Book Antiqua"/>
          <w:color w:val="000000"/>
        </w:rPr>
        <w:t>S</w:t>
      </w:r>
      <w:r w:rsidR="006E0FC4" w:rsidRPr="00027904">
        <w:rPr>
          <w:rFonts w:ascii="Book Antiqua" w:eastAsia="Book Antiqua" w:hAnsi="Book Antiqua" w:cs="Book Antiqua"/>
          <w:color w:val="000000"/>
        </w:rPr>
        <w:t>tates</w:t>
      </w:r>
      <w:r w:rsidRPr="00027904">
        <w:rPr>
          <w:rFonts w:ascii="Book Antiqua" w:eastAsia="Book Antiqua" w:hAnsi="Book Antiqua" w:cs="Book Antiqua"/>
          <w:color w:val="000000"/>
          <w:szCs w:val="30"/>
          <w:vertAlign w:val="superscript"/>
        </w:rPr>
        <w:t>[37]</w:t>
      </w:r>
      <w:r w:rsidRPr="00027904">
        <w:rPr>
          <w:rFonts w:ascii="Book Antiqua" w:eastAsia="Book Antiqua" w:hAnsi="Book Antiqua" w:cs="Book Antiqua"/>
          <w:color w:val="000000"/>
        </w:rPr>
        <w:t>. Although several questions remain regarding optimal dosage for the possible therapeutic effects on biofilm-bacteria and/or contribution to renal injury if admixing large amounts of antibiotics into cement</w:t>
      </w:r>
      <w:r w:rsidRPr="00027904">
        <w:rPr>
          <w:rFonts w:ascii="Book Antiqua" w:eastAsia="Book Antiqua" w:hAnsi="Book Antiqua" w:cs="Book Antiqua"/>
          <w:color w:val="000000"/>
          <w:szCs w:val="30"/>
          <w:vertAlign w:val="superscript"/>
        </w:rPr>
        <w:t>[18</w:t>
      </w:r>
      <w:r w:rsidR="00F423A8" w:rsidRPr="00027904">
        <w:rPr>
          <w:rFonts w:ascii="Book Antiqua" w:eastAsia="Book Antiqua" w:hAnsi="Book Antiqua" w:cs="Book Antiqua"/>
          <w:color w:val="000000"/>
          <w:szCs w:val="30"/>
          <w:vertAlign w:val="superscript"/>
        </w:rPr>
        <w:t>,</w:t>
      </w:r>
      <w:r w:rsidRPr="00027904">
        <w:rPr>
          <w:rFonts w:ascii="Book Antiqua" w:eastAsia="Book Antiqua" w:hAnsi="Book Antiqua" w:cs="Book Antiqua"/>
          <w:color w:val="000000"/>
          <w:szCs w:val="30"/>
          <w:vertAlign w:val="superscript"/>
        </w:rPr>
        <w:t>36]</w:t>
      </w:r>
      <w:r w:rsidRPr="00027904">
        <w:rPr>
          <w:rFonts w:ascii="Book Antiqua" w:eastAsia="Book Antiqua" w:hAnsi="Book Antiqua" w:cs="Book Antiqua"/>
          <w:color w:val="000000"/>
        </w:rPr>
        <w:t>, its contribution to successful infection eradication appears conclusive</w:t>
      </w:r>
      <w:r w:rsidRPr="00027904">
        <w:rPr>
          <w:rFonts w:ascii="Book Antiqua" w:eastAsia="Book Antiqua" w:hAnsi="Book Antiqua" w:cs="Book Antiqua"/>
          <w:color w:val="000000"/>
          <w:szCs w:val="30"/>
          <w:vertAlign w:val="superscript"/>
        </w:rPr>
        <w:t>[38]</w:t>
      </w:r>
      <w:r w:rsidRPr="00027904">
        <w:rPr>
          <w:rFonts w:ascii="Book Antiqua" w:eastAsia="Book Antiqua" w:hAnsi="Book Antiqua" w:cs="Book Antiqua"/>
          <w:color w:val="000000"/>
        </w:rPr>
        <w:t xml:space="preserve">. </w:t>
      </w:r>
      <w:r w:rsidR="00F423A8" w:rsidRPr="00027904">
        <w:rPr>
          <w:rFonts w:ascii="Book Antiqua" w:eastAsia="Book Antiqua" w:hAnsi="Book Antiqua" w:cs="Book Antiqua"/>
          <w:color w:val="000000"/>
        </w:rPr>
        <w:t>Wouthuyzen-Bakker</w:t>
      </w:r>
      <w:r w:rsidRPr="00027904">
        <w:rPr>
          <w:rFonts w:ascii="Book Antiqua" w:eastAsia="Book Antiqua" w:hAnsi="Book Antiqua" w:cs="Book Antiqua"/>
          <w:color w:val="000000"/>
        </w:rPr>
        <w:t xml:space="preserve"> </w:t>
      </w:r>
      <w:r w:rsidRPr="00027904">
        <w:rPr>
          <w:rFonts w:ascii="Book Antiqua" w:eastAsia="Book Antiqua" w:hAnsi="Book Antiqua" w:cs="Book Antiqua"/>
          <w:i/>
          <w:iCs/>
          <w:color w:val="000000"/>
        </w:rPr>
        <w:t>et al</w:t>
      </w:r>
      <w:r w:rsidR="00F423A8" w:rsidRPr="00027904">
        <w:rPr>
          <w:rFonts w:ascii="Book Antiqua" w:eastAsia="Book Antiqua" w:hAnsi="Book Antiqua" w:cs="Book Antiqua"/>
          <w:color w:val="000000"/>
          <w:szCs w:val="30"/>
          <w:vertAlign w:val="superscript"/>
        </w:rPr>
        <w:t>[39]</w:t>
      </w:r>
      <w:r w:rsidRPr="00027904">
        <w:rPr>
          <w:rFonts w:ascii="Book Antiqua" w:eastAsia="Book Antiqua" w:hAnsi="Book Antiqua" w:cs="Book Antiqua"/>
          <w:color w:val="000000"/>
        </w:rPr>
        <w:t xml:space="preserve"> have recently demonstrated on a large number of PJI cases to which extent the addition of vancomycin into the cement spacer influences the amount of growth-positive cultures taken at reimplantation of the revision prosthesis. The rate of unsterile biopsies dropped from 21</w:t>
      </w:r>
      <w:r w:rsidR="00F423A8" w:rsidRPr="00027904">
        <w:rPr>
          <w:rFonts w:ascii="Book Antiqua" w:eastAsia="Book Antiqua" w:hAnsi="Book Antiqua" w:cs="Book Antiqua"/>
          <w:color w:val="000000"/>
        </w:rPr>
        <w:t>.</w:t>
      </w:r>
      <w:r w:rsidRPr="00027904">
        <w:rPr>
          <w:rFonts w:ascii="Book Antiqua" w:eastAsia="Book Antiqua" w:hAnsi="Book Antiqua" w:cs="Book Antiqua"/>
          <w:color w:val="000000"/>
        </w:rPr>
        <w:t>7% to 9</w:t>
      </w:r>
      <w:r w:rsidR="00F423A8" w:rsidRPr="00027904">
        <w:rPr>
          <w:rFonts w:ascii="Book Antiqua" w:eastAsia="Book Antiqua" w:hAnsi="Book Antiqua" w:cs="Book Antiqua"/>
          <w:color w:val="000000"/>
        </w:rPr>
        <w:t>.</w:t>
      </w:r>
      <w:r w:rsidRPr="00027904">
        <w:rPr>
          <w:rFonts w:ascii="Book Antiqua" w:eastAsia="Book Antiqua" w:hAnsi="Book Antiqua" w:cs="Book Antiqua"/>
          <w:color w:val="000000"/>
        </w:rPr>
        <w:t xml:space="preserve">5% if combinations of vancomycin and gentamicin in the cement were used instead of aminoglycoside monotherapy spacers. On a single bacteria level, the strongest antimicrobial effect by such dual ALBC spacers was evident for coagulase-negative </w:t>
      </w:r>
      <w:r w:rsidR="00206125" w:rsidRPr="00027904">
        <w:rPr>
          <w:rFonts w:ascii="Book Antiqua" w:eastAsia="Book Antiqua" w:hAnsi="Book Antiqua" w:cs="Book Antiqua"/>
          <w:color w:val="000000"/>
        </w:rPr>
        <w:t>s</w:t>
      </w:r>
      <w:r w:rsidRPr="00027904">
        <w:rPr>
          <w:rFonts w:ascii="Book Antiqua" w:eastAsia="Book Antiqua" w:hAnsi="Book Antiqua" w:cs="Book Antiqua"/>
          <w:color w:val="000000"/>
        </w:rPr>
        <w:t>taphylococci (reduction of growth-positive samples from 13</w:t>
      </w:r>
      <w:r w:rsidR="00F423A8" w:rsidRPr="00027904">
        <w:rPr>
          <w:rFonts w:ascii="Book Antiqua" w:eastAsia="Book Antiqua" w:hAnsi="Book Antiqua" w:cs="Book Antiqua"/>
          <w:color w:val="000000"/>
        </w:rPr>
        <w:t>.</w:t>
      </w:r>
      <w:r w:rsidRPr="00027904">
        <w:rPr>
          <w:rFonts w:ascii="Book Antiqua" w:eastAsia="Book Antiqua" w:hAnsi="Book Antiqua" w:cs="Book Antiqua"/>
          <w:color w:val="000000"/>
        </w:rPr>
        <w:t>3% to 2</w:t>
      </w:r>
      <w:r w:rsidR="00F423A8" w:rsidRPr="00027904">
        <w:rPr>
          <w:rFonts w:ascii="Book Antiqua" w:eastAsia="Book Antiqua" w:hAnsi="Book Antiqua" w:cs="Book Antiqua"/>
          <w:color w:val="000000"/>
        </w:rPr>
        <w:t>.</w:t>
      </w:r>
      <w:r w:rsidRPr="00027904">
        <w:rPr>
          <w:rFonts w:ascii="Book Antiqua" w:eastAsia="Book Antiqua" w:hAnsi="Book Antiqua" w:cs="Book Antiqua"/>
          <w:color w:val="000000"/>
        </w:rPr>
        <w:t>5%).</w:t>
      </w:r>
    </w:p>
    <w:p w14:paraId="4EEF765B" w14:textId="24B9D159" w:rsidR="00A77B3E" w:rsidRPr="00027904" w:rsidRDefault="00683D76" w:rsidP="00F423A8">
      <w:pPr>
        <w:spacing w:line="360" w:lineRule="auto"/>
        <w:ind w:firstLineChars="100" w:firstLine="240"/>
        <w:jc w:val="both"/>
      </w:pPr>
      <w:r w:rsidRPr="00027904">
        <w:rPr>
          <w:rFonts w:ascii="Book Antiqua" w:eastAsia="Book Antiqua" w:hAnsi="Book Antiqua" w:cs="Book Antiqua"/>
          <w:color w:val="000000"/>
        </w:rPr>
        <w:t xml:space="preserve">Abdelaziz </w:t>
      </w:r>
      <w:r w:rsidRPr="00027904">
        <w:rPr>
          <w:rFonts w:ascii="Book Antiqua" w:eastAsia="Book Antiqua" w:hAnsi="Book Antiqua" w:cs="Book Antiqua"/>
          <w:i/>
          <w:iCs/>
          <w:color w:val="000000"/>
        </w:rPr>
        <w:t>et al</w:t>
      </w:r>
      <w:r w:rsidR="00F423A8" w:rsidRPr="00027904">
        <w:rPr>
          <w:rFonts w:ascii="Book Antiqua" w:eastAsia="Book Antiqua" w:hAnsi="Book Antiqua" w:cs="Book Antiqua"/>
          <w:color w:val="000000"/>
          <w:szCs w:val="30"/>
          <w:vertAlign w:val="superscript"/>
        </w:rPr>
        <w:t>[40]</w:t>
      </w:r>
      <w:r w:rsidRPr="00027904">
        <w:rPr>
          <w:rFonts w:ascii="Book Antiqua" w:eastAsia="Book Antiqua" w:hAnsi="Book Antiqua" w:cs="Book Antiqua"/>
          <w:color w:val="000000"/>
        </w:rPr>
        <w:t xml:space="preserve"> have also provided evidence that the strategy of using the broad spectrum dual ALBC COPAL G+C (with or without additional admixing of vancomycin or ofloxacin) led to complete cure of PJI in one-stage treatment protocols. At five years follow-up, no patient required a repeated revision arthroplasty with exchange of the cemented prosthesis because of either infection or loosening. This was </w:t>
      </w:r>
      <w:r w:rsidRPr="00027904">
        <w:rPr>
          <w:rFonts w:ascii="Book Antiqua" w:eastAsia="Book Antiqua" w:hAnsi="Book Antiqua" w:cs="Book Antiqua"/>
          <w:color w:val="000000"/>
        </w:rPr>
        <w:lastRenderedPageBreak/>
        <w:t>particularly remarkable as 33% of the included PJI cases in this study were caused by polymicrobial infections.</w:t>
      </w:r>
    </w:p>
    <w:p w14:paraId="539C64B6" w14:textId="77777777" w:rsidR="00A77B3E" w:rsidRPr="00027904" w:rsidRDefault="00A77B3E">
      <w:pPr>
        <w:spacing w:line="360" w:lineRule="auto"/>
        <w:jc w:val="both"/>
      </w:pPr>
    </w:p>
    <w:p w14:paraId="31D08A49" w14:textId="77777777" w:rsidR="00A77B3E" w:rsidRPr="00027904" w:rsidRDefault="00683D76">
      <w:pPr>
        <w:spacing w:line="360" w:lineRule="auto"/>
        <w:jc w:val="both"/>
      </w:pPr>
      <w:r w:rsidRPr="00027904">
        <w:rPr>
          <w:rFonts w:ascii="Book Antiqua" w:eastAsia="Book Antiqua" w:hAnsi="Book Antiqua" w:cs="Book Antiqua"/>
          <w:b/>
          <w:caps/>
          <w:color w:val="000000"/>
          <w:u w:val="single"/>
        </w:rPr>
        <w:t>CONCLUSION</w:t>
      </w:r>
    </w:p>
    <w:p w14:paraId="2855E923" w14:textId="48BE2B9E" w:rsidR="00A77B3E" w:rsidRPr="00027904" w:rsidRDefault="00683D76">
      <w:pPr>
        <w:spacing w:line="360" w:lineRule="auto"/>
        <w:jc w:val="both"/>
      </w:pPr>
      <w:r w:rsidRPr="00027904">
        <w:rPr>
          <w:rFonts w:ascii="Book Antiqua" w:eastAsia="Book Antiqua" w:hAnsi="Book Antiqua" w:cs="Book Antiqua"/>
          <w:color w:val="000000"/>
        </w:rPr>
        <w:t xml:space="preserve">The current literature including </w:t>
      </w:r>
      <w:r w:rsidRPr="00027904">
        <w:rPr>
          <w:rFonts w:ascii="Book Antiqua" w:eastAsia="Book Antiqua" w:hAnsi="Book Antiqua" w:cs="Book Antiqua"/>
          <w:i/>
          <w:iCs/>
          <w:color w:val="000000"/>
        </w:rPr>
        <w:t>in vitro</w:t>
      </w:r>
      <w:r w:rsidRPr="00027904">
        <w:rPr>
          <w:rFonts w:ascii="Book Antiqua" w:eastAsia="Book Antiqua" w:hAnsi="Book Antiqua" w:cs="Book Antiqua"/>
          <w:color w:val="000000"/>
        </w:rPr>
        <w:t xml:space="preserve"> and </w:t>
      </w:r>
      <w:r w:rsidRPr="00027904">
        <w:rPr>
          <w:rFonts w:ascii="Book Antiqua" w:eastAsia="Book Antiqua" w:hAnsi="Book Antiqua" w:cs="Book Antiqua"/>
          <w:i/>
          <w:iCs/>
          <w:color w:val="000000"/>
        </w:rPr>
        <w:t>in vivo</w:t>
      </w:r>
      <w:r w:rsidRPr="00027904">
        <w:rPr>
          <w:rFonts w:ascii="Book Antiqua" w:eastAsia="Book Antiqua" w:hAnsi="Book Antiqua" w:cs="Book Antiqua"/>
          <w:color w:val="000000"/>
        </w:rPr>
        <w:t xml:space="preserve"> studies supports the additional benefits of dual ALBC, with synergy of drug elution and improved antibacterial activity on a wide range of pathogens related to orthopedic infections. While its therapeutic efficacy on mature biofilm-bacteria is still not entirely clear, more and more data have now demonstrated that it may confer better protection from infection in particularly vulnerable patients or in higher risk procedures (see Figure 3 for summary of clinical evidence). However, this conclusion is based on a mix of prospective and retrospective cohort studies, the latter with a lower evidence level and inherent limitations with regard to possible study bias and higher risk of confounding factors. A generalization of the observed effect of a stronger antibiotic prophylaxis by dual ALBC may also be problematic given that the ready-to-use brands of bone cements differ in their antibiotic elution properties as well as in the nature and amount of pre-mixed antibiotics.</w:t>
      </w:r>
    </w:p>
    <w:p w14:paraId="02DDBCA9" w14:textId="79D8B653" w:rsidR="00A77B3E" w:rsidRPr="00027904" w:rsidRDefault="00683D76" w:rsidP="00F423A8">
      <w:pPr>
        <w:spacing w:line="360" w:lineRule="auto"/>
        <w:ind w:firstLineChars="100" w:firstLine="240"/>
        <w:jc w:val="both"/>
      </w:pPr>
      <w:r w:rsidRPr="00027904">
        <w:rPr>
          <w:rFonts w:ascii="Book Antiqua" w:eastAsia="Book Antiqua" w:hAnsi="Book Antiqua" w:cs="Book Antiqua"/>
          <w:color w:val="000000"/>
        </w:rPr>
        <w:t>The idea of an infection risk-adapted antibiotic prophylaxis strategy may be one interesting option among other preoperative optimization protocols to decrease the burden of PJI. In addition to the use of dual ALBC this can also be achieved by temporary or permanent antibacterial implant coatings including surface modifications with silver ions or manual spreading of a fast-resorbable, antibiotic-loaded hydrogel</w:t>
      </w:r>
      <w:r w:rsidRPr="00027904">
        <w:rPr>
          <w:rFonts w:ascii="Book Antiqua" w:eastAsia="Book Antiqua" w:hAnsi="Book Antiqua" w:cs="Book Antiqua"/>
          <w:color w:val="000000"/>
          <w:szCs w:val="30"/>
          <w:vertAlign w:val="superscript"/>
        </w:rPr>
        <w:t>[41]</w:t>
      </w:r>
      <w:r w:rsidRPr="00027904">
        <w:rPr>
          <w:rFonts w:ascii="Book Antiqua" w:eastAsia="Book Antiqua" w:hAnsi="Book Antiqua" w:cs="Book Antiqua"/>
          <w:color w:val="000000"/>
        </w:rPr>
        <w:t>.</w:t>
      </w:r>
      <w:r w:rsidRPr="00027904">
        <w:rPr>
          <w:rFonts w:ascii="Book Antiqua" w:eastAsia="Book Antiqua" w:hAnsi="Book Antiqua" w:cs="Book Antiqua"/>
          <w:color w:val="000000"/>
          <w:szCs w:val="22"/>
        </w:rPr>
        <w:t xml:space="preserve"> </w:t>
      </w:r>
      <w:r w:rsidRPr="00027904">
        <w:rPr>
          <w:rFonts w:ascii="Book Antiqua" w:eastAsia="Book Antiqua" w:hAnsi="Book Antiqua" w:cs="Book Antiqua"/>
          <w:color w:val="000000"/>
        </w:rPr>
        <w:t>Both strategies have been shown to reduce early post-surgical infections in uncemented implants in orthopedic surgery. Further studies are needed to truly elucidate the effect of dual ALBC and other local antibiotic delivery systems for infection prevention and to weigh possible benefits against potential adverse effects and costs.</w:t>
      </w:r>
    </w:p>
    <w:p w14:paraId="0F9B43D0" w14:textId="77777777" w:rsidR="00A77B3E" w:rsidRPr="00027904" w:rsidRDefault="00A77B3E">
      <w:pPr>
        <w:spacing w:line="360" w:lineRule="auto"/>
        <w:jc w:val="both"/>
      </w:pPr>
    </w:p>
    <w:p w14:paraId="528540AE" w14:textId="77777777" w:rsidR="00A77B3E" w:rsidRPr="00027904" w:rsidRDefault="00683D76">
      <w:pPr>
        <w:spacing w:line="360" w:lineRule="auto"/>
        <w:jc w:val="both"/>
      </w:pPr>
      <w:r w:rsidRPr="00027904">
        <w:rPr>
          <w:rFonts w:ascii="Book Antiqua" w:eastAsia="Book Antiqua" w:hAnsi="Book Antiqua" w:cs="Book Antiqua"/>
          <w:b/>
          <w:color w:val="000000"/>
        </w:rPr>
        <w:t>REFERENCES</w:t>
      </w:r>
    </w:p>
    <w:p w14:paraId="5D0F33F1" w14:textId="77777777" w:rsidR="00A77B3E" w:rsidRPr="00027904" w:rsidRDefault="00683D76">
      <w:pPr>
        <w:spacing w:line="360" w:lineRule="auto"/>
        <w:jc w:val="both"/>
        <w:rPr>
          <w:lang w:val="de-DE"/>
        </w:rPr>
      </w:pPr>
      <w:r w:rsidRPr="00027904">
        <w:rPr>
          <w:rFonts w:ascii="Book Antiqua" w:eastAsia="Book Antiqua" w:hAnsi="Book Antiqua" w:cs="Book Antiqua"/>
          <w:color w:val="000000"/>
        </w:rPr>
        <w:t xml:space="preserve">1 </w:t>
      </w:r>
      <w:r w:rsidRPr="00027904">
        <w:rPr>
          <w:rFonts w:ascii="Book Antiqua" w:eastAsia="Book Antiqua" w:hAnsi="Book Antiqua" w:cs="Book Antiqua"/>
          <w:b/>
          <w:bCs/>
          <w:color w:val="000000"/>
        </w:rPr>
        <w:t>Hickson CJ</w:t>
      </w:r>
      <w:r w:rsidRPr="00027904">
        <w:rPr>
          <w:rFonts w:ascii="Book Antiqua" w:eastAsia="Book Antiqua" w:hAnsi="Book Antiqua" w:cs="Book Antiqua"/>
          <w:color w:val="000000"/>
        </w:rPr>
        <w:t xml:space="preserve">, Metcalfe D, Elgohari S, Oswald T, Masters JP, Rymaszewska M, Reed MR, Sprowson AP. Prophylactic antibiotics in elective hip and knee arthroplasty: an analysis </w:t>
      </w:r>
      <w:r w:rsidRPr="00027904">
        <w:rPr>
          <w:rFonts w:ascii="Book Antiqua" w:eastAsia="Book Antiqua" w:hAnsi="Book Antiqua" w:cs="Book Antiqua"/>
          <w:color w:val="000000"/>
        </w:rPr>
        <w:lastRenderedPageBreak/>
        <w:t xml:space="preserve">of organisms reported to cause infections and National survey of clinical practice. </w:t>
      </w:r>
      <w:r w:rsidRPr="00027904">
        <w:rPr>
          <w:rFonts w:ascii="Book Antiqua" w:eastAsia="Book Antiqua" w:hAnsi="Book Antiqua" w:cs="Book Antiqua"/>
          <w:i/>
          <w:iCs/>
          <w:color w:val="000000"/>
          <w:lang w:val="de-DE"/>
        </w:rPr>
        <w:t>Bone Joint Res</w:t>
      </w:r>
      <w:r w:rsidRPr="00027904">
        <w:rPr>
          <w:rFonts w:ascii="Book Antiqua" w:eastAsia="Book Antiqua" w:hAnsi="Book Antiqua" w:cs="Book Antiqua"/>
          <w:color w:val="000000"/>
          <w:lang w:val="de-DE"/>
        </w:rPr>
        <w:t xml:space="preserve"> 2015; </w:t>
      </w:r>
      <w:r w:rsidRPr="00027904">
        <w:rPr>
          <w:rFonts w:ascii="Book Antiqua" w:eastAsia="Book Antiqua" w:hAnsi="Book Antiqua" w:cs="Book Antiqua"/>
          <w:b/>
          <w:bCs/>
          <w:color w:val="000000"/>
          <w:lang w:val="de-DE"/>
        </w:rPr>
        <w:t>4</w:t>
      </w:r>
      <w:r w:rsidRPr="00027904">
        <w:rPr>
          <w:rFonts w:ascii="Book Antiqua" w:eastAsia="Book Antiqua" w:hAnsi="Book Antiqua" w:cs="Book Antiqua"/>
          <w:color w:val="000000"/>
          <w:lang w:val="de-DE"/>
        </w:rPr>
        <w:t>: 181-189 [PMID: 26585304 DOI: 10.1302/2046-3758.411.2000432]</w:t>
      </w:r>
    </w:p>
    <w:p w14:paraId="2B489180" w14:textId="77777777" w:rsidR="00A77B3E" w:rsidRPr="00027904" w:rsidRDefault="00683D76">
      <w:pPr>
        <w:spacing w:line="360" w:lineRule="auto"/>
        <w:jc w:val="both"/>
      </w:pPr>
      <w:r w:rsidRPr="00027904">
        <w:rPr>
          <w:rFonts w:ascii="Book Antiqua" w:eastAsia="Book Antiqua" w:hAnsi="Book Antiqua" w:cs="Book Antiqua"/>
          <w:color w:val="000000"/>
          <w:lang w:val="de-DE"/>
        </w:rPr>
        <w:t xml:space="preserve">2 </w:t>
      </w:r>
      <w:r w:rsidRPr="00027904">
        <w:rPr>
          <w:rFonts w:ascii="Book Antiqua" w:eastAsia="Book Antiqua" w:hAnsi="Book Antiqua" w:cs="Book Antiqua"/>
          <w:b/>
          <w:bCs/>
          <w:color w:val="000000"/>
          <w:lang w:val="de-DE"/>
        </w:rPr>
        <w:t>Nodzo SR</w:t>
      </w:r>
      <w:r w:rsidRPr="00027904">
        <w:rPr>
          <w:rFonts w:ascii="Book Antiqua" w:eastAsia="Book Antiqua" w:hAnsi="Book Antiqua" w:cs="Book Antiqua"/>
          <w:color w:val="000000"/>
          <w:lang w:val="de-DE"/>
        </w:rPr>
        <w:t xml:space="preserve">, Boyle KK, Frisch NB. </w:t>
      </w:r>
      <w:r w:rsidRPr="00027904">
        <w:rPr>
          <w:rFonts w:ascii="Book Antiqua" w:eastAsia="Book Antiqua" w:hAnsi="Book Antiqua" w:cs="Book Antiqua"/>
          <w:color w:val="000000"/>
        </w:rPr>
        <w:t xml:space="preserve">Nationwide Organism Susceptibility Patterns to Common Preoperative Prophylactic Antibiotics: What Are We Covering? </w:t>
      </w:r>
      <w:r w:rsidRPr="00027904">
        <w:rPr>
          <w:rFonts w:ascii="Book Antiqua" w:eastAsia="Book Antiqua" w:hAnsi="Book Antiqua" w:cs="Book Antiqua"/>
          <w:i/>
          <w:iCs/>
          <w:color w:val="000000"/>
        </w:rPr>
        <w:t>J Arthroplasty</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34</w:t>
      </w:r>
      <w:r w:rsidRPr="00027904">
        <w:rPr>
          <w:rFonts w:ascii="Book Antiqua" w:eastAsia="Book Antiqua" w:hAnsi="Book Antiqua" w:cs="Book Antiqua"/>
          <w:color w:val="000000"/>
        </w:rPr>
        <w:t>: S302-S306 [PMID: 30745218 DOI: 10.1016/j.arth.2019.01.017]</w:t>
      </w:r>
    </w:p>
    <w:p w14:paraId="1A029306"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 </w:t>
      </w:r>
      <w:r w:rsidRPr="00027904">
        <w:rPr>
          <w:rFonts w:ascii="Book Antiqua" w:eastAsia="Book Antiqua" w:hAnsi="Book Antiqua" w:cs="Book Antiqua"/>
          <w:b/>
          <w:bCs/>
          <w:color w:val="000000"/>
        </w:rPr>
        <w:t>Engesaeter LB</w:t>
      </w:r>
      <w:r w:rsidRPr="00027904">
        <w:rPr>
          <w:rFonts w:ascii="Book Antiqua" w:eastAsia="Book Antiqua" w:hAnsi="Book Antiqua" w:cs="Book Antiqua"/>
          <w:color w:val="000000"/>
        </w:rPr>
        <w:t xml:space="preserve">, Lie SA, Espehaug B, Furnes O, Vollset SE, Havelin LI. Antibiotic prophylaxis in total hip arthroplasty: effects of antibiotic prophylaxis systemically and in bone cement on the revision rate of 22,170 primary hip replacements followed 0-14 years in the Norwegian Arthroplasty Register. </w:t>
      </w:r>
      <w:r w:rsidRPr="00027904">
        <w:rPr>
          <w:rFonts w:ascii="Book Antiqua" w:eastAsia="Book Antiqua" w:hAnsi="Book Antiqua" w:cs="Book Antiqua"/>
          <w:i/>
          <w:iCs/>
          <w:color w:val="000000"/>
        </w:rPr>
        <w:t>Acta Orthop Scand</w:t>
      </w:r>
      <w:r w:rsidRPr="00027904">
        <w:rPr>
          <w:rFonts w:ascii="Book Antiqua" w:eastAsia="Book Antiqua" w:hAnsi="Book Antiqua" w:cs="Book Antiqua"/>
          <w:color w:val="000000"/>
        </w:rPr>
        <w:t xml:space="preserve"> 2003; </w:t>
      </w:r>
      <w:r w:rsidRPr="00027904">
        <w:rPr>
          <w:rFonts w:ascii="Book Antiqua" w:eastAsia="Book Antiqua" w:hAnsi="Book Antiqua" w:cs="Book Antiqua"/>
          <w:b/>
          <w:bCs/>
          <w:color w:val="000000"/>
        </w:rPr>
        <w:t>74</w:t>
      </w:r>
      <w:r w:rsidRPr="00027904">
        <w:rPr>
          <w:rFonts w:ascii="Book Antiqua" w:eastAsia="Book Antiqua" w:hAnsi="Book Antiqua" w:cs="Book Antiqua"/>
          <w:color w:val="000000"/>
        </w:rPr>
        <w:t>: 644-651 [PMID: 14763692 DOI: 10.1080/00016470310018135]</w:t>
      </w:r>
    </w:p>
    <w:p w14:paraId="6FCF1782" w14:textId="77777777" w:rsidR="00A77B3E" w:rsidRPr="00027904" w:rsidRDefault="00683D76">
      <w:pPr>
        <w:spacing w:line="360" w:lineRule="auto"/>
        <w:jc w:val="both"/>
      </w:pPr>
      <w:r w:rsidRPr="00027904">
        <w:rPr>
          <w:rFonts w:ascii="Book Antiqua" w:eastAsia="Book Antiqua" w:hAnsi="Book Antiqua" w:cs="Book Antiqua"/>
          <w:color w:val="000000"/>
        </w:rPr>
        <w:t xml:space="preserve">4 </w:t>
      </w:r>
      <w:r w:rsidRPr="00027904">
        <w:rPr>
          <w:rFonts w:ascii="Book Antiqua" w:eastAsia="Book Antiqua" w:hAnsi="Book Antiqua" w:cs="Book Antiqua"/>
          <w:b/>
          <w:bCs/>
          <w:color w:val="000000"/>
        </w:rPr>
        <w:t>Jämsen E</w:t>
      </w:r>
      <w:r w:rsidRPr="00027904">
        <w:rPr>
          <w:rFonts w:ascii="Book Antiqua" w:eastAsia="Book Antiqua" w:hAnsi="Book Antiqua" w:cs="Book Antiqua"/>
          <w:color w:val="000000"/>
        </w:rPr>
        <w:t xml:space="preserve">, Huhtala H, Puolakka T, Moilanen T. Risk factors for infection after knee arthroplasty. A register-based analysis of 43,149 cases. </w:t>
      </w:r>
      <w:r w:rsidRPr="00027904">
        <w:rPr>
          <w:rFonts w:ascii="Book Antiqua" w:eastAsia="Book Antiqua" w:hAnsi="Book Antiqua" w:cs="Book Antiqua"/>
          <w:i/>
          <w:iCs/>
          <w:color w:val="000000"/>
        </w:rPr>
        <w:t>J Bone Joint Surg Am</w:t>
      </w:r>
      <w:r w:rsidRPr="00027904">
        <w:rPr>
          <w:rFonts w:ascii="Book Antiqua" w:eastAsia="Book Antiqua" w:hAnsi="Book Antiqua" w:cs="Book Antiqua"/>
          <w:color w:val="000000"/>
        </w:rPr>
        <w:t xml:space="preserve"> 2009; </w:t>
      </w:r>
      <w:r w:rsidRPr="00027904">
        <w:rPr>
          <w:rFonts w:ascii="Book Antiqua" w:eastAsia="Book Antiqua" w:hAnsi="Book Antiqua" w:cs="Book Antiqua"/>
          <w:b/>
          <w:bCs/>
          <w:color w:val="000000"/>
        </w:rPr>
        <w:t>91</w:t>
      </w:r>
      <w:r w:rsidRPr="00027904">
        <w:rPr>
          <w:rFonts w:ascii="Book Antiqua" w:eastAsia="Book Antiqua" w:hAnsi="Book Antiqua" w:cs="Book Antiqua"/>
          <w:color w:val="000000"/>
        </w:rPr>
        <w:t>: 38-47 [PMID: 19122077 DOI: 10.2106/JBJS.G.01686]</w:t>
      </w:r>
    </w:p>
    <w:p w14:paraId="76C5B741" w14:textId="77777777" w:rsidR="00A77B3E" w:rsidRPr="00027904" w:rsidRDefault="00683D76">
      <w:pPr>
        <w:spacing w:line="360" w:lineRule="auto"/>
        <w:jc w:val="both"/>
      </w:pPr>
      <w:r w:rsidRPr="00027904">
        <w:rPr>
          <w:rFonts w:ascii="Book Antiqua" w:eastAsia="Book Antiqua" w:hAnsi="Book Antiqua" w:cs="Book Antiqua"/>
          <w:color w:val="000000"/>
        </w:rPr>
        <w:t xml:space="preserve">5 </w:t>
      </w:r>
      <w:r w:rsidRPr="00027904">
        <w:rPr>
          <w:rFonts w:ascii="Book Antiqua" w:eastAsia="Book Antiqua" w:hAnsi="Book Antiqua" w:cs="Book Antiqua"/>
          <w:b/>
          <w:bCs/>
          <w:color w:val="000000"/>
        </w:rPr>
        <w:t>Jameson SS</w:t>
      </w:r>
      <w:r w:rsidRPr="00027904">
        <w:rPr>
          <w:rFonts w:ascii="Book Antiqua" w:eastAsia="Book Antiqua" w:hAnsi="Book Antiqua" w:cs="Book Antiqua"/>
          <w:color w:val="000000"/>
        </w:rPr>
        <w:t xml:space="preserve">, Asaad A, Diament M, Kasim A, Bigirumurame T, Baker P, Mason J, Partington P, Reed M. Antibiotic-loaded bone cement is associated with a lower risk of revision following primary cemented total knee arthroplasty: an analysis of 731,214 cases using National Joint Registry data. </w:t>
      </w:r>
      <w:r w:rsidRPr="00027904">
        <w:rPr>
          <w:rFonts w:ascii="Book Antiqua" w:eastAsia="Book Antiqua" w:hAnsi="Book Antiqua" w:cs="Book Antiqua"/>
          <w:i/>
          <w:iCs/>
          <w:color w:val="000000"/>
        </w:rPr>
        <w:t>Bone Joint J</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101-B</w:t>
      </w:r>
      <w:r w:rsidRPr="00027904">
        <w:rPr>
          <w:rFonts w:ascii="Book Antiqua" w:eastAsia="Book Antiqua" w:hAnsi="Book Antiqua" w:cs="Book Antiqua"/>
          <w:color w:val="000000"/>
        </w:rPr>
        <w:t>: 1331-1347 [PMID: 31674244 DOI: 10.1302/0301-620X.101B11.BJJ-2019-0196.R1]</w:t>
      </w:r>
    </w:p>
    <w:p w14:paraId="1A144183" w14:textId="77777777" w:rsidR="00A77B3E" w:rsidRPr="00027904" w:rsidRDefault="00683D76">
      <w:pPr>
        <w:spacing w:line="360" w:lineRule="auto"/>
        <w:jc w:val="both"/>
      </w:pPr>
      <w:r w:rsidRPr="00027904">
        <w:rPr>
          <w:rFonts w:ascii="Book Antiqua" w:eastAsia="Book Antiqua" w:hAnsi="Book Antiqua" w:cs="Book Antiqua"/>
          <w:color w:val="000000"/>
        </w:rPr>
        <w:t xml:space="preserve">6 </w:t>
      </w:r>
      <w:r w:rsidRPr="00027904">
        <w:rPr>
          <w:rFonts w:ascii="Book Antiqua" w:eastAsia="Book Antiqua" w:hAnsi="Book Antiqua" w:cs="Book Antiqua"/>
          <w:b/>
          <w:bCs/>
          <w:color w:val="000000"/>
        </w:rPr>
        <w:t>Leong JW</w:t>
      </w:r>
      <w:r w:rsidRPr="00027904">
        <w:rPr>
          <w:rFonts w:ascii="Book Antiqua" w:eastAsia="Book Antiqua" w:hAnsi="Book Antiqua" w:cs="Book Antiqua"/>
          <w:color w:val="000000"/>
        </w:rPr>
        <w:t xml:space="preserve">, Cook MJ, O'Neill TW, Board TN. Is the use of antibiotic-loaded bone cement associated with a lower risk of revision after primary total hip arthroplasty? </w:t>
      </w:r>
      <w:r w:rsidRPr="00027904">
        <w:rPr>
          <w:rFonts w:ascii="Book Antiqua" w:eastAsia="Book Antiqua" w:hAnsi="Book Antiqua" w:cs="Book Antiqua"/>
          <w:i/>
          <w:iCs/>
          <w:color w:val="000000"/>
        </w:rPr>
        <w:t>Bone Joint J</w:t>
      </w:r>
      <w:r w:rsidRPr="00027904">
        <w:rPr>
          <w:rFonts w:ascii="Book Antiqua" w:eastAsia="Book Antiqua" w:hAnsi="Book Antiqua" w:cs="Book Antiqua"/>
          <w:color w:val="000000"/>
        </w:rPr>
        <w:t xml:space="preserve"> 2020; </w:t>
      </w:r>
      <w:r w:rsidRPr="00027904">
        <w:rPr>
          <w:rFonts w:ascii="Book Antiqua" w:eastAsia="Book Antiqua" w:hAnsi="Book Antiqua" w:cs="Book Antiqua"/>
          <w:b/>
          <w:bCs/>
          <w:color w:val="000000"/>
        </w:rPr>
        <w:t>102-B</w:t>
      </w:r>
      <w:r w:rsidRPr="00027904">
        <w:rPr>
          <w:rFonts w:ascii="Book Antiqua" w:eastAsia="Book Antiqua" w:hAnsi="Book Antiqua" w:cs="Book Antiqua"/>
          <w:color w:val="000000"/>
        </w:rPr>
        <w:t>: 997-1002 [PMID: 32731820 DOI: 10.1302/0301-620X.102B8.BJJ-2020-0120.R1]</w:t>
      </w:r>
    </w:p>
    <w:p w14:paraId="1621ECAC" w14:textId="77777777" w:rsidR="00A77B3E" w:rsidRPr="00027904" w:rsidRDefault="00683D76">
      <w:pPr>
        <w:spacing w:line="360" w:lineRule="auto"/>
        <w:jc w:val="both"/>
      </w:pPr>
      <w:r w:rsidRPr="00027904">
        <w:rPr>
          <w:rFonts w:ascii="Book Antiqua" w:eastAsia="Book Antiqua" w:hAnsi="Book Antiqua" w:cs="Book Antiqua"/>
          <w:color w:val="000000"/>
        </w:rPr>
        <w:t xml:space="preserve">7 </w:t>
      </w:r>
      <w:bookmarkStart w:id="4" w:name="_Hlk64894716"/>
      <w:r w:rsidRPr="00027904">
        <w:rPr>
          <w:rFonts w:ascii="Book Antiqua" w:eastAsia="Book Antiqua" w:hAnsi="Book Antiqua" w:cs="Book Antiqua"/>
          <w:b/>
          <w:bCs/>
          <w:color w:val="000000"/>
        </w:rPr>
        <w:t>Kuehn</w:t>
      </w:r>
      <w:bookmarkEnd w:id="4"/>
      <w:r w:rsidRPr="00027904">
        <w:rPr>
          <w:rFonts w:ascii="Book Antiqua" w:eastAsia="Book Antiqua" w:hAnsi="Book Antiqua" w:cs="Book Antiqua"/>
          <w:b/>
          <w:bCs/>
          <w:color w:val="000000"/>
        </w:rPr>
        <w:t xml:space="preserve"> KD</w:t>
      </w:r>
      <w:r w:rsidRPr="00027904">
        <w:rPr>
          <w:rFonts w:ascii="Book Antiqua" w:eastAsia="Book Antiqua" w:hAnsi="Book Antiqua" w:cs="Book Antiqua"/>
          <w:color w:val="000000"/>
        </w:rPr>
        <w:t xml:space="preserve">, Ege W, Gopp U. Acrylic bone cements: composition and properties. </w:t>
      </w:r>
      <w:r w:rsidRPr="00027904">
        <w:rPr>
          <w:rFonts w:ascii="Book Antiqua" w:eastAsia="Book Antiqua" w:hAnsi="Book Antiqua" w:cs="Book Antiqua"/>
          <w:i/>
          <w:iCs/>
          <w:color w:val="000000"/>
        </w:rPr>
        <w:t>Orthop Clin North Am</w:t>
      </w:r>
      <w:r w:rsidRPr="00027904">
        <w:rPr>
          <w:rFonts w:ascii="Book Antiqua" w:eastAsia="Book Antiqua" w:hAnsi="Book Antiqua" w:cs="Book Antiqua"/>
          <w:color w:val="000000"/>
        </w:rPr>
        <w:t xml:space="preserve"> 2005; </w:t>
      </w:r>
      <w:r w:rsidRPr="00027904">
        <w:rPr>
          <w:rFonts w:ascii="Book Antiqua" w:eastAsia="Book Antiqua" w:hAnsi="Book Antiqua" w:cs="Book Antiqua"/>
          <w:b/>
          <w:bCs/>
          <w:color w:val="000000"/>
        </w:rPr>
        <w:t>36</w:t>
      </w:r>
      <w:r w:rsidRPr="00027904">
        <w:rPr>
          <w:rFonts w:ascii="Book Antiqua" w:eastAsia="Book Antiqua" w:hAnsi="Book Antiqua" w:cs="Book Antiqua"/>
          <w:color w:val="000000"/>
        </w:rPr>
        <w:t>: 17-28, v [PMID: 15542119 DOI: 10.1016/j.ocl.2004.06.010]</w:t>
      </w:r>
    </w:p>
    <w:p w14:paraId="2E815129" w14:textId="77777777" w:rsidR="00A77B3E" w:rsidRPr="00027904" w:rsidRDefault="00683D76">
      <w:pPr>
        <w:spacing w:line="360" w:lineRule="auto"/>
        <w:jc w:val="both"/>
      </w:pPr>
      <w:r w:rsidRPr="00027904">
        <w:rPr>
          <w:rFonts w:ascii="Book Antiqua" w:eastAsia="Book Antiqua" w:hAnsi="Book Antiqua" w:cs="Book Antiqua"/>
          <w:color w:val="000000"/>
        </w:rPr>
        <w:t xml:space="preserve">8 </w:t>
      </w:r>
      <w:r w:rsidRPr="00027904">
        <w:rPr>
          <w:rFonts w:ascii="Book Antiqua" w:eastAsia="Book Antiqua" w:hAnsi="Book Antiqua" w:cs="Book Antiqua"/>
          <w:b/>
          <w:bCs/>
          <w:color w:val="000000"/>
        </w:rPr>
        <w:t>Sanz-Ruiz P</w:t>
      </w:r>
      <w:r w:rsidRPr="00027904">
        <w:rPr>
          <w:rFonts w:ascii="Book Antiqua" w:eastAsia="Book Antiqua" w:hAnsi="Book Antiqua" w:cs="Book Antiqua"/>
          <w:color w:val="000000"/>
        </w:rPr>
        <w:t xml:space="preserve">, Matas-Diez JA, Sanchez-Somolinos M, Villanueva-Martinez M, Vaquero-Martín J. Is the Commercial Antibiotic-Loaded Bone Cement Useful in Prophylaxis and Cost Saving After Knee and Hip Joint Arthroplasty? The Transatlantic Paradox. </w:t>
      </w:r>
      <w:r w:rsidRPr="00027904">
        <w:rPr>
          <w:rFonts w:ascii="Book Antiqua" w:eastAsia="Book Antiqua" w:hAnsi="Book Antiqua" w:cs="Book Antiqua"/>
          <w:i/>
          <w:iCs/>
          <w:color w:val="000000"/>
        </w:rPr>
        <w:t>J Arthroplasty</w:t>
      </w:r>
      <w:r w:rsidRPr="00027904">
        <w:rPr>
          <w:rFonts w:ascii="Book Antiqua" w:eastAsia="Book Antiqua" w:hAnsi="Book Antiqua" w:cs="Book Antiqua"/>
          <w:color w:val="000000"/>
        </w:rPr>
        <w:t xml:space="preserve"> 2017; </w:t>
      </w:r>
      <w:r w:rsidRPr="00027904">
        <w:rPr>
          <w:rFonts w:ascii="Book Antiqua" w:eastAsia="Book Antiqua" w:hAnsi="Book Antiqua" w:cs="Book Antiqua"/>
          <w:b/>
          <w:bCs/>
          <w:color w:val="000000"/>
        </w:rPr>
        <w:t>32</w:t>
      </w:r>
      <w:r w:rsidRPr="00027904">
        <w:rPr>
          <w:rFonts w:ascii="Book Antiqua" w:eastAsia="Book Antiqua" w:hAnsi="Book Antiqua" w:cs="Book Antiqua"/>
          <w:color w:val="000000"/>
        </w:rPr>
        <w:t>: 1095-1099 [PMID: 27919578 DOI: 10.1016/j.arth.2016.11.012]</w:t>
      </w:r>
    </w:p>
    <w:p w14:paraId="32136118" w14:textId="77777777" w:rsidR="00A77B3E" w:rsidRPr="00027904" w:rsidRDefault="00683D76">
      <w:pPr>
        <w:spacing w:line="360" w:lineRule="auto"/>
        <w:jc w:val="both"/>
      </w:pPr>
      <w:r w:rsidRPr="00027904">
        <w:rPr>
          <w:rFonts w:ascii="Book Antiqua" w:eastAsia="Book Antiqua" w:hAnsi="Book Antiqua" w:cs="Book Antiqua"/>
          <w:color w:val="000000"/>
        </w:rPr>
        <w:lastRenderedPageBreak/>
        <w:t xml:space="preserve">9 </w:t>
      </w:r>
      <w:r w:rsidRPr="00027904">
        <w:rPr>
          <w:rFonts w:ascii="Book Antiqua" w:eastAsia="Book Antiqua" w:hAnsi="Book Antiqua" w:cs="Book Antiqua"/>
          <w:b/>
          <w:bCs/>
          <w:color w:val="000000"/>
        </w:rPr>
        <w:t>Lenguerrand E</w:t>
      </w:r>
      <w:r w:rsidRPr="00027904">
        <w:rPr>
          <w:rFonts w:ascii="Book Antiqua" w:eastAsia="Book Antiqua" w:hAnsi="Book Antiqua" w:cs="Book Antiqua"/>
          <w:color w:val="000000"/>
        </w:rPr>
        <w:t xml:space="preserve">, Whitehouse MR, Beswick AD, Kunutsor SK, Foguet P, Porter M, Blom AW; National Joint Registry for England, Wales, Northern Ireland and the Isle of Man. Risk factors associated with revision for prosthetic joint infection following knee replacement: an observational cohort study from England and Wales. </w:t>
      </w:r>
      <w:r w:rsidRPr="00027904">
        <w:rPr>
          <w:rFonts w:ascii="Book Antiqua" w:eastAsia="Book Antiqua" w:hAnsi="Book Antiqua" w:cs="Book Antiqua"/>
          <w:i/>
          <w:iCs/>
          <w:color w:val="000000"/>
        </w:rPr>
        <w:t>Lancet Infect Dis</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19</w:t>
      </w:r>
      <w:r w:rsidRPr="00027904">
        <w:rPr>
          <w:rFonts w:ascii="Book Antiqua" w:eastAsia="Book Antiqua" w:hAnsi="Book Antiqua" w:cs="Book Antiqua"/>
          <w:color w:val="000000"/>
        </w:rPr>
        <w:t>: 589-600 [PMID: 31005559 DOI: 10.1016/S1473-3099(18)30755-2]</w:t>
      </w:r>
    </w:p>
    <w:p w14:paraId="2C80AF56" w14:textId="32D6B7FF" w:rsidR="00A77B3E" w:rsidRPr="00027904" w:rsidRDefault="00683D76">
      <w:pPr>
        <w:spacing w:line="360" w:lineRule="auto"/>
        <w:jc w:val="both"/>
      </w:pPr>
      <w:r w:rsidRPr="00027904">
        <w:rPr>
          <w:rFonts w:ascii="Book Antiqua" w:eastAsia="Book Antiqua" w:hAnsi="Book Antiqua" w:cs="Book Antiqua"/>
          <w:color w:val="000000"/>
        </w:rPr>
        <w:t>10</w:t>
      </w:r>
      <w:r w:rsidRPr="00027904">
        <w:rPr>
          <w:rFonts w:ascii="Book Antiqua" w:eastAsia="Book Antiqua" w:hAnsi="Book Antiqua" w:cs="Book Antiqua"/>
        </w:rPr>
        <w:t xml:space="preserve"> </w:t>
      </w:r>
      <w:r w:rsidR="0049463D" w:rsidRPr="00027904">
        <w:rPr>
          <w:rFonts w:ascii="Book Antiqua" w:eastAsia="Book Antiqua" w:hAnsi="Book Antiqua" w:cs="Book Antiqua"/>
          <w:b/>
          <w:bCs/>
        </w:rPr>
        <w:t>Marmor S</w:t>
      </w:r>
      <w:r w:rsidR="0049463D" w:rsidRPr="00027904">
        <w:rPr>
          <w:rFonts w:ascii="Book Antiqua" w:eastAsia="Book Antiqua" w:hAnsi="Book Antiqua" w:cs="Book Antiqua"/>
        </w:rPr>
        <w:t xml:space="preserve">, Kerroumi Y. Patient-specific risk factors for infection in arthroplasty procedure. </w:t>
      </w:r>
      <w:r w:rsidR="0049463D" w:rsidRPr="00027904">
        <w:rPr>
          <w:rFonts w:ascii="Book Antiqua" w:eastAsia="Book Antiqua" w:hAnsi="Book Antiqua" w:cs="Book Antiqua"/>
          <w:i/>
          <w:iCs/>
        </w:rPr>
        <w:t>Orthop Traumatol Surg Res</w:t>
      </w:r>
      <w:r w:rsidR="0049463D" w:rsidRPr="00027904">
        <w:rPr>
          <w:rFonts w:ascii="Book Antiqua" w:eastAsia="Book Antiqua" w:hAnsi="Book Antiqua" w:cs="Book Antiqua"/>
        </w:rPr>
        <w:t xml:space="preserve"> 2016; </w:t>
      </w:r>
      <w:r w:rsidR="0049463D" w:rsidRPr="00027904">
        <w:rPr>
          <w:rFonts w:ascii="Book Antiqua" w:eastAsia="Book Antiqua" w:hAnsi="Book Antiqua" w:cs="Book Antiqua"/>
          <w:b/>
          <w:bCs/>
        </w:rPr>
        <w:t>102</w:t>
      </w:r>
      <w:r w:rsidR="0049463D" w:rsidRPr="00027904">
        <w:rPr>
          <w:rFonts w:ascii="Book Antiqua" w:eastAsia="Book Antiqua" w:hAnsi="Book Antiqua" w:cs="Book Antiqua"/>
        </w:rPr>
        <w:t xml:space="preserve">: </w:t>
      </w:r>
      <w:r w:rsidR="00AB5051" w:rsidRPr="00027904">
        <w:rPr>
          <w:rFonts w:ascii="Book Antiqua" w:eastAsia="Book Antiqua" w:hAnsi="Book Antiqua" w:cs="Book Antiqua"/>
        </w:rPr>
        <w:t>S</w:t>
      </w:r>
      <w:r w:rsidR="0049463D" w:rsidRPr="00027904">
        <w:rPr>
          <w:rFonts w:ascii="Book Antiqua" w:eastAsia="Book Antiqua" w:hAnsi="Book Antiqua" w:cs="Book Antiqua"/>
        </w:rPr>
        <w:t>113-</w:t>
      </w:r>
      <w:r w:rsidR="00AB5051" w:rsidRPr="00027904">
        <w:rPr>
          <w:rFonts w:ascii="Book Antiqua" w:eastAsia="Book Antiqua" w:hAnsi="Book Antiqua" w:cs="Book Antiqua"/>
        </w:rPr>
        <w:t>S11</w:t>
      </w:r>
      <w:r w:rsidR="0049463D" w:rsidRPr="00027904">
        <w:rPr>
          <w:rFonts w:ascii="Book Antiqua" w:eastAsia="Book Antiqua" w:hAnsi="Book Antiqua" w:cs="Book Antiqua"/>
        </w:rPr>
        <w:t>9 [</w:t>
      </w:r>
      <w:r w:rsidR="00807715" w:rsidRPr="00027904">
        <w:rPr>
          <w:rFonts w:ascii="Book Antiqua" w:eastAsia="Book Antiqua" w:hAnsi="Book Antiqua" w:cs="Book Antiqua"/>
        </w:rPr>
        <w:t xml:space="preserve">PMID: 26867708 </w:t>
      </w:r>
      <w:r w:rsidR="0049463D" w:rsidRPr="00027904">
        <w:rPr>
          <w:rFonts w:ascii="Book Antiqua" w:eastAsia="Book Antiqua" w:hAnsi="Book Antiqua" w:cs="Book Antiqua"/>
        </w:rPr>
        <w:t>DOI: 10.1016/j.otsr.2015.05.012]</w:t>
      </w:r>
    </w:p>
    <w:p w14:paraId="5FD33302"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11 </w:t>
      </w:r>
      <w:r w:rsidRPr="00027904">
        <w:rPr>
          <w:rFonts w:ascii="Book Antiqua" w:eastAsia="Book Antiqua" w:hAnsi="Book Antiqua" w:cs="Book Antiqua"/>
          <w:b/>
          <w:bCs/>
          <w:color w:val="000000"/>
        </w:rPr>
        <w:t>Kunutsor SK</w:t>
      </w:r>
      <w:r w:rsidRPr="00027904">
        <w:rPr>
          <w:rFonts w:ascii="Book Antiqua" w:eastAsia="Book Antiqua" w:hAnsi="Book Antiqua" w:cs="Book Antiqua"/>
          <w:color w:val="000000"/>
        </w:rPr>
        <w:t xml:space="preserve">, Whitehouse MR, Blom AW, Beswick AD; INFORM Team. Patient-Related Risk Factors for Periprosthetic Joint Infection after Total Joint Arthroplasty: A Systematic Review and Meta-Analysis. </w:t>
      </w:r>
      <w:r w:rsidRPr="00027904">
        <w:rPr>
          <w:rFonts w:ascii="Book Antiqua" w:eastAsia="Book Antiqua" w:hAnsi="Book Antiqua" w:cs="Book Antiqua"/>
          <w:i/>
          <w:iCs/>
          <w:color w:val="000000"/>
        </w:rPr>
        <w:t>PLoS One</w:t>
      </w:r>
      <w:r w:rsidRPr="00027904">
        <w:rPr>
          <w:rFonts w:ascii="Book Antiqua" w:eastAsia="Book Antiqua" w:hAnsi="Book Antiqua" w:cs="Book Antiqua"/>
          <w:color w:val="000000"/>
        </w:rPr>
        <w:t xml:space="preserve"> 2016; </w:t>
      </w:r>
      <w:r w:rsidRPr="00027904">
        <w:rPr>
          <w:rFonts w:ascii="Book Antiqua" w:eastAsia="Book Antiqua" w:hAnsi="Book Antiqua" w:cs="Book Antiqua"/>
          <w:b/>
          <w:bCs/>
          <w:color w:val="000000"/>
        </w:rPr>
        <w:t>11</w:t>
      </w:r>
      <w:r w:rsidRPr="00027904">
        <w:rPr>
          <w:rFonts w:ascii="Book Antiqua" w:eastAsia="Book Antiqua" w:hAnsi="Book Antiqua" w:cs="Book Antiqua"/>
          <w:color w:val="000000"/>
        </w:rPr>
        <w:t>: e0150866 [PMID: 26938768 DOI: 10.1371/journal.pone.0150866]</w:t>
      </w:r>
    </w:p>
    <w:p w14:paraId="4458B97B"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12 </w:t>
      </w:r>
      <w:r w:rsidRPr="00027904">
        <w:rPr>
          <w:rFonts w:ascii="Book Antiqua" w:eastAsia="Book Antiqua" w:hAnsi="Book Antiqua" w:cs="Book Antiqua"/>
          <w:b/>
          <w:bCs/>
          <w:color w:val="000000"/>
        </w:rPr>
        <w:t>Quinlan ND</w:t>
      </w:r>
      <w:r w:rsidRPr="00027904">
        <w:rPr>
          <w:rFonts w:ascii="Book Antiqua" w:eastAsia="Book Antiqua" w:hAnsi="Book Antiqua" w:cs="Book Antiqua"/>
          <w:color w:val="000000"/>
        </w:rPr>
        <w:t xml:space="preserve">, Werner BC, Brown TE, Browne JA. Risk of Prosthetic Joint Infection Increases Following Early Aseptic Revision Surgery of Total Hip and Knee Arthroplasty. </w:t>
      </w:r>
      <w:r w:rsidRPr="00027904">
        <w:rPr>
          <w:rFonts w:ascii="Book Antiqua" w:eastAsia="Book Antiqua" w:hAnsi="Book Antiqua" w:cs="Book Antiqua"/>
          <w:i/>
          <w:iCs/>
          <w:color w:val="000000"/>
        </w:rPr>
        <w:t>J Arthroplasty</w:t>
      </w:r>
      <w:r w:rsidRPr="00027904">
        <w:rPr>
          <w:rFonts w:ascii="Book Antiqua" w:eastAsia="Book Antiqua" w:hAnsi="Book Antiqua" w:cs="Book Antiqua"/>
          <w:color w:val="000000"/>
        </w:rPr>
        <w:t xml:space="preserve"> 2020; </w:t>
      </w:r>
      <w:r w:rsidRPr="00027904">
        <w:rPr>
          <w:rFonts w:ascii="Book Antiqua" w:eastAsia="Book Antiqua" w:hAnsi="Book Antiqua" w:cs="Book Antiqua"/>
          <w:b/>
          <w:bCs/>
          <w:color w:val="000000"/>
        </w:rPr>
        <w:t>35</w:t>
      </w:r>
      <w:r w:rsidRPr="00027904">
        <w:rPr>
          <w:rFonts w:ascii="Book Antiqua" w:eastAsia="Book Antiqua" w:hAnsi="Book Antiqua" w:cs="Book Antiqua"/>
          <w:color w:val="000000"/>
        </w:rPr>
        <w:t>: 3661-3667 [PMID: 32712119 DOI: 10.1016/j.arth.2020.06.089]</w:t>
      </w:r>
    </w:p>
    <w:p w14:paraId="1AD070CA"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13 </w:t>
      </w:r>
      <w:r w:rsidRPr="00027904">
        <w:rPr>
          <w:rFonts w:ascii="Book Antiqua" w:eastAsia="Book Antiqua" w:hAnsi="Book Antiqua" w:cs="Book Antiqua"/>
          <w:b/>
          <w:bCs/>
          <w:color w:val="000000"/>
        </w:rPr>
        <w:t>de Jong L</w:t>
      </w:r>
      <w:r w:rsidRPr="00027904">
        <w:rPr>
          <w:rFonts w:ascii="Book Antiqua" w:eastAsia="Book Antiqua" w:hAnsi="Book Antiqua" w:cs="Book Antiqua"/>
          <w:color w:val="000000"/>
        </w:rPr>
        <w:t xml:space="preserve">, Klem TMAL, Kuijper TM, Roukema GR. Factors affecting the rate of surgical site infection in patients after hemiarthroplasty of the hip following a fracture of the neck of the femur. </w:t>
      </w:r>
      <w:r w:rsidRPr="00027904">
        <w:rPr>
          <w:rFonts w:ascii="Book Antiqua" w:eastAsia="Book Antiqua" w:hAnsi="Book Antiqua" w:cs="Book Antiqua"/>
          <w:i/>
          <w:iCs/>
          <w:color w:val="000000"/>
        </w:rPr>
        <w:t>Bone Joint J</w:t>
      </w:r>
      <w:r w:rsidRPr="00027904">
        <w:rPr>
          <w:rFonts w:ascii="Book Antiqua" w:eastAsia="Book Antiqua" w:hAnsi="Book Antiqua" w:cs="Book Antiqua"/>
          <w:color w:val="000000"/>
        </w:rPr>
        <w:t xml:space="preserve"> 2017; </w:t>
      </w:r>
      <w:r w:rsidRPr="00027904">
        <w:rPr>
          <w:rFonts w:ascii="Book Antiqua" w:eastAsia="Book Antiqua" w:hAnsi="Book Antiqua" w:cs="Book Antiqua"/>
          <w:b/>
          <w:bCs/>
          <w:color w:val="000000"/>
        </w:rPr>
        <w:t>99-B</w:t>
      </w:r>
      <w:r w:rsidRPr="00027904">
        <w:rPr>
          <w:rFonts w:ascii="Book Antiqua" w:eastAsia="Book Antiqua" w:hAnsi="Book Antiqua" w:cs="Book Antiqua"/>
          <w:color w:val="000000"/>
        </w:rPr>
        <w:t>: 1088-1094 [PMID: 28768787 DOI: 10.1302/0301-620X.99B8.BJJ-2016-1119.R1]</w:t>
      </w:r>
    </w:p>
    <w:p w14:paraId="4983A556"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14 </w:t>
      </w:r>
      <w:r w:rsidRPr="00027904">
        <w:rPr>
          <w:rFonts w:ascii="Book Antiqua" w:eastAsia="Book Antiqua" w:hAnsi="Book Antiqua" w:cs="Book Antiqua"/>
          <w:b/>
          <w:bCs/>
          <w:color w:val="000000"/>
        </w:rPr>
        <w:t>Gallardo-Calero I</w:t>
      </w:r>
      <w:r w:rsidRPr="00027904">
        <w:rPr>
          <w:rFonts w:ascii="Book Antiqua" w:eastAsia="Book Antiqua" w:hAnsi="Book Antiqua" w:cs="Book Antiqua"/>
          <w:color w:val="000000"/>
        </w:rPr>
        <w:t xml:space="preserve">, Larrainzar-Coghen T, Rodriguez-Pardo D, Pigrau C, Sánchez-Raya J, Amat C, Lung M, Carrera L, Corona PS. Increased infection risk after hip hemiarthroplasty in institutionalized patients with proximal femur fracture. </w:t>
      </w:r>
      <w:r w:rsidRPr="00027904">
        <w:rPr>
          <w:rFonts w:ascii="Book Antiqua" w:eastAsia="Book Antiqua" w:hAnsi="Book Antiqua" w:cs="Book Antiqua"/>
          <w:i/>
          <w:iCs/>
          <w:color w:val="000000"/>
        </w:rPr>
        <w:t>Injury</w:t>
      </w:r>
      <w:r w:rsidRPr="00027904">
        <w:rPr>
          <w:rFonts w:ascii="Book Antiqua" w:eastAsia="Book Antiqua" w:hAnsi="Book Antiqua" w:cs="Book Antiqua"/>
          <w:color w:val="000000"/>
        </w:rPr>
        <w:t xml:space="preserve"> 2016; </w:t>
      </w:r>
      <w:r w:rsidRPr="00027904">
        <w:rPr>
          <w:rFonts w:ascii="Book Antiqua" w:eastAsia="Book Antiqua" w:hAnsi="Book Antiqua" w:cs="Book Antiqua"/>
          <w:b/>
          <w:bCs/>
          <w:color w:val="000000"/>
        </w:rPr>
        <w:t>47</w:t>
      </w:r>
      <w:r w:rsidRPr="00027904">
        <w:rPr>
          <w:rFonts w:ascii="Book Antiqua" w:eastAsia="Book Antiqua" w:hAnsi="Book Antiqua" w:cs="Book Antiqua"/>
          <w:color w:val="000000"/>
        </w:rPr>
        <w:t>: 872-876 [PMID: 26857632 DOI: 10.1016/j.injury.2015.12.032]</w:t>
      </w:r>
    </w:p>
    <w:p w14:paraId="5A6AB7AC"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15 </w:t>
      </w:r>
      <w:r w:rsidRPr="00027904">
        <w:rPr>
          <w:rFonts w:ascii="Book Antiqua" w:eastAsia="Book Antiqua" w:hAnsi="Book Antiqua" w:cs="Book Antiqua"/>
          <w:b/>
          <w:bCs/>
          <w:color w:val="000000"/>
        </w:rPr>
        <w:t>DeFrancesco CJ</w:t>
      </w:r>
      <w:r w:rsidRPr="00027904">
        <w:rPr>
          <w:rFonts w:ascii="Book Antiqua" w:eastAsia="Book Antiqua" w:hAnsi="Book Antiqua" w:cs="Book Antiqua"/>
          <w:color w:val="000000"/>
        </w:rPr>
        <w:t xml:space="preserve">, Fu MC, Kahlenberg CA, Miller AO, Bostrom MP. Extended Antibiotic Prophylaxis May Be Linked to Lower Peri-prosthetic Joint Infection Rates in High-Risk Patients: An Evidence-Based Review. </w:t>
      </w:r>
      <w:r w:rsidRPr="00027904">
        <w:rPr>
          <w:rFonts w:ascii="Book Antiqua" w:eastAsia="Book Antiqua" w:hAnsi="Book Antiqua" w:cs="Book Antiqua"/>
          <w:i/>
          <w:iCs/>
          <w:color w:val="000000"/>
        </w:rPr>
        <w:t>HSS J</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15</w:t>
      </w:r>
      <w:r w:rsidRPr="00027904">
        <w:rPr>
          <w:rFonts w:ascii="Book Antiqua" w:eastAsia="Book Antiqua" w:hAnsi="Book Antiqua" w:cs="Book Antiqua"/>
          <w:color w:val="000000"/>
        </w:rPr>
        <w:t>: 297-301 [PMID: 31624486 DOI: 10.1007/s11420-019-09698-8]</w:t>
      </w:r>
    </w:p>
    <w:p w14:paraId="4B151CBF"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16 </w:t>
      </w:r>
      <w:r w:rsidRPr="00027904">
        <w:rPr>
          <w:rFonts w:ascii="Book Antiqua" w:eastAsia="Book Antiqua" w:hAnsi="Book Antiqua" w:cs="Book Antiqua"/>
          <w:b/>
          <w:bCs/>
          <w:color w:val="000000"/>
        </w:rPr>
        <w:t>Tornero E</w:t>
      </w:r>
      <w:r w:rsidRPr="00027904">
        <w:rPr>
          <w:rFonts w:ascii="Book Antiqua" w:eastAsia="Book Antiqua" w:hAnsi="Book Antiqua" w:cs="Book Antiqua"/>
          <w:color w:val="000000"/>
        </w:rPr>
        <w:t xml:space="preserve">, García-Ramiro S, Martínez-Pastor JC, Bori G, Bosch J, Morata L, Sala M, Basora M, Mensa J, Soriano A. Prophylaxis with teicoplanin and cefuroxime reduces the </w:t>
      </w:r>
      <w:r w:rsidRPr="00027904">
        <w:rPr>
          <w:rFonts w:ascii="Book Antiqua" w:eastAsia="Book Antiqua" w:hAnsi="Book Antiqua" w:cs="Book Antiqua"/>
          <w:color w:val="000000"/>
        </w:rPr>
        <w:lastRenderedPageBreak/>
        <w:t xml:space="preserve">rate of prosthetic joint infection after primary arthroplasty. </w:t>
      </w:r>
      <w:r w:rsidRPr="00027904">
        <w:rPr>
          <w:rFonts w:ascii="Book Antiqua" w:eastAsia="Book Antiqua" w:hAnsi="Book Antiqua" w:cs="Book Antiqua"/>
          <w:i/>
          <w:iCs/>
          <w:color w:val="000000"/>
        </w:rPr>
        <w:t>Antimicrob Agents Chemother</w:t>
      </w:r>
      <w:r w:rsidRPr="00027904">
        <w:rPr>
          <w:rFonts w:ascii="Book Antiqua" w:eastAsia="Book Antiqua" w:hAnsi="Book Antiqua" w:cs="Book Antiqua"/>
          <w:color w:val="000000"/>
        </w:rPr>
        <w:t xml:space="preserve"> 2015; </w:t>
      </w:r>
      <w:r w:rsidRPr="00027904">
        <w:rPr>
          <w:rFonts w:ascii="Book Antiqua" w:eastAsia="Book Antiqua" w:hAnsi="Book Antiqua" w:cs="Book Antiqua"/>
          <w:b/>
          <w:bCs/>
          <w:color w:val="000000"/>
        </w:rPr>
        <w:t>59</w:t>
      </w:r>
      <w:r w:rsidRPr="00027904">
        <w:rPr>
          <w:rFonts w:ascii="Book Antiqua" w:eastAsia="Book Antiqua" w:hAnsi="Book Antiqua" w:cs="Book Antiqua"/>
          <w:color w:val="000000"/>
        </w:rPr>
        <w:t>: 831-837 [PMID: 25403662 DOI: 10.1128/AAC.03949-14]</w:t>
      </w:r>
    </w:p>
    <w:p w14:paraId="03FCAE5F"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17 </w:t>
      </w:r>
      <w:r w:rsidRPr="00027904">
        <w:rPr>
          <w:rFonts w:ascii="Book Antiqua" w:eastAsia="Book Antiqua" w:hAnsi="Book Antiqua" w:cs="Book Antiqua"/>
          <w:b/>
          <w:bCs/>
          <w:color w:val="000000"/>
        </w:rPr>
        <w:t>Courtney PM</w:t>
      </w:r>
      <w:r w:rsidRPr="00027904">
        <w:rPr>
          <w:rFonts w:ascii="Book Antiqua" w:eastAsia="Book Antiqua" w:hAnsi="Book Antiqua" w:cs="Book Antiqua"/>
          <w:color w:val="000000"/>
        </w:rPr>
        <w:t xml:space="preserve">, Melnic CM, Zimmer Z, Anari J, Lee GC. Addition of Vancomycin to Cefazolin Prophylaxis Is Associated With Acute Kidney Injury After Primary Joint Arthroplasty. </w:t>
      </w:r>
      <w:r w:rsidRPr="00027904">
        <w:rPr>
          <w:rFonts w:ascii="Book Antiqua" w:eastAsia="Book Antiqua" w:hAnsi="Book Antiqua" w:cs="Book Antiqua"/>
          <w:i/>
          <w:iCs/>
          <w:color w:val="000000"/>
        </w:rPr>
        <w:t>Clin Orthop Relat Res</w:t>
      </w:r>
      <w:r w:rsidRPr="00027904">
        <w:rPr>
          <w:rFonts w:ascii="Book Antiqua" w:eastAsia="Book Antiqua" w:hAnsi="Book Antiqua" w:cs="Book Antiqua"/>
          <w:color w:val="000000"/>
        </w:rPr>
        <w:t xml:space="preserve"> 2015; </w:t>
      </w:r>
      <w:r w:rsidRPr="00027904">
        <w:rPr>
          <w:rFonts w:ascii="Book Antiqua" w:eastAsia="Book Antiqua" w:hAnsi="Book Antiqua" w:cs="Book Antiqua"/>
          <w:b/>
          <w:bCs/>
          <w:color w:val="000000"/>
        </w:rPr>
        <w:t>473</w:t>
      </w:r>
      <w:r w:rsidRPr="00027904">
        <w:rPr>
          <w:rFonts w:ascii="Book Antiqua" w:eastAsia="Book Antiqua" w:hAnsi="Book Antiqua" w:cs="Book Antiqua"/>
          <w:color w:val="000000"/>
        </w:rPr>
        <w:t>: 2197-2203 [PMID: 25421958 DOI: 10.1007/s11999-014-4062-3]</w:t>
      </w:r>
    </w:p>
    <w:p w14:paraId="0FBA23F8"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18 </w:t>
      </w:r>
      <w:r w:rsidRPr="00027904">
        <w:rPr>
          <w:rFonts w:ascii="Book Antiqua" w:eastAsia="Book Antiqua" w:hAnsi="Book Antiqua" w:cs="Book Antiqua"/>
          <w:b/>
          <w:bCs/>
          <w:color w:val="000000"/>
        </w:rPr>
        <w:t>Iarikov D</w:t>
      </w:r>
      <w:r w:rsidRPr="00027904">
        <w:rPr>
          <w:rFonts w:ascii="Book Antiqua" w:eastAsia="Book Antiqua" w:hAnsi="Book Antiqua" w:cs="Book Antiqua"/>
          <w:color w:val="000000"/>
        </w:rPr>
        <w:t xml:space="preserve">, Demian H, Rubin D, Alexander J, Nambiar S. Choice and doses of antibacterial agents for cement spacers in treatment of prosthetic joint infections: review of published studies. </w:t>
      </w:r>
      <w:r w:rsidRPr="00027904">
        <w:rPr>
          <w:rFonts w:ascii="Book Antiqua" w:eastAsia="Book Antiqua" w:hAnsi="Book Antiqua" w:cs="Book Antiqua"/>
          <w:i/>
          <w:iCs/>
          <w:color w:val="000000"/>
        </w:rPr>
        <w:t>Clin Infect Dis</w:t>
      </w:r>
      <w:r w:rsidRPr="00027904">
        <w:rPr>
          <w:rFonts w:ascii="Book Antiqua" w:eastAsia="Book Antiqua" w:hAnsi="Book Antiqua" w:cs="Book Antiqua"/>
          <w:color w:val="000000"/>
        </w:rPr>
        <w:t xml:space="preserve"> 2012; </w:t>
      </w:r>
      <w:r w:rsidRPr="00027904">
        <w:rPr>
          <w:rFonts w:ascii="Book Antiqua" w:eastAsia="Book Antiqua" w:hAnsi="Book Antiqua" w:cs="Book Antiqua"/>
          <w:b/>
          <w:bCs/>
          <w:color w:val="000000"/>
        </w:rPr>
        <w:t>55</w:t>
      </w:r>
      <w:r w:rsidRPr="00027904">
        <w:rPr>
          <w:rFonts w:ascii="Book Antiqua" w:eastAsia="Book Antiqua" w:hAnsi="Book Antiqua" w:cs="Book Antiqua"/>
          <w:color w:val="000000"/>
        </w:rPr>
        <w:t>: 1474-1480 [PMID: 22918993 DOI: 10.1093/cid/cis735]</w:t>
      </w:r>
    </w:p>
    <w:p w14:paraId="73029012" w14:textId="77777777" w:rsidR="00A77B3E" w:rsidRPr="00027904" w:rsidRDefault="00683D76">
      <w:pPr>
        <w:spacing w:line="360" w:lineRule="auto"/>
        <w:jc w:val="both"/>
      </w:pPr>
      <w:r w:rsidRPr="00027904">
        <w:rPr>
          <w:rFonts w:ascii="Book Antiqua" w:eastAsia="Book Antiqua" w:hAnsi="Book Antiqua" w:cs="Book Antiqua"/>
          <w:color w:val="000000"/>
        </w:rPr>
        <w:t xml:space="preserve">19 </w:t>
      </w:r>
      <w:r w:rsidRPr="00027904">
        <w:rPr>
          <w:rFonts w:ascii="Book Antiqua" w:eastAsia="Book Antiqua" w:hAnsi="Book Antiqua" w:cs="Book Antiqua"/>
          <w:b/>
          <w:bCs/>
          <w:color w:val="000000"/>
        </w:rPr>
        <w:t>Dunne N</w:t>
      </w:r>
      <w:r w:rsidRPr="00027904">
        <w:rPr>
          <w:rFonts w:ascii="Book Antiqua" w:eastAsia="Book Antiqua" w:hAnsi="Book Antiqua" w:cs="Book Antiqua"/>
          <w:color w:val="000000"/>
        </w:rPr>
        <w:t xml:space="preserve">, Hill J, McAfee P, Todd K, Kirkpatrick R, Tunney M, Patrick S. In vitro study of the efficacy of acrylic bone cement loaded with supplementary amounts of gentamicin: effect on mechanical properties, antibiotic release, and biofilm formation. </w:t>
      </w:r>
      <w:r w:rsidRPr="00027904">
        <w:rPr>
          <w:rFonts w:ascii="Book Antiqua" w:eastAsia="Book Antiqua" w:hAnsi="Book Antiqua" w:cs="Book Antiqua"/>
          <w:i/>
          <w:iCs/>
          <w:color w:val="000000"/>
        </w:rPr>
        <w:t>Acta Orthop</w:t>
      </w:r>
      <w:r w:rsidRPr="00027904">
        <w:rPr>
          <w:rFonts w:ascii="Book Antiqua" w:eastAsia="Book Antiqua" w:hAnsi="Book Antiqua" w:cs="Book Antiqua"/>
          <w:color w:val="000000"/>
        </w:rPr>
        <w:t xml:space="preserve"> 2007; </w:t>
      </w:r>
      <w:r w:rsidRPr="00027904">
        <w:rPr>
          <w:rFonts w:ascii="Book Antiqua" w:eastAsia="Book Antiqua" w:hAnsi="Book Antiqua" w:cs="Book Antiqua"/>
          <w:b/>
          <w:bCs/>
          <w:color w:val="000000"/>
        </w:rPr>
        <w:t>78</w:t>
      </w:r>
      <w:r w:rsidRPr="00027904">
        <w:rPr>
          <w:rFonts w:ascii="Book Antiqua" w:eastAsia="Book Antiqua" w:hAnsi="Book Antiqua" w:cs="Book Antiqua"/>
          <w:color w:val="000000"/>
        </w:rPr>
        <w:t>: 774-785 [PMID: 18236183 DOI: 10.1080/17453670710014545]</w:t>
      </w:r>
    </w:p>
    <w:p w14:paraId="445DFE78"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20 </w:t>
      </w:r>
      <w:r w:rsidRPr="00027904">
        <w:rPr>
          <w:rFonts w:ascii="Book Antiqua" w:eastAsia="Book Antiqua" w:hAnsi="Book Antiqua" w:cs="Book Antiqua"/>
          <w:b/>
          <w:bCs/>
          <w:color w:val="000000"/>
        </w:rPr>
        <w:t>Samara E</w:t>
      </w:r>
      <w:r w:rsidRPr="00027904">
        <w:rPr>
          <w:rFonts w:ascii="Book Antiqua" w:eastAsia="Book Antiqua" w:hAnsi="Book Antiqua" w:cs="Book Antiqua"/>
          <w:color w:val="000000"/>
        </w:rPr>
        <w:t xml:space="preserve">, Moriarty TF, Decosterd LA, Richards RG, Gautier E, Wahl P. Antibiotic stability over six weeks in aqueous solution at body temperature with and without heat treatment that mimics the curing of bone cement. </w:t>
      </w:r>
      <w:r w:rsidRPr="00027904">
        <w:rPr>
          <w:rFonts w:ascii="Book Antiqua" w:eastAsia="Book Antiqua" w:hAnsi="Book Antiqua" w:cs="Book Antiqua"/>
          <w:i/>
          <w:iCs/>
          <w:color w:val="000000"/>
        </w:rPr>
        <w:t>Bone Joint Res</w:t>
      </w:r>
      <w:r w:rsidRPr="00027904">
        <w:rPr>
          <w:rFonts w:ascii="Book Antiqua" w:eastAsia="Book Antiqua" w:hAnsi="Book Antiqua" w:cs="Book Antiqua"/>
          <w:color w:val="000000"/>
        </w:rPr>
        <w:t xml:space="preserve"> 2017; </w:t>
      </w:r>
      <w:r w:rsidRPr="00027904">
        <w:rPr>
          <w:rFonts w:ascii="Book Antiqua" w:eastAsia="Book Antiqua" w:hAnsi="Book Antiqua" w:cs="Book Antiqua"/>
          <w:b/>
          <w:bCs/>
          <w:color w:val="000000"/>
        </w:rPr>
        <w:t>6</w:t>
      </w:r>
      <w:r w:rsidRPr="00027904">
        <w:rPr>
          <w:rFonts w:ascii="Book Antiqua" w:eastAsia="Book Antiqua" w:hAnsi="Book Antiqua" w:cs="Book Antiqua"/>
          <w:color w:val="000000"/>
        </w:rPr>
        <w:t>: 296-306 [PMID: 28515059 DOI: 10.1302/2046-3758.65.BJR-2017-0276.R1]</w:t>
      </w:r>
    </w:p>
    <w:p w14:paraId="64F82C37"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21 </w:t>
      </w:r>
      <w:r w:rsidRPr="00027904">
        <w:rPr>
          <w:rFonts w:ascii="Book Antiqua" w:eastAsia="Book Antiqua" w:hAnsi="Book Antiqua" w:cs="Book Antiqua"/>
          <w:b/>
          <w:bCs/>
          <w:color w:val="000000"/>
        </w:rPr>
        <w:t>Chang Y</w:t>
      </w:r>
      <w:r w:rsidRPr="00027904">
        <w:rPr>
          <w:rFonts w:ascii="Book Antiqua" w:eastAsia="Book Antiqua" w:hAnsi="Book Antiqua" w:cs="Book Antiqua"/>
          <w:color w:val="000000"/>
        </w:rPr>
        <w:t xml:space="preserve">, Tai CL, Hsieh PH, Ueng SW. Gentamicin in bone cement: A potentially more effective prophylactic measure of infectionin joint arthroplasty. </w:t>
      </w:r>
      <w:r w:rsidRPr="00027904">
        <w:rPr>
          <w:rFonts w:ascii="Book Antiqua" w:eastAsia="Book Antiqua" w:hAnsi="Book Antiqua" w:cs="Book Antiqua"/>
          <w:i/>
          <w:iCs/>
          <w:color w:val="000000"/>
        </w:rPr>
        <w:t>Bone Joint Res</w:t>
      </w:r>
      <w:r w:rsidRPr="00027904">
        <w:rPr>
          <w:rFonts w:ascii="Book Antiqua" w:eastAsia="Book Antiqua" w:hAnsi="Book Antiqua" w:cs="Book Antiqua"/>
          <w:color w:val="000000"/>
        </w:rPr>
        <w:t xml:space="preserve"> 2013; </w:t>
      </w:r>
      <w:r w:rsidRPr="00027904">
        <w:rPr>
          <w:rFonts w:ascii="Book Antiqua" w:eastAsia="Book Antiqua" w:hAnsi="Book Antiqua" w:cs="Book Antiqua"/>
          <w:b/>
          <w:bCs/>
          <w:color w:val="000000"/>
        </w:rPr>
        <w:t>2</w:t>
      </w:r>
      <w:r w:rsidRPr="00027904">
        <w:rPr>
          <w:rFonts w:ascii="Book Antiqua" w:eastAsia="Book Antiqua" w:hAnsi="Book Antiqua" w:cs="Book Antiqua"/>
          <w:color w:val="000000"/>
        </w:rPr>
        <w:t>: 220-226 [PMID: 24128666 DOI: 10.1302/2046-3758.210.2000188]</w:t>
      </w:r>
    </w:p>
    <w:p w14:paraId="1FC52608"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22 </w:t>
      </w:r>
      <w:r w:rsidRPr="00027904">
        <w:rPr>
          <w:rFonts w:ascii="Book Antiqua" w:eastAsia="Book Antiqua" w:hAnsi="Book Antiqua" w:cs="Book Antiqua"/>
          <w:b/>
          <w:bCs/>
          <w:color w:val="000000"/>
        </w:rPr>
        <w:t>Krause KM</w:t>
      </w:r>
      <w:r w:rsidRPr="00027904">
        <w:rPr>
          <w:rFonts w:ascii="Book Antiqua" w:eastAsia="Book Antiqua" w:hAnsi="Book Antiqua" w:cs="Book Antiqua"/>
          <w:color w:val="000000"/>
        </w:rPr>
        <w:t xml:space="preserve">, Serio AW, Kane TR, Connolly LE. Aminoglycosides: An Overview. </w:t>
      </w:r>
      <w:r w:rsidRPr="00027904">
        <w:rPr>
          <w:rFonts w:ascii="Book Antiqua" w:eastAsia="Book Antiqua" w:hAnsi="Book Antiqua" w:cs="Book Antiqua"/>
          <w:i/>
          <w:iCs/>
          <w:color w:val="000000"/>
        </w:rPr>
        <w:t>Cold Spring Harb Perspect Med</w:t>
      </w:r>
      <w:r w:rsidRPr="00027904">
        <w:rPr>
          <w:rFonts w:ascii="Book Antiqua" w:eastAsia="Book Antiqua" w:hAnsi="Book Antiqua" w:cs="Book Antiqua"/>
          <w:color w:val="000000"/>
        </w:rPr>
        <w:t xml:space="preserve"> 2016; </w:t>
      </w:r>
      <w:r w:rsidRPr="00027904">
        <w:rPr>
          <w:rFonts w:ascii="Book Antiqua" w:eastAsia="Book Antiqua" w:hAnsi="Book Antiqua" w:cs="Book Antiqua"/>
          <w:b/>
          <w:bCs/>
          <w:color w:val="000000"/>
        </w:rPr>
        <w:t>6</w:t>
      </w:r>
      <w:r w:rsidRPr="00027904">
        <w:rPr>
          <w:rFonts w:ascii="Book Antiqua" w:eastAsia="Book Antiqua" w:hAnsi="Book Antiqua" w:cs="Book Antiqua"/>
          <w:color w:val="000000"/>
        </w:rPr>
        <w:t xml:space="preserve"> [PMID: 27252397 DOI: 10.1101/cshperspect.a027029]</w:t>
      </w:r>
    </w:p>
    <w:p w14:paraId="6950B188"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23 </w:t>
      </w:r>
      <w:r w:rsidRPr="00027904">
        <w:rPr>
          <w:rFonts w:ascii="Book Antiqua" w:eastAsia="Book Antiqua" w:hAnsi="Book Antiqua" w:cs="Book Antiqua"/>
          <w:b/>
          <w:bCs/>
          <w:color w:val="000000"/>
        </w:rPr>
        <w:t>Valour F</w:t>
      </w:r>
      <w:r w:rsidRPr="00027904">
        <w:rPr>
          <w:rFonts w:ascii="Book Antiqua" w:eastAsia="Book Antiqua" w:hAnsi="Book Antiqua" w:cs="Book Antiqua"/>
          <w:color w:val="000000"/>
        </w:rPr>
        <w:t xml:space="preserve">, Trouillet-Assant S, Riffard N, Tasse J, Flammier S, Rasigade JP, Chidiac C, Vandenesch F, Ferry T, Laurent F. Antimicrobial activity against intraosteoblastic Staphylococcus aureus. </w:t>
      </w:r>
      <w:r w:rsidRPr="00027904">
        <w:rPr>
          <w:rFonts w:ascii="Book Antiqua" w:eastAsia="Book Antiqua" w:hAnsi="Book Antiqua" w:cs="Book Antiqua"/>
          <w:i/>
          <w:iCs/>
          <w:color w:val="000000"/>
        </w:rPr>
        <w:t>Antimicrob Agents Chemother</w:t>
      </w:r>
      <w:r w:rsidRPr="00027904">
        <w:rPr>
          <w:rFonts w:ascii="Book Antiqua" w:eastAsia="Book Antiqua" w:hAnsi="Book Antiqua" w:cs="Book Antiqua"/>
          <w:color w:val="000000"/>
        </w:rPr>
        <w:t xml:space="preserve"> 2015; </w:t>
      </w:r>
      <w:r w:rsidRPr="00027904">
        <w:rPr>
          <w:rFonts w:ascii="Book Antiqua" w:eastAsia="Book Antiqua" w:hAnsi="Book Antiqua" w:cs="Book Antiqua"/>
          <w:b/>
          <w:bCs/>
          <w:color w:val="000000"/>
        </w:rPr>
        <w:t>59</w:t>
      </w:r>
      <w:r w:rsidRPr="00027904">
        <w:rPr>
          <w:rFonts w:ascii="Book Antiqua" w:eastAsia="Book Antiqua" w:hAnsi="Book Antiqua" w:cs="Book Antiqua"/>
          <w:color w:val="000000"/>
        </w:rPr>
        <w:t>: 2029-2036 [PMID: 25605365 DOI: 10.1128/AAC.04359-14]</w:t>
      </w:r>
    </w:p>
    <w:p w14:paraId="57B7AA30"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24 </w:t>
      </w:r>
      <w:r w:rsidRPr="00027904">
        <w:rPr>
          <w:rFonts w:ascii="Book Antiqua" w:eastAsia="Book Antiqua" w:hAnsi="Book Antiqua" w:cs="Book Antiqua"/>
          <w:b/>
          <w:bCs/>
          <w:color w:val="000000"/>
        </w:rPr>
        <w:t>Spízek J</w:t>
      </w:r>
      <w:r w:rsidRPr="00027904">
        <w:rPr>
          <w:rFonts w:ascii="Book Antiqua" w:eastAsia="Book Antiqua" w:hAnsi="Book Antiqua" w:cs="Book Antiqua"/>
          <w:color w:val="000000"/>
        </w:rPr>
        <w:t xml:space="preserve">, Rezanka T. Lincomycin, clindamycin and their applications. </w:t>
      </w:r>
      <w:r w:rsidRPr="00027904">
        <w:rPr>
          <w:rFonts w:ascii="Book Antiqua" w:eastAsia="Book Antiqua" w:hAnsi="Book Antiqua" w:cs="Book Antiqua"/>
          <w:i/>
          <w:iCs/>
          <w:color w:val="000000"/>
        </w:rPr>
        <w:t>Appl Microbiol Biotechnol</w:t>
      </w:r>
      <w:r w:rsidRPr="00027904">
        <w:rPr>
          <w:rFonts w:ascii="Book Antiqua" w:eastAsia="Book Antiqua" w:hAnsi="Book Antiqua" w:cs="Book Antiqua"/>
          <w:color w:val="000000"/>
        </w:rPr>
        <w:t xml:space="preserve"> 2004; </w:t>
      </w:r>
      <w:r w:rsidRPr="00027904">
        <w:rPr>
          <w:rFonts w:ascii="Book Antiqua" w:eastAsia="Book Antiqua" w:hAnsi="Book Antiqua" w:cs="Book Antiqua"/>
          <w:b/>
          <w:bCs/>
          <w:color w:val="000000"/>
        </w:rPr>
        <w:t>64</w:t>
      </w:r>
      <w:r w:rsidRPr="00027904">
        <w:rPr>
          <w:rFonts w:ascii="Book Antiqua" w:eastAsia="Book Antiqua" w:hAnsi="Book Antiqua" w:cs="Book Antiqua"/>
          <w:color w:val="000000"/>
        </w:rPr>
        <w:t>: 455-464 [PMID: 14762701 DOI: 10.1007/s00253-003-1545-7]</w:t>
      </w:r>
    </w:p>
    <w:p w14:paraId="3C08CFF9" w14:textId="77777777" w:rsidR="00A77B3E" w:rsidRPr="00027904" w:rsidRDefault="00683D76">
      <w:pPr>
        <w:spacing w:line="360" w:lineRule="auto"/>
        <w:jc w:val="both"/>
      </w:pPr>
      <w:r w:rsidRPr="00027904">
        <w:rPr>
          <w:rFonts w:ascii="Book Antiqua" w:eastAsia="Book Antiqua" w:hAnsi="Book Antiqua" w:cs="Book Antiqua"/>
          <w:color w:val="000000"/>
        </w:rPr>
        <w:lastRenderedPageBreak/>
        <w:t xml:space="preserve">25 </w:t>
      </w:r>
      <w:r w:rsidRPr="00027904">
        <w:rPr>
          <w:rFonts w:ascii="Book Antiqua" w:eastAsia="Book Antiqua" w:hAnsi="Book Antiqua" w:cs="Book Antiqua"/>
          <w:b/>
          <w:bCs/>
          <w:color w:val="000000"/>
        </w:rPr>
        <w:t>Peel TN</w:t>
      </w:r>
      <w:r w:rsidRPr="00027904">
        <w:rPr>
          <w:rFonts w:ascii="Book Antiqua" w:eastAsia="Book Antiqua" w:hAnsi="Book Antiqua" w:cs="Book Antiqua"/>
          <w:color w:val="000000"/>
        </w:rPr>
        <w:t xml:space="preserve">, Cheng AC, Buising KL, Choong PF. Microbiological aetiology, epidemiology, and clinical profile of prosthetic joint infections: are current antibiotic prophylaxis guidelines effective? </w:t>
      </w:r>
      <w:r w:rsidRPr="00027904">
        <w:rPr>
          <w:rFonts w:ascii="Book Antiqua" w:eastAsia="Book Antiqua" w:hAnsi="Book Antiqua" w:cs="Book Antiqua"/>
          <w:i/>
          <w:iCs/>
          <w:color w:val="000000"/>
        </w:rPr>
        <w:t>Antimicrob Agents Chemother</w:t>
      </w:r>
      <w:r w:rsidRPr="00027904">
        <w:rPr>
          <w:rFonts w:ascii="Book Antiqua" w:eastAsia="Book Antiqua" w:hAnsi="Book Antiqua" w:cs="Book Antiqua"/>
          <w:color w:val="000000"/>
        </w:rPr>
        <w:t xml:space="preserve"> 2012; </w:t>
      </w:r>
      <w:r w:rsidRPr="00027904">
        <w:rPr>
          <w:rFonts w:ascii="Book Antiqua" w:eastAsia="Book Antiqua" w:hAnsi="Book Antiqua" w:cs="Book Antiqua"/>
          <w:b/>
          <w:bCs/>
          <w:color w:val="000000"/>
        </w:rPr>
        <w:t>56</w:t>
      </w:r>
      <w:r w:rsidRPr="00027904">
        <w:rPr>
          <w:rFonts w:ascii="Book Antiqua" w:eastAsia="Book Antiqua" w:hAnsi="Book Antiqua" w:cs="Book Antiqua"/>
          <w:color w:val="000000"/>
        </w:rPr>
        <w:t>: 2386-2391 [PMID: 22314530 DOI: 10.1128/AAC.06246-11]</w:t>
      </w:r>
    </w:p>
    <w:p w14:paraId="391F69CF"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26 </w:t>
      </w:r>
      <w:r w:rsidRPr="00027904">
        <w:rPr>
          <w:rFonts w:ascii="Book Antiqua" w:eastAsia="Book Antiqua" w:hAnsi="Book Antiqua" w:cs="Book Antiqua"/>
          <w:b/>
          <w:bCs/>
          <w:color w:val="000000"/>
        </w:rPr>
        <w:t>Osmon DR</w:t>
      </w:r>
      <w:r w:rsidRPr="00027904">
        <w:rPr>
          <w:rFonts w:ascii="Book Antiqua" w:eastAsia="Book Antiqua" w:hAnsi="Book Antiqua" w:cs="Book Antiqua"/>
          <w:color w:val="000000"/>
        </w:rPr>
        <w:t xml:space="preserve">. Microbiology and Antimicrobial Challenges of Prosthetic Joint Infection. </w:t>
      </w:r>
      <w:r w:rsidRPr="00027904">
        <w:rPr>
          <w:rFonts w:ascii="Book Antiqua" w:eastAsia="Book Antiqua" w:hAnsi="Book Antiqua" w:cs="Book Antiqua"/>
          <w:i/>
          <w:iCs/>
          <w:color w:val="000000"/>
        </w:rPr>
        <w:t>J Am Acad Orthop Surg</w:t>
      </w:r>
      <w:r w:rsidRPr="00027904">
        <w:rPr>
          <w:rFonts w:ascii="Book Antiqua" w:eastAsia="Book Antiqua" w:hAnsi="Book Antiqua" w:cs="Book Antiqua"/>
          <w:color w:val="000000"/>
        </w:rPr>
        <w:t xml:space="preserve"> 2017; </w:t>
      </w:r>
      <w:r w:rsidRPr="00027904">
        <w:rPr>
          <w:rFonts w:ascii="Book Antiqua" w:eastAsia="Book Antiqua" w:hAnsi="Book Antiqua" w:cs="Book Antiqua"/>
          <w:b/>
          <w:bCs/>
          <w:color w:val="000000"/>
        </w:rPr>
        <w:t>25 Suppl 1</w:t>
      </w:r>
      <w:r w:rsidRPr="00027904">
        <w:rPr>
          <w:rFonts w:ascii="Book Antiqua" w:eastAsia="Book Antiqua" w:hAnsi="Book Antiqua" w:cs="Book Antiqua"/>
          <w:color w:val="000000"/>
        </w:rPr>
        <w:t>: S17-S19 [PMID: 27922947 DOI: 10.5435/JAAOS-D-16-00639]</w:t>
      </w:r>
    </w:p>
    <w:p w14:paraId="052B08B0" w14:textId="77777777" w:rsidR="00A77B3E" w:rsidRPr="00027904" w:rsidRDefault="00683D76">
      <w:pPr>
        <w:spacing w:line="360" w:lineRule="auto"/>
        <w:jc w:val="both"/>
      </w:pPr>
      <w:r w:rsidRPr="00027904">
        <w:rPr>
          <w:rFonts w:ascii="Book Antiqua" w:eastAsia="Book Antiqua" w:hAnsi="Book Antiqua" w:cs="Book Antiqua"/>
          <w:color w:val="000000"/>
          <w:lang w:val="de-DE"/>
        </w:rPr>
        <w:t xml:space="preserve">27 </w:t>
      </w:r>
      <w:r w:rsidRPr="00027904">
        <w:rPr>
          <w:rFonts w:ascii="Book Antiqua" w:eastAsia="Book Antiqua" w:hAnsi="Book Antiqua" w:cs="Book Antiqua"/>
          <w:b/>
          <w:bCs/>
          <w:color w:val="000000"/>
          <w:lang w:val="de-DE"/>
        </w:rPr>
        <w:t>Neut D</w:t>
      </w:r>
      <w:r w:rsidRPr="00027904">
        <w:rPr>
          <w:rFonts w:ascii="Book Antiqua" w:eastAsia="Book Antiqua" w:hAnsi="Book Antiqua" w:cs="Book Antiqua"/>
          <w:color w:val="000000"/>
          <w:lang w:val="de-DE"/>
        </w:rPr>
        <w:t xml:space="preserve">, de Groot EP, Kowalski RS, van Horn JR, van der Mei HC, Busscher HJ. </w:t>
      </w:r>
      <w:r w:rsidRPr="00027904">
        <w:rPr>
          <w:rFonts w:ascii="Book Antiqua" w:eastAsia="Book Antiqua" w:hAnsi="Book Antiqua" w:cs="Book Antiqua"/>
          <w:color w:val="000000"/>
        </w:rPr>
        <w:t xml:space="preserve">Gentamicin-loaded bone cement with clindamycin or fusidic acid added: biofilm formation and antibiotic release. </w:t>
      </w:r>
      <w:r w:rsidRPr="00027904">
        <w:rPr>
          <w:rFonts w:ascii="Book Antiqua" w:eastAsia="Book Antiqua" w:hAnsi="Book Antiqua" w:cs="Book Antiqua"/>
          <w:i/>
          <w:iCs/>
          <w:color w:val="000000"/>
        </w:rPr>
        <w:t>J Biomed Mater Res A</w:t>
      </w:r>
      <w:r w:rsidRPr="00027904">
        <w:rPr>
          <w:rFonts w:ascii="Book Antiqua" w:eastAsia="Book Antiqua" w:hAnsi="Book Antiqua" w:cs="Book Antiqua"/>
          <w:color w:val="000000"/>
        </w:rPr>
        <w:t xml:space="preserve"> 2005; </w:t>
      </w:r>
      <w:r w:rsidRPr="00027904">
        <w:rPr>
          <w:rFonts w:ascii="Book Antiqua" w:eastAsia="Book Antiqua" w:hAnsi="Book Antiqua" w:cs="Book Antiqua"/>
          <w:b/>
          <w:bCs/>
          <w:color w:val="000000"/>
        </w:rPr>
        <w:t>73</w:t>
      </w:r>
      <w:r w:rsidRPr="00027904">
        <w:rPr>
          <w:rFonts w:ascii="Book Antiqua" w:eastAsia="Book Antiqua" w:hAnsi="Book Antiqua" w:cs="Book Antiqua"/>
          <w:color w:val="000000"/>
        </w:rPr>
        <w:t>: 165-170 [PMID: 15761830 DOI: 10.1002/jbm.a.30253]</w:t>
      </w:r>
    </w:p>
    <w:p w14:paraId="5EF8FD49"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28 </w:t>
      </w:r>
      <w:r w:rsidRPr="00027904">
        <w:rPr>
          <w:rFonts w:ascii="Book Antiqua" w:eastAsia="Book Antiqua" w:hAnsi="Book Antiqua" w:cs="Book Antiqua"/>
          <w:b/>
          <w:bCs/>
          <w:color w:val="000000"/>
        </w:rPr>
        <w:t>Ensing GT</w:t>
      </w:r>
      <w:r w:rsidRPr="00027904">
        <w:rPr>
          <w:rFonts w:ascii="Book Antiqua" w:eastAsia="Book Antiqua" w:hAnsi="Book Antiqua" w:cs="Book Antiqua"/>
          <w:color w:val="000000"/>
        </w:rPr>
        <w:t xml:space="preserve">, van Horn JR, van der Mei HC, Busscher HJ, Neut D. Copal bone cement is more effective in preventing biofilm formation than Palacos R-G. </w:t>
      </w:r>
      <w:r w:rsidRPr="00027904">
        <w:rPr>
          <w:rFonts w:ascii="Book Antiqua" w:eastAsia="Book Antiqua" w:hAnsi="Book Antiqua" w:cs="Book Antiqua"/>
          <w:i/>
          <w:iCs/>
          <w:color w:val="000000"/>
        </w:rPr>
        <w:t>Clin Orthop Relat Res</w:t>
      </w:r>
      <w:r w:rsidRPr="00027904">
        <w:rPr>
          <w:rFonts w:ascii="Book Antiqua" w:eastAsia="Book Antiqua" w:hAnsi="Book Antiqua" w:cs="Book Antiqua"/>
          <w:color w:val="000000"/>
        </w:rPr>
        <w:t xml:space="preserve"> 2008; </w:t>
      </w:r>
      <w:r w:rsidRPr="00027904">
        <w:rPr>
          <w:rFonts w:ascii="Book Antiqua" w:eastAsia="Book Antiqua" w:hAnsi="Book Antiqua" w:cs="Book Antiqua"/>
          <w:b/>
          <w:bCs/>
          <w:color w:val="000000"/>
        </w:rPr>
        <w:t>466</w:t>
      </w:r>
      <w:r w:rsidRPr="00027904">
        <w:rPr>
          <w:rFonts w:ascii="Book Antiqua" w:eastAsia="Book Antiqua" w:hAnsi="Book Antiqua" w:cs="Book Antiqua"/>
          <w:color w:val="000000"/>
        </w:rPr>
        <w:t>: 1492-1498 [PMID: 18338216 DOI: 10.1007/s11999-008-0203-x]</w:t>
      </w:r>
    </w:p>
    <w:p w14:paraId="1119BFF3" w14:textId="77777777" w:rsidR="00A77B3E" w:rsidRPr="00027904" w:rsidRDefault="00683D76">
      <w:pPr>
        <w:spacing w:line="360" w:lineRule="auto"/>
        <w:jc w:val="both"/>
      </w:pPr>
      <w:r w:rsidRPr="00027904">
        <w:rPr>
          <w:rFonts w:ascii="Book Antiqua" w:eastAsia="Book Antiqua" w:hAnsi="Book Antiqua" w:cs="Book Antiqua"/>
          <w:color w:val="000000"/>
        </w:rPr>
        <w:t xml:space="preserve">29 </w:t>
      </w:r>
      <w:r w:rsidRPr="00027904">
        <w:rPr>
          <w:rFonts w:ascii="Book Antiqua" w:eastAsia="Book Antiqua" w:hAnsi="Book Antiqua" w:cs="Book Antiqua"/>
          <w:b/>
          <w:bCs/>
          <w:color w:val="000000"/>
        </w:rPr>
        <w:t>Cara A</w:t>
      </w:r>
      <w:r w:rsidRPr="00027904">
        <w:rPr>
          <w:rFonts w:ascii="Book Antiqua" w:eastAsia="Book Antiqua" w:hAnsi="Book Antiqua" w:cs="Book Antiqua"/>
          <w:color w:val="000000"/>
        </w:rPr>
        <w:t xml:space="preserve">, Ballet M, Hemery C, Ferry T, Laurent F, Josse J. Antibiotics in Bone Cements Used for Prosthesis Fixation: An Efficient Way to Prevent </w:t>
      </w:r>
      <w:r w:rsidRPr="00027904">
        <w:rPr>
          <w:rFonts w:ascii="Book Antiqua" w:eastAsia="Book Antiqua" w:hAnsi="Book Antiqua" w:cs="Book Antiqua"/>
          <w:i/>
          <w:iCs/>
          <w:color w:val="000000"/>
        </w:rPr>
        <w:t>Staphylococcus aureus</w:t>
      </w:r>
      <w:r w:rsidRPr="00027904">
        <w:rPr>
          <w:rFonts w:ascii="Book Antiqua" w:eastAsia="Book Antiqua" w:hAnsi="Book Antiqua" w:cs="Book Antiqua"/>
          <w:color w:val="000000"/>
        </w:rPr>
        <w:t xml:space="preserve"> and </w:t>
      </w:r>
      <w:r w:rsidRPr="00027904">
        <w:rPr>
          <w:rFonts w:ascii="Book Antiqua" w:eastAsia="Book Antiqua" w:hAnsi="Book Antiqua" w:cs="Book Antiqua"/>
          <w:i/>
          <w:iCs/>
          <w:color w:val="000000"/>
        </w:rPr>
        <w:t>Staphylococcus epidermidis</w:t>
      </w:r>
      <w:r w:rsidRPr="00027904">
        <w:rPr>
          <w:rFonts w:ascii="Book Antiqua" w:eastAsia="Book Antiqua" w:hAnsi="Book Antiqua" w:cs="Book Antiqua"/>
          <w:color w:val="000000"/>
        </w:rPr>
        <w:t xml:space="preserve"> Prosthetic Joint Infection. </w:t>
      </w:r>
      <w:r w:rsidRPr="00027904">
        <w:rPr>
          <w:rFonts w:ascii="Book Antiqua" w:eastAsia="Book Antiqua" w:hAnsi="Book Antiqua" w:cs="Book Antiqua"/>
          <w:i/>
          <w:iCs/>
          <w:color w:val="000000"/>
        </w:rPr>
        <w:t>Front Med (Lausanne)</w:t>
      </w:r>
      <w:r w:rsidRPr="00027904">
        <w:rPr>
          <w:rFonts w:ascii="Book Antiqua" w:eastAsia="Book Antiqua" w:hAnsi="Book Antiqua" w:cs="Book Antiqua"/>
          <w:color w:val="000000"/>
        </w:rPr>
        <w:t xml:space="preserve"> 2020; </w:t>
      </w:r>
      <w:r w:rsidRPr="00027904">
        <w:rPr>
          <w:rFonts w:ascii="Book Antiqua" w:eastAsia="Book Antiqua" w:hAnsi="Book Antiqua" w:cs="Book Antiqua"/>
          <w:b/>
          <w:bCs/>
          <w:color w:val="000000"/>
        </w:rPr>
        <w:t>7</w:t>
      </w:r>
      <w:r w:rsidRPr="00027904">
        <w:rPr>
          <w:rFonts w:ascii="Book Antiqua" w:eastAsia="Book Antiqua" w:hAnsi="Book Antiqua" w:cs="Book Antiqua"/>
          <w:color w:val="000000"/>
        </w:rPr>
        <w:t>: 576231 [PMID: 33553196 DOI: 10.3389/fmed.2020.576231]</w:t>
      </w:r>
    </w:p>
    <w:p w14:paraId="23E58C5E"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30 </w:t>
      </w:r>
      <w:r w:rsidRPr="00027904">
        <w:rPr>
          <w:rFonts w:ascii="Book Antiqua" w:eastAsia="Book Antiqua" w:hAnsi="Book Antiqua" w:cs="Book Antiqua"/>
          <w:b/>
          <w:bCs/>
          <w:color w:val="000000"/>
        </w:rPr>
        <w:t>Molina-Manso D</w:t>
      </w:r>
      <w:r w:rsidRPr="00027904">
        <w:rPr>
          <w:rFonts w:ascii="Book Antiqua" w:eastAsia="Book Antiqua" w:hAnsi="Book Antiqua" w:cs="Book Antiqua"/>
          <w:color w:val="000000"/>
        </w:rPr>
        <w:t xml:space="preserve">, del Prado G, Ortiz-Pérez A, Manrubia-Cobo M, Gómez-Barrena E, Cordero-Ampuero J, Esteban J. In vitro susceptibility of Staphylococcus aureus and Staphylococcus epidermidis isolated from prosthetic joint infections. </w:t>
      </w:r>
      <w:r w:rsidRPr="00027904">
        <w:rPr>
          <w:rFonts w:ascii="Book Antiqua" w:eastAsia="Book Antiqua" w:hAnsi="Book Antiqua" w:cs="Book Antiqua"/>
          <w:i/>
          <w:iCs/>
          <w:color w:val="000000"/>
        </w:rPr>
        <w:t>J Antibiot (Tokyo)</w:t>
      </w:r>
      <w:r w:rsidRPr="00027904">
        <w:rPr>
          <w:rFonts w:ascii="Book Antiqua" w:eastAsia="Book Antiqua" w:hAnsi="Book Antiqua" w:cs="Book Antiqua"/>
          <w:color w:val="000000"/>
        </w:rPr>
        <w:t xml:space="preserve"> 2012; </w:t>
      </w:r>
      <w:r w:rsidRPr="00027904">
        <w:rPr>
          <w:rFonts w:ascii="Book Antiqua" w:eastAsia="Book Antiqua" w:hAnsi="Book Antiqua" w:cs="Book Antiqua"/>
          <w:b/>
          <w:bCs/>
          <w:color w:val="000000"/>
        </w:rPr>
        <w:t>65</w:t>
      </w:r>
      <w:r w:rsidRPr="00027904">
        <w:rPr>
          <w:rFonts w:ascii="Book Antiqua" w:eastAsia="Book Antiqua" w:hAnsi="Book Antiqua" w:cs="Book Antiqua"/>
          <w:color w:val="000000"/>
        </w:rPr>
        <w:t>: 505-508 [PMID: 22854340 DOI: 10.1038/ja.2012.62]</w:t>
      </w:r>
    </w:p>
    <w:p w14:paraId="3846C9BE"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31 </w:t>
      </w:r>
      <w:r w:rsidRPr="00027904">
        <w:rPr>
          <w:rFonts w:ascii="Book Antiqua" w:eastAsia="Book Antiqua" w:hAnsi="Book Antiqua" w:cs="Book Antiqua"/>
          <w:b/>
          <w:bCs/>
          <w:color w:val="000000"/>
        </w:rPr>
        <w:t>Sprowson AP</w:t>
      </w:r>
      <w:r w:rsidRPr="00027904">
        <w:rPr>
          <w:rFonts w:ascii="Book Antiqua" w:eastAsia="Book Antiqua" w:hAnsi="Book Antiqua" w:cs="Book Antiqua"/>
          <w:color w:val="000000"/>
        </w:rPr>
        <w:t xml:space="preserve">, Jensen C, Chambers S, Parsons NR, Aradhyula NM, Carluke I, Inman D, Reed MR. The use of high-dose dual-impregnated antibiotic-laden cement with hemiarthroplasty for the treatment of a fracture of the hip: The Fractured Hip Infection trial. </w:t>
      </w:r>
      <w:r w:rsidRPr="00027904">
        <w:rPr>
          <w:rFonts w:ascii="Book Antiqua" w:eastAsia="Book Antiqua" w:hAnsi="Book Antiqua" w:cs="Book Antiqua"/>
          <w:i/>
          <w:iCs/>
          <w:color w:val="000000"/>
        </w:rPr>
        <w:t>Bone Joint J</w:t>
      </w:r>
      <w:r w:rsidRPr="00027904">
        <w:rPr>
          <w:rFonts w:ascii="Book Antiqua" w:eastAsia="Book Antiqua" w:hAnsi="Book Antiqua" w:cs="Book Antiqua"/>
          <w:color w:val="000000"/>
        </w:rPr>
        <w:t xml:space="preserve"> 2016; </w:t>
      </w:r>
      <w:r w:rsidRPr="00027904">
        <w:rPr>
          <w:rFonts w:ascii="Book Antiqua" w:eastAsia="Book Antiqua" w:hAnsi="Book Antiqua" w:cs="Book Antiqua"/>
          <w:b/>
          <w:bCs/>
          <w:color w:val="000000"/>
        </w:rPr>
        <w:t>98-B</w:t>
      </w:r>
      <w:r w:rsidRPr="00027904">
        <w:rPr>
          <w:rFonts w:ascii="Book Antiqua" w:eastAsia="Book Antiqua" w:hAnsi="Book Antiqua" w:cs="Book Antiqua"/>
          <w:color w:val="000000"/>
        </w:rPr>
        <w:t>: 1534-1541 [PMID: 27803231 DOI: 10.1302/0301-620X.98B11.34693]</w:t>
      </w:r>
    </w:p>
    <w:p w14:paraId="0EB63E77"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32 </w:t>
      </w:r>
      <w:r w:rsidRPr="00027904">
        <w:rPr>
          <w:rFonts w:ascii="Book Antiqua" w:eastAsia="Book Antiqua" w:hAnsi="Book Antiqua" w:cs="Book Antiqua"/>
          <w:b/>
          <w:bCs/>
          <w:color w:val="000000"/>
        </w:rPr>
        <w:t>Tyas B</w:t>
      </w:r>
      <w:r w:rsidRPr="00027904">
        <w:rPr>
          <w:rFonts w:ascii="Book Antiqua" w:eastAsia="Book Antiqua" w:hAnsi="Book Antiqua" w:cs="Book Antiqua"/>
          <w:color w:val="000000"/>
        </w:rPr>
        <w:t xml:space="preserve">, Marsh M, Oswald T, Refaie R, Molyneux C, Reed M. Antibiotic resistance profiles of deep surgical site infections in hip hemiarthroplasty; comparing low dose </w:t>
      </w:r>
      <w:r w:rsidRPr="00027904">
        <w:rPr>
          <w:rFonts w:ascii="Book Antiqua" w:eastAsia="Book Antiqua" w:hAnsi="Book Antiqua" w:cs="Book Antiqua"/>
          <w:color w:val="000000"/>
        </w:rPr>
        <w:lastRenderedPageBreak/>
        <w:t xml:space="preserve">single antibiotic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high dose dual antibiotic impregnated cement. </w:t>
      </w:r>
      <w:r w:rsidRPr="00027904">
        <w:rPr>
          <w:rFonts w:ascii="Book Antiqua" w:eastAsia="Book Antiqua" w:hAnsi="Book Antiqua" w:cs="Book Antiqua"/>
          <w:i/>
          <w:iCs/>
          <w:color w:val="000000"/>
        </w:rPr>
        <w:t>J Bone Jt Infect</w:t>
      </w:r>
      <w:r w:rsidRPr="00027904">
        <w:rPr>
          <w:rFonts w:ascii="Book Antiqua" w:eastAsia="Book Antiqua" w:hAnsi="Book Antiqua" w:cs="Book Antiqua"/>
          <w:color w:val="000000"/>
        </w:rPr>
        <w:t xml:space="preserve"> 2018; </w:t>
      </w:r>
      <w:r w:rsidRPr="00027904">
        <w:rPr>
          <w:rFonts w:ascii="Book Antiqua" w:eastAsia="Book Antiqua" w:hAnsi="Book Antiqua" w:cs="Book Antiqua"/>
          <w:b/>
          <w:bCs/>
          <w:color w:val="000000"/>
        </w:rPr>
        <w:t>3</w:t>
      </w:r>
      <w:r w:rsidRPr="00027904">
        <w:rPr>
          <w:rFonts w:ascii="Book Antiqua" w:eastAsia="Book Antiqua" w:hAnsi="Book Antiqua" w:cs="Book Antiqua"/>
          <w:color w:val="000000"/>
        </w:rPr>
        <w:t>: 123-129 [PMID: 30013893 DOI: 10.7150/jbji.22192]</w:t>
      </w:r>
    </w:p>
    <w:p w14:paraId="008716CD"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33 </w:t>
      </w:r>
      <w:r w:rsidRPr="00027904">
        <w:rPr>
          <w:rFonts w:ascii="Book Antiqua" w:eastAsia="Book Antiqua" w:hAnsi="Book Antiqua" w:cs="Book Antiqua"/>
          <w:b/>
          <w:bCs/>
          <w:color w:val="000000"/>
        </w:rPr>
        <w:t>Savage P</w:t>
      </w:r>
      <w:r w:rsidRPr="00027904">
        <w:rPr>
          <w:rFonts w:ascii="Book Antiqua" w:eastAsia="Book Antiqua" w:hAnsi="Book Antiqua" w:cs="Book Antiqua"/>
          <w:color w:val="000000"/>
        </w:rPr>
        <w:t xml:space="preserve">, McCormick M, Al-Dadah O. Arthroplasty infection rates in fractured neck of femur: single </w:t>
      </w:r>
      <w:r w:rsidRPr="00027904">
        <w:rPr>
          <w:rFonts w:ascii="Book Antiqua" w:eastAsia="Book Antiqua" w:hAnsi="Book Antiqua" w:cs="Book Antiqua"/>
          <w:i/>
          <w:iCs/>
          <w:color w:val="000000"/>
        </w:rPr>
        <w:t>vs</w:t>
      </w:r>
      <w:r w:rsidRPr="00027904">
        <w:rPr>
          <w:rFonts w:ascii="Book Antiqua" w:eastAsia="Book Antiqua" w:hAnsi="Book Antiqua" w:cs="Book Antiqua"/>
          <w:color w:val="000000"/>
        </w:rPr>
        <w:t xml:space="preserve"> dual antibiotic cement. </w:t>
      </w:r>
      <w:r w:rsidRPr="00027904">
        <w:rPr>
          <w:rFonts w:ascii="Book Antiqua" w:eastAsia="Book Antiqua" w:hAnsi="Book Antiqua" w:cs="Book Antiqua"/>
          <w:i/>
          <w:iCs/>
          <w:color w:val="000000"/>
        </w:rPr>
        <w:t>Ann R Coll Surg Engl</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101</w:t>
      </w:r>
      <w:r w:rsidRPr="00027904">
        <w:rPr>
          <w:rFonts w:ascii="Book Antiqua" w:eastAsia="Book Antiqua" w:hAnsi="Book Antiqua" w:cs="Book Antiqua"/>
          <w:color w:val="000000"/>
        </w:rPr>
        <w:t>: 514-518 [PMID: 31155899 DOI: 10.1308/rcsann.2019.0054]</w:t>
      </w:r>
    </w:p>
    <w:p w14:paraId="59827975"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34 </w:t>
      </w:r>
      <w:r w:rsidRPr="00027904">
        <w:rPr>
          <w:rFonts w:ascii="Book Antiqua" w:eastAsia="Book Antiqua" w:hAnsi="Book Antiqua" w:cs="Book Antiqua"/>
          <w:b/>
          <w:bCs/>
          <w:color w:val="000000"/>
        </w:rPr>
        <w:t>Sanz-Ruiz P</w:t>
      </w:r>
      <w:r w:rsidRPr="00027904">
        <w:rPr>
          <w:rFonts w:ascii="Book Antiqua" w:eastAsia="Book Antiqua" w:hAnsi="Book Antiqua" w:cs="Book Antiqua"/>
          <w:color w:val="000000"/>
        </w:rPr>
        <w:t xml:space="preserve">, Matas-Diez JA, Villanueva-Martínez M, Santos-Vaquinha Blanco AD, Vaquero J. Is Dual Antibiotic-Loaded Bone Cement More Effective and Cost-Efficient Than a Single Antibiotic-Loaded Bone Cement to Reduce the Risk of Prosthetic Joint Infection in Aseptic Revision Knee Arthroplasty? </w:t>
      </w:r>
      <w:r w:rsidRPr="00027904">
        <w:rPr>
          <w:rFonts w:ascii="Book Antiqua" w:eastAsia="Book Antiqua" w:hAnsi="Book Antiqua" w:cs="Book Antiqua"/>
          <w:i/>
          <w:iCs/>
          <w:color w:val="000000"/>
        </w:rPr>
        <w:t>J Arthroplasty</w:t>
      </w:r>
      <w:r w:rsidRPr="00027904">
        <w:rPr>
          <w:rFonts w:ascii="Book Antiqua" w:eastAsia="Book Antiqua" w:hAnsi="Book Antiqua" w:cs="Book Antiqua"/>
          <w:color w:val="000000"/>
        </w:rPr>
        <w:t xml:space="preserve"> 2020; </w:t>
      </w:r>
      <w:r w:rsidRPr="00027904">
        <w:rPr>
          <w:rFonts w:ascii="Book Antiqua" w:eastAsia="Book Antiqua" w:hAnsi="Book Antiqua" w:cs="Book Antiqua"/>
          <w:b/>
          <w:bCs/>
          <w:color w:val="000000"/>
        </w:rPr>
        <w:t>35</w:t>
      </w:r>
      <w:r w:rsidRPr="00027904">
        <w:rPr>
          <w:rFonts w:ascii="Book Antiqua" w:eastAsia="Book Antiqua" w:hAnsi="Book Antiqua" w:cs="Book Antiqua"/>
          <w:color w:val="000000"/>
        </w:rPr>
        <w:t>: 3724-3729 [PMID: 32682594 DOI: 10.1016/j.arth.2020.06.045]</w:t>
      </w:r>
    </w:p>
    <w:p w14:paraId="7D7A662D"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35 </w:t>
      </w:r>
      <w:r w:rsidRPr="00027904">
        <w:rPr>
          <w:rFonts w:ascii="Book Antiqua" w:eastAsia="Book Antiqua" w:hAnsi="Book Antiqua" w:cs="Book Antiqua"/>
          <w:b/>
          <w:bCs/>
          <w:color w:val="000000"/>
        </w:rPr>
        <w:t>Sanz-Ruiz P</w:t>
      </w:r>
      <w:r w:rsidRPr="00027904">
        <w:rPr>
          <w:rFonts w:ascii="Book Antiqua" w:eastAsia="Book Antiqua" w:hAnsi="Book Antiqua" w:cs="Book Antiqua"/>
          <w:color w:val="000000"/>
        </w:rPr>
        <w:t xml:space="preserve">, </w:t>
      </w:r>
      <w:bookmarkStart w:id="5" w:name="_Hlk65133963"/>
      <w:r w:rsidRPr="00027904">
        <w:rPr>
          <w:rFonts w:ascii="Book Antiqua" w:eastAsia="Book Antiqua" w:hAnsi="Book Antiqua" w:cs="Book Antiqua"/>
          <w:color w:val="000000"/>
        </w:rPr>
        <w:t>Berberich</w:t>
      </w:r>
      <w:bookmarkEnd w:id="5"/>
      <w:r w:rsidRPr="00027904">
        <w:rPr>
          <w:rFonts w:ascii="Book Antiqua" w:eastAsia="Book Antiqua" w:hAnsi="Book Antiqua" w:cs="Book Antiqua"/>
          <w:color w:val="000000"/>
        </w:rPr>
        <w:t xml:space="preserve"> C. Infection Risk-Adjusted Antibiotic Prophylaxis Strategies in Arthroplasty: Short Review of Evidence and Experiences of a Tertiary Center in Spain. </w:t>
      </w:r>
      <w:r w:rsidRPr="00027904">
        <w:rPr>
          <w:rFonts w:ascii="Book Antiqua" w:eastAsia="Book Antiqua" w:hAnsi="Book Antiqua" w:cs="Book Antiqua"/>
          <w:i/>
          <w:iCs/>
          <w:color w:val="000000"/>
        </w:rPr>
        <w:t>Orthop Res Rev</w:t>
      </w:r>
      <w:r w:rsidRPr="00027904">
        <w:rPr>
          <w:rFonts w:ascii="Book Antiqua" w:eastAsia="Book Antiqua" w:hAnsi="Book Antiqua" w:cs="Book Antiqua"/>
          <w:color w:val="000000"/>
        </w:rPr>
        <w:t xml:space="preserve"> 2020; </w:t>
      </w:r>
      <w:r w:rsidRPr="00027904">
        <w:rPr>
          <w:rFonts w:ascii="Book Antiqua" w:eastAsia="Book Antiqua" w:hAnsi="Book Antiqua" w:cs="Book Antiqua"/>
          <w:b/>
          <w:bCs/>
          <w:color w:val="000000"/>
        </w:rPr>
        <w:t>12</w:t>
      </w:r>
      <w:r w:rsidRPr="00027904">
        <w:rPr>
          <w:rFonts w:ascii="Book Antiqua" w:eastAsia="Book Antiqua" w:hAnsi="Book Antiqua" w:cs="Book Antiqua"/>
          <w:color w:val="000000"/>
        </w:rPr>
        <w:t>: 89-96 [PMID: 32821178 DOI: 10.2147/ORR.S256211]</w:t>
      </w:r>
    </w:p>
    <w:p w14:paraId="5BAECE7F"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36 </w:t>
      </w:r>
      <w:r w:rsidRPr="00027904">
        <w:rPr>
          <w:rFonts w:ascii="Book Antiqua" w:eastAsia="Book Antiqua" w:hAnsi="Book Antiqua" w:cs="Book Antiqua"/>
          <w:b/>
          <w:bCs/>
          <w:color w:val="000000"/>
        </w:rPr>
        <w:t>Anagnostakos K</w:t>
      </w:r>
      <w:r w:rsidRPr="00027904">
        <w:rPr>
          <w:rFonts w:ascii="Book Antiqua" w:eastAsia="Book Antiqua" w:hAnsi="Book Antiqua" w:cs="Book Antiqua"/>
          <w:color w:val="000000"/>
        </w:rPr>
        <w:t xml:space="preserve">. Therapeutic Use of Antibiotic-loaded Bone Cement in the Treatment of Hip and Knee Joint Infections. </w:t>
      </w:r>
      <w:r w:rsidRPr="00027904">
        <w:rPr>
          <w:rFonts w:ascii="Book Antiqua" w:eastAsia="Book Antiqua" w:hAnsi="Book Antiqua" w:cs="Book Antiqua"/>
          <w:i/>
          <w:iCs/>
          <w:color w:val="000000"/>
        </w:rPr>
        <w:t>J Bone Jt Infect</w:t>
      </w:r>
      <w:r w:rsidRPr="00027904">
        <w:rPr>
          <w:rFonts w:ascii="Book Antiqua" w:eastAsia="Book Antiqua" w:hAnsi="Book Antiqua" w:cs="Book Antiqua"/>
          <w:color w:val="000000"/>
        </w:rPr>
        <w:t xml:space="preserve"> 2017; </w:t>
      </w:r>
      <w:r w:rsidRPr="00027904">
        <w:rPr>
          <w:rFonts w:ascii="Book Antiqua" w:eastAsia="Book Antiqua" w:hAnsi="Book Antiqua" w:cs="Book Antiqua"/>
          <w:b/>
          <w:bCs/>
          <w:color w:val="000000"/>
        </w:rPr>
        <w:t>2</w:t>
      </w:r>
      <w:r w:rsidRPr="00027904">
        <w:rPr>
          <w:rFonts w:ascii="Book Antiqua" w:eastAsia="Book Antiqua" w:hAnsi="Book Antiqua" w:cs="Book Antiqua"/>
          <w:color w:val="000000"/>
        </w:rPr>
        <w:t>: 29-37 [PMID: 28529862 DOI: 10.7150/jbji.16067]</w:t>
      </w:r>
    </w:p>
    <w:p w14:paraId="5C34CB9B"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37 </w:t>
      </w:r>
      <w:r w:rsidRPr="00027904">
        <w:rPr>
          <w:rFonts w:ascii="Book Antiqua" w:eastAsia="Book Antiqua" w:hAnsi="Book Antiqua" w:cs="Book Antiqua"/>
          <w:b/>
          <w:bCs/>
          <w:color w:val="000000"/>
        </w:rPr>
        <w:t>Aggarwal VK</w:t>
      </w:r>
      <w:r w:rsidRPr="00027904">
        <w:rPr>
          <w:rFonts w:ascii="Book Antiqua" w:eastAsia="Book Antiqua" w:hAnsi="Book Antiqua" w:cs="Book Antiqua"/>
          <w:color w:val="000000"/>
        </w:rPr>
        <w:t xml:space="preserve">, Bakhshi H, Ecker NU, Parvizi J, Gehrke T, Kendoff D. Organism profile in periprosthetic joint infection: pathogens differ at two arthroplasty infection referral centers in Europe and in the United States. </w:t>
      </w:r>
      <w:r w:rsidRPr="00027904">
        <w:rPr>
          <w:rFonts w:ascii="Book Antiqua" w:eastAsia="Book Antiqua" w:hAnsi="Book Antiqua" w:cs="Book Antiqua"/>
          <w:i/>
          <w:iCs/>
          <w:color w:val="000000"/>
        </w:rPr>
        <w:t>J Knee Surg</w:t>
      </w:r>
      <w:r w:rsidRPr="00027904">
        <w:rPr>
          <w:rFonts w:ascii="Book Antiqua" w:eastAsia="Book Antiqua" w:hAnsi="Book Antiqua" w:cs="Book Antiqua"/>
          <w:color w:val="000000"/>
        </w:rPr>
        <w:t xml:space="preserve"> 2014; </w:t>
      </w:r>
      <w:r w:rsidRPr="00027904">
        <w:rPr>
          <w:rFonts w:ascii="Book Antiqua" w:eastAsia="Book Antiqua" w:hAnsi="Book Antiqua" w:cs="Book Antiqua"/>
          <w:b/>
          <w:bCs/>
          <w:color w:val="000000"/>
        </w:rPr>
        <w:t>27</w:t>
      </w:r>
      <w:r w:rsidRPr="00027904">
        <w:rPr>
          <w:rFonts w:ascii="Book Antiqua" w:eastAsia="Book Antiqua" w:hAnsi="Book Antiqua" w:cs="Book Antiqua"/>
          <w:color w:val="000000"/>
        </w:rPr>
        <w:t>: 399-406 [PMID: 24414388 DOI: 10.1055/s-0033-1364102]</w:t>
      </w:r>
    </w:p>
    <w:p w14:paraId="7073E19B"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38 </w:t>
      </w:r>
      <w:r w:rsidRPr="00027904">
        <w:rPr>
          <w:rFonts w:ascii="Book Antiqua" w:eastAsia="Book Antiqua" w:hAnsi="Book Antiqua" w:cs="Book Antiqua"/>
          <w:b/>
          <w:bCs/>
          <w:color w:val="000000"/>
        </w:rPr>
        <w:t>Langlais F</w:t>
      </w:r>
      <w:r w:rsidRPr="00027904">
        <w:rPr>
          <w:rFonts w:ascii="Book Antiqua" w:eastAsia="Book Antiqua" w:hAnsi="Book Antiqua" w:cs="Book Antiqua"/>
          <w:color w:val="000000"/>
        </w:rPr>
        <w:t xml:space="preserve">. Can we improve the results of revision arthroplasty for infected total hip replacement? </w:t>
      </w:r>
      <w:r w:rsidRPr="00027904">
        <w:rPr>
          <w:rFonts w:ascii="Book Antiqua" w:eastAsia="Book Antiqua" w:hAnsi="Book Antiqua" w:cs="Book Antiqua"/>
          <w:i/>
          <w:iCs/>
          <w:color w:val="000000"/>
        </w:rPr>
        <w:t>J Bone Joint Surg Br</w:t>
      </w:r>
      <w:r w:rsidRPr="00027904">
        <w:rPr>
          <w:rFonts w:ascii="Book Antiqua" w:eastAsia="Book Antiqua" w:hAnsi="Book Antiqua" w:cs="Book Antiqua"/>
          <w:color w:val="000000"/>
        </w:rPr>
        <w:t xml:space="preserve"> 2003; </w:t>
      </w:r>
      <w:r w:rsidRPr="00027904">
        <w:rPr>
          <w:rFonts w:ascii="Book Antiqua" w:eastAsia="Book Antiqua" w:hAnsi="Book Antiqua" w:cs="Book Antiqua"/>
          <w:b/>
          <w:bCs/>
          <w:color w:val="000000"/>
        </w:rPr>
        <w:t>85</w:t>
      </w:r>
      <w:r w:rsidRPr="00027904">
        <w:rPr>
          <w:rFonts w:ascii="Book Antiqua" w:eastAsia="Book Antiqua" w:hAnsi="Book Antiqua" w:cs="Book Antiqua"/>
          <w:color w:val="000000"/>
        </w:rPr>
        <w:t>: 637-640 [PMID: 12892181]</w:t>
      </w:r>
    </w:p>
    <w:p w14:paraId="28A2F185" w14:textId="77777777" w:rsidR="00A77B3E" w:rsidRPr="00027904" w:rsidRDefault="00683D76">
      <w:pPr>
        <w:spacing w:line="360" w:lineRule="auto"/>
        <w:jc w:val="both"/>
      </w:pPr>
      <w:r w:rsidRPr="00027904">
        <w:rPr>
          <w:rFonts w:ascii="Book Antiqua" w:eastAsia="Book Antiqua" w:hAnsi="Book Antiqua" w:cs="Book Antiqua"/>
          <w:color w:val="000000"/>
        </w:rPr>
        <w:t xml:space="preserve">39 </w:t>
      </w:r>
      <w:bookmarkStart w:id="6" w:name="_Hlk64896290"/>
      <w:r w:rsidRPr="00027904">
        <w:rPr>
          <w:rFonts w:ascii="Book Antiqua" w:eastAsia="Book Antiqua" w:hAnsi="Book Antiqua" w:cs="Book Antiqua"/>
          <w:b/>
          <w:bCs/>
          <w:color w:val="000000"/>
        </w:rPr>
        <w:t>Wouthuyzen-Bakker</w:t>
      </w:r>
      <w:bookmarkEnd w:id="6"/>
      <w:r w:rsidRPr="00027904">
        <w:rPr>
          <w:rFonts w:ascii="Book Antiqua" w:eastAsia="Book Antiqua" w:hAnsi="Book Antiqua" w:cs="Book Antiqua"/>
          <w:b/>
          <w:bCs/>
          <w:color w:val="000000"/>
        </w:rPr>
        <w:t xml:space="preserve"> M</w:t>
      </w:r>
      <w:r w:rsidRPr="00027904">
        <w:rPr>
          <w:rFonts w:ascii="Book Antiqua" w:eastAsia="Book Antiqua" w:hAnsi="Book Antiqua" w:cs="Book Antiqua"/>
          <w:color w:val="000000"/>
        </w:rPr>
        <w:t xml:space="preserve">, Kheir MM, Moya I, Rondon AJ, Kheir M, Lozano L, Parvizi J, Soriano A. Failure After 2-Stage Exchange Arthroplasty for Treatment of Periprosthetic Joint Infection: The Role of Antibiotics in the Cement Spacer. </w:t>
      </w:r>
      <w:r w:rsidRPr="00027904">
        <w:rPr>
          <w:rFonts w:ascii="Book Antiqua" w:eastAsia="Book Antiqua" w:hAnsi="Book Antiqua" w:cs="Book Antiqua"/>
          <w:i/>
          <w:iCs/>
          <w:color w:val="000000"/>
        </w:rPr>
        <w:t>Clin Infect Dis</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68</w:t>
      </w:r>
      <w:r w:rsidRPr="00027904">
        <w:rPr>
          <w:rFonts w:ascii="Book Antiqua" w:eastAsia="Book Antiqua" w:hAnsi="Book Antiqua" w:cs="Book Antiqua"/>
          <w:color w:val="000000"/>
        </w:rPr>
        <w:t>: 2087-2093 [PMID: 30281077 DOI: 10.1093/cid/ciy851]</w:t>
      </w:r>
    </w:p>
    <w:p w14:paraId="0E1838B0" w14:textId="77777777" w:rsidR="00A77B3E" w:rsidRPr="00027904" w:rsidRDefault="00683D76">
      <w:pPr>
        <w:spacing w:line="360" w:lineRule="auto"/>
        <w:jc w:val="both"/>
      </w:pPr>
      <w:r w:rsidRPr="00027904">
        <w:rPr>
          <w:rFonts w:ascii="Book Antiqua" w:eastAsia="Book Antiqua" w:hAnsi="Book Antiqua" w:cs="Book Antiqua"/>
          <w:color w:val="000000"/>
        </w:rPr>
        <w:t xml:space="preserve">40 </w:t>
      </w:r>
      <w:r w:rsidRPr="00027904">
        <w:rPr>
          <w:rFonts w:ascii="Book Antiqua" w:eastAsia="Book Antiqua" w:hAnsi="Book Antiqua" w:cs="Book Antiqua"/>
          <w:b/>
          <w:bCs/>
          <w:color w:val="000000"/>
        </w:rPr>
        <w:t>Abdelaziz H</w:t>
      </w:r>
      <w:r w:rsidRPr="00027904">
        <w:rPr>
          <w:rFonts w:ascii="Book Antiqua" w:eastAsia="Book Antiqua" w:hAnsi="Book Antiqua" w:cs="Book Antiqua"/>
          <w:color w:val="000000"/>
        </w:rPr>
        <w:t xml:space="preserve">, von Förster G, Kühn KD, Gehrke T, Citak M. Minimum 5 years' follow-up after gentamicin- and clindamycin-loaded PMMA cement in total joint arthroplasty. </w:t>
      </w:r>
      <w:r w:rsidRPr="00027904">
        <w:rPr>
          <w:rFonts w:ascii="Book Antiqua" w:eastAsia="Book Antiqua" w:hAnsi="Book Antiqua" w:cs="Book Antiqua"/>
          <w:i/>
          <w:iCs/>
          <w:color w:val="000000"/>
        </w:rPr>
        <w:t>J Med Microbiol</w:t>
      </w:r>
      <w:r w:rsidRPr="00027904">
        <w:rPr>
          <w:rFonts w:ascii="Book Antiqua" w:eastAsia="Book Antiqua" w:hAnsi="Book Antiqua" w:cs="Book Antiqua"/>
          <w:color w:val="000000"/>
        </w:rPr>
        <w:t xml:space="preserve"> 2019; </w:t>
      </w:r>
      <w:r w:rsidRPr="00027904">
        <w:rPr>
          <w:rFonts w:ascii="Book Antiqua" w:eastAsia="Book Antiqua" w:hAnsi="Book Antiqua" w:cs="Book Antiqua"/>
          <w:b/>
          <w:bCs/>
          <w:color w:val="000000"/>
        </w:rPr>
        <w:t>68</w:t>
      </w:r>
      <w:r w:rsidRPr="00027904">
        <w:rPr>
          <w:rFonts w:ascii="Book Antiqua" w:eastAsia="Book Antiqua" w:hAnsi="Book Antiqua" w:cs="Book Antiqua"/>
          <w:color w:val="000000"/>
        </w:rPr>
        <w:t>: 475-479 [PMID: 30702418 DOI: 10.1099/jmm.0.000895]</w:t>
      </w:r>
    </w:p>
    <w:p w14:paraId="52436259" w14:textId="77777777" w:rsidR="00A77B3E" w:rsidRPr="00027904" w:rsidRDefault="00683D76">
      <w:pPr>
        <w:spacing w:line="360" w:lineRule="auto"/>
        <w:jc w:val="both"/>
      </w:pPr>
      <w:r w:rsidRPr="00027904">
        <w:rPr>
          <w:rFonts w:ascii="Book Antiqua" w:eastAsia="Book Antiqua" w:hAnsi="Book Antiqua" w:cs="Book Antiqua"/>
          <w:color w:val="000000"/>
        </w:rPr>
        <w:lastRenderedPageBreak/>
        <w:t xml:space="preserve">41 </w:t>
      </w:r>
      <w:r w:rsidRPr="00027904">
        <w:rPr>
          <w:rFonts w:ascii="Book Antiqua" w:eastAsia="Book Antiqua" w:hAnsi="Book Antiqua" w:cs="Book Antiqua"/>
          <w:b/>
          <w:bCs/>
          <w:color w:val="000000"/>
        </w:rPr>
        <w:t>Romanò CL</w:t>
      </w:r>
      <w:r w:rsidRPr="00027904">
        <w:rPr>
          <w:rFonts w:ascii="Book Antiqua" w:eastAsia="Book Antiqua" w:hAnsi="Book Antiqua" w:cs="Book Antiqua"/>
          <w:color w:val="000000"/>
        </w:rPr>
        <w:t xml:space="preserve">, Malizos K, Capuano N, Mezzoprete R, D'Arienzo M, Van Der Straeten C, Scarponi S, Drago L. Does an Antibiotic-Loaded Hydrogel Coating Reduce Early Post-Surgical Infection After Joint Arthroplasty? </w:t>
      </w:r>
      <w:r w:rsidRPr="00027904">
        <w:rPr>
          <w:rFonts w:ascii="Book Antiqua" w:eastAsia="Book Antiqua" w:hAnsi="Book Antiqua" w:cs="Book Antiqua"/>
          <w:i/>
          <w:iCs/>
          <w:color w:val="000000"/>
        </w:rPr>
        <w:t>J Bone Jt Infect</w:t>
      </w:r>
      <w:r w:rsidRPr="00027904">
        <w:rPr>
          <w:rFonts w:ascii="Book Antiqua" w:eastAsia="Book Antiqua" w:hAnsi="Book Antiqua" w:cs="Book Antiqua"/>
          <w:color w:val="000000"/>
        </w:rPr>
        <w:t xml:space="preserve"> 2016; </w:t>
      </w:r>
      <w:r w:rsidRPr="00027904">
        <w:rPr>
          <w:rFonts w:ascii="Book Antiqua" w:eastAsia="Book Antiqua" w:hAnsi="Book Antiqua" w:cs="Book Antiqua"/>
          <w:b/>
          <w:bCs/>
          <w:color w:val="000000"/>
        </w:rPr>
        <w:t>1</w:t>
      </w:r>
      <w:r w:rsidRPr="00027904">
        <w:rPr>
          <w:rFonts w:ascii="Book Antiqua" w:eastAsia="Book Antiqua" w:hAnsi="Book Antiqua" w:cs="Book Antiqua"/>
          <w:color w:val="000000"/>
        </w:rPr>
        <w:t>: 34-41 [PMID: 28529851 DOI: 10.7150/jbji.15986]</w:t>
      </w:r>
    </w:p>
    <w:p w14:paraId="7E20C2D3" w14:textId="77777777" w:rsidR="00A77B3E" w:rsidRPr="00027904" w:rsidRDefault="00A77B3E">
      <w:pPr>
        <w:spacing w:line="360" w:lineRule="auto"/>
        <w:jc w:val="both"/>
        <w:sectPr w:rsidR="00A77B3E" w:rsidRPr="00027904">
          <w:pgSz w:w="12240" w:h="15840"/>
          <w:pgMar w:top="1440" w:right="1440" w:bottom="1440" w:left="1440" w:header="720" w:footer="720" w:gutter="0"/>
          <w:cols w:space="720"/>
          <w:docGrid w:linePitch="360"/>
        </w:sectPr>
      </w:pPr>
    </w:p>
    <w:p w14:paraId="49DF1854" w14:textId="77777777" w:rsidR="00A77B3E" w:rsidRPr="00027904" w:rsidRDefault="00683D76">
      <w:pPr>
        <w:spacing w:line="360" w:lineRule="auto"/>
        <w:jc w:val="both"/>
      </w:pPr>
      <w:r w:rsidRPr="00027904">
        <w:rPr>
          <w:rFonts w:ascii="Book Antiqua" w:eastAsia="Book Antiqua" w:hAnsi="Book Antiqua" w:cs="Book Antiqua"/>
          <w:b/>
          <w:color w:val="000000"/>
        </w:rPr>
        <w:lastRenderedPageBreak/>
        <w:t>Footnotes</w:t>
      </w:r>
    </w:p>
    <w:p w14:paraId="0EB53C24" w14:textId="2BF4B8E8" w:rsidR="00A77B3E" w:rsidRPr="00027904" w:rsidRDefault="00683D76">
      <w:pPr>
        <w:spacing w:line="360" w:lineRule="auto"/>
        <w:jc w:val="both"/>
      </w:pPr>
      <w:r w:rsidRPr="00027904">
        <w:rPr>
          <w:rFonts w:ascii="Book Antiqua" w:eastAsia="Book Antiqua" w:hAnsi="Book Antiqua" w:cs="Book Antiqua"/>
          <w:b/>
          <w:bCs/>
          <w:color w:val="000000"/>
        </w:rPr>
        <w:t xml:space="preserve">Conflict-of-interest statement: </w:t>
      </w:r>
      <w:r w:rsidRPr="00027904">
        <w:rPr>
          <w:rFonts w:ascii="Book Antiqua" w:eastAsia="Book Antiqua" w:hAnsi="Book Antiqua" w:cs="Book Antiqua"/>
          <w:color w:val="000000"/>
        </w:rPr>
        <w:t>All authors have nothing to disclose</w:t>
      </w:r>
      <w:r w:rsidR="00BF3274" w:rsidRPr="00027904">
        <w:rPr>
          <w:rFonts w:ascii="Book Antiqua" w:eastAsia="Book Antiqua" w:hAnsi="Book Antiqua" w:cs="Book Antiqua"/>
          <w:color w:val="000000"/>
        </w:rPr>
        <w:t>.</w:t>
      </w:r>
    </w:p>
    <w:p w14:paraId="59D0DA96" w14:textId="77777777" w:rsidR="00A77B3E" w:rsidRPr="00027904" w:rsidRDefault="00A77B3E">
      <w:pPr>
        <w:spacing w:line="360" w:lineRule="auto"/>
        <w:jc w:val="both"/>
      </w:pPr>
    </w:p>
    <w:p w14:paraId="3C5E9E75" w14:textId="77777777" w:rsidR="00A77B3E" w:rsidRPr="00027904" w:rsidRDefault="00683D76">
      <w:pPr>
        <w:spacing w:line="360" w:lineRule="auto"/>
        <w:jc w:val="both"/>
      </w:pPr>
      <w:r w:rsidRPr="00027904">
        <w:rPr>
          <w:rFonts w:ascii="Book Antiqua" w:eastAsia="Book Antiqua" w:hAnsi="Book Antiqua" w:cs="Book Antiqua"/>
          <w:b/>
          <w:bCs/>
          <w:color w:val="000000"/>
        </w:rPr>
        <w:t xml:space="preserve">Open-Access: </w:t>
      </w:r>
      <w:r w:rsidRPr="000279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F1D2E9" w14:textId="77777777" w:rsidR="00A77B3E" w:rsidRPr="00027904" w:rsidRDefault="00A77B3E">
      <w:pPr>
        <w:spacing w:line="360" w:lineRule="auto"/>
        <w:jc w:val="both"/>
      </w:pPr>
    </w:p>
    <w:p w14:paraId="1C34F768" w14:textId="00647C41" w:rsidR="00A77B3E" w:rsidRPr="00027904" w:rsidRDefault="00683D76">
      <w:pPr>
        <w:spacing w:line="360" w:lineRule="auto"/>
        <w:jc w:val="both"/>
      </w:pPr>
      <w:r w:rsidRPr="00027904">
        <w:rPr>
          <w:rFonts w:ascii="Book Antiqua" w:eastAsia="Book Antiqua" w:hAnsi="Book Antiqua" w:cs="Book Antiqua"/>
          <w:b/>
          <w:color w:val="000000"/>
        </w:rPr>
        <w:t xml:space="preserve">Manuscript source: </w:t>
      </w:r>
      <w:r w:rsidRPr="00027904">
        <w:rPr>
          <w:rFonts w:ascii="Book Antiqua" w:eastAsia="Book Antiqua" w:hAnsi="Book Antiqua" w:cs="Book Antiqua"/>
          <w:color w:val="000000"/>
        </w:rPr>
        <w:t xml:space="preserve">Invited </w:t>
      </w:r>
      <w:r w:rsidR="00BF3274" w:rsidRPr="00027904">
        <w:rPr>
          <w:rFonts w:ascii="Book Antiqua" w:eastAsia="Book Antiqua" w:hAnsi="Book Antiqua" w:cs="Book Antiqua"/>
          <w:color w:val="000000"/>
        </w:rPr>
        <w:t>m</w:t>
      </w:r>
      <w:r w:rsidRPr="00027904">
        <w:rPr>
          <w:rFonts w:ascii="Book Antiqua" w:eastAsia="Book Antiqua" w:hAnsi="Book Antiqua" w:cs="Book Antiqua"/>
          <w:color w:val="000000"/>
        </w:rPr>
        <w:t>anuscript</w:t>
      </w:r>
    </w:p>
    <w:p w14:paraId="3704248D" w14:textId="77777777" w:rsidR="00A77B3E" w:rsidRPr="00027904" w:rsidRDefault="00A77B3E">
      <w:pPr>
        <w:spacing w:line="360" w:lineRule="auto"/>
        <w:jc w:val="both"/>
      </w:pPr>
    </w:p>
    <w:p w14:paraId="34FB11E9"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Peer-review started: </w:t>
      </w:r>
      <w:r w:rsidRPr="00027904">
        <w:rPr>
          <w:rFonts w:ascii="Book Antiqua" w:eastAsia="Book Antiqua" w:hAnsi="Book Antiqua" w:cs="Book Antiqua"/>
          <w:color w:val="000000"/>
        </w:rPr>
        <w:t>December 18, 2020</w:t>
      </w:r>
    </w:p>
    <w:p w14:paraId="1EEAE593"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First decision: </w:t>
      </w:r>
      <w:r w:rsidRPr="00027904">
        <w:rPr>
          <w:rFonts w:ascii="Book Antiqua" w:eastAsia="Book Antiqua" w:hAnsi="Book Antiqua" w:cs="Book Antiqua"/>
          <w:color w:val="000000"/>
        </w:rPr>
        <w:t>January 11, 2021</w:t>
      </w:r>
    </w:p>
    <w:p w14:paraId="3475E848" w14:textId="48A1DA03" w:rsidR="00A77B3E" w:rsidRPr="00027904" w:rsidRDefault="00683D76">
      <w:pPr>
        <w:spacing w:line="360" w:lineRule="auto"/>
        <w:jc w:val="both"/>
      </w:pPr>
      <w:r w:rsidRPr="00027904">
        <w:rPr>
          <w:rFonts w:ascii="Book Antiqua" w:eastAsia="Book Antiqua" w:hAnsi="Book Antiqua" w:cs="Book Antiqua"/>
          <w:b/>
          <w:color w:val="000000"/>
        </w:rPr>
        <w:t xml:space="preserve">Article in press: </w:t>
      </w:r>
      <w:r w:rsidR="005701D4" w:rsidRPr="00027904">
        <w:rPr>
          <w:rFonts w:ascii="Book Antiqua" w:eastAsia="Book Antiqua" w:hAnsi="Book Antiqua" w:cs="Book Antiqua"/>
          <w:color w:val="000000"/>
        </w:rPr>
        <w:t>March 8, 2021</w:t>
      </w:r>
    </w:p>
    <w:p w14:paraId="2A5CEE9F" w14:textId="77777777" w:rsidR="00A77B3E" w:rsidRPr="00027904" w:rsidRDefault="00A77B3E">
      <w:pPr>
        <w:spacing w:line="360" w:lineRule="auto"/>
        <w:jc w:val="both"/>
      </w:pPr>
    </w:p>
    <w:p w14:paraId="4A3B02C8" w14:textId="47638491" w:rsidR="00A77B3E" w:rsidRPr="00027904" w:rsidRDefault="00683D76">
      <w:pPr>
        <w:spacing w:line="360" w:lineRule="auto"/>
        <w:jc w:val="both"/>
      </w:pPr>
      <w:r w:rsidRPr="00027904">
        <w:rPr>
          <w:rFonts w:ascii="Book Antiqua" w:eastAsia="Book Antiqua" w:hAnsi="Book Antiqua" w:cs="Book Antiqua"/>
          <w:b/>
          <w:color w:val="000000"/>
        </w:rPr>
        <w:t xml:space="preserve">Specialty type: </w:t>
      </w:r>
      <w:r w:rsidR="00BF3274" w:rsidRPr="00027904">
        <w:rPr>
          <w:rFonts w:ascii="Book Antiqua" w:eastAsia="微软雅黑" w:hAnsi="Book Antiqua" w:cs="宋体"/>
        </w:rPr>
        <w:t>Orthopedics</w:t>
      </w:r>
    </w:p>
    <w:p w14:paraId="54E69543" w14:textId="77777777" w:rsidR="00A77B3E" w:rsidRPr="00027904" w:rsidRDefault="00683D76">
      <w:pPr>
        <w:spacing w:line="360" w:lineRule="auto"/>
        <w:jc w:val="both"/>
      </w:pPr>
      <w:r w:rsidRPr="00027904">
        <w:rPr>
          <w:rFonts w:ascii="Book Antiqua" w:eastAsia="Book Antiqua" w:hAnsi="Book Antiqua" w:cs="Book Antiqua"/>
          <w:b/>
          <w:color w:val="000000"/>
        </w:rPr>
        <w:t xml:space="preserve">Country/Territory of origin: </w:t>
      </w:r>
      <w:r w:rsidRPr="00027904">
        <w:rPr>
          <w:rFonts w:ascii="Book Antiqua" w:eastAsia="Book Antiqua" w:hAnsi="Book Antiqua" w:cs="Book Antiqua"/>
          <w:color w:val="000000"/>
        </w:rPr>
        <w:t>Germany</w:t>
      </w:r>
    </w:p>
    <w:p w14:paraId="2CF906AE" w14:textId="77777777" w:rsidR="00A77B3E" w:rsidRPr="00027904" w:rsidRDefault="00683D76">
      <w:pPr>
        <w:spacing w:line="360" w:lineRule="auto"/>
        <w:jc w:val="both"/>
      </w:pPr>
      <w:r w:rsidRPr="00027904">
        <w:rPr>
          <w:rFonts w:ascii="Book Antiqua" w:eastAsia="Book Antiqua" w:hAnsi="Book Antiqua" w:cs="Book Antiqua"/>
          <w:b/>
          <w:color w:val="000000"/>
        </w:rPr>
        <w:t>Peer-review report’s scientific quality classification</w:t>
      </w:r>
    </w:p>
    <w:p w14:paraId="688204CB" w14:textId="77777777" w:rsidR="00A77B3E" w:rsidRPr="00027904" w:rsidRDefault="00683D76">
      <w:pPr>
        <w:spacing w:line="360" w:lineRule="auto"/>
        <w:jc w:val="both"/>
      </w:pPr>
      <w:r w:rsidRPr="00027904">
        <w:rPr>
          <w:rFonts w:ascii="Book Antiqua" w:eastAsia="Book Antiqua" w:hAnsi="Book Antiqua" w:cs="Book Antiqua"/>
          <w:color w:val="000000"/>
        </w:rPr>
        <w:t>Grade A (Excellent): 0</w:t>
      </w:r>
    </w:p>
    <w:p w14:paraId="5EFED9CD" w14:textId="77777777" w:rsidR="00A77B3E" w:rsidRPr="00027904" w:rsidRDefault="00683D76">
      <w:pPr>
        <w:spacing w:line="360" w:lineRule="auto"/>
        <w:jc w:val="both"/>
      </w:pPr>
      <w:r w:rsidRPr="00027904">
        <w:rPr>
          <w:rFonts w:ascii="Book Antiqua" w:eastAsia="Book Antiqua" w:hAnsi="Book Antiqua" w:cs="Book Antiqua"/>
          <w:color w:val="000000"/>
        </w:rPr>
        <w:t>Grade B (Very good): 0</w:t>
      </w:r>
    </w:p>
    <w:p w14:paraId="71F6898D" w14:textId="77777777" w:rsidR="00A77B3E" w:rsidRPr="00027904" w:rsidRDefault="00683D76">
      <w:pPr>
        <w:spacing w:line="360" w:lineRule="auto"/>
        <w:jc w:val="both"/>
      </w:pPr>
      <w:r w:rsidRPr="00027904">
        <w:rPr>
          <w:rFonts w:ascii="Book Antiqua" w:eastAsia="Book Antiqua" w:hAnsi="Book Antiqua" w:cs="Book Antiqua"/>
          <w:color w:val="000000"/>
        </w:rPr>
        <w:t>Grade C (Good): C</w:t>
      </w:r>
    </w:p>
    <w:p w14:paraId="1A07DEA3" w14:textId="77777777" w:rsidR="00A77B3E" w:rsidRPr="00027904" w:rsidRDefault="00683D76">
      <w:pPr>
        <w:spacing w:line="360" w:lineRule="auto"/>
        <w:jc w:val="both"/>
      </w:pPr>
      <w:r w:rsidRPr="00027904">
        <w:rPr>
          <w:rFonts w:ascii="Book Antiqua" w:eastAsia="Book Antiqua" w:hAnsi="Book Antiqua" w:cs="Book Antiqua"/>
          <w:color w:val="000000"/>
        </w:rPr>
        <w:t>Grade D (Fair): D</w:t>
      </w:r>
    </w:p>
    <w:p w14:paraId="3AF4C2CC" w14:textId="77777777" w:rsidR="00A77B3E" w:rsidRPr="00027904" w:rsidRDefault="00683D76">
      <w:pPr>
        <w:spacing w:line="360" w:lineRule="auto"/>
        <w:jc w:val="both"/>
      </w:pPr>
      <w:r w:rsidRPr="00027904">
        <w:rPr>
          <w:rFonts w:ascii="Book Antiqua" w:eastAsia="Book Antiqua" w:hAnsi="Book Antiqua" w:cs="Book Antiqua"/>
          <w:color w:val="000000"/>
        </w:rPr>
        <w:t>Grade E (Poor): 0</w:t>
      </w:r>
    </w:p>
    <w:p w14:paraId="5AE1CCB2" w14:textId="77777777" w:rsidR="00A77B3E" w:rsidRPr="00027904" w:rsidRDefault="00A77B3E">
      <w:pPr>
        <w:spacing w:line="360" w:lineRule="auto"/>
        <w:jc w:val="both"/>
      </w:pPr>
    </w:p>
    <w:p w14:paraId="2376B889" w14:textId="1A103F6A" w:rsidR="00A77B3E" w:rsidRPr="00027904" w:rsidRDefault="00683D76">
      <w:pPr>
        <w:spacing w:line="360" w:lineRule="auto"/>
        <w:jc w:val="both"/>
        <w:rPr>
          <w:rFonts w:ascii="Book Antiqua" w:eastAsia="Book Antiqua" w:hAnsi="Book Antiqua" w:cs="Book Antiqua"/>
          <w:b/>
          <w:color w:val="000000"/>
        </w:rPr>
      </w:pPr>
      <w:r w:rsidRPr="00027904">
        <w:rPr>
          <w:rFonts w:ascii="Book Antiqua" w:eastAsia="Book Antiqua" w:hAnsi="Book Antiqua" w:cs="Book Antiqua"/>
          <w:b/>
          <w:color w:val="000000"/>
        </w:rPr>
        <w:t xml:space="preserve">P-Reviewer: </w:t>
      </w:r>
      <w:r w:rsidRPr="00027904">
        <w:rPr>
          <w:rFonts w:ascii="Book Antiqua" w:eastAsia="Book Antiqua" w:hAnsi="Book Antiqua" w:cs="Book Antiqua"/>
          <w:color w:val="000000"/>
        </w:rPr>
        <w:t>Veltman ES, Weng X</w:t>
      </w:r>
      <w:r w:rsidRPr="00027904">
        <w:rPr>
          <w:rFonts w:ascii="Book Antiqua" w:eastAsia="Book Antiqua" w:hAnsi="Book Antiqua" w:cs="Book Antiqua"/>
          <w:b/>
          <w:color w:val="000000"/>
        </w:rPr>
        <w:t xml:space="preserve"> S-Editor: </w:t>
      </w:r>
      <w:r w:rsidRPr="00027904">
        <w:rPr>
          <w:rFonts w:ascii="Book Antiqua" w:eastAsia="Book Antiqua" w:hAnsi="Book Antiqua" w:cs="Book Antiqua"/>
          <w:color w:val="000000"/>
        </w:rPr>
        <w:t>Gao CC</w:t>
      </w:r>
      <w:r w:rsidRPr="00027904">
        <w:rPr>
          <w:rFonts w:ascii="Book Antiqua" w:eastAsia="Book Antiqua" w:hAnsi="Book Antiqua" w:cs="Book Antiqua"/>
          <w:b/>
          <w:color w:val="000000"/>
        </w:rPr>
        <w:t xml:space="preserve"> L-Editor: </w:t>
      </w:r>
      <w:r w:rsidR="005701D4" w:rsidRPr="00027904">
        <w:rPr>
          <w:rFonts w:ascii="Book Antiqua" w:hAnsi="Book Antiqua" w:cs="Book Antiqua" w:hint="eastAsia"/>
          <w:color w:val="000000"/>
          <w:lang w:eastAsia="zh-CN"/>
        </w:rPr>
        <w:t>A</w:t>
      </w:r>
      <w:r w:rsidRPr="00027904">
        <w:rPr>
          <w:rFonts w:ascii="Book Antiqua" w:eastAsia="Book Antiqua" w:hAnsi="Book Antiqua" w:cs="Book Antiqua"/>
          <w:b/>
          <w:color w:val="000000"/>
        </w:rPr>
        <w:t xml:space="preserve"> P-Editor: </w:t>
      </w:r>
      <w:r w:rsidR="005701D4" w:rsidRPr="00027904">
        <w:rPr>
          <w:rFonts w:ascii="Book Antiqua" w:eastAsia="Book Antiqua" w:hAnsi="Book Antiqua" w:cs="Book Antiqua"/>
          <w:color w:val="000000"/>
        </w:rPr>
        <w:t>Xing YX</w:t>
      </w:r>
    </w:p>
    <w:p w14:paraId="0DC0E3C3" w14:textId="77777777" w:rsidR="0007318C" w:rsidRPr="00027904" w:rsidRDefault="0007318C">
      <w:pPr>
        <w:spacing w:line="360" w:lineRule="auto"/>
        <w:jc w:val="both"/>
        <w:sectPr w:rsidR="0007318C" w:rsidRPr="00027904">
          <w:pgSz w:w="12240" w:h="15840"/>
          <w:pgMar w:top="1440" w:right="1440" w:bottom="1440" w:left="1440" w:header="720" w:footer="720" w:gutter="0"/>
          <w:cols w:space="720"/>
          <w:docGrid w:linePitch="360"/>
        </w:sectPr>
      </w:pPr>
    </w:p>
    <w:p w14:paraId="1C921A84" w14:textId="50D1AD80" w:rsidR="00A77B3E" w:rsidRPr="00027904" w:rsidRDefault="00683D76">
      <w:pPr>
        <w:spacing w:line="360" w:lineRule="auto"/>
        <w:jc w:val="both"/>
        <w:rPr>
          <w:rFonts w:ascii="Book Antiqua" w:eastAsia="Book Antiqua" w:hAnsi="Book Antiqua" w:cs="Book Antiqua"/>
          <w:b/>
          <w:color w:val="000000"/>
        </w:rPr>
      </w:pPr>
      <w:r w:rsidRPr="00027904">
        <w:rPr>
          <w:rFonts w:ascii="Book Antiqua" w:eastAsia="Book Antiqua" w:hAnsi="Book Antiqua" w:cs="Book Antiqua"/>
          <w:b/>
          <w:color w:val="000000"/>
        </w:rPr>
        <w:lastRenderedPageBreak/>
        <w:t>Figure Legends</w:t>
      </w:r>
    </w:p>
    <w:p w14:paraId="16F9E264" w14:textId="0B6ED678" w:rsidR="008C359F" w:rsidRPr="00027904" w:rsidRDefault="008C359F">
      <w:pPr>
        <w:spacing w:line="360" w:lineRule="auto"/>
        <w:jc w:val="both"/>
        <w:rPr>
          <w:rFonts w:ascii="Book Antiqua" w:hAnsi="Book Antiqua" w:cs="Book Antiqua"/>
          <w:bCs/>
          <w:color w:val="000000"/>
          <w:lang w:eastAsia="zh-CN"/>
        </w:rPr>
      </w:pPr>
      <w:r w:rsidRPr="00027904">
        <w:rPr>
          <w:rFonts w:ascii="Book Antiqua" w:hAnsi="Book Antiqua" w:cs="Book Antiqua" w:hint="eastAsia"/>
          <w:bCs/>
          <w:color w:val="000000"/>
          <w:lang w:eastAsia="zh-CN"/>
        </w:rPr>
        <w:t>A</w:t>
      </w:r>
    </w:p>
    <w:p w14:paraId="29BFD5F3" w14:textId="36267FA7" w:rsidR="00F423A8" w:rsidRPr="00027904" w:rsidRDefault="008C359F">
      <w:pPr>
        <w:spacing w:line="360" w:lineRule="auto"/>
        <w:jc w:val="both"/>
      </w:pPr>
      <w:r w:rsidRPr="00027904">
        <w:rPr>
          <w:noProof/>
          <w:lang w:eastAsia="zh-CN"/>
        </w:rPr>
        <w:drawing>
          <wp:inline distT="0" distB="0" distL="0" distR="0" wp14:anchorId="502234AD" wp14:editId="17C73890">
            <wp:extent cx="5943600" cy="2208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08530"/>
                    </a:xfrm>
                    <a:prstGeom prst="rect">
                      <a:avLst/>
                    </a:prstGeom>
                  </pic:spPr>
                </pic:pic>
              </a:graphicData>
            </a:graphic>
          </wp:inline>
        </w:drawing>
      </w:r>
    </w:p>
    <w:p w14:paraId="7DFBFD22" w14:textId="6FF2C582" w:rsidR="008C359F" w:rsidRPr="00027904" w:rsidRDefault="008C359F">
      <w:pPr>
        <w:spacing w:line="360" w:lineRule="auto"/>
        <w:jc w:val="both"/>
        <w:rPr>
          <w:rFonts w:ascii="Book Antiqua" w:hAnsi="Book Antiqua"/>
          <w:lang w:eastAsia="zh-CN"/>
        </w:rPr>
      </w:pPr>
      <w:r w:rsidRPr="00027904">
        <w:rPr>
          <w:rFonts w:ascii="Book Antiqua" w:hAnsi="Book Antiqua"/>
          <w:lang w:eastAsia="zh-CN"/>
        </w:rPr>
        <w:t>B</w:t>
      </w:r>
    </w:p>
    <w:p w14:paraId="12A91BC7" w14:textId="6D5B8997" w:rsidR="008C359F" w:rsidRPr="00027904" w:rsidRDefault="008C359F">
      <w:pPr>
        <w:spacing w:line="360" w:lineRule="auto"/>
        <w:jc w:val="both"/>
        <w:rPr>
          <w:lang w:eastAsia="zh-CN"/>
        </w:rPr>
      </w:pPr>
      <w:r w:rsidRPr="00027904">
        <w:rPr>
          <w:noProof/>
          <w:lang w:eastAsia="zh-CN"/>
        </w:rPr>
        <w:drawing>
          <wp:inline distT="0" distB="0" distL="0" distR="0" wp14:anchorId="6BBA5F89" wp14:editId="718EE2E1">
            <wp:extent cx="5943600" cy="1946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46910"/>
                    </a:xfrm>
                    <a:prstGeom prst="rect">
                      <a:avLst/>
                    </a:prstGeom>
                  </pic:spPr>
                </pic:pic>
              </a:graphicData>
            </a:graphic>
          </wp:inline>
        </w:drawing>
      </w:r>
    </w:p>
    <w:p w14:paraId="2C0FFD04" w14:textId="182BEA4F" w:rsidR="00A77B3E" w:rsidRPr="00027904" w:rsidRDefault="00683D76">
      <w:pPr>
        <w:spacing w:line="360" w:lineRule="auto"/>
        <w:jc w:val="both"/>
      </w:pPr>
      <w:r w:rsidRPr="00027904">
        <w:rPr>
          <w:rFonts w:ascii="Book Antiqua" w:eastAsia="Book Antiqua" w:hAnsi="Book Antiqua" w:cs="Book Antiqua"/>
          <w:b/>
          <w:bCs/>
          <w:color w:val="000000"/>
          <w:szCs w:val="22"/>
        </w:rPr>
        <w:t>Fig</w:t>
      </w:r>
      <w:r w:rsidR="008C359F" w:rsidRPr="00027904">
        <w:rPr>
          <w:rFonts w:ascii="Book Antiqua" w:eastAsia="Book Antiqua" w:hAnsi="Book Antiqua" w:cs="Book Antiqua"/>
          <w:b/>
          <w:bCs/>
          <w:color w:val="000000"/>
          <w:szCs w:val="22"/>
        </w:rPr>
        <w:t>ure</w:t>
      </w:r>
      <w:r w:rsidRPr="00027904">
        <w:rPr>
          <w:rFonts w:ascii="Book Antiqua" w:eastAsia="Book Antiqua" w:hAnsi="Book Antiqua" w:cs="Book Antiqua"/>
          <w:b/>
          <w:bCs/>
          <w:color w:val="000000"/>
          <w:szCs w:val="22"/>
        </w:rPr>
        <w:t xml:space="preserve"> 1</w:t>
      </w:r>
      <w:r w:rsidR="00E96C61" w:rsidRPr="00027904">
        <w:rPr>
          <w:rFonts w:ascii="Book Antiqua" w:eastAsia="Book Antiqua" w:hAnsi="Book Antiqua" w:cs="Book Antiqua"/>
          <w:b/>
          <w:bCs/>
          <w:color w:val="000000"/>
          <w:szCs w:val="22"/>
        </w:rPr>
        <w:t xml:space="preserve"> </w:t>
      </w:r>
      <w:r w:rsidR="00492013" w:rsidRPr="00027904">
        <w:rPr>
          <w:rFonts w:ascii="Book Antiqua" w:eastAsia="Book Antiqua" w:hAnsi="Book Antiqua" w:cs="Book Antiqua"/>
          <w:b/>
          <w:bCs/>
          <w:i/>
          <w:iCs/>
          <w:color w:val="000000"/>
          <w:szCs w:val="22"/>
        </w:rPr>
        <w:t>In vitro</w:t>
      </w:r>
      <w:r w:rsidR="00492013" w:rsidRPr="00027904">
        <w:rPr>
          <w:rFonts w:ascii="Book Antiqua" w:eastAsia="Book Antiqua" w:hAnsi="Book Antiqua" w:cs="Book Antiqua"/>
          <w:b/>
          <w:bCs/>
          <w:color w:val="000000"/>
          <w:szCs w:val="22"/>
        </w:rPr>
        <w:t xml:space="preserve"> biofilm inhibition experiments with different bone cement</w:t>
      </w:r>
      <w:r w:rsidR="004E5808" w:rsidRPr="00027904">
        <w:rPr>
          <w:rFonts w:ascii="Book Antiqua" w:eastAsia="Book Antiqua" w:hAnsi="Book Antiqua" w:cs="Book Antiqua"/>
          <w:b/>
          <w:bCs/>
          <w:color w:val="000000"/>
          <w:szCs w:val="22"/>
        </w:rPr>
        <w:t xml:space="preserve"> types</w:t>
      </w:r>
      <w:r w:rsidR="007718F1" w:rsidRPr="00027904">
        <w:rPr>
          <w:rFonts w:ascii="Book Antiqua" w:eastAsia="Book Antiqua" w:hAnsi="Book Antiqua" w:cs="Book Antiqua"/>
          <w:b/>
          <w:bCs/>
          <w:color w:val="000000"/>
          <w:szCs w:val="22"/>
        </w:rPr>
        <w:t xml:space="preserve"> (plain, single and dual </w:t>
      </w:r>
      <w:r w:rsidR="00807715" w:rsidRPr="00027904">
        <w:rPr>
          <w:rFonts w:ascii="Book Antiqua" w:eastAsia="Book Antiqua" w:hAnsi="Book Antiqua" w:cs="Book Antiqua"/>
          <w:b/>
          <w:bCs/>
          <w:color w:val="000000"/>
          <w:szCs w:val="22"/>
        </w:rPr>
        <w:t>antibiotic-loaded bone cement</w:t>
      </w:r>
      <w:r w:rsidR="007718F1" w:rsidRPr="00027904">
        <w:rPr>
          <w:rFonts w:ascii="Book Antiqua" w:eastAsia="Book Antiqua" w:hAnsi="Book Antiqua" w:cs="Book Antiqua"/>
          <w:b/>
          <w:bCs/>
          <w:color w:val="000000"/>
          <w:szCs w:val="22"/>
        </w:rPr>
        <w:t>)</w:t>
      </w:r>
      <w:r w:rsidR="00807715" w:rsidRPr="00027904">
        <w:rPr>
          <w:rFonts w:ascii="Book Antiqua" w:eastAsia="Book Antiqua" w:hAnsi="Book Antiqua" w:cs="Book Antiqua"/>
          <w:b/>
          <w:bCs/>
          <w:color w:val="000000"/>
          <w:szCs w:val="22"/>
        </w:rPr>
        <w:t>.</w:t>
      </w:r>
      <w:r w:rsidRPr="00027904">
        <w:rPr>
          <w:rFonts w:ascii="Book Antiqua" w:eastAsia="Book Antiqua" w:hAnsi="Book Antiqua" w:cs="Book Antiqua"/>
          <w:color w:val="000000"/>
          <w:szCs w:val="22"/>
        </w:rPr>
        <w:t xml:space="preserve"> A</w:t>
      </w:r>
      <w:r w:rsidR="00E96C61"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Prophylactic anti-biofilm effect of three different </w:t>
      </w:r>
      <w:r w:rsidR="00E96C61"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szCs w:val="22"/>
        </w:rPr>
        <w:t>s against a gentamicin</w:t>
      </w:r>
      <w:r w:rsidR="00E96C61" w:rsidRPr="00027904">
        <w:rPr>
          <w:rFonts w:ascii="Book Antiqua" w:eastAsia="Book Antiqua" w:hAnsi="Book Antiqua" w:cs="Book Antiqua"/>
          <w:color w:val="000000"/>
          <w:szCs w:val="22"/>
        </w:rPr>
        <w:t xml:space="preserve"> and</w:t>
      </w:r>
      <w:r w:rsidRPr="00027904">
        <w:rPr>
          <w:rFonts w:ascii="Book Antiqua" w:eastAsia="Book Antiqua" w:hAnsi="Book Antiqua" w:cs="Book Antiqua"/>
          <w:color w:val="000000"/>
          <w:szCs w:val="22"/>
        </w:rPr>
        <w:t xml:space="preserve"> </w:t>
      </w:r>
      <w:r w:rsidR="00E96C61" w:rsidRPr="00027904">
        <w:rPr>
          <w:rFonts w:ascii="Book Antiqua" w:eastAsia="Book Antiqua" w:hAnsi="Book Antiqua" w:cs="Book Antiqua"/>
          <w:color w:val="000000"/>
          <w:szCs w:val="22"/>
          <w:lang w:val="fr-FR"/>
        </w:rPr>
        <w:t xml:space="preserve">methicillin-susceptible </w:t>
      </w:r>
      <w:r w:rsidR="006A5C61" w:rsidRPr="00027904">
        <w:rPr>
          <w:rFonts w:ascii="Book Antiqua" w:eastAsia="Book Antiqua" w:hAnsi="Book Antiqua" w:cs="Book Antiqua"/>
          <w:i/>
          <w:iCs/>
          <w:color w:val="000000"/>
          <w:szCs w:val="22"/>
          <w:lang w:val="fr-FR"/>
        </w:rPr>
        <w:t>S</w:t>
      </w:r>
      <w:r w:rsidR="00E96C61" w:rsidRPr="00027904">
        <w:rPr>
          <w:rFonts w:ascii="Book Antiqua" w:eastAsia="Book Antiqua" w:hAnsi="Book Antiqua" w:cs="Book Antiqua"/>
          <w:i/>
          <w:iCs/>
          <w:color w:val="000000"/>
          <w:szCs w:val="22"/>
          <w:lang w:val="fr-FR"/>
        </w:rPr>
        <w:t>taphyloccus aureus</w:t>
      </w:r>
      <w:r w:rsidR="00E96C61" w:rsidRPr="00027904">
        <w:rPr>
          <w:rFonts w:ascii="Book Antiqua" w:eastAsia="Book Antiqua" w:hAnsi="Book Antiqua" w:cs="Book Antiqua"/>
          <w:color w:val="000000"/>
          <w:szCs w:val="22"/>
          <w:lang w:val="fr-FR"/>
        </w:rPr>
        <w:t xml:space="preserve"> </w:t>
      </w:r>
      <w:r w:rsidRPr="00027904">
        <w:rPr>
          <w:rFonts w:ascii="Book Antiqua" w:eastAsia="Book Antiqua" w:hAnsi="Book Antiqua" w:cs="Book Antiqua"/>
          <w:color w:val="000000"/>
          <w:szCs w:val="22"/>
        </w:rPr>
        <w:t>strain at day 1, day 3 and day 9 on basis of three independent experiments</w:t>
      </w:r>
      <w:r w:rsidR="00E96C61"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B</w:t>
      </w:r>
      <w:r w:rsidR="00E96C61"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Prophylactic anti-biofilm effect of three different </w:t>
      </w:r>
      <w:r w:rsidR="00E96C61"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szCs w:val="22"/>
        </w:rPr>
        <w:t>s against a gentamicin- and methicillin-resistant</w:t>
      </w:r>
      <w:r w:rsidR="00E96C61" w:rsidRPr="00027904">
        <w:rPr>
          <w:rFonts w:ascii="Book Antiqua" w:eastAsia="Book Antiqua" w:hAnsi="Book Antiqua" w:cs="Book Antiqua"/>
          <w:color w:val="000000"/>
        </w:rPr>
        <w:t xml:space="preserve"> </w:t>
      </w:r>
      <w:r w:rsidR="00E96C61" w:rsidRPr="00027904">
        <w:rPr>
          <w:rFonts w:ascii="Book Antiqua" w:eastAsia="Book Antiqua" w:hAnsi="Book Antiqua" w:cs="Book Antiqua"/>
          <w:i/>
          <w:iCs/>
          <w:color w:val="000000"/>
        </w:rPr>
        <w:t>Staphylococcus epidermidis</w:t>
      </w:r>
      <w:r w:rsidRPr="00027904">
        <w:rPr>
          <w:rFonts w:ascii="Book Antiqua" w:eastAsia="Book Antiqua" w:hAnsi="Book Antiqua" w:cs="Book Antiqua"/>
          <w:color w:val="000000"/>
          <w:szCs w:val="22"/>
        </w:rPr>
        <w:t xml:space="preserve"> strain on basis of three independent experiments. </w:t>
      </w:r>
      <w:r w:rsidR="00E96C61" w:rsidRPr="00027904">
        <w:rPr>
          <w:rFonts w:ascii="Book Antiqua" w:eastAsia="Book Antiqua" w:hAnsi="Book Antiqua" w:cs="Book Antiqua"/>
          <w:color w:val="000000"/>
          <w:szCs w:val="22"/>
          <w:vertAlign w:val="superscript"/>
        </w:rPr>
        <w:t>a</w:t>
      </w:r>
      <w:r w:rsidR="00E96C61" w:rsidRPr="00027904">
        <w:rPr>
          <w:rFonts w:ascii="Book Antiqua" w:eastAsia="Book Antiqua" w:hAnsi="Book Antiqua" w:cs="Book Antiqua"/>
          <w:i/>
          <w:iCs/>
          <w:color w:val="000000"/>
          <w:szCs w:val="22"/>
        </w:rPr>
        <w:t>P</w:t>
      </w:r>
      <w:r w:rsidR="00E96C61" w:rsidRPr="00027904">
        <w:rPr>
          <w:rFonts w:ascii="Book Antiqua" w:eastAsia="Book Antiqua" w:hAnsi="Book Antiqua" w:cs="Book Antiqua"/>
          <w:color w:val="000000"/>
          <w:szCs w:val="22"/>
        </w:rPr>
        <w:t xml:space="preserve"> &lt; 0.05</w:t>
      </w:r>
      <w:r w:rsidRPr="00027904">
        <w:rPr>
          <w:rFonts w:ascii="Book Antiqua" w:eastAsia="Book Antiqua" w:hAnsi="Book Antiqua" w:cs="Book Antiqua"/>
          <w:color w:val="000000"/>
          <w:szCs w:val="22"/>
        </w:rPr>
        <w:t xml:space="preserve">, </w:t>
      </w:r>
      <w:r w:rsidR="00E96C61" w:rsidRPr="00027904">
        <w:rPr>
          <w:rFonts w:ascii="Book Antiqua" w:eastAsia="Book Antiqua" w:hAnsi="Book Antiqua" w:cs="Book Antiqua"/>
          <w:color w:val="000000"/>
          <w:szCs w:val="22"/>
          <w:vertAlign w:val="superscript"/>
        </w:rPr>
        <w:t>b</w:t>
      </w:r>
      <w:r w:rsidR="00E96C61" w:rsidRPr="00027904">
        <w:rPr>
          <w:rFonts w:ascii="Book Antiqua" w:eastAsia="Book Antiqua" w:hAnsi="Book Antiqua" w:cs="Book Antiqua"/>
          <w:i/>
          <w:iCs/>
          <w:color w:val="000000"/>
          <w:szCs w:val="22"/>
        </w:rPr>
        <w:t>P</w:t>
      </w:r>
      <w:r w:rsidR="00E96C61" w:rsidRPr="00027904">
        <w:rPr>
          <w:rFonts w:ascii="Book Antiqua" w:eastAsia="Book Antiqua" w:hAnsi="Book Antiqua" w:cs="Book Antiqua"/>
          <w:color w:val="000000"/>
          <w:szCs w:val="22"/>
        </w:rPr>
        <w:t xml:space="preserve"> &lt; 0.01,</w:t>
      </w:r>
      <w:r w:rsidRPr="00027904">
        <w:rPr>
          <w:rFonts w:ascii="Book Antiqua" w:eastAsia="Book Antiqua" w:hAnsi="Book Antiqua" w:cs="Book Antiqua"/>
          <w:color w:val="000000"/>
          <w:szCs w:val="22"/>
        </w:rPr>
        <w:t xml:space="preserve"> or </w:t>
      </w:r>
      <w:r w:rsidR="00E96C61" w:rsidRPr="00027904">
        <w:rPr>
          <w:rFonts w:ascii="Book Antiqua" w:eastAsia="Book Antiqua" w:hAnsi="Book Antiqua" w:cs="Book Antiqua"/>
          <w:color w:val="000000"/>
          <w:szCs w:val="22"/>
          <w:vertAlign w:val="superscript"/>
        </w:rPr>
        <w:t>c</w:t>
      </w:r>
      <w:r w:rsidR="00E96C61" w:rsidRPr="00027904">
        <w:rPr>
          <w:rFonts w:ascii="Book Antiqua" w:eastAsia="Book Antiqua" w:hAnsi="Book Antiqua" w:cs="Book Antiqua"/>
          <w:i/>
          <w:iCs/>
          <w:color w:val="000000"/>
          <w:szCs w:val="22"/>
        </w:rPr>
        <w:t>P</w:t>
      </w:r>
      <w:r w:rsidR="00E96C61" w:rsidRPr="00027904">
        <w:rPr>
          <w:rFonts w:ascii="Book Antiqua" w:eastAsia="Book Antiqua" w:hAnsi="Book Antiqua" w:cs="Book Antiqua"/>
          <w:color w:val="000000"/>
          <w:szCs w:val="22"/>
        </w:rPr>
        <w:t xml:space="preserve"> &lt; 0.001 </w:t>
      </w:r>
      <w:r w:rsidRPr="00027904">
        <w:rPr>
          <w:rFonts w:ascii="Book Antiqua" w:eastAsia="Book Antiqua" w:hAnsi="Book Antiqua" w:cs="Book Antiqua"/>
          <w:color w:val="000000"/>
          <w:szCs w:val="22"/>
        </w:rPr>
        <w:t xml:space="preserve">respectively in comparison with PALACOS R (cement without antibiotic). </w:t>
      </w:r>
      <w:r w:rsidR="006A5C61" w:rsidRPr="00027904">
        <w:rPr>
          <w:rFonts w:ascii="Book Antiqua" w:eastAsia="Book Antiqua" w:hAnsi="Book Antiqua" w:cs="Book Antiqua"/>
          <w:color w:val="000000"/>
          <w:szCs w:val="22"/>
        </w:rPr>
        <w:t xml:space="preserve">G: </w:t>
      </w:r>
      <w:r w:rsidR="006A5C61" w:rsidRPr="00027904">
        <w:rPr>
          <w:rFonts w:ascii="Book Antiqua" w:eastAsia="Book Antiqua" w:hAnsi="Book Antiqua" w:cs="Book Antiqua"/>
          <w:color w:val="000000"/>
        </w:rPr>
        <w:t>Gentamicin; C: Clindamycin; V: Vancomycin.</w:t>
      </w:r>
    </w:p>
    <w:p w14:paraId="3CC762A9" w14:textId="77777777" w:rsidR="005147F8" w:rsidRPr="00027904" w:rsidRDefault="005147F8">
      <w:pPr>
        <w:spacing w:line="360" w:lineRule="auto"/>
        <w:jc w:val="both"/>
        <w:rPr>
          <w:rFonts w:ascii="Book Antiqua" w:hAnsi="Book Antiqua"/>
        </w:rPr>
      </w:pPr>
      <w:r w:rsidRPr="00027904">
        <w:br w:type="page"/>
      </w:r>
      <w:r w:rsidRPr="00027904">
        <w:rPr>
          <w:rFonts w:ascii="Book Antiqua" w:hAnsi="Book Antiqua"/>
        </w:rPr>
        <w:lastRenderedPageBreak/>
        <w:t>A</w:t>
      </w:r>
    </w:p>
    <w:p w14:paraId="7C6A4BBB" w14:textId="0C65F14B" w:rsidR="00A77B3E" w:rsidRPr="00027904" w:rsidRDefault="008D1083">
      <w:pPr>
        <w:spacing w:line="360" w:lineRule="auto"/>
        <w:jc w:val="both"/>
      </w:pPr>
      <w:r w:rsidRPr="00027904">
        <w:rPr>
          <w:noProof/>
          <w:lang w:eastAsia="zh-CN"/>
        </w:rPr>
        <w:drawing>
          <wp:inline distT="0" distB="0" distL="0" distR="0" wp14:anchorId="3DE694E0" wp14:editId="51EA2BEB">
            <wp:extent cx="5153063" cy="277179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3063" cy="2771795"/>
                    </a:xfrm>
                    <a:prstGeom prst="rect">
                      <a:avLst/>
                    </a:prstGeom>
                  </pic:spPr>
                </pic:pic>
              </a:graphicData>
            </a:graphic>
          </wp:inline>
        </w:drawing>
      </w:r>
    </w:p>
    <w:p w14:paraId="7B40B56C" w14:textId="5D4C6B06" w:rsidR="005147F8" w:rsidRPr="00027904" w:rsidRDefault="005147F8">
      <w:pPr>
        <w:spacing w:line="360" w:lineRule="auto"/>
        <w:jc w:val="both"/>
        <w:rPr>
          <w:rFonts w:ascii="Book Antiqua" w:hAnsi="Book Antiqua"/>
          <w:lang w:eastAsia="zh-CN"/>
        </w:rPr>
      </w:pPr>
      <w:r w:rsidRPr="00027904">
        <w:rPr>
          <w:rFonts w:ascii="Book Antiqua" w:hAnsi="Book Antiqua"/>
          <w:lang w:eastAsia="zh-CN"/>
        </w:rPr>
        <w:t>B</w:t>
      </w:r>
    </w:p>
    <w:p w14:paraId="57B2A84F" w14:textId="5A864D4D" w:rsidR="005147F8" w:rsidRPr="00027904" w:rsidRDefault="008D1083">
      <w:pPr>
        <w:spacing w:line="360" w:lineRule="auto"/>
        <w:jc w:val="both"/>
        <w:rPr>
          <w:lang w:eastAsia="zh-CN"/>
        </w:rPr>
      </w:pPr>
      <w:r w:rsidRPr="00027904">
        <w:rPr>
          <w:noProof/>
          <w:lang w:eastAsia="zh-CN"/>
        </w:rPr>
        <w:drawing>
          <wp:inline distT="0" distB="0" distL="0" distR="0" wp14:anchorId="6D505EE8" wp14:editId="3F55E59D">
            <wp:extent cx="5048287" cy="38862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87" cy="3886228"/>
                    </a:xfrm>
                    <a:prstGeom prst="rect">
                      <a:avLst/>
                    </a:prstGeom>
                  </pic:spPr>
                </pic:pic>
              </a:graphicData>
            </a:graphic>
          </wp:inline>
        </w:drawing>
      </w:r>
    </w:p>
    <w:p w14:paraId="14E83780" w14:textId="2A409F11" w:rsidR="00A77B3E" w:rsidRPr="00027904" w:rsidRDefault="00683D76">
      <w:pPr>
        <w:spacing w:line="360" w:lineRule="auto"/>
        <w:jc w:val="both"/>
      </w:pPr>
      <w:r w:rsidRPr="00027904">
        <w:rPr>
          <w:rFonts w:ascii="Book Antiqua" w:eastAsia="Book Antiqua" w:hAnsi="Book Antiqua" w:cs="Book Antiqua"/>
          <w:b/>
          <w:bCs/>
          <w:color w:val="000000"/>
          <w:szCs w:val="22"/>
        </w:rPr>
        <w:t>Fig</w:t>
      </w:r>
      <w:r w:rsidR="005147F8" w:rsidRPr="00027904">
        <w:rPr>
          <w:rFonts w:ascii="Book Antiqua" w:eastAsia="Book Antiqua" w:hAnsi="Book Antiqua" w:cs="Book Antiqua"/>
          <w:b/>
          <w:bCs/>
          <w:color w:val="000000"/>
          <w:szCs w:val="22"/>
        </w:rPr>
        <w:t>ure</w:t>
      </w:r>
      <w:r w:rsidRPr="00027904">
        <w:rPr>
          <w:rFonts w:ascii="Book Antiqua" w:eastAsia="Book Antiqua" w:hAnsi="Book Antiqua" w:cs="Book Antiqua"/>
          <w:b/>
          <w:bCs/>
          <w:color w:val="000000"/>
          <w:szCs w:val="22"/>
        </w:rPr>
        <w:t xml:space="preserve"> 2</w:t>
      </w:r>
      <w:r w:rsidR="005147F8" w:rsidRPr="00027904">
        <w:rPr>
          <w:rFonts w:ascii="Book Antiqua" w:eastAsia="Book Antiqua" w:hAnsi="Book Antiqua" w:cs="Book Antiqua"/>
          <w:b/>
          <w:bCs/>
          <w:color w:val="000000"/>
          <w:szCs w:val="22"/>
        </w:rPr>
        <w:t xml:space="preserve"> </w:t>
      </w:r>
      <w:r w:rsidR="0065376E" w:rsidRPr="00027904">
        <w:rPr>
          <w:rFonts w:ascii="Book Antiqua" w:eastAsia="Book Antiqua" w:hAnsi="Book Antiqua" w:cs="Book Antiqua"/>
          <w:b/>
          <w:bCs/>
          <w:color w:val="000000"/>
          <w:szCs w:val="22"/>
        </w:rPr>
        <w:t xml:space="preserve">Randomized clinical trial in </w:t>
      </w:r>
      <w:r w:rsidR="00807715" w:rsidRPr="00027904">
        <w:rPr>
          <w:rFonts w:ascii="Book Antiqua" w:eastAsia="Book Antiqua" w:hAnsi="Book Antiqua" w:cs="Book Antiqua"/>
          <w:b/>
          <w:bCs/>
          <w:color w:val="000000"/>
        </w:rPr>
        <w:t>femoral neck fracture</w:t>
      </w:r>
      <w:r w:rsidR="0065376E" w:rsidRPr="00027904">
        <w:rPr>
          <w:rFonts w:ascii="Book Antiqua" w:eastAsia="Book Antiqua" w:hAnsi="Book Antiqua" w:cs="Book Antiqua"/>
          <w:b/>
          <w:bCs/>
          <w:color w:val="000000"/>
          <w:szCs w:val="22"/>
        </w:rPr>
        <w:t xml:space="preserve"> patients comparing </w:t>
      </w:r>
      <w:r w:rsidR="00807715" w:rsidRPr="00027904">
        <w:rPr>
          <w:rFonts w:ascii="Book Antiqua" w:eastAsia="Book Antiqua" w:hAnsi="Book Antiqua" w:cs="Book Antiqua"/>
          <w:b/>
          <w:bCs/>
          <w:color w:val="000000"/>
        </w:rPr>
        <w:t>prosthetic joint infection</w:t>
      </w:r>
      <w:r w:rsidR="0065376E" w:rsidRPr="00027904">
        <w:rPr>
          <w:rFonts w:ascii="Book Antiqua" w:eastAsia="Book Antiqua" w:hAnsi="Book Antiqua" w:cs="Book Antiqua"/>
          <w:b/>
          <w:bCs/>
          <w:color w:val="000000"/>
          <w:szCs w:val="22"/>
        </w:rPr>
        <w:t xml:space="preserve"> rate in low dose single antibiotic loaded bone cement group with high dose dual antibiotic loaded bone cement group</w:t>
      </w:r>
      <w:r w:rsidR="00807715" w:rsidRPr="00027904">
        <w:rPr>
          <w:rFonts w:ascii="Book Antiqua" w:eastAsia="Book Antiqua" w:hAnsi="Book Antiqua" w:cs="Book Antiqua"/>
          <w:b/>
          <w:bCs/>
          <w:color w:val="000000"/>
          <w:szCs w:val="22"/>
        </w:rPr>
        <w:t>.</w:t>
      </w:r>
      <w:r w:rsidRPr="00027904">
        <w:rPr>
          <w:rFonts w:ascii="Book Antiqua" w:eastAsia="Book Antiqua" w:hAnsi="Book Antiqua" w:cs="Book Antiqua"/>
          <w:color w:val="000000"/>
          <w:szCs w:val="22"/>
        </w:rPr>
        <w:t xml:space="preserve"> A</w:t>
      </w:r>
      <w:r w:rsidR="005147F8"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Study design</w:t>
      </w:r>
      <w:r w:rsidR="00807715"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848 </w:t>
      </w:r>
      <w:r w:rsidRPr="00027904">
        <w:rPr>
          <w:rFonts w:ascii="Book Antiqua" w:eastAsia="Book Antiqua" w:hAnsi="Book Antiqua" w:cs="Book Antiqua"/>
          <w:color w:val="000000"/>
          <w:szCs w:val="22"/>
        </w:rPr>
        <w:lastRenderedPageBreak/>
        <w:t xml:space="preserve">patients were randomised to receive either hemiprostheses cemented with a low dose single </w:t>
      </w:r>
      <w:r w:rsidR="00E96C61"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szCs w:val="22"/>
        </w:rPr>
        <w:t xml:space="preserve"> (PALACOS R</w:t>
      </w:r>
      <w:r w:rsidR="008D1083" w:rsidRPr="00027904">
        <w:rPr>
          <w:rFonts w:ascii="Book Antiqua" w:eastAsia="Book Antiqua" w:hAnsi="Book Antiqua" w:cs="Book Antiqua"/>
          <w:color w:val="000000"/>
          <w:szCs w:val="22"/>
        </w:rPr>
        <w:t xml:space="preserve"> </w:t>
      </w:r>
      <w:r w:rsidRPr="00027904">
        <w:rPr>
          <w:rFonts w:ascii="Book Antiqua" w:eastAsia="Book Antiqua" w:hAnsi="Book Antiqua" w:cs="Book Antiqua"/>
          <w:color w:val="000000"/>
          <w:szCs w:val="22"/>
        </w:rPr>
        <w:t>+</w:t>
      </w:r>
      <w:r w:rsidR="008D1083" w:rsidRPr="00027904">
        <w:rPr>
          <w:rFonts w:ascii="Book Antiqua" w:eastAsia="Book Antiqua" w:hAnsi="Book Antiqua" w:cs="Book Antiqua"/>
          <w:color w:val="000000"/>
        </w:rPr>
        <w:t xml:space="preserve"> gentamicin</w:t>
      </w:r>
      <w:r w:rsidRPr="00027904">
        <w:rPr>
          <w:rFonts w:ascii="Book Antiqua" w:eastAsia="Book Antiqua" w:hAnsi="Book Antiqua" w:cs="Book Antiqua"/>
          <w:color w:val="000000"/>
          <w:szCs w:val="22"/>
        </w:rPr>
        <w:t xml:space="preserve"> = control group) or with a high dose dual </w:t>
      </w:r>
      <w:r w:rsidR="00E96C61" w:rsidRPr="00027904">
        <w:rPr>
          <w:rFonts w:ascii="Book Antiqua" w:eastAsia="Book Antiqua" w:hAnsi="Book Antiqua" w:cs="Book Antiqua"/>
          <w:color w:val="000000"/>
        </w:rPr>
        <w:t>antibiotic-loaded bone cement</w:t>
      </w:r>
      <w:r w:rsidRPr="00027904">
        <w:rPr>
          <w:rFonts w:ascii="Book Antiqua" w:eastAsia="Book Antiqua" w:hAnsi="Book Antiqua" w:cs="Book Antiqua"/>
          <w:color w:val="000000"/>
          <w:szCs w:val="22"/>
        </w:rPr>
        <w:t xml:space="preserve"> (COPAL </w:t>
      </w:r>
      <w:r w:rsidR="008D1083" w:rsidRPr="00027904">
        <w:rPr>
          <w:rFonts w:ascii="Book Antiqua" w:eastAsia="Book Antiqua" w:hAnsi="Book Antiqua" w:cs="Book Antiqua"/>
          <w:color w:val="000000"/>
        </w:rPr>
        <w:t>gentamicin + clindamycin</w:t>
      </w:r>
      <w:r w:rsidRPr="00027904">
        <w:rPr>
          <w:rFonts w:ascii="Book Antiqua" w:eastAsia="Book Antiqua" w:hAnsi="Book Antiqua" w:cs="Book Antiqua"/>
          <w:color w:val="000000"/>
          <w:szCs w:val="22"/>
        </w:rPr>
        <w:t xml:space="preserve"> = intervention group)</w:t>
      </w:r>
      <w:r w:rsidR="008D1083"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B</w:t>
      </w:r>
      <w:r w:rsidR="008D1083" w:rsidRPr="00027904">
        <w:rPr>
          <w:rFonts w:ascii="Book Antiqua" w:eastAsia="Book Antiqua" w:hAnsi="Book Antiqua" w:cs="Book Antiqua"/>
          <w:color w:val="000000"/>
          <w:szCs w:val="22"/>
        </w:rPr>
        <w:t>:</w:t>
      </w:r>
      <w:r w:rsidRPr="00027904">
        <w:rPr>
          <w:rFonts w:ascii="Book Antiqua" w:eastAsia="Book Antiqua" w:hAnsi="Book Antiqua" w:cs="Book Antiqua"/>
          <w:color w:val="000000"/>
          <w:szCs w:val="22"/>
        </w:rPr>
        <w:t xml:space="preserve"> Study results: Primary endpoint was the deep surgical site infection rate (SSI) in the observation period of ≥ 1 yr in each group. Secondary endpoint was the rate of superficial SSI. For the calculation of the total SSI, both deep and superficial SSI cases in each group were combined.</w:t>
      </w:r>
      <w:r w:rsidR="008D1083" w:rsidRPr="00027904">
        <w:rPr>
          <w:rFonts w:ascii="Book Antiqua" w:eastAsia="Book Antiqua" w:hAnsi="Book Antiqua" w:cs="Book Antiqua"/>
          <w:color w:val="000000"/>
          <w:szCs w:val="22"/>
        </w:rPr>
        <w:t xml:space="preserve"> SSI: Surgical site infection.</w:t>
      </w:r>
    </w:p>
    <w:p w14:paraId="2BA5F900" w14:textId="547363AD" w:rsidR="00A77B3E" w:rsidRPr="00027904" w:rsidRDefault="00D20FC3">
      <w:pPr>
        <w:spacing w:line="360" w:lineRule="auto"/>
        <w:jc w:val="both"/>
      </w:pPr>
      <w:r w:rsidRPr="00027904">
        <w:br w:type="page"/>
      </w:r>
      <w:r w:rsidR="00321839" w:rsidRPr="00027904">
        <w:rPr>
          <w:noProof/>
          <w:lang w:eastAsia="zh-CN"/>
        </w:rPr>
        <w:lastRenderedPageBreak/>
        <w:drawing>
          <wp:inline distT="0" distB="0" distL="0" distR="0" wp14:anchorId="598B6592" wp14:editId="05CD40DC">
            <wp:extent cx="5197111" cy="522971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1438" cy="5234070"/>
                    </a:xfrm>
                    <a:prstGeom prst="rect">
                      <a:avLst/>
                    </a:prstGeom>
                    <a:noFill/>
                  </pic:spPr>
                </pic:pic>
              </a:graphicData>
            </a:graphic>
          </wp:inline>
        </w:drawing>
      </w:r>
    </w:p>
    <w:p w14:paraId="194E4421" w14:textId="0810169F" w:rsidR="009020C2" w:rsidRPr="00027904" w:rsidRDefault="00683D76">
      <w:pPr>
        <w:spacing w:line="360" w:lineRule="auto"/>
        <w:jc w:val="both"/>
        <w:rPr>
          <w:rFonts w:ascii="Book Antiqua" w:eastAsia="Book Antiqua" w:hAnsi="Book Antiqua" w:cs="Book Antiqua"/>
          <w:color w:val="000000"/>
        </w:rPr>
      </w:pPr>
      <w:r w:rsidRPr="00027904">
        <w:rPr>
          <w:rFonts w:ascii="Book Antiqua" w:eastAsia="Book Antiqua" w:hAnsi="Book Antiqua" w:cs="Book Antiqua"/>
          <w:b/>
          <w:bCs/>
          <w:color w:val="000000"/>
          <w:szCs w:val="22"/>
        </w:rPr>
        <w:t>Fig</w:t>
      </w:r>
      <w:r w:rsidR="00D20FC3" w:rsidRPr="00027904">
        <w:rPr>
          <w:rFonts w:ascii="Book Antiqua" w:eastAsia="Book Antiqua" w:hAnsi="Book Antiqua" w:cs="Book Antiqua"/>
          <w:b/>
          <w:bCs/>
          <w:color w:val="000000"/>
          <w:szCs w:val="22"/>
        </w:rPr>
        <w:t>ure</w:t>
      </w:r>
      <w:r w:rsidRPr="00027904">
        <w:rPr>
          <w:rFonts w:ascii="Book Antiqua" w:eastAsia="Book Antiqua" w:hAnsi="Book Antiqua" w:cs="Book Antiqua"/>
          <w:b/>
          <w:bCs/>
          <w:color w:val="000000"/>
          <w:szCs w:val="22"/>
        </w:rPr>
        <w:t xml:space="preserve"> 3</w:t>
      </w:r>
      <w:r w:rsidR="0018629A" w:rsidRPr="00027904">
        <w:rPr>
          <w:rFonts w:ascii="Book Antiqua" w:eastAsia="Book Antiqua" w:hAnsi="Book Antiqua" w:cs="Book Antiqua"/>
          <w:b/>
          <w:bCs/>
          <w:color w:val="000000"/>
          <w:szCs w:val="22"/>
        </w:rPr>
        <w:t xml:space="preserve"> </w:t>
      </w:r>
      <w:r w:rsidRPr="00027904">
        <w:rPr>
          <w:rFonts w:ascii="Book Antiqua" w:eastAsia="Book Antiqua" w:hAnsi="Book Antiqua" w:cs="Book Antiqua"/>
          <w:b/>
          <w:bCs/>
          <w:color w:val="000000"/>
          <w:szCs w:val="22"/>
        </w:rPr>
        <w:t xml:space="preserve">Overview of published clinical study results comparing </w:t>
      </w:r>
      <w:r w:rsidR="0018629A" w:rsidRPr="00027904">
        <w:rPr>
          <w:rFonts w:ascii="Book Antiqua" w:eastAsia="Book Antiqua" w:hAnsi="Book Antiqua" w:cs="Book Antiqua"/>
          <w:b/>
          <w:bCs/>
          <w:color w:val="000000"/>
        </w:rPr>
        <w:t>prosthetic joint infection</w:t>
      </w:r>
      <w:r w:rsidRPr="00027904">
        <w:rPr>
          <w:rFonts w:ascii="Book Antiqua" w:eastAsia="Book Antiqua" w:hAnsi="Book Antiqua" w:cs="Book Antiqua"/>
          <w:b/>
          <w:bCs/>
          <w:color w:val="000000"/>
          <w:szCs w:val="22"/>
        </w:rPr>
        <w:t xml:space="preserve"> rate in patients in single low dose cement and dual high dose cement group across different indications.</w:t>
      </w:r>
      <w:r w:rsidRPr="00027904">
        <w:rPr>
          <w:rFonts w:ascii="Book Antiqua" w:eastAsia="Book Antiqua" w:hAnsi="Book Antiqua" w:cs="Book Antiqua"/>
          <w:color w:val="000000"/>
          <w:szCs w:val="22"/>
        </w:rPr>
        <w:t xml:space="preserve"> The table below lists the main study authors, indication and study design, number of patients included, evidence level of clinical study and </w:t>
      </w:r>
      <w:r w:rsidR="0018629A" w:rsidRPr="00027904">
        <w:rPr>
          <w:rFonts w:ascii="Book Antiqua" w:eastAsia="Book Antiqua" w:hAnsi="Book Antiqua" w:cs="Book Antiqua"/>
          <w:color w:val="000000"/>
        </w:rPr>
        <w:t>prosthetic joint infection</w:t>
      </w:r>
      <w:r w:rsidRPr="00027904">
        <w:rPr>
          <w:rFonts w:ascii="Book Antiqua" w:eastAsia="Book Antiqua" w:hAnsi="Book Antiqua" w:cs="Book Antiqua"/>
          <w:color w:val="000000"/>
          <w:szCs w:val="22"/>
        </w:rPr>
        <w:t xml:space="preserve"> rate in % in both study groups.</w:t>
      </w:r>
      <w:r w:rsidR="0018629A" w:rsidRPr="00027904">
        <w:rPr>
          <w:rFonts w:ascii="Book Antiqua" w:eastAsia="Book Antiqua" w:hAnsi="Book Antiqua" w:cs="Book Antiqua"/>
          <w:color w:val="000000"/>
          <w:szCs w:val="22"/>
        </w:rPr>
        <w:t xml:space="preserve"> PJI: </w:t>
      </w:r>
      <w:r w:rsidR="0018629A" w:rsidRPr="00027904">
        <w:rPr>
          <w:rFonts w:ascii="Book Antiqua" w:eastAsia="Book Antiqua" w:hAnsi="Book Antiqua" w:cs="Book Antiqua"/>
          <w:color w:val="000000"/>
        </w:rPr>
        <w:t xml:space="preserve">Prosthetic joint infection; </w:t>
      </w:r>
      <w:r w:rsidR="0018629A" w:rsidRPr="00027904">
        <w:rPr>
          <w:rFonts w:ascii="Book Antiqua" w:eastAsia="Book Antiqua" w:hAnsi="Book Antiqua" w:cs="Book Antiqua"/>
          <w:color w:val="000000"/>
          <w:szCs w:val="22"/>
        </w:rPr>
        <w:t xml:space="preserve">SLDC: Single low dose cement = PALACOS R+G </w:t>
      </w:r>
      <w:r w:rsidR="0018629A" w:rsidRPr="00027904">
        <w:rPr>
          <w:rFonts w:ascii="Book Antiqua" w:eastAsia="Book Antiqua" w:hAnsi="Book Antiqua" w:cs="Book Antiqua"/>
          <w:color w:val="000000"/>
        </w:rPr>
        <w:t>(containing 0.5 g of gentamicin)</w:t>
      </w:r>
      <w:r w:rsidR="0018629A" w:rsidRPr="00027904">
        <w:rPr>
          <w:rFonts w:ascii="Book Antiqua" w:eastAsia="Book Antiqua" w:hAnsi="Book Antiqua" w:cs="Book Antiqua"/>
          <w:color w:val="000000"/>
          <w:szCs w:val="22"/>
        </w:rPr>
        <w:t>; DHDC: Dual high dose cement = COPAL G+C (</w:t>
      </w:r>
      <w:r w:rsidR="0018629A" w:rsidRPr="00027904">
        <w:rPr>
          <w:rFonts w:ascii="Book Antiqua" w:eastAsia="Book Antiqua" w:hAnsi="Book Antiqua" w:cs="Book Antiqua"/>
          <w:color w:val="000000"/>
        </w:rPr>
        <w:t>gentamicin + clindamycin</w:t>
      </w:r>
      <w:r w:rsidR="0018629A" w:rsidRPr="00027904">
        <w:rPr>
          <w:rFonts w:ascii="Book Antiqua" w:eastAsia="Book Antiqua" w:hAnsi="Book Antiqua" w:cs="Book Antiqua"/>
          <w:color w:val="000000"/>
          <w:szCs w:val="22"/>
        </w:rPr>
        <w:t xml:space="preserve">); FNF: </w:t>
      </w:r>
      <w:r w:rsidR="0018629A" w:rsidRPr="00027904">
        <w:rPr>
          <w:rFonts w:ascii="Book Antiqua" w:eastAsia="Book Antiqua" w:hAnsi="Book Antiqua" w:cs="Book Antiqua"/>
          <w:color w:val="000000"/>
        </w:rPr>
        <w:t xml:space="preserve">Femoral neck fracture; </w:t>
      </w:r>
      <w:r w:rsidR="00321839" w:rsidRPr="00027904">
        <w:rPr>
          <w:rFonts w:ascii="Book Antiqua" w:eastAsia="Book Antiqua" w:hAnsi="Book Antiqua" w:cs="Book Antiqua"/>
          <w:color w:val="000000"/>
        </w:rPr>
        <w:t xml:space="preserve">rTKA: Revision total knee arthroplasty; </w:t>
      </w:r>
      <w:r w:rsidR="0018629A" w:rsidRPr="00027904">
        <w:rPr>
          <w:rFonts w:ascii="Book Antiqua" w:eastAsia="Book Antiqua" w:hAnsi="Book Antiqua" w:cs="Book Antiqua"/>
          <w:color w:val="000000"/>
        </w:rPr>
        <w:t>RFI: Risk for infection;</w:t>
      </w:r>
      <w:r w:rsidR="00321839" w:rsidRPr="00027904">
        <w:rPr>
          <w:rFonts w:ascii="Book Antiqua" w:eastAsia="Book Antiqua" w:hAnsi="Book Antiqua" w:cs="Book Antiqua"/>
          <w:color w:val="000000"/>
        </w:rPr>
        <w:t xml:space="preserve"> THA: Total hip arthroplasty.</w:t>
      </w:r>
    </w:p>
    <w:p w14:paraId="6C4073A0" w14:textId="77777777" w:rsidR="009020C2" w:rsidRPr="00027904" w:rsidRDefault="009020C2">
      <w:pPr>
        <w:rPr>
          <w:rFonts w:ascii="Book Antiqua" w:eastAsia="Book Antiqua" w:hAnsi="Book Antiqua" w:cs="Book Antiqua"/>
          <w:color w:val="000000"/>
        </w:rPr>
      </w:pPr>
      <w:r w:rsidRPr="00027904">
        <w:rPr>
          <w:rFonts w:ascii="Book Antiqua" w:eastAsia="Book Antiqua" w:hAnsi="Book Antiqua" w:cs="Book Antiqua"/>
          <w:color w:val="000000"/>
        </w:rPr>
        <w:br w:type="page"/>
      </w:r>
    </w:p>
    <w:p w14:paraId="01C3BE17" w14:textId="77777777" w:rsidR="009020C2" w:rsidRPr="00027904" w:rsidRDefault="009020C2" w:rsidP="009020C2">
      <w:pPr>
        <w:jc w:val="center"/>
        <w:rPr>
          <w:rFonts w:ascii="Book Antiqua" w:hAnsi="Book Antiqua"/>
        </w:rPr>
      </w:pPr>
    </w:p>
    <w:p w14:paraId="4D60368C" w14:textId="77777777" w:rsidR="009020C2" w:rsidRPr="00027904" w:rsidRDefault="009020C2" w:rsidP="009020C2">
      <w:pPr>
        <w:jc w:val="center"/>
        <w:rPr>
          <w:rFonts w:ascii="Book Antiqua" w:hAnsi="Book Antiqua"/>
        </w:rPr>
      </w:pPr>
    </w:p>
    <w:p w14:paraId="7F19698E" w14:textId="77777777" w:rsidR="009020C2" w:rsidRPr="00027904" w:rsidRDefault="009020C2" w:rsidP="009020C2">
      <w:pPr>
        <w:jc w:val="center"/>
        <w:rPr>
          <w:rFonts w:ascii="Book Antiqua" w:hAnsi="Book Antiqua"/>
        </w:rPr>
      </w:pPr>
    </w:p>
    <w:p w14:paraId="0CF3757C" w14:textId="77777777" w:rsidR="009020C2" w:rsidRPr="00027904" w:rsidRDefault="009020C2" w:rsidP="009020C2">
      <w:pPr>
        <w:jc w:val="center"/>
        <w:rPr>
          <w:rFonts w:ascii="Book Antiqua" w:hAnsi="Book Antiqua"/>
        </w:rPr>
      </w:pPr>
      <w:r w:rsidRPr="00027904">
        <w:rPr>
          <w:rFonts w:ascii="Book Antiqua" w:hAnsi="Book Antiqua"/>
          <w:noProof/>
          <w:lang w:eastAsia="zh-CN"/>
        </w:rPr>
        <w:drawing>
          <wp:inline distT="0" distB="0" distL="0" distR="0" wp14:anchorId="56D91410" wp14:editId="60E39209">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EEC420" w14:textId="77777777" w:rsidR="009020C2" w:rsidRPr="00027904" w:rsidRDefault="009020C2" w:rsidP="009020C2">
      <w:pPr>
        <w:jc w:val="center"/>
        <w:rPr>
          <w:rFonts w:ascii="Book Antiqua" w:hAnsi="Book Antiqua"/>
        </w:rPr>
      </w:pPr>
    </w:p>
    <w:p w14:paraId="4CE6F4AA" w14:textId="77777777" w:rsidR="009020C2" w:rsidRPr="00027904" w:rsidRDefault="009020C2" w:rsidP="009020C2">
      <w:pPr>
        <w:autoSpaceDE w:val="0"/>
        <w:autoSpaceDN w:val="0"/>
        <w:adjustRightInd w:val="0"/>
        <w:jc w:val="center"/>
        <w:rPr>
          <w:rFonts w:ascii="Book Antiqua" w:eastAsia="Garamond-Bold" w:hAnsi="Book Antiqua" w:cs="Garamond-Bold"/>
          <w:b/>
          <w:bCs/>
          <w:color w:val="000000"/>
          <w:sz w:val="28"/>
          <w:szCs w:val="28"/>
        </w:rPr>
      </w:pPr>
      <w:r w:rsidRPr="00027904">
        <w:rPr>
          <w:rFonts w:ascii="Book Antiqua" w:eastAsia="TimesNewRomanPSMT" w:hAnsi="Book Antiqua" w:cs="TimesNewRomanPSMT"/>
          <w:color w:val="000000"/>
          <w:sz w:val="28"/>
          <w:szCs w:val="28"/>
        </w:rPr>
        <w:t xml:space="preserve">Published by </w:t>
      </w:r>
      <w:r w:rsidRPr="00027904">
        <w:rPr>
          <w:rFonts w:ascii="Book Antiqua" w:eastAsia="Garamond-Bold" w:hAnsi="Book Antiqua" w:cs="Garamond-Bold"/>
          <w:b/>
          <w:bCs/>
          <w:color w:val="000000"/>
          <w:sz w:val="28"/>
          <w:szCs w:val="28"/>
        </w:rPr>
        <w:t>Baishideng Publishing Group Inc</w:t>
      </w:r>
    </w:p>
    <w:p w14:paraId="5344ECF5" w14:textId="77777777" w:rsidR="009020C2" w:rsidRPr="00027904" w:rsidRDefault="009020C2" w:rsidP="009020C2">
      <w:pPr>
        <w:autoSpaceDE w:val="0"/>
        <w:autoSpaceDN w:val="0"/>
        <w:adjustRightInd w:val="0"/>
        <w:jc w:val="center"/>
        <w:rPr>
          <w:rFonts w:ascii="Book Antiqua" w:eastAsia="TimesNewRomanPSMT" w:hAnsi="Book Antiqua" w:cs="Garamond"/>
          <w:color w:val="000000"/>
          <w:sz w:val="28"/>
          <w:szCs w:val="28"/>
        </w:rPr>
      </w:pPr>
      <w:r w:rsidRPr="00027904">
        <w:rPr>
          <w:rFonts w:ascii="Book Antiqua" w:eastAsia="TimesNewRomanPSMT" w:hAnsi="Book Antiqua" w:cs="Garamond"/>
          <w:color w:val="000000"/>
          <w:sz w:val="28"/>
          <w:szCs w:val="28"/>
        </w:rPr>
        <w:t>7041 Koll Center Parkway, Suite 160, Pleasanton, CA 94566, USA</w:t>
      </w:r>
    </w:p>
    <w:p w14:paraId="16434C9F" w14:textId="77777777" w:rsidR="009020C2" w:rsidRPr="00027904" w:rsidRDefault="009020C2" w:rsidP="009020C2">
      <w:pPr>
        <w:autoSpaceDE w:val="0"/>
        <w:autoSpaceDN w:val="0"/>
        <w:adjustRightInd w:val="0"/>
        <w:jc w:val="center"/>
        <w:rPr>
          <w:rFonts w:ascii="Book Antiqua" w:eastAsia="TimesNewRomanPSMT" w:hAnsi="Book Antiqua" w:cs="Garamond"/>
          <w:color w:val="000000"/>
          <w:sz w:val="28"/>
          <w:szCs w:val="28"/>
        </w:rPr>
      </w:pPr>
      <w:r w:rsidRPr="00027904">
        <w:rPr>
          <w:rFonts w:ascii="Book Antiqua" w:eastAsia="Garamond-Bold" w:hAnsi="Book Antiqua" w:cs="Garamond-Bold"/>
          <w:b/>
          <w:bCs/>
          <w:color w:val="000000"/>
          <w:sz w:val="28"/>
          <w:szCs w:val="28"/>
        </w:rPr>
        <w:t xml:space="preserve">Telephone: </w:t>
      </w:r>
      <w:r w:rsidRPr="00027904">
        <w:rPr>
          <w:rFonts w:ascii="Book Antiqua" w:eastAsia="TimesNewRomanPSMT" w:hAnsi="Book Antiqua" w:cs="Garamond"/>
          <w:color w:val="000000"/>
          <w:sz w:val="28"/>
          <w:szCs w:val="28"/>
        </w:rPr>
        <w:t>+1-925-3991568</w:t>
      </w:r>
    </w:p>
    <w:p w14:paraId="2EDF2C88" w14:textId="77777777" w:rsidR="009020C2" w:rsidRPr="00027904" w:rsidRDefault="009020C2" w:rsidP="009020C2">
      <w:pPr>
        <w:autoSpaceDE w:val="0"/>
        <w:autoSpaceDN w:val="0"/>
        <w:adjustRightInd w:val="0"/>
        <w:jc w:val="center"/>
        <w:rPr>
          <w:rFonts w:ascii="Book Antiqua" w:eastAsia="TimesNewRomanPSMT" w:hAnsi="Book Antiqua" w:cs="Garamond"/>
          <w:color w:val="D56400"/>
          <w:sz w:val="28"/>
          <w:szCs w:val="28"/>
        </w:rPr>
      </w:pPr>
      <w:r w:rsidRPr="00027904">
        <w:rPr>
          <w:rFonts w:ascii="Book Antiqua" w:eastAsia="Garamond-Bold" w:hAnsi="Book Antiqua" w:cs="Garamond-Bold"/>
          <w:b/>
          <w:bCs/>
          <w:color w:val="000000"/>
          <w:sz w:val="28"/>
          <w:szCs w:val="28"/>
        </w:rPr>
        <w:t xml:space="preserve">E-mail: </w:t>
      </w:r>
      <w:r w:rsidRPr="00027904">
        <w:rPr>
          <w:rFonts w:ascii="Book Antiqua" w:eastAsia="TimesNewRomanPSMT" w:hAnsi="Book Antiqua" w:cs="Garamond"/>
          <w:color w:val="D56400"/>
          <w:sz w:val="28"/>
          <w:szCs w:val="28"/>
        </w:rPr>
        <w:t>bpgoffice@wjgnet.com</w:t>
      </w:r>
    </w:p>
    <w:p w14:paraId="42BC1CCC" w14:textId="77777777" w:rsidR="009020C2" w:rsidRPr="00027904" w:rsidRDefault="009020C2" w:rsidP="009020C2">
      <w:pPr>
        <w:autoSpaceDE w:val="0"/>
        <w:autoSpaceDN w:val="0"/>
        <w:adjustRightInd w:val="0"/>
        <w:jc w:val="center"/>
        <w:rPr>
          <w:rFonts w:ascii="Book Antiqua" w:eastAsia="TimesNewRomanPSMT" w:hAnsi="Book Antiqua" w:cs="Garamond"/>
          <w:color w:val="D56400"/>
          <w:sz w:val="28"/>
          <w:szCs w:val="28"/>
        </w:rPr>
      </w:pPr>
      <w:r w:rsidRPr="00027904">
        <w:rPr>
          <w:rFonts w:ascii="Book Antiqua" w:eastAsia="Garamond-Bold" w:hAnsi="Book Antiqua" w:cs="Garamond-Bold"/>
          <w:b/>
          <w:bCs/>
          <w:color w:val="000000"/>
          <w:sz w:val="28"/>
          <w:szCs w:val="28"/>
        </w:rPr>
        <w:t xml:space="preserve">Help Desk: </w:t>
      </w:r>
      <w:r w:rsidRPr="00027904">
        <w:rPr>
          <w:rFonts w:ascii="Book Antiqua" w:eastAsia="TimesNewRomanPSMT" w:hAnsi="Book Antiqua" w:cs="Garamond"/>
          <w:color w:val="D56400"/>
          <w:sz w:val="28"/>
          <w:szCs w:val="28"/>
        </w:rPr>
        <w:t>https://www.f6publishing.com/helpdesk</w:t>
      </w:r>
    </w:p>
    <w:p w14:paraId="45A98B36" w14:textId="77777777" w:rsidR="009020C2" w:rsidRPr="00027904" w:rsidRDefault="009020C2" w:rsidP="009020C2">
      <w:pPr>
        <w:jc w:val="center"/>
        <w:rPr>
          <w:rFonts w:ascii="Book Antiqua" w:hAnsi="Book Antiqua"/>
        </w:rPr>
      </w:pPr>
      <w:r w:rsidRPr="00027904">
        <w:rPr>
          <w:rFonts w:ascii="Book Antiqua" w:eastAsia="TimesNewRomanPSMT" w:hAnsi="Book Antiqua" w:cs="Garamond"/>
          <w:color w:val="D56400"/>
          <w:sz w:val="28"/>
          <w:szCs w:val="28"/>
        </w:rPr>
        <w:t>https://www.wjgnet.com</w:t>
      </w:r>
    </w:p>
    <w:p w14:paraId="144E6CF0" w14:textId="77777777" w:rsidR="009020C2" w:rsidRPr="00027904" w:rsidRDefault="009020C2" w:rsidP="009020C2">
      <w:pPr>
        <w:jc w:val="center"/>
        <w:rPr>
          <w:rFonts w:ascii="Book Antiqua" w:hAnsi="Book Antiqua"/>
        </w:rPr>
      </w:pPr>
    </w:p>
    <w:p w14:paraId="1FB5F042" w14:textId="77777777" w:rsidR="009020C2" w:rsidRPr="00027904" w:rsidRDefault="009020C2" w:rsidP="009020C2">
      <w:pPr>
        <w:jc w:val="center"/>
        <w:rPr>
          <w:rFonts w:ascii="Book Antiqua" w:hAnsi="Book Antiqua"/>
        </w:rPr>
      </w:pPr>
    </w:p>
    <w:p w14:paraId="21CEC8E1" w14:textId="77777777" w:rsidR="009020C2" w:rsidRPr="00027904" w:rsidRDefault="009020C2" w:rsidP="009020C2">
      <w:pPr>
        <w:jc w:val="center"/>
        <w:rPr>
          <w:rFonts w:ascii="Book Antiqua" w:hAnsi="Book Antiqua"/>
        </w:rPr>
      </w:pPr>
    </w:p>
    <w:p w14:paraId="14FD1C5C" w14:textId="77777777" w:rsidR="009020C2" w:rsidRPr="00027904" w:rsidRDefault="009020C2" w:rsidP="009020C2">
      <w:pPr>
        <w:jc w:val="center"/>
        <w:rPr>
          <w:rFonts w:ascii="Book Antiqua" w:hAnsi="Book Antiqua"/>
        </w:rPr>
      </w:pPr>
      <w:r w:rsidRPr="00027904">
        <w:rPr>
          <w:rFonts w:ascii="Book Antiqua" w:hAnsi="Book Antiqua"/>
          <w:noProof/>
          <w:lang w:eastAsia="zh-CN"/>
        </w:rPr>
        <w:drawing>
          <wp:inline distT="0" distB="0" distL="0" distR="0" wp14:anchorId="15665683" wp14:editId="1211A1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35A6E0" w14:textId="77777777" w:rsidR="009020C2" w:rsidRPr="00027904" w:rsidRDefault="009020C2" w:rsidP="009020C2">
      <w:pPr>
        <w:jc w:val="center"/>
        <w:rPr>
          <w:rFonts w:ascii="Book Antiqua" w:hAnsi="Book Antiqua"/>
        </w:rPr>
      </w:pPr>
    </w:p>
    <w:p w14:paraId="1E4FB4B9" w14:textId="77777777" w:rsidR="009020C2" w:rsidRPr="00027904" w:rsidRDefault="009020C2" w:rsidP="009020C2">
      <w:pPr>
        <w:jc w:val="center"/>
        <w:rPr>
          <w:rFonts w:ascii="Book Antiqua" w:hAnsi="Book Antiqua"/>
        </w:rPr>
      </w:pPr>
    </w:p>
    <w:p w14:paraId="72D4CC69" w14:textId="77777777" w:rsidR="009020C2" w:rsidRPr="00027904" w:rsidRDefault="009020C2" w:rsidP="009020C2">
      <w:pPr>
        <w:jc w:val="center"/>
        <w:rPr>
          <w:rFonts w:ascii="Book Antiqua" w:hAnsi="Book Antiqua"/>
        </w:rPr>
      </w:pPr>
    </w:p>
    <w:p w14:paraId="68B2C29E" w14:textId="77777777" w:rsidR="009020C2" w:rsidRPr="00027904" w:rsidRDefault="009020C2" w:rsidP="009020C2">
      <w:pPr>
        <w:jc w:val="center"/>
        <w:rPr>
          <w:rFonts w:ascii="Book Antiqua" w:hAnsi="Book Antiqua"/>
        </w:rPr>
      </w:pPr>
    </w:p>
    <w:p w14:paraId="2CE10596" w14:textId="77777777" w:rsidR="009020C2" w:rsidRPr="00027904" w:rsidRDefault="009020C2" w:rsidP="009020C2">
      <w:pPr>
        <w:jc w:val="center"/>
        <w:rPr>
          <w:rFonts w:ascii="Book Antiqua" w:hAnsi="Book Antiqua"/>
        </w:rPr>
      </w:pPr>
    </w:p>
    <w:p w14:paraId="4FA00B55" w14:textId="77777777" w:rsidR="009020C2" w:rsidRPr="00027904" w:rsidRDefault="009020C2" w:rsidP="009020C2">
      <w:pPr>
        <w:jc w:val="center"/>
        <w:rPr>
          <w:rFonts w:ascii="Book Antiqua" w:hAnsi="Book Antiqua"/>
        </w:rPr>
      </w:pPr>
    </w:p>
    <w:p w14:paraId="49DF8C6D" w14:textId="77777777" w:rsidR="009020C2" w:rsidRPr="00027904" w:rsidRDefault="009020C2" w:rsidP="009020C2">
      <w:pPr>
        <w:jc w:val="center"/>
        <w:rPr>
          <w:rFonts w:ascii="Book Antiqua" w:hAnsi="Book Antiqua"/>
        </w:rPr>
      </w:pPr>
    </w:p>
    <w:p w14:paraId="201B158E" w14:textId="77777777" w:rsidR="009020C2" w:rsidRPr="00027904" w:rsidRDefault="009020C2" w:rsidP="009020C2">
      <w:pPr>
        <w:jc w:val="center"/>
        <w:rPr>
          <w:rFonts w:ascii="Book Antiqua" w:hAnsi="Book Antiqua"/>
        </w:rPr>
      </w:pPr>
    </w:p>
    <w:p w14:paraId="4A16A7E6" w14:textId="77777777" w:rsidR="009020C2" w:rsidRPr="00027904" w:rsidRDefault="009020C2" w:rsidP="009020C2">
      <w:pPr>
        <w:jc w:val="center"/>
        <w:rPr>
          <w:rFonts w:ascii="Book Antiqua" w:hAnsi="Book Antiqua"/>
        </w:rPr>
      </w:pPr>
    </w:p>
    <w:p w14:paraId="62340F0D" w14:textId="77777777" w:rsidR="009020C2" w:rsidRPr="00027904" w:rsidRDefault="009020C2" w:rsidP="009020C2">
      <w:pPr>
        <w:jc w:val="right"/>
        <w:rPr>
          <w:rFonts w:ascii="Book Antiqua" w:hAnsi="Book Antiqua"/>
          <w:color w:val="000000" w:themeColor="text1"/>
        </w:rPr>
      </w:pPr>
    </w:p>
    <w:p w14:paraId="0232402A" w14:textId="77777777" w:rsidR="009020C2" w:rsidRPr="00763D22" w:rsidRDefault="009020C2" w:rsidP="009020C2">
      <w:pPr>
        <w:jc w:val="center"/>
        <w:rPr>
          <w:rFonts w:ascii="Book Antiqua" w:hAnsi="Book Antiqua"/>
          <w:color w:val="000000" w:themeColor="text1"/>
        </w:rPr>
      </w:pPr>
      <w:r w:rsidRPr="00027904">
        <w:rPr>
          <w:rFonts w:ascii="Book Antiqua" w:eastAsia="BookAntiqua-Bold" w:hAnsi="Book Antiqua" w:cs="BookAntiqua-Bold"/>
          <w:b/>
          <w:bCs/>
          <w:color w:val="000000" w:themeColor="text1"/>
        </w:rPr>
        <w:t>© 2021 Baishideng Publishing Group Inc. All rights reserved.</w:t>
      </w:r>
      <w:r w:rsidRPr="00027904">
        <w:rPr>
          <w:rFonts w:ascii="Book Antiqua" w:hAnsi="Book Antiqua"/>
          <w:color w:val="000000" w:themeColor="text1"/>
        </w:rPr>
        <w:fldChar w:fldCharType="begin"/>
      </w:r>
      <w:r w:rsidRPr="00027904">
        <w:rPr>
          <w:rFonts w:ascii="Book Antiqua" w:hAnsi="Book Antiqua"/>
          <w:color w:val="000000" w:themeColor="text1"/>
        </w:rPr>
        <w:instrText xml:space="preserve"> ADDIN EN.REFLIST </w:instrText>
      </w:r>
      <w:r w:rsidRPr="00027904">
        <w:rPr>
          <w:rFonts w:ascii="Book Antiqua" w:hAnsi="Book Antiqua"/>
          <w:color w:val="000000" w:themeColor="text1"/>
        </w:rPr>
        <w:fldChar w:fldCharType="end"/>
      </w:r>
      <w:bookmarkStart w:id="7" w:name="_GoBack"/>
      <w:bookmarkEnd w:id="7"/>
    </w:p>
    <w:p w14:paraId="5CD447F3" w14:textId="77777777" w:rsidR="009020C2" w:rsidRPr="00D1521C" w:rsidRDefault="009020C2" w:rsidP="009020C2">
      <w:pPr>
        <w:snapToGrid w:val="0"/>
        <w:spacing w:line="360" w:lineRule="auto"/>
        <w:rPr>
          <w:rFonts w:asciiTheme="minorEastAsia" w:hAnsiTheme="minorEastAsia"/>
          <w:b/>
        </w:rPr>
      </w:pPr>
    </w:p>
    <w:p w14:paraId="40D35FD4"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1D8A" w14:textId="77777777" w:rsidR="001E7492" w:rsidRDefault="001E7492" w:rsidP="00D52D0C">
      <w:r>
        <w:separator/>
      </w:r>
    </w:p>
  </w:endnote>
  <w:endnote w:type="continuationSeparator" w:id="0">
    <w:p w14:paraId="7E2701A5" w14:textId="77777777" w:rsidR="001E7492" w:rsidRDefault="001E7492" w:rsidP="00D5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79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080F104" w14:textId="5062DB05" w:rsidR="00D52D0C" w:rsidRPr="00D52D0C" w:rsidRDefault="00D52D0C" w:rsidP="00D52D0C">
            <w:pPr>
              <w:pStyle w:val="a7"/>
              <w:jc w:val="right"/>
              <w:rPr>
                <w:rFonts w:ascii="Book Antiqua" w:hAnsi="Book Antiqua"/>
                <w:sz w:val="24"/>
                <w:szCs w:val="24"/>
              </w:rPr>
            </w:pPr>
            <w:r>
              <w:rPr>
                <w:lang w:val="zh-CN" w:eastAsia="zh-CN"/>
              </w:rPr>
              <w:t xml:space="preserve"> </w:t>
            </w:r>
            <w:r w:rsidRPr="00D52D0C">
              <w:rPr>
                <w:rFonts w:ascii="Book Antiqua" w:hAnsi="Book Antiqua"/>
                <w:sz w:val="24"/>
                <w:szCs w:val="24"/>
              </w:rPr>
              <w:fldChar w:fldCharType="begin"/>
            </w:r>
            <w:r w:rsidRPr="00D52D0C">
              <w:rPr>
                <w:rFonts w:ascii="Book Antiqua" w:hAnsi="Book Antiqua"/>
                <w:sz w:val="24"/>
                <w:szCs w:val="24"/>
              </w:rPr>
              <w:instrText>PAGE</w:instrText>
            </w:r>
            <w:r w:rsidRPr="00D52D0C">
              <w:rPr>
                <w:rFonts w:ascii="Book Antiqua" w:hAnsi="Book Antiqua"/>
                <w:sz w:val="24"/>
                <w:szCs w:val="24"/>
              </w:rPr>
              <w:fldChar w:fldCharType="separate"/>
            </w:r>
            <w:r w:rsidR="00027904">
              <w:rPr>
                <w:rFonts w:ascii="Book Antiqua" w:hAnsi="Book Antiqua"/>
                <w:noProof/>
                <w:sz w:val="24"/>
                <w:szCs w:val="24"/>
              </w:rPr>
              <w:t>1</w:t>
            </w:r>
            <w:r w:rsidRPr="00D52D0C">
              <w:rPr>
                <w:rFonts w:ascii="Book Antiqua" w:hAnsi="Book Antiqua"/>
                <w:sz w:val="24"/>
                <w:szCs w:val="24"/>
              </w:rPr>
              <w:fldChar w:fldCharType="end"/>
            </w:r>
            <w:r w:rsidRPr="00D52D0C">
              <w:rPr>
                <w:rFonts w:ascii="Book Antiqua" w:hAnsi="Book Antiqua"/>
                <w:sz w:val="24"/>
                <w:szCs w:val="24"/>
                <w:lang w:val="zh-CN" w:eastAsia="zh-CN"/>
              </w:rPr>
              <w:t xml:space="preserve"> / </w:t>
            </w:r>
            <w:r w:rsidRPr="00D52D0C">
              <w:rPr>
                <w:rFonts w:ascii="Book Antiqua" w:hAnsi="Book Antiqua"/>
                <w:sz w:val="24"/>
                <w:szCs w:val="24"/>
              </w:rPr>
              <w:fldChar w:fldCharType="begin"/>
            </w:r>
            <w:r w:rsidRPr="00D52D0C">
              <w:rPr>
                <w:rFonts w:ascii="Book Antiqua" w:hAnsi="Book Antiqua"/>
                <w:sz w:val="24"/>
                <w:szCs w:val="24"/>
              </w:rPr>
              <w:instrText>NUMPAGES</w:instrText>
            </w:r>
            <w:r w:rsidRPr="00D52D0C">
              <w:rPr>
                <w:rFonts w:ascii="Book Antiqua" w:hAnsi="Book Antiqua"/>
                <w:sz w:val="24"/>
                <w:szCs w:val="24"/>
              </w:rPr>
              <w:fldChar w:fldCharType="separate"/>
            </w:r>
            <w:r w:rsidR="00027904">
              <w:rPr>
                <w:rFonts w:ascii="Book Antiqua" w:hAnsi="Book Antiqua"/>
                <w:noProof/>
                <w:sz w:val="24"/>
                <w:szCs w:val="24"/>
              </w:rPr>
              <w:t>25</w:t>
            </w:r>
            <w:r w:rsidRPr="00D52D0C">
              <w:rPr>
                <w:rFonts w:ascii="Book Antiqua" w:hAnsi="Book Antiqua"/>
                <w:sz w:val="24"/>
                <w:szCs w:val="24"/>
              </w:rPr>
              <w:fldChar w:fldCharType="end"/>
            </w:r>
          </w:p>
        </w:sdtContent>
      </w:sdt>
    </w:sdtContent>
  </w:sdt>
  <w:p w14:paraId="264E366D" w14:textId="77777777" w:rsidR="00D52D0C" w:rsidRPr="00D52D0C" w:rsidRDefault="00D52D0C" w:rsidP="00D52D0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089F5" w14:textId="77777777" w:rsidR="001E7492" w:rsidRDefault="001E7492" w:rsidP="00D52D0C">
      <w:r>
        <w:separator/>
      </w:r>
    </w:p>
  </w:footnote>
  <w:footnote w:type="continuationSeparator" w:id="0">
    <w:p w14:paraId="4D8A6F84" w14:textId="77777777" w:rsidR="001E7492" w:rsidRDefault="001E7492" w:rsidP="00D5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904"/>
    <w:rsid w:val="0007318C"/>
    <w:rsid w:val="0009638C"/>
    <w:rsid w:val="000D3C05"/>
    <w:rsid w:val="000E3F52"/>
    <w:rsid w:val="00165586"/>
    <w:rsid w:val="0018629A"/>
    <w:rsid w:val="001E7492"/>
    <w:rsid w:val="00206125"/>
    <w:rsid w:val="00215BE7"/>
    <w:rsid w:val="002629A6"/>
    <w:rsid w:val="00321839"/>
    <w:rsid w:val="00392202"/>
    <w:rsid w:val="003E3D84"/>
    <w:rsid w:val="0042373A"/>
    <w:rsid w:val="00452098"/>
    <w:rsid w:val="00492013"/>
    <w:rsid w:val="0049463D"/>
    <w:rsid w:val="004E5808"/>
    <w:rsid w:val="005147F8"/>
    <w:rsid w:val="00522363"/>
    <w:rsid w:val="005701D4"/>
    <w:rsid w:val="00611746"/>
    <w:rsid w:val="0065376E"/>
    <w:rsid w:val="00683D76"/>
    <w:rsid w:val="00694844"/>
    <w:rsid w:val="006A5C61"/>
    <w:rsid w:val="006E0FC4"/>
    <w:rsid w:val="007718F1"/>
    <w:rsid w:val="0080167A"/>
    <w:rsid w:val="00801C59"/>
    <w:rsid w:val="00807715"/>
    <w:rsid w:val="00815ABB"/>
    <w:rsid w:val="008B429C"/>
    <w:rsid w:val="008C359F"/>
    <w:rsid w:val="008D1083"/>
    <w:rsid w:val="009020C2"/>
    <w:rsid w:val="0097648E"/>
    <w:rsid w:val="00A02165"/>
    <w:rsid w:val="00A77B3E"/>
    <w:rsid w:val="00A83D94"/>
    <w:rsid w:val="00AB5051"/>
    <w:rsid w:val="00B4044E"/>
    <w:rsid w:val="00BD0029"/>
    <w:rsid w:val="00BF3274"/>
    <w:rsid w:val="00C917C9"/>
    <w:rsid w:val="00C91E3A"/>
    <w:rsid w:val="00CA2A55"/>
    <w:rsid w:val="00CC18CE"/>
    <w:rsid w:val="00D15C05"/>
    <w:rsid w:val="00D20FC3"/>
    <w:rsid w:val="00D52D0C"/>
    <w:rsid w:val="00DE06D9"/>
    <w:rsid w:val="00E43668"/>
    <w:rsid w:val="00E71092"/>
    <w:rsid w:val="00E96C61"/>
    <w:rsid w:val="00F423A8"/>
    <w:rsid w:val="00FD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4946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F3274"/>
    <w:rPr>
      <w:sz w:val="21"/>
      <w:szCs w:val="21"/>
    </w:rPr>
  </w:style>
  <w:style w:type="paragraph" w:styleId="a4">
    <w:name w:val="annotation text"/>
    <w:basedOn w:val="a"/>
    <w:link w:val="Char"/>
    <w:semiHidden/>
    <w:unhideWhenUsed/>
    <w:rsid w:val="00BF3274"/>
  </w:style>
  <w:style w:type="character" w:customStyle="1" w:styleId="Char">
    <w:name w:val="批注文字 Char"/>
    <w:basedOn w:val="a0"/>
    <w:link w:val="a4"/>
    <w:semiHidden/>
    <w:rsid w:val="00BF3274"/>
    <w:rPr>
      <w:sz w:val="24"/>
      <w:szCs w:val="24"/>
    </w:rPr>
  </w:style>
  <w:style w:type="paragraph" w:styleId="a5">
    <w:name w:val="annotation subject"/>
    <w:basedOn w:val="a4"/>
    <w:next w:val="a4"/>
    <w:link w:val="Char0"/>
    <w:semiHidden/>
    <w:unhideWhenUsed/>
    <w:rsid w:val="00BF3274"/>
    <w:rPr>
      <w:b/>
      <w:bCs/>
    </w:rPr>
  </w:style>
  <w:style w:type="character" w:customStyle="1" w:styleId="Char0">
    <w:name w:val="批注主题 Char"/>
    <w:basedOn w:val="Char"/>
    <w:link w:val="a5"/>
    <w:semiHidden/>
    <w:rsid w:val="00BF3274"/>
    <w:rPr>
      <w:b/>
      <w:bCs/>
      <w:sz w:val="24"/>
      <w:szCs w:val="24"/>
    </w:rPr>
  </w:style>
  <w:style w:type="paragraph" w:styleId="a6">
    <w:name w:val="header"/>
    <w:basedOn w:val="a"/>
    <w:link w:val="Char1"/>
    <w:unhideWhenUsed/>
    <w:rsid w:val="00D52D0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52D0C"/>
    <w:rPr>
      <w:sz w:val="18"/>
      <w:szCs w:val="18"/>
    </w:rPr>
  </w:style>
  <w:style w:type="paragraph" w:styleId="a7">
    <w:name w:val="footer"/>
    <w:basedOn w:val="a"/>
    <w:link w:val="Char2"/>
    <w:uiPriority w:val="99"/>
    <w:unhideWhenUsed/>
    <w:rsid w:val="00D52D0C"/>
    <w:pPr>
      <w:tabs>
        <w:tab w:val="center" w:pos="4153"/>
        <w:tab w:val="right" w:pos="8306"/>
      </w:tabs>
      <w:snapToGrid w:val="0"/>
    </w:pPr>
    <w:rPr>
      <w:sz w:val="18"/>
      <w:szCs w:val="18"/>
    </w:rPr>
  </w:style>
  <w:style w:type="character" w:customStyle="1" w:styleId="Char2">
    <w:name w:val="页脚 Char"/>
    <w:basedOn w:val="a0"/>
    <w:link w:val="a7"/>
    <w:uiPriority w:val="99"/>
    <w:rsid w:val="00D52D0C"/>
    <w:rPr>
      <w:sz w:val="18"/>
      <w:szCs w:val="18"/>
    </w:rPr>
  </w:style>
  <w:style w:type="paragraph" w:styleId="a8">
    <w:name w:val="Balloon Text"/>
    <w:basedOn w:val="a"/>
    <w:link w:val="Char3"/>
    <w:rsid w:val="00522363"/>
    <w:rPr>
      <w:rFonts w:ascii="Segoe UI" w:hAnsi="Segoe UI" w:cs="Segoe UI"/>
      <w:sz w:val="18"/>
      <w:szCs w:val="18"/>
    </w:rPr>
  </w:style>
  <w:style w:type="character" w:customStyle="1" w:styleId="Char3">
    <w:name w:val="批注框文本 Char"/>
    <w:basedOn w:val="a0"/>
    <w:link w:val="a8"/>
    <w:rsid w:val="00522363"/>
    <w:rPr>
      <w:rFonts w:ascii="Segoe UI" w:hAnsi="Segoe UI" w:cs="Segoe UI"/>
      <w:sz w:val="18"/>
      <w:szCs w:val="18"/>
    </w:rPr>
  </w:style>
  <w:style w:type="character" w:customStyle="1" w:styleId="1Char">
    <w:name w:val="标题 1 Char"/>
    <w:basedOn w:val="a0"/>
    <w:link w:val="1"/>
    <w:rsid w:val="0049463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4946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F3274"/>
    <w:rPr>
      <w:sz w:val="21"/>
      <w:szCs w:val="21"/>
    </w:rPr>
  </w:style>
  <w:style w:type="paragraph" w:styleId="a4">
    <w:name w:val="annotation text"/>
    <w:basedOn w:val="a"/>
    <w:link w:val="Char"/>
    <w:semiHidden/>
    <w:unhideWhenUsed/>
    <w:rsid w:val="00BF3274"/>
  </w:style>
  <w:style w:type="character" w:customStyle="1" w:styleId="Char">
    <w:name w:val="批注文字 Char"/>
    <w:basedOn w:val="a0"/>
    <w:link w:val="a4"/>
    <w:semiHidden/>
    <w:rsid w:val="00BF3274"/>
    <w:rPr>
      <w:sz w:val="24"/>
      <w:szCs w:val="24"/>
    </w:rPr>
  </w:style>
  <w:style w:type="paragraph" w:styleId="a5">
    <w:name w:val="annotation subject"/>
    <w:basedOn w:val="a4"/>
    <w:next w:val="a4"/>
    <w:link w:val="Char0"/>
    <w:semiHidden/>
    <w:unhideWhenUsed/>
    <w:rsid w:val="00BF3274"/>
    <w:rPr>
      <w:b/>
      <w:bCs/>
    </w:rPr>
  </w:style>
  <w:style w:type="character" w:customStyle="1" w:styleId="Char0">
    <w:name w:val="批注主题 Char"/>
    <w:basedOn w:val="Char"/>
    <w:link w:val="a5"/>
    <w:semiHidden/>
    <w:rsid w:val="00BF3274"/>
    <w:rPr>
      <w:b/>
      <w:bCs/>
      <w:sz w:val="24"/>
      <w:szCs w:val="24"/>
    </w:rPr>
  </w:style>
  <w:style w:type="paragraph" w:styleId="a6">
    <w:name w:val="header"/>
    <w:basedOn w:val="a"/>
    <w:link w:val="Char1"/>
    <w:unhideWhenUsed/>
    <w:rsid w:val="00D52D0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52D0C"/>
    <w:rPr>
      <w:sz w:val="18"/>
      <w:szCs w:val="18"/>
    </w:rPr>
  </w:style>
  <w:style w:type="paragraph" w:styleId="a7">
    <w:name w:val="footer"/>
    <w:basedOn w:val="a"/>
    <w:link w:val="Char2"/>
    <w:uiPriority w:val="99"/>
    <w:unhideWhenUsed/>
    <w:rsid w:val="00D52D0C"/>
    <w:pPr>
      <w:tabs>
        <w:tab w:val="center" w:pos="4153"/>
        <w:tab w:val="right" w:pos="8306"/>
      </w:tabs>
      <w:snapToGrid w:val="0"/>
    </w:pPr>
    <w:rPr>
      <w:sz w:val="18"/>
      <w:szCs w:val="18"/>
    </w:rPr>
  </w:style>
  <w:style w:type="character" w:customStyle="1" w:styleId="Char2">
    <w:name w:val="页脚 Char"/>
    <w:basedOn w:val="a0"/>
    <w:link w:val="a7"/>
    <w:uiPriority w:val="99"/>
    <w:rsid w:val="00D52D0C"/>
    <w:rPr>
      <w:sz w:val="18"/>
      <w:szCs w:val="18"/>
    </w:rPr>
  </w:style>
  <w:style w:type="paragraph" w:styleId="a8">
    <w:name w:val="Balloon Text"/>
    <w:basedOn w:val="a"/>
    <w:link w:val="Char3"/>
    <w:rsid w:val="00522363"/>
    <w:rPr>
      <w:rFonts w:ascii="Segoe UI" w:hAnsi="Segoe UI" w:cs="Segoe UI"/>
      <w:sz w:val="18"/>
      <w:szCs w:val="18"/>
    </w:rPr>
  </w:style>
  <w:style w:type="character" w:customStyle="1" w:styleId="Char3">
    <w:name w:val="批注框文本 Char"/>
    <w:basedOn w:val="a0"/>
    <w:link w:val="a8"/>
    <w:rsid w:val="00522363"/>
    <w:rPr>
      <w:rFonts w:ascii="Segoe UI" w:hAnsi="Segoe UI" w:cs="Segoe UI"/>
      <w:sz w:val="18"/>
      <w:szCs w:val="18"/>
    </w:rPr>
  </w:style>
  <w:style w:type="character" w:customStyle="1" w:styleId="1Char">
    <w:name w:val="标题 1 Char"/>
    <w:basedOn w:val="a0"/>
    <w:link w:val="1"/>
    <w:rsid w:val="004946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7175">
      <w:bodyDiv w:val="1"/>
      <w:marLeft w:val="0"/>
      <w:marRight w:val="0"/>
      <w:marTop w:val="0"/>
      <w:marBottom w:val="0"/>
      <w:divBdr>
        <w:top w:val="none" w:sz="0" w:space="0" w:color="auto"/>
        <w:left w:val="none" w:sz="0" w:space="0" w:color="auto"/>
        <w:bottom w:val="none" w:sz="0" w:space="0" w:color="auto"/>
        <w:right w:val="none" w:sz="0" w:space="0" w:color="auto"/>
      </w:divBdr>
    </w:div>
    <w:div w:id="196989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5855</Words>
  <Characters>33374</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8</cp:revision>
  <dcterms:created xsi:type="dcterms:W3CDTF">2021-03-08T22:18:00Z</dcterms:created>
  <dcterms:modified xsi:type="dcterms:W3CDTF">2021-03-11T16:02:00Z</dcterms:modified>
</cp:coreProperties>
</file>