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333DA" w14:textId="77777777" w:rsidR="002D45B5" w:rsidRPr="00AA2280" w:rsidRDefault="005600C4">
      <w:pPr>
        <w:spacing w:line="360" w:lineRule="auto"/>
        <w:jc w:val="both"/>
      </w:pPr>
      <w:r w:rsidRPr="00AA2280">
        <w:rPr>
          <w:rFonts w:ascii="Book Antiqua" w:eastAsia="Book Antiqua" w:hAnsi="Book Antiqua" w:cs="Book Antiqua"/>
          <w:b/>
          <w:color w:val="000000"/>
        </w:rPr>
        <w:t xml:space="preserve">Name of Journal: </w:t>
      </w:r>
      <w:r w:rsidRPr="00AA2280">
        <w:rPr>
          <w:rFonts w:ascii="Book Antiqua" w:eastAsia="Book Antiqua" w:hAnsi="Book Antiqua" w:cs="Book Antiqua"/>
          <w:i/>
          <w:color w:val="000000"/>
        </w:rPr>
        <w:t>World Journal of Clinical Cases</w:t>
      </w:r>
    </w:p>
    <w:p w14:paraId="2FA92DE7" w14:textId="77777777" w:rsidR="002D45B5" w:rsidRPr="00AA2280" w:rsidRDefault="005600C4">
      <w:pPr>
        <w:spacing w:line="360" w:lineRule="auto"/>
        <w:jc w:val="both"/>
      </w:pPr>
      <w:r w:rsidRPr="00AA2280">
        <w:rPr>
          <w:rFonts w:ascii="Book Antiqua" w:eastAsia="Book Antiqua" w:hAnsi="Book Antiqua" w:cs="Book Antiqua"/>
          <w:b/>
          <w:color w:val="000000"/>
        </w:rPr>
        <w:t xml:space="preserve">Manuscript NO: </w:t>
      </w:r>
      <w:r w:rsidRPr="00AA2280">
        <w:rPr>
          <w:rFonts w:ascii="Book Antiqua" w:eastAsia="Book Antiqua" w:hAnsi="Book Antiqua" w:cs="Book Antiqua"/>
          <w:color w:val="000000"/>
        </w:rPr>
        <w:t>62000</w:t>
      </w:r>
    </w:p>
    <w:p w14:paraId="0852CC7D" w14:textId="77777777" w:rsidR="002D45B5" w:rsidRPr="00AA2280" w:rsidRDefault="005600C4">
      <w:pPr>
        <w:spacing w:line="360" w:lineRule="auto"/>
        <w:jc w:val="both"/>
      </w:pPr>
      <w:r w:rsidRPr="00AA2280">
        <w:rPr>
          <w:rFonts w:ascii="Book Antiqua" w:eastAsia="Book Antiqua" w:hAnsi="Book Antiqua" w:cs="Book Antiqua"/>
          <w:b/>
          <w:color w:val="000000"/>
        </w:rPr>
        <w:t xml:space="preserve">Manuscript Type: </w:t>
      </w:r>
      <w:r w:rsidRPr="00AA2280">
        <w:rPr>
          <w:rFonts w:ascii="Book Antiqua" w:eastAsia="Book Antiqua" w:hAnsi="Book Antiqua" w:cs="Book Antiqua"/>
          <w:color w:val="000000"/>
        </w:rPr>
        <w:t>CASE REPORT</w:t>
      </w:r>
    </w:p>
    <w:p w14:paraId="6B7B9B85" w14:textId="77777777" w:rsidR="002D45B5" w:rsidRPr="00AA2280" w:rsidRDefault="002D45B5">
      <w:pPr>
        <w:spacing w:line="360" w:lineRule="auto"/>
        <w:jc w:val="both"/>
      </w:pPr>
    </w:p>
    <w:p w14:paraId="000A1B6E" w14:textId="77777777" w:rsidR="002D45B5" w:rsidRPr="00AA2280" w:rsidRDefault="005600C4">
      <w:pPr>
        <w:spacing w:line="360" w:lineRule="auto"/>
        <w:jc w:val="both"/>
      </w:pPr>
      <w:r w:rsidRPr="00AA2280">
        <w:rPr>
          <w:rFonts w:ascii="Book Antiqua" w:eastAsia="Book Antiqua" w:hAnsi="Book Antiqua" w:cs="Book Antiqua"/>
          <w:b/>
          <w:bCs/>
          <w:color w:val="000000"/>
        </w:rPr>
        <w:t>Agranulocytosis following injection of inactivated Japanese encephalitis vaccine (</w:t>
      </w:r>
      <w:r w:rsidRPr="00AA2280">
        <w:rPr>
          <w:rFonts w:ascii="Book Antiqua" w:hAnsi="Book Antiqua" w:cs="Book Antiqua" w:hint="eastAsia"/>
          <w:b/>
          <w:bCs/>
          <w:color w:val="000000"/>
          <w:lang w:eastAsia="zh-CN"/>
        </w:rPr>
        <w:t>V</w:t>
      </w:r>
      <w:r w:rsidRPr="00AA2280">
        <w:rPr>
          <w:rFonts w:ascii="Book Antiqua" w:eastAsia="Book Antiqua" w:hAnsi="Book Antiqua" w:cs="Book Antiqua"/>
          <w:b/>
          <w:bCs/>
          <w:color w:val="000000"/>
        </w:rPr>
        <w:t>ero cell): A case report</w:t>
      </w:r>
    </w:p>
    <w:p w14:paraId="1ECB03D5" w14:textId="77777777" w:rsidR="002D45B5" w:rsidRPr="00AA2280" w:rsidRDefault="002D45B5">
      <w:pPr>
        <w:spacing w:line="360" w:lineRule="auto"/>
        <w:jc w:val="both"/>
      </w:pPr>
    </w:p>
    <w:p w14:paraId="6D5ED70C" w14:textId="05FC3ADC" w:rsidR="002D45B5" w:rsidRPr="00AA2280" w:rsidRDefault="005600C4">
      <w:pPr>
        <w:spacing w:line="360" w:lineRule="auto"/>
        <w:jc w:val="both"/>
      </w:pPr>
      <w:r w:rsidRPr="00AA2280">
        <w:rPr>
          <w:rFonts w:ascii="Book Antiqua" w:eastAsia="Book Antiqua" w:hAnsi="Book Antiqua" w:cs="Book Antiqua"/>
          <w:color w:val="000000"/>
        </w:rPr>
        <w:t xml:space="preserve">Wang </w:t>
      </w:r>
      <w:r w:rsidRPr="00AA2280">
        <w:rPr>
          <w:rFonts w:ascii="Book Antiqua" w:hAnsi="Book Antiqua" w:cs="Book Antiqua" w:hint="eastAsia"/>
          <w:color w:val="000000"/>
          <w:lang w:eastAsia="zh-CN"/>
        </w:rPr>
        <w:t xml:space="preserve">L </w:t>
      </w:r>
      <w:r w:rsidRPr="00AA2280">
        <w:rPr>
          <w:rFonts w:ascii="Book Antiqua" w:hAnsi="Book Antiqua" w:cs="Book Antiqua" w:hint="eastAsia"/>
          <w:i/>
          <w:color w:val="000000"/>
          <w:lang w:eastAsia="zh-CN"/>
        </w:rPr>
        <w:t>et al</w:t>
      </w:r>
      <w:r w:rsidRPr="00AA2280">
        <w:rPr>
          <w:rFonts w:ascii="Book Antiqua" w:hAnsi="Book Antiqua" w:cs="Book Antiqua" w:hint="eastAsia"/>
          <w:color w:val="000000"/>
          <w:lang w:eastAsia="zh-CN"/>
        </w:rPr>
        <w:t xml:space="preserve">. </w:t>
      </w:r>
      <w:r w:rsidR="004F09CB" w:rsidRPr="00AA2280">
        <w:rPr>
          <w:rFonts w:ascii="Book Antiqua" w:eastAsia="Book Antiqua" w:hAnsi="Book Antiqua" w:cs="Book Antiqua"/>
          <w:color w:val="000000"/>
        </w:rPr>
        <w:t>Agranulocytosis following injection of IJEV</w:t>
      </w:r>
    </w:p>
    <w:p w14:paraId="6A6CD893" w14:textId="77777777" w:rsidR="002D45B5" w:rsidRPr="00AA2280" w:rsidRDefault="002D45B5">
      <w:pPr>
        <w:spacing w:line="360" w:lineRule="auto"/>
        <w:jc w:val="both"/>
      </w:pPr>
    </w:p>
    <w:p w14:paraId="6CBD6AEC" w14:textId="77777777" w:rsidR="002D45B5" w:rsidRPr="00AA2280" w:rsidRDefault="005600C4">
      <w:pPr>
        <w:spacing w:line="360" w:lineRule="auto"/>
        <w:jc w:val="both"/>
      </w:pPr>
      <w:r w:rsidRPr="00AA2280">
        <w:rPr>
          <w:rFonts w:ascii="Book Antiqua" w:eastAsia="Book Antiqua" w:hAnsi="Book Antiqua" w:cs="Book Antiqua"/>
          <w:color w:val="000000"/>
        </w:rPr>
        <w:t>Li Wang, Xu Zhang, Yan-Tao Liu</w:t>
      </w:r>
    </w:p>
    <w:p w14:paraId="39BBD2AD" w14:textId="77777777" w:rsidR="002D45B5" w:rsidRPr="00AA2280" w:rsidRDefault="002D45B5">
      <w:pPr>
        <w:spacing w:line="360" w:lineRule="auto"/>
        <w:jc w:val="both"/>
      </w:pPr>
    </w:p>
    <w:p w14:paraId="758E02E6" w14:textId="77777777" w:rsidR="002D45B5" w:rsidRPr="00AA2280" w:rsidRDefault="005600C4">
      <w:pPr>
        <w:spacing w:line="360" w:lineRule="auto"/>
        <w:jc w:val="both"/>
      </w:pPr>
      <w:r w:rsidRPr="00AA2280">
        <w:rPr>
          <w:rFonts w:ascii="Book Antiqua" w:eastAsia="Book Antiqua" w:hAnsi="Book Antiqua" w:cs="Book Antiqua"/>
          <w:b/>
          <w:bCs/>
          <w:color w:val="000000"/>
        </w:rPr>
        <w:t>Li Wang, Yan-Tao Liu</w:t>
      </w:r>
      <w:r w:rsidRPr="00AA2280">
        <w:rPr>
          <w:rFonts w:ascii="Book Antiqua" w:eastAsia="Book Antiqua" w:hAnsi="Book Antiqua" w:cs="Book Antiqua"/>
          <w:b/>
          <w:bCs/>
        </w:rPr>
        <w:t>,</w:t>
      </w:r>
      <w:r w:rsidRPr="00AA2280">
        <w:rPr>
          <w:rFonts w:ascii="Book Antiqua" w:eastAsia="宋体" w:hAnsi="Book Antiqua" w:cs="Book Antiqua" w:hint="eastAsia"/>
          <w:b/>
          <w:bCs/>
          <w:lang w:eastAsia="zh-CN"/>
        </w:rPr>
        <w:t xml:space="preserve"> </w:t>
      </w:r>
      <w:r w:rsidRPr="00AA2280">
        <w:rPr>
          <w:rFonts w:ascii="Book Antiqua" w:eastAsia="Book Antiqua" w:hAnsi="Book Antiqua" w:cs="Book Antiqua" w:hint="eastAsia"/>
        </w:rPr>
        <w:t>Department of Pharmacy, West China Second University Hospital, Sichuan University</w:t>
      </w:r>
      <w:r w:rsidRPr="00AA2280">
        <w:rPr>
          <w:rFonts w:ascii="Book Antiqua" w:eastAsia="宋体" w:hAnsi="Book Antiqua" w:cs="Book Antiqua" w:hint="eastAsia"/>
          <w:lang w:eastAsia="zh-CN"/>
        </w:rPr>
        <w:t>/</w:t>
      </w:r>
      <w:r w:rsidRPr="00AA2280">
        <w:rPr>
          <w:rFonts w:ascii="Book Antiqua" w:eastAsia="Book Antiqua" w:hAnsi="Book Antiqua" w:cs="Book Antiqua" w:hint="eastAsia"/>
        </w:rPr>
        <w:t>Evidence-Based Pharmacy Center, West China Second University Hospital, Sichuan University</w:t>
      </w:r>
      <w:r w:rsidRPr="00AA2280">
        <w:rPr>
          <w:rFonts w:ascii="Book Antiqua" w:eastAsia="宋体" w:hAnsi="Book Antiqua" w:cs="Book Antiqua" w:hint="eastAsia"/>
          <w:lang w:eastAsia="zh-CN"/>
        </w:rPr>
        <w:t>/</w:t>
      </w:r>
      <w:r w:rsidRPr="00AA2280">
        <w:rPr>
          <w:rFonts w:ascii="Book Antiqua" w:eastAsia="Book Antiqua" w:hAnsi="Book Antiqua" w:cs="Book Antiqua" w:hint="eastAsia"/>
        </w:rPr>
        <w:t>Key Laboratory of Birth Defects and Related Diseases of Women and Children, Sichuan University, Ministry of Education</w:t>
      </w:r>
      <w:r w:rsidRPr="00AA2280">
        <w:rPr>
          <w:rFonts w:ascii="Book Antiqua" w:eastAsia="宋体" w:hAnsi="Book Antiqua" w:cs="Book Antiqua" w:hint="eastAsia"/>
          <w:lang w:eastAsia="zh-CN"/>
        </w:rPr>
        <w:t xml:space="preserve">, </w:t>
      </w:r>
      <w:r w:rsidRPr="00AA2280">
        <w:rPr>
          <w:rFonts w:ascii="Book Antiqua" w:eastAsia="Book Antiqua" w:hAnsi="Book Antiqua" w:cs="Book Antiqua"/>
        </w:rPr>
        <w:t>Chengdu 6100</w:t>
      </w:r>
      <w:r w:rsidRPr="00AA2280">
        <w:rPr>
          <w:rFonts w:ascii="Book Antiqua" w:eastAsia="宋体" w:hAnsi="Book Antiqua" w:cs="Book Antiqua" w:hint="eastAsia"/>
          <w:lang w:eastAsia="zh-CN"/>
        </w:rPr>
        <w:t>41</w:t>
      </w:r>
      <w:r w:rsidRPr="00AA2280">
        <w:rPr>
          <w:rFonts w:ascii="Book Antiqua" w:eastAsia="Book Antiqua" w:hAnsi="Book Antiqua" w:cs="Book Antiqua"/>
        </w:rPr>
        <w:t>, Sichuan Province, China</w:t>
      </w:r>
    </w:p>
    <w:p w14:paraId="64121967" w14:textId="77777777" w:rsidR="002D45B5" w:rsidRPr="00AA2280" w:rsidRDefault="005600C4">
      <w:pPr>
        <w:spacing w:line="360" w:lineRule="auto"/>
        <w:jc w:val="both"/>
        <w:rPr>
          <w:rFonts w:ascii="Book Antiqua" w:eastAsia="Book Antiqua" w:hAnsi="Book Antiqua" w:cs="Book Antiqua"/>
          <w:color w:val="000000"/>
        </w:rPr>
      </w:pPr>
      <w:r w:rsidRPr="00AA2280">
        <w:rPr>
          <w:rFonts w:ascii="Book Antiqua" w:eastAsia="Book Antiqua" w:hAnsi="Book Antiqua" w:cs="Book Antiqua" w:hint="eastAsia"/>
          <w:color w:val="000000"/>
        </w:rPr>
        <w:t xml:space="preserve"> </w:t>
      </w:r>
    </w:p>
    <w:p w14:paraId="25657B55" w14:textId="77777777" w:rsidR="002D45B5" w:rsidRPr="00AA2280" w:rsidRDefault="005600C4">
      <w:pPr>
        <w:spacing w:line="360" w:lineRule="auto"/>
        <w:jc w:val="both"/>
      </w:pPr>
      <w:r w:rsidRPr="00AA2280">
        <w:rPr>
          <w:rFonts w:ascii="Book Antiqua" w:eastAsia="Book Antiqua" w:hAnsi="Book Antiqua" w:cs="Book Antiqua"/>
          <w:b/>
          <w:bCs/>
          <w:color w:val="000000"/>
        </w:rPr>
        <w:t>Xu Zhang,</w:t>
      </w:r>
      <w:r w:rsidRPr="00AA2280">
        <w:rPr>
          <w:rFonts w:ascii="Book Antiqua" w:eastAsia="宋体" w:hAnsi="Book Antiqua" w:cs="Book Antiqua" w:hint="eastAsia"/>
          <w:lang w:eastAsia="zh-CN"/>
        </w:rPr>
        <w:t xml:space="preserve"> </w:t>
      </w:r>
      <w:r w:rsidRPr="00AA2280">
        <w:rPr>
          <w:rFonts w:ascii="Book Antiqua" w:eastAsia="Book Antiqua" w:hAnsi="Book Antiqua" w:cs="Book Antiqua" w:hint="eastAsia"/>
        </w:rPr>
        <w:t>Department of Pharmacy, West China Second University Hospital, Sichuan University</w:t>
      </w:r>
      <w:r w:rsidRPr="00AA2280">
        <w:rPr>
          <w:rFonts w:ascii="Book Antiqua" w:eastAsia="宋体" w:hAnsi="Book Antiqua" w:cs="Book Antiqua" w:hint="eastAsia"/>
          <w:lang w:eastAsia="zh-CN"/>
        </w:rPr>
        <w:t>/</w:t>
      </w:r>
      <w:r w:rsidRPr="00AA2280">
        <w:rPr>
          <w:rFonts w:ascii="Book Antiqua" w:eastAsia="Book Antiqua" w:hAnsi="Book Antiqua" w:cs="Book Antiqua" w:hint="eastAsia"/>
        </w:rPr>
        <w:t>Evidence-Based Pharmacy Center, West China Second University Hospital, Sichuan University</w:t>
      </w:r>
      <w:r w:rsidRPr="00AA2280">
        <w:rPr>
          <w:rFonts w:ascii="Book Antiqua" w:eastAsia="宋体" w:hAnsi="Book Antiqua" w:cs="Book Antiqua" w:hint="eastAsia"/>
          <w:lang w:eastAsia="zh-CN"/>
        </w:rPr>
        <w:t>/</w:t>
      </w:r>
      <w:r w:rsidRPr="00AA2280">
        <w:rPr>
          <w:rFonts w:ascii="Book Antiqua" w:eastAsia="Book Antiqua" w:hAnsi="Book Antiqua" w:cs="Book Antiqua" w:hint="eastAsia"/>
        </w:rPr>
        <w:t>Key Laboratory of Birth Defects and Related Diseases of Women and Children, Sichuan University, Ministry of Education</w:t>
      </w:r>
      <w:r w:rsidRPr="00AA2280">
        <w:rPr>
          <w:rFonts w:ascii="Book Antiqua" w:eastAsia="宋体" w:hAnsi="Book Antiqua" w:cs="Book Antiqua" w:hint="eastAsia"/>
          <w:lang w:eastAsia="zh-CN"/>
        </w:rPr>
        <w:t xml:space="preserve">, </w:t>
      </w:r>
      <w:r w:rsidRPr="00AA2280">
        <w:rPr>
          <w:rFonts w:ascii="Book Antiqua" w:eastAsia="Book Antiqua" w:hAnsi="Book Antiqua" w:cs="Book Antiqua"/>
        </w:rPr>
        <w:t>Chengdu 6100</w:t>
      </w:r>
      <w:r w:rsidRPr="00AA2280">
        <w:rPr>
          <w:rFonts w:ascii="Book Antiqua" w:eastAsia="宋体" w:hAnsi="Book Antiqua" w:cs="Book Antiqua" w:hint="eastAsia"/>
          <w:lang w:eastAsia="zh-CN"/>
        </w:rPr>
        <w:t>41</w:t>
      </w:r>
      <w:r w:rsidRPr="00AA2280">
        <w:rPr>
          <w:rFonts w:ascii="Book Antiqua" w:eastAsia="Book Antiqua" w:hAnsi="Book Antiqua" w:cs="Book Antiqua"/>
        </w:rPr>
        <w:t>, Sichuan Province, China/</w:t>
      </w:r>
      <w:r w:rsidRPr="00AA2280">
        <w:rPr>
          <w:rFonts w:ascii="Book Antiqua" w:eastAsia="Book Antiqua" w:hAnsi="Book Antiqua" w:cs="Book Antiqua"/>
          <w:color w:val="000000"/>
        </w:rPr>
        <w:t>Department of</w:t>
      </w:r>
      <w:r w:rsidRPr="00AA2280">
        <w:rPr>
          <w:rFonts w:ascii="Book Antiqua" w:eastAsia="Book Antiqua" w:hAnsi="Book Antiqua" w:cs="Book Antiqua"/>
        </w:rPr>
        <w:t xml:space="preserve"> </w:t>
      </w:r>
      <w:r w:rsidRPr="00AA2280">
        <w:rPr>
          <w:rFonts w:ascii="Book Antiqua" w:eastAsia="Book Antiqua" w:hAnsi="Book Antiqua" w:cs="Book Antiqua" w:hint="eastAsia"/>
        </w:rPr>
        <w:t>Pharmacy</w:t>
      </w:r>
      <w:r w:rsidRPr="00AA2280">
        <w:rPr>
          <w:rFonts w:ascii="Book Antiqua" w:eastAsia="Book Antiqua" w:hAnsi="Book Antiqua" w:cs="Book Antiqua"/>
        </w:rPr>
        <w:t xml:space="preserve">, </w:t>
      </w:r>
      <w:proofErr w:type="spellStart"/>
      <w:r w:rsidRPr="00AA2280">
        <w:rPr>
          <w:rFonts w:ascii="Book Antiqua" w:eastAsia="Book Antiqua" w:hAnsi="Book Antiqua" w:cs="Book Antiqua"/>
        </w:rPr>
        <w:t>Dechang</w:t>
      </w:r>
      <w:proofErr w:type="spellEnd"/>
      <w:r w:rsidRPr="00AA2280">
        <w:rPr>
          <w:rFonts w:ascii="Book Antiqua" w:eastAsia="Book Antiqua" w:hAnsi="Book Antiqua" w:cs="Book Antiqua"/>
        </w:rPr>
        <w:t xml:space="preserve"> People's Hospital</w:t>
      </w:r>
      <w:r w:rsidRPr="00AA2280">
        <w:rPr>
          <w:rFonts w:ascii="Book Antiqua" w:eastAsia="宋体" w:hAnsi="Book Antiqua" w:cs="Book Antiqua" w:hint="eastAsia"/>
          <w:lang w:eastAsia="zh-CN"/>
        </w:rPr>
        <w:t xml:space="preserve">, </w:t>
      </w:r>
      <w:r w:rsidRPr="00AA2280">
        <w:rPr>
          <w:rFonts w:ascii="Book Antiqua" w:eastAsia="Book Antiqua" w:hAnsi="Book Antiqua" w:cs="Book Antiqua"/>
          <w:color w:val="000000"/>
        </w:rPr>
        <w:t>Liangshan 615500, Sichuan Province, China</w:t>
      </w:r>
    </w:p>
    <w:p w14:paraId="41392978" w14:textId="77777777" w:rsidR="002D45B5" w:rsidRPr="00AA2280" w:rsidRDefault="002D45B5">
      <w:pPr>
        <w:spacing w:line="360" w:lineRule="auto"/>
        <w:jc w:val="both"/>
      </w:pPr>
    </w:p>
    <w:p w14:paraId="48F8C645" w14:textId="77777777" w:rsidR="002D45B5" w:rsidRPr="00AA2280" w:rsidRDefault="005600C4">
      <w:pPr>
        <w:spacing w:line="360" w:lineRule="auto"/>
        <w:jc w:val="both"/>
      </w:pPr>
      <w:r w:rsidRPr="00AA2280">
        <w:rPr>
          <w:rFonts w:ascii="Book Antiqua" w:eastAsia="Book Antiqua" w:hAnsi="Book Antiqua" w:cs="Book Antiqua"/>
          <w:b/>
          <w:bCs/>
          <w:color w:val="000000"/>
        </w:rPr>
        <w:t xml:space="preserve">Author contributions: </w:t>
      </w:r>
      <w:r w:rsidRPr="00AA2280">
        <w:rPr>
          <w:rFonts w:ascii="Book Antiqua" w:eastAsia="Book Antiqua" w:hAnsi="Book Antiqua" w:cs="Book Antiqua"/>
          <w:color w:val="000000"/>
        </w:rPr>
        <w:t xml:space="preserve">Wang </w:t>
      </w:r>
      <w:r w:rsidRPr="00AA2280">
        <w:rPr>
          <w:rFonts w:ascii="Book Antiqua" w:hAnsi="Book Antiqua" w:cs="Book Antiqua" w:hint="eastAsia"/>
          <w:color w:val="000000"/>
          <w:lang w:eastAsia="zh-CN"/>
        </w:rPr>
        <w:t xml:space="preserve">L </w:t>
      </w:r>
      <w:r w:rsidRPr="00AA2280">
        <w:rPr>
          <w:rFonts w:ascii="Book Antiqua" w:eastAsia="Book Antiqua" w:hAnsi="Book Antiqua" w:cs="Book Antiqua"/>
          <w:color w:val="000000"/>
        </w:rPr>
        <w:t xml:space="preserve">reviewed the literature and drafted the manuscript; </w:t>
      </w:r>
      <w:r w:rsidRPr="00AA2280">
        <w:rPr>
          <w:rFonts w:ascii="Book Antiqua" w:eastAsia="Book Antiqua" w:hAnsi="Book Antiqua" w:cs="Book Antiqua"/>
          <w:color w:val="000000"/>
          <w:szCs w:val="21"/>
        </w:rPr>
        <w:t xml:space="preserve">Zhang </w:t>
      </w:r>
      <w:r w:rsidRPr="00AA2280">
        <w:rPr>
          <w:rFonts w:ascii="Book Antiqua" w:hAnsi="Book Antiqua" w:cs="Book Antiqua" w:hint="eastAsia"/>
          <w:color w:val="000000"/>
          <w:szCs w:val="21"/>
          <w:lang w:eastAsia="zh-CN"/>
        </w:rPr>
        <w:t xml:space="preserve">X </w:t>
      </w:r>
      <w:r w:rsidRPr="00AA2280">
        <w:rPr>
          <w:rFonts w:ascii="Book Antiqua" w:eastAsia="Book Antiqua" w:hAnsi="Book Antiqua" w:cs="Book Antiqua"/>
          <w:color w:val="000000"/>
          <w:szCs w:val="21"/>
        </w:rPr>
        <w:t xml:space="preserve">was responsible for the revision of the manuscript for important intellectual content; Liu </w:t>
      </w:r>
      <w:r w:rsidRPr="00AA2280">
        <w:rPr>
          <w:rFonts w:ascii="Book Antiqua" w:hAnsi="Book Antiqua" w:cs="Book Antiqua" w:hint="eastAsia"/>
          <w:color w:val="000000"/>
          <w:szCs w:val="21"/>
          <w:lang w:eastAsia="zh-CN"/>
        </w:rPr>
        <w:t xml:space="preserve">YT </w:t>
      </w:r>
      <w:r w:rsidRPr="00AA2280">
        <w:rPr>
          <w:rFonts w:ascii="Book Antiqua" w:eastAsia="Book Antiqua" w:hAnsi="Book Antiqua" w:cs="Book Antiqua"/>
          <w:color w:val="000000"/>
          <w:szCs w:val="21"/>
        </w:rPr>
        <w:t xml:space="preserve">reviewed the literature and contributed to manuscript drafting; </w:t>
      </w:r>
      <w:r w:rsidRPr="00AA2280">
        <w:rPr>
          <w:rFonts w:ascii="Book Antiqua" w:eastAsia="Book Antiqua" w:hAnsi="Book Antiqua" w:cs="Book Antiqua"/>
          <w:color w:val="000000"/>
        </w:rPr>
        <w:t>all authors issued final approval for the version to be submitted.</w:t>
      </w:r>
    </w:p>
    <w:p w14:paraId="0ADB3191" w14:textId="77777777" w:rsidR="002D45B5" w:rsidRPr="00AA2280" w:rsidRDefault="002D45B5">
      <w:pPr>
        <w:spacing w:line="360" w:lineRule="auto"/>
        <w:jc w:val="both"/>
      </w:pPr>
    </w:p>
    <w:p w14:paraId="16093BC1" w14:textId="77777777" w:rsidR="002D45B5" w:rsidRPr="00AA2280" w:rsidRDefault="005600C4">
      <w:pPr>
        <w:spacing w:line="360" w:lineRule="auto"/>
        <w:jc w:val="both"/>
        <w:rPr>
          <w:rFonts w:ascii="Book Antiqua" w:eastAsia="Book Antiqua" w:hAnsi="Book Antiqua" w:cs="Book Antiqua"/>
          <w:color w:val="000000"/>
        </w:rPr>
      </w:pPr>
      <w:r w:rsidRPr="00AA2280">
        <w:rPr>
          <w:rFonts w:ascii="Book Antiqua" w:eastAsia="Book Antiqua" w:hAnsi="Book Antiqua" w:cs="Book Antiqua"/>
          <w:b/>
          <w:bCs/>
          <w:color w:val="000000"/>
        </w:rPr>
        <w:lastRenderedPageBreak/>
        <w:t>Corresponding author: Yan-Tao Liu, MSc</w:t>
      </w:r>
      <w:r w:rsidRPr="00AA2280">
        <w:rPr>
          <w:rFonts w:ascii="Book Antiqua" w:eastAsia="Book Antiqua" w:hAnsi="Book Antiqua" w:cs="Book Antiqua"/>
          <w:b/>
          <w:bCs/>
        </w:rPr>
        <w:t xml:space="preserve">, </w:t>
      </w:r>
      <w:r w:rsidRPr="00AA2280">
        <w:rPr>
          <w:rFonts w:ascii="Book Antiqua" w:eastAsia="Book Antiqua" w:hAnsi="Book Antiqua" w:cs="Book Antiqua" w:hint="eastAsia"/>
          <w:b/>
          <w:bCs/>
        </w:rPr>
        <w:t>Associate</w:t>
      </w:r>
      <w:r w:rsidRPr="00AA2280">
        <w:rPr>
          <w:rFonts w:ascii="Book Antiqua" w:hAnsi="Book Antiqua" w:cs="Book Antiqua" w:hint="eastAsia"/>
          <w:b/>
          <w:bCs/>
          <w:lang w:eastAsia="zh-CN"/>
        </w:rPr>
        <w:t xml:space="preserve"> </w:t>
      </w:r>
      <w:r w:rsidRPr="00AA2280">
        <w:rPr>
          <w:rFonts w:ascii="Book Antiqua" w:eastAsia="Book Antiqua" w:hAnsi="Book Antiqua" w:cs="Book Antiqua"/>
          <w:b/>
          <w:bCs/>
          <w:color w:val="000000"/>
        </w:rPr>
        <w:t xml:space="preserve">Professor, </w:t>
      </w:r>
      <w:r w:rsidRPr="00AA2280">
        <w:rPr>
          <w:rFonts w:ascii="Book Antiqua" w:eastAsia="Book Antiqua" w:hAnsi="Book Antiqua" w:cs="Book Antiqua"/>
          <w:color w:val="000000"/>
        </w:rPr>
        <w:t>Department of Pharmacy, West China Second University Hospital, Sichuan University/Evidence-Based Pharmacy Center, West China Second University Hospital, Sichuan University/Key Laboratory of Birth Defects and Related Diseases of Women and Children, Sichuan University, Ministry of Education, No. 20</w:t>
      </w:r>
      <w:r w:rsidRPr="00AA2280">
        <w:rPr>
          <w:rFonts w:ascii="Book Antiqua" w:eastAsia="宋体" w:hAnsi="Book Antiqua" w:cs="Book Antiqua" w:hint="eastAsia"/>
          <w:color w:val="000000"/>
          <w:lang w:eastAsia="zh-CN"/>
        </w:rPr>
        <w:t>,</w:t>
      </w:r>
      <w:r w:rsidR="00914167" w:rsidRPr="00AA2280">
        <w:rPr>
          <w:rFonts w:ascii="Book Antiqua" w:eastAsia="宋体" w:hAnsi="Book Antiqua" w:cs="Book Antiqua"/>
          <w:color w:val="000000"/>
          <w:lang w:eastAsia="zh-CN"/>
        </w:rPr>
        <w:t xml:space="preserve"> </w:t>
      </w:r>
      <w:r w:rsidRPr="00AA2280">
        <w:rPr>
          <w:rFonts w:ascii="Book Antiqua" w:eastAsia="宋体" w:hAnsi="Book Antiqua" w:cs="Book Antiqua" w:hint="eastAsia"/>
          <w:color w:val="000000"/>
          <w:lang w:eastAsia="zh-CN"/>
        </w:rPr>
        <w:t xml:space="preserve">Section 3, </w:t>
      </w:r>
      <w:r w:rsidRPr="00AA2280">
        <w:rPr>
          <w:rFonts w:ascii="Book Antiqua" w:eastAsia="Book Antiqua" w:hAnsi="Book Antiqua" w:cs="Book Antiqua"/>
          <w:color w:val="000000"/>
        </w:rPr>
        <w:t>South</w:t>
      </w:r>
      <w:r w:rsidRPr="00AA2280">
        <w:rPr>
          <w:rFonts w:ascii="Book Antiqua" w:eastAsia="宋体" w:hAnsi="Book Antiqua" w:cs="Book Antiqua" w:hint="eastAsia"/>
          <w:color w:val="000000"/>
          <w:lang w:eastAsia="zh-CN"/>
        </w:rPr>
        <w:t xml:space="preserve"> </w:t>
      </w:r>
      <w:proofErr w:type="spellStart"/>
      <w:r w:rsidR="00914167" w:rsidRPr="00AA2280">
        <w:rPr>
          <w:rFonts w:ascii="Book Antiqua" w:eastAsia="Book Antiqua" w:hAnsi="Book Antiqua" w:cs="Book Antiqua"/>
          <w:color w:val="000000"/>
        </w:rPr>
        <w:t>Renmin</w:t>
      </w:r>
      <w:proofErr w:type="spellEnd"/>
      <w:r w:rsidR="00914167" w:rsidRPr="00AA2280">
        <w:rPr>
          <w:rFonts w:ascii="Book Antiqua" w:eastAsia="Book Antiqua" w:hAnsi="Book Antiqua" w:cs="Book Antiqua"/>
          <w:color w:val="000000"/>
        </w:rPr>
        <w:t xml:space="preserve"> Road</w:t>
      </w:r>
      <w:r w:rsidRPr="00AA2280">
        <w:rPr>
          <w:rFonts w:ascii="Book Antiqua" w:eastAsia="Book Antiqua" w:hAnsi="Book Antiqua" w:cs="Book Antiqua"/>
          <w:color w:val="000000"/>
        </w:rPr>
        <w:t>,</w:t>
      </w:r>
      <w:r w:rsidR="00914167" w:rsidRPr="00AA2280">
        <w:rPr>
          <w:rFonts w:ascii="Book Antiqua" w:eastAsia="Book Antiqua" w:hAnsi="Book Antiqua" w:cs="Book Antiqua"/>
          <w:color w:val="000000"/>
        </w:rPr>
        <w:t xml:space="preserve"> </w:t>
      </w:r>
      <w:r w:rsidRPr="00AA2280">
        <w:rPr>
          <w:rFonts w:ascii="Book Antiqua" w:eastAsia="Book Antiqua" w:hAnsi="Book Antiqua" w:cs="Book Antiqua"/>
          <w:color w:val="000000"/>
        </w:rPr>
        <w:t>Chengdu 610041, Sichuan Province, China. 2287083973@qq.com</w:t>
      </w:r>
    </w:p>
    <w:p w14:paraId="7B4617CD" w14:textId="77777777" w:rsidR="002D45B5" w:rsidRPr="00AA2280" w:rsidRDefault="002D45B5">
      <w:pPr>
        <w:spacing w:line="360" w:lineRule="auto"/>
        <w:jc w:val="both"/>
      </w:pPr>
    </w:p>
    <w:p w14:paraId="4B0C189F" w14:textId="77777777" w:rsidR="002D45B5" w:rsidRPr="00AA2280" w:rsidRDefault="002D45B5">
      <w:pPr>
        <w:spacing w:line="360" w:lineRule="auto"/>
        <w:jc w:val="both"/>
      </w:pPr>
    </w:p>
    <w:p w14:paraId="2A195D10" w14:textId="77777777" w:rsidR="002D45B5" w:rsidRPr="00AA2280" w:rsidRDefault="005600C4">
      <w:pPr>
        <w:spacing w:line="360" w:lineRule="auto"/>
        <w:jc w:val="both"/>
      </w:pPr>
      <w:r w:rsidRPr="00AA2280">
        <w:rPr>
          <w:rFonts w:ascii="Book Antiqua" w:eastAsia="Book Antiqua" w:hAnsi="Book Antiqua" w:cs="Book Antiqua"/>
          <w:b/>
          <w:bCs/>
          <w:color w:val="000000"/>
        </w:rPr>
        <w:t xml:space="preserve">Received: </w:t>
      </w:r>
      <w:r w:rsidRPr="00AA2280">
        <w:rPr>
          <w:rFonts w:ascii="Book Antiqua" w:eastAsia="Book Antiqua" w:hAnsi="Book Antiqua" w:cs="Book Antiqua"/>
          <w:color w:val="000000"/>
        </w:rPr>
        <w:t>December 25, 2020</w:t>
      </w:r>
    </w:p>
    <w:p w14:paraId="2A13E55D" w14:textId="77777777" w:rsidR="002D45B5" w:rsidRPr="00AA2280" w:rsidRDefault="005600C4">
      <w:pPr>
        <w:spacing w:line="360" w:lineRule="auto"/>
        <w:jc w:val="both"/>
      </w:pPr>
      <w:r w:rsidRPr="00AA2280">
        <w:rPr>
          <w:rFonts w:ascii="Book Antiqua" w:eastAsia="Book Antiqua" w:hAnsi="Book Antiqua" w:cs="Book Antiqua"/>
          <w:b/>
          <w:bCs/>
          <w:color w:val="000000"/>
        </w:rPr>
        <w:t xml:space="preserve">Revised: </w:t>
      </w:r>
      <w:r w:rsidRPr="00AA2280">
        <w:rPr>
          <w:rFonts w:ascii="Book Antiqua" w:eastAsia="Book Antiqua" w:hAnsi="Book Antiqua" w:cs="Book Antiqua"/>
          <w:color w:val="000000"/>
        </w:rPr>
        <w:t>May 25, 2021</w:t>
      </w:r>
    </w:p>
    <w:p w14:paraId="5852DD40" w14:textId="77777777" w:rsidR="002D45B5" w:rsidRPr="00AA2280" w:rsidRDefault="005600C4">
      <w:pPr>
        <w:spacing w:line="360" w:lineRule="auto"/>
        <w:jc w:val="both"/>
      </w:pPr>
      <w:r w:rsidRPr="00AA2280">
        <w:rPr>
          <w:rFonts w:ascii="Book Antiqua" w:eastAsia="Book Antiqua" w:hAnsi="Book Antiqua" w:cs="Book Antiqua"/>
          <w:b/>
          <w:bCs/>
          <w:color w:val="000000"/>
        </w:rPr>
        <w:t xml:space="preserve">Accepted: </w:t>
      </w:r>
      <w:bookmarkStart w:id="0" w:name="OLE_LINK33"/>
      <w:bookmarkStart w:id="1" w:name="OLE_LINK15"/>
      <w:bookmarkStart w:id="2" w:name="OLE_LINK48"/>
      <w:r w:rsidRPr="00AA2280">
        <w:rPr>
          <w:rFonts w:ascii="Book Antiqua" w:eastAsia="宋体" w:hAnsi="Book Antiqua"/>
          <w:color w:val="000000" w:themeColor="text1"/>
        </w:rPr>
        <w:t>J</w:t>
      </w:r>
      <w:r w:rsidRPr="00AA2280">
        <w:rPr>
          <w:rFonts w:ascii="Book Antiqua" w:eastAsia="宋体" w:hAnsi="Book Antiqua" w:hint="eastAsia"/>
          <w:color w:val="000000" w:themeColor="text1"/>
        </w:rPr>
        <w:t>u</w:t>
      </w:r>
      <w:r w:rsidRPr="00AA2280">
        <w:rPr>
          <w:rFonts w:ascii="Book Antiqua" w:eastAsia="宋体" w:hAnsi="Book Antiqua"/>
          <w:color w:val="000000" w:themeColor="text1"/>
        </w:rPr>
        <w:t>ly 16, 2021</w:t>
      </w:r>
      <w:bookmarkEnd w:id="0"/>
      <w:bookmarkEnd w:id="1"/>
      <w:bookmarkEnd w:id="2"/>
    </w:p>
    <w:p w14:paraId="7DFED07D" w14:textId="608790F8" w:rsidR="002D45B5" w:rsidRPr="00AA2280" w:rsidRDefault="005600C4">
      <w:pPr>
        <w:spacing w:line="360" w:lineRule="auto"/>
        <w:jc w:val="both"/>
      </w:pPr>
      <w:r w:rsidRPr="00AA2280">
        <w:rPr>
          <w:rFonts w:ascii="Book Antiqua" w:eastAsia="Book Antiqua" w:hAnsi="Book Antiqua" w:cs="Book Antiqua"/>
          <w:b/>
          <w:bCs/>
          <w:color w:val="000000"/>
        </w:rPr>
        <w:t xml:space="preserve">Published online: </w:t>
      </w:r>
      <w:r w:rsidR="00DA20D8" w:rsidRPr="00AA2280">
        <w:rPr>
          <w:rFonts w:ascii="Book Antiqua" w:eastAsia="宋体" w:hAnsi="Book Antiqua"/>
          <w:color w:val="000000" w:themeColor="text1"/>
        </w:rPr>
        <w:t>September 6, 2021</w:t>
      </w:r>
    </w:p>
    <w:p w14:paraId="3EEB1DAF" w14:textId="77777777" w:rsidR="002D45B5" w:rsidRPr="00AA2280" w:rsidRDefault="002D45B5">
      <w:pPr>
        <w:spacing w:line="360" w:lineRule="auto"/>
        <w:jc w:val="both"/>
      </w:pPr>
    </w:p>
    <w:p w14:paraId="689E5150" w14:textId="77777777" w:rsidR="002D45B5" w:rsidRPr="00AA2280" w:rsidRDefault="005600C4">
      <w:pPr>
        <w:spacing w:line="360" w:lineRule="auto"/>
        <w:jc w:val="both"/>
      </w:pPr>
      <w:r w:rsidRPr="00AA2280">
        <w:rPr>
          <w:rFonts w:ascii="Book Antiqua" w:eastAsia="Book Antiqua" w:hAnsi="Book Antiqua" w:cs="Book Antiqua"/>
          <w:b/>
          <w:color w:val="000000"/>
        </w:rPr>
        <w:t>Abstract</w:t>
      </w:r>
    </w:p>
    <w:p w14:paraId="1CA2628D" w14:textId="77777777" w:rsidR="002D45B5" w:rsidRPr="00AA2280" w:rsidRDefault="005600C4">
      <w:pPr>
        <w:spacing w:line="360" w:lineRule="auto"/>
        <w:jc w:val="both"/>
      </w:pPr>
      <w:r w:rsidRPr="00AA2280">
        <w:rPr>
          <w:rFonts w:ascii="Book Antiqua" w:eastAsia="Book Antiqua" w:hAnsi="Book Antiqua" w:cs="Book Antiqua"/>
          <w:color w:val="000000"/>
        </w:rPr>
        <w:t>BACKGROUND</w:t>
      </w:r>
    </w:p>
    <w:p w14:paraId="1CAB71B3" w14:textId="77777777" w:rsidR="002D45B5" w:rsidRPr="00AA2280" w:rsidRDefault="005600C4">
      <w:pPr>
        <w:spacing w:line="360" w:lineRule="auto"/>
        <w:jc w:val="both"/>
      </w:pPr>
      <w:r w:rsidRPr="00AA2280">
        <w:rPr>
          <w:rFonts w:ascii="Book Antiqua" w:eastAsia="Book Antiqua" w:hAnsi="Book Antiqua" w:cs="Book Antiqua"/>
          <w:color w:val="000000"/>
        </w:rPr>
        <w:t>Japanese encephalitis</w:t>
      </w:r>
      <w:r w:rsidRPr="00AA2280">
        <w:rPr>
          <w:rFonts w:ascii="Book Antiqua" w:hAnsi="Book Antiqua" w:cs="Book Antiqua" w:hint="eastAsia"/>
          <w:color w:val="000000"/>
          <w:lang w:eastAsia="zh-CN"/>
        </w:rPr>
        <w:t xml:space="preserve"> </w:t>
      </w:r>
      <w:r w:rsidRPr="00AA2280">
        <w:rPr>
          <w:rFonts w:ascii="Book Antiqua" w:eastAsia="Book Antiqua" w:hAnsi="Book Antiqua" w:cs="Book Antiqua"/>
          <w:color w:val="000000"/>
        </w:rPr>
        <w:t>virus</w:t>
      </w:r>
      <w:r w:rsidRPr="00AA2280">
        <w:rPr>
          <w:rFonts w:ascii="Book Antiqua" w:hAnsi="Book Antiqua" w:cs="Book Antiqua" w:hint="eastAsia"/>
          <w:color w:val="000000"/>
          <w:lang w:eastAsia="zh-CN"/>
        </w:rPr>
        <w:t xml:space="preserve"> </w:t>
      </w:r>
      <w:r w:rsidRPr="00AA2280">
        <w:rPr>
          <w:rFonts w:ascii="Book Antiqua" w:eastAsia="Book Antiqua" w:hAnsi="Book Antiqua" w:cs="Book Antiqua"/>
          <w:color w:val="000000"/>
        </w:rPr>
        <w:t>(JE</w:t>
      </w:r>
      <w:r w:rsidRPr="00AA2280">
        <w:rPr>
          <w:rFonts w:ascii="Book Antiqua" w:hAnsi="Book Antiqua" w:cs="Book Antiqua" w:hint="eastAsia"/>
          <w:color w:val="000000"/>
          <w:lang w:eastAsia="zh-CN"/>
        </w:rPr>
        <w:t>V</w:t>
      </w:r>
      <w:r w:rsidRPr="00AA2280">
        <w:rPr>
          <w:rFonts w:ascii="Book Antiqua" w:eastAsia="Book Antiqua" w:hAnsi="Book Antiqua" w:cs="Book Antiqua"/>
          <w:color w:val="000000"/>
        </w:rPr>
        <w:t>),</w:t>
      </w:r>
      <w:r w:rsidRPr="00AA2280">
        <w:rPr>
          <w:rFonts w:ascii="Book Antiqua" w:hAnsi="Book Antiqua" w:cs="Book Antiqua" w:hint="eastAsia"/>
          <w:color w:val="000000"/>
          <w:lang w:eastAsia="zh-CN"/>
        </w:rPr>
        <w:t xml:space="preserve"> </w:t>
      </w:r>
      <w:r w:rsidRPr="00AA2280">
        <w:rPr>
          <w:rFonts w:ascii="Book Antiqua" w:eastAsia="Book Antiqua" w:hAnsi="Book Antiqua" w:cs="Book Antiqua"/>
          <w:color w:val="000000"/>
        </w:rPr>
        <w:t xml:space="preserve">a mosquito borne </w:t>
      </w:r>
      <w:proofErr w:type="spellStart"/>
      <w:r w:rsidRPr="00AA2280">
        <w:rPr>
          <w:rFonts w:ascii="Book Antiqua" w:eastAsia="Book Antiqua" w:hAnsi="Book Antiqua" w:cs="Book Antiqua"/>
          <w:color w:val="000000"/>
        </w:rPr>
        <w:t>flavivirus</w:t>
      </w:r>
      <w:proofErr w:type="spellEnd"/>
      <w:r w:rsidRPr="00AA2280">
        <w:rPr>
          <w:rFonts w:ascii="Book Antiqua" w:eastAsia="Book Antiqua" w:hAnsi="Book Antiqua" w:cs="Book Antiqua"/>
          <w:color w:val="000000"/>
        </w:rPr>
        <w:t>,</w:t>
      </w:r>
      <w:r w:rsidRPr="00AA2280">
        <w:rPr>
          <w:rFonts w:ascii="Book Antiqua" w:hAnsi="Book Antiqua" w:cs="Book Antiqua" w:hint="eastAsia"/>
          <w:color w:val="000000"/>
          <w:lang w:eastAsia="zh-CN"/>
        </w:rPr>
        <w:t xml:space="preserve"> </w:t>
      </w:r>
      <w:r w:rsidRPr="00AA2280">
        <w:rPr>
          <w:rFonts w:ascii="Book Antiqua" w:eastAsia="Book Antiqua" w:hAnsi="Book Antiqua" w:cs="Book Antiqua"/>
          <w:color w:val="000000"/>
        </w:rPr>
        <w:t>is</w:t>
      </w:r>
      <w:r w:rsidRPr="00AA2280">
        <w:rPr>
          <w:rFonts w:ascii="Book Antiqua" w:hAnsi="Book Antiqua" w:cs="Book Antiqua" w:hint="eastAsia"/>
          <w:color w:val="000000"/>
          <w:lang w:eastAsia="zh-CN"/>
        </w:rPr>
        <w:t xml:space="preserve"> </w:t>
      </w:r>
      <w:r w:rsidRPr="00AA2280">
        <w:rPr>
          <w:rFonts w:ascii="Book Antiqua" w:eastAsia="Book Antiqua" w:hAnsi="Book Antiqua" w:cs="Book Antiqua"/>
          <w:color w:val="000000"/>
        </w:rPr>
        <w:t>the leading cause of viral encephalitis in Asia, in terms of frequency and severity.</w:t>
      </w:r>
      <w:r w:rsidRPr="00AA2280">
        <w:rPr>
          <w:rFonts w:ascii="Book Antiqua" w:hAnsi="Book Antiqua" w:cs="Book Antiqua" w:hint="eastAsia"/>
          <w:color w:val="000000"/>
          <w:lang w:eastAsia="zh-CN"/>
        </w:rPr>
        <w:t xml:space="preserve"> </w:t>
      </w:r>
      <w:r w:rsidRPr="00AA2280">
        <w:rPr>
          <w:rFonts w:ascii="Book Antiqua" w:eastAsia="Book Antiqua" w:hAnsi="Book Antiqua" w:cs="Book Antiqua"/>
          <w:color w:val="000000"/>
        </w:rPr>
        <w:t>JEV infection is thought to confer lifelong immunity. With the near eradication of poliomyelitis, JE</w:t>
      </w:r>
      <w:r w:rsidRPr="00AA2280">
        <w:rPr>
          <w:rFonts w:ascii="Book Antiqua" w:hAnsi="Book Antiqua" w:cs="Book Antiqua" w:hint="eastAsia"/>
          <w:color w:val="000000"/>
          <w:lang w:eastAsia="zh-CN"/>
        </w:rPr>
        <w:t>V</w:t>
      </w:r>
      <w:r w:rsidRPr="00AA2280">
        <w:rPr>
          <w:rFonts w:ascii="Book Antiqua" w:eastAsia="Book Antiqua" w:hAnsi="Book Antiqua" w:cs="Book Antiqua"/>
          <w:color w:val="000000"/>
        </w:rPr>
        <w:t xml:space="preserve"> is now the continent’s leading cause of childhood viral neurologic infection and disability. The most common clinical manifestation of JEV infection is acute encephalitis, and currently there is no specific antiviral therapy. Japanese Encephalitis Vaccine (JE-VC)</w:t>
      </w:r>
      <w:r w:rsidRPr="00AA2280">
        <w:rPr>
          <w:rFonts w:ascii="Book Antiqua" w:hAnsi="Book Antiqua" w:cs="Book Antiqua" w:hint="eastAsia"/>
          <w:color w:val="000000"/>
          <w:lang w:eastAsia="zh-CN"/>
        </w:rPr>
        <w:t xml:space="preserve"> </w:t>
      </w:r>
      <w:r w:rsidRPr="00AA2280">
        <w:rPr>
          <w:rFonts w:ascii="Book Antiqua" w:eastAsia="Book Antiqua" w:hAnsi="Book Antiqua" w:cs="Book Antiqua"/>
          <w:color w:val="000000"/>
        </w:rPr>
        <w:t>is an effective prevention measure, including JE-VC,</w:t>
      </w:r>
      <w:r w:rsidRPr="00AA2280">
        <w:rPr>
          <w:rFonts w:ascii="Book Antiqua" w:hAnsi="Book Antiqua" w:cs="Book Antiqua" w:hint="eastAsia"/>
          <w:color w:val="000000"/>
          <w:lang w:eastAsia="zh-CN"/>
        </w:rPr>
        <w:t xml:space="preserve"> </w:t>
      </w:r>
      <w:r w:rsidRPr="00AA2280">
        <w:rPr>
          <w:rFonts w:ascii="Book Antiqua" w:eastAsia="Book Antiqua" w:hAnsi="Book Antiqua" w:cs="Book Antiqua"/>
          <w:color w:val="000000"/>
        </w:rPr>
        <w:t>Live</w:t>
      </w:r>
      <w:r w:rsidRPr="00AA2280">
        <w:rPr>
          <w:rFonts w:ascii="Book Antiqua" w:hAnsi="Book Antiqua" w:cs="Book Antiqua" w:hint="eastAsia"/>
          <w:color w:val="000000"/>
          <w:lang w:eastAsia="zh-CN"/>
        </w:rPr>
        <w:t xml:space="preserve"> </w:t>
      </w:r>
      <w:r w:rsidRPr="00AA2280">
        <w:rPr>
          <w:rFonts w:ascii="Book Antiqua" w:eastAsia="Book Antiqua" w:hAnsi="Book Antiqua" w:cs="Book Antiqua"/>
          <w:color w:val="000000"/>
        </w:rPr>
        <w:t>(JE-MB),</w:t>
      </w:r>
      <w:r w:rsidRPr="00AA2280">
        <w:rPr>
          <w:rFonts w:ascii="Book Antiqua" w:hAnsi="Book Antiqua" w:cs="Book Antiqua" w:hint="eastAsia"/>
          <w:color w:val="000000"/>
          <w:lang w:eastAsia="zh-CN"/>
        </w:rPr>
        <w:t xml:space="preserve"> </w:t>
      </w:r>
      <w:r w:rsidRPr="00AA2280">
        <w:rPr>
          <w:rFonts w:ascii="Book Antiqua" w:eastAsia="Book Antiqua" w:hAnsi="Book Antiqua" w:cs="Book Antiqua"/>
          <w:color w:val="000000"/>
        </w:rPr>
        <w:t>and Inactivated JE-VC.</w:t>
      </w:r>
    </w:p>
    <w:p w14:paraId="78359586" w14:textId="77777777" w:rsidR="002D45B5" w:rsidRPr="00AA2280" w:rsidRDefault="002D45B5">
      <w:pPr>
        <w:spacing w:line="360" w:lineRule="auto"/>
        <w:jc w:val="both"/>
      </w:pPr>
    </w:p>
    <w:p w14:paraId="3AB62A0B" w14:textId="77777777" w:rsidR="002D45B5" w:rsidRPr="00AA2280" w:rsidRDefault="005600C4">
      <w:pPr>
        <w:spacing w:line="360" w:lineRule="auto"/>
        <w:jc w:val="both"/>
      </w:pPr>
      <w:r w:rsidRPr="00AA2280">
        <w:rPr>
          <w:rFonts w:ascii="Book Antiqua" w:eastAsia="Book Antiqua" w:hAnsi="Book Antiqua" w:cs="Book Antiqua"/>
          <w:color w:val="000000"/>
        </w:rPr>
        <w:t>CASE SUMMARY</w:t>
      </w:r>
    </w:p>
    <w:p w14:paraId="7977C547" w14:textId="77777777" w:rsidR="002D45B5" w:rsidRPr="00AA2280" w:rsidRDefault="005600C4">
      <w:pPr>
        <w:spacing w:line="360" w:lineRule="auto"/>
        <w:jc w:val="both"/>
      </w:pPr>
      <w:r w:rsidRPr="00AA2280">
        <w:rPr>
          <w:rFonts w:ascii="Book Antiqua" w:eastAsia="Book Antiqua" w:hAnsi="Book Antiqua" w:cs="Book Antiqua"/>
          <w:color w:val="000000"/>
        </w:rPr>
        <w:t xml:space="preserve">A 9-mo-old girl received injection of Inactivated JE-VC (Vero cell) (Liaoning </w:t>
      </w:r>
      <w:proofErr w:type="spellStart"/>
      <w:r w:rsidRPr="00AA2280">
        <w:rPr>
          <w:rFonts w:ascii="Book Antiqua" w:eastAsia="Book Antiqua" w:hAnsi="Book Antiqua" w:cs="Book Antiqua"/>
          <w:color w:val="000000"/>
        </w:rPr>
        <w:t>Chengda</w:t>
      </w:r>
      <w:proofErr w:type="spellEnd"/>
      <w:r w:rsidRPr="00AA2280">
        <w:rPr>
          <w:rFonts w:ascii="Book Antiqua" w:eastAsia="Book Antiqua" w:hAnsi="Book Antiqua" w:cs="Book Antiqua"/>
          <w:color w:val="000000"/>
        </w:rPr>
        <w:t>, batch number 201611B17) on August 31, 2017. On that night, she developed a fever with the body temperature up to 38.5</w:t>
      </w:r>
      <w:r w:rsidRPr="00AA2280">
        <w:rPr>
          <w:rFonts w:ascii="Book Antiqua" w:hAnsi="Book Antiqua" w:cs="Book Antiqua" w:hint="eastAsia"/>
          <w:color w:val="000000"/>
          <w:lang w:eastAsia="zh-CN"/>
        </w:rPr>
        <w:t xml:space="preserve"> </w:t>
      </w:r>
      <w:r w:rsidRPr="00AA2280">
        <w:rPr>
          <w:rFonts w:ascii="Book Antiqua" w:eastAsia="宋体" w:hAnsi="Book Antiqua" w:cs="Book Antiqua"/>
          <w:color w:val="000000"/>
          <w:lang w:eastAsia="zh-CN"/>
        </w:rPr>
        <w:t>°</w:t>
      </w:r>
      <w:r w:rsidRPr="00AA2280">
        <w:rPr>
          <w:rFonts w:ascii="Book Antiqua" w:eastAsia="宋体" w:hAnsi="Book Antiqua" w:cs="Book Antiqua" w:hint="eastAsia"/>
          <w:color w:val="000000"/>
          <w:lang w:eastAsia="zh-CN"/>
        </w:rPr>
        <w:t>C</w:t>
      </w:r>
      <w:r w:rsidRPr="00AA2280">
        <w:rPr>
          <w:rFonts w:ascii="Book Antiqua" w:eastAsia="Book Antiqua" w:hAnsi="Book Antiqua" w:cs="Book Antiqua"/>
          <w:color w:val="000000"/>
        </w:rPr>
        <w:t xml:space="preserve">, for which Ibuprofen Suspension Drops 1.25 mL was given as antipyretic treatment. On September 1, the patient developed </w:t>
      </w:r>
      <w:proofErr w:type="spellStart"/>
      <w:r w:rsidRPr="00AA2280">
        <w:rPr>
          <w:rFonts w:ascii="Book Antiqua" w:eastAsia="Book Antiqua" w:hAnsi="Book Antiqua" w:cs="Book Antiqua"/>
          <w:color w:val="000000"/>
        </w:rPr>
        <w:t>apocleisis</w:t>
      </w:r>
      <w:proofErr w:type="spellEnd"/>
      <w:r w:rsidRPr="00AA2280">
        <w:rPr>
          <w:rFonts w:ascii="Book Antiqua" w:eastAsia="Book Antiqua" w:hAnsi="Book Antiqua" w:cs="Book Antiqua"/>
          <w:color w:val="000000"/>
        </w:rPr>
        <w:t xml:space="preserve">, and her parents noticed herpes in her oral cavity. The patient was sent to our hospital </w:t>
      </w:r>
      <w:r w:rsidRPr="00AA2280">
        <w:rPr>
          <w:rFonts w:ascii="Book Antiqua" w:eastAsia="Book Antiqua" w:hAnsi="Book Antiqua" w:cs="Book Antiqua"/>
          <w:color w:val="000000"/>
        </w:rPr>
        <w:lastRenderedPageBreak/>
        <w:t xml:space="preserve">on September 3. Physical examination led to a diagnosis of herpetic stomatitis, for which Stomatitis Spray 1 puff, </w:t>
      </w:r>
      <w:proofErr w:type="spellStart"/>
      <w:r w:rsidRPr="00AA2280">
        <w:rPr>
          <w:rFonts w:ascii="Book Antiqua" w:eastAsia="Book Antiqua" w:hAnsi="Book Antiqua" w:cs="Book Antiqua"/>
          <w:color w:val="000000"/>
        </w:rPr>
        <w:t>tid</w:t>
      </w:r>
      <w:proofErr w:type="spellEnd"/>
      <w:r w:rsidRPr="00AA2280">
        <w:rPr>
          <w:rFonts w:ascii="Book Antiqua" w:eastAsia="Book Antiqua" w:hAnsi="Book Antiqua" w:cs="Book Antiqua"/>
          <w:color w:val="000000"/>
        </w:rPr>
        <w:t xml:space="preserve">, </w:t>
      </w:r>
      <w:proofErr w:type="spellStart"/>
      <w:r w:rsidRPr="00AA2280">
        <w:rPr>
          <w:rFonts w:ascii="Book Antiqua" w:eastAsia="Book Antiqua" w:hAnsi="Book Antiqua" w:cs="Book Antiqua"/>
          <w:color w:val="000000"/>
        </w:rPr>
        <w:t>Kangfuxin</w:t>
      </w:r>
      <w:proofErr w:type="spellEnd"/>
      <w:r w:rsidRPr="00AA2280">
        <w:rPr>
          <w:rFonts w:ascii="Book Antiqua" w:eastAsia="Book Antiqua" w:hAnsi="Book Antiqua" w:cs="Book Antiqua"/>
          <w:color w:val="000000"/>
        </w:rPr>
        <w:t xml:space="preserve"> Liquid 2 mL, </w:t>
      </w:r>
      <w:proofErr w:type="spellStart"/>
      <w:r w:rsidRPr="00AA2280">
        <w:rPr>
          <w:rFonts w:ascii="Book Antiqua" w:eastAsia="Book Antiqua" w:hAnsi="Book Antiqua" w:cs="Book Antiqua"/>
          <w:color w:val="000000"/>
        </w:rPr>
        <w:t>tid</w:t>
      </w:r>
      <w:proofErr w:type="spellEnd"/>
      <w:r w:rsidRPr="00AA2280">
        <w:rPr>
          <w:rFonts w:ascii="Book Antiqua" w:eastAsia="Book Antiqua" w:hAnsi="Book Antiqua" w:cs="Book Antiqua"/>
          <w:color w:val="000000"/>
        </w:rPr>
        <w:t>, and vitamin B</w:t>
      </w:r>
      <w:r w:rsidRPr="00AA2280">
        <w:rPr>
          <w:rFonts w:ascii="Book Antiqua" w:eastAsia="Book Antiqua" w:hAnsi="Book Antiqua" w:cs="Book Antiqua"/>
          <w:color w:val="000000"/>
          <w:szCs w:val="20"/>
          <w:vertAlign w:val="subscript"/>
        </w:rPr>
        <w:t>2</w:t>
      </w:r>
      <w:r w:rsidRPr="00AA2280">
        <w:rPr>
          <w:rFonts w:ascii="Book Antiqua" w:hAnsi="Book Antiqua" w:cs="Book Antiqua" w:hint="eastAsia"/>
          <w:color w:val="000000"/>
          <w:lang w:eastAsia="zh-CN"/>
        </w:rPr>
        <w:t xml:space="preserve"> </w:t>
      </w:r>
      <w:r w:rsidRPr="00AA2280">
        <w:rPr>
          <w:rFonts w:ascii="Book Antiqua" w:eastAsia="Book Antiqua" w:hAnsi="Book Antiqua" w:cs="Book Antiqua"/>
          <w:color w:val="000000"/>
        </w:rPr>
        <w:t xml:space="preserve">0.5 </w:t>
      </w:r>
      <w:proofErr w:type="gramStart"/>
      <w:r w:rsidRPr="00AA2280">
        <w:rPr>
          <w:rFonts w:ascii="Book Antiqua" w:eastAsia="Book Antiqua" w:hAnsi="Book Antiqua" w:cs="Book Antiqua"/>
          <w:color w:val="000000"/>
        </w:rPr>
        <w:t>tablet</w:t>
      </w:r>
      <w:proofErr w:type="gramEnd"/>
      <w:r w:rsidRPr="00AA2280">
        <w:rPr>
          <w:rFonts w:ascii="Book Antiqua" w:eastAsia="Book Antiqua" w:hAnsi="Book Antiqua" w:cs="Book Antiqua"/>
          <w:color w:val="000000"/>
        </w:rPr>
        <w:t xml:space="preserve">, </w:t>
      </w:r>
      <w:proofErr w:type="spellStart"/>
      <w:r w:rsidRPr="00AA2280">
        <w:rPr>
          <w:rFonts w:ascii="Book Antiqua" w:eastAsia="Book Antiqua" w:hAnsi="Book Antiqua" w:cs="Book Antiqua"/>
          <w:color w:val="000000"/>
        </w:rPr>
        <w:t>tid</w:t>
      </w:r>
      <w:proofErr w:type="spellEnd"/>
      <w:r w:rsidRPr="00AA2280">
        <w:rPr>
          <w:rFonts w:ascii="Book Antiqua" w:eastAsia="Book Antiqua" w:hAnsi="Book Antiqua" w:cs="Book Antiqua"/>
          <w:color w:val="000000"/>
        </w:rPr>
        <w:t>, were prescribed. Routine blood tests for low fever on September 6, 2017 revealed an absolute neutrophil count</w:t>
      </w:r>
      <w:r w:rsidRPr="00AA2280">
        <w:rPr>
          <w:rFonts w:ascii="Book Antiqua" w:hAnsi="Book Antiqua" w:cs="Book Antiqua" w:hint="eastAsia"/>
          <w:color w:val="000000"/>
          <w:lang w:eastAsia="zh-CN"/>
        </w:rPr>
        <w:t xml:space="preserve"> </w:t>
      </w:r>
      <w:r w:rsidRPr="00AA2280">
        <w:rPr>
          <w:rFonts w:ascii="Book Antiqua" w:eastAsia="Book Antiqua" w:hAnsi="Book Antiqua" w:cs="Book Antiqua"/>
          <w:color w:val="000000"/>
        </w:rPr>
        <w:t xml:space="preserve">(ANC) of 0.62 </w:t>
      </w:r>
      <w:r w:rsidRPr="00AA2280">
        <w:rPr>
          <w:rFonts w:ascii="Book Antiqua" w:hAnsi="Book Antiqua" w:cs="Book Antiqua"/>
          <w:color w:val="000000"/>
        </w:rPr>
        <w:t>×</w:t>
      </w:r>
      <w:r w:rsidRPr="00AA2280">
        <w:rPr>
          <w:rFonts w:ascii="Book Antiqua" w:eastAsia="Book Antiqua" w:hAnsi="Book Antiqua" w:cs="Book Antiqua"/>
          <w:color w:val="000000"/>
        </w:rPr>
        <w:t xml:space="preserve"> 10</w:t>
      </w:r>
      <w:r w:rsidRPr="00AA2280">
        <w:rPr>
          <w:rFonts w:ascii="Book Antiqua" w:eastAsia="Book Antiqua" w:hAnsi="Book Antiqua" w:cs="Book Antiqua"/>
          <w:color w:val="000000"/>
          <w:szCs w:val="20"/>
          <w:vertAlign w:val="superscript"/>
        </w:rPr>
        <w:t>9</w:t>
      </w:r>
      <w:r w:rsidRPr="00AA2280">
        <w:rPr>
          <w:rFonts w:ascii="Book Antiqua" w:eastAsia="Book Antiqua" w:hAnsi="Book Antiqua" w:cs="Book Antiqua"/>
          <w:color w:val="000000"/>
        </w:rPr>
        <w:t>/L, hemoglobin (</w:t>
      </w:r>
      <w:proofErr w:type="spellStart"/>
      <w:r w:rsidRPr="00AA2280">
        <w:rPr>
          <w:rFonts w:ascii="Book Antiqua" w:eastAsia="Book Antiqua" w:hAnsi="Book Antiqua" w:cs="Book Antiqua"/>
          <w:color w:val="000000"/>
        </w:rPr>
        <w:t>Hb</w:t>
      </w:r>
      <w:proofErr w:type="spellEnd"/>
      <w:r w:rsidRPr="00AA2280">
        <w:rPr>
          <w:rFonts w:ascii="Book Antiqua" w:eastAsia="Book Antiqua" w:hAnsi="Book Antiqua" w:cs="Book Antiqua"/>
          <w:color w:val="000000"/>
        </w:rPr>
        <w:t>) of 109</w:t>
      </w:r>
      <w:r w:rsidRPr="00AA2280">
        <w:rPr>
          <w:rFonts w:ascii="Book Antiqua" w:hAnsi="Book Antiqua" w:cs="Book Antiqua" w:hint="eastAsia"/>
          <w:color w:val="000000"/>
          <w:lang w:eastAsia="zh-CN"/>
        </w:rPr>
        <w:t xml:space="preserve"> </w:t>
      </w:r>
      <w:r w:rsidRPr="00AA2280">
        <w:rPr>
          <w:rFonts w:ascii="Book Antiqua" w:eastAsia="Book Antiqua" w:hAnsi="Book Antiqua" w:cs="Book Antiqua"/>
          <w:color w:val="000000"/>
        </w:rPr>
        <w:t xml:space="preserve">g/L, and platelet count (PLT) of 308 </w:t>
      </w:r>
      <w:r w:rsidRPr="00AA2280">
        <w:rPr>
          <w:rFonts w:ascii="Book Antiqua" w:hAnsi="Book Antiqua" w:cs="Book Antiqua"/>
          <w:color w:val="000000"/>
        </w:rPr>
        <w:t>×</w:t>
      </w:r>
      <w:r w:rsidRPr="00AA2280">
        <w:rPr>
          <w:rFonts w:ascii="Book Antiqua" w:eastAsia="Book Antiqua" w:hAnsi="Book Antiqua" w:cs="Book Antiqua"/>
          <w:color w:val="000000"/>
        </w:rPr>
        <w:t xml:space="preserve"> 10</w:t>
      </w:r>
      <w:r w:rsidRPr="00AA2280">
        <w:rPr>
          <w:rFonts w:ascii="Book Antiqua" w:eastAsia="Book Antiqua" w:hAnsi="Book Antiqua" w:cs="Book Antiqua"/>
          <w:color w:val="000000"/>
          <w:szCs w:val="20"/>
          <w:vertAlign w:val="superscript"/>
        </w:rPr>
        <w:t>12</w:t>
      </w:r>
      <w:r w:rsidRPr="00AA2280">
        <w:rPr>
          <w:rFonts w:ascii="Book Antiqua" w:eastAsia="Book Antiqua" w:hAnsi="Book Antiqua" w:cs="Book Antiqua"/>
          <w:color w:val="000000"/>
        </w:rPr>
        <w:t xml:space="preserve">/L, and the tests were monitored regularly thereafter. The patient was followed until July 26, 2020, when routine blood tests revealed ANC 1.72 </w:t>
      </w:r>
      <w:r w:rsidRPr="00AA2280">
        <w:rPr>
          <w:rFonts w:ascii="Book Antiqua" w:hAnsi="Book Antiqua" w:cs="Book Antiqua"/>
          <w:color w:val="000000"/>
        </w:rPr>
        <w:t>×</w:t>
      </w:r>
      <w:r w:rsidRPr="00AA2280">
        <w:rPr>
          <w:rFonts w:ascii="Book Antiqua" w:eastAsia="Book Antiqua" w:hAnsi="Book Antiqua" w:cs="Book Antiqua"/>
          <w:color w:val="000000"/>
        </w:rPr>
        <w:t xml:space="preserve"> 10</w:t>
      </w:r>
      <w:r w:rsidRPr="00AA2280">
        <w:rPr>
          <w:rFonts w:ascii="Book Antiqua" w:eastAsia="Book Antiqua" w:hAnsi="Book Antiqua" w:cs="Book Antiqua"/>
          <w:color w:val="000000"/>
          <w:szCs w:val="20"/>
          <w:vertAlign w:val="superscript"/>
        </w:rPr>
        <w:t>9</w:t>
      </w:r>
      <w:r w:rsidRPr="00AA2280">
        <w:rPr>
          <w:rFonts w:ascii="Book Antiqua" w:eastAsia="Book Antiqua" w:hAnsi="Book Antiqua" w:cs="Book Antiqua"/>
          <w:color w:val="000000"/>
        </w:rPr>
        <w:t xml:space="preserve">/L, </w:t>
      </w:r>
      <w:proofErr w:type="spellStart"/>
      <w:r w:rsidRPr="00AA2280">
        <w:rPr>
          <w:rFonts w:ascii="Book Antiqua" w:eastAsia="Book Antiqua" w:hAnsi="Book Antiqua" w:cs="Book Antiqua"/>
          <w:color w:val="000000"/>
        </w:rPr>
        <w:t>Hb</w:t>
      </w:r>
      <w:proofErr w:type="spellEnd"/>
      <w:r w:rsidRPr="00AA2280">
        <w:rPr>
          <w:rFonts w:ascii="Book Antiqua" w:eastAsia="Book Antiqua" w:hAnsi="Book Antiqua" w:cs="Book Antiqua"/>
          <w:color w:val="000000"/>
        </w:rPr>
        <w:t xml:space="preserve"> 138</w:t>
      </w:r>
      <w:r w:rsidRPr="00AA2280">
        <w:rPr>
          <w:rFonts w:ascii="Book Antiqua" w:hAnsi="Book Antiqua" w:cs="Book Antiqua" w:hint="eastAsia"/>
          <w:color w:val="000000"/>
          <w:lang w:eastAsia="zh-CN"/>
        </w:rPr>
        <w:t xml:space="preserve"> </w:t>
      </w:r>
      <w:r w:rsidRPr="00AA2280">
        <w:rPr>
          <w:rFonts w:ascii="Book Antiqua" w:eastAsia="Book Antiqua" w:hAnsi="Book Antiqua" w:cs="Book Antiqua"/>
          <w:color w:val="000000"/>
        </w:rPr>
        <w:t xml:space="preserve">g/L, and PLT 309 </w:t>
      </w:r>
      <w:r w:rsidRPr="00AA2280">
        <w:rPr>
          <w:rFonts w:ascii="Book Antiqua" w:hAnsi="Book Antiqua" w:cs="Book Antiqua"/>
          <w:color w:val="000000"/>
        </w:rPr>
        <w:t>×</w:t>
      </w:r>
      <w:r w:rsidRPr="00AA2280">
        <w:rPr>
          <w:rFonts w:ascii="Book Antiqua" w:eastAsia="Book Antiqua" w:hAnsi="Book Antiqua" w:cs="Book Antiqua"/>
          <w:color w:val="000000"/>
        </w:rPr>
        <w:t xml:space="preserve"> 10</w:t>
      </w:r>
      <w:r w:rsidRPr="00AA2280">
        <w:rPr>
          <w:rFonts w:ascii="Book Antiqua" w:eastAsia="Book Antiqua" w:hAnsi="Book Antiqua" w:cs="Book Antiqua"/>
          <w:color w:val="000000"/>
          <w:szCs w:val="20"/>
          <w:vertAlign w:val="superscript"/>
        </w:rPr>
        <w:t>12</w:t>
      </w:r>
      <w:r w:rsidRPr="00AA2280">
        <w:rPr>
          <w:rFonts w:ascii="Book Antiqua" w:eastAsia="Book Antiqua" w:hAnsi="Book Antiqua" w:cs="Book Antiqua"/>
          <w:color w:val="000000"/>
        </w:rPr>
        <w:t>/L, indicating that the neutropenia count had normalized.</w:t>
      </w:r>
    </w:p>
    <w:p w14:paraId="02D83A78" w14:textId="77777777" w:rsidR="002D45B5" w:rsidRPr="00AA2280" w:rsidRDefault="002D45B5">
      <w:pPr>
        <w:spacing w:line="360" w:lineRule="auto"/>
        <w:jc w:val="both"/>
      </w:pPr>
    </w:p>
    <w:p w14:paraId="3C47C2DE" w14:textId="77777777" w:rsidR="002D45B5" w:rsidRPr="00AA2280" w:rsidRDefault="005600C4">
      <w:pPr>
        <w:spacing w:line="360" w:lineRule="auto"/>
        <w:jc w:val="both"/>
      </w:pPr>
      <w:r w:rsidRPr="00AA2280">
        <w:rPr>
          <w:rFonts w:ascii="Book Antiqua" w:eastAsia="Book Antiqua" w:hAnsi="Book Antiqua" w:cs="Book Antiqua"/>
          <w:color w:val="000000"/>
        </w:rPr>
        <w:t>CONCLUSION</w:t>
      </w:r>
    </w:p>
    <w:p w14:paraId="280B9E1C" w14:textId="77777777" w:rsidR="002D45B5" w:rsidRPr="00AA2280" w:rsidRDefault="005600C4">
      <w:pPr>
        <w:spacing w:line="360" w:lineRule="auto"/>
        <w:jc w:val="both"/>
      </w:pPr>
      <w:r w:rsidRPr="00AA2280">
        <w:rPr>
          <w:rFonts w:ascii="Book Antiqua" w:eastAsia="Book Antiqua" w:hAnsi="Book Antiqua" w:cs="Book Antiqua"/>
          <w:color w:val="000000"/>
        </w:rPr>
        <w:t xml:space="preserve">This report attempts to bring to clinical attention that Inactivated JE-VC (Vero cell) might cause prolonged </w:t>
      </w:r>
      <w:proofErr w:type="spellStart"/>
      <w:r w:rsidRPr="00AA2280">
        <w:rPr>
          <w:rFonts w:ascii="Book Antiqua" w:eastAsia="Book Antiqua" w:hAnsi="Book Antiqua" w:cs="Book Antiqua"/>
          <w:color w:val="000000"/>
        </w:rPr>
        <w:t>granulocytopenia</w:t>
      </w:r>
      <w:proofErr w:type="spellEnd"/>
      <w:r w:rsidRPr="00AA2280">
        <w:rPr>
          <w:rFonts w:ascii="Book Antiqua" w:eastAsia="Book Antiqua" w:hAnsi="Book Antiqua" w:cs="Book Antiqua"/>
          <w:color w:val="000000"/>
        </w:rPr>
        <w:t xml:space="preserve"> or even agranulocytosis.</w:t>
      </w:r>
    </w:p>
    <w:p w14:paraId="60BD7262" w14:textId="77777777" w:rsidR="002D45B5" w:rsidRPr="00AA2280" w:rsidRDefault="002D45B5">
      <w:pPr>
        <w:spacing w:line="360" w:lineRule="auto"/>
        <w:jc w:val="both"/>
      </w:pPr>
    </w:p>
    <w:p w14:paraId="5EDA0E1D" w14:textId="77777777" w:rsidR="002D45B5" w:rsidRPr="00AA2280" w:rsidRDefault="005600C4">
      <w:pPr>
        <w:spacing w:line="360" w:lineRule="auto"/>
        <w:jc w:val="both"/>
      </w:pPr>
      <w:r w:rsidRPr="00AA2280">
        <w:rPr>
          <w:rFonts w:ascii="Book Antiqua" w:eastAsia="Book Antiqua" w:hAnsi="Book Antiqua" w:cs="Book Antiqua"/>
          <w:b/>
          <w:bCs/>
          <w:color w:val="000000"/>
        </w:rPr>
        <w:t xml:space="preserve">Key Words: </w:t>
      </w:r>
      <w:r w:rsidRPr="00AA2280">
        <w:rPr>
          <w:rFonts w:ascii="Book Antiqua" w:eastAsia="Book Antiqua" w:hAnsi="Book Antiqua" w:cs="Book Antiqua"/>
          <w:color w:val="000000"/>
        </w:rPr>
        <w:t>Inactivated Japanese Encephalitis Vaccine (Vero cell); Neutropenia</w:t>
      </w:r>
      <w:r w:rsidRPr="00AA2280">
        <w:rPr>
          <w:rFonts w:ascii="Book Antiqua" w:hAnsi="Book Antiqua" w:cs="Book Antiqua" w:hint="eastAsia"/>
          <w:color w:val="000000"/>
          <w:lang w:eastAsia="zh-CN"/>
        </w:rPr>
        <w:t xml:space="preserve">; </w:t>
      </w:r>
      <w:r w:rsidRPr="00AA2280">
        <w:rPr>
          <w:rFonts w:ascii="Book Antiqua" w:eastAsia="Book Antiqua" w:hAnsi="Book Antiqua" w:cs="Book Antiqua"/>
          <w:color w:val="000000"/>
        </w:rPr>
        <w:t>Agranulocytosis</w:t>
      </w:r>
      <w:r w:rsidRPr="00AA2280">
        <w:rPr>
          <w:rFonts w:ascii="Book Antiqua" w:hAnsi="Book Antiqua" w:cs="Book Antiqua" w:hint="eastAsia"/>
          <w:color w:val="000000"/>
          <w:lang w:eastAsia="zh-CN"/>
        </w:rPr>
        <w:t>;</w:t>
      </w:r>
      <w:r w:rsidRPr="00AA2280">
        <w:rPr>
          <w:rFonts w:ascii="Book Antiqua" w:eastAsia="Book Antiqua" w:hAnsi="Book Antiqua" w:cs="Book Antiqua"/>
          <w:color w:val="000000"/>
        </w:rPr>
        <w:t xml:space="preserve"> Japanese Encephalitis</w:t>
      </w:r>
      <w:r w:rsidRPr="00AA2280">
        <w:rPr>
          <w:rFonts w:ascii="Book Antiqua" w:hAnsi="Book Antiqua" w:cs="Book Antiqua" w:hint="eastAsia"/>
          <w:color w:val="000000"/>
          <w:lang w:eastAsia="zh-CN"/>
        </w:rPr>
        <w:t xml:space="preserve"> </w:t>
      </w:r>
      <w:r w:rsidRPr="00AA2280">
        <w:rPr>
          <w:rFonts w:ascii="Book Antiqua" w:eastAsia="Book Antiqua" w:hAnsi="Book Antiqua" w:cs="Book Antiqua"/>
          <w:color w:val="000000"/>
        </w:rPr>
        <w:t>virus</w:t>
      </w:r>
      <w:r w:rsidRPr="00AA2280">
        <w:rPr>
          <w:rFonts w:ascii="Book Antiqua" w:hAnsi="Book Antiqua" w:cs="Book Antiqua" w:hint="eastAsia"/>
          <w:color w:val="000000"/>
          <w:lang w:eastAsia="zh-CN"/>
        </w:rPr>
        <w:t>;</w:t>
      </w:r>
      <w:r w:rsidRPr="00AA2280">
        <w:rPr>
          <w:rFonts w:ascii="Book Antiqua" w:eastAsia="Book Antiqua" w:hAnsi="Book Antiqua" w:cs="Book Antiqua"/>
          <w:color w:val="000000"/>
        </w:rPr>
        <w:t xml:space="preserve"> Case </w:t>
      </w:r>
      <w:r w:rsidRPr="00AA2280">
        <w:rPr>
          <w:rFonts w:ascii="Book Antiqua" w:hAnsi="Book Antiqua" w:cs="Book Antiqua" w:hint="eastAsia"/>
          <w:color w:val="000000"/>
          <w:lang w:eastAsia="zh-CN"/>
        </w:rPr>
        <w:t>r</w:t>
      </w:r>
      <w:r w:rsidRPr="00AA2280">
        <w:rPr>
          <w:rFonts w:ascii="Book Antiqua" w:eastAsia="Book Antiqua" w:hAnsi="Book Antiqua" w:cs="Book Antiqua"/>
          <w:color w:val="000000"/>
        </w:rPr>
        <w:t>eport</w:t>
      </w:r>
    </w:p>
    <w:p w14:paraId="7C76D8BD" w14:textId="77777777" w:rsidR="00AA2280" w:rsidRPr="00AA2280" w:rsidRDefault="00AA2280" w:rsidP="00AA2280">
      <w:pPr>
        <w:spacing w:line="360" w:lineRule="auto"/>
        <w:rPr>
          <w:rFonts w:ascii="Book Antiqua" w:hAnsi="Book Antiqua" w:cs="Book Antiqua"/>
          <w:b/>
          <w:color w:val="000000"/>
        </w:rPr>
      </w:pPr>
    </w:p>
    <w:p w14:paraId="7665B9ED" w14:textId="77777777" w:rsidR="00AA2280" w:rsidRPr="00AA2280" w:rsidRDefault="00AA2280" w:rsidP="00AA2280">
      <w:pPr>
        <w:spacing w:line="360" w:lineRule="auto"/>
        <w:rPr>
          <w:rFonts w:ascii="Book Antiqua" w:eastAsia="Book Antiqua" w:hAnsi="Book Antiqua" w:cs="Book Antiqua"/>
          <w:color w:val="000000"/>
        </w:rPr>
      </w:pPr>
      <w:proofErr w:type="gramStart"/>
      <w:r w:rsidRPr="00AA2280">
        <w:rPr>
          <w:rFonts w:ascii="Book Antiqua" w:eastAsia="Book Antiqua" w:hAnsi="Book Antiqua" w:cs="Book Antiqua" w:hint="eastAsia"/>
          <w:b/>
          <w:color w:val="000000"/>
        </w:rPr>
        <w:t>©</w:t>
      </w:r>
      <w:r w:rsidRPr="00AA2280">
        <w:rPr>
          <w:rFonts w:ascii="Book Antiqua" w:eastAsia="Book Antiqua" w:hAnsi="Book Antiqua" w:cs="Book Antiqua"/>
          <w:b/>
          <w:color w:val="000000"/>
        </w:rPr>
        <w:t>The</w:t>
      </w:r>
      <w:r w:rsidRPr="00AA2280">
        <w:rPr>
          <w:rFonts w:ascii="Book Antiqua" w:eastAsia="Book Antiqua" w:hAnsi="Book Antiqua" w:cs="Book Antiqua"/>
          <w:color w:val="000000"/>
        </w:rPr>
        <w:t xml:space="preserve"> </w:t>
      </w:r>
      <w:r w:rsidRPr="00AA2280">
        <w:rPr>
          <w:rFonts w:ascii="Book Antiqua" w:eastAsia="Book Antiqua" w:hAnsi="Book Antiqua" w:cs="Book Antiqua"/>
          <w:b/>
          <w:color w:val="000000"/>
        </w:rPr>
        <w:t>Author(s) 2021.</w:t>
      </w:r>
      <w:proofErr w:type="gramEnd"/>
      <w:r w:rsidRPr="00AA2280">
        <w:rPr>
          <w:rFonts w:ascii="Book Antiqua" w:eastAsia="Book Antiqua" w:hAnsi="Book Antiqua" w:cs="Book Antiqua"/>
          <w:b/>
          <w:color w:val="000000"/>
        </w:rPr>
        <w:t xml:space="preserve"> </w:t>
      </w:r>
      <w:proofErr w:type="gramStart"/>
      <w:r w:rsidRPr="00AA2280">
        <w:rPr>
          <w:rFonts w:ascii="Book Antiqua" w:eastAsia="Book Antiqua" w:hAnsi="Book Antiqua" w:cs="Book Antiqua"/>
          <w:color w:val="000000"/>
        </w:rPr>
        <w:t xml:space="preserve">Published by </w:t>
      </w:r>
      <w:proofErr w:type="spellStart"/>
      <w:r w:rsidRPr="00AA2280">
        <w:rPr>
          <w:rFonts w:ascii="Book Antiqua" w:eastAsia="Book Antiqua" w:hAnsi="Book Antiqua" w:cs="Book Antiqua"/>
          <w:color w:val="000000"/>
        </w:rPr>
        <w:t>Baishideng</w:t>
      </w:r>
      <w:proofErr w:type="spellEnd"/>
      <w:r w:rsidRPr="00AA2280">
        <w:rPr>
          <w:rFonts w:ascii="Book Antiqua" w:eastAsia="Book Antiqua" w:hAnsi="Book Antiqua" w:cs="Book Antiqua"/>
          <w:color w:val="000000"/>
        </w:rPr>
        <w:t xml:space="preserve"> Publishing Group Inc.</w:t>
      </w:r>
      <w:proofErr w:type="gramEnd"/>
      <w:r w:rsidRPr="00AA2280">
        <w:rPr>
          <w:rFonts w:ascii="Book Antiqua" w:eastAsia="Book Antiqua" w:hAnsi="Book Antiqua" w:cs="Book Antiqua"/>
          <w:color w:val="000000"/>
        </w:rPr>
        <w:t xml:space="preserve"> All rights reserved. </w:t>
      </w:r>
    </w:p>
    <w:p w14:paraId="6E5C59AE" w14:textId="77777777" w:rsidR="002D45B5" w:rsidRPr="00AA2280" w:rsidRDefault="002D45B5">
      <w:pPr>
        <w:spacing w:line="360" w:lineRule="auto"/>
        <w:jc w:val="both"/>
      </w:pPr>
    </w:p>
    <w:p w14:paraId="6ECFD3B4" w14:textId="58D6231A" w:rsidR="00AA2280" w:rsidRPr="00AA2280" w:rsidRDefault="00AA2280">
      <w:pPr>
        <w:spacing w:line="360" w:lineRule="auto"/>
        <w:jc w:val="both"/>
        <w:rPr>
          <w:rFonts w:ascii="Book Antiqua" w:hAnsi="Book Antiqua" w:cs="Book Antiqua" w:hint="eastAsia"/>
          <w:color w:val="000000"/>
          <w:lang w:eastAsia="zh-CN"/>
        </w:rPr>
      </w:pPr>
      <w:r w:rsidRPr="00AA2280">
        <w:rPr>
          <w:rFonts w:ascii="Book Antiqua" w:eastAsia="Book Antiqua" w:hAnsi="Book Antiqua" w:cs="Book Antiqua"/>
          <w:b/>
          <w:color w:val="000000"/>
        </w:rPr>
        <w:t xml:space="preserve">Citation: </w:t>
      </w:r>
      <w:r w:rsidR="005600C4" w:rsidRPr="00AA2280">
        <w:rPr>
          <w:rFonts w:ascii="Book Antiqua" w:eastAsia="Book Antiqua" w:hAnsi="Book Antiqua" w:cs="Book Antiqua"/>
          <w:color w:val="000000"/>
        </w:rPr>
        <w:t>Wang L, Zhang X, Liu YT. Agranulocytosis following injection of inactivated Japanese encephalitis vaccine (</w:t>
      </w:r>
      <w:r w:rsidR="005600C4" w:rsidRPr="00AA2280">
        <w:rPr>
          <w:rFonts w:ascii="Book Antiqua" w:hAnsi="Book Antiqua" w:cs="Book Antiqua" w:hint="eastAsia"/>
          <w:color w:val="000000"/>
          <w:lang w:eastAsia="zh-CN"/>
        </w:rPr>
        <w:t>V</w:t>
      </w:r>
      <w:r w:rsidR="005600C4" w:rsidRPr="00AA2280">
        <w:rPr>
          <w:rFonts w:ascii="Book Antiqua" w:eastAsia="Book Antiqua" w:hAnsi="Book Antiqua" w:cs="Book Antiqua"/>
          <w:color w:val="000000"/>
        </w:rPr>
        <w:t xml:space="preserve">ero cell): A case report. </w:t>
      </w:r>
      <w:r w:rsidR="005600C4" w:rsidRPr="00AA2280">
        <w:rPr>
          <w:rFonts w:ascii="Book Antiqua" w:eastAsia="Book Antiqua" w:hAnsi="Book Antiqua" w:cs="Book Antiqua"/>
          <w:i/>
          <w:iCs/>
          <w:color w:val="000000"/>
        </w:rPr>
        <w:t xml:space="preserve">World J </w:t>
      </w:r>
      <w:proofErr w:type="spellStart"/>
      <w:r w:rsidR="005600C4" w:rsidRPr="00AA2280">
        <w:rPr>
          <w:rFonts w:ascii="Book Antiqua" w:eastAsia="Book Antiqua" w:hAnsi="Book Antiqua" w:cs="Book Antiqua"/>
          <w:i/>
          <w:iCs/>
          <w:color w:val="000000"/>
        </w:rPr>
        <w:t>Clin</w:t>
      </w:r>
      <w:proofErr w:type="spellEnd"/>
      <w:r w:rsidR="005600C4" w:rsidRPr="00AA2280">
        <w:rPr>
          <w:rFonts w:ascii="Book Antiqua" w:eastAsia="Book Antiqua" w:hAnsi="Book Antiqua" w:cs="Book Antiqua"/>
          <w:i/>
          <w:iCs/>
          <w:color w:val="000000"/>
        </w:rPr>
        <w:t xml:space="preserve"> Cases</w:t>
      </w:r>
      <w:r w:rsidR="005600C4" w:rsidRPr="00AA2280">
        <w:rPr>
          <w:rFonts w:ascii="Book Antiqua" w:eastAsia="Book Antiqua" w:hAnsi="Book Antiqua" w:cs="Book Antiqua"/>
          <w:color w:val="000000"/>
        </w:rPr>
        <w:t xml:space="preserve"> </w:t>
      </w:r>
      <w:r w:rsidR="006E50EA" w:rsidRPr="00AA2280">
        <w:rPr>
          <w:rFonts w:ascii="Book Antiqua" w:eastAsia="Book Antiqua" w:hAnsi="Book Antiqua" w:cs="Book Antiqua"/>
          <w:color w:val="000000"/>
        </w:rPr>
        <w:t xml:space="preserve">2021; </w:t>
      </w:r>
      <w:r w:rsidR="00415A46" w:rsidRPr="00AA2280">
        <w:rPr>
          <w:rFonts w:ascii="Book Antiqua" w:eastAsia="Book Antiqua" w:hAnsi="Book Antiqua" w:cs="Book Antiqua"/>
          <w:color w:val="000000"/>
        </w:rPr>
        <w:t xml:space="preserve">9(25): </w:t>
      </w:r>
      <w:r w:rsidRPr="00AA2280">
        <w:rPr>
          <w:rFonts w:ascii="Book Antiqua" w:hAnsi="Book Antiqua" w:cs="Book Antiqua" w:hint="eastAsia"/>
          <w:color w:val="000000"/>
          <w:lang w:eastAsia="zh-CN"/>
        </w:rPr>
        <w:t>7468-</w:t>
      </w:r>
      <w:proofErr w:type="gramStart"/>
      <w:r w:rsidRPr="00AA2280">
        <w:rPr>
          <w:rFonts w:ascii="Book Antiqua" w:hAnsi="Book Antiqua" w:cs="Book Antiqua" w:hint="eastAsia"/>
          <w:color w:val="000000"/>
          <w:lang w:eastAsia="zh-CN"/>
        </w:rPr>
        <w:t>7471</w:t>
      </w:r>
      <w:r w:rsidR="00415A46" w:rsidRPr="00AA2280">
        <w:rPr>
          <w:rFonts w:ascii="Book Antiqua" w:eastAsia="Book Antiqua" w:hAnsi="Book Antiqua" w:cs="Book Antiqua"/>
          <w:color w:val="000000"/>
        </w:rPr>
        <w:t xml:space="preserve">  URL</w:t>
      </w:r>
      <w:proofErr w:type="gramEnd"/>
      <w:r w:rsidR="00415A46" w:rsidRPr="00AA2280">
        <w:rPr>
          <w:rFonts w:ascii="Book Antiqua" w:eastAsia="Book Antiqua" w:hAnsi="Book Antiqua" w:cs="Book Antiqua"/>
          <w:color w:val="000000"/>
        </w:rPr>
        <w:t>: https://www.wjgnet.com/2307-8960/full/v9/i25/</w:t>
      </w:r>
      <w:r w:rsidRPr="00AA2280">
        <w:rPr>
          <w:rFonts w:ascii="Book Antiqua" w:hAnsi="Book Antiqua" w:cs="Book Antiqua" w:hint="eastAsia"/>
          <w:color w:val="000000"/>
          <w:lang w:eastAsia="zh-CN"/>
        </w:rPr>
        <w:t>7468</w:t>
      </w:r>
      <w:r w:rsidR="00415A46" w:rsidRPr="00AA2280">
        <w:rPr>
          <w:rFonts w:ascii="Book Antiqua" w:eastAsia="Book Antiqua" w:hAnsi="Book Antiqua" w:cs="Book Antiqua"/>
          <w:color w:val="000000"/>
        </w:rPr>
        <w:t xml:space="preserve">.htm  </w:t>
      </w:r>
    </w:p>
    <w:p w14:paraId="67E95EAC" w14:textId="0B508DD0" w:rsidR="002D45B5" w:rsidRPr="00AA2280" w:rsidRDefault="00415A46">
      <w:pPr>
        <w:spacing w:line="360" w:lineRule="auto"/>
        <w:jc w:val="both"/>
      </w:pPr>
      <w:r w:rsidRPr="00AA2280">
        <w:rPr>
          <w:rFonts w:ascii="Book Antiqua" w:eastAsia="Book Antiqua" w:hAnsi="Book Antiqua" w:cs="Book Antiqua"/>
          <w:color w:val="000000"/>
        </w:rPr>
        <w:t>DOI: https://dx.doi.org/10.12998/wjcc.v9.i25.</w:t>
      </w:r>
      <w:r w:rsidR="00AA2280" w:rsidRPr="00AA2280">
        <w:rPr>
          <w:rFonts w:ascii="Book Antiqua" w:hAnsi="Book Antiqua" w:cs="Book Antiqua" w:hint="eastAsia"/>
          <w:color w:val="000000"/>
          <w:lang w:eastAsia="zh-CN"/>
        </w:rPr>
        <w:t>7468</w:t>
      </w:r>
    </w:p>
    <w:p w14:paraId="7EE1CD10" w14:textId="77777777" w:rsidR="002D45B5" w:rsidRPr="00AA2280" w:rsidRDefault="002D45B5">
      <w:pPr>
        <w:spacing w:line="360" w:lineRule="auto"/>
        <w:jc w:val="both"/>
      </w:pPr>
    </w:p>
    <w:p w14:paraId="3784E430" w14:textId="77777777" w:rsidR="002D45B5" w:rsidRPr="00AA2280" w:rsidRDefault="005600C4">
      <w:pPr>
        <w:spacing w:line="360" w:lineRule="auto"/>
        <w:jc w:val="both"/>
        <w:rPr>
          <w:lang w:eastAsia="zh-CN"/>
        </w:rPr>
      </w:pPr>
      <w:r w:rsidRPr="00AA2280">
        <w:rPr>
          <w:rFonts w:ascii="Book Antiqua" w:eastAsia="Book Antiqua" w:hAnsi="Book Antiqua" w:cs="Book Antiqua"/>
          <w:b/>
          <w:bCs/>
          <w:color w:val="000000"/>
        </w:rPr>
        <w:t xml:space="preserve">Core Tip: </w:t>
      </w:r>
      <w:r w:rsidRPr="00AA2280">
        <w:rPr>
          <w:rFonts w:ascii="Book Antiqua" w:eastAsia="Book Antiqua" w:hAnsi="Book Antiqua" w:cs="Book Antiqua"/>
          <w:color w:val="000000"/>
        </w:rPr>
        <w:t xml:space="preserve">So far, there has been no report of vaccine-induced neutropenia that persisted for 2 years until recovery. Japanese Encephalitis virus, a mosquito borne </w:t>
      </w:r>
      <w:proofErr w:type="spellStart"/>
      <w:r w:rsidRPr="00AA2280">
        <w:rPr>
          <w:rFonts w:ascii="Book Antiqua" w:eastAsia="Book Antiqua" w:hAnsi="Book Antiqua" w:cs="Book Antiqua"/>
          <w:color w:val="000000"/>
        </w:rPr>
        <w:t>flavivirus</w:t>
      </w:r>
      <w:proofErr w:type="spellEnd"/>
      <w:r w:rsidRPr="00AA2280">
        <w:rPr>
          <w:rFonts w:ascii="Book Antiqua" w:eastAsia="Book Antiqua" w:hAnsi="Book Antiqua" w:cs="Book Antiqua"/>
          <w:color w:val="000000"/>
        </w:rPr>
        <w:t>, is the leading cause of viral encephalitis in Asia, in terms of frequency and severity.</w:t>
      </w:r>
      <w:r w:rsidRPr="00AA2280">
        <w:rPr>
          <w:rFonts w:hint="eastAsia"/>
          <w:lang w:eastAsia="zh-CN"/>
        </w:rPr>
        <w:t xml:space="preserve"> </w:t>
      </w:r>
      <w:r w:rsidRPr="00AA2280">
        <w:rPr>
          <w:rFonts w:ascii="Book Antiqua" w:eastAsia="Book Antiqua" w:hAnsi="Book Antiqua" w:cs="Book Antiqua"/>
          <w:color w:val="000000"/>
        </w:rPr>
        <w:t>This report attempts to bring to clinical attention that Inactivated Japanese Encephalitis Vaccine (Vero cell) might cause prolonged neutropenia or even agranulocytosis.</w:t>
      </w:r>
    </w:p>
    <w:p w14:paraId="0032C535" w14:textId="77777777" w:rsidR="002D45B5" w:rsidRPr="00AA2280" w:rsidRDefault="005600C4">
      <w:pPr>
        <w:spacing w:line="360" w:lineRule="auto"/>
        <w:jc w:val="both"/>
      </w:pPr>
      <w:r w:rsidRPr="00AA2280">
        <w:rPr>
          <w:lang w:eastAsia="zh-CN"/>
        </w:rPr>
        <w:br w:type="page"/>
      </w:r>
      <w:r w:rsidRPr="00AA2280">
        <w:rPr>
          <w:rFonts w:ascii="Book Antiqua" w:eastAsia="Book Antiqua" w:hAnsi="Book Antiqua" w:cs="Book Antiqua"/>
          <w:b/>
          <w:caps/>
          <w:color w:val="000000"/>
          <w:u w:val="single"/>
        </w:rPr>
        <w:lastRenderedPageBreak/>
        <w:t>INTRODUCTION</w:t>
      </w:r>
    </w:p>
    <w:p w14:paraId="36C42579" w14:textId="77777777" w:rsidR="002D45B5" w:rsidRPr="00AA2280" w:rsidRDefault="005600C4">
      <w:pPr>
        <w:spacing w:line="360" w:lineRule="auto"/>
        <w:jc w:val="both"/>
        <w:rPr>
          <w:lang w:eastAsia="zh-CN"/>
        </w:rPr>
      </w:pPr>
      <w:r w:rsidRPr="00AA2280">
        <w:rPr>
          <w:rFonts w:ascii="Book Antiqua" w:eastAsia="Book Antiqua" w:hAnsi="Book Antiqua" w:cs="Book Antiqua"/>
          <w:color w:val="000000"/>
        </w:rPr>
        <w:t>Japanese Encephalitis virus</w:t>
      </w:r>
      <w:r w:rsidRPr="00AA2280">
        <w:rPr>
          <w:rFonts w:ascii="Book Antiqua" w:hAnsi="Book Antiqua" w:cs="Book Antiqua" w:hint="eastAsia"/>
          <w:color w:val="000000"/>
          <w:lang w:eastAsia="zh-CN"/>
        </w:rPr>
        <w:t xml:space="preserve"> </w:t>
      </w:r>
      <w:r w:rsidRPr="00AA2280">
        <w:rPr>
          <w:rFonts w:ascii="Book Antiqua" w:eastAsia="Book Antiqua" w:hAnsi="Book Antiqua" w:cs="Book Antiqua"/>
          <w:color w:val="000000"/>
        </w:rPr>
        <w:t>(JE</w:t>
      </w:r>
      <w:r w:rsidRPr="00AA2280">
        <w:rPr>
          <w:rFonts w:ascii="Book Antiqua" w:hAnsi="Book Antiqua" w:cs="Book Antiqua" w:hint="eastAsia"/>
          <w:color w:val="000000"/>
          <w:lang w:eastAsia="zh-CN"/>
        </w:rPr>
        <w:t>V</w:t>
      </w:r>
      <w:r w:rsidRPr="00AA2280">
        <w:rPr>
          <w:rFonts w:ascii="Book Antiqua" w:eastAsia="Book Antiqua" w:hAnsi="Book Antiqua" w:cs="Book Antiqua"/>
          <w:color w:val="000000"/>
        </w:rPr>
        <w:t xml:space="preserve">), a mosquito borne </w:t>
      </w:r>
      <w:proofErr w:type="spellStart"/>
      <w:r w:rsidRPr="00AA2280">
        <w:rPr>
          <w:rFonts w:ascii="Book Antiqua" w:eastAsia="Book Antiqua" w:hAnsi="Book Antiqua" w:cs="Book Antiqua"/>
          <w:color w:val="000000"/>
        </w:rPr>
        <w:t>flavivirus</w:t>
      </w:r>
      <w:proofErr w:type="spellEnd"/>
      <w:r w:rsidRPr="00AA2280">
        <w:rPr>
          <w:rFonts w:ascii="Book Antiqua" w:eastAsia="Book Antiqua" w:hAnsi="Book Antiqua" w:cs="Book Antiqua"/>
          <w:color w:val="000000"/>
        </w:rPr>
        <w:t xml:space="preserve">, is the leading cause of viral encephalitis in Asia, in terms of frequency and </w:t>
      </w:r>
      <w:proofErr w:type="gramStart"/>
      <w:r w:rsidRPr="00AA2280">
        <w:rPr>
          <w:rFonts w:ascii="Book Antiqua" w:eastAsia="Book Antiqua" w:hAnsi="Book Antiqua" w:cs="Book Antiqua"/>
          <w:color w:val="000000"/>
        </w:rPr>
        <w:t>severity</w:t>
      </w:r>
      <w:r w:rsidRPr="00AA2280">
        <w:rPr>
          <w:rFonts w:ascii="Book Antiqua" w:eastAsia="Book Antiqua" w:hAnsi="Book Antiqua" w:cs="Book Antiqua"/>
          <w:color w:val="000000"/>
          <w:szCs w:val="30"/>
          <w:vertAlign w:val="superscript"/>
        </w:rPr>
        <w:t>[</w:t>
      </w:r>
      <w:proofErr w:type="gramEnd"/>
      <w:r w:rsidRPr="00AA2280">
        <w:rPr>
          <w:rFonts w:ascii="Book Antiqua" w:eastAsia="Book Antiqua" w:hAnsi="Book Antiqua" w:cs="Book Antiqua"/>
          <w:color w:val="000000"/>
          <w:szCs w:val="30"/>
          <w:vertAlign w:val="superscript"/>
        </w:rPr>
        <w:t>1]</w:t>
      </w:r>
      <w:r w:rsidRPr="00AA2280">
        <w:rPr>
          <w:rFonts w:ascii="Book Antiqua" w:eastAsia="Book Antiqua" w:hAnsi="Book Antiqua" w:cs="Book Antiqua"/>
          <w:color w:val="000000"/>
        </w:rPr>
        <w:t>.</w:t>
      </w:r>
    </w:p>
    <w:p w14:paraId="1DDE54AC" w14:textId="77777777" w:rsidR="002D45B5" w:rsidRPr="00AA2280" w:rsidRDefault="005600C4">
      <w:pPr>
        <w:spacing w:line="360" w:lineRule="auto"/>
        <w:ind w:firstLineChars="100" w:firstLine="240"/>
        <w:jc w:val="both"/>
      </w:pPr>
      <w:r w:rsidRPr="00AA2280">
        <w:rPr>
          <w:rFonts w:ascii="Book Antiqua" w:eastAsia="Book Antiqua" w:hAnsi="Book Antiqua" w:cs="Book Antiqua"/>
          <w:color w:val="000000"/>
        </w:rPr>
        <w:t xml:space="preserve">JEV infection is thought to confer lifelong immunity. With the near eradication of poliomyelitis, JEV is now the continent’s leading cause of childhood viral neurologic infection and </w:t>
      </w:r>
      <w:proofErr w:type="gramStart"/>
      <w:r w:rsidRPr="00AA2280">
        <w:rPr>
          <w:rFonts w:ascii="Book Antiqua" w:eastAsia="Book Antiqua" w:hAnsi="Book Antiqua" w:cs="Book Antiqua"/>
          <w:color w:val="000000"/>
        </w:rPr>
        <w:t>disability</w:t>
      </w:r>
      <w:r w:rsidRPr="00AA2280">
        <w:rPr>
          <w:rFonts w:ascii="Book Antiqua" w:eastAsia="Book Antiqua" w:hAnsi="Book Antiqua" w:cs="Book Antiqua"/>
          <w:color w:val="000000"/>
          <w:szCs w:val="30"/>
          <w:vertAlign w:val="superscript"/>
        </w:rPr>
        <w:t>[</w:t>
      </w:r>
      <w:proofErr w:type="gramEnd"/>
      <w:r w:rsidRPr="00AA2280">
        <w:rPr>
          <w:rFonts w:ascii="Book Antiqua" w:eastAsia="Book Antiqua" w:hAnsi="Book Antiqua" w:cs="Book Antiqua"/>
          <w:color w:val="000000"/>
          <w:szCs w:val="30"/>
          <w:vertAlign w:val="superscript"/>
        </w:rPr>
        <w:t>2]</w:t>
      </w:r>
      <w:r w:rsidRPr="00AA2280">
        <w:rPr>
          <w:rFonts w:ascii="Book Antiqua" w:eastAsia="Book Antiqua" w:hAnsi="Book Antiqua" w:cs="Book Antiqua"/>
          <w:color w:val="000000"/>
        </w:rPr>
        <w:t>. The most common clinical manifestation of JEV infection is acute encephalitis, and currently there is no specific antiviral therapy. Japanese Encephalitis Vaccine</w:t>
      </w:r>
      <w:r w:rsidRPr="00AA2280">
        <w:rPr>
          <w:rFonts w:ascii="Book Antiqua" w:hAnsi="Book Antiqua" w:cs="Book Antiqua" w:hint="eastAsia"/>
          <w:color w:val="000000"/>
          <w:lang w:eastAsia="zh-CN"/>
        </w:rPr>
        <w:t xml:space="preserve"> (</w:t>
      </w:r>
      <w:r w:rsidRPr="00AA2280">
        <w:rPr>
          <w:rFonts w:ascii="Book Antiqua" w:eastAsia="Book Antiqua" w:hAnsi="Book Antiqua" w:cs="Book Antiqua"/>
          <w:color w:val="000000"/>
        </w:rPr>
        <w:t>JE-VC</w:t>
      </w:r>
      <w:r w:rsidRPr="00AA2280">
        <w:rPr>
          <w:rFonts w:ascii="Book Antiqua" w:hAnsi="Book Antiqua" w:cs="Book Antiqua" w:hint="eastAsia"/>
          <w:color w:val="000000"/>
          <w:lang w:eastAsia="zh-CN"/>
        </w:rPr>
        <w:t>)</w:t>
      </w:r>
      <w:r w:rsidRPr="00AA2280">
        <w:rPr>
          <w:rFonts w:ascii="Book Antiqua" w:eastAsia="Book Antiqua" w:hAnsi="Book Antiqua" w:cs="Book Antiqua"/>
          <w:color w:val="000000"/>
        </w:rPr>
        <w:t xml:space="preserve"> is an effective prevention measure, including JE-VC,</w:t>
      </w:r>
      <w:r w:rsidRPr="00AA2280">
        <w:rPr>
          <w:rFonts w:ascii="Book Antiqua" w:hAnsi="Book Antiqua" w:cs="Book Antiqua" w:hint="eastAsia"/>
          <w:color w:val="000000"/>
          <w:lang w:eastAsia="zh-CN"/>
        </w:rPr>
        <w:t xml:space="preserve"> </w:t>
      </w:r>
      <w:r w:rsidRPr="00AA2280">
        <w:rPr>
          <w:rFonts w:ascii="Book Antiqua" w:eastAsia="Book Antiqua" w:hAnsi="Book Antiqua" w:cs="Book Antiqua"/>
          <w:color w:val="000000"/>
        </w:rPr>
        <w:t>Live</w:t>
      </w:r>
      <w:r w:rsidRPr="00AA2280">
        <w:rPr>
          <w:rFonts w:ascii="Book Antiqua" w:hAnsi="Book Antiqua" w:cs="Book Antiqua" w:hint="eastAsia"/>
          <w:color w:val="000000"/>
          <w:lang w:eastAsia="zh-CN"/>
        </w:rPr>
        <w:t xml:space="preserve"> </w:t>
      </w:r>
      <w:r w:rsidRPr="00AA2280">
        <w:rPr>
          <w:rFonts w:ascii="Book Antiqua" w:eastAsia="Book Antiqua" w:hAnsi="Book Antiqua" w:cs="Book Antiqua"/>
          <w:color w:val="000000"/>
        </w:rPr>
        <w:t>(JE-MB),</w:t>
      </w:r>
      <w:r w:rsidRPr="00AA2280">
        <w:rPr>
          <w:rFonts w:ascii="Book Antiqua" w:hAnsi="Book Antiqua" w:cs="Book Antiqua" w:hint="eastAsia"/>
          <w:color w:val="000000"/>
          <w:lang w:eastAsia="zh-CN"/>
        </w:rPr>
        <w:t xml:space="preserve"> </w:t>
      </w:r>
      <w:r w:rsidRPr="00AA2280">
        <w:rPr>
          <w:rFonts w:ascii="Book Antiqua" w:eastAsia="Book Antiqua" w:hAnsi="Book Antiqua" w:cs="Book Antiqua"/>
          <w:color w:val="000000"/>
        </w:rPr>
        <w:t>and Inactivated JE-</w:t>
      </w:r>
      <w:proofErr w:type="gramStart"/>
      <w:r w:rsidRPr="00AA2280">
        <w:rPr>
          <w:rFonts w:ascii="Book Antiqua" w:eastAsia="Book Antiqua" w:hAnsi="Book Antiqua" w:cs="Book Antiqua"/>
          <w:color w:val="000000"/>
        </w:rPr>
        <w:t>VC</w:t>
      </w:r>
      <w:r w:rsidRPr="00AA2280">
        <w:rPr>
          <w:rFonts w:ascii="Book Antiqua" w:eastAsia="Book Antiqua" w:hAnsi="Book Antiqua" w:cs="Book Antiqua"/>
          <w:color w:val="000000"/>
          <w:szCs w:val="30"/>
          <w:vertAlign w:val="superscript"/>
        </w:rPr>
        <w:t>[</w:t>
      </w:r>
      <w:proofErr w:type="gramEnd"/>
      <w:r w:rsidRPr="00AA2280">
        <w:rPr>
          <w:rFonts w:ascii="Book Antiqua" w:eastAsia="Book Antiqua" w:hAnsi="Book Antiqua" w:cs="Book Antiqua"/>
          <w:color w:val="000000"/>
          <w:szCs w:val="30"/>
          <w:vertAlign w:val="superscript"/>
        </w:rPr>
        <w:t>2]</w:t>
      </w:r>
      <w:r w:rsidRPr="00AA2280">
        <w:rPr>
          <w:rFonts w:ascii="Book Antiqua" w:eastAsia="Book Antiqua" w:hAnsi="Book Antiqua" w:cs="Book Antiqua"/>
          <w:color w:val="000000"/>
        </w:rPr>
        <w:t>. Inactivated Vero cell culture-derived JE-VC is the only JE vaccine licensed and available in the United States.</w:t>
      </w:r>
      <w:r w:rsidRPr="00AA2280">
        <w:rPr>
          <w:rFonts w:ascii="Book Antiqua" w:hAnsi="Book Antiqua" w:cs="Book Antiqua" w:hint="eastAsia"/>
          <w:color w:val="000000"/>
          <w:lang w:eastAsia="zh-CN"/>
        </w:rPr>
        <w:t xml:space="preserve"> </w:t>
      </w:r>
      <w:r w:rsidRPr="00AA2280">
        <w:rPr>
          <w:rFonts w:ascii="Book Antiqua" w:eastAsia="Book Antiqua" w:hAnsi="Book Antiqua" w:cs="Book Antiqua"/>
          <w:color w:val="000000"/>
        </w:rPr>
        <w:t>In 2009, the U.S. Food and Drug Administration</w:t>
      </w:r>
      <w:r w:rsidRPr="00AA2280">
        <w:rPr>
          <w:rFonts w:ascii="Book Antiqua" w:hAnsi="Book Antiqua" w:cs="Book Antiqua" w:hint="eastAsia"/>
          <w:color w:val="000000"/>
          <w:lang w:eastAsia="zh-CN"/>
        </w:rPr>
        <w:t xml:space="preserve"> </w:t>
      </w:r>
      <w:r w:rsidRPr="00AA2280">
        <w:rPr>
          <w:rFonts w:ascii="Book Antiqua" w:eastAsia="Book Antiqua" w:hAnsi="Book Antiqua" w:cs="Book Antiqua"/>
          <w:color w:val="000000"/>
        </w:rPr>
        <w:t>licensed JE-VC for use in persons aged &gt;</w:t>
      </w:r>
      <w:r w:rsidRPr="00AA2280">
        <w:rPr>
          <w:rFonts w:ascii="Book Antiqua" w:hAnsi="Book Antiqua" w:cs="Book Antiqua" w:hint="eastAsia"/>
          <w:color w:val="000000"/>
          <w:lang w:eastAsia="zh-CN"/>
        </w:rPr>
        <w:t xml:space="preserve"> </w:t>
      </w:r>
      <w:r w:rsidRPr="00AA2280">
        <w:rPr>
          <w:rFonts w:ascii="Book Antiqua" w:eastAsia="Book Antiqua" w:hAnsi="Book Antiqua" w:cs="Book Antiqua"/>
          <w:color w:val="000000"/>
        </w:rPr>
        <w:t>17 years.</w:t>
      </w:r>
      <w:r w:rsidRPr="00AA2280">
        <w:rPr>
          <w:rFonts w:ascii="Book Antiqua" w:hAnsi="Book Antiqua" w:cs="Book Antiqua" w:hint="eastAsia"/>
          <w:color w:val="000000"/>
          <w:lang w:eastAsia="zh-CN"/>
        </w:rPr>
        <w:t xml:space="preserve"> </w:t>
      </w:r>
      <w:r w:rsidRPr="00AA2280">
        <w:rPr>
          <w:rFonts w:ascii="Book Antiqua" w:eastAsia="Book Antiqua" w:hAnsi="Book Antiqua" w:cs="Book Antiqua"/>
          <w:color w:val="000000"/>
        </w:rPr>
        <w:t>In 2013, licensure was extended to include children aged &gt;</w:t>
      </w:r>
      <w:r w:rsidRPr="00AA2280">
        <w:rPr>
          <w:rFonts w:ascii="Book Antiqua" w:hAnsi="Book Antiqua" w:cs="Book Antiqua" w:hint="eastAsia"/>
          <w:color w:val="000000"/>
          <w:lang w:eastAsia="zh-CN"/>
        </w:rPr>
        <w:t xml:space="preserve"> </w:t>
      </w:r>
      <w:r w:rsidRPr="00AA2280">
        <w:rPr>
          <w:rFonts w:ascii="Book Antiqua" w:eastAsia="Book Antiqua" w:hAnsi="Book Antiqua" w:cs="Book Antiqua"/>
          <w:color w:val="000000"/>
        </w:rPr>
        <w:t>2 mo.</w:t>
      </w:r>
      <w:r w:rsidRPr="00AA2280">
        <w:rPr>
          <w:rFonts w:ascii="Book Antiqua" w:hAnsi="Book Antiqua" w:cs="Book Antiqua" w:hint="eastAsia"/>
          <w:color w:val="000000"/>
          <w:lang w:eastAsia="zh-CN"/>
        </w:rPr>
        <w:t xml:space="preserve"> </w:t>
      </w:r>
      <w:r w:rsidRPr="00AA2280">
        <w:rPr>
          <w:rFonts w:ascii="Book Antiqua" w:eastAsia="Book Antiqua" w:hAnsi="Book Antiqua" w:cs="Book Antiqua"/>
          <w:color w:val="000000"/>
        </w:rPr>
        <w:t xml:space="preserve">The </w:t>
      </w:r>
      <w:r w:rsidR="00914167" w:rsidRPr="00AA2280">
        <w:rPr>
          <w:rFonts w:ascii="Book Antiqua" w:eastAsia="Book Antiqua" w:hAnsi="Book Antiqua" w:cs="Book Antiqua"/>
          <w:color w:val="000000"/>
        </w:rPr>
        <w:t>studies</w:t>
      </w:r>
      <w:r w:rsidRPr="00AA2280">
        <w:rPr>
          <w:rFonts w:ascii="Book Antiqua" w:eastAsia="Book Antiqua" w:hAnsi="Book Antiqua" w:cs="Book Antiqua"/>
          <w:color w:val="000000"/>
        </w:rPr>
        <w:t xml:space="preserve"> </w:t>
      </w:r>
      <w:r w:rsidR="00914167" w:rsidRPr="00AA2280">
        <w:rPr>
          <w:rFonts w:ascii="Book Antiqua" w:eastAsia="Book Antiqua" w:hAnsi="Book Antiqua" w:cs="Book Antiqua"/>
          <w:color w:val="000000"/>
        </w:rPr>
        <w:t>on</w:t>
      </w:r>
      <w:r w:rsidRPr="00AA2280">
        <w:rPr>
          <w:rFonts w:ascii="Book Antiqua" w:eastAsia="Book Antiqua" w:hAnsi="Book Antiqua" w:cs="Book Antiqua"/>
          <w:color w:val="000000"/>
        </w:rPr>
        <w:t xml:space="preserve"> adverse events with JE-VC have reported fever (≥</w:t>
      </w:r>
      <w:r w:rsidRPr="00AA2280">
        <w:rPr>
          <w:rFonts w:ascii="Book Antiqua" w:hAnsi="Book Antiqua" w:cs="Book Antiqua" w:hint="eastAsia"/>
          <w:color w:val="000000"/>
          <w:lang w:eastAsia="zh-CN"/>
        </w:rPr>
        <w:t xml:space="preserve"> </w:t>
      </w:r>
      <w:r w:rsidRPr="00AA2280">
        <w:rPr>
          <w:rFonts w:ascii="Book Antiqua" w:eastAsia="Book Antiqua" w:hAnsi="Book Antiqua" w:cs="Book Antiqua"/>
          <w:color w:val="000000"/>
        </w:rPr>
        <w:t>38</w:t>
      </w:r>
      <w:r w:rsidRPr="00AA2280">
        <w:rPr>
          <w:rFonts w:ascii="Book Antiqua" w:hAnsi="Book Antiqua" w:cs="Book Antiqua" w:hint="eastAsia"/>
          <w:color w:val="000000"/>
          <w:lang w:eastAsia="zh-CN"/>
        </w:rPr>
        <w:t xml:space="preserve"> </w:t>
      </w:r>
      <w:r w:rsidRPr="00AA2280">
        <w:rPr>
          <w:rFonts w:ascii="Book Antiqua" w:eastAsia="宋体" w:hAnsi="Book Antiqua" w:cs="Book Antiqua"/>
          <w:color w:val="000000"/>
          <w:lang w:eastAsia="zh-CN"/>
        </w:rPr>
        <w:t>°</w:t>
      </w:r>
      <w:r w:rsidRPr="00AA2280">
        <w:rPr>
          <w:rFonts w:ascii="Book Antiqua" w:eastAsia="宋体" w:hAnsi="Book Antiqua" w:cs="Book Antiqua" w:hint="eastAsia"/>
          <w:color w:val="000000"/>
          <w:lang w:eastAsia="zh-CN"/>
        </w:rPr>
        <w:t>C</w:t>
      </w:r>
      <w:r w:rsidRPr="00AA2280">
        <w:rPr>
          <w:rFonts w:ascii="Book Antiqua" w:eastAsia="Book Antiqua" w:hAnsi="Book Antiqua" w:cs="Book Antiqua"/>
          <w:color w:val="000000"/>
        </w:rPr>
        <w:t>) within 7 d</w:t>
      </w:r>
      <w:r w:rsidRPr="00AA2280">
        <w:rPr>
          <w:rFonts w:ascii="Book Antiqua" w:hAnsi="Book Antiqua" w:cs="Book Antiqua" w:hint="eastAsia"/>
          <w:color w:val="000000"/>
          <w:lang w:eastAsia="zh-CN"/>
        </w:rPr>
        <w:t xml:space="preserve"> </w:t>
      </w:r>
      <w:r w:rsidRPr="00AA2280">
        <w:rPr>
          <w:rFonts w:ascii="Book Antiqua" w:eastAsia="Book Antiqua" w:hAnsi="Book Antiqua" w:cs="Book Antiqua"/>
          <w:color w:val="000000"/>
        </w:rPr>
        <w:t xml:space="preserve">after the first dose or second </w:t>
      </w:r>
      <w:proofErr w:type="gramStart"/>
      <w:r w:rsidRPr="00AA2280">
        <w:rPr>
          <w:rFonts w:ascii="Book Antiqua" w:eastAsia="Book Antiqua" w:hAnsi="Book Antiqua" w:cs="Book Antiqua"/>
          <w:color w:val="000000"/>
        </w:rPr>
        <w:t>dose</w:t>
      </w:r>
      <w:r w:rsidRPr="00AA2280">
        <w:rPr>
          <w:rFonts w:ascii="Book Antiqua" w:eastAsia="Book Antiqua" w:hAnsi="Book Antiqua" w:cs="Book Antiqua"/>
          <w:color w:val="000000"/>
          <w:szCs w:val="30"/>
          <w:vertAlign w:val="superscript"/>
        </w:rPr>
        <w:t>[</w:t>
      </w:r>
      <w:proofErr w:type="gramEnd"/>
      <w:r w:rsidRPr="00AA2280">
        <w:rPr>
          <w:rFonts w:ascii="Book Antiqua" w:eastAsia="Book Antiqua" w:hAnsi="Book Antiqua" w:cs="Book Antiqua"/>
          <w:color w:val="000000"/>
          <w:szCs w:val="30"/>
          <w:vertAlign w:val="superscript"/>
        </w:rPr>
        <w:t>3]</w:t>
      </w:r>
      <w:r w:rsidRPr="00AA2280">
        <w:rPr>
          <w:rFonts w:ascii="Book Antiqua" w:eastAsia="Book Antiqua" w:hAnsi="Book Antiqua" w:cs="Book Antiqua"/>
          <w:color w:val="000000"/>
        </w:rPr>
        <w:t>.</w:t>
      </w:r>
    </w:p>
    <w:p w14:paraId="756317CF" w14:textId="77777777" w:rsidR="002D45B5" w:rsidRPr="00AA2280" w:rsidRDefault="002D45B5">
      <w:pPr>
        <w:spacing w:line="360" w:lineRule="auto"/>
        <w:jc w:val="both"/>
        <w:rPr>
          <w:lang w:eastAsia="zh-CN"/>
        </w:rPr>
      </w:pPr>
    </w:p>
    <w:p w14:paraId="75954B6B" w14:textId="77777777" w:rsidR="002D45B5" w:rsidRPr="00AA2280" w:rsidRDefault="005600C4">
      <w:pPr>
        <w:spacing w:line="360" w:lineRule="auto"/>
        <w:jc w:val="both"/>
      </w:pPr>
      <w:r w:rsidRPr="00AA2280">
        <w:rPr>
          <w:rFonts w:ascii="Book Antiqua" w:eastAsia="Book Antiqua" w:hAnsi="Book Antiqua" w:cs="Book Antiqua"/>
          <w:b/>
          <w:caps/>
          <w:color w:val="000000"/>
          <w:u w:val="single"/>
        </w:rPr>
        <w:t>CASE PRESENTATION</w:t>
      </w:r>
    </w:p>
    <w:p w14:paraId="7B7B455F" w14:textId="77777777" w:rsidR="002D45B5" w:rsidRPr="00AA2280" w:rsidRDefault="005600C4">
      <w:pPr>
        <w:spacing w:line="360" w:lineRule="auto"/>
        <w:jc w:val="both"/>
      </w:pPr>
      <w:r w:rsidRPr="00AA2280">
        <w:rPr>
          <w:rFonts w:ascii="Book Antiqua" w:eastAsia="Book Antiqua" w:hAnsi="Book Antiqua" w:cs="Book Antiqua"/>
          <w:b/>
          <w:i/>
          <w:color w:val="000000"/>
        </w:rPr>
        <w:t>Chief complaints</w:t>
      </w:r>
    </w:p>
    <w:p w14:paraId="4321574E" w14:textId="77777777" w:rsidR="002D45B5" w:rsidRPr="00AA2280" w:rsidRDefault="005600C4">
      <w:pPr>
        <w:spacing w:line="360" w:lineRule="auto"/>
        <w:jc w:val="both"/>
        <w:rPr>
          <w:rFonts w:ascii="Book Antiqua" w:hAnsi="Book Antiqua" w:cs="Book Antiqua"/>
          <w:color w:val="000000"/>
          <w:lang w:eastAsia="zh-CN"/>
        </w:rPr>
      </w:pPr>
      <w:r w:rsidRPr="00AA2280">
        <w:rPr>
          <w:rFonts w:ascii="Book Antiqua" w:eastAsia="Book Antiqua" w:hAnsi="Book Antiqua" w:cs="Book Antiqua"/>
          <w:color w:val="000000"/>
        </w:rPr>
        <w:t>A 9-mo-old girl</w:t>
      </w:r>
      <w:r w:rsidRPr="00AA2280">
        <w:rPr>
          <w:rFonts w:ascii="Book Antiqua" w:hAnsi="Book Antiqua" w:cs="Book Antiqua" w:hint="eastAsia"/>
          <w:color w:val="000000"/>
          <w:lang w:eastAsia="zh-CN"/>
        </w:rPr>
        <w:t xml:space="preserve"> </w:t>
      </w:r>
      <w:r w:rsidRPr="00AA2280">
        <w:rPr>
          <w:rFonts w:ascii="Book Antiqua" w:eastAsia="Book Antiqua" w:hAnsi="Book Antiqua" w:cs="Book Antiqua"/>
          <w:color w:val="000000"/>
        </w:rPr>
        <w:t>received injection of Inactivated JE-VC (Vero cell)</w:t>
      </w:r>
      <w:r w:rsidRPr="00AA2280">
        <w:rPr>
          <w:rFonts w:ascii="Book Antiqua" w:hAnsi="Book Antiqua" w:cs="Book Antiqua" w:hint="eastAsia"/>
          <w:color w:val="000000"/>
          <w:lang w:eastAsia="zh-CN"/>
        </w:rPr>
        <w:t xml:space="preserve"> </w:t>
      </w:r>
      <w:r w:rsidRPr="00AA2280">
        <w:rPr>
          <w:rFonts w:ascii="Book Antiqua" w:eastAsia="Book Antiqua" w:hAnsi="Book Antiqua" w:cs="Book Antiqua"/>
          <w:color w:val="000000"/>
        </w:rPr>
        <w:t>on August 31, 2017. On that night, she developed a fever with the body temperature up to 38.5</w:t>
      </w:r>
      <w:r w:rsidRPr="00AA2280">
        <w:rPr>
          <w:rFonts w:ascii="Book Antiqua" w:hAnsi="Book Antiqua" w:cs="Book Antiqua" w:hint="eastAsia"/>
          <w:color w:val="000000"/>
          <w:lang w:eastAsia="zh-CN"/>
        </w:rPr>
        <w:t xml:space="preserve"> </w:t>
      </w:r>
      <w:r w:rsidRPr="00AA2280">
        <w:rPr>
          <w:rFonts w:ascii="Book Antiqua" w:eastAsia="宋体" w:hAnsi="Book Antiqua" w:cs="Book Antiqua"/>
          <w:color w:val="000000"/>
          <w:lang w:eastAsia="zh-CN"/>
        </w:rPr>
        <w:t>°</w:t>
      </w:r>
      <w:r w:rsidRPr="00AA2280">
        <w:rPr>
          <w:rFonts w:ascii="Book Antiqua" w:eastAsia="宋体" w:hAnsi="Book Antiqua" w:cs="Book Antiqua" w:hint="eastAsia"/>
          <w:color w:val="000000"/>
          <w:lang w:eastAsia="zh-CN"/>
        </w:rPr>
        <w:t>C.</w:t>
      </w:r>
    </w:p>
    <w:p w14:paraId="711F26AC" w14:textId="77777777" w:rsidR="002D45B5" w:rsidRPr="00AA2280" w:rsidRDefault="002D45B5">
      <w:pPr>
        <w:spacing w:line="360" w:lineRule="auto"/>
        <w:jc w:val="both"/>
      </w:pPr>
    </w:p>
    <w:p w14:paraId="531B7E6F" w14:textId="77777777" w:rsidR="002D45B5" w:rsidRPr="00AA2280" w:rsidRDefault="005600C4">
      <w:pPr>
        <w:spacing w:line="360" w:lineRule="auto"/>
        <w:jc w:val="both"/>
      </w:pPr>
      <w:r w:rsidRPr="00AA2280">
        <w:rPr>
          <w:rFonts w:ascii="Book Antiqua" w:eastAsia="Book Antiqua" w:hAnsi="Book Antiqua" w:cs="Book Antiqua"/>
          <w:b/>
          <w:i/>
          <w:color w:val="000000"/>
        </w:rPr>
        <w:t>History of past illness</w:t>
      </w:r>
    </w:p>
    <w:p w14:paraId="60CE3C2B" w14:textId="77777777" w:rsidR="002D45B5" w:rsidRPr="00AA2280" w:rsidRDefault="005600C4">
      <w:pPr>
        <w:spacing w:line="360" w:lineRule="auto"/>
        <w:jc w:val="both"/>
      </w:pPr>
      <w:r w:rsidRPr="00AA2280">
        <w:rPr>
          <w:rFonts w:ascii="Book Antiqua" w:eastAsia="Book Antiqua" w:hAnsi="Book Antiqua" w:cs="Book Antiqua"/>
          <w:color w:val="000000"/>
        </w:rPr>
        <w:t>No</w:t>
      </w:r>
      <w:r w:rsidRPr="00AA2280">
        <w:rPr>
          <w:rFonts w:ascii="Book Antiqua" w:hAnsi="Book Antiqua" w:cs="Book Antiqua" w:hint="eastAsia"/>
          <w:color w:val="000000"/>
          <w:lang w:eastAsia="zh-CN"/>
        </w:rPr>
        <w:t xml:space="preserve"> special h</w:t>
      </w:r>
      <w:r w:rsidRPr="00AA2280">
        <w:rPr>
          <w:rFonts w:ascii="Book Antiqua" w:hAnsi="Book Antiqua" w:cs="Book Antiqua"/>
          <w:color w:val="000000"/>
          <w:lang w:eastAsia="zh-CN"/>
        </w:rPr>
        <w:t>istory of past illness</w:t>
      </w:r>
      <w:r w:rsidRPr="00AA2280">
        <w:rPr>
          <w:rFonts w:ascii="Book Antiqua" w:eastAsia="Book Antiqua" w:hAnsi="Book Antiqua" w:cs="Book Antiqua"/>
          <w:color w:val="000000"/>
        </w:rPr>
        <w:t>.</w:t>
      </w:r>
    </w:p>
    <w:p w14:paraId="62E72146" w14:textId="77777777" w:rsidR="002D45B5" w:rsidRPr="00AA2280" w:rsidRDefault="002D45B5">
      <w:pPr>
        <w:spacing w:line="360" w:lineRule="auto"/>
        <w:jc w:val="both"/>
      </w:pPr>
    </w:p>
    <w:p w14:paraId="57F46A99" w14:textId="77777777" w:rsidR="002D45B5" w:rsidRPr="00AA2280" w:rsidRDefault="005600C4">
      <w:pPr>
        <w:spacing w:line="360" w:lineRule="auto"/>
        <w:jc w:val="both"/>
      </w:pPr>
      <w:r w:rsidRPr="00AA2280">
        <w:rPr>
          <w:rFonts w:ascii="Book Antiqua" w:eastAsia="Book Antiqua" w:hAnsi="Book Antiqua" w:cs="Book Antiqua"/>
          <w:b/>
          <w:i/>
          <w:color w:val="000000"/>
        </w:rPr>
        <w:t>Physical examination</w:t>
      </w:r>
    </w:p>
    <w:p w14:paraId="56AA4633" w14:textId="77777777" w:rsidR="002D45B5" w:rsidRPr="00AA2280" w:rsidRDefault="005600C4">
      <w:pPr>
        <w:spacing w:line="360" w:lineRule="auto"/>
        <w:jc w:val="both"/>
      </w:pPr>
      <w:r w:rsidRPr="00AA2280">
        <w:rPr>
          <w:rFonts w:ascii="Book Antiqua" w:eastAsia="Book Antiqua" w:hAnsi="Book Antiqua" w:cs="Book Antiqua"/>
          <w:color w:val="000000"/>
        </w:rPr>
        <w:t>Physical examination led to a diagnosis of herpetic stomatitis.</w:t>
      </w:r>
    </w:p>
    <w:p w14:paraId="5D53EB77" w14:textId="77777777" w:rsidR="002D45B5" w:rsidRPr="00AA2280" w:rsidRDefault="002D45B5">
      <w:pPr>
        <w:spacing w:line="360" w:lineRule="auto"/>
        <w:jc w:val="both"/>
      </w:pPr>
    </w:p>
    <w:p w14:paraId="777D255E" w14:textId="77777777" w:rsidR="002D45B5" w:rsidRPr="00AA2280" w:rsidRDefault="005600C4">
      <w:pPr>
        <w:spacing w:line="360" w:lineRule="auto"/>
        <w:jc w:val="both"/>
      </w:pPr>
      <w:r w:rsidRPr="00AA2280">
        <w:rPr>
          <w:rFonts w:ascii="Book Antiqua" w:eastAsia="Book Antiqua" w:hAnsi="Book Antiqua" w:cs="Book Antiqua"/>
          <w:b/>
          <w:i/>
          <w:color w:val="000000"/>
        </w:rPr>
        <w:t>Laboratory examinations</w:t>
      </w:r>
    </w:p>
    <w:p w14:paraId="170F91FE" w14:textId="77777777" w:rsidR="002D45B5" w:rsidRPr="00AA2280" w:rsidRDefault="005600C4">
      <w:pPr>
        <w:spacing w:line="360" w:lineRule="auto"/>
        <w:jc w:val="both"/>
      </w:pPr>
      <w:r w:rsidRPr="00AA2280">
        <w:rPr>
          <w:rFonts w:ascii="Book Antiqua" w:eastAsia="Book Antiqua" w:hAnsi="Book Antiqua" w:cs="Book Antiqua"/>
          <w:color w:val="000000"/>
        </w:rPr>
        <w:t>Routine blood tests for low fever on September 6, 2017 revealed an absolute neutrophil count</w:t>
      </w:r>
      <w:r w:rsidRPr="00AA2280">
        <w:rPr>
          <w:rFonts w:ascii="Book Antiqua" w:hAnsi="Book Antiqua" w:cs="Book Antiqua" w:hint="eastAsia"/>
          <w:color w:val="000000"/>
          <w:lang w:eastAsia="zh-CN"/>
        </w:rPr>
        <w:t xml:space="preserve"> (</w:t>
      </w:r>
      <w:r w:rsidRPr="00AA2280">
        <w:rPr>
          <w:rFonts w:ascii="Book Antiqua" w:eastAsia="Book Antiqua" w:hAnsi="Book Antiqua" w:cs="Book Antiqua"/>
          <w:color w:val="000000"/>
        </w:rPr>
        <w:t>ANC</w:t>
      </w:r>
      <w:r w:rsidRPr="00AA2280">
        <w:rPr>
          <w:rFonts w:ascii="Book Antiqua" w:hAnsi="Book Antiqua" w:cs="Book Antiqua" w:hint="eastAsia"/>
          <w:color w:val="000000"/>
          <w:lang w:eastAsia="zh-CN"/>
        </w:rPr>
        <w:t>)</w:t>
      </w:r>
      <w:r w:rsidRPr="00AA2280">
        <w:rPr>
          <w:rFonts w:ascii="Book Antiqua" w:eastAsia="Book Antiqua" w:hAnsi="Book Antiqua" w:cs="Book Antiqua"/>
          <w:color w:val="000000"/>
        </w:rPr>
        <w:t xml:space="preserve"> of 0.62 </w:t>
      </w:r>
      <w:r w:rsidRPr="00AA2280">
        <w:rPr>
          <w:rFonts w:ascii="Book Antiqua" w:hAnsi="Book Antiqua" w:cs="Book Antiqua"/>
          <w:color w:val="000000"/>
        </w:rPr>
        <w:t>×</w:t>
      </w:r>
      <w:r w:rsidRPr="00AA2280">
        <w:rPr>
          <w:rFonts w:ascii="Book Antiqua" w:eastAsia="Book Antiqua" w:hAnsi="Book Antiqua" w:cs="Book Antiqua"/>
          <w:color w:val="000000"/>
        </w:rPr>
        <w:t xml:space="preserve"> 10</w:t>
      </w:r>
      <w:r w:rsidRPr="00AA2280">
        <w:rPr>
          <w:rFonts w:ascii="Book Antiqua" w:eastAsia="Book Antiqua" w:hAnsi="Book Antiqua" w:cs="Book Antiqua"/>
          <w:color w:val="000000"/>
          <w:szCs w:val="20"/>
          <w:vertAlign w:val="superscript"/>
        </w:rPr>
        <w:t>9</w:t>
      </w:r>
      <w:r w:rsidRPr="00AA2280">
        <w:rPr>
          <w:rFonts w:ascii="Book Antiqua" w:eastAsia="Book Antiqua" w:hAnsi="Book Antiqua" w:cs="Book Antiqua"/>
          <w:color w:val="000000"/>
        </w:rPr>
        <w:t>/L, hemoglobin (</w:t>
      </w:r>
      <w:proofErr w:type="spellStart"/>
      <w:r w:rsidRPr="00AA2280">
        <w:rPr>
          <w:rFonts w:ascii="Book Antiqua" w:eastAsia="Book Antiqua" w:hAnsi="Book Antiqua" w:cs="Book Antiqua"/>
          <w:color w:val="000000"/>
        </w:rPr>
        <w:t>Hb</w:t>
      </w:r>
      <w:proofErr w:type="spellEnd"/>
      <w:r w:rsidRPr="00AA2280">
        <w:rPr>
          <w:rFonts w:ascii="Book Antiqua" w:eastAsia="Book Antiqua" w:hAnsi="Book Antiqua" w:cs="Book Antiqua"/>
          <w:color w:val="000000"/>
        </w:rPr>
        <w:t>) of 109</w:t>
      </w:r>
      <w:r w:rsidRPr="00AA2280">
        <w:rPr>
          <w:rFonts w:ascii="Book Antiqua" w:hAnsi="Book Antiqua" w:cs="Book Antiqua" w:hint="eastAsia"/>
          <w:color w:val="000000"/>
          <w:lang w:eastAsia="zh-CN"/>
        </w:rPr>
        <w:t xml:space="preserve"> </w:t>
      </w:r>
      <w:r w:rsidRPr="00AA2280">
        <w:rPr>
          <w:rFonts w:ascii="Book Antiqua" w:eastAsia="Book Antiqua" w:hAnsi="Book Antiqua" w:cs="Book Antiqua"/>
          <w:color w:val="000000"/>
        </w:rPr>
        <w:t xml:space="preserve">g/L, and platelet count (PLT) of 308 </w:t>
      </w:r>
      <w:r w:rsidRPr="00AA2280">
        <w:rPr>
          <w:rFonts w:ascii="Book Antiqua" w:hAnsi="Book Antiqua" w:cs="Book Antiqua"/>
          <w:color w:val="000000"/>
        </w:rPr>
        <w:t>×</w:t>
      </w:r>
      <w:r w:rsidRPr="00AA2280">
        <w:rPr>
          <w:rFonts w:ascii="Book Antiqua" w:eastAsia="Book Antiqua" w:hAnsi="Book Antiqua" w:cs="Book Antiqua"/>
          <w:color w:val="000000"/>
        </w:rPr>
        <w:t xml:space="preserve"> 10</w:t>
      </w:r>
      <w:r w:rsidRPr="00AA2280">
        <w:rPr>
          <w:rFonts w:ascii="Book Antiqua" w:eastAsia="Book Antiqua" w:hAnsi="Book Antiqua" w:cs="Book Antiqua"/>
          <w:color w:val="000000"/>
          <w:szCs w:val="20"/>
          <w:vertAlign w:val="superscript"/>
        </w:rPr>
        <w:t>12</w:t>
      </w:r>
      <w:r w:rsidRPr="00AA2280">
        <w:rPr>
          <w:rFonts w:ascii="Book Antiqua" w:eastAsia="Book Antiqua" w:hAnsi="Book Antiqua" w:cs="Book Antiqua"/>
          <w:color w:val="000000"/>
        </w:rPr>
        <w:t>/L, and the tests were monitored regularly thereafter (</w:t>
      </w:r>
      <w:r w:rsidRPr="00AA2280">
        <w:rPr>
          <w:rFonts w:ascii="Book Antiqua" w:hAnsi="Book Antiqua" w:cs="Book Antiqua" w:hint="eastAsia"/>
          <w:color w:val="000000"/>
          <w:lang w:eastAsia="zh-CN"/>
        </w:rPr>
        <w:t>T</w:t>
      </w:r>
      <w:r w:rsidRPr="00AA2280">
        <w:rPr>
          <w:rFonts w:ascii="Book Antiqua" w:eastAsia="Book Antiqua" w:hAnsi="Book Antiqua" w:cs="Book Antiqua"/>
          <w:color w:val="000000"/>
        </w:rPr>
        <w:t xml:space="preserve">able 1). The patient </w:t>
      </w:r>
      <w:r w:rsidRPr="00AA2280">
        <w:rPr>
          <w:rFonts w:ascii="Book Antiqua" w:eastAsia="Book Antiqua" w:hAnsi="Book Antiqua" w:cs="Book Antiqua"/>
          <w:color w:val="000000"/>
        </w:rPr>
        <w:lastRenderedPageBreak/>
        <w:t xml:space="preserve">was followed until July 26, 2020, when routine blood tests revealed ANC 1.72 </w:t>
      </w:r>
      <w:r w:rsidRPr="00AA2280">
        <w:rPr>
          <w:rFonts w:ascii="Book Antiqua" w:hAnsi="Book Antiqua" w:cs="Book Antiqua"/>
          <w:color w:val="000000"/>
        </w:rPr>
        <w:t>×</w:t>
      </w:r>
      <w:r w:rsidRPr="00AA2280">
        <w:rPr>
          <w:rFonts w:ascii="Book Antiqua" w:eastAsia="Book Antiqua" w:hAnsi="Book Antiqua" w:cs="Book Antiqua"/>
          <w:color w:val="000000"/>
        </w:rPr>
        <w:t xml:space="preserve"> 10</w:t>
      </w:r>
      <w:r w:rsidRPr="00AA2280">
        <w:rPr>
          <w:rFonts w:ascii="Book Antiqua" w:eastAsia="Book Antiqua" w:hAnsi="Book Antiqua" w:cs="Book Antiqua"/>
          <w:color w:val="000000"/>
          <w:szCs w:val="20"/>
          <w:vertAlign w:val="superscript"/>
        </w:rPr>
        <w:t>9</w:t>
      </w:r>
      <w:r w:rsidRPr="00AA2280">
        <w:rPr>
          <w:rFonts w:ascii="Book Antiqua" w:eastAsia="Book Antiqua" w:hAnsi="Book Antiqua" w:cs="Book Antiqua"/>
          <w:color w:val="000000"/>
        </w:rPr>
        <w:t xml:space="preserve">/L, </w:t>
      </w:r>
      <w:proofErr w:type="spellStart"/>
      <w:r w:rsidRPr="00AA2280">
        <w:rPr>
          <w:rFonts w:ascii="Book Antiqua" w:eastAsia="Book Antiqua" w:hAnsi="Book Antiqua" w:cs="Book Antiqua"/>
          <w:color w:val="000000"/>
        </w:rPr>
        <w:t>Hb</w:t>
      </w:r>
      <w:proofErr w:type="spellEnd"/>
      <w:r w:rsidRPr="00AA2280">
        <w:rPr>
          <w:rFonts w:ascii="Book Antiqua" w:eastAsia="Book Antiqua" w:hAnsi="Book Antiqua" w:cs="Book Antiqua"/>
          <w:color w:val="000000"/>
        </w:rPr>
        <w:t xml:space="preserve"> 138</w:t>
      </w:r>
      <w:r w:rsidRPr="00AA2280">
        <w:rPr>
          <w:rFonts w:ascii="Book Antiqua" w:hAnsi="Book Antiqua" w:cs="Book Antiqua" w:hint="eastAsia"/>
          <w:color w:val="000000"/>
          <w:lang w:eastAsia="zh-CN"/>
        </w:rPr>
        <w:t xml:space="preserve"> </w:t>
      </w:r>
      <w:r w:rsidRPr="00AA2280">
        <w:rPr>
          <w:rFonts w:ascii="Book Antiqua" w:eastAsia="Book Antiqua" w:hAnsi="Book Antiqua" w:cs="Book Antiqua"/>
          <w:color w:val="000000"/>
        </w:rPr>
        <w:t xml:space="preserve">g/L, and PLT 309 </w:t>
      </w:r>
      <w:r w:rsidRPr="00AA2280">
        <w:rPr>
          <w:rFonts w:ascii="Book Antiqua" w:hAnsi="Book Antiqua" w:cs="Book Antiqua"/>
          <w:color w:val="000000"/>
        </w:rPr>
        <w:t>×</w:t>
      </w:r>
      <w:r w:rsidRPr="00AA2280">
        <w:rPr>
          <w:rFonts w:ascii="Book Antiqua" w:eastAsia="Book Antiqua" w:hAnsi="Book Antiqua" w:cs="Book Antiqua"/>
          <w:color w:val="000000"/>
        </w:rPr>
        <w:t xml:space="preserve"> 10</w:t>
      </w:r>
      <w:r w:rsidRPr="00AA2280">
        <w:rPr>
          <w:rFonts w:ascii="Book Antiqua" w:eastAsia="Book Antiqua" w:hAnsi="Book Antiqua" w:cs="Book Antiqua"/>
          <w:color w:val="000000"/>
          <w:szCs w:val="20"/>
          <w:vertAlign w:val="superscript"/>
        </w:rPr>
        <w:t>12</w:t>
      </w:r>
      <w:r w:rsidRPr="00AA2280">
        <w:rPr>
          <w:rFonts w:ascii="Book Antiqua" w:eastAsia="Book Antiqua" w:hAnsi="Book Antiqua" w:cs="Book Antiqua"/>
          <w:color w:val="000000"/>
        </w:rPr>
        <w:t xml:space="preserve">/L, indicating that the neutrophil count had normalized. Routine blood tests revealed ANC 2.18 </w:t>
      </w:r>
      <w:r w:rsidRPr="00AA2280">
        <w:rPr>
          <w:rFonts w:ascii="Book Antiqua" w:hAnsi="Book Antiqua" w:cs="Book Antiqua"/>
          <w:color w:val="000000"/>
        </w:rPr>
        <w:t>×</w:t>
      </w:r>
      <w:r w:rsidRPr="00AA2280">
        <w:rPr>
          <w:rFonts w:ascii="Book Antiqua" w:eastAsia="Book Antiqua" w:hAnsi="Book Antiqua" w:cs="Book Antiqua"/>
          <w:color w:val="000000"/>
        </w:rPr>
        <w:t xml:space="preserve"> 10</w:t>
      </w:r>
      <w:r w:rsidRPr="00AA2280">
        <w:rPr>
          <w:rFonts w:ascii="Book Antiqua" w:eastAsia="Book Antiqua" w:hAnsi="Book Antiqua" w:cs="Book Antiqua"/>
          <w:color w:val="000000"/>
          <w:szCs w:val="20"/>
          <w:vertAlign w:val="superscript"/>
        </w:rPr>
        <w:t>9</w:t>
      </w:r>
      <w:r w:rsidRPr="00AA2280">
        <w:rPr>
          <w:rFonts w:ascii="Book Antiqua" w:eastAsia="Book Antiqua" w:hAnsi="Book Antiqua" w:cs="Book Antiqua"/>
          <w:color w:val="000000"/>
        </w:rPr>
        <w:t xml:space="preserve">/L before injection of Inactivated JE-VC (Vero cell) on May 24, 2017 and ANC 2.12 </w:t>
      </w:r>
      <w:r w:rsidRPr="00AA2280">
        <w:rPr>
          <w:rFonts w:ascii="Book Antiqua" w:hAnsi="Book Antiqua" w:cs="Book Antiqua"/>
          <w:color w:val="000000"/>
        </w:rPr>
        <w:t>×</w:t>
      </w:r>
      <w:r w:rsidRPr="00AA2280">
        <w:rPr>
          <w:rFonts w:ascii="Book Antiqua" w:eastAsia="Book Antiqua" w:hAnsi="Book Antiqua" w:cs="Book Antiqua"/>
          <w:color w:val="000000"/>
        </w:rPr>
        <w:t xml:space="preserve"> 10</w:t>
      </w:r>
      <w:r w:rsidRPr="00AA2280">
        <w:rPr>
          <w:rFonts w:ascii="Book Antiqua" w:eastAsia="Book Antiqua" w:hAnsi="Book Antiqua" w:cs="Book Antiqua"/>
          <w:color w:val="000000"/>
          <w:szCs w:val="20"/>
          <w:vertAlign w:val="superscript"/>
        </w:rPr>
        <w:t>9</w:t>
      </w:r>
      <w:r w:rsidRPr="00AA2280">
        <w:rPr>
          <w:rFonts w:ascii="Book Antiqua" w:eastAsia="Book Antiqua" w:hAnsi="Book Antiqua" w:cs="Book Antiqua"/>
          <w:color w:val="000000"/>
        </w:rPr>
        <w:t>/L on July 3, 2017, indicating a normal neutrophil count.</w:t>
      </w:r>
      <w:r w:rsidRPr="00AA2280">
        <w:rPr>
          <w:rFonts w:ascii="Book Antiqua" w:hAnsi="Book Antiqua" w:cs="Book Antiqua" w:hint="eastAsia"/>
          <w:color w:val="000000"/>
          <w:lang w:eastAsia="zh-CN"/>
        </w:rPr>
        <w:t xml:space="preserve"> </w:t>
      </w:r>
    </w:p>
    <w:p w14:paraId="4B608714" w14:textId="77777777" w:rsidR="002D45B5" w:rsidRPr="00AA2280" w:rsidRDefault="002D45B5">
      <w:pPr>
        <w:spacing w:line="360" w:lineRule="auto"/>
        <w:jc w:val="both"/>
      </w:pPr>
    </w:p>
    <w:p w14:paraId="512AE0E2" w14:textId="77777777" w:rsidR="002D45B5" w:rsidRPr="00AA2280" w:rsidRDefault="005600C4">
      <w:pPr>
        <w:spacing w:line="360" w:lineRule="auto"/>
        <w:jc w:val="both"/>
      </w:pPr>
      <w:r w:rsidRPr="00AA2280">
        <w:rPr>
          <w:rFonts w:ascii="Book Antiqua" w:eastAsia="Book Antiqua" w:hAnsi="Book Antiqua" w:cs="Book Antiqua"/>
          <w:b/>
          <w:caps/>
          <w:color w:val="000000"/>
          <w:u w:val="single"/>
        </w:rPr>
        <w:t>FINAL DIAGNOSIS</w:t>
      </w:r>
    </w:p>
    <w:p w14:paraId="7502170A" w14:textId="77777777" w:rsidR="002D45B5" w:rsidRPr="00AA2280" w:rsidRDefault="005600C4">
      <w:pPr>
        <w:spacing w:line="360" w:lineRule="auto"/>
        <w:jc w:val="both"/>
      </w:pPr>
      <w:proofErr w:type="gramStart"/>
      <w:r w:rsidRPr="00AA2280">
        <w:rPr>
          <w:rFonts w:ascii="Book Antiqua" w:eastAsia="Book Antiqua" w:hAnsi="Book Antiqua" w:cs="Book Antiqua"/>
          <w:color w:val="000000"/>
        </w:rPr>
        <w:t>Neutropenia.</w:t>
      </w:r>
      <w:proofErr w:type="gramEnd"/>
    </w:p>
    <w:p w14:paraId="6C3ACBC6" w14:textId="77777777" w:rsidR="002D45B5" w:rsidRPr="00AA2280" w:rsidRDefault="002D45B5">
      <w:pPr>
        <w:spacing w:line="360" w:lineRule="auto"/>
        <w:jc w:val="both"/>
        <w:rPr>
          <w:lang w:eastAsia="zh-CN"/>
        </w:rPr>
      </w:pPr>
    </w:p>
    <w:p w14:paraId="26A84F8F" w14:textId="77777777" w:rsidR="002D45B5" w:rsidRPr="00AA2280" w:rsidRDefault="005600C4">
      <w:pPr>
        <w:spacing w:line="360" w:lineRule="auto"/>
        <w:jc w:val="both"/>
      </w:pPr>
      <w:r w:rsidRPr="00AA2280">
        <w:rPr>
          <w:rFonts w:ascii="Book Antiqua" w:eastAsia="Book Antiqua" w:hAnsi="Book Antiqua" w:cs="Book Antiqua"/>
          <w:b/>
          <w:caps/>
          <w:color w:val="000000"/>
          <w:u w:val="single"/>
        </w:rPr>
        <w:t>TREATMENT</w:t>
      </w:r>
    </w:p>
    <w:p w14:paraId="2200F8B1" w14:textId="77777777" w:rsidR="002D45B5" w:rsidRPr="00AA2280" w:rsidRDefault="005600C4">
      <w:pPr>
        <w:spacing w:line="360" w:lineRule="auto"/>
        <w:jc w:val="both"/>
      </w:pPr>
      <w:r w:rsidRPr="00AA2280">
        <w:rPr>
          <w:rFonts w:ascii="Book Antiqua" w:eastAsia="Book Antiqua" w:hAnsi="Book Antiqua" w:cs="Book Antiqua"/>
          <w:color w:val="000000"/>
        </w:rPr>
        <w:t>No treatment was given for neutropenia, but treatment for complications such as fever was administered.</w:t>
      </w:r>
    </w:p>
    <w:p w14:paraId="1A516CAE" w14:textId="77777777" w:rsidR="002D45B5" w:rsidRPr="00AA2280" w:rsidRDefault="002D45B5">
      <w:pPr>
        <w:spacing w:line="360" w:lineRule="auto"/>
        <w:jc w:val="both"/>
        <w:rPr>
          <w:lang w:eastAsia="zh-CN"/>
        </w:rPr>
      </w:pPr>
    </w:p>
    <w:p w14:paraId="40C30289" w14:textId="77777777" w:rsidR="002D45B5" w:rsidRPr="00AA2280" w:rsidRDefault="005600C4">
      <w:pPr>
        <w:spacing w:line="360" w:lineRule="auto"/>
        <w:jc w:val="both"/>
      </w:pPr>
      <w:r w:rsidRPr="00AA2280">
        <w:rPr>
          <w:rFonts w:ascii="Book Antiqua" w:eastAsia="Book Antiqua" w:hAnsi="Book Antiqua" w:cs="Book Antiqua"/>
          <w:b/>
          <w:caps/>
          <w:color w:val="000000"/>
          <w:u w:val="single"/>
        </w:rPr>
        <w:t>OUTCOME AND FOLLOW-UP</w:t>
      </w:r>
    </w:p>
    <w:p w14:paraId="14452BDF" w14:textId="5F8E3DA5" w:rsidR="002D45B5" w:rsidRPr="00AA2280" w:rsidRDefault="005600C4">
      <w:pPr>
        <w:spacing w:line="360" w:lineRule="auto"/>
        <w:jc w:val="both"/>
      </w:pPr>
      <w:r w:rsidRPr="00AA2280">
        <w:rPr>
          <w:rFonts w:ascii="Book Antiqua" w:eastAsia="Book Antiqua" w:hAnsi="Book Antiqua" w:cs="Book Antiqua"/>
          <w:color w:val="000000"/>
        </w:rPr>
        <w:t xml:space="preserve">The patient developed neutropenia. After September 2017, regular tests were performed to monitor the neutrophil values, as shown in Table 1. </w:t>
      </w:r>
      <w:r w:rsidR="00333E30" w:rsidRPr="00AA2280">
        <w:rPr>
          <w:rFonts w:ascii="Book Antiqua" w:eastAsia="Book Antiqua" w:hAnsi="Book Antiqua" w:cs="Book Antiqua" w:hint="eastAsia"/>
          <w:color w:val="000000"/>
        </w:rPr>
        <w:t>The blood test showed that the lowest of ANC was 0.06×10</w:t>
      </w:r>
      <w:r w:rsidR="00333E30" w:rsidRPr="00AA2280">
        <w:rPr>
          <w:rFonts w:ascii="Book Antiqua" w:eastAsia="Book Antiqua" w:hAnsi="Book Antiqua" w:cs="Book Antiqua" w:hint="eastAsia"/>
          <w:color w:val="000000"/>
          <w:vertAlign w:val="superscript"/>
        </w:rPr>
        <w:t>9</w:t>
      </w:r>
      <w:r w:rsidR="00333E30" w:rsidRPr="00AA2280">
        <w:rPr>
          <w:rFonts w:ascii="Book Antiqua" w:eastAsia="Book Antiqua" w:hAnsi="Book Antiqua" w:cs="Book Antiqua" w:hint="eastAsia"/>
          <w:color w:val="000000"/>
        </w:rPr>
        <w:t>/L, indicating neutropenia developed agranulocytosis</w:t>
      </w:r>
      <w:r w:rsidR="00333E30" w:rsidRPr="00AA2280">
        <w:rPr>
          <w:rFonts w:ascii="Book Antiqua" w:eastAsia="Book Antiqua" w:hAnsi="Book Antiqua" w:cs="Book Antiqua"/>
          <w:color w:val="000000"/>
        </w:rPr>
        <w:t xml:space="preserve">. </w:t>
      </w:r>
      <w:r w:rsidRPr="00AA2280">
        <w:rPr>
          <w:rFonts w:ascii="Book Antiqua" w:eastAsia="Book Antiqua" w:hAnsi="Book Antiqua" w:cs="Book Antiqua"/>
          <w:color w:val="000000"/>
        </w:rPr>
        <w:t xml:space="preserve">The patient was followed until July 26, 2020, when routine blood tests revealed ANC 1.72 </w:t>
      </w:r>
      <w:r w:rsidRPr="00AA2280">
        <w:rPr>
          <w:rFonts w:ascii="Book Antiqua" w:hAnsi="Book Antiqua" w:cs="Book Antiqua"/>
          <w:color w:val="000000"/>
        </w:rPr>
        <w:t>×</w:t>
      </w:r>
      <w:r w:rsidRPr="00AA2280">
        <w:rPr>
          <w:rFonts w:ascii="Book Antiqua" w:eastAsia="Book Antiqua" w:hAnsi="Book Antiqua" w:cs="Book Antiqua"/>
          <w:color w:val="000000"/>
        </w:rPr>
        <w:t xml:space="preserve"> 10</w:t>
      </w:r>
      <w:r w:rsidRPr="00AA2280">
        <w:rPr>
          <w:rFonts w:ascii="Book Antiqua" w:eastAsia="Book Antiqua" w:hAnsi="Book Antiqua" w:cs="Book Antiqua"/>
          <w:color w:val="000000"/>
          <w:szCs w:val="20"/>
          <w:vertAlign w:val="superscript"/>
        </w:rPr>
        <w:t>9</w:t>
      </w:r>
      <w:r w:rsidRPr="00AA2280">
        <w:rPr>
          <w:rFonts w:ascii="Book Antiqua" w:eastAsia="Book Antiqua" w:hAnsi="Book Antiqua" w:cs="Book Antiqua"/>
          <w:color w:val="000000"/>
        </w:rPr>
        <w:t xml:space="preserve">/L, </w:t>
      </w:r>
      <w:proofErr w:type="spellStart"/>
      <w:r w:rsidRPr="00AA2280">
        <w:rPr>
          <w:rFonts w:ascii="Book Antiqua" w:eastAsia="Book Antiqua" w:hAnsi="Book Antiqua" w:cs="Book Antiqua"/>
          <w:color w:val="000000"/>
        </w:rPr>
        <w:t>Hb</w:t>
      </w:r>
      <w:proofErr w:type="spellEnd"/>
      <w:r w:rsidRPr="00AA2280">
        <w:rPr>
          <w:rFonts w:ascii="Book Antiqua" w:eastAsia="Book Antiqua" w:hAnsi="Book Antiqua" w:cs="Book Antiqua"/>
          <w:color w:val="000000"/>
        </w:rPr>
        <w:t xml:space="preserve"> 138</w:t>
      </w:r>
      <w:r w:rsidRPr="00AA2280">
        <w:rPr>
          <w:rFonts w:ascii="Book Antiqua" w:hAnsi="Book Antiqua" w:cs="Book Antiqua" w:hint="eastAsia"/>
          <w:color w:val="000000"/>
          <w:lang w:eastAsia="zh-CN"/>
        </w:rPr>
        <w:t xml:space="preserve"> </w:t>
      </w:r>
      <w:r w:rsidRPr="00AA2280">
        <w:rPr>
          <w:rFonts w:ascii="Book Antiqua" w:eastAsia="Book Antiqua" w:hAnsi="Book Antiqua" w:cs="Book Antiqua"/>
          <w:color w:val="000000"/>
        </w:rPr>
        <w:t xml:space="preserve">g/L, and PLT 309 </w:t>
      </w:r>
      <w:r w:rsidRPr="00AA2280">
        <w:rPr>
          <w:rFonts w:ascii="Book Antiqua" w:hAnsi="Book Antiqua" w:cs="Book Antiqua"/>
          <w:color w:val="000000"/>
        </w:rPr>
        <w:t>×</w:t>
      </w:r>
      <w:r w:rsidRPr="00AA2280">
        <w:rPr>
          <w:rFonts w:ascii="Book Antiqua" w:eastAsia="Book Antiqua" w:hAnsi="Book Antiqua" w:cs="Book Antiqua"/>
          <w:color w:val="000000"/>
        </w:rPr>
        <w:t xml:space="preserve"> 10</w:t>
      </w:r>
      <w:r w:rsidRPr="00AA2280">
        <w:rPr>
          <w:rFonts w:ascii="Book Antiqua" w:hAnsi="Book Antiqua" w:cs="Book Antiqua" w:hint="eastAsia"/>
          <w:color w:val="000000"/>
          <w:szCs w:val="20"/>
          <w:vertAlign w:val="superscript"/>
          <w:lang w:eastAsia="zh-CN"/>
        </w:rPr>
        <w:t>12</w:t>
      </w:r>
      <w:r w:rsidRPr="00AA2280">
        <w:rPr>
          <w:rFonts w:ascii="Book Antiqua" w:eastAsia="Book Antiqua" w:hAnsi="Book Antiqua" w:cs="Book Antiqua"/>
          <w:color w:val="000000"/>
        </w:rPr>
        <w:t>/L, indicating that the neutrophil count had normalized.</w:t>
      </w:r>
    </w:p>
    <w:p w14:paraId="3CB0C548" w14:textId="77777777" w:rsidR="002D45B5" w:rsidRPr="00AA2280" w:rsidRDefault="002D45B5">
      <w:pPr>
        <w:spacing w:line="360" w:lineRule="auto"/>
        <w:jc w:val="both"/>
        <w:rPr>
          <w:lang w:eastAsia="zh-CN"/>
        </w:rPr>
      </w:pPr>
    </w:p>
    <w:p w14:paraId="648D28A1" w14:textId="77777777" w:rsidR="002D45B5" w:rsidRPr="00AA2280" w:rsidRDefault="005600C4">
      <w:pPr>
        <w:spacing w:line="360" w:lineRule="auto"/>
        <w:jc w:val="both"/>
      </w:pPr>
      <w:r w:rsidRPr="00AA2280">
        <w:rPr>
          <w:rFonts w:ascii="Book Antiqua" w:eastAsia="Book Antiqua" w:hAnsi="Book Antiqua" w:cs="Book Antiqua"/>
          <w:b/>
          <w:caps/>
          <w:color w:val="000000"/>
          <w:u w:val="single"/>
        </w:rPr>
        <w:t>DISCUSSION</w:t>
      </w:r>
    </w:p>
    <w:p w14:paraId="165CA1A6" w14:textId="77777777" w:rsidR="002D45B5" w:rsidRPr="00AA2280" w:rsidRDefault="005600C4">
      <w:pPr>
        <w:spacing w:line="360" w:lineRule="auto"/>
        <w:jc w:val="both"/>
      </w:pPr>
      <w:r w:rsidRPr="00AA2280">
        <w:rPr>
          <w:rFonts w:ascii="Book Antiqua" w:eastAsia="Book Antiqua" w:hAnsi="Book Antiqua" w:cs="Book Antiqua"/>
          <w:color w:val="000000"/>
        </w:rPr>
        <w:t>It is important to evaluate the safety profile of new vaccines.</w:t>
      </w:r>
      <w:r w:rsidRPr="00AA2280">
        <w:rPr>
          <w:rFonts w:ascii="Book Antiqua" w:hAnsi="Book Antiqua" w:cs="Book Antiqua" w:hint="eastAsia"/>
          <w:color w:val="000000"/>
          <w:lang w:eastAsia="zh-CN"/>
        </w:rPr>
        <w:t xml:space="preserve"> </w:t>
      </w:r>
      <w:r w:rsidRPr="00AA2280">
        <w:rPr>
          <w:rFonts w:ascii="Book Antiqua" w:eastAsia="Book Antiqua" w:hAnsi="Book Antiqua" w:cs="Book Antiqua"/>
          <w:color w:val="000000"/>
        </w:rPr>
        <w:t>Abnormal hematological values, such as neutropenia, are often reported. We should not only identify potentially important safety signals but also understand their implications and clinical relevance.</w:t>
      </w:r>
    </w:p>
    <w:p w14:paraId="7AB22C20" w14:textId="77777777" w:rsidR="002D45B5" w:rsidRPr="00AA2280" w:rsidRDefault="005600C4">
      <w:pPr>
        <w:spacing w:line="360" w:lineRule="auto"/>
        <w:ind w:firstLineChars="100" w:firstLine="240"/>
        <w:jc w:val="both"/>
      </w:pPr>
      <w:r w:rsidRPr="00AA2280">
        <w:rPr>
          <w:rFonts w:ascii="Book Antiqua" w:eastAsia="Book Antiqua" w:hAnsi="Book Antiqua" w:cs="Book Antiqua"/>
          <w:color w:val="000000"/>
        </w:rPr>
        <w:t xml:space="preserve">In many cases, neutropenia occurs in people of African descent because they have a lower ANC compared to other ethnic groups. Neutropenia is not listed as a potential adverse reaction in the package insert of Inactivated JE-VC (Vero cell), nor have there been literature reports on neutropenia induced by inoculating such vaccine. There have </w:t>
      </w:r>
      <w:r w:rsidRPr="00AA2280">
        <w:rPr>
          <w:rFonts w:ascii="Book Antiqua" w:eastAsia="Book Antiqua" w:hAnsi="Book Antiqua" w:cs="Book Antiqua"/>
          <w:color w:val="000000"/>
        </w:rPr>
        <w:lastRenderedPageBreak/>
        <w:t xml:space="preserve">been few literature reports on vaccine-induced neutropenia. Only one article on randomized, controlled clinical trials and systematic </w:t>
      </w:r>
      <w:proofErr w:type="gramStart"/>
      <w:r w:rsidRPr="00AA2280">
        <w:rPr>
          <w:rFonts w:ascii="Book Antiqua" w:eastAsia="Book Antiqua" w:hAnsi="Book Antiqua" w:cs="Book Antiqua"/>
          <w:color w:val="000000"/>
        </w:rPr>
        <w:t>review</w:t>
      </w:r>
      <w:r w:rsidRPr="00AA2280">
        <w:rPr>
          <w:rFonts w:ascii="Book Antiqua" w:eastAsia="Book Antiqua" w:hAnsi="Book Antiqua" w:cs="Book Antiqua"/>
          <w:color w:val="000000"/>
          <w:szCs w:val="30"/>
          <w:vertAlign w:val="superscript"/>
        </w:rPr>
        <w:t>[</w:t>
      </w:r>
      <w:proofErr w:type="gramEnd"/>
      <w:r w:rsidRPr="00AA2280">
        <w:rPr>
          <w:rFonts w:ascii="Book Antiqua" w:eastAsia="Book Antiqua" w:hAnsi="Book Antiqua" w:cs="Book Antiqua"/>
          <w:color w:val="000000"/>
          <w:szCs w:val="30"/>
          <w:vertAlign w:val="superscript"/>
        </w:rPr>
        <w:t>4]</w:t>
      </w:r>
      <w:r w:rsidRPr="00AA2280">
        <w:rPr>
          <w:rFonts w:ascii="Book Antiqua" w:eastAsia="Book Antiqua" w:hAnsi="Book Antiqua" w:cs="Book Antiqua"/>
          <w:color w:val="000000"/>
        </w:rPr>
        <w:t xml:space="preserve"> suggests that several cases of neutropenia were reported as post-inoculation adverse events within the first 2 </w:t>
      </w:r>
      <w:proofErr w:type="spellStart"/>
      <w:r w:rsidRPr="00AA2280">
        <w:rPr>
          <w:rFonts w:ascii="Book Antiqua" w:eastAsia="Book Antiqua" w:hAnsi="Book Antiqua" w:cs="Book Antiqua"/>
          <w:color w:val="000000"/>
        </w:rPr>
        <w:t>wk</w:t>
      </w:r>
      <w:proofErr w:type="spellEnd"/>
      <w:r w:rsidRPr="00AA2280">
        <w:rPr>
          <w:rFonts w:ascii="Book Antiqua" w:eastAsia="Book Antiqua" w:hAnsi="Book Antiqua" w:cs="Book Antiqua"/>
          <w:color w:val="000000"/>
        </w:rPr>
        <w:t xml:space="preserve"> after inoculation. However, such cases of neutropenia were generally transient, and expected to have favorable clinical outcome after receiving various novel or widely recognized licensed vaccines. Furthermore, vaccine recipients with neutropenia typically have a lower baseline ANC than those without neutropenia.</w:t>
      </w:r>
      <w:r w:rsidRPr="00AA2280">
        <w:rPr>
          <w:rFonts w:ascii="Book Antiqua" w:hAnsi="Book Antiqua" w:cs="Book Antiqua" w:hint="eastAsia"/>
          <w:color w:val="000000"/>
          <w:lang w:eastAsia="zh-CN"/>
        </w:rPr>
        <w:t xml:space="preserve"> </w:t>
      </w:r>
      <w:r w:rsidRPr="00AA2280">
        <w:rPr>
          <w:rFonts w:ascii="Book Antiqua" w:eastAsia="Book Antiqua" w:hAnsi="Book Antiqua" w:cs="Book Antiqua"/>
          <w:color w:val="000000"/>
        </w:rPr>
        <w:t>Neutropenia is usually caused by a variety of diseases, including infections, drug treatments, autoimmune diseases, nutritional deficiencies, or hematological malignancies, but there is also genetic conditions such as benign ethnic neutropenia (BEN).</w:t>
      </w:r>
      <w:r w:rsidRPr="00AA2280">
        <w:rPr>
          <w:rFonts w:ascii="Book Antiqua" w:hAnsi="Book Antiqua" w:cs="Book Antiqua" w:hint="eastAsia"/>
          <w:color w:val="000000"/>
          <w:lang w:eastAsia="zh-CN"/>
        </w:rPr>
        <w:t xml:space="preserve"> </w:t>
      </w:r>
      <w:r w:rsidRPr="00AA2280">
        <w:rPr>
          <w:rFonts w:ascii="Book Antiqua" w:eastAsia="Book Antiqua" w:hAnsi="Book Antiqua" w:cs="Book Antiqua"/>
          <w:color w:val="000000"/>
        </w:rPr>
        <w:t>Those of African descent are particularly affected by BEN which is believed to be caused by the regulatory variation of the chemokine gene Duffy Antigen Receptor and has no connection with the increase in the incidence of infection.</w:t>
      </w:r>
    </w:p>
    <w:p w14:paraId="2053CB20" w14:textId="77777777" w:rsidR="002D45B5" w:rsidRPr="00AA2280" w:rsidRDefault="002D45B5">
      <w:pPr>
        <w:spacing w:line="360" w:lineRule="auto"/>
        <w:jc w:val="both"/>
        <w:rPr>
          <w:lang w:eastAsia="zh-CN"/>
        </w:rPr>
      </w:pPr>
    </w:p>
    <w:p w14:paraId="49A45C12" w14:textId="77777777" w:rsidR="002D45B5" w:rsidRPr="00AA2280" w:rsidRDefault="005600C4">
      <w:pPr>
        <w:spacing w:line="360" w:lineRule="auto"/>
        <w:jc w:val="both"/>
      </w:pPr>
      <w:r w:rsidRPr="00AA2280">
        <w:rPr>
          <w:rFonts w:ascii="Book Antiqua" w:eastAsia="Book Antiqua" w:hAnsi="Book Antiqua" w:cs="Book Antiqua"/>
          <w:b/>
          <w:caps/>
          <w:color w:val="000000"/>
          <w:u w:val="single"/>
        </w:rPr>
        <w:t>CONCLUSION</w:t>
      </w:r>
    </w:p>
    <w:p w14:paraId="416D0963" w14:textId="77777777" w:rsidR="002D45B5" w:rsidRPr="00AA2280" w:rsidRDefault="005600C4">
      <w:pPr>
        <w:spacing w:line="360" w:lineRule="auto"/>
        <w:jc w:val="both"/>
      </w:pPr>
      <w:r w:rsidRPr="00AA2280">
        <w:rPr>
          <w:rFonts w:ascii="Book Antiqua" w:eastAsia="Book Antiqua" w:hAnsi="Book Antiqua" w:cs="Book Antiqua"/>
          <w:color w:val="000000"/>
        </w:rPr>
        <w:t>So far, there has been no report of vaccine-induced neutropenia that has persisted for 2 years until recovery. This report attempts to bring to clinical attention that Inactivated JE-VC (Vero cell) might cause prolonged neutropenia or even agranulocytosis.</w:t>
      </w:r>
    </w:p>
    <w:p w14:paraId="0F0DF58E" w14:textId="77777777" w:rsidR="002D45B5" w:rsidRPr="00AA2280" w:rsidRDefault="002D45B5">
      <w:pPr>
        <w:spacing w:line="360" w:lineRule="auto"/>
        <w:jc w:val="both"/>
        <w:rPr>
          <w:lang w:eastAsia="zh-CN"/>
        </w:rPr>
      </w:pPr>
    </w:p>
    <w:p w14:paraId="25921337" w14:textId="77777777" w:rsidR="002D45B5" w:rsidRPr="00AA2280" w:rsidRDefault="005600C4">
      <w:pPr>
        <w:spacing w:line="360" w:lineRule="auto"/>
        <w:jc w:val="both"/>
      </w:pPr>
      <w:r w:rsidRPr="00AA2280">
        <w:rPr>
          <w:rFonts w:ascii="Book Antiqua" w:eastAsia="Book Antiqua" w:hAnsi="Book Antiqua" w:cs="Book Antiqua"/>
          <w:b/>
          <w:caps/>
          <w:color w:val="000000"/>
          <w:u w:val="single"/>
        </w:rPr>
        <w:t>ACKNOWLEDGEMENTS</w:t>
      </w:r>
    </w:p>
    <w:p w14:paraId="6FF7FB85" w14:textId="77777777" w:rsidR="002D45B5" w:rsidRPr="00AA2280" w:rsidRDefault="005600C4">
      <w:pPr>
        <w:spacing w:line="360" w:lineRule="auto"/>
        <w:jc w:val="both"/>
      </w:pPr>
      <w:r w:rsidRPr="00AA2280">
        <w:rPr>
          <w:rFonts w:ascii="Book Antiqua" w:eastAsia="Book Antiqua" w:hAnsi="Book Antiqua" w:cs="Book Antiqua"/>
          <w:color w:val="000000"/>
        </w:rPr>
        <w:t xml:space="preserve">Heartfelt thanks to Miss </w:t>
      </w:r>
      <w:proofErr w:type="spellStart"/>
      <w:r w:rsidRPr="00AA2280">
        <w:rPr>
          <w:rFonts w:ascii="Book Antiqua" w:eastAsia="Book Antiqua" w:hAnsi="Book Antiqua" w:cs="Book Antiqua"/>
          <w:color w:val="000000"/>
        </w:rPr>
        <w:t>DeAnn</w:t>
      </w:r>
      <w:proofErr w:type="spellEnd"/>
      <w:r w:rsidRPr="00AA2280">
        <w:rPr>
          <w:rFonts w:ascii="Book Antiqua" w:eastAsia="Book Antiqua" w:hAnsi="Book Antiqua" w:cs="Book Antiqua"/>
          <w:color w:val="000000"/>
        </w:rPr>
        <w:t>.</w:t>
      </w:r>
    </w:p>
    <w:p w14:paraId="177915A7" w14:textId="77777777" w:rsidR="002D45B5" w:rsidRPr="00AA2280" w:rsidRDefault="002D45B5">
      <w:pPr>
        <w:spacing w:line="360" w:lineRule="auto"/>
        <w:jc w:val="both"/>
        <w:rPr>
          <w:lang w:eastAsia="zh-CN"/>
        </w:rPr>
      </w:pPr>
    </w:p>
    <w:p w14:paraId="1B4076B8" w14:textId="77777777" w:rsidR="002D45B5" w:rsidRPr="00AA2280" w:rsidRDefault="005600C4">
      <w:pPr>
        <w:spacing w:line="360" w:lineRule="auto"/>
        <w:jc w:val="both"/>
      </w:pPr>
      <w:r w:rsidRPr="00AA2280">
        <w:rPr>
          <w:rFonts w:ascii="Book Antiqua" w:eastAsia="Book Antiqua" w:hAnsi="Book Antiqua" w:cs="Book Antiqua"/>
          <w:b/>
          <w:color w:val="000000"/>
        </w:rPr>
        <w:t>REFERENCES</w:t>
      </w:r>
    </w:p>
    <w:p w14:paraId="13173C86" w14:textId="77777777" w:rsidR="002D45B5" w:rsidRPr="00AA2280" w:rsidRDefault="005600C4">
      <w:pPr>
        <w:spacing w:line="360" w:lineRule="auto"/>
        <w:jc w:val="both"/>
      </w:pPr>
      <w:bookmarkStart w:id="3" w:name="OLE_LINK1"/>
      <w:proofErr w:type="gramStart"/>
      <w:r w:rsidRPr="00AA2280">
        <w:rPr>
          <w:rFonts w:ascii="Book Antiqua" w:eastAsia="Book Antiqua" w:hAnsi="Book Antiqua" w:cs="Book Antiqua"/>
          <w:color w:val="000000"/>
        </w:rPr>
        <w:t xml:space="preserve">1 </w:t>
      </w:r>
      <w:r w:rsidRPr="00AA2280">
        <w:rPr>
          <w:rFonts w:ascii="Book Antiqua" w:eastAsia="Book Antiqua" w:hAnsi="Book Antiqua" w:cs="Book Antiqua"/>
          <w:b/>
          <w:bCs/>
          <w:color w:val="000000"/>
        </w:rPr>
        <w:t>Halstead SB</w:t>
      </w:r>
      <w:r w:rsidRPr="00AA2280">
        <w:rPr>
          <w:rFonts w:ascii="Book Antiqua" w:eastAsia="Book Antiqua" w:hAnsi="Book Antiqua" w:cs="Book Antiqua"/>
          <w:color w:val="000000"/>
        </w:rPr>
        <w:t>, Jacobson J. Japanese encephalitis.</w:t>
      </w:r>
      <w:proofErr w:type="gramEnd"/>
      <w:r w:rsidRPr="00AA2280">
        <w:rPr>
          <w:rFonts w:ascii="Book Antiqua" w:eastAsia="Book Antiqua" w:hAnsi="Book Antiqua" w:cs="Book Antiqua"/>
          <w:color w:val="000000"/>
        </w:rPr>
        <w:t xml:space="preserve"> </w:t>
      </w:r>
      <w:proofErr w:type="spellStart"/>
      <w:r w:rsidRPr="00AA2280">
        <w:rPr>
          <w:rFonts w:ascii="Book Antiqua" w:eastAsia="Book Antiqua" w:hAnsi="Book Antiqua" w:cs="Book Antiqua"/>
          <w:i/>
          <w:iCs/>
          <w:color w:val="000000"/>
        </w:rPr>
        <w:t>Adv</w:t>
      </w:r>
      <w:proofErr w:type="spellEnd"/>
      <w:r w:rsidRPr="00AA2280">
        <w:rPr>
          <w:rFonts w:ascii="Book Antiqua" w:eastAsia="Book Antiqua" w:hAnsi="Book Antiqua" w:cs="Book Antiqua"/>
          <w:i/>
          <w:iCs/>
          <w:color w:val="000000"/>
        </w:rPr>
        <w:t xml:space="preserve"> Virus Res</w:t>
      </w:r>
      <w:r w:rsidRPr="00AA2280">
        <w:rPr>
          <w:rFonts w:ascii="Book Antiqua" w:eastAsia="Book Antiqua" w:hAnsi="Book Antiqua" w:cs="Book Antiqua"/>
          <w:color w:val="000000"/>
        </w:rPr>
        <w:t xml:space="preserve"> 2003; </w:t>
      </w:r>
      <w:r w:rsidRPr="00AA2280">
        <w:rPr>
          <w:rFonts w:ascii="Book Antiqua" w:eastAsia="Book Antiqua" w:hAnsi="Book Antiqua" w:cs="Book Antiqua"/>
          <w:b/>
          <w:bCs/>
          <w:color w:val="000000"/>
        </w:rPr>
        <w:t>61</w:t>
      </w:r>
      <w:r w:rsidRPr="00AA2280">
        <w:rPr>
          <w:rFonts w:ascii="Book Antiqua" w:eastAsia="Book Antiqua" w:hAnsi="Book Antiqua" w:cs="Book Antiqua"/>
          <w:color w:val="000000"/>
        </w:rPr>
        <w:t>: 103-138 [PMID: 14714431 DOI: 10.1016/s0065-3527(03)61003-1]</w:t>
      </w:r>
    </w:p>
    <w:p w14:paraId="7D79A5AF" w14:textId="77777777" w:rsidR="002D45B5" w:rsidRPr="00AA2280" w:rsidRDefault="005600C4">
      <w:pPr>
        <w:spacing w:line="360" w:lineRule="auto"/>
        <w:jc w:val="both"/>
      </w:pPr>
      <w:r w:rsidRPr="00AA2280">
        <w:rPr>
          <w:rFonts w:ascii="Book Antiqua" w:eastAsia="Book Antiqua" w:hAnsi="Book Antiqua" w:cs="Book Antiqua"/>
          <w:color w:val="000000"/>
        </w:rPr>
        <w:t xml:space="preserve">2 </w:t>
      </w:r>
      <w:r w:rsidRPr="00AA2280">
        <w:rPr>
          <w:rFonts w:ascii="Book Antiqua" w:eastAsia="Book Antiqua" w:hAnsi="Book Antiqua" w:cs="Book Antiqua"/>
          <w:b/>
          <w:bCs/>
          <w:color w:val="000000"/>
        </w:rPr>
        <w:t>Hills SL</w:t>
      </w:r>
      <w:r w:rsidRPr="00AA2280">
        <w:rPr>
          <w:rFonts w:ascii="Book Antiqua" w:eastAsia="Book Antiqua" w:hAnsi="Book Antiqua" w:cs="Book Antiqua"/>
          <w:color w:val="000000"/>
        </w:rPr>
        <w:t xml:space="preserve">, Walter EB, </w:t>
      </w:r>
      <w:proofErr w:type="spellStart"/>
      <w:r w:rsidRPr="00AA2280">
        <w:rPr>
          <w:rFonts w:ascii="Book Antiqua" w:eastAsia="Book Antiqua" w:hAnsi="Book Antiqua" w:cs="Book Antiqua"/>
          <w:color w:val="000000"/>
        </w:rPr>
        <w:t>Atmar</w:t>
      </w:r>
      <w:proofErr w:type="spellEnd"/>
      <w:r w:rsidRPr="00AA2280">
        <w:rPr>
          <w:rFonts w:ascii="Book Antiqua" w:eastAsia="Book Antiqua" w:hAnsi="Book Antiqua" w:cs="Book Antiqua"/>
          <w:color w:val="000000"/>
        </w:rPr>
        <w:t xml:space="preserve"> RL, Fischer M; ACIP Japanese Encephalitis Vaccine Work Group. Japanese Encephalitis Vaccine: Recommendations of the Advisory Committee on Immunization Practices. </w:t>
      </w:r>
      <w:r w:rsidRPr="00AA2280">
        <w:rPr>
          <w:rFonts w:ascii="Book Antiqua" w:eastAsia="Book Antiqua" w:hAnsi="Book Antiqua" w:cs="Book Antiqua"/>
          <w:i/>
          <w:iCs/>
          <w:color w:val="000000"/>
        </w:rPr>
        <w:t xml:space="preserve">MMWR </w:t>
      </w:r>
      <w:proofErr w:type="spellStart"/>
      <w:r w:rsidRPr="00AA2280">
        <w:rPr>
          <w:rFonts w:ascii="Book Antiqua" w:eastAsia="Book Antiqua" w:hAnsi="Book Antiqua" w:cs="Book Antiqua"/>
          <w:i/>
          <w:iCs/>
          <w:color w:val="000000"/>
        </w:rPr>
        <w:t>Recomm</w:t>
      </w:r>
      <w:proofErr w:type="spellEnd"/>
      <w:r w:rsidRPr="00AA2280">
        <w:rPr>
          <w:rFonts w:ascii="Book Antiqua" w:eastAsia="Book Antiqua" w:hAnsi="Book Antiqua" w:cs="Book Antiqua"/>
          <w:i/>
          <w:iCs/>
          <w:color w:val="000000"/>
        </w:rPr>
        <w:t xml:space="preserve"> Rep</w:t>
      </w:r>
      <w:r w:rsidRPr="00AA2280">
        <w:rPr>
          <w:rFonts w:ascii="Book Antiqua" w:eastAsia="Book Antiqua" w:hAnsi="Book Antiqua" w:cs="Book Antiqua"/>
          <w:color w:val="000000"/>
        </w:rPr>
        <w:t xml:space="preserve"> 2019; </w:t>
      </w:r>
      <w:r w:rsidRPr="00AA2280">
        <w:rPr>
          <w:rFonts w:ascii="Book Antiqua" w:eastAsia="Book Antiqua" w:hAnsi="Book Antiqua" w:cs="Book Antiqua"/>
          <w:b/>
          <w:bCs/>
          <w:color w:val="000000"/>
        </w:rPr>
        <w:t>68</w:t>
      </w:r>
      <w:r w:rsidRPr="00AA2280">
        <w:rPr>
          <w:rFonts w:ascii="Book Antiqua" w:eastAsia="Book Antiqua" w:hAnsi="Book Antiqua" w:cs="Book Antiqua"/>
          <w:color w:val="000000"/>
        </w:rPr>
        <w:t>: 1-33 [PMID: 31518342 DOI: 10.15585/mmwr.rr6802a1]</w:t>
      </w:r>
    </w:p>
    <w:p w14:paraId="3ED635F1" w14:textId="77777777" w:rsidR="002D45B5" w:rsidRPr="00AA2280" w:rsidRDefault="005600C4">
      <w:pPr>
        <w:spacing w:line="360" w:lineRule="auto"/>
        <w:jc w:val="both"/>
        <w:rPr>
          <w:lang w:eastAsia="zh-CN"/>
        </w:rPr>
      </w:pPr>
      <w:r w:rsidRPr="00AA2280">
        <w:rPr>
          <w:rFonts w:ascii="Book Antiqua" w:eastAsia="Book Antiqua" w:hAnsi="Book Antiqua" w:cs="Book Antiqua"/>
          <w:color w:val="000000"/>
        </w:rPr>
        <w:lastRenderedPageBreak/>
        <w:t xml:space="preserve">3 </w:t>
      </w:r>
      <w:r w:rsidRPr="00AA2280">
        <w:rPr>
          <w:rFonts w:ascii="Book Antiqua" w:eastAsia="Book Antiqua" w:hAnsi="Book Antiqua" w:cs="Book Antiqua"/>
          <w:b/>
          <w:bCs/>
          <w:color w:val="000000"/>
        </w:rPr>
        <w:t>U</w:t>
      </w:r>
      <w:r w:rsidRPr="00AA2280">
        <w:rPr>
          <w:rFonts w:ascii="Book Antiqua" w:hAnsi="Book Antiqua" w:cs="Book Antiqua"/>
          <w:b/>
          <w:bCs/>
          <w:color w:val="000000"/>
          <w:lang w:eastAsia="zh-CN"/>
        </w:rPr>
        <w:t>.</w:t>
      </w:r>
      <w:r w:rsidRPr="00AA2280">
        <w:rPr>
          <w:rFonts w:ascii="Book Antiqua" w:eastAsia="Book Antiqua" w:hAnsi="Book Antiqua" w:cs="Book Antiqua"/>
          <w:b/>
          <w:bCs/>
          <w:color w:val="000000"/>
        </w:rPr>
        <w:t>S</w:t>
      </w:r>
      <w:r w:rsidRPr="00AA2280">
        <w:rPr>
          <w:rFonts w:ascii="Book Antiqua" w:hAnsi="Book Antiqua" w:cs="Book Antiqua"/>
          <w:b/>
          <w:bCs/>
          <w:color w:val="000000"/>
          <w:lang w:eastAsia="zh-CN"/>
        </w:rPr>
        <w:t>.</w:t>
      </w:r>
      <w:r w:rsidRPr="00AA2280">
        <w:rPr>
          <w:rFonts w:ascii="Book Antiqua" w:eastAsia="Book Antiqua" w:hAnsi="Book Antiqua" w:cs="Book Antiqua"/>
          <w:b/>
          <w:bCs/>
          <w:color w:val="000000"/>
        </w:rPr>
        <w:t xml:space="preserve"> </w:t>
      </w:r>
      <w:proofErr w:type="gramStart"/>
      <w:r w:rsidRPr="00AA2280">
        <w:rPr>
          <w:rFonts w:ascii="Book Antiqua" w:eastAsia="Book Antiqua" w:hAnsi="Book Antiqua" w:cs="Book Antiqua"/>
          <w:b/>
          <w:bCs/>
          <w:color w:val="000000"/>
        </w:rPr>
        <w:t>Food</w:t>
      </w:r>
      <w:proofErr w:type="gramEnd"/>
      <w:r w:rsidRPr="00AA2280">
        <w:rPr>
          <w:rFonts w:ascii="Book Antiqua" w:eastAsia="Book Antiqua" w:hAnsi="Book Antiqua" w:cs="Book Antiqua"/>
          <w:b/>
          <w:bCs/>
          <w:color w:val="000000"/>
        </w:rPr>
        <w:t xml:space="preserve"> and Drug Administration</w:t>
      </w:r>
      <w:r w:rsidRPr="00AA2280">
        <w:rPr>
          <w:rFonts w:ascii="Book Antiqua" w:eastAsia="Book Antiqua" w:hAnsi="Book Antiqua" w:cs="Book Antiqua"/>
          <w:bCs/>
          <w:color w:val="000000"/>
        </w:rPr>
        <w:t xml:space="preserve">. Clinical review: </w:t>
      </w:r>
      <w:proofErr w:type="spellStart"/>
      <w:r w:rsidRPr="00AA2280">
        <w:rPr>
          <w:rFonts w:ascii="Book Antiqua" w:eastAsia="Book Antiqua" w:hAnsi="Book Antiqua" w:cs="Book Antiqua"/>
          <w:bCs/>
          <w:color w:val="000000"/>
        </w:rPr>
        <w:t>Ixiaro</w:t>
      </w:r>
      <w:proofErr w:type="spellEnd"/>
      <w:r w:rsidRPr="00AA2280">
        <w:rPr>
          <w:rFonts w:ascii="Book Antiqua" w:eastAsia="Book Antiqua" w:hAnsi="Book Antiqua" w:cs="Book Antiqua"/>
          <w:bCs/>
          <w:color w:val="000000"/>
        </w:rPr>
        <w:t xml:space="preserve">. </w:t>
      </w:r>
      <w:r w:rsidRPr="00AA2280">
        <w:rPr>
          <w:rFonts w:ascii="Book Antiqua" w:hAnsi="Book Antiqua" w:cs="Book Antiqua"/>
          <w:bCs/>
          <w:color w:val="000000"/>
          <w:lang w:eastAsia="zh-CN"/>
        </w:rPr>
        <w:t>[</w:t>
      </w:r>
      <w:proofErr w:type="gramStart"/>
      <w:r w:rsidRPr="00AA2280">
        <w:rPr>
          <w:rFonts w:ascii="Book Antiqua" w:hAnsi="Book Antiqua" w:cs="Book Antiqua"/>
          <w:bCs/>
          <w:color w:val="000000"/>
          <w:lang w:eastAsia="zh-CN"/>
        </w:rPr>
        <w:t>cited</w:t>
      </w:r>
      <w:proofErr w:type="gramEnd"/>
      <w:r w:rsidRPr="00AA2280">
        <w:rPr>
          <w:rFonts w:ascii="Book Antiqua" w:hAnsi="Book Antiqua" w:cs="Book Antiqua"/>
          <w:bCs/>
          <w:lang w:eastAsia="zh-CN"/>
        </w:rPr>
        <w:t xml:space="preserve"> 18 July 2020].</w:t>
      </w:r>
      <w:r w:rsidRPr="00AA2280">
        <w:rPr>
          <w:rFonts w:ascii="Book Antiqua" w:hAnsi="Book Antiqua" w:cs="Book Antiqua"/>
          <w:bCs/>
          <w:color w:val="000000"/>
          <w:lang w:eastAsia="zh-CN"/>
        </w:rPr>
        <w:t xml:space="preserve"> In</w:t>
      </w:r>
      <w:r w:rsidRPr="00AA2280">
        <w:rPr>
          <w:rFonts w:ascii="Book Antiqua" w:eastAsia="Book Antiqua" w:hAnsi="Book Antiqua" w:cs="Book Antiqua"/>
          <w:color w:val="000000"/>
        </w:rPr>
        <w:t>: U.S. Food and Drug Administration</w:t>
      </w:r>
      <w:r w:rsidRPr="00AA2280">
        <w:rPr>
          <w:rFonts w:ascii="Book Antiqua" w:hAnsi="Book Antiqua" w:cs="Book Antiqua"/>
          <w:color w:val="000000"/>
          <w:lang w:eastAsia="zh-CN"/>
        </w:rPr>
        <w:t xml:space="preserve"> [Internet]. Available from:</w:t>
      </w:r>
      <w:r w:rsidRPr="00AA2280">
        <w:rPr>
          <w:rFonts w:ascii="Book Antiqua" w:eastAsia="Book Antiqua" w:hAnsi="Book Antiqua" w:cs="Book Antiqua"/>
          <w:color w:val="000000"/>
        </w:rPr>
        <w:t xml:space="preserve"> https://www.fda.gov/vaccines-blood-biologics/vaccines/ixiaro</w:t>
      </w:r>
    </w:p>
    <w:p w14:paraId="3AE032B2" w14:textId="77777777" w:rsidR="002D45B5" w:rsidRPr="00AA2280" w:rsidRDefault="005600C4">
      <w:pPr>
        <w:spacing w:line="360" w:lineRule="auto"/>
        <w:jc w:val="both"/>
      </w:pPr>
      <w:r w:rsidRPr="00AA2280">
        <w:rPr>
          <w:rFonts w:ascii="Book Antiqua" w:eastAsia="Book Antiqua" w:hAnsi="Book Antiqua" w:cs="Book Antiqua"/>
          <w:color w:val="000000"/>
        </w:rPr>
        <w:t xml:space="preserve">4 </w:t>
      </w:r>
      <w:proofErr w:type="spellStart"/>
      <w:r w:rsidRPr="00AA2280">
        <w:rPr>
          <w:rFonts w:ascii="Book Antiqua" w:eastAsia="Book Antiqua" w:hAnsi="Book Antiqua" w:cs="Book Antiqua"/>
          <w:b/>
          <w:bCs/>
          <w:color w:val="000000"/>
        </w:rPr>
        <w:t>Muturi-Kioi</w:t>
      </w:r>
      <w:proofErr w:type="spellEnd"/>
      <w:r w:rsidRPr="00AA2280">
        <w:rPr>
          <w:rFonts w:ascii="Book Antiqua" w:eastAsia="Book Antiqua" w:hAnsi="Book Antiqua" w:cs="Book Antiqua"/>
          <w:b/>
          <w:bCs/>
          <w:color w:val="000000"/>
        </w:rPr>
        <w:t xml:space="preserve"> V</w:t>
      </w:r>
      <w:r w:rsidRPr="00AA2280">
        <w:rPr>
          <w:rFonts w:ascii="Book Antiqua" w:eastAsia="Book Antiqua" w:hAnsi="Book Antiqua" w:cs="Book Antiqua"/>
          <w:color w:val="000000"/>
        </w:rPr>
        <w:t xml:space="preserve">, Lewis D, </w:t>
      </w:r>
      <w:proofErr w:type="spellStart"/>
      <w:r w:rsidRPr="00AA2280">
        <w:rPr>
          <w:rFonts w:ascii="Book Antiqua" w:eastAsia="Book Antiqua" w:hAnsi="Book Antiqua" w:cs="Book Antiqua"/>
          <w:color w:val="000000"/>
        </w:rPr>
        <w:t>Launay</w:t>
      </w:r>
      <w:proofErr w:type="spellEnd"/>
      <w:r w:rsidRPr="00AA2280">
        <w:rPr>
          <w:rFonts w:ascii="Book Antiqua" w:eastAsia="Book Antiqua" w:hAnsi="Book Antiqua" w:cs="Book Antiqua"/>
          <w:color w:val="000000"/>
        </w:rPr>
        <w:t xml:space="preserve"> O, Leroux-</w:t>
      </w:r>
      <w:proofErr w:type="spellStart"/>
      <w:r w:rsidRPr="00AA2280">
        <w:rPr>
          <w:rFonts w:ascii="Book Antiqua" w:eastAsia="Book Antiqua" w:hAnsi="Book Antiqua" w:cs="Book Antiqua"/>
          <w:color w:val="000000"/>
        </w:rPr>
        <w:t>Roels</w:t>
      </w:r>
      <w:proofErr w:type="spellEnd"/>
      <w:r w:rsidRPr="00AA2280">
        <w:rPr>
          <w:rFonts w:ascii="Book Antiqua" w:eastAsia="Book Antiqua" w:hAnsi="Book Antiqua" w:cs="Book Antiqua"/>
          <w:color w:val="000000"/>
        </w:rPr>
        <w:t xml:space="preserve"> G, </w:t>
      </w:r>
      <w:proofErr w:type="spellStart"/>
      <w:r w:rsidRPr="00AA2280">
        <w:rPr>
          <w:rFonts w:ascii="Book Antiqua" w:eastAsia="Book Antiqua" w:hAnsi="Book Antiqua" w:cs="Book Antiqua"/>
          <w:color w:val="000000"/>
        </w:rPr>
        <w:t>Anemona</w:t>
      </w:r>
      <w:proofErr w:type="spellEnd"/>
      <w:r w:rsidRPr="00AA2280">
        <w:rPr>
          <w:rFonts w:ascii="Book Antiqua" w:eastAsia="Book Antiqua" w:hAnsi="Book Antiqua" w:cs="Book Antiqua"/>
          <w:color w:val="000000"/>
        </w:rPr>
        <w:t xml:space="preserve"> A, </w:t>
      </w:r>
      <w:proofErr w:type="spellStart"/>
      <w:r w:rsidRPr="00AA2280">
        <w:rPr>
          <w:rFonts w:ascii="Book Antiqua" w:eastAsia="Book Antiqua" w:hAnsi="Book Antiqua" w:cs="Book Antiqua"/>
          <w:color w:val="000000"/>
        </w:rPr>
        <w:t>Loulergue</w:t>
      </w:r>
      <w:proofErr w:type="spellEnd"/>
      <w:r w:rsidRPr="00AA2280">
        <w:rPr>
          <w:rFonts w:ascii="Book Antiqua" w:eastAsia="Book Antiqua" w:hAnsi="Book Antiqua" w:cs="Book Antiqua"/>
          <w:color w:val="000000"/>
        </w:rPr>
        <w:t xml:space="preserve"> P, </w:t>
      </w:r>
      <w:proofErr w:type="spellStart"/>
      <w:r w:rsidRPr="00AA2280">
        <w:rPr>
          <w:rFonts w:ascii="Book Antiqua" w:eastAsia="Book Antiqua" w:hAnsi="Book Antiqua" w:cs="Book Antiqua"/>
          <w:color w:val="000000"/>
        </w:rPr>
        <w:t>Bodinham</w:t>
      </w:r>
      <w:proofErr w:type="spellEnd"/>
      <w:r w:rsidRPr="00AA2280">
        <w:rPr>
          <w:rFonts w:ascii="Book Antiqua" w:eastAsia="Book Antiqua" w:hAnsi="Book Antiqua" w:cs="Book Antiqua"/>
          <w:color w:val="000000"/>
        </w:rPr>
        <w:t xml:space="preserve"> CL, </w:t>
      </w:r>
      <w:proofErr w:type="spellStart"/>
      <w:r w:rsidRPr="00AA2280">
        <w:rPr>
          <w:rFonts w:ascii="Book Antiqua" w:eastAsia="Book Antiqua" w:hAnsi="Book Antiqua" w:cs="Book Antiqua"/>
          <w:color w:val="000000"/>
        </w:rPr>
        <w:t>Aerssens</w:t>
      </w:r>
      <w:proofErr w:type="spellEnd"/>
      <w:r w:rsidRPr="00AA2280">
        <w:rPr>
          <w:rFonts w:ascii="Book Antiqua" w:eastAsia="Book Antiqua" w:hAnsi="Book Antiqua" w:cs="Book Antiqua"/>
          <w:color w:val="000000"/>
        </w:rPr>
        <w:t xml:space="preserve"> A, </w:t>
      </w:r>
      <w:proofErr w:type="spellStart"/>
      <w:r w:rsidRPr="00AA2280">
        <w:rPr>
          <w:rFonts w:ascii="Book Antiqua" w:eastAsia="Book Antiqua" w:hAnsi="Book Antiqua" w:cs="Book Antiqua"/>
          <w:color w:val="000000"/>
        </w:rPr>
        <w:t>Groth</w:t>
      </w:r>
      <w:proofErr w:type="spellEnd"/>
      <w:r w:rsidRPr="00AA2280">
        <w:rPr>
          <w:rFonts w:ascii="Book Antiqua" w:eastAsia="Book Antiqua" w:hAnsi="Book Antiqua" w:cs="Book Antiqua"/>
          <w:color w:val="000000"/>
        </w:rPr>
        <w:t xml:space="preserve"> N, Saul A, </w:t>
      </w:r>
      <w:proofErr w:type="spellStart"/>
      <w:r w:rsidRPr="00AA2280">
        <w:rPr>
          <w:rFonts w:ascii="Book Antiqua" w:eastAsia="Book Antiqua" w:hAnsi="Book Antiqua" w:cs="Book Antiqua"/>
          <w:color w:val="000000"/>
        </w:rPr>
        <w:t>Podda</w:t>
      </w:r>
      <w:proofErr w:type="spellEnd"/>
      <w:r w:rsidRPr="00AA2280">
        <w:rPr>
          <w:rFonts w:ascii="Book Antiqua" w:eastAsia="Book Antiqua" w:hAnsi="Book Antiqua" w:cs="Book Antiqua"/>
          <w:color w:val="000000"/>
        </w:rPr>
        <w:t xml:space="preserve"> A. Neutropenia as an Adverse Event following Vaccination: Results from Randomized Clinical Trials in Healthy Adults and Systematic Review. </w:t>
      </w:r>
      <w:proofErr w:type="spellStart"/>
      <w:r w:rsidRPr="00AA2280">
        <w:rPr>
          <w:rFonts w:ascii="Book Antiqua" w:eastAsia="Book Antiqua" w:hAnsi="Book Antiqua" w:cs="Book Antiqua"/>
          <w:i/>
          <w:iCs/>
          <w:color w:val="000000"/>
        </w:rPr>
        <w:t>PLoS</w:t>
      </w:r>
      <w:proofErr w:type="spellEnd"/>
      <w:r w:rsidRPr="00AA2280">
        <w:rPr>
          <w:rFonts w:ascii="Book Antiqua" w:eastAsia="Book Antiqua" w:hAnsi="Book Antiqua" w:cs="Book Antiqua"/>
          <w:i/>
          <w:iCs/>
          <w:color w:val="000000"/>
        </w:rPr>
        <w:t xml:space="preserve"> One</w:t>
      </w:r>
      <w:r w:rsidRPr="00AA2280">
        <w:rPr>
          <w:rFonts w:ascii="Book Antiqua" w:eastAsia="Book Antiqua" w:hAnsi="Book Antiqua" w:cs="Book Antiqua"/>
          <w:color w:val="000000"/>
        </w:rPr>
        <w:t xml:space="preserve"> 2016; </w:t>
      </w:r>
      <w:r w:rsidRPr="00AA2280">
        <w:rPr>
          <w:rFonts w:ascii="Book Antiqua" w:eastAsia="Book Antiqua" w:hAnsi="Book Antiqua" w:cs="Book Antiqua"/>
          <w:b/>
          <w:bCs/>
          <w:color w:val="000000"/>
        </w:rPr>
        <w:t>11</w:t>
      </w:r>
      <w:r w:rsidRPr="00AA2280">
        <w:rPr>
          <w:rFonts w:ascii="Book Antiqua" w:eastAsia="Book Antiqua" w:hAnsi="Book Antiqua" w:cs="Book Antiqua"/>
          <w:color w:val="000000"/>
        </w:rPr>
        <w:t>: e0157385 [PMID: 27490698 DOI: 10.1371/journal.pone.0157385]</w:t>
      </w:r>
    </w:p>
    <w:bookmarkEnd w:id="3"/>
    <w:p w14:paraId="655713C9" w14:textId="77777777" w:rsidR="002D45B5" w:rsidRPr="00AA2280" w:rsidRDefault="002D45B5">
      <w:pPr>
        <w:spacing w:line="360" w:lineRule="auto"/>
        <w:jc w:val="both"/>
      </w:pPr>
    </w:p>
    <w:p w14:paraId="6CA52336" w14:textId="77777777" w:rsidR="00F80273" w:rsidRPr="00AA2280" w:rsidRDefault="00F80273">
      <w:pPr>
        <w:spacing w:line="360" w:lineRule="auto"/>
        <w:jc w:val="both"/>
      </w:pPr>
    </w:p>
    <w:p w14:paraId="4605AFD4" w14:textId="6ABCEB8B" w:rsidR="00F80273" w:rsidRPr="00AA2280" w:rsidRDefault="00F80273">
      <w:pPr>
        <w:spacing w:line="360" w:lineRule="auto"/>
        <w:jc w:val="both"/>
        <w:sectPr w:rsidR="00F80273" w:rsidRPr="00AA2280">
          <w:footerReference w:type="default" r:id="rId8"/>
          <w:pgSz w:w="12240" w:h="15840"/>
          <w:pgMar w:top="1440" w:right="1440" w:bottom="1440" w:left="1440" w:header="720" w:footer="720" w:gutter="0"/>
          <w:cols w:space="720"/>
          <w:docGrid w:linePitch="360"/>
        </w:sectPr>
      </w:pPr>
    </w:p>
    <w:p w14:paraId="633737B2" w14:textId="77777777" w:rsidR="002D45B5" w:rsidRPr="00AA2280" w:rsidRDefault="005600C4">
      <w:pPr>
        <w:spacing w:line="360" w:lineRule="auto"/>
        <w:jc w:val="both"/>
      </w:pPr>
      <w:r w:rsidRPr="00AA2280">
        <w:rPr>
          <w:rFonts w:ascii="Book Antiqua" w:eastAsia="Book Antiqua" w:hAnsi="Book Antiqua" w:cs="Book Antiqua"/>
          <w:b/>
          <w:color w:val="000000"/>
        </w:rPr>
        <w:lastRenderedPageBreak/>
        <w:t>Footnotes</w:t>
      </w:r>
    </w:p>
    <w:p w14:paraId="5860A624" w14:textId="77777777" w:rsidR="002D45B5" w:rsidRPr="00AA2280" w:rsidRDefault="005600C4">
      <w:pPr>
        <w:spacing w:line="360" w:lineRule="auto"/>
        <w:jc w:val="both"/>
      </w:pPr>
      <w:r w:rsidRPr="00AA2280">
        <w:rPr>
          <w:rFonts w:ascii="Book Antiqua" w:eastAsia="Book Antiqua" w:hAnsi="Book Antiqua" w:cs="Book Antiqua"/>
          <w:b/>
          <w:bCs/>
          <w:color w:val="000000"/>
        </w:rPr>
        <w:t xml:space="preserve">Informed consent statement: </w:t>
      </w:r>
      <w:r w:rsidRPr="00AA2280">
        <w:rPr>
          <w:rFonts w:ascii="Book Antiqua" w:eastAsia="Book Antiqua" w:hAnsi="Book Antiqua" w:cs="Book Antiqua"/>
          <w:color w:val="000000"/>
        </w:rPr>
        <w:t>Written informed consent was obtained from the patient’s parents for publication of this case and accompanying images.</w:t>
      </w:r>
    </w:p>
    <w:p w14:paraId="0ED2A44C" w14:textId="77777777" w:rsidR="002D45B5" w:rsidRPr="00AA2280" w:rsidRDefault="002D45B5">
      <w:pPr>
        <w:spacing w:line="360" w:lineRule="auto"/>
        <w:jc w:val="both"/>
      </w:pPr>
    </w:p>
    <w:p w14:paraId="41F5BCB2" w14:textId="77777777" w:rsidR="002D45B5" w:rsidRPr="00AA2280" w:rsidRDefault="005600C4">
      <w:pPr>
        <w:spacing w:line="360" w:lineRule="auto"/>
        <w:jc w:val="both"/>
      </w:pPr>
      <w:r w:rsidRPr="00AA2280">
        <w:rPr>
          <w:rFonts w:ascii="Book Antiqua" w:eastAsia="Book Antiqua" w:hAnsi="Book Antiqua" w:cs="Book Antiqua"/>
          <w:b/>
          <w:bCs/>
          <w:color w:val="000000"/>
        </w:rPr>
        <w:t xml:space="preserve">Conflict-of-interest statement: </w:t>
      </w:r>
      <w:r w:rsidRPr="00AA2280">
        <w:rPr>
          <w:rFonts w:ascii="Book Antiqua" w:eastAsia="Book Antiqua" w:hAnsi="Book Antiqua" w:cs="Book Antiqua"/>
          <w:color w:val="000000"/>
          <w:shd w:val="clear" w:color="auto" w:fill="FFFFFF"/>
        </w:rPr>
        <w:t>The authors have no conflict of interest to declare.</w:t>
      </w:r>
    </w:p>
    <w:p w14:paraId="0B54BE47" w14:textId="77777777" w:rsidR="002D45B5" w:rsidRPr="00AA2280" w:rsidRDefault="002D45B5">
      <w:pPr>
        <w:spacing w:line="360" w:lineRule="auto"/>
        <w:jc w:val="both"/>
      </w:pPr>
    </w:p>
    <w:p w14:paraId="4D145374" w14:textId="77777777" w:rsidR="002D45B5" w:rsidRPr="00AA2280" w:rsidRDefault="005600C4">
      <w:pPr>
        <w:spacing w:line="360" w:lineRule="auto"/>
        <w:jc w:val="both"/>
      </w:pPr>
      <w:r w:rsidRPr="00AA2280">
        <w:rPr>
          <w:rFonts w:ascii="Book Antiqua" w:eastAsia="Book Antiqua" w:hAnsi="Book Antiqua" w:cs="Book Antiqua"/>
          <w:b/>
          <w:bCs/>
          <w:color w:val="000000"/>
          <w:szCs w:val="21"/>
        </w:rPr>
        <w:t xml:space="preserve">CARE Checklist (2016) statement: </w:t>
      </w:r>
      <w:r w:rsidRPr="00AA2280">
        <w:rPr>
          <w:rFonts w:ascii="Book Antiqua" w:eastAsia="Book Antiqua" w:hAnsi="Book Antiqua" w:cs="Book Antiqua"/>
          <w:color w:val="000000"/>
        </w:rPr>
        <w:t>The authors have read the CARE Checklist (2016), and the manuscript was prepared and revised according to the CARE Checklist (2016).</w:t>
      </w:r>
    </w:p>
    <w:p w14:paraId="1FD262AF" w14:textId="77777777" w:rsidR="002D45B5" w:rsidRPr="00AA2280" w:rsidRDefault="002D45B5">
      <w:pPr>
        <w:spacing w:line="360" w:lineRule="auto"/>
        <w:jc w:val="both"/>
      </w:pPr>
    </w:p>
    <w:p w14:paraId="6520895F" w14:textId="77777777" w:rsidR="002D45B5" w:rsidRPr="00AA2280" w:rsidRDefault="005600C4">
      <w:pPr>
        <w:spacing w:line="360" w:lineRule="auto"/>
        <w:jc w:val="both"/>
      </w:pPr>
      <w:r w:rsidRPr="00AA2280">
        <w:rPr>
          <w:rFonts w:ascii="Book Antiqua" w:eastAsia="Book Antiqua" w:hAnsi="Book Antiqua" w:cs="Book Antiqua"/>
          <w:b/>
          <w:bCs/>
          <w:color w:val="000000"/>
        </w:rPr>
        <w:t xml:space="preserve">Open-Access: </w:t>
      </w:r>
      <w:r w:rsidRPr="00AA228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A2280">
        <w:rPr>
          <w:rFonts w:ascii="Book Antiqua" w:eastAsia="Book Antiqua" w:hAnsi="Book Antiqua" w:cs="Book Antiqua"/>
          <w:color w:val="000000"/>
        </w:rPr>
        <w:t>NonCommercial</w:t>
      </w:r>
      <w:proofErr w:type="spellEnd"/>
      <w:r w:rsidRPr="00AA228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42EB63" w14:textId="77777777" w:rsidR="002D45B5" w:rsidRPr="00AA2280" w:rsidRDefault="002D45B5">
      <w:pPr>
        <w:spacing w:line="360" w:lineRule="auto"/>
        <w:jc w:val="both"/>
      </w:pPr>
    </w:p>
    <w:p w14:paraId="1E4D01B2" w14:textId="77777777" w:rsidR="002D45B5" w:rsidRPr="00AA2280" w:rsidRDefault="005600C4">
      <w:pPr>
        <w:spacing w:line="360" w:lineRule="auto"/>
        <w:jc w:val="both"/>
      </w:pPr>
      <w:r w:rsidRPr="00AA2280">
        <w:rPr>
          <w:rFonts w:ascii="Book Antiqua" w:eastAsia="Book Antiqua" w:hAnsi="Book Antiqua" w:cs="Book Antiqua"/>
          <w:b/>
          <w:color w:val="000000"/>
        </w:rPr>
        <w:t xml:space="preserve">Manuscript source: </w:t>
      </w:r>
      <w:r w:rsidRPr="00AA2280">
        <w:rPr>
          <w:rFonts w:ascii="Book Antiqua" w:eastAsia="Book Antiqua" w:hAnsi="Book Antiqua" w:cs="Book Antiqua"/>
          <w:color w:val="000000"/>
        </w:rPr>
        <w:t xml:space="preserve">Unsolicited </w:t>
      </w:r>
      <w:r w:rsidRPr="00AA2280">
        <w:rPr>
          <w:rFonts w:ascii="Book Antiqua" w:hAnsi="Book Antiqua" w:cs="Book Antiqua" w:hint="eastAsia"/>
          <w:color w:val="000000"/>
          <w:lang w:eastAsia="zh-CN"/>
        </w:rPr>
        <w:t>m</w:t>
      </w:r>
      <w:r w:rsidRPr="00AA2280">
        <w:rPr>
          <w:rFonts w:ascii="Book Antiqua" w:eastAsia="Book Antiqua" w:hAnsi="Book Antiqua" w:cs="Book Antiqua"/>
          <w:color w:val="000000"/>
        </w:rPr>
        <w:t>anuscript</w:t>
      </w:r>
    </w:p>
    <w:p w14:paraId="0B46BD25" w14:textId="77777777" w:rsidR="002D45B5" w:rsidRPr="00AA2280" w:rsidRDefault="002D45B5">
      <w:pPr>
        <w:spacing w:line="360" w:lineRule="auto"/>
        <w:jc w:val="both"/>
      </w:pPr>
    </w:p>
    <w:p w14:paraId="33D2DFC0" w14:textId="77777777" w:rsidR="002D45B5" w:rsidRPr="00AA2280" w:rsidRDefault="005600C4">
      <w:pPr>
        <w:spacing w:line="360" w:lineRule="auto"/>
        <w:jc w:val="both"/>
      </w:pPr>
      <w:r w:rsidRPr="00AA2280">
        <w:rPr>
          <w:rFonts w:ascii="Book Antiqua" w:eastAsia="Book Antiqua" w:hAnsi="Book Antiqua" w:cs="Book Antiqua"/>
          <w:b/>
          <w:color w:val="000000"/>
        </w:rPr>
        <w:t xml:space="preserve">Peer-review started: </w:t>
      </w:r>
      <w:r w:rsidRPr="00AA2280">
        <w:rPr>
          <w:rFonts w:ascii="Book Antiqua" w:eastAsia="Book Antiqua" w:hAnsi="Book Antiqua" w:cs="Book Antiqua"/>
          <w:color w:val="000000"/>
        </w:rPr>
        <w:t>December 25, 2020</w:t>
      </w:r>
    </w:p>
    <w:p w14:paraId="3BDEA224" w14:textId="77777777" w:rsidR="002D45B5" w:rsidRPr="00AA2280" w:rsidRDefault="005600C4">
      <w:pPr>
        <w:spacing w:line="360" w:lineRule="auto"/>
        <w:jc w:val="both"/>
      </w:pPr>
      <w:r w:rsidRPr="00AA2280">
        <w:rPr>
          <w:rFonts w:ascii="Book Antiqua" w:eastAsia="Book Antiqua" w:hAnsi="Book Antiqua" w:cs="Book Antiqua"/>
          <w:b/>
          <w:color w:val="000000"/>
        </w:rPr>
        <w:t xml:space="preserve">First decision: </w:t>
      </w:r>
      <w:r w:rsidRPr="00AA2280">
        <w:rPr>
          <w:rFonts w:ascii="Book Antiqua" w:eastAsia="Book Antiqua" w:hAnsi="Book Antiqua" w:cs="Book Antiqua"/>
          <w:color w:val="000000"/>
        </w:rPr>
        <w:t>May 11, 2021</w:t>
      </w:r>
    </w:p>
    <w:p w14:paraId="66FF0D4D" w14:textId="444774A7" w:rsidR="002D45B5" w:rsidRPr="00AA2280" w:rsidRDefault="005600C4">
      <w:pPr>
        <w:spacing w:line="360" w:lineRule="auto"/>
        <w:jc w:val="both"/>
      </w:pPr>
      <w:r w:rsidRPr="00AA2280">
        <w:rPr>
          <w:rFonts w:ascii="Book Antiqua" w:eastAsia="Book Antiqua" w:hAnsi="Book Antiqua" w:cs="Book Antiqua"/>
          <w:b/>
          <w:color w:val="000000"/>
        </w:rPr>
        <w:t xml:space="preserve">Article in press: </w:t>
      </w:r>
      <w:r w:rsidR="006F2F25" w:rsidRPr="00AA2280">
        <w:rPr>
          <w:rFonts w:ascii="Book Antiqua" w:eastAsia="宋体" w:hAnsi="Book Antiqua"/>
          <w:color w:val="000000" w:themeColor="text1"/>
        </w:rPr>
        <w:t>J</w:t>
      </w:r>
      <w:r w:rsidR="006F2F25" w:rsidRPr="00AA2280">
        <w:rPr>
          <w:rFonts w:ascii="Book Antiqua" w:eastAsia="宋体" w:hAnsi="Book Antiqua" w:hint="eastAsia"/>
          <w:color w:val="000000" w:themeColor="text1"/>
        </w:rPr>
        <w:t>u</w:t>
      </w:r>
      <w:r w:rsidR="006F2F25" w:rsidRPr="00AA2280">
        <w:rPr>
          <w:rFonts w:ascii="Book Antiqua" w:eastAsia="宋体" w:hAnsi="Book Antiqua"/>
          <w:color w:val="000000" w:themeColor="text1"/>
        </w:rPr>
        <w:t>ly 16, 2021</w:t>
      </w:r>
    </w:p>
    <w:p w14:paraId="61AE3516" w14:textId="77777777" w:rsidR="002D45B5" w:rsidRPr="00AA2280" w:rsidRDefault="002D45B5">
      <w:pPr>
        <w:spacing w:line="360" w:lineRule="auto"/>
        <w:jc w:val="both"/>
      </w:pPr>
    </w:p>
    <w:p w14:paraId="73377F54" w14:textId="77777777" w:rsidR="002D45B5" w:rsidRPr="00AA2280" w:rsidRDefault="005600C4">
      <w:pPr>
        <w:spacing w:line="360" w:lineRule="auto"/>
        <w:jc w:val="both"/>
      </w:pPr>
      <w:r w:rsidRPr="00AA2280">
        <w:rPr>
          <w:rFonts w:ascii="Book Antiqua" w:eastAsia="Book Antiqua" w:hAnsi="Book Antiqua" w:cs="Book Antiqua"/>
          <w:b/>
          <w:color w:val="000000"/>
        </w:rPr>
        <w:t xml:space="preserve">Specialty type: </w:t>
      </w:r>
      <w:r w:rsidRPr="00AA2280">
        <w:rPr>
          <w:rFonts w:ascii="Book Antiqua" w:eastAsia="Book Antiqua" w:hAnsi="Book Antiqua" w:cs="Book Antiqua"/>
          <w:color w:val="000000"/>
        </w:rPr>
        <w:t>Medicine, research and experimental</w:t>
      </w:r>
    </w:p>
    <w:p w14:paraId="331CC0C3" w14:textId="77777777" w:rsidR="002D45B5" w:rsidRPr="00AA2280" w:rsidRDefault="005600C4">
      <w:pPr>
        <w:spacing w:line="360" w:lineRule="auto"/>
        <w:jc w:val="both"/>
      </w:pPr>
      <w:r w:rsidRPr="00AA2280">
        <w:rPr>
          <w:rFonts w:ascii="Book Antiqua" w:eastAsia="Book Antiqua" w:hAnsi="Book Antiqua" w:cs="Book Antiqua"/>
          <w:b/>
          <w:color w:val="000000"/>
        </w:rPr>
        <w:t xml:space="preserve">Country/Territory of origin: </w:t>
      </w:r>
      <w:r w:rsidRPr="00AA2280">
        <w:rPr>
          <w:rFonts w:ascii="Book Antiqua" w:eastAsia="Book Antiqua" w:hAnsi="Book Antiqua" w:cs="Book Antiqua"/>
          <w:color w:val="000000"/>
        </w:rPr>
        <w:t>China</w:t>
      </w:r>
    </w:p>
    <w:p w14:paraId="711BCD6E" w14:textId="77777777" w:rsidR="002D45B5" w:rsidRPr="00AA2280" w:rsidRDefault="005600C4">
      <w:pPr>
        <w:spacing w:line="360" w:lineRule="auto"/>
        <w:jc w:val="both"/>
      </w:pPr>
      <w:r w:rsidRPr="00AA2280">
        <w:rPr>
          <w:rFonts w:ascii="Book Antiqua" w:eastAsia="Book Antiqua" w:hAnsi="Book Antiqua" w:cs="Book Antiqua"/>
          <w:b/>
          <w:color w:val="000000"/>
        </w:rPr>
        <w:t>Peer-review report’s scientific quality classification</w:t>
      </w:r>
    </w:p>
    <w:p w14:paraId="52A4F7EF" w14:textId="77777777" w:rsidR="002D45B5" w:rsidRPr="00AA2280" w:rsidRDefault="005600C4">
      <w:pPr>
        <w:spacing w:line="360" w:lineRule="auto"/>
        <w:jc w:val="both"/>
      </w:pPr>
      <w:r w:rsidRPr="00AA2280">
        <w:rPr>
          <w:rFonts w:ascii="Book Antiqua" w:eastAsia="Book Antiqua" w:hAnsi="Book Antiqua" w:cs="Book Antiqua"/>
          <w:color w:val="000000"/>
        </w:rPr>
        <w:t xml:space="preserve">Grade </w:t>
      </w:r>
      <w:proofErr w:type="gramStart"/>
      <w:r w:rsidRPr="00AA2280">
        <w:rPr>
          <w:rFonts w:ascii="Book Antiqua" w:eastAsia="Book Antiqua" w:hAnsi="Book Antiqua" w:cs="Book Antiqua"/>
          <w:color w:val="000000"/>
        </w:rPr>
        <w:t>A</w:t>
      </w:r>
      <w:proofErr w:type="gramEnd"/>
      <w:r w:rsidRPr="00AA2280">
        <w:rPr>
          <w:rFonts w:ascii="Book Antiqua" w:eastAsia="Book Antiqua" w:hAnsi="Book Antiqua" w:cs="Book Antiqua"/>
          <w:color w:val="000000"/>
        </w:rPr>
        <w:t xml:space="preserve"> (Excellent): 0</w:t>
      </w:r>
    </w:p>
    <w:p w14:paraId="1DC87926" w14:textId="77777777" w:rsidR="002D45B5" w:rsidRPr="00AA2280" w:rsidRDefault="005600C4">
      <w:pPr>
        <w:spacing w:line="360" w:lineRule="auto"/>
        <w:jc w:val="both"/>
      </w:pPr>
      <w:r w:rsidRPr="00AA2280">
        <w:rPr>
          <w:rFonts w:ascii="Book Antiqua" w:eastAsia="Book Antiqua" w:hAnsi="Book Antiqua" w:cs="Book Antiqua"/>
          <w:color w:val="000000"/>
        </w:rPr>
        <w:t>Grade B (Very good): 0</w:t>
      </w:r>
    </w:p>
    <w:p w14:paraId="2EDC5ACE" w14:textId="77777777" w:rsidR="002D45B5" w:rsidRPr="00AA2280" w:rsidRDefault="005600C4">
      <w:pPr>
        <w:spacing w:line="360" w:lineRule="auto"/>
        <w:jc w:val="both"/>
      </w:pPr>
      <w:r w:rsidRPr="00AA2280">
        <w:rPr>
          <w:rFonts w:ascii="Book Antiqua" w:eastAsia="Book Antiqua" w:hAnsi="Book Antiqua" w:cs="Book Antiqua"/>
          <w:color w:val="000000"/>
        </w:rPr>
        <w:t>Grade C (Good): C</w:t>
      </w:r>
    </w:p>
    <w:p w14:paraId="56946CEC" w14:textId="77777777" w:rsidR="002D45B5" w:rsidRPr="00AA2280" w:rsidRDefault="005600C4">
      <w:pPr>
        <w:spacing w:line="360" w:lineRule="auto"/>
        <w:jc w:val="both"/>
      </w:pPr>
      <w:r w:rsidRPr="00AA2280">
        <w:rPr>
          <w:rFonts w:ascii="Book Antiqua" w:eastAsia="Book Antiqua" w:hAnsi="Book Antiqua" w:cs="Book Antiqua"/>
          <w:color w:val="000000"/>
        </w:rPr>
        <w:lastRenderedPageBreak/>
        <w:t>Grade D (Fair): 0</w:t>
      </w:r>
    </w:p>
    <w:p w14:paraId="17237CA4" w14:textId="77777777" w:rsidR="002D45B5" w:rsidRPr="00AA2280" w:rsidRDefault="005600C4">
      <w:pPr>
        <w:spacing w:line="360" w:lineRule="auto"/>
        <w:jc w:val="both"/>
      </w:pPr>
      <w:r w:rsidRPr="00AA2280">
        <w:rPr>
          <w:rFonts w:ascii="Book Antiqua" w:eastAsia="Book Antiqua" w:hAnsi="Book Antiqua" w:cs="Book Antiqua"/>
          <w:color w:val="000000"/>
        </w:rPr>
        <w:t>Grade E (Poor): 0</w:t>
      </w:r>
    </w:p>
    <w:p w14:paraId="4771706D" w14:textId="77777777" w:rsidR="002D45B5" w:rsidRPr="00AA2280" w:rsidRDefault="002D45B5">
      <w:pPr>
        <w:spacing w:line="360" w:lineRule="auto"/>
        <w:jc w:val="both"/>
      </w:pPr>
    </w:p>
    <w:p w14:paraId="65F2DF0F" w14:textId="25B4FCE5" w:rsidR="002D45B5" w:rsidRPr="00AA2280" w:rsidRDefault="005600C4">
      <w:pPr>
        <w:spacing w:line="360" w:lineRule="auto"/>
        <w:jc w:val="both"/>
        <w:rPr>
          <w:rFonts w:ascii="Book Antiqua" w:eastAsia="Book Antiqua" w:hAnsi="Book Antiqua" w:cs="Book Antiqua"/>
          <w:b/>
          <w:color w:val="000000"/>
        </w:rPr>
      </w:pPr>
      <w:r w:rsidRPr="00AA2280">
        <w:rPr>
          <w:rFonts w:ascii="Book Antiqua" w:eastAsia="Book Antiqua" w:hAnsi="Book Antiqua" w:cs="Book Antiqua"/>
          <w:b/>
          <w:color w:val="000000"/>
        </w:rPr>
        <w:t xml:space="preserve">P-Reviewer: </w:t>
      </w:r>
      <w:r w:rsidRPr="00AA2280">
        <w:rPr>
          <w:rFonts w:ascii="Book Antiqua" w:eastAsia="Book Antiqua" w:hAnsi="Book Antiqua" w:cs="Book Antiqua"/>
          <w:color w:val="000000"/>
        </w:rPr>
        <w:t>Wang S</w:t>
      </w:r>
      <w:r w:rsidRPr="00AA2280">
        <w:rPr>
          <w:rFonts w:ascii="Book Antiqua" w:eastAsia="Book Antiqua" w:hAnsi="Book Antiqua" w:cs="Book Antiqua"/>
          <w:b/>
          <w:color w:val="000000"/>
        </w:rPr>
        <w:t xml:space="preserve"> S-Editor: </w:t>
      </w:r>
      <w:proofErr w:type="gramStart"/>
      <w:r w:rsidRPr="00AA2280">
        <w:rPr>
          <w:rFonts w:ascii="Book Antiqua" w:eastAsia="Book Antiqua" w:hAnsi="Book Antiqua" w:cs="Book Antiqua"/>
          <w:color w:val="000000"/>
        </w:rPr>
        <w:t>Gao</w:t>
      </w:r>
      <w:proofErr w:type="gramEnd"/>
      <w:r w:rsidRPr="00AA2280">
        <w:rPr>
          <w:rFonts w:ascii="Book Antiqua" w:eastAsia="Book Antiqua" w:hAnsi="Book Antiqua" w:cs="Book Antiqua"/>
          <w:color w:val="000000"/>
        </w:rPr>
        <w:t xml:space="preserve"> CC</w:t>
      </w:r>
      <w:r w:rsidRPr="00AA2280">
        <w:rPr>
          <w:rFonts w:ascii="Book Antiqua" w:eastAsia="Book Antiqua" w:hAnsi="Book Antiqua" w:cs="Book Antiqua"/>
          <w:b/>
          <w:color w:val="000000"/>
        </w:rPr>
        <w:t xml:space="preserve"> L-Editor: </w:t>
      </w:r>
      <w:r w:rsidRPr="00AA2280">
        <w:rPr>
          <w:rFonts w:ascii="Book Antiqua" w:eastAsia="Book Antiqua" w:hAnsi="Book Antiqua" w:cs="Book Antiqua"/>
          <w:color w:val="000000"/>
        </w:rPr>
        <w:t>Wang TQ</w:t>
      </w:r>
      <w:r w:rsidRPr="00AA2280">
        <w:rPr>
          <w:rFonts w:ascii="Book Antiqua" w:eastAsia="Book Antiqua" w:hAnsi="Book Antiqua" w:cs="Book Antiqua"/>
          <w:b/>
          <w:color w:val="000000"/>
        </w:rPr>
        <w:t xml:space="preserve"> P-Editor: </w:t>
      </w:r>
      <w:r w:rsidR="004647A0" w:rsidRPr="00AA2280">
        <w:rPr>
          <w:rFonts w:ascii="Book Antiqua" w:eastAsia="Book Antiqua" w:hAnsi="Book Antiqua" w:cs="Book Antiqua"/>
          <w:color w:val="000000"/>
        </w:rPr>
        <w:t>L</w:t>
      </w:r>
      <w:r w:rsidR="004647A0" w:rsidRPr="00AA2280">
        <w:rPr>
          <w:rFonts w:ascii="Book Antiqua" w:eastAsia="Book Antiqua" w:hAnsi="Book Antiqua" w:cs="Book Antiqua" w:hint="eastAsia"/>
          <w:color w:val="000000"/>
        </w:rPr>
        <w:t>i</w:t>
      </w:r>
      <w:r w:rsidR="004647A0" w:rsidRPr="00AA2280">
        <w:rPr>
          <w:rFonts w:ascii="Book Antiqua" w:eastAsia="Book Antiqua" w:hAnsi="Book Antiqua" w:cs="Book Antiqua"/>
          <w:color w:val="000000"/>
        </w:rPr>
        <w:t xml:space="preserve"> X</w:t>
      </w:r>
    </w:p>
    <w:p w14:paraId="31643E02" w14:textId="77777777" w:rsidR="002D45B5" w:rsidRPr="00AA2280" w:rsidRDefault="005600C4">
      <w:pPr>
        <w:spacing w:line="360" w:lineRule="auto"/>
        <w:jc w:val="both"/>
        <w:rPr>
          <w:rFonts w:ascii="Book Antiqua" w:hAnsi="Book Antiqua" w:cs="Book Antiqua"/>
          <w:b/>
          <w:color w:val="000000"/>
          <w:lang w:eastAsia="zh-CN"/>
        </w:rPr>
      </w:pPr>
      <w:r w:rsidRPr="00AA2280">
        <w:rPr>
          <w:rFonts w:ascii="Book Antiqua" w:eastAsia="Book Antiqua" w:hAnsi="Book Antiqua" w:cs="Book Antiqua"/>
          <w:b/>
          <w:color w:val="000000"/>
        </w:rPr>
        <w:br w:type="page"/>
      </w:r>
      <w:r w:rsidRPr="00AA2280">
        <w:rPr>
          <w:rFonts w:ascii="Book Antiqua" w:eastAsia="Book Antiqua" w:hAnsi="Book Antiqua" w:cs="Book Antiqua"/>
          <w:b/>
          <w:color w:val="000000"/>
        </w:rPr>
        <w:lastRenderedPageBreak/>
        <w:t>Tab</w:t>
      </w:r>
      <w:r w:rsidRPr="00AA2280">
        <w:rPr>
          <w:rFonts w:ascii="Book Antiqua" w:hAnsi="Book Antiqua" w:cs="Book Antiqua" w:hint="eastAsia"/>
          <w:b/>
          <w:color w:val="000000"/>
          <w:lang w:eastAsia="zh-CN"/>
        </w:rPr>
        <w:t>le</w:t>
      </w:r>
      <w:r w:rsidRPr="00AA2280">
        <w:rPr>
          <w:rFonts w:ascii="Book Antiqua" w:eastAsia="Book Antiqua" w:hAnsi="Book Antiqua" w:cs="Book Antiqua"/>
          <w:b/>
          <w:color w:val="000000"/>
        </w:rPr>
        <w:t xml:space="preserve"> 1 Results of blood tests</w:t>
      </w:r>
    </w:p>
    <w:tbl>
      <w:tblPr>
        <w:tblW w:w="7479" w:type="dxa"/>
        <w:tblLayout w:type="fixed"/>
        <w:tblLook w:val="04A0" w:firstRow="1" w:lastRow="0" w:firstColumn="1" w:lastColumn="0" w:noHBand="0" w:noVBand="1"/>
      </w:tblPr>
      <w:tblGrid>
        <w:gridCol w:w="2376"/>
        <w:gridCol w:w="1843"/>
        <w:gridCol w:w="1276"/>
        <w:gridCol w:w="1984"/>
      </w:tblGrid>
      <w:tr w:rsidR="002D45B5" w:rsidRPr="00AA2280" w14:paraId="5227632C" w14:textId="77777777">
        <w:trPr>
          <w:trHeight w:val="550"/>
        </w:trPr>
        <w:tc>
          <w:tcPr>
            <w:tcW w:w="2376" w:type="dxa"/>
            <w:tcBorders>
              <w:top w:val="single" w:sz="4" w:space="0" w:color="auto"/>
              <w:bottom w:val="single" w:sz="4" w:space="0" w:color="auto"/>
            </w:tcBorders>
            <w:shd w:val="clear" w:color="auto" w:fill="auto"/>
          </w:tcPr>
          <w:p w14:paraId="6DAB9A5B" w14:textId="77777777" w:rsidR="002D45B5" w:rsidRPr="00AA2280" w:rsidRDefault="005600C4">
            <w:pPr>
              <w:spacing w:line="360" w:lineRule="auto"/>
              <w:jc w:val="both"/>
              <w:rPr>
                <w:rFonts w:ascii="Book Antiqua" w:eastAsia="宋体" w:hAnsi="Book Antiqua"/>
                <w:b/>
                <w:color w:val="000000"/>
                <w:lang w:eastAsia="zh-CN"/>
              </w:rPr>
            </w:pPr>
            <w:r w:rsidRPr="00AA2280">
              <w:rPr>
                <w:rFonts w:ascii="Book Antiqua" w:eastAsia="宋体" w:hAnsi="Book Antiqua" w:hint="eastAsia"/>
                <w:b/>
                <w:color w:val="000000"/>
                <w:lang w:eastAsia="zh-CN"/>
              </w:rPr>
              <w:t>D</w:t>
            </w:r>
            <w:r w:rsidRPr="00AA2280">
              <w:rPr>
                <w:rFonts w:ascii="Book Antiqua" w:eastAsia="宋体" w:hAnsi="Book Antiqua"/>
                <w:b/>
                <w:color w:val="000000"/>
                <w:lang w:eastAsia="zh-CN"/>
              </w:rPr>
              <w:t>ate</w:t>
            </w:r>
          </w:p>
        </w:tc>
        <w:tc>
          <w:tcPr>
            <w:tcW w:w="1843" w:type="dxa"/>
            <w:tcBorders>
              <w:top w:val="single" w:sz="4" w:space="0" w:color="auto"/>
              <w:bottom w:val="single" w:sz="4" w:space="0" w:color="auto"/>
            </w:tcBorders>
            <w:shd w:val="clear" w:color="auto" w:fill="auto"/>
          </w:tcPr>
          <w:p w14:paraId="6B4D87C6" w14:textId="77777777" w:rsidR="002D45B5" w:rsidRPr="00AA2280" w:rsidRDefault="005600C4">
            <w:pPr>
              <w:spacing w:line="360" w:lineRule="auto"/>
              <w:jc w:val="both"/>
              <w:rPr>
                <w:rFonts w:ascii="Book Antiqua" w:eastAsia="宋体" w:hAnsi="Book Antiqua"/>
                <w:b/>
                <w:color w:val="000000"/>
                <w:lang w:eastAsia="zh-CN"/>
              </w:rPr>
            </w:pPr>
            <w:r w:rsidRPr="00AA2280">
              <w:rPr>
                <w:rFonts w:ascii="Book Antiqua" w:eastAsia="宋体" w:hAnsi="Book Antiqua"/>
                <w:b/>
                <w:color w:val="000000"/>
                <w:lang w:eastAsia="zh-CN"/>
              </w:rPr>
              <w:t>ANC</w:t>
            </w:r>
            <w:r w:rsidRPr="00AA2280">
              <w:rPr>
                <w:rFonts w:ascii="Book Antiqua" w:eastAsia="宋体" w:hAnsi="Book Antiqua" w:hint="eastAsia"/>
                <w:b/>
                <w:color w:val="000000"/>
                <w:lang w:eastAsia="zh-CN"/>
              </w:rPr>
              <w:t xml:space="preserve"> (</w:t>
            </w:r>
            <w:r w:rsidRPr="00AA2280">
              <w:rPr>
                <w:rFonts w:ascii="Book Antiqua" w:hAnsi="Book Antiqua" w:cs="Book Antiqua"/>
                <w:b/>
                <w:color w:val="000000"/>
              </w:rPr>
              <w:t>×</w:t>
            </w:r>
            <w:r w:rsidRPr="00AA2280">
              <w:rPr>
                <w:rFonts w:ascii="Book Antiqua" w:eastAsia="宋体" w:hAnsi="Book Antiqua"/>
                <w:b/>
                <w:color w:val="000000"/>
                <w:lang w:eastAsia="zh-CN"/>
              </w:rPr>
              <w:t xml:space="preserve"> 10</w:t>
            </w:r>
            <w:r w:rsidRPr="00AA2280">
              <w:rPr>
                <w:rFonts w:ascii="Book Antiqua" w:eastAsia="宋体" w:hAnsi="Book Antiqua"/>
                <w:b/>
                <w:color w:val="000000"/>
                <w:vertAlign w:val="superscript"/>
                <w:lang w:eastAsia="zh-CN"/>
              </w:rPr>
              <w:t>9</w:t>
            </w:r>
            <w:r w:rsidRPr="00AA2280">
              <w:rPr>
                <w:rFonts w:ascii="Book Antiqua" w:eastAsia="宋体" w:hAnsi="Book Antiqua"/>
                <w:b/>
                <w:color w:val="000000"/>
                <w:lang w:eastAsia="zh-CN"/>
              </w:rPr>
              <w:t>/L</w:t>
            </w:r>
            <w:r w:rsidRPr="00AA2280">
              <w:rPr>
                <w:rFonts w:ascii="Book Antiqua" w:eastAsia="宋体" w:hAnsi="Book Antiqua" w:hint="eastAsia"/>
                <w:b/>
                <w:color w:val="000000"/>
                <w:lang w:eastAsia="zh-CN"/>
              </w:rPr>
              <w:t>)</w:t>
            </w:r>
          </w:p>
        </w:tc>
        <w:tc>
          <w:tcPr>
            <w:tcW w:w="1276" w:type="dxa"/>
            <w:tcBorders>
              <w:top w:val="single" w:sz="4" w:space="0" w:color="auto"/>
              <w:bottom w:val="single" w:sz="4" w:space="0" w:color="auto"/>
            </w:tcBorders>
            <w:shd w:val="clear" w:color="auto" w:fill="auto"/>
          </w:tcPr>
          <w:p w14:paraId="185E945E" w14:textId="77777777" w:rsidR="002D45B5" w:rsidRPr="00AA2280" w:rsidRDefault="005600C4">
            <w:pPr>
              <w:spacing w:line="360" w:lineRule="auto"/>
              <w:jc w:val="both"/>
              <w:rPr>
                <w:rFonts w:ascii="Book Antiqua" w:eastAsia="宋体" w:hAnsi="Book Antiqua"/>
                <w:b/>
                <w:color w:val="000000"/>
                <w:lang w:eastAsia="zh-CN"/>
              </w:rPr>
            </w:pPr>
            <w:proofErr w:type="spellStart"/>
            <w:r w:rsidRPr="00AA2280">
              <w:rPr>
                <w:rFonts w:ascii="Book Antiqua" w:eastAsia="宋体" w:hAnsi="Book Antiqua"/>
                <w:b/>
                <w:color w:val="000000"/>
                <w:lang w:eastAsia="zh-CN"/>
              </w:rPr>
              <w:t>Hb</w:t>
            </w:r>
            <w:proofErr w:type="spellEnd"/>
            <w:r w:rsidRPr="00AA2280">
              <w:rPr>
                <w:rFonts w:ascii="Book Antiqua" w:eastAsia="宋体" w:hAnsi="Book Antiqua" w:hint="eastAsia"/>
                <w:b/>
                <w:color w:val="000000"/>
                <w:lang w:eastAsia="zh-CN"/>
              </w:rPr>
              <w:t xml:space="preserve"> (</w:t>
            </w:r>
            <w:r w:rsidRPr="00AA2280">
              <w:rPr>
                <w:rFonts w:ascii="Book Antiqua" w:eastAsia="宋体" w:hAnsi="Book Antiqua"/>
                <w:b/>
                <w:color w:val="000000"/>
                <w:lang w:eastAsia="zh-CN"/>
              </w:rPr>
              <w:t>g/L</w:t>
            </w:r>
            <w:r w:rsidRPr="00AA2280">
              <w:rPr>
                <w:rFonts w:ascii="Book Antiqua" w:eastAsia="宋体" w:hAnsi="Book Antiqua" w:hint="eastAsia"/>
                <w:b/>
                <w:color w:val="000000"/>
                <w:lang w:eastAsia="zh-CN"/>
              </w:rPr>
              <w:t>)</w:t>
            </w:r>
          </w:p>
        </w:tc>
        <w:tc>
          <w:tcPr>
            <w:tcW w:w="1984" w:type="dxa"/>
            <w:tcBorders>
              <w:top w:val="single" w:sz="4" w:space="0" w:color="auto"/>
              <w:bottom w:val="single" w:sz="4" w:space="0" w:color="auto"/>
            </w:tcBorders>
            <w:shd w:val="clear" w:color="auto" w:fill="auto"/>
          </w:tcPr>
          <w:p w14:paraId="7F6EA11A" w14:textId="77777777" w:rsidR="002D45B5" w:rsidRPr="00AA2280" w:rsidRDefault="005600C4">
            <w:pPr>
              <w:spacing w:line="360" w:lineRule="auto"/>
              <w:jc w:val="both"/>
              <w:rPr>
                <w:rFonts w:ascii="Book Antiqua" w:eastAsia="宋体" w:hAnsi="Book Antiqua"/>
                <w:b/>
                <w:color w:val="000000"/>
                <w:lang w:eastAsia="zh-CN"/>
              </w:rPr>
            </w:pPr>
            <w:r w:rsidRPr="00AA2280">
              <w:rPr>
                <w:rFonts w:ascii="Book Antiqua" w:eastAsia="宋体" w:hAnsi="Book Antiqua"/>
                <w:b/>
                <w:color w:val="000000"/>
                <w:lang w:eastAsia="zh-CN"/>
              </w:rPr>
              <w:t>PLT</w:t>
            </w:r>
            <w:r w:rsidRPr="00AA2280">
              <w:rPr>
                <w:rFonts w:ascii="Book Antiqua" w:eastAsia="宋体" w:hAnsi="Book Antiqua" w:hint="eastAsia"/>
                <w:b/>
                <w:color w:val="000000"/>
                <w:lang w:eastAsia="zh-CN"/>
              </w:rPr>
              <w:t xml:space="preserve"> (</w:t>
            </w:r>
            <w:r w:rsidRPr="00AA2280">
              <w:rPr>
                <w:rFonts w:ascii="Book Antiqua" w:hAnsi="Book Antiqua" w:cs="Book Antiqua"/>
                <w:b/>
                <w:color w:val="000000"/>
              </w:rPr>
              <w:t>×</w:t>
            </w:r>
            <w:r w:rsidRPr="00AA2280">
              <w:rPr>
                <w:rFonts w:ascii="Book Antiqua" w:hAnsi="Book Antiqua" w:cs="Book Antiqua" w:hint="eastAsia"/>
                <w:b/>
                <w:color w:val="000000"/>
                <w:lang w:eastAsia="zh-CN"/>
              </w:rPr>
              <w:t xml:space="preserve"> </w:t>
            </w:r>
            <w:r w:rsidRPr="00AA2280">
              <w:rPr>
                <w:rFonts w:ascii="Book Antiqua" w:eastAsia="宋体" w:hAnsi="Book Antiqua"/>
                <w:b/>
                <w:color w:val="000000"/>
                <w:lang w:eastAsia="zh-CN"/>
              </w:rPr>
              <w:t>10</w:t>
            </w:r>
            <w:r w:rsidRPr="00AA2280">
              <w:rPr>
                <w:rFonts w:ascii="Book Antiqua" w:eastAsia="宋体" w:hAnsi="Book Antiqua"/>
                <w:b/>
                <w:color w:val="000000"/>
                <w:vertAlign w:val="superscript"/>
                <w:lang w:eastAsia="zh-CN"/>
              </w:rPr>
              <w:t>12</w:t>
            </w:r>
            <w:r w:rsidRPr="00AA2280">
              <w:rPr>
                <w:rFonts w:ascii="Book Antiqua" w:eastAsia="宋体" w:hAnsi="Book Antiqua"/>
                <w:b/>
                <w:color w:val="000000"/>
                <w:lang w:eastAsia="zh-CN"/>
              </w:rPr>
              <w:t>/L</w:t>
            </w:r>
            <w:r w:rsidRPr="00AA2280">
              <w:rPr>
                <w:rFonts w:ascii="Book Antiqua" w:eastAsia="宋体" w:hAnsi="Book Antiqua" w:hint="eastAsia"/>
                <w:b/>
                <w:color w:val="000000"/>
                <w:lang w:eastAsia="zh-CN"/>
              </w:rPr>
              <w:t>)</w:t>
            </w:r>
          </w:p>
        </w:tc>
      </w:tr>
      <w:tr w:rsidR="002D45B5" w:rsidRPr="00AA2280" w14:paraId="1325B3C5" w14:textId="77777777">
        <w:trPr>
          <w:trHeight w:val="288"/>
        </w:trPr>
        <w:tc>
          <w:tcPr>
            <w:tcW w:w="2376" w:type="dxa"/>
            <w:tcBorders>
              <w:top w:val="single" w:sz="4" w:space="0" w:color="auto"/>
            </w:tcBorders>
            <w:shd w:val="clear" w:color="auto" w:fill="auto"/>
          </w:tcPr>
          <w:p w14:paraId="4C146B38"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hint="eastAsia"/>
                <w:color w:val="000000"/>
                <w:lang w:eastAsia="zh-CN"/>
              </w:rPr>
              <w:t xml:space="preserve">September 9, </w:t>
            </w:r>
            <w:r w:rsidRPr="00AA2280">
              <w:rPr>
                <w:rFonts w:ascii="Book Antiqua" w:eastAsia="宋体" w:hAnsi="Book Antiqua"/>
                <w:color w:val="000000"/>
                <w:lang w:eastAsia="zh-CN"/>
              </w:rPr>
              <w:t>2017</w:t>
            </w:r>
          </w:p>
        </w:tc>
        <w:tc>
          <w:tcPr>
            <w:tcW w:w="1843" w:type="dxa"/>
            <w:tcBorders>
              <w:top w:val="single" w:sz="4" w:space="0" w:color="auto"/>
            </w:tcBorders>
            <w:shd w:val="clear" w:color="auto" w:fill="auto"/>
          </w:tcPr>
          <w:p w14:paraId="46623430"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color w:val="000000"/>
                <w:lang w:eastAsia="zh-CN"/>
              </w:rPr>
              <w:t>0.52</w:t>
            </w:r>
          </w:p>
        </w:tc>
        <w:tc>
          <w:tcPr>
            <w:tcW w:w="1276" w:type="dxa"/>
            <w:tcBorders>
              <w:top w:val="single" w:sz="4" w:space="0" w:color="auto"/>
            </w:tcBorders>
            <w:shd w:val="clear" w:color="auto" w:fill="auto"/>
          </w:tcPr>
          <w:p w14:paraId="4078DE0B"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color w:val="000000"/>
                <w:lang w:eastAsia="zh-CN"/>
              </w:rPr>
              <w:t>113</w:t>
            </w:r>
          </w:p>
        </w:tc>
        <w:tc>
          <w:tcPr>
            <w:tcW w:w="1984" w:type="dxa"/>
            <w:tcBorders>
              <w:top w:val="single" w:sz="4" w:space="0" w:color="auto"/>
            </w:tcBorders>
            <w:shd w:val="clear" w:color="auto" w:fill="auto"/>
          </w:tcPr>
          <w:p w14:paraId="77EB2635"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color w:val="000000"/>
                <w:lang w:eastAsia="zh-CN"/>
              </w:rPr>
              <w:t>459</w:t>
            </w:r>
          </w:p>
        </w:tc>
      </w:tr>
      <w:tr w:rsidR="002D45B5" w:rsidRPr="00AA2280" w14:paraId="0EBE324A" w14:textId="77777777">
        <w:trPr>
          <w:trHeight w:val="288"/>
        </w:trPr>
        <w:tc>
          <w:tcPr>
            <w:tcW w:w="2376" w:type="dxa"/>
            <w:shd w:val="clear" w:color="auto" w:fill="auto"/>
          </w:tcPr>
          <w:p w14:paraId="286E516D"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hint="eastAsia"/>
                <w:color w:val="000000"/>
                <w:lang w:eastAsia="zh-CN"/>
              </w:rPr>
              <w:t xml:space="preserve">September 16, </w:t>
            </w:r>
            <w:r w:rsidRPr="00AA2280">
              <w:rPr>
                <w:rFonts w:ascii="Book Antiqua" w:eastAsia="宋体" w:hAnsi="Book Antiqua"/>
                <w:color w:val="000000"/>
                <w:lang w:eastAsia="zh-CN"/>
              </w:rPr>
              <w:t>2017</w:t>
            </w:r>
          </w:p>
        </w:tc>
        <w:tc>
          <w:tcPr>
            <w:tcW w:w="1843" w:type="dxa"/>
            <w:shd w:val="clear" w:color="auto" w:fill="auto"/>
          </w:tcPr>
          <w:p w14:paraId="2B3699AA"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color w:val="000000"/>
                <w:lang w:eastAsia="zh-CN"/>
              </w:rPr>
              <w:t>0.13</w:t>
            </w:r>
          </w:p>
        </w:tc>
        <w:tc>
          <w:tcPr>
            <w:tcW w:w="1276" w:type="dxa"/>
            <w:shd w:val="clear" w:color="auto" w:fill="auto"/>
          </w:tcPr>
          <w:p w14:paraId="68B1EB24"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color w:val="000000"/>
                <w:lang w:eastAsia="zh-CN"/>
              </w:rPr>
              <w:t>118</w:t>
            </w:r>
          </w:p>
        </w:tc>
        <w:tc>
          <w:tcPr>
            <w:tcW w:w="1984" w:type="dxa"/>
            <w:shd w:val="clear" w:color="auto" w:fill="auto"/>
          </w:tcPr>
          <w:p w14:paraId="0C96C2DC"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color w:val="000000"/>
                <w:lang w:eastAsia="zh-CN"/>
              </w:rPr>
              <w:t>460</w:t>
            </w:r>
          </w:p>
        </w:tc>
      </w:tr>
      <w:tr w:rsidR="002D45B5" w:rsidRPr="00AA2280" w14:paraId="1CE4706B" w14:textId="77777777">
        <w:trPr>
          <w:trHeight w:val="288"/>
        </w:trPr>
        <w:tc>
          <w:tcPr>
            <w:tcW w:w="2376" w:type="dxa"/>
            <w:shd w:val="clear" w:color="auto" w:fill="auto"/>
          </w:tcPr>
          <w:p w14:paraId="319BF57C"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color w:val="000000"/>
                <w:lang w:eastAsia="zh-CN"/>
              </w:rPr>
              <w:t>October</w:t>
            </w:r>
            <w:r w:rsidRPr="00AA2280">
              <w:rPr>
                <w:rFonts w:ascii="Book Antiqua" w:eastAsia="宋体" w:hAnsi="Book Antiqua" w:hint="eastAsia"/>
                <w:color w:val="000000"/>
                <w:lang w:eastAsia="zh-CN"/>
              </w:rPr>
              <w:t xml:space="preserve"> 7, </w:t>
            </w:r>
            <w:r w:rsidRPr="00AA2280">
              <w:rPr>
                <w:rFonts w:ascii="Book Antiqua" w:eastAsia="宋体" w:hAnsi="Book Antiqua"/>
                <w:color w:val="000000"/>
                <w:lang w:eastAsia="zh-CN"/>
              </w:rPr>
              <w:t>2017</w:t>
            </w:r>
          </w:p>
        </w:tc>
        <w:tc>
          <w:tcPr>
            <w:tcW w:w="1843" w:type="dxa"/>
            <w:shd w:val="clear" w:color="auto" w:fill="auto"/>
          </w:tcPr>
          <w:p w14:paraId="47255D27"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color w:val="000000"/>
                <w:lang w:eastAsia="zh-CN"/>
              </w:rPr>
              <w:t>0.06</w:t>
            </w:r>
          </w:p>
        </w:tc>
        <w:tc>
          <w:tcPr>
            <w:tcW w:w="1276" w:type="dxa"/>
            <w:shd w:val="clear" w:color="auto" w:fill="auto"/>
          </w:tcPr>
          <w:p w14:paraId="7F738977"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color w:val="000000"/>
                <w:lang w:eastAsia="zh-CN"/>
              </w:rPr>
              <w:t>120</w:t>
            </w:r>
          </w:p>
        </w:tc>
        <w:tc>
          <w:tcPr>
            <w:tcW w:w="1984" w:type="dxa"/>
            <w:shd w:val="clear" w:color="auto" w:fill="auto"/>
          </w:tcPr>
          <w:p w14:paraId="0E6D9471"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color w:val="000000"/>
                <w:lang w:eastAsia="zh-CN"/>
              </w:rPr>
              <w:t>335</w:t>
            </w:r>
          </w:p>
        </w:tc>
      </w:tr>
      <w:tr w:rsidR="002D45B5" w:rsidRPr="00AA2280" w14:paraId="2708FBEF" w14:textId="77777777">
        <w:trPr>
          <w:trHeight w:val="288"/>
        </w:trPr>
        <w:tc>
          <w:tcPr>
            <w:tcW w:w="2376" w:type="dxa"/>
            <w:shd w:val="clear" w:color="auto" w:fill="auto"/>
          </w:tcPr>
          <w:p w14:paraId="02B989A6"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color w:val="000000"/>
                <w:lang w:eastAsia="zh-CN"/>
              </w:rPr>
              <w:t>October</w:t>
            </w:r>
            <w:r w:rsidRPr="00AA2280">
              <w:rPr>
                <w:rFonts w:ascii="Book Antiqua" w:eastAsia="宋体" w:hAnsi="Book Antiqua" w:hint="eastAsia"/>
                <w:color w:val="000000"/>
                <w:lang w:eastAsia="zh-CN"/>
              </w:rPr>
              <w:t xml:space="preserve"> 27, </w:t>
            </w:r>
            <w:r w:rsidRPr="00AA2280">
              <w:rPr>
                <w:rFonts w:ascii="Book Antiqua" w:eastAsia="宋体" w:hAnsi="Book Antiqua"/>
                <w:color w:val="000000"/>
                <w:lang w:eastAsia="zh-CN"/>
              </w:rPr>
              <w:t>2017</w:t>
            </w:r>
          </w:p>
        </w:tc>
        <w:tc>
          <w:tcPr>
            <w:tcW w:w="1843" w:type="dxa"/>
            <w:shd w:val="clear" w:color="auto" w:fill="auto"/>
          </w:tcPr>
          <w:p w14:paraId="22E25171"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color w:val="000000"/>
                <w:lang w:eastAsia="zh-CN"/>
              </w:rPr>
              <w:t>0.34</w:t>
            </w:r>
          </w:p>
        </w:tc>
        <w:tc>
          <w:tcPr>
            <w:tcW w:w="1276" w:type="dxa"/>
            <w:shd w:val="clear" w:color="auto" w:fill="auto"/>
          </w:tcPr>
          <w:p w14:paraId="5F5B0F01"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color w:val="000000"/>
                <w:lang w:eastAsia="zh-CN"/>
              </w:rPr>
              <w:t>110</w:t>
            </w:r>
          </w:p>
        </w:tc>
        <w:tc>
          <w:tcPr>
            <w:tcW w:w="1984" w:type="dxa"/>
            <w:shd w:val="clear" w:color="auto" w:fill="auto"/>
          </w:tcPr>
          <w:p w14:paraId="435B77A0"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color w:val="000000"/>
                <w:lang w:eastAsia="zh-CN"/>
              </w:rPr>
              <w:t>311</w:t>
            </w:r>
          </w:p>
        </w:tc>
      </w:tr>
      <w:tr w:rsidR="002D45B5" w:rsidRPr="00AA2280" w14:paraId="3527D170" w14:textId="77777777">
        <w:trPr>
          <w:trHeight w:val="288"/>
        </w:trPr>
        <w:tc>
          <w:tcPr>
            <w:tcW w:w="2376" w:type="dxa"/>
            <w:shd w:val="clear" w:color="auto" w:fill="auto"/>
          </w:tcPr>
          <w:p w14:paraId="1EB5CC41"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color w:val="000000"/>
                <w:lang w:eastAsia="zh-CN"/>
              </w:rPr>
              <w:t>November</w:t>
            </w:r>
            <w:r w:rsidRPr="00AA2280">
              <w:rPr>
                <w:rFonts w:ascii="Book Antiqua" w:eastAsia="宋体" w:hAnsi="Book Antiqua" w:hint="eastAsia"/>
                <w:color w:val="000000"/>
                <w:lang w:eastAsia="zh-CN"/>
              </w:rPr>
              <w:t xml:space="preserve"> 28, </w:t>
            </w:r>
            <w:r w:rsidRPr="00AA2280">
              <w:rPr>
                <w:rFonts w:ascii="Book Antiqua" w:eastAsia="宋体" w:hAnsi="Book Antiqua"/>
                <w:color w:val="000000"/>
                <w:lang w:eastAsia="zh-CN"/>
              </w:rPr>
              <w:t>2017</w:t>
            </w:r>
          </w:p>
        </w:tc>
        <w:tc>
          <w:tcPr>
            <w:tcW w:w="1843" w:type="dxa"/>
            <w:shd w:val="clear" w:color="auto" w:fill="auto"/>
          </w:tcPr>
          <w:p w14:paraId="3F699794"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color w:val="000000"/>
                <w:lang w:eastAsia="zh-CN"/>
              </w:rPr>
              <w:t>0.15</w:t>
            </w:r>
          </w:p>
        </w:tc>
        <w:tc>
          <w:tcPr>
            <w:tcW w:w="1276" w:type="dxa"/>
            <w:shd w:val="clear" w:color="auto" w:fill="auto"/>
          </w:tcPr>
          <w:p w14:paraId="50E8EAEC"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color w:val="000000"/>
                <w:lang w:eastAsia="zh-CN"/>
              </w:rPr>
              <w:t>113</w:t>
            </w:r>
          </w:p>
        </w:tc>
        <w:tc>
          <w:tcPr>
            <w:tcW w:w="1984" w:type="dxa"/>
            <w:shd w:val="clear" w:color="auto" w:fill="auto"/>
          </w:tcPr>
          <w:p w14:paraId="128937A1"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color w:val="000000"/>
                <w:lang w:eastAsia="zh-CN"/>
              </w:rPr>
              <w:t>353</w:t>
            </w:r>
          </w:p>
        </w:tc>
      </w:tr>
      <w:tr w:rsidR="002D45B5" w:rsidRPr="00AA2280" w14:paraId="07449397" w14:textId="77777777">
        <w:trPr>
          <w:trHeight w:val="288"/>
        </w:trPr>
        <w:tc>
          <w:tcPr>
            <w:tcW w:w="2376" w:type="dxa"/>
            <w:shd w:val="clear" w:color="auto" w:fill="auto"/>
          </w:tcPr>
          <w:p w14:paraId="539A8722"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color w:val="000000"/>
                <w:lang w:eastAsia="zh-CN"/>
              </w:rPr>
              <w:t>January</w:t>
            </w:r>
            <w:r w:rsidRPr="00AA2280">
              <w:rPr>
                <w:rFonts w:ascii="Book Antiqua" w:eastAsia="宋体" w:hAnsi="Book Antiqua" w:hint="eastAsia"/>
                <w:color w:val="000000"/>
                <w:lang w:eastAsia="zh-CN"/>
              </w:rPr>
              <w:t xml:space="preserve"> 2, </w:t>
            </w:r>
            <w:r w:rsidRPr="00AA2280">
              <w:rPr>
                <w:rFonts w:ascii="Book Antiqua" w:eastAsia="宋体" w:hAnsi="Book Antiqua"/>
                <w:color w:val="000000"/>
                <w:lang w:eastAsia="zh-CN"/>
              </w:rPr>
              <w:t>2018</w:t>
            </w:r>
          </w:p>
        </w:tc>
        <w:tc>
          <w:tcPr>
            <w:tcW w:w="1843" w:type="dxa"/>
            <w:shd w:val="clear" w:color="auto" w:fill="auto"/>
          </w:tcPr>
          <w:p w14:paraId="6A3F0E32"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color w:val="000000"/>
                <w:lang w:eastAsia="zh-CN"/>
              </w:rPr>
              <w:t>0.35</w:t>
            </w:r>
          </w:p>
        </w:tc>
        <w:tc>
          <w:tcPr>
            <w:tcW w:w="1276" w:type="dxa"/>
            <w:shd w:val="clear" w:color="auto" w:fill="auto"/>
          </w:tcPr>
          <w:p w14:paraId="1010951E"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color w:val="000000"/>
                <w:lang w:eastAsia="zh-CN"/>
              </w:rPr>
              <w:t>116</w:t>
            </w:r>
          </w:p>
        </w:tc>
        <w:tc>
          <w:tcPr>
            <w:tcW w:w="1984" w:type="dxa"/>
            <w:shd w:val="clear" w:color="auto" w:fill="auto"/>
          </w:tcPr>
          <w:p w14:paraId="67356A86"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color w:val="000000"/>
                <w:lang w:eastAsia="zh-CN"/>
              </w:rPr>
              <w:t>375</w:t>
            </w:r>
          </w:p>
        </w:tc>
      </w:tr>
      <w:tr w:rsidR="002D45B5" w:rsidRPr="00AA2280" w14:paraId="62F8863D" w14:textId="77777777">
        <w:trPr>
          <w:trHeight w:val="288"/>
        </w:trPr>
        <w:tc>
          <w:tcPr>
            <w:tcW w:w="2376" w:type="dxa"/>
            <w:shd w:val="clear" w:color="auto" w:fill="auto"/>
          </w:tcPr>
          <w:p w14:paraId="6CDEB376"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color w:val="000000"/>
                <w:lang w:eastAsia="zh-CN"/>
              </w:rPr>
              <w:t>February</w:t>
            </w:r>
            <w:r w:rsidRPr="00AA2280">
              <w:rPr>
                <w:rFonts w:ascii="Book Antiqua" w:eastAsia="宋体" w:hAnsi="Book Antiqua" w:hint="eastAsia"/>
                <w:color w:val="000000"/>
                <w:lang w:eastAsia="zh-CN"/>
              </w:rPr>
              <w:t xml:space="preserve"> 12, </w:t>
            </w:r>
            <w:r w:rsidRPr="00AA2280">
              <w:rPr>
                <w:rFonts w:ascii="Book Antiqua" w:eastAsia="宋体" w:hAnsi="Book Antiqua"/>
                <w:color w:val="000000"/>
                <w:lang w:eastAsia="zh-CN"/>
              </w:rPr>
              <w:t>2018</w:t>
            </w:r>
          </w:p>
        </w:tc>
        <w:tc>
          <w:tcPr>
            <w:tcW w:w="1843" w:type="dxa"/>
            <w:shd w:val="clear" w:color="auto" w:fill="auto"/>
          </w:tcPr>
          <w:p w14:paraId="3697AB22"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color w:val="000000"/>
                <w:lang w:eastAsia="zh-CN"/>
              </w:rPr>
              <w:t>0.21</w:t>
            </w:r>
          </w:p>
        </w:tc>
        <w:tc>
          <w:tcPr>
            <w:tcW w:w="1276" w:type="dxa"/>
            <w:shd w:val="clear" w:color="auto" w:fill="auto"/>
          </w:tcPr>
          <w:p w14:paraId="738CF52A"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color w:val="000000"/>
                <w:lang w:eastAsia="zh-CN"/>
              </w:rPr>
              <w:t>115</w:t>
            </w:r>
          </w:p>
        </w:tc>
        <w:tc>
          <w:tcPr>
            <w:tcW w:w="1984" w:type="dxa"/>
            <w:shd w:val="clear" w:color="auto" w:fill="auto"/>
          </w:tcPr>
          <w:p w14:paraId="01A646D8"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color w:val="000000"/>
                <w:lang w:eastAsia="zh-CN"/>
              </w:rPr>
              <w:t>365</w:t>
            </w:r>
          </w:p>
        </w:tc>
      </w:tr>
      <w:tr w:rsidR="002D45B5" w:rsidRPr="00AA2280" w14:paraId="7A92D6FC" w14:textId="77777777">
        <w:trPr>
          <w:trHeight w:val="288"/>
        </w:trPr>
        <w:tc>
          <w:tcPr>
            <w:tcW w:w="2376" w:type="dxa"/>
            <w:shd w:val="clear" w:color="auto" w:fill="auto"/>
          </w:tcPr>
          <w:p w14:paraId="7342ADB9"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hint="eastAsia"/>
                <w:color w:val="000000"/>
                <w:lang w:eastAsia="zh-CN"/>
              </w:rPr>
              <w:t xml:space="preserve">April 22, </w:t>
            </w:r>
            <w:r w:rsidRPr="00AA2280">
              <w:rPr>
                <w:rFonts w:ascii="Book Antiqua" w:eastAsia="宋体" w:hAnsi="Book Antiqua"/>
                <w:color w:val="000000"/>
                <w:lang w:eastAsia="zh-CN"/>
              </w:rPr>
              <w:t>2018</w:t>
            </w:r>
          </w:p>
        </w:tc>
        <w:tc>
          <w:tcPr>
            <w:tcW w:w="1843" w:type="dxa"/>
            <w:shd w:val="clear" w:color="auto" w:fill="auto"/>
          </w:tcPr>
          <w:p w14:paraId="600F7629"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color w:val="000000"/>
                <w:lang w:eastAsia="zh-CN"/>
              </w:rPr>
              <w:t>0.11</w:t>
            </w:r>
          </w:p>
        </w:tc>
        <w:tc>
          <w:tcPr>
            <w:tcW w:w="1276" w:type="dxa"/>
            <w:shd w:val="clear" w:color="auto" w:fill="auto"/>
          </w:tcPr>
          <w:p w14:paraId="4C34E8B9"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color w:val="000000"/>
                <w:lang w:eastAsia="zh-CN"/>
              </w:rPr>
              <w:t>118</w:t>
            </w:r>
          </w:p>
        </w:tc>
        <w:tc>
          <w:tcPr>
            <w:tcW w:w="1984" w:type="dxa"/>
            <w:shd w:val="clear" w:color="auto" w:fill="auto"/>
          </w:tcPr>
          <w:p w14:paraId="24D0D547"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color w:val="000000"/>
                <w:lang w:eastAsia="zh-CN"/>
              </w:rPr>
              <w:t>313</w:t>
            </w:r>
          </w:p>
        </w:tc>
      </w:tr>
      <w:tr w:rsidR="002D45B5" w:rsidRPr="00AA2280" w14:paraId="3C76CA6A" w14:textId="77777777">
        <w:trPr>
          <w:trHeight w:val="288"/>
        </w:trPr>
        <w:tc>
          <w:tcPr>
            <w:tcW w:w="2376" w:type="dxa"/>
            <w:shd w:val="clear" w:color="auto" w:fill="auto"/>
          </w:tcPr>
          <w:p w14:paraId="6E4E8BB6"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hint="eastAsia"/>
                <w:color w:val="000000"/>
                <w:lang w:eastAsia="zh-CN"/>
              </w:rPr>
              <w:t xml:space="preserve">May 25, </w:t>
            </w:r>
            <w:r w:rsidRPr="00AA2280">
              <w:rPr>
                <w:rFonts w:ascii="Book Antiqua" w:eastAsia="宋体" w:hAnsi="Book Antiqua"/>
                <w:color w:val="000000"/>
                <w:lang w:eastAsia="zh-CN"/>
              </w:rPr>
              <w:t>2018</w:t>
            </w:r>
          </w:p>
        </w:tc>
        <w:tc>
          <w:tcPr>
            <w:tcW w:w="1843" w:type="dxa"/>
            <w:shd w:val="clear" w:color="auto" w:fill="auto"/>
          </w:tcPr>
          <w:p w14:paraId="5652C338"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color w:val="000000"/>
                <w:lang w:eastAsia="zh-CN"/>
              </w:rPr>
              <w:t>0.37</w:t>
            </w:r>
          </w:p>
        </w:tc>
        <w:tc>
          <w:tcPr>
            <w:tcW w:w="1276" w:type="dxa"/>
            <w:shd w:val="clear" w:color="auto" w:fill="auto"/>
          </w:tcPr>
          <w:p w14:paraId="40183028"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color w:val="000000"/>
                <w:lang w:eastAsia="zh-CN"/>
              </w:rPr>
              <w:t>124</w:t>
            </w:r>
          </w:p>
        </w:tc>
        <w:tc>
          <w:tcPr>
            <w:tcW w:w="1984" w:type="dxa"/>
            <w:shd w:val="clear" w:color="auto" w:fill="auto"/>
          </w:tcPr>
          <w:p w14:paraId="7AFC4F2F"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color w:val="000000"/>
                <w:lang w:eastAsia="zh-CN"/>
              </w:rPr>
              <w:t>252</w:t>
            </w:r>
          </w:p>
        </w:tc>
      </w:tr>
      <w:tr w:rsidR="002D45B5" w:rsidRPr="00AA2280" w14:paraId="3D9F6F19" w14:textId="77777777">
        <w:trPr>
          <w:trHeight w:val="288"/>
        </w:trPr>
        <w:tc>
          <w:tcPr>
            <w:tcW w:w="2376" w:type="dxa"/>
            <w:shd w:val="clear" w:color="auto" w:fill="auto"/>
          </w:tcPr>
          <w:p w14:paraId="34402697"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color w:val="000000"/>
                <w:lang w:eastAsia="zh-CN"/>
              </w:rPr>
              <w:t>November</w:t>
            </w:r>
            <w:r w:rsidRPr="00AA2280">
              <w:rPr>
                <w:rFonts w:ascii="Book Antiqua" w:eastAsia="宋体" w:hAnsi="Book Antiqua" w:hint="eastAsia"/>
                <w:color w:val="000000"/>
                <w:lang w:eastAsia="zh-CN"/>
              </w:rPr>
              <w:t xml:space="preserve"> 15, </w:t>
            </w:r>
            <w:r w:rsidRPr="00AA2280">
              <w:rPr>
                <w:rFonts w:ascii="Book Antiqua" w:eastAsia="宋体" w:hAnsi="Book Antiqua"/>
                <w:color w:val="000000"/>
                <w:lang w:eastAsia="zh-CN"/>
              </w:rPr>
              <w:t>2019</w:t>
            </w:r>
          </w:p>
        </w:tc>
        <w:tc>
          <w:tcPr>
            <w:tcW w:w="1843" w:type="dxa"/>
            <w:shd w:val="clear" w:color="auto" w:fill="auto"/>
          </w:tcPr>
          <w:p w14:paraId="1C153FC8"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color w:val="000000"/>
                <w:lang w:eastAsia="zh-CN"/>
              </w:rPr>
              <w:t>3.98</w:t>
            </w:r>
          </w:p>
        </w:tc>
        <w:tc>
          <w:tcPr>
            <w:tcW w:w="1276" w:type="dxa"/>
            <w:shd w:val="clear" w:color="auto" w:fill="auto"/>
          </w:tcPr>
          <w:p w14:paraId="763C95B9"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color w:val="000000"/>
                <w:lang w:eastAsia="zh-CN"/>
              </w:rPr>
              <w:t>129</w:t>
            </w:r>
          </w:p>
        </w:tc>
        <w:tc>
          <w:tcPr>
            <w:tcW w:w="1984" w:type="dxa"/>
            <w:shd w:val="clear" w:color="auto" w:fill="auto"/>
          </w:tcPr>
          <w:p w14:paraId="0D48D1A5"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color w:val="000000"/>
                <w:lang w:eastAsia="zh-CN"/>
              </w:rPr>
              <w:t>287</w:t>
            </w:r>
          </w:p>
        </w:tc>
      </w:tr>
      <w:tr w:rsidR="002D45B5" w:rsidRPr="00AA2280" w14:paraId="1E43603E" w14:textId="77777777">
        <w:trPr>
          <w:trHeight w:val="288"/>
        </w:trPr>
        <w:tc>
          <w:tcPr>
            <w:tcW w:w="2376" w:type="dxa"/>
            <w:shd w:val="clear" w:color="auto" w:fill="auto"/>
          </w:tcPr>
          <w:p w14:paraId="2875E8DA"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hint="eastAsia"/>
                <w:color w:val="000000"/>
                <w:lang w:eastAsia="zh-CN"/>
              </w:rPr>
              <w:t xml:space="preserve">June 2, </w:t>
            </w:r>
            <w:r w:rsidRPr="00AA2280">
              <w:rPr>
                <w:rFonts w:ascii="Book Antiqua" w:eastAsia="宋体" w:hAnsi="Book Antiqua"/>
                <w:color w:val="000000"/>
                <w:lang w:eastAsia="zh-CN"/>
              </w:rPr>
              <w:t>2020</w:t>
            </w:r>
          </w:p>
        </w:tc>
        <w:tc>
          <w:tcPr>
            <w:tcW w:w="1843" w:type="dxa"/>
            <w:shd w:val="clear" w:color="auto" w:fill="auto"/>
          </w:tcPr>
          <w:p w14:paraId="4E72B3B5"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color w:val="000000"/>
                <w:lang w:eastAsia="zh-CN"/>
              </w:rPr>
              <w:t>1.49</w:t>
            </w:r>
          </w:p>
        </w:tc>
        <w:tc>
          <w:tcPr>
            <w:tcW w:w="1276" w:type="dxa"/>
            <w:shd w:val="clear" w:color="auto" w:fill="auto"/>
          </w:tcPr>
          <w:p w14:paraId="21650FA8"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color w:val="000000"/>
                <w:lang w:eastAsia="zh-CN"/>
              </w:rPr>
              <w:t>131</w:t>
            </w:r>
          </w:p>
        </w:tc>
        <w:tc>
          <w:tcPr>
            <w:tcW w:w="1984" w:type="dxa"/>
            <w:shd w:val="clear" w:color="auto" w:fill="auto"/>
          </w:tcPr>
          <w:p w14:paraId="3D165EE6"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color w:val="000000"/>
                <w:lang w:eastAsia="zh-CN"/>
              </w:rPr>
              <w:t>297</w:t>
            </w:r>
          </w:p>
        </w:tc>
      </w:tr>
      <w:tr w:rsidR="002D45B5" w:rsidRPr="00AA2280" w14:paraId="55B6E76B" w14:textId="77777777">
        <w:trPr>
          <w:trHeight w:val="288"/>
        </w:trPr>
        <w:tc>
          <w:tcPr>
            <w:tcW w:w="2376" w:type="dxa"/>
            <w:tcBorders>
              <w:bottom w:val="single" w:sz="4" w:space="0" w:color="auto"/>
            </w:tcBorders>
            <w:shd w:val="clear" w:color="auto" w:fill="auto"/>
          </w:tcPr>
          <w:p w14:paraId="19CFF754"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hint="eastAsia"/>
                <w:color w:val="000000"/>
                <w:lang w:eastAsia="zh-CN"/>
              </w:rPr>
              <w:t xml:space="preserve">July 26, </w:t>
            </w:r>
            <w:r w:rsidRPr="00AA2280">
              <w:rPr>
                <w:rFonts w:ascii="Book Antiqua" w:eastAsia="宋体" w:hAnsi="Book Antiqua"/>
                <w:color w:val="000000"/>
                <w:lang w:eastAsia="zh-CN"/>
              </w:rPr>
              <w:t>2020</w:t>
            </w:r>
          </w:p>
        </w:tc>
        <w:tc>
          <w:tcPr>
            <w:tcW w:w="1843" w:type="dxa"/>
            <w:tcBorders>
              <w:bottom w:val="single" w:sz="4" w:space="0" w:color="auto"/>
            </w:tcBorders>
            <w:shd w:val="clear" w:color="auto" w:fill="auto"/>
          </w:tcPr>
          <w:p w14:paraId="5A500BF5"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color w:val="000000"/>
                <w:lang w:eastAsia="zh-CN"/>
              </w:rPr>
              <w:t>1.72</w:t>
            </w:r>
          </w:p>
        </w:tc>
        <w:tc>
          <w:tcPr>
            <w:tcW w:w="1276" w:type="dxa"/>
            <w:tcBorders>
              <w:bottom w:val="single" w:sz="4" w:space="0" w:color="auto"/>
            </w:tcBorders>
            <w:shd w:val="clear" w:color="auto" w:fill="auto"/>
          </w:tcPr>
          <w:p w14:paraId="4BE7A9EB"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color w:val="000000"/>
                <w:lang w:eastAsia="zh-CN"/>
              </w:rPr>
              <w:t>138</w:t>
            </w:r>
          </w:p>
        </w:tc>
        <w:tc>
          <w:tcPr>
            <w:tcW w:w="1984" w:type="dxa"/>
            <w:tcBorders>
              <w:bottom w:val="single" w:sz="4" w:space="0" w:color="auto"/>
            </w:tcBorders>
            <w:shd w:val="clear" w:color="auto" w:fill="auto"/>
          </w:tcPr>
          <w:p w14:paraId="116E7623" w14:textId="77777777" w:rsidR="002D45B5" w:rsidRPr="00AA2280" w:rsidRDefault="005600C4">
            <w:pPr>
              <w:spacing w:line="360" w:lineRule="auto"/>
              <w:jc w:val="both"/>
              <w:rPr>
                <w:rFonts w:ascii="Book Antiqua" w:eastAsia="宋体" w:hAnsi="Book Antiqua"/>
                <w:color w:val="000000"/>
                <w:lang w:eastAsia="zh-CN"/>
              </w:rPr>
            </w:pPr>
            <w:r w:rsidRPr="00AA2280">
              <w:rPr>
                <w:rFonts w:ascii="Book Antiqua" w:eastAsia="宋体" w:hAnsi="Book Antiqua"/>
                <w:color w:val="000000"/>
                <w:lang w:eastAsia="zh-CN"/>
              </w:rPr>
              <w:t>309</w:t>
            </w:r>
          </w:p>
        </w:tc>
      </w:tr>
    </w:tbl>
    <w:p w14:paraId="64D8D161" w14:textId="41B855DA" w:rsidR="00AA2280" w:rsidRPr="00AA2280" w:rsidRDefault="005600C4">
      <w:pPr>
        <w:spacing w:line="360" w:lineRule="auto"/>
        <w:jc w:val="both"/>
        <w:rPr>
          <w:rFonts w:ascii="Book Antiqua" w:hAnsi="Book Antiqua" w:cs="Book Antiqua"/>
          <w:color w:val="000000"/>
          <w:lang w:eastAsia="zh-CN"/>
        </w:rPr>
      </w:pPr>
      <w:r w:rsidRPr="00AA2280">
        <w:rPr>
          <w:rFonts w:ascii="Book Antiqua" w:hAnsi="Book Antiqua"/>
          <w:lang w:eastAsia="zh-CN"/>
        </w:rPr>
        <w:t>ANC:</w:t>
      </w:r>
      <w:r w:rsidRPr="00AA2280">
        <w:rPr>
          <w:rFonts w:ascii="Book Antiqua" w:hAnsi="Book Antiqua" w:hint="eastAsia"/>
          <w:lang w:eastAsia="zh-CN"/>
        </w:rPr>
        <w:t xml:space="preserve"> </w:t>
      </w:r>
      <w:r w:rsidRPr="00AA2280">
        <w:rPr>
          <w:rFonts w:ascii="Book Antiqua" w:hAnsi="Book Antiqua" w:cs="Book Antiqua" w:hint="eastAsia"/>
          <w:color w:val="000000"/>
          <w:lang w:eastAsia="zh-CN"/>
        </w:rPr>
        <w:t>A</w:t>
      </w:r>
      <w:r w:rsidRPr="00AA2280">
        <w:rPr>
          <w:rFonts w:ascii="Book Antiqua" w:eastAsia="Book Antiqua" w:hAnsi="Book Antiqua" w:cs="Book Antiqua"/>
          <w:color w:val="000000"/>
        </w:rPr>
        <w:t>bsolute neutrophil count</w:t>
      </w:r>
      <w:r w:rsidRPr="00AA2280">
        <w:rPr>
          <w:rFonts w:ascii="Book Antiqua" w:hAnsi="Book Antiqua" w:cs="Book Antiqua" w:hint="eastAsia"/>
          <w:color w:val="000000"/>
          <w:lang w:eastAsia="zh-CN"/>
        </w:rPr>
        <w:t xml:space="preserve">; </w:t>
      </w:r>
      <w:proofErr w:type="spellStart"/>
      <w:r w:rsidRPr="00AA2280">
        <w:rPr>
          <w:rFonts w:ascii="Book Antiqua" w:hAnsi="Book Antiqua" w:cs="Book Antiqua" w:hint="eastAsia"/>
          <w:color w:val="000000"/>
          <w:lang w:eastAsia="zh-CN"/>
        </w:rPr>
        <w:t>Hb</w:t>
      </w:r>
      <w:proofErr w:type="spellEnd"/>
      <w:r w:rsidRPr="00AA2280">
        <w:rPr>
          <w:rFonts w:ascii="Book Antiqua" w:hAnsi="Book Antiqua" w:cs="Book Antiqua" w:hint="eastAsia"/>
          <w:color w:val="000000"/>
          <w:lang w:eastAsia="zh-CN"/>
        </w:rPr>
        <w:t>:</w:t>
      </w:r>
      <w:r w:rsidRPr="00AA2280">
        <w:rPr>
          <w:rFonts w:ascii="Book Antiqua" w:eastAsia="Book Antiqua" w:hAnsi="Book Antiqua" w:cs="Book Antiqua"/>
          <w:color w:val="000000"/>
        </w:rPr>
        <w:t xml:space="preserve"> </w:t>
      </w:r>
      <w:r w:rsidRPr="00AA2280">
        <w:rPr>
          <w:rFonts w:ascii="Book Antiqua" w:hAnsi="Book Antiqua" w:cs="Book Antiqua" w:hint="eastAsia"/>
          <w:color w:val="000000"/>
          <w:lang w:eastAsia="zh-CN"/>
        </w:rPr>
        <w:t>H</w:t>
      </w:r>
      <w:r w:rsidRPr="00AA2280">
        <w:rPr>
          <w:rFonts w:ascii="Book Antiqua" w:eastAsia="Book Antiqua" w:hAnsi="Book Antiqua" w:cs="Book Antiqua"/>
          <w:color w:val="000000"/>
        </w:rPr>
        <w:t>emoglobin</w:t>
      </w:r>
      <w:r w:rsidRPr="00AA2280">
        <w:rPr>
          <w:rFonts w:ascii="Book Antiqua" w:hAnsi="Book Antiqua" w:cs="Book Antiqua" w:hint="eastAsia"/>
          <w:color w:val="000000"/>
          <w:lang w:eastAsia="zh-CN"/>
        </w:rPr>
        <w:t>; PLT:</w:t>
      </w:r>
      <w:r w:rsidRPr="00AA2280">
        <w:rPr>
          <w:rFonts w:ascii="Book Antiqua" w:eastAsia="Book Antiqua" w:hAnsi="Book Antiqua" w:cs="Book Antiqua"/>
          <w:color w:val="000000"/>
        </w:rPr>
        <w:t xml:space="preserve"> </w:t>
      </w:r>
      <w:r w:rsidRPr="00AA2280">
        <w:rPr>
          <w:rFonts w:ascii="Book Antiqua" w:hAnsi="Book Antiqua" w:cs="Book Antiqua" w:hint="eastAsia"/>
          <w:color w:val="000000"/>
          <w:lang w:eastAsia="zh-CN"/>
        </w:rPr>
        <w:t>P</w:t>
      </w:r>
      <w:r w:rsidRPr="00AA2280">
        <w:rPr>
          <w:rFonts w:ascii="Book Antiqua" w:eastAsia="Book Antiqua" w:hAnsi="Book Antiqua" w:cs="Book Antiqua"/>
          <w:color w:val="000000"/>
        </w:rPr>
        <w:t>latelet count</w:t>
      </w:r>
      <w:r w:rsidRPr="00AA2280">
        <w:rPr>
          <w:rFonts w:ascii="Book Antiqua" w:hAnsi="Book Antiqua" w:cs="Book Antiqua" w:hint="eastAsia"/>
          <w:color w:val="000000"/>
          <w:lang w:eastAsia="zh-CN"/>
        </w:rPr>
        <w:t>.</w:t>
      </w:r>
    </w:p>
    <w:p w14:paraId="57C270D3" w14:textId="77777777" w:rsidR="00AA2280" w:rsidRPr="00AA2280" w:rsidRDefault="00AA2280">
      <w:pPr>
        <w:rPr>
          <w:rFonts w:ascii="Book Antiqua" w:hAnsi="Book Antiqua" w:cs="Book Antiqua"/>
          <w:color w:val="000000"/>
          <w:lang w:eastAsia="zh-CN"/>
        </w:rPr>
      </w:pPr>
      <w:r w:rsidRPr="00AA2280">
        <w:rPr>
          <w:rFonts w:ascii="Book Antiqua" w:hAnsi="Book Antiqua" w:cs="Book Antiqua"/>
          <w:color w:val="000000"/>
          <w:lang w:eastAsia="zh-CN"/>
        </w:rPr>
        <w:br w:type="page"/>
      </w:r>
    </w:p>
    <w:p w14:paraId="0746D2E5" w14:textId="77777777" w:rsidR="00AA2280" w:rsidRPr="00AA2280" w:rsidRDefault="00AA2280" w:rsidP="00AA2280">
      <w:pPr>
        <w:jc w:val="center"/>
        <w:rPr>
          <w:rFonts w:ascii="Book Antiqua" w:hAnsi="Book Antiqua"/>
        </w:rPr>
      </w:pPr>
    </w:p>
    <w:p w14:paraId="43155988" w14:textId="77777777" w:rsidR="00AA2280" w:rsidRPr="00AA2280" w:rsidRDefault="00AA2280" w:rsidP="00AA2280">
      <w:pPr>
        <w:jc w:val="center"/>
        <w:rPr>
          <w:rFonts w:ascii="Book Antiqua" w:hAnsi="Book Antiqua"/>
        </w:rPr>
      </w:pPr>
    </w:p>
    <w:p w14:paraId="2518950B" w14:textId="77777777" w:rsidR="00AA2280" w:rsidRPr="00AA2280" w:rsidRDefault="00AA2280" w:rsidP="00AA2280">
      <w:pPr>
        <w:jc w:val="center"/>
        <w:rPr>
          <w:rFonts w:ascii="Book Antiqua" w:hAnsi="Book Antiqua"/>
        </w:rPr>
      </w:pPr>
    </w:p>
    <w:p w14:paraId="3B1A8A48" w14:textId="77777777" w:rsidR="00AA2280" w:rsidRPr="00AA2280" w:rsidRDefault="00AA2280" w:rsidP="00AA2280">
      <w:pPr>
        <w:jc w:val="center"/>
        <w:rPr>
          <w:rFonts w:ascii="Book Antiqua" w:hAnsi="Book Antiqua"/>
        </w:rPr>
      </w:pPr>
    </w:p>
    <w:p w14:paraId="0437CA58" w14:textId="77777777" w:rsidR="00AA2280" w:rsidRPr="00AA2280" w:rsidRDefault="00AA2280" w:rsidP="00AA2280">
      <w:pPr>
        <w:jc w:val="center"/>
        <w:rPr>
          <w:rFonts w:ascii="Book Antiqua" w:hAnsi="Book Antiqua"/>
        </w:rPr>
      </w:pPr>
    </w:p>
    <w:p w14:paraId="6B5A51CE" w14:textId="77777777" w:rsidR="00AA2280" w:rsidRPr="00AA2280" w:rsidRDefault="00AA2280" w:rsidP="00AA2280">
      <w:pPr>
        <w:jc w:val="center"/>
        <w:rPr>
          <w:rFonts w:ascii="Book Antiqua" w:hAnsi="Book Antiqua"/>
        </w:rPr>
      </w:pPr>
      <w:r w:rsidRPr="00AA2280">
        <w:rPr>
          <w:rFonts w:ascii="Book Antiqua" w:hAnsi="Book Antiqua"/>
          <w:noProof/>
        </w:rPr>
        <w:drawing>
          <wp:inline distT="0" distB="0" distL="0" distR="0" wp14:anchorId="2CB833BE" wp14:editId="31A5C1A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30142C0" w14:textId="77777777" w:rsidR="00AA2280" w:rsidRPr="00AA2280" w:rsidRDefault="00AA2280" w:rsidP="00AA2280">
      <w:pPr>
        <w:jc w:val="center"/>
        <w:rPr>
          <w:rFonts w:ascii="Book Antiqua" w:hAnsi="Book Antiqua"/>
        </w:rPr>
      </w:pPr>
    </w:p>
    <w:p w14:paraId="626A7D6A" w14:textId="77777777" w:rsidR="00AA2280" w:rsidRPr="00AA2280" w:rsidRDefault="00AA2280" w:rsidP="00AA2280">
      <w:pPr>
        <w:autoSpaceDE w:val="0"/>
        <w:autoSpaceDN w:val="0"/>
        <w:adjustRightInd w:val="0"/>
        <w:jc w:val="center"/>
        <w:rPr>
          <w:rFonts w:ascii="Book Antiqua" w:eastAsia="Garamond-Bold" w:hAnsi="Book Antiqua" w:cs="Garamond-Bold"/>
          <w:b/>
          <w:bCs/>
          <w:color w:val="000000"/>
          <w:sz w:val="28"/>
          <w:szCs w:val="28"/>
        </w:rPr>
      </w:pPr>
      <w:r w:rsidRPr="00AA2280">
        <w:rPr>
          <w:rFonts w:ascii="Book Antiqua" w:eastAsia="TimesNewRomanPSMT" w:hAnsi="Book Antiqua" w:cs="TimesNewRomanPSMT"/>
          <w:color w:val="000000"/>
          <w:sz w:val="28"/>
          <w:szCs w:val="28"/>
        </w:rPr>
        <w:t xml:space="preserve">Published by </w:t>
      </w:r>
      <w:proofErr w:type="spellStart"/>
      <w:r w:rsidRPr="00AA2280">
        <w:rPr>
          <w:rFonts w:ascii="Book Antiqua" w:eastAsia="Garamond-Bold" w:hAnsi="Book Antiqua" w:cs="Garamond-Bold"/>
          <w:b/>
          <w:bCs/>
          <w:color w:val="000000"/>
          <w:sz w:val="28"/>
          <w:szCs w:val="28"/>
        </w:rPr>
        <w:t>Baishideng</w:t>
      </w:r>
      <w:proofErr w:type="spellEnd"/>
      <w:r w:rsidRPr="00AA2280">
        <w:rPr>
          <w:rFonts w:ascii="Book Antiqua" w:eastAsia="Garamond-Bold" w:hAnsi="Book Antiqua" w:cs="Garamond-Bold"/>
          <w:b/>
          <w:bCs/>
          <w:color w:val="000000"/>
          <w:sz w:val="28"/>
          <w:szCs w:val="28"/>
        </w:rPr>
        <w:t xml:space="preserve"> Publishing Group </w:t>
      </w:r>
      <w:proofErr w:type="spellStart"/>
      <w:r w:rsidRPr="00AA2280">
        <w:rPr>
          <w:rFonts w:ascii="Book Antiqua" w:eastAsia="Garamond-Bold" w:hAnsi="Book Antiqua" w:cs="Garamond-Bold"/>
          <w:b/>
          <w:bCs/>
          <w:color w:val="000000"/>
          <w:sz w:val="28"/>
          <w:szCs w:val="28"/>
        </w:rPr>
        <w:t>Inc</w:t>
      </w:r>
      <w:proofErr w:type="spellEnd"/>
    </w:p>
    <w:p w14:paraId="2A5A3828" w14:textId="77777777" w:rsidR="00AA2280" w:rsidRPr="00AA2280" w:rsidRDefault="00AA2280" w:rsidP="00AA2280">
      <w:pPr>
        <w:autoSpaceDE w:val="0"/>
        <w:autoSpaceDN w:val="0"/>
        <w:adjustRightInd w:val="0"/>
        <w:jc w:val="center"/>
        <w:rPr>
          <w:rFonts w:ascii="Book Antiqua" w:eastAsia="TimesNewRomanPSMT" w:hAnsi="Book Antiqua" w:cs="Garamond"/>
          <w:color w:val="000000"/>
          <w:sz w:val="28"/>
          <w:szCs w:val="28"/>
        </w:rPr>
      </w:pPr>
      <w:r w:rsidRPr="00AA2280">
        <w:rPr>
          <w:rFonts w:ascii="Book Antiqua" w:eastAsia="TimesNewRomanPSMT" w:hAnsi="Book Antiqua" w:cs="Garamond"/>
          <w:color w:val="000000"/>
          <w:sz w:val="28"/>
          <w:szCs w:val="28"/>
        </w:rPr>
        <w:t>7041 Koll Center Parkway, Suite 160, Pleasanton, CA 94566, USA</w:t>
      </w:r>
    </w:p>
    <w:p w14:paraId="62292F8B" w14:textId="77777777" w:rsidR="00AA2280" w:rsidRPr="00AA2280" w:rsidRDefault="00AA2280" w:rsidP="00AA2280">
      <w:pPr>
        <w:autoSpaceDE w:val="0"/>
        <w:autoSpaceDN w:val="0"/>
        <w:adjustRightInd w:val="0"/>
        <w:jc w:val="center"/>
        <w:rPr>
          <w:rFonts w:ascii="Book Antiqua" w:eastAsia="TimesNewRomanPSMT" w:hAnsi="Book Antiqua" w:cs="Garamond"/>
          <w:color w:val="000000"/>
          <w:sz w:val="28"/>
          <w:szCs w:val="28"/>
        </w:rPr>
      </w:pPr>
      <w:r w:rsidRPr="00AA2280">
        <w:rPr>
          <w:rFonts w:ascii="Book Antiqua" w:eastAsia="Garamond-Bold" w:hAnsi="Book Antiqua" w:cs="Garamond-Bold"/>
          <w:b/>
          <w:bCs/>
          <w:color w:val="000000"/>
          <w:sz w:val="28"/>
          <w:szCs w:val="28"/>
        </w:rPr>
        <w:t xml:space="preserve">Telephone: </w:t>
      </w:r>
      <w:r w:rsidRPr="00AA2280">
        <w:rPr>
          <w:rFonts w:ascii="Book Antiqua" w:eastAsia="TimesNewRomanPSMT" w:hAnsi="Book Antiqua" w:cs="Garamond"/>
          <w:color w:val="000000"/>
          <w:sz w:val="28"/>
          <w:szCs w:val="28"/>
        </w:rPr>
        <w:t>+1-925-3991568</w:t>
      </w:r>
    </w:p>
    <w:p w14:paraId="6111DF9B" w14:textId="77777777" w:rsidR="00AA2280" w:rsidRPr="00AA2280" w:rsidRDefault="00AA2280" w:rsidP="00AA2280">
      <w:pPr>
        <w:autoSpaceDE w:val="0"/>
        <w:autoSpaceDN w:val="0"/>
        <w:adjustRightInd w:val="0"/>
        <w:jc w:val="center"/>
        <w:rPr>
          <w:rFonts w:ascii="Book Antiqua" w:eastAsia="TimesNewRomanPSMT" w:hAnsi="Book Antiqua" w:cs="Garamond"/>
          <w:color w:val="D56400"/>
          <w:sz w:val="28"/>
          <w:szCs w:val="28"/>
        </w:rPr>
      </w:pPr>
      <w:r w:rsidRPr="00AA2280">
        <w:rPr>
          <w:rFonts w:ascii="Book Antiqua" w:eastAsia="Garamond-Bold" w:hAnsi="Book Antiqua" w:cs="Garamond-Bold"/>
          <w:b/>
          <w:bCs/>
          <w:color w:val="000000"/>
          <w:sz w:val="28"/>
          <w:szCs w:val="28"/>
        </w:rPr>
        <w:t xml:space="preserve">E-mail: </w:t>
      </w:r>
      <w:r w:rsidRPr="00AA2280">
        <w:rPr>
          <w:rFonts w:ascii="Book Antiqua" w:eastAsia="TimesNewRomanPSMT" w:hAnsi="Book Antiqua" w:cs="Garamond"/>
          <w:color w:val="D56400"/>
          <w:sz w:val="28"/>
          <w:szCs w:val="28"/>
        </w:rPr>
        <w:t>bpgoffice@wjgnet.com</w:t>
      </w:r>
    </w:p>
    <w:p w14:paraId="05BC1DAC" w14:textId="77777777" w:rsidR="00AA2280" w:rsidRPr="00AA2280" w:rsidRDefault="00AA2280" w:rsidP="00AA2280">
      <w:pPr>
        <w:autoSpaceDE w:val="0"/>
        <w:autoSpaceDN w:val="0"/>
        <w:adjustRightInd w:val="0"/>
        <w:jc w:val="center"/>
        <w:rPr>
          <w:rFonts w:ascii="Book Antiqua" w:eastAsia="TimesNewRomanPSMT" w:hAnsi="Book Antiqua" w:cs="Garamond"/>
          <w:color w:val="D56400"/>
          <w:sz w:val="28"/>
          <w:szCs w:val="28"/>
        </w:rPr>
      </w:pPr>
      <w:r w:rsidRPr="00AA2280">
        <w:rPr>
          <w:rFonts w:ascii="Book Antiqua" w:eastAsia="Garamond-Bold" w:hAnsi="Book Antiqua" w:cs="Garamond-Bold"/>
          <w:b/>
          <w:bCs/>
          <w:color w:val="000000"/>
          <w:sz w:val="28"/>
          <w:szCs w:val="28"/>
        </w:rPr>
        <w:t xml:space="preserve">Help Desk: </w:t>
      </w:r>
      <w:r w:rsidRPr="00AA2280">
        <w:rPr>
          <w:rFonts w:ascii="Book Antiqua" w:eastAsia="TimesNewRomanPSMT" w:hAnsi="Book Antiqua" w:cs="Garamond"/>
          <w:color w:val="D56400"/>
          <w:sz w:val="28"/>
          <w:szCs w:val="28"/>
        </w:rPr>
        <w:t>https://www.f6publishing.com/helpdesk</w:t>
      </w:r>
    </w:p>
    <w:p w14:paraId="1CCAF33A" w14:textId="77777777" w:rsidR="00AA2280" w:rsidRPr="00AA2280" w:rsidRDefault="00AA2280" w:rsidP="00AA2280">
      <w:pPr>
        <w:jc w:val="center"/>
        <w:rPr>
          <w:rFonts w:ascii="Book Antiqua" w:hAnsi="Book Antiqua"/>
        </w:rPr>
      </w:pPr>
      <w:r w:rsidRPr="00AA2280">
        <w:rPr>
          <w:rFonts w:ascii="Book Antiqua" w:eastAsia="TimesNewRomanPSMT" w:hAnsi="Book Antiqua" w:cs="Garamond"/>
          <w:color w:val="D56400"/>
          <w:sz w:val="28"/>
          <w:szCs w:val="28"/>
        </w:rPr>
        <w:t>https://www.wjgnet.com</w:t>
      </w:r>
    </w:p>
    <w:p w14:paraId="30E1C433" w14:textId="77777777" w:rsidR="00AA2280" w:rsidRPr="00AA2280" w:rsidRDefault="00AA2280" w:rsidP="00AA2280">
      <w:pPr>
        <w:jc w:val="center"/>
        <w:rPr>
          <w:rFonts w:ascii="Book Antiqua" w:hAnsi="Book Antiqua"/>
        </w:rPr>
      </w:pPr>
    </w:p>
    <w:p w14:paraId="6030A0FB" w14:textId="77777777" w:rsidR="00AA2280" w:rsidRPr="00AA2280" w:rsidRDefault="00AA2280" w:rsidP="00AA2280">
      <w:pPr>
        <w:jc w:val="center"/>
        <w:rPr>
          <w:rFonts w:ascii="Book Antiqua" w:hAnsi="Book Antiqua"/>
        </w:rPr>
      </w:pPr>
    </w:p>
    <w:p w14:paraId="449CAFD3" w14:textId="77777777" w:rsidR="00AA2280" w:rsidRPr="00AA2280" w:rsidRDefault="00AA2280" w:rsidP="00AA2280">
      <w:pPr>
        <w:jc w:val="center"/>
        <w:rPr>
          <w:rFonts w:ascii="Book Antiqua" w:hAnsi="Book Antiqua"/>
        </w:rPr>
      </w:pPr>
    </w:p>
    <w:p w14:paraId="4A12080B" w14:textId="77777777" w:rsidR="00AA2280" w:rsidRPr="00AA2280" w:rsidRDefault="00AA2280" w:rsidP="00AA2280">
      <w:pPr>
        <w:jc w:val="center"/>
        <w:rPr>
          <w:rFonts w:ascii="Book Antiqua" w:hAnsi="Book Antiqua"/>
        </w:rPr>
      </w:pPr>
      <w:r w:rsidRPr="00AA2280">
        <w:rPr>
          <w:rFonts w:ascii="Book Antiqua" w:hAnsi="Book Antiqua"/>
          <w:noProof/>
        </w:rPr>
        <w:drawing>
          <wp:inline distT="0" distB="0" distL="0" distR="0" wp14:anchorId="3F034EBB" wp14:editId="7CF029B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0CB7865" w14:textId="77777777" w:rsidR="00AA2280" w:rsidRPr="00AA2280" w:rsidRDefault="00AA2280" w:rsidP="00AA2280">
      <w:pPr>
        <w:jc w:val="center"/>
        <w:rPr>
          <w:rFonts w:ascii="Book Antiqua" w:hAnsi="Book Antiqua"/>
        </w:rPr>
      </w:pPr>
    </w:p>
    <w:p w14:paraId="08D691D6" w14:textId="77777777" w:rsidR="00AA2280" w:rsidRPr="00AA2280" w:rsidRDefault="00AA2280" w:rsidP="00AA2280">
      <w:pPr>
        <w:jc w:val="center"/>
        <w:rPr>
          <w:rFonts w:ascii="Book Antiqua" w:hAnsi="Book Antiqua"/>
        </w:rPr>
      </w:pPr>
    </w:p>
    <w:p w14:paraId="2AA57BBC" w14:textId="77777777" w:rsidR="00AA2280" w:rsidRPr="00AA2280" w:rsidRDefault="00AA2280" w:rsidP="00AA2280">
      <w:pPr>
        <w:jc w:val="center"/>
        <w:rPr>
          <w:rFonts w:ascii="Book Antiqua" w:hAnsi="Book Antiqua"/>
        </w:rPr>
      </w:pPr>
    </w:p>
    <w:p w14:paraId="2988AF98" w14:textId="77777777" w:rsidR="00AA2280" w:rsidRPr="00AA2280" w:rsidRDefault="00AA2280" w:rsidP="00AA2280">
      <w:pPr>
        <w:jc w:val="center"/>
        <w:rPr>
          <w:rFonts w:ascii="Book Antiqua" w:hAnsi="Book Antiqua"/>
        </w:rPr>
      </w:pPr>
    </w:p>
    <w:p w14:paraId="7BC51AF4" w14:textId="77777777" w:rsidR="00AA2280" w:rsidRPr="00AA2280" w:rsidRDefault="00AA2280" w:rsidP="00AA2280">
      <w:pPr>
        <w:jc w:val="center"/>
        <w:rPr>
          <w:rFonts w:ascii="Book Antiqua" w:hAnsi="Book Antiqua"/>
        </w:rPr>
      </w:pPr>
    </w:p>
    <w:p w14:paraId="53A80072" w14:textId="77777777" w:rsidR="00AA2280" w:rsidRPr="00AA2280" w:rsidRDefault="00AA2280" w:rsidP="00AA2280">
      <w:pPr>
        <w:jc w:val="center"/>
        <w:rPr>
          <w:rFonts w:ascii="Book Antiqua" w:hAnsi="Book Antiqua"/>
        </w:rPr>
      </w:pPr>
    </w:p>
    <w:p w14:paraId="6F25EE5A" w14:textId="77777777" w:rsidR="00AA2280" w:rsidRPr="00AA2280" w:rsidRDefault="00AA2280" w:rsidP="00AA2280">
      <w:pPr>
        <w:jc w:val="center"/>
        <w:rPr>
          <w:rFonts w:ascii="Book Antiqua" w:hAnsi="Book Antiqua"/>
        </w:rPr>
      </w:pPr>
    </w:p>
    <w:p w14:paraId="1D35E3D7" w14:textId="77777777" w:rsidR="00AA2280" w:rsidRPr="00AA2280" w:rsidRDefault="00AA2280" w:rsidP="00AA2280">
      <w:pPr>
        <w:jc w:val="center"/>
        <w:rPr>
          <w:rFonts w:ascii="Book Antiqua" w:hAnsi="Book Antiqua"/>
        </w:rPr>
      </w:pPr>
    </w:p>
    <w:p w14:paraId="37726D39" w14:textId="77777777" w:rsidR="00AA2280" w:rsidRPr="00AA2280" w:rsidRDefault="00AA2280" w:rsidP="00AA2280">
      <w:pPr>
        <w:jc w:val="center"/>
        <w:rPr>
          <w:rFonts w:ascii="Book Antiqua" w:hAnsi="Book Antiqua"/>
        </w:rPr>
      </w:pPr>
    </w:p>
    <w:p w14:paraId="3BD4ED70" w14:textId="77777777" w:rsidR="00AA2280" w:rsidRPr="00AA2280" w:rsidRDefault="00AA2280" w:rsidP="00AA2280">
      <w:pPr>
        <w:jc w:val="right"/>
        <w:rPr>
          <w:rFonts w:ascii="Book Antiqua" w:hAnsi="Book Antiqua"/>
          <w:color w:val="000000" w:themeColor="text1"/>
        </w:rPr>
      </w:pPr>
    </w:p>
    <w:p w14:paraId="72A5B155" w14:textId="77777777" w:rsidR="00AA2280" w:rsidRPr="00763D22" w:rsidRDefault="00AA2280" w:rsidP="00AA2280">
      <w:pPr>
        <w:jc w:val="center"/>
        <w:rPr>
          <w:rFonts w:ascii="Book Antiqua" w:hAnsi="Book Antiqua"/>
          <w:color w:val="000000" w:themeColor="text1"/>
        </w:rPr>
      </w:pPr>
      <w:r w:rsidRPr="00AA2280">
        <w:rPr>
          <w:rFonts w:ascii="Book Antiqua" w:eastAsia="BookAntiqua-Bold" w:hAnsi="Book Antiqua" w:cs="BookAntiqua-Bold"/>
          <w:b/>
          <w:bCs/>
          <w:color w:val="000000" w:themeColor="text1"/>
        </w:rPr>
        <w:t xml:space="preserve">© 2021 </w:t>
      </w:r>
      <w:proofErr w:type="spellStart"/>
      <w:r w:rsidRPr="00AA2280">
        <w:rPr>
          <w:rFonts w:ascii="Book Antiqua" w:eastAsia="BookAntiqua-Bold" w:hAnsi="Book Antiqua" w:cs="BookAntiqua-Bold"/>
          <w:b/>
          <w:bCs/>
          <w:color w:val="000000" w:themeColor="text1"/>
        </w:rPr>
        <w:t>Baishideng</w:t>
      </w:r>
      <w:proofErr w:type="spellEnd"/>
      <w:r w:rsidRPr="00AA2280">
        <w:rPr>
          <w:rFonts w:ascii="Book Antiqua" w:eastAsia="BookAntiqua-Bold" w:hAnsi="Book Antiqua" w:cs="BookAntiqua-Bold"/>
          <w:b/>
          <w:bCs/>
          <w:color w:val="000000" w:themeColor="text1"/>
        </w:rPr>
        <w:t xml:space="preserve"> Publishing Group Inc. All rights reserved.</w:t>
      </w:r>
      <w:r w:rsidRPr="00AA2280">
        <w:rPr>
          <w:rFonts w:ascii="Book Antiqua" w:hAnsi="Book Antiqua"/>
          <w:color w:val="000000" w:themeColor="text1"/>
        </w:rPr>
        <w:fldChar w:fldCharType="begin"/>
      </w:r>
      <w:r w:rsidRPr="00AA2280">
        <w:rPr>
          <w:rFonts w:ascii="Book Antiqua" w:hAnsi="Book Antiqua"/>
          <w:color w:val="000000" w:themeColor="text1"/>
        </w:rPr>
        <w:instrText xml:space="preserve"> ADDIN EN.REFLIST </w:instrText>
      </w:r>
      <w:r w:rsidRPr="00AA2280">
        <w:rPr>
          <w:rFonts w:ascii="Book Antiqua" w:hAnsi="Book Antiqua"/>
          <w:color w:val="000000" w:themeColor="text1"/>
        </w:rPr>
        <w:fldChar w:fldCharType="end"/>
      </w:r>
      <w:bookmarkStart w:id="4" w:name="_GoBack"/>
      <w:bookmarkEnd w:id="4"/>
    </w:p>
    <w:p w14:paraId="59910D4D" w14:textId="77777777" w:rsidR="00AA2280" w:rsidRPr="00D1521C" w:rsidRDefault="00AA2280" w:rsidP="00AA2280">
      <w:pPr>
        <w:snapToGrid w:val="0"/>
        <w:spacing w:line="360" w:lineRule="auto"/>
        <w:rPr>
          <w:rFonts w:asciiTheme="minorEastAsia" w:hAnsiTheme="minorEastAsia"/>
          <w:b/>
        </w:rPr>
      </w:pPr>
    </w:p>
    <w:sectPr w:rsidR="00AA2280" w:rsidRPr="00D15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02462" w14:textId="77777777" w:rsidR="003B5E17" w:rsidRDefault="003B5E17">
      <w:r>
        <w:separator/>
      </w:r>
    </w:p>
  </w:endnote>
  <w:endnote w:type="continuationSeparator" w:id="0">
    <w:p w14:paraId="733AA46B" w14:textId="77777777" w:rsidR="003B5E17" w:rsidRDefault="003B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165861"/>
    </w:sdtPr>
    <w:sdtEndPr>
      <w:rPr>
        <w:rFonts w:ascii="Book Antiqua" w:hAnsi="Book Antiqua"/>
        <w:sz w:val="24"/>
        <w:szCs w:val="24"/>
      </w:rPr>
    </w:sdtEndPr>
    <w:sdtContent>
      <w:sdt>
        <w:sdtPr>
          <w:id w:val="98381352"/>
        </w:sdtPr>
        <w:sdtEndPr>
          <w:rPr>
            <w:rFonts w:ascii="Book Antiqua" w:hAnsi="Book Antiqua"/>
            <w:sz w:val="24"/>
            <w:szCs w:val="24"/>
          </w:rPr>
        </w:sdtEndPr>
        <w:sdtContent>
          <w:p w14:paraId="1EAC7A4D" w14:textId="77777777" w:rsidR="002D45B5" w:rsidRDefault="005600C4">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AA2280">
              <w:rPr>
                <w:rFonts w:ascii="Book Antiqua" w:hAnsi="Book Antiqua"/>
                <w:bCs/>
                <w:noProof/>
                <w:sz w:val="24"/>
                <w:szCs w:val="24"/>
              </w:rPr>
              <w:t>11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AA2280">
              <w:rPr>
                <w:rFonts w:ascii="Book Antiqua" w:hAnsi="Book Antiqua"/>
                <w:bCs/>
                <w:noProof/>
                <w:sz w:val="24"/>
                <w:szCs w:val="24"/>
              </w:rPr>
              <w:t>11</w:t>
            </w:r>
            <w:r>
              <w:rPr>
                <w:rFonts w:ascii="Book Antiqua" w:hAnsi="Book Antiqua"/>
                <w:bCs/>
                <w:sz w:val="24"/>
                <w:szCs w:val="24"/>
              </w:rPr>
              <w:fldChar w:fldCharType="end"/>
            </w:r>
          </w:p>
        </w:sdtContent>
      </w:sdt>
    </w:sdtContent>
  </w:sdt>
  <w:p w14:paraId="59DC8F5F" w14:textId="77777777" w:rsidR="002D45B5" w:rsidRDefault="002D45B5">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19B73" w14:textId="77777777" w:rsidR="003B5E17" w:rsidRDefault="003B5E17">
      <w:r>
        <w:separator/>
      </w:r>
    </w:p>
  </w:footnote>
  <w:footnote w:type="continuationSeparator" w:id="0">
    <w:p w14:paraId="7828D208" w14:textId="77777777" w:rsidR="003B5E17" w:rsidRDefault="003B5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2DA5"/>
    <w:rsid w:val="00277F9D"/>
    <w:rsid w:val="002B4D81"/>
    <w:rsid w:val="002C4F17"/>
    <w:rsid w:val="002D45B5"/>
    <w:rsid w:val="002F64AC"/>
    <w:rsid w:val="00304F44"/>
    <w:rsid w:val="00307690"/>
    <w:rsid w:val="00333E30"/>
    <w:rsid w:val="003364A4"/>
    <w:rsid w:val="00372E94"/>
    <w:rsid w:val="00377AFA"/>
    <w:rsid w:val="00381005"/>
    <w:rsid w:val="003B5E17"/>
    <w:rsid w:val="00415A46"/>
    <w:rsid w:val="00454A00"/>
    <w:rsid w:val="004647A0"/>
    <w:rsid w:val="004B166F"/>
    <w:rsid w:val="004B76B8"/>
    <w:rsid w:val="004E002D"/>
    <w:rsid w:val="004F09CB"/>
    <w:rsid w:val="005600C4"/>
    <w:rsid w:val="005D63AA"/>
    <w:rsid w:val="006039D2"/>
    <w:rsid w:val="006E50EA"/>
    <w:rsid w:val="006F2F25"/>
    <w:rsid w:val="00771E9E"/>
    <w:rsid w:val="00825996"/>
    <w:rsid w:val="008D44F9"/>
    <w:rsid w:val="008F1F0A"/>
    <w:rsid w:val="00914167"/>
    <w:rsid w:val="00930265"/>
    <w:rsid w:val="009B016D"/>
    <w:rsid w:val="00A04ADE"/>
    <w:rsid w:val="00A77B3E"/>
    <w:rsid w:val="00AA2280"/>
    <w:rsid w:val="00AF6476"/>
    <w:rsid w:val="00B67E2C"/>
    <w:rsid w:val="00B82B06"/>
    <w:rsid w:val="00BC5B2C"/>
    <w:rsid w:val="00C17714"/>
    <w:rsid w:val="00C31B49"/>
    <w:rsid w:val="00C429E6"/>
    <w:rsid w:val="00C71442"/>
    <w:rsid w:val="00CA2A55"/>
    <w:rsid w:val="00CB6A95"/>
    <w:rsid w:val="00CF7912"/>
    <w:rsid w:val="00D61D8B"/>
    <w:rsid w:val="00DA20D8"/>
    <w:rsid w:val="00ED0FAE"/>
    <w:rsid w:val="00F70FCE"/>
    <w:rsid w:val="00F80273"/>
    <w:rsid w:val="00FC0DE6"/>
    <w:rsid w:val="00FC2831"/>
    <w:rsid w:val="02745147"/>
    <w:rsid w:val="296C40DA"/>
    <w:rsid w:val="739C6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B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lsdException w:name="footer" w:semiHidden="0" w:uiPriority="99" w:unhideWhenUsed="0"/>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character" w:styleId="a8">
    <w:name w:val="Hyperlink"/>
    <w:basedOn w:val="a0"/>
    <w:rPr>
      <w:color w:val="0000FF"/>
      <w:u w:val="single"/>
    </w:rPr>
  </w:style>
  <w:style w:type="character" w:styleId="a9">
    <w:name w:val="annotation reference"/>
    <w:basedOn w:val="a0"/>
    <w:qFormat/>
    <w:rPr>
      <w:sz w:val="21"/>
      <w:szCs w:val="21"/>
    </w:rPr>
  </w:style>
  <w:style w:type="character" w:customStyle="1" w:styleId="Char">
    <w:name w:val="批注文字 Char"/>
    <w:basedOn w:val="a0"/>
    <w:link w:val="a3"/>
    <w:rPr>
      <w:sz w:val="24"/>
      <w:szCs w:val="24"/>
    </w:rPr>
  </w:style>
  <w:style w:type="character" w:customStyle="1" w:styleId="Char3">
    <w:name w:val="批注主题 Char"/>
    <w:basedOn w:val="Char"/>
    <w:link w:val="a7"/>
    <w:rPr>
      <w:b/>
      <w:bCs/>
      <w:sz w:val="24"/>
      <w:szCs w:val="24"/>
    </w:rPr>
  </w:style>
  <w:style w:type="character" w:customStyle="1" w:styleId="Char0">
    <w:name w:val="批注框文本 Char"/>
    <w:basedOn w:val="a0"/>
    <w:link w:val="a4"/>
    <w:rPr>
      <w:sz w:val="18"/>
      <w:szCs w:val="18"/>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lsdException w:name="footer" w:semiHidden="0" w:uiPriority="99" w:unhideWhenUsed="0"/>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character" w:styleId="a8">
    <w:name w:val="Hyperlink"/>
    <w:basedOn w:val="a0"/>
    <w:rPr>
      <w:color w:val="0000FF"/>
      <w:u w:val="single"/>
    </w:rPr>
  </w:style>
  <w:style w:type="character" w:styleId="a9">
    <w:name w:val="annotation reference"/>
    <w:basedOn w:val="a0"/>
    <w:qFormat/>
    <w:rPr>
      <w:sz w:val="21"/>
      <w:szCs w:val="21"/>
    </w:rPr>
  </w:style>
  <w:style w:type="character" w:customStyle="1" w:styleId="Char">
    <w:name w:val="批注文字 Char"/>
    <w:basedOn w:val="a0"/>
    <w:link w:val="a3"/>
    <w:rPr>
      <w:sz w:val="24"/>
      <w:szCs w:val="24"/>
    </w:rPr>
  </w:style>
  <w:style w:type="character" w:customStyle="1" w:styleId="Char3">
    <w:name w:val="批注主题 Char"/>
    <w:basedOn w:val="Char"/>
    <w:link w:val="a7"/>
    <w:rPr>
      <w:b/>
      <w:bCs/>
      <w:sz w:val="24"/>
      <w:szCs w:val="24"/>
    </w:rPr>
  </w:style>
  <w:style w:type="character" w:customStyle="1" w:styleId="Char0">
    <w:name w:val="批注框文本 Char"/>
    <w:basedOn w:val="a0"/>
    <w:link w:val="a4"/>
    <w:rPr>
      <w:sz w:val="18"/>
      <w:szCs w:val="18"/>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1881</Words>
  <Characters>10728</Characters>
  <Application>Microsoft Office Word</Application>
  <DocSecurity>0</DocSecurity>
  <Lines>89</Lines>
  <Paragraphs>25</Paragraphs>
  <ScaleCrop>false</ScaleCrop>
  <Company>HP Inc.</Company>
  <LinksUpToDate>false</LinksUpToDate>
  <CharactersWithSpaces>12584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邢燕霞</cp:lastModifiedBy>
  <cp:revision>18</cp:revision>
  <dcterms:created xsi:type="dcterms:W3CDTF">2021-07-25T23:16:00Z</dcterms:created>
  <dcterms:modified xsi:type="dcterms:W3CDTF">2021-08-26T14:34:00Z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C51EEE5ED3C04F969951F7D70AA58047</vt:lpwstr>
  </property>
</Properties>
</file>