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1946E" w14:textId="77777777" w:rsidR="00A77B3E" w:rsidRDefault="00B05D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417E37B" w14:textId="77777777" w:rsidR="00A77B3E" w:rsidRDefault="00B05D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62073</w:t>
      </w:r>
    </w:p>
    <w:p w14:paraId="737E9CE7" w14:textId="77777777" w:rsidR="00A77B3E" w:rsidRDefault="00B05D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564519" w14:textId="77777777" w:rsidR="00A77B3E" w:rsidRDefault="00A77B3E">
      <w:pPr>
        <w:spacing w:line="360" w:lineRule="auto"/>
        <w:jc w:val="both"/>
      </w:pPr>
    </w:p>
    <w:p w14:paraId="17A5C19A" w14:textId="6784B6B6" w:rsidR="00A77B3E" w:rsidRDefault="00B05D55">
      <w:pPr>
        <w:spacing w:line="360" w:lineRule="auto"/>
        <w:jc w:val="both"/>
      </w:pPr>
      <w:r>
        <w:rPr>
          <w:rFonts w:ascii="Book Antiqua" w:eastAsia="Book Antiqua" w:hAnsi="Book Antiqua" w:cs="Book Antiqua"/>
          <w:b/>
          <w:color w:val="000000"/>
        </w:rPr>
        <w:t>S</w:t>
      </w:r>
      <w:r w:rsidR="00B87761">
        <w:rPr>
          <w:rFonts w:ascii="Book Antiqua" w:eastAsia="Book Antiqua" w:hAnsi="Book Antiqua" w:cs="Book Antiqua"/>
          <w:b/>
          <w:color w:val="000000"/>
        </w:rPr>
        <w:t xml:space="preserve">arcomatoid carcinoma of the pancreas </w:t>
      </w:r>
      <w:r w:rsidR="00AB5AA3">
        <w:rPr>
          <w:rFonts w:ascii="Book Antiqua" w:eastAsia="Book Antiqua" w:hAnsi="Book Antiqua" w:cs="Book Antiqua"/>
          <w:b/>
          <w:color w:val="000000"/>
        </w:rPr>
        <w:t>—</w:t>
      </w:r>
      <w:r w:rsidR="00B87761">
        <w:rPr>
          <w:rFonts w:ascii="Book Antiqua" w:eastAsia="Book Antiqua" w:hAnsi="Book Antiqua" w:cs="Book Antiqua"/>
          <w:b/>
          <w:color w:val="000000"/>
        </w:rPr>
        <w:t xml:space="preserve"> a rare tumor with an uncommon presentation and course: </w:t>
      </w:r>
      <w:r w:rsidR="00B87761" w:rsidRPr="00B87761">
        <w:rPr>
          <w:rFonts w:ascii="Book Antiqua" w:eastAsia="Book Antiqua" w:hAnsi="Book Antiqua" w:cs="Book Antiqua"/>
          <w:b/>
          <w:caps/>
          <w:color w:val="000000"/>
        </w:rPr>
        <w:t>a</w:t>
      </w:r>
      <w:r w:rsidR="00B87761">
        <w:rPr>
          <w:rFonts w:ascii="Book Antiqua" w:eastAsia="Book Antiqua" w:hAnsi="Book Antiqua" w:cs="Book Antiqua"/>
          <w:b/>
          <w:color w:val="000000"/>
        </w:rPr>
        <w:t xml:space="preserve"> case report and review of literature</w:t>
      </w:r>
    </w:p>
    <w:p w14:paraId="4D00EB8A" w14:textId="77777777" w:rsidR="00A77B3E" w:rsidRDefault="00A77B3E">
      <w:pPr>
        <w:spacing w:line="360" w:lineRule="auto"/>
        <w:jc w:val="both"/>
      </w:pPr>
    </w:p>
    <w:p w14:paraId="3758E89F" w14:textId="77777777" w:rsidR="00A77B3E" w:rsidRDefault="00B05D55">
      <w:pPr>
        <w:spacing w:line="360" w:lineRule="auto"/>
        <w:jc w:val="both"/>
      </w:pPr>
      <w:r>
        <w:rPr>
          <w:rFonts w:ascii="Book Antiqua" w:eastAsia="Book Antiqua" w:hAnsi="Book Antiqua" w:cs="Book Antiqua"/>
          <w:color w:val="000000"/>
        </w:rPr>
        <w:t>Toledo PF</w:t>
      </w:r>
      <w:r w:rsidR="00BD4306">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w:t>
      </w:r>
      <w:r w:rsidR="00824D6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t>
      </w:r>
      <w:r w:rsidR="00072230">
        <w:rPr>
          <w:rFonts w:ascii="Book Antiqua" w:eastAsia="Book Antiqua" w:hAnsi="Book Antiqua" w:cs="Book Antiqua"/>
          <w:color w:val="000000"/>
        </w:rPr>
        <w:t>arcomatoid</w:t>
      </w:r>
      <w:proofErr w:type="spellEnd"/>
      <w:r w:rsidR="00072230">
        <w:rPr>
          <w:rFonts w:ascii="Book Antiqua" w:eastAsia="Book Antiqua" w:hAnsi="Book Antiqua" w:cs="Book Antiqua"/>
          <w:color w:val="000000"/>
        </w:rPr>
        <w:t xml:space="preserve"> carcinoma of the pancreas</w:t>
      </w:r>
    </w:p>
    <w:p w14:paraId="68E0ED48" w14:textId="77777777" w:rsidR="00A77B3E" w:rsidRDefault="00A77B3E">
      <w:pPr>
        <w:spacing w:line="360" w:lineRule="auto"/>
        <w:jc w:val="both"/>
      </w:pPr>
    </w:p>
    <w:p w14:paraId="17FBD4FA" w14:textId="77777777" w:rsidR="00A77B3E" w:rsidRPr="00CD7193" w:rsidRDefault="002E233F">
      <w:pPr>
        <w:spacing w:line="360" w:lineRule="auto"/>
        <w:jc w:val="both"/>
        <w:rPr>
          <w:lang w:val="es-CL"/>
        </w:rPr>
      </w:pPr>
      <w:r w:rsidRPr="00CD7193">
        <w:rPr>
          <w:rFonts w:ascii="Book Antiqua" w:eastAsia="Book Antiqua" w:hAnsi="Book Antiqua" w:cs="Book Antiqua"/>
          <w:color w:val="000000"/>
          <w:lang w:val="es-CL"/>
        </w:rPr>
        <w:t>Paulina Fernanda Toledo, Zoltan Berger, Laura Carreño, Gonzalo Cardenas, Jaime Castillo, Omar Orellana</w:t>
      </w:r>
    </w:p>
    <w:p w14:paraId="33262AED" w14:textId="77777777" w:rsidR="00A77B3E" w:rsidRPr="00CD7193" w:rsidRDefault="00A77B3E">
      <w:pPr>
        <w:spacing w:line="360" w:lineRule="auto"/>
        <w:jc w:val="both"/>
        <w:rPr>
          <w:lang w:val="es-CL"/>
        </w:rPr>
      </w:pPr>
    </w:p>
    <w:p w14:paraId="5A499119" w14:textId="77777777" w:rsidR="00A77B3E" w:rsidRDefault="00B05D55">
      <w:pPr>
        <w:spacing w:line="360" w:lineRule="auto"/>
        <w:jc w:val="both"/>
      </w:pPr>
      <w:r>
        <w:rPr>
          <w:rFonts w:ascii="Book Antiqua" w:eastAsia="Book Antiqua" w:hAnsi="Book Antiqua" w:cs="Book Antiqua"/>
          <w:b/>
          <w:bCs/>
          <w:color w:val="000000"/>
        </w:rPr>
        <w:t xml:space="preserve">Paulina Fernanda Toledo, </w:t>
      </w:r>
      <w:r>
        <w:rPr>
          <w:rFonts w:ascii="Book Antiqua" w:eastAsia="Book Antiqua" w:hAnsi="Book Antiqua" w:cs="Book Antiqua"/>
          <w:color w:val="000000"/>
        </w:rPr>
        <w:t xml:space="preserve">Department of Gastroenterology, Hospital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 Universidad de Chile, Santiago 834456, </w:t>
      </w:r>
      <w:proofErr w:type="spellStart"/>
      <w:r w:rsidRPr="005920E0">
        <w:rPr>
          <w:rFonts w:ascii="Book Antiqua" w:eastAsia="Book Antiqua" w:hAnsi="Book Antiqua" w:cs="Book Antiqua"/>
          <w:caps/>
          <w:color w:val="000000"/>
        </w:rPr>
        <w:t>i</w:t>
      </w:r>
      <w:r>
        <w:rPr>
          <w:rFonts w:ascii="Book Antiqua" w:eastAsia="Book Antiqua" w:hAnsi="Book Antiqua" w:cs="Book Antiqua"/>
          <w:color w:val="000000"/>
        </w:rPr>
        <w:t>ndependencia</w:t>
      </w:r>
      <w:proofErr w:type="spellEnd"/>
      <w:r>
        <w:rPr>
          <w:rFonts w:ascii="Book Antiqua" w:eastAsia="Book Antiqua" w:hAnsi="Book Antiqua" w:cs="Book Antiqua"/>
          <w:color w:val="000000"/>
        </w:rPr>
        <w:t>, Chile</w:t>
      </w:r>
    </w:p>
    <w:p w14:paraId="53506577" w14:textId="77777777" w:rsidR="00A77B3E" w:rsidRDefault="00A77B3E">
      <w:pPr>
        <w:spacing w:line="360" w:lineRule="auto"/>
        <w:jc w:val="both"/>
      </w:pPr>
    </w:p>
    <w:p w14:paraId="4E5169F6" w14:textId="77777777" w:rsidR="00A77B3E" w:rsidRDefault="00B05D55">
      <w:pPr>
        <w:spacing w:line="360" w:lineRule="auto"/>
        <w:jc w:val="both"/>
      </w:pPr>
      <w:r>
        <w:rPr>
          <w:rFonts w:ascii="Book Antiqua" w:eastAsia="Book Antiqua" w:hAnsi="Book Antiqua" w:cs="Book Antiqua"/>
          <w:b/>
          <w:bCs/>
          <w:color w:val="000000"/>
        </w:rPr>
        <w:t xml:space="preserve">Zoltan Berger, </w:t>
      </w:r>
      <w:r w:rsidR="00491DE0">
        <w:rPr>
          <w:rFonts w:ascii="Book Antiqua" w:eastAsia="Book Antiqua" w:hAnsi="Book Antiqua" w:cs="Book Antiqua"/>
          <w:color w:val="000000"/>
        </w:rPr>
        <w:t xml:space="preserve">Department of Internal Medicine, Section Gastroenterology, </w:t>
      </w:r>
      <w:r w:rsidR="003417F7">
        <w:rPr>
          <w:rFonts w:ascii="Book Antiqua" w:eastAsia="Book Antiqua" w:hAnsi="Book Antiqua" w:cs="Book Antiqua"/>
          <w:color w:val="000000"/>
        </w:rPr>
        <w:t xml:space="preserve">Hospital </w:t>
      </w:r>
      <w:proofErr w:type="spellStart"/>
      <w:r w:rsidR="003417F7">
        <w:rPr>
          <w:rFonts w:ascii="Book Antiqua" w:eastAsia="Book Antiqua" w:hAnsi="Book Antiqua" w:cs="Book Antiqua"/>
          <w:color w:val="000000"/>
        </w:rPr>
        <w:t>Clinico</w:t>
      </w:r>
      <w:proofErr w:type="spellEnd"/>
      <w:r w:rsidR="003417F7">
        <w:rPr>
          <w:rFonts w:ascii="Book Antiqua" w:eastAsia="Book Antiqua" w:hAnsi="Book Antiqua" w:cs="Book Antiqua"/>
          <w:color w:val="000000"/>
        </w:rPr>
        <w:t xml:space="preserve"> Universidad de Chile</w:t>
      </w:r>
      <w:r w:rsidR="00491DE0">
        <w:rPr>
          <w:rFonts w:ascii="Book Antiqua" w:eastAsia="Book Antiqua" w:hAnsi="Book Antiqua" w:cs="Book Antiqua"/>
          <w:color w:val="000000"/>
        </w:rPr>
        <w:t xml:space="preserve">, Santiago 834456, </w:t>
      </w:r>
      <w:proofErr w:type="spellStart"/>
      <w:r w:rsidR="00491DE0" w:rsidRPr="00F44874">
        <w:rPr>
          <w:rFonts w:ascii="Book Antiqua" w:eastAsia="Book Antiqua" w:hAnsi="Book Antiqua" w:cs="Book Antiqua"/>
          <w:caps/>
          <w:color w:val="000000"/>
        </w:rPr>
        <w:t>i</w:t>
      </w:r>
      <w:r w:rsidR="00491DE0">
        <w:rPr>
          <w:rFonts w:ascii="Book Antiqua" w:eastAsia="Book Antiqua" w:hAnsi="Book Antiqua" w:cs="Book Antiqua"/>
          <w:color w:val="000000"/>
        </w:rPr>
        <w:t>ndependencia</w:t>
      </w:r>
      <w:proofErr w:type="spellEnd"/>
      <w:r w:rsidR="00491DE0">
        <w:rPr>
          <w:rFonts w:ascii="Book Antiqua" w:eastAsia="Book Antiqua" w:hAnsi="Book Antiqua" w:cs="Book Antiqua"/>
          <w:color w:val="000000"/>
        </w:rPr>
        <w:t>, Chile</w:t>
      </w:r>
    </w:p>
    <w:p w14:paraId="245AD324" w14:textId="77777777" w:rsidR="00A77B3E" w:rsidRDefault="00A77B3E">
      <w:pPr>
        <w:spacing w:line="360" w:lineRule="auto"/>
        <w:jc w:val="both"/>
      </w:pPr>
    </w:p>
    <w:p w14:paraId="4B62DE93" w14:textId="77777777" w:rsidR="00A77B3E" w:rsidRDefault="00B05D55">
      <w:pPr>
        <w:spacing w:line="360" w:lineRule="auto"/>
        <w:jc w:val="both"/>
      </w:pPr>
      <w:r>
        <w:rPr>
          <w:rFonts w:ascii="Book Antiqua" w:eastAsia="Book Antiqua" w:hAnsi="Book Antiqua" w:cs="Book Antiqua"/>
          <w:b/>
          <w:bCs/>
          <w:color w:val="000000"/>
        </w:rPr>
        <w:t xml:space="preserve">Laura </w:t>
      </w:r>
      <w:proofErr w:type="spellStart"/>
      <w:r>
        <w:rPr>
          <w:rFonts w:ascii="Book Antiqua" w:eastAsia="Book Antiqua" w:hAnsi="Book Antiqua" w:cs="Book Antiqua"/>
          <w:b/>
          <w:bCs/>
          <w:color w:val="000000"/>
        </w:rPr>
        <w:t>Carreño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Hospital </w:t>
      </w:r>
      <w:proofErr w:type="spellStart"/>
      <w:r>
        <w:rPr>
          <w:rFonts w:ascii="Book Antiqua" w:eastAsia="Book Antiqua" w:hAnsi="Book Antiqua" w:cs="Book Antiqua"/>
          <w:color w:val="000000"/>
        </w:rPr>
        <w:t>Clínico</w:t>
      </w:r>
      <w:proofErr w:type="spellEnd"/>
      <w:r>
        <w:rPr>
          <w:rFonts w:ascii="Book Antiqua" w:eastAsia="Book Antiqua" w:hAnsi="Book Antiqua" w:cs="Book Antiqua"/>
          <w:color w:val="000000"/>
        </w:rPr>
        <w:t xml:space="preserve"> de la Universidad de Chile, Santiago 834456, </w:t>
      </w:r>
      <w:proofErr w:type="spellStart"/>
      <w:r>
        <w:rPr>
          <w:rFonts w:ascii="Book Antiqua" w:eastAsia="Book Antiqua" w:hAnsi="Book Antiqua" w:cs="Book Antiqua"/>
          <w:color w:val="000000"/>
        </w:rPr>
        <w:t>Independencia</w:t>
      </w:r>
      <w:proofErr w:type="spellEnd"/>
      <w:r>
        <w:rPr>
          <w:rFonts w:ascii="Book Antiqua" w:eastAsia="Book Antiqua" w:hAnsi="Book Antiqua" w:cs="Book Antiqua"/>
          <w:color w:val="000000"/>
        </w:rPr>
        <w:t>, Chile</w:t>
      </w:r>
    </w:p>
    <w:p w14:paraId="2B0186B8" w14:textId="77777777" w:rsidR="00A77B3E" w:rsidRDefault="00A77B3E">
      <w:pPr>
        <w:spacing w:line="360" w:lineRule="auto"/>
        <w:jc w:val="both"/>
      </w:pPr>
    </w:p>
    <w:p w14:paraId="749A0819" w14:textId="77777777" w:rsidR="00A77B3E" w:rsidRDefault="00B05D55">
      <w:pPr>
        <w:spacing w:line="360" w:lineRule="auto"/>
        <w:jc w:val="both"/>
      </w:pPr>
      <w:r>
        <w:rPr>
          <w:rFonts w:ascii="Book Antiqua" w:eastAsia="Book Antiqua" w:hAnsi="Book Antiqua" w:cs="Book Antiqua"/>
          <w:b/>
          <w:bCs/>
          <w:color w:val="000000"/>
        </w:rPr>
        <w:t xml:space="preserve">Gonzalo Cardenas, </w:t>
      </w:r>
      <w:r>
        <w:rPr>
          <w:rFonts w:ascii="Book Antiqua" w:eastAsia="Book Antiqua" w:hAnsi="Book Antiqua" w:cs="Book Antiqua"/>
          <w:color w:val="000000"/>
        </w:rPr>
        <w:t xml:space="preserve">Department of Radiology, Hospital </w:t>
      </w:r>
      <w:proofErr w:type="spellStart"/>
      <w:r>
        <w:rPr>
          <w:rFonts w:ascii="Book Antiqua" w:eastAsia="Book Antiqua" w:hAnsi="Book Antiqua" w:cs="Book Antiqua"/>
          <w:color w:val="000000"/>
        </w:rPr>
        <w:t>Clínico</w:t>
      </w:r>
      <w:proofErr w:type="spellEnd"/>
      <w:r>
        <w:rPr>
          <w:rFonts w:ascii="Book Antiqua" w:eastAsia="Book Antiqua" w:hAnsi="Book Antiqua" w:cs="Book Antiqua"/>
          <w:color w:val="000000"/>
        </w:rPr>
        <w:t xml:space="preserve"> Universidad de Chile, Santiago 834456, </w:t>
      </w:r>
      <w:proofErr w:type="spellStart"/>
      <w:r w:rsidRPr="006D0599">
        <w:rPr>
          <w:rFonts w:ascii="Book Antiqua" w:eastAsia="Book Antiqua" w:hAnsi="Book Antiqua" w:cs="Book Antiqua"/>
          <w:caps/>
          <w:color w:val="000000"/>
        </w:rPr>
        <w:t>i</w:t>
      </w:r>
      <w:r>
        <w:rPr>
          <w:rFonts w:ascii="Book Antiqua" w:eastAsia="Book Antiqua" w:hAnsi="Book Antiqua" w:cs="Book Antiqua"/>
          <w:color w:val="000000"/>
        </w:rPr>
        <w:t>ndependencia</w:t>
      </w:r>
      <w:proofErr w:type="spellEnd"/>
      <w:r>
        <w:rPr>
          <w:rFonts w:ascii="Book Antiqua" w:eastAsia="Book Antiqua" w:hAnsi="Book Antiqua" w:cs="Book Antiqua"/>
          <w:color w:val="000000"/>
        </w:rPr>
        <w:t>, Chile</w:t>
      </w:r>
    </w:p>
    <w:p w14:paraId="54359D51" w14:textId="77777777" w:rsidR="00A77B3E" w:rsidRDefault="00A77B3E">
      <w:pPr>
        <w:spacing w:line="360" w:lineRule="auto"/>
        <w:jc w:val="both"/>
      </w:pPr>
    </w:p>
    <w:p w14:paraId="27E11E8B" w14:textId="77777777" w:rsidR="00A77B3E" w:rsidRDefault="006664DF">
      <w:pPr>
        <w:spacing w:line="360" w:lineRule="auto"/>
        <w:jc w:val="both"/>
      </w:pPr>
      <w:r>
        <w:rPr>
          <w:rFonts w:ascii="Book Antiqua" w:eastAsia="Book Antiqua" w:hAnsi="Book Antiqua" w:cs="Book Antiqua"/>
          <w:b/>
          <w:bCs/>
          <w:color w:val="000000"/>
        </w:rPr>
        <w:t xml:space="preserve">Jaime Castillo, </w:t>
      </w:r>
      <w:r w:rsidR="00B05D55">
        <w:rPr>
          <w:rFonts w:ascii="Book Antiqua" w:eastAsia="Book Antiqua" w:hAnsi="Book Antiqua" w:cs="Book Antiqua"/>
          <w:b/>
          <w:bCs/>
          <w:color w:val="000000"/>
        </w:rPr>
        <w:t xml:space="preserve">Omar Orellana, </w:t>
      </w:r>
      <w:r w:rsidR="00B05D55">
        <w:rPr>
          <w:rFonts w:ascii="Book Antiqua" w:eastAsia="Book Antiqua" w:hAnsi="Book Antiqua" w:cs="Book Antiqua"/>
          <w:color w:val="000000"/>
        </w:rPr>
        <w:t xml:space="preserve">Department of Surgery, Hospital </w:t>
      </w:r>
      <w:proofErr w:type="spellStart"/>
      <w:r w:rsidR="00B05D55">
        <w:rPr>
          <w:rFonts w:ascii="Book Antiqua" w:eastAsia="Book Antiqua" w:hAnsi="Book Antiqua" w:cs="Book Antiqua"/>
          <w:color w:val="000000"/>
        </w:rPr>
        <w:t>Clínico</w:t>
      </w:r>
      <w:proofErr w:type="spellEnd"/>
      <w:r w:rsidR="00B05D55">
        <w:rPr>
          <w:rFonts w:ascii="Book Antiqua" w:eastAsia="Book Antiqua" w:hAnsi="Book Antiqua" w:cs="Book Antiqua"/>
          <w:color w:val="000000"/>
        </w:rPr>
        <w:t xml:space="preserve"> Universidad de Chile, Santiago 834456, </w:t>
      </w:r>
      <w:proofErr w:type="spellStart"/>
      <w:r w:rsidR="00B05D55">
        <w:rPr>
          <w:rFonts w:ascii="Book Antiqua" w:eastAsia="Book Antiqua" w:hAnsi="Book Antiqua" w:cs="Book Antiqua"/>
          <w:color w:val="000000"/>
        </w:rPr>
        <w:t>Independencia</w:t>
      </w:r>
      <w:proofErr w:type="spellEnd"/>
      <w:r w:rsidR="00B05D55">
        <w:rPr>
          <w:rFonts w:ascii="Book Antiqua" w:eastAsia="Book Antiqua" w:hAnsi="Book Antiqua" w:cs="Book Antiqua"/>
          <w:color w:val="000000"/>
        </w:rPr>
        <w:t>, Chile</w:t>
      </w:r>
    </w:p>
    <w:p w14:paraId="025D867A" w14:textId="77777777" w:rsidR="00A77B3E" w:rsidRDefault="00A77B3E">
      <w:pPr>
        <w:spacing w:line="360" w:lineRule="auto"/>
        <w:jc w:val="both"/>
      </w:pPr>
    </w:p>
    <w:p w14:paraId="58FCB0D7" w14:textId="77777777" w:rsidR="00A77B3E" w:rsidRDefault="00B05D5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Toledo PF reviewed the literature and drafted the manuscript; Berger Z was the patient’s gastroenterologist who maintained medical follow-up and was responsible for critical revision of the article for important intellectual content; </w:t>
      </w:r>
      <w:proofErr w:type="spellStart"/>
      <w:r>
        <w:rPr>
          <w:rFonts w:ascii="Book Antiqua" w:eastAsia="Book Antiqua" w:hAnsi="Book Antiqua" w:cs="Book Antiqua"/>
          <w:color w:val="000000"/>
        </w:rPr>
        <w:t>Carreño</w:t>
      </w:r>
      <w:proofErr w:type="spellEnd"/>
      <w:r>
        <w:rPr>
          <w:rFonts w:ascii="Book Antiqua" w:eastAsia="Book Antiqua" w:hAnsi="Book Antiqua" w:cs="Book Antiqua"/>
          <w:color w:val="000000"/>
        </w:rPr>
        <w:t xml:space="preserve"> L </w:t>
      </w:r>
      <w:r>
        <w:rPr>
          <w:rFonts w:ascii="Book Antiqua" w:eastAsia="Book Antiqua" w:hAnsi="Book Antiqua" w:cs="Book Antiqua"/>
          <w:color w:val="000000"/>
        </w:rPr>
        <w:lastRenderedPageBreak/>
        <w:t>performed the analyses and interpretation of the anatomopathological findings of the described tumor; Cárdenas G analyzed and interpreted the imaging findings; Castillo J and Orellana O were the patient’s digestive surgeons; all authors issued final approval for the version to be submitted.</w:t>
      </w:r>
    </w:p>
    <w:p w14:paraId="7118FCA0" w14:textId="77777777" w:rsidR="00A77B3E" w:rsidRDefault="00A77B3E">
      <w:pPr>
        <w:spacing w:line="360" w:lineRule="auto"/>
        <w:jc w:val="both"/>
      </w:pPr>
    </w:p>
    <w:p w14:paraId="66A072C5" w14:textId="77777777" w:rsidR="00A77B3E" w:rsidRDefault="00B05D55">
      <w:pPr>
        <w:spacing w:line="360" w:lineRule="auto"/>
        <w:jc w:val="both"/>
      </w:pPr>
      <w:r>
        <w:rPr>
          <w:rFonts w:ascii="Book Antiqua" w:eastAsia="Book Antiqua" w:hAnsi="Book Antiqua" w:cs="Book Antiqua"/>
          <w:b/>
          <w:bCs/>
          <w:color w:val="000000"/>
        </w:rPr>
        <w:t xml:space="preserve">Corresponding author: Zoltan Berger, MD, </w:t>
      </w:r>
      <w:r w:rsidR="005D6D2C">
        <w:rPr>
          <w:rFonts w:ascii="Book Antiqua" w:eastAsia="Book Antiqua" w:hAnsi="Book Antiqua" w:cs="Book Antiqua"/>
          <w:b/>
          <w:bCs/>
          <w:color w:val="000000"/>
        </w:rPr>
        <w:t>PhD</w:t>
      </w:r>
      <w:r>
        <w:rPr>
          <w:rFonts w:ascii="Book Antiqua" w:eastAsia="Book Antiqua" w:hAnsi="Book Antiqua" w:cs="Book Antiqua"/>
          <w:b/>
          <w:bCs/>
          <w:color w:val="000000"/>
        </w:rPr>
        <w:t>,</w:t>
      </w:r>
      <w:r w:rsidR="005D502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 xml:space="preserve">Department of Internal Medicine, Section Gastroenterology, </w:t>
      </w:r>
      <w:r w:rsidR="000A0395">
        <w:rPr>
          <w:rFonts w:ascii="Book Antiqua" w:eastAsia="Book Antiqua" w:hAnsi="Book Antiqua" w:cs="Book Antiqua"/>
          <w:color w:val="000000"/>
        </w:rPr>
        <w:t xml:space="preserve">Hospital </w:t>
      </w:r>
      <w:proofErr w:type="spellStart"/>
      <w:r w:rsidR="000A0395">
        <w:rPr>
          <w:rFonts w:ascii="Book Antiqua" w:eastAsia="Book Antiqua" w:hAnsi="Book Antiqua" w:cs="Book Antiqua"/>
          <w:color w:val="000000"/>
        </w:rPr>
        <w:t>Clinico</w:t>
      </w:r>
      <w:proofErr w:type="spellEnd"/>
      <w:r w:rsidR="000A0395">
        <w:rPr>
          <w:rFonts w:ascii="Book Antiqua" w:eastAsia="Book Antiqua" w:hAnsi="Book Antiqua" w:cs="Book Antiqua"/>
          <w:color w:val="000000"/>
        </w:rPr>
        <w:t xml:space="preserve"> Universidad de Chile</w:t>
      </w:r>
      <w:r w:rsidR="00F44874">
        <w:rPr>
          <w:rFonts w:ascii="Book Antiqua" w:eastAsia="Book Antiqua" w:hAnsi="Book Antiqua" w:cs="Book Antiqua"/>
          <w:color w:val="000000"/>
        </w:rPr>
        <w:t xml:space="preserve">, </w:t>
      </w:r>
      <w:r>
        <w:rPr>
          <w:rFonts w:ascii="Book Antiqua" w:eastAsia="Book Antiqua" w:hAnsi="Book Antiqua" w:cs="Book Antiqua"/>
          <w:color w:val="000000"/>
        </w:rPr>
        <w:t>Santos Dumont 999,</w:t>
      </w:r>
      <w:r w:rsidR="00F44874">
        <w:rPr>
          <w:rFonts w:ascii="Book Antiqua" w:eastAsia="Book Antiqua" w:hAnsi="Book Antiqua" w:cs="Book Antiqua"/>
          <w:color w:val="000000"/>
        </w:rPr>
        <w:t xml:space="preserve"> </w:t>
      </w:r>
      <w:r>
        <w:rPr>
          <w:rFonts w:ascii="Book Antiqua" w:eastAsia="Book Antiqua" w:hAnsi="Book Antiqua" w:cs="Book Antiqua"/>
          <w:color w:val="000000"/>
        </w:rPr>
        <w:t xml:space="preserve">Santiago 834456, </w:t>
      </w:r>
      <w:proofErr w:type="spellStart"/>
      <w:r w:rsidRPr="00F44874">
        <w:rPr>
          <w:rFonts w:ascii="Book Antiqua" w:eastAsia="Book Antiqua" w:hAnsi="Book Antiqua" w:cs="Book Antiqua"/>
          <w:caps/>
          <w:color w:val="000000"/>
        </w:rPr>
        <w:t>i</w:t>
      </w:r>
      <w:r>
        <w:rPr>
          <w:rFonts w:ascii="Book Antiqua" w:eastAsia="Book Antiqua" w:hAnsi="Book Antiqua" w:cs="Book Antiqua"/>
          <w:color w:val="000000"/>
        </w:rPr>
        <w:t>ndependencia</w:t>
      </w:r>
      <w:proofErr w:type="spellEnd"/>
      <w:r>
        <w:rPr>
          <w:rFonts w:ascii="Book Antiqua" w:eastAsia="Book Antiqua" w:hAnsi="Book Antiqua" w:cs="Book Antiqua"/>
          <w:color w:val="000000"/>
        </w:rPr>
        <w:t>, Chile. berger.zoltan@gmail.com</w:t>
      </w:r>
    </w:p>
    <w:p w14:paraId="345FD818" w14:textId="77777777" w:rsidR="00A77B3E" w:rsidRDefault="00A77B3E">
      <w:pPr>
        <w:spacing w:line="360" w:lineRule="auto"/>
        <w:jc w:val="both"/>
      </w:pPr>
    </w:p>
    <w:p w14:paraId="5BF1D31B" w14:textId="77777777" w:rsidR="00A77B3E" w:rsidRDefault="00B05D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28, 2020</w:t>
      </w:r>
    </w:p>
    <w:p w14:paraId="673C8A19" w14:textId="77777777" w:rsidR="00A77B3E" w:rsidRDefault="00B05D5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17, 2021</w:t>
      </w:r>
    </w:p>
    <w:p w14:paraId="188AD260" w14:textId="495A65BD" w:rsidR="00A77B3E" w:rsidRDefault="00B05D55">
      <w:pPr>
        <w:spacing w:line="360" w:lineRule="auto"/>
        <w:jc w:val="both"/>
      </w:pPr>
      <w:r>
        <w:rPr>
          <w:rFonts w:ascii="Book Antiqua" w:eastAsia="Book Antiqua" w:hAnsi="Book Antiqua" w:cs="Book Antiqua"/>
          <w:b/>
          <w:bCs/>
          <w:color w:val="000000"/>
        </w:rPr>
        <w:t xml:space="preserve">Accepted: </w:t>
      </w:r>
      <w:r w:rsidR="00AC2055" w:rsidRPr="00AC2055">
        <w:rPr>
          <w:rFonts w:ascii="Book Antiqua" w:eastAsia="Book Antiqua" w:hAnsi="Book Antiqua" w:cs="Book Antiqua"/>
          <w:color w:val="000000"/>
        </w:rPr>
        <w:t>March 24, 2021</w:t>
      </w:r>
    </w:p>
    <w:p w14:paraId="20B578EE" w14:textId="77777777" w:rsidR="00A77B3E" w:rsidRDefault="00B05D55">
      <w:pPr>
        <w:spacing w:line="360" w:lineRule="auto"/>
        <w:jc w:val="both"/>
      </w:pPr>
      <w:r>
        <w:rPr>
          <w:rFonts w:ascii="Book Antiqua" w:eastAsia="Book Antiqua" w:hAnsi="Book Antiqua" w:cs="Book Antiqua"/>
          <w:b/>
          <w:bCs/>
          <w:color w:val="000000"/>
        </w:rPr>
        <w:t xml:space="preserve">Published online: </w:t>
      </w:r>
    </w:p>
    <w:p w14:paraId="6CED03F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BD51AD" w14:textId="77777777" w:rsidR="00A77B3E" w:rsidRDefault="00B05D55">
      <w:pPr>
        <w:spacing w:line="360" w:lineRule="auto"/>
        <w:jc w:val="both"/>
      </w:pPr>
      <w:r>
        <w:rPr>
          <w:rFonts w:ascii="Book Antiqua" w:eastAsia="Book Antiqua" w:hAnsi="Book Antiqua" w:cs="Book Antiqua"/>
          <w:b/>
          <w:color w:val="000000"/>
        </w:rPr>
        <w:lastRenderedPageBreak/>
        <w:t>Abstract</w:t>
      </w:r>
    </w:p>
    <w:p w14:paraId="08F32FF2" w14:textId="77777777" w:rsidR="00A77B3E" w:rsidRDefault="00B05D55">
      <w:pPr>
        <w:spacing w:line="360" w:lineRule="auto"/>
        <w:jc w:val="both"/>
      </w:pPr>
      <w:r>
        <w:rPr>
          <w:rFonts w:ascii="Book Antiqua" w:eastAsia="Book Antiqua" w:hAnsi="Book Antiqua" w:cs="Book Antiqua"/>
          <w:color w:val="000000"/>
        </w:rPr>
        <w:t>BACKGROUND</w:t>
      </w:r>
    </w:p>
    <w:p w14:paraId="7482FF13" w14:textId="77777777" w:rsidR="00A77B3E" w:rsidRDefault="00B05D55">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(SCP) is a rare type of pancreatic neoplasm, and only a few cases have been described in the literature. Histologically, it is composed mostly of atypical spindle cells with apparent sarcomatous features.</w:t>
      </w:r>
    </w:p>
    <w:p w14:paraId="60806387" w14:textId="77777777" w:rsidR="00A77B3E" w:rsidRDefault="00A77B3E">
      <w:pPr>
        <w:spacing w:line="360" w:lineRule="auto"/>
        <w:jc w:val="both"/>
      </w:pPr>
    </w:p>
    <w:p w14:paraId="387713FA" w14:textId="77777777" w:rsidR="00A77B3E" w:rsidRDefault="00B05D55">
      <w:pPr>
        <w:spacing w:line="360" w:lineRule="auto"/>
        <w:jc w:val="both"/>
      </w:pPr>
      <w:r>
        <w:rPr>
          <w:rFonts w:ascii="Book Antiqua" w:eastAsia="Book Antiqua" w:hAnsi="Book Antiqua" w:cs="Book Antiqua"/>
          <w:color w:val="000000"/>
        </w:rPr>
        <w:t>CASE SUMMARY</w:t>
      </w:r>
    </w:p>
    <w:p w14:paraId="4B4620CE" w14:textId="77777777" w:rsidR="00A77B3E" w:rsidRDefault="00B05D55">
      <w:pPr>
        <w:spacing w:line="360" w:lineRule="auto"/>
        <w:jc w:val="both"/>
      </w:pPr>
      <w:r>
        <w:rPr>
          <w:rFonts w:ascii="Book Antiqua" w:eastAsia="Book Antiqua" w:hAnsi="Book Antiqua" w:cs="Book Antiqua"/>
          <w:color w:val="000000"/>
        </w:rPr>
        <w:t>This is a report of a 61-year-old Chilean woman who underwent medical investigation for acute abdominal pain. Computed tomography</w:t>
      </w:r>
      <w:r w:rsidR="00FD03C7">
        <w:rPr>
          <w:rFonts w:ascii="Book Antiqua" w:eastAsia="Book Antiqua" w:hAnsi="Book Antiqua" w:cs="Book Antiqua"/>
          <w:color w:val="000000"/>
        </w:rPr>
        <w:t xml:space="preserve"> </w:t>
      </w:r>
      <w:r>
        <w:rPr>
          <w:rFonts w:ascii="Book Antiqua" w:eastAsia="Book Antiqua" w:hAnsi="Book Antiqua" w:cs="Book Antiqua"/>
          <w:color w:val="000000"/>
        </w:rPr>
        <w:t xml:space="preserve">identified a solid tumor in the tail of the pancreas with features suspicious of malignancy. </w:t>
      </w:r>
      <w:proofErr w:type="spellStart"/>
      <w:r w:rsidRPr="00FD03C7">
        <w:rPr>
          <w:rFonts w:ascii="Book Antiqua" w:eastAsia="Book Antiqua" w:hAnsi="Book Antiqua" w:cs="Book Antiqua"/>
          <w:i/>
          <w:color w:val="000000"/>
        </w:rPr>
        <w:t>En</w:t>
      </w:r>
      <w:proofErr w:type="spellEnd"/>
      <w:r w:rsidRPr="00FD03C7">
        <w:rPr>
          <w:rFonts w:ascii="Book Antiqua" w:eastAsia="Book Antiqua" w:hAnsi="Book Antiqua" w:cs="Book Antiqua"/>
          <w:i/>
          <w:color w:val="000000"/>
        </w:rPr>
        <w:t>-blo</w:t>
      </w:r>
      <w:r>
        <w:rPr>
          <w:rFonts w:ascii="Book Antiqua" w:eastAsia="Book Antiqua" w:hAnsi="Book Antiqua" w:cs="Book Antiqua"/>
          <w:color w:val="000000"/>
        </w:rPr>
        <w:t xml:space="preserve">c distal pancreatectomy and splenectomy were performed to excise the tumor. Histopathology and immunohistochemistry were confirmatory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t>
      </w:r>
      <w:r>
        <w:rPr>
          <w:rFonts w:ascii="Book Antiqua" w:eastAsia="Book Antiqua" w:hAnsi="Book Antiqua" w:cs="Book Antiqua"/>
          <w:color w:val="000000"/>
          <w:shd w:val="clear" w:color="auto" w:fill="FFFFFF"/>
        </w:rPr>
        <w:t xml:space="preserve">with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w:t>
      </w:r>
      <w:r>
        <w:rPr>
          <w:rFonts w:ascii="Book Antiqua" w:eastAsia="Book Antiqua" w:hAnsi="Book Antiqua" w:cs="Book Antiqua"/>
          <w:color w:val="000000"/>
        </w:rPr>
        <w:t xml:space="preserve"> After surgery, the patient did not receive chemotherapy. Previous studies indicate a poor prognosis for this type of malignancy. However, our patient has survived for 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no recurrence to date.</w:t>
      </w:r>
    </w:p>
    <w:p w14:paraId="5C656782" w14:textId="77777777" w:rsidR="00A77B3E" w:rsidRDefault="00A77B3E">
      <w:pPr>
        <w:spacing w:line="360" w:lineRule="auto"/>
        <w:jc w:val="both"/>
      </w:pPr>
    </w:p>
    <w:p w14:paraId="3940DCEA" w14:textId="77777777" w:rsidR="00A77B3E" w:rsidRDefault="00B05D55">
      <w:pPr>
        <w:spacing w:line="360" w:lineRule="auto"/>
        <w:jc w:val="both"/>
      </w:pPr>
      <w:r>
        <w:rPr>
          <w:rFonts w:ascii="Book Antiqua" w:eastAsia="Book Antiqua" w:hAnsi="Book Antiqua" w:cs="Book Antiqua"/>
          <w:color w:val="000000"/>
        </w:rPr>
        <w:t>CONCLUSION</w:t>
      </w:r>
    </w:p>
    <w:p w14:paraId="0867CC10" w14:textId="77777777" w:rsidR="00A77B3E" w:rsidRDefault="00B05D55">
      <w:pPr>
        <w:spacing w:line="360" w:lineRule="auto"/>
        <w:jc w:val="both"/>
      </w:pPr>
      <w:r>
        <w:rPr>
          <w:rFonts w:ascii="Book Antiqua" w:eastAsia="Book Antiqua" w:hAnsi="Book Antiqua" w:cs="Book Antiqua"/>
          <w:color w:val="000000"/>
        </w:rPr>
        <w:t>T</w:t>
      </w:r>
      <w:r>
        <w:rPr>
          <w:rFonts w:ascii="Book Antiqua" w:eastAsia="Book Antiqua" w:hAnsi="Book Antiqua" w:cs="Book Antiqua"/>
          <w:color w:val="000000"/>
          <w:shd w:val="clear" w:color="auto" w:fill="FFFFFF"/>
        </w:rPr>
        <w:t xml:space="preserve">he case presented herein is </w:t>
      </w:r>
      <w:r>
        <w:rPr>
          <w:rFonts w:ascii="Book Antiqua" w:eastAsia="Book Antiqua" w:hAnsi="Book Antiqua" w:cs="Book Antiqua"/>
          <w:color w:val="000000"/>
        </w:rPr>
        <w:t>a patient with an</w:t>
      </w:r>
      <w:r>
        <w:rPr>
          <w:rFonts w:ascii="Book Antiqua" w:eastAsia="Book Antiqua" w:hAnsi="Book Antiqua" w:cs="Book Antiqua"/>
          <w:color w:val="000000"/>
          <w:shd w:val="clear" w:color="auto" w:fill="FFFFFF"/>
        </w:rPr>
        <w:t xml:space="preserve"> SCP with a </w:t>
      </w:r>
      <w:r>
        <w:rPr>
          <w:rFonts w:ascii="Book Antiqua" w:eastAsia="Book Antiqua" w:hAnsi="Book Antiqua" w:cs="Book Antiqua"/>
          <w:color w:val="000000"/>
        </w:rPr>
        <w:t xml:space="preserve">rare presentation and </w:t>
      </w:r>
      <w:r>
        <w:rPr>
          <w:rFonts w:ascii="Book Antiqua" w:eastAsia="Book Antiqua" w:hAnsi="Book Antiqua" w:cs="Book Antiqua"/>
          <w:color w:val="000000"/>
          <w:shd w:val="clear" w:color="auto" w:fill="FFFFFF"/>
        </w:rPr>
        <w:t xml:space="preserve">long-term survival after surgery despite not receiving </w:t>
      </w:r>
      <w:r>
        <w:rPr>
          <w:rFonts w:ascii="Book Antiqua" w:eastAsia="Book Antiqua" w:hAnsi="Book Antiqua" w:cs="Book Antiqua"/>
          <w:color w:val="000000"/>
        </w:rPr>
        <w:t>adjuvant chemotherapy</w:t>
      </w:r>
      <w:r>
        <w:rPr>
          <w:rFonts w:ascii="Book Antiqua" w:eastAsia="Book Antiqua" w:hAnsi="Book Antiqua" w:cs="Book Antiqua"/>
          <w:color w:val="000000"/>
          <w:shd w:val="clear" w:color="auto" w:fill="FFFFFF"/>
        </w:rPr>
        <w:t>.</w:t>
      </w:r>
    </w:p>
    <w:p w14:paraId="110C2721" w14:textId="77777777" w:rsidR="00A77B3E" w:rsidRDefault="00A77B3E">
      <w:pPr>
        <w:spacing w:line="360" w:lineRule="auto"/>
        <w:jc w:val="both"/>
      </w:pPr>
    </w:p>
    <w:p w14:paraId="1A45E200" w14:textId="77777777" w:rsidR="00A77B3E" w:rsidRDefault="00B05D55">
      <w:pPr>
        <w:spacing w:line="360" w:lineRule="auto"/>
        <w:jc w:val="both"/>
      </w:pPr>
      <w:r>
        <w:rPr>
          <w:rFonts w:ascii="Book Antiqua" w:eastAsia="Book Antiqua" w:hAnsi="Book Antiqua" w:cs="Book Antiqua"/>
          <w:b/>
          <w:bCs/>
          <w:color w:val="000000"/>
        </w:rPr>
        <w:t xml:space="preserve">Key Words: </w:t>
      </w:r>
      <w:r w:rsidRPr="00590E13">
        <w:rPr>
          <w:rFonts w:ascii="Book Antiqua" w:eastAsia="Book Antiqua" w:hAnsi="Book Antiqua" w:cs="Book Antiqua"/>
          <w:caps/>
          <w:color w:val="000000"/>
        </w:rPr>
        <w:t>p</w:t>
      </w:r>
      <w:r>
        <w:rPr>
          <w:rFonts w:ascii="Book Antiqua" w:eastAsia="Book Antiqua" w:hAnsi="Book Antiqua" w:cs="Book Antiqua"/>
          <w:color w:val="000000"/>
        </w:rPr>
        <w:t xml:space="preserve">ancreatic neoplasms; </w:t>
      </w:r>
      <w:proofErr w:type="spellStart"/>
      <w:r w:rsidRPr="00590E13">
        <w:rPr>
          <w:rFonts w:ascii="Book Antiqua" w:eastAsia="Book Antiqua" w:hAnsi="Book Antiqua" w:cs="Book Antiqua"/>
          <w:caps/>
          <w:color w:val="000000"/>
        </w:rPr>
        <w:t>s</w:t>
      </w:r>
      <w:r>
        <w:rPr>
          <w:rFonts w:ascii="Book Antiqua" w:eastAsia="Book Antiqua" w:hAnsi="Book Antiqua" w:cs="Book Antiqua"/>
          <w:color w:val="000000"/>
        </w:rPr>
        <w:t>arcomatoid</w:t>
      </w:r>
      <w:proofErr w:type="spellEnd"/>
      <w:r>
        <w:rPr>
          <w:rFonts w:ascii="Book Antiqua" w:eastAsia="Book Antiqua" w:hAnsi="Book Antiqua" w:cs="Book Antiqua"/>
          <w:color w:val="000000"/>
        </w:rPr>
        <w:t xml:space="preserve"> carcinoma; </w:t>
      </w:r>
      <w:r w:rsidRPr="00590E13">
        <w:rPr>
          <w:rFonts w:ascii="Book Antiqua" w:eastAsia="Book Antiqua" w:hAnsi="Book Antiqua" w:cs="Book Antiqua"/>
          <w:caps/>
          <w:color w:val="000000"/>
        </w:rPr>
        <w:t>p</w:t>
      </w:r>
      <w:r>
        <w:rPr>
          <w:rFonts w:ascii="Book Antiqua" w:eastAsia="Book Antiqua" w:hAnsi="Book Antiqua" w:cs="Book Antiqua"/>
          <w:color w:val="000000"/>
        </w:rPr>
        <w:t xml:space="preserve">ancreatic ductal carcinoma; </w:t>
      </w:r>
      <w:r w:rsidRPr="00590E13">
        <w:rPr>
          <w:rFonts w:ascii="Book Antiqua" w:eastAsia="Book Antiqua" w:hAnsi="Book Antiqua" w:cs="Book Antiqua"/>
          <w:caps/>
          <w:color w:val="000000"/>
        </w:rPr>
        <w:t>s</w:t>
      </w:r>
      <w:r>
        <w:rPr>
          <w:rFonts w:ascii="Book Antiqua" w:eastAsia="Book Antiqua" w:hAnsi="Book Antiqua" w:cs="Book Antiqua"/>
          <w:color w:val="000000"/>
        </w:rPr>
        <w:t xml:space="preserve">urvival; </w:t>
      </w:r>
      <w:r w:rsidRPr="00590E13">
        <w:rPr>
          <w:rFonts w:ascii="Book Antiqua" w:eastAsia="Book Antiqua" w:hAnsi="Book Antiqua" w:cs="Book Antiqua"/>
          <w:caps/>
          <w:color w:val="000000"/>
        </w:rPr>
        <w:t>a</w:t>
      </w:r>
      <w:r>
        <w:rPr>
          <w:rFonts w:ascii="Book Antiqua" w:eastAsia="Book Antiqua" w:hAnsi="Book Antiqua" w:cs="Book Antiqua"/>
          <w:color w:val="000000"/>
        </w:rPr>
        <w:t>bdominal pain</w:t>
      </w:r>
      <w:r w:rsidR="00590E13">
        <w:rPr>
          <w:rFonts w:ascii="Book Antiqua" w:eastAsia="Book Antiqua" w:hAnsi="Book Antiqua" w:cs="Book Antiqua"/>
          <w:color w:val="000000"/>
        </w:rPr>
        <w:t xml:space="preserve">; </w:t>
      </w:r>
      <w:r w:rsidR="00590E13" w:rsidRPr="00590E13">
        <w:rPr>
          <w:rFonts w:ascii="Book Antiqua" w:eastAsia="Book Antiqua" w:hAnsi="Book Antiqua" w:cs="Book Antiqua"/>
          <w:caps/>
          <w:color w:val="000000"/>
        </w:rPr>
        <w:t>c</w:t>
      </w:r>
      <w:r w:rsidR="00590E13">
        <w:rPr>
          <w:rFonts w:ascii="Book Antiqua" w:eastAsia="Book Antiqua" w:hAnsi="Book Antiqua" w:cs="Book Antiqua"/>
          <w:color w:val="000000"/>
        </w:rPr>
        <w:t>ase report</w:t>
      </w:r>
    </w:p>
    <w:p w14:paraId="05FBD8A5" w14:textId="77777777" w:rsidR="00A77B3E" w:rsidRDefault="00A77B3E">
      <w:pPr>
        <w:spacing w:line="360" w:lineRule="auto"/>
        <w:jc w:val="both"/>
      </w:pPr>
    </w:p>
    <w:p w14:paraId="29B2DFB9" w14:textId="69624C7D" w:rsidR="00A77B3E" w:rsidRDefault="00B05D55">
      <w:pPr>
        <w:spacing w:line="360" w:lineRule="auto"/>
        <w:jc w:val="both"/>
      </w:pPr>
      <w:r>
        <w:rPr>
          <w:rFonts w:ascii="Book Antiqua" w:eastAsia="Book Antiqua" w:hAnsi="Book Antiqua" w:cs="Book Antiqua"/>
          <w:color w:val="000000"/>
        </w:rPr>
        <w:t xml:space="preserve">Toledo PF, Berger Z, </w:t>
      </w:r>
      <w:proofErr w:type="spellStart"/>
      <w:r>
        <w:rPr>
          <w:rFonts w:ascii="Book Antiqua" w:eastAsia="Book Antiqua" w:hAnsi="Book Antiqua" w:cs="Book Antiqua"/>
          <w:color w:val="000000"/>
        </w:rPr>
        <w:t>Carreño</w:t>
      </w:r>
      <w:proofErr w:type="spellEnd"/>
      <w:r>
        <w:rPr>
          <w:rFonts w:ascii="Book Antiqua" w:eastAsia="Book Antiqua" w:hAnsi="Book Antiqua" w:cs="Book Antiqua"/>
          <w:color w:val="000000"/>
        </w:rPr>
        <w:t xml:space="preserve"> L, Cardenas G, Castillo J, Orellana O. </w:t>
      </w:r>
      <w:proofErr w:type="spellStart"/>
      <w:r w:rsidR="00AB5AA3" w:rsidRPr="00AB5AA3">
        <w:rPr>
          <w:rFonts w:ascii="Book Antiqua" w:eastAsia="Book Antiqua" w:hAnsi="Book Antiqua" w:cs="Book Antiqua"/>
          <w:color w:val="000000"/>
        </w:rPr>
        <w:t>Sarcomatoid</w:t>
      </w:r>
      <w:proofErr w:type="spellEnd"/>
      <w:r w:rsidR="00AB5AA3" w:rsidRPr="00AB5AA3">
        <w:rPr>
          <w:rFonts w:ascii="Book Antiqua" w:eastAsia="Book Antiqua" w:hAnsi="Book Antiqua" w:cs="Book Antiqua"/>
          <w:color w:val="000000"/>
        </w:rPr>
        <w:t xml:space="preserve"> carcinoma of the pancreas — a rare tumor with an uncommon presentation and course: A case report and review of literature</w:t>
      </w:r>
      <w:r>
        <w:rPr>
          <w:rFonts w:ascii="Book Antiqua" w:eastAsia="Book Antiqua" w:hAnsi="Book Antiqua" w:cs="Book Antiqua"/>
          <w:color w:val="000000"/>
        </w:rPr>
        <w:t>.</w:t>
      </w:r>
      <w:r w:rsidR="00AB5AA3">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E3D955F" w14:textId="77777777" w:rsidR="00A77B3E" w:rsidRDefault="00A77B3E">
      <w:pPr>
        <w:spacing w:line="360" w:lineRule="auto"/>
        <w:jc w:val="both"/>
      </w:pPr>
    </w:p>
    <w:p w14:paraId="2B983D32" w14:textId="77777777" w:rsidR="00A77B3E" w:rsidRDefault="00B05D55">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w:t>
      </w:r>
      <w:r w:rsidR="00310B39">
        <w:rPr>
          <w:rFonts w:ascii="Book Antiqua" w:eastAsia="Book Antiqua" w:hAnsi="Book Antiqua" w:cs="Book Antiqua"/>
          <w:color w:val="000000"/>
        </w:rPr>
        <w:t xml:space="preserve">(SCP) </w:t>
      </w:r>
      <w:r>
        <w:rPr>
          <w:rFonts w:ascii="Book Antiqua" w:eastAsia="Book Antiqua" w:hAnsi="Book Antiqua" w:cs="Book Antiqua"/>
          <w:color w:val="000000"/>
        </w:rPr>
        <w:t xml:space="preserve">is an extremely rare and aggressive histologic subtype of undifferentiated pancreatic carcinoma. The prognosis of this neoplasm is similar to or even worse than that of typical pancreatic ductal </w:t>
      </w:r>
      <w:r>
        <w:rPr>
          <w:rFonts w:ascii="Book Antiqua" w:eastAsia="Book Antiqua" w:hAnsi="Book Antiqua" w:cs="Book Antiqua"/>
          <w:color w:val="000000"/>
        </w:rPr>
        <w:lastRenderedPageBreak/>
        <w:t>adenocarcinoma (</w:t>
      </w:r>
      <w:r>
        <w:rPr>
          <w:rFonts w:ascii="Book Antiqua" w:eastAsia="Book Antiqua" w:hAnsi="Book Antiqua" w:cs="Book Antiqua"/>
          <w:color w:val="000000"/>
          <w:shd w:val="clear" w:color="auto" w:fill="FFFFFF"/>
        </w:rPr>
        <w:t>PDAC)</w:t>
      </w:r>
      <w:r>
        <w:rPr>
          <w:rFonts w:ascii="Book Antiqua" w:eastAsia="Book Antiqua" w:hAnsi="Book Antiqua" w:cs="Book Antiqua"/>
          <w:color w:val="000000"/>
        </w:rPr>
        <w:t xml:space="preserve">. However, the clinical course and surgical outcomes of SCP remain poorly characterized owing to its rarity. </w:t>
      </w:r>
      <w:r>
        <w:rPr>
          <w:rFonts w:ascii="Book Antiqua" w:eastAsia="Book Antiqua" w:hAnsi="Book Antiqua" w:cs="Book Antiqua"/>
          <w:color w:val="000000"/>
          <w:shd w:val="clear" w:color="auto" w:fill="FFFFFF"/>
        </w:rPr>
        <w:t xml:space="preserve">Because there is no standard regimen for treating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patients with this disease are administered the same regimens as those with more common PDACs.</w:t>
      </w:r>
      <w:r>
        <w:rPr>
          <w:rFonts w:ascii="Book Antiqua" w:eastAsia="Book Antiqua" w:hAnsi="Book Antiqua" w:cs="Book Antiqua"/>
          <w:color w:val="000000"/>
        </w:rPr>
        <w:t xml:space="preserve"> In the present study, we report a case of SCP; although some patients have a rapid recurrence and early death, long-term survival may be possible.</w:t>
      </w:r>
    </w:p>
    <w:p w14:paraId="0A707F49" w14:textId="77777777" w:rsidR="00A77B3E" w:rsidRDefault="00A77B3E">
      <w:pPr>
        <w:spacing w:line="360" w:lineRule="auto"/>
        <w:jc w:val="both"/>
      </w:pPr>
    </w:p>
    <w:p w14:paraId="18CFB803" w14:textId="77777777" w:rsidR="00A77B3E" w:rsidRDefault="001D1FFC">
      <w:pPr>
        <w:spacing w:line="360" w:lineRule="auto"/>
        <w:jc w:val="both"/>
      </w:pPr>
      <w:r>
        <w:rPr>
          <w:rFonts w:ascii="Book Antiqua" w:eastAsia="Book Antiqua" w:hAnsi="Book Antiqua" w:cs="Book Antiqua"/>
          <w:b/>
          <w:caps/>
          <w:color w:val="000000"/>
          <w:u w:val="single"/>
        </w:rPr>
        <w:br w:type="page"/>
      </w:r>
      <w:r w:rsidR="00B05D55">
        <w:rPr>
          <w:rFonts w:ascii="Book Antiqua" w:eastAsia="Book Antiqua" w:hAnsi="Book Antiqua" w:cs="Book Antiqua"/>
          <w:b/>
          <w:caps/>
          <w:color w:val="000000"/>
          <w:u w:val="single"/>
        </w:rPr>
        <w:lastRenderedPageBreak/>
        <w:t>INTRODUCTION</w:t>
      </w:r>
    </w:p>
    <w:p w14:paraId="73D3102C" w14:textId="77777777" w:rsidR="00A77B3E" w:rsidRDefault="00B05D55">
      <w:pPr>
        <w:spacing w:line="360" w:lineRule="auto"/>
        <w:jc w:val="both"/>
      </w:pPr>
      <w:r>
        <w:rPr>
          <w:rFonts w:ascii="Book Antiqua" w:eastAsia="Book Antiqua" w:hAnsi="Book Antiqua" w:cs="Book Antiqua"/>
          <w:color w:val="000000"/>
        </w:rPr>
        <w:t xml:space="preserve">Pancreatic cancer is considered a disease with uniformly poor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worldwide 5-year survival rate for pancreatic cancer patients is approximately 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Pancreatic ductal adenocarcinoma (PDAC) is by far the most common solid pancreatic tumor, </w:t>
      </w:r>
      <w:r>
        <w:rPr>
          <w:rFonts w:ascii="Book Antiqua" w:eastAsia="Book Antiqua" w:hAnsi="Book Antiqua" w:cs="Book Antiqua"/>
          <w:color w:val="000000"/>
          <w:shd w:val="clear" w:color="auto" w:fill="FFFFFF"/>
        </w:rPr>
        <w:t xml:space="preserve">which represents 85 to </w:t>
      </w:r>
      <w:r>
        <w:rPr>
          <w:rFonts w:ascii="Book Antiqua" w:eastAsia="Book Antiqua" w:hAnsi="Book Antiqua" w:cs="Book Antiqua"/>
          <w:color w:val="000000"/>
        </w:rPr>
        <w:t>90%</w:t>
      </w:r>
      <w:r>
        <w:rPr>
          <w:rFonts w:ascii="Book Antiqua" w:eastAsia="Book Antiqua" w:hAnsi="Book Antiqua" w:cs="Book Antiqua"/>
          <w:color w:val="000000"/>
          <w:shd w:val="clear" w:color="auto" w:fill="FFFFFF"/>
        </w:rPr>
        <w:t xml:space="preserve"> of all pancreatic neoplasms</w:t>
      </w:r>
      <w:r>
        <w:rPr>
          <w:rFonts w:ascii="Book Antiqua" w:eastAsia="Book Antiqua" w:hAnsi="Book Antiqua" w:cs="Book Antiqua"/>
          <w:color w:val="000000"/>
        </w:rPr>
        <w:t xml:space="preserve">; thus, most attributes of pancreatic cancer are related to this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w:t>
      </w:r>
      <w:r>
        <w:rPr>
          <w:rFonts w:ascii="Book Antiqua" w:eastAsia="Book Antiqua" w:hAnsi="Book Antiqua" w:cs="Book Antiqua"/>
          <w:color w:val="000000"/>
          <w:shd w:val="clear" w:color="auto" w:fill="FFFFFF"/>
        </w:rPr>
        <w:t xml:space="preserve">several </w:t>
      </w:r>
      <w:r>
        <w:rPr>
          <w:rFonts w:ascii="Book Antiqua" w:eastAsia="Book Antiqua" w:hAnsi="Book Antiqua" w:cs="Book Antiqua"/>
          <w:color w:val="000000"/>
        </w:rPr>
        <w:t xml:space="preserve">morphological variants </w:t>
      </w:r>
      <w:r>
        <w:rPr>
          <w:rFonts w:ascii="Book Antiqua" w:eastAsia="Book Antiqua" w:hAnsi="Book Antiqua" w:cs="Book Antiqua"/>
          <w:color w:val="000000"/>
          <w:shd w:val="clear" w:color="auto" w:fill="FFFFFF"/>
        </w:rPr>
        <w:t xml:space="preserve">of PDAC are recognized </w:t>
      </w:r>
      <w:r>
        <w:rPr>
          <w:rFonts w:ascii="Book Antiqua" w:eastAsia="Book Antiqua" w:hAnsi="Book Antiqua" w:cs="Book Antiqua"/>
          <w:color w:val="000000"/>
        </w:rPr>
        <w:t>in the latest (2019) World Health Organization (WHO) classification of pancreatic tumors</w:t>
      </w:r>
      <w:r>
        <w:rPr>
          <w:rFonts w:ascii="Book Antiqua" w:eastAsia="Book Antiqua" w:hAnsi="Book Antiqua" w:cs="Book Antiqua"/>
          <w:color w:val="000000"/>
          <w:shd w:val="clear" w:color="auto" w:fill="FFFFFF"/>
        </w:rPr>
        <w:t xml:space="preserve"> based on distinctive histologic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(SCP) is among these variants. SCP is an extremely uncommon tumor that accounts for 0.1% to 5.7% of all pancreatic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 is an undifferentiated carcinoma that shares similar molecular pathogenesis with PDAC and therefore a similarly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Despite aggressive surgical management, the median postoperative survival has consistently been reported as less than 1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Most examples of SCP are found in the literature only as case reports. </w:t>
      </w:r>
    </w:p>
    <w:p w14:paraId="032053F6" w14:textId="77777777" w:rsidR="00A77B3E" w:rsidRDefault="00B05D55" w:rsidP="00140515">
      <w:pPr>
        <w:spacing w:line="360" w:lineRule="auto"/>
        <w:ind w:firstLineChars="100" w:firstLine="240"/>
        <w:jc w:val="both"/>
      </w:pPr>
      <w:r>
        <w:rPr>
          <w:rFonts w:ascii="Book Antiqua" w:eastAsia="Book Antiqua" w:hAnsi="Book Antiqua" w:cs="Book Antiqua"/>
          <w:color w:val="000000"/>
        </w:rPr>
        <w:t xml:space="preserve">We report an exceptional case of SCP detected in a patient who underwent consultation in our emergency room with acute abdominal pain. The patient has survived for a long time to date </w:t>
      </w:r>
      <w:r>
        <w:rPr>
          <w:rFonts w:ascii="Book Antiqua" w:eastAsia="Book Antiqua" w:hAnsi="Book Antiqua" w:cs="Book Antiqua"/>
          <w:color w:val="000000"/>
          <w:shd w:val="clear" w:color="auto" w:fill="FFFFFF"/>
        </w:rPr>
        <w:t xml:space="preserve">without disease recurrence </w:t>
      </w:r>
      <w:r>
        <w:rPr>
          <w:rFonts w:ascii="Book Antiqua" w:eastAsia="Book Antiqua" w:hAnsi="Book Antiqua" w:cs="Book Antiqua"/>
          <w:color w:val="000000"/>
        </w:rPr>
        <w:t>despite not receiving chemotherapy. We, therefore, discuss this case and review the relevant literature.</w:t>
      </w:r>
    </w:p>
    <w:p w14:paraId="0A41AE1B" w14:textId="77777777" w:rsidR="00A77B3E" w:rsidRDefault="00A77B3E">
      <w:pPr>
        <w:spacing w:line="360" w:lineRule="auto"/>
        <w:jc w:val="both"/>
      </w:pPr>
    </w:p>
    <w:p w14:paraId="14C0FBF5" w14:textId="77777777" w:rsidR="00A77B3E" w:rsidRDefault="00B05D55">
      <w:pPr>
        <w:spacing w:line="360" w:lineRule="auto"/>
        <w:jc w:val="both"/>
      </w:pPr>
      <w:r>
        <w:rPr>
          <w:rFonts w:ascii="Book Antiqua" w:eastAsia="Book Antiqua" w:hAnsi="Book Antiqua" w:cs="Book Antiqua"/>
          <w:b/>
          <w:caps/>
          <w:color w:val="000000"/>
          <w:u w:val="single"/>
        </w:rPr>
        <w:t>CASE PRESENTATION</w:t>
      </w:r>
    </w:p>
    <w:p w14:paraId="4A8EAEAD" w14:textId="77777777" w:rsidR="00A77B3E" w:rsidRDefault="00B05D55">
      <w:pPr>
        <w:spacing w:line="360" w:lineRule="auto"/>
        <w:jc w:val="both"/>
      </w:pPr>
      <w:r>
        <w:rPr>
          <w:rFonts w:ascii="Book Antiqua" w:eastAsia="Book Antiqua" w:hAnsi="Book Antiqua" w:cs="Book Antiqua"/>
          <w:b/>
          <w:i/>
          <w:color w:val="000000"/>
        </w:rPr>
        <w:t>Chief complaints</w:t>
      </w:r>
    </w:p>
    <w:p w14:paraId="5ECFF4C8" w14:textId="77777777" w:rsidR="00A77B3E" w:rsidRDefault="00B05D55">
      <w:pPr>
        <w:spacing w:line="360" w:lineRule="auto"/>
        <w:jc w:val="both"/>
      </w:pPr>
      <w:r>
        <w:rPr>
          <w:rFonts w:ascii="Book Antiqua" w:eastAsia="Book Antiqua" w:hAnsi="Book Antiqua" w:cs="Book Antiqua"/>
          <w:color w:val="000000"/>
        </w:rPr>
        <w:t xml:space="preserve">A 61-year-old female was admitted to our hospital suffering from 48 h of acute abdominal pain, characterized by </w:t>
      </w:r>
      <w:proofErr w:type="spellStart"/>
      <w:r>
        <w:rPr>
          <w:rFonts w:ascii="Book Antiqua" w:eastAsia="Book Antiqua" w:hAnsi="Book Antiqua" w:cs="Book Antiqua"/>
          <w:color w:val="000000"/>
        </w:rPr>
        <w:t>epigastralgia</w:t>
      </w:r>
      <w:proofErr w:type="spellEnd"/>
      <w:r>
        <w:rPr>
          <w:rFonts w:ascii="Book Antiqua" w:eastAsia="Book Antiqua" w:hAnsi="Book Antiqua" w:cs="Book Antiqua"/>
          <w:color w:val="000000"/>
        </w:rPr>
        <w:t xml:space="preserve"> without irradiation and no response to spasmolytics or analgesics.</w:t>
      </w:r>
    </w:p>
    <w:p w14:paraId="6AEE7B37" w14:textId="77777777" w:rsidR="00A77B3E" w:rsidRDefault="00A77B3E">
      <w:pPr>
        <w:spacing w:line="360" w:lineRule="auto"/>
        <w:jc w:val="both"/>
      </w:pPr>
    </w:p>
    <w:p w14:paraId="59F9CFA9" w14:textId="77777777" w:rsidR="00A77B3E" w:rsidRDefault="00B05D55">
      <w:pPr>
        <w:spacing w:line="360" w:lineRule="auto"/>
        <w:jc w:val="both"/>
      </w:pPr>
      <w:r>
        <w:rPr>
          <w:rFonts w:ascii="Book Antiqua" w:eastAsia="Book Antiqua" w:hAnsi="Book Antiqua" w:cs="Book Antiqua"/>
          <w:b/>
          <w:i/>
          <w:color w:val="000000"/>
        </w:rPr>
        <w:t>History of present illness</w:t>
      </w:r>
    </w:p>
    <w:p w14:paraId="5FA068C6" w14:textId="77777777" w:rsidR="00A77B3E" w:rsidRDefault="00B05D55">
      <w:pPr>
        <w:spacing w:line="360" w:lineRule="auto"/>
        <w:jc w:val="both"/>
      </w:pPr>
      <w:r>
        <w:rPr>
          <w:rFonts w:ascii="Book Antiqua" w:eastAsia="Book Antiqua" w:hAnsi="Book Antiqua" w:cs="Book Antiqua"/>
          <w:color w:val="000000"/>
          <w:szCs w:val="22"/>
        </w:rPr>
        <w:t>T</w:t>
      </w:r>
      <w:r>
        <w:rPr>
          <w:rFonts w:ascii="Book Antiqua" w:eastAsia="Book Antiqua" w:hAnsi="Book Antiqua" w:cs="Book Antiqua"/>
          <w:color w:val="000000"/>
        </w:rPr>
        <w:t xml:space="preserve">he patient had been suffering intermittent episodes of mild discomfort of the gastrointestinal tract such as bearable diffuse abdominal pain and feeling of flatulence that persisted for one year. The pain pattern was not related to defecation or eating, there was no nausea, vomiting, weight loss, melaena, change in bowel habit, urinary </w:t>
      </w:r>
      <w:r>
        <w:rPr>
          <w:rFonts w:ascii="Book Antiqua" w:eastAsia="Book Antiqua" w:hAnsi="Book Antiqua" w:cs="Book Antiqua"/>
          <w:color w:val="000000"/>
        </w:rPr>
        <w:lastRenderedPageBreak/>
        <w:t>symptoms, or fever. She was managed conservatively as thought to be a functional gastrointestinal disorder.</w:t>
      </w:r>
    </w:p>
    <w:p w14:paraId="27E060BA" w14:textId="77777777" w:rsidR="00A77B3E" w:rsidRDefault="00B05D55" w:rsidP="000455DC">
      <w:pPr>
        <w:spacing w:line="360" w:lineRule="auto"/>
        <w:ind w:firstLineChars="100" w:firstLine="240"/>
        <w:jc w:val="both"/>
      </w:pPr>
      <w:r>
        <w:rPr>
          <w:rFonts w:ascii="Book Antiqua" w:eastAsia="Book Antiqua" w:hAnsi="Book Antiqua" w:cs="Book Antiqua"/>
          <w:color w:val="000000"/>
        </w:rPr>
        <w:t>She describes the pain as aggravating suddenly and sharp in nature.</w:t>
      </w:r>
      <w:r w:rsidR="00417C4F">
        <w:rPr>
          <w:rFonts w:ascii="Book Antiqua" w:eastAsia="Book Antiqua" w:hAnsi="Book Antiqua" w:cs="Book Antiqua"/>
          <w:color w:val="000000"/>
        </w:rPr>
        <w:t xml:space="preserve"> </w:t>
      </w:r>
      <w:r>
        <w:rPr>
          <w:rFonts w:ascii="Book Antiqua" w:eastAsia="Book Antiqua" w:hAnsi="Book Antiqua" w:cs="Book Antiqua"/>
          <w:color w:val="000000"/>
        </w:rPr>
        <w:t>She presented to the emergency department after 48 h</w:t>
      </w:r>
      <w:r w:rsidR="002A3DF9">
        <w:rPr>
          <w:rFonts w:ascii="Book Antiqua" w:eastAsia="Book Antiqua" w:hAnsi="Book Antiqua" w:cs="Book Antiqua"/>
          <w:color w:val="000000"/>
        </w:rPr>
        <w:t xml:space="preserve"> </w:t>
      </w:r>
      <w:r>
        <w:rPr>
          <w:rFonts w:ascii="Book Antiqua" w:eastAsia="Book Antiqua" w:hAnsi="Book Antiqua" w:cs="Book Antiqua"/>
          <w:color w:val="000000"/>
        </w:rPr>
        <w:t>of the pain acutely worsened.  The pain was in the epigastrium and across the anterior abdomen, was sharp and constant with no radiation.</w:t>
      </w:r>
    </w:p>
    <w:p w14:paraId="65EB8F84" w14:textId="77777777" w:rsidR="00A77B3E" w:rsidRDefault="00A77B3E">
      <w:pPr>
        <w:spacing w:line="360" w:lineRule="auto"/>
        <w:jc w:val="both"/>
      </w:pPr>
    </w:p>
    <w:p w14:paraId="18EDB3E4" w14:textId="77777777" w:rsidR="00A77B3E" w:rsidRDefault="00B05D55">
      <w:pPr>
        <w:spacing w:line="360" w:lineRule="auto"/>
        <w:jc w:val="both"/>
      </w:pPr>
      <w:r>
        <w:rPr>
          <w:rFonts w:ascii="Book Antiqua" w:eastAsia="Book Antiqua" w:hAnsi="Book Antiqua" w:cs="Book Antiqua"/>
          <w:b/>
          <w:i/>
          <w:color w:val="000000"/>
        </w:rPr>
        <w:t>History of past illness</w:t>
      </w:r>
    </w:p>
    <w:p w14:paraId="721AEBBF" w14:textId="77777777" w:rsidR="00A77B3E" w:rsidRDefault="00B05D55">
      <w:pPr>
        <w:spacing w:line="360" w:lineRule="auto"/>
        <w:jc w:val="both"/>
      </w:pPr>
      <w:r>
        <w:rPr>
          <w:rFonts w:ascii="Book Antiqua" w:eastAsia="Book Antiqua" w:hAnsi="Book Antiqua" w:cs="Book Antiqua"/>
          <w:color w:val="000000"/>
        </w:rPr>
        <w:t>She had no antecedents of alcohol, tobacco, or drug abuse.</w:t>
      </w:r>
    </w:p>
    <w:p w14:paraId="0DD2E7E4" w14:textId="77777777" w:rsidR="00A77B3E" w:rsidRDefault="00A77B3E">
      <w:pPr>
        <w:spacing w:line="360" w:lineRule="auto"/>
        <w:jc w:val="both"/>
      </w:pPr>
    </w:p>
    <w:p w14:paraId="6F16BFB6" w14:textId="77777777" w:rsidR="00A77B3E" w:rsidRDefault="00B05D55">
      <w:pPr>
        <w:spacing w:line="360" w:lineRule="auto"/>
        <w:jc w:val="both"/>
      </w:pPr>
      <w:r>
        <w:rPr>
          <w:rFonts w:ascii="Book Antiqua" w:eastAsia="Book Antiqua" w:hAnsi="Book Antiqua" w:cs="Book Antiqua"/>
          <w:b/>
          <w:i/>
          <w:color w:val="000000"/>
        </w:rPr>
        <w:t>Personal and family history</w:t>
      </w:r>
    </w:p>
    <w:p w14:paraId="56C5978F" w14:textId="77777777" w:rsidR="00A77B3E" w:rsidRDefault="00B05D55">
      <w:pPr>
        <w:spacing w:line="360" w:lineRule="auto"/>
        <w:jc w:val="both"/>
      </w:pPr>
      <w:r>
        <w:rPr>
          <w:rFonts w:ascii="Book Antiqua" w:eastAsia="Book Antiqua" w:hAnsi="Book Antiqua" w:cs="Book Antiqua"/>
          <w:color w:val="000000"/>
        </w:rPr>
        <w:t>She had a medical history of arterial hypertension and trigeminal neuralgia and</w:t>
      </w:r>
      <w:r>
        <w:rPr>
          <w:rFonts w:ascii="Book Antiqua" w:eastAsia="Book Antiqua" w:hAnsi="Book Antiqua" w:cs="Book Antiqua"/>
          <w:strike/>
          <w:color w:val="000000"/>
        </w:rPr>
        <w:t xml:space="preserve"> </w:t>
      </w:r>
      <w:r>
        <w:rPr>
          <w:rFonts w:ascii="Book Antiqua" w:eastAsia="Book Antiqua" w:hAnsi="Book Antiqua" w:cs="Book Antiqua"/>
          <w:color w:val="000000"/>
        </w:rPr>
        <w:t>had no surgical history. In her family history, there were two cases of colorectal cancer (mother and sister) without other illnesses.</w:t>
      </w:r>
    </w:p>
    <w:p w14:paraId="75543F42" w14:textId="77777777" w:rsidR="00A77B3E" w:rsidRDefault="00A77B3E">
      <w:pPr>
        <w:spacing w:line="360" w:lineRule="auto"/>
        <w:jc w:val="both"/>
      </w:pPr>
    </w:p>
    <w:p w14:paraId="3C0BBFE9" w14:textId="77777777" w:rsidR="00A77B3E" w:rsidRDefault="00B05D55">
      <w:pPr>
        <w:spacing w:line="360" w:lineRule="auto"/>
        <w:jc w:val="both"/>
      </w:pPr>
      <w:r>
        <w:rPr>
          <w:rFonts w:ascii="Book Antiqua" w:eastAsia="Book Antiqua" w:hAnsi="Book Antiqua" w:cs="Book Antiqua"/>
          <w:b/>
          <w:i/>
          <w:color w:val="000000"/>
        </w:rPr>
        <w:t>Physical examination</w:t>
      </w:r>
    </w:p>
    <w:p w14:paraId="29CE2E14" w14:textId="77777777" w:rsidR="00A77B3E" w:rsidRDefault="00B05D55">
      <w:pPr>
        <w:spacing w:line="360" w:lineRule="auto"/>
        <w:jc w:val="both"/>
      </w:pPr>
      <w:r>
        <w:rPr>
          <w:rFonts w:ascii="Book Antiqua" w:eastAsia="Book Antiqua" w:hAnsi="Book Antiqua" w:cs="Book Antiqua"/>
          <w:color w:val="000000"/>
        </w:rPr>
        <w:t>The patient experienced epigastric tenderness upon palpation, although she had no rebound tenderness, muscle tension, or a palpable mass. She had no other relevant findings.</w:t>
      </w:r>
    </w:p>
    <w:p w14:paraId="65CA8656" w14:textId="77777777" w:rsidR="00A77B3E" w:rsidRDefault="00A77B3E">
      <w:pPr>
        <w:spacing w:line="360" w:lineRule="auto"/>
        <w:jc w:val="both"/>
      </w:pPr>
    </w:p>
    <w:p w14:paraId="25907F9D" w14:textId="77777777" w:rsidR="00A77B3E" w:rsidRDefault="00B05D55">
      <w:pPr>
        <w:spacing w:line="360" w:lineRule="auto"/>
        <w:jc w:val="both"/>
      </w:pPr>
      <w:r>
        <w:rPr>
          <w:rFonts w:ascii="Book Antiqua" w:eastAsia="Book Antiqua" w:hAnsi="Book Antiqua" w:cs="Book Antiqua"/>
          <w:b/>
          <w:i/>
          <w:color w:val="000000"/>
        </w:rPr>
        <w:t>Laboratory examinations</w:t>
      </w:r>
    </w:p>
    <w:p w14:paraId="337C72DE" w14:textId="77777777" w:rsidR="00A77B3E" w:rsidRDefault="00B05D55">
      <w:pPr>
        <w:spacing w:line="360" w:lineRule="auto"/>
        <w:jc w:val="both"/>
      </w:pPr>
      <w:r>
        <w:rPr>
          <w:rFonts w:ascii="Book Antiqua" w:eastAsia="Book Antiqua" w:hAnsi="Book Antiqua" w:cs="Book Antiqua"/>
          <w:color w:val="000000"/>
        </w:rPr>
        <w:t>Laboratory test results including complete blood count, liver function tests, serum amylase and lipase, biochemistry, were within normal ranges.</w:t>
      </w:r>
    </w:p>
    <w:p w14:paraId="484F7767" w14:textId="77777777" w:rsidR="00A77B3E" w:rsidRDefault="00A77B3E">
      <w:pPr>
        <w:spacing w:line="360" w:lineRule="auto"/>
        <w:jc w:val="both"/>
      </w:pPr>
    </w:p>
    <w:p w14:paraId="2BA49292" w14:textId="77777777" w:rsidR="00A77B3E" w:rsidRDefault="00B05D55">
      <w:pPr>
        <w:spacing w:line="360" w:lineRule="auto"/>
        <w:jc w:val="both"/>
      </w:pPr>
      <w:r>
        <w:rPr>
          <w:rFonts w:ascii="Book Antiqua" w:eastAsia="Book Antiqua" w:hAnsi="Book Antiqua" w:cs="Book Antiqua"/>
          <w:b/>
          <w:i/>
          <w:color w:val="000000"/>
        </w:rPr>
        <w:t>Imaging examinations</w:t>
      </w:r>
    </w:p>
    <w:p w14:paraId="6397B0F2" w14:textId="77777777" w:rsidR="00A77B3E" w:rsidRDefault="00B05D55">
      <w:pPr>
        <w:spacing w:line="360" w:lineRule="auto"/>
        <w:jc w:val="both"/>
      </w:pPr>
      <w:r>
        <w:rPr>
          <w:rFonts w:ascii="Book Antiqua" w:eastAsia="Book Antiqua" w:hAnsi="Book Antiqua" w:cs="Book Antiqua"/>
          <w:color w:val="000000"/>
        </w:rPr>
        <w:t xml:space="preserve">An abdominal computed tomography (CT) scan showed a solid mass of the tail of the pancreas that contacted the lesser curvature of the gastric body. Magnetic resonance imaging (MRI) showed a pancreatic head, uncinate process, neck, and body of normal morphology. A solid nodular mass 29 mm in diameter was confirmed in the pancreatic tail, hypointense in T1, heterogeneous with hyperintense areas in T2, with enhancement after the administration of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contrast predominantly towards the latter phase. Severe </w:t>
      </w:r>
      <w:r>
        <w:rPr>
          <w:rFonts w:ascii="Book Antiqua" w:eastAsia="Book Antiqua" w:hAnsi="Book Antiqua" w:cs="Book Antiqua"/>
          <w:color w:val="000000"/>
        </w:rPr>
        <w:lastRenderedPageBreak/>
        <w:t xml:space="preserve">atrophy of the tail of the pancreas and upstream dilation of the main pancreatic duct was observed. The intra- and extrahepatic bile ducts were of normal caliber. This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nodule was highly suspicious of malignancy, probably PDAC. No regional or distant metastases were visualized in the abdomen (Figure 1).</w:t>
      </w:r>
    </w:p>
    <w:p w14:paraId="4D6C1FCF" w14:textId="77777777" w:rsidR="00A77B3E" w:rsidRDefault="00B05D55" w:rsidP="00EE37CC">
      <w:pPr>
        <w:spacing w:line="360" w:lineRule="auto"/>
        <w:ind w:firstLineChars="100" w:firstLine="240"/>
        <w:jc w:val="both"/>
      </w:pPr>
      <w:r>
        <w:rPr>
          <w:rFonts w:ascii="Book Antiqua" w:eastAsia="Book Antiqua" w:hAnsi="Book Antiqua" w:cs="Book Antiqua"/>
          <w:color w:val="000000"/>
        </w:rPr>
        <w:t>Complementary imaging studies for staging were performed. Thorax CT revealed 10 solid nodules between 3-6 mm distributed in both lungs, which, due to their distribution, were suspicious of secondary implants.</w:t>
      </w:r>
    </w:p>
    <w:p w14:paraId="480D379E" w14:textId="77777777" w:rsidR="00A77B3E" w:rsidRDefault="00A77B3E">
      <w:pPr>
        <w:spacing w:line="360" w:lineRule="auto"/>
        <w:jc w:val="both"/>
      </w:pPr>
    </w:p>
    <w:p w14:paraId="3E1B860F" w14:textId="77777777" w:rsidR="00A77B3E" w:rsidRDefault="00B05D55">
      <w:pPr>
        <w:spacing w:line="360" w:lineRule="auto"/>
        <w:jc w:val="both"/>
      </w:pPr>
      <w:r>
        <w:rPr>
          <w:rFonts w:ascii="Book Antiqua" w:eastAsia="Book Antiqua" w:hAnsi="Book Antiqua" w:cs="Book Antiqua"/>
          <w:b/>
          <w:caps/>
          <w:color w:val="000000"/>
          <w:u w:val="single"/>
        </w:rPr>
        <w:t>FINAL DIAGNOSIS</w:t>
      </w:r>
    </w:p>
    <w:p w14:paraId="40F2C93D" w14:textId="77777777" w:rsidR="00A77B3E" w:rsidRDefault="00B05D55">
      <w:pPr>
        <w:spacing w:line="360" w:lineRule="auto"/>
        <w:jc w:val="both"/>
      </w:pPr>
      <w:r>
        <w:rPr>
          <w:rFonts w:ascii="Book Antiqua" w:eastAsia="Book Antiqua" w:hAnsi="Book Antiqua" w:cs="Book Antiqua"/>
          <w:color w:val="000000"/>
        </w:rPr>
        <w:t>Video-thoracoscopy was performed, and these nodules had the characteristic appearance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benign </w:t>
      </w:r>
      <w:proofErr w:type="spellStart"/>
      <w:r>
        <w:rPr>
          <w:rFonts w:ascii="Book Antiqua" w:eastAsia="Book Antiqua" w:hAnsi="Book Antiqua" w:cs="Book Antiqua"/>
          <w:color w:val="000000"/>
        </w:rPr>
        <w:t>anthracotic</w:t>
      </w:r>
      <w:proofErr w:type="spellEnd"/>
      <w:r>
        <w:rPr>
          <w:rFonts w:ascii="Book Antiqua" w:eastAsia="Book Antiqua" w:hAnsi="Book Antiqua" w:cs="Book Antiqua"/>
          <w:color w:val="000000"/>
        </w:rPr>
        <w:t xml:space="preserve"> nodules, a type of pneumoconiosis caused by repeated exposure to air pollution or coal dust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Biopsies were performed, and the benign nature was confirmed by histology.</w:t>
      </w:r>
    </w:p>
    <w:p w14:paraId="3D1EF031" w14:textId="77777777" w:rsidR="00A77B3E" w:rsidRDefault="00B05D55" w:rsidP="00417C4F">
      <w:pPr>
        <w:spacing w:line="360" w:lineRule="auto"/>
        <w:ind w:firstLineChars="100" w:firstLine="240"/>
        <w:jc w:val="both"/>
      </w:pPr>
      <w:r>
        <w:rPr>
          <w:rFonts w:ascii="Book Antiqua" w:eastAsia="Book Antiqua" w:hAnsi="Book Antiqua" w:cs="Book Antiqua"/>
          <w:color w:val="000000"/>
        </w:rPr>
        <w:t xml:space="preserve">Given these findings of no extra-abdominal disease, no metastasis surgery was performed. Distal pancreatectomy with </w:t>
      </w:r>
      <w:proofErr w:type="spellStart"/>
      <w:r w:rsidRPr="00163235">
        <w:rPr>
          <w:rFonts w:ascii="Book Antiqua" w:eastAsia="Book Antiqua" w:hAnsi="Book Antiqua" w:cs="Book Antiqua"/>
          <w:i/>
          <w:color w:val="000000"/>
        </w:rPr>
        <w:t>en</w:t>
      </w:r>
      <w:proofErr w:type="spellEnd"/>
      <w:r w:rsidRPr="00163235">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splenectomy was performed. Following surgery, the patient recovered successfully and was discharged from the hospital after 5 d.</w:t>
      </w:r>
    </w:p>
    <w:p w14:paraId="66F16921" w14:textId="77777777" w:rsidR="00A77B3E" w:rsidRDefault="00B05D55" w:rsidP="00417C4F">
      <w:pPr>
        <w:spacing w:line="360" w:lineRule="auto"/>
        <w:ind w:firstLineChars="100" w:firstLine="240"/>
        <w:jc w:val="both"/>
      </w:pPr>
      <w:r>
        <w:rPr>
          <w:rFonts w:ascii="Book Antiqua" w:eastAsia="Book Antiqua" w:hAnsi="Book Antiqua" w:cs="Book Antiqua"/>
          <w:color w:val="000000"/>
        </w:rPr>
        <w:t xml:space="preserve">Gross examination of the resected specimen revealed the tumor was localized in the tail of the pancreas, measured 3.2 </w:t>
      </w:r>
      <w:r w:rsidR="0008743D">
        <w:rPr>
          <w:rFonts w:ascii="Book Antiqua" w:eastAsia="Book Antiqua" w:hAnsi="Book Antiqua" w:cs="Book Antiqua"/>
          <w:color w:val="000000"/>
        </w:rPr>
        <w:t xml:space="preserve">cm </w:t>
      </w:r>
      <w:r w:rsidR="0008743D" w:rsidRPr="00276E00">
        <w:rPr>
          <w:rFonts w:ascii="Book Antiqua" w:hAnsi="Book Antiqua"/>
          <w:lang w:val="pl-PL"/>
        </w:rPr>
        <w:t>×</w:t>
      </w:r>
      <w:r>
        <w:rPr>
          <w:rFonts w:ascii="Book Antiqua" w:eastAsia="Book Antiqua" w:hAnsi="Book Antiqua" w:cs="Book Antiqua"/>
          <w:color w:val="000000"/>
        </w:rPr>
        <w:t xml:space="preserve"> 2.9 cm, and consisted of a solid mass. Margins of surgical resection were free of tumor. Microscopically, the tumor was consistent with ductal adenocarcinoma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features (Figure 2). Immunohistochemistry showed that the tumor had both epithelial and mesenchymal markers that were positive for pan-cytokeratin (Figure 2D), vimentin (Figure 2C), and smooth muscle actin (SMA) and negative for CD68. Thus, a diagnosis of SCP was confirmed.</w:t>
      </w:r>
    </w:p>
    <w:p w14:paraId="565B1551" w14:textId="77777777" w:rsidR="00A77B3E" w:rsidRDefault="00B05D55" w:rsidP="009D4244">
      <w:pPr>
        <w:spacing w:line="360" w:lineRule="auto"/>
        <w:ind w:firstLineChars="100" w:firstLine="240"/>
        <w:jc w:val="both"/>
      </w:pPr>
      <w:r>
        <w:rPr>
          <w:rFonts w:ascii="Book Antiqua" w:eastAsia="Book Antiqua" w:hAnsi="Book Antiqua" w:cs="Book Antiqua"/>
          <w:color w:val="000000"/>
        </w:rPr>
        <w:t xml:space="preserve">The tumor was confined to the tail of the pancreas with no invasion to the spleen. All surgical margins were free of tumor tissue. There was no evidence of perineural invasion but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permeation and one of thirty peripancreatic lymph nodes were positive for metastatic cancer. </w:t>
      </w:r>
    </w:p>
    <w:p w14:paraId="7F4DA7B4" w14:textId="77777777" w:rsidR="00A77B3E" w:rsidRDefault="00A77B3E">
      <w:pPr>
        <w:spacing w:line="360" w:lineRule="auto"/>
        <w:jc w:val="both"/>
      </w:pPr>
    </w:p>
    <w:p w14:paraId="61279814" w14:textId="77777777" w:rsidR="00A77B3E" w:rsidRDefault="00B05D55">
      <w:pPr>
        <w:spacing w:line="360" w:lineRule="auto"/>
        <w:jc w:val="both"/>
      </w:pPr>
      <w:r>
        <w:rPr>
          <w:rFonts w:ascii="Book Antiqua" w:eastAsia="Book Antiqua" w:hAnsi="Book Antiqua" w:cs="Book Antiqua"/>
          <w:b/>
          <w:caps/>
          <w:color w:val="000000"/>
          <w:u w:val="single"/>
        </w:rPr>
        <w:t>TREATMENT</w:t>
      </w:r>
    </w:p>
    <w:p w14:paraId="4702227D" w14:textId="77777777" w:rsidR="00A77B3E" w:rsidRDefault="00B05D55">
      <w:pPr>
        <w:spacing w:line="360" w:lineRule="auto"/>
        <w:jc w:val="both"/>
      </w:pPr>
      <w:r>
        <w:rPr>
          <w:rFonts w:ascii="Book Antiqua" w:eastAsia="Book Antiqua" w:hAnsi="Book Antiqua" w:cs="Book Antiqua"/>
          <w:color w:val="000000"/>
        </w:rPr>
        <w:lastRenderedPageBreak/>
        <w:t>The oncologic committee disclosure was that the patient should receive postoperative adjuvant chemotherapy with gemcitabine and capecitabine. Unfortunately, this could not be carried out for extra medical reasons since the patient's medical insurance did not cover this treatment.</w:t>
      </w:r>
    </w:p>
    <w:p w14:paraId="37F1EC7A" w14:textId="77777777" w:rsidR="00A77B3E" w:rsidRDefault="00A77B3E">
      <w:pPr>
        <w:spacing w:line="360" w:lineRule="auto"/>
        <w:jc w:val="both"/>
      </w:pPr>
    </w:p>
    <w:p w14:paraId="5709E0B5" w14:textId="77777777" w:rsidR="00A77B3E" w:rsidRDefault="00B05D55">
      <w:pPr>
        <w:spacing w:line="360" w:lineRule="auto"/>
        <w:jc w:val="both"/>
      </w:pPr>
      <w:r>
        <w:rPr>
          <w:rFonts w:ascii="Book Antiqua" w:eastAsia="Book Antiqua" w:hAnsi="Book Antiqua" w:cs="Book Antiqua"/>
          <w:b/>
          <w:caps/>
          <w:color w:val="000000"/>
          <w:u w:val="single"/>
        </w:rPr>
        <w:t>OUTCOME AND FOLLOW-UP</w:t>
      </w:r>
    </w:p>
    <w:p w14:paraId="30FE582C" w14:textId="77777777" w:rsidR="00A77B3E" w:rsidRDefault="00B05D55">
      <w:pPr>
        <w:spacing w:line="360" w:lineRule="auto"/>
        <w:jc w:val="both"/>
      </w:pPr>
      <w:r>
        <w:rPr>
          <w:rFonts w:ascii="Book Antiqua" w:eastAsia="Book Antiqua" w:hAnsi="Book Antiqua" w:cs="Book Antiqua"/>
          <w:color w:val="000000"/>
        </w:rPr>
        <w:t xml:space="preserve">As our patient did not have access to adjuvant chemotherapy, we performed follow-up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general laboratory exams and imaging of the abdomen. The last image obtained was an abdominal CT after 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curative surgery, which did not reveal tumor recurrence.</w:t>
      </w:r>
    </w:p>
    <w:p w14:paraId="28895059" w14:textId="77777777" w:rsidR="00A77B3E" w:rsidRDefault="00A77B3E">
      <w:pPr>
        <w:spacing w:line="360" w:lineRule="auto"/>
        <w:jc w:val="both"/>
      </w:pPr>
    </w:p>
    <w:p w14:paraId="36DC414C" w14:textId="77777777" w:rsidR="00A77B3E" w:rsidRDefault="00B05D55">
      <w:pPr>
        <w:spacing w:line="360" w:lineRule="auto"/>
        <w:jc w:val="both"/>
      </w:pPr>
      <w:r>
        <w:rPr>
          <w:rFonts w:ascii="Book Antiqua" w:eastAsia="Book Antiqua" w:hAnsi="Book Antiqua" w:cs="Book Antiqua"/>
          <w:b/>
          <w:caps/>
          <w:color w:val="000000"/>
          <w:u w:val="single"/>
        </w:rPr>
        <w:t>DISCUSSION</w:t>
      </w:r>
    </w:p>
    <w:p w14:paraId="3AC1C7B8" w14:textId="3129FA40" w:rsidR="00A77B3E" w:rsidRDefault="00B05D55">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carcinomas are uncommon aggressive histologic variants of carcinoma. Although they may rarely arise in almost any organ, the lung, breast, and kidney are the most common primary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Several terms have been used to describe this malignancy, including carcinosarcoma, </w:t>
      </w:r>
      <w:proofErr w:type="spellStart"/>
      <w:r>
        <w:rPr>
          <w:rFonts w:ascii="Book Antiqua" w:eastAsia="Book Antiqua" w:hAnsi="Book Antiqua" w:cs="Book Antiqua"/>
          <w:color w:val="000000"/>
        </w:rPr>
        <w:t>pseudosarcoma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pseudocarcinoma</w:t>
      </w:r>
      <w:proofErr w:type="spellEnd"/>
      <w:r>
        <w:rPr>
          <w:rFonts w:ascii="Book Antiqua" w:eastAsia="Book Antiqua" w:hAnsi="Book Antiqua" w:cs="Book Antiqua"/>
          <w:color w:val="000000"/>
        </w:rPr>
        <w:t xml:space="preserve">, and spindle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multiple names demonstrate the varied understanding of this disease, which these terms have been often used interchangeably, and their definitions vary among the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According to the WHO classification (5</w:t>
      </w:r>
      <w:r w:rsidRPr="00CD719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2019) of pancreatic tumors assigns SCP under the category of undifferentiated carcinomas (UCP</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UCP is a subtype of PDAC representing a set of rare tumors that accounts for as many as 5% of all pancreatic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UPC is categorized into two different types: undifferentiated carcinoma </w:t>
      </w:r>
      <w:r w:rsidR="00ED67D1">
        <w:rPr>
          <w:rFonts w:ascii="Book Antiqua" w:eastAsia="Book Antiqua" w:hAnsi="Book Antiqua" w:cs="Book Antiqua"/>
          <w:color w:val="000000"/>
        </w:rPr>
        <w:t>[</w:t>
      </w:r>
      <w:r>
        <w:rPr>
          <w:rFonts w:ascii="Book Antiqua" w:eastAsia="Book Antiqua" w:hAnsi="Book Antiqua" w:cs="Book Antiqua"/>
          <w:color w:val="000000"/>
        </w:rPr>
        <w:t xml:space="preserve">with three variants: anaplastic undifferentiated carcinoma,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(SCP), and carcinosarcoma</w:t>
      </w:r>
      <w:r w:rsidR="00ED67D1">
        <w:rPr>
          <w:rFonts w:ascii="Book Antiqua" w:eastAsia="Book Antiqua" w:hAnsi="Book Antiqua" w:cs="Book Antiqua"/>
          <w:color w:val="000000"/>
        </w:rPr>
        <w:t>]</w:t>
      </w:r>
      <w:r>
        <w:rPr>
          <w:rFonts w:ascii="Book Antiqua" w:eastAsia="Book Antiqua" w:hAnsi="Book Antiqua" w:cs="Book Antiqua"/>
          <w:color w:val="000000"/>
        </w:rPr>
        <w:t xml:space="preserve"> and undifferentiated carcinoma with osteoclast-like giant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5,12]</w:t>
      </w:r>
      <w:r>
        <w:rPr>
          <w:rFonts w:ascii="Book Antiqua" w:eastAsia="Book Antiqua" w:hAnsi="Book Antiqua" w:cs="Book Antiqua"/>
          <w:color w:val="000000"/>
        </w:rPr>
        <w:t xml:space="preserve">. Hence, we present a case of SCP that is an extremely rare type of tumor, with only a few cases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5,9,10,13</w:t>
      </w:r>
      <w:r w:rsidR="009D424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B43E04">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p>
    <w:p w14:paraId="37179FC8" w14:textId="77777777" w:rsidR="00A77B3E" w:rsidRDefault="00B05D55" w:rsidP="009D4244">
      <w:pPr>
        <w:spacing w:line="360" w:lineRule="auto"/>
        <w:ind w:firstLineChars="100" w:firstLine="240"/>
        <w:jc w:val="both"/>
      </w:pPr>
      <w:r>
        <w:rPr>
          <w:rFonts w:ascii="Book Antiqua" w:eastAsia="Book Antiqua" w:hAnsi="Book Antiqua" w:cs="Book Antiqua"/>
          <w:color w:val="000000"/>
        </w:rPr>
        <w:t xml:space="preserve">SCP is defined histologically as a poorly differentiated tumor </w:t>
      </w:r>
      <w:r>
        <w:rPr>
          <w:rFonts w:ascii="Book Antiqua" w:eastAsia="Book Antiqua" w:hAnsi="Book Antiqua" w:cs="Book Antiqua"/>
          <w:color w:val="000000"/>
          <w:shd w:val="clear" w:color="auto" w:fill="FFFFFF"/>
        </w:rPr>
        <w:t xml:space="preserve">composed by the proliferation of spindle cells with evidence of epithelial differentiation. </w:t>
      </w:r>
      <w:proofErr w:type="spellStart"/>
      <w:r>
        <w:rPr>
          <w:rFonts w:ascii="Book Antiqua" w:eastAsia="Book Antiqua" w:hAnsi="Book Antiqua" w:cs="Book Antiqua"/>
          <w:color w:val="000000"/>
          <w:shd w:val="clear" w:color="auto" w:fill="FFFFFF"/>
        </w:rPr>
        <w:t>Sarcomatoid</w:t>
      </w:r>
      <w:proofErr w:type="spellEnd"/>
      <w:r>
        <w:rPr>
          <w:rFonts w:ascii="Book Antiqua" w:eastAsia="Book Antiqua" w:hAnsi="Book Antiqua" w:cs="Book Antiqua"/>
          <w:color w:val="000000"/>
          <w:shd w:val="clear" w:color="auto" w:fill="FFFFFF"/>
        </w:rPr>
        <w:t xml:space="preserve"> carcinomas can exhibit a monophasic or biphasic appearance. The monophasic pattern often referred to as spindle cell carcinoma, is akin to a soft tissue sarcoma without </w:t>
      </w:r>
      <w:r>
        <w:rPr>
          <w:rFonts w:ascii="Book Antiqua" w:eastAsia="Book Antiqua" w:hAnsi="Book Antiqua" w:cs="Book Antiqua"/>
          <w:color w:val="000000"/>
          <w:shd w:val="clear" w:color="auto" w:fill="FFFFFF"/>
        </w:rPr>
        <w:lastRenderedPageBreak/>
        <w:t xml:space="preserve">epithelioid areas. The biphasic pattern features a mixture of mesenchymal-like and epithelial-like cells with a transition zone. The sarcomatous tissue of these tumors shows evidence of epithelial differentiation, such as epithelial markers and epithelial ultrastructural features, rather than a specific line of mesenchymal </w:t>
      </w:r>
      <w:proofErr w:type="gramStart"/>
      <w:r>
        <w:rPr>
          <w:rFonts w:ascii="Book Antiqua" w:eastAsia="Book Antiqua" w:hAnsi="Book Antiqua" w:cs="Book Antiqua"/>
          <w:color w:val="000000"/>
          <w:shd w:val="clear" w:color="auto" w:fill="FFFFFF"/>
        </w:rPr>
        <w:t>differentiation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sidR="00FE5ADF" w:rsidRPr="00FE5ADF">
        <w:rPr>
          <w:rFonts w:ascii="Book Antiqua" w:eastAsia="Book Antiqua" w:hAnsi="Book Antiqua" w:cs="Book Antiqua"/>
          <w:color w:val="000000"/>
          <w:szCs w:val="30"/>
          <w:shd w:val="clear" w:color="auto" w:fill="FFFFFF"/>
        </w:rPr>
        <w:t>.</w:t>
      </w:r>
    </w:p>
    <w:p w14:paraId="20598F81" w14:textId="6D7BE3BB" w:rsidR="00A77B3E" w:rsidRDefault="00B05D55" w:rsidP="00061887">
      <w:pPr>
        <w:spacing w:line="360" w:lineRule="auto"/>
        <w:ind w:firstLineChars="100" w:firstLine="240"/>
        <w:jc w:val="both"/>
      </w:pPr>
      <w:r>
        <w:rPr>
          <w:rFonts w:ascii="Book Antiqua" w:eastAsia="Book Antiqua" w:hAnsi="Book Antiqua" w:cs="Book Antiqua"/>
          <w:color w:val="000000"/>
          <w:shd w:val="clear" w:color="auto" w:fill="FFFFFF"/>
        </w:rPr>
        <w:t>The diagnosis often represents a clinicopathologic challenge, and immunohistochemistry plays a key role in the histopathological diagnosis</w:t>
      </w:r>
      <w:r>
        <w:rPr>
          <w:rFonts w:ascii="Book Antiqua" w:eastAsia="Book Antiqua" w:hAnsi="Book Antiqua" w:cs="Book Antiqua"/>
          <w:color w:val="000000"/>
        </w:rPr>
        <w:t xml:space="preserve"> where an epithelial immunohistochemical profile assembles </w:t>
      </w:r>
      <w:proofErr w:type="gramStart"/>
      <w:r>
        <w:rPr>
          <w:rFonts w:ascii="Book Antiqua" w:eastAsia="Book Antiqua" w:hAnsi="Book Antiqua" w:cs="Book Antiqua"/>
          <w:color w:val="000000"/>
        </w:rPr>
        <w:t>PDAC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sidR="00B43E04">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immunohistochemistry, undifferentiated cells often </w:t>
      </w:r>
      <w:r>
        <w:rPr>
          <w:rFonts w:ascii="Book Antiqua" w:eastAsia="Book Antiqua" w:hAnsi="Book Antiqua" w:cs="Book Antiqua"/>
          <w:color w:val="000000"/>
        </w:rPr>
        <w:t xml:space="preserve">express both broad lineage carcinoma (pan-cytokeratin) and sarcoma (vimentin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markers </w:t>
      </w:r>
      <w:r>
        <w:rPr>
          <w:rFonts w:ascii="Book Antiqua" w:eastAsia="Book Antiqua" w:hAnsi="Book Antiqua" w:cs="Book Antiqua"/>
          <w:color w:val="000000"/>
          <w:shd w:val="clear" w:color="auto" w:fill="FFFFFF"/>
        </w:rPr>
        <w:t>and display a loss of E-</w:t>
      </w:r>
      <w:proofErr w:type="gramStart"/>
      <w:r>
        <w:rPr>
          <w:rFonts w:ascii="Book Antiqua" w:eastAsia="Book Antiqua" w:hAnsi="Book Antiqua" w:cs="Book Antiqua"/>
          <w:color w:val="000000"/>
          <w:shd w:val="clear" w:color="auto" w:fill="FFFFFF"/>
        </w:rPr>
        <w:t>cadherin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w:t>
      </w:r>
      <w:r>
        <w:rPr>
          <w:rFonts w:ascii="Book Antiqua" w:eastAsia="Book Antiqua" w:hAnsi="Book Antiqua" w:cs="Book Antiqua"/>
          <w:color w:val="000000"/>
          <w:shd w:val="clear" w:color="auto" w:fill="FFFFFF"/>
        </w:rPr>
        <w:t xml:space="preserve">ts pathogenesis remains </w:t>
      </w:r>
      <w:proofErr w:type="gramStart"/>
      <w:r>
        <w:rPr>
          <w:rFonts w:ascii="Book Antiqua" w:eastAsia="Book Antiqua" w:hAnsi="Book Antiqua" w:cs="Book Antiqua"/>
          <w:color w:val="000000"/>
          <w:shd w:val="clear" w:color="auto" w:fill="FFFFFF"/>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B43E04">
        <w:rPr>
          <w:rFonts w:ascii="Book Antiqua" w:eastAsia="Book Antiqua" w:hAnsi="Book Antiqua" w:cs="Book Antiqua"/>
          <w:color w:val="000000"/>
          <w:szCs w:val="30"/>
          <w:vertAlign w:val="superscript"/>
        </w:rPr>
        <w:t>3</w:t>
      </w:r>
      <w:r w:rsidR="00ED67D1">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hd w:val="clear" w:color="auto" w:fill="FFFFFF"/>
        </w:rPr>
        <w:t>.</w:t>
      </w:r>
    </w:p>
    <w:p w14:paraId="26E30528" w14:textId="77777777" w:rsidR="00A77B3E" w:rsidRDefault="00B05D55" w:rsidP="0021791B">
      <w:pPr>
        <w:spacing w:line="360" w:lineRule="auto"/>
        <w:ind w:firstLineChars="100" w:firstLine="240"/>
        <w:jc w:val="both"/>
      </w:pPr>
      <w:r>
        <w:rPr>
          <w:rFonts w:ascii="Book Antiqua" w:eastAsia="Book Antiqua" w:hAnsi="Book Antiqua" w:cs="Book Antiqua"/>
          <w:color w:val="000000"/>
          <w:shd w:val="clear" w:color="auto" w:fill="FFFFFF"/>
        </w:rPr>
        <w:t xml:space="preserve">Owing to the rarity of </w:t>
      </w:r>
      <w:r w:rsidR="005D6D2C">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disease, the clinical course, surgical outcomes, and optimal treatment strategies for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are poorly </w:t>
      </w:r>
      <w:proofErr w:type="gramStart"/>
      <w:r>
        <w:rPr>
          <w:rFonts w:ascii="Book Antiqua" w:eastAsia="Book Antiqua" w:hAnsi="Book Antiqua" w:cs="Book Antiqua"/>
          <w:color w:val="000000"/>
          <w:shd w:val="clear" w:color="auto" w:fill="FFFFFF"/>
        </w:rPr>
        <w:t>characterized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p>
    <w:p w14:paraId="6E499955" w14:textId="10A4F7F4" w:rsidR="00A77B3E" w:rsidRDefault="00B05D55" w:rsidP="0021791B">
      <w:pPr>
        <w:spacing w:line="360" w:lineRule="auto"/>
        <w:ind w:firstLineChars="100" w:firstLine="240"/>
        <w:jc w:val="both"/>
      </w:pPr>
      <w:r>
        <w:rPr>
          <w:rFonts w:ascii="Book Antiqua" w:eastAsia="Book Antiqua" w:hAnsi="Book Antiqua" w:cs="Book Antiqua"/>
          <w:color w:val="000000"/>
          <w:shd w:val="clear" w:color="auto" w:fill="FFFFFF"/>
        </w:rPr>
        <w:t>To date, the largest study to analyze the histological spectrum of pancreatic carcinoma with sarcoma-like transformation was reported in 1977 by Alguacil</w:t>
      </w:r>
      <w:r>
        <w:rPr>
          <w:rFonts w:ascii="Book Antiqua" w:eastAsia="Book Antiqua" w:hAnsi="Book Antiqua" w:cs="Book Antiqua"/>
          <w:color w:val="000000"/>
          <w:shd w:val="clear" w:color="auto" w:fill="FFFFFF"/>
        </w:rPr>
        <w:noBreakHyphen/>
        <w:t xml:space="preserve">Garcia </w:t>
      </w:r>
      <w:r w:rsidR="00ED67D1">
        <w:rPr>
          <w:rFonts w:ascii="Book Antiqua" w:eastAsia="Book Antiqua" w:hAnsi="Book Antiqua" w:cs="Book Antiqua"/>
          <w:color w:val="000000"/>
          <w:shd w:val="clear" w:color="auto" w:fill="FFFFFF"/>
        </w:rPr>
        <w:t xml:space="preserve">and </w:t>
      </w:r>
      <w:proofErr w:type="gramStart"/>
      <w:r w:rsidR="00ED67D1" w:rsidRPr="00733C1E">
        <w:rPr>
          <w:rFonts w:ascii="Book Antiqua" w:hAnsi="Book Antiqua"/>
          <w:lang w:val="es-CL"/>
        </w:rPr>
        <w:t>Weiland</w:t>
      </w:r>
      <w:r w:rsidR="00F21C04">
        <w:rPr>
          <w:rFonts w:ascii="Book Antiqua" w:eastAsia="Book Antiqua" w:hAnsi="Book Antiqua" w:cs="Book Antiqua"/>
          <w:color w:val="000000"/>
          <w:szCs w:val="30"/>
          <w:shd w:val="clear" w:color="auto" w:fill="FFFFFF"/>
          <w:vertAlign w:val="superscript"/>
        </w:rPr>
        <w:t>[</w:t>
      </w:r>
      <w:proofErr w:type="gramEnd"/>
      <w:r w:rsidR="00F21C04">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5</w:t>
      </w:r>
      <w:r w:rsidR="00F21C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who identified four distinctive histological types of sarcoma-like carcinoma based on light microscopic analysis only. Of twelve cases they reported an average survival of 8.3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for patients with nonresectable lesions. </w:t>
      </w:r>
    </w:p>
    <w:p w14:paraId="188C4EDD"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 xml:space="preserve">In addition to our patient, 16 cases of SCP with confirmed both epithelial and </w:t>
      </w:r>
      <w:proofErr w:type="spellStart"/>
      <w:r>
        <w:rPr>
          <w:rFonts w:ascii="Book Antiqua" w:eastAsia="Book Antiqua" w:hAnsi="Book Antiqua" w:cs="Book Antiqua"/>
          <w:color w:val="000000"/>
          <w:shd w:val="clear" w:color="auto" w:fill="FFFFFF"/>
        </w:rPr>
        <w:t>sarcomatoid</w:t>
      </w:r>
      <w:proofErr w:type="spellEnd"/>
      <w:r>
        <w:rPr>
          <w:rFonts w:ascii="Book Antiqua" w:eastAsia="Book Antiqua" w:hAnsi="Book Antiqua" w:cs="Book Antiqua"/>
          <w:color w:val="000000"/>
          <w:shd w:val="clear" w:color="auto" w:fill="FFFFFF"/>
        </w:rPr>
        <w:t xml:space="preserve"> elements have been reported (Table 1). </w:t>
      </w:r>
    </w:p>
    <w:p w14:paraId="59BA26DC"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 xml:space="preserve">Although SCP and “Carcinosarcoma” have different pathologic features, both share similar clinical features. Carcinosarcomas are considered to be “truly” biphasic neoplasms composed of intermingled carcinomatous and sarcomatous components, which have epithelial and mesenchymal differentiation. These two components are typically separated without a transition </w:t>
      </w:r>
      <w:proofErr w:type="gramStart"/>
      <w:r>
        <w:rPr>
          <w:rFonts w:ascii="Book Antiqua" w:eastAsia="Book Antiqua" w:hAnsi="Book Antiqua" w:cs="Book Antiqua"/>
          <w:color w:val="000000"/>
          <w:shd w:val="clear" w:color="auto" w:fill="FFFFFF"/>
        </w:rPr>
        <w:t>zone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w:t>
      </w:r>
    </w:p>
    <w:p w14:paraId="5571B710"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In previously published reports, the terms SPC and Carcinosarcoma</w:t>
      </w:r>
      <w:r>
        <w:rPr>
          <w:rFonts w:ascii="Book Antiqua" w:eastAsia="Book Antiqua" w:hAnsi="Book Antiqua" w:cs="Book Antiqua"/>
          <w:color w:val="000000"/>
          <w:szCs w:val="22"/>
        </w:rPr>
        <w:t xml:space="preserve"> </w:t>
      </w:r>
      <w:r>
        <w:rPr>
          <w:rFonts w:ascii="Book Antiqua" w:eastAsia="Book Antiqua" w:hAnsi="Book Antiqua" w:cs="Book Antiqua"/>
          <w:color w:val="000000"/>
          <w:shd w:val="clear" w:color="auto" w:fill="FFFFFF"/>
        </w:rPr>
        <w:t>have been often used interchangeably, and their definitions vary among the reports. On this basis, we excluded some articles in our summary of case reports (Table 1), when the terminology of “carcinosarcoma”, “sarcoma-like” or “</w:t>
      </w:r>
      <w:proofErr w:type="spellStart"/>
      <w:r>
        <w:rPr>
          <w:rFonts w:ascii="Book Antiqua" w:eastAsia="Book Antiqua" w:hAnsi="Book Antiqua" w:cs="Book Antiqua"/>
          <w:color w:val="000000"/>
          <w:shd w:val="clear" w:color="auto" w:fill="FFFFFF"/>
        </w:rPr>
        <w:t>carcinosarcomatous</w:t>
      </w:r>
      <w:proofErr w:type="spellEnd"/>
      <w:r>
        <w:rPr>
          <w:rFonts w:ascii="Book Antiqua" w:eastAsia="Book Antiqua" w:hAnsi="Book Antiqua" w:cs="Book Antiqua"/>
          <w:color w:val="000000"/>
          <w:shd w:val="clear" w:color="auto" w:fill="FFFFFF"/>
        </w:rPr>
        <w:t xml:space="preserve"> histology” was used.</w:t>
      </w:r>
    </w:p>
    <w:p w14:paraId="0688C54C"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 xml:space="preserve">Recent publications have described the clinical and radiological features of UCP. </w:t>
      </w:r>
      <w:proofErr w:type="spellStart"/>
      <w:r>
        <w:rPr>
          <w:rFonts w:ascii="Book Antiqua" w:eastAsia="Book Antiqua" w:hAnsi="Book Antiqua" w:cs="Book Antiqua"/>
          <w:color w:val="000000"/>
          <w:shd w:val="clear" w:color="auto" w:fill="FFFFFF"/>
        </w:rPr>
        <w:t>Shiihara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F21C04">
        <w:rPr>
          <w:rFonts w:ascii="Book Antiqua" w:eastAsia="Book Antiqua" w:hAnsi="Book Antiqua" w:cs="Book Antiqua"/>
          <w:color w:val="000000"/>
          <w:szCs w:val="30"/>
          <w:shd w:val="clear" w:color="auto" w:fill="FFFFFF"/>
          <w:vertAlign w:val="superscript"/>
        </w:rPr>
        <w:t>[</w:t>
      </w:r>
      <w:proofErr w:type="gramEnd"/>
      <w:r w:rsidR="00F21C04">
        <w:rPr>
          <w:rFonts w:ascii="Book Antiqua" w:eastAsia="Book Antiqua" w:hAnsi="Book Antiqua" w:cs="Book Antiqua"/>
          <w:color w:val="000000"/>
          <w:szCs w:val="30"/>
          <w:shd w:val="clear" w:color="auto" w:fill="FFFFFF"/>
          <w:vertAlign w:val="superscript"/>
        </w:rPr>
        <w:t>6]</w:t>
      </w:r>
      <w:r w:rsidR="00F21C0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aimed to identify the detailed clinicopathological features of UCP and </w:t>
      </w:r>
      <w:r>
        <w:rPr>
          <w:rFonts w:ascii="Book Antiqua" w:eastAsia="Book Antiqua" w:hAnsi="Book Antiqua" w:cs="Book Antiqua"/>
          <w:color w:val="000000"/>
          <w:shd w:val="clear" w:color="auto" w:fill="FFFFFF"/>
        </w:rPr>
        <w:lastRenderedPageBreak/>
        <w:t>revealed that these patients likely have abdominal pain or discomfort as an initial symptom</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whereas jaundice was less common. It tends to present more commonly in men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women with a ratio of 2.5:1 and occurs more frequently in the head of the </w:t>
      </w:r>
      <w:proofErr w:type="gramStart"/>
      <w:r>
        <w:rPr>
          <w:rFonts w:ascii="Book Antiqua" w:eastAsia="Book Antiqua" w:hAnsi="Book Antiqua" w:cs="Book Antiqua"/>
          <w:color w:val="000000"/>
          <w:shd w:val="clear" w:color="auto" w:fill="FFFFFF"/>
        </w:rPr>
        <w:t>pancreas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Zhao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F21C04">
        <w:rPr>
          <w:rFonts w:ascii="Book Antiqua" w:eastAsia="Book Antiqua" w:hAnsi="Book Antiqua" w:cs="Book Antiqua"/>
          <w:color w:val="000000"/>
          <w:szCs w:val="30"/>
          <w:shd w:val="clear" w:color="auto" w:fill="FFFFFF"/>
          <w:vertAlign w:val="superscript"/>
        </w:rPr>
        <w:t>[</w:t>
      </w:r>
      <w:proofErr w:type="gramEnd"/>
      <w:r w:rsidR="00F21C04">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sidR="00F21C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reported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radiologic features of </w:t>
      </w:r>
      <w:r>
        <w:rPr>
          <w:rFonts w:ascii="Book Antiqua" w:eastAsia="Book Antiqua" w:hAnsi="Book Antiqua" w:cs="Book Antiqua"/>
          <w:color w:val="000000"/>
        </w:rPr>
        <w:t>SCP and</w:t>
      </w:r>
      <w:r>
        <w:rPr>
          <w:rFonts w:ascii="Book Antiqua" w:eastAsia="Book Antiqua" w:hAnsi="Book Antiqua" w:cs="Book Antiqua"/>
          <w:color w:val="000000"/>
          <w:shd w:val="clear" w:color="auto" w:fill="FFFFFF"/>
        </w:rPr>
        <w:t xml:space="preserve"> found that the mean size of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5.1 cm</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most of the lesions appeared to be round or ellipsoidal in shape and were ill-defined. Vascular invasion by CT and MRI was reported in 5 of 10 </w:t>
      </w:r>
      <w:proofErr w:type="gramStart"/>
      <w:r>
        <w:rPr>
          <w:rFonts w:ascii="Book Antiqua" w:eastAsia="Book Antiqua" w:hAnsi="Book Antiqua" w:cs="Book Antiqua"/>
          <w:color w:val="000000"/>
          <w:shd w:val="clear" w:color="auto" w:fill="FFFFFF"/>
        </w:rPr>
        <w:t>Lesions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At the time of diagnosis, a bulky tumor is frequently detected, with the involvement of organs in the </w:t>
      </w:r>
      <w:proofErr w:type="gramStart"/>
      <w:r>
        <w:rPr>
          <w:rFonts w:ascii="Book Antiqua" w:eastAsia="Book Antiqua" w:hAnsi="Book Antiqua" w:cs="Book Antiqua"/>
          <w:color w:val="000000"/>
          <w:shd w:val="clear" w:color="auto" w:fill="FFFFFF"/>
        </w:rPr>
        <w:t>vicinity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One of the imaging key signs for PDAC is the abrupt “cut-off” of the main pancreatic duct (MPD), with upstream MPD dilatation and substantial pancreatic </w:t>
      </w:r>
      <w:proofErr w:type="gramStart"/>
      <w:r>
        <w:rPr>
          <w:rFonts w:ascii="Book Antiqua" w:eastAsia="Book Antiqua" w:hAnsi="Book Antiqua" w:cs="Book Antiqua"/>
          <w:color w:val="000000"/>
          <w:shd w:val="clear" w:color="auto" w:fill="FFFFFF"/>
        </w:rPr>
        <w:t>atrophy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Zhao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F21C04">
        <w:rPr>
          <w:rFonts w:ascii="Book Antiqua" w:eastAsia="Book Antiqua" w:hAnsi="Book Antiqua" w:cs="Book Antiqua"/>
          <w:color w:val="000000"/>
          <w:szCs w:val="30"/>
          <w:shd w:val="clear" w:color="auto" w:fill="FFFFFF"/>
          <w:vertAlign w:val="superscript"/>
        </w:rPr>
        <w:t>[</w:t>
      </w:r>
      <w:proofErr w:type="gramEnd"/>
      <w:r w:rsidR="00F21C04">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sidR="00F21C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reported that eight of ten patients with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had upstream dilatation of the MPD. Among them, in three patients MPD was compressed by the lesions and no atrophy of</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distal pancreatic parenchyma. In the other five patients, upstream MPD dilatation and distal pancreatic parenchyma atrophy were detected synchronously in only two patients while no atrophy was detected in the remaining three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480597FA" w14:textId="77777777" w:rsidR="00A77B3E" w:rsidRDefault="00B05D55" w:rsidP="002E7D4B">
      <w:pPr>
        <w:spacing w:line="360" w:lineRule="auto"/>
        <w:ind w:firstLineChars="100" w:firstLine="240"/>
        <w:jc w:val="both"/>
      </w:pPr>
      <w:r>
        <w:rPr>
          <w:rFonts w:ascii="Book Antiqua" w:eastAsia="Book Antiqua" w:hAnsi="Book Antiqua" w:cs="Book Antiqua"/>
          <w:color w:val="000000"/>
          <w:shd w:val="clear" w:color="auto" w:fill="FFFFFF"/>
        </w:rPr>
        <w:t xml:space="preserve">Because there is no standard regimen for treating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patients with this disease are administered the same regimens as those with more common PDACs. Gemcitabine has been reported to be effective in the event of portal vein thrombosis or tumor recurrence, whereas a cisplatin/etoposide/</w:t>
      </w:r>
      <w:proofErr w:type="spellStart"/>
      <w:r>
        <w:rPr>
          <w:rFonts w:ascii="Book Antiqua" w:eastAsia="Book Antiqua" w:hAnsi="Book Antiqua" w:cs="Book Antiqua"/>
          <w:color w:val="000000"/>
          <w:shd w:val="clear" w:color="auto" w:fill="FFFFFF"/>
        </w:rPr>
        <w:t>ifosfamide</w:t>
      </w:r>
      <w:proofErr w:type="spellEnd"/>
      <w:r>
        <w:rPr>
          <w:rFonts w:ascii="Book Antiqua" w:eastAsia="Book Antiqua" w:hAnsi="Book Antiqua" w:cs="Book Antiqua"/>
          <w:color w:val="000000"/>
          <w:shd w:val="clear" w:color="auto" w:fill="FFFFFF"/>
        </w:rPr>
        <w:t xml:space="preserve"> regimen was also found to produce notable </w:t>
      </w:r>
      <w:proofErr w:type="gramStart"/>
      <w:r>
        <w:rPr>
          <w:rFonts w:ascii="Book Antiqua" w:eastAsia="Book Antiqua" w:hAnsi="Book Antiqua" w:cs="Book Antiqua"/>
          <w:color w:val="000000"/>
          <w:shd w:val="clear" w:color="auto" w:fill="FFFFFF"/>
        </w:rPr>
        <w:t>results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Imaoka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F14E04">
        <w:rPr>
          <w:rFonts w:ascii="Book Antiqua" w:eastAsia="Book Antiqua" w:hAnsi="Book Antiqua" w:cs="Book Antiqua"/>
          <w:color w:val="000000"/>
          <w:szCs w:val="30"/>
          <w:shd w:val="clear" w:color="auto" w:fill="FFFFFF"/>
          <w:vertAlign w:val="superscript"/>
        </w:rPr>
        <w:t>[</w:t>
      </w:r>
      <w:proofErr w:type="gramEnd"/>
      <w:r w:rsidR="00B43E04">
        <w:rPr>
          <w:rFonts w:ascii="Book Antiqua" w:eastAsia="Book Antiqua" w:hAnsi="Book Antiqua" w:cs="Book Antiqua"/>
          <w:color w:val="000000"/>
          <w:szCs w:val="30"/>
          <w:shd w:val="clear" w:color="auto" w:fill="FFFFFF"/>
          <w:vertAlign w:val="superscript"/>
        </w:rPr>
        <w:t>29</w:t>
      </w:r>
      <w:r w:rsidR="00F14E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conducted a multicenter retrospective cohort study to investigate the efficacy of chemotherapy in patients with UCP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50) showing a median overall survival (OS) of 4.08 mo. The most frequently used first-line treatment regimens were gemcitabine, S-1, and gemcitabine plus nab-paclitaxel. Although there was no significant difference in OS among these first-line regimens, gemcitabine plus nab-paclitaxel significantly improved median progression-free survival compared with gemcitabine </w:t>
      </w:r>
      <w:proofErr w:type="gramStart"/>
      <w:r>
        <w:rPr>
          <w:rFonts w:ascii="Book Antiqua" w:eastAsia="Book Antiqua" w:hAnsi="Book Antiqua" w:cs="Book Antiqua"/>
          <w:color w:val="000000"/>
          <w:shd w:val="clear" w:color="auto" w:fill="FFFFFF"/>
        </w:rPr>
        <w:t>alone</w:t>
      </w:r>
      <w:r>
        <w:rPr>
          <w:rFonts w:ascii="Book Antiqua" w:eastAsia="Book Antiqua" w:hAnsi="Book Antiqua" w:cs="Book Antiqua"/>
          <w:color w:val="000000"/>
          <w:szCs w:val="30"/>
          <w:shd w:val="clear" w:color="auto" w:fill="FFFFFF"/>
          <w:vertAlign w:val="superscript"/>
        </w:rPr>
        <w:t>[</w:t>
      </w:r>
      <w:proofErr w:type="gramEnd"/>
      <w:r w:rsidR="00B43E04">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19A42179" w14:textId="77777777" w:rsidR="00A77B3E" w:rsidRDefault="00B05D55" w:rsidP="002E7D4B">
      <w:pPr>
        <w:spacing w:line="360" w:lineRule="auto"/>
        <w:ind w:firstLineChars="100" w:firstLine="240"/>
        <w:jc w:val="both"/>
      </w:pPr>
      <w:r>
        <w:rPr>
          <w:rFonts w:ascii="Book Antiqua" w:eastAsia="Book Antiqua" w:hAnsi="Book Antiqua" w:cs="Book Antiqua"/>
          <w:color w:val="000000"/>
          <w:shd w:val="clear" w:color="auto" w:fill="FFFFFF"/>
        </w:rPr>
        <w:t>Although treatment for PDAC remains challenging,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complete R0 surgical extirpation is the only chance of </w:t>
      </w:r>
      <w:proofErr w:type="gramStart"/>
      <w:r>
        <w:rPr>
          <w:rFonts w:ascii="Book Antiqua" w:eastAsia="Book Antiqua" w:hAnsi="Book Antiqua" w:cs="Book Antiqua"/>
          <w:color w:val="000000"/>
          <w:shd w:val="clear" w:color="auto" w:fill="FFFFFF"/>
        </w:rPr>
        <w:t>cure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Although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shares</w:t>
      </w:r>
      <w:r>
        <w:rPr>
          <w:rFonts w:ascii="Book Antiqua" w:eastAsia="Book Antiqua" w:hAnsi="Book Antiqua" w:cs="Book Antiqua"/>
          <w:color w:val="000000"/>
          <w:shd w:val="clear" w:color="auto" w:fill="FFFFFF"/>
        </w:rPr>
        <w:t xml:space="preserve"> similar molecular carcinogenesis with PDAC, its prognosis is much </w:t>
      </w:r>
      <w:proofErr w:type="gramStart"/>
      <w:r>
        <w:rPr>
          <w:rFonts w:ascii="Book Antiqua" w:eastAsia="Book Antiqua" w:hAnsi="Book Antiqua" w:cs="Book Antiqua"/>
          <w:color w:val="000000"/>
          <w:shd w:val="clear" w:color="auto" w:fill="FFFFFF"/>
        </w:rPr>
        <w:t>worse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Despite aggressive surgical management, the median postoperative survival has consistently been reported as less than 1 year, and </w:t>
      </w:r>
      <w:r>
        <w:rPr>
          <w:rFonts w:ascii="Book Antiqua" w:eastAsia="Book Antiqua" w:hAnsi="Book Antiqua" w:cs="Book Antiqua"/>
          <w:color w:val="000000"/>
          <w:shd w:val="clear" w:color="auto" w:fill="FFFFFF"/>
        </w:rPr>
        <w:lastRenderedPageBreak/>
        <w:t>almost all recurrences involve unresectable multiple metastases</w:t>
      </w:r>
      <w:r>
        <w:rPr>
          <w:rFonts w:ascii="Book Antiqua" w:eastAsia="Book Antiqua" w:hAnsi="Book Antiqua" w:cs="Book Antiqua"/>
          <w:color w:val="000000"/>
          <w:szCs w:val="30"/>
          <w:shd w:val="clear" w:color="auto" w:fill="FFFFFF"/>
          <w:vertAlign w:val="superscript"/>
        </w:rPr>
        <w:t>[6,17,21,23,3</w:t>
      </w:r>
      <w:r w:rsidR="00B43E04">
        <w:rPr>
          <w:rFonts w:ascii="Book Antiqua" w:eastAsia="Book Antiqua" w:hAnsi="Book Antiqua" w:cs="Book Antiqua"/>
          <w:color w:val="000000"/>
          <w:szCs w:val="30"/>
          <w:shd w:val="clear" w:color="auto" w:fill="FFFFFF"/>
          <w:vertAlign w:val="superscript"/>
        </w:rPr>
        <w:t>0</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Of the previously reported cases of SCP (Table 1), we calculated the mean survival time of the patients using the Kaplan-Meier method, showing a median OS of 9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(range 0-27), with 5-year and 10-year survival rates of  41.25% and 20</w:t>
      </w:r>
      <w:r w:rsidR="00CD719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63% respectively (Figure 3).</w:t>
      </w:r>
    </w:p>
    <w:p w14:paraId="48A4D5A8" w14:textId="77777777" w:rsidR="00A77B3E" w:rsidRDefault="00B05D55" w:rsidP="002E7D4B">
      <w:pPr>
        <w:spacing w:line="360" w:lineRule="auto"/>
        <w:ind w:firstLineChars="100" w:firstLine="240"/>
        <w:jc w:val="both"/>
      </w:pPr>
      <w:r>
        <w:rPr>
          <w:rFonts w:ascii="Book Antiqua" w:eastAsia="Book Antiqua" w:hAnsi="Book Antiqua" w:cs="Book Antiqua"/>
          <w:color w:val="000000"/>
        </w:rPr>
        <w:t>Furthermore</w:t>
      </w:r>
      <w:r>
        <w:rPr>
          <w:rFonts w:ascii="Book Antiqua" w:eastAsia="Book Antiqua" w:hAnsi="Book Antiqua" w:cs="Book Antiqua"/>
          <w:color w:val="000000"/>
          <w:shd w:val="clear" w:color="auto" w:fill="FFFFFF"/>
        </w:rPr>
        <w:t>, the impact of adjuvant chemotherapy on</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survival of SCP has not been well defined. </w:t>
      </w:r>
      <w:proofErr w:type="spellStart"/>
      <w:r>
        <w:rPr>
          <w:rFonts w:ascii="Book Antiqua" w:eastAsia="Book Antiqua" w:hAnsi="Book Antiqua" w:cs="Book Antiqua"/>
          <w:color w:val="000000"/>
          <w:shd w:val="clear" w:color="auto" w:fill="FFFFFF"/>
        </w:rPr>
        <w:t>Imaoka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36371A">
        <w:rPr>
          <w:rFonts w:ascii="Book Antiqua" w:eastAsia="Book Antiqua" w:hAnsi="Book Antiqua" w:cs="Book Antiqua"/>
          <w:color w:val="000000"/>
          <w:szCs w:val="30"/>
          <w:shd w:val="clear" w:color="auto" w:fill="FFFFFF"/>
          <w:vertAlign w:val="superscript"/>
        </w:rPr>
        <w:t>[</w:t>
      </w:r>
      <w:proofErr w:type="gramEnd"/>
      <w:r w:rsidR="00B43E04">
        <w:rPr>
          <w:rFonts w:ascii="Book Antiqua" w:eastAsia="Book Antiqua" w:hAnsi="Book Antiqua" w:cs="Book Antiqua"/>
          <w:color w:val="000000"/>
          <w:szCs w:val="30"/>
          <w:shd w:val="clear" w:color="auto" w:fill="FFFFFF"/>
          <w:vertAlign w:val="superscript"/>
        </w:rPr>
        <w:t>29</w:t>
      </w:r>
      <w:r w:rsidR="0036371A">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 that a paclitaxel-containing regimen would offer relatively longer survival in patients with unresectable UCP. </w:t>
      </w:r>
    </w:p>
    <w:p w14:paraId="76A5586F" w14:textId="77777777" w:rsidR="00A77B3E" w:rsidRDefault="00B05D55" w:rsidP="0036371A">
      <w:pPr>
        <w:spacing w:line="360" w:lineRule="auto"/>
        <w:ind w:firstLineChars="100" w:firstLine="240"/>
        <w:jc w:val="both"/>
      </w:pPr>
      <w:r>
        <w:rPr>
          <w:rFonts w:ascii="Book Antiqua" w:eastAsia="Book Antiqua" w:hAnsi="Book Antiqua" w:cs="Book Antiqua"/>
          <w:color w:val="000000"/>
          <w:shd w:val="clear" w:color="auto" w:fill="FFFFFF"/>
        </w:rPr>
        <w:t xml:space="preserve">Given its aggressive biological behavior and poor prognosis, it is of prime importance to make early </w:t>
      </w:r>
      <w:r>
        <w:rPr>
          <w:rFonts w:ascii="Book Antiqua" w:eastAsia="Book Antiqua" w:hAnsi="Book Antiqua" w:cs="Book Antiqua"/>
          <w:color w:val="000000"/>
        </w:rPr>
        <w:t>diagnoses</w:t>
      </w:r>
      <w:r>
        <w:rPr>
          <w:rFonts w:ascii="Book Antiqua" w:eastAsia="Book Antiqua" w:hAnsi="Book Antiqua" w:cs="Book Antiqua"/>
          <w:color w:val="000000"/>
          <w:shd w:val="clear" w:color="auto" w:fill="FFFFFF"/>
        </w:rPr>
        <w:t xml:space="preserve"> for patients with </w:t>
      </w:r>
      <w:proofErr w:type="gramStart"/>
      <w:r>
        <w:rPr>
          <w:rFonts w:ascii="Book Antiqua" w:eastAsia="Book Antiqua" w:hAnsi="Book Antiqua" w:cs="Book Antiqua"/>
          <w:color w:val="000000"/>
        </w:rPr>
        <w:t>SCP</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Although some </w:t>
      </w:r>
      <w:r>
        <w:rPr>
          <w:rFonts w:ascii="Book Antiqua" w:eastAsia="Book Antiqua" w:hAnsi="Book Antiqua" w:cs="Book Antiqua"/>
          <w:color w:val="000000"/>
        </w:rPr>
        <w:t xml:space="preserve">patients </w:t>
      </w:r>
      <w:r>
        <w:rPr>
          <w:rFonts w:ascii="Book Antiqua" w:eastAsia="Book Antiqua" w:hAnsi="Book Antiqua" w:cs="Book Antiqua"/>
          <w:color w:val="000000"/>
          <w:shd w:val="clear" w:color="auto" w:fill="FFFFFF"/>
        </w:rPr>
        <w:t xml:space="preserve">have a rapid recurrence and early death, long-term survival has been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5,10]</w:t>
      </w:r>
      <w:r>
        <w:rPr>
          <w:rFonts w:ascii="Book Antiqua" w:eastAsia="Book Antiqua" w:hAnsi="Book Antiqua" w:cs="Book Antiqua"/>
          <w:color w:val="000000"/>
          <w:shd w:val="clear" w:color="auto" w:fill="FFFFFF"/>
        </w:rPr>
        <w:t xml:space="preserve">. Blair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23537E">
        <w:rPr>
          <w:rFonts w:ascii="Book Antiqua" w:eastAsia="Book Antiqua" w:hAnsi="Book Antiqua" w:cs="Book Antiqua"/>
          <w:color w:val="000000"/>
          <w:szCs w:val="30"/>
          <w:shd w:val="clear" w:color="auto" w:fill="FFFFFF"/>
          <w:vertAlign w:val="superscript"/>
        </w:rPr>
        <w:t>[</w:t>
      </w:r>
      <w:proofErr w:type="gramEnd"/>
      <w:r w:rsidR="0023537E">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reported</w:t>
      </w:r>
      <w:r>
        <w:rPr>
          <w:rFonts w:ascii="Book Antiqua" w:eastAsia="Book Antiqua" w:hAnsi="Book Antiqua" w:cs="Book Antiqua"/>
          <w:color w:val="000000"/>
          <w:shd w:val="clear" w:color="auto" w:fill="FFFFFF"/>
        </w:rPr>
        <w:t xml:space="preserve"> 8 cases of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of which two</w:t>
      </w:r>
      <w:r>
        <w:rPr>
          <w:rFonts w:ascii="Book Antiqua" w:eastAsia="Book Antiqua" w:hAnsi="Book Antiqua" w:cs="Book Antiqua"/>
          <w:color w:val="000000"/>
          <w:shd w:val="clear" w:color="auto" w:fill="FFFFFF"/>
        </w:rPr>
        <w:t xml:space="preserve"> experienced long-term survival (&gt;</w:t>
      </w:r>
      <w:r w:rsidR="0023537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5 years), with the longest surviving nearly 16 years despite the presence of lymph node metastasis representing the longest survival time of SPC patients in the literature. Nevertheless, both long-term survivors had the tumor in the body/tail of the pancreas, underwent R0 resections, and received adjuvant therapy.</w:t>
      </w:r>
    </w:p>
    <w:p w14:paraId="403E8253" w14:textId="77777777" w:rsidR="00A77B3E" w:rsidRDefault="00B05D55" w:rsidP="0023537E">
      <w:pPr>
        <w:spacing w:line="360" w:lineRule="auto"/>
        <w:ind w:firstLineChars="100" w:firstLine="240"/>
        <w:jc w:val="both"/>
      </w:pPr>
      <w:r>
        <w:rPr>
          <w:rFonts w:ascii="Book Antiqua" w:eastAsia="Book Antiqua" w:hAnsi="Book Antiqua" w:cs="Book Antiqua"/>
          <w:color w:val="000000"/>
          <w:shd w:val="clear" w:color="auto" w:fill="FFFFFF"/>
        </w:rPr>
        <w:t xml:space="preserve">There are two reports of exceptional survival after ten years of follow-up. One of them a patient who </w:t>
      </w:r>
      <w:r>
        <w:rPr>
          <w:rFonts w:ascii="Book Antiqua" w:eastAsia="Book Antiqua" w:hAnsi="Book Antiqua" w:cs="Book Antiqua"/>
          <w:color w:val="000000"/>
        </w:rPr>
        <w:t>received adjuvant chemotherapy with gemcitabine</w:t>
      </w:r>
      <w:r>
        <w:rPr>
          <w:rFonts w:ascii="Book Antiqua" w:eastAsia="Book Antiqua" w:hAnsi="Book Antiqua" w:cs="Book Antiqua"/>
          <w:color w:val="000000"/>
          <w:shd w:val="clear" w:color="auto" w:fill="FFFFFF"/>
        </w:rPr>
        <w:t xml:space="preserve"> who remained free of tumor recurrence and metastasis for 10 years but a</w:t>
      </w:r>
      <w:r>
        <w:rPr>
          <w:rFonts w:ascii="Book Antiqua" w:eastAsia="Book Antiqua" w:hAnsi="Book Antiqua" w:cs="Book Antiqua"/>
          <w:color w:val="000000"/>
        </w:rPr>
        <w:t>fter this period the patient presented a colonic obstruction due to metastatic disease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the other case of SCP with a stage T3N1M0, after surgery the patient completed a 6-month course of adjuvant chemotherapy with gemcitabine and was then followed up with abdomen CT. At 10 years after the operation, the authors report he is alive with no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91A887D" w14:textId="77777777" w:rsidR="00A77B3E" w:rsidRDefault="00B05D55" w:rsidP="0023537E">
      <w:pPr>
        <w:spacing w:line="360" w:lineRule="auto"/>
        <w:ind w:firstLineChars="100" w:firstLine="240"/>
        <w:jc w:val="both"/>
      </w:pPr>
      <w:r>
        <w:rPr>
          <w:rFonts w:ascii="Book Antiqua" w:eastAsia="Book Antiqua" w:hAnsi="Book Antiqua" w:cs="Book Antiqua"/>
          <w:color w:val="000000"/>
          <w:shd w:val="clear" w:color="auto" w:fill="FFFFFF"/>
        </w:rPr>
        <w:t xml:space="preserve">SCP reported in the present paper is a very rare case of primary pancreatic neoplasm. Based on the limited number of reported cases, the prognosis is poor. To our knowledge, the good evolution of our patient, tumor-free survival of 35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surgery despite not receiving adjuvant </w:t>
      </w:r>
      <w:r>
        <w:rPr>
          <w:rFonts w:ascii="Book Antiqua" w:eastAsia="Book Antiqua" w:hAnsi="Book Antiqua" w:cs="Book Antiqua"/>
          <w:color w:val="000000"/>
        </w:rPr>
        <w:t>chemotherapy</w:t>
      </w:r>
      <w:r>
        <w:rPr>
          <w:rFonts w:ascii="Book Antiqua" w:eastAsia="Book Antiqua" w:hAnsi="Book Antiqua" w:cs="Book Antiqua"/>
          <w:color w:val="000000"/>
          <w:shd w:val="clear" w:color="auto" w:fill="FFFFFF"/>
        </w:rPr>
        <w:t xml:space="preserve"> treatment, is rather exceptional particularly after having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Although our patient had a smaller tumor size compared to the other long-term survival cases, Paal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23537E">
        <w:rPr>
          <w:rFonts w:ascii="Book Antiqua" w:eastAsia="Book Antiqua" w:hAnsi="Book Antiqua" w:cs="Book Antiqua"/>
          <w:color w:val="000000"/>
          <w:szCs w:val="30"/>
          <w:shd w:val="clear" w:color="auto" w:fill="FFFFFF"/>
          <w:vertAlign w:val="superscript"/>
        </w:rPr>
        <w:t>[</w:t>
      </w:r>
      <w:proofErr w:type="gramEnd"/>
      <w:r w:rsidR="0023537E">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5</w:t>
      </w:r>
      <w:r w:rsidR="0023537E">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reported in 35 cases of UCP that overall tumor size is not a reliable prognostic indicator. In this case, the clinical </w:t>
      </w:r>
      <w:r>
        <w:rPr>
          <w:rFonts w:ascii="Book Antiqua" w:eastAsia="Book Antiqua" w:hAnsi="Book Antiqua" w:cs="Book Antiqua"/>
          <w:color w:val="000000"/>
          <w:shd w:val="clear" w:color="auto" w:fill="FFFFFF"/>
        </w:rPr>
        <w:lastRenderedPageBreak/>
        <w:t>presentation with acute abdominal pain aided in obtaining a relatively early diagnosis and better surgical results.</w:t>
      </w:r>
    </w:p>
    <w:p w14:paraId="49F2F12F" w14:textId="77777777" w:rsidR="00A77B3E" w:rsidRDefault="00A77B3E">
      <w:pPr>
        <w:spacing w:line="360" w:lineRule="auto"/>
        <w:jc w:val="both"/>
      </w:pPr>
    </w:p>
    <w:p w14:paraId="081B86BF" w14:textId="77777777" w:rsidR="00A77B3E" w:rsidRDefault="00B05D55">
      <w:pPr>
        <w:spacing w:line="360" w:lineRule="auto"/>
        <w:jc w:val="both"/>
      </w:pPr>
      <w:r>
        <w:rPr>
          <w:rFonts w:ascii="Book Antiqua" w:eastAsia="Book Antiqua" w:hAnsi="Book Antiqua" w:cs="Book Antiqua"/>
          <w:b/>
          <w:caps/>
          <w:color w:val="000000"/>
          <w:u w:val="single"/>
        </w:rPr>
        <w:t>CONCLUSION</w:t>
      </w:r>
    </w:p>
    <w:p w14:paraId="230D0BBB" w14:textId="77777777" w:rsidR="00A77B3E" w:rsidRDefault="00B05D55">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a rare aggressive tumor with a poor prognosis. With an early diagnosis with early surgical eradication of the tumor and </w:t>
      </w:r>
      <w:r>
        <w:rPr>
          <w:rFonts w:ascii="Book Antiqua" w:eastAsia="Book Antiqua" w:hAnsi="Book Antiqua" w:cs="Book Antiqua"/>
          <w:color w:val="000000"/>
          <w:shd w:val="clear" w:color="auto" w:fill="FFFFFF"/>
        </w:rPr>
        <w:t xml:space="preserve">adjuvant </w:t>
      </w:r>
      <w:r>
        <w:rPr>
          <w:rFonts w:ascii="Book Antiqua" w:eastAsia="Book Antiqua" w:hAnsi="Book Antiqua" w:cs="Book Antiqua"/>
          <w:color w:val="000000"/>
        </w:rPr>
        <w:t xml:space="preserve">chemotherapy, evolution may be exceptionally favorable with long survival. The patient described in this case study is alive and without metastasis 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despite not receiving chemotherapy.</w:t>
      </w:r>
    </w:p>
    <w:p w14:paraId="4687BD34" w14:textId="77777777" w:rsidR="00A77B3E" w:rsidRDefault="00A77B3E">
      <w:pPr>
        <w:spacing w:line="360" w:lineRule="auto"/>
        <w:jc w:val="both"/>
      </w:pPr>
    </w:p>
    <w:p w14:paraId="60725D8A" w14:textId="77777777" w:rsidR="00A77B3E" w:rsidRDefault="00B05D55">
      <w:pPr>
        <w:spacing w:line="360" w:lineRule="auto"/>
        <w:jc w:val="both"/>
      </w:pPr>
      <w:r>
        <w:rPr>
          <w:rFonts w:ascii="Book Antiqua" w:eastAsia="Book Antiqua" w:hAnsi="Book Antiqua" w:cs="Book Antiqua"/>
          <w:b/>
          <w:caps/>
          <w:color w:val="000000"/>
          <w:u w:val="single"/>
        </w:rPr>
        <w:t>ACKNOWLEDGEMENTS</w:t>
      </w:r>
    </w:p>
    <w:p w14:paraId="1E7B5552" w14:textId="77777777" w:rsidR="00A77B3E" w:rsidRDefault="00B05D55">
      <w:pPr>
        <w:spacing w:line="360" w:lineRule="auto"/>
        <w:jc w:val="both"/>
      </w:pPr>
      <w:r>
        <w:rPr>
          <w:rFonts w:ascii="Book Antiqua" w:eastAsia="Book Antiqua" w:hAnsi="Book Antiqua" w:cs="Book Antiqua"/>
          <w:color w:val="000000"/>
        </w:rPr>
        <w:t>We are very grateful to the patient who provided informed consent for publication of the case.</w:t>
      </w:r>
    </w:p>
    <w:p w14:paraId="7C84EAA0" w14:textId="77777777" w:rsidR="00A77B3E" w:rsidRDefault="00A77B3E">
      <w:pPr>
        <w:spacing w:line="360" w:lineRule="auto"/>
        <w:jc w:val="both"/>
      </w:pPr>
    </w:p>
    <w:p w14:paraId="1229F30A" w14:textId="77777777" w:rsidR="00A77B3E" w:rsidRDefault="00B05D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E5D844C" w14:textId="77777777" w:rsidR="00E250C4" w:rsidRPr="00CF79E7" w:rsidRDefault="00E250C4" w:rsidP="00E250C4">
      <w:pPr>
        <w:snapToGrid w:val="0"/>
        <w:spacing w:line="360" w:lineRule="auto"/>
        <w:jc w:val="both"/>
        <w:rPr>
          <w:rFonts w:ascii="Book Antiqua" w:hAnsi="Book Antiqua"/>
        </w:rPr>
      </w:pPr>
      <w:bookmarkStart w:id="0" w:name="OLE_LINK2718"/>
      <w:bookmarkStart w:id="1" w:name="OLE_LINK2719"/>
      <w:r w:rsidRPr="00CF79E7">
        <w:rPr>
          <w:rFonts w:ascii="Book Antiqua" w:hAnsi="Book Antiqua"/>
        </w:rPr>
        <w:t xml:space="preserve">1 </w:t>
      </w:r>
      <w:proofErr w:type="spellStart"/>
      <w:r w:rsidRPr="00CF79E7">
        <w:rPr>
          <w:rFonts w:ascii="Book Antiqua" w:hAnsi="Book Antiqua"/>
          <w:b/>
          <w:bCs/>
        </w:rPr>
        <w:t>Kamisawa</w:t>
      </w:r>
      <w:proofErr w:type="spellEnd"/>
      <w:r w:rsidRPr="00CF79E7">
        <w:rPr>
          <w:rFonts w:ascii="Book Antiqua" w:hAnsi="Book Antiqua"/>
          <w:b/>
          <w:bCs/>
        </w:rPr>
        <w:t xml:space="preserve"> T</w:t>
      </w:r>
      <w:r w:rsidRPr="00CF79E7">
        <w:rPr>
          <w:rFonts w:ascii="Book Antiqua" w:hAnsi="Book Antiqua"/>
        </w:rPr>
        <w:t xml:space="preserve">, Wood LD, </w:t>
      </w:r>
      <w:proofErr w:type="spellStart"/>
      <w:r w:rsidRPr="00CF79E7">
        <w:rPr>
          <w:rFonts w:ascii="Book Antiqua" w:hAnsi="Book Antiqua"/>
        </w:rPr>
        <w:t>Itoi</w:t>
      </w:r>
      <w:proofErr w:type="spellEnd"/>
      <w:r w:rsidRPr="00CF79E7">
        <w:rPr>
          <w:rFonts w:ascii="Book Antiqua" w:hAnsi="Book Antiqua"/>
        </w:rPr>
        <w:t xml:space="preserve"> T, </w:t>
      </w:r>
      <w:proofErr w:type="spellStart"/>
      <w:r w:rsidRPr="00CF79E7">
        <w:rPr>
          <w:rFonts w:ascii="Book Antiqua" w:hAnsi="Book Antiqua"/>
        </w:rPr>
        <w:t>Takaori</w:t>
      </w:r>
      <w:proofErr w:type="spellEnd"/>
      <w:r w:rsidRPr="00CF79E7">
        <w:rPr>
          <w:rFonts w:ascii="Book Antiqua" w:hAnsi="Book Antiqua"/>
        </w:rPr>
        <w:t xml:space="preserve"> K. Pancreatic cancer. </w:t>
      </w:r>
      <w:r w:rsidRPr="00CF79E7">
        <w:rPr>
          <w:rFonts w:ascii="Book Antiqua" w:hAnsi="Book Antiqua"/>
          <w:i/>
          <w:iCs/>
        </w:rPr>
        <w:t>Lancet</w:t>
      </w:r>
      <w:r w:rsidRPr="00CF79E7">
        <w:rPr>
          <w:rFonts w:ascii="Book Antiqua" w:hAnsi="Book Antiqua"/>
        </w:rPr>
        <w:t xml:space="preserve"> 2016; </w:t>
      </w:r>
      <w:r w:rsidRPr="00CF79E7">
        <w:rPr>
          <w:rFonts w:ascii="Book Antiqua" w:hAnsi="Book Antiqua"/>
          <w:b/>
          <w:bCs/>
        </w:rPr>
        <w:t>388</w:t>
      </w:r>
      <w:r w:rsidRPr="00CF79E7">
        <w:rPr>
          <w:rFonts w:ascii="Book Antiqua" w:hAnsi="Book Antiqua"/>
        </w:rPr>
        <w:t>: 73-85 [PMID: 26830752 DOI: 10.1016/S0140-6736(16)00141-0]</w:t>
      </w:r>
    </w:p>
    <w:p w14:paraId="14A94442"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2 </w:t>
      </w:r>
      <w:r w:rsidRPr="00CF79E7">
        <w:rPr>
          <w:rFonts w:ascii="Book Antiqua" w:hAnsi="Book Antiqua"/>
          <w:b/>
          <w:bCs/>
        </w:rPr>
        <w:t>McGuigan A</w:t>
      </w:r>
      <w:r w:rsidRPr="00CF79E7">
        <w:rPr>
          <w:rFonts w:ascii="Book Antiqua" w:hAnsi="Book Antiqua"/>
        </w:rPr>
        <w:t xml:space="preserve">, Kelly P, Turkington RC, Jones C, Coleman HG, McCain RS. Pancreatic cancer: A review of clinical diagnosis, epidemiology, treatment and outcomes. </w:t>
      </w:r>
      <w:r w:rsidRPr="00CF79E7">
        <w:rPr>
          <w:rFonts w:ascii="Book Antiqua" w:hAnsi="Book Antiqua"/>
          <w:i/>
          <w:iCs/>
        </w:rPr>
        <w:t>World J Gastroenterol</w:t>
      </w:r>
      <w:r w:rsidRPr="00CF79E7">
        <w:rPr>
          <w:rFonts w:ascii="Book Antiqua" w:hAnsi="Book Antiqua"/>
        </w:rPr>
        <w:t xml:space="preserve"> 2018; </w:t>
      </w:r>
      <w:r w:rsidRPr="00CF79E7">
        <w:rPr>
          <w:rFonts w:ascii="Book Antiqua" w:hAnsi="Book Antiqua"/>
          <w:b/>
          <w:bCs/>
        </w:rPr>
        <w:t>24</w:t>
      </w:r>
      <w:r w:rsidRPr="00CF79E7">
        <w:rPr>
          <w:rFonts w:ascii="Book Antiqua" w:hAnsi="Book Antiqua"/>
        </w:rPr>
        <w:t>: 4846-4861 [PMID: 30487695 DOI: 10.3748/wjg.v24.i43.4846]</w:t>
      </w:r>
    </w:p>
    <w:p w14:paraId="3CAC5A24"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3 </w:t>
      </w:r>
      <w:r w:rsidRPr="00CF79E7">
        <w:rPr>
          <w:rFonts w:ascii="Book Antiqua" w:hAnsi="Book Antiqua"/>
          <w:b/>
          <w:bCs/>
        </w:rPr>
        <w:t>Mostafa ME</w:t>
      </w:r>
      <w:r w:rsidRPr="00CF79E7">
        <w:rPr>
          <w:rFonts w:ascii="Book Antiqua" w:hAnsi="Book Antiqua"/>
        </w:rPr>
        <w:t xml:space="preserve">, </w:t>
      </w:r>
      <w:proofErr w:type="spellStart"/>
      <w:r w:rsidRPr="00CF79E7">
        <w:rPr>
          <w:rFonts w:ascii="Book Antiqua" w:hAnsi="Book Antiqua"/>
        </w:rPr>
        <w:t>Erbarut</w:t>
      </w:r>
      <w:proofErr w:type="spellEnd"/>
      <w:r w:rsidRPr="00CF79E7">
        <w:rPr>
          <w:rFonts w:ascii="Book Antiqua" w:hAnsi="Book Antiqua"/>
        </w:rPr>
        <w:t xml:space="preserve">-Seven I, </w:t>
      </w:r>
      <w:proofErr w:type="spellStart"/>
      <w:r w:rsidRPr="00CF79E7">
        <w:rPr>
          <w:rFonts w:ascii="Book Antiqua" w:hAnsi="Book Antiqua"/>
        </w:rPr>
        <w:t>Pehlivanoglu</w:t>
      </w:r>
      <w:proofErr w:type="spellEnd"/>
      <w:r w:rsidRPr="00CF79E7">
        <w:rPr>
          <w:rFonts w:ascii="Book Antiqua" w:hAnsi="Book Antiqua"/>
        </w:rPr>
        <w:t xml:space="preserve"> B, </w:t>
      </w:r>
      <w:proofErr w:type="spellStart"/>
      <w:r w:rsidRPr="00CF79E7">
        <w:rPr>
          <w:rFonts w:ascii="Book Antiqua" w:hAnsi="Book Antiqua"/>
        </w:rPr>
        <w:t>Adsay</w:t>
      </w:r>
      <w:proofErr w:type="spellEnd"/>
      <w:r w:rsidRPr="00CF79E7">
        <w:rPr>
          <w:rFonts w:ascii="Book Antiqua" w:hAnsi="Book Antiqua"/>
        </w:rPr>
        <w:t xml:space="preserve"> V. Pathologic classification of "pancreatic cancers": current concepts and challenges. </w:t>
      </w:r>
      <w:r w:rsidRPr="00CF79E7">
        <w:rPr>
          <w:rFonts w:ascii="Book Antiqua" w:hAnsi="Book Antiqua"/>
          <w:i/>
          <w:iCs/>
        </w:rPr>
        <w:t>Chin Clin Oncol</w:t>
      </w:r>
      <w:r w:rsidRPr="00CF79E7">
        <w:rPr>
          <w:rFonts w:ascii="Book Antiqua" w:hAnsi="Book Antiqua"/>
        </w:rPr>
        <w:t xml:space="preserve"> 2017; </w:t>
      </w:r>
      <w:r w:rsidRPr="00CF79E7">
        <w:rPr>
          <w:rFonts w:ascii="Book Antiqua" w:hAnsi="Book Antiqua"/>
          <w:b/>
          <w:bCs/>
        </w:rPr>
        <w:t>6</w:t>
      </w:r>
      <w:r w:rsidRPr="00CF79E7">
        <w:rPr>
          <w:rFonts w:ascii="Book Antiqua" w:hAnsi="Book Antiqua"/>
        </w:rPr>
        <w:t>: 59 [PMID: 29307199 DOI: 10.21037/cco.2017.12.01]</w:t>
      </w:r>
    </w:p>
    <w:p w14:paraId="3B0AD977"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4 </w:t>
      </w:r>
      <w:proofErr w:type="spellStart"/>
      <w:r w:rsidRPr="00CF79E7">
        <w:rPr>
          <w:rFonts w:ascii="Book Antiqua" w:hAnsi="Book Antiqua"/>
          <w:b/>
          <w:bCs/>
        </w:rPr>
        <w:t>Nagtegaal</w:t>
      </w:r>
      <w:proofErr w:type="spellEnd"/>
      <w:r w:rsidRPr="00CF79E7">
        <w:rPr>
          <w:rFonts w:ascii="Book Antiqua" w:hAnsi="Book Antiqua"/>
          <w:b/>
          <w:bCs/>
        </w:rPr>
        <w:t xml:space="preserve"> ID</w:t>
      </w:r>
      <w:r w:rsidRPr="00CF79E7">
        <w:rPr>
          <w:rFonts w:ascii="Book Antiqua" w:hAnsi="Book Antiqua"/>
        </w:rPr>
        <w:t xml:space="preserve">, </w:t>
      </w:r>
      <w:proofErr w:type="spellStart"/>
      <w:r w:rsidRPr="00CF79E7">
        <w:rPr>
          <w:rFonts w:ascii="Book Antiqua" w:hAnsi="Book Antiqua"/>
        </w:rPr>
        <w:t>Odze</w:t>
      </w:r>
      <w:proofErr w:type="spellEnd"/>
      <w:r w:rsidRPr="00CF79E7">
        <w:rPr>
          <w:rFonts w:ascii="Book Antiqua" w:hAnsi="Book Antiqua"/>
        </w:rPr>
        <w:t xml:space="preserve"> RD, </w:t>
      </w:r>
      <w:proofErr w:type="spellStart"/>
      <w:r w:rsidRPr="00CF79E7">
        <w:rPr>
          <w:rFonts w:ascii="Book Antiqua" w:hAnsi="Book Antiqua"/>
        </w:rPr>
        <w:t>Klimstra</w:t>
      </w:r>
      <w:proofErr w:type="spellEnd"/>
      <w:r w:rsidRPr="00CF79E7">
        <w:rPr>
          <w:rFonts w:ascii="Book Antiqua" w:hAnsi="Book Antiqua"/>
        </w:rPr>
        <w:t xml:space="preserve"> D, Paradis V, </w:t>
      </w:r>
      <w:proofErr w:type="spellStart"/>
      <w:r w:rsidRPr="00CF79E7">
        <w:rPr>
          <w:rFonts w:ascii="Book Antiqua" w:hAnsi="Book Antiqua"/>
        </w:rPr>
        <w:t>Rugge</w:t>
      </w:r>
      <w:proofErr w:type="spellEnd"/>
      <w:r w:rsidRPr="00CF79E7">
        <w:rPr>
          <w:rFonts w:ascii="Book Antiqua" w:hAnsi="Book Antiqua"/>
        </w:rPr>
        <w:t xml:space="preserve"> M, </w:t>
      </w:r>
      <w:proofErr w:type="spellStart"/>
      <w:r w:rsidRPr="00CF79E7">
        <w:rPr>
          <w:rFonts w:ascii="Book Antiqua" w:hAnsi="Book Antiqua"/>
        </w:rPr>
        <w:t>Schirmacher</w:t>
      </w:r>
      <w:proofErr w:type="spellEnd"/>
      <w:r w:rsidRPr="00CF79E7">
        <w:rPr>
          <w:rFonts w:ascii="Book Antiqua" w:hAnsi="Book Antiqua"/>
        </w:rPr>
        <w:t xml:space="preserve"> P, Washington KM, Carneiro F, Cree IA; WHO Classification of </w:t>
      </w:r>
      <w:proofErr w:type="spellStart"/>
      <w:r w:rsidRPr="00CF79E7">
        <w:rPr>
          <w:rFonts w:ascii="Book Antiqua" w:hAnsi="Book Antiqua"/>
        </w:rPr>
        <w:t>Tumours</w:t>
      </w:r>
      <w:proofErr w:type="spellEnd"/>
      <w:r w:rsidRPr="00CF79E7">
        <w:rPr>
          <w:rFonts w:ascii="Book Antiqua" w:hAnsi="Book Antiqua"/>
        </w:rPr>
        <w:t xml:space="preserve"> Editorial Board. The 2019 WHO classification of </w:t>
      </w:r>
      <w:proofErr w:type="spellStart"/>
      <w:r w:rsidRPr="00CF79E7">
        <w:rPr>
          <w:rFonts w:ascii="Book Antiqua" w:hAnsi="Book Antiqua"/>
        </w:rPr>
        <w:t>tumours</w:t>
      </w:r>
      <w:proofErr w:type="spellEnd"/>
      <w:r w:rsidRPr="00CF79E7">
        <w:rPr>
          <w:rFonts w:ascii="Book Antiqua" w:hAnsi="Book Antiqua"/>
        </w:rPr>
        <w:t xml:space="preserve"> of the digestive system. </w:t>
      </w:r>
      <w:r w:rsidRPr="00CF79E7">
        <w:rPr>
          <w:rFonts w:ascii="Book Antiqua" w:hAnsi="Book Antiqua"/>
          <w:i/>
          <w:iCs/>
        </w:rPr>
        <w:t>Histopathology</w:t>
      </w:r>
      <w:r w:rsidRPr="00CF79E7">
        <w:rPr>
          <w:rFonts w:ascii="Book Antiqua" w:hAnsi="Book Antiqua"/>
        </w:rPr>
        <w:t xml:space="preserve"> 2020; </w:t>
      </w:r>
      <w:r w:rsidRPr="00CF79E7">
        <w:rPr>
          <w:rFonts w:ascii="Book Antiqua" w:hAnsi="Book Antiqua"/>
          <w:b/>
          <w:bCs/>
        </w:rPr>
        <w:t>76</w:t>
      </w:r>
      <w:r w:rsidRPr="00CF79E7">
        <w:rPr>
          <w:rFonts w:ascii="Book Antiqua" w:hAnsi="Book Antiqua"/>
        </w:rPr>
        <w:t>: 182-188 [PMID: 31433515 DOI: 10.1111/his.13975]</w:t>
      </w:r>
    </w:p>
    <w:p w14:paraId="2A458186"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5 </w:t>
      </w:r>
      <w:r w:rsidRPr="00CF79E7">
        <w:rPr>
          <w:rFonts w:ascii="Book Antiqua" w:hAnsi="Book Antiqua"/>
          <w:b/>
          <w:bCs/>
        </w:rPr>
        <w:t>Blair AB</w:t>
      </w:r>
      <w:r w:rsidRPr="00CF79E7">
        <w:rPr>
          <w:rFonts w:ascii="Book Antiqua" w:hAnsi="Book Antiqua"/>
        </w:rPr>
        <w:t xml:space="preserve">, Burkhart RA, Griffin JF, Miller JA, Weiss MJ, Cameron JL, Wolfgang CL, He J. Long-term survival after resection of </w:t>
      </w:r>
      <w:proofErr w:type="spellStart"/>
      <w:r w:rsidRPr="00CF79E7">
        <w:rPr>
          <w:rFonts w:ascii="Book Antiqua" w:hAnsi="Book Antiqua"/>
        </w:rPr>
        <w:t>sarcomatoid</w:t>
      </w:r>
      <w:proofErr w:type="spellEnd"/>
      <w:r w:rsidRPr="00CF79E7">
        <w:rPr>
          <w:rFonts w:ascii="Book Antiqua" w:hAnsi="Book Antiqua"/>
        </w:rPr>
        <w:t xml:space="preserve"> carcinoma of the pancreas: an </w:t>
      </w:r>
      <w:r w:rsidRPr="00CF79E7">
        <w:rPr>
          <w:rFonts w:ascii="Book Antiqua" w:hAnsi="Book Antiqua"/>
        </w:rPr>
        <w:lastRenderedPageBreak/>
        <w:t xml:space="preserve">updated experience. </w:t>
      </w:r>
      <w:r w:rsidRPr="00CF79E7">
        <w:rPr>
          <w:rFonts w:ascii="Book Antiqua" w:hAnsi="Book Antiqua"/>
          <w:i/>
          <w:iCs/>
        </w:rPr>
        <w:t>J Surg Res</w:t>
      </w:r>
      <w:r w:rsidRPr="00CF79E7">
        <w:rPr>
          <w:rFonts w:ascii="Book Antiqua" w:hAnsi="Book Antiqua"/>
        </w:rPr>
        <w:t xml:space="preserve"> 2017; </w:t>
      </w:r>
      <w:r w:rsidRPr="00CF79E7">
        <w:rPr>
          <w:rFonts w:ascii="Book Antiqua" w:hAnsi="Book Antiqua"/>
          <w:b/>
          <w:bCs/>
        </w:rPr>
        <w:t>219</w:t>
      </w:r>
      <w:r w:rsidRPr="00CF79E7">
        <w:rPr>
          <w:rFonts w:ascii="Book Antiqua" w:hAnsi="Book Antiqua"/>
        </w:rPr>
        <w:t>: 238-243 [PMID: 29078888 DOI: 10.1016/j.jss.2017.05.065]</w:t>
      </w:r>
    </w:p>
    <w:p w14:paraId="4786BC9C"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6 </w:t>
      </w:r>
      <w:proofErr w:type="spellStart"/>
      <w:r w:rsidRPr="00CF79E7">
        <w:rPr>
          <w:rFonts w:ascii="Book Antiqua" w:hAnsi="Book Antiqua"/>
          <w:b/>
          <w:bCs/>
        </w:rPr>
        <w:t>Shiihara</w:t>
      </w:r>
      <w:proofErr w:type="spellEnd"/>
      <w:r w:rsidRPr="00CF79E7">
        <w:rPr>
          <w:rFonts w:ascii="Book Antiqua" w:hAnsi="Book Antiqua"/>
          <w:b/>
          <w:bCs/>
        </w:rPr>
        <w:t xml:space="preserve"> M</w:t>
      </w:r>
      <w:r w:rsidRPr="00CF79E7">
        <w:rPr>
          <w:rFonts w:ascii="Book Antiqua" w:hAnsi="Book Antiqua"/>
        </w:rPr>
        <w:t xml:space="preserve">, Higuchi R, Izumo W, Furukawa T, Yamamoto M. A Comparison of the Pathological Types of Undifferentiated Carcinoma of the Pancreas. </w:t>
      </w:r>
      <w:r w:rsidRPr="00CF79E7">
        <w:rPr>
          <w:rFonts w:ascii="Book Antiqua" w:hAnsi="Book Antiqua"/>
          <w:i/>
          <w:iCs/>
        </w:rPr>
        <w:t>Pancreas</w:t>
      </w:r>
      <w:r w:rsidRPr="00CF79E7">
        <w:rPr>
          <w:rFonts w:ascii="Book Antiqua" w:hAnsi="Book Antiqua"/>
        </w:rPr>
        <w:t xml:space="preserve"> 2020; </w:t>
      </w:r>
      <w:r w:rsidRPr="00CF79E7">
        <w:rPr>
          <w:rFonts w:ascii="Book Antiqua" w:hAnsi="Book Antiqua"/>
          <w:b/>
          <w:bCs/>
        </w:rPr>
        <w:t>49</w:t>
      </w:r>
      <w:r w:rsidRPr="00CF79E7">
        <w:rPr>
          <w:rFonts w:ascii="Book Antiqua" w:hAnsi="Book Antiqua"/>
        </w:rPr>
        <w:t>: 230-235 [PMID: 32011534 DOI: 10.1097/MPA.0000000000001483]</w:t>
      </w:r>
    </w:p>
    <w:p w14:paraId="16FE78BA"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7 </w:t>
      </w:r>
      <w:proofErr w:type="spellStart"/>
      <w:r w:rsidRPr="00CF79E7">
        <w:rPr>
          <w:rFonts w:ascii="Book Antiqua" w:hAnsi="Book Antiqua"/>
          <w:b/>
          <w:bCs/>
        </w:rPr>
        <w:t>Mirsadraee</w:t>
      </w:r>
      <w:proofErr w:type="spellEnd"/>
      <w:r w:rsidRPr="00CF79E7">
        <w:rPr>
          <w:rFonts w:ascii="Book Antiqua" w:hAnsi="Book Antiqua"/>
          <w:b/>
          <w:bCs/>
        </w:rPr>
        <w:t xml:space="preserve"> M</w:t>
      </w:r>
      <w:r w:rsidRPr="00CF79E7">
        <w:rPr>
          <w:rFonts w:ascii="Book Antiqua" w:hAnsi="Book Antiqua"/>
        </w:rPr>
        <w:t xml:space="preserve">. Anthracosis of the lungs: etiology, clinical manifestations and diagnosis: a review. </w:t>
      </w:r>
      <w:proofErr w:type="spellStart"/>
      <w:r w:rsidRPr="00CF79E7">
        <w:rPr>
          <w:rFonts w:ascii="Book Antiqua" w:hAnsi="Book Antiqua"/>
          <w:i/>
          <w:iCs/>
        </w:rPr>
        <w:t>Tanaffos</w:t>
      </w:r>
      <w:proofErr w:type="spellEnd"/>
      <w:r w:rsidRPr="00CF79E7">
        <w:rPr>
          <w:rFonts w:ascii="Book Antiqua" w:hAnsi="Book Antiqua"/>
        </w:rPr>
        <w:t xml:space="preserve"> 2014; </w:t>
      </w:r>
      <w:r w:rsidRPr="00CF79E7">
        <w:rPr>
          <w:rFonts w:ascii="Book Antiqua" w:hAnsi="Book Antiqua"/>
          <w:b/>
          <w:bCs/>
        </w:rPr>
        <w:t>13</w:t>
      </w:r>
      <w:r w:rsidRPr="00CF79E7">
        <w:rPr>
          <w:rFonts w:ascii="Book Antiqua" w:hAnsi="Book Antiqua"/>
        </w:rPr>
        <w:t>: 1-13 [PMID: 25852756]</w:t>
      </w:r>
    </w:p>
    <w:p w14:paraId="3B6A390F" w14:textId="02F3DE8D" w:rsidR="00E250C4" w:rsidRPr="00CF79E7" w:rsidRDefault="00E250C4" w:rsidP="00E250C4">
      <w:pPr>
        <w:snapToGrid w:val="0"/>
        <w:spacing w:line="360" w:lineRule="auto"/>
        <w:jc w:val="both"/>
        <w:rPr>
          <w:rFonts w:ascii="Book Antiqua" w:hAnsi="Book Antiqua"/>
        </w:rPr>
      </w:pPr>
      <w:r w:rsidRPr="00ED67D1">
        <w:rPr>
          <w:rFonts w:ascii="Book Antiqua" w:hAnsi="Book Antiqua"/>
          <w:highlight w:val="yellow"/>
        </w:rPr>
        <w:t xml:space="preserve">8 </w:t>
      </w:r>
      <w:proofErr w:type="spellStart"/>
      <w:r w:rsidRPr="00ED67D1">
        <w:rPr>
          <w:rFonts w:ascii="Book Antiqua" w:hAnsi="Book Antiqua"/>
          <w:b/>
          <w:highlight w:val="yellow"/>
        </w:rPr>
        <w:t>Hornick</w:t>
      </w:r>
      <w:proofErr w:type="spellEnd"/>
      <w:r w:rsidRPr="00ED67D1">
        <w:rPr>
          <w:rFonts w:ascii="Book Antiqua" w:hAnsi="Book Antiqua"/>
          <w:b/>
          <w:highlight w:val="yellow"/>
        </w:rPr>
        <w:t xml:space="preserve"> JL</w:t>
      </w:r>
      <w:r w:rsidRPr="00ED67D1">
        <w:rPr>
          <w:rFonts w:ascii="Book Antiqua" w:hAnsi="Book Antiqua"/>
          <w:highlight w:val="yellow"/>
        </w:rPr>
        <w:t xml:space="preserve">. Biphasic Tumors and Tumors </w:t>
      </w:r>
      <w:proofErr w:type="gramStart"/>
      <w:r w:rsidRPr="00ED67D1">
        <w:rPr>
          <w:rFonts w:ascii="Book Antiqua" w:hAnsi="Book Antiqua"/>
          <w:highlight w:val="yellow"/>
        </w:rPr>
        <w:t>With</w:t>
      </w:r>
      <w:proofErr w:type="gramEnd"/>
      <w:r w:rsidRPr="00ED67D1">
        <w:rPr>
          <w:rFonts w:ascii="Book Antiqua" w:hAnsi="Book Antiqua"/>
          <w:highlight w:val="yellow"/>
        </w:rPr>
        <w:t xml:space="preserve"> Mixed Patterns. In: Practical Soft Tissue Pathology: a Diagnostic Approach. Elsevier</w:t>
      </w:r>
      <w:r w:rsidR="00ED67D1" w:rsidRPr="00ED67D1">
        <w:rPr>
          <w:rFonts w:ascii="Book Antiqua" w:hAnsi="Book Antiqua"/>
          <w:highlight w:val="yellow"/>
        </w:rPr>
        <w:t>,</w:t>
      </w:r>
      <w:r w:rsidRPr="00ED67D1">
        <w:rPr>
          <w:rFonts w:ascii="Book Antiqua" w:hAnsi="Book Antiqua"/>
          <w:highlight w:val="yellow"/>
        </w:rPr>
        <w:t xml:space="preserve"> 2019: 249-267</w:t>
      </w:r>
      <w:r w:rsidRPr="00CF79E7">
        <w:rPr>
          <w:rFonts w:ascii="Book Antiqua" w:hAnsi="Book Antiqua"/>
        </w:rPr>
        <w:t xml:space="preserve"> </w:t>
      </w:r>
    </w:p>
    <w:p w14:paraId="751BC4D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9 </w:t>
      </w:r>
      <w:r w:rsidRPr="00CF79E7">
        <w:rPr>
          <w:rFonts w:ascii="Book Antiqua" w:hAnsi="Book Antiqua"/>
          <w:b/>
          <w:bCs/>
        </w:rPr>
        <w:t>Kane JR</w:t>
      </w:r>
      <w:r w:rsidRPr="00CF79E7">
        <w:rPr>
          <w:rFonts w:ascii="Book Antiqua" w:hAnsi="Book Antiqua"/>
        </w:rPr>
        <w:t xml:space="preserve">, </w:t>
      </w:r>
      <w:proofErr w:type="spellStart"/>
      <w:r w:rsidRPr="00CF79E7">
        <w:rPr>
          <w:rFonts w:ascii="Book Antiqua" w:hAnsi="Book Antiqua"/>
        </w:rPr>
        <w:t>Laskin</w:t>
      </w:r>
      <w:proofErr w:type="spellEnd"/>
      <w:r w:rsidRPr="00CF79E7">
        <w:rPr>
          <w:rFonts w:ascii="Book Antiqua" w:hAnsi="Book Antiqua"/>
        </w:rPr>
        <w:t xml:space="preserve"> WB, </w:t>
      </w:r>
      <w:proofErr w:type="spellStart"/>
      <w:r w:rsidRPr="00CF79E7">
        <w:rPr>
          <w:rFonts w:ascii="Book Antiqua" w:hAnsi="Book Antiqua"/>
        </w:rPr>
        <w:t>Matkowskyj</w:t>
      </w:r>
      <w:proofErr w:type="spellEnd"/>
      <w:r w:rsidRPr="00CF79E7">
        <w:rPr>
          <w:rFonts w:ascii="Book Antiqua" w:hAnsi="Book Antiqua"/>
        </w:rPr>
        <w:t xml:space="preserve"> KA, Villa C, </w:t>
      </w:r>
      <w:proofErr w:type="spellStart"/>
      <w:r w:rsidRPr="00CF79E7">
        <w:rPr>
          <w:rFonts w:ascii="Book Antiqua" w:hAnsi="Book Antiqua"/>
        </w:rPr>
        <w:t>Yeldandi</w:t>
      </w:r>
      <w:proofErr w:type="spellEnd"/>
      <w:r w:rsidRPr="00CF79E7">
        <w:rPr>
          <w:rFonts w:ascii="Book Antiqua" w:hAnsi="Book Antiqua"/>
        </w:rPr>
        <w:t xml:space="preserve"> AV. </w:t>
      </w:r>
      <w:proofErr w:type="spellStart"/>
      <w:r w:rsidRPr="00CF79E7">
        <w:rPr>
          <w:rFonts w:ascii="Book Antiqua" w:hAnsi="Book Antiqua"/>
        </w:rPr>
        <w:t>Sarcomatoid</w:t>
      </w:r>
      <w:proofErr w:type="spellEnd"/>
      <w:r w:rsidRPr="00CF79E7">
        <w:rPr>
          <w:rFonts w:ascii="Book Antiqua" w:hAnsi="Book Antiqua"/>
        </w:rPr>
        <w:t xml:space="preserve"> (spindle cell) carcinoma of the pancreas: A case report and review of the literature. </w:t>
      </w:r>
      <w:r w:rsidRPr="00CF79E7">
        <w:rPr>
          <w:rFonts w:ascii="Book Antiqua" w:hAnsi="Book Antiqua"/>
          <w:i/>
          <w:iCs/>
        </w:rPr>
        <w:t>Oncol Lett</w:t>
      </w:r>
      <w:r w:rsidRPr="00CF79E7">
        <w:rPr>
          <w:rFonts w:ascii="Book Antiqua" w:hAnsi="Book Antiqua"/>
        </w:rPr>
        <w:t xml:space="preserve"> 2014; </w:t>
      </w:r>
      <w:r w:rsidRPr="00CF79E7">
        <w:rPr>
          <w:rFonts w:ascii="Book Antiqua" w:hAnsi="Book Antiqua"/>
          <w:b/>
          <w:bCs/>
        </w:rPr>
        <w:t>7</w:t>
      </w:r>
      <w:r w:rsidRPr="00CF79E7">
        <w:rPr>
          <w:rFonts w:ascii="Book Antiqua" w:hAnsi="Book Antiqua"/>
        </w:rPr>
        <w:t>: 245-249 [PMID: 24348857 DOI: 10.3892/ol.2013.1683]</w:t>
      </w:r>
    </w:p>
    <w:p w14:paraId="455B8EDA"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10 </w:t>
      </w:r>
      <w:r w:rsidRPr="00CF79E7">
        <w:rPr>
          <w:rFonts w:ascii="Book Antiqua" w:hAnsi="Book Antiqua"/>
          <w:b/>
          <w:bCs/>
        </w:rPr>
        <w:t>Kimura T</w:t>
      </w:r>
      <w:r w:rsidRPr="00CF79E7">
        <w:rPr>
          <w:rFonts w:ascii="Book Antiqua" w:hAnsi="Book Antiqua"/>
        </w:rPr>
        <w:t xml:space="preserve">, Fujimoto D, </w:t>
      </w:r>
      <w:proofErr w:type="spellStart"/>
      <w:r w:rsidRPr="00CF79E7">
        <w:rPr>
          <w:rFonts w:ascii="Book Antiqua" w:hAnsi="Book Antiqua"/>
        </w:rPr>
        <w:t>Togawa</w:t>
      </w:r>
      <w:proofErr w:type="spellEnd"/>
      <w:r w:rsidRPr="00CF79E7">
        <w:rPr>
          <w:rFonts w:ascii="Book Antiqua" w:hAnsi="Book Antiqua"/>
        </w:rPr>
        <w:t xml:space="preserve"> T, Ishida M, Iida A, Sato Y, </w:t>
      </w:r>
      <w:proofErr w:type="spellStart"/>
      <w:r w:rsidRPr="00CF79E7">
        <w:rPr>
          <w:rFonts w:ascii="Book Antiqua" w:hAnsi="Book Antiqua"/>
        </w:rPr>
        <w:t>Goi</w:t>
      </w:r>
      <w:proofErr w:type="spellEnd"/>
      <w:r w:rsidRPr="00CF79E7">
        <w:rPr>
          <w:rFonts w:ascii="Book Antiqua" w:hAnsi="Book Antiqua"/>
        </w:rPr>
        <w:t xml:space="preserve"> T. </w:t>
      </w:r>
      <w:proofErr w:type="spellStart"/>
      <w:r w:rsidRPr="00CF79E7">
        <w:rPr>
          <w:rFonts w:ascii="Book Antiqua" w:hAnsi="Book Antiqua"/>
        </w:rPr>
        <w:t>Sarcomatoid</w:t>
      </w:r>
      <w:proofErr w:type="spellEnd"/>
      <w:r w:rsidRPr="00CF79E7">
        <w:rPr>
          <w:rFonts w:ascii="Book Antiqua" w:hAnsi="Book Antiqua"/>
        </w:rPr>
        <w:t xml:space="preserve"> carcinoma of the pancreas with rare long-term survival: a case report. </w:t>
      </w:r>
      <w:r w:rsidRPr="00CF79E7">
        <w:rPr>
          <w:rFonts w:ascii="Book Antiqua" w:hAnsi="Book Antiqua"/>
          <w:i/>
          <w:iCs/>
        </w:rPr>
        <w:t>World J Surg Oncol</w:t>
      </w:r>
      <w:r w:rsidRPr="00CF79E7">
        <w:rPr>
          <w:rFonts w:ascii="Book Antiqua" w:hAnsi="Book Antiqua"/>
        </w:rPr>
        <w:t xml:space="preserve"> 2020; </w:t>
      </w:r>
      <w:r w:rsidRPr="00CF79E7">
        <w:rPr>
          <w:rFonts w:ascii="Book Antiqua" w:hAnsi="Book Antiqua"/>
          <w:b/>
          <w:bCs/>
        </w:rPr>
        <w:t>18</w:t>
      </w:r>
      <w:r w:rsidRPr="00CF79E7">
        <w:rPr>
          <w:rFonts w:ascii="Book Antiqua" w:hAnsi="Book Antiqua"/>
        </w:rPr>
        <w:t>: 105 [PMID: 32450860 DOI: 10.1186/s12957-020-01879-8]</w:t>
      </w:r>
    </w:p>
    <w:p w14:paraId="648408C0"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11 </w:t>
      </w:r>
      <w:r w:rsidRPr="00CF79E7">
        <w:rPr>
          <w:rFonts w:ascii="Book Antiqua" w:hAnsi="Book Antiqua"/>
          <w:b/>
          <w:bCs/>
        </w:rPr>
        <w:t>Clark CJ</w:t>
      </w:r>
      <w:r w:rsidRPr="00CF79E7">
        <w:rPr>
          <w:rFonts w:ascii="Book Antiqua" w:hAnsi="Book Antiqua"/>
        </w:rPr>
        <w:t xml:space="preserve">, Graham RP, Arun JS, </w:t>
      </w:r>
      <w:proofErr w:type="spellStart"/>
      <w:r w:rsidRPr="00CF79E7">
        <w:rPr>
          <w:rFonts w:ascii="Book Antiqua" w:hAnsi="Book Antiqua"/>
        </w:rPr>
        <w:t>Harmsen</w:t>
      </w:r>
      <w:proofErr w:type="spellEnd"/>
      <w:r w:rsidRPr="00CF79E7">
        <w:rPr>
          <w:rFonts w:ascii="Book Antiqua" w:hAnsi="Book Antiqua"/>
        </w:rPr>
        <w:t xml:space="preserve"> WS, Reid-Lombardo KM. Clinical outcomes for anaplastic pancreatic cancer: a population-based study. </w:t>
      </w:r>
      <w:r w:rsidRPr="00CF79E7">
        <w:rPr>
          <w:rFonts w:ascii="Book Antiqua" w:hAnsi="Book Antiqua"/>
          <w:i/>
          <w:iCs/>
        </w:rPr>
        <w:t>J Am Coll Surg</w:t>
      </w:r>
      <w:r w:rsidRPr="00CF79E7">
        <w:rPr>
          <w:rFonts w:ascii="Book Antiqua" w:hAnsi="Book Antiqua"/>
        </w:rPr>
        <w:t xml:space="preserve"> 2012; </w:t>
      </w:r>
      <w:r w:rsidRPr="00CF79E7">
        <w:rPr>
          <w:rFonts w:ascii="Book Antiqua" w:hAnsi="Book Antiqua"/>
          <w:b/>
          <w:bCs/>
        </w:rPr>
        <w:t>215</w:t>
      </w:r>
      <w:r w:rsidRPr="00CF79E7">
        <w:rPr>
          <w:rFonts w:ascii="Book Antiqua" w:hAnsi="Book Antiqua"/>
        </w:rPr>
        <w:t>: 627-634 [PMID: 23084492 DOI: 10.1016/j.jamcollsurg.2012.06.418]</w:t>
      </w:r>
    </w:p>
    <w:p w14:paraId="3850997F"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12 </w:t>
      </w:r>
      <w:r w:rsidRPr="00CF79E7">
        <w:rPr>
          <w:rFonts w:ascii="Book Antiqua" w:hAnsi="Book Antiqua"/>
          <w:b/>
          <w:bCs/>
        </w:rPr>
        <w:t>Haeberle L</w:t>
      </w:r>
      <w:r w:rsidRPr="00CF79E7">
        <w:rPr>
          <w:rFonts w:ascii="Book Antiqua" w:hAnsi="Book Antiqua"/>
        </w:rPr>
        <w:t xml:space="preserve">, Esposito I. Pathology of pancreatic cancer. </w:t>
      </w:r>
      <w:proofErr w:type="spellStart"/>
      <w:r w:rsidRPr="00CF79E7">
        <w:rPr>
          <w:rFonts w:ascii="Book Antiqua" w:hAnsi="Book Antiqua"/>
          <w:i/>
          <w:iCs/>
        </w:rPr>
        <w:t>Transl</w:t>
      </w:r>
      <w:proofErr w:type="spellEnd"/>
      <w:r w:rsidRPr="00CF79E7">
        <w:rPr>
          <w:rFonts w:ascii="Book Antiqua" w:hAnsi="Book Antiqua"/>
          <w:i/>
          <w:iCs/>
        </w:rPr>
        <w:t xml:space="preserve"> Gastroenterol Hepatol</w:t>
      </w:r>
      <w:r w:rsidRPr="00CF79E7">
        <w:rPr>
          <w:rFonts w:ascii="Book Antiqua" w:hAnsi="Book Antiqua"/>
        </w:rPr>
        <w:t xml:space="preserve"> 2019; </w:t>
      </w:r>
      <w:r w:rsidRPr="00CF79E7">
        <w:rPr>
          <w:rFonts w:ascii="Book Antiqua" w:hAnsi="Book Antiqua"/>
          <w:b/>
          <w:bCs/>
        </w:rPr>
        <w:t>4</w:t>
      </w:r>
      <w:r w:rsidRPr="00CF79E7">
        <w:rPr>
          <w:rFonts w:ascii="Book Antiqua" w:hAnsi="Book Antiqua"/>
        </w:rPr>
        <w:t>: 50 [PMID: 31304427 DOI: 10.21037/tgh.2019.06.02]</w:t>
      </w:r>
    </w:p>
    <w:p w14:paraId="071D7E9F"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13 </w:t>
      </w:r>
      <w:r w:rsidRPr="00CF79E7">
        <w:rPr>
          <w:rFonts w:ascii="Book Antiqua" w:hAnsi="Book Antiqua"/>
          <w:b/>
          <w:bCs/>
        </w:rPr>
        <w:t>Ren CL</w:t>
      </w:r>
      <w:r w:rsidRPr="00CF79E7">
        <w:rPr>
          <w:rFonts w:ascii="Book Antiqua" w:hAnsi="Book Antiqua"/>
        </w:rPr>
        <w:t xml:space="preserve">, </w:t>
      </w:r>
      <w:proofErr w:type="spellStart"/>
      <w:r w:rsidRPr="00CF79E7">
        <w:rPr>
          <w:rFonts w:ascii="Book Antiqua" w:hAnsi="Book Antiqua"/>
        </w:rPr>
        <w:t>Jin</w:t>
      </w:r>
      <w:proofErr w:type="spellEnd"/>
      <w:r w:rsidRPr="00CF79E7">
        <w:rPr>
          <w:rFonts w:ascii="Book Antiqua" w:hAnsi="Book Antiqua"/>
        </w:rPr>
        <w:t xml:space="preserve"> P, Han CX, Xiao Q, Wang DR, Shi L, Wang DX, Chen H. Unusual early-stage pancreatic </w:t>
      </w:r>
      <w:proofErr w:type="spellStart"/>
      <w:r w:rsidRPr="00CF79E7">
        <w:rPr>
          <w:rFonts w:ascii="Book Antiqua" w:hAnsi="Book Antiqua"/>
        </w:rPr>
        <w:t>sarcomatoid</w:t>
      </w:r>
      <w:proofErr w:type="spellEnd"/>
      <w:r w:rsidRPr="00CF79E7">
        <w:rPr>
          <w:rFonts w:ascii="Book Antiqua" w:hAnsi="Book Antiqua"/>
        </w:rPr>
        <w:t xml:space="preserve"> carcinoma. </w:t>
      </w:r>
      <w:r w:rsidRPr="00CF79E7">
        <w:rPr>
          <w:rFonts w:ascii="Book Antiqua" w:hAnsi="Book Antiqua"/>
          <w:i/>
          <w:iCs/>
        </w:rPr>
        <w:t>World J Gastroenterol</w:t>
      </w:r>
      <w:r w:rsidRPr="00CF79E7">
        <w:rPr>
          <w:rFonts w:ascii="Book Antiqua" w:hAnsi="Book Antiqua"/>
        </w:rPr>
        <w:t xml:space="preserve"> 2013; </w:t>
      </w:r>
      <w:r w:rsidRPr="00CF79E7">
        <w:rPr>
          <w:rFonts w:ascii="Book Antiqua" w:hAnsi="Book Antiqua"/>
          <w:b/>
          <w:bCs/>
        </w:rPr>
        <w:t>19</w:t>
      </w:r>
      <w:r w:rsidRPr="00CF79E7">
        <w:rPr>
          <w:rFonts w:ascii="Book Antiqua" w:hAnsi="Book Antiqua"/>
        </w:rPr>
        <w:t>: 7820-7824 [PMID: 24282372 DOI: 10.3748/wjg.v19.i43.7820]</w:t>
      </w:r>
    </w:p>
    <w:p w14:paraId="118F594E"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14 </w:t>
      </w:r>
      <w:r w:rsidRPr="00CF79E7">
        <w:rPr>
          <w:rFonts w:ascii="Book Antiqua" w:hAnsi="Book Antiqua"/>
          <w:b/>
          <w:bCs/>
        </w:rPr>
        <w:t>Zhou DK</w:t>
      </w:r>
      <w:r w:rsidRPr="00CF79E7">
        <w:rPr>
          <w:rFonts w:ascii="Book Antiqua" w:hAnsi="Book Antiqua"/>
        </w:rPr>
        <w:t xml:space="preserve">, Gao BQ, Zhang W, Qian XH, Ying LX, Wang WL. </w:t>
      </w:r>
      <w:proofErr w:type="spellStart"/>
      <w:r w:rsidRPr="00CF79E7">
        <w:rPr>
          <w:rFonts w:ascii="Book Antiqua" w:hAnsi="Book Antiqua"/>
        </w:rPr>
        <w:t>Sarcomatoid</w:t>
      </w:r>
      <w:proofErr w:type="spellEnd"/>
      <w:r w:rsidRPr="00CF79E7">
        <w:rPr>
          <w:rFonts w:ascii="Book Antiqua" w:hAnsi="Book Antiqua"/>
        </w:rPr>
        <w:t xml:space="preserve"> carcinoma of the pancreas: A case report. </w:t>
      </w:r>
      <w:r w:rsidRPr="00CF79E7">
        <w:rPr>
          <w:rFonts w:ascii="Book Antiqua" w:hAnsi="Book Antiqua"/>
          <w:i/>
          <w:iCs/>
        </w:rPr>
        <w:t>World J Clin Cases</w:t>
      </w:r>
      <w:r w:rsidRPr="00CF79E7">
        <w:rPr>
          <w:rFonts w:ascii="Book Antiqua" w:hAnsi="Book Antiqua"/>
        </w:rPr>
        <w:t xml:space="preserve"> 2019; </w:t>
      </w:r>
      <w:r w:rsidRPr="00CF79E7">
        <w:rPr>
          <w:rFonts w:ascii="Book Antiqua" w:hAnsi="Book Antiqua"/>
          <w:b/>
          <w:bCs/>
        </w:rPr>
        <w:t>7</w:t>
      </w:r>
      <w:r w:rsidRPr="00CF79E7">
        <w:rPr>
          <w:rFonts w:ascii="Book Antiqua" w:hAnsi="Book Antiqua"/>
        </w:rPr>
        <w:t>: 236-241 [PMID: 30705901 DOI: 10.12998/wjcc.v7.i2.236]</w:t>
      </w:r>
    </w:p>
    <w:p w14:paraId="4361BA03"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15 </w:t>
      </w:r>
      <w:r w:rsidRPr="00CF79E7">
        <w:rPr>
          <w:rFonts w:ascii="Book Antiqua" w:hAnsi="Book Antiqua"/>
          <w:b/>
          <w:bCs/>
        </w:rPr>
        <w:t>Yao J</w:t>
      </w:r>
      <w:r w:rsidRPr="00CF79E7">
        <w:rPr>
          <w:rFonts w:ascii="Book Antiqua" w:hAnsi="Book Antiqua"/>
        </w:rPr>
        <w:t xml:space="preserve">, Qian JJ, Zhu CR, Bai DS, Miao Y. Laparoscopic left pancreatectomy for pancreatic </w:t>
      </w:r>
      <w:proofErr w:type="spellStart"/>
      <w:r w:rsidRPr="00CF79E7">
        <w:rPr>
          <w:rFonts w:ascii="Book Antiqua" w:hAnsi="Book Antiqua"/>
        </w:rPr>
        <w:t>sarcomatoid</w:t>
      </w:r>
      <w:proofErr w:type="spellEnd"/>
      <w:r w:rsidRPr="00CF79E7">
        <w:rPr>
          <w:rFonts w:ascii="Book Antiqua" w:hAnsi="Book Antiqua"/>
        </w:rPr>
        <w:t xml:space="preserve"> carcinoma: A case report and review of the literature. </w:t>
      </w:r>
      <w:r w:rsidRPr="00CF79E7">
        <w:rPr>
          <w:rFonts w:ascii="Book Antiqua" w:hAnsi="Book Antiqua"/>
          <w:i/>
          <w:iCs/>
        </w:rPr>
        <w:t>Oncol Lett</w:t>
      </w:r>
      <w:r w:rsidRPr="00CF79E7">
        <w:rPr>
          <w:rFonts w:ascii="Book Antiqua" w:hAnsi="Book Antiqua"/>
        </w:rPr>
        <w:t xml:space="preserve"> 2013; </w:t>
      </w:r>
      <w:r w:rsidRPr="00CF79E7">
        <w:rPr>
          <w:rFonts w:ascii="Book Antiqua" w:hAnsi="Book Antiqua"/>
          <w:b/>
          <w:bCs/>
        </w:rPr>
        <w:t>6</w:t>
      </w:r>
      <w:r w:rsidRPr="00CF79E7">
        <w:rPr>
          <w:rFonts w:ascii="Book Antiqua" w:hAnsi="Book Antiqua"/>
        </w:rPr>
        <w:t>: 568-570 [PMID: 24137372 DOI: 10.3892/ol.2013.1411]</w:t>
      </w:r>
    </w:p>
    <w:p w14:paraId="1729D32B"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lastRenderedPageBreak/>
        <w:t xml:space="preserve">16 </w:t>
      </w:r>
      <w:proofErr w:type="spellStart"/>
      <w:r w:rsidRPr="00CF79E7">
        <w:rPr>
          <w:rFonts w:ascii="Book Antiqua" w:hAnsi="Book Antiqua"/>
          <w:b/>
          <w:bCs/>
        </w:rPr>
        <w:t>Xie</w:t>
      </w:r>
      <w:proofErr w:type="spellEnd"/>
      <w:r w:rsidRPr="00CF79E7">
        <w:rPr>
          <w:rFonts w:ascii="Book Antiqua" w:hAnsi="Book Antiqua"/>
          <w:b/>
          <w:bCs/>
        </w:rPr>
        <w:t xml:space="preserve"> Y</w:t>
      </w:r>
      <w:r w:rsidRPr="00CF79E7">
        <w:rPr>
          <w:rFonts w:ascii="Book Antiqua" w:hAnsi="Book Antiqua"/>
        </w:rPr>
        <w:t xml:space="preserve">, Xiang Y, Zhang D, Yao X, Sheng J, Yang Y, Zhang X. </w:t>
      </w:r>
      <w:proofErr w:type="spellStart"/>
      <w:r w:rsidRPr="00CF79E7">
        <w:rPr>
          <w:rFonts w:ascii="Book Antiqua" w:hAnsi="Book Antiqua"/>
        </w:rPr>
        <w:t>Sarcomatoid</w:t>
      </w:r>
      <w:proofErr w:type="spellEnd"/>
      <w:r w:rsidRPr="00CF79E7">
        <w:rPr>
          <w:rFonts w:ascii="Book Antiqua" w:hAnsi="Book Antiqua"/>
        </w:rPr>
        <w:t xml:space="preserve"> carcinoma of the pancreas: A case report and review of the literature. </w:t>
      </w:r>
      <w:r w:rsidRPr="00CF79E7">
        <w:rPr>
          <w:rFonts w:ascii="Book Antiqua" w:hAnsi="Book Antiqua"/>
          <w:i/>
          <w:iCs/>
        </w:rPr>
        <w:t>Mol Med Rep</w:t>
      </w:r>
      <w:r w:rsidRPr="00CF79E7">
        <w:rPr>
          <w:rFonts w:ascii="Book Antiqua" w:hAnsi="Book Antiqua"/>
        </w:rPr>
        <w:t xml:space="preserve"> 2018; </w:t>
      </w:r>
      <w:r w:rsidRPr="00CF79E7">
        <w:rPr>
          <w:rFonts w:ascii="Book Antiqua" w:hAnsi="Book Antiqua"/>
          <w:b/>
          <w:bCs/>
        </w:rPr>
        <w:t>18</w:t>
      </w:r>
      <w:r w:rsidRPr="00CF79E7">
        <w:rPr>
          <w:rFonts w:ascii="Book Antiqua" w:hAnsi="Book Antiqua"/>
        </w:rPr>
        <w:t>: 4716-4724 [PMID: 30221744 DOI: 10.3892/mmr.2018.9489]</w:t>
      </w:r>
    </w:p>
    <w:p w14:paraId="3A96D670"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17 </w:t>
      </w:r>
      <w:r w:rsidRPr="00CF79E7">
        <w:rPr>
          <w:rFonts w:ascii="Book Antiqua" w:hAnsi="Book Antiqua"/>
          <w:b/>
          <w:bCs/>
        </w:rPr>
        <w:t>Bukhari N</w:t>
      </w:r>
      <w:r w:rsidRPr="00CF79E7">
        <w:rPr>
          <w:rFonts w:ascii="Book Antiqua" w:hAnsi="Book Antiqua"/>
        </w:rPr>
        <w:t xml:space="preserve">, </w:t>
      </w:r>
      <w:proofErr w:type="spellStart"/>
      <w:r w:rsidRPr="00CF79E7">
        <w:rPr>
          <w:rFonts w:ascii="Book Antiqua" w:hAnsi="Book Antiqua"/>
        </w:rPr>
        <w:t>Joudeh</w:t>
      </w:r>
      <w:proofErr w:type="spellEnd"/>
      <w:r w:rsidRPr="00CF79E7">
        <w:rPr>
          <w:rFonts w:ascii="Book Antiqua" w:hAnsi="Book Antiqua"/>
        </w:rPr>
        <w:t xml:space="preserve"> A. Early Stage Anaplastic </w:t>
      </w:r>
      <w:proofErr w:type="spellStart"/>
      <w:r w:rsidRPr="00CF79E7">
        <w:rPr>
          <w:rFonts w:ascii="Book Antiqua" w:hAnsi="Book Antiqua"/>
        </w:rPr>
        <w:t>Sarcomatoid</w:t>
      </w:r>
      <w:proofErr w:type="spellEnd"/>
      <w:r w:rsidRPr="00CF79E7">
        <w:rPr>
          <w:rFonts w:ascii="Book Antiqua" w:hAnsi="Book Antiqua"/>
        </w:rPr>
        <w:t xml:space="preserve"> Carcinoma of The Pancreas, A Case Report. </w:t>
      </w:r>
      <w:r w:rsidRPr="00CF79E7">
        <w:rPr>
          <w:rFonts w:ascii="Book Antiqua" w:hAnsi="Book Antiqua"/>
          <w:i/>
          <w:iCs/>
        </w:rPr>
        <w:t>Am J Case Rep</w:t>
      </w:r>
      <w:r w:rsidRPr="00CF79E7">
        <w:rPr>
          <w:rFonts w:ascii="Book Antiqua" w:hAnsi="Book Antiqua"/>
        </w:rPr>
        <w:t xml:space="preserve"> 2019; </w:t>
      </w:r>
      <w:r w:rsidRPr="00CF79E7">
        <w:rPr>
          <w:rFonts w:ascii="Book Antiqua" w:hAnsi="Book Antiqua"/>
          <w:b/>
          <w:bCs/>
        </w:rPr>
        <w:t>20</w:t>
      </w:r>
      <w:r w:rsidRPr="00CF79E7">
        <w:rPr>
          <w:rFonts w:ascii="Book Antiqua" w:hAnsi="Book Antiqua"/>
        </w:rPr>
        <w:t>: 597-601 [PMID: 31023997 DOI: 10.12659/AJCR.915334]</w:t>
      </w:r>
    </w:p>
    <w:p w14:paraId="47AD5AE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18 </w:t>
      </w:r>
      <w:proofErr w:type="spellStart"/>
      <w:r w:rsidRPr="00CF79E7">
        <w:rPr>
          <w:rFonts w:ascii="Book Antiqua" w:hAnsi="Book Antiqua"/>
          <w:b/>
          <w:bCs/>
        </w:rPr>
        <w:t>Omrani</w:t>
      </w:r>
      <w:proofErr w:type="spellEnd"/>
      <w:r w:rsidRPr="00CF79E7">
        <w:rPr>
          <w:rFonts w:ascii="Book Antiqua" w:hAnsi="Book Antiqua"/>
          <w:b/>
          <w:bCs/>
        </w:rPr>
        <w:t xml:space="preserve"> S</w:t>
      </w:r>
      <w:r w:rsidRPr="00ED67D1">
        <w:rPr>
          <w:rFonts w:ascii="Book Antiqua" w:hAnsi="Book Antiqua"/>
        </w:rPr>
        <w:t>,</w:t>
      </w:r>
      <w:r w:rsidRPr="00CF79E7">
        <w:rPr>
          <w:rFonts w:ascii="Book Antiqua" w:hAnsi="Book Antiqua"/>
        </w:rPr>
        <w:t xml:space="preserve"> </w:t>
      </w:r>
      <w:proofErr w:type="spellStart"/>
      <w:r w:rsidRPr="00CF79E7">
        <w:rPr>
          <w:rFonts w:ascii="Book Antiqua" w:hAnsi="Book Antiqua"/>
        </w:rPr>
        <w:t>Hajri</w:t>
      </w:r>
      <w:proofErr w:type="spellEnd"/>
      <w:r w:rsidRPr="00CF79E7">
        <w:rPr>
          <w:rFonts w:ascii="Book Antiqua" w:hAnsi="Book Antiqua"/>
        </w:rPr>
        <w:t xml:space="preserve"> M</w:t>
      </w:r>
      <w:r>
        <w:rPr>
          <w:rFonts w:ascii="Book Antiqua" w:hAnsi="Book Antiqua"/>
        </w:rPr>
        <w:t xml:space="preserve">, </w:t>
      </w:r>
      <w:proofErr w:type="spellStart"/>
      <w:r>
        <w:rPr>
          <w:rFonts w:ascii="Book Antiqua" w:hAnsi="Book Antiqua"/>
        </w:rPr>
        <w:t>Ferjaoui</w:t>
      </w:r>
      <w:proofErr w:type="spellEnd"/>
      <w:r w:rsidRPr="004A78C7">
        <w:rPr>
          <w:rFonts w:ascii="Book Antiqua" w:hAnsi="Book Antiqua"/>
        </w:rPr>
        <w:t xml:space="preserve"> W, </w:t>
      </w:r>
      <w:proofErr w:type="spellStart"/>
      <w:r w:rsidRPr="004A78C7">
        <w:rPr>
          <w:rFonts w:ascii="Book Antiqua" w:hAnsi="Book Antiqua"/>
        </w:rPr>
        <w:t>Guizani</w:t>
      </w:r>
      <w:proofErr w:type="spellEnd"/>
      <w:r w:rsidRPr="004A78C7">
        <w:rPr>
          <w:rFonts w:ascii="Book Antiqua" w:hAnsi="Book Antiqua"/>
        </w:rPr>
        <w:t xml:space="preserve"> R, </w:t>
      </w:r>
      <w:proofErr w:type="spellStart"/>
      <w:r w:rsidRPr="004A78C7">
        <w:rPr>
          <w:rFonts w:ascii="Book Antiqua" w:hAnsi="Book Antiqua"/>
        </w:rPr>
        <w:t>Talbi</w:t>
      </w:r>
      <w:proofErr w:type="spellEnd"/>
      <w:r w:rsidRPr="004A78C7">
        <w:rPr>
          <w:rFonts w:ascii="Book Antiqua" w:hAnsi="Book Antiqua"/>
        </w:rPr>
        <w:t xml:space="preserve"> G, </w:t>
      </w:r>
      <w:proofErr w:type="spellStart"/>
      <w:r w:rsidRPr="004A78C7">
        <w:rPr>
          <w:rFonts w:ascii="Book Antiqua" w:hAnsi="Book Antiqua"/>
        </w:rPr>
        <w:t>Gharbi</w:t>
      </w:r>
      <w:proofErr w:type="spellEnd"/>
      <w:r w:rsidRPr="004A78C7">
        <w:rPr>
          <w:rFonts w:ascii="Book Antiqua" w:hAnsi="Book Antiqua"/>
        </w:rPr>
        <w:t xml:space="preserve"> L, Bayar R</w:t>
      </w:r>
      <w:r>
        <w:rPr>
          <w:rFonts w:ascii="Book Antiqua" w:hAnsi="Book Antiqua"/>
        </w:rPr>
        <w:t xml:space="preserve">, </w:t>
      </w:r>
      <w:proofErr w:type="spellStart"/>
      <w:r w:rsidRPr="004A78C7">
        <w:rPr>
          <w:rFonts w:ascii="Book Antiqua" w:hAnsi="Book Antiqua"/>
        </w:rPr>
        <w:t>khalfallah</w:t>
      </w:r>
      <w:proofErr w:type="spellEnd"/>
      <w:r>
        <w:rPr>
          <w:rFonts w:ascii="Book Antiqua" w:hAnsi="Book Antiqua"/>
        </w:rPr>
        <w:t xml:space="preserve"> MT</w:t>
      </w:r>
      <w:r w:rsidRPr="00CF79E7">
        <w:rPr>
          <w:rFonts w:ascii="Book Antiqua" w:hAnsi="Book Antiqua"/>
        </w:rPr>
        <w:t xml:space="preserve">. Pancreatic </w:t>
      </w:r>
      <w:proofErr w:type="spellStart"/>
      <w:r w:rsidRPr="00CF79E7">
        <w:rPr>
          <w:rFonts w:ascii="Book Antiqua" w:hAnsi="Book Antiqua"/>
        </w:rPr>
        <w:t>sarcomatoid</w:t>
      </w:r>
      <w:proofErr w:type="spellEnd"/>
      <w:r w:rsidRPr="00CF79E7">
        <w:rPr>
          <w:rFonts w:ascii="Book Antiqua" w:hAnsi="Book Antiqua"/>
        </w:rPr>
        <w:t xml:space="preserve"> </w:t>
      </w:r>
      <w:proofErr w:type="gramStart"/>
      <w:r w:rsidRPr="00CF79E7">
        <w:rPr>
          <w:rFonts w:ascii="Book Antiqua" w:hAnsi="Book Antiqua"/>
        </w:rPr>
        <w:t>carcinoma</w:t>
      </w:r>
      <w:r w:rsidRPr="00CF79E7">
        <w:t> </w:t>
      </w:r>
      <w:r w:rsidRPr="00CF79E7">
        <w:rPr>
          <w:rFonts w:ascii="Book Antiqua" w:hAnsi="Book Antiqua"/>
        </w:rPr>
        <w:t>:</w:t>
      </w:r>
      <w:proofErr w:type="gramEnd"/>
      <w:r w:rsidRPr="00CF79E7">
        <w:rPr>
          <w:rFonts w:ascii="Book Antiqua" w:hAnsi="Book Antiqua"/>
        </w:rPr>
        <w:t xml:space="preserve"> An unusual evolution. </w:t>
      </w:r>
      <w:r w:rsidRPr="00FB14C0">
        <w:rPr>
          <w:rFonts w:ascii="Book Antiqua" w:hAnsi="Book Antiqua"/>
          <w:i/>
          <w:caps/>
        </w:rPr>
        <w:t>M</w:t>
      </w:r>
      <w:r w:rsidRPr="00FB14C0">
        <w:rPr>
          <w:rFonts w:ascii="Book Antiqua" w:hAnsi="Book Antiqua"/>
          <w:i/>
        </w:rPr>
        <w:t>ed</w:t>
      </w:r>
      <w:r w:rsidRPr="00FB14C0">
        <w:rPr>
          <w:rFonts w:ascii="Book Antiqua" w:hAnsi="Book Antiqua"/>
          <w:i/>
          <w:caps/>
        </w:rPr>
        <w:t xml:space="preserve"> C</w:t>
      </w:r>
      <w:r w:rsidRPr="00FB14C0">
        <w:rPr>
          <w:rFonts w:ascii="Book Antiqua" w:hAnsi="Book Antiqua"/>
          <w:i/>
        </w:rPr>
        <w:t>ase</w:t>
      </w:r>
      <w:r w:rsidRPr="00FB14C0">
        <w:rPr>
          <w:rFonts w:ascii="Book Antiqua" w:hAnsi="Book Antiqua"/>
          <w:i/>
          <w:caps/>
        </w:rPr>
        <w:t xml:space="preserve"> R</w:t>
      </w:r>
      <w:r w:rsidRPr="00FB14C0">
        <w:rPr>
          <w:rFonts w:ascii="Book Antiqua" w:hAnsi="Book Antiqua"/>
          <w:i/>
        </w:rPr>
        <w:t>ep</w:t>
      </w:r>
      <w:r w:rsidRPr="00FB14C0">
        <w:rPr>
          <w:rFonts w:ascii="Book Antiqua" w:hAnsi="Book Antiqua"/>
          <w:i/>
          <w:caps/>
        </w:rPr>
        <w:t xml:space="preserve"> R</w:t>
      </w:r>
      <w:r w:rsidRPr="00FB14C0">
        <w:rPr>
          <w:rFonts w:ascii="Book Antiqua" w:hAnsi="Book Antiqua"/>
          <w:i/>
        </w:rPr>
        <w:t>ev</w:t>
      </w:r>
      <w:r w:rsidRPr="00631A73">
        <w:rPr>
          <w:rFonts w:ascii="Book Antiqua" w:hAnsi="Book Antiqua"/>
          <w:i/>
        </w:rPr>
        <w:t xml:space="preserve"> </w:t>
      </w:r>
      <w:r w:rsidRPr="00CF79E7">
        <w:rPr>
          <w:rFonts w:ascii="Book Antiqua" w:hAnsi="Book Antiqua"/>
        </w:rPr>
        <w:t>2020;</w:t>
      </w:r>
      <w:r>
        <w:rPr>
          <w:rFonts w:ascii="Book Antiqua" w:hAnsi="Book Antiqua"/>
        </w:rPr>
        <w:t xml:space="preserve"> </w:t>
      </w:r>
      <w:r w:rsidRPr="00B225E3">
        <w:rPr>
          <w:rFonts w:ascii="Book Antiqua" w:hAnsi="Book Antiqua"/>
          <w:b/>
        </w:rPr>
        <w:t>3</w:t>
      </w:r>
      <w:r w:rsidRPr="00CF79E7">
        <w:rPr>
          <w:rFonts w:ascii="Book Antiqua" w:hAnsi="Book Antiqua"/>
        </w:rPr>
        <w:t>:</w:t>
      </w:r>
      <w:r>
        <w:rPr>
          <w:rFonts w:ascii="Book Antiqua" w:hAnsi="Book Antiqua"/>
        </w:rPr>
        <w:t xml:space="preserve"> </w:t>
      </w:r>
      <w:r w:rsidRPr="00CF79E7">
        <w:rPr>
          <w:rFonts w:ascii="Book Antiqua" w:hAnsi="Book Antiqua"/>
        </w:rPr>
        <w:t>1</w:t>
      </w:r>
      <w:r>
        <w:rPr>
          <w:rFonts w:ascii="Book Antiqua" w:hAnsi="Book Antiqua" w:cs="Book Antiqua"/>
        </w:rPr>
        <w:t>-</w:t>
      </w:r>
      <w:r w:rsidRPr="00CF79E7">
        <w:rPr>
          <w:rFonts w:ascii="Book Antiqua" w:hAnsi="Book Antiqua"/>
        </w:rPr>
        <w:t>2 [DOI: 10.15761/MCRR.1000141]</w:t>
      </w:r>
    </w:p>
    <w:p w14:paraId="6085566A"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19 </w:t>
      </w:r>
      <w:r w:rsidRPr="00CF79E7">
        <w:rPr>
          <w:rFonts w:ascii="Book Antiqua" w:hAnsi="Book Antiqua"/>
          <w:b/>
          <w:bCs/>
        </w:rPr>
        <w:t>Higashi M</w:t>
      </w:r>
      <w:r w:rsidRPr="00CF79E7">
        <w:rPr>
          <w:rFonts w:ascii="Book Antiqua" w:hAnsi="Book Antiqua"/>
        </w:rPr>
        <w:t xml:space="preserve">, Takao S, Sato E. </w:t>
      </w:r>
      <w:proofErr w:type="spellStart"/>
      <w:r w:rsidRPr="00CF79E7">
        <w:rPr>
          <w:rFonts w:ascii="Book Antiqua" w:hAnsi="Book Antiqua"/>
        </w:rPr>
        <w:t>Sarcomatoid</w:t>
      </w:r>
      <w:proofErr w:type="spellEnd"/>
      <w:r w:rsidRPr="00CF79E7">
        <w:rPr>
          <w:rFonts w:ascii="Book Antiqua" w:hAnsi="Book Antiqua"/>
        </w:rPr>
        <w:t xml:space="preserve"> carcinoma of the pancreas: a case report with immunohistochemical study. </w:t>
      </w:r>
      <w:proofErr w:type="spellStart"/>
      <w:r w:rsidRPr="00CF79E7">
        <w:rPr>
          <w:rFonts w:ascii="Book Antiqua" w:hAnsi="Book Antiqua"/>
          <w:i/>
          <w:iCs/>
        </w:rPr>
        <w:t>Pathol</w:t>
      </w:r>
      <w:proofErr w:type="spellEnd"/>
      <w:r w:rsidRPr="00CF79E7">
        <w:rPr>
          <w:rFonts w:ascii="Book Antiqua" w:hAnsi="Book Antiqua"/>
          <w:i/>
          <w:iCs/>
        </w:rPr>
        <w:t xml:space="preserve"> Int</w:t>
      </w:r>
      <w:r w:rsidRPr="00CF79E7">
        <w:rPr>
          <w:rFonts w:ascii="Book Antiqua" w:hAnsi="Book Antiqua"/>
        </w:rPr>
        <w:t xml:space="preserve"> 1999; </w:t>
      </w:r>
      <w:r w:rsidRPr="00CF79E7">
        <w:rPr>
          <w:rFonts w:ascii="Book Antiqua" w:hAnsi="Book Antiqua"/>
          <w:b/>
          <w:bCs/>
        </w:rPr>
        <w:t>49</w:t>
      </w:r>
      <w:r w:rsidRPr="00CF79E7">
        <w:rPr>
          <w:rFonts w:ascii="Book Antiqua" w:hAnsi="Book Antiqua"/>
        </w:rPr>
        <w:t>: 453-456 [PMID: 10417690 DOI: 10.1046/j.1440-1827.1999.00877.x]</w:t>
      </w:r>
    </w:p>
    <w:p w14:paraId="7650FC11"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20 </w:t>
      </w:r>
      <w:r w:rsidRPr="00CF79E7">
        <w:rPr>
          <w:rFonts w:ascii="Book Antiqua" w:hAnsi="Book Antiqua"/>
          <w:b/>
          <w:bCs/>
        </w:rPr>
        <w:t>Hu QL,</w:t>
      </w:r>
      <w:r w:rsidRPr="00CF79E7">
        <w:rPr>
          <w:rFonts w:ascii="Book Antiqua" w:hAnsi="Book Antiqua"/>
        </w:rPr>
        <w:t xml:space="preserve"> Li HQ, Xia TY. A case of </w:t>
      </w:r>
      <w:proofErr w:type="spellStart"/>
      <w:r w:rsidRPr="00CF79E7">
        <w:rPr>
          <w:rFonts w:ascii="Book Antiqua" w:hAnsi="Book Antiqua"/>
        </w:rPr>
        <w:t>sarcomatoid</w:t>
      </w:r>
      <w:proofErr w:type="spellEnd"/>
      <w:r w:rsidRPr="00CF79E7">
        <w:rPr>
          <w:rFonts w:ascii="Book Antiqua" w:hAnsi="Book Antiqua"/>
        </w:rPr>
        <w:t xml:space="preserve"> carcinoma of the pancreas. </w:t>
      </w:r>
      <w:proofErr w:type="spellStart"/>
      <w:r w:rsidRPr="009A7985">
        <w:rPr>
          <w:rFonts w:ascii="Book Antiqua" w:hAnsi="Book Antiqua"/>
          <w:i/>
        </w:rPr>
        <w:t>Shijie</w:t>
      </w:r>
      <w:proofErr w:type="spellEnd"/>
      <w:r w:rsidRPr="009A7985">
        <w:rPr>
          <w:rFonts w:ascii="Book Antiqua" w:hAnsi="Book Antiqua"/>
          <w:i/>
        </w:rPr>
        <w:t xml:space="preserve"> </w:t>
      </w:r>
      <w:proofErr w:type="spellStart"/>
      <w:r w:rsidRPr="009A7985">
        <w:rPr>
          <w:rFonts w:ascii="Book Antiqua" w:hAnsi="Book Antiqua"/>
          <w:i/>
        </w:rPr>
        <w:t>Huaren</w:t>
      </w:r>
      <w:proofErr w:type="spellEnd"/>
      <w:r w:rsidRPr="009A7985">
        <w:rPr>
          <w:rFonts w:ascii="Book Antiqua" w:hAnsi="Book Antiqua"/>
          <w:i/>
        </w:rPr>
        <w:t xml:space="preserve"> </w:t>
      </w:r>
      <w:proofErr w:type="spellStart"/>
      <w:r w:rsidRPr="009A7985">
        <w:rPr>
          <w:rFonts w:ascii="Book Antiqua" w:hAnsi="Book Antiqua"/>
          <w:i/>
        </w:rPr>
        <w:t>Xiaohua</w:t>
      </w:r>
      <w:proofErr w:type="spellEnd"/>
      <w:r w:rsidRPr="009A7985">
        <w:rPr>
          <w:rFonts w:ascii="Book Antiqua" w:hAnsi="Book Antiqua"/>
          <w:i/>
        </w:rPr>
        <w:t xml:space="preserve"> </w:t>
      </w:r>
      <w:proofErr w:type="spellStart"/>
      <w:r w:rsidRPr="009A7985">
        <w:rPr>
          <w:rFonts w:ascii="Book Antiqua" w:hAnsi="Book Antiqua"/>
          <w:i/>
        </w:rPr>
        <w:t>Zazhi</w:t>
      </w:r>
      <w:proofErr w:type="spellEnd"/>
      <w:r w:rsidRPr="00CF79E7">
        <w:rPr>
          <w:rFonts w:ascii="Book Antiqua" w:hAnsi="Book Antiqua"/>
        </w:rPr>
        <w:t xml:space="preserve"> 2015; </w:t>
      </w:r>
      <w:r w:rsidRPr="009A7985">
        <w:rPr>
          <w:rFonts w:ascii="Book Antiqua" w:hAnsi="Book Antiqua"/>
          <w:b/>
        </w:rPr>
        <w:t>23</w:t>
      </w:r>
      <w:r w:rsidRPr="00CF79E7">
        <w:rPr>
          <w:rFonts w:ascii="Book Antiqua" w:hAnsi="Book Antiqua"/>
        </w:rPr>
        <w:t>: 707</w:t>
      </w:r>
      <w:r>
        <w:rPr>
          <w:rFonts w:ascii="Book Antiqua" w:hAnsi="Book Antiqua"/>
        </w:rPr>
        <w:t>-7</w:t>
      </w:r>
      <w:r w:rsidRPr="00CF79E7">
        <w:rPr>
          <w:rFonts w:ascii="Book Antiqua" w:hAnsi="Book Antiqua"/>
        </w:rPr>
        <w:t>10 [DOI: 10.11569/wcjd.v23.i4.707]</w:t>
      </w:r>
    </w:p>
    <w:p w14:paraId="1BE3170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1</w:t>
      </w:r>
      <w:r w:rsidRPr="00CF79E7">
        <w:rPr>
          <w:rFonts w:ascii="Book Antiqua" w:hAnsi="Book Antiqua"/>
        </w:rPr>
        <w:t xml:space="preserve"> </w:t>
      </w:r>
      <w:r w:rsidRPr="00CF79E7">
        <w:rPr>
          <w:rFonts w:ascii="Book Antiqua" w:hAnsi="Book Antiqua"/>
          <w:b/>
          <w:bCs/>
        </w:rPr>
        <w:t>Kim KH</w:t>
      </w:r>
      <w:r w:rsidRPr="00ED67D1">
        <w:rPr>
          <w:rFonts w:ascii="Book Antiqua" w:hAnsi="Book Antiqua"/>
        </w:rPr>
        <w:t xml:space="preserve">, </w:t>
      </w:r>
      <w:r w:rsidRPr="00CF79E7">
        <w:rPr>
          <w:rFonts w:ascii="Book Antiqua" w:hAnsi="Book Antiqua"/>
        </w:rPr>
        <w:t xml:space="preserve">Kang DY, Lee MK, Yang HW, Han HY. </w:t>
      </w:r>
      <w:proofErr w:type="spellStart"/>
      <w:r w:rsidRPr="00CF79E7">
        <w:rPr>
          <w:rFonts w:ascii="Book Antiqua" w:hAnsi="Book Antiqua"/>
        </w:rPr>
        <w:t>Sarcomatoid</w:t>
      </w:r>
      <w:proofErr w:type="spellEnd"/>
      <w:r w:rsidRPr="00CF79E7">
        <w:rPr>
          <w:rFonts w:ascii="Book Antiqua" w:hAnsi="Book Antiqua"/>
        </w:rPr>
        <w:t xml:space="preserve"> Carcinoma of the Pancreas - A Case Report. </w:t>
      </w:r>
      <w:r w:rsidRPr="00947227">
        <w:rPr>
          <w:rFonts w:ascii="Book Antiqua" w:hAnsi="Book Antiqua"/>
          <w:i/>
        </w:rPr>
        <w:t xml:space="preserve">Korean J </w:t>
      </w:r>
      <w:proofErr w:type="spellStart"/>
      <w:r w:rsidRPr="00947227">
        <w:rPr>
          <w:rFonts w:ascii="Book Antiqua" w:hAnsi="Book Antiqua"/>
          <w:i/>
        </w:rPr>
        <w:t>Pathol</w:t>
      </w:r>
      <w:proofErr w:type="spellEnd"/>
      <w:r w:rsidRPr="00947227">
        <w:rPr>
          <w:rFonts w:ascii="Book Antiqua" w:hAnsi="Book Antiqua"/>
          <w:i/>
        </w:rPr>
        <w:t xml:space="preserve"> </w:t>
      </w:r>
      <w:r w:rsidRPr="00CF79E7">
        <w:rPr>
          <w:rFonts w:ascii="Book Antiqua" w:hAnsi="Book Antiqua"/>
        </w:rPr>
        <w:t xml:space="preserve">2006; </w:t>
      </w:r>
      <w:r w:rsidRPr="001A3D59">
        <w:rPr>
          <w:rFonts w:ascii="Book Antiqua" w:hAnsi="Book Antiqua"/>
          <w:b/>
        </w:rPr>
        <w:t>40</w:t>
      </w:r>
      <w:r w:rsidRPr="00CF79E7">
        <w:rPr>
          <w:rFonts w:ascii="Book Antiqua" w:hAnsi="Book Antiqua"/>
        </w:rPr>
        <w:t xml:space="preserve">: 306-310 </w:t>
      </w:r>
    </w:p>
    <w:p w14:paraId="71F7554F"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2</w:t>
      </w:r>
      <w:r w:rsidRPr="00CF79E7">
        <w:rPr>
          <w:rFonts w:ascii="Book Antiqua" w:hAnsi="Book Antiqua"/>
        </w:rPr>
        <w:t xml:space="preserve"> </w:t>
      </w:r>
      <w:proofErr w:type="spellStart"/>
      <w:r w:rsidRPr="00CF79E7">
        <w:rPr>
          <w:rFonts w:ascii="Book Antiqua" w:hAnsi="Book Antiqua"/>
          <w:b/>
          <w:bCs/>
        </w:rPr>
        <w:t>Yepuri</w:t>
      </w:r>
      <w:proofErr w:type="spellEnd"/>
      <w:r w:rsidRPr="00CF79E7">
        <w:rPr>
          <w:rFonts w:ascii="Book Antiqua" w:hAnsi="Book Antiqua"/>
          <w:b/>
          <w:bCs/>
        </w:rPr>
        <w:t xml:space="preserve"> N</w:t>
      </w:r>
      <w:r w:rsidRPr="00CF79E7">
        <w:rPr>
          <w:rFonts w:ascii="Book Antiqua" w:hAnsi="Book Antiqua"/>
        </w:rPr>
        <w:t xml:space="preserve">, </w:t>
      </w:r>
      <w:proofErr w:type="spellStart"/>
      <w:r w:rsidRPr="00CF79E7">
        <w:rPr>
          <w:rFonts w:ascii="Book Antiqua" w:hAnsi="Book Antiqua"/>
        </w:rPr>
        <w:t>Pruekprasert</w:t>
      </w:r>
      <w:proofErr w:type="spellEnd"/>
      <w:r w:rsidRPr="00CF79E7">
        <w:rPr>
          <w:rFonts w:ascii="Book Antiqua" w:hAnsi="Book Antiqua"/>
        </w:rPr>
        <w:t xml:space="preserve"> N, </w:t>
      </w:r>
      <w:proofErr w:type="spellStart"/>
      <w:r w:rsidRPr="00CF79E7">
        <w:rPr>
          <w:rFonts w:ascii="Book Antiqua" w:hAnsi="Book Antiqua"/>
        </w:rPr>
        <w:t>Naous</w:t>
      </w:r>
      <w:proofErr w:type="spellEnd"/>
      <w:r w:rsidRPr="00CF79E7">
        <w:rPr>
          <w:rFonts w:ascii="Book Antiqua" w:hAnsi="Book Antiqua"/>
        </w:rPr>
        <w:t xml:space="preserve"> R. High-grade malignant pancreatic neoplasm with </w:t>
      </w:r>
      <w:proofErr w:type="spellStart"/>
      <w:r w:rsidRPr="00CF79E7">
        <w:rPr>
          <w:rFonts w:ascii="Book Antiqua" w:hAnsi="Book Antiqua"/>
        </w:rPr>
        <w:t>sarcomatoid</w:t>
      </w:r>
      <w:proofErr w:type="spellEnd"/>
      <w:r w:rsidRPr="00CF79E7">
        <w:rPr>
          <w:rFonts w:ascii="Book Antiqua" w:hAnsi="Book Antiqua"/>
        </w:rPr>
        <w:t xml:space="preserve"> features. </w:t>
      </w:r>
      <w:r w:rsidRPr="00CF79E7">
        <w:rPr>
          <w:rFonts w:ascii="Book Antiqua" w:hAnsi="Book Antiqua"/>
          <w:i/>
          <w:iCs/>
        </w:rPr>
        <w:t>AME Case Rep</w:t>
      </w:r>
      <w:r w:rsidRPr="00CF79E7">
        <w:rPr>
          <w:rFonts w:ascii="Book Antiqua" w:hAnsi="Book Antiqua"/>
        </w:rPr>
        <w:t xml:space="preserve"> 2018; </w:t>
      </w:r>
      <w:r w:rsidRPr="00CF79E7">
        <w:rPr>
          <w:rFonts w:ascii="Book Antiqua" w:hAnsi="Book Antiqua"/>
          <w:b/>
          <w:bCs/>
        </w:rPr>
        <w:t>2</w:t>
      </w:r>
      <w:r w:rsidRPr="00CF79E7">
        <w:rPr>
          <w:rFonts w:ascii="Book Antiqua" w:hAnsi="Book Antiqua"/>
        </w:rPr>
        <w:t>: 39 [PMID: 30363708 DOI: 10.21037/acr.2018.08.02]</w:t>
      </w:r>
    </w:p>
    <w:p w14:paraId="3890BBE0"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3</w:t>
      </w:r>
      <w:r w:rsidRPr="00CF79E7">
        <w:rPr>
          <w:rFonts w:ascii="Book Antiqua" w:hAnsi="Book Antiqua"/>
        </w:rPr>
        <w:t xml:space="preserve"> </w:t>
      </w:r>
      <w:r w:rsidRPr="00CF79E7">
        <w:rPr>
          <w:rFonts w:ascii="Book Antiqua" w:hAnsi="Book Antiqua"/>
          <w:b/>
          <w:bCs/>
        </w:rPr>
        <w:t>Huey RW</w:t>
      </w:r>
      <w:r w:rsidRPr="00CF79E7">
        <w:rPr>
          <w:rFonts w:ascii="Book Antiqua" w:hAnsi="Book Antiqua"/>
        </w:rPr>
        <w:t xml:space="preserve">, </w:t>
      </w:r>
      <w:proofErr w:type="spellStart"/>
      <w:r w:rsidRPr="00CF79E7">
        <w:rPr>
          <w:rFonts w:ascii="Book Antiqua" w:hAnsi="Book Antiqua"/>
        </w:rPr>
        <w:t>Makawita</w:t>
      </w:r>
      <w:proofErr w:type="spellEnd"/>
      <w:r w:rsidRPr="00CF79E7">
        <w:rPr>
          <w:rFonts w:ascii="Book Antiqua" w:hAnsi="Book Antiqua"/>
        </w:rPr>
        <w:t xml:space="preserve"> S, Xiao L, Matamoros A, Estrella JS, Overman MJ, </w:t>
      </w:r>
      <w:proofErr w:type="spellStart"/>
      <w:r w:rsidRPr="00CF79E7">
        <w:rPr>
          <w:rFonts w:ascii="Book Antiqua" w:hAnsi="Book Antiqua"/>
        </w:rPr>
        <w:t>Varadhachary</w:t>
      </w:r>
      <w:proofErr w:type="spellEnd"/>
      <w:r w:rsidRPr="00CF79E7">
        <w:rPr>
          <w:rFonts w:ascii="Book Antiqua" w:hAnsi="Book Antiqua"/>
        </w:rPr>
        <w:t xml:space="preserve"> GR, Raghav K. </w:t>
      </w:r>
      <w:proofErr w:type="spellStart"/>
      <w:r w:rsidRPr="00CF79E7">
        <w:rPr>
          <w:rFonts w:ascii="Book Antiqua" w:hAnsi="Book Antiqua"/>
        </w:rPr>
        <w:t>Sarcomatoid</w:t>
      </w:r>
      <w:proofErr w:type="spellEnd"/>
      <w:r w:rsidRPr="00CF79E7">
        <w:rPr>
          <w:rFonts w:ascii="Book Antiqua" w:hAnsi="Book Antiqua"/>
        </w:rPr>
        <w:t xml:space="preserve"> carcinoma presenting as cancers of unknown primary: a clinicopathological portrait. </w:t>
      </w:r>
      <w:r w:rsidRPr="00CF79E7">
        <w:rPr>
          <w:rFonts w:ascii="Book Antiqua" w:hAnsi="Book Antiqua"/>
          <w:i/>
          <w:iCs/>
        </w:rPr>
        <w:t>BMC Cancer</w:t>
      </w:r>
      <w:r w:rsidRPr="00CF79E7">
        <w:rPr>
          <w:rFonts w:ascii="Book Antiqua" w:hAnsi="Book Antiqua"/>
        </w:rPr>
        <w:t xml:space="preserve"> 2019; </w:t>
      </w:r>
      <w:r w:rsidRPr="00CF79E7">
        <w:rPr>
          <w:rFonts w:ascii="Book Antiqua" w:hAnsi="Book Antiqua"/>
          <w:b/>
          <w:bCs/>
        </w:rPr>
        <w:t>19</w:t>
      </w:r>
      <w:r w:rsidRPr="00CF79E7">
        <w:rPr>
          <w:rFonts w:ascii="Book Antiqua" w:hAnsi="Book Antiqua"/>
        </w:rPr>
        <w:t>: 965 [PMID: 31623602 DOI: 10.1186/s12885-019-6155-6]</w:t>
      </w:r>
    </w:p>
    <w:p w14:paraId="238443BD" w14:textId="77777777" w:rsidR="00E250C4" w:rsidRPr="00CF79E7" w:rsidRDefault="00E250C4" w:rsidP="00E250C4">
      <w:pPr>
        <w:snapToGrid w:val="0"/>
        <w:spacing w:line="360" w:lineRule="auto"/>
        <w:jc w:val="both"/>
        <w:rPr>
          <w:rFonts w:ascii="Book Antiqua" w:hAnsi="Book Antiqua"/>
        </w:rPr>
      </w:pPr>
      <w:r w:rsidRPr="00733C1E">
        <w:rPr>
          <w:rFonts w:ascii="Book Antiqua" w:hAnsi="Book Antiqua"/>
          <w:lang w:val="es-CL"/>
        </w:rPr>
        <w:t>2</w:t>
      </w:r>
      <w:r w:rsidR="00B43E04" w:rsidRPr="00733C1E">
        <w:rPr>
          <w:rFonts w:ascii="Book Antiqua" w:hAnsi="Book Antiqua"/>
          <w:lang w:val="es-CL"/>
        </w:rPr>
        <w:t>4</w:t>
      </w:r>
      <w:r w:rsidRPr="00733C1E">
        <w:rPr>
          <w:rFonts w:ascii="Book Antiqua" w:hAnsi="Book Antiqua"/>
          <w:lang w:val="es-CL"/>
        </w:rPr>
        <w:t xml:space="preserve"> </w:t>
      </w:r>
      <w:r w:rsidRPr="00733C1E">
        <w:rPr>
          <w:rFonts w:ascii="Book Antiqua" w:hAnsi="Book Antiqua"/>
          <w:b/>
          <w:bCs/>
          <w:lang w:val="es-CL"/>
        </w:rPr>
        <w:t>Alguacil-Garcia A</w:t>
      </w:r>
      <w:r w:rsidRPr="00733C1E">
        <w:rPr>
          <w:rFonts w:ascii="Book Antiqua" w:hAnsi="Book Antiqua"/>
          <w:lang w:val="es-CL"/>
        </w:rPr>
        <w:t xml:space="preserve">, Weiland LH. </w:t>
      </w:r>
      <w:r w:rsidRPr="00CF79E7">
        <w:rPr>
          <w:rFonts w:ascii="Book Antiqua" w:hAnsi="Book Antiqua"/>
        </w:rPr>
        <w:t xml:space="preserve">The histologic spectrum, prognosis, and histogenesis of the </w:t>
      </w:r>
      <w:proofErr w:type="spellStart"/>
      <w:r w:rsidRPr="00CF79E7">
        <w:rPr>
          <w:rFonts w:ascii="Book Antiqua" w:hAnsi="Book Antiqua"/>
        </w:rPr>
        <w:t>sarcomatoid</w:t>
      </w:r>
      <w:proofErr w:type="spellEnd"/>
      <w:r w:rsidRPr="00CF79E7">
        <w:rPr>
          <w:rFonts w:ascii="Book Antiqua" w:hAnsi="Book Antiqua"/>
        </w:rPr>
        <w:t xml:space="preserve"> carcinoma of the pancreas. </w:t>
      </w:r>
      <w:r w:rsidRPr="00CF79E7">
        <w:rPr>
          <w:rFonts w:ascii="Book Antiqua" w:hAnsi="Book Antiqua"/>
          <w:i/>
          <w:iCs/>
        </w:rPr>
        <w:t>Cancer</w:t>
      </w:r>
      <w:r w:rsidRPr="00CF79E7">
        <w:rPr>
          <w:rFonts w:ascii="Book Antiqua" w:hAnsi="Book Antiqua"/>
        </w:rPr>
        <w:t xml:space="preserve"> 1977; </w:t>
      </w:r>
      <w:r w:rsidRPr="00CF79E7">
        <w:rPr>
          <w:rFonts w:ascii="Book Antiqua" w:hAnsi="Book Antiqua"/>
          <w:b/>
          <w:bCs/>
        </w:rPr>
        <w:t>39</w:t>
      </w:r>
      <w:r w:rsidRPr="00CF79E7">
        <w:rPr>
          <w:rFonts w:ascii="Book Antiqua" w:hAnsi="Book Antiqua"/>
        </w:rPr>
        <w:t>: 1181-1189 [PMID: 912652 DOI: 10.1002/1097-0142(197703)39:3&lt;</w:t>
      </w:r>
      <w:proofErr w:type="gramStart"/>
      <w:r w:rsidRPr="00CF79E7">
        <w:rPr>
          <w:rFonts w:ascii="Book Antiqua" w:hAnsi="Book Antiqua"/>
        </w:rPr>
        <w:t>1181::</w:t>
      </w:r>
      <w:proofErr w:type="gramEnd"/>
      <w:r w:rsidRPr="00CF79E7">
        <w:rPr>
          <w:rFonts w:ascii="Book Antiqua" w:hAnsi="Book Antiqua"/>
        </w:rPr>
        <w:t>AID-CNCR2820390325&gt;3.0.CO;2-T]</w:t>
      </w:r>
    </w:p>
    <w:p w14:paraId="24276874"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5</w:t>
      </w:r>
      <w:r w:rsidRPr="00CF79E7">
        <w:rPr>
          <w:rFonts w:ascii="Book Antiqua" w:hAnsi="Book Antiqua"/>
        </w:rPr>
        <w:t xml:space="preserve"> </w:t>
      </w:r>
      <w:r w:rsidRPr="00CF79E7">
        <w:rPr>
          <w:rFonts w:ascii="Book Antiqua" w:hAnsi="Book Antiqua"/>
          <w:b/>
          <w:bCs/>
        </w:rPr>
        <w:t>Paal E</w:t>
      </w:r>
      <w:r w:rsidRPr="00CF79E7">
        <w:rPr>
          <w:rFonts w:ascii="Book Antiqua" w:hAnsi="Book Antiqua"/>
        </w:rPr>
        <w:t xml:space="preserve">, Thompson LD, </w:t>
      </w:r>
      <w:proofErr w:type="spellStart"/>
      <w:r w:rsidRPr="00CF79E7">
        <w:rPr>
          <w:rFonts w:ascii="Book Antiqua" w:hAnsi="Book Antiqua"/>
        </w:rPr>
        <w:t>Frommelt</w:t>
      </w:r>
      <w:proofErr w:type="spellEnd"/>
      <w:r w:rsidRPr="00CF79E7">
        <w:rPr>
          <w:rFonts w:ascii="Book Antiqua" w:hAnsi="Book Antiqua"/>
        </w:rPr>
        <w:t xml:space="preserve"> RA, </w:t>
      </w:r>
      <w:proofErr w:type="spellStart"/>
      <w:r w:rsidRPr="00CF79E7">
        <w:rPr>
          <w:rFonts w:ascii="Book Antiqua" w:hAnsi="Book Antiqua"/>
        </w:rPr>
        <w:t>Przygodzki</w:t>
      </w:r>
      <w:proofErr w:type="spellEnd"/>
      <w:r w:rsidRPr="00CF79E7">
        <w:rPr>
          <w:rFonts w:ascii="Book Antiqua" w:hAnsi="Book Antiqua"/>
        </w:rPr>
        <w:t xml:space="preserve"> RM, </w:t>
      </w:r>
      <w:proofErr w:type="spellStart"/>
      <w:r w:rsidRPr="00CF79E7">
        <w:rPr>
          <w:rFonts w:ascii="Book Antiqua" w:hAnsi="Book Antiqua"/>
        </w:rPr>
        <w:t>Heffess</w:t>
      </w:r>
      <w:proofErr w:type="spellEnd"/>
      <w:r w:rsidRPr="00CF79E7">
        <w:rPr>
          <w:rFonts w:ascii="Book Antiqua" w:hAnsi="Book Antiqua"/>
        </w:rPr>
        <w:t xml:space="preserve"> CS. A clinicopathologic and immunohistochemical study of 35 anaplastic carcinomas of the pancreas with a review of the literature. </w:t>
      </w:r>
      <w:r w:rsidRPr="00CF79E7">
        <w:rPr>
          <w:rFonts w:ascii="Book Antiqua" w:hAnsi="Book Antiqua"/>
          <w:i/>
          <w:iCs/>
        </w:rPr>
        <w:t xml:space="preserve">Ann Diagn </w:t>
      </w:r>
      <w:proofErr w:type="spellStart"/>
      <w:r w:rsidRPr="00CF79E7">
        <w:rPr>
          <w:rFonts w:ascii="Book Antiqua" w:hAnsi="Book Antiqua"/>
          <w:i/>
          <w:iCs/>
        </w:rPr>
        <w:t>Pathol</w:t>
      </w:r>
      <w:proofErr w:type="spellEnd"/>
      <w:r w:rsidRPr="00CF79E7">
        <w:rPr>
          <w:rFonts w:ascii="Book Antiqua" w:hAnsi="Book Antiqua"/>
        </w:rPr>
        <w:t xml:space="preserve"> 2001; </w:t>
      </w:r>
      <w:r w:rsidRPr="00CF79E7">
        <w:rPr>
          <w:rFonts w:ascii="Book Antiqua" w:hAnsi="Book Antiqua"/>
          <w:b/>
          <w:bCs/>
        </w:rPr>
        <w:t>5</w:t>
      </w:r>
      <w:r w:rsidRPr="00CF79E7">
        <w:rPr>
          <w:rFonts w:ascii="Book Antiqua" w:hAnsi="Book Antiqua"/>
        </w:rPr>
        <w:t>: 129-140 [PMID: 11436166 DOI: 10.1053/adpa.2001.25404]</w:t>
      </w:r>
    </w:p>
    <w:p w14:paraId="16DEE5DC"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lastRenderedPageBreak/>
        <w:t>2</w:t>
      </w:r>
      <w:r w:rsidR="00B43E04">
        <w:rPr>
          <w:rFonts w:ascii="Book Antiqua" w:hAnsi="Book Antiqua"/>
        </w:rPr>
        <w:t>6</w:t>
      </w:r>
      <w:r w:rsidRPr="00CF79E7">
        <w:rPr>
          <w:rFonts w:ascii="Book Antiqua" w:hAnsi="Book Antiqua"/>
        </w:rPr>
        <w:t xml:space="preserve"> </w:t>
      </w:r>
      <w:r w:rsidRPr="00CF79E7">
        <w:rPr>
          <w:rFonts w:ascii="Book Antiqua" w:hAnsi="Book Antiqua"/>
          <w:b/>
          <w:bCs/>
        </w:rPr>
        <w:t>Zhao S</w:t>
      </w:r>
      <w:r w:rsidRPr="00CF79E7">
        <w:rPr>
          <w:rFonts w:ascii="Book Antiqua" w:hAnsi="Book Antiqua"/>
        </w:rPr>
        <w:t xml:space="preserve">, Su W, Deng L, Chen Y, </w:t>
      </w:r>
      <w:proofErr w:type="spellStart"/>
      <w:r w:rsidRPr="00CF79E7">
        <w:rPr>
          <w:rFonts w:ascii="Book Antiqua" w:hAnsi="Book Antiqua"/>
        </w:rPr>
        <w:t>Zuo</w:t>
      </w:r>
      <w:proofErr w:type="spellEnd"/>
      <w:r w:rsidRPr="00CF79E7">
        <w:rPr>
          <w:rFonts w:ascii="Book Antiqua" w:hAnsi="Book Antiqua"/>
        </w:rPr>
        <w:t xml:space="preserve"> C, Shao C, Ren F. Pancreatic </w:t>
      </w:r>
      <w:proofErr w:type="spellStart"/>
      <w:r w:rsidRPr="00CF79E7">
        <w:rPr>
          <w:rFonts w:ascii="Book Antiqua" w:hAnsi="Book Antiqua"/>
        </w:rPr>
        <w:t>sarcomatoid</w:t>
      </w:r>
      <w:proofErr w:type="spellEnd"/>
      <w:r w:rsidRPr="00CF79E7">
        <w:rPr>
          <w:rFonts w:ascii="Book Antiqua" w:hAnsi="Book Antiqua"/>
        </w:rPr>
        <w:t xml:space="preserve"> carcinoma: CT, MRI, and </w:t>
      </w:r>
      <w:r w:rsidRPr="00CF79E7">
        <w:rPr>
          <w:rFonts w:ascii="Book Antiqua" w:hAnsi="Book Antiqua"/>
          <w:vertAlign w:val="superscript"/>
        </w:rPr>
        <w:t>18</w:t>
      </w:r>
      <w:r w:rsidRPr="00CF79E7">
        <w:rPr>
          <w:rFonts w:ascii="Book Antiqua" w:hAnsi="Book Antiqua"/>
        </w:rPr>
        <w:t xml:space="preserve">F-FDG PET/CT features. </w:t>
      </w:r>
      <w:r w:rsidRPr="00CF79E7">
        <w:rPr>
          <w:rFonts w:ascii="Book Antiqua" w:hAnsi="Book Antiqua"/>
          <w:i/>
          <w:iCs/>
        </w:rPr>
        <w:t xml:space="preserve">Clin </w:t>
      </w:r>
      <w:proofErr w:type="spellStart"/>
      <w:r w:rsidRPr="00CF79E7">
        <w:rPr>
          <w:rFonts w:ascii="Book Antiqua" w:hAnsi="Book Antiqua"/>
          <w:i/>
          <w:iCs/>
        </w:rPr>
        <w:t>Radiol</w:t>
      </w:r>
      <w:proofErr w:type="spellEnd"/>
      <w:r w:rsidRPr="00CF79E7">
        <w:rPr>
          <w:rFonts w:ascii="Book Antiqua" w:hAnsi="Book Antiqua"/>
        </w:rPr>
        <w:t xml:space="preserve"> 2020; </w:t>
      </w:r>
      <w:r w:rsidRPr="00CF79E7">
        <w:rPr>
          <w:rFonts w:ascii="Book Antiqua" w:hAnsi="Book Antiqua"/>
          <w:b/>
          <w:bCs/>
        </w:rPr>
        <w:t>75</w:t>
      </w:r>
      <w:r w:rsidRPr="00CF79E7">
        <w:rPr>
          <w:rFonts w:ascii="Book Antiqua" w:hAnsi="Book Antiqua"/>
        </w:rPr>
        <w:t>: 397.e7-397.e14 [PMID: 32044096 DOI: 10.1016/j.crad.2020.01.003]</w:t>
      </w:r>
    </w:p>
    <w:p w14:paraId="0024F9D9"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7</w:t>
      </w:r>
      <w:r w:rsidRPr="00CF79E7">
        <w:rPr>
          <w:rFonts w:ascii="Book Antiqua" w:hAnsi="Book Antiqua"/>
        </w:rPr>
        <w:t xml:space="preserve"> </w:t>
      </w:r>
      <w:proofErr w:type="spellStart"/>
      <w:r w:rsidRPr="00CF79E7">
        <w:rPr>
          <w:rFonts w:ascii="Book Antiqua" w:hAnsi="Book Antiqua"/>
          <w:b/>
          <w:bCs/>
        </w:rPr>
        <w:t>Hoshimoto</w:t>
      </w:r>
      <w:proofErr w:type="spellEnd"/>
      <w:r w:rsidRPr="00CF79E7">
        <w:rPr>
          <w:rFonts w:ascii="Book Antiqua" w:hAnsi="Book Antiqua"/>
          <w:b/>
          <w:bCs/>
        </w:rPr>
        <w:t xml:space="preserve"> S</w:t>
      </w:r>
      <w:r w:rsidRPr="00CF79E7">
        <w:rPr>
          <w:rFonts w:ascii="Book Antiqua" w:hAnsi="Book Antiqua"/>
        </w:rPr>
        <w:t xml:space="preserve">, Matsui J, Miyata R, </w:t>
      </w:r>
      <w:proofErr w:type="spellStart"/>
      <w:r w:rsidRPr="00CF79E7">
        <w:rPr>
          <w:rFonts w:ascii="Book Antiqua" w:hAnsi="Book Antiqua"/>
        </w:rPr>
        <w:t>Takigawa</w:t>
      </w:r>
      <w:proofErr w:type="spellEnd"/>
      <w:r w:rsidRPr="00CF79E7">
        <w:rPr>
          <w:rFonts w:ascii="Book Antiqua" w:hAnsi="Book Antiqua"/>
        </w:rPr>
        <w:t xml:space="preserve"> Y, </w:t>
      </w:r>
      <w:proofErr w:type="spellStart"/>
      <w:r w:rsidRPr="00CF79E7">
        <w:rPr>
          <w:rFonts w:ascii="Book Antiqua" w:hAnsi="Book Antiqua"/>
        </w:rPr>
        <w:t>Miyauchi</w:t>
      </w:r>
      <w:proofErr w:type="spellEnd"/>
      <w:r w:rsidRPr="00CF79E7">
        <w:rPr>
          <w:rFonts w:ascii="Book Antiqua" w:hAnsi="Book Antiqua"/>
        </w:rPr>
        <w:t xml:space="preserve"> J. Anaplastic carcinoma of the pancreas: Case report and literature review of reported cases in Japan. </w:t>
      </w:r>
      <w:r w:rsidRPr="00CF79E7">
        <w:rPr>
          <w:rFonts w:ascii="Book Antiqua" w:hAnsi="Book Antiqua"/>
          <w:i/>
          <w:iCs/>
        </w:rPr>
        <w:t>World J Gastroenterol</w:t>
      </w:r>
      <w:r w:rsidRPr="00CF79E7">
        <w:rPr>
          <w:rFonts w:ascii="Book Antiqua" w:hAnsi="Book Antiqua"/>
        </w:rPr>
        <w:t xml:space="preserve"> 2016; </w:t>
      </w:r>
      <w:r w:rsidRPr="00CF79E7">
        <w:rPr>
          <w:rFonts w:ascii="Book Antiqua" w:hAnsi="Book Antiqua"/>
          <w:b/>
          <w:bCs/>
        </w:rPr>
        <w:t>22</w:t>
      </w:r>
      <w:r w:rsidRPr="00CF79E7">
        <w:rPr>
          <w:rFonts w:ascii="Book Antiqua" w:hAnsi="Book Antiqua"/>
        </w:rPr>
        <w:t>: 8631-8637 [PMID: 27784976 DOI: 10.3748/wjg.v22.i38.8631]</w:t>
      </w:r>
    </w:p>
    <w:p w14:paraId="2591B3E7"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8</w:t>
      </w:r>
      <w:r w:rsidRPr="00CF79E7">
        <w:rPr>
          <w:rFonts w:ascii="Book Antiqua" w:hAnsi="Book Antiqua"/>
        </w:rPr>
        <w:t xml:space="preserve"> </w:t>
      </w:r>
      <w:proofErr w:type="spellStart"/>
      <w:r w:rsidRPr="00CF79E7">
        <w:rPr>
          <w:rFonts w:ascii="Book Antiqua" w:hAnsi="Book Antiqua"/>
          <w:b/>
          <w:bCs/>
        </w:rPr>
        <w:t>Elbanna</w:t>
      </w:r>
      <w:proofErr w:type="spellEnd"/>
      <w:r w:rsidRPr="00CF79E7">
        <w:rPr>
          <w:rFonts w:ascii="Book Antiqua" w:hAnsi="Book Antiqua"/>
          <w:b/>
          <w:bCs/>
        </w:rPr>
        <w:t xml:space="preserve"> KY</w:t>
      </w:r>
      <w:r w:rsidRPr="00CF79E7">
        <w:rPr>
          <w:rFonts w:ascii="Book Antiqua" w:hAnsi="Book Antiqua"/>
        </w:rPr>
        <w:t xml:space="preserve">, Jang HJ, Kim TK. Imaging diagnosis and staging of pancreatic ductal adenocarcinoma: a comprehensive review. </w:t>
      </w:r>
      <w:r w:rsidRPr="00CF79E7">
        <w:rPr>
          <w:rFonts w:ascii="Book Antiqua" w:hAnsi="Book Antiqua"/>
          <w:i/>
          <w:iCs/>
        </w:rPr>
        <w:t>Insights Imaging</w:t>
      </w:r>
      <w:r w:rsidRPr="00CF79E7">
        <w:rPr>
          <w:rFonts w:ascii="Book Antiqua" w:hAnsi="Book Antiqua"/>
        </w:rPr>
        <w:t xml:space="preserve"> 2020; </w:t>
      </w:r>
      <w:r w:rsidRPr="00CF79E7">
        <w:rPr>
          <w:rFonts w:ascii="Book Antiqua" w:hAnsi="Book Antiqua"/>
          <w:b/>
          <w:bCs/>
        </w:rPr>
        <w:t>11</w:t>
      </w:r>
      <w:r w:rsidRPr="00CF79E7">
        <w:rPr>
          <w:rFonts w:ascii="Book Antiqua" w:hAnsi="Book Antiqua"/>
        </w:rPr>
        <w:t>: 58 [PMID: 32335790 DOI: 10.1186/s13244-020-00861-y]</w:t>
      </w:r>
    </w:p>
    <w:p w14:paraId="61AF75FD" w14:textId="77777777" w:rsidR="00E250C4" w:rsidRPr="00CF79E7" w:rsidRDefault="00B43E04" w:rsidP="00E250C4">
      <w:pPr>
        <w:snapToGrid w:val="0"/>
        <w:spacing w:line="360" w:lineRule="auto"/>
        <w:jc w:val="both"/>
        <w:rPr>
          <w:rFonts w:ascii="Book Antiqua" w:hAnsi="Book Antiqua"/>
        </w:rPr>
      </w:pPr>
      <w:r>
        <w:rPr>
          <w:rFonts w:ascii="Book Antiqua" w:hAnsi="Book Antiqua"/>
        </w:rPr>
        <w:t>29</w:t>
      </w:r>
      <w:r w:rsidR="00E250C4" w:rsidRPr="00CF79E7">
        <w:rPr>
          <w:rFonts w:ascii="Book Antiqua" w:hAnsi="Book Antiqua"/>
        </w:rPr>
        <w:t xml:space="preserve"> </w:t>
      </w:r>
      <w:proofErr w:type="spellStart"/>
      <w:r w:rsidR="00E250C4" w:rsidRPr="00CF79E7">
        <w:rPr>
          <w:rFonts w:ascii="Book Antiqua" w:hAnsi="Book Antiqua"/>
          <w:b/>
          <w:bCs/>
        </w:rPr>
        <w:t>Imaoka</w:t>
      </w:r>
      <w:proofErr w:type="spellEnd"/>
      <w:r w:rsidR="00E250C4" w:rsidRPr="00CF79E7">
        <w:rPr>
          <w:rFonts w:ascii="Book Antiqua" w:hAnsi="Book Antiqua"/>
          <w:b/>
          <w:bCs/>
        </w:rPr>
        <w:t xml:space="preserve"> H</w:t>
      </w:r>
      <w:r w:rsidR="00E250C4" w:rsidRPr="00CF79E7">
        <w:rPr>
          <w:rFonts w:ascii="Book Antiqua" w:hAnsi="Book Antiqua"/>
        </w:rPr>
        <w:t xml:space="preserve">, Ikeda M, Maehara K, Umemoto K, </w:t>
      </w:r>
      <w:proofErr w:type="spellStart"/>
      <w:r w:rsidR="00E250C4" w:rsidRPr="00CF79E7">
        <w:rPr>
          <w:rFonts w:ascii="Book Antiqua" w:hAnsi="Book Antiqua"/>
        </w:rPr>
        <w:t>Ozaka</w:t>
      </w:r>
      <w:proofErr w:type="spellEnd"/>
      <w:r w:rsidR="00E250C4" w:rsidRPr="00CF79E7">
        <w:rPr>
          <w:rFonts w:ascii="Book Antiqua" w:hAnsi="Book Antiqua"/>
        </w:rPr>
        <w:t xml:space="preserve"> M, Kobayashi S, </w:t>
      </w:r>
      <w:proofErr w:type="spellStart"/>
      <w:r w:rsidR="00E250C4" w:rsidRPr="00CF79E7">
        <w:rPr>
          <w:rFonts w:ascii="Book Antiqua" w:hAnsi="Book Antiqua"/>
        </w:rPr>
        <w:t>Terashima</w:t>
      </w:r>
      <w:proofErr w:type="spellEnd"/>
      <w:r w:rsidR="00E250C4" w:rsidRPr="00CF79E7">
        <w:rPr>
          <w:rFonts w:ascii="Book Antiqua" w:hAnsi="Book Antiqua"/>
        </w:rPr>
        <w:t xml:space="preserve"> T, Inoue H, </w:t>
      </w:r>
      <w:proofErr w:type="spellStart"/>
      <w:r w:rsidR="00E250C4" w:rsidRPr="00CF79E7">
        <w:rPr>
          <w:rFonts w:ascii="Book Antiqua" w:hAnsi="Book Antiqua"/>
        </w:rPr>
        <w:t>Sakaguchi</w:t>
      </w:r>
      <w:proofErr w:type="spellEnd"/>
      <w:r w:rsidR="00E250C4" w:rsidRPr="00CF79E7">
        <w:rPr>
          <w:rFonts w:ascii="Book Antiqua" w:hAnsi="Book Antiqua"/>
        </w:rPr>
        <w:t xml:space="preserve"> C, Tsuji K, </w:t>
      </w:r>
      <w:proofErr w:type="spellStart"/>
      <w:r w:rsidR="00E250C4" w:rsidRPr="00CF79E7">
        <w:rPr>
          <w:rFonts w:ascii="Book Antiqua" w:hAnsi="Book Antiqua"/>
        </w:rPr>
        <w:t>Shioji</w:t>
      </w:r>
      <w:proofErr w:type="spellEnd"/>
      <w:r w:rsidR="00E250C4" w:rsidRPr="00CF79E7">
        <w:rPr>
          <w:rFonts w:ascii="Book Antiqua" w:hAnsi="Book Antiqua"/>
        </w:rPr>
        <w:t xml:space="preserve"> K, Okamura K, Kawamoto Y, Suzuki R, Shirakawa H, Nagano H, Ueno M, </w:t>
      </w:r>
      <w:proofErr w:type="spellStart"/>
      <w:r w:rsidR="00E250C4" w:rsidRPr="00CF79E7">
        <w:rPr>
          <w:rFonts w:ascii="Book Antiqua" w:hAnsi="Book Antiqua"/>
        </w:rPr>
        <w:t>Morizane</w:t>
      </w:r>
      <w:proofErr w:type="spellEnd"/>
      <w:r w:rsidR="00E250C4" w:rsidRPr="00CF79E7">
        <w:rPr>
          <w:rFonts w:ascii="Book Antiqua" w:hAnsi="Book Antiqua"/>
        </w:rPr>
        <w:t xml:space="preserve"> C, </w:t>
      </w:r>
      <w:proofErr w:type="spellStart"/>
      <w:r w:rsidR="00E250C4" w:rsidRPr="00CF79E7">
        <w:rPr>
          <w:rFonts w:ascii="Book Antiqua" w:hAnsi="Book Antiqua"/>
        </w:rPr>
        <w:t>Furuse</w:t>
      </w:r>
      <w:proofErr w:type="spellEnd"/>
      <w:r w:rsidR="00E250C4" w:rsidRPr="00CF79E7">
        <w:rPr>
          <w:rFonts w:ascii="Book Antiqua" w:hAnsi="Book Antiqua"/>
        </w:rPr>
        <w:t xml:space="preserve"> J. Clinical outcomes of chemotherapy in patients with undifferentiated carcinoma of the pancreas: a retrospective multicenter cohort study. </w:t>
      </w:r>
      <w:r w:rsidR="00E250C4" w:rsidRPr="00CF79E7">
        <w:rPr>
          <w:rFonts w:ascii="Book Antiqua" w:hAnsi="Book Antiqua"/>
          <w:i/>
          <w:iCs/>
        </w:rPr>
        <w:t>BMC Cancer</w:t>
      </w:r>
      <w:r w:rsidR="00E250C4" w:rsidRPr="00CF79E7">
        <w:rPr>
          <w:rFonts w:ascii="Book Antiqua" w:hAnsi="Book Antiqua"/>
        </w:rPr>
        <w:t xml:space="preserve"> 2020; </w:t>
      </w:r>
      <w:r w:rsidR="00E250C4" w:rsidRPr="00CF79E7">
        <w:rPr>
          <w:rFonts w:ascii="Book Antiqua" w:hAnsi="Book Antiqua"/>
          <w:b/>
          <w:bCs/>
        </w:rPr>
        <w:t>20</w:t>
      </w:r>
      <w:r w:rsidR="00E250C4" w:rsidRPr="00CF79E7">
        <w:rPr>
          <w:rFonts w:ascii="Book Antiqua" w:hAnsi="Book Antiqua"/>
        </w:rPr>
        <w:t>: 946 [PMID: 33004032 DOI: 10.1186/s12885-020-07462-4]</w:t>
      </w:r>
    </w:p>
    <w:p w14:paraId="234E67AB"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0</w:t>
      </w:r>
      <w:r w:rsidRPr="00CF79E7">
        <w:rPr>
          <w:rFonts w:ascii="Book Antiqua" w:hAnsi="Book Antiqua"/>
        </w:rPr>
        <w:t xml:space="preserve"> </w:t>
      </w:r>
      <w:proofErr w:type="spellStart"/>
      <w:r w:rsidRPr="00CF79E7">
        <w:rPr>
          <w:rFonts w:ascii="Book Antiqua" w:hAnsi="Book Antiqua"/>
          <w:b/>
          <w:bCs/>
        </w:rPr>
        <w:t>Gelos</w:t>
      </w:r>
      <w:proofErr w:type="spellEnd"/>
      <w:r w:rsidRPr="00CF79E7">
        <w:rPr>
          <w:rFonts w:ascii="Book Antiqua" w:hAnsi="Book Antiqua"/>
          <w:b/>
          <w:bCs/>
        </w:rPr>
        <w:t xml:space="preserve"> M</w:t>
      </w:r>
      <w:r w:rsidRPr="00CF79E7">
        <w:rPr>
          <w:rFonts w:ascii="Book Antiqua" w:hAnsi="Book Antiqua"/>
        </w:rPr>
        <w:t xml:space="preserve">, Behringer D, </w:t>
      </w:r>
      <w:proofErr w:type="spellStart"/>
      <w:r w:rsidRPr="00CF79E7">
        <w:rPr>
          <w:rFonts w:ascii="Book Antiqua" w:hAnsi="Book Antiqua"/>
        </w:rPr>
        <w:t>Philippou</w:t>
      </w:r>
      <w:proofErr w:type="spellEnd"/>
      <w:r w:rsidRPr="00CF79E7">
        <w:rPr>
          <w:rFonts w:ascii="Book Antiqua" w:hAnsi="Book Antiqua"/>
        </w:rPr>
        <w:t xml:space="preserve"> S, Mann B. Pancreatic carcinosarcoma. Case report of multimodal therapy and review of the literature. </w:t>
      </w:r>
      <w:r w:rsidRPr="00CF79E7">
        <w:rPr>
          <w:rFonts w:ascii="Book Antiqua" w:hAnsi="Book Antiqua"/>
          <w:i/>
          <w:iCs/>
        </w:rPr>
        <w:t>JOP</w:t>
      </w:r>
      <w:r w:rsidRPr="00CF79E7">
        <w:rPr>
          <w:rFonts w:ascii="Book Antiqua" w:hAnsi="Book Antiqua"/>
        </w:rPr>
        <w:t xml:space="preserve"> 2008; </w:t>
      </w:r>
      <w:r w:rsidRPr="00CF79E7">
        <w:rPr>
          <w:rFonts w:ascii="Book Antiqua" w:hAnsi="Book Antiqua"/>
          <w:b/>
          <w:bCs/>
        </w:rPr>
        <w:t>9</w:t>
      </w:r>
      <w:r w:rsidRPr="00CF79E7">
        <w:rPr>
          <w:rFonts w:ascii="Book Antiqua" w:hAnsi="Book Antiqua"/>
        </w:rPr>
        <w:t>: 50-55 [PMID: 18182744]</w:t>
      </w:r>
    </w:p>
    <w:p w14:paraId="11EBCF29"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1</w:t>
      </w:r>
      <w:r w:rsidRPr="00CF79E7">
        <w:rPr>
          <w:rFonts w:ascii="Book Antiqua" w:hAnsi="Book Antiqua"/>
        </w:rPr>
        <w:t xml:space="preserve"> </w:t>
      </w:r>
      <w:r w:rsidRPr="00CF79E7">
        <w:rPr>
          <w:rFonts w:ascii="Book Antiqua" w:hAnsi="Book Antiqua"/>
          <w:b/>
          <w:bCs/>
        </w:rPr>
        <w:t>Cresson DH</w:t>
      </w:r>
      <w:r w:rsidRPr="00CF79E7">
        <w:rPr>
          <w:rFonts w:ascii="Book Antiqua" w:hAnsi="Book Antiqua"/>
        </w:rPr>
        <w:t xml:space="preserve">, Reddick RL. </w:t>
      </w:r>
      <w:proofErr w:type="spellStart"/>
      <w:r w:rsidRPr="00CF79E7">
        <w:rPr>
          <w:rFonts w:ascii="Book Antiqua" w:hAnsi="Book Antiqua"/>
        </w:rPr>
        <w:t>Sarcomatoid</w:t>
      </w:r>
      <w:proofErr w:type="spellEnd"/>
      <w:r w:rsidRPr="00CF79E7">
        <w:rPr>
          <w:rFonts w:ascii="Book Antiqua" w:hAnsi="Book Antiqua"/>
        </w:rPr>
        <w:t xml:space="preserve"> carcinoma of the pancreas presenting as gastric carcinoma: clinicopathologic and ultrastructural findings. </w:t>
      </w:r>
      <w:r w:rsidRPr="00CF79E7">
        <w:rPr>
          <w:rFonts w:ascii="Book Antiqua" w:hAnsi="Book Antiqua"/>
          <w:i/>
          <w:iCs/>
        </w:rPr>
        <w:t>J Surg Oncol</w:t>
      </w:r>
      <w:r w:rsidRPr="00CF79E7">
        <w:rPr>
          <w:rFonts w:ascii="Book Antiqua" w:hAnsi="Book Antiqua"/>
        </w:rPr>
        <w:t xml:space="preserve"> 1987; </w:t>
      </w:r>
      <w:r w:rsidRPr="00CF79E7">
        <w:rPr>
          <w:rFonts w:ascii="Book Antiqua" w:hAnsi="Book Antiqua"/>
          <w:b/>
          <w:bCs/>
        </w:rPr>
        <w:t>36</w:t>
      </w:r>
      <w:r w:rsidRPr="00CF79E7">
        <w:rPr>
          <w:rFonts w:ascii="Book Antiqua" w:hAnsi="Book Antiqua"/>
        </w:rPr>
        <w:t>: 268-274 [PMID: 3695533 DOI: 10.1002/jso.2930360411]</w:t>
      </w:r>
    </w:p>
    <w:p w14:paraId="1E7708AD" w14:textId="77777777" w:rsidR="00E250C4" w:rsidRPr="00CD7193" w:rsidRDefault="00E250C4" w:rsidP="00E250C4">
      <w:pPr>
        <w:snapToGrid w:val="0"/>
        <w:spacing w:line="360" w:lineRule="auto"/>
        <w:jc w:val="both"/>
        <w:rPr>
          <w:rFonts w:ascii="Book Antiqua" w:hAnsi="Book Antiqua"/>
          <w:lang w:val="es-CL"/>
        </w:rPr>
      </w:pPr>
      <w:r w:rsidRPr="00CF79E7">
        <w:rPr>
          <w:rFonts w:ascii="Book Antiqua" w:hAnsi="Book Antiqua"/>
        </w:rPr>
        <w:t>3</w:t>
      </w:r>
      <w:r w:rsidR="00B43E04">
        <w:rPr>
          <w:rFonts w:ascii="Book Antiqua" w:hAnsi="Book Antiqua"/>
        </w:rPr>
        <w:t>2</w:t>
      </w:r>
      <w:r w:rsidRPr="00CF79E7">
        <w:rPr>
          <w:rFonts w:ascii="Book Antiqua" w:hAnsi="Book Antiqua"/>
        </w:rPr>
        <w:t xml:space="preserve"> </w:t>
      </w:r>
      <w:proofErr w:type="spellStart"/>
      <w:r w:rsidRPr="00CF79E7">
        <w:rPr>
          <w:rFonts w:ascii="Book Antiqua" w:hAnsi="Book Antiqua"/>
          <w:b/>
          <w:bCs/>
        </w:rPr>
        <w:t>Darvishian</w:t>
      </w:r>
      <w:proofErr w:type="spellEnd"/>
      <w:r w:rsidRPr="00CF79E7">
        <w:rPr>
          <w:rFonts w:ascii="Book Antiqua" w:hAnsi="Book Antiqua"/>
          <w:b/>
          <w:bCs/>
        </w:rPr>
        <w:t xml:space="preserve"> F</w:t>
      </w:r>
      <w:r w:rsidRPr="00ED67D1">
        <w:rPr>
          <w:rFonts w:ascii="Book Antiqua" w:hAnsi="Book Antiqua"/>
        </w:rPr>
        <w:t>,</w:t>
      </w:r>
      <w:r w:rsidRPr="00CF79E7">
        <w:rPr>
          <w:rFonts w:ascii="Book Antiqua" w:hAnsi="Book Antiqua"/>
        </w:rPr>
        <w:t xml:space="preserve"> Sullivan J, </w:t>
      </w:r>
      <w:proofErr w:type="spellStart"/>
      <w:r w:rsidRPr="00CF79E7">
        <w:rPr>
          <w:rFonts w:ascii="Book Antiqua" w:hAnsi="Book Antiqua"/>
        </w:rPr>
        <w:t>Teichberg</w:t>
      </w:r>
      <w:proofErr w:type="spellEnd"/>
      <w:r w:rsidRPr="00CF79E7">
        <w:rPr>
          <w:rFonts w:ascii="Book Antiqua" w:hAnsi="Book Antiqua"/>
        </w:rPr>
        <w:t xml:space="preserve"> S, Basham K. Carcinosarcoma of the Pancreas. </w:t>
      </w:r>
      <w:r w:rsidR="002E233F" w:rsidRPr="00CD7193">
        <w:rPr>
          <w:rFonts w:ascii="Book Antiqua" w:hAnsi="Book Antiqua"/>
          <w:i/>
          <w:lang w:val="es-CL"/>
        </w:rPr>
        <w:t>Arch Pathol Lab Med</w:t>
      </w:r>
      <w:r w:rsidR="002E233F" w:rsidRPr="00CD7193">
        <w:rPr>
          <w:rFonts w:ascii="Book Antiqua" w:hAnsi="Book Antiqua"/>
          <w:lang w:val="es-CL"/>
        </w:rPr>
        <w:t xml:space="preserve"> 2002; </w:t>
      </w:r>
      <w:r w:rsidR="002E233F" w:rsidRPr="00CD7193">
        <w:rPr>
          <w:rFonts w:ascii="Book Antiqua" w:hAnsi="Book Antiqua"/>
          <w:b/>
          <w:lang w:val="es-CL"/>
        </w:rPr>
        <w:t>126</w:t>
      </w:r>
      <w:r w:rsidR="002E233F" w:rsidRPr="00CD7193">
        <w:rPr>
          <w:rFonts w:ascii="Book Antiqua" w:hAnsi="Book Antiqua"/>
          <w:lang w:val="es-CL"/>
        </w:rPr>
        <w:t>: 1114-1117 [DOI: 10.5858/2002-126-1114-COTP]</w:t>
      </w:r>
    </w:p>
    <w:p w14:paraId="579491D7" w14:textId="77777777" w:rsidR="00E250C4" w:rsidRPr="00CF79E7" w:rsidRDefault="002E233F" w:rsidP="00E250C4">
      <w:pPr>
        <w:snapToGrid w:val="0"/>
        <w:spacing w:line="360" w:lineRule="auto"/>
        <w:jc w:val="both"/>
        <w:rPr>
          <w:rFonts w:ascii="Book Antiqua" w:hAnsi="Book Antiqua"/>
        </w:rPr>
      </w:pPr>
      <w:r w:rsidRPr="00CD7193">
        <w:rPr>
          <w:rFonts w:ascii="Book Antiqua" w:hAnsi="Book Antiqua"/>
          <w:lang w:val="es-CL"/>
        </w:rPr>
        <w:t xml:space="preserve">33 </w:t>
      </w:r>
      <w:r w:rsidRPr="00CD7193">
        <w:rPr>
          <w:rFonts w:ascii="Book Antiqua" w:hAnsi="Book Antiqua"/>
          <w:b/>
          <w:bCs/>
          <w:lang w:val="es-CL"/>
        </w:rPr>
        <w:t>De la Riva S</w:t>
      </w:r>
      <w:r w:rsidRPr="00CD7193">
        <w:rPr>
          <w:rFonts w:ascii="Book Antiqua" w:hAnsi="Book Antiqua"/>
          <w:lang w:val="es-CL"/>
        </w:rPr>
        <w:t xml:space="preserve">, Muñoz-Navas MA, Betés M, Súbtil JC, Carretero C, Sola JJ. </w:t>
      </w:r>
      <w:proofErr w:type="spellStart"/>
      <w:r w:rsidR="00E250C4" w:rsidRPr="00CF79E7">
        <w:rPr>
          <w:rFonts w:ascii="Book Antiqua" w:hAnsi="Book Antiqua"/>
        </w:rPr>
        <w:t>Sarcomatoid</w:t>
      </w:r>
      <w:proofErr w:type="spellEnd"/>
      <w:r w:rsidR="00E250C4" w:rsidRPr="00CF79E7">
        <w:rPr>
          <w:rFonts w:ascii="Book Antiqua" w:hAnsi="Book Antiqua"/>
        </w:rPr>
        <w:t xml:space="preserve"> carcinoma of the pancreas and congenital choledochal cyst. </w:t>
      </w:r>
      <w:proofErr w:type="spellStart"/>
      <w:r w:rsidR="00E250C4" w:rsidRPr="00CF79E7">
        <w:rPr>
          <w:rFonts w:ascii="Book Antiqua" w:hAnsi="Book Antiqua"/>
          <w:i/>
          <w:iCs/>
        </w:rPr>
        <w:t>Gastrointest</w:t>
      </w:r>
      <w:proofErr w:type="spellEnd"/>
      <w:r w:rsidR="00E250C4" w:rsidRPr="00CF79E7">
        <w:rPr>
          <w:rFonts w:ascii="Book Antiqua" w:hAnsi="Book Antiqua"/>
          <w:i/>
          <w:iCs/>
        </w:rPr>
        <w:t xml:space="preserve"> </w:t>
      </w:r>
      <w:proofErr w:type="spellStart"/>
      <w:r w:rsidR="00E250C4" w:rsidRPr="00CF79E7">
        <w:rPr>
          <w:rFonts w:ascii="Book Antiqua" w:hAnsi="Book Antiqua"/>
          <w:i/>
          <w:iCs/>
        </w:rPr>
        <w:t>Endosc</w:t>
      </w:r>
      <w:proofErr w:type="spellEnd"/>
      <w:r w:rsidR="00E250C4" w:rsidRPr="00CF79E7">
        <w:rPr>
          <w:rFonts w:ascii="Book Antiqua" w:hAnsi="Book Antiqua"/>
        </w:rPr>
        <w:t xml:space="preserve"> 2006; </w:t>
      </w:r>
      <w:r w:rsidR="00E250C4" w:rsidRPr="00CF79E7">
        <w:rPr>
          <w:rFonts w:ascii="Book Antiqua" w:hAnsi="Book Antiqua"/>
          <w:b/>
          <w:bCs/>
        </w:rPr>
        <w:t>64</w:t>
      </w:r>
      <w:r w:rsidR="00E250C4" w:rsidRPr="00CF79E7">
        <w:rPr>
          <w:rFonts w:ascii="Book Antiqua" w:hAnsi="Book Antiqua"/>
        </w:rPr>
        <w:t>: 1005-</w:t>
      </w:r>
      <w:r w:rsidR="00E250C4">
        <w:rPr>
          <w:rFonts w:ascii="Book Antiqua" w:hAnsi="Book Antiqua"/>
        </w:rPr>
        <w:t>100</w:t>
      </w:r>
      <w:r w:rsidR="00E250C4" w:rsidRPr="00CF79E7">
        <w:rPr>
          <w:rFonts w:ascii="Book Antiqua" w:hAnsi="Book Antiqua"/>
        </w:rPr>
        <w:t>6; discussion 1006 [PMID: 17140915 DOI: 10.1016/j.gie.2006.06.004]</w:t>
      </w:r>
    </w:p>
    <w:p w14:paraId="79ABB966"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4</w:t>
      </w:r>
      <w:r w:rsidRPr="00CF79E7">
        <w:rPr>
          <w:rFonts w:ascii="Book Antiqua" w:hAnsi="Book Antiqua"/>
        </w:rPr>
        <w:t xml:space="preserve"> </w:t>
      </w:r>
      <w:r w:rsidRPr="00CF79E7">
        <w:rPr>
          <w:rFonts w:ascii="Book Antiqua" w:hAnsi="Book Antiqua"/>
          <w:b/>
          <w:bCs/>
        </w:rPr>
        <w:t>Lai CW</w:t>
      </w:r>
      <w:r w:rsidRPr="00ED67D1">
        <w:rPr>
          <w:rFonts w:ascii="Book Antiqua" w:hAnsi="Book Antiqua"/>
        </w:rPr>
        <w:t>,</w:t>
      </w:r>
      <w:r w:rsidRPr="00CF79E7">
        <w:rPr>
          <w:rFonts w:ascii="Book Antiqua" w:hAnsi="Book Antiqua"/>
        </w:rPr>
        <w:t xml:space="preserve"> Chen CW, Lee YH, Chen JH. </w:t>
      </w:r>
      <w:proofErr w:type="spellStart"/>
      <w:r w:rsidRPr="00CF79E7">
        <w:rPr>
          <w:rFonts w:ascii="Book Antiqua" w:hAnsi="Book Antiqua"/>
        </w:rPr>
        <w:t>Sarcomatoid</w:t>
      </w:r>
      <w:proofErr w:type="spellEnd"/>
      <w:r w:rsidRPr="00CF79E7">
        <w:rPr>
          <w:rFonts w:ascii="Book Antiqua" w:hAnsi="Book Antiqua"/>
        </w:rPr>
        <w:t xml:space="preserve"> carcinoma of the pancreas. </w:t>
      </w:r>
      <w:r w:rsidRPr="00F3417A">
        <w:rPr>
          <w:rFonts w:ascii="Book Antiqua" w:hAnsi="Book Antiqua"/>
          <w:i/>
        </w:rPr>
        <w:t>Tzu Chi Med J</w:t>
      </w:r>
      <w:r w:rsidRPr="00CF79E7">
        <w:rPr>
          <w:rFonts w:ascii="Book Antiqua" w:hAnsi="Book Antiqua"/>
        </w:rPr>
        <w:t xml:space="preserve"> 2015;</w:t>
      </w:r>
      <w:r>
        <w:rPr>
          <w:rFonts w:ascii="Book Antiqua" w:hAnsi="Book Antiqua"/>
        </w:rPr>
        <w:t xml:space="preserve"> </w:t>
      </w:r>
      <w:r w:rsidRPr="00F3417A">
        <w:rPr>
          <w:rFonts w:ascii="Book Antiqua" w:hAnsi="Book Antiqua"/>
          <w:b/>
        </w:rPr>
        <w:t>27</w:t>
      </w:r>
      <w:r w:rsidRPr="00CF79E7">
        <w:rPr>
          <w:rFonts w:ascii="Book Antiqua" w:hAnsi="Book Antiqua"/>
        </w:rPr>
        <w:t>:</w:t>
      </w:r>
      <w:r>
        <w:rPr>
          <w:rFonts w:ascii="Book Antiqua" w:hAnsi="Book Antiqua"/>
        </w:rPr>
        <w:t xml:space="preserve"> </w:t>
      </w:r>
      <w:r w:rsidRPr="00CF79E7">
        <w:rPr>
          <w:rFonts w:ascii="Book Antiqua" w:hAnsi="Book Antiqua"/>
        </w:rPr>
        <w:t>46</w:t>
      </w:r>
      <w:r>
        <w:rPr>
          <w:rFonts w:ascii="Book Antiqua" w:hAnsi="Book Antiqua"/>
        </w:rPr>
        <w:t>-4</w:t>
      </w:r>
      <w:r w:rsidRPr="00CF79E7">
        <w:rPr>
          <w:rFonts w:ascii="Book Antiqua" w:hAnsi="Book Antiqua"/>
        </w:rPr>
        <w:t>7 [DOI: 10.1016/j.tcmj.2014.09.003]</w:t>
      </w:r>
    </w:p>
    <w:p w14:paraId="4BF4652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5</w:t>
      </w:r>
      <w:r w:rsidRPr="00CF79E7">
        <w:rPr>
          <w:rFonts w:ascii="Book Antiqua" w:hAnsi="Book Antiqua"/>
        </w:rPr>
        <w:t xml:space="preserve"> </w:t>
      </w:r>
      <w:r w:rsidR="002C55F5">
        <w:rPr>
          <w:rFonts w:ascii="Book Antiqua" w:hAnsi="Book Antiqua"/>
          <w:b/>
          <w:bCs/>
        </w:rPr>
        <w:t xml:space="preserve">Nambiar </w:t>
      </w:r>
      <w:r w:rsidRPr="00CF79E7">
        <w:rPr>
          <w:rFonts w:ascii="Book Antiqua" w:hAnsi="Book Antiqua"/>
          <w:b/>
          <w:bCs/>
        </w:rPr>
        <w:t>R</w:t>
      </w:r>
      <w:r w:rsidR="00C769C4">
        <w:rPr>
          <w:rFonts w:ascii="Book Antiqua" w:hAnsi="Book Antiqua"/>
          <w:b/>
          <w:bCs/>
        </w:rPr>
        <w:t>K</w:t>
      </w:r>
      <w:r w:rsidRPr="00ED67D1">
        <w:rPr>
          <w:rFonts w:ascii="Book Antiqua" w:hAnsi="Book Antiqua"/>
        </w:rPr>
        <w:t>,</w:t>
      </w:r>
      <w:r w:rsidRPr="00CF79E7">
        <w:rPr>
          <w:rFonts w:ascii="Book Antiqua" w:hAnsi="Book Antiqua"/>
        </w:rPr>
        <w:t xml:space="preserve"> R</w:t>
      </w:r>
      <w:r w:rsidR="00C769C4">
        <w:rPr>
          <w:rFonts w:ascii="Book Antiqua" w:hAnsi="Book Antiqua"/>
        </w:rPr>
        <w:t>oshni S</w:t>
      </w:r>
      <w:r w:rsidRPr="00CF79E7">
        <w:rPr>
          <w:rFonts w:ascii="Book Antiqua" w:hAnsi="Book Antiqua"/>
        </w:rPr>
        <w:t xml:space="preserve">, </w:t>
      </w:r>
      <w:proofErr w:type="spellStart"/>
      <w:r w:rsidRPr="00CF79E7">
        <w:rPr>
          <w:rFonts w:ascii="Book Antiqua" w:hAnsi="Book Antiqua"/>
        </w:rPr>
        <w:t>Lijeesh</w:t>
      </w:r>
      <w:proofErr w:type="spellEnd"/>
      <w:r w:rsidRPr="00CF79E7">
        <w:rPr>
          <w:rFonts w:ascii="Book Antiqua" w:hAnsi="Book Antiqua"/>
        </w:rPr>
        <w:t xml:space="preserve"> A</w:t>
      </w:r>
      <w:r w:rsidR="008A1687">
        <w:rPr>
          <w:rFonts w:ascii="Book Antiqua" w:hAnsi="Book Antiqua"/>
        </w:rPr>
        <w:t>L</w:t>
      </w:r>
      <w:r w:rsidRPr="00CF79E7">
        <w:rPr>
          <w:rFonts w:ascii="Book Antiqua" w:hAnsi="Book Antiqua"/>
        </w:rPr>
        <w:t xml:space="preserve">, </w:t>
      </w:r>
      <w:proofErr w:type="spellStart"/>
      <w:r w:rsidRPr="00CF79E7">
        <w:rPr>
          <w:rFonts w:ascii="Book Antiqua" w:hAnsi="Book Antiqua"/>
        </w:rPr>
        <w:t>Mony</w:t>
      </w:r>
      <w:proofErr w:type="spellEnd"/>
      <w:r w:rsidRPr="00CF79E7">
        <w:rPr>
          <w:rFonts w:ascii="Book Antiqua" w:hAnsi="Book Antiqua"/>
        </w:rPr>
        <w:t xml:space="preserve"> R</w:t>
      </w:r>
      <w:r w:rsidR="008A1687">
        <w:rPr>
          <w:rFonts w:ascii="Book Antiqua" w:hAnsi="Book Antiqua"/>
        </w:rPr>
        <w:t>P</w:t>
      </w:r>
      <w:r w:rsidRPr="00CF79E7">
        <w:rPr>
          <w:rFonts w:ascii="Book Antiqua" w:hAnsi="Book Antiqua"/>
        </w:rPr>
        <w:t xml:space="preserve">. </w:t>
      </w:r>
      <w:proofErr w:type="spellStart"/>
      <w:r w:rsidRPr="00CF79E7">
        <w:rPr>
          <w:rFonts w:ascii="Book Antiqua" w:hAnsi="Book Antiqua"/>
        </w:rPr>
        <w:t>Sarcomatoid</w:t>
      </w:r>
      <w:proofErr w:type="spellEnd"/>
      <w:r w:rsidRPr="00CF79E7">
        <w:rPr>
          <w:rFonts w:ascii="Book Antiqua" w:hAnsi="Book Antiqua"/>
        </w:rPr>
        <w:t xml:space="preserve"> carcinoma of pancreas with liver metastases – A case report with review of literature. </w:t>
      </w:r>
      <w:r w:rsidRPr="006B62FD">
        <w:rPr>
          <w:rFonts w:ascii="Book Antiqua" w:hAnsi="Book Antiqua"/>
          <w:i/>
        </w:rPr>
        <w:t xml:space="preserve">J Med </w:t>
      </w:r>
      <w:proofErr w:type="spellStart"/>
      <w:r w:rsidRPr="006B62FD">
        <w:rPr>
          <w:rFonts w:ascii="Book Antiqua" w:hAnsi="Book Antiqua"/>
          <w:i/>
        </w:rPr>
        <w:t>Ther</w:t>
      </w:r>
      <w:proofErr w:type="spellEnd"/>
      <w:r w:rsidRPr="00CF79E7">
        <w:rPr>
          <w:rFonts w:ascii="Book Antiqua" w:hAnsi="Book Antiqua"/>
        </w:rPr>
        <w:t xml:space="preserve"> 2017;</w:t>
      </w:r>
      <w:r>
        <w:rPr>
          <w:rFonts w:ascii="Book Antiqua" w:hAnsi="Book Antiqua"/>
        </w:rPr>
        <w:t xml:space="preserve"> </w:t>
      </w:r>
      <w:r w:rsidRPr="006B62FD">
        <w:rPr>
          <w:rFonts w:ascii="Book Antiqua" w:hAnsi="Book Antiqua"/>
          <w:b/>
        </w:rPr>
        <w:t>1</w:t>
      </w:r>
      <w:r w:rsidRPr="00CF79E7">
        <w:rPr>
          <w:rFonts w:ascii="Book Antiqua" w:hAnsi="Book Antiqua"/>
        </w:rPr>
        <w:t>:</w:t>
      </w:r>
      <w:r>
        <w:rPr>
          <w:rFonts w:ascii="Book Antiqua" w:hAnsi="Book Antiqua"/>
        </w:rPr>
        <w:t xml:space="preserve"> </w:t>
      </w:r>
      <w:r w:rsidRPr="00CF79E7">
        <w:rPr>
          <w:rFonts w:ascii="Book Antiqua" w:hAnsi="Book Antiqua"/>
        </w:rPr>
        <w:t>1</w:t>
      </w:r>
      <w:r>
        <w:rPr>
          <w:rFonts w:ascii="Book Antiqua" w:hAnsi="Book Antiqua"/>
        </w:rPr>
        <w:t>-</w:t>
      </w:r>
      <w:r w:rsidRPr="00CF79E7">
        <w:rPr>
          <w:rFonts w:ascii="Book Antiqua" w:hAnsi="Book Antiqua"/>
        </w:rPr>
        <w:t>3 [DOI: 10.15761/jmt.1000112]</w:t>
      </w:r>
    </w:p>
    <w:p w14:paraId="79D986F8" w14:textId="77777777" w:rsidR="00B43E04" w:rsidRDefault="00E250C4" w:rsidP="00431F8B">
      <w:pPr>
        <w:snapToGrid w:val="0"/>
        <w:spacing w:line="360" w:lineRule="auto"/>
        <w:jc w:val="both"/>
        <w:rPr>
          <w:rFonts w:ascii="Book Antiqua" w:hAnsi="Book Antiqua"/>
        </w:rPr>
      </w:pPr>
      <w:r w:rsidRPr="00CF79E7">
        <w:rPr>
          <w:rFonts w:ascii="Book Antiqua" w:hAnsi="Book Antiqua"/>
        </w:rPr>
        <w:lastRenderedPageBreak/>
        <w:t>3</w:t>
      </w:r>
      <w:r w:rsidR="00B43E04">
        <w:rPr>
          <w:rFonts w:ascii="Book Antiqua" w:hAnsi="Book Antiqua"/>
        </w:rPr>
        <w:t>6</w:t>
      </w:r>
      <w:r w:rsidRPr="00CF79E7">
        <w:rPr>
          <w:rFonts w:ascii="Book Antiqua" w:hAnsi="Book Antiqua"/>
        </w:rPr>
        <w:t xml:space="preserve"> </w:t>
      </w:r>
      <w:proofErr w:type="spellStart"/>
      <w:r w:rsidRPr="00CF79E7">
        <w:rPr>
          <w:rFonts w:ascii="Book Antiqua" w:hAnsi="Book Antiqua"/>
          <w:b/>
          <w:bCs/>
        </w:rPr>
        <w:t>Ruess</w:t>
      </w:r>
      <w:proofErr w:type="spellEnd"/>
      <w:r w:rsidRPr="00CF79E7">
        <w:rPr>
          <w:rFonts w:ascii="Book Antiqua" w:hAnsi="Book Antiqua"/>
          <w:b/>
          <w:bCs/>
        </w:rPr>
        <w:t xml:space="preserve"> DA</w:t>
      </w:r>
      <w:r w:rsidRPr="00CF79E7">
        <w:rPr>
          <w:rFonts w:ascii="Book Antiqua" w:hAnsi="Book Antiqua"/>
        </w:rPr>
        <w:t xml:space="preserve">, </w:t>
      </w:r>
      <w:proofErr w:type="spellStart"/>
      <w:r w:rsidRPr="00CF79E7">
        <w:rPr>
          <w:rFonts w:ascii="Book Antiqua" w:hAnsi="Book Antiqua"/>
        </w:rPr>
        <w:t>Kayser</w:t>
      </w:r>
      <w:proofErr w:type="spellEnd"/>
      <w:r w:rsidRPr="00CF79E7">
        <w:rPr>
          <w:rFonts w:ascii="Book Antiqua" w:hAnsi="Book Antiqua"/>
        </w:rPr>
        <w:t xml:space="preserve"> C, Neubauer J, </w:t>
      </w:r>
      <w:proofErr w:type="spellStart"/>
      <w:r w:rsidRPr="00CF79E7">
        <w:rPr>
          <w:rFonts w:ascii="Book Antiqua" w:hAnsi="Book Antiqua"/>
        </w:rPr>
        <w:t>Fichtner</w:t>
      </w:r>
      <w:proofErr w:type="spellEnd"/>
      <w:r w:rsidRPr="00CF79E7">
        <w:rPr>
          <w:rFonts w:ascii="Book Antiqua" w:hAnsi="Book Antiqua"/>
        </w:rPr>
        <w:t xml:space="preserve">-Feigl S, </w:t>
      </w:r>
      <w:proofErr w:type="spellStart"/>
      <w:r w:rsidRPr="00CF79E7">
        <w:rPr>
          <w:rFonts w:ascii="Book Antiqua" w:hAnsi="Book Antiqua"/>
        </w:rPr>
        <w:t>Hopt</w:t>
      </w:r>
      <w:proofErr w:type="spellEnd"/>
      <w:r w:rsidRPr="00CF79E7">
        <w:rPr>
          <w:rFonts w:ascii="Book Antiqua" w:hAnsi="Book Antiqua"/>
        </w:rPr>
        <w:t xml:space="preserve"> UT, </w:t>
      </w:r>
      <w:proofErr w:type="spellStart"/>
      <w:r w:rsidRPr="00CF79E7">
        <w:rPr>
          <w:rFonts w:ascii="Book Antiqua" w:hAnsi="Book Antiqua"/>
        </w:rPr>
        <w:t>Wittel</w:t>
      </w:r>
      <w:proofErr w:type="spellEnd"/>
      <w:r w:rsidRPr="00CF79E7">
        <w:rPr>
          <w:rFonts w:ascii="Book Antiqua" w:hAnsi="Book Antiqua"/>
        </w:rPr>
        <w:t xml:space="preserve"> UA. Carcinosarcoma of the Pancreas: Case Report </w:t>
      </w:r>
      <w:proofErr w:type="gramStart"/>
      <w:r w:rsidRPr="00CF79E7">
        <w:rPr>
          <w:rFonts w:ascii="Book Antiqua" w:hAnsi="Book Antiqua"/>
        </w:rPr>
        <w:t>With</w:t>
      </w:r>
      <w:proofErr w:type="gramEnd"/>
      <w:r w:rsidRPr="00CF79E7">
        <w:rPr>
          <w:rFonts w:ascii="Book Antiqua" w:hAnsi="Book Antiqua"/>
        </w:rPr>
        <w:t xml:space="preserve"> Comprehensive Literature Review. </w:t>
      </w:r>
      <w:r w:rsidRPr="00CF79E7">
        <w:rPr>
          <w:rFonts w:ascii="Book Antiqua" w:hAnsi="Book Antiqua"/>
          <w:i/>
          <w:iCs/>
        </w:rPr>
        <w:t>Pancreas</w:t>
      </w:r>
      <w:r w:rsidRPr="00CF79E7">
        <w:rPr>
          <w:rFonts w:ascii="Book Antiqua" w:hAnsi="Book Antiqua"/>
        </w:rPr>
        <w:t xml:space="preserve"> 2017; </w:t>
      </w:r>
      <w:r w:rsidRPr="00CF79E7">
        <w:rPr>
          <w:rFonts w:ascii="Book Antiqua" w:hAnsi="Book Antiqua"/>
          <w:b/>
          <w:bCs/>
        </w:rPr>
        <w:t>46</w:t>
      </w:r>
      <w:r w:rsidRPr="00CF79E7">
        <w:rPr>
          <w:rFonts w:ascii="Book Antiqua" w:hAnsi="Book Antiqua"/>
        </w:rPr>
        <w:t>: 1225-1233 [PMID: 28902796 DOI: 10.1097/MPA.0000000000000904]</w:t>
      </w:r>
    </w:p>
    <w:bookmarkEnd w:id="0"/>
    <w:bookmarkEnd w:id="1"/>
    <w:p w14:paraId="291BD753" w14:textId="77777777" w:rsidR="00A77B3E" w:rsidRDefault="00B43E04" w:rsidP="00B43E04">
      <w:pPr>
        <w:snapToGrid w:val="0"/>
        <w:spacing w:line="360" w:lineRule="auto"/>
        <w:jc w:val="both"/>
      </w:pPr>
      <w:r>
        <w:rPr>
          <w:rFonts w:ascii="Book Antiqua" w:hAnsi="Book Antiqua"/>
        </w:rPr>
        <w:br w:type="page"/>
      </w:r>
      <w:r w:rsidR="00B05D55">
        <w:rPr>
          <w:rFonts w:ascii="Book Antiqua" w:eastAsia="Book Antiqua" w:hAnsi="Book Antiqua" w:cs="Book Antiqua"/>
          <w:b/>
          <w:color w:val="000000"/>
        </w:rPr>
        <w:lastRenderedPageBreak/>
        <w:t>Footnotes</w:t>
      </w:r>
    </w:p>
    <w:p w14:paraId="2C204F1D" w14:textId="77777777" w:rsidR="00A77B3E" w:rsidRDefault="00B05D5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E87DBB5" w14:textId="77777777" w:rsidR="00A77B3E" w:rsidRDefault="00A77B3E">
      <w:pPr>
        <w:spacing w:line="360" w:lineRule="auto"/>
        <w:jc w:val="both"/>
      </w:pPr>
    </w:p>
    <w:p w14:paraId="6D04963A" w14:textId="77777777" w:rsidR="00A77B3E" w:rsidRDefault="00B05D55">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6404296D" w14:textId="77777777" w:rsidR="00A77B3E" w:rsidRDefault="00A77B3E">
      <w:pPr>
        <w:spacing w:line="360" w:lineRule="auto"/>
        <w:jc w:val="both"/>
      </w:pPr>
    </w:p>
    <w:p w14:paraId="0EB62C44" w14:textId="77777777" w:rsidR="00A77B3E" w:rsidRDefault="00B05D5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accordingly.</w:t>
      </w:r>
    </w:p>
    <w:p w14:paraId="7DCCF53B" w14:textId="77777777" w:rsidR="00A77B3E" w:rsidRDefault="00A77B3E">
      <w:pPr>
        <w:spacing w:line="360" w:lineRule="auto"/>
        <w:jc w:val="both"/>
      </w:pPr>
    </w:p>
    <w:p w14:paraId="3AE8D20B" w14:textId="77777777" w:rsidR="00A77B3E" w:rsidRDefault="00B05D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CEC258" w14:textId="77777777" w:rsidR="00A77B3E" w:rsidRDefault="00A77B3E">
      <w:pPr>
        <w:spacing w:line="360" w:lineRule="auto"/>
        <w:jc w:val="both"/>
      </w:pPr>
    </w:p>
    <w:p w14:paraId="67027558" w14:textId="77777777" w:rsidR="00A77B3E" w:rsidRDefault="00B05D5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E22A7">
        <w:rPr>
          <w:rFonts w:ascii="Book Antiqua" w:eastAsia="Book Antiqua" w:hAnsi="Book Antiqua" w:cs="Book Antiqua"/>
          <w:color w:val="000000"/>
        </w:rPr>
        <w:t>m</w:t>
      </w:r>
      <w:r>
        <w:rPr>
          <w:rFonts w:ascii="Book Antiqua" w:eastAsia="Book Antiqua" w:hAnsi="Book Antiqua" w:cs="Book Antiqua"/>
          <w:color w:val="000000"/>
        </w:rPr>
        <w:t>anuscript</w:t>
      </w:r>
    </w:p>
    <w:p w14:paraId="645CA6D4" w14:textId="77777777" w:rsidR="007E22A7" w:rsidRDefault="007E22A7">
      <w:pPr>
        <w:spacing w:line="360" w:lineRule="auto"/>
        <w:jc w:val="both"/>
      </w:pPr>
    </w:p>
    <w:p w14:paraId="51790881" w14:textId="77777777" w:rsidR="00A77B3E" w:rsidRDefault="00B05D55">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Society for Gastrointestinal Endoscopy, </w:t>
      </w:r>
      <w:r w:rsidR="00A36DEA">
        <w:rPr>
          <w:rFonts w:ascii="Book Antiqua" w:eastAsia="Book Antiqua" w:hAnsi="Book Antiqua" w:cs="Book Antiqua"/>
          <w:color w:val="000000"/>
        </w:rPr>
        <w:t xml:space="preserve">No. </w:t>
      </w:r>
      <w:r>
        <w:rPr>
          <w:rFonts w:ascii="Book Antiqua" w:eastAsia="Book Antiqua" w:hAnsi="Book Antiqua" w:cs="Book Antiqua"/>
          <w:color w:val="000000"/>
        </w:rPr>
        <w:t xml:space="preserve">172297; </w:t>
      </w:r>
      <w:r w:rsidR="00A36DEA">
        <w:rPr>
          <w:rFonts w:ascii="Book Antiqua" w:eastAsia="Book Antiqua" w:hAnsi="Book Antiqua" w:cs="Book Antiqua"/>
          <w:color w:val="000000"/>
        </w:rPr>
        <w:t xml:space="preserve">and </w:t>
      </w:r>
      <w:r>
        <w:rPr>
          <w:rFonts w:ascii="Book Antiqua" w:eastAsia="Book Antiqua" w:hAnsi="Book Antiqua" w:cs="Book Antiqua"/>
          <w:color w:val="000000"/>
        </w:rPr>
        <w:t>Socieda</w:t>
      </w:r>
      <w:r w:rsidR="00A36DEA">
        <w:rPr>
          <w:rFonts w:ascii="Book Antiqua" w:eastAsia="Book Antiqua" w:hAnsi="Book Antiqua" w:cs="Book Antiqua"/>
          <w:color w:val="000000"/>
        </w:rPr>
        <w:t xml:space="preserve">d </w:t>
      </w:r>
      <w:proofErr w:type="spellStart"/>
      <w:r w:rsidR="00A36DEA">
        <w:rPr>
          <w:rFonts w:ascii="Book Antiqua" w:eastAsia="Book Antiqua" w:hAnsi="Book Antiqua" w:cs="Book Antiqua"/>
          <w:color w:val="000000"/>
        </w:rPr>
        <w:t>Chilena</w:t>
      </w:r>
      <w:proofErr w:type="spellEnd"/>
      <w:r w:rsidR="00A36DEA">
        <w:rPr>
          <w:rFonts w:ascii="Book Antiqua" w:eastAsia="Book Antiqua" w:hAnsi="Book Antiqua" w:cs="Book Antiqua"/>
          <w:color w:val="000000"/>
        </w:rPr>
        <w:t xml:space="preserve"> de </w:t>
      </w:r>
      <w:proofErr w:type="spellStart"/>
      <w:r w:rsidR="00A36DEA">
        <w:rPr>
          <w:rFonts w:ascii="Book Antiqua" w:eastAsia="Book Antiqua" w:hAnsi="Book Antiqua" w:cs="Book Antiqua"/>
          <w:color w:val="000000"/>
        </w:rPr>
        <w:t>Gastroenterología</w:t>
      </w:r>
      <w:proofErr w:type="spellEnd"/>
      <w:r>
        <w:rPr>
          <w:rFonts w:ascii="Book Antiqua" w:eastAsia="Book Antiqua" w:hAnsi="Book Antiqua" w:cs="Book Antiqua"/>
          <w:color w:val="000000"/>
        </w:rPr>
        <w:t>.</w:t>
      </w:r>
    </w:p>
    <w:p w14:paraId="2B480F83" w14:textId="77777777" w:rsidR="00A77B3E" w:rsidRDefault="00A77B3E">
      <w:pPr>
        <w:spacing w:line="360" w:lineRule="auto"/>
        <w:jc w:val="both"/>
      </w:pPr>
    </w:p>
    <w:p w14:paraId="0687D57B" w14:textId="77777777" w:rsidR="00A77B3E" w:rsidRDefault="00B05D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28, 2020</w:t>
      </w:r>
    </w:p>
    <w:p w14:paraId="24158EB3" w14:textId="77777777" w:rsidR="00A77B3E" w:rsidRDefault="00B05D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9, 2021</w:t>
      </w:r>
    </w:p>
    <w:p w14:paraId="6A1039A6" w14:textId="77777777" w:rsidR="00A77B3E" w:rsidRDefault="00B05D55">
      <w:pPr>
        <w:spacing w:line="360" w:lineRule="auto"/>
        <w:jc w:val="both"/>
      </w:pPr>
      <w:r>
        <w:rPr>
          <w:rFonts w:ascii="Book Antiqua" w:eastAsia="Book Antiqua" w:hAnsi="Book Antiqua" w:cs="Book Antiqua"/>
          <w:b/>
          <w:color w:val="000000"/>
        </w:rPr>
        <w:t xml:space="preserve">Article in press: </w:t>
      </w:r>
    </w:p>
    <w:p w14:paraId="0B80803B" w14:textId="77777777" w:rsidR="00A77B3E" w:rsidRDefault="00A77B3E">
      <w:pPr>
        <w:spacing w:line="360" w:lineRule="auto"/>
        <w:jc w:val="both"/>
      </w:pPr>
    </w:p>
    <w:p w14:paraId="5BC412A0" w14:textId="77777777" w:rsidR="00A77B3E" w:rsidRDefault="00B05D5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C1B10">
        <w:rPr>
          <w:rFonts w:ascii="Book Antiqua" w:eastAsia="Book Antiqua" w:hAnsi="Book Antiqua" w:cs="Book Antiqua"/>
          <w:color w:val="000000"/>
        </w:rPr>
        <w:t>h</w:t>
      </w:r>
      <w:r>
        <w:rPr>
          <w:rFonts w:ascii="Book Antiqua" w:eastAsia="Book Antiqua" w:hAnsi="Book Antiqua" w:cs="Book Antiqua"/>
          <w:color w:val="000000"/>
        </w:rPr>
        <w:t>epatology</w:t>
      </w:r>
    </w:p>
    <w:p w14:paraId="0C0B7100" w14:textId="77777777" w:rsidR="00A77B3E" w:rsidRDefault="00B05D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Chile</w:t>
      </w:r>
    </w:p>
    <w:p w14:paraId="2DFABD8E" w14:textId="77777777" w:rsidR="00A77B3E" w:rsidRDefault="00B05D55">
      <w:pPr>
        <w:spacing w:line="360" w:lineRule="auto"/>
        <w:jc w:val="both"/>
      </w:pPr>
      <w:r>
        <w:rPr>
          <w:rFonts w:ascii="Book Antiqua" w:eastAsia="Book Antiqua" w:hAnsi="Book Antiqua" w:cs="Book Antiqua"/>
          <w:b/>
          <w:color w:val="000000"/>
        </w:rPr>
        <w:t>Peer-review report’s scientific quality classification</w:t>
      </w:r>
    </w:p>
    <w:p w14:paraId="0746BF0A" w14:textId="77777777" w:rsidR="00A77B3E" w:rsidRDefault="00B05D55">
      <w:pPr>
        <w:spacing w:line="360" w:lineRule="auto"/>
        <w:jc w:val="both"/>
      </w:pPr>
      <w:r>
        <w:rPr>
          <w:rFonts w:ascii="Book Antiqua" w:eastAsia="Book Antiqua" w:hAnsi="Book Antiqua" w:cs="Book Antiqua"/>
          <w:color w:val="000000"/>
        </w:rPr>
        <w:t>Grade A (Excellent): 0</w:t>
      </w:r>
    </w:p>
    <w:p w14:paraId="401B9CED" w14:textId="77777777" w:rsidR="00A77B3E" w:rsidRDefault="00B05D55">
      <w:pPr>
        <w:spacing w:line="360" w:lineRule="auto"/>
        <w:jc w:val="both"/>
      </w:pPr>
      <w:r>
        <w:rPr>
          <w:rFonts w:ascii="Book Antiqua" w:eastAsia="Book Antiqua" w:hAnsi="Book Antiqua" w:cs="Book Antiqua"/>
          <w:color w:val="000000"/>
        </w:rPr>
        <w:t>Grade B (Very good): 0</w:t>
      </w:r>
    </w:p>
    <w:p w14:paraId="7E601612" w14:textId="77777777" w:rsidR="00A77B3E" w:rsidRDefault="00B05D55">
      <w:pPr>
        <w:spacing w:line="360" w:lineRule="auto"/>
        <w:jc w:val="both"/>
      </w:pPr>
      <w:r>
        <w:rPr>
          <w:rFonts w:ascii="Book Antiqua" w:eastAsia="Book Antiqua" w:hAnsi="Book Antiqua" w:cs="Book Antiqua"/>
          <w:color w:val="000000"/>
        </w:rPr>
        <w:lastRenderedPageBreak/>
        <w:t>Grade C (Good): C</w:t>
      </w:r>
    </w:p>
    <w:p w14:paraId="473BB8E9" w14:textId="77777777" w:rsidR="00A77B3E" w:rsidRDefault="00B05D55">
      <w:pPr>
        <w:spacing w:line="360" w:lineRule="auto"/>
        <w:jc w:val="both"/>
      </w:pPr>
      <w:r>
        <w:rPr>
          <w:rFonts w:ascii="Book Antiqua" w:eastAsia="Book Antiqua" w:hAnsi="Book Antiqua" w:cs="Book Antiqua"/>
          <w:color w:val="000000"/>
        </w:rPr>
        <w:t>Grade D (Fair): D</w:t>
      </w:r>
    </w:p>
    <w:p w14:paraId="59318C99" w14:textId="77777777" w:rsidR="00A77B3E" w:rsidRDefault="00B05D55">
      <w:pPr>
        <w:spacing w:line="360" w:lineRule="auto"/>
        <w:jc w:val="both"/>
      </w:pPr>
      <w:r>
        <w:rPr>
          <w:rFonts w:ascii="Book Antiqua" w:eastAsia="Book Antiqua" w:hAnsi="Book Antiqua" w:cs="Book Antiqua"/>
          <w:color w:val="000000"/>
        </w:rPr>
        <w:t>Grade E (Poor): 0</w:t>
      </w:r>
    </w:p>
    <w:p w14:paraId="5CEBAE22" w14:textId="77777777" w:rsidR="00A77B3E" w:rsidRDefault="00A77B3E">
      <w:pPr>
        <w:spacing w:line="360" w:lineRule="auto"/>
        <w:jc w:val="both"/>
      </w:pPr>
    </w:p>
    <w:p w14:paraId="58844569" w14:textId="77777777" w:rsidR="00A77B3E" w:rsidRDefault="00B05D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M, </w:t>
      </w:r>
      <w:r w:rsidR="00766BEF">
        <w:rPr>
          <w:rFonts w:ascii="Book Antiqua" w:hAnsi="Book Antiqua" w:cs="Book Antiqua" w:hint="eastAsia"/>
          <w:color w:val="000000"/>
          <w:lang w:eastAsia="zh-CN"/>
        </w:rPr>
        <w:t>T</w:t>
      </w:r>
      <w:r w:rsidR="00766BEF">
        <w:rPr>
          <w:rFonts w:ascii="Book Antiqua" w:hAnsi="Book Antiqua" w:cs="Book Antiqua"/>
          <w:color w:val="000000"/>
          <w:lang w:eastAsia="zh-CN"/>
        </w:rPr>
        <w:t>ian</w:t>
      </w:r>
      <w:r w:rsidR="00766BEF">
        <w:rPr>
          <w:rFonts w:ascii="Book Antiqua" w:eastAsia="Book Antiqua" w:hAnsi="Book Antiqua" w:cs="Book Antiqua"/>
          <w:color w:val="000000"/>
        </w:rPr>
        <w:t xml:space="preserve"> </w:t>
      </w:r>
      <w:r w:rsidR="00766BEF">
        <w:rPr>
          <w:rFonts w:ascii="Book Antiqua" w:hAnsi="Book Antiqua" w:cs="Book Antiqua" w:hint="eastAsia"/>
          <w:color w:val="000000"/>
          <w:lang w:eastAsia="zh-CN"/>
        </w:rPr>
        <w:t>C</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6567BF09" w14:textId="77777777" w:rsidR="00766BEF" w:rsidRDefault="00766BEF">
      <w:pPr>
        <w:spacing w:line="360" w:lineRule="auto"/>
        <w:jc w:val="both"/>
        <w:sectPr w:rsidR="00766BEF">
          <w:pgSz w:w="12240" w:h="15840"/>
          <w:pgMar w:top="1440" w:right="1440" w:bottom="1440" w:left="1440" w:header="720" w:footer="720" w:gutter="0"/>
          <w:cols w:space="720"/>
          <w:docGrid w:linePitch="360"/>
        </w:sectPr>
      </w:pPr>
    </w:p>
    <w:p w14:paraId="581899B4" w14:textId="77777777" w:rsidR="00A77B3E" w:rsidRDefault="00B05D55">
      <w:pPr>
        <w:spacing w:line="360" w:lineRule="auto"/>
        <w:jc w:val="both"/>
      </w:pPr>
      <w:r>
        <w:rPr>
          <w:rFonts w:ascii="Book Antiqua" w:eastAsia="Book Antiqua" w:hAnsi="Book Antiqua" w:cs="Book Antiqua"/>
          <w:b/>
          <w:color w:val="000000"/>
        </w:rPr>
        <w:lastRenderedPageBreak/>
        <w:t>Figure Legends</w:t>
      </w:r>
    </w:p>
    <w:p w14:paraId="42CD7BA3" w14:textId="77777777" w:rsidR="00B45787" w:rsidRDefault="003559D8">
      <w:pPr>
        <w:spacing w:line="360" w:lineRule="auto"/>
        <w:jc w:val="both"/>
        <w:rPr>
          <w:rFonts w:ascii="Book Antiqua" w:eastAsia="Book Antiqua" w:hAnsi="Book Antiqua" w:cs="Book Antiqua"/>
          <w:b/>
          <w:bCs/>
          <w:color w:val="000000"/>
        </w:rPr>
      </w:pPr>
      <w:r>
        <w:rPr>
          <w:noProof/>
          <w:lang w:eastAsia="zh-CN"/>
        </w:rPr>
        <w:drawing>
          <wp:inline distT="0" distB="0" distL="0" distR="0" wp14:anchorId="68296DF8" wp14:editId="186CC339">
            <wp:extent cx="5943600" cy="3328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3328035"/>
                    </a:xfrm>
                    <a:prstGeom prst="rect">
                      <a:avLst/>
                    </a:prstGeom>
                  </pic:spPr>
                </pic:pic>
              </a:graphicData>
            </a:graphic>
          </wp:inline>
        </w:drawing>
      </w:r>
    </w:p>
    <w:p w14:paraId="600CEF9C" w14:textId="522E38AC" w:rsidR="00A77B3E" w:rsidRDefault="00B05D55">
      <w:pPr>
        <w:spacing w:line="360" w:lineRule="auto"/>
        <w:jc w:val="both"/>
      </w:pPr>
      <w:r w:rsidRPr="00B45787">
        <w:rPr>
          <w:rFonts w:ascii="Book Antiqua" w:eastAsia="Book Antiqua" w:hAnsi="Book Antiqua" w:cs="Book Antiqua"/>
          <w:b/>
          <w:bCs/>
          <w:color w:val="000000"/>
        </w:rPr>
        <w:t>Figure 1</w:t>
      </w:r>
      <w:r w:rsidR="00B45787" w:rsidRPr="00B45787">
        <w:rPr>
          <w:rFonts w:ascii="Book Antiqua" w:eastAsia="Book Antiqua" w:hAnsi="Book Antiqua" w:cs="Book Antiqua"/>
          <w:b/>
          <w:bCs/>
          <w:color w:val="000000"/>
        </w:rPr>
        <w:t xml:space="preserve"> </w:t>
      </w:r>
      <w:r w:rsidR="005E56C8" w:rsidRPr="005E56C8">
        <w:rPr>
          <w:rFonts w:ascii="Book Antiqua" w:eastAsia="Book Antiqua" w:hAnsi="Book Antiqua" w:cs="Book Antiqua"/>
          <w:b/>
          <w:color w:val="000000"/>
        </w:rPr>
        <w:t>Magnetic resonance imaging</w:t>
      </w:r>
      <w:r w:rsidR="00703E8A">
        <w:rPr>
          <w:rFonts w:ascii="Book Antiqua" w:eastAsia="Book Antiqua" w:hAnsi="Book Antiqua" w:cs="Book Antiqua"/>
          <w:b/>
          <w:color w:val="000000"/>
        </w:rPr>
        <w:t xml:space="preserve"> </w:t>
      </w:r>
      <w:r w:rsidRPr="00B45787">
        <w:rPr>
          <w:rFonts w:ascii="Book Antiqua" w:eastAsia="Book Antiqua" w:hAnsi="Book Antiqua" w:cs="Book Antiqua"/>
          <w:b/>
          <w:color w:val="000000"/>
        </w:rPr>
        <w:t xml:space="preserve">scan of the abdomen showing a distal pancreatic mass of 29 </w:t>
      </w:r>
      <w:r w:rsidR="00ED67D1">
        <w:rPr>
          <w:rFonts w:ascii="Book Antiqua" w:eastAsia="Book Antiqua" w:hAnsi="Book Antiqua" w:cs="Book Antiqua"/>
          <w:b/>
          <w:color w:val="000000"/>
        </w:rPr>
        <w:t>mm</w:t>
      </w:r>
      <w:r w:rsidRPr="00B45787">
        <w:rPr>
          <w:rFonts w:ascii="Book Antiqua" w:eastAsia="Book Antiqua" w:hAnsi="Book Antiqua" w:cs="Book Antiqua"/>
          <w:b/>
          <w:color w:val="000000"/>
        </w:rPr>
        <w:t xml:space="preserve">. </w:t>
      </w:r>
      <w:r>
        <w:rPr>
          <w:rFonts w:ascii="Book Antiqua" w:eastAsia="Book Antiqua" w:hAnsi="Book Antiqua" w:cs="Book Antiqua"/>
          <w:color w:val="000000"/>
        </w:rPr>
        <w:t>A</w:t>
      </w:r>
      <w:r w:rsidR="00B45787">
        <w:rPr>
          <w:rFonts w:ascii="Book Antiqua" w:eastAsia="Book Antiqua" w:hAnsi="Book Antiqua" w:cs="Book Antiqua"/>
          <w:color w:val="000000"/>
        </w:rPr>
        <w:t xml:space="preserve">: </w:t>
      </w:r>
      <w:r>
        <w:rPr>
          <w:rFonts w:ascii="Book Antiqua" w:eastAsia="Book Antiqua" w:hAnsi="Book Antiqua" w:cs="Book Antiqua"/>
          <w:color w:val="000000"/>
        </w:rPr>
        <w:t>On the T2-weighted image, the lesion contained</w:t>
      </w:r>
      <w:r w:rsidR="00B45787">
        <w:rPr>
          <w:rFonts w:ascii="Book Antiqua" w:eastAsia="Book Antiqua" w:hAnsi="Book Antiqua" w:cs="Book Antiqua"/>
          <w:color w:val="000000"/>
        </w:rPr>
        <w:t xml:space="preserve"> mixed signals (yellow arrow); </w:t>
      </w:r>
      <w:r>
        <w:rPr>
          <w:rFonts w:ascii="Book Antiqua" w:eastAsia="Book Antiqua" w:hAnsi="Book Antiqua" w:cs="Book Antiqua"/>
          <w:color w:val="000000"/>
        </w:rPr>
        <w:t>B</w:t>
      </w:r>
      <w:r w:rsidR="00B45787">
        <w:rPr>
          <w:rFonts w:ascii="Book Antiqua" w:eastAsia="Book Antiqua" w:hAnsi="Book Antiqua" w:cs="Book Antiqua"/>
          <w:color w:val="000000"/>
        </w:rPr>
        <w:t>:</w:t>
      </w:r>
      <w:r>
        <w:rPr>
          <w:rFonts w:ascii="Book Antiqua" w:eastAsia="Book Antiqua" w:hAnsi="Book Antiqua" w:cs="Book Antiqua"/>
          <w:color w:val="000000"/>
        </w:rPr>
        <w:t xml:space="preserve"> T2 </w:t>
      </w:r>
      <w:r>
        <w:rPr>
          <w:rFonts w:ascii="Book Antiqua" w:eastAsia="Book Antiqua" w:hAnsi="Book Antiqua" w:cs="Book Antiqua"/>
          <w:color w:val="000000"/>
          <w:shd w:val="clear" w:color="auto" w:fill="FFFFFF"/>
        </w:rPr>
        <w:t>fat saturation</w:t>
      </w:r>
      <w:r w:rsidR="00B45787">
        <w:rPr>
          <w:rFonts w:ascii="Book Antiqua" w:eastAsia="Book Antiqua" w:hAnsi="Book Antiqua" w:cs="Book Antiqua"/>
          <w:color w:val="000000"/>
        </w:rPr>
        <w:t xml:space="preserve">; </w:t>
      </w:r>
      <w:r>
        <w:rPr>
          <w:rFonts w:ascii="Book Antiqua" w:eastAsia="Book Antiqua" w:hAnsi="Book Antiqua" w:cs="Book Antiqua"/>
          <w:color w:val="000000"/>
        </w:rPr>
        <w:t>C</w:t>
      </w:r>
      <w:r w:rsidR="00B45787">
        <w:rPr>
          <w:rFonts w:ascii="Book Antiqua" w:eastAsia="Book Antiqua" w:hAnsi="Book Antiqua" w:cs="Book Antiqua"/>
          <w:color w:val="000000"/>
        </w:rPr>
        <w:t xml:space="preserve">: Diffusion-weighted; </w:t>
      </w:r>
      <w:r>
        <w:rPr>
          <w:rFonts w:ascii="Book Antiqua" w:eastAsia="Book Antiqua" w:hAnsi="Book Antiqua" w:cs="Book Antiqua"/>
          <w:color w:val="000000"/>
        </w:rPr>
        <w:t>D</w:t>
      </w:r>
      <w:r w:rsidR="00B45787">
        <w:rPr>
          <w:rFonts w:ascii="Book Antiqua" w:eastAsia="Book Antiqua" w:hAnsi="Book Antiqua" w:cs="Book Antiqua"/>
          <w:color w:val="000000"/>
        </w:rPr>
        <w:t xml:space="preserve">: </w:t>
      </w:r>
      <w:r>
        <w:rPr>
          <w:rFonts w:ascii="Book Antiqua" w:eastAsia="Book Antiqua" w:hAnsi="Book Antiqua" w:cs="Book Antiqua"/>
          <w:color w:val="000000"/>
        </w:rPr>
        <w:t>T</w:t>
      </w:r>
      <w:r w:rsidR="00B45787">
        <w:rPr>
          <w:rFonts w:ascii="Book Antiqua" w:eastAsia="Book Antiqua" w:hAnsi="Book Antiqua" w:cs="Book Antiqua"/>
          <w:color w:val="000000"/>
        </w:rPr>
        <w:t xml:space="preserve">1-weighted fat sat gadolinium; </w:t>
      </w:r>
      <w:r>
        <w:rPr>
          <w:rFonts w:ascii="Book Antiqua" w:eastAsia="Book Antiqua" w:hAnsi="Book Antiqua" w:cs="Book Antiqua"/>
          <w:color w:val="000000"/>
        </w:rPr>
        <w:t>E</w:t>
      </w:r>
      <w:r w:rsidR="00B45787">
        <w:rPr>
          <w:rFonts w:ascii="Book Antiqua" w:eastAsia="Book Antiqua" w:hAnsi="Book Antiqua" w:cs="Book Antiqua"/>
          <w:color w:val="000000"/>
        </w:rPr>
        <w:t xml:space="preserve"> and </w:t>
      </w:r>
      <w:r>
        <w:rPr>
          <w:rFonts w:ascii="Book Antiqua" w:eastAsia="Book Antiqua" w:hAnsi="Book Antiqua" w:cs="Book Antiqua"/>
          <w:color w:val="000000"/>
        </w:rPr>
        <w:t>F</w:t>
      </w:r>
      <w:r w:rsidR="00B45787">
        <w:rPr>
          <w:rFonts w:ascii="Book Antiqua" w:eastAsia="Book Antiqua" w:hAnsi="Book Antiqua" w:cs="Book Antiqua"/>
          <w:color w:val="000000"/>
        </w:rPr>
        <w:t xml:space="preserve">: </w:t>
      </w:r>
      <w:r>
        <w:rPr>
          <w:rFonts w:ascii="Book Antiqua" w:eastAsia="Book Antiqua" w:hAnsi="Book Antiqua" w:cs="Book Antiqua"/>
          <w:color w:val="000000"/>
        </w:rPr>
        <w:t xml:space="preserve">T1-weighted image during arterial and portal phase that shows a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lesion.</w:t>
      </w:r>
    </w:p>
    <w:p w14:paraId="6B5113E1" w14:textId="77777777" w:rsidR="00A77B3E" w:rsidRDefault="00A77B3E">
      <w:pPr>
        <w:spacing w:line="360" w:lineRule="auto"/>
        <w:jc w:val="both"/>
      </w:pPr>
    </w:p>
    <w:p w14:paraId="20748145" w14:textId="77777777" w:rsidR="00A77B3E" w:rsidRDefault="00B45787">
      <w:pPr>
        <w:spacing w:line="360" w:lineRule="auto"/>
        <w:jc w:val="both"/>
      </w:pPr>
      <w:r>
        <w:br w:type="page"/>
      </w:r>
      <w:r w:rsidR="003559D8">
        <w:rPr>
          <w:noProof/>
          <w:lang w:eastAsia="zh-CN"/>
        </w:rPr>
        <w:lastRenderedPageBreak/>
        <w:drawing>
          <wp:inline distT="0" distB="0" distL="0" distR="0" wp14:anchorId="1F8A2C6A" wp14:editId="12D695A8">
            <wp:extent cx="5943600" cy="3354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354705"/>
                    </a:xfrm>
                    <a:prstGeom prst="rect">
                      <a:avLst/>
                    </a:prstGeom>
                  </pic:spPr>
                </pic:pic>
              </a:graphicData>
            </a:graphic>
          </wp:inline>
        </w:drawing>
      </w:r>
    </w:p>
    <w:p w14:paraId="30900883" w14:textId="7CB61205" w:rsidR="00A77B3E" w:rsidRDefault="00B05D55">
      <w:pPr>
        <w:spacing w:line="360" w:lineRule="auto"/>
        <w:jc w:val="both"/>
      </w:pPr>
      <w:r>
        <w:rPr>
          <w:rFonts w:ascii="Book Antiqua" w:eastAsia="Book Antiqua" w:hAnsi="Book Antiqua" w:cs="Book Antiqua"/>
          <w:b/>
          <w:bCs/>
          <w:color w:val="000000"/>
        </w:rPr>
        <w:t>Figure 2</w:t>
      </w:r>
      <w:r w:rsidR="003559D8" w:rsidRPr="003559D8">
        <w:t xml:space="preserve"> </w:t>
      </w:r>
      <w:r w:rsidR="003559D8" w:rsidRPr="003559D8">
        <w:rPr>
          <w:rFonts w:ascii="Book Antiqua" w:eastAsia="Book Antiqua" w:hAnsi="Book Antiqua" w:cs="Book Antiqua"/>
          <w:b/>
          <w:bCs/>
          <w:color w:val="000000"/>
        </w:rPr>
        <w:t>Histological examination and immunohistochemical staining</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5FDB">
        <w:rPr>
          <w:rFonts w:ascii="Book Antiqua" w:eastAsia="Book Antiqua" w:hAnsi="Book Antiqua" w:cs="Book Antiqua"/>
          <w:color w:val="000000"/>
        </w:rPr>
        <w:t xml:space="preserve"> and </w:t>
      </w:r>
      <w:r>
        <w:rPr>
          <w:rFonts w:ascii="Book Antiqua" w:eastAsia="Book Antiqua" w:hAnsi="Book Antiqua" w:cs="Book Antiqua"/>
          <w:color w:val="000000"/>
        </w:rPr>
        <w:t>B</w:t>
      </w:r>
      <w:r w:rsidR="003E5FDB">
        <w:rPr>
          <w:rFonts w:ascii="Book Antiqua" w:eastAsia="Book Antiqua" w:hAnsi="Book Antiqua" w:cs="Book Antiqua"/>
          <w:color w:val="000000"/>
        </w:rPr>
        <w:t xml:space="preserve">: </w:t>
      </w:r>
      <w:r>
        <w:rPr>
          <w:rFonts w:ascii="Book Antiqua" w:eastAsia="Book Antiqua" w:hAnsi="Book Antiqua" w:cs="Book Antiqua"/>
          <w:color w:val="000000"/>
        </w:rPr>
        <w:t>Histological examination of the pancreatic neoplasm reveals infiltration by malignant cells displaying a gland</w:t>
      </w:r>
      <w:r w:rsidR="00BD7A5C">
        <w:rPr>
          <w:rFonts w:ascii="Book Antiqua" w:eastAsia="Book Antiqua" w:hAnsi="Book Antiqua" w:cs="Book Antiqua"/>
          <w:color w:val="000000"/>
        </w:rPr>
        <w:t xml:space="preserve">ular and spindle-cell pattern. </w:t>
      </w:r>
      <w:r>
        <w:rPr>
          <w:rFonts w:ascii="Book Antiqua" w:eastAsia="Book Antiqua" w:hAnsi="Book Antiqua" w:cs="Book Antiqua"/>
          <w:color w:val="000000"/>
        </w:rPr>
        <w:t>Hematoxylin and eosin, 4</w:t>
      </w:r>
      <w:r w:rsidR="00BD7A5C">
        <w:rPr>
          <w:rFonts w:ascii="Book Antiqua" w:eastAsia="Book Antiqua" w:hAnsi="Book Antiqua" w:cs="Book Antiqua"/>
          <w:color w:val="000000"/>
        </w:rPr>
        <w:t xml:space="preserve"> </w:t>
      </w:r>
      <w:r>
        <w:rPr>
          <w:rFonts w:ascii="Book Antiqua" w:eastAsia="Book Antiqua" w:hAnsi="Book Antiqua" w:cs="Book Antiqua"/>
          <w:color w:val="000000"/>
        </w:rPr>
        <w:t>×</w:t>
      </w:r>
      <w:r w:rsidR="00ED67D1">
        <w:rPr>
          <w:rFonts w:ascii="Book Antiqua" w:eastAsia="Book Antiqua" w:hAnsi="Book Antiqua" w:cs="Book Antiqua"/>
          <w:color w:val="000000"/>
        </w:rPr>
        <w:t xml:space="preserve"> (A)</w:t>
      </w:r>
      <w:r w:rsidR="00BD7A5C">
        <w:rPr>
          <w:rFonts w:ascii="Book Antiqua" w:eastAsia="Book Antiqua" w:hAnsi="Book Antiqua" w:cs="Book Antiqua"/>
          <w:color w:val="000000"/>
        </w:rPr>
        <w:t xml:space="preserve">; </w:t>
      </w:r>
      <w:r>
        <w:rPr>
          <w:rFonts w:ascii="Book Antiqua" w:eastAsia="Book Antiqua" w:hAnsi="Book Antiqua" w:cs="Book Antiqua"/>
          <w:color w:val="000000"/>
        </w:rPr>
        <w:t>Hematoxylin and eosin, 10</w:t>
      </w:r>
      <w:r w:rsidR="00BD7A5C">
        <w:rPr>
          <w:rFonts w:ascii="Book Antiqua" w:eastAsia="Book Antiqua" w:hAnsi="Book Antiqua" w:cs="Book Antiqua"/>
          <w:color w:val="000000"/>
        </w:rPr>
        <w:t xml:space="preserve"> </w:t>
      </w:r>
      <w:r>
        <w:rPr>
          <w:rFonts w:ascii="Book Antiqua" w:eastAsia="Book Antiqua" w:hAnsi="Book Antiqua" w:cs="Book Antiqua"/>
          <w:color w:val="000000"/>
        </w:rPr>
        <w:t>×</w:t>
      </w:r>
      <w:r w:rsidR="00ED67D1">
        <w:rPr>
          <w:rFonts w:ascii="Book Antiqua" w:eastAsia="Book Antiqua" w:hAnsi="Book Antiqua" w:cs="Book Antiqua"/>
          <w:color w:val="000000"/>
        </w:rPr>
        <w:t xml:space="preserve"> (B)</w:t>
      </w:r>
      <w:r>
        <w:rPr>
          <w:rFonts w:ascii="Book Antiqua" w:eastAsia="Book Antiqua" w:hAnsi="Book Antiqua" w:cs="Book Antiqua"/>
          <w:color w:val="000000"/>
        </w:rPr>
        <w:t>. Glandular component lined by atypical epithelium and sarcomatous spindle cell component</w:t>
      </w:r>
      <w:r w:rsidR="00DA120A">
        <w:rPr>
          <w:rFonts w:ascii="Book Antiqua" w:eastAsia="Book Antiqua" w:hAnsi="Book Antiqua" w:cs="Book Antiqua"/>
          <w:color w:val="000000"/>
        </w:rPr>
        <w:t xml:space="preserve"> with pleomorphic giant cells</w:t>
      </w:r>
      <w:r w:rsidR="00ED67D1">
        <w:rPr>
          <w:rFonts w:ascii="Book Antiqua" w:eastAsia="Book Antiqua" w:hAnsi="Book Antiqua" w:cs="Book Antiqua"/>
          <w:color w:val="000000"/>
        </w:rPr>
        <w:t>;</w:t>
      </w:r>
      <w:r w:rsidR="00DA120A">
        <w:rPr>
          <w:rFonts w:ascii="Book Antiqua" w:eastAsia="Book Antiqua" w:hAnsi="Book Antiqua" w:cs="Book Antiqua"/>
          <w:color w:val="000000"/>
        </w:rPr>
        <w:t xml:space="preserve"> </w:t>
      </w:r>
      <w:r>
        <w:rPr>
          <w:rFonts w:ascii="Book Antiqua" w:eastAsia="Book Antiqua" w:hAnsi="Book Antiqua" w:cs="Book Antiqua"/>
          <w:color w:val="000000"/>
        </w:rPr>
        <w:t>C</w:t>
      </w:r>
      <w:r w:rsidR="00DA120A">
        <w:rPr>
          <w:rFonts w:ascii="Book Antiqua" w:eastAsia="Book Antiqua" w:hAnsi="Book Antiqua" w:cs="Book Antiqua"/>
          <w:color w:val="000000"/>
        </w:rPr>
        <w:t xml:space="preserve">: </w:t>
      </w:r>
      <w:r>
        <w:rPr>
          <w:rFonts w:ascii="Book Antiqua" w:eastAsia="Book Antiqua" w:hAnsi="Book Antiqua" w:cs="Book Antiqua"/>
          <w:color w:val="000000"/>
        </w:rPr>
        <w:t>Immunohistochemical staining for pan-cytokeratin, 10</w:t>
      </w:r>
      <w:r w:rsidR="00DA120A">
        <w:rPr>
          <w:rFonts w:ascii="Book Antiqua" w:eastAsia="Book Antiqua" w:hAnsi="Book Antiqua" w:cs="Book Antiqua"/>
          <w:color w:val="000000"/>
        </w:rPr>
        <w:t xml:space="preserve"> ×</w:t>
      </w:r>
      <w:r>
        <w:rPr>
          <w:rFonts w:ascii="Book Antiqua" w:eastAsia="Book Antiqua" w:hAnsi="Book Antiqua" w:cs="Book Antiqua"/>
          <w:color w:val="000000"/>
        </w:rPr>
        <w:t xml:space="preserve">. Glandular and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components are positive for this epithelial marker</w:t>
      </w:r>
      <w:r w:rsidR="00ED67D1">
        <w:rPr>
          <w:rFonts w:ascii="Book Antiqua" w:eastAsia="Book Antiqua" w:hAnsi="Book Antiqua" w:cs="Book Antiqua"/>
          <w:color w:val="000000"/>
        </w:rPr>
        <w:t>;</w:t>
      </w:r>
      <w:r w:rsidR="00DA120A">
        <w:rPr>
          <w:rFonts w:ascii="Book Antiqua" w:eastAsia="Book Antiqua" w:hAnsi="Book Antiqua" w:cs="Book Antiqua"/>
          <w:color w:val="000000"/>
        </w:rPr>
        <w:t xml:space="preserve"> </w:t>
      </w:r>
      <w:r>
        <w:rPr>
          <w:rFonts w:ascii="Book Antiqua" w:eastAsia="Book Antiqua" w:hAnsi="Book Antiqua" w:cs="Book Antiqua"/>
          <w:color w:val="000000"/>
        </w:rPr>
        <w:t>D</w:t>
      </w:r>
      <w:r w:rsidR="00DA120A">
        <w:rPr>
          <w:rFonts w:ascii="Book Antiqua" w:eastAsia="Book Antiqua" w:hAnsi="Book Antiqua" w:cs="Book Antiqua"/>
          <w:color w:val="000000"/>
        </w:rPr>
        <w:t xml:space="preserve">: </w:t>
      </w:r>
      <w:r>
        <w:rPr>
          <w:rFonts w:ascii="Book Antiqua" w:eastAsia="Book Antiqua" w:hAnsi="Book Antiqua" w:cs="Book Antiqua"/>
          <w:color w:val="000000"/>
        </w:rPr>
        <w:t>Immunohistochemical stain for vimentin, 10</w:t>
      </w:r>
      <w:r w:rsidR="00DA120A">
        <w:rPr>
          <w:rFonts w:ascii="Book Antiqua" w:eastAsia="Book Antiqua" w:hAnsi="Book Antiqua" w:cs="Book Antiqua"/>
          <w:color w:val="000000"/>
        </w:rPr>
        <w:t xml:space="preserve"> ×</w:t>
      </w:r>
      <w:r>
        <w:rPr>
          <w:rFonts w:ascii="Book Antiqua" w:eastAsia="Book Antiqua" w:hAnsi="Book Antiqua" w:cs="Book Antiqua"/>
          <w:color w:val="000000"/>
        </w:rPr>
        <w:t xml:space="preserve">. Vimentin is the most common mesenchymal marker. The epithelial glandular component is negative, and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 is strongly positive.</w:t>
      </w:r>
    </w:p>
    <w:p w14:paraId="20A35844" w14:textId="77777777" w:rsidR="00A77B3E" w:rsidRDefault="00B45787">
      <w:pPr>
        <w:spacing w:line="360" w:lineRule="auto"/>
        <w:jc w:val="both"/>
      </w:pPr>
      <w:r>
        <w:br w:type="page"/>
      </w:r>
      <w:r w:rsidR="00EE0978">
        <w:rPr>
          <w:noProof/>
          <w:lang w:eastAsia="zh-CN"/>
        </w:rPr>
        <w:lastRenderedPageBreak/>
        <w:drawing>
          <wp:inline distT="0" distB="0" distL="0" distR="0" wp14:anchorId="4D381BE2" wp14:editId="7C927C5F">
            <wp:extent cx="4560171" cy="39199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67525" cy="3926315"/>
                    </a:xfrm>
                    <a:prstGeom prst="rect">
                      <a:avLst/>
                    </a:prstGeom>
                  </pic:spPr>
                </pic:pic>
              </a:graphicData>
            </a:graphic>
          </wp:inline>
        </w:drawing>
      </w:r>
    </w:p>
    <w:p w14:paraId="357DF7E7" w14:textId="77777777" w:rsidR="00A77B3E" w:rsidRPr="00C217BB" w:rsidRDefault="00B05D55">
      <w:pPr>
        <w:spacing w:line="360" w:lineRule="auto"/>
        <w:jc w:val="both"/>
        <w:rPr>
          <w:rFonts w:ascii="Book Antiqua" w:eastAsia="Book Antiqua" w:hAnsi="Book Antiqua" w:cs="Book Antiqua"/>
          <w:color w:val="000000"/>
          <w:szCs w:val="22"/>
        </w:rPr>
      </w:pPr>
      <w:r w:rsidRPr="00B45787">
        <w:rPr>
          <w:rFonts w:ascii="Book Antiqua" w:eastAsia="Book Antiqua" w:hAnsi="Book Antiqua" w:cs="Book Antiqua"/>
          <w:b/>
          <w:bCs/>
          <w:color w:val="000000"/>
        </w:rPr>
        <w:t>Figure 3</w:t>
      </w:r>
      <w:r w:rsidR="00B45787" w:rsidRPr="00B45787">
        <w:rPr>
          <w:rFonts w:ascii="Book Antiqua" w:eastAsia="Book Antiqua" w:hAnsi="Book Antiqua" w:cs="Book Antiqua"/>
          <w:b/>
          <w:bCs/>
          <w:color w:val="000000"/>
        </w:rPr>
        <w:t xml:space="preserve"> </w:t>
      </w:r>
      <w:r w:rsidRPr="00B45787">
        <w:rPr>
          <w:rFonts w:ascii="Book Antiqua" w:eastAsia="Book Antiqua" w:hAnsi="Book Antiqua" w:cs="Book Antiqua"/>
          <w:b/>
          <w:color w:val="000000"/>
          <w:szCs w:val="22"/>
        </w:rPr>
        <w:t xml:space="preserve">Survival curves using the Kaplan-Meier method showing the </w:t>
      </w:r>
      <w:r w:rsidR="00560286" w:rsidRPr="00B45787">
        <w:rPr>
          <w:rFonts w:ascii="Book Antiqua" w:eastAsia="Book Antiqua" w:hAnsi="Book Antiqua" w:cs="Book Antiqua"/>
          <w:b/>
          <w:color w:val="000000"/>
          <w:szCs w:val="22"/>
        </w:rPr>
        <w:t>o</w:t>
      </w:r>
      <w:r w:rsidRPr="00B45787">
        <w:rPr>
          <w:rFonts w:ascii="Book Antiqua" w:eastAsia="Book Antiqua" w:hAnsi="Book Antiqua" w:cs="Book Antiqua"/>
          <w:b/>
          <w:color w:val="000000"/>
          <w:szCs w:val="22"/>
        </w:rPr>
        <w:t>verall survival</w:t>
      </w:r>
      <w:r w:rsidR="00560286">
        <w:rPr>
          <w:rFonts w:ascii="Book Antiqua" w:eastAsia="Book Antiqua" w:hAnsi="Book Antiqua" w:cs="Book Antiqua"/>
          <w:b/>
          <w:color w:val="000000"/>
          <w:szCs w:val="22"/>
        </w:rPr>
        <w:t xml:space="preserve"> </w:t>
      </w:r>
      <w:r w:rsidRPr="00B45787">
        <w:rPr>
          <w:rFonts w:ascii="Book Antiqua" w:eastAsia="Book Antiqua" w:hAnsi="Book Antiqua" w:cs="Book Antiqua"/>
          <w:b/>
          <w:color w:val="000000"/>
          <w:szCs w:val="22"/>
        </w:rPr>
        <w:t xml:space="preserve">of reported cases of </w:t>
      </w:r>
      <w:proofErr w:type="spellStart"/>
      <w:r w:rsidRPr="00B45787">
        <w:rPr>
          <w:rFonts w:ascii="Book Antiqua" w:eastAsia="Book Antiqua" w:hAnsi="Book Antiqua" w:cs="Book Antiqua"/>
          <w:b/>
          <w:color w:val="000000"/>
          <w:szCs w:val="22"/>
        </w:rPr>
        <w:t>sarcomatoid</w:t>
      </w:r>
      <w:proofErr w:type="spellEnd"/>
      <w:r w:rsidRPr="00B45787">
        <w:rPr>
          <w:rFonts w:ascii="Book Antiqua" w:eastAsia="Book Antiqua" w:hAnsi="Book Antiqua" w:cs="Book Antiqua"/>
          <w:b/>
          <w:color w:val="000000"/>
          <w:szCs w:val="22"/>
        </w:rPr>
        <w:t xml:space="preserve"> carcinomas.</w:t>
      </w:r>
      <w:r>
        <w:rPr>
          <w:rFonts w:ascii="Book Antiqua" w:eastAsia="Book Antiqua" w:hAnsi="Book Antiqua" w:cs="Book Antiqua"/>
          <w:color w:val="000000"/>
          <w:szCs w:val="22"/>
        </w:rPr>
        <w:t xml:space="preserve"> </w:t>
      </w:r>
      <w:r w:rsidRPr="00C217BB">
        <w:rPr>
          <w:rFonts w:ascii="Book Antiqua" w:eastAsia="Book Antiqua" w:hAnsi="Book Antiqua" w:cs="Book Antiqua"/>
          <w:color w:val="000000"/>
          <w:szCs w:val="22"/>
        </w:rPr>
        <w:t xml:space="preserve">The median </w:t>
      </w:r>
      <w:r w:rsidR="00B779C8" w:rsidRPr="00C217BB">
        <w:rPr>
          <w:rFonts w:ascii="Book Antiqua" w:eastAsia="Book Antiqua" w:hAnsi="Book Antiqua" w:cs="Book Antiqua"/>
          <w:color w:val="000000"/>
          <w:szCs w:val="22"/>
        </w:rPr>
        <w:t>overall survival</w:t>
      </w:r>
      <w:r w:rsidRPr="00C217BB">
        <w:rPr>
          <w:rFonts w:ascii="Book Antiqua" w:eastAsia="Book Antiqua" w:hAnsi="Book Antiqua" w:cs="Book Antiqua"/>
          <w:color w:val="000000"/>
          <w:szCs w:val="22"/>
        </w:rPr>
        <w:t xml:space="preserve"> times in patients with </w:t>
      </w:r>
      <w:proofErr w:type="spellStart"/>
      <w:r w:rsidR="00B779C8" w:rsidRPr="00C217BB">
        <w:rPr>
          <w:rFonts w:ascii="Book Antiqua" w:eastAsia="Book Antiqua" w:hAnsi="Book Antiqua" w:cs="Book Antiqua"/>
          <w:color w:val="000000"/>
        </w:rPr>
        <w:t>sarcomatoid</w:t>
      </w:r>
      <w:proofErr w:type="spellEnd"/>
      <w:r w:rsidR="00B779C8" w:rsidRPr="00C217BB">
        <w:rPr>
          <w:rFonts w:ascii="Book Antiqua" w:eastAsia="Book Antiqua" w:hAnsi="Book Antiqua" w:cs="Book Antiqua"/>
          <w:color w:val="000000"/>
        </w:rPr>
        <w:t xml:space="preserve"> carcinoma of the pancreas</w:t>
      </w:r>
      <w:r w:rsidRPr="00C217BB">
        <w:rPr>
          <w:rFonts w:ascii="Book Antiqua" w:eastAsia="Book Antiqua" w:hAnsi="Book Antiqua" w:cs="Book Antiqua"/>
          <w:color w:val="000000"/>
          <w:szCs w:val="22"/>
        </w:rPr>
        <w:t xml:space="preserve"> were 9 </w:t>
      </w:r>
      <w:proofErr w:type="spellStart"/>
      <w:r w:rsidRPr="00C217BB">
        <w:rPr>
          <w:rFonts w:ascii="Book Antiqua" w:eastAsia="Book Antiqua" w:hAnsi="Book Antiqua" w:cs="Book Antiqua"/>
          <w:color w:val="000000"/>
          <w:szCs w:val="22"/>
        </w:rPr>
        <w:t>mo</w:t>
      </w:r>
      <w:proofErr w:type="spellEnd"/>
      <w:r w:rsidR="00A977D4" w:rsidRPr="00C217BB">
        <w:rPr>
          <w:rFonts w:ascii="Book Antiqua" w:eastAsia="Book Antiqua" w:hAnsi="Book Antiqua" w:cs="Book Antiqua"/>
          <w:color w:val="000000"/>
          <w:szCs w:val="22"/>
        </w:rPr>
        <w:t xml:space="preserve"> </w:t>
      </w:r>
      <w:r w:rsidRPr="00C217BB">
        <w:rPr>
          <w:rFonts w:ascii="Book Antiqua" w:eastAsia="Book Antiqua" w:hAnsi="Book Antiqua" w:cs="Book Antiqua"/>
          <w:color w:val="000000"/>
          <w:szCs w:val="22"/>
        </w:rPr>
        <w:t>(range 0-27). The 5-year and 10-year survival rates were 41.25% and 20</w:t>
      </w:r>
      <w:r w:rsidR="00DB566D" w:rsidRPr="00C217BB">
        <w:rPr>
          <w:rFonts w:ascii="Book Antiqua" w:eastAsia="Book Antiqua" w:hAnsi="Book Antiqua" w:cs="Book Antiqua"/>
          <w:color w:val="000000"/>
          <w:szCs w:val="22"/>
        </w:rPr>
        <w:t>.</w:t>
      </w:r>
      <w:r w:rsidRPr="00C217BB">
        <w:rPr>
          <w:rFonts w:ascii="Book Antiqua" w:eastAsia="Book Antiqua" w:hAnsi="Book Antiqua" w:cs="Book Antiqua"/>
          <w:color w:val="000000"/>
          <w:szCs w:val="22"/>
        </w:rPr>
        <w:t>63% respectively.</w:t>
      </w:r>
    </w:p>
    <w:p w14:paraId="3C9C3288" w14:textId="77777777" w:rsidR="00473363" w:rsidRPr="00EE0978" w:rsidRDefault="00473363" w:rsidP="00EE0978">
      <w:pPr>
        <w:tabs>
          <w:tab w:val="left" w:pos="789"/>
        </w:tabs>
        <w:spacing w:line="360" w:lineRule="auto"/>
        <w:jc w:val="both"/>
        <w:rPr>
          <w:rFonts w:ascii="Book Antiqua" w:eastAsia="Book Antiqua" w:hAnsi="Book Antiqua" w:cs="Book Antiqua"/>
          <w:szCs w:val="22"/>
        </w:rPr>
        <w:sectPr w:rsidR="00473363" w:rsidRPr="00EE0978">
          <w:pgSz w:w="12240" w:h="15840"/>
          <w:pgMar w:top="1440" w:right="1440" w:bottom="1440" w:left="1440" w:header="720" w:footer="720" w:gutter="0"/>
          <w:cols w:space="720"/>
          <w:docGrid w:linePitch="360"/>
        </w:sectPr>
      </w:pPr>
    </w:p>
    <w:p w14:paraId="4F4B6E89" w14:textId="77777777" w:rsidR="00B45787" w:rsidRPr="00B45787" w:rsidRDefault="00B45787" w:rsidP="00B45787">
      <w:pPr>
        <w:spacing w:line="360" w:lineRule="auto"/>
        <w:jc w:val="both"/>
        <w:rPr>
          <w:b/>
        </w:rPr>
      </w:pPr>
      <w:r w:rsidRPr="00B45787">
        <w:rPr>
          <w:rFonts w:ascii="Book Antiqua" w:eastAsia="Book Antiqua" w:hAnsi="Book Antiqua" w:cs="Book Antiqua"/>
          <w:b/>
          <w:bCs/>
          <w:color w:val="000000"/>
        </w:rPr>
        <w:lastRenderedPageBreak/>
        <w:t>Table 1</w:t>
      </w:r>
      <w:r w:rsidRPr="00B45787">
        <w:rPr>
          <w:rFonts w:ascii="Book Antiqua" w:eastAsia="Book Antiqua" w:hAnsi="Book Antiqua" w:cs="Book Antiqua"/>
          <w:b/>
          <w:color w:val="000000"/>
        </w:rPr>
        <w:t xml:space="preserve"> Summary of reported cases of </w:t>
      </w:r>
      <w:proofErr w:type="spellStart"/>
      <w:r w:rsidRPr="00B45787">
        <w:rPr>
          <w:rFonts w:ascii="Book Antiqua" w:eastAsia="Book Antiqua" w:hAnsi="Book Antiqua" w:cs="Book Antiqua"/>
          <w:b/>
          <w:color w:val="000000"/>
        </w:rPr>
        <w:t>sarcomatoid</w:t>
      </w:r>
      <w:proofErr w:type="spellEnd"/>
      <w:r w:rsidRPr="00B45787">
        <w:rPr>
          <w:rFonts w:ascii="Book Antiqua" w:eastAsia="Book Antiqua" w:hAnsi="Book Antiqua" w:cs="Book Antiqua"/>
          <w:b/>
          <w:color w:val="000000"/>
        </w:rPr>
        <w:t xml:space="preserve"> carcinoma of the pancreas</w:t>
      </w:r>
    </w:p>
    <w:tbl>
      <w:tblPr>
        <w:tblStyle w:val="11"/>
        <w:tblpPr w:leftFromText="142" w:rightFromText="142" w:vertAnchor="text" w:horzAnchor="margin" w:tblpY="421"/>
        <w:tblW w:w="12979" w:type="dxa"/>
        <w:tblBorders>
          <w:top w:val="single" w:sz="8" w:space="0" w:color="auto"/>
          <w:left w:val="none" w:sz="0" w:space="0" w:color="auto"/>
          <w:bottom w:val="single" w:sz="8" w:space="0" w:color="000000" w:themeColor="text1"/>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298"/>
        <w:gridCol w:w="1213"/>
        <w:gridCol w:w="1109"/>
        <w:gridCol w:w="1764"/>
        <w:gridCol w:w="2902"/>
        <w:gridCol w:w="865"/>
        <w:gridCol w:w="2112"/>
        <w:gridCol w:w="1716"/>
      </w:tblGrid>
      <w:tr w:rsidR="00516131" w:rsidRPr="00473363" w14:paraId="58783763" w14:textId="77777777" w:rsidTr="00ED67D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shd w:val="clear" w:color="auto" w:fill="auto"/>
            <w:vAlign w:val="center"/>
          </w:tcPr>
          <w:p w14:paraId="1BDC6386" w14:textId="77777777" w:rsidR="00473363" w:rsidRPr="00473363" w:rsidRDefault="009545F1" w:rsidP="00473363">
            <w:pPr>
              <w:spacing w:line="360" w:lineRule="auto"/>
              <w:jc w:val="both"/>
              <w:rPr>
                <w:rFonts w:ascii="Book Antiqua" w:hAnsi="Book Antiqua"/>
                <w:lang w:val="es-CL"/>
              </w:rPr>
            </w:pPr>
            <w:r>
              <w:rPr>
                <w:rFonts w:ascii="Book Antiqua" w:hAnsi="Book Antiqua"/>
                <w:lang w:val="es-CL"/>
              </w:rPr>
              <w:t>Ref.</w:t>
            </w:r>
          </w:p>
        </w:tc>
        <w:tc>
          <w:tcPr>
            <w:tcW w:w="0" w:type="auto"/>
            <w:tcBorders>
              <w:top w:val="single" w:sz="8" w:space="0" w:color="auto"/>
              <w:bottom w:val="single" w:sz="8" w:space="0" w:color="auto"/>
            </w:tcBorders>
            <w:shd w:val="clear" w:color="auto" w:fill="auto"/>
            <w:vAlign w:val="center"/>
          </w:tcPr>
          <w:p w14:paraId="70E2D8C7"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Pr>
                <w:rFonts w:ascii="Book Antiqua" w:hAnsi="Book Antiqua"/>
                <w:lang w:val="es-CL"/>
              </w:rPr>
              <w:t>Age (</w:t>
            </w:r>
            <w:r w:rsidR="00FF153B">
              <w:rPr>
                <w:rFonts w:ascii="Book Antiqua" w:hAnsi="Book Antiqua"/>
                <w:lang w:val="es-CL"/>
              </w:rPr>
              <w:t>y</w:t>
            </w:r>
            <w:r>
              <w:rPr>
                <w:rFonts w:ascii="Book Antiqua" w:hAnsi="Book Antiqua"/>
                <w:lang w:val="es-CL"/>
              </w:rPr>
              <w:t>r</w:t>
            </w:r>
            <w:r w:rsidRPr="00473363">
              <w:rPr>
                <w:rFonts w:ascii="Book Antiqua" w:hAnsi="Book Antiqua"/>
                <w:lang w:val="es-CL"/>
              </w:rPr>
              <w:t>)/ gender</w:t>
            </w:r>
          </w:p>
        </w:tc>
        <w:tc>
          <w:tcPr>
            <w:tcW w:w="0" w:type="auto"/>
            <w:tcBorders>
              <w:top w:val="single" w:sz="8" w:space="0" w:color="auto"/>
              <w:bottom w:val="single" w:sz="8" w:space="0" w:color="auto"/>
            </w:tcBorders>
            <w:shd w:val="clear" w:color="auto" w:fill="auto"/>
            <w:vAlign w:val="center"/>
          </w:tcPr>
          <w:p w14:paraId="49A346F9"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Involved part of the pancreas</w:t>
            </w:r>
          </w:p>
        </w:tc>
        <w:tc>
          <w:tcPr>
            <w:tcW w:w="0" w:type="auto"/>
            <w:tcBorders>
              <w:top w:val="single" w:sz="8" w:space="0" w:color="auto"/>
              <w:bottom w:val="single" w:sz="8" w:space="0" w:color="auto"/>
            </w:tcBorders>
            <w:shd w:val="clear" w:color="auto" w:fill="auto"/>
            <w:vAlign w:val="center"/>
          </w:tcPr>
          <w:p w14:paraId="17E6A1E4"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Tumor extension</w:t>
            </w:r>
          </w:p>
        </w:tc>
        <w:tc>
          <w:tcPr>
            <w:tcW w:w="0" w:type="auto"/>
            <w:tcBorders>
              <w:top w:val="single" w:sz="8" w:space="0" w:color="auto"/>
              <w:bottom w:val="single" w:sz="8" w:space="0" w:color="auto"/>
            </w:tcBorders>
            <w:shd w:val="clear" w:color="auto" w:fill="auto"/>
            <w:vAlign w:val="center"/>
          </w:tcPr>
          <w:p w14:paraId="05DD5CBB"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Therapeutic </w:t>
            </w:r>
            <w:r w:rsidR="00FA732A" w:rsidRPr="00473363">
              <w:rPr>
                <w:rFonts w:ascii="Book Antiqua" w:hAnsi="Book Antiqua"/>
                <w:lang w:val="es-CL"/>
              </w:rPr>
              <w:t>s</w:t>
            </w:r>
            <w:r w:rsidRPr="00473363">
              <w:rPr>
                <w:rFonts w:ascii="Book Antiqua" w:hAnsi="Book Antiqua"/>
                <w:lang w:val="es-CL"/>
              </w:rPr>
              <w:t>chedule</w:t>
            </w:r>
          </w:p>
        </w:tc>
        <w:tc>
          <w:tcPr>
            <w:tcW w:w="0" w:type="auto"/>
            <w:tcBorders>
              <w:top w:val="single" w:sz="8" w:space="0" w:color="auto"/>
              <w:bottom w:val="single" w:sz="8" w:space="0" w:color="auto"/>
            </w:tcBorders>
            <w:shd w:val="clear" w:color="auto" w:fill="auto"/>
            <w:vAlign w:val="center"/>
          </w:tcPr>
          <w:p w14:paraId="183B2E8E"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Tumor </w:t>
            </w:r>
            <w:r w:rsidR="00FA732A" w:rsidRPr="00473363">
              <w:rPr>
                <w:rFonts w:ascii="Book Antiqua" w:hAnsi="Book Antiqua"/>
                <w:lang w:val="es-CL"/>
              </w:rPr>
              <w:t>s</w:t>
            </w:r>
            <w:r w:rsidRPr="00473363">
              <w:rPr>
                <w:rFonts w:ascii="Book Antiqua" w:hAnsi="Book Antiqua"/>
                <w:lang w:val="es-CL"/>
              </w:rPr>
              <w:t>ize, cm</w:t>
            </w:r>
          </w:p>
        </w:tc>
        <w:tc>
          <w:tcPr>
            <w:tcW w:w="0" w:type="auto"/>
            <w:tcBorders>
              <w:top w:val="single" w:sz="8" w:space="0" w:color="auto"/>
              <w:bottom w:val="single" w:sz="8" w:space="0" w:color="auto"/>
            </w:tcBorders>
            <w:shd w:val="clear" w:color="auto" w:fill="auto"/>
            <w:vAlign w:val="center"/>
          </w:tcPr>
          <w:p w14:paraId="3175AF0A"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Sarcomatoid </w:t>
            </w:r>
            <w:r w:rsidR="00FA732A" w:rsidRPr="00473363">
              <w:rPr>
                <w:rFonts w:ascii="Book Antiqua" w:hAnsi="Book Antiqua"/>
                <w:lang w:val="es-CL"/>
              </w:rPr>
              <w:t>c</w:t>
            </w:r>
            <w:r w:rsidRPr="00473363">
              <w:rPr>
                <w:rFonts w:ascii="Book Antiqua" w:hAnsi="Book Antiqua"/>
                <w:lang w:val="es-CL"/>
              </w:rPr>
              <w:t>omponent</w:t>
            </w:r>
          </w:p>
        </w:tc>
        <w:tc>
          <w:tcPr>
            <w:tcW w:w="0" w:type="auto"/>
            <w:tcBorders>
              <w:top w:val="single" w:sz="8" w:space="0" w:color="auto"/>
              <w:bottom w:val="single" w:sz="8" w:space="0" w:color="auto"/>
            </w:tcBorders>
            <w:shd w:val="clear" w:color="auto" w:fill="auto"/>
            <w:vAlign w:val="center"/>
          </w:tcPr>
          <w:p w14:paraId="0AC8E7FB"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Follow-</w:t>
            </w:r>
            <w:r w:rsidR="001A4180" w:rsidRPr="00473363">
              <w:rPr>
                <w:rFonts w:ascii="Book Antiqua" w:hAnsi="Book Antiqua"/>
                <w:lang w:val="es-CL"/>
              </w:rPr>
              <w:t>u</w:t>
            </w:r>
            <w:r w:rsidRPr="00473363">
              <w:rPr>
                <w:rFonts w:ascii="Book Antiqua" w:hAnsi="Book Antiqua"/>
                <w:lang w:val="es-CL"/>
              </w:rPr>
              <w:t>p time/</w:t>
            </w:r>
            <w:r w:rsidR="00FA732A" w:rsidRPr="00473363">
              <w:rPr>
                <w:rFonts w:ascii="Book Antiqua" w:hAnsi="Book Antiqua"/>
                <w:lang w:val="es-CL"/>
              </w:rPr>
              <w:t>r</w:t>
            </w:r>
            <w:r w:rsidRPr="00473363">
              <w:rPr>
                <w:rFonts w:ascii="Book Antiqua" w:hAnsi="Book Antiqua"/>
                <w:lang w:val="es-CL"/>
              </w:rPr>
              <w:t>esults</w:t>
            </w:r>
          </w:p>
        </w:tc>
      </w:tr>
      <w:tr w:rsidR="00473363" w:rsidRPr="00473363" w14:paraId="38524719"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shd w:val="clear" w:color="auto" w:fill="auto"/>
            <w:vAlign w:val="center"/>
          </w:tcPr>
          <w:p w14:paraId="16F1BB71"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 xml:space="preserve">Cresson </w:t>
            </w:r>
            <w:r w:rsidRPr="00947602">
              <w:rPr>
                <w:rFonts w:ascii="Book Antiqua" w:hAnsi="Book Antiqua"/>
                <w:b w:val="0"/>
                <w:i/>
                <w:lang w:val="es-CL"/>
              </w:rPr>
              <w:t>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SimSun" w:eastAsia="SimSun" w:hAnsi="SimSun" w:cs="SimSun"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[3</w:t>
            </w:r>
            <w:r w:rsidR="00D6613E">
              <w:rPr>
                <w:rFonts w:ascii="Book Antiqua" w:hAnsi="Book Antiqua"/>
                <w:b w:val="0"/>
                <w:vertAlign w:val="superscript"/>
                <w:lang w:val="es-CL"/>
              </w:rPr>
              <w:t>1</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Pr="00947602">
              <w:rPr>
                <w:rFonts w:ascii="Book Antiqua" w:hAnsi="Book Antiqua"/>
                <w:b w:val="0"/>
                <w:lang w:val="es-CL"/>
              </w:rPr>
              <w:t xml:space="preserve">, 1987 </w:t>
            </w:r>
          </w:p>
        </w:tc>
        <w:tc>
          <w:tcPr>
            <w:tcW w:w="0" w:type="auto"/>
            <w:tcBorders>
              <w:top w:val="single" w:sz="8" w:space="0" w:color="auto"/>
            </w:tcBorders>
            <w:shd w:val="clear" w:color="auto" w:fill="auto"/>
            <w:vAlign w:val="center"/>
          </w:tcPr>
          <w:p w14:paraId="52B095CC"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69/male</w:t>
            </w:r>
          </w:p>
        </w:tc>
        <w:tc>
          <w:tcPr>
            <w:tcW w:w="0" w:type="auto"/>
            <w:tcBorders>
              <w:top w:val="single" w:sz="8" w:space="0" w:color="auto"/>
            </w:tcBorders>
            <w:shd w:val="clear" w:color="auto" w:fill="auto"/>
            <w:vAlign w:val="center"/>
          </w:tcPr>
          <w:p w14:paraId="5B6F925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Head and tail</w:t>
            </w:r>
          </w:p>
        </w:tc>
        <w:tc>
          <w:tcPr>
            <w:tcW w:w="0" w:type="auto"/>
            <w:tcBorders>
              <w:top w:val="single" w:sz="8" w:space="0" w:color="auto"/>
            </w:tcBorders>
            <w:shd w:val="clear" w:color="auto" w:fill="auto"/>
            <w:vAlign w:val="center"/>
          </w:tcPr>
          <w:p w14:paraId="624E0EA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tcBorders>
              <w:top w:val="single" w:sz="8" w:space="0" w:color="auto"/>
            </w:tcBorders>
            <w:shd w:val="clear" w:color="auto" w:fill="auto"/>
            <w:vAlign w:val="center"/>
          </w:tcPr>
          <w:p w14:paraId="679466CB" w14:textId="77777777" w:rsidR="00473363" w:rsidRPr="00473363" w:rsidRDefault="009545F1"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 xml:space="preserve">Mitomycin, </w:t>
            </w:r>
            <w:proofErr w:type="spellStart"/>
            <w:r>
              <w:rPr>
                <w:rFonts w:ascii="Book Antiqua" w:hAnsi="Book Antiqua"/>
              </w:rPr>
              <w:t>adriamycin</w:t>
            </w:r>
            <w:proofErr w:type="spellEnd"/>
            <w:r>
              <w:rPr>
                <w:rFonts w:ascii="Book Antiqua" w:hAnsi="Book Antiqua"/>
              </w:rPr>
              <w:t>, and 3</w:t>
            </w:r>
            <w:r w:rsidR="00473363" w:rsidRPr="00473363">
              <w:rPr>
                <w:rFonts w:ascii="Book Antiqua" w:hAnsi="Book Antiqua"/>
              </w:rPr>
              <w:t>000 rads of external radiation to the stomach</w:t>
            </w:r>
          </w:p>
        </w:tc>
        <w:tc>
          <w:tcPr>
            <w:tcW w:w="0" w:type="auto"/>
            <w:tcBorders>
              <w:top w:val="single" w:sz="8" w:space="0" w:color="auto"/>
            </w:tcBorders>
            <w:shd w:val="clear" w:color="auto" w:fill="auto"/>
            <w:vAlign w:val="center"/>
          </w:tcPr>
          <w:p w14:paraId="433862F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tcBorders>
              <w:top w:val="single" w:sz="8" w:space="0" w:color="auto"/>
            </w:tcBorders>
            <w:shd w:val="clear" w:color="auto" w:fill="auto"/>
            <w:vAlign w:val="center"/>
          </w:tcPr>
          <w:p w14:paraId="6538B8A6"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Tubular structures, desmosomes</w:t>
            </w:r>
            <w:r w:rsidR="00700F2D">
              <w:rPr>
                <w:rFonts w:ascii="Book Antiqua" w:hAnsi="Book Antiqua"/>
              </w:rPr>
              <w:t>,</w:t>
            </w:r>
            <w:r w:rsidRPr="00473363">
              <w:rPr>
                <w:rFonts w:ascii="Book Antiqua" w:hAnsi="Book Antiqua"/>
              </w:rPr>
              <w:t xml:space="preserve"> and </w:t>
            </w:r>
            <w:proofErr w:type="spellStart"/>
            <w:r w:rsidRPr="00473363">
              <w:rPr>
                <w:rFonts w:ascii="Book Antiqua" w:hAnsi="Book Antiqua"/>
              </w:rPr>
              <w:t>hemijunctions</w:t>
            </w:r>
            <w:proofErr w:type="spellEnd"/>
            <w:r w:rsidRPr="00473363">
              <w:rPr>
                <w:rFonts w:ascii="Book Antiqua" w:hAnsi="Book Antiqua"/>
              </w:rPr>
              <w:t xml:space="preserve"> under electron microscope</w:t>
            </w:r>
          </w:p>
        </w:tc>
        <w:tc>
          <w:tcPr>
            <w:tcW w:w="0" w:type="auto"/>
            <w:tcBorders>
              <w:top w:val="single" w:sz="8" w:space="0" w:color="auto"/>
            </w:tcBorders>
            <w:shd w:val="clear" w:color="auto" w:fill="auto"/>
            <w:vAlign w:val="center"/>
          </w:tcPr>
          <w:p w14:paraId="4C10B73C"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 xml:space="preserve">5 </w:t>
            </w:r>
            <w:proofErr w:type="spellStart"/>
            <w:r w:rsidRPr="00473363">
              <w:rPr>
                <w:rFonts w:ascii="Book Antiqua" w:hAnsi="Book Antiqua"/>
              </w:rPr>
              <w:t>mo</w:t>
            </w:r>
            <w:proofErr w:type="spellEnd"/>
            <w:r w:rsidRPr="00473363">
              <w:rPr>
                <w:rFonts w:ascii="Book Antiqua" w:hAnsi="Book Antiqua"/>
              </w:rPr>
              <w:t xml:space="preserve">/ hemorrhage after surgery of metastasis in </w:t>
            </w:r>
            <w:r w:rsidR="00700F2D">
              <w:rPr>
                <w:rFonts w:ascii="Book Antiqua" w:hAnsi="Book Antiqua"/>
              </w:rPr>
              <w:t xml:space="preserve">the </w:t>
            </w:r>
            <w:r w:rsidRPr="00473363">
              <w:rPr>
                <w:rFonts w:ascii="Book Antiqua" w:hAnsi="Book Antiqua"/>
              </w:rPr>
              <w:t>jejunum</w:t>
            </w:r>
          </w:p>
        </w:tc>
      </w:tr>
      <w:tr w:rsidR="00516131" w:rsidRPr="00473363" w14:paraId="1F08ADF4"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77E5CCE" w14:textId="77777777" w:rsidR="00473363" w:rsidRPr="00947602" w:rsidRDefault="00473363" w:rsidP="00FF68D6">
            <w:pPr>
              <w:spacing w:line="360" w:lineRule="auto"/>
              <w:jc w:val="both"/>
              <w:rPr>
                <w:rFonts w:ascii="Book Antiqua" w:hAnsi="Book Antiqua"/>
                <w:b w:val="0"/>
                <w:lang w:val="es-CL"/>
              </w:rPr>
            </w:pPr>
            <w:r w:rsidRPr="00947602">
              <w:rPr>
                <w:rFonts w:ascii="Book Antiqua" w:hAnsi="Book Antiqua"/>
                <w:b w:val="0"/>
                <w:lang w:val="es-CL"/>
              </w:rPr>
              <w:t xml:space="preserve">Higashi </w:t>
            </w:r>
            <w:r w:rsidR="00FF68D6"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SimSun" w:eastAsia="SimSun" w:hAnsi="SimSun" w:cs="SimSun"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[9]</w:t>
            </w:r>
            <w:r w:rsidR="002E233F" w:rsidRPr="00947602">
              <w:rPr>
                <w:rFonts w:ascii="Book Antiqua" w:hAnsi="Book Antiqua"/>
              </w:rPr>
              <w:fldChar w:fldCharType="end"/>
            </w:r>
            <w:r w:rsidR="00FF68D6" w:rsidRPr="00947602">
              <w:rPr>
                <w:rFonts w:ascii="Book Antiqua" w:hAnsi="Book Antiqua"/>
                <w:b w:val="0"/>
                <w:lang w:val="es-CL"/>
              </w:rPr>
              <w:t xml:space="preserve">, </w:t>
            </w:r>
            <w:r w:rsidRPr="00947602">
              <w:rPr>
                <w:rFonts w:ascii="Book Antiqua" w:hAnsi="Book Antiqua"/>
                <w:b w:val="0"/>
                <w:lang w:val="es-CL"/>
              </w:rPr>
              <w:t>1999</w:t>
            </w:r>
          </w:p>
        </w:tc>
        <w:tc>
          <w:tcPr>
            <w:tcW w:w="0" w:type="auto"/>
            <w:shd w:val="clear" w:color="auto" w:fill="auto"/>
            <w:vAlign w:val="center"/>
          </w:tcPr>
          <w:p w14:paraId="55BB12B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74/male</w:t>
            </w:r>
          </w:p>
        </w:tc>
        <w:tc>
          <w:tcPr>
            <w:tcW w:w="0" w:type="auto"/>
            <w:shd w:val="clear" w:color="auto" w:fill="auto"/>
            <w:vAlign w:val="center"/>
          </w:tcPr>
          <w:p w14:paraId="04C8F190"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Head </w:t>
            </w:r>
          </w:p>
        </w:tc>
        <w:tc>
          <w:tcPr>
            <w:tcW w:w="0" w:type="auto"/>
            <w:shd w:val="clear" w:color="auto" w:fill="auto"/>
            <w:vAlign w:val="center"/>
          </w:tcPr>
          <w:p w14:paraId="2BE7CBF3"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Head of the pancreas and the adjacent duodenum, with blood vessel and perineural</w:t>
            </w:r>
          </w:p>
          <w:p w14:paraId="7687EA50"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Sarcomatoid</w:t>
            </w:r>
          </w:p>
        </w:tc>
        <w:tc>
          <w:tcPr>
            <w:tcW w:w="0" w:type="auto"/>
            <w:shd w:val="clear" w:color="auto" w:fill="auto"/>
            <w:vAlign w:val="center"/>
          </w:tcPr>
          <w:p w14:paraId="5734F260"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Pylorus preserving pancreatoduodenectomy</w:t>
            </w:r>
          </w:p>
        </w:tc>
        <w:tc>
          <w:tcPr>
            <w:tcW w:w="0" w:type="auto"/>
            <w:shd w:val="clear" w:color="auto" w:fill="auto"/>
            <w:vAlign w:val="center"/>
          </w:tcPr>
          <w:p w14:paraId="25433BB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4.5 × 4 × 3</w:t>
            </w:r>
          </w:p>
        </w:tc>
        <w:tc>
          <w:tcPr>
            <w:tcW w:w="0" w:type="auto"/>
            <w:shd w:val="clear" w:color="auto" w:fill="auto"/>
            <w:vAlign w:val="center"/>
          </w:tcPr>
          <w:p w14:paraId="1F55E7F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 AE1/AE3(+), EMA(+), MUC1-ARA (+), S100(+), SMA(+), desmina, vimentin, (–)</w:t>
            </w:r>
          </w:p>
        </w:tc>
        <w:tc>
          <w:tcPr>
            <w:tcW w:w="0" w:type="auto"/>
            <w:shd w:val="clear" w:color="auto" w:fill="auto"/>
            <w:vAlign w:val="center"/>
          </w:tcPr>
          <w:p w14:paraId="3DAFDEF2"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 xml:space="preserve">3 </w:t>
            </w:r>
            <w:proofErr w:type="spellStart"/>
            <w:r w:rsidRPr="00473363">
              <w:rPr>
                <w:rFonts w:ascii="Book Antiqua" w:hAnsi="Book Antiqua"/>
              </w:rPr>
              <w:t>mo</w:t>
            </w:r>
            <w:proofErr w:type="spellEnd"/>
            <w:r w:rsidR="00A6188D">
              <w:rPr>
                <w:rFonts w:ascii="Book Antiqua" w:hAnsi="Book Antiqua"/>
              </w:rPr>
              <w:t>/</w:t>
            </w:r>
            <w:r w:rsidRPr="00473363">
              <w:rPr>
                <w:rFonts w:ascii="Book Antiqua" w:hAnsi="Book Antiqua"/>
              </w:rPr>
              <w:t>died after surgery of peritoneal carcinomatosis</w:t>
            </w:r>
          </w:p>
        </w:tc>
      </w:tr>
      <w:tr w:rsidR="00473363" w:rsidRPr="00473363" w14:paraId="79D21391"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B061A6C"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lastRenderedPageBreak/>
              <w:t xml:space="preserve">Darvishian </w:t>
            </w:r>
            <w:r w:rsidR="00FF68D6"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SimSun" w:eastAsia="SimSun" w:hAnsi="SimSun" w:cs="SimSun"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[3</w:t>
            </w:r>
            <w:r w:rsidR="00D6613E">
              <w:rPr>
                <w:rFonts w:ascii="Book Antiqua" w:hAnsi="Book Antiqua"/>
                <w:b w:val="0"/>
                <w:vertAlign w:val="superscript"/>
                <w:lang w:val="es-CL"/>
              </w:rPr>
              <w:t>2</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00FF68D6" w:rsidRPr="00947602">
              <w:rPr>
                <w:rFonts w:ascii="Book Antiqua" w:hAnsi="Book Antiqua"/>
                <w:b w:val="0"/>
                <w:lang w:val="es-CL"/>
              </w:rPr>
              <w:t>,</w:t>
            </w:r>
            <w:r w:rsidRPr="00947602">
              <w:rPr>
                <w:rFonts w:ascii="Book Antiqua" w:hAnsi="Book Antiqua"/>
                <w:b w:val="0"/>
                <w:lang w:val="es-CL"/>
              </w:rPr>
              <w:t xml:space="preserve"> 2002</w:t>
            </w:r>
          </w:p>
        </w:tc>
        <w:tc>
          <w:tcPr>
            <w:tcW w:w="0" w:type="auto"/>
            <w:shd w:val="clear" w:color="auto" w:fill="auto"/>
            <w:vAlign w:val="center"/>
          </w:tcPr>
          <w:p w14:paraId="24305E3A"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74/male</w:t>
            </w:r>
          </w:p>
        </w:tc>
        <w:tc>
          <w:tcPr>
            <w:tcW w:w="0" w:type="auto"/>
            <w:shd w:val="clear" w:color="auto" w:fill="auto"/>
            <w:vAlign w:val="center"/>
          </w:tcPr>
          <w:p w14:paraId="6E9BAB5D"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Head </w:t>
            </w:r>
          </w:p>
        </w:tc>
        <w:tc>
          <w:tcPr>
            <w:tcW w:w="0" w:type="auto"/>
            <w:shd w:val="clear" w:color="auto" w:fill="auto"/>
            <w:vAlign w:val="center"/>
          </w:tcPr>
          <w:p w14:paraId="6509F5E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peripancreatic adipose tissue and the duodenal wall.</w:t>
            </w:r>
          </w:p>
        </w:tc>
        <w:tc>
          <w:tcPr>
            <w:tcW w:w="0" w:type="auto"/>
            <w:shd w:val="clear" w:color="auto" w:fill="auto"/>
            <w:vAlign w:val="center"/>
          </w:tcPr>
          <w:p w14:paraId="4A2ADCE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Pancreatoduodenectomy</w:t>
            </w:r>
          </w:p>
        </w:tc>
        <w:tc>
          <w:tcPr>
            <w:tcW w:w="0" w:type="auto"/>
            <w:shd w:val="clear" w:color="auto" w:fill="auto"/>
            <w:vAlign w:val="center"/>
          </w:tcPr>
          <w:p w14:paraId="6969892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4.0 × 3.0</w:t>
            </w:r>
          </w:p>
        </w:tc>
        <w:tc>
          <w:tcPr>
            <w:tcW w:w="0" w:type="auto"/>
            <w:shd w:val="clear" w:color="auto" w:fill="auto"/>
            <w:vAlign w:val="center"/>
          </w:tcPr>
          <w:p w14:paraId="10BF3A9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 xml:space="preserve">Vimentin (+), CK (+), CEA (+),SMA(+), </w:t>
            </w:r>
            <w:proofErr w:type="spellStart"/>
            <w:r w:rsidRPr="00473363">
              <w:rPr>
                <w:rFonts w:ascii="Book Antiqua" w:hAnsi="Book Antiqua"/>
              </w:rPr>
              <w:t>desmin</w:t>
            </w:r>
            <w:proofErr w:type="spellEnd"/>
            <w:r w:rsidRPr="00473363">
              <w:rPr>
                <w:rFonts w:ascii="Book Antiqua" w:hAnsi="Book Antiqua"/>
              </w:rPr>
              <w:t>(+) and CD68 (-)</w:t>
            </w:r>
          </w:p>
        </w:tc>
        <w:tc>
          <w:tcPr>
            <w:tcW w:w="0" w:type="auto"/>
            <w:shd w:val="clear" w:color="auto" w:fill="auto"/>
            <w:vAlign w:val="center"/>
          </w:tcPr>
          <w:p w14:paraId="133881A3"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 mo/alive and well</w:t>
            </w:r>
          </w:p>
        </w:tc>
      </w:tr>
      <w:tr w:rsidR="00516131" w:rsidRPr="00473363" w14:paraId="701B9814"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B459B37"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De la Riva</w:t>
            </w:r>
            <w:r w:rsidR="00E3766A">
              <w:rPr>
                <w:rFonts w:ascii="Book Antiqua" w:hAnsi="Book Antiqua"/>
                <w:b w:val="0"/>
                <w:lang w:val="es-CL"/>
              </w:rPr>
              <w:t xml:space="preserve"> </w:t>
            </w:r>
            <w:r w:rsidR="00FF68D6" w:rsidRPr="00947602">
              <w:rPr>
                <w:rFonts w:ascii="Book Antiqua" w:hAnsi="Book Antiqua"/>
                <w:b w:val="0"/>
                <w:i/>
                <w:lang w:val="es-CL"/>
              </w:rPr>
              <w:t>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SimSun" w:eastAsia="SimSun" w:hAnsi="SimSun" w:cs="SimSun"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[3</w:t>
            </w:r>
            <w:r w:rsidR="00D6613E">
              <w:rPr>
                <w:rFonts w:ascii="Book Antiqua" w:hAnsi="Book Antiqua"/>
                <w:b w:val="0"/>
                <w:vertAlign w:val="superscript"/>
                <w:lang w:val="es-CL"/>
              </w:rPr>
              <w:t>3</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Pr="00947602">
              <w:rPr>
                <w:rFonts w:ascii="Book Antiqua" w:hAnsi="Book Antiqua"/>
                <w:b w:val="0"/>
                <w:lang w:val="es-CL"/>
              </w:rPr>
              <w:t>, 2006</w:t>
            </w:r>
          </w:p>
        </w:tc>
        <w:tc>
          <w:tcPr>
            <w:tcW w:w="0" w:type="auto"/>
            <w:shd w:val="clear" w:color="auto" w:fill="auto"/>
            <w:vAlign w:val="center"/>
          </w:tcPr>
          <w:p w14:paraId="08603213"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72/female</w:t>
            </w:r>
          </w:p>
        </w:tc>
        <w:tc>
          <w:tcPr>
            <w:tcW w:w="0" w:type="auto"/>
            <w:shd w:val="clear" w:color="auto" w:fill="auto"/>
            <w:vAlign w:val="center"/>
          </w:tcPr>
          <w:p w14:paraId="6D6DB30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Head </w:t>
            </w:r>
          </w:p>
        </w:tc>
        <w:tc>
          <w:tcPr>
            <w:tcW w:w="0" w:type="auto"/>
            <w:shd w:val="clear" w:color="auto" w:fill="auto"/>
            <w:vAlign w:val="center"/>
          </w:tcPr>
          <w:p w14:paraId="24791EBB"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559CBF07"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79595A3D"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73E7C92C"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 and vimentin(+)</w:t>
            </w:r>
          </w:p>
        </w:tc>
        <w:tc>
          <w:tcPr>
            <w:tcW w:w="0" w:type="auto"/>
            <w:shd w:val="clear" w:color="auto" w:fill="auto"/>
            <w:vAlign w:val="center"/>
          </w:tcPr>
          <w:p w14:paraId="1E1D964C"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 xml:space="preserve">9 </w:t>
            </w:r>
            <w:proofErr w:type="spellStart"/>
            <w:r w:rsidRPr="00473363">
              <w:rPr>
                <w:rFonts w:ascii="Book Antiqua" w:hAnsi="Book Antiqua"/>
              </w:rPr>
              <w:t>mo</w:t>
            </w:r>
            <w:proofErr w:type="spellEnd"/>
            <w:r w:rsidRPr="00473363">
              <w:rPr>
                <w:rFonts w:ascii="Book Antiqua" w:hAnsi="Book Antiqua"/>
              </w:rPr>
              <w:t>/d deceased with hepatic metastasis</w:t>
            </w:r>
          </w:p>
        </w:tc>
      </w:tr>
      <w:tr w:rsidR="00473363" w:rsidRPr="00473363" w14:paraId="0F556485"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DA6397D"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 xml:space="preserve">Kim </w:t>
            </w:r>
            <w:r w:rsidR="00FF68D6"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SimSun" w:eastAsia="SimSun" w:hAnsi="SimSun" w:cs="SimSun"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[2</w:t>
            </w:r>
            <w:r w:rsidR="00D6613E">
              <w:rPr>
                <w:rFonts w:ascii="Book Antiqua" w:hAnsi="Book Antiqua"/>
                <w:b w:val="0"/>
                <w:vertAlign w:val="superscript"/>
                <w:lang w:val="es-CL"/>
              </w:rPr>
              <w:t>1</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00FF68D6" w:rsidRPr="00947602">
              <w:rPr>
                <w:rFonts w:ascii="Book Antiqua" w:hAnsi="Book Antiqua"/>
                <w:b w:val="0"/>
                <w:lang w:val="es-CL"/>
              </w:rPr>
              <w:t>,</w:t>
            </w:r>
            <w:r w:rsidRPr="00947602">
              <w:rPr>
                <w:rFonts w:ascii="Book Antiqua" w:hAnsi="Book Antiqua"/>
                <w:b w:val="0"/>
                <w:lang w:val="es-CL"/>
              </w:rPr>
              <w:t xml:space="preserve"> 20</w:t>
            </w:r>
            <w:r w:rsidR="00FF68D6" w:rsidRPr="00947602">
              <w:rPr>
                <w:rFonts w:ascii="Book Antiqua" w:hAnsi="Book Antiqua"/>
                <w:b w:val="0"/>
                <w:lang w:val="es-CL"/>
              </w:rPr>
              <w:t>06</w:t>
            </w:r>
          </w:p>
        </w:tc>
        <w:tc>
          <w:tcPr>
            <w:tcW w:w="0" w:type="auto"/>
            <w:shd w:val="clear" w:color="auto" w:fill="auto"/>
            <w:vAlign w:val="center"/>
          </w:tcPr>
          <w:p w14:paraId="1CF864ED"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48/male</w:t>
            </w:r>
          </w:p>
        </w:tc>
        <w:tc>
          <w:tcPr>
            <w:tcW w:w="0" w:type="auto"/>
            <w:shd w:val="clear" w:color="auto" w:fill="auto"/>
            <w:vAlign w:val="center"/>
          </w:tcPr>
          <w:p w14:paraId="00449CF6"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Body and tail</w:t>
            </w:r>
          </w:p>
        </w:tc>
        <w:tc>
          <w:tcPr>
            <w:tcW w:w="0" w:type="auto"/>
            <w:shd w:val="clear" w:color="auto" w:fill="auto"/>
            <w:vAlign w:val="center"/>
          </w:tcPr>
          <w:p w14:paraId="63463A1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Local invasion. With retroperitoneal lymph node with metastasis</w:t>
            </w:r>
          </w:p>
        </w:tc>
        <w:tc>
          <w:tcPr>
            <w:tcW w:w="0" w:type="auto"/>
            <w:shd w:val="clear" w:color="auto" w:fill="auto"/>
            <w:vAlign w:val="center"/>
          </w:tcPr>
          <w:p w14:paraId="182EA0E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Pancreatectomy with splenectomy and colonic segmental resection</w:t>
            </w:r>
          </w:p>
        </w:tc>
        <w:tc>
          <w:tcPr>
            <w:tcW w:w="0" w:type="auto"/>
            <w:shd w:val="clear" w:color="auto" w:fill="auto"/>
            <w:vAlign w:val="center"/>
          </w:tcPr>
          <w:p w14:paraId="4FE08AE6"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20 ×15 ×13 </w:t>
            </w:r>
          </w:p>
        </w:tc>
        <w:tc>
          <w:tcPr>
            <w:tcW w:w="0" w:type="auto"/>
            <w:shd w:val="clear" w:color="auto" w:fill="auto"/>
            <w:vAlign w:val="center"/>
          </w:tcPr>
          <w:p w14:paraId="743D7B7C"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 xml:space="preserve">scattered OGC; positive for vimentin,  pan- CK, CK, 7, CK8/18, EMA, CEA, CD34, CD56, CD68, CD117, </w:t>
            </w:r>
            <w:proofErr w:type="spellStart"/>
            <w:r w:rsidRPr="00473363">
              <w:rPr>
                <w:rFonts w:ascii="Book Antiqua" w:hAnsi="Book Antiqua"/>
              </w:rPr>
              <w:t>desmin</w:t>
            </w:r>
            <w:proofErr w:type="spellEnd"/>
            <w:r w:rsidRPr="00473363">
              <w:rPr>
                <w:rFonts w:ascii="Book Antiqua" w:hAnsi="Book Antiqua"/>
              </w:rPr>
              <w:t xml:space="preserve">, SMA, </w:t>
            </w:r>
            <w:proofErr w:type="spellStart"/>
            <w:r w:rsidRPr="00473363">
              <w:rPr>
                <w:rFonts w:ascii="Book Antiqua" w:hAnsi="Book Antiqua"/>
              </w:rPr>
              <w:t>myogenin</w:t>
            </w:r>
            <w:proofErr w:type="spellEnd"/>
            <w:r w:rsidRPr="00473363">
              <w:rPr>
                <w:rFonts w:ascii="Book Antiqua" w:hAnsi="Book Antiqua"/>
              </w:rPr>
              <w:t>, S100</w:t>
            </w:r>
          </w:p>
        </w:tc>
        <w:tc>
          <w:tcPr>
            <w:tcW w:w="0" w:type="auto"/>
            <w:shd w:val="clear" w:color="auto" w:fill="auto"/>
            <w:vAlign w:val="center"/>
          </w:tcPr>
          <w:p w14:paraId="75B72D65"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 xml:space="preserve">4 </w:t>
            </w:r>
            <w:proofErr w:type="spellStart"/>
            <w:r w:rsidRPr="00473363">
              <w:rPr>
                <w:rFonts w:ascii="Book Antiqua" w:hAnsi="Book Antiqua"/>
              </w:rPr>
              <w:t>mo</w:t>
            </w:r>
            <w:proofErr w:type="spellEnd"/>
            <w:r w:rsidRPr="00473363">
              <w:rPr>
                <w:rFonts w:ascii="Book Antiqua" w:hAnsi="Book Antiqua"/>
              </w:rPr>
              <w:t>/ deceased secondary to hepatic and peritoneal metastases</w:t>
            </w:r>
          </w:p>
        </w:tc>
      </w:tr>
      <w:tr w:rsidR="00516131" w:rsidRPr="00473363" w14:paraId="432B29C2"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FDFA49" w14:textId="77777777" w:rsidR="00473363" w:rsidRPr="00947602" w:rsidRDefault="00473363" w:rsidP="009F25EC">
            <w:pPr>
              <w:spacing w:line="360" w:lineRule="auto"/>
              <w:jc w:val="both"/>
              <w:rPr>
                <w:rFonts w:ascii="Book Antiqua" w:hAnsi="Book Antiqua"/>
                <w:b w:val="0"/>
                <w:lang w:val="es-CL"/>
              </w:rPr>
            </w:pPr>
            <w:r w:rsidRPr="00947602">
              <w:rPr>
                <w:rFonts w:ascii="Book Antiqua" w:hAnsi="Book Antiqua"/>
                <w:b w:val="0"/>
                <w:lang w:val="es-CL"/>
              </w:rPr>
              <w:t xml:space="preserve">Ren </w:t>
            </w:r>
            <w:r w:rsidR="009F25EC"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9F25EC"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9F25EC" w:rsidRPr="00947602">
              <w:rPr>
                <w:rFonts w:ascii="SimSun" w:eastAsia="SimSun" w:hAnsi="SimSun" w:cs="SimSun" w:hint="eastAsia"/>
                <w:b w:val="0"/>
                <w:lang w:val="es-CL"/>
              </w:rPr>
              <w:instrText>‐</w:instrText>
            </w:r>
            <w:r w:rsidR="009F25EC"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9F25EC" w:rsidRPr="00947602">
              <w:rPr>
                <w:rFonts w:ascii="Book Antiqua" w:hAnsi="Book Antiqua"/>
                <w:b w:val="0"/>
                <w:vertAlign w:val="superscript"/>
                <w:lang w:val="es-CL"/>
              </w:rPr>
              <w:t>[13]</w:t>
            </w:r>
            <w:r w:rsidR="002E233F" w:rsidRPr="00947602">
              <w:rPr>
                <w:rFonts w:ascii="Book Antiqua" w:hAnsi="Book Antiqua"/>
              </w:rPr>
              <w:fldChar w:fldCharType="end"/>
            </w:r>
            <w:r w:rsidRPr="00947602">
              <w:rPr>
                <w:rFonts w:ascii="Book Antiqua" w:hAnsi="Book Antiqua"/>
                <w:b w:val="0"/>
                <w:lang w:val="es-CL"/>
              </w:rPr>
              <w:t>,</w:t>
            </w:r>
            <w:r w:rsidR="009F25EC" w:rsidRPr="00947602">
              <w:rPr>
                <w:rFonts w:ascii="Book Antiqua" w:hAnsi="Book Antiqua"/>
                <w:b w:val="0"/>
                <w:lang w:val="es-CL"/>
              </w:rPr>
              <w:t xml:space="preserve"> </w:t>
            </w:r>
            <w:r w:rsidRPr="00947602">
              <w:rPr>
                <w:rFonts w:ascii="Book Antiqua" w:hAnsi="Book Antiqua"/>
                <w:b w:val="0"/>
                <w:lang w:val="es-CL"/>
              </w:rPr>
              <w:t>2013</w:t>
            </w:r>
          </w:p>
        </w:tc>
        <w:tc>
          <w:tcPr>
            <w:tcW w:w="0" w:type="auto"/>
            <w:shd w:val="clear" w:color="auto" w:fill="auto"/>
            <w:vAlign w:val="center"/>
          </w:tcPr>
          <w:p w14:paraId="7F77B6A8"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48/male</w:t>
            </w:r>
          </w:p>
        </w:tc>
        <w:tc>
          <w:tcPr>
            <w:tcW w:w="0" w:type="auto"/>
            <w:shd w:val="clear" w:color="auto" w:fill="auto"/>
            <w:vAlign w:val="center"/>
          </w:tcPr>
          <w:p w14:paraId="2EA739B4"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shd w:val="clear" w:color="auto" w:fill="auto"/>
            <w:vAlign w:val="center"/>
          </w:tcPr>
          <w:p w14:paraId="605D6CCE"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7B24006F" w14:textId="77777777" w:rsidR="00473363" w:rsidRPr="00CD719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D7193">
              <w:rPr>
                <w:rFonts w:ascii="Book Antiqua" w:hAnsi="Book Antiqua"/>
              </w:rPr>
              <w:t xml:space="preserve">Surgery N/A. Digital subtraction angiography interventional </w:t>
            </w:r>
            <w:r w:rsidRPr="00CD7193">
              <w:rPr>
                <w:rFonts w:ascii="Book Antiqua" w:hAnsi="Book Antiqua"/>
              </w:rPr>
              <w:lastRenderedPageBreak/>
              <w:t>chemotherapy was then implemented. Gemcitabine, oxaliplatin</w:t>
            </w:r>
            <w:r w:rsidR="00700F2D">
              <w:rPr>
                <w:rFonts w:ascii="Book Antiqua" w:hAnsi="Book Antiqua"/>
              </w:rPr>
              <w:t>,</w:t>
            </w:r>
            <w:r w:rsidRPr="00CD7193">
              <w:rPr>
                <w:rFonts w:ascii="Book Antiqua" w:hAnsi="Book Antiqua"/>
              </w:rPr>
              <w:t xml:space="preserve"> and floxuridine were intravenously injected via the superior mesenteric artery and celiac trunk artery. </w:t>
            </w:r>
          </w:p>
        </w:tc>
        <w:tc>
          <w:tcPr>
            <w:tcW w:w="0" w:type="auto"/>
            <w:shd w:val="clear" w:color="auto" w:fill="auto"/>
            <w:vAlign w:val="center"/>
          </w:tcPr>
          <w:p w14:paraId="2F31AE37"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lastRenderedPageBreak/>
              <w:t>10 cm × 8 cm × 3.5</w:t>
            </w:r>
          </w:p>
        </w:tc>
        <w:tc>
          <w:tcPr>
            <w:tcW w:w="0" w:type="auto"/>
            <w:shd w:val="clear" w:color="auto" w:fill="auto"/>
            <w:vAlign w:val="center"/>
          </w:tcPr>
          <w:p w14:paraId="1FF5529E" w14:textId="77777777" w:rsidR="00473363" w:rsidRPr="0047336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CD7193">
              <w:rPr>
                <w:rFonts w:ascii="Book Antiqua" w:hAnsi="Book Antiqua"/>
              </w:rPr>
              <w:t xml:space="preserve">vimentin, </w:t>
            </w:r>
            <w:r w:rsidR="00473363" w:rsidRPr="00473363">
              <w:rPr>
                <w:rFonts w:ascii="Book Antiqua" w:hAnsi="Book Antiqua"/>
                <w:lang w:val="es-CL"/>
              </w:rPr>
              <w:t>α</w:t>
            </w:r>
            <w:r w:rsidRPr="00CD7193">
              <w:rPr>
                <w:rFonts w:ascii="Book Antiqua" w:hAnsi="Book Antiqua"/>
              </w:rPr>
              <w:t xml:space="preserve">-1-antichymotrypsin, CK-19, CK-18, and </w:t>
            </w:r>
            <w:r w:rsidRPr="00CD7193">
              <w:rPr>
                <w:rFonts w:ascii="Book Antiqua" w:hAnsi="Book Antiqua"/>
              </w:rPr>
              <w:lastRenderedPageBreak/>
              <w:t xml:space="preserve">pan-CK (+). </w:t>
            </w:r>
            <w:r w:rsidR="00473363" w:rsidRPr="00473363">
              <w:rPr>
                <w:rFonts w:ascii="Book Antiqua" w:hAnsi="Book Antiqua"/>
                <w:lang w:val="es-CL"/>
              </w:rPr>
              <w:t>CD68 and lysozyme (-)</w:t>
            </w:r>
          </w:p>
        </w:tc>
        <w:tc>
          <w:tcPr>
            <w:tcW w:w="0" w:type="auto"/>
            <w:shd w:val="clear" w:color="auto" w:fill="auto"/>
            <w:vAlign w:val="center"/>
          </w:tcPr>
          <w:p w14:paraId="216F3AB0"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lastRenderedPageBreak/>
              <w:t>36 mo/alive and well</w:t>
            </w:r>
          </w:p>
        </w:tc>
      </w:tr>
      <w:tr w:rsidR="00473363" w:rsidRPr="00473363" w14:paraId="6B8746E5"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9EDDDAD" w14:textId="77777777" w:rsidR="00473363" w:rsidRPr="00947602" w:rsidRDefault="00473363" w:rsidP="009F25EC">
            <w:pPr>
              <w:spacing w:line="360" w:lineRule="auto"/>
              <w:jc w:val="both"/>
              <w:rPr>
                <w:rFonts w:ascii="Book Antiqua" w:hAnsi="Book Antiqua"/>
                <w:b w:val="0"/>
                <w:lang w:val="es-CL"/>
              </w:rPr>
            </w:pPr>
            <w:r w:rsidRPr="00947602">
              <w:rPr>
                <w:rFonts w:ascii="Book Antiqua" w:hAnsi="Book Antiqua"/>
                <w:b w:val="0"/>
                <w:lang w:val="es-CL"/>
              </w:rPr>
              <w:t xml:space="preserve">Yao </w:t>
            </w:r>
            <w:r w:rsidR="009F25EC" w:rsidRPr="00947602">
              <w:rPr>
                <w:rFonts w:ascii="Book Antiqua" w:hAnsi="Book Antiqua"/>
                <w:b w:val="0"/>
                <w:i/>
                <w:lang w:val="es-CL"/>
              </w:rPr>
              <w:t>et al</w:t>
            </w:r>
            <w:r w:rsidR="002E233F" w:rsidRPr="00947602">
              <w:rPr>
                <w:rFonts w:ascii="Book Antiqua" w:hAnsi="Book Antiqua"/>
                <w:lang w:val="es-CL"/>
              </w:rPr>
              <w:fldChar w:fldCharType="begin" w:fldLock="1"/>
            </w:r>
            <w:r w:rsidR="009F25EC"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9F25EC" w:rsidRPr="00947602">
              <w:rPr>
                <w:rFonts w:ascii="SimSun" w:eastAsia="SimSun" w:hAnsi="SimSun" w:cs="SimSun" w:hint="eastAsia"/>
                <w:b w:val="0"/>
                <w:lang w:val="es-CL"/>
              </w:rPr>
              <w:instrText>‐</w:instrText>
            </w:r>
            <w:r w:rsidR="009F25EC"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9F25EC" w:rsidRPr="00947602">
              <w:rPr>
                <w:rFonts w:ascii="Book Antiqua" w:hAnsi="Book Antiqua"/>
                <w:b w:val="0"/>
                <w:vertAlign w:val="superscript"/>
                <w:lang w:val="es-CL"/>
              </w:rPr>
              <w:t>[15]</w:t>
            </w:r>
            <w:r w:rsidR="002E233F" w:rsidRPr="00947602">
              <w:rPr>
                <w:rFonts w:ascii="Book Antiqua" w:hAnsi="Book Antiqua"/>
              </w:rPr>
              <w:fldChar w:fldCharType="end"/>
            </w:r>
            <w:r w:rsidR="009F25EC" w:rsidRPr="00947602">
              <w:rPr>
                <w:rFonts w:ascii="Book Antiqua" w:hAnsi="Book Antiqua"/>
                <w:b w:val="0"/>
                <w:lang w:val="es-CL"/>
              </w:rPr>
              <w:t xml:space="preserve">, </w:t>
            </w:r>
            <w:r w:rsidRPr="00947602">
              <w:rPr>
                <w:rFonts w:ascii="Book Antiqua" w:hAnsi="Book Antiqua"/>
                <w:b w:val="0"/>
                <w:lang w:val="es-CL"/>
              </w:rPr>
              <w:t>2013</w:t>
            </w:r>
          </w:p>
        </w:tc>
        <w:tc>
          <w:tcPr>
            <w:tcW w:w="0" w:type="auto"/>
            <w:shd w:val="clear" w:color="auto" w:fill="auto"/>
            <w:vAlign w:val="center"/>
          </w:tcPr>
          <w:p w14:paraId="655E2CC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48/male</w:t>
            </w:r>
          </w:p>
        </w:tc>
        <w:tc>
          <w:tcPr>
            <w:tcW w:w="0" w:type="auto"/>
            <w:shd w:val="clear" w:color="auto" w:fill="auto"/>
            <w:vAlign w:val="center"/>
          </w:tcPr>
          <w:p w14:paraId="68E7F26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shd w:val="clear" w:color="auto" w:fill="auto"/>
            <w:vAlign w:val="center"/>
          </w:tcPr>
          <w:p w14:paraId="254C4BA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7AFE98B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02DD9">
              <w:rPr>
                <w:rFonts w:ascii="Book Antiqua" w:hAnsi="Book Antiqua"/>
                <w:caps/>
              </w:rPr>
              <w:t>l</w:t>
            </w:r>
            <w:r w:rsidRPr="00473363">
              <w:rPr>
                <w:rFonts w:ascii="Book Antiqua" w:hAnsi="Book Antiqua"/>
              </w:rPr>
              <w:t>aparoscopic spleen-preserving left pancreatectomy, adjuvant gemcitabine 1 cycle</w:t>
            </w:r>
          </w:p>
        </w:tc>
        <w:tc>
          <w:tcPr>
            <w:tcW w:w="0" w:type="auto"/>
            <w:shd w:val="clear" w:color="auto" w:fill="auto"/>
            <w:vAlign w:val="center"/>
          </w:tcPr>
          <w:p w14:paraId="1435588F"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10 × 8 × 5</w:t>
            </w:r>
          </w:p>
        </w:tc>
        <w:tc>
          <w:tcPr>
            <w:tcW w:w="0" w:type="auto"/>
            <w:shd w:val="clear" w:color="auto" w:fill="auto"/>
            <w:vAlign w:val="center"/>
          </w:tcPr>
          <w:p w14:paraId="5D9322B7"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CK 18 and vimentin (+)</w:t>
            </w:r>
          </w:p>
        </w:tc>
        <w:tc>
          <w:tcPr>
            <w:tcW w:w="0" w:type="auto"/>
            <w:shd w:val="clear" w:color="auto" w:fill="auto"/>
            <w:vAlign w:val="center"/>
          </w:tcPr>
          <w:p w14:paraId="70A7AC3B"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 xml:space="preserve">3 </w:t>
            </w:r>
            <w:proofErr w:type="spellStart"/>
            <w:r w:rsidRPr="00473363">
              <w:rPr>
                <w:rFonts w:ascii="Book Antiqua" w:hAnsi="Book Antiqua"/>
              </w:rPr>
              <w:t>mo</w:t>
            </w:r>
            <w:proofErr w:type="spellEnd"/>
            <w:r w:rsidR="00A6188D">
              <w:rPr>
                <w:rFonts w:ascii="Book Antiqua" w:hAnsi="Book Antiqua"/>
              </w:rPr>
              <w:t>/</w:t>
            </w:r>
            <w:r w:rsidRPr="00473363">
              <w:rPr>
                <w:rFonts w:ascii="Book Antiqua" w:hAnsi="Book Antiqua"/>
              </w:rPr>
              <w:t>tumor recurrence and death</w:t>
            </w:r>
          </w:p>
        </w:tc>
      </w:tr>
      <w:tr w:rsidR="00516131" w:rsidRPr="00473363" w14:paraId="31C64EA1"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FB7BBF3" w14:textId="77777777" w:rsidR="00473363" w:rsidRPr="00947602" w:rsidRDefault="00473363" w:rsidP="00F17142">
            <w:pPr>
              <w:spacing w:line="360" w:lineRule="auto"/>
              <w:jc w:val="both"/>
              <w:rPr>
                <w:rFonts w:ascii="Book Antiqua" w:hAnsi="Book Antiqua"/>
                <w:b w:val="0"/>
                <w:lang w:val="es-CL"/>
              </w:rPr>
            </w:pPr>
            <w:r w:rsidRPr="00947602">
              <w:rPr>
                <w:rFonts w:ascii="Book Antiqua" w:hAnsi="Book Antiqua"/>
                <w:b w:val="0"/>
                <w:lang w:val="es-CL"/>
              </w:rPr>
              <w:t>Kane</w:t>
            </w:r>
            <w:r w:rsidR="009F25EC" w:rsidRPr="00947602">
              <w:rPr>
                <w:rFonts w:ascii="Book Antiqua" w:hAnsi="Book Antiqua"/>
                <w:b w:val="0"/>
                <w:lang w:val="es-CL"/>
              </w:rPr>
              <w:t xml:space="preserve"> </w:t>
            </w:r>
            <w:r w:rsidR="009F25EC" w:rsidRPr="00947602">
              <w:rPr>
                <w:rFonts w:ascii="Book Antiqua" w:hAnsi="Book Antiqua"/>
                <w:b w:val="0"/>
                <w:i/>
                <w:lang w:val="es-CL"/>
              </w:rPr>
              <w:t>et al</w:t>
            </w:r>
            <w:r w:rsidR="002E233F" w:rsidRPr="00947602">
              <w:rPr>
                <w:rFonts w:ascii="Book Antiqua" w:hAnsi="Book Antiqua"/>
                <w:lang w:val="es-CL"/>
              </w:rPr>
              <w:fldChar w:fldCharType="begin" w:fldLock="1"/>
            </w:r>
            <w:r w:rsidR="009F25EC"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9F25EC" w:rsidRPr="00947602">
              <w:rPr>
                <w:rFonts w:ascii="SimSun" w:eastAsia="SimSun" w:hAnsi="SimSun" w:cs="SimSun" w:hint="eastAsia"/>
                <w:b w:val="0"/>
                <w:lang w:val="es-CL"/>
              </w:rPr>
              <w:instrText>‐</w:instrText>
            </w:r>
            <w:r w:rsidR="009F25EC"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9F25EC" w:rsidRPr="00947602">
              <w:rPr>
                <w:rFonts w:ascii="Book Antiqua" w:hAnsi="Book Antiqua"/>
                <w:b w:val="0"/>
                <w:vertAlign w:val="superscript"/>
                <w:lang w:val="es-CL"/>
              </w:rPr>
              <w:t>[9]</w:t>
            </w:r>
            <w:r w:rsidR="002E233F" w:rsidRPr="00947602">
              <w:rPr>
                <w:rFonts w:ascii="Book Antiqua" w:hAnsi="Book Antiqua"/>
              </w:rPr>
              <w:fldChar w:fldCharType="end"/>
            </w:r>
            <w:r w:rsidR="009F25EC" w:rsidRPr="00947602">
              <w:rPr>
                <w:rFonts w:ascii="Book Antiqua" w:hAnsi="Book Antiqua"/>
                <w:b w:val="0"/>
                <w:lang w:val="es-CL"/>
              </w:rPr>
              <w:t xml:space="preserve">, </w:t>
            </w:r>
            <w:r w:rsidRPr="00947602">
              <w:rPr>
                <w:rFonts w:ascii="Book Antiqua" w:hAnsi="Book Antiqua"/>
                <w:b w:val="0"/>
                <w:lang w:val="es-CL"/>
              </w:rPr>
              <w:t>2014</w:t>
            </w:r>
          </w:p>
        </w:tc>
        <w:tc>
          <w:tcPr>
            <w:tcW w:w="0" w:type="auto"/>
            <w:shd w:val="clear" w:color="auto" w:fill="auto"/>
            <w:vAlign w:val="center"/>
          </w:tcPr>
          <w:p w14:paraId="06B21D64"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85/male</w:t>
            </w:r>
          </w:p>
        </w:tc>
        <w:tc>
          <w:tcPr>
            <w:tcW w:w="0" w:type="auto"/>
            <w:shd w:val="clear" w:color="auto" w:fill="auto"/>
            <w:vAlign w:val="center"/>
          </w:tcPr>
          <w:p w14:paraId="7A1E3D1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Body</w:t>
            </w:r>
          </w:p>
        </w:tc>
        <w:tc>
          <w:tcPr>
            <w:tcW w:w="0" w:type="auto"/>
            <w:shd w:val="clear" w:color="auto" w:fill="auto"/>
            <w:vAlign w:val="center"/>
          </w:tcPr>
          <w:p w14:paraId="7519E12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Local invasion with free surgical margins</w:t>
            </w:r>
          </w:p>
        </w:tc>
        <w:tc>
          <w:tcPr>
            <w:tcW w:w="0" w:type="auto"/>
            <w:shd w:val="clear" w:color="auto" w:fill="auto"/>
            <w:vAlign w:val="center"/>
          </w:tcPr>
          <w:p w14:paraId="7CDED07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A distal pancreatectomy, splenectomy, and partial gastrectomy</w:t>
            </w:r>
          </w:p>
        </w:tc>
        <w:tc>
          <w:tcPr>
            <w:tcW w:w="0" w:type="auto"/>
            <w:shd w:val="clear" w:color="auto" w:fill="auto"/>
            <w:vAlign w:val="center"/>
          </w:tcPr>
          <w:p w14:paraId="0AF0032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3.3 × 3.0 × 2.6</w:t>
            </w:r>
          </w:p>
        </w:tc>
        <w:tc>
          <w:tcPr>
            <w:tcW w:w="0" w:type="auto"/>
            <w:shd w:val="clear" w:color="auto" w:fill="auto"/>
            <w:vAlign w:val="center"/>
          </w:tcPr>
          <w:p w14:paraId="34B4CEBF"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pan-CK, CK5.2 (+), S100, SMA, EMA (-)</w:t>
            </w:r>
          </w:p>
        </w:tc>
        <w:tc>
          <w:tcPr>
            <w:tcW w:w="0" w:type="auto"/>
            <w:shd w:val="clear" w:color="auto" w:fill="auto"/>
            <w:vAlign w:val="center"/>
          </w:tcPr>
          <w:p w14:paraId="176C5359"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26 mo/alive and well</w:t>
            </w:r>
          </w:p>
        </w:tc>
      </w:tr>
      <w:tr w:rsidR="00473363" w:rsidRPr="00473363" w14:paraId="33BBF6F7"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FC35367"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Lai</w:t>
            </w:r>
            <w:r w:rsidR="00F17142"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17142"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17142" w:rsidRPr="00947602">
              <w:rPr>
                <w:rFonts w:ascii="SimSun" w:eastAsia="SimSun" w:hAnsi="SimSun" w:cs="SimSun" w:hint="eastAsia"/>
                <w:b w:val="0"/>
                <w:lang w:val="es-CL"/>
              </w:rPr>
              <w:instrText>‐</w:instrText>
            </w:r>
            <w:r w:rsidR="00F17142"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17142" w:rsidRPr="00947602">
              <w:rPr>
                <w:rFonts w:ascii="Book Antiqua" w:hAnsi="Book Antiqua"/>
                <w:b w:val="0"/>
                <w:vertAlign w:val="superscript"/>
                <w:lang w:val="es-CL"/>
              </w:rPr>
              <w:t>[3</w:t>
            </w:r>
            <w:r w:rsidR="00D6613E">
              <w:rPr>
                <w:rFonts w:ascii="Book Antiqua" w:hAnsi="Book Antiqua"/>
                <w:b w:val="0"/>
                <w:vertAlign w:val="superscript"/>
                <w:lang w:val="es-CL"/>
              </w:rPr>
              <w:t>4</w:t>
            </w:r>
            <w:r w:rsidR="00F17142" w:rsidRPr="00947602">
              <w:rPr>
                <w:rFonts w:ascii="Book Antiqua" w:hAnsi="Book Antiqua"/>
                <w:b w:val="0"/>
                <w:vertAlign w:val="superscript"/>
                <w:lang w:val="es-CL"/>
              </w:rPr>
              <w:t>]</w:t>
            </w:r>
            <w:r w:rsidR="002E233F" w:rsidRPr="00947602">
              <w:rPr>
                <w:rFonts w:ascii="Book Antiqua" w:hAnsi="Book Antiqua"/>
              </w:rPr>
              <w:fldChar w:fldCharType="end"/>
            </w:r>
            <w:r w:rsidR="00F17142" w:rsidRPr="00947602">
              <w:rPr>
                <w:rFonts w:ascii="Book Antiqua" w:hAnsi="Book Antiqua"/>
                <w:b w:val="0"/>
                <w:lang w:val="es-CL"/>
              </w:rPr>
              <w:t>,</w:t>
            </w:r>
            <w:r w:rsidRPr="00947602">
              <w:rPr>
                <w:rFonts w:ascii="Book Antiqua" w:hAnsi="Book Antiqua"/>
                <w:b w:val="0"/>
                <w:lang w:val="es-CL"/>
              </w:rPr>
              <w:t xml:space="preserve"> 2015</w:t>
            </w:r>
          </w:p>
        </w:tc>
        <w:tc>
          <w:tcPr>
            <w:tcW w:w="0" w:type="auto"/>
            <w:shd w:val="clear" w:color="auto" w:fill="auto"/>
            <w:vAlign w:val="center"/>
          </w:tcPr>
          <w:p w14:paraId="236352E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55/male</w:t>
            </w:r>
          </w:p>
        </w:tc>
        <w:tc>
          <w:tcPr>
            <w:tcW w:w="0" w:type="auto"/>
            <w:shd w:val="clear" w:color="auto" w:fill="auto"/>
            <w:vAlign w:val="center"/>
          </w:tcPr>
          <w:p w14:paraId="346F985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Body and tail</w:t>
            </w:r>
          </w:p>
        </w:tc>
        <w:tc>
          <w:tcPr>
            <w:tcW w:w="0" w:type="auto"/>
            <w:shd w:val="clear" w:color="auto" w:fill="auto"/>
            <w:vAlign w:val="center"/>
          </w:tcPr>
          <w:p w14:paraId="3834458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485D2D6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Distal</w:t>
            </w:r>
            <w:r w:rsidR="00DF2526">
              <w:rPr>
                <w:rFonts w:ascii="Book Antiqua" w:hAnsi="Book Antiqua" w:hint="eastAsia"/>
                <w:lang w:eastAsia="zh-CN"/>
              </w:rPr>
              <w:t xml:space="preserve"> </w:t>
            </w:r>
            <w:r w:rsidRPr="00473363">
              <w:rPr>
                <w:rFonts w:ascii="Book Antiqua" w:hAnsi="Book Antiqua"/>
              </w:rPr>
              <w:t>pancreatectomy, splenectomy, and colonic segmental resection</w:t>
            </w:r>
          </w:p>
        </w:tc>
        <w:tc>
          <w:tcPr>
            <w:tcW w:w="0" w:type="auto"/>
            <w:shd w:val="clear" w:color="auto" w:fill="auto"/>
            <w:vAlign w:val="center"/>
          </w:tcPr>
          <w:p w14:paraId="39A3B9EF"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14</w:t>
            </w:r>
          </w:p>
        </w:tc>
        <w:tc>
          <w:tcPr>
            <w:tcW w:w="0" w:type="auto"/>
            <w:shd w:val="clear" w:color="auto" w:fill="auto"/>
            <w:vAlign w:val="center"/>
          </w:tcPr>
          <w:p w14:paraId="5920E6C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CK, CK7, and vimentin (+)</w:t>
            </w:r>
          </w:p>
        </w:tc>
        <w:tc>
          <w:tcPr>
            <w:tcW w:w="0" w:type="auto"/>
            <w:shd w:val="clear" w:color="auto" w:fill="auto"/>
            <w:vAlign w:val="center"/>
          </w:tcPr>
          <w:p w14:paraId="5E42622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r>
      <w:tr w:rsidR="00516131" w:rsidRPr="00473363" w14:paraId="7D936243"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CFE2D2F"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lastRenderedPageBreak/>
              <w:t xml:space="preserve">Nambiar </w:t>
            </w:r>
            <w:r w:rsidR="002C55F5" w:rsidRPr="00947602">
              <w:rPr>
                <w:rFonts w:ascii="Book Antiqua" w:hAnsi="Book Antiqua"/>
                <w:b w:val="0"/>
                <w:i/>
                <w:lang w:val="es-CL"/>
              </w:rPr>
              <w:t>et al</w:t>
            </w:r>
            <w:r w:rsidR="002E233F" w:rsidRPr="00947602">
              <w:rPr>
                <w:rFonts w:ascii="Book Antiqua" w:hAnsi="Book Antiqua"/>
                <w:lang w:val="es-CL"/>
              </w:rPr>
              <w:fldChar w:fldCharType="begin" w:fldLock="1"/>
            </w:r>
            <w:r w:rsidR="002C55F5"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2C55F5" w:rsidRPr="00947602">
              <w:rPr>
                <w:rFonts w:ascii="SimSun" w:eastAsia="SimSun" w:hAnsi="SimSun" w:cs="SimSun" w:hint="eastAsia"/>
                <w:b w:val="0"/>
                <w:lang w:val="es-CL"/>
              </w:rPr>
              <w:instrText>‐</w:instrText>
            </w:r>
            <w:r w:rsidR="002C55F5"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2C55F5" w:rsidRPr="00947602">
              <w:rPr>
                <w:rFonts w:ascii="Book Antiqua" w:hAnsi="Book Antiqua"/>
                <w:b w:val="0"/>
                <w:vertAlign w:val="superscript"/>
                <w:lang w:val="es-CL"/>
              </w:rPr>
              <w:t>[3</w:t>
            </w:r>
            <w:r w:rsidR="00D6613E">
              <w:rPr>
                <w:rFonts w:ascii="Book Antiqua" w:hAnsi="Book Antiqua"/>
                <w:b w:val="0"/>
                <w:vertAlign w:val="superscript"/>
                <w:lang w:val="es-CL"/>
              </w:rPr>
              <w:t>5</w:t>
            </w:r>
            <w:r w:rsidR="002C55F5" w:rsidRPr="00947602">
              <w:rPr>
                <w:rFonts w:ascii="Book Antiqua" w:hAnsi="Book Antiqua"/>
                <w:b w:val="0"/>
                <w:vertAlign w:val="superscript"/>
                <w:lang w:val="es-CL"/>
              </w:rPr>
              <w:t>]</w:t>
            </w:r>
            <w:r w:rsidR="002E233F" w:rsidRPr="00947602">
              <w:rPr>
                <w:rFonts w:ascii="Book Antiqua" w:hAnsi="Book Antiqua"/>
              </w:rPr>
              <w:fldChar w:fldCharType="end"/>
            </w:r>
            <w:r w:rsidR="002C55F5" w:rsidRPr="00947602">
              <w:rPr>
                <w:rFonts w:ascii="Book Antiqua" w:hAnsi="Book Antiqua"/>
                <w:b w:val="0"/>
                <w:lang w:val="es-CL"/>
              </w:rPr>
              <w:t xml:space="preserve">, </w:t>
            </w:r>
            <w:r w:rsidRPr="00947602">
              <w:rPr>
                <w:rFonts w:ascii="Book Antiqua" w:hAnsi="Book Antiqua"/>
                <w:b w:val="0"/>
                <w:lang w:val="es-CL"/>
              </w:rPr>
              <w:t>2017</w:t>
            </w:r>
          </w:p>
        </w:tc>
        <w:tc>
          <w:tcPr>
            <w:tcW w:w="0" w:type="auto"/>
            <w:shd w:val="clear" w:color="auto" w:fill="auto"/>
            <w:vAlign w:val="center"/>
          </w:tcPr>
          <w:p w14:paraId="4E183A8A"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41/male</w:t>
            </w:r>
          </w:p>
        </w:tc>
        <w:tc>
          <w:tcPr>
            <w:tcW w:w="0" w:type="auto"/>
            <w:shd w:val="clear" w:color="auto" w:fill="auto"/>
            <w:vAlign w:val="center"/>
          </w:tcPr>
          <w:p w14:paraId="128AB18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Head and uncinate</w:t>
            </w:r>
          </w:p>
        </w:tc>
        <w:tc>
          <w:tcPr>
            <w:tcW w:w="0" w:type="auto"/>
            <w:shd w:val="clear" w:color="auto" w:fill="auto"/>
            <w:vAlign w:val="center"/>
          </w:tcPr>
          <w:p w14:paraId="6DC84E8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Liver metastasis</w:t>
            </w:r>
          </w:p>
        </w:tc>
        <w:tc>
          <w:tcPr>
            <w:tcW w:w="0" w:type="auto"/>
            <w:shd w:val="clear" w:color="auto" w:fill="auto"/>
            <w:vAlign w:val="center"/>
          </w:tcPr>
          <w:p w14:paraId="3879280C"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Gemcitabine</w:t>
            </w:r>
          </w:p>
        </w:tc>
        <w:tc>
          <w:tcPr>
            <w:tcW w:w="0" w:type="auto"/>
            <w:shd w:val="clear" w:color="auto" w:fill="auto"/>
            <w:vAlign w:val="center"/>
          </w:tcPr>
          <w:p w14:paraId="1B02253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2.2 × 2.1</w:t>
            </w:r>
          </w:p>
        </w:tc>
        <w:tc>
          <w:tcPr>
            <w:tcW w:w="0" w:type="auto"/>
            <w:shd w:val="clear" w:color="auto" w:fill="auto"/>
            <w:vAlign w:val="center"/>
          </w:tcPr>
          <w:p w14:paraId="3C5A3BB8"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 (+) and vimentin(+)</w:t>
            </w:r>
          </w:p>
        </w:tc>
        <w:tc>
          <w:tcPr>
            <w:tcW w:w="0" w:type="auto"/>
            <w:shd w:val="clear" w:color="auto" w:fill="auto"/>
            <w:vAlign w:val="center"/>
          </w:tcPr>
          <w:p w14:paraId="6CB1D709"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 xml:space="preserve">1 </w:t>
            </w:r>
            <w:proofErr w:type="spellStart"/>
            <w:r w:rsidRPr="00473363">
              <w:rPr>
                <w:rFonts w:ascii="Book Antiqua" w:hAnsi="Book Antiqua"/>
              </w:rPr>
              <w:t>mo</w:t>
            </w:r>
            <w:proofErr w:type="spellEnd"/>
            <w:r w:rsidR="00A6188D">
              <w:rPr>
                <w:rFonts w:ascii="Book Antiqua" w:hAnsi="Book Antiqua"/>
              </w:rPr>
              <w:t>/</w:t>
            </w:r>
            <w:r w:rsidR="00A6188D" w:rsidRPr="00473363">
              <w:rPr>
                <w:rFonts w:ascii="Book Antiqua" w:hAnsi="Book Antiqua"/>
              </w:rPr>
              <w:t>o</w:t>
            </w:r>
            <w:r w:rsidRPr="00473363">
              <w:rPr>
                <w:rFonts w:ascii="Book Antiqua" w:hAnsi="Book Antiqua"/>
              </w:rPr>
              <w:t>n chemotherapy when reported</w:t>
            </w:r>
          </w:p>
        </w:tc>
      </w:tr>
      <w:tr w:rsidR="00473363" w:rsidRPr="00473363" w14:paraId="1AA5A129"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A2D970F"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Ruess</w:t>
            </w:r>
            <w:r w:rsidR="00E20ED5"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E20ED5"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E20ED5" w:rsidRPr="00947602">
              <w:rPr>
                <w:rFonts w:ascii="SimSun" w:eastAsia="SimSun" w:hAnsi="SimSun" w:cs="SimSun" w:hint="eastAsia"/>
                <w:b w:val="0"/>
                <w:lang w:val="es-CL"/>
              </w:rPr>
              <w:instrText>‐</w:instrText>
            </w:r>
            <w:r w:rsidR="00E20ED5"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E20ED5" w:rsidRPr="00947602">
              <w:rPr>
                <w:rFonts w:ascii="Book Antiqua" w:hAnsi="Book Antiqua"/>
                <w:b w:val="0"/>
                <w:vertAlign w:val="superscript"/>
                <w:lang w:val="es-CL"/>
              </w:rPr>
              <w:t>[3</w:t>
            </w:r>
            <w:r w:rsidR="00D6613E">
              <w:rPr>
                <w:rFonts w:ascii="Book Antiqua" w:hAnsi="Book Antiqua"/>
                <w:b w:val="0"/>
                <w:vertAlign w:val="superscript"/>
                <w:lang w:val="es-CL"/>
              </w:rPr>
              <w:t>6</w:t>
            </w:r>
            <w:r w:rsidR="00E20ED5" w:rsidRPr="00947602">
              <w:rPr>
                <w:rFonts w:ascii="Book Antiqua" w:hAnsi="Book Antiqua"/>
                <w:b w:val="0"/>
                <w:vertAlign w:val="superscript"/>
                <w:lang w:val="es-CL"/>
              </w:rPr>
              <w:t>]</w:t>
            </w:r>
            <w:r w:rsidR="002E233F" w:rsidRPr="00947602">
              <w:rPr>
                <w:rFonts w:ascii="Book Antiqua" w:hAnsi="Book Antiqua"/>
              </w:rPr>
              <w:fldChar w:fldCharType="end"/>
            </w:r>
            <w:r w:rsidR="00E20ED5" w:rsidRPr="00947602">
              <w:rPr>
                <w:rFonts w:ascii="Book Antiqua" w:hAnsi="Book Antiqua"/>
                <w:b w:val="0"/>
                <w:lang w:val="es-CL"/>
              </w:rPr>
              <w:t xml:space="preserve">, </w:t>
            </w:r>
            <w:r w:rsidRPr="00947602">
              <w:rPr>
                <w:rFonts w:ascii="Book Antiqua" w:hAnsi="Book Antiqua"/>
                <w:b w:val="0"/>
                <w:lang w:val="es-CL"/>
              </w:rPr>
              <w:t>2017</w:t>
            </w:r>
          </w:p>
        </w:tc>
        <w:tc>
          <w:tcPr>
            <w:tcW w:w="0" w:type="auto"/>
            <w:shd w:val="clear" w:color="auto" w:fill="auto"/>
            <w:vAlign w:val="center"/>
          </w:tcPr>
          <w:p w14:paraId="6208D18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73/female</w:t>
            </w:r>
          </w:p>
        </w:tc>
        <w:tc>
          <w:tcPr>
            <w:tcW w:w="0" w:type="auto"/>
            <w:shd w:val="clear" w:color="auto" w:fill="auto"/>
            <w:vAlign w:val="center"/>
          </w:tcPr>
          <w:p w14:paraId="075AC891"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Head of pancreas</w:t>
            </w:r>
          </w:p>
        </w:tc>
        <w:tc>
          <w:tcPr>
            <w:tcW w:w="0" w:type="auto"/>
            <w:shd w:val="clear" w:color="auto" w:fill="auto"/>
            <w:vAlign w:val="center"/>
          </w:tcPr>
          <w:p w14:paraId="40CD0FB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15E072F7"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DF2526">
              <w:rPr>
                <w:rFonts w:ascii="Book Antiqua" w:hAnsi="Book Antiqua"/>
                <w:caps/>
                <w:lang w:val="es-CL"/>
              </w:rPr>
              <w:t>e</w:t>
            </w:r>
            <w:r w:rsidRPr="00473363">
              <w:rPr>
                <w:rFonts w:ascii="Book Antiqua" w:hAnsi="Book Antiqua"/>
                <w:lang w:val="es-CL"/>
              </w:rPr>
              <w:t xml:space="preserve">xtended </w:t>
            </w:r>
            <w:r w:rsidR="00700F2D">
              <w:rPr>
                <w:rFonts w:ascii="Book Antiqua" w:hAnsi="Book Antiqua"/>
                <w:lang w:val="es-CL"/>
              </w:rPr>
              <w:t>pylorus-preserving</w:t>
            </w:r>
            <w:r w:rsidRPr="00473363">
              <w:rPr>
                <w:rFonts w:ascii="Book Antiqua" w:hAnsi="Book Antiqua"/>
                <w:lang w:val="es-CL"/>
              </w:rPr>
              <w:t xml:space="preserve"> pancreatoduodenectomy</w:t>
            </w:r>
          </w:p>
        </w:tc>
        <w:tc>
          <w:tcPr>
            <w:tcW w:w="0" w:type="auto"/>
            <w:shd w:val="clear" w:color="auto" w:fill="auto"/>
            <w:vAlign w:val="center"/>
          </w:tcPr>
          <w:p w14:paraId="5EA729E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4.2</w:t>
            </w:r>
          </w:p>
        </w:tc>
        <w:tc>
          <w:tcPr>
            <w:tcW w:w="0" w:type="auto"/>
            <w:shd w:val="clear" w:color="auto" w:fill="auto"/>
            <w:vAlign w:val="center"/>
          </w:tcPr>
          <w:p w14:paraId="4DFF30EC"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rPr>
              <w:t xml:space="preserve">pan-CK1/3 (+), CK7(+), CK19 (+). Vimentin (+). </w:t>
            </w:r>
            <w:r w:rsidRPr="00473363">
              <w:rPr>
                <w:rFonts w:ascii="Book Antiqua" w:hAnsi="Book Antiqua"/>
                <w:lang w:val="es-CL"/>
              </w:rPr>
              <w:t>S100 (+)</w:t>
            </w:r>
          </w:p>
        </w:tc>
        <w:tc>
          <w:tcPr>
            <w:tcW w:w="0" w:type="auto"/>
            <w:shd w:val="clear" w:color="auto" w:fill="auto"/>
            <w:vAlign w:val="center"/>
          </w:tcPr>
          <w:p w14:paraId="5204BBCE" w14:textId="77777777" w:rsidR="00473363" w:rsidRPr="00473363" w:rsidRDefault="00A6188D"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Pr>
                <w:rFonts w:ascii="Book Antiqua" w:hAnsi="Book Antiqua"/>
                <w:lang w:val="es-CL"/>
              </w:rPr>
              <w:t>4 mo/</w:t>
            </w:r>
            <w:r w:rsidR="00473363" w:rsidRPr="00473363">
              <w:rPr>
                <w:rFonts w:ascii="Book Antiqua" w:hAnsi="Book Antiqua"/>
                <w:lang w:val="es-CL"/>
              </w:rPr>
              <w:t>death after surgery</w:t>
            </w:r>
          </w:p>
        </w:tc>
      </w:tr>
      <w:tr w:rsidR="00516131" w:rsidRPr="00473363" w14:paraId="7A0E20F5"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F2454C5" w14:textId="77777777" w:rsidR="00473363" w:rsidRPr="00947602" w:rsidRDefault="00473363" w:rsidP="00180169">
            <w:pPr>
              <w:spacing w:line="360" w:lineRule="auto"/>
              <w:jc w:val="both"/>
              <w:rPr>
                <w:rFonts w:ascii="Book Antiqua" w:hAnsi="Book Antiqua"/>
                <w:b w:val="0"/>
                <w:lang w:val="es-CL"/>
              </w:rPr>
            </w:pPr>
            <w:r w:rsidRPr="00947602">
              <w:rPr>
                <w:rFonts w:ascii="Book Antiqua" w:hAnsi="Book Antiqua"/>
                <w:b w:val="0"/>
                <w:lang w:val="es-CL"/>
              </w:rPr>
              <w:t>Xie</w:t>
            </w:r>
            <w:r w:rsidR="00180169"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180169"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180169" w:rsidRPr="00947602">
              <w:rPr>
                <w:rFonts w:ascii="SimSun" w:eastAsia="SimSun" w:hAnsi="SimSun" w:cs="SimSun" w:hint="eastAsia"/>
                <w:b w:val="0"/>
                <w:lang w:val="es-CL"/>
              </w:rPr>
              <w:instrText>‐</w:instrText>
            </w:r>
            <w:r w:rsidR="00180169"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180169" w:rsidRPr="00947602">
              <w:rPr>
                <w:rFonts w:ascii="Book Antiqua" w:hAnsi="Book Antiqua"/>
                <w:b w:val="0"/>
                <w:vertAlign w:val="superscript"/>
                <w:lang w:val="es-CL"/>
              </w:rPr>
              <w:t>[16]</w:t>
            </w:r>
            <w:r w:rsidR="002E233F" w:rsidRPr="00947602">
              <w:rPr>
                <w:rFonts w:ascii="Book Antiqua" w:hAnsi="Book Antiqua"/>
              </w:rPr>
              <w:fldChar w:fldCharType="end"/>
            </w:r>
            <w:r w:rsidR="00180169" w:rsidRPr="00947602">
              <w:rPr>
                <w:rFonts w:ascii="Book Antiqua" w:hAnsi="Book Antiqua"/>
                <w:b w:val="0"/>
                <w:lang w:val="es-CL"/>
              </w:rPr>
              <w:t>,</w:t>
            </w:r>
            <w:r w:rsidRPr="00947602">
              <w:rPr>
                <w:rFonts w:ascii="Book Antiqua" w:hAnsi="Book Antiqua"/>
                <w:b w:val="0"/>
                <w:lang w:val="es-CL"/>
              </w:rPr>
              <w:t xml:space="preserve"> 2018</w:t>
            </w:r>
          </w:p>
        </w:tc>
        <w:tc>
          <w:tcPr>
            <w:tcW w:w="0" w:type="auto"/>
            <w:shd w:val="clear" w:color="auto" w:fill="auto"/>
            <w:vAlign w:val="center"/>
          </w:tcPr>
          <w:p w14:paraId="0FD4F039"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63/male</w:t>
            </w:r>
          </w:p>
        </w:tc>
        <w:tc>
          <w:tcPr>
            <w:tcW w:w="0" w:type="auto"/>
            <w:shd w:val="clear" w:color="auto" w:fill="auto"/>
            <w:vAlign w:val="center"/>
          </w:tcPr>
          <w:p w14:paraId="7710685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Head of pancreas</w:t>
            </w:r>
          </w:p>
        </w:tc>
        <w:tc>
          <w:tcPr>
            <w:tcW w:w="0" w:type="auto"/>
            <w:shd w:val="clear" w:color="auto" w:fill="auto"/>
            <w:vAlign w:val="center"/>
          </w:tcPr>
          <w:p w14:paraId="4B7F9CD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E2E06">
              <w:rPr>
                <w:rFonts w:ascii="Book Antiqua" w:hAnsi="Book Antiqua"/>
                <w:caps/>
              </w:rPr>
              <w:t>i</w:t>
            </w:r>
            <w:r w:rsidRPr="00473363">
              <w:rPr>
                <w:rFonts w:ascii="Book Antiqua" w:hAnsi="Book Antiqua"/>
              </w:rPr>
              <w:t xml:space="preserve">nvasion of the distal common bile duct. </w:t>
            </w:r>
            <w:r w:rsidRPr="00FF1740">
              <w:rPr>
                <w:rFonts w:ascii="Book Antiqua" w:hAnsi="Book Antiqua"/>
                <w:caps/>
              </w:rPr>
              <w:t>l</w:t>
            </w:r>
            <w:r w:rsidRPr="00473363">
              <w:rPr>
                <w:rFonts w:ascii="Book Antiqua" w:hAnsi="Book Antiqua"/>
              </w:rPr>
              <w:t>ocal invasion of the peripheral nerves. The lymph nodes, blood vessels</w:t>
            </w:r>
            <w:r w:rsidR="00700F2D">
              <w:rPr>
                <w:rFonts w:ascii="Book Antiqua" w:hAnsi="Book Antiqua"/>
              </w:rPr>
              <w:t>,</w:t>
            </w:r>
            <w:r w:rsidRPr="00473363">
              <w:rPr>
                <w:rFonts w:ascii="Book Antiqua" w:hAnsi="Book Antiqua"/>
              </w:rPr>
              <w:t xml:space="preserve"> and resection margins were free from tumor tissue.</w:t>
            </w:r>
          </w:p>
        </w:tc>
        <w:tc>
          <w:tcPr>
            <w:tcW w:w="0" w:type="auto"/>
            <w:shd w:val="clear" w:color="auto" w:fill="auto"/>
            <w:vAlign w:val="center"/>
          </w:tcPr>
          <w:p w14:paraId="79B07F4D"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Pancreatoduodenectomy. 15 d</w:t>
            </w:r>
            <w:r w:rsidR="00604206">
              <w:rPr>
                <w:rFonts w:ascii="Book Antiqua" w:hAnsi="Book Antiqua"/>
              </w:rPr>
              <w:t xml:space="preserve"> </w:t>
            </w:r>
            <w:r w:rsidRPr="00473363">
              <w:rPr>
                <w:rFonts w:ascii="Book Antiqua" w:hAnsi="Book Antiqua"/>
              </w:rPr>
              <w:t xml:space="preserve">of </w:t>
            </w:r>
            <w:proofErr w:type="spellStart"/>
            <w:r w:rsidRPr="00473363">
              <w:rPr>
                <w:rFonts w:ascii="Book Antiqua" w:hAnsi="Book Antiqua"/>
              </w:rPr>
              <w:t>thymopeptides</w:t>
            </w:r>
            <w:proofErr w:type="spellEnd"/>
            <w:r w:rsidRPr="00473363">
              <w:rPr>
                <w:rFonts w:ascii="Book Antiqua" w:hAnsi="Book Antiqua"/>
              </w:rPr>
              <w:t xml:space="preserve"> (1 mg per day).</w:t>
            </w:r>
          </w:p>
          <w:p w14:paraId="0310AAB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shd w:val="clear" w:color="auto" w:fill="auto"/>
            <w:vAlign w:val="center"/>
          </w:tcPr>
          <w:p w14:paraId="31718D70" w14:textId="0BD6B8FB"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2.5</w:t>
            </w:r>
            <w:r w:rsidR="00ED67D1">
              <w:rPr>
                <w:rFonts w:ascii="Book Antiqua" w:hAnsi="Book Antiqua"/>
                <w:lang w:val="es-CL"/>
              </w:rPr>
              <w:t xml:space="preserve"> </w:t>
            </w:r>
            <w:r w:rsidR="00ED67D1" w:rsidRPr="00473363">
              <w:rPr>
                <w:rFonts w:ascii="Book Antiqua" w:hAnsi="Book Antiqua"/>
                <w:lang w:val="es-CL"/>
              </w:rPr>
              <w:t>×</w:t>
            </w:r>
            <w:r w:rsidR="00ED67D1">
              <w:rPr>
                <w:rFonts w:ascii="Book Antiqua" w:hAnsi="Book Antiqua"/>
                <w:lang w:val="es-CL"/>
              </w:rPr>
              <w:t xml:space="preserve"> </w:t>
            </w:r>
            <w:r w:rsidRPr="00473363">
              <w:rPr>
                <w:rFonts w:ascii="Book Antiqua" w:hAnsi="Book Antiqua"/>
                <w:lang w:val="es-CL"/>
              </w:rPr>
              <w:t>2</w:t>
            </w:r>
            <w:r w:rsidR="00ED67D1">
              <w:rPr>
                <w:rFonts w:ascii="Book Antiqua" w:hAnsi="Book Antiqua"/>
                <w:lang w:val="es-CL"/>
              </w:rPr>
              <w:t xml:space="preserve"> </w:t>
            </w:r>
            <w:r w:rsidR="00ED67D1" w:rsidRPr="00473363">
              <w:rPr>
                <w:rFonts w:ascii="Book Antiqua" w:hAnsi="Book Antiqua"/>
                <w:lang w:val="es-CL"/>
              </w:rPr>
              <w:t>×</w:t>
            </w:r>
            <w:r w:rsidR="00ED67D1">
              <w:rPr>
                <w:rFonts w:ascii="Book Antiqua" w:hAnsi="Book Antiqua"/>
                <w:lang w:val="es-CL"/>
              </w:rPr>
              <w:t xml:space="preserve"> </w:t>
            </w:r>
            <w:r w:rsidRPr="00473363">
              <w:rPr>
                <w:rFonts w:ascii="Book Antiqua" w:hAnsi="Book Antiqua"/>
                <w:lang w:val="es-CL"/>
              </w:rPr>
              <w:t>1.8 cm</w:t>
            </w:r>
          </w:p>
        </w:tc>
        <w:tc>
          <w:tcPr>
            <w:tcW w:w="0" w:type="auto"/>
            <w:shd w:val="clear" w:color="auto" w:fill="auto"/>
            <w:vAlign w:val="center"/>
          </w:tcPr>
          <w:p w14:paraId="6C4BD78E"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vimentin, CK7</w:t>
            </w:r>
            <w:r w:rsidR="00700F2D">
              <w:rPr>
                <w:rFonts w:ascii="Book Antiqua" w:hAnsi="Book Antiqua"/>
                <w:lang w:val="es-CL"/>
              </w:rPr>
              <w:t>,</w:t>
            </w:r>
            <w:r w:rsidRPr="00473363">
              <w:rPr>
                <w:rFonts w:ascii="Book Antiqua" w:hAnsi="Book Antiqua"/>
                <w:lang w:val="es-CL"/>
              </w:rPr>
              <w:t xml:space="preserve"> and CK19</w:t>
            </w:r>
          </w:p>
        </w:tc>
        <w:tc>
          <w:tcPr>
            <w:tcW w:w="0" w:type="auto"/>
            <w:shd w:val="clear" w:color="auto" w:fill="auto"/>
            <w:vAlign w:val="center"/>
          </w:tcPr>
          <w:p w14:paraId="34995993"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16 mo/hepatic metastasis</w:t>
            </w:r>
          </w:p>
        </w:tc>
      </w:tr>
      <w:tr w:rsidR="00473363" w:rsidRPr="00473363" w14:paraId="4CD6DB3C"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B135EED" w14:textId="77777777" w:rsidR="00473363" w:rsidRPr="00947602" w:rsidRDefault="00473363" w:rsidP="00A2082F">
            <w:pPr>
              <w:spacing w:line="360" w:lineRule="auto"/>
              <w:jc w:val="both"/>
              <w:rPr>
                <w:rFonts w:ascii="Book Antiqua" w:hAnsi="Book Antiqua"/>
                <w:b w:val="0"/>
                <w:lang w:val="es-CL"/>
              </w:rPr>
            </w:pPr>
            <w:r w:rsidRPr="00947602">
              <w:rPr>
                <w:rFonts w:ascii="Book Antiqua" w:hAnsi="Book Antiqua"/>
                <w:b w:val="0"/>
                <w:lang w:val="es-CL"/>
              </w:rPr>
              <w:lastRenderedPageBreak/>
              <w:t>Bukhari and Joudeh</w:t>
            </w:r>
            <w:r w:rsidR="002E233F" w:rsidRPr="00947602">
              <w:rPr>
                <w:rFonts w:ascii="Book Antiqua" w:hAnsi="Book Antiqua"/>
                <w:lang w:val="es-CL"/>
              </w:rPr>
              <w:fldChar w:fldCharType="begin" w:fldLock="1"/>
            </w:r>
            <w:r w:rsidR="00A2082F"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A2082F" w:rsidRPr="00947602">
              <w:rPr>
                <w:rFonts w:ascii="SimSun" w:eastAsia="SimSun" w:hAnsi="SimSun" w:cs="SimSun" w:hint="eastAsia"/>
                <w:b w:val="0"/>
                <w:lang w:val="es-CL"/>
              </w:rPr>
              <w:instrText>‐</w:instrText>
            </w:r>
            <w:r w:rsidR="00A2082F"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A2082F" w:rsidRPr="00947602">
              <w:rPr>
                <w:rFonts w:ascii="Book Antiqua" w:hAnsi="Book Antiqua"/>
                <w:b w:val="0"/>
                <w:vertAlign w:val="superscript"/>
                <w:lang w:val="es-CL"/>
              </w:rPr>
              <w:t>[17]</w:t>
            </w:r>
            <w:r w:rsidR="002E233F" w:rsidRPr="00947602">
              <w:rPr>
                <w:rFonts w:ascii="Book Antiqua" w:hAnsi="Book Antiqua"/>
              </w:rPr>
              <w:fldChar w:fldCharType="end"/>
            </w:r>
            <w:r w:rsidR="00A2082F" w:rsidRPr="00947602">
              <w:rPr>
                <w:rFonts w:ascii="Book Antiqua" w:hAnsi="Book Antiqua"/>
                <w:b w:val="0"/>
                <w:lang w:val="es-CL"/>
              </w:rPr>
              <w:t>,</w:t>
            </w:r>
            <w:r w:rsidRPr="00947602">
              <w:rPr>
                <w:rFonts w:ascii="Book Antiqua" w:hAnsi="Book Antiqua"/>
                <w:b w:val="0"/>
                <w:lang w:val="es-CL"/>
              </w:rPr>
              <w:t xml:space="preserve"> 2019</w:t>
            </w:r>
          </w:p>
        </w:tc>
        <w:tc>
          <w:tcPr>
            <w:tcW w:w="0" w:type="auto"/>
            <w:shd w:val="clear" w:color="auto" w:fill="auto"/>
            <w:vAlign w:val="center"/>
          </w:tcPr>
          <w:p w14:paraId="012D70C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64/male</w:t>
            </w:r>
          </w:p>
        </w:tc>
        <w:tc>
          <w:tcPr>
            <w:tcW w:w="0" w:type="auto"/>
            <w:shd w:val="clear" w:color="auto" w:fill="auto"/>
            <w:vAlign w:val="center"/>
          </w:tcPr>
          <w:p w14:paraId="474B80F7"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Head</w:t>
            </w:r>
          </w:p>
        </w:tc>
        <w:tc>
          <w:tcPr>
            <w:tcW w:w="0" w:type="auto"/>
            <w:shd w:val="clear" w:color="auto" w:fill="auto"/>
            <w:vAlign w:val="center"/>
          </w:tcPr>
          <w:p w14:paraId="369F704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1DA426D9"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16131">
              <w:rPr>
                <w:rFonts w:ascii="Book Antiqua" w:hAnsi="Book Antiqua"/>
                <w:caps/>
              </w:rPr>
              <w:t>p</w:t>
            </w:r>
            <w:r w:rsidRPr="00473363">
              <w:rPr>
                <w:rFonts w:ascii="Book Antiqua" w:hAnsi="Book Antiqua"/>
              </w:rPr>
              <w:t>ancreatoduodenectomy with cholecystectomy and adjuvant gemcitabine</w:t>
            </w:r>
          </w:p>
        </w:tc>
        <w:tc>
          <w:tcPr>
            <w:tcW w:w="0" w:type="auto"/>
            <w:shd w:val="clear" w:color="auto" w:fill="auto"/>
            <w:vAlign w:val="center"/>
          </w:tcPr>
          <w:p w14:paraId="3D73036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2.4 × 2 × 1.9</w:t>
            </w:r>
          </w:p>
        </w:tc>
        <w:tc>
          <w:tcPr>
            <w:tcW w:w="0" w:type="auto"/>
            <w:shd w:val="clear" w:color="auto" w:fill="auto"/>
            <w:vAlign w:val="center"/>
          </w:tcPr>
          <w:p w14:paraId="0055BB6B"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CK CAM 5.2, Vimentin (+)</w:t>
            </w:r>
          </w:p>
        </w:tc>
        <w:tc>
          <w:tcPr>
            <w:tcW w:w="0" w:type="auto"/>
            <w:shd w:val="clear" w:color="auto" w:fill="auto"/>
            <w:vAlign w:val="center"/>
          </w:tcPr>
          <w:p w14:paraId="7403B22A"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19 mo</w:t>
            </w:r>
            <w:r w:rsidR="00A6188D">
              <w:rPr>
                <w:rFonts w:ascii="Book Antiqua" w:hAnsi="Book Antiqua"/>
                <w:lang w:val="es-CL"/>
              </w:rPr>
              <w:t>/</w:t>
            </w:r>
            <w:r w:rsidRPr="00473363">
              <w:rPr>
                <w:rFonts w:ascii="Book Antiqua" w:hAnsi="Book Antiqua"/>
                <w:lang w:val="es-CL"/>
              </w:rPr>
              <w:t>alive and well</w:t>
            </w:r>
          </w:p>
        </w:tc>
      </w:tr>
      <w:tr w:rsidR="00516131" w:rsidRPr="00473363" w14:paraId="16EBEFE2"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9A57D43" w14:textId="77777777" w:rsidR="00473363" w:rsidRPr="00947602" w:rsidRDefault="00473363" w:rsidP="00B71B05">
            <w:pPr>
              <w:spacing w:line="360" w:lineRule="auto"/>
              <w:jc w:val="both"/>
              <w:rPr>
                <w:rFonts w:ascii="Book Antiqua" w:hAnsi="Book Antiqua"/>
                <w:b w:val="0"/>
                <w:lang w:val="es-CL"/>
              </w:rPr>
            </w:pPr>
            <w:r w:rsidRPr="00947602">
              <w:rPr>
                <w:rFonts w:ascii="Book Antiqua" w:hAnsi="Book Antiqua"/>
                <w:b w:val="0"/>
                <w:lang w:val="es-CL"/>
              </w:rPr>
              <w:t>Zhou</w:t>
            </w:r>
            <w:r w:rsidR="00B71B05"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B71B05"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B71B05" w:rsidRPr="00947602">
              <w:rPr>
                <w:rFonts w:ascii="SimSun" w:eastAsia="SimSun" w:hAnsi="SimSun" w:cs="SimSun" w:hint="eastAsia"/>
                <w:b w:val="0"/>
                <w:lang w:val="es-CL"/>
              </w:rPr>
              <w:instrText>‐</w:instrText>
            </w:r>
            <w:r w:rsidR="00B71B05"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B71B05" w:rsidRPr="00947602">
              <w:rPr>
                <w:rFonts w:ascii="Book Antiqua" w:hAnsi="Book Antiqua"/>
                <w:b w:val="0"/>
                <w:vertAlign w:val="superscript"/>
                <w:lang w:val="es-CL"/>
              </w:rPr>
              <w:t>[14]</w:t>
            </w:r>
            <w:r w:rsidR="002E233F" w:rsidRPr="00947602">
              <w:rPr>
                <w:rFonts w:ascii="Book Antiqua" w:hAnsi="Book Antiqua"/>
              </w:rPr>
              <w:fldChar w:fldCharType="end"/>
            </w:r>
            <w:r w:rsidR="00B71B05" w:rsidRPr="00947602">
              <w:rPr>
                <w:rFonts w:ascii="Book Antiqua" w:hAnsi="Book Antiqua"/>
                <w:b w:val="0"/>
                <w:lang w:val="es-CL"/>
              </w:rPr>
              <w:t>,</w:t>
            </w:r>
            <w:r w:rsidRPr="00947602">
              <w:rPr>
                <w:rFonts w:ascii="Book Antiqua" w:hAnsi="Book Antiqua"/>
                <w:b w:val="0"/>
                <w:lang w:val="es-CL"/>
              </w:rPr>
              <w:t xml:space="preserve"> 2019</w:t>
            </w:r>
          </w:p>
        </w:tc>
        <w:tc>
          <w:tcPr>
            <w:tcW w:w="0" w:type="auto"/>
            <w:shd w:val="clear" w:color="auto" w:fill="auto"/>
            <w:vAlign w:val="center"/>
          </w:tcPr>
          <w:p w14:paraId="0CC365D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59/male</w:t>
            </w:r>
          </w:p>
        </w:tc>
        <w:tc>
          <w:tcPr>
            <w:tcW w:w="0" w:type="auto"/>
            <w:shd w:val="clear" w:color="auto" w:fill="auto"/>
            <w:vAlign w:val="center"/>
          </w:tcPr>
          <w:p w14:paraId="3F2664D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Head</w:t>
            </w:r>
          </w:p>
        </w:tc>
        <w:tc>
          <w:tcPr>
            <w:tcW w:w="0" w:type="auto"/>
            <w:shd w:val="clear" w:color="auto" w:fill="auto"/>
            <w:vAlign w:val="center"/>
          </w:tcPr>
          <w:p w14:paraId="3EF7320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62899">
              <w:rPr>
                <w:rFonts w:ascii="Book Antiqua" w:hAnsi="Book Antiqua"/>
                <w:caps/>
              </w:rPr>
              <w:t>p</w:t>
            </w:r>
            <w:r w:rsidRPr="00473363">
              <w:rPr>
                <w:rFonts w:ascii="Book Antiqua" w:hAnsi="Book Antiqua"/>
              </w:rPr>
              <w:t>ancreatic head with extension into the main pancreatic duct. Free surgical margins. Three out of 23 lymph nodes were positive for metastasis</w:t>
            </w:r>
          </w:p>
        </w:tc>
        <w:tc>
          <w:tcPr>
            <w:tcW w:w="0" w:type="auto"/>
            <w:shd w:val="clear" w:color="auto" w:fill="auto"/>
            <w:vAlign w:val="center"/>
          </w:tcPr>
          <w:p w14:paraId="2C46C03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Pancreatoduodenectomy</w:t>
            </w:r>
          </w:p>
        </w:tc>
        <w:tc>
          <w:tcPr>
            <w:tcW w:w="0" w:type="auto"/>
            <w:shd w:val="clear" w:color="auto" w:fill="auto"/>
            <w:vAlign w:val="center"/>
          </w:tcPr>
          <w:p w14:paraId="31489BA7"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2.5 × 2.5 × 2.0</w:t>
            </w:r>
          </w:p>
        </w:tc>
        <w:tc>
          <w:tcPr>
            <w:tcW w:w="0" w:type="auto"/>
            <w:shd w:val="clear" w:color="auto" w:fill="auto"/>
            <w:vAlign w:val="center"/>
          </w:tcPr>
          <w:p w14:paraId="49882CCF"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CK19 (+) and vimentin (+)</w:t>
            </w:r>
          </w:p>
        </w:tc>
        <w:tc>
          <w:tcPr>
            <w:tcW w:w="0" w:type="auto"/>
            <w:shd w:val="clear" w:color="auto" w:fill="auto"/>
            <w:vAlign w:val="center"/>
          </w:tcPr>
          <w:p w14:paraId="082BE48F"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 xml:space="preserve">6 </w:t>
            </w:r>
            <w:proofErr w:type="spellStart"/>
            <w:r w:rsidRPr="00473363">
              <w:rPr>
                <w:rFonts w:ascii="Book Antiqua" w:hAnsi="Book Antiqua"/>
              </w:rPr>
              <w:t>mo</w:t>
            </w:r>
            <w:proofErr w:type="spellEnd"/>
            <w:r w:rsidRPr="00473363">
              <w:rPr>
                <w:rFonts w:ascii="Book Antiqua" w:hAnsi="Book Antiqua"/>
              </w:rPr>
              <w:t>/liver metastasis and peritoneal metastasis</w:t>
            </w:r>
          </w:p>
        </w:tc>
      </w:tr>
      <w:tr w:rsidR="00473363" w:rsidRPr="00473363" w14:paraId="7C54D812"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45E71D6" w14:textId="77777777" w:rsidR="00473363" w:rsidRPr="00947602" w:rsidRDefault="00473363" w:rsidP="004763BD">
            <w:pPr>
              <w:spacing w:line="360" w:lineRule="auto"/>
              <w:jc w:val="both"/>
              <w:rPr>
                <w:rFonts w:ascii="Book Antiqua" w:hAnsi="Book Antiqua"/>
                <w:b w:val="0"/>
                <w:lang w:val="es-CL"/>
              </w:rPr>
            </w:pPr>
            <w:r w:rsidRPr="00947602">
              <w:rPr>
                <w:rFonts w:ascii="Book Antiqua" w:hAnsi="Book Antiqua"/>
                <w:b w:val="0"/>
                <w:lang w:val="es-CL"/>
              </w:rPr>
              <w:t>Kimura</w:t>
            </w:r>
            <w:r w:rsidR="004763BD"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4763BD"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4763BD" w:rsidRPr="00947602">
              <w:rPr>
                <w:rFonts w:ascii="SimSun" w:eastAsia="SimSun" w:hAnsi="SimSun" w:cs="SimSun" w:hint="eastAsia"/>
                <w:b w:val="0"/>
                <w:lang w:val="es-CL"/>
              </w:rPr>
              <w:instrText>‐</w:instrText>
            </w:r>
            <w:r w:rsidR="004763BD"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4763BD" w:rsidRPr="00947602">
              <w:rPr>
                <w:rFonts w:ascii="Book Antiqua" w:hAnsi="Book Antiqua"/>
                <w:b w:val="0"/>
                <w:vertAlign w:val="superscript"/>
                <w:lang w:val="es-CL"/>
              </w:rPr>
              <w:t>[10]</w:t>
            </w:r>
            <w:r w:rsidR="002E233F" w:rsidRPr="00947602">
              <w:rPr>
                <w:rFonts w:ascii="Book Antiqua" w:hAnsi="Book Antiqua"/>
              </w:rPr>
              <w:fldChar w:fldCharType="end"/>
            </w:r>
            <w:r w:rsidR="004763BD" w:rsidRPr="00947602">
              <w:rPr>
                <w:rFonts w:ascii="Book Antiqua" w:hAnsi="Book Antiqua"/>
                <w:b w:val="0"/>
                <w:lang w:val="es-CL"/>
              </w:rPr>
              <w:t xml:space="preserve">, </w:t>
            </w:r>
            <w:r w:rsidRPr="00947602">
              <w:rPr>
                <w:rFonts w:ascii="Book Antiqua" w:hAnsi="Book Antiqua"/>
                <w:b w:val="0"/>
                <w:lang w:val="es-CL"/>
              </w:rPr>
              <w:t>2020</w:t>
            </w:r>
          </w:p>
        </w:tc>
        <w:tc>
          <w:tcPr>
            <w:tcW w:w="0" w:type="auto"/>
            <w:shd w:val="clear" w:color="auto" w:fill="auto"/>
            <w:vAlign w:val="center"/>
          </w:tcPr>
          <w:p w14:paraId="66421C8B"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58/male</w:t>
            </w:r>
          </w:p>
        </w:tc>
        <w:tc>
          <w:tcPr>
            <w:tcW w:w="0" w:type="auto"/>
            <w:shd w:val="clear" w:color="auto" w:fill="auto"/>
            <w:vAlign w:val="center"/>
          </w:tcPr>
          <w:p w14:paraId="114DFFCD"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Body</w:t>
            </w:r>
          </w:p>
        </w:tc>
        <w:tc>
          <w:tcPr>
            <w:tcW w:w="0" w:type="auto"/>
            <w:shd w:val="clear" w:color="auto" w:fill="auto"/>
            <w:vAlign w:val="center"/>
          </w:tcPr>
          <w:p w14:paraId="785B263F" w14:textId="77777777"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Three lymph nodes out of 40 with direct invasion</w:t>
            </w:r>
          </w:p>
        </w:tc>
        <w:tc>
          <w:tcPr>
            <w:tcW w:w="0" w:type="auto"/>
            <w:shd w:val="clear" w:color="auto" w:fill="auto"/>
            <w:vAlign w:val="center"/>
          </w:tcPr>
          <w:p w14:paraId="5BD749BA" w14:textId="77777777"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caps/>
              </w:rPr>
              <w:t>d</w:t>
            </w:r>
            <w:r w:rsidRPr="00CD7193">
              <w:rPr>
                <w:rFonts w:ascii="Book Antiqua" w:hAnsi="Book Antiqua"/>
              </w:rPr>
              <w:t xml:space="preserve">istal pancreatectomy with splenectomy. </w:t>
            </w:r>
            <w:r w:rsidR="00700F2D">
              <w:rPr>
                <w:rFonts w:ascii="Book Antiqua" w:hAnsi="Book Antiqua"/>
              </w:rPr>
              <w:t>A six-month</w:t>
            </w:r>
            <w:r w:rsidRPr="00CD7193">
              <w:rPr>
                <w:rFonts w:ascii="Book Antiqua" w:hAnsi="Book Antiqua"/>
              </w:rPr>
              <w:t xml:space="preserve"> course of gemcitabine</w:t>
            </w:r>
          </w:p>
        </w:tc>
        <w:tc>
          <w:tcPr>
            <w:tcW w:w="0" w:type="auto"/>
            <w:shd w:val="clear" w:color="auto" w:fill="auto"/>
            <w:vAlign w:val="center"/>
          </w:tcPr>
          <w:p w14:paraId="6D3454BC"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5</w:t>
            </w:r>
          </w:p>
        </w:tc>
        <w:tc>
          <w:tcPr>
            <w:tcW w:w="0" w:type="auto"/>
            <w:shd w:val="clear" w:color="auto" w:fill="auto"/>
            <w:vAlign w:val="center"/>
          </w:tcPr>
          <w:p w14:paraId="0BA3AD48" w14:textId="77777777"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gramStart"/>
            <w:r w:rsidRPr="00CD7193">
              <w:rPr>
                <w:rFonts w:ascii="Book Antiqua" w:hAnsi="Book Antiqua"/>
              </w:rPr>
              <w:t>CK(</w:t>
            </w:r>
            <w:proofErr w:type="gramEnd"/>
            <w:r w:rsidRPr="00CD7193">
              <w:rPr>
                <w:rFonts w:ascii="Book Antiqua" w:hAnsi="Book Antiqua"/>
              </w:rPr>
              <w:t>+) and vimentin(+). pSmad2/3, Snail</w:t>
            </w:r>
            <w:r w:rsidR="00700F2D">
              <w:rPr>
                <w:rFonts w:ascii="Book Antiqua" w:hAnsi="Book Antiqua"/>
              </w:rPr>
              <w:t>,</w:t>
            </w:r>
            <w:r w:rsidRPr="00CD7193">
              <w:rPr>
                <w:rFonts w:ascii="Book Antiqua" w:hAnsi="Book Antiqua"/>
              </w:rPr>
              <w:t xml:space="preserve"> and fibronectin</w:t>
            </w:r>
          </w:p>
        </w:tc>
        <w:tc>
          <w:tcPr>
            <w:tcW w:w="0" w:type="auto"/>
            <w:shd w:val="clear" w:color="auto" w:fill="auto"/>
            <w:vAlign w:val="center"/>
          </w:tcPr>
          <w:p w14:paraId="213B55BC" w14:textId="77777777" w:rsidR="00473363" w:rsidRPr="00CD7193" w:rsidRDefault="002E233F" w:rsidP="002C1C8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 xml:space="preserve">120 </w:t>
            </w:r>
            <w:proofErr w:type="spellStart"/>
            <w:r w:rsidRPr="00CD7193">
              <w:rPr>
                <w:rFonts w:ascii="Book Antiqua" w:hAnsi="Book Antiqua"/>
              </w:rPr>
              <w:t>mo</w:t>
            </w:r>
            <w:proofErr w:type="spellEnd"/>
            <w:r w:rsidRPr="00CD7193">
              <w:rPr>
                <w:rFonts w:ascii="Book Antiqua" w:hAnsi="Book Antiqua"/>
              </w:rPr>
              <w:t xml:space="preserve"> (10 </w:t>
            </w:r>
            <w:proofErr w:type="spellStart"/>
            <w:r w:rsidRPr="00CD7193">
              <w:rPr>
                <w:rFonts w:ascii="Book Antiqua" w:hAnsi="Book Antiqua"/>
              </w:rPr>
              <w:t>yr</w:t>
            </w:r>
            <w:proofErr w:type="spellEnd"/>
            <w:r w:rsidRPr="00CD7193">
              <w:rPr>
                <w:rFonts w:ascii="Book Antiqua" w:hAnsi="Book Antiqua"/>
              </w:rPr>
              <w:t>)/alive and well</w:t>
            </w:r>
          </w:p>
        </w:tc>
      </w:tr>
      <w:tr w:rsidR="00516131" w:rsidRPr="00473363" w14:paraId="72538405"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DF23561" w14:textId="77777777" w:rsidR="00473363" w:rsidRPr="00947602" w:rsidRDefault="00473363" w:rsidP="004763BD">
            <w:pPr>
              <w:spacing w:line="360" w:lineRule="auto"/>
              <w:jc w:val="both"/>
              <w:rPr>
                <w:rFonts w:ascii="Book Antiqua" w:hAnsi="Book Antiqua"/>
                <w:b w:val="0"/>
                <w:lang w:val="es-CL"/>
              </w:rPr>
            </w:pPr>
            <w:r w:rsidRPr="00947602">
              <w:rPr>
                <w:rFonts w:ascii="Book Antiqua" w:hAnsi="Book Antiqua"/>
                <w:b w:val="0"/>
                <w:lang w:val="es-CL"/>
              </w:rPr>
              <w:lastRenderedPageBreak/>
              <w:t xml:space="preserve">Omrani </w:t>
            </w:r>
            <w:r w:rsidR="004763BD"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4763BD"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4763BD" w:rsidRPr="00947602">
              <w:rPr>
                <w:rFonts w:ascii="SimSun" w:eastAsia="SimSun" w:hAnsi="SimSun" w:cs="SimSun" w:hint="eastAsia"/>
                <w:b w:val="0"/>
                <w:lang w:val="es-CL"/>
              </w:rPr>
              <w:instrText>‐</w:instrText>
            </w:r>
            <w:r w:rsidR="004763BD"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4763BD" w:rsidRPr="00947602">
              <w:rPr>
                <w:rFonts w:ascii="Book Antiqua" w:hAnsi="Book Antiqua"/>
                <w:b w:val="0"/>
                <w:vertAlign w:val="superscript"/>
                <w:lang w:val="es-CL"/>
              </w:rPr>
              <w:t>[18]</w:t>
            </w:r>
            <w:r w:rsidR="002E233F" w:rsidRPr="00947602">
              <w:rPr>
                <w:rFonts w:ascii="Book Antiqua" w:hAnsi="Book Antiqua"/>
              </w:rPr>
              <w:fldChar w:fldCharType="end"/>
            </w:r>
            <w:r w:rsidR="004763BD" w:rsidRPr="00947602">
              <w:rPr>
                <w:rFonts w:ascii="Book Antiqua" w:hAnsi="Book Antiqua"/>
                <w:b w:val="0"/>
                <w:lang w:val="es-CL"/>
              </w:rPr>
              <w:t xml:space="preserve">, </w:t>
            </w:r>
            <w:r w:rsidRPr="00947602">
              <w:rPr>
                <w:rFonts w:ascii="Book Antiqua" w:hAnsi="Book Antiqua"/>
                <w:b w:val="0"/>
                <w:lang w:val="es-CL"/>
              </w:rPr>
              <w:t>2020</w:t>
            </w:r>
          </w:p>
        </w:tc>
        <w:tc>
          <w:tcPr>
            <w:tcW w:w="0" w:type="auto"/>
            <w:shd w:val="clear" w:color="auto" w:fill="auto"/>
            <w:vAlign w:val="center"/>
          </w:tcPr>
          <w:p w14:paraId="2FF6BA68"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73/male</w:t>
            </w:r>
          </w:p>
        </w:tc>
        <w:tc>
          <w:tcPr>
            <w:tcW w:w="0" w:type="auto"/>
            <w:shd w:val="clear" w:color="auto" w:fill="auto"/>
            <w:vAlign w:val="center"/>
          </w:tcPr>
          <w:p w14:paraId="2759FE6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shd w:val="clear" w:color="auto" w:fill="auto"/>
            <w:vAlign w:val="center"/>
          </w:tcPr>
          <w:p w14:paraId="428167FF"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797F6C69" w14:textId="77777777" w:rsidR="00473363" w:rsidRPr="00CD719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D7193">
              <w:rPr>
                <w:rFonts w:ascii="Book Antiqua" w:hAnsi="Book Antiqua"/>
                <w:i/>
                <w:caps/>
              </w:rPr>
              <w:t>e</w:t>
            </w:r>
            <w:r w:rsidRPr="00CD7193">
              <w:rPr>
                <w:rFonts w:ascii="Book Antiqua" w:hAnsi="Book Antiqua"/>
                <w:i/>
              </w:rPr>
              <w:t>n</w:t>
            </w:r>
            <w:proofErr w:type="spellEnd"/>
            <w:r w:rsidRPr="00CD7193">
              <w:rPr>
                <w:rFonts w:ascii="Book Antiqua" w:hAnsi="Book Antiqua"/>
                <w:i/>
              </w:rPr>
              <w:t xml:space="preserve"> bloc</w:t>
            </w:r>
            <w:r w:rsidRPr="00CD7193">
              <w:rPr>
                <w:rFonts w:ascii="Book Antiqua" w:hAnsi="Book Antiqua"/>
              </w:rPr>
              <w:t xml:space="preserve"> resection of the tail of the pancreas, spleen, a part of the stomach</w:t>
            </w:r>
            <w:r w:rsidR="00700F2D">
              <w:rPr>
                <w:rFonts w:ascii="Book Antiqua" w:hAnsi="Book Antiqua"/>
              </w:rPr>
              <w:t>,</w:t>
            </w:r>
            <w:r w:rsidRPr="00CD7193">
              <w:rPr>
                <w:rFonts w:ascii="Book Antiqua" w:hAnsi="Book Antiqua"/>
              </w:rPr>
              <w:t xml:space="preserve"> and </w:t>
            </w:r>
            <w:r w:rsidR="00700F2D">
              <w:rPr>
                <w:rFonts w:ascii="Book Antiqua" w:hAnsi="Book Antiqua"/>
              </w:rPr>
              <w:t>postoperative</w:t>
            </w:r>
            <w:r w:rsidRPr="00CD7193">
              <w:rPr>
                <w:rFonts w:ascii="Book Antiqua" w:hAnsi="Book Antiqua"/>
              </w:rPr>
              <w:t xml:space="preserve"> adjuvant chemotherapy with gemcitabine</w:t>
            </w:r>
          </w:p>
        </w:tc>
        <w:tc>
          <w:tcPr>
            <w:tcW w:w="0" w:type="auto"/>
            <w:shd w:val="clear" w:color="auto" w:fill="auto"/>
            <w:vAlign w:val="center"/>
          </w:tcPr>
          <w:p w14:paraId="286F02FD"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10</w:t>
            </w:r>
          </w:p>
        </w:tc>
        <w:tc>
          <w:tcPr>
            <w:tcW w:w="0" w:type="auto"/>
            <w:shd w:val="clear" w:color="auto" w:fill="auto"/>
            <w:vAlign w:val="center"/>
          </w:tcPr>
          <w:p w14:paraId="45D26DB7" w14:textId="77777777" w:rsidR="00473363" w:rsidRPr="00CD719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D7193">
              <w:rPr>
                <w:rFonts w:ascii="Book Antiqua" w:hAnsi="Book Antiqua"/>
              </w:rPr>
              <w:t>OCG were positive for CK19 and CK7</w:t>
            </w:r>
          </w:p>
        </w:tc>
        <w:tc>
          <w:tcPr>
            <w:tcW w:w="0" w:type="auto"/>
            <w:shd w:val="clear" w:color="auto" w:fill="auto"/>
            <w:vAlign w:val="center"/>
          </w:tcPr>
          <w:p w14:paraId="34C7DC19" w14:textId="77777777" w:rsidR="00473363" w:rsidRPr="00473363" w:rsidRDefault="00473363" w:rsidP="002C1C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120 mo</w:t>
            </w:r>
            <w:r w:rsidR="002C1C8C" w:rsidRPr="00473363">
              <w:rPr>
                <w:rFonts w:ascii="Book Antiqua" w:hAnsi="Book Antiqua"/>
                <w:lang w:val="es-CL"/>
              </w:rPr>
              <w:t xml:space="preserve"> </w:t>
            </w:r>
            <w:r w:rsidR="002C1C8C">
              <w:rPr>
                <w:rFonts w:ascii="Book Antiqua" w:hAnsi="Book Antiqua"/>
                <w:lang w:val="es-CL"/>
              </w:rPr>
              <w:t>(10 yr</w:t>
            </w:r>
            <w:r w:rsidRPr="00473363">
              <w:rPr>
                <w:rFonts w:ascii="Book Antiqua" w:hAnsi="Book Antiqua"/>
                <w:lang w:val="es-CL"/>
              </w:rPr>
              <w:t>)/colonic metastasis</w:t>
            </w:r>
          </w:p>
        </w:tc>
      </w:tr>
      <w:tr w:rsidR="00473363" w:rsidRPr="00473363" w14:paraId="610E89F1"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shd w:val="clear" w:color="auto" w:fill="auto"/>
            <w:vAlign w:val="center"/>
          </w:tcPr>
          <w:p w14:paraId="08FCA4F6" w14:textId="77777777" w:rsidR="00473363" w:rsidRPr="00947602" w:rsidRDefault="00473363" w:rsidP="00473363">
            <w:pPr>
              <w:spacing w:line="360" w:lineRule="auto"/>
              <w:jc w:val="both"/>
              <w:rPr>
                <w:rFonts w:ascii="Book Antiqua" w:hAnsi="Book Antiqua"/>
                <w:b w:val="0"/>
                <w:lang w:val="es-CL"/>
              </w:rPr>
            </w:pPr>
            <w:r w:rsidRPr="00947602">
              <w:rPr>
                <w:rFonts w:ascii="Book Antiqua" w:hAnsi="Book Antiqua"/>
                <w:b w:val="0"/>
                <w:lang w:val="es-CL"/>
              </w:rPr>
              <w:t>Our case</w:t>
            </w:r>
          </w:p>
        </w:tc>
        <w:tc>
          <w:tcPr>
            <w:tcW w:w="0" w:type="auto"/>
            <w:tcBorders>
              <w:bottom w:val="single" w:sz="8" w:space="0" w:color="000000" w:themeColor="text1"/>
            </w:tcBorders>
            <w:shd w:val="clear" w:color="auto" w:fill="auto"/>
            <w:vAlign w:val="center"/>
          </w:tcPr>
          <w:p w14:paraId="5F512FA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61/female</w:t>
            </w:r>
          </w:p>
        </w:tc>
        <w:tc>
          <w:tcPr>
            <w:tcW w:w="0" w:type="auto"/>
            <w:tcBorders>
              <w:bottom w:val="single" w:sz="8" w:space="0" w:color="000000" w:themeColor="text1"/>
            </w:tcBorders>
            <w:shd w:val="clear" w:color="auto" w:fill="auto"/>
            <w:vAlign w:val="center"/>
          </w:tcPr>
          <w:p w14:paraId="489D318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tcBorders>
              <w:bottom w:val="single" w:sz="8" w:space="0" w:color="000000" w:themeColor="text1"/>
            </w:tcBorders>
            <w:shd w:val="clear" w:color="auto" w:fill="auto"/>
            <w:vAlign w:val="center"/>
          </w:tcPr>
          <w:p w14:paraId="518182B9" w14:textId="77777777"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 xml:space="preserve">Free surgical margin, one lymph node </w:t>
            </w:r>
            <w:r w:rsidR="00700F2D">
              <w:rPr>
                <w:rFonts w:ascii="Book Antiqua" w:hAnsi="Book Antiqua"/>
              </w:rPr>
              <w:t>compromised</w:t>
            </w:r>
          </w:p>
        </w:tc>
        <w:tc>
          <w:tcPr>
            <w:tcW w:w="0" w:type="auto"/>
            <w:tcBorders>
              <w:bottom w:val="single" w:sz="8" w:space="0" w:color="000000" w:themeColor="text1"/>
            </w:tcBorders>
            <w:shd w:val="clear" w:color="auto" w:fill="auto"/>
            <w:vAlign w:val="center"/>
          </w:tcPr>
          <w:p w14:paraId="7080D10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00D41">
              <w:rPr>
                <w:rFonts w:ascii="Book Antiqua" w:hAnsi="Book Antiqua"/>
                <w:caps/>
              </w:rPr>
              <w:t>d</w:t>
            </w:r>
            <w:r w:rsidRPr="00473363">
              <w:rPr>
                <w:rFonts w:ascii="Book Antiqua" w:hAnsi="Book Antiqua"/>
              </w:rPr>
              <w:t xml:space="preserve">istal pancreatectomy and </w:t>
            </w:r>
            <w:proofErr w:type="spellStart"/>
            <w:r w:rsidRPr="00711426">
              <w:rPr>
                <w:rFonts w:ascii="Book Antiqua" w:hAnsi="Book Antiqua"/>
                <w:i/>
              </w:rPr>
              <w:t>en</w:t>
            </w:r>
            <w:proofErr w:type="spellEnd"/>
            <w:r w:rsidRPr="00711426">
              <w:rPr>
                <w:rFonts w:ascii="Book Antiqua" w:hAnsi="Book Antiqua"/>
                <w:i/>
              </w:rPr>
              <w:t>-bloc</w:t>
            </w:r>
            <w:r w:rsidRPr="00473363">
              <w:rPr>
                <w:rFonts w:ascii="Book Antiqua" w:hAnsi="Book Antiqua"/>
              </w:rPr>
              <w:t xml:space="preserve"> splenectomy</w:t>
            </w:r>
          </w:p>
        </w:tc>
        <w:tc>
          <w:tcPr>
            <w:tcW w:w="0" w:type="auto"/>
            <w:tcBorders>
              <w:bottom w:val="single" w:sz="8" w:space="0" w:color="000000" w:themeColor="text1"/>
            </w:tcBorders>
            <w:shd w:val="clear" w:color="auto" w:fill="auto"/>
            <w:vAlign w:val="center"/>
          </w:tcPr>
          <w:p w14:paraId="18DF702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3.2 </w:t>
            </w:r>
            <w:r w:rsidR="00AA54ED" w:rsidRPr="00473363">
              <w:rPr>
                <w:rFonts w:ascii="Book Antiqua" w:hAnsi="Book Antiqua"/>
                <w:lang w:val="es-CL"/>
              </w:rPr>
              <w:t>×</w:t>
            </w:r>
            <w:r w:rsidRPr="00473363">
              <w:rPr>
                <w:rFonts w:ascii="Book Antiqua" w:hAnsi="Book Antiqua"/>
                <w:lang w:val="es-CL"/>
              </w:rPr>
              <w:t xml:space="preserve"> 2.9</w:t>
            </w:r>
          </w:p>
        </w:tc>
        <w:tc>
          <w:tcPr>
            <w:tcW w:w="0" w:type="auto"/>
            <w:tcBorders>
              <w:bottom w:val="single" w:sz="8" w:space="0" w:color="000000" w:themeColor="text1"/>
            </w:tcBorders>
            <w:shd w:val="clear" w:color="auto" w:fill="auto"/>
            <w:vAlign w:val="center"/>
          </w:tcPr>
          <w:p w14:paraId="4EDF539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pan-CK (+) and vimentin (+)</w:t>
            </w:r>
          </w:p>
        </w:tc>
        <w:tc>
          <w:tcPr>
            <w:tcW w:w="0" w:type="auto"/>
            <w:tcBorders>
              <w:bottom w:val="single" w:sz="8" w:space="0" w:color="000000" w:themeColor="text1"/>
            </w:tcBorders>
            <w:shd w:val="clear" w:color="auto" w:fill="auto"/>
            <w:vAlign w:val="center"/>
          </w:tcPr>
          <w:p w14:paraId="68961773" w14:textId="77777777" w:rsidR="00473363" w:rsidRPr="00473363" w:rsidRDefault="00473363" w:rsidP="002C1C8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35 mo</w:t>
            </w:r>
            <w:r w:rsidR="002C1C8C">
              <w:rPr>
                <w:rFonts w:ascii="Book Antiqua" w:hAnsi="Book Antiqua"/>
                <w:lang w:val="es-CL"/>
              </w:rPr>
              <w:t>/</w:t>
            </w:r>
            <w:r w:rsidRPr="00473363">
              <w:rPr>
                <w:rFonts w:ascii="Book Antiqua" w:hAnsi="Book Antiqua"/>
                <w:lang w:val="es-CL"/>
              </w:rPr>
              <w:t>alive and well</w:t>
            </w:r>
          </w:p>
        </w:tc>
      </w:tr>
    </w:tbl>
    <w:p w14:paraId="05CEC35D" w14:textId="77777777" w:rsidR="00B45787" w:rsidRPr="00346033" w:rsidRDefault="00346033">
      <w:pPr>
        <w:spacing w:line="360" w:lineRule="auto"/>
        <w:jc w:val="both"/>
        <w:rPr>
          <w:rFonts w:ascii="Book Antiqua" w:hAnsi="Book Antiqua"/>
        </w:rPr>
      </w:pPr>
      <w:r w:rsidRPr="00346033">
        <w:rPr>
          <w:rFonts w:ascii="Book Antiqua" w:hAnsi="Book Antiqua"/>
        </w:rPr>
        <w:t xml:space="preserve">CEA: </w:t>
      </w:r>
      <w:r w:rsidRPr="00346033">
        <w:rPr>
          <w:rFonts w:ascii="Book Antiqua" w:hAnsi="Book Antiqua"/>
          <w:caps/>
        </w:rPr>
        <w:t>c</w:t>
      </w:r>
      <w:r w:rsidRPr="00346033">
        <w:rPr>
          <w:rFonts w:ascii="Book Antiqua" w:hAnsi="Book Antiqua"/>
        </w:rPr>
        <w:t xml:space="preserve">arcinoembryonic antigen; (-): </w:t>
      </w:r>
      <w:r w:rsidRPr="00346033">
        <w:rPr>
          <w:rFonts w:ascii="Book Antiqua" w:hAnsi="Book Antiqua"/>
          <w:caps/>
        </w:rPr>
        <w:t>n</w:t>
      </w:r>
      <w:r w:rsidRPr="00346033">
        <w:rPr>
          <w:rFonts w:ascii="Book Antiqua" w:hAnsi="Book Antiqua"/>
        </w:rPr>
        <w:t xml:space="preserve">o positivity; (+): </w:t>
      </w:r>
      <w:r w:rsidRPr="00346033">
        <w:rPr>
          <w:rFonts w:ascii="Book Antiqua" w:hAnsi="Book Antiqua"/>
          <w:caps/>
        </w:rPr>
        <w:t>p</w:t>
      </w:r>
      <w:r w:rsidRPr="00346033">
        <w:rPr>
          <w:rFonts w:ascii="Book Antiqua" w:hAnsi="Book Antiqua"/>
        </w:rPr>
        <w:t xml:space="preserve">ositivity; CK: </w:t>
      </w:r>
      <w:r w:rsidRPr="00346033">
        <w:rPr>
          <w:rFonts w:ascii="Book Antiqua" w:hAnsi="Book Antiqua"/>
          <w:caps/>
        </w:rPr>
        <w:t>c</w:t>
      </w:r>
      <w:r w:rsidRPr="00346033">
        <w:rPr>
          <w:rFonts w:ascii="Book Antiqua" w:hAnsi="Book Antiqua"/>
        </w:rPr>
        <w:t xml:space="preserve">ytokeratin; EMA: </w:t>
      </w:r>
      <w:r w:rsidRPr="00346033">
        <w:rPr>
          <w:rFonts w:ascii="Book Antiqua" w:hAnsi="Book Antiqua"/>
          <w:caps/>
        </w:rPr>
        <w:t>e</w:t>
      </w:r>
      <w:r>
        <w:rPr>
          <w:rFonts w:ascii="Book Antiqua" w:hAnsi="Book Antiqua"/>
        </w:rPr>
        <w:t xml:space="preserve">pithelial membrane antigen; </w:t>
      </w:r>
      <w:r w:rsidRPr="00346033">
        <w:rPr>
          <w:rFonts w:ascii="Book Antiqua" w:hAnsi="Book Antiqua"/>
        </w:rPr>
        <w:t>NA:</w:t>
      </w:r>
      <w:r>
        <w:rPr>
          <w:rFonts w:ascii="Book Antiqua" w:hAnsi="Book Antiqua"/>
          <w:caps/>
        </w:rPr>
        <w:t xml:space="preserve"> </w:t>
      </w:r>
      <w:r w:rsidRPr="00346033">
        <w:rPr>
          <w:rFonts w:ascii="Book Antiqua" w:hAnsi="Book Antiqua"/>
          <w:caps/>
        </w:rPr>
        <w:t>n</w:t>
      </w:r>
      <w:r w:rsidRPr="00346033">
        <w:rPr>
          <w:rFonts w:ascii="Book Antiqua" w:hAnsi="Book Antiqua"/>
        </w:rPr>
        <w:t xml:space="preserve">ot available; OCG: </w:t>
      </w:r>
      <w:r w:rsidRPr="00346033">
        <w:rPr>
          <w:rFonts w:ascii="Book Antiqua" w:hAnsi="Book Antiqua"/>
          <w:caps/>
        </w:rPr>
        <w:t>o</w:t>
      </w:r>
      <w:r w:rsidRPr="00346033">
        <w:rPr>
          <w:rFonts w:ascii="Book Antiqua" w:hAnsi="Book Antiqua"/>
        </w:rPr>
        <w:t xml:space="preserve">steoclastic giant cells; SMA: </w:t>
      </w:r>
      <w:r w:rsidRPr="00346033">
        <w:rPr>
          <w:rFonts w:ascii="Book Antiqua" w:hAnsi="Book Antiqua"/>
          <w:caps/>
        </w:rPr>
        <w:t>s</w:t>
      </w:r>
      <w:r w:rsidRPr="00346033">
        <w:rPr>
          <w:rFonts w:ascii="Book Antiqua" w:hAnsi="Book Antiqua"/>
        </w:rPr>
        <w:t>mooth muscle actin; MUC1-ARA</w:t>
      </w:r>
      <w:r>
        <w:rPr>
          <w:rFonts w:ascii="Book Antiqua" w:hAnsi="Book Antiqua"/>
        </w:rPr>
        <w:t>:</w:t>
      </w:r>
      <w:r w:rsidRPr="00346033">
        <w:rPr>
          <w:rFonts w:ascii="Book Antiqua" w:hAnsi="Book Antiqua"/>
        </w:rPr>
        <w:t xml:space="preserve"> </w:t>
      </w:r>
      <w:r w:rsidRPr="00346033">
        <w:rPr>
          <w:rFonts w:ascii="Book Antiqua" w:hAnsi="Book Antiqua"/>
          <w:caps/>
        </w:rPr>
        <w:t>a</w:t>
      </w:r>
      <w:r w:rsidRPr="00346033">
        <w:rPr>
          <w:rFonts w:ascii="Book Antiqua" w:hAnsi="Book Antiqua"/>
        </w:rPr>
        <w:t>poprotein MUC1.</w:t>
      </w:r>
    </w:p>
    <w:sectPr w:rsidR="00B45787" w:rsidRPr="00346033" w:rsidSect="00473363">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0C6C8" w14:textId="77777777" w:rsidR="00213F12" w:rsidRDefault="00213F12" w:rsidP="00B87761">
      <w:r>
        <w:separator/>
      </w:r>
    </w:p>
  </w:endnote>
  <w:endnote w:type="continuationSeparator" w:id="0">
    <w:p w14:paraId="7EED78A4" w14:textId="77777777" w:rsidR="00213F12" w:rsidRDefault="00213F12" w:rsidP="00B8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5878133"/>
      <w:docPartObj>
        <w:docPartGallery w:val="Page Numbers (Bottom of Page)"/>
        <w:docPartUnique/>
      </w:docPartObj>
    </w:sdtPr>
    <w:sdtEndPr/>
    <w:sdtContent>
      <w:sdt>
        <w:sdtPr>
          <w:id w:val="-1705238520"/>
          <w:docPartObj>
            <w:docPartGallery w:val="Page Numbers (Top of Page)"/>
            <w:docPartUnique/>
          </w:docPartObj>
        </w:sdtPr>
        <w:sdtEndPr/>
        <w:sdtContent>
          <w:p w14:paraId="40D185D0" w14:textId="77777777" w:rsidR="008A1687" w:rsidRDefault="008A1687" w:rsidP="00202D74">
            <w:pPr>
              <w:pStyle w:val="Footer"/>
              <w:jc w:val="right"/>
            </w:pPr>
            <w:r>
              <w:rPr>
                <w:lang w:val="zh-CN" w:eastAsia="zh-CN"/>
              </w:rPr>
              <w:t xml:space="preserve"> </w:t>
            </w:r>
            <w:r w:rsidR="002E233F">
              <w:rPr>
                <w:b/>
                <w:bCs/>
                <w:sz w:val="24"/>
                <w:szCs w:val="24"/>
              </w:rPr>
              <w:fldChar w:fldCharType="begin"/>
            </w:r>
            <w:r>
              <w:rPr>
                <w:b/>
                <w:bCs/>
              </w:rPr>
              <w:instrText>PAGE</w:instrText>
            </w:r>
            <w:r w:rsidR="002E233F">
              <w:rPr>
                <w:b/>
                <w:bCs/>
                <w:sz w:val="24"/>
                <w:szCs w:val="24"/>
              </w:rPr>
              <w:fldChar w:fldCharType="separate"/>
            </w:r>
            <w:r w:rsidR="00C217BB">
              <w:rPr>
                <w:b/>
                <w:bCs/>
                <w:noProof/>
              </w:rPr>
              <w:t>22</w:t>
            </w:r>
            <w:r w:rsidR="002E233F">
              <w:rPr>
                <w:b/>
                <w:bCs/>
                <w:sz w:val="24"/>
                <w:szCs w:val="24"/>
              </w:rPr>
              <w:fldChar w:fldCharType="end"/>
            </w:r>
            <w:r>
              <w:rPr>
                <w:lang w:val="zh-CN" w:eastAsia="zh-CN"/>
              </w:rPr>
              <w:t xml:space="preserve"> / </w:t>
            </w:r>
            <w:r w:rsidR="002E233F">
              <w:rPr>
                <w:b/>
                <w:bCs/>
                <w:sz w:val="24"/>
                <w:szCs w:val="24"/>
              </w:rPr>
              <w:fldChar w:fldCharType="begin"/>
            </w:r>
            <w:r>
              <w:rPr>
                <w:b/>
                <w:bCs/>
              </w:rPr>
              <w:instrText>NUMPAGES</w:instrText>
            </w:r>
            <w:r w:rsidR="002E233F">
              <w:rPr>
                <w:b/>
                <w:bCs/>
                <w:sz w:val="24"/>
                <w:szCs w:val="24"/>
              </w:rPr>
              <w:fldChar w:fldCharType="separate"/>
            </w:r>
            <w:r w:rsidR="00C217BB">
              <w:rPr>
                <w:b/>
                <w:bCs/>
                <w:noProof/>
              </w:rPr>
              <w:t>27</w:t>
            </w:r>
            <w:r w:rsidR="002E233F">
              <w:rPr>
                <w:b/>
                <w:bCs/>
                <w:sz w:val="24"/>
                <w:szCs w:val="24"/>
              </w:rPr>
              <w:fldChar w:fldCharType="end"/>
            </w:r>
          </w:p>
        </w:sdtContent>
      </w:sdt>
    </w:sdtContent>
  </w:sdt>
  <w:p w14:paraId="410760E5" w14:textId="77777777" w:rsidR="008A1687" w:rsidRDefault="008A1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2E2C8" w14:textId="77777777" w:rsidR="00213F12" w:rsidRDefault="00213F12" w:rsidP="00B87761">
      <w:r>
        <w:separator/>
      </w:r>
    </w:p>
  </w:footnote>
  <w:footnote w:type="continuationSeparator" w:id="0">
    <w:p w14:paraId="13CFDE67" w14:textId="77777777" w:rsidR="00213F12" w:rsidRDefault="00213F12" w:rsidP="00B877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FDE"/>
    <w:rsid w:val="00037878"/>
    <w:rsid w:val="000455DC"/>
    <w:rsid w:val="00061887"/>
    <w:rsid w:val="000678DC"/>
    <w:rsid w:val="00072230"/>
    <w:rsid w:val="0008743D"/>
    <w:rsid w:val="000A0395"/>
    <w:rsid w:val="000A0AF2"/>
    <w:rsid w:val="000B7EA5"/>
    <w:rsid w:val="000C1B10"/>
    <w:rsid w:val="000D0EC6"/>
    <w:rsid w:val="000D60F6"/>
    <w:rsid w:val="00110892"/>
    <w:rsid w:val="001212D9"/>
    <w:rsid w:val="00140515"/>
    <w:rsid w:val="00163235"/>
    <w:rsid w:val="001776E0"/>
    <w:rsid w:val="00180169"/>
    <w:rsid w:val="00183205"/>
    <w:rsid w:val="00185210"/>
    <w:rsid w:val="001855A9"/>
    <w:rsid w:val="001A4180"/>
    <w:rsid w:val="001C1A4E"/>
    <w:rsid w:val="001D1FFC"/>
    <w:rsid w:val="001F0B25"/>
    <w:rsid w:val="001F286C"/>
    <w:rsid w:val="00202D74"/>
    <w:rsid w:val="00211EC9"/>
    <w:rsid w:val="00213F12"/>
    <w:rsid w:val="0021791B"/>
    <w:rsid w:val="00222E2B"/>
    <w:rsid w:val="00226A40"/>
    <w:rsid w:val="00227824"/>
    <w:rsid w:val="0023537E"/>
    <w:rsid w:val="0024222A"/>
    <w:rsid w:val="00296133"/>
    <w:rsid w:val="002A3DF9"/>
    <w:rsid w:val="002C1C8C"/>
    <w:rsid w:val="002C55F5"/>
    <w:rsid w:val="002E233F"/>
    <w:rsid w:val="002E4F4D"/>
    <w:rsid w:val="002E7D4B"/>
    <w:rsid w:val="00310B39"/>
    <w:rsid w:val="00311FE1"/>
    <w:rsid w:val="00320B6D"/>
    <w:rsid w:val="003317F7"/>
    <w:rsid w:val="003417F7"/>
    <w:rsid w:val="00346033"/>
    <w:rsid w:val="003559D8"/>
    <w:rsid w:val="0036371A"/>
    <w:rsid w:val="003678BF"/>
    <w:rsid w:val="00373EA1"/>
    <w:rsid w:val="003D19D6"/>
    <w:rsid w:val="003E5FDB"/>
    <w:rsid w:val="003F508B"/>
    <w:rsid w:val="0041560D"/>
    <w:rsid w:val="00417C4F"/>
    <w:rsid w:val="00431F8B"/>
    <w:rsid w:val="00473363"/>
    <w:rsid w:val="004763BD"/>
    <w:rsid w:val="004807C5"/>
    <w:rsid w:val="00491DE0"/>
    <w:rsid w:val="00496456"/>
    <w:rsid w:val="004A3544"/>
    <w:rsid w:val="004E2E06"/>
    <w:rsid w:val="00503FA9"/>
    <w:rsid w:val="00516131"/>
    <w:rsid w:val="00533CF0"/>
    <w:rsid w:val="00542068"/>
    <w:rsid w:val="005431DF"/>
    <w:rsid w:val="00560286"/>
    <w:rsid w:val="00590E13"/>
    <w:rsid w:val="005920E0"/>
    <w:rsid w:val="0059436D"/>
    <w:rsid w:val="005A76FA"/>
    <w:rsid w:val="005D5023"/>
    <w:rsid w:val="005D6D2C"/>
    <w:rsid w:val="005E0016"/>
    <w:rsid w:val="005E56C8"/>
    <w:rsid w:val="00604206"/>
    <w:rsid w:val="006321EA"/>
    <w:rsid w:val="006456F0"/>
    <w:rsid w:val="00662424"/>
    <w:rsid w:val="006664DF"/>
    <w:rsid w:val="006A14C7"/>
    <w:rsid w:val="006A4C0D"/>
    <w:rsid w:val="006D0599"/>
    <w:rsid w:val="00700F2D"/>
    <w:rsid w:val="00703E8A"/>
    <w:rsid w:val="00711426"/>
    <w:rsid w:val="007235E5"/>
    <w:rsid w:val="00723EFB"/>
    <w:rsid w:val="00733C1E"/>
    <w:rsid w:val="00766BEF"/>
    <w:rsid w:val="00783B7E"/>
    <w:rsid w:val="00795774"/>
    <w:rsid w:val="007D1DFB"/>
    <w:rsid w:val="007D3FCA"/>
    <w:rsid w:val="007E1A22"/>
    <w:rsid w:val="007E22A7"/>
    <w:rsid w:val="007E7CCA"/>
    <w:rsid w:val="007F6714"/>
    <w:rsid w:val="00802DD9"/>
    <w:rsid w:val="0081220D"/>
    <w:rsid w:val="00815C7B"/>
    <w:rsid w:val="00824D63"/>
    <w:rsid w:val="008444A4"/>
    <w:rsid w:val="00850584"/>
    <w:rsid w:val="00895157"/>
    <w:rsid w:val="008A1687"/>
    <w:rsid w:val="008B116B"/>
    <w:rsid w:val="008C3050"/>
    <w:rsid w:val="008C7EE1"/>
    <w:rsid w:val="008D3BF6"/>
    <w:rsid w:val="009373DF"/>
    <w:rsid w:val="00941640"/>
    <w:rsid w:val="009471CB"/>
    <w:rsid w:val="00947602"/>
    <w:rsid w:val="009545F1"/>
    <w:rsid w:val="00982A18"/>
    <w:rsid w:val="00994EFD"/>
    <w:rsid w:val="00997A3A"/>
    <w:rsid w:val="009B0F2D"/>
    <w:rsid w:val="009B3957"/>
    <w:rsid w:val="009D4244"/>
    <w:rsid w:val="009E2C5B"/>
    <w:rsid w:val="009F25EC"/>
    <w:rsid w:val="00A1237C"/>
    <w:rsid w:val="00A140D5"/>
    <w:rsid w:val="00A2082F"/>
    <w:rsid w:val="00A36DEA"/>
    <w:rsid w:val="00A6188D"/>
    <w:rsid w:val="00A62899"/>
    <w:rsid w:val="00A77B3E"/>
    <w:rsid w:val="00A829F2"/>
    <w:rsid w:val="00A96635"/>
    <w:rsid w:val="00A977D4"/>
    <w:rsid w:val="00AA54ED"/>
    <w:rsid w:val="00AB5AA3"/>
    <w:rsid w:val="00AC02AF"/>
    <w:rsid w:val="00AC2055"/>
    <w:rsid w:val="00AD7AB1"/>
    <w:rsid w:val="00B05D55"/>
    <w:rsid w:val="00B43E04"/>
    <w:rsid w:val="00B45787"/>
    <w:rsid w:val="00B47FEE"/>
    <w:rsid w:val="00B63B9D"/>
    <w:rsid w:val="00B71B05"/>
    <w:rsid w:val="00B779C8"/>
    <w:rsid w:val="00B87761"/>
    <w:rsid w:val="00B94A9A"/>
    <w:rsid w:val="00BB7CBD"/>
    <w:rsid w:val="00BD4306"/>
    <w:rsid w:val="00BD7A5C"/>
    <w:rsid w:val="00C217BB"/>
    <w:rsid w:val="00C558CC"/>
    <w:rsid w:val="00C57028"/>
    <w:rsid w:val="00C769C4"/>
    <w:rsid w:val="00CA2A55"/>
    <w:rsid w:val="00CC1750"/>
    <w:rsid w:val="00CD7193"/>
    <w:rsid w:val="00D0073B"/>
    <w:rsid w:val="00D00D41"/>
    <w:rsid w:val="00D203D0"/>
    <w:rsid w:val="00D21635"/>
    <w:rsid w:val="00D6613E"/>
    <w:rsid w:val="00DA120A"/>
    <w:rsid w:val="00DA5780"/>
    <w:rsid w:val="00DB566D"/>
    <w:rsid w:val="00DD3565"/>
    <w:rsid w:val="00DF2526"/>
    <w:rsid w:val="00E20ED5"/>
    <w:rsid w:val="00E250C4"/>
    <w:rsid w:val="00E3766A"/>
    <w:rsid w:val="00E62FAC"/>
    <w:rsid w:val="00E652E7"/>
    <w:rsid w:val="00E9649B"/>
    <w:rsid w:val="00EA2D5C"/>
    <w:rsid w:val="00ED67D1"/>
    <w:rsid w:val="00EE0978"/>
    <w:rsid w:val="00EE37CC"/>
    <w:rsid w:val="00F14E04"/>
    <w:rsid w:val="00F17142"/>
    <w:rsid w:val="00F21C04"/>
    <w:rsid w:val="00F44874"/>
    <w:rsid w:val="00F552D0"/>
    <w:rsid w:val="00F66716"/>
    <w:rsid w:val="00FA364F"/>
    <w:rsid w:val="00FA732A"/>
    <w:rsid w:val="00FC098D"/>
    <w:rsid w:val="00FC118A"/>
    <w:rsid w:val="00FD00E0"/>
    <w:rsid w:val="00FD03C7"/>
    <w:rsid w:val="00FE5ADF"/>
    <w:rsid w:val="00FF153B"/>
    <w:rsid w:val="00FF1740"/>
    <w:rsid w:val="00FF68D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EF3FB2"/>
  <w15:docId w15:val="{2A9B4300-865D-4214-B10C-F384DB2A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3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877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87761"/>
    <w:rPr>
      <w:sz w:val="18"/>
      <w:szCs w:val="18"/>
    </w:rPr>
  </w:style>
  <w:style w:type="paragraph" w:styleId="Footer">
    <w:name w:val="footer"/>
    <w:basedOn w:val="Normal"/>
    <w:link w:val="FooterChar"/>
    <w:uiPriority w:val="99"/>
    <w:unhideWhenUsed/>
    <w:rsid w:val="00B8776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87761"/>
    <w:rPr>
      <w:sz w:val="18"/>
      <w:szCs w:val="18"/>
    </w:rPr>
  </w:style>
  <w:style w:type="table" w:customStyle="1" w:styleId="11">
    <w:name w:val="无格式表格 11"/>
    <w:basedOn w:val="TableNormal"/>
    <w:uiPriority w:val="41"/>
    <w:rsid w:val="004733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7D3FCA"/>
    <w:rPr>
      <w:sz w:val="16"/>
      <w:szCs w:val="16"/>
    </w:rPr>
  </w:style>
  <w:style w:type="paragraph" w:styleId="CommentText">
    <w:name w:val="annotation text"/>
    <w:basedOn w:val="Normal"/>
    <w:link w:val="CommentTextChar"/>
    <w:semiHidden/>
    <w:unhideWhenUsed/>
    <w:rsid w:val="007D3FCA"/>
    <w:rPr>
      <w:sz w:val="20"/>
      <w:szCs w:val="20"/>
    </w:rPr>
  </w:style>
  <w:style w:type="character" w:customStyle="1" w:styleId="CommentTextChar">
    <w:name w:val="Comment Text Char"/>
    <w:basedOn w:val="DefaultParagraphFont"/>
    <w:link w:val="CommentText"/>
    <w:semiHidden/>
    <w:rsid w:val="007D3FCA"/>
  </w:style>
  <w:style w:type="paragraph" w:styleId="CommentSubject">
    <w:name w:val="annotation subject"/>
    <w:basedOn w:val="CommentText"/>
    <w:next w:val="CommentText"/>
    <w:link w:val="CommentSubjectChar"/>
    <w:semiHidden/>
    <w:unhideWhenUsed/>
    <w:rsid w:val="007D3FCA"/>
    <w:rPr>
      <w:b/>
      <w:bCs/>
    </w:rPr>
  </w:style>
  <w:style w:type="character" w:customStyle="1" w:styleId="CommentSubjectChar">
    <w:name w:val="Comment Subject Char"/>
    <w:basedOn w:val="CommentTextChar"/>
    <w:link w:val="CommentSubject"/>
    <w:semiHidden/>
    <w:rsid w:val="007D3FCA"/>
    <w:rPr>
      <w:b/>
      <w:bCs/>
    </w:rPr>
  </w:style>
  <w:style w:type="paragraph" w:styleId="BalloonText">
    <w:name w:val="Balloon Text"/>
    <w:basedOn w:val="Normal"/>
    <w:link w:val="BalloonTextChar"/>
    <w:semiHidden/>
    <w:unhideWhenUsed/>
    <w:rsid w:val="007D3FCA"/>
    <w:rPr>
      <w:sz w:val="18"/>
      <w:szCs w:val="18"/>
    </w:rPr>
  </w:style>
  <w:style w:type="character" w:customStyle="1" w:styleId="BalloonTextChar">
    <w:name w:val="Balloon Text Char"/>
    <w:basedOn w:val="DefaultParagraphFont"/>
    <w:link w:val="BalloonText"/>
    <w:semiHidden/>
    <w:rsid w:val="007D3FCA"/>
    <w:rPr>
      <w:sz w:val="18"/>
      <w:szCs w:val="18"/>
    </w:rPr>
  </w:style>
  <w:style w:type="paragraph" w:styleId="Revision">
    <w:name w:val="Revision"/>
    <w:hidden/>
    <w:uiPriority w:val="99"/>
    <w:semiHidden/>
    <w:rsid w:val="005D6D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883953">
      <w:bodyDiv w:val="1"/>
      <w:marLeft w:val="0"/>
      <w:marRight w:val="0"/>
      <w:marTop w:val="0"/>
      <w:marBottom w:val="0"/>
      <w:divBdr>
        <w:top w:val="none" w:sz="0" w:space="0" w:color="auto"/>
        <w:left w:val="none" w:sz="0" w:space="0" w:color="auto"/>
        <w:bottom w:val="none" w:sz="0" w:space="0" w:color="auto"/>
        <w:right w:val="none" w:sz="0" w:space="0" w:color="auto"/>
      </w:divBdr>
    </w:div>
    <w:div w:id="1122070331">
      <w:bodyDiv w:val="1"/>
      <w:marLeft w:val="0"/>
      <w:marRight w:val="0"/>
      <w:marTop w:val="0"/>
      <w:marBottom w:val="0"/>
      <w:divBdr>
        <w:top w:val="none" w:sz="0" w:space="0" w:color="auto"/>
        <w:left w:val="none" w:sz="0" w:space="0" w:color="auto"/>
        <w:bottom w:val="none" w:sz="0" w:space="0" w:color="auto"/>
        <w:right w:val="none" w:sz="0" w:space="0" w:color="auto"/>
      </w:divBdr>
    </w:div>
    <w:div w:id="1978216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9BABBD-A2A3-2C4D-A7FB-6088DFCF0B2E}">
  <we:reference id="wa200001011" version="1.2.0.0" store="es-MX"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7</TotalTime>
  <Pages>27</Pages>
  <Words>10162</Words>
  <Characters>57925</Characters>
  <Application>Microsoft Office Word</Application>
  <DocSecurity>0</DocSecurity>
  <Lines>482</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 Ma</cp:lastModifiedBy>
  <cp:revision>3</cp:revision>
  <dcterms:created xsi:type="dcterms:W3CDTF">2021-03-24T15:53:00Z</dcterms:created>
  <dcterms:modified xsi:type="dcterms:W3CDTF">2021-03-24T16:11:00Z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documentId_5577</vt:lpwstr>
  </property>
  <property fmtid="{D5CDD505-2E9C-101B-9397-08002B2CF9AE}" pid="3" name="grammarly_documentContext">
    <vt:lpwstr>{"goals":[],"domain":"general","emotions":[],"dialect":"american"}</vt:lpwstr>
  </property>
</Properties>
</file>