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52F" w:rsidRPr="00842807" w:rsidRDefault="00FA7273">
      <w:pPr>
        <w:spacing w:line="360" w:lineRule="auto"/>
        <w:jc w:val="both"/>
        <w:rPr>
          <w:lang w:val="en-GB"/>
        </w:rPr>
      </w:pPr>
      <w:r w:rsidRPr="00842807">
        <w:rPr>
          <w:rFonts w:ascii="Book Antiqua" w:eastAsia="Book Antiqua" w:hAnsi="Book Antiqua" w:cs="Book Antiqua"/>
          <w:b/>
          <w:color w:val="000000"/>
          <w:lang w:val="en-GB"/>
        </w:rPr>
        <w:t xml:space="preserve">Name of Journal: </w:t>
      </w:r>
      <w:r w:rsidRPr="00842807">
        <w:rPr>
          <w:rFonts w:ascii="Book Antiqua" w:eastAsia="Book Antiqua" w:hAnsi="Book Antiqua" w:cs="Book Antiqua"/>
          <w:i/>
          <w:color w:val="000000"/>
          <w:lang w:val="en-GB"/>
        </w:rPr>
        <w:t>World Journal of Clinical Cases</w:t>
      </w:r>
    </w:p>
    <w:p w:rsidR="00C5452F" w:rsidRPr="00842807" w:rsidRDefault="00FA7273">
      <w:pPr>
        <w:spacing w:line="360" w:lineRule="auto"/>
        <w:jc w:val="both"/>
        <w:rPr>
          <w:lang w:val="en-GB"/>
        </w:rPr>
      </w:pPr>
      <w:r w:rsidRPr="00842807">
        <w:rPr>
          <w:rFonts w:ascii="Book Antiqua" w:eastAsia="Book Antiqua" w:hAnsi="Book Antiqua" w:cs="Book Antiqua"/>
          <w:b/>
          <w:color w:val="000000"/>
          <w:lang w:val="en-GB"/>
        </w:rPr>
        <w:t xml:space="preserve">Manuscript NO: </w:t>
      </w:r>
      <w:r w:rsidRPr="00842807">
        <w:rPr>
          <w:rFonts w:ascii="Book Antiqua" w:eastAsia="Book Antiqua" w:hAnsi="Book Antiqua" w:cs="Book Antiqua"/>
          <w:color w:val="000000"/>
          <w:lang w:val="en-GB"/>
        </w:rPr>
        <w:t>62152</w:t>
      </w:r>
    </w:p>
    <w:p w:rsidR="00C5452F" w:rsidRPr="00842807" w:rsidRDefault="00FA7273">
      <w:pPr>
        <w:spacing w:line="360" w:lineRule="auto"/>
        <w:jc w:val="both"/>
        <w:rPr>
          <w:lang w:val="en-GB"/>
        </w:rPr>
      </w:pPr>
      <w:r w:rsidRPr="00842807">
        <w:rPr>
          <w:rFonts w:ascii="Book Antiqua" w:eastAsia="Book Antiqua" w:hAnsi="Book Antiqua" w:cs="Book Antiqua"/>
          <w:b/>
          <w:color w:val="000000"/>
          <w:lang w:val="en-GB"/>
        </w:rPr>
        <w:t xml:space="preserve">Manuscript Type: </w:t>
      </w:r>
      <w:r w:rsidRPr="00842807">
        <w:rPr>
          <w:rFonts w:ascii="Book Antiqua" w:eastAsia="Book Antiqua" w:hAnsi="Book Antiqua" w:cs="Book Antiqua"/>
          <w:color w:val="000000"/>
          <w:lang w:val="en-GB"/>
        </w:rPr>
        <w:t>CASE REPORT</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color w:val="000000"/>
          <w:lang w:val="en-GB"/>
        </w:rPr>
        <w:t xml:space="preserve">Importance of clinical suspicion and multidisciplinary management for early diagnosis of a cardiac </w:t>
      </w:r>
      <w:proofErr w:type="spellStart"/>
      <w:r w:rsidRPr="00842807">
        <w:rPr>
          <w:rFonts w:ascii="Book Antiqua" w:eastAsia="Book Antiqua" w:hAnsi="Book Antiqua" w:cs="Book Antiqua"/>
          <w:b/>
          <w:color w:val="000000"/>
          <w:lang w:val="en-GB"/>
        </w:rPr>
        <w:t>laminopathy</w:t>
      </w:r>
      <w:proofErr w:type="spellEnd"/>
      <w:r w:rsidRPr="00842807">
        <w:rPr>
          <w:rFonts w:ascii="Book Antiqua" w:eastAsia="Book Antiqua" w:hAnsi="Book Antiqua" w:cs="Book Antiqua"/>
          <w:b/>
          <w:color w:val="000000"/>
          <w:lang w:val="en-GB"/>
        </w:rPr>
        <w:t xml:space="preserve"> patient: A case report</w:t>
      </w:r>
    </w:p>
    <w:p w:rsidR="00C5452F" w:rsidRPr="00842807" w:rsidRDefault="00C5452F">
      <w:pPr>
        <w:spacing w:line="360" w:lineRule="auto"/>
        <w:jc w:val="both"/>
        <w:rPr>
          <w:lang w:val="en-GB"/>
        </w:rPr>
      </w:pPr>
    </w:p>
    <w:p w:rsidR="00C5452F" w:rsidRPr="00842807" w:rsidRDefault="00FA7273">
      <w:pPr>
        <w:spacing w:line="360" w:lineRule="auto"/>
        <w:jc w:val="both"/>
        <w:rPr>
          <w:lang w:val="it-IT"/>
        </w:rPr>
      </w:pPr>
      <w:r w:rsidRPr="00842807">
        <w:rPr>
          <w:rFonts w:ascii="Book Antiqua" w:eastAsia="Book Antiqua" w:hAnsi="Book Antiqua" w:cs="Book Antiqua"/>
          <w:color w:val="000000"/>
          <w:lang w:val="it-IT"/>
        </w:rPr>
        <w:t xml:space="preserve">Santobuono VE </w:t>
      </w:r>
      <w:r w:rsidRPr="00842807">
        <w:rPr>
          <w:rFonts w:ascii="Book Antiqua" w:eastAsia="Book Antiqua" w:hAnsi="Book Antiqua" w:cs="Book Antiqua"/>
          <w:i/>
          <w:iCs/>
          <w:color w:val="000000"/>
          <w:lang w:val="it-IT"/>
        </w:rPr>
        <w:t>et al</w:t>
      </w:r>
      <w:r w:rsidRPr="00842807">
        <w:rPr>
          <w:rFonts w:ascii="Book Antiqua" w:eastAsia="Book Antiqua" w:hAnsi="Book Antiqua" w:cs="Book Antiqua"/>
          <w:color w:val="000000"/>
          <w:lang w:val="it-IT"/>
        </w:rPr>
        <w:t>.</w:t>
      </w:r>
      <w:r w:rsidRPr="00842807">
        <w:rPr>
          <w:rFonts w:ascii="Book Antiqua" w:eastAsia="Book Antiqua" w:hAnsi="Book Antiqua" w:cs="Book Antiqua"/>
          <w:color w:val="000000"/>
          <w:lang w:val="it-IT"/>
        </w:rPr>
        <w:t xml:space="preserve"> Usefulness of a novel multiparametric approach</w:t>
      </w:r>
    </w:p>
    <w:p w:rsidR="00C5452F" w:rsidRPr="00842807" w:rsidRDefault="00C5452F">
      <w:pPr>
        <w:spacing w:line="360" w:lineRule="auto"/>
        <w:jc w:val="both"/>
        <w:rPr>
          <w:lang w:val="it-IT"/>
        </w:rPr>
      </w:pPr>
    </w:p>
    <w:p w:rsidR="00C5452F" w:rsidRPr="00842807" w:rsidRDefault="00FA7273">
      <w:pPr>
        <w:spacing w:line="360" w:lineRule="auto"/>
        <w:jc w:val="both"/>
        <w:rPr>
          <w:lang w:val="it-IT"/>
        </w:rPr>
      </w:pPr>
      <w:r w:rsidRPr="00842807">
        <w:rPr>
          <w:rFonts w:ascii="Book Antiqua" w:eastAsia="Book Antiqua" w:hAnsi="Book Antiqua" w:cs="Book Antiqua"/>
          <w:color w:val="000000"/>
          <w:lang w:val="it-IT"/>
        </w:rPr>
        <w:t>Vincenzo Ezio Santobuono, Andrea Igoren Guaricci, Eugenio Carulli, Nicola Bozza, Martino Pepe, Alfredo Ranauro, Carlotta Ranieri, Maria Cristina Carella, Francesco Loizzi, Nicoletta Resta, Stefano Favale, Ci</w:t>
      </w:r>
      <w:r w:rsidRPr="00842807">
        <w:rPr>
          <w:rFonts w:ascii="Book Antiqua" w:eastAsia="Book Antiqua" w:hAnsi="Book Antiqua" w:cs="Book Antiqua"/>
          <w:color w:val="000000"/>
          <w:lang w:val="it-IT"/>
        </w:rPr>
        <w:t>nzia Forleo</w:t>
      </w:r>
    </w:p>
    <w:p w:rsidR="00C5452F" w:rsidRPr="00842807" w:rsidRDefault="00C5452F">
      <w:pPr>
        <w:spacing w:line="360" w:lineRule="auto"/>
        <w:jc w:val="both"/>
        <w:rPr>
          <w:lang w:val="it-IT"/>
        </w:rPr>
      </w:pPr>
    </w:p>
    <w:p w:rsidR="00C5452F" w:rsidRPr="00842807" w:rsidRDefault="00FA7273">
      <w:pPr>
        <w:spacing w:line="360" w:lineRule="auto"/>
        <w:jc w:val="both"/>
        <w:rPr>
          <w:lang w:val="it-IT"/>
        </w:rPr>
      </w:pPr>
      <w:r w:rsidRPr="00842807">
        <w:rPr>
          <w:rFonts w:ascii="Book Antiqua" w:eastAsia="Book Antiqua" w:hAnsi="Book Antiqua" w:cs="Book Antiqua"/>
          <w:b/>
          <w:bCs/>
          <w:color w:val="000000"/>
          <w:lang w:val="it-IT"/>
        </w:rPr>
        <w:t>Vincenzo Ezio Santobuono, Andrea Igoren Guaricci, Eugenio Carulli, Nicola Bozza, Martino Pepe, Alfredo Ranauro, Maria Cristina Carella, Francesco Loizzi, Stefano Favale, Cinzia Forleo,</w:t>
      </w:r>
      <w:r w:rsidRPr="00842807">
        <w:rPr>
          <w:rFonts w:ascii="Book Antiqua" w:eastAsia="Book Antiqua" w:hAnsi="Book Antiqua" w:cs="Book Antiqua"/>
          <w:color w:val="000000"/>
          <w:lang w:val="it-IT"/>
        </w:rPr>
        <w:t xml:space="preserve"> Department of Emergency and Organ Transplantation, Cardiol</w:t>
      </w:r>
      <w:r w:rsidRPr="00842807">
        <w:rPr>
          <w:rFonts w:ascii="Book Antiqua" w:eastAsia="Book Antiqua" w:hAnsi="Book Antiqua" w:cs="Book Antiqua"/>
          <w:color w:val="000000"/>
          <w:lang w:val="it-IT"/>
        </w:rPr>
        <w:t>ogy Unit of Policlinic University of Bari, Bari 70124, BA, Italy</w:t>
      </w:r>
    </w:p>
    <w:p w:rsidR="00C5452F" w:rsidRPr="00842807" w:rsidRDefault="00C5452F">
      <w:pPr>
        <w:spacing w:line="360" w:lineRule="auto"/>
        <w:jc w:val="both"/>
        <w:rPr>
          <w:lang w:val="it-IT"/>
        </w:rPr>
      </w:pPr>
    </w:p>
    <w:p w:rsidR="00C5452F" w:rsidRPr="00842807" w:rsidRDefault="00FA7273">
      <w:pPr>
        <w:spacing w:line="360" w:lineRule="auto"/>
        <w:jc w:val="both"/>
        <w:rPr>
          <w:lang w:val="en-GB"/>
        </w:rPr>
      </w:pPr>
      <w:r w:rsidRPr="00842807">
        <w:rPr>
          <w:rFonts w:ascii="Book Antiqua" w:eastAsia="Book Antiqua" w:hAnsi="Book Antiqua" w:cs="Book Antiqua"/>
          <w:b/>
          <w:bCs/>
          <w:color w:val="000000"/>
          <w:lang w:val="en-GB"/>
        </w:rPr>
        <w:t xml:space="preserve">Carlotta </w:t>
      </w:r>
      <w:proofErr w:type="spellStart"/>
      <w:r w:rsidRPr="00842807">
        <w:rPr>
          <w:rFonts w:ascii="Book Antiqua" w:eastAsia="Book Antiqua" w:hAnsi="Book Antiqua" w:cs="Book Antiqua"/>
          <w:b/>
          <w:bCs/>
          <w:color w:val="000000"/>
          <w:lang w:val="en-GB"/>
        </w:rPr>
        <w:t>Ranieri</w:t>
      </w:r>
      <w:proofErr w:type="spellEnd"/>
      <w:r w:rsidRPr="00842807">
        <w:rPr>
          <w:rFonts w:ascii="Book Antiqua" w:eastAsia="Book Antiqua" w:hAnsi="Book Antiqua" w:cs="Book Antiqua"/>
          <w:b/>
          <w:bCs/>
          <w:color w:val="000000"/>
          <w:lang w:val="en-GB"/>
        </w:rPr>
        <w:t xml:space="preserve">, Nicoletta </w:t>
      </w:r>
      <w:proofErr w:type="spellStart"/>
      <w:r w:rsidRPr="00842807">
        <w:rPr>
          <w:rFonts w:ascii="Book Antiqua" w:eastAsia="Book Antiqua" w:hAnsi="Book Antiqua" w:cs="Book Antiqua"/>
          <w:b/>
          <w:bCs/>
          <w:color w:val="000000"/>
          <w:lang w:val="en-GB"/>
        </w:rPr>
        <w:t>Resta</w:t>
      </w:r>
      <w:proofErr w:type="spellEnd"/>
      <w:r w:rsidRPr="00842807">
        <w:rPr>
          <w:rFonts w:ascii="Book Antiqua" w:eastAsia="Book Antiqua" w:hAnsi="Book Antiqua" w:cs="Book Antiqua"/>
          <w:b/>
          <w:bCs/>
          <w:color w:val="000000"/>
          <w:lang w:val="en-GB"/>
        </w:rPr>
        <w:t xml:space="preserve">, </w:t>
      </w:r>
      <w:r w:rsidRPr="00842807">
        <w:rPr>
          <w:rFonts w:ascii="Book Antiqua" w:eastAsia="Book Antiqua" w:hAnsi="Book Antiqua" w:cs="Book Antiqua"/>
          <w:color w:val="000000"/>
          <w:lang w:val="en-GB"/>
        </w:rPr>
        <w:t>Division of Medical Genetics, Department of Biomedical Sciences and Human Oncology, Policlinic University of Bari, Bari 70124, BA, Italy</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bCs/>
          <w:color w:val="000000"/>
          <w:szCs w:val="22"/>
          <w:lang w:val="en-GB"/>
        </w:rPr>
        <w:t>Author contributi</w:t>
      </w:r>
      <w:r w:rsidRPr="00842807">
        <w:rPr>
          <w:rFonts w:ascii="Book Antiqua" w:eastAsia="Book Antiqua" w:hAnsi="Book Antiqua" w:cs="Book Antiqua"/>
          <w:b/>
          <w:bCs/>
          <w:color w:val="000000"/>
          <w:szCs w:val="22"/>
          <w:lang w:val="en-GB"/>
        </w:rPr>
        <w:t xml:space="preserve">ons: </w:t>
      </w:r>
      <w:r w:rsidRPr="00842807">
        <w:rPr>
          <w:rFonts w:ascii="Book Antiqua" w:eastAsia="Book Antiqua" w:hAnsi="Book Antiqua" w:cs="Book Antiqua"/>
          <w:color w:val="000000"/>
          <w:lang w:val="en-GB"/>
        </w:rPr>
        <w:t>All authors played a key-role in the diagnostic and therapeutic workup of the patient, contributed to the writing of the manuscript, and approved the final version to be submitted.</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bCs/>
          <w:color w:val="000000"/>
          <w:lang w:val="en-GB"/>
        </w:rPr>
        <w:t xml:space="preserve">Corresponding author: Vincenzo </w:t>
      </w:r>
      <w:proofErr w:type="spellStart"/>
      <w:r w:rsidRPr="00842807">
        <w:rPr>
          <w:rFonts w:ascii="Book Antiqua" w:eastAsia="Book Antiqua" w:hAnsi="Book Antiqua" w:cs="Book Antiqua"/>
          <w:b/>
          <w:bCs/>
          <w:color w:val="000000"/>
          <w:lang w:val="en-GB"/>
        </w:rPr>
        <w:t>Ezio</w:t>
      </w:r>
      <w:proofErr w:type="spellEnd"/>
      <w:r w:rsidRPr="00842807">
        <w:rPr>
          <w:rFonts w:ascii="Book Antiqua" w:eastAsia="Book Antiqua" w:hAnsi="Book Antiqua" w:cs="Book Antiqua"/>
          <w:b/>
          <w:bCs/>
          <w:color w:val="000000"/>
          <w:lang w:val="en-GB"/>
        </w:rPr>
        <w:t xml:space="preserve"> </w:t>
      </w:r>
      <w:proofErr w:type="spellStart"/>
      <w:r w:rsidRPr="00842807">
        <w:rPr>
          <w:rFonts w:ascii="Book Antiqua" w:eastAsia="Book Antiqua" w:hAnsi="Book Antiqua" w:cs="Book Antiqua"/>
          <w:b/>
          <w:bCs/>
          <w:color w:val="000000"/>
          <w:lang w:val="en-GB"/>
        </w:rPr>
        <w:t>Santobuono</w:t>
      </w:r>
      <w:proofErr w:type="spellEnd"/>
      <w:r w:rsidRPr="00842807">
        <w:rPr>
          <w:rFonts w:ascii="Book Antiqua" w:eastAsia="Book Antiqua" w:hAnsi="Book Antiqua" w:cs="Book Antiqua"/>
          <w:b/>
          <w:bCs/>
          <w:color w:val="000000"/>
          <w:lang w:val="en-GB"/>
        </w:rPr>
        <w:t xml:space="preserve">, MD, PhD, Doctor, </w:t>
      </w:r>
      <w:r w:rsidRPr="00842807">
        <w:rPr>
          <w:rFonts w:ascii="Book Antiqua" w:eastAsia="Book Antiqua" w:hAnsi="Book Antiqua" w:cs="Book Antiqua"/>
          <w:color w:val="000000"/>
          <w:lang w:val="en-GB"/>
        </w:rPr>
        <w:t>Depa</w:t>
      </w:r>
      <w:r w:rsidRPr="00842807">
        <w:rPr>
          <w:rFonts w:ascii="Book Antiqua" w:eastAsia="Book Antiqua" w:hAnsi="Book Antiqua" w:cs="Book Antiqua"/>
          <w:color w:val="000000"/>
          <w:lang w:val="en-GB"/>
        </w:rPr>
        <w:t>rtment of Emergency and Organ Transplantation, Cardiology Unit of Policlinic University of Bari, Piazza Giulio Cesare 11, Bari 70124, BA, Italy. eziosantobuono@gmail.com</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bCs/>
          <w:color w:val="000000"/>
          <w:lang w:val="en-GB"/>
        </w:rPr>
        <w:lastRenderedPageBreak/>
        <w:t xml:space="preserve">Received: </w:t>
      </w:r>
      <w:r w:rsidRPr="00842807">
        <w:rPr>
          <w:rFonts w:ascii="Book Antiqua" w:eastAsia="Book Antiqua" w:hAnsi="Book Antiqua" w:cs="Book Antiqua"/>
          <w:color w:val="000000"/>
          <w:lang w:val="en-GB"/>
        </w:rPr>
        <w:t>April 18, 2021</w:t>
      </w:r>
    </w:p>
    <w:p w:rsidR="00C5452F" w:rsidRPr="00842807" w:rsidRDefault="00FA7273">
      <w:pPr>
        <w:spacing w:line="360" w:lineRule="auto"/>
        <w:jc w:val="both"/>
        <w:rPr>
          <w:lang w:val="en-GB"/>
        </w:rPr>
      </w:pPr>
      <w:r w:rsidRPr="00842807">
        <w:rPr>
          <w:rFonts w:ascii="Book Antiqua" w:eastAsia="Book Antiqua" w:hAnsi="Book Antiqua" w:cs="Book Antiqua"/>
          <w:b/>
          <w:bCs/>
          <w:color w:val="000000"/>
          <w:lang w:val="en-GB"/>
        </w:rPr>
        <w:t xml:space="preserve">Revised: </w:t>
      </w:r>
      <w:r w:rsidRPr="00842807">
        <w:rPr>
          <w:rFonts w:ascii="Book Antiqua" w:eastAsia="Book Antiqua" w:hAnsi="Book Antiqua" w:cs="Book Antiqua"/>
          <w:color w:val="000000"/>
          <w:lang w:val="en-GB"/>
        </w:rPr>
        <w:t>May 26, 2021</w:t>
      </w:r>
    </w:p>
    <w:p w:rsidR="00C5452F" w:rsidRPr="00842807" w:rsidRDefault="00FA7273">
      <w:pPr>
        <w:spacing w:line="360" w:lineRule="auto"/>
        <w:jc w:val="both"/>
        <w:rPr>
          <w:lang w:val="en-GB"/>
        </w:rPr>
      </w:pPr>
      <w:r w:rsidRPr="00842807">
        <w:rPr>
          <w:rFonts w:ascii="Book Antiqua" w:eastAsia="Book Antiqua" w:hAnsi="Book Antiqua" w:cs="Book Antiqua"/>
          <w:b/>
          <w:bCs/>
          <w:color w:val="000000"/>
          <w:lang w:val="en-GB"/>
        </w:rPr>
        <w:t xml:space="preserve">Accepted: </w:t>
      </w:r>
      <w:bookmarkStart w:id="0" w:name="OLE_LINK15"/>
      <w:bookmarkStart w:id="1" w:name="OLE_LINK48"/>
      <w:bookmarkStart w:id="2" w:name="OLE_LINK33"/>
      <w:r w:rsidRPr="00842807">
        <w:rPr>
          <w:rFonts w:ascii="Book Antiqua" w:eastAsia="宋体" w:hAnsi="Book Antiqua"/>
          <w:color w:val="000000" w:themeColor="text1"/>
          <w:lang w:val="en-GB"/>
        </w:rPr>
        <w:t>July 14, 2021</w:t>
      </w:r>
      <w:bookmarkEnd w:id="0"/>
      <w:bookmarkEnd w:id="1"/>
      <w:bookmarkEnd w:id="2"/>
    </w:p>
    <w:p w:rsidR="00C5452F" w:rsidRPr="00842807" w:rsidRDefault="00FA7273">
      <w:pPr>
        <w:spacing w:line="360" w:lineRule="auto"/>
        <w:jc w:val="both"/>
        <w:rPr>
          <w:lang w:eastAsia="zh-CN"/>
        </w:rPr>
        <w:sectPr w:rsidR="00C5452F" w:rsidRPr="00842807">
          <w:footerReference w:type="default" r:id="rId9"/>
          <w:pgSz w:w="12240" w:h="15840"/>
          <w:pgMar w:top="1440" w:right="1440" w:bottom="1440" w:left="1440" w:header="720" w:footer="720" w:gutter="0"/>
          <w:cols w:space="720"/>
          <w:docGrid w:linePitch="360"/>
        </w:sectPr>
      </w:pPr>
      <w:r w:rsidRPr="00842807">
        <w:rPr>
          <w:rFonts w:ascii="Book Antiqua" w:eastAsia="Book Antiqua" w:hAnsi="Book Antiqua" w:cs="Book Antiqua"/>
          <w:b/>
          <w:bCs/>
          <w:color w:val="000000"/>
          <w:lang w:val="en-GB"/>
        </w:rPr>
        <w:t xml:space="preserve">Published online: </w:t>
      </w:r>
      <w:r w:rsidRPr="00842807">
        <w:rPr>
          <w:rFonts w:hint="eastAsia"/>
          <w:lang w:eastAsia="zh-CN"/>
        </w:rPr>
        <w:t>August 26, 2021</w:t>
      </w:r>
    </w:p>
    <w:p w:rsidR="00C5452F" w:rsidRPr="00842807" w:rsidRDefault="00FA7273">
      <w:pPr>
        <w:spacing w:line="360" w:lineRule="auto"/>
        <w:jc w:val="both"/>
        <w:rPr>
          <w:lang w:val="en-GB"/>
        </w:rPr>
      </w:pPr>
      <w:r w:rsidRPr="00842807">
        <w:rPr>
          <w:rFonts w:ascii="Book Antiqua" w:eastAsia="Book Antiqua" w:hAnsi="Book Antiqua" w:cs="Book Antiqua"/>
          <w:b/>
          <w:color w:val="000000"/>
          <w:lang w:val="en-GB"/>
        </w:rPr>
        <w:lastRenderedPageBreak/>
        <w:t>Abstract</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BACKGROUND</w:t>
      </w:r>
    </w:p>
    <w:p w:rsidR="00C5452F" w:rsidRPr="00842807" w:rsidRDefault="00FA7273">
      <w:pPr>
        <w:spacing w:line="360" w:lineRule="auto"/>
        <w:jc w:val="both"/>
        <w:rPr>
          <w:lang w:val="en-GB"/>
        </w:rPr>
      </w:pPr>
      <w:proofErr w:type="spellStart"/>
      <w:r w:rsidRPr="00842807">
        <w:rPr>
          <w:rFonts w:ascii="Book Antiqua" w:eastAsia="Book Antiqua" w:hAnsi="Book Antiqua" w:cs="Book Antiqua"/>
          <w:color w:val="000000"/>
          <w:lang w:val="en-GB"/>
        </w:rPr>
        <w:t>Laminopathies</w:t>
      </w:r>
      <w:proofErr w:type="spellEnd"/>
      <w:r w:rsidRPr="00842807">
        <w:rPr>
          <w:rFonts w:ascii="Book Antiqua" w:eastAsia="Book Antiqua" w:hAnsi="Book Antiqua" w:cs="Book Antiqua"/>
          <w:color w:val="000000"/>
          <w:lang w:val="en-GB"/>
        </w:rPr>
        <w:t xml:space="preserve"> are rare diseases, whose cardiac manifestations are heterogeneous and, especially in their initial stage, similar to those of more common conditions, such as ischemic heart disease. Early diagnosis is essential, as these conditions can first </w:t>
      </w:r>
      <w:r w:rsidRPr="00842807">
        <w:rPr>
          <w:rFonts w:ascii="Book Antiqua" w:eastAsia="Book Antiqua" w:hAnsi="Book Antiqua" w:cs="Book Antiqua"/>
          <w:color w:val="000000"/>
          <w:lang w:val="en-GB"/>
        </w:rPr>
        <w:t xml:space="preserve">manifest themselves with sudden cardiac death. Electrical complications usually appear before structural complications; therefore, it is important to take into consideration these rare genetic disorders for the differential diagnosis of </w:t>
      </w:r>
      <w:proofErr w:type="spellStart"/>
      <w:proofErr w:type="gramStart"/>
      <w:r w:rsidRPr="00842807">
        <w:rPr>
          <w:rFonts w:ascii="Book Antiqua" w:eastAsia="Book Antiqua" w:hAnsi="Book Antiqua" w:cs="Book Antiqua"/>
          <w:color w:val="000000"/>
          <w:lang w:val="en-GB"/>
        </w:rPr>
        <w:t>brady</w:t>
      </w:r>
      <w:proofErr w:type="spellEnd"/>
      <w:proofErr w:type="gramEnd"/>
      <w:r w:rsidRPr="00842807">
        <w:rPr>
          <w:rFonts w:ascii="Book Antiqua" w:eastAsia="Book Antiqua" w:hAnsi="Book Antiqua" w:cs="Book Antiqua"/>
          <w:color w:val="000000"/>
          <w:lang w:val="en-GB"/>
        </w:rPr>
        <w:t xml:space="preserve"> and </w:t>
      </w:r>
      <w:proofErr w:type="spellStart"/>
      <w:r w:rsidRPr="00842807">
        <w:rPr>
          <w:rFonts w:ascii="Book Antiqua" w:eastAsia="Book Antiqua" w:hAnsi="Book Antiqua" w:cs="Book Antiqua"/>
          <w:color w:val="000000"/>
          <w:lang w:val="en-GB"/>
        </w:rPr>
        <w:t>tachyarrh</w:t>
      </w:r>
      <w:r w:rsidRPr="00842807">
        <w:rPr>
          <w:rFonts w:ascii="Book Antiqua" w:eastAsia="Book Antiqua" w:hAnsi="Book Antiqua" w:cs="Book Antiqua"/>
          <w:color w:val="000000"/>
          <w:lang w:val="en-GB"/>
        </w:rPr>
        <w:t>ythmias</w:t>
      </w:r>
      <w:proofErr w:type="spellEnd"/>
      <w:r w:rsidRPr="00842807">
        <w:rPr>
          <w:rFonts w:ascii="Book Antiqua" w:eastAsia="Book Antiqua" w:hAnsi="Book Antiqua" w:cs="Book Antiqua"/>
          <w:color w:val="000000"/>
          <w:lang w:val="en-GB"/>
        </w:rPr>
        <w:t xml:space="preserve">, even when left ventricle systolic function is still preserved. </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CASE SUMMARY</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A 60-year-old man, without history of previous disorders, presented in September 2019 to the emergency department because of the onset of syncope associated with hypoten</w:t>
      </w:r>
      <w:r w:rsidRPr="00842807">
        <w:rPr>
          <w:rFonts w:ascii="Book Antiqua" w:eastAsia="Book Antiqua" w:hAnsi="Book Antiqua" w:cs="Book Antiqua"/>
          <w:color w:val="000000"/>
          <w:lang w:val="en-GB"/>
        </w:rPr>
        <w:t>sion. The patient was diagnosed with a high-grade atrioventricular block. A dual chamber pacemaker was implanted, but after the onset of a sustained ventricular tachycardia during physical exertion, a drug eluting stent was implanted on an intermediate ste</w:t>
      </w:r>
      <w:r w:rsidRPr="00842807">
        <w:rPr>
          <w:rFonts w:ascii="Book Antiqua" w:eastAsia="Book Antiqua" w:hAnsi="Book Antiqua" w:cs="Book Antiqua"/>
          <w:color w:val="000000"/>
          <w:lang w:val="en-GB"/>
        </w:rPr>
        <w:t>nosis on the left anterior descending artery, which had previously been considered non-haemodynamically significant. During the follow-up, the treating cardiologist, suspicious of the overall clinical picture, recommended a genetic test for the diagnosis o</w:t>
      </w:r>
      <w:r w:rsidRPr="00842807">
        <w:rPr>
          <w:rFonts w:ascii="Book Antiqua" w:eastAsia="Book Antiqua" w:hAnsi="Book Antiqua" w:cs="Book Antiqua"/>
          <w:color w:val="000000"/>
          <w:lang w:val="en-GB"/>
        </w:rPr>
        <w:t xml:space="preserve">f cardiomyopathies, which tested positive for a </w:t>
      </w:r>
      <w:proofErr w:type="spellStart"/>
      <w:r w:rsidRPr="00842807">
        <w:rPr>
          <w:rFonts w:ascii="Book Antiqua" w:eastAsia="Book Antiqua" w:hAnsi="Book Antiqua" w:cs="Book Antiqua"/>
          <w:color w:val="000000"/>
          <w:lang w:val="en-GB"/>
        </w:rPr>
        <w:t>pathogenetic</w:t>
      </w:r>
      <w:proofErr w:type="spellEnd"/>
      <w:r w:rsidRPr="00842807">
        <w:rPr>
          <w:rFonts w:ascii="Book Antiqua" w:eastAsia="Book Antiqua" w:hAnsi="Book Antiqua" w:cs="Book Antiqua"/>
          <w:color w:val="000000"/>
          <w:lang w:val="en-GB"/>
        </w:rPr>
        <w:t xml:space="preserve"> mutation of the </w:t>
      </w:r>
      <w:proofErr w:type="spellStart"/>
      <w:r w:rsidRPr="00842807">
        <w:rPr>
          <w:rFonts w:ascii="Book Antiqua" w:eastAsia="Book Antiqua" w:hAnsi="Book Antiqua" w:cs="Book Antiqua"/>
          <w:color w:val="000000"/>
          <w:lang w:val="en-GB"/>
        </w:rPr>
        <w:t>lamin</w:t>
      </w:r>
      <w:proofErr w:type="spellEnd"/>
      <w:r w:rsidRPr="00842807">
        <w:rPr>
          <w:rFonts w:ascii="Book Antiqua" w:eastAsia="Book Antiqua" w:hAnsi="Book Antiqua" w:cs="Book Antiqua"/>
          <w:color w:val="000000"/>
          <w:lang w:val="en-GB"/>
        </w:rPr>
        <w:t xml:space="preserve"> A/C gene. While awaiting the result of the genetic test and, later, the pacemaker to be upgraded to a biventricular defibrillator, a remote monitoring device was given to th</w:t>
      </w:r>
      <w:r w:rsidRPr="00842807">
        <w:rPr>
          <w:rFonts w:ascii="Book Antiqua" w:eastAsia="Book Antiqua" w:hAnsi="Book Antiqua" w:cs="Book Antiqua"/>
          <w:color w:val="000000"/>
          <w:lang w:val="en-GB"/>
        </w:rPr>
        <w:t>e patient in order to minimize in-person clinical evaluations during the</w:t>
      </w:r>
      <w:r w:rsidRPr="00842807">
        <w:rPr>
          <w:lang w:val="en-GB"/>
        </w:rPr>
        <w:t xml:space="preserve"> </w:t>
      </w:r>
      <w:r w:rsidRPr="00842807">
        <w:rPr>
          <w:rFonts w:ascii="Book Antiqua" w:eastAsia="Book Antiqua" w:hAnsi="Book Antiqua" w:cs="Book Antiqua"/>
          <w:color w:val="000000"/>
          <w:lang w:val="en-GB"/>
        </w:rPr>
        <w:t>coronavirus disease 2019-related lockdown.</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CONCLUSION</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 xml:space="preserve">This case aims to raise awareness of the </w:t>
      </w:r>
      <w:proofErr w:type="spellStart"/>
      <w:r w:rsidRPr="00842807">
        <w:rPr>
          <w:rFonts w:ascii="Book Antiqua" w:eastAsia="Book Antiqua" w:hAnsi="Book Antiqua" w:cs="Book Antiqua"/>
          <w:color w:val="000000"/>
          <w:lang w:val="en-GB"/>
        </w:rPr>
        <w:t>cardiological</w:t>
      </w:r>
      <w:proofErr w:type="spellEnd"/>
      <w:r w:rsidRPr="00842807">
        <w:rPr>
          <w:rFonts w:ascii="Book Antiqua" w:eastAsia="Book Antiqua" w:hAnsi="Book Antiqua" w:cs="Book Antiqua"/>
          <w:color w:val="000000"/>
          <w:lang w:val="en-GB"/>
        </w:rPr>
        <w:t xml:space="preserve"> manifestations of </w:t>
      </w:r>
      <w:proofErr w:type="spellStart"/>
      <w:r w:rsidRPr="00842807">
        <w:rPr>
          <w:rFonts w:ascii="Book Antiqua" w:eastAsia="Book Antiqua" w:hAnsi="Book Antiqua" w:cs="Book Antiqua"/>
          <w:color w:val="000000"/>
          <w:lang w:val="en-GB"/>
        </w:rPr>
        <w:t>laminopathies</w:t>
      </w:r>
      <w:proofErr w:type="spellEnd"/>
      <w:r w:rsidRPr="00842807">
        <w:rPr>
          <w:rFonts w:ascii="Book Antiqua" w:eastAsia="Book Antiqua" w:hAnsi="Book Antiqua" w:cs="Book Antiqua"/>
          <w:color w:val="000000"/>
          <w:lang w:val="en-GB"/>
        </w:rPr>
        <w:t>, which can be dangerously misdiagnosed as</w:t>
      </w:r>
      <w:r w:rsidRPr="00842807">
        <w:rPr>
          <w:rFonts w:ascii="Book Antiqua" w:eastAsia="Book Antiqua" w:hAnsi="Book Antiqua" w:cs="Book Antiqua"/>
          <w:color w:val="000000"/>
          <w:lang w:val="en-GB"/>
        </w:rPr>
        <w:t xml:space="preserve"> other, more common conditions.</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bCs/>
          <w:color w:val="000000"/>
          <w:lang w:val="en-GB"/>
        </w:rPr>
        <w:lastRenderedPageBreak/>
        <w:t xml:space="preserve">Key Words: </w:t>
      </w:r>
      <w:proofErr w:type="spellStart"/>
      <w:r w:rsidRPr="00842807">
        <w:rPr>
          <w:rFonts w:ascii="Book Antiqua" w:eastAsia="Book Antiqua" w:hAnsi="Book Antiqua" w:cs="Book Antiqua"/>
          <w:color w:val="000000"/>
          <w:lang w:val="en-GB"/>
        </w:rPr>
        <w:t>Lamin</w:t>
      </w:r>
      <w:proofErr w:type="spellEnd"/>
      <w:r w:rsidRPr="00842807">
        <w:rPr>
          <w:rFonts w:ascii="Book Antiqua" w:eastAsia="Book Antiqua" w:hAnsi="Book Antiqua" w:cs="Book Antiqua"/>
          <w:color w:val="000000"/>
          <w:lang w:val="en-GB"/>
        </w:rPr>
        <w:t xml:space="preserve"> A/C-mutation; </w:t>
      </w:r>
      <w:proofErr w:type="spellStart"/>
      <w:r w:rsidRPr="00842807">
        <w:rPr>
          <w:rFonts w:ascii="Book Antiqua" w:eastAsia="Book Antiqua" w:hAnsi="Book Antiqua" w:cs="Book Antiqua"/>
          <w:color w:val="000000"/>
          <w:lang w:val="en-GB"/>
        </w:rPr>
        <w:t>Cardiolaminopathy</w:t>
      </w:r>
      <w:proofErr w:type="spellEnd"/>
      <w:r w:rsidRPr="00842807">
        <w:rPr>
          <w:rFonts w:ascii="Book Antiqua" w:eastAsia="Book Antiqua" w:hAnsi="Book Antiqua" w:cs="Book Antiqua"/>
          <w:color w:val="000000"/>
          <w:lang w:val="en-GB"/>
        </w:rPr>
        <w:t xml:space="preserve">; Ventricular </w:t>
      </w:r>
      <w:proofErr w:type="spellStart"/>
      <w:r w:rsidRPr="00842807">
        <w:rPr>
          <w:rFonts w:ascii="Book Antiqua" w:eastAsia="Book Antiqua" w:hAnsi="Book Antiqua" w:cs="Book Antiqua"/>
          <w:color w:val="000000"/>
          <w:lang w:val="en-GB"/>
        </w:rPr>
        <w:t>tachyarrhythmias</w:t>
      </w:r>
      <w:proofErr w:type="spellEnd"/>
      <w:r w:rsidRPr="00842807">
        <w:rPr>
          <w:rFonts w:ascii="Book Antiqua" w:eastAsia="Book Antiqua" w:hAnsi="Book Antiqua" w:cs="Book Antiqua"/>
          <w:color w:val="000000"/>
          <w:lang w:val="en-GB"/>
        </w:rPr>
        <w:t>; Remote-monitoring; COVID-19; Case report</w:t>
      </w:r>
    </w:p>
    <w:p w:rsidR="00842807" w:rsidRPr="00842807" w:rsidRDefault="00842807" w:rsidP="00842807">
      <w:pPr>
        <w:spacing w:line="360" w:lineRule="auto"/>
        <w:rPr>
          <w:rFonts w:ascii="Book Antiqua" w:hAnsi="Book Antiqua" w:cs="Book Antiqua"/>
          <w:b/>
          <w:color w:val="000000"/>
        </w:rPr>
      </w:pPr>
    </w:p>
    <w:p w:rsidR="00842807" w:rsidRPr="00842807" w:rsidRDefault="00842807" w:rsidP="00842807">
      <w:pPr>
        <w:spacing w:line="360" w:lineRule="auto"/>
        <w:rPr>
          <w:rFonts w:ascii="Book Antiqua" w:eastAsia="Book Antiqua" w:hAnsi="Book Antiqua" w:cs="Book Antiqua"/>
          <w:color w:val="000000"/>
        </w:rPr>
      </w:pPr>
      <w:proofErr w:type="gramStart"/>
      <w:r w:rsidRPr="00842807">
        <w:rPr>
          <w:rFonts w:ascii="Book Antiqua" w:eastAsia="Book Antiqua" w:hAnsi="Book Antiqua" w:cs="Book Antiqua"/>
          <w:b/>
          <w:color w:val="000000"/>
        </w:rPr>
        <w:t>©The</w:t>
      </w:r>
      <w:r w:rsidRPr="00842807">
        <w:rPr>
          <w:rFonts w:ascii="Book Antiqua" w:eastAsia="Book Antiqua" w:hAnsi="Book Antiqua" w:cs="Book Antiqua"/>
          <w:color w:val="000000"/>
        </w:rPr>
        <w:t xml:space="preserve"> </w:t>
      </w:r>
      <w:r w:rsidRPr="00842807">
        <w:rPr>
          <w:rFonts w:ascii="Book Antiqua" w:eastAsia="Book Antiqua" w:hAnsi="Book Antiqua" w:cs="Book Antiqua"/>
          <w:b/>
          <w:color w:val="000000"/>
        </w:rPr>
        <w:t>Author(s) 2021.</w:t>
      </w:r>
      <w:proofErr w:type="gramEnd"/>
      <w:r w:rsidRPr="00842807">
        <w:rPr>
          <w:rFonts w:ascii="Book Antiqua" w:eastAsia="Book Antiqua" w:hAnsi="Book Antiqua" w:cs="Book Antiqua"/>
          <w:b/>
          <w:color w:val="000000"/>
        </w:rPr>
        <w:t xml:space="preserve"> </w:t>
      </w:r>
      <w:proofErr w:type="gramStart"/>
      <w:r w:rsidRPr="00842807">
        <w:rPr>
          <w:rFonts w:ascii="Book Antiqua" w:eastAsia="Book Antiqua" w:hAnsi="Book Antiqua" w:cs="Book Antiqua"/>
          <w:color w:val="000000"/>
        </w:rPr>
        <w:t xml:space="preserve">Published by </w:t>
      </w:r>
      <w:proofErr w:type="spellStart"/>
      <w:r w:rsidRPr="00842807">
        <w:rPr>
          <w:rFonts w:ascii="Book Antiqua" w:eastAsia="Book Antiqua" w:hAnsi="Book Antiqua" w:cs="Book Antiqua"/>
          <w:color w:val="000000"/>
        </w:rPr>
        <w:t>Baishideng</w:t>
      </w:r>
      <w:proofErr w:type="spellEnd"/>
      <w:r w:rsidRPr="00842807">
        <w:rPr>
          <w:rFonts w:ascii="Book Antiqua" w:eastAsia="Book Antiqua" w:hAnsi="Book Antiqua" w:cs="Book Antiqua"/>
          <w:color w:val="000000"/>
        </w:rPr>
        <w:t xml:space="preserve"> Publishing Group Inc.</w:t>
      </w:r>
      <w:proofErr w:type="gramEnd"/>
      <w:r w:rsidRPr="00842807">
        <w:rPr>
          <w:rFonts w:ascii="Book Antiqua" w:eastAsia="Book Antiqua" w:hAnsi="Book Antiqua" w:cs="Book Antiqua"/>
          <w:color w:val="000000"/>
        </w:rPr>
        <w:t xml:space="preserve"> All rights reserved. </w:t>
      </w:r>
    </w:p>
    <w:p w:rsidR="00C5452F" w:rsidRPr="00842807" w:rsidRDefault="00C5452F">
      <w:pPr>
        <w:spacing w:line="360" w:lineRule="auto"/>
        <w:jc w:val="both"/>
        <w:rPr>
          <w:lang w:val="en-GB"/>
        </w:rPr>
      </w:pPr>
    </w:p>
    <w:p w:rsidR="00842807" w:rsidRPr="00842807" w:rsidRDefault="00842807">
      <w:pPr>
        <w:spacing w:line="360" w:lineRule="auto"/>
        <w:jc w:val="both"/>
        <w:rPr>
          <w:rFonts w:ascii="Book Antiqua" w:hAnsi="Book Antiqua" w:cs="Book Antiqua" w:hint="eastAsia"/>
          <w:color w:val="000000"/>
          <w:lang w:eastAsia="zh-CN"/>
        </w:rPr>
      </w:pPr>
      <w:r w:rsidRPr="00842807">
        <w:rPr>
          <w:rFonts w:ascii="Book Antiqua" w:eastAsia="Book Antiqua" w:hAnsi="Book Antiqua" w:cs="Book Antiqua"/>
          <w:b/>
          <w:color w:val="000000"/>
          <w:lang w:val="en-GB"/>
        </w:rPr>
        <w:t>Citation:</w:t>
      </w:r>
      <w:r w:rsidRPr="00842807">
        <w:rPr>
          <w:rFonts w:ascii="Book Antiqua" w:eastAsia="Book Antiqua" w:hAnsi="Book Antiqua" w:cs="Book Antiqua"/>
          <w:color w:val="000000"/>
          <w:lang w:val="en-GB"/>
        </w:rPr>
        <w:t xml:space="preserve"> </w:t>
      </w:r>
      <w:proofErr w:type="spellStart"/>
      <w:r w:rsidR="00FA7273" w:rsidRPr="00842807">
        <w:rPr>
          <w:rFonts w:ascii="Book Antiqua" w:eastAsia="Book Antiqua" w:hAnsi="Book Antiqua" w:cs="Book Antiqua"/>
          <w:color w:val="000000"/>
          <w:lang w:val="en-GB"/>
        </w:rPr>
        <w:t>Santobuono</w:t>
      </w:r>
      <w:proofErr w:type="spellEnd"/>
      <w:r w:rsidR="00FA7273" w:rsidRPr="00842807">
        <w:rPr>
          <w:rFonts w:ascii="Book Antiqua" w:eastAsia="Book Antiqua" w:hAnsi="Book Antiqua" w:cs="Book Antiqua"/>
          <w:color w:val="000000"/>
          <w:lang w:val="en-GB"/>
        </w:rPr>
        <w:t xml:space="preserve"> VE, </w:t>
      </w:r>
      <w:proofErr w:type="spellStart"/>
      <w:r w:rsidR="00FA7273" w:rsidRPr="00842807">
        <w:rPr>
          <w:rFonts w:ascii="Book Antiqua" w:eastAsia="Book Antiqua" w:hAnsi="Book Antiqua" w:cs="Book Antiqua"/>
          <w:color w:val="000000"/>
          <w:lang w:val="en-GB"/>
        </w:rPr>
        <w:t>Guaricci</w:t>
      </w:r>
      <w:proofErr w:type="spellEnd"/>
      <w:r w:rsidR="00FA7273" w:rsidRPr="00842807">
        <w:rPr>
          <w:rFonts w:ascii="Book Antiqua" w:eastAsia="Book Antiqua" w:hAnsi="Book Antiqua" w:cs="Book Antiqua"/>
          <w:color w:val="000000"/>
          <w:lang w:val="en-GB"/>
        </w:rPr>
        <w:t xml:space="preserve"> AI, </w:t>
      </w:r>
      <w:proofErr w:type="spellStart"/>
      <w:r w:rsidR="00FA7273" w:rsidRPr="00842807">
        <w:rPr>
          <w:rFonts w:ascii="Book Antiqua" w:eastAsia="Book Antiqua" w:hAnsi="Book Antiqua" w:cs="Book Antiqua"/>
          <w:color w:val="000000"/>
          <w:lang w:val="en-GB"/>
        </w:rPr>
        <w:t>Carulli</w:t>
      </w:r>
      <w:proofErr w:type="spellEnd"/>
      <w:r w:rsidR="00FA7273" w:rsidRPr="00842807">
        <w:rPr>
          <w:rFonts w:ascii="Book Antiqua" w:eastAsia="Book Antiqua" w:hAnsi="Book Antiqua" w:cs="Book Antiqua"/>
          <w:color w:val="000000"/>
          <w:lang w:val="en-GB"/>
        </w:rPr>
        <w:t xml:space="preserve"> E, </w:t>
      </w:r>
      <w:proofErr w:type="spellStart"/>
      <w:r w:rsidR="00FA7273" w:rsidRPr="00842807">
        <w:rPr>
          <w:rFonts w:ascii="Book Antiqua" w:eastAsia="Book Antiqua" w:hAnsi="Book Antiqua" w:cs="Book Antiqua"/>
          <w:color w:val="000000"/>
          <w:lang w:val="en-GB"/>
        </w:rPr>
        <w:t>Bozza</w:t>
      </w:r>
      <w:proofErr w:type="spellEnd"/>
      <w:r w:rsidR="00FA7273" w:rsidRPr="00842807">
        <w:rPr>
          <w:rFonts w:ascii="Book Antiqua" w:eastAsia="Book Antiqua" w:hAnsi="Book Antiqua" w:cs="Book Antiqua"/>
          <w:color w:val="000000"/>
          <w:lang w:val="en-GB"/>
        </w:rPr>
        <w:t xml:space="preserve"> N, Pepe M, </w:t>
      </w:r>
      <w:proofErr w:type="spellStart"/>
      <w:r w:rsidR="00FA7273" w:rsidRPr="00842807">
        <w:rPr>
          <w:rFonts w:ascii="Book Antiqua" w:eastAsia="Book Antiqua" w:hAnsi="Book Antiqua" w:cs="Book Antiqua"/>
          <w:color w:val="000000"/>
          <w:lang w:val="en-GB"/>
        </w:rPr>
        <w:t>Ranauro</w:t>
      </w:r>
      <w:proofErr w:type="spellEnd"/>
      <w:r w:rsidR="00FA7273" w:rsidRPr="00842807">
        <w:rPr>
          <w:rFonts w:ascii="Book Antiqua" w:eastAsia="Book Antiqua" w:hAnsi="Book Antiqua" w:cs="Book Antiqua"/>
          <w:color w:val="000000"/>
          <w:lang w:val="en-GB"/>
        </w:rPr>
        <w:t xml:space="preserve"> A, </w:t>
      </w:r>
      <w:proofErr w:type="spellStart"/>
      <w:r w:rsidR="00FA7273" w:rsidRPr="00842807">
        <w:rPr>
          <w:rFonts w:ascii="Book Antiqua" w:eastAsia="Book Antiqua" w:hAnsi="Book Antiqua" w:cs="Book Antiqua"/>
          <w:color w:val="000000"/>
          <w:lang w:val="en-GB"/>
        </w:rPr>
        <w:t>Ranieri</w:t>
      </w:r>
      <w:proofErr w:type="spellEnd"/>
      <w:r w:rsidR="00FA7273" w:rsidRPr="00842807">
        <w:rPr>
          <w:rFonts w:ascii="Book Antiqua" w:eastAsia="Book Antiqua" w:hAnsi="Book Antiqua" w:cs="Book Antiqua"/>
          <w:color w:val="000000"/>
          <w:lang w:val="en-GB"/>
        </w:rPr>
        <w:t xml:space="preserve"> C, </w:t>
      </w:r>
      <w:proofErr w:type="spellStart"/>
      <w:r w:rsidR="00FA7273" w:rsidRPr="00842807">
        <w:rPr>
          <w:rFonts w:ascii="Book Antiqua" w:eastAsia="Book Antiqua" w:hAnsi="Book Antiqua" w:cs="Book Antiqua"/>
          <w:color w:val="000000"/>
          <w:lang w:val="en-GB"/>
        </w:rPr>
        <w:t>Carella</w:t>
      </w:r>
      <w:proofErr w:type="spellEnd"/>
      <w:r w:rsidR="00FA7273" w:rsidRPr="00842807">
        <w:rPr>
          <w:rFonts w:ascii="Book Antiqua" w:eastAsia="Book Antiqua" w:hAnsi="Book Antiqua" w:cs="Book Antiqua"/>
          <w:color w:val="000000"/>
          <w:lang w:val="en-GB"/>
        </w:rPr>
        <w:t xml:space="preserve"> MC, </w:t>
      </w:r>
      <w:proofErr w:type="spellStart"/>
      <w:r w:rsidR="00FA7273" w:rsidRPr="00842807">
        <w:rPr>
          <w:rFonts w:ascii="Book Antiqua" w:eastAsia="Book Antiqua" w:hAnsi="Book Antiqua" w:cs="Book Antiqua"/>
          <w:color w:val="000000"/>
          <w:lang w:val="en-GB"/>
        </w:rPr>
        <w:t>Loizzi</w:t>
      </w:r>
      <w:proofErr w:type="spellEnd"/>
      <w:r w:rsidR="00FA7273" w:rsidRPr="00842807">
        <w:rPr>
          <w:rFonts w:ascii="Book Antiqua" w:eastAsia="Book Antiqua" w:hAnsi="Book Antiqua" w:cs="Book Antiqua"/>
          <w:color w:val="000000"/>
          <w:lang w:val="en-GB"/>
        </w:rPr>
        <w:t xml:space="preserve"> F, </w:t>
      </w:r>
      <w:proofErr w:type="spellStart"/>
      <w:r w:rsidR="00FA7273" w:rsidRPr="00842807">
        <w:rPr>
          <w:rFonts w:ascii="Book Antiqua" w:eastAsia="Book Antiqua" w:hAnsi="Book Antiqua" w:cs="Book Antiqua"/>
          <w:color w:val="000000"/>
          <w:lang w:val="en-GB"/>
        </w:rPr>
        <w:t>R</w:t>
      </w:r>
      <w:r w:rsidR="00FA7273" w:rsidRPr="00842807">
        <w:rPr>
          <w:rFonts w:ascii="Book Antiqua" w:eastAsia="Book Antiqua" w:hAnsi="Book Antiqua" w:cs="Book Antiqua"/>
          <w:color w:val="000000"/>
          <w:lang w:val="en-GB"/>
        </w:rPr>
        <w:t>esta</w:t>
      </w:r>
      <w:proofErr w:type="spellEnd"/>
      <w:r w:rsidR="00FA7273" w:rsidRPr="00842807">
        <w:rPr>
          <w:rFonts w:ascii="Book Antiqua" w:eastAsia="Book Antiqua" w:hAnsi="Book Antiqua" w:cs="Book Antiqua"/>
          <w:color w:val="000000"/>
          <w:lang w:val="en-GB"/>
        </w:rPr>
        <w:t xml:space="preserve"> N, </w:t>
      </w:r>
      <w:proofErr w:type="spellStart"/>
      <w:r w:rsidR="00FA7273" w:rsidRPr="00842807">
        <w:rPr>
          <w:rFonts w:ascii="Book Antiqua" w:eastAsia="Book Antiqua" w:hAnsi="Book Antiqua" w:cs="Book Antiqua"/>
          <w:color w:val="000000"/>
          <w:lang w:val="en-GB"/>
        </w:rPr>
        <w:t>Favale</w:t>
      </w:r>
      <w:proofErr w:type="spellEnd"/>
      <w:r w:rsidR="00FA7273" w:rsidRPr="00842807">
        <w:rPr>
          <w:rFonts w:ascii="Book Antiqua" w:eastAsia="Book Antiqua" w:hAnsi="Book Antiqua" w:cs="Book Antiqua"/>
          <w:color w:val="000000"/>
          <w:lang w:val="en-GB"/>
        </w:rPr>
        <w:t xml:space="preserve"> S, </w:t>
      </w:r>
      <w:proofErr w:type="spellStart"/>
      <w:r w:rsidR="00FA7273" w:rsidRPr="00842807">
        <w:rPr>
          <w:rFonts w:ascii="Book Antiqua" w:eastAsia="Book Antiqua" w:hAnsi="Book Antiqua" w:cs="Book Antiqua"/>
          <w:color w:val="000000"/>
          <w:lang w:val="en-GB"/>
        </w:rPr>
        <w:t>Forleo</w:t>
      </w:r>
      <w:proofErr w:type="spellEnd"/>
      <w:r w:rsidR="00FA7273" w:rsidRPr="00842807">
        <w:rPr>
          <w:rFonts w:ascii="Book Antiqua" w:eastAsia="Book Antiqua" w:hAnsi="Book Antiqua" w:cs="Book Antiqua"/>
          <w:color w:val="000000"/>
          <w:lang w:val="en-GB"/>
        </w:rPr>
        <w:t xml:space="preserve"> C. Importance of clinical suspicion and multidisciplinary management for early diagnosis of a cardiac </w:t>
      </w:r>
      <w:proofErr w:type="spellStart"/>
      <w:r w:rsidR="00FA7273" w:rsidRPr="00842807">
        <w:rPr>
          <w:rFonts w:ascii="Book Antiqua" w:eastAsia="Book Antiqua" w:hAnsi="Book Antiqua" w:cs="Book Antiqua"/>
          <w:color w:val="000000"/>
          <w:lang w:val="en-GB"/>
        </w:rPr>
        <w:t>laminopathy</w:t>
      </w:r>
      <w:proofErr w:type="spellEnd"/>
      <w:r w:rsidR="00FA7273" w:rsidRPr="00842807">
        <w:rPr>
          <w:rFonts w:ascii="Book Antiqua" w:eastAsia="Book Antiqua" w:hAnsi="Book Antiqua" w:cs="Book Antiqua"/>
          <w:color w:val="000000"/>
          <w:lang w:val="en-GB"/>
        </w:rPr>
        <w:t xml:space="preserve"> patient: A case report. </w:t>
      </w:r>
      <w:r w:rsidR="00FA7273" w:rsidRPr="00842807">
        <w:rPr>
          <w:rFonts w:ascii="Book Antiqua" w:eastAsia="Book Antiqua" w:hAnsi="Book Antiqua" w:cs="Book Antiqua"/>
          <w:i/>
          <w:iCs/>
          <w:color w:val="000000"/>
          <w:lang w:val="en-GB"/>
        </w:rPr>
        <w:t xml:space="preserve">World J </w:t>
      </w:r>
      <w:proofErr w:type="spellStart"/>
      <w:r w:rsidR="00FA7273" w:rsidRPr="00842807">
        <w:rPr>
          <w:rFonts w:ascii="Book Antiqua" w:eastAsia="Book Antiqua" w:hAnsi="Book Antiqua" w:cs="Book Antiqua"/>
          <w:i/>
          <w:iCs/>
          <w:color w:val="000000"/>
          <w:lang w:val="en-GB"/>
        </w:rPr>
        <w:t>Clin</w:t>
      </w:r>
      <w:proofErr w:type="spellEnd"/>
      <w:r w:rsidR="00FA7273" w:rsidRPr="00842807">
        <w:rPr>
          <w:rFonts w:ascii="Book Antiqua" w:eastAsia="Book Antiqua" w:hAnsi="Book Antiqua" w:cs="Book Antiqua"/>
          <w:i/>
          <w:iCs/>
          <w:color w:val="000000"/>
          <w:lang w:val="en-GB"/>
        </w:rPr>
        <w:t xml:space="preserve"> Cases</w:t>
      </w:r>
      <w:r w:rsidR="00FA7273" w:rsidRPr="00842807">
        <w:rPr>
          <w:rFonts w:ascii="Book Antiqua" w:eastAsia="Book Antiqua" w:hAnsi="Book Antiqua" w:cs="Book Antiqua"/>
          <w:color w:val="000000"/>
          <w:lang w:val="en-GB"/>
        </w:rPr>
        <w:t xml:space="preserve"> 2021;</w:t>
      </w:r>
      <w:r w:rsidR="00FA7273" w:rsidRPr="00842807">
        <w:rPr>
          <w:rFonts w:ascii="Book Antiqua" w:eastAsia="Book Antiqua" w:hAnsi="Book Antiqua" w:cs="Book Antiqua"/>
          <w:color w:val="000000"/>
        </w:rPr>
        <w:t xml:space="preserve"> 9(2</w:t>
      </w:r>
      <w:r w:rsidRPr="00842807">
        <w:rPr>
          <w:rFonts w:ascii="Book Antiqua" w:hAnsi="Book Antiqua" w:cs="Book Antiqua" w:hint="eastAsia"/>
          <w:color w:val="000000"/>
          <w:lang w:eastAsia="zh-CN"/>
        </w:rPr>
        <w:t>5</w:t>
      </w:r>
      <w:r w:rsidR="00FA7273" w:rsidRPr="00842807">
        <w:rPr>
          <w:rFonts w:ascii="Book Antiqua" w:eastAsia="Book Antiqua" w:hAnsi="Book Antiqua" w:cs="Book Antiqua"/>
          <w:color w:val="000000"/>
        </w:rPr>
        <w:t xml:space="preserve">): </w:t>
      </w:r>
      <w:r w:rsidRPr="00842807">
        <w:rPr>
          <w:rFonts w:ascii="Book Antiqua" w:hAnsi="Book Antiqua" w:cs="Book Antiqua" w:hint="eastAsia"/>
          <w:color w:val="000000"/>
          <w:lang w:eastAsia="zh-CN"/>
        </w:rPr>
        <w:t>7472-7477</w:t>
      </w:r>
      <w:r w:rsidR="00FA7273" w:rsidRPr="00842807">
        <w:rPr>
          <w:rFonts w:ascii="Book Antiqua" w:eastAsia="Book Antiqua" w:hAnsi="Book Antiqua" w:cs="Book Antiqua"/>
          <w:color w:val="000000"/>
        </w:rPr>
        <w:t xml:space="preserve">  </w:t>
      </w:r>
    </w:p>
    <w:p w:rsidR="00842807" w:rsidRPr="00842807" w:rsidRDefault="00FA7273">
      <w:pPr>
        <w:spacing w:line="360" w:lineRule="auto"/>
        <w:jc w:val="both"/>
        <w:rPr>
          <w:rFonts w:ascii="Book Antiqua" w:hAnsi="Book Antiqua" w:cs="Book Antiqua" w:hint="eastAsia"/>
          <w:color w:val="000000"/>
          <w:lang w:eastAsia="zh-CN"/>
        </w:rPr>
      </w:pPr>
      <w:r w:rsidRPr="00842807">
        <w:rPr>
          <w:rFonts w:ascii="Book Antiqua" w:eastAsia="Book Antiqua" w:hAnsi="Book Antiqua" w:cs="Book Antiqua"/>
          <w:color w:val="000000"/>
        </w:rPr>
        <w:t>URL: https://www.wjgnet.com/2307-8960/full/v9/i2</w:t>
      </w:r>
      <w:r w:rsidR="00842807" w:rsidRPr="00842807">
        <w:rPr>
          <w:rFonts w:ascii="Book Antiqua" w:hAnsi="Book Antiqua" w:cs="Book Antiqua" w:hint="eastAsia"/>
          <w:color w:val="000000"/>
          <w:lang w:eastAsia="zh-CN"/>
        </w:rPr>
        <w:t>5</w:t>
      </w:r>
      <w:r w:rsidRPr="00842807">
        <w:rPr>
          <w:rFonts w:ascii="Book Antiqua" w:eastAsia="Book Antiqua" w:hAnsi="Book Antiqua" w:cs="Book Antiqua"/>
          <w:color w:val="000000"/>
        </w:rPr>
        <w:t>/</w:t>
      </w:r>
      <w:r w:rsidR="00842807" w:rsidRPr="00842807">
        <w:rPr>
          <w:rFonts w:ascii="Book Antiqua" w:hAnsi="Book Antiqua" w:cs="Book Antiqua" w:hint="eastAsia"/>
          <w:color w:val="000000"/>
          <w:lang w:eastAsia="zh-CN"/>
        </w:rPr>
        <w:t>7472</w:t>
      </w:r>
      <w:r w:rsidRPr="00842807">
        <w:rPr>
          <w:rFonts w:ascii="Book Antiqua" w:eastAsia="Book Antiqua" w:hAnsi="Book Antiqua" w:cs="Book Antiqua"/>
          <w:color w:val="000000"/>
        </w:rPr>
        <w:t xml:space="preserve">.htm  </w:t>
      </w:r>
    </w:p>
    <w:p w:rsidR="00C5452F" w:rsidRPr="00842807" w:rsidRDefault="00FA7273">
      <w:pPr>
        <w:spacing w:line="360" w:lineRule="auto"/>
        <w:jc w:val="both"/>
        <w:rPr>
          <w:lang w:val="en-GB"/>
        </w:rPr>
      </w:pPr>
      <w:r w:rsidRPr="00842807">
        <w:rPr>
          <w:rFonts w:ascii="Book Antiqua" w:eastAsia="Book Antiqua" w:hAnsi="Book Antiqua" w:cs="Book Antiqua"/>
          <w:color w:val="000000"/>
        </w:rPr>
        <w:t>DOI: https://dx.doi.org/10.12998/wjcc.v9.i2</w:t>
      </w:r>
      <w:r w:rsidR="00842807" w:rsidRPr="00842807">
        <w:rPr>
          <w:rFonts w:ascii="Book Antiqua" w:hAnsi="Book Antiqua" w:cs="Book Antiqua" w:hint="eastAsia"/>
          <w:color w:val="000000"/>
          <w:lang w:eastAsia="zh-CN"/>
        </w:rPr>
        <w:t>5</w:t>
      </w:r>
      <w:r w:rsidRPr="00842807">
        <w:rPr>
          <w:rFonts w:ascii="Book Antiqua" w:eastAsia="Book Antiqua" w:hAnsi="Book Antiqua" w:cs="Book Antiqua"/>
          <w:color w:val="000000"/>
        </w:rPr>
        <w:t>.</w:t>
      </w:r>
      <w:r w:rsidR="00842807" w:rsidRPr="00842807">
        <w:rPr>
          <w:rFonts w:ascii="Book Antiqua" w:hAnsi="Book Antiqua" w:cs="Book Antiqua" w:hint="eastAsia"/>
          <w:color w:val="000000"/>
          <w:lang w:eastAsia="zh-CN"/>
        </w:rPr>
        <w:t>7472</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bCs/>
          <w:color w:val="000000"/>
          <w:lang w:val="en-GB"/>
        </w:rPr>
        <w:t xml:space="preserve">Core Tip: </w:t>
      </w:r>
      <w:proofErr w:type="spellStart"/>
      <w:r w:rsidRPr="00842807">
        <w:rPr>
          <w:rFonts w:ascii="Book Antiqua" w:eastAsia="Book Antiqua" w:hAnsi="Book Antiqua" w:cs="Book Antiqua"/>
          <w:color w:val="000000"/>
          <w:lang w:val="en-GB"/>
        </w:rPr>
        <w:t>Cardiolaminopathy</w:t>
      </w:r>
      <w:proofErr w:type="spellEnd"/>
      <w:r w:rsidRPr="00842807">
        <w:rPr>
          <w:rFonts w:ascii="Book Antiqua" w:eastAsia="Book Antiqua" w:hAnsi="Book Antiqua" w:cs="Book Antiqua"/>
          <w:color w:val="000000"/>
          <w:lang w:val="en-GB"/>
        </w:rPr>
        <w:t xml:space="preserve"> diagnosis, especially in its initial stage, is challenging. In presence of misleading factors, suc</w:t>
      </w:r>
      <w:r w:rsidRPr="00842807">
        <w:rPr>
          <w:rFonts w:ascii="Book Antiqua" w:eastAsia="Book Antiqua" w:hAnsi="Book Antiqua" w:cs="Book Antiqua"/>
          <w:color w:val="000000"/>
          <w:lang w:val="en-GB"/>
        </w:rPr>
        <w:t>h as coronary stenosis, and limiting factors, such as the coronavirus disease 2019-related lockdown, the difficulties increase. Remote monitoring for assessing arrhythmic burden and clinical suspicion make it possible to safely diagnose this rare disease.</w:t>
      </w:r>
    </w:p>
    <w:p w:rsidR="00C5452F" w:rsidRPr="00842807" w:rsidRDefault="00C5452F">
      <w:pPr>
        <w:spacing w:line="360" w:lineRule="auto"/>
        <w:jc w:val="both"/>
        <w:rPr>
          <w:lang w:val="en-GB"/>
        </w:rPr>
        <w:sectPr w:rsidR="00C5452F" w:rsidRPr="00842807">
          <w:pgSz w:w="12240" w:h="15840"/>
          <w:pgMar w:top="1440" w:right="1440" w:bottom="1440" w:left="1440" w:header="720" w:footer="720" w:gutter="0"/>
          <w:cols w:space="720"/>
          <w:docGrid w:linePitch="360"/>
        </w:sectPr>
      </w:pPr>
    </w:p>
    <w:p w:rsidR="00C5452F" w:rsidRPr="00842807" w:rsidRDefault="00FA7273">
      <w:pPr>
        <w:spacing w:line="360" w:lineRule="auto"/>
        <w:jc w:val="both"/>
        <w:rPr>
          <w:lang w:val="en-GB"/>
        </w:rPr>
      </w:pPr>
      <w:r w:rsidRPr="00842807">
        <w:rPr>
          <w:rFonts w:ascii="Book Antiqua" w:eastAsia="Book Antiqua" w:hAnsi="Book Antiqua" w:cs="Book Antiqua"/>
          <w:b/>
          <w:caps/>
          <w:color w:val="000000"/>
          <w:u w:val="single"/>
          <w:lang w:val="en-GB"/>
        </w:rPr>
        <w:lastRenderedPageBreak/>
        <w:t>INTRODUCTION</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 xml:space="preserve">The </w:t>
      </w:r>
      <w:proofErr w:type="spellStart"/>
      <w:r w:rsidRPr="00842807">
        <w:rPr>
          <w:rFonts w:ascii="Book Antiqua" w:eastAsia="Book Antiqua" w:hAnsi="Book Antiqua" w:cs="Book Antiqua"/>
          <w:color w:val="000000"/>
          <w:lang w:val="en-GB"/>
        </w:rPr>
        <w:t>lamin</w:t>
      </w:r>
      <w:proofErr w:type="spellEnd"/>
      <w:r w:rsidRPr="00842807">
        <w:rPr>
          <w:rFonts w:ascii="Book Antiqua" w:eastAsia="Book Antiqua" w:hAnsi="Book Antiqua" w:cs="Book Antiqua"/>
          <w:color w:val="000000"/>
          <w:lang w:val="en-GB"/>
        </w:rPr>
        <w:t xml:space="preserve"> A/C (</w:t>
      </w:r>
      <w:r w:rsidRPr="00842807">
        <w:rPr>
          <w:rFonts w:ascii="Book Antiqua" w:eastAsia="Book Antiqua" w:hAnsi="Book Antiqua" w:cs="Book Antiqua"/>
          <w:i/>
          <w:iCs/>
          <w:color w:val="000000"/>
          <w:lang w:val="en-GB"/>
        </w:rPr>
        <w:t>LMNA</w:t>
      </w:r>
      <w:r w:rsidRPr="00842807">
        <w:rPr>
          <w:rFonts w:ascii="Book Antiqua" w:eastAsia="Book Antiqua" w:hAnsi="Book Antiqua" w:cs="Book Antiqua"/>
          <w:color w:val="000000"/>
          <w:lang w:val="en-GB"/>
        </w:rPr>
        <w:t xml:space="preserve">) gene, located on the long arm of chromosome 1 (1q22), codes </w:t>
      </w:r>
      <w:proofErr w:type="spellStart"/>
      <w:r w:rsidRPr="00842807">
        <w:rPr>
          <w:rFonts w:ascii="Book Antiqua" w:eastAsia="Book Antiqua" w:hAnsi="Book Antiqua" w:cs="Book Antiqua"/>
          <w:color w:val="000000"/>
          <w:lang w:val="en-GB"/>
        </w:rPr>
        <w:t>Lamins</w:t>
      </w:r>
      <w:proofErr w:type="spellEnd"/>
      <w:r w:rsidRPr="00842807">
        <w:rPr>
          <w:rFonts w:ascii="Book Antiqua" w:eastAsia="Book Antiqua" w:hAnsi="Book Antiqua" w:cs="Book Antiqua"/>
          <w:color w:val="000000"/>
          <w:lang w:val="en-GB"/>
        </w:rPr>
        <w:t xml:space="preserve"> A and C by means of alternative splicing. These two intermediate filament proteins belong to the nuclear lamina that underlies and supports the nu</w:t>
      </w:r>
      <w:r w:rsidRPr="00842807">
        <w:rPr>
          <w:rFonts w:ascii="Book Antiqua" w:eastAsia="Book Antiqua" w:hAnsi="Book Antiqua" w:cs="Book Antiqua"/>
          <w:color w:val="000000"/>
          <w:lang w:val="en-GB"/>
        </w:rPr>
        <w:t xml:space="preserve">clear membrane of eukaryotic cells. </w:t>
      </w:r>
      <w:r w:rsidRPr="00842807">
        <w:rPr>
          <w:rFonts w:ascii="Book Antiqua" w:eastAsia="Book Antiqua" w:hAnsi="Book Antiqua" w:cs="Book Antiqua"/>
          <w:i/>
          <w:iCs/>
          <w:color w:val="000000"/>
          <w:lang w:val="en-GB"/>
        </w:rPr>
        <w:t>LMNA</w:t>
      </w:r>
      <w:r w:rsidRPr="00842807">
        <w:rPr>
          <w:rFonts w:ascii="Book Antiqua" w:eastAsia="Book Antiqua" w:hAnsi="Book Antiqua" w:cs="Book Antiqua"/>
          <w:color w:val="000000"/>
          <w:lang w:val="en-GB"/>
        </w:rPr>
        <w:t xml:space="preserve"> gene mutations have been shown to cause several pathological conditions (generally known as </w:t>
      </w:r>
      <w:proofErr w:type="spellStart"/>
      <w:r w:rsidRPr="00842807">
        <w:rPr>
          <w:rFonts w:ascii="Book Antiqua" w:eastAsia="Book Antiqua" w:hAnsi="Book Antiqua" w:cs="Book Antiqua"/>
          <w:color w:val="000000"/>
          <w:lang w:val="en-GB"/>
        </w:rPr>
        <w:t>laminopathies</w:t>
      </w:r>
      <w:proofErr w:type="spellEnd"/>
      <w:r w:rsidRPr="00842807">
        <w:rPr>
          <w:rFonts w:ascii="Book Antiqua" w:eastAsia="Book Antiqua" w:hAnsi="Book Antiqua" w:cs="Book Antiqua"/>
          <w:color w:val="000000"/>
          <w:lang w:val="en-GB"/>
        </w:rPr>
        <w:t xml:space="preserve">), such as lipodystrophies, restrictive </w:t>
      </w:r>
      <w:proofErr w:type="spellStart"/>
      <w:r w:rsidRPr="00842807">
        <w:rPr>
          <w:rFonts w:ascii="Book Antiqua" w:eastAsia="Book Antiqua" w:hAnsi="Book Antiqua" w:cs="Book Antiqua"/>
          <w:color w:val="000000"/>
          <w:lang w:val="en-GB"/>
        </w:rPr>
        <w:t>dermopathies</w:t>
      </w:r>
      <w:proofErr w:type="spellEnd"/>
      <w:r w:rsidRPr="00842807">
        <w:rPr>
          <w:rFonts w:ascii="Book Antiqua" w:eastAsia="Book Antiqua" w:hAnsi="Book Antiqua" w:cs="Book Antiqua"/>
          <w:color w:val="000000"/>
          <w:lang w:val="en-GB"/>
        </w:rPr>
        <w:t>, premature ageing syndromes, peripheral neuropathies, and</w:t>
      </w:r>
      <w:r w:rsidRPr="00842807">
        <w:rPr>
          <w:rFonts w:ascii="Book Antiqua" w:eastAsia="Book Antiqua" w:hAnsi="Book Antiqua" w:cs="Book Antiqua"/>
          <w:color w:val="000000"/>
          <w:lang w:val="en-GB"/>
        </w:rPr>
        <w:t xml:space="preserve"> different types of muscular </w:t>
      </w:r>
      <w:proofErr w:type="gramStart"/>
      <w:r w:rsidRPr="00842807">
        <w:rPr>
          <w:rFonts w:ascii="Book Antiqua" w:eastAsia="Book Antiqua" w:hAnsi="Book Antiqua" w:cs="Book Antiqua"/>
          <w:color w:val="000000"/>
          <w:lang w:val="en-GB"/>
        </w:rPr>
        <w:t>dystrophy</w:t>
      </w:r>
      <w:r w:rsidRPr="00842807">
        <w:rPr>
          <w:rFonts w:ascii="Book Antiqua" w:eastAsia="Book Antiqua" w:hAnsi="Book Antiqua" w:cs="Book Antiqua"/>
          <w:color w:val="000000"/>
          <w:vertAlign w:val="superscript"/>
          <w:lang w:val="en-GB"/>
        </w:rPr>
        <w:t>[</w:t>
      </w:r>
      <w:proofErr w:type="gramEnd"/>
      <w:r w:rsidRPr="00842807">
        <w:rPr>
          <w:rFonts w:ascii="Book Antiqua" w:eastAsia="Book Antiqua" w:hAnsi="Book Antiqua" w:cs="Book Antiqua"/>
          <w:color w:val="000000"/>
          <w:vertAlign w:val="superscript"/>
          <w:lang w:val="en-GB"/>
        </w:rPr>
        <w:t>1]</w:t>
      </w:r>
      <w:r w:rsidRPr="00842807">
        <w:rPr>
          <w:rFonts w:ascii="Book Antiqua" w:eastAsia="Book Antiqua" w:hAnsi="Book Antiqua" w:cs="Book Antiqua"/>
          <w:color w:val="000000"/>
          <w:lang w:val="en-GB"/>
        </w:rPr>
        <w:t xml:space="preserve">. </w:t>
      </w:r>
      <w:r w:rsidRPr="00842807">
        <w:rPr>
          <w:rFonts w:ascii="Book Antiqua" w:eastAsia="Book Antiqua" w:hAnsi="Book Antiqua" w:cs="Book Antiqua"/>
          <w:i/>
          <w:iCs/>
          <w:color w:val="000000"/>
          <w:lang w:val="en-GB"/>
        </w:rPr>
        <w:t xml:space="preserve">LMNA </w:t>
      </w:r>
      <w:r w:rsidRPr="00842807">
        <w:rPr>
          <w:rFonts w:ascii="Book Antiqua" w:eastAsia="Book Antiqua" w:hAnsi="Book Antiqua" w:cs="Book Antiqua"/>
          <w:color w:val="000000"/>
          <w:lang w:val="en-GB"/>
        </w:rPr>
        <w:t>defects have the worst repercussions on specific tissues, such as neuronal, adipose, epithelial, and striated muscular tissues. With regard to the latter, the possible involvement of the myocardium deserves s</w:t>
      </w:r>
      <w:r w:rsidRPr="00842807">
        <w:rPr>
          <w:rFonts w:ascii="Book Antiqua" w:eastAsia="Book Antiqua" w:hAnsi="Book Antiqua" w:cs="Book Antiqua"/>
          <w:color w:val="000000"/>
          <w:lang w:val="en-GB"/>
        </w:rPr>
        <w:t xml:space="preserve">pecial mention, as this can lead to cardiac phenotypes characterized by the coexistence of both electrical and mechanical manifestations. Electrical manifestations, which usually appear before mechanical ones, by several years, consist of </w:t>
      </w:r>
      <w:proofErr w:type="spellStart"/>
      <w:r w:rsidRPr="00842807">
        <w:rPr>
          <w:rFonts w:ascii="Book Antiqua" w:eastAsia="Book Antiqua" w:hAnsi="Book Antiqua" w:cs="Book Antiqua"/>
          <w:color w:val="000000"/>
          <w:lang w:val="en-GB"/>
        </w:rPr>
        <w:t>atrio</w:t>
      </w:r>
      <w:proofErr w:type="spellEnd"/>
      <w:r w:rsidRPr="00842807">
        <w:rPr>
          <w:rFonts w:ascii="Book Antiqua" w:eastAsia="Book Antiqua" w:hAnsi="Book Antiqua" w:cs="Book Antiqua"/>
          <w:color w:val="000000"/>
          <w:lang w:val="en-GB"/>
        </w:rPr>
        <w:t>- and intrav</w:t>
      </w:r>
      <w:r w:rsidRPr="00842807">
        <w:rPr>
          <w:rFonts w:ascii="Book Antiqua" w:eastAsia="Book Antiqua" w:hAnsi="Book Antiqua" w:cs="Book Antiqua"/>
          <w:color w:val="000000"/>
          <w:lang w:val="en-GB"/>
        </w:rPr>
        <w:t xml:space="preserve">entricular conduction abnormalities and atrial and ventricular </w:t>
      </w:r>
      <w:proofErr w:type="spellStart"/>
      <w:r w:rsidRPr="00842807">
        <w:rPr>
          <w:rFonts w:ascii="Book Antiqua" w:eastAsia="Book Antiqua" w:hAnsi="Book Antiqua" w:cs="Book Antiqua"/>
          <w:color w:val="000000"/>
          <w:lang w:val="en-GB"/>
        </w:rPr>
        <w:t>tachyarrhythmias</w:t>
      </w:r>
      <w:proofErr w:type="spellEnd"/>
      <w:r w:rsidRPr="00842807">
        <w:rPr>
          <w:rFonts w:ascii="Book Antiqua" w:eastAsia="Book Antiqua" w:hAnsi="Book Antiqua" w:cs="Book Antiqua"/>
          <w:color w:val="000000"/>
          <w:lang w:val="en-GB"/>
        </w:rPr>
        <w:t xml:space="preserve"> that can cause sudden cardiac death. On the other hand, </w:t>
      </w:r>
      <w:proofErr w:type="spellStart"/>
      <w:r w:rsidRPr="00842807">
        <w:rPr>
          <w:rFonts w:ascii="Book Antiqua" w:eastAsia="Book Antiqua" w:hAnsi="Book Antiqua" w:cs="Book Antiqua"/>
          <w:color w:val="000000"/>
          <w:lang w:val="en-GB"/>
        </w:rPr>
        <w:t>cardiolaminopathies</w:t>
      </w:r>
      <w:proofErr w:type="spellEnd"/>
      <w:r w:rsidRPr="00842807">
        <w:rPr>
          <w:rFonts w:ascii="Book Antiqua" w:eastAsia="Book Antiqua" w:hAnsi="Book Antiqua" w:cs="Book Antiqua"/>
          <w:color w:val="000000"/>
          <w:lang w:val="en-GB"/>
        </w:rPr>
        <w:t xml:space="preserve"> are commonly the cause of dilated cardiomyopathy (DCM), and progressive systolic left ventricular dy</w:t>
      </w:r>
      <w:r w:rsidRPr="00842807">
        <w:rPr>
          <w:rFonts w:ascii="Book Antiqua" w:eastAsia="Book Antiqua" w:hAnsi="Book Antiqua" w:cs="Book Antiqua"/>
          <w:color w:val="000000"/>
          <w:lang w:val="en-GB"/>
        </w:rPr>
        <w:t xml:space="preserve">sfunction is associated with heart failure signs and </w:t>
      </w:r>
      <w:proofErr w:type="gramStart"/>
      <w:r w:rsidRPr="00842807">
        <w:rPr>
          <w:rFonts w:ascii="Book Antiqua" w:eastAsia="Book Antiqua" w:hAnsi="Book Antiqua" w:cs="Book Antiqua"/>
          <w:color w:val="000000"/>
          <w:lang w:val="en-GB"/>
        </w:rPr>
        <w:t>symptoms</w:t>
      </w:r>
      <w:r w:rsidRPr="00842807">
        <w:rPr>
          <w:rFonts w:ascii="Book Antiqua" w:eastAsia="Book Antiqua" w:hAnsi="Book Antiqua" w:cs="Book Antiqua"/>
          <w:color w:val="000000"/>
          <w:vertAlign w:val="superscript"/>
          <w:lang w:val="en-GB"/>
        </w:rPr>
        <w:t>[</w:t>
      </w:r>
      <w:proofErr w:type="gramEnd"/>
      <w:r w:rsidRPr="00842807">
        <w:rPr>
          <w:rFonts w:ascii="Book Antiqua" w:eastAsia="Book Antiqua" w:hAnsi="Book Antiqua" w:cs="Book Antiqua"/>
          <w:color w:val="000000"/>
          <w:vertAlign w:val="superscript"/>
          <w:lang w:val="en-GB"/>
        </w:rPr>
        <w:t>2]</w:t>
      </w:r>
      <w:r w:rsidRPr="00842807">
        <w:rPr>
          <w:rFonts w:ascii="Book Antiqua" w:eastAsia="Book Antiqua" w:hAnsi="Book Antiqua" w:cs="Book Antiqua"/>
          <w:color w:val="000000"/>
          <w:lang w:val="en-GB"/>
        </w:rPr>
        <w:t xml:space="preserve">. However, the initial </w:t>
      </w:r>
      <w:proofErr w:type="gramStart"/>
      <w:r w:rsidRPr="00842807">
        <w:rPr>
          <w:rFonts w:ascii="Book Antiqua" w:eastAsia="Book Antiqua" w:hAnsi="Book Antiqua" w:cs="Book Antiqua"/>
          <w:color w:val="000000"/>
          <w:lang w:val="en-GB"/>
        </w:rPr>
        <w:t xml:space="preserve">manifestation of the disease with electrical complications in structurally healthy hearts, their low prevalence in the general population, and their onset in middle age </w:t>
      </w:r>
      <w:r w:rsidRPr="00842807">
        <w:rPr>
          <w:rFonts w:ascii="Book Antiqua" w:eastAsia="Book Antiqua" w:hAnsi="Book Antiqua" w:cs="Book Antiqua"/>
          <w:color w:val="000000"/>
          <w:lang w:val="en-GB"/>
        </w:rPr>
        <w:t>make</w:t>
      </w:r>
      <w:proofErr w:type="gramEnd"/>
      <w:r w:rsidRPr="00842807">
        <w:rPr>
          <w:rFonts w:ascii="Book Antiqua" w:eastAsia="Book Antiqua" w:hAnsi="Book Antiqua" w:cs="Book Antiqua"/>
          <w:color w:val="000000"/>
          <w:lang w:val="en-GB"/>
        </w:rPr>
        <w:t xml:space="preserve"> the diagnosis of genetic </w:t>
      </w:r>
      <w:proofErr w:type="spellStart"/>
      <w:r w:rsidRPr="00842807">
        <w:rPr>
          <w:rFonts w:ascii="Book Antiqua" w:eastAsia="Book Antiqua" w:hAnsi="Book Antiqua" w:cs="Book Antiqua"/>
          <w:color w:val="000000"/>
          <w:lang w:val="en-GB"/>
        </w:rPr>
        <w:t>cardiopathy</w:t>
      </w:r>
      <w:proofErr w:type="spellEnd"/>
      <w:r w:rsidRPr="00842807">
        <w:rPr>
          <w:rFonts w:ascii="Book Antiqua" w:eastAsia="Book Antiqua" w:hAnsi="Book Antiqua" w:cs="Book Antiqua"/>
          <w:color w:val="000000"/>
          <w:lang w:val="en-GB"/>
        </w:rPr>
        <w:t xml:space="preserve"> challenging. For this reason, the diagnostic workup and the therapeutic process are often delayed, to the point of being fatal due to sudden cardiac death or other complications.</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caps/>
          <w:color w:val="000000"/>
          <w:u w:val="single"/>
          <w:lang w:val="en-GB"/>
        </w:rPr>
        <w:t>CASE PRESENTATION</w:t>
      </w:r>
    </w:p>
    <w:p w:rsidR="00C5452F" w:rsidRPr="00842807" w:rsidRDefault="00FA7273">
      <w:pPr>
        <w:spacing w:line="360" w:lineRule="auto"/>
        <w:jc w:val="both"/>
        <w:rPr>
          <w:lang w:val="en-GB"/>
        </w:rPr>
      </w:pPr>
      <w:r w:rsidRPr="00842807">
        <w:rPr>
          <w:rFonts w:ascii="Book Antiqua" w:eastAsia="Book Antiqua" w:hAnsi="Book Antiqua" w:cs="Book Antiqua"/>
          <w:b/>
          <w:i/>
          <w:color w:val="000000"/>
          <w:lang w:val="en-GB"/>
        </w:rPr>
        <w:t>Chief complaints</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 xml:space="preserve">Our patient was a 60-year-old Caucasian male who presented in September 2019 with syncope associated with hypotension. </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i/>
          <w:color w:val="000000"/>
          <w:lang w:val="en-GB"/>
        </w:rPr>
        <w:t>History of present illness</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lastRenderedPageBreak/>
        <w:t xml:space="preserve">The patient had no previous symptoms and syncope was indeed the first clinical manifestation. </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i/>
          <w:color w:val="000000"/>
          <w:lang w:val="en-GB"/>
        </w:rPr>
        <w:t xml:space="preserve">History of </w:t>
      </w:r>
      <w:r w:rsidRPr="00842807">
        <w:rPr>
          <w:rFonts w:ascii="Book Antiqua" w:eastAsia="Book Antiqua" w:hAnsi="Book Antiqua" w:cs="Book Antiqua"/>
          <w:b/>
          <w:i/>
          <w:color w:val="000000"/>
          <w:lang w:val="en-GB"/>
        </w:rPr>
        <w:t>past illness</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 xml:space="preserve">The patient had no history of previous disease and he was not taking any medications. </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i/>
          <w:color w:val="000000"/>
          <w:lang w:val="en-GB"/>
        </w:rPr>
        <w:t>Personal and family history</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The only red flags were the known congenital bicuspid aortic valve and family history of congestive heart failure (sister).</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i/>
          <w:color w:val="000000"/>
          <w:lang w:val="en-GB"/>
        </w:rPr>
        <w:t>Ph</w:t>
      </w:r>
      <w:r w:rsidRPr="00842807">
        <w:rPr>
          <w:rFonts w:ascii="Book Antiqua" w:eastAsia="Book Antiqua" w:hAnsi="Book Antiqua" w:cs="Book Antiqua"/>
          <w:b/>
          <w:i/>
          <w:color w:val="000000"/>
          <w:lang w:val="en-GB"/>
        </w:rPr>
        <w:t>ysical examination</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 xml:space="preserve">When he came to the emergency department, he presented hypotensive, with </w:t>
      </w:r>
      <w:proofErr w:type="spellStart"/>
      <w:r w:rsidRPr="00842807">
        <w:rPr>
          <w:rFonts w:ascii="Book Antiqua" w:eastAsia="Book Antiqua" w:hAnsi="Book Antiqua" w:cs="Book Antiqua"/>
          <w:color w:val="000000"/>
          <w:lang w:val="en-GB"/>
        </w:rPr>
        <w:t>tachyarrhythmic</w:t>
      </w:r>
      <w:proofErr w:type="spellEnd"/>
      <w:r w:rsidRPr="00842807">
        <w:rPr>
          <w:rFonts w:ascii="Book Antiqua" w:eastAsia="Book Antiqua" w:hAnsi="Book Antiqua" w:cs="Book Antiqua"/>
          <w:color w:val="000000"/>
          <w:lang w:val="en-GB"/>
        </w:rPr>
        <w:t xml:space="preserve"> peripheral pulse. A paroxysmal atrial fibrillation (AF) episode was diagnosed, which regressed after a few hours. </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i/>
          <w:color w:val="000000"/>
          <w:lang w:val="en-GB"/>
        </w:rPr>
        <w:t>Laboratory examinations</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 xml:space="preserve">Routine </w:t>
      </w:r>
      <w:r w:rsidRPr="00842807">
        <w:rPr>
          <w:rFonts w:ascii="Book Antiqua" w:eastAsia="Book Antiqua" w:hAnsi="Book Antiqua" w:cs="Book Antiqua"/>
          <w:color w:val="000000"/>
          <w:lang w:val="en-GB"/>
        </w:rPr>
        <w:t xml:space="preserve">laboratory tests (complete blood count, kidney function, electrolytes, </w:t>
      </w:r>
      <w:proofErr w:type="gramStart"/>
      <w:r w:rsidRPr="00842807">
        <w:rPr>
          <w:rFonts w:ascii="Book Antiqua" w:eastAsia="Book Antiqua" w:hAnsi="Book Antiqua" w:cs="Book Antiqua"/>
          <w:color w:val="000000"/>
          <w:lang w:val="en-GB"/>
        </w:rPr>
        <w:t>liver</w:t>
      </w:r>
      <w:proofErr w:type="gramEnd"/>
      <w:r w:rsidRPr="00842807">
        <w:rPr>
          <w:rFonts w:ascii="Book Antiqua" w:eastAsia="Book Antiqua" w:hAnsi="Book Antiqua" w:cs="Book Antiqua"/>
          <w:color w:val="000000"/>
          <w:lang w:val="en-GB"/>
        </w:rPr>
        <w:t xml:space="preserve"> and heart enzymes) were all in the normal ranges. </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i/>
          <w:color w:val="000000"/>
          <w:lang w:val="en-GB"/>
        </w:rPr>
        <w:t>Imaging examinations</w:t>
      </w:r>
    </w:p>
    <w:p w:rsidR="00C5452F" w:rsidRPr="00842807" w:rsidRDefault="00FA7273">
      <w:pPr>
        <w:spacing w:line="360" w:lineRule="auto"/>
        <w:jc w:val="both"/>
        <w:rPr>
          <w:lang w:val="en-GB"/>
        </w:rPr>
      </w:pPr>
      <w:r w:rsidRPr="00842807">
        <w:rPr>
          <w:rFonts w:ascii="Book Antiqua" w:eastAsia="Book Antiqua" w:hAnsi="Book Antiqua" w:cs="Book Antiqua"/>
          <w:color w:val="000000"/>
          <w:lang w:val="en-GB"/>
        </w:rPr>
        <w:t xml:space="preserve">Transthoracic echocardiography showed no pathological findings. </w:t>
      </w:r>
    </w:p>
    <w:p w:rsidR="00C5452F" w:rsidRPr="00842807" w:rsidRDefault="00C5452F">
      <w:pPr>
        <w:spacing w:line="360" w:lineRule="auto"/>
        <w:jc w:val="both"/>
        <w:rPr>
          <w:lang w:val="en-GB"/>
        </w:rPr>
      </w:pPr>
    </w:p>
    <w:p w:rsidR="00C5452F" w:rsidRPr="00842807" w:rsidRDefault="00FA7273">
      <w:pPr>
        <w:spacing w:line="360" w:lineRule="auto"/>
        <w:jc w:val="both"/>
        <w:rPr>
          <w:lang w:val="en-GB"/>
        </w:rPr>
      </w:pPr>
      <w:r w:rsidRPr="00842807">
        <w:rPr>
          <w:rFonts w:ascii="Book Antiqua" w:eastAsia="Book Antiqua" w:hAnsi="Book Antiqua" w:cs="Book Antiqua"/>
          <w:b/>
          <w:bCs/>
          <w:i/>
          <w:color w:val="000000"/>
          <w:lang w:val="en-GB"/>
        </w:rPr>
        <w:t>Further diagnostic work-up</w:t>
      </w:r>
    </w:p>
    <w:p w:rsidR="00C5452F" w:rsidRPr="00842807" w:rsidRDefault="00FA7273">
      <w:pPr>
        <w:spacing w:line="360" w:lineRule="auto"/>
        <w:jc w:val="both"/>
      </w:pPr>
      <w:r w:rsidRPr="00842807">
        <w:rPr>
          <w:rFonts w:ascii="Book Antiqua" w:eastAsia="Book Antiqua" w:hAnsi="Book Antiqua" w:cs="Book Antiqua"/>
          <w:color w:val="000000"/>
          <w:lang w:val="en-GB"/>
        </w:rPr>
        <w:t xml:space="preserve">The 24-h </w:t>
      </w:r>
      <w:r w:rsidRPr="00842807">
        <w:rPr>
          <w:rFonts w:ascii="Book Antiqua" w:eastAsia="Book Antiqua" w:hAnsi="Book Antiqua" w:cs="Book Antiqua"/>
          <w:color w:val="000000"/>
          <w:lang w:val="en-GB"/>
        </w:rPr>
        <w:t xml:space="preserve">electrocardiogram </w:t>
      </w:r>
      <w:proofErr w:type="spellStart"/>
      <w:r w:rsidRPr="00842807">
        <w:rPr>
          <w:rFonts w:ascii="Book Antiqua" w:eastAsia="Book Antiqua" w:hAnsi="Book Antiqua" w:cs="Book Antiqua"/>
          <w:color w:val="000000"/>
          <w:lang w:val="en-GB"/>
        </w:rPr>
        <w:t>Holter</w:t>
      </w:r>
      <w:proofErr w:type="spellEnd"/>
      <w:r w:rsidRPr="00842807">
        <w:rPr>
          <w:rFonts w:ascii="Book Antiqua" w:eastAsia="Book Antiqua" w:hAnsi="Book Antiqua" w:cs="Book Antiqua"/>
          <w:color w:val="000000"/>
          <w:lang w:val="en-GB"/>
        </w:rPr>
        <w:t xml:space="preserve"> monitoring recorded frequent episodes of high-grade atrioventricular block with no further AF episodes. Upon suspicion of an ischemic aetiology</w:t>
      </w:r>
      <w:r w:rsidRPr="00842807">
        <w:rPr>
          <w:rFonts w:ascii="Book Antiqua" w:eastAsia="Book Antiqua" w:hAnsi="Book Antiqua" w:cs="Book Antiqua"/>
          <w:color w:val="000000"/>
        </w:rPr>
        <w:t xml:space="preserve">, he was admitted to the cardiology unit and underwent </w:t>
      </w:r>
      <w:proofErr w:type="spellStart"/>
      <w:r w:rsidRPr="00842807">
        <w:rPr>
          <w:rFonts w:ascii="Book Antiqua" w:eastAsia="Book Antiqua" w:hAnsi="Book Antiqua" w:cs="Book Antiqua"/>
          <w:color w:val="000000"/>
        </w:rPr>
        <w:t>coronarography</w:t>
      </w:r>
      <w:proofErr w:type="spellEnd"/>
      <w:r w:rsidRPr="00842807">
        <w:rPr>
          <w:rFonts w:ascii="Book Antiqua" w:eastAsia="Book Antiqua" w:hAnsi="Book Antiqua" w:cs="Book Antiqua"/>
          <w:color w:val="000000"/>
        </w:rPr>
        <w:t>, which indicated i</w:t>
      </w:r>
      <w:r w:rsidRPr="00842807">
        <w:rPr>
          <w:rFonts w:ascii="Book Antiqua" w:eastAsia="Book Antiqua" w:hAnsi="Book Antiqua" w:cs="Book Antiqua"/>
          <w:color w:val="000000"/>
        </w:rPr>
        <w:t xml:space="preserve">ntermediate stenosis (50%) in the left anterior descending artery. This stenosis was not considered hemodynamically significant. Thus, the decision was to implant a dual chamber anti-bradycardia pacemaker. Given the </w:t>
      </w:r>
      <w:r w:rsidRPr="00842807">
        <w:rPr>
          <w:rFonts w:ascii="Book Antiqua" w:eastAsia="Book Antiqua" w:hAnsi="Book Antiqua" w:cs="Book Antiqua"/>
          <w:color w:val="000000"/>
        </w:rPr>
        <w:lastRenderedPageBreak/>
        <w:t>single and short AF episode and the CHA2</w:t>
      </w:r>
      <w:r w:rsidRPr="00842807">
        <w:rPr>
          <w:rFonts w:ascii="Book Antiqua" w:eastAsia="Book Antiqua" w:hAnsi="Book Antiqua" w:cs="Book Antiqua"/>
          <w:color w:val="000000"/>
        </w:rPr>
        <w:t>DS2-VASc score of 0, no anticoagulation treatment was initiated. In December 2019, he underwent a scintigraphy stress–rest test, during which he presented loss of consciousness due to the onset of sustained ventricular tachycardia (VT) (Figure 1), which wa</w:t>
      </w:r>
      <w:r w:rsidRPr="00842807">
        <w:rPr>
          <w:rFonts w:ascii="Book Antiqua" w:eastAsia="Book Antiqua" w:hAnsi="Book Antiqua" w:cs="Book Antiqua"/>
          <w:color w:val="000000"/>
        </w:rPr>
        <w:t xml:space="preserve">s successfully treated with cardiopulmonary resuscitation </w:t>
      </w:r>
      <w:proofErr w:type="spellStart"/>
      <w:r w:rsidRPr="00842807">
        <w:rPr>
          <w:rFonts w:ascii="Book Antiqua" w:eastAsia="Book Antiqua" w:hAnsi="Book Antiqua" w:cs="Book Antiqua"/>
          <w:color w:val="000000"/>
        </w:rPr>
        <w:t>manoeuvres</w:t>
      </w:r>
      <w:proofErr w:type="spellEnd"/>
      <w:r w:rsidRPr="00842807">
        <w:rPr>
          <w:rFonts w:ascii="Book Antiqua" w:eastAsia="Book Antiqua" w:hAnsi="Book Antiqua" w:cs="Book Antiqua"/>
          <w:color w:val="000000"/>
        </w:rPr>
        <w:t xml:space="preserve"> and lidocaine infusion. The arrhythmia was considered to be of </w:t>
      </w:r>
      <w:proofErr w:type="spellStart"/>
      <w:r w:rsidRPr="00842807">
        <w:rPr>
          <w:rFonts w:ascii="Book Antiqua" w:eastAsia="Book Antiqua" w:hAnsi="Book Antiqua" w:cs="Book Antiqua"/>
          <w:color w:val="000000"/>
        </w:rPr>
        <w:t>ischaemic</w:t>
      </w:r>
      <w:proofErr w:type="spellEnd"/>
      <w:r w:rsidRPr="00842807">
        <w:rPr>
          <w:rFonts w:ascii="Book Antiqua" w:eastAsia="Book Antiqua" w:hAnsi="Book Antiqua" w:cs="Book Antiqua"/>
          <w:color w:val="000000"/>
        </w:rPr>
        <w:t xml:space="preserve"> origin. Therefore, the patient underwent percutaneous transluminal coronary angioplasty with drug-eluting stent (D</w:t>
      </w:r>
      <w:r w:rsidRPr="00842807">
        <w:rPr>
          <w:rFonts w:ascii="Book Antiqua" w:eastAsia="Book Antiqua" w:hAnsi="Book Antiqua" w:cs="Book Antiqua"/>
          <w:color w:val="000000"/>
        </w:rPr>
        <w:t>ES) implantation at the known coronary stenosis. During and after hospitalization, numerous non-sustained VTs were recorded, for which he was given amiodarone, with clinical benefit. After a few weeks, a treadmill stress test was also performed under antia</w:t>
      </w:r>
      <w:r w:rsidRPr="00842807">
        <w:rPr>
          <w:rFonts w:ascii="Book Antiqua" w:eastAsia="Book Antiqua" w:hAnsi="Book Antiqua" w:cs="Book Antiqua"/>
          <w:color w:val="000000"/>
        </w:rPr>
        <w:t>rrhythmic therapy, which was negative for both myocardial ischemia and VTs. During the follow-up examinations, considering the patient’s clinical picture, encompassing VT, atrioventricular block, family history, and echocardiographic findings showing accen</w:t>
      </w:r>
      <w:r w:rsidRPr="00842807">
        <w:rPr>
          <w:rFonts w:ascii="Book Antiqua" w:eastAsia="Book Antiqua" w:hAnsi="Book Antiqua" w:cs="Book Antiqua"/>
          <w:color w:val="000000"/>
        </w:rPr>
        <w:t xml:space="preserve">tuated right ventricular apex </w:t>
      </w:r>
      <w:proofErr w:type="spellStart"/>
      <w:r w:rsidRPr="00842807">
        <w:rPr>
          <w:rFonts w:ascii="Book Antiqua" w:eastAsia="Book Antiqua" w:hAnsi="Book Antiqua" w:cs="Book Antiqua"/>
          <w:color w:val="000000"/>
        </w:rPr>
        <w:t>trabeculation</w:t>
      </w:r>
      <w:proofErr w:type="spellEnd"/>
      <w:r w:rsidRPr="00842807">
        <w:rPr>
          <w:rFonts w:ascii="Book Antiqua" w:eastAsia="Book Antiqua" w:hAnsi="Book Antiqua" w:cs="Book Antiqua"/>
          <w:color w:val="000000"/>
        </w:rPr>
        <w:t>, the treating cardiologist decided to reassess the clinical case. He recommended that the patient undergo cardiac magnetic resonance and molecular analysis performed with a panel of 128 genes known to be associat</w:t>
      </w:r>
      <w:r w:rsidRPr="00842807">
        <w:rPr>
          <w:rFonts w:ascii="Book Antiqua" w:eastAsia="Book Antiqua" w:hAnsi="Book Antiqua" w:cs="Book Antiqua"/>
          <w:color w:val="000000"/>
        </w:rPr>
        <w:t xml:space="preserve">ed with cardiomyopathies and </w:t>
      </w:r>
      <w:proofErr w:type="spellStart"/>
      <w:r w:rsidRPr="00842807">
        <w:rPr>
          <w:rFonts w:ascii="Book Antiqua" w:eastAsia="Book Antiqua" w:hAnsi="Book Antiqua" w:cs="Book Antiqua"/>
          <w:color w:val="000000"/>
        </w:rPr>
        <w:t>channelopathies</w:t>
      </w:r>
      <w:proofErr w:type="spellEnd"/>
      <w:r w:rsidRPr="00842807">
        <w:rPr>
          <w:rFonts w:ascii="Book Antiqua" w:eastAsia="Book Antiqua" w:hAnsi="Book Antiqua" w:cs="Book Antiqua"/>
          <w:color w:val="000000"/>
        </w:rPr>
        <w:t xml:space="preserve">. Both tests were performed in February 2020 (6 </w:t>
      </w:r>
      <w:proofErr w:type="spellStart"/>
      <w:r w:rsidRPr="00842807">
        <w:rPr>
          <w:rFonts w:ascii="Book Antiqua" w:eastAsia="Book Antiqua" w:hAnsi="Book Antiqua" w:cs="Book Antiqua"/>
          <w:color w:val="000000"/>
        </w:rPr>
        <w:t>wk</w:t>
      </w:r>
      <w:proofErr w:type="spellEnd"/>
      <w:r w:rsidRPr="00842807">
        <w:rPr>
          <w:rFonts w:ascii="Book Antiqua" w:eastAsia="Book Antiqua" w:hAnsi="Book Antiqua" w:cs="Book Antiqua"/>
          <w:color w:val="000000"/>
        </w:rPr>
        <w:t xml:space="preserve"> after DES implantation, as indicated in the manufacturer’s data sheet). The former showed a left ventricular ejection fraction (LVEF) of 50% without any areas of</w:t>
      </w:r>
      <w:r w:rsidRPr="00842807">
        <w:rPr>
          <w:rFonts w:ascii="Book Antiqua" w:eastAsia="Book Antiqua" w:hAnsi="Book Antiqua" w:cs="Book Antiqua"/>
          <w:color w:val="000000"/>
        </w:rPr>
        <w:t xml:space="preserve"> late enhancement or myocardial fibrosis (Figure 2).</w:t>
      </w:r>
    </w:p>
    <w:p w:rsidR="00C5452F" w:rsidRPr="00842807" w:rsidRDefault="00FA7273">
      <w:pPr>
        <w:spacing w:line="360" w:lineRule="auto"/>
        <w:ind w:firstLineChars="100" w:firstLine="240"/>
        <w:jc w:val="both"/>
      </w:pPr>
      <w:r w:rsidRPr="00842807">
        <w:rPr>
          <w:rFonts w:ascii="Book Antiqua" w:eastAsia="Book Antiqua" w:hAnsi="Book Antiqua" w:cs="Book Antiqua"/>
          <w:color w:val="000000"/>
        </w:rPr>
        <w:t xml:space="preserve">The results of the genetic testing took 3 </w:t>
      </w:r>
      <w:proofErr w:type="spellStart"/>
      <w:proofErr w:type="gramStart"/>
      <w:r w:rsidRPr="00842807">
        <w:rPr>
          <w:rFonts w:ascii="Book Antiqua" w:eastAsia="Book Antiqua" w:hAnsi="Book Antiqua" w:cs="Book Antiqua"/>
          <w:color w:val="000000"/>
        </w:rPr>
        <w:t>mo</w:t>
      </w:r>
      <w:proofErr w:type="spellEnd"/>
      <w:proofErr w:type="gramEnd"/>
      <w:r w:rsidRPr="00842807">
        <w:rPr>
          <w:rFonts w:ascii="Book Antiqua" w:eastAsia="Book Antiqua" w:hAnsi="Book Antiqua" w:cs="Book Antiqua"/>
          <w:color w:val="000000"/>
        </w:rPr>
        <w:t xml:space="preserve"> to be validated, during which outpatient appointments with patients were suddenly stopped due to the severe acute respiratory syndrome coronavirus 2-related p</w:t>
      </w:r>
      <w:r w:rsidRPr="00842807">
        <w:rPr>
          <w:rFonts w:ascii="Book Antiqua" w:eastAsia="Book Antiqua" w:hAnsi="Book Antiqua" w:cs="Book Antiqua"/>
          <w:color w:val="000000"/>
        </w:rPr>
        <w:t>andemic. Considering the need to supervise the patient during this time for the possible onset of life-threatening ventricular tachyarrhythmia (LTVT) and AF, without the possibility of a periodic in person interrogation of the PM arrhythmias registry, as w</w:t>
      </w:r>
      <w:r w:rsidRPr="00842807">
        <w:rPr>
          <w:rFonts w:ascii="Book Antiqua" w:eastAsia="Book Antiqua" w:hAnsi="Book Antiqua" w:cs="Book Antiqua"/>
          <w:color w:val="000000"/>
        </w:rPr>
        <w:t xml:space="preserve">as usually done, it was decided to give the patient a remote monitoring device (Medtronic </w:t>
      </w:r>
      <w:proofErr w:type="spellStart"/>
      <w:r w:rsidRPr="00842807">
        <w:rPr>
          <w:rFonts w:ascii="Book Antiqua" w:eastAsia="Book Antiqua" w:hAnsi="Book Antiqua" w:cs="Book Antiqua"/>
          <w:color w:val="000000"/>
        </w:rPr>
        <w:t>Carelink</w:t>
      </w:r>
      <w:proofErr w:type="spellEnd"/>
      <w:r w:rsidRPr="00842807">
        <w:rPr>
          <w:rFonts w:ascii="Book Antiqua" w:eastAsia="Book Antiqua" w:hAnsi="Book Antiqua" w:cs="Book Antiqua"/>
          <w:color w:val="000000"/>
        </w:rPr>
        <w:t xml:space="preserve"> Network</w:t>
      </w:r>
      <w:r w:rsidRPr="00842807">
        <w:rPr>
          <w:rFonts w:ascii="Book Antiqua" w:eastAsia="Book Antiqua" w:hAnsi="Book Antiqua" w:cs="Book Antiqua"/>
          <w:color w:val="000000"/>
          <w:vertAlign w:val="superscript"/>
        </w:rPr>
        <w:t>®</w:t>
      </w:r>
      <w:r w:rsidRPr="00842807">
        <w:rPr>
          <w:rFonts w:ascii="Book Antiqua" w:eastAsia="Book Antiqua" w:hAnsi="Book Antiqua" w:cs="Book Antiqua"/>
          <w:color w:val="000000"/>
        </w:rPr>
        <w:t xml:space="preserve">). The device was </w:t>
      </w:r>
      <w:proofErr w:type="spellStart"/>
      <w:r w:rsidRPr="00842807">
        <w:rPr>
          <w:rFonts w:ascii="Book Antiqua" w:eastAsia="Book Antiqua" w:hAnsi="Book Antiqua" w:cs="Book Antiqua"/>
          <w:color w:val="000000"/>
        </w:rPr>
        <w:t>configurated</w:t>
      </w:r>
      <w:proofErr w:type="spellEnd"/>
      <w:r w:rsidRPr="00842807">
        <w:rPr>
          <w:rFonts w:ascii="Book Antiqua" w:eastAsia="Book Antiqua" w:hAnsi="Book Antiqua" w:cs="Book Antiqua"/>
          <w:color w:val="000000"/>
        </w:rPr>
        <w:t xml:space="preserve"> to transmit the data it recorded, automatically every week. At the same time, both LTVT and AF were set up as “care al</w:t>
      </w:r>
      <w:r w:rsidRPr="00842807">
        <w:rPr>
          <w:rFonts w:ascii="Book Antiqua" w:eastAsia="Book Antiqua" w:hAnsi="Book Antiqua" w:cs="Book Antiqua"/>
          <w:color w:val="000000"/>
        </w:rPr>
        <w:t xml:space="preserve">erts”, which meant that an </w:t>
      </w:r>
      <w:r w:rsidRPr="00842807">
        <w:rPr>
          <w:rFonts w:ascii="Book Antiqua" w:eastAsia="Book Antiqua" w:hAnsi="Book Antiqua" w:cs="Book Antiqua"/>
          <w:color w:val="000000"/>
        </w:rPr>
        <w:lastRenderedPageBreak/>
        <w:t>automatic alert would have been sent immediately after identification</w:t>
      </w:r>
      <w:proofErr w:type="gramStart"/>
      <w:r w:rsidRPr="00842807">
        <w:rPr>
          <w:rFonts w:ascii="Book Antiqua" w:eastAsia="Book Antiqua" w:hAnsi="Book Antiqua" w:cs="Book Antiqua"/>
          <w:color w:val="000000"/>
        </w:rPr>
        <w:t>, ,</w:t>
      </w:r>
      <w:proofErr w:type="gramEnd"/>
      <w:r w:rsidRPr="00842807">
        <w:rPr>
          <w:rFonts w:ascii="Book Antiqua" w:eastAsia="Book Antiqua" w:hAnsi="Book Antiqua" w:cs="Book Antiqua"/>
          <w:color w:val="000000"/>
        </w:rPr>
        <w:t xml:space="preserve"> as long as the potential LTVT or AF onset would have required a prompt and potentially lifesaving intervention, either the upgrading the PM to an implantabl</w:t>
      </w:r>
      <w:r w:rsidRPr="00842807">
        <w:rPr>
          <w:rFonts w:ascii="Book Antiqua" w:eastAsia="Book Antiqua" w:hAnsi="Book Antiqua" w:cs="Book Antiqua"/>
          <w:color w:val="000000"/>
        </w:rPr>
        <w:t>e cardioverter defibrillator (ICD) or the initiation of a life-long anticoagulant therapy, respectively. Fortunately, no arrhythmias were detected during that time.</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caps/>
          <w:color w:val="000000"/>
          <w:u w:val="single"/>
        </w:rPr>
        <w:t>FINAL DIAGNOSIS</w:t>
      </w:r>
    </w:p>
    <w:p w:rsidR="00C5452F" w:rsidRPr="00842807" w:rsidRDefault="00FA7273">
      <w:pPr>
        <w:spacing w:line="360" w:lineRule="auto"/>
        <w:jc w:val="both"/>
      </w:pPr>
      <w:r w:rsidRPr="00842807">
        <w:rPr>
          <w:rFonts w:ascii="Book Antiqua" w:eastAsia="Book Antiqua" w:hAnsi="Book Antiqua" w:cs="Book Antiqua"/>
          <w:color w:val="000000"/>
        </w:rPr>
        <w:t>The genetic test reported a heterozygous missense mutation (c.949G&gt;A; p.Gl</w:t>
      </w:r>
      <w:r w:rsidRPr="00842807">
        <w:rPr>
          <w:rFonts w:ascii="Book Antiqua" w:eastAsia="Book Antiqua" w:hAnsi="Book Antiqua" w:cs="Book Antiqua"/>
          <w:color w:val="000000"/>
        </w:rPr>
        <w:t xml:space="preserve">u317Lys) in exon 6 of the </w:t>
      </w:r>
      <w:r w:rsidRPr="00842807">
        <w:rPr>
          <w:rFonts w:ascii="Book Antiqua" w:eastAsia="Book Antiqua" w:hAnsi="Book Antiqua" w:cs="Book Antiqua"/>
          <w:i/>
          <w:iCs/>
          <w:color w:val="000000"/>
        </w:rPr>
        <w:t>LMNA</w:t>
      </w:r>
      <w:r w:rsidRPr="00842807">
        <w:rPr>
          <w:rFonts w:ascii="Book Antiqua" w:eastAsia="Book Antiqua" w:hAnsi="Book Antiqua" w:cs="Book Antiqua"/>
          <w:color w:val="000000"/>
        </w:rPr>
        <w:t xml:space="preserve"> gene, which is known to be a pathogenic variant. A further LVEF reduction of 43% was observed. Therefore, the patient was diagnosed with cardiac manifestation of </w:t>
      </w:r>
      <w:proofErr w:type="spellStart"/>
      <w:r w:rsidRPr="00842807">
        <w:rPr>
          <w:rFonts w:ascii="Book Antiqua" w:eastAsia="Book Antiqua" w:hAnsi="Book Antiqua" w:cs="Book Antiqua"/>
          <w:color w:val="000000"/>
        </w:rPr>
        <w:t>laminopathy</w:t>
      </w:r>
      <w:proofErr w:type="spellEnd"/>
      <w:r w:rsidRPr="00842807">
        <w:rPr>
          <w:rFonts w:ascii="Book Antiqua" w:eastAsia="Book Antiqua" w:hAnsi="Book Antiqua" w:cs="Book Antiqua"/>
          <w:color w:val="000000"/>
        </w:rPr>
        <w:t>.</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caps/>
          <w:color w:val="000000"/>
          <w:u w:val="single"/>
        </w:rPr>
        <w:t>TREATMENT</w:t>
      </w:r>
    </w:p>
    <w:p w:rsidR="00C5452F" w:rsidRPr="00842807" w:rsidRDefault="00FA7273">
      <w:pPr>
        <w:spacing w:line="360" w:lineRule="auto"/>
        <w:jc w:val="both"/>
      </w:pPr>
      <w:r w:rsidRPr="00842807">
        <w:rPr>
          <w:rFonts w:ascii="Book Antiqua" w:eastAsia="Book Antiqua" w:hAnsi="Book Antiqua" w:cs="Book Antiqua"/>
          <w:color w:val="000000"/>
        </w:rPr>
        <w:t>Based on the new diagnosis, it was deci</w:t>
      </w:r>
      <w:r w:rsidRPr="00842807">
        <w:rPr>
          <w:rFonts w:ascii="Book Antiqua" w:eastAsia="Book Antiqua" w:hAnsi="Book Antiqua" w:cs="Book Antiqua"/>
          <w:color w:val="000000"/>
        </w:rPr>
        <w:t xml:space="preserve">ded to hospitalize the patient to upgrade the PM to a biventricular ICD. </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caps/>
          <w:color w:val="000000"/>
          <w:u w:val="single"/>
        </w:rPr>
        <w:t>OUTCOME AND FOLLOW-UP</w:t>
      </w:r>
    </w:p>
    <w:p w:rsidR="00C5452F" w:rsidRPr="00842807" w:rsidRDefault="00FA7273">
      <w:pPr>
        <w:spacing w:line="360" w:lineRule="auto"/>
        <w:jc w:val="both"/>
      </w:pPr>
      <w:r w:rsidRPr="00842807">
        <w:rPr>
          <w:rFonts w:ascii="Book Antiqua" w:eastAsia="Book Antiqua" w:hAnsi="Book Antiqua" w:cs="Book Antiqua"/>
          <w:color w:val="000000"/>
        </w:rPr>
        <w:t>The patient is currently asymptomatic for heart failure. No further LTVT has occurred. He is still using the remote monitoring device in order to promptly identify any new AF episode that would potentially require life-long anticoagulant therapy. The patie</w:t>
      </w:r>
      <w:r w:rsidRPr="00842807">
        <w:rPr>
          <w:rFonts w:ascii="Book Antiqua" w:eastAsia="Book Antiqua" w:hAnsi="Book Antiqua" w:cs="Book Antiqua"/>
          <w:color w:val="000000"/>
        </w:rPr>
        <w:t xml:space="preserve">nt is continuing follow-up with both clinical and echocardiographic re-evaluation associated with an electronic check of the ICD. </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caps/>
          <w:color w:val="000000"/>
          <w:u w:val="single"/>
        </w:rPr>
        <w:t>DISCUSSION</w:t>
      </w:r>
    </w:p>
    <w:p w:rsidR="00C5452F" w:rsidRPr="00842807" w:rsidRDefault="00FA7273">
      <w:pPr>
        <w:spacing w:line="360" w:lineRule="auto"/>
        <w:jc w:val="both"/>
      </w:pPr>
      <w:r w:rsidRPr="00842807">
        <w:rPr>
          <w:rFonts w:ascii="Book Antiqua" w:eastAsia="Book Antiqua" w:hAnsi="Book Antiqua" w:cs="Book Antiqua"/>
          <w:color w:val="000000"/>
        </w:rPr>
        <w:t xml:space="preserve">The decision to protect the patient from LTVT was made in accordance with current </w:t>
      </w:r>
      <w:proofErr w:type="gramStart"/>
      <w:r w:rsidRPr="00842807">
        <w:rPr>
          <w:rFonts w:ascii="Book Antiqua" w:eastAsia="Book Antiqua" w:hAnsi="Book Antiqua" w:cs="Book Antiqua"/>
          <w:color w:val="000000"/>
        </w:rPr>
        <w:t>guidelines</w:t>
      </w:r>
      <w:r w:rsidRPr="00842807">
        <w:rPr>
          <w:rFonts w:ascii="Book Antiqua" w:eastAsia="Book Antiqua" w:hAnsi="Book Antiqua" w:cs="Book Antiqua"/>
          <w:color w:val="000000"/>
          <w:vertAlign w:val="superscript"/>
        </w:rPr>
        <w:t>[</w:t>
      </w:r>
      <w:proofErr w:type="gramEnd"/>
      <w:r w:rsidRPr="00842807">
        <w:rPr>
          <w:rFonts w:ascii="Book Antiqua" w:eastAsia="Book Antiqua" w:hAnsi="Book Antiqua" w:cs="Book Antiqua"/>
          <w:color w:val="000000"/>
          <w:vertAlign w:val="superscript"/>
        </w:rPr>
        <w:t>3,4]</w:t>
      </w:r>
      <w:r w:rsidRPr="00842807">
        <w:rPr>
          <w:rFonts w:ascii="Book Antiqua" w:eastAsia="Book Antiqua" w:hAnsi="Book Antiqua" w:cs="Book Antiqua"/>
          <w:color w:val="000000"/>
        </w:rPr>
        <w:t>, which recommen</w:t>
      </w:r>
      <w:r w:rsidRPr="00842807">
        <w:rPr>
          <w:rFonts w:ascii="Book Antiqua" w:eastAsia="Book Antiqua" w:hAnsi="Book Antiqua" w:cs="Book Antiqua"/>
          <w:color w:val="000000"/>
        </w:rPr>
        <w:t xml:space="preserve">d device implantation (class of recommendation </w:t>
      </w:r>
      <w:proofErr w:type="spellStart"/>
      <w:r w:rsidRPr="00842807">
        <w:rPr>
          <w:rFonts w:ascii="Book Antiqua" w:eastAsia="Book Antiqua" w:hAnsi="Book Antiqua" w:cs="Book Antiqua"/>
          <w:color w:val="000000"/>
        </w:rPr>
        <w:t>IIa</w:t>
      </w:r>
      <w:proofErr w:type="spellEnd"/>
      <w:r w:rsidRPr="00842807">
        <w:rPr>
          <w:rFonts w:ascii="Book Antiqua" w:eastAsia="Book Antiqua" w:hAnsi="Book Antiqua" w:cs="Book Antiqua"/>
          <w:color w:val="000000"/>
        </w:rPr>
        <w:t xml:space="preserve">) in patients with </w:t>
      </w:r>
      <w:r w:rsidRPr="00842807">
        <w:rPr>
          <w:rFonts w:ascii="Book Antiqua" w:eastAsia="Book Antiqua" w:hAnsi="Book Antiqua" w:cs="Book Antiqua"/>
          <w:i/>
          <w:iCs/>
          <w:color w:val="000000"/>
        </w:rPr>
        <w:t>LMNA</w:t>
      </w:r>
      <w:r w:rsidRPr="00842807">
        <w:rPr>
          <w:rFonts w:ascii="Book Antiqua" w:eastAsia="Book Antiqua" w:hAnsi="Book Antiqua" w:cs="Book Antiqua"/>
          <w:color w:val="000000"/>
        </w:rPr>
        <w:t xml:space="preserve"> gene mutations in the presence of at least two of the following risk factors: (1) Non-sustained VT; (2) LVEF &lt; 45%; (3) Male sex; and (4) Non-missense mutations. However, </w:t>
      </w:r>
      <w:proofErr w:type="spellStart"/>
      <w:r w:rsidRPr="00842807">
        <w:rPr>
          <w:rFonts w:ascii="Book Antiqua" w:eastAsia="Book Antiqua" w:hAnsi="Book Antiqua" w:cs="Book Antiqua"/>
          <w:color w:val="000000"/>
        </w:rPr>
        <w:t>Wahbi</w:t>
      </w:r>
      <w:proofErr w:type="spellEnd"/>
      <w:r w:rsidRPr="00842807">
        <w:rPr>
          <w:rFonts w:ascii="Book Antiqua" w:eastAsia="Book Antiqua" w:hAnsi="Book Antiqua" w:cs="Book Antiqua"/>
          <w:color w:val="000000"/>
        </w:rPr>
        <w:t xml:space="preserve"> </w:t>
      </w:r>
      <w:r w:rsidRPr="00842807">
        <w:rPr>
          <w:rFonts w:ascii="Book Antiqua" w:eastAsia="Book Antiqua" w:hAnsi="Book Antiqua" w:cs="Book Antiqua"/>
          <w:i/>
          <w:iCs/>
          <w:color w:val="000000"/>
        </w:rPr>
        <w:t xml:space="preserve">et </w:t>
      </w:r>
      <w:proofErr w:type="gramStart"/>
      <w:r w:rsidRPr="00842807">
        <w:rPr>
          <w:rFonts w:ascii="Book Antiqua" w:eastAsia="Book Antiqua" w:hAnsi="Book Antiqua" w:cs="Book Antiqua"/>
          <w:i/>
          <w:iCs/>
          <w:color w:val="000000"/>
        </w:rPr>
        <w:t>al</w:t>
      </w:r>
      <w:r w:rsidRPr="00842807">
        <w:rPr>
          <w:rFonts w:ascii="Book Antiqua" w:eastAsia="Book Antiqua" w:hAnsi="Book Antiqua" w:cs="Book Antiqua"/>
          <w:color w:val="000000"/>
          <w:vertAlign w:val="superscript"/>
        </w:rPr>
        <w:t>[</w:t>
      </w:r>
      <w:proofErr w:type="gramEnd"/>
      <w:r w:rsidRPr="00842807">
        <w:rPr>
          <w:rFonts w:ascii="Book Antiqua" w:eastAsia="Book Antiqua" w:hAnsi="Book Antiqua" w:cs="Book Antiqua"/>
          <w:color w:val="000000"/>
          <w:vertAlign w:val="superscript"/>
        </w:rPr>
        <w:t>5]</w:t>
      </w:r>
      <w:r w:rsidRPr="00842807">
        <w:rPr>
          <w:rFonts w:ascii="Book Antiqua" w:eastAsia="Book Antiqua" w:hAnsi="Book Antiqua" w:cs="Book Antiqua"/>
          <w:color w:val="000000"/>
        </w:rPr>
        <w:t xml:space="preserve"> recently proposed a new risk score that also takes </w:t>
      </w:r>
      <w:r w:rsidRPr="00842807">
        <w:rPr>
          <w:rFonts w:ascii="Book Antiqua" w:eastAsia="Book Antiqua" w:hAnsi="Book Antiqua" w:cs="Book Antiqua"/>
          <w:color w:val="000000"/>
        </w:rPr>
        <w:lastRenderedPageBreak/>
        <w:t>into account the history of atrioventricular block. The latter has been shown to have a greater accuracy in the risk prediction of LTVT, which for our patient was 41.6%. Based on the 2016 heart failure</w:t>
      </w:r>
      <w:r w:rsidRPr="00842807">
        <w:rPr>
          <w:rFonts w:ascii="Book Antiqua" w:eastAsia="Book Antiqua" w:hAnsi="Book Antiqua" w:cs="Book Antiqua"/>
          <w:color w:val="000000"/>
        </w:rPr>
        <w:t xml:space="preserve"> ESC </w:t>
      </w:r>
      <w:proofErr w:type="gramStart"/>
      <w:r w:rsidRPr="00842807">
        <w:rPr>
          <w:rFonts w:ascii="Book Antiqua" w:eastAsia="Book Antiqua" w:hAnsi="Book Antiqua" w:cs="Book Antiqua"/>
          <w:color w:val="000000"/>
        </w:rPr>
        <w:t>guidelines</w:t>
      </w:r>
      <w:r w:rsidRPr="00842807">
        <w:rPr>
          <w:rFonts w:ascii="Book Antiqua" w:eastAsia="Book Antiqua" w:hAnsi="Book Antiqua" w:cs="Book Antiqua"/>
          <w:color w:val="000000"/>
          <w:vertAlign w:val="superscript"/>
        </w:rPr>
        <w:t>[</w:t>
      </w:r>
      <w:proofErr w:type="gramEnd"/>
      <w:r w:rsidRPr="00842807">
        <w:rPr>
          <w:rFonts w:ascii="Book Antiqua" w:eastAsia="Book Antiqua" w:hAnsi="Book Antiqua" w:cs="Book Antiqua"/>
          <w:color w:val="000000"/>
          <w:vertAlign w:val="superscript"/>
        </w:rPr>
        <w:t>6]</w:t>
      </w:r>
      <w:r w:rsidRPr="00842807">
        <w:rPr>
          <w:rFonts w:ascii="Book Antiqua" w:eastAsia="Book Antiqua" w:hAnsi="Book Antiqua" w:cs="Book Antiqua"/>
          <w:color w:val="000000"/>
        </w:rPr>
        <w:t xml:space="preserve"> (class of recommendation I), we opted for a biventricular ICD in light of the high percentage of pacing (99.4%) and of the concomitant rapid reduction in left ventricular systolic function after PM implantation (LVEF from 60% in December</w:t>
      </w:r>
      <w:r w:rsidRPr="00842807">
        <w:rPr>
          <w:rFonts w:ascii="Book Antiqua" w:eastAsia="Book Antiqua" w:hAnsi="Book Antiqua" w:cs="Book Antiqua"/>
          <w:color w:val="000000"/>
        </w:rPr>
        <w:t xml:space="preserve"> 2019 to 50% in February 2020 to 43% in June 2020), which could also be explained by the more aggressive clinical course of </w:t>
      </w:r>
      <w:r w:rsidRPr="00842807">
        <w:rPr>
          <w:rFonts w:ascii="Book Antiqua" w:eastAsia="Book Antiqua" w:hAnsi="Book Antiqua" w:cs="Book Antiqua"/>
          <w:i/>
          <w:iCs/>
          <w:color w:val="000000"/>
        </w:rPr>
        <w:t>LMNA</w:t>
      </w:r>
      <w:r w:rsidRPr="00842807">
        <w:rPr>
          <w:rFonts w:ascii="Book Antiqua" w:eastAsia="Book Antiqua" w:hAnsi="Book Antiqua" w:cs="Book Antiqua"/>
          <w:color w:val="000000"/>
        </w:rPr>
        <w:t>-related DCM compared with other forms</w:t>
      </w:r>
      <w:r w:rsidRPr="00842807">
        <w:rPr>
          <w:rFonts w:ascii="Book Antiqua" w:eastAsia="Book Antiqua" w:hAnsi="Book Antiqua" w:cs="Book Antiqua"/>
          <w:color w:val="000000"/>
          <w:vertAlign w:val="superscript"/>
        </w:rPr>
        <w:t>[7]</w:t>
      </w:r>
      <w:r w:rsidRPr="00842807">
        <w:rPr>
          <w:rFonts w:ascii="Book Antiqua" w:eastAsia="Book Antiqua" w:hAnsi="Book Antiqua" w:cs="Book Antiqua"/>
          <w:color w:val="000000"/>
        </w:rPr>
        <w:t>.</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caps/>
          <w:color w:val="000000"/>
          <w:u w:val="single"/>
        </w:rPr>
        <w:t>CONCLUSION</w:t>
      </w:r>
    </w:p>
    <w:p w:rsidR="00C5452F" w:rsidRPr="00842807" w:rsidRDefault="00FA7273">
      <w:pPr>
        <w:spacing w:line="360" w:lineRule="auto"/>
        <w:jc w:val="both"/>
        <w:rPr>
          <w:rFonts w:ascii="Book Antiqua" w:eastAsia="Book Antiqua" w:hAnsi="Book Antiqua" w:cs="Book Antiqua"/>
          <w:color w:val="000000"/>
        </w:rPr>
      </w:pPr>
      <w:proofErr w:type="spellStart"/>
      <w:r w:rsidRPr="00842807">
        <w:rPr>
          <w:rFonts w:ascii="Book Antiqua" w:eastAsia="Book Antiqua" w:hAnsi="Book Antiqua" w:cs="Book Antiqua"/>
          <w:color w:val="000000"/>
        </w:rPr>
        <w:t>Laminopathies</w:t>
      </w:r>
      <w:proofErr w:type="spellEnd"/>
      <w:r w:rsidRPr="00842807">
        <w:rPr>
          <w:rFonts w:ascii="Book Antiqua" w:eastAsia="Book Antiqua" w:hAnsi="Book Antiqua" w:cs="Book Antiqua"/>
          <w:color w:val="000000"/>
        </w:rPr>
        <w:t xml:space="preserve"> have a heterogeneous spectrum of </w:t>
      </w:r>
      <w:proofErr w:type="spellStart"/>
      <w:r w:rsidRPr="00842807">
        <w:rPr>
          <w:rFonts w:ascii="Book Antiqua" w:eastAsia="Book Antiqua" w:hAnsi="Book Antiqua" w:cs="Book Antiqua"/>
          <w:color w:val="000000"/>
        </w:rPr>
        <w:t>cardiological</w:t>
      </w:r>
      <w:proofErr w:type="spellEnd"/>
      <w:r w:rsidRPr="00842807">
        <w:rPr>
          <w:rFonts w:ascii="Book Antiqua" w:eastAsia="Book Antiqua" w:hAnsi="Book Antiqua" w:cs="Book Antiqua"/>
          <w:color w:val="000000"/>
        </w:rPr>
        <w:t xml:space="preserve"> manifestatio</w:t>
      </w:r>
      <w:r w:rsidRPr="00842807">
        <w:rPr>
          <w:rFonts w:ascii="Book Antiqua" w:eastAsia="Book Antiqua" w:hAnsi="Book Antiqua" w:cs="Book Antiqua"/>
          <w:color w:val="000000"/>
        </w:rPr>
        <w:t xml:space="preserve">ns ranging from supraventricular and ventricular </w:t>
      </w:r>
      <w:proofErr w:type="spellStart"/>
      <w:r w:rsidRPr="00842807">
        <w:rPr>
          <w:rFonts w:ascii="Book Antiqua" w:eastAsia="Book Antiqua" w:hAnsi="Book Antiqua" w:cs="Book Antiqua"/>
          <w:color w:val="000000"/>
        </w:rPr>
        <w:t>tachyarrhythmias</w:t>
      </w:r>
      <w:proofErr w:type="spellEnd"/>
      <w:r w:rsidRPr="00842807">
        <w:rPr>
          <w:rFonts w:ascii="Book Antiqua" w:eastAsia="Book Antiqua" w:hAnsi="Book Antiqua" w:cs="Book Antiqua"/>
          <w:color w:val="000000"/>
        </w:rPr>
        <w:t xml:space="preserve"> to </w:t>
      </w:r>
      <w:proofErr w:type="spellStart"/>
      <w:r w:rsidRPr="00842807">
        <w:rPr>
          <w:rFonts w:ascii="Book Antiqua" w:eastAsia="Book Antiqua" w:hAnsi="Book Antiqua" w:cs="Book Antiqua"/>
          <w:color w:val="000000"/>
        </w:rPr>
        <w:t>atrio</w:t>
      </w:r>
      <w:proofErr w:type="spellEnd"/>
      <w:r w:rsidRPr="00842807">
        <w:rPr>
          <w:rFonts w:ascii="Book Antiqua" w:eastAsia="Book Antiqua" w:hAnsi="Book Antiqua" w:cs="Book Antiqua"/>
          <w:color w:val="000000"/>
        </w:rPr>
        <w:t xml:space="preserve">- and intraventricular conduction disorders and left ventricular </w:t>
      </w:r>
      <w:proofErr w:type="gramStart"/>
      <w:r w:rsidRPr="00842807">
        <w:rPr>
          <w:rFonts w:ascii="Book Antiqua" w:eastAsia="Book Antiqua" w:hAnsi="Book Antiqua" w:cs="Book Antiqua"/>
          <w:color w:val="000000"/>
        </w:rPr>
        <w:t>dysfunction</w:t>
      </w:r>
      <w:r w:rsidRPr="00842807">
        <w:rPr>
          <w:rFonts w:ascii="Book Antiqua" w:eastAsia="Book Antiqua" w:hAnsi="Book Antiqua" w:cs="Book Antiqua"/>
          <w:color w:val="000000"/>
          <w:vertAlign w:val="superscript"/>
        </w:rPr>
        <w:t>[</w:t>
      </w:r>
      <w:proofErr w:type="gramEnd"/>
      <w:r w:rsidRPr="00842807">
        <w:rPr>
          <w:rFonts w:ascii="Book Antiqua" w:eastAsia="Book Antiqua" w:hAnsi="Book Antiqua" w:cs="Book Antiqua"/>
          <w:color w:val="000000"/>
          <w:vertAlign w:val="superscript"/>
        </w:rPr>
        <w:t>1,8]</w:t>
      </w:r>
      <w:r w:rsidRPr="00842807">
        <w:rPr>
          <w:rFonts w:ascii="Book Antiqua" w:eastAsia="Book Antiqua" w:hAnsi="Book Antiqua" w:cs="Book Antiqua"/>
          <w:color w:val="000000"/>
        </w:rPr>
        <w:t>. Moreover, clinical manifestations of cardiac phenotypes tend to occur in an age-related way, starti</w:t>
      </w:r>
      <w:r w:rsidRPr="00842807">
        <w:rPr>
          <w:rFonts w:ascii="Book Antiqua" w:eastAsia="Book Antiqua" w:hAnsi="Book Antiqua" w:cs="Book Antiqua"/>
          <w:color w:val="000000"/>
        </w:rPr>
        <w:t>ng in the fourth decade of life and reaching 90%-95% of subjects by the seventh decade</w:t>
      </w:r>
      <w:r w:rsidRPr="00842807">
        <w:rPr>
          <w:rFonts w:ascii="Book Antiqua" w:eastAsia="Book Antiqua" w:hAnsi="Book Antiqua" w:cs="Book Antiqua"/>
          <w:color w:val="000000"/>
          <w:vertAlign w:val="superscript"/>
        </w:rPr>
        <w:t>[1,8]</w:t>
      </w:r>
      <w:r w:rsidRPr="00842807">
        <w:rPr>
          <w:rFonts w:ascii="Book Antiqua" w:eastAsia="Book Antiqua" w:hAnsi="Book Antiqua" w:cs="Book Antiqua"/>
          <w:color w:val="000000"/>
        </w:rPr>
        <w:t>, which corresponds to the timing of the presentation of coronary atherosclerotic disease and idiopathic senile degeneration of cardiac conduction tissue. However, s</w:t>
      </w:r>
      <w:r w:rsidRPr="00842807">
        <w:rPr>
          <w:rFonts w:ascii="Book Antiqua" w:eastAsia="Book Antiqua" w:hAnsi="Book Antiqua" w:cs="Book Antiqua"/>
          <w:color w:val="000000"/>
        </w:rPr>
        <w:t xml:space="preserve">ince the latter </w:t>
      </w:r>
      <w:proofErr w:type="spellStart"/>
      <w:r w:rsidRPr="00842807">
        <w:rPr>
          <w:rFonts w:ascii="Book Antiqua" w:eastAsia="Book Antiqua" w:hAnsi="Book Antiqua" w:cs="Book Antiqua"/>
          <w:color w:val="000000"/>
        </w:rPr>
        <w:t>aetiologias</w:t>
      </w:r>
      <w:proofErr w:type="spellEnd"/>
      <w:r w:rsidRPr="00842807">
        <w:rPr>
          <w:rFonts w:ascii="Book Antiqua" w:eastAsia="Book Antiqua" w:hAnsi="Book Antiqua" w:cs="Book Antiqua"/>
          <w:color w:val="000000"/>
        </w:rPr>
        <w:t xml:space="preserve"> are considerably more frequent than the genetic ones, it is easy to attribute </w:t>
      </w:r>
      <w:proofErr w:type="spellStart"/>
      <w:r w:rsidRPr="00842807">
        <w:rPr>
          <w:rFonts w:ascii="Book Antiqua" w:eastAsia="Book Antiqua" w:hAnsi="Book Antiqua" w:cs="Book Antiqua"/>
          <w:color w:val="000000"/>
        </w:rPr>
        <w:t>cardiological</w:t>
      </w:r>
      <w:proofErr w:type="spellEnd"/>
      <w:r w:rsidRPr="00842807">
        <w:rPr>
          <w:rFonts w:ascii="Book Antiqua" w:eastAsia="Book Antiqua" w:hAnsi="Book Antiqua" w:cs="Book Antiqua"/>
          <w:color w:val="000000"/>
        </w:rPr>
        <w:t xml:space="preserve"> disorders to them. This was applicable to our patient, in whom the electrical </w:t>
      </w:r>
      <w:proofErr w:type="spellStart"/>
      <w:r w:rsidRPr="00842807">
        <w:rPr>
          <w:rFonts w:ascii="Book Antiqua" w:eastAsia="Book Antiqua" w:hAnsi="Book Antiqua" w:cs="Book Antiqua"/>
          <w:color w:val="000000"/>
        </w:rPr>
        <w:t>laminopathy</w:t>
      </w:r>
      <w:proofErr w:type="spellEnd"/>
      <w:r w:rsidRPr="00842807">
        <w:rPr>
          <w:rFonts w:ascii="Book Antiqua" w:eastAsia="Book Antiqua" w:hAnsi="Book Antiqua" w:cs="Book Antiqua"/>
          <w:color w:val="000000"/>
        </w:rPr>
        <w:t xml:space="preserve"> manifestations were erroneously confused with </w:t>
      </w:r>
      <w:r w:rsidRPr="00842807">
        <w:rPr>
          <w:rFonts w:ascii="Book Antiqua" w:eastAsia="Book Antiqua" w:hAnsi="Book Antiqua" w:cs="Book Antiqua"/>
          <w:color w:val="000000"/>
        </w:rPr>
        <w:t xml:space="preserve">manifestations of coronary disease. This belief was supported by the incidental finding of an intermediate lesion on </w:t>
      </w:r>
      <w:proofErr w:type="spellStart"/>
      <w:r w:rsidRPr="00842807">
        <w:rPr>
          <w:rFonts w:ascii="Book Antiqua" w:eastAsia="Book Antiqua" w:hAnsi="Book Antiqua" w:cs="Book Antiqua"/>
          <w:color w:val="000000"/>
        </w:rPr>
        <w:t>coronarography</w:t>
      </w:r>
      <w:proofErr w:type="spellEnd"/>
      <w:r w:rsidRPr="00842807">
        <w:rPr>
          <w:rFonts w:ascii="Book Antiqua" w:eastAsia="Book Antiqua" w:hAnsi="Book Antiqua" w:cs="Book Antiqua"/>
          <w:color w:val="000000"/>
        </w:rPr>
        <w:t xml:space="preserve">, which led the treating physician to implant a probably unnecessary DES and consequently start dual antiplatelet therapy, a </w:t>
      </w:r>
      <w:r w:rsidRPr="00842807">
        <w:rPr>
          <w:rFonts w:ascii="Book Antiqua" w:eastAsia="Book Antiqua" w:hAnsi="Book Antiqua" w:cs="Book Antiqua"/>
          <w:color w:val="000000"/>
        </w:rPr>
        <w:t xml:space="preserve">treatment that brings an obvious increase in the </w:t>
      </w:r>
      <w:proofErr w:type="spellStart"/>
      <w:r w:rsidRPr="00842807">
        <w:rPr>
          <w:rFonts w:ascii="Book Antiqua" w:eastAsia="Book Antiqua" w:hAnsi="Book Antiqua" w:cs="Book Antiqua"/>
          <w:color w:val="000000"/>
        </w:rPr>
        <w:t>ischaemic</w:t>
      </w:r>
      <w:proofErr w:type="spellEnd"/>
      <w:r w:rsidRPr="00842807">
        <w:rPr>
          <w:rFonts w:ascii="Book Antiqua" w:eastAsia="Book Antiqua" w:hAnsi="Book Antiqua" w:cs="Book Antiqua"/>
          <w:color w:val="000000"/>
        </w:rPr>
        <w:t xml:space="preserve"> and </w:t>
      </w:r>
      <w:proofErr w:type="spellStart"/>
      <w:r w:rsidRPr="00842807">
        <w:rPr>
          <w:rFonts w:ascii="Book Antiqua" w:eastAsia="Book Antiqua" w:hAnsi="Book Antiqua" w:cs="Book Antiqua"/>
          <w:color w:val="000000"/>
        </w:rPr>
        <w:t>haemorrhagic</w:t>
      </w:r>
      <w:proofErr w:type="spellEnd"/>
      <w:r w:rsidRPr="00842807">
        <w:rPr>
          <w:rFonts w:ascii="Book Antiqua" w:eastAsia="Book Antiqua" w:hAnsi="Book Antiqua" w:cs="Book Antiqua"/>
          <w:color w:val="000000"/>
        </w:rPr>
        <w:t xml:space="preserve"> risks. The choice to carry out genetic testing in our patient was mainly driven by the overall clinical picture, although it did not fully respect the indications of the Heart Rhyt</w:t>
      </w:r>
      <w:r w:rsidRPr="00842807">
        <w:rPr>
          <w:rFonts w:ascii="Book Antiqua" w:eastAsia="Book Antiqua" w:hAnsi="Book Antiqua" w:cs="Book Antiqua"/>
          <w:color w:val="000000"/>
        </w:rPr>
        <w:t xml:space="preserve">hm Society/European Heart Rhythm Association consensus </w:t>
      </w:r>
      <w:proofErr w:type="gramStart"/>
      <w:r w:rsidRPr="00842807">
        <w:rPr>
          <w:rFonts w:ascii="Book Antiqua" w:eastAsia="Book Antiqua" w:hAnsi="Book Antiqua" w:cs="Book Antiqua"/>
          <w:color w:val="000000"/>
        </w:rPr>
        <w:t>statement</w:t>
      </w:r>
      <w:r w:rsidRPr="00842807">
        <w:rPr>
          <w:rFonts w:ascii="Book Antiqua" w:eastAsia="Book Antiqua" w:hAnsi="Book Antiqua" w:cs="Book Antiqua"/>
          <w:color w:val="000000"/>
          <w:vertAlign w:val="superscript"/>
        </w:rPr>
        <w:t>[</w:t>
      </w:r>
      <w:proofErr w:type="gramEnd"/>
      <w:r w:rsidRPr="00842807">
        <w:rPr>
          <w:rFonts w:ascii="Book Antiqua" w:eastAsia="Book Antiqua" w:hAnsi="Book Antiqua" w:cs="Book Antiqua"/>
          <w:color w:val="000000"/>
          <w:vertAlign w:val="superscript"/>
        </w:rPr>
        <w:t>9]</w:t>
      </w:r>
      <w:r w:rsidRPr="00842807">
        <w:rPr>
          <w:rFonts w:ascii="Book Antiqua" w:eastAsia="Book Antiqua" w:hAnsi="Book Antiqua" w:cs="Book Antiqua"/>
          <w:color w:val="000000"/>
        </w:rPr>
        <w:t>, which instead recommends genetic testing in patients with atrioventricular block and DCM. In fact, at the time of genetic testing, echocardiography did not yet show signs of chamber dilat</w:t>
      </w:r>
      <w:r w:rsidRPr="00842807">
        <w:rPr>
          <w:rFonts w:ascii="Book Antiqua" w:eastAsia="Book Antiqua" w:hAnsi="Book Antiqua" w:cs="Book Antiqua"/>
          <w:color w:val="000000"/>
        </w:rPr>
        <w:t xml:space="preserve">ion. The initial </w:t>
      </w:r>
      <w:r w:rsidRPr="00842807">
        <w:rPr>
          <w:rFonts w:ascii="Book Antiqua" w:eastAsia="Book Antiqua" w:hAnsi="Book Antiqua" w:cs="Book Antiqua"/>
          <w:color w:val="000000"/>
        </w:rPr>
        <w:lastRenderedPageBreak/>
        <w:t xml:space="preserve">presentation with electrical complications in structurally healthy hearts is quite common since the structural cardiac manifestations usually arise after the electrical </w:t>
      </w:r>
      <w:proofErr w:type="gramStart"/>
      <w:r w:rsidRPr="00842807">
        <w:rPr>
          <w:rFonts w:ascii="Book Antiqua" w:eastAsia="Book Antiqua" w:hAnsi="Book Antiqua" w:cs="Book Antiqua"/>
          <w:color w:val="000000"/>
        </w:rPr>
        <w:t>ones</w:t>
      </w:r>
      <w:r w:rsidRPr="00842807">
        <w:rPr>
          <w:rFonts w:ascii="Book Antiqua" w:eastAsia="Book Antiqua" w:hAnsi="Book Antiqua" w:cs="Book Antiqua"/>
          <w:color w:val="000000"/>
          <w:vertAlign w:val="superscript"/>
        </w:rPr>
        <w:t>[</w:t>
      </w:r>
      <w:proofErr w:type="gramEnd"/>
      <w:r w:rsidRPr="00842807">
        <w:rPr>
          <w:rFonts w:ascii="Book Antiqua" w:eastAsia="Book Antiqua" w:hAnsi="Book Antiqua" w:cs="Book Antiqua"/>
          <w:color w:val="000000"/>
          <w:vertAlign w:val="superscript"/>
        </w:rPr>
        <w:t>10]</w:t>
      </w:r>
      <w:r w:rsidRPr="00842807">
        <w:rPr>
          <w:rFonts w:ascii="Book Antiqua" w:eastAsia="Book Antiqua" w:hAnsi="Book Antiqua" w:cs="Book Antiqua"/>
          <w:color w:val="000000"/>
        </w:rPr>
        <w:t xml:space="preserve">. However, in </w:t>
      </w:r>
      <w:r w:rsidRPr="00842807">
        <w:rPr>
          <w:rFonts w:ascii="Book Antiqua" w:eastAsia="Book Antiqua" w:hAnsi="Book Antiqua" w:cs="Book Antiqua"/>
          <w:i/>
          <w:iCs/>
          <w:color w:val="000000"/>
        </w:rPr>
        <w:t>LMNA</w:t>
      </w:r>
      <w:r w:rsidRPr="00842807">
        <w:rPr>
          <w:rFonts w:ascii="Book Antiqua" w:eastAsia="Book Antiqua" w:hAnsi="Book Antiqua" w:cs="Book Antiqua"/>
          <w:color w:val="000000"/>
        </w:rPr>
        <w:t xml:space="preserve">-related DCM patients, who are at high </w:t>
      </w:r>
      <w:r w:rsidRPr="00842807">
        <w:rPr>
          <w:rFonts w:ascii="Book Antiqua" w:eastAsia="Book Antiqua" w:hAnsi="Book Antiqua" w:cs="Book Antiqua"/>
          <w:color w:val="000000"/>
        </w:rPr>
        <w:t>arrhythmic risk, delaying the diagnosis and waiting for the onset of late mechanical manifestations, in order to follow the guidelines for genetic testing, can also lead to delayed treatment and defibrillator implantation, with possible fatal consequences.</w:t>
      </w:r>
    </w:p>
    <w:p w:rsidR="00C5452F" w:rsidRPr="00842807" w:rsidRDefault="00FA7273">
      <w:pPr>
        <w:spacing w:line="360" w:lineRule="auto"/>
        <w:ind w:firstLineChars="100" w:firstLine="240"/>
        <w:jc w:val="both"/>
      </w:pPr>
      <w:r w:rsidRPr="00842807">
        <w:rPr>
          <w:rFonts w:ascii="Book Antiqua" w:hAnsi="Book Antiqua" w:cs="Book Antiqua"/>
          <w:color w:val="000000"/>
          <w:lang w:eastAsia="zh-CN"/>
        </w:rPr>
        <w:t xml:space="preserve"> </w:t>
      </w:r>
      <w:r w:rsidRPr="00842807">
        <w:rPr>
          <w:rFonts w:ascii="Book Antiqua" w:eastAsia="Book Antiqua" w:hAnsi="Book Antiqua" w:cs="Book Antiqua"/>
          <w:color w:val="000000"/>
        </w:rPr>
        <w:t xml:space="preserve">Our case testifies to several findings: (1) How difficult it is to diagnose </w:t>
      </w:r>
      <w:proofErr w:type="spellStart"/>
      <w:r w:rsidRPr="00842807">
        <w:rPr>
          <w:rFonts w:ascii="Book Antiqua" w:eastAsia="Book Antiqua" w:hAnsi="Book Antiqua" w:cs="Book Antiqua"/>
          <w:color w:val="000000"/>
        </w:rPr>
        <w:t>cardiolaminopathies</w:t>
      </w:r>
      <w:proofErr w:type="spellEnd"/>
      <w:r w:rsidRPr="00842807">
        <w:rPr>
          <w:rFonts w:ascii="Book Antiqua" w:eastAsia="Book Antiqua" w:hAnsi="Book Antiqua" w:cs="Book Antiqua"/>
          <w:color w:val="000000"/>
        </w:rPr>
        <w:t>, especially in their initial stages; (2) How the occurrence of other, more common pathological conditions can be misleading and delay the diagnostic and thera</w:t>
      </w:r>
      <w:r w:rsidRPr="00842807">
        <w:rPr>
          <w:rFonts w:ascii="Book Antiqua" w:eastAsia="Book Antiqua" w:hAnsi="Book Antiqua" w:cs="Book Antiqua"/>
          <w:color w:val="000000"/>
        </w:rPr>
        <w:t xml:space="preserve">peutic workup; (3) How useful remote monitoring can be, especially during the coronavirus disease 2019-related lockdown, at assessing the arrhythmic burden in patients with suspected </w:t>
      </w:r>
      <w:proofErr w:type="spellStart"/>
      <w:r w:rsidRPr="00842807">
        <w:rPr>
          <w:rFonts w:ascii="Book Antiqua" w:eastAsia="Book Antiqua" w:hAnsi="Book Antiqua" w:cs="Book Antiqua"/>
          <w:color w:val="000000"/>
        </w:rPr>
        <w:t>laminopathies</w:t>
      </w:r>
      <w:proofErr w:type="spellEnd"/>
      <w:r w:rsidRPr="00842807">
        <w:rPr>
          <w:rFonts w:ascii="Book Antiqua" w:eastAsia="Book Antiqua" w:hAnsi="Book Antiqua" w:cs="Book Antiqua"/>
          <w:color w:val="000000"/>
        </w:rPr>
        <w:t>; and (4) How sudden cardiac death prediction is hard in the</w:t>
      </w:r>
      <w:r w:rsidRPr="00842807">
        <w:rPr>
          <w:rFonts w:ascii="Book Antiqua" w:eastAsia="Book Antiqua" w:hAnsi="Book Antiqua" w:cs="Book Antiqua"/>
          <w:color w:val="000000"/>
        </w:rPr>
        <w:t>se subjects.</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caps/>
          <w:color w:val="000000"/>
          <w:u w:val="single"/>
        </w:rPr>
        <w:t>ACKNOWLEDGEMENTS</w:t>
      </w:r>
    </w:p>
    <w:p w:rsidR="00C5452F" w:rsidRPr="00842807" w:rsidRDefault="00FA7273">
      <w:pPr>
        <w:spacing w:line="360" w:lineRule="auto"/>
        <w:jc w:val="both"/>
      </w:pPr>
      <w:r w:rsidRPr="00842807">
        <w:rPr>
          <w:rFonts w:ascii="Book Antiqua" w:eastAsia="Book Antiqua" w:hAnsi="Book Antiqua" w:cs="Book Antiqua"/>
          <w:color w:val="000000"/>
        </w:rPr>
        <w:t>The authors are grateful to the patient for allowing publication of this rare case report.</w:t>
      </w:r>
    </w:p>
    <w:p w:rsidR="00C5452F" w:rsidRPr="00842807" w:rsidRDefault="00C5452F">
      <w:pPr>
        <w:spacing w:line="360" w:lineRule="auto"/>
        <w:jc w:val="both"/>
      </w:pPr>
    </w:p>
    <w:p w:rsidR="00C5452F" w:rsidRPr="00842807" w:rsidRDefault="00FA7273">
      <w:pPr>
        <w:spacing w:line="360" w:lineRule="auto"/>
        <w:jc w:val="both"/>
        <w:rPr>
          <w:lang w:val="it-IT"/>
        </w:rPr>
      </w:pPr>
      <w:r w:rsidRPr="00842807">
        <w:rPr>
          <w:rFonts w:ascii="Book Antiqua" w:eastAsia="Book Antiqua" w:hAnsi="Book Antiqua" w:cs="Book Antiqua"/>
          <w:b/>
          <w:color w:val="000000"/>
          <w:lang w:val="it-IT"/>
        </w:rPr>
        <w:t>REFERENCES</w:t>
      </w:r>
    </w:p>
    <w:p w:rsidR="00C5452F" w:rsidRPr="00842807" w:rsidRDefault="00FA7273">
      <w:pPr>
        <w:spacing w:line="360" w:lineRule="auto"/>
        <w:jc w:val="both"/>
      </w:pPr>
      <w:bookmarkStart w:id="3" w:name="OLE_LINK5"/>
      <w:r w:rsidRPr="00842807">
        <w:rPr>
          <w:rFonts w:ascii="Book Antiqua" w:eastAsia="Book Antiqua" w:hAnsi="Book Antiqua" w:cs="Book Antiqua"/>
          <w:color w:val="000000"/>
          <w:lang w:val="it-IT"/>
        </w:rPr>
        <w:t xml:space="preserve">1 </w:t>
      </w:r>
      <w:r w:rsidRPr="00842807">
        <w:rPr>
          <w:rFonts w:ascii="Book Antiqua" w:eastAsia="Book Antiqua" w:hAnsi="Book Antiqua" w:cs="Book Antiqua"/>
          <w:b/>
          <w:bCs/>
          <w:color w:val="000000"/>
          <w:lang w:val="it-IT"/>
        </w:rPr>
        <w:t>Peretto G</w:t>
      </w:r>
      <w:r w:rsidRPr="00842807">
        <w:rPr>
          <w:rFonts w:ascii="Book Antiqua" w:eastAsia="Book Antiqua" w:hAnsi="Book Antiqua" w:cs="Book Antiqua"/>
          <w:color w:val="000000"/>
          <w:lang w:val="it-IT"/>
        </w:rPr>
        <w:t>, Di Resta C, Perversi J, Forleo C, Maggi L, Politano L, Barison A, Previtali SC, Carboni N, Brun F, Pegoraro E</w:t>
      </w:r>
      <w:r w:rsidRPr="00842807">
        <w:rPr>
          <w:rFonts w:ascii="Book Antiqua" w:eastAsia="Book Antiqua" w:hAnsi="Book Antiqua" w:cs="Book Antiqua"/>
          <w:color w:val="000000"/>
          <w:lang w:val="it-IT"/>
        </w:rPr>
        <w:t xml:space="preserve">, D'Amico A, Rodolico C, Magri F, Manzi RC, Palladino A, Isola F, Gigli L, Mongini TE, Semplicini C, Calore C, Ricci G, Comi GP, Ruggiero L, Bertini E, Bonomo P, Nigro G, Resta N, Emdin M, Favale S, Siciliano G, Santoro L, Sinagra G, Limongelli G, Ambrosi </w:t>
      </w:r>
      <w:r w:rsidRPr="00842807">
        <w:rPr>
          <w:rFonts w:ascii="Book Antiqua" w:eastAsia="Book Antiqua" w:hAnsi="Book Antiqua" w:cs="Book Antiqua"/>
          <w:color w:val="000000"/>
          <w:lang w:val="it-IT"/>
        </w:rPr>
        <w:t xml:space="preserve">A, Ferrari M, Golzio PG, Bella PD, Benedetti S, Sala S; Italian Network for Laminopathies (NIL). </w:t>
      </w:r>
      <w:r w:rsidRPr="00842807">
        <w:rPr>
          <w:rFonts w:ascii="Book Antiqua" w:eastAsia="Book Antiqua" w:hAnsi="Book Antiqua" w:cs="Book Antiqua"/>
          <w:color w:val="000000"/>
        </w:rPr>
        <w:t xml:space="preserve">Cardiac and Neuromuscular Features of Patients </w:t>
      </w:r>
      <w:proofErr w:type="gramStart"/>
      <w:r w:rsidRPr="00842807">
        <w:rPr>
          <w:rFonts w:ascii="Book Antiqua" w:eastAsia="Book Antiqua" w:hAnsi="Book Antiqua" w:cs="Book Antiqua"/>
          <w:color w:val="000000"/>
        </w:rPr>
        <w:t>With</w:t>
      </w:r>
      <w:proofErr w:type="gramEnd"/>
      <w:r w:rsidRPr="00842807">
        <w:rPr>
          <w:rFonts w:ascii="Book Antiqua" w:eastAsia="Book Antiqua" w:hAnsi="Book Antiqua" w:cs="Book Antiqua"/>
          <w:color w:val="000000"/>
        </w:rPr>
        <w:t xml:space="preserve"> LMNA-Related Cardiomyopathy. </w:t>
      </w:r>
      <w:r w:rsidRPr="00842807">
        <w:rPr>
          <w:rFonts w:ascii="Book Antiqua" w:eastAsia="Book Antiqua" w:hAnsi="Book Antiqua" w:cs="Book Antiqua"/>
          <w:i/>
          <w:iCs/>
          <w:color w:val="000000"/>
        </w:rPr>
        <w:t>Ann Intern Med</w:t>
      </w:r>
      <w:r w:rsidRPr="00842807">
        <w:rPr>
          <w:rFonts w:ascii="Book Antiqua" w:eastAsia="Book Antiqua" w:hAnsi="Book Antiqua" w:cs="Book Antiqua"/>
          <w:color w:val="000000"/>
        </w:rPr>
        <w:t xml:space="preserve"> 2019; </w:t>
      </w:r>
      <w:r w:rsidRPr="00842807">
        <w:rPr>
          <w:rFonts w:ascii="Book Antiqua" w:eastAsia="Book Antiqua" w:hAnsi="Book Antiqua" w:cs="Book Antiqua"/>
          <w:b/>
          <w:bCs/>
          <w:color w:val="000000"/>
        </w:rPr>
        <w:t>171</w:t>
      </w:r>
      <w:r w:rsidRPr="00842807">
        <w:rPr>
          <w:rFonts w:ascii="Book Antiqua" w:eastAsia="Book Antiqua" w:hAnsi="Book Antiqua" w:cs="Book Antiqua"/>
          <w:color w:val="000000"/>
        </w:rPr>
        <w:t>: 458-463 [PMID: 31476771 DOI: 10.7326/M18-2768]</w:t>
      </w:r>
    </w:p>
    <w:p w:rsidR="00C5452F" w:rsidRPr="00842807" w:rsidRDefault="00FA7273">
      <w:pPr>
        <w:spacing w:line="360" w:lineRule="auto"/>
        <w:jc w:val="both"/>
      </w:pPr>
      <w:r w:rsidRPr="00842807">
        <w:rPr>
          <w:rFonts w:ascii="Book Antiqua" w:eastAsia="Book Antiqua" w:hAnsi="Book Antiqua" w:cs="Book Antiqua"/>
          <w:color w:val="000000"/>
        </w:rPr>
        <w:t xml:space="preserve">2 </w:t>
      </w:r>
      <w:proofErr w:type="spellStart"/>
      <w:r w:rsidRPr="00842807">
        <w:rPr>
          <w:rFonts w:ascii="Book Antiqua" w:eastAsia="Book Antiqua" w:hAnsi="Book Antiqua" w:cs="Book Antiqua"/>
          <w:b/>
          <w:bCs/>
          <w:color w:val="000000"/>
        </w:rPr>
        <w:t>Per</w:t>
      </w:r>
      <w:r w:rsidRPr="00842807">
        <w:rPr>
          <w:rFonts w:ascii="Book Antiqua" w:eastAsia="Book Antiqua" w:hAnsi="Book Antiqua" w:cs="Book Antiqua"/>
          <w:b/>
          <w:bCs/>
          <w:color w:val="000000"/>
        </w:rPr>
        <w:t>etto</w:t>
      </w:r>
      <w:proofErr w:type="spellEnd"/>
      <w:r w:rsidRPr="00842807">
        <w:rPr>
          <w:rFonts w:ascii="Book Antiqua" w:eastAsia="Book Antiqua" w:hAnsi="Book Antiqua" w:cs="Book Antiqua"/>
          <w:b/>
          <w:bCs/>
          <w:color w:val="000000"/>
        </w:rPr>
        <w:t xml:space="preserve"> G</w:t>
      </w:r>
      <w:r w:rsidRPr="00842807">
        <w:rPr>
          <w:rFonts w:ascii="Book Antiqua" w:eastAsia="Book Antiqua" w:hAnsi="Book Antiqua" w:cs="Book Antiqua"/>
          <w:color w:val="000000"/>
        </w:rPr>
        <w:t xml:space="preserve">, Sala S, Benedetti S, Di </w:t>
      </w:r>
      <w:proofErr w:type="spellStart"/>
      <w:r w:rsidRPr="00842807">
        <w:rPr>
          <w:rFonts w:ascii="Book Antiqua" w:eastAsia="Book Antiqua" w:hAnsi="Book Antiqua" w:cs="Book Antiqua"/>
          <w:color w:val="000000"/>
        </w:rPr>
        <w:t>Resta</w:t>
      </w:r>
      <w:proofErr w:type="spellEnd"/>
      <w:r w:rsidRPr="00842807">
        <w:rPr>
          <w:rFonts w:ascii="Book Antiqua" w:eastAsia="Book Antiqua" w:hAnsi="Book Antiqua" w:cs="Book Antiqua"/>
          <w:color w:val="000000"/>
        </w:rPr>
        <w:t xml:space="preserve"> C, Gigli L, Ferrari M, Della Bella P. Updated clinical overview on cardiac </w:t>
      </w:r>
      <w:proofErr w:type="spellStart"/>
      <w:r w:rsidRPr="00842807">
        <w:rPr>
          <w:rFonts w:ascii="Book Antiqua" w:eastAsia="Book Antiqua" w:hAnsi="Book Antiqua" w:cs="Book Antiqua"/>
          <w:color w:val="000000"/>
        </w:rPr>
        <w:t>laminopathies</w:t>
      </w:r>
      <w:proofErr w:type="spellEnd"/>
      <w:r w:rsidRPr="00842807">
        <w:rPr>
          <w:rFonts w:ascii="Book Antiqua" w:eastAsia="Book Antiqua" w:hAnsi="Book Antiqua" w:cs="Book Antiqua"/>
          <w:color w:val="000000"/>
        </w:rPr>
        <w:t xml:space="preserve">: an electrical and mechanical disease. </w:t>
      </w:r>
      <w:r w:rsidRPr="00842807">
        <w:rPr>
          <w:rFonts w:ascii="Book Antiqua" w:eastAsia="Book Antiqua" w:hAnsi="Book Antiqua" w:cs="Book Antiqua"/>
          <w:i/>
          <w:iCs/>
          <w:color w:val="000000"/>
        </w:rPr>
        <w:t>Nucleus</w:t>
      </w:r>
      <w:r w:rsidRPr="00842807">
        <w:rPr>
          <w:rFonts w:ascii="Book Antiqua" w:eastAsia="Book Antiqua" w:hAnsi="Book Antiqua" w:cs="Book Antiqua"/>
          <w:color w:val="000000"/>
        </w:rPr>
        <w:t xml:space="preserve"> 2018; </w:t>
      </w:r>
      <w:r w:rsidRPr="00842807">
        <w:rPr>
          <w:rFonts w:ascii="Book Antiqua" w:eastAsia="Book Antiqua" w:hAnsi="Book Antiqua" w:cs="Book Antiqua"/>
          <w:b/>
          <w:bCs/>
          <w:color w:val="000000"/>
        </w:rPr>
        <w:t>9</w:t>
      </w:r>
      <w:r w:rsidRPr="00842807">
        <w:rPr>
          <w:rFonts w:ascii="Book Antiqua" w:eastAsia="Book Antiqua" w:hAnsi="Book Antiqua" w:cs="Book Antiqua"/>
          <w:color w:val="000000"/>
        </w:rPr>
        <w:t>: 380-391 [PMID: 29929425 DOI: 10.1080/19491034.2018.1489195]</w:t>
      </w:r>
    </w:p>
    <w:p w:rsidR="00C5452F" w:rsidRPr="00842807" w:rsidRDefault="00FA7273">
      <w:pPr>
        <w:spacing w:line="360" w:lineRule="auto"/>
        <w:jc w:val="both"/>
      </w:pPr>
      <w:r w:rsidRPr="00842807">
        <w:rPr>
          <w:rFonts w:ascii="Book Antiqua" w:eastAsia="Book Antiqua" w:hAnsi="Book Antiqua" w:cs="Book Antiqua"/>
          <w:color w:val="000000"/>
        </w:rPr>
        <w:lastRenderedPageBreak/>
        <w:t xml:space="preserve">3 </w:t>
      </w:r>
      <w:r w:rsidRPr="00842807">
        <w:rPr>
          <w:rFonts w:ascii="Book Antiqua" w:eastAsia="Book Antiqua" w:hAnsi="Book Antiqua" w:cs="Book Antiqua"/>
          <w:b/>
          <w:bCs/>
          <w:color w:val="000000"/>
        </w:rPr>
        <w:t>Priori SG</w:t>
      </w:r>
      <w:r w:rsidRPr="00842807">
        <w:rPr>
          <w:rFonts w:ascii="Book Antiqua" w:eastAsia="Book Antiqua" w:hAnsi="Book Antiqua" w:cs="Book Antiqua"/>
          <w:color w:val="000000"/>
        </w:rPr>
        <w:t xml:space="preserve">, </w:t>
      </w:r>
      <w:proofErr w:type="spellStart"/>
      <w:r w:rsidRPr="00842807">
        <w:rPr>
          <w:rFonts w:ascii="Book Antiqua" w:eastAsia="Book Antiqua" w:hAnsi="Book Antiqua" w:cs="Book Antiqua"/>
          <w:color w:val="000000"/>
        </w:rPr>
        <w:t>Blomström-Lundqvist</w:t>
      </w:r>
      <w:proofErr w:type="spellEnd"/>
      <w:r w:rsidRPr="00842807">
        <w:rPr>
          <w:rFonts w:ascii="Book Antiqua" w:eastAsia="Book Antiqua" w:hAnsi="Book Antiqua" w:cs="Book Antiqua"/>
          <w:color w:val="000000"/>
        </w:rPr>
        <w:t xml:space="preserve"> C, </w:t>
      </w:r>
      <w:proofErr w:type="spellStart"/>
      <w:r w:rsidRPr="00842807">
        <w:rPr>
          <w:rFonts w:ascii="Book Antiqua" w:eastAsia="Book Antiqua" w:hAnsi="Book Antiqua" w:cs="Book Antiqua"/>
          <w:color w:val="000000"/>
        </w:rPr>
        <w:t>Mazzanti</w:t>
      </w:r>
      <w:proofErr w:type="spellEnd"/>
      <w:r w:rsidRPr="00842807">
        <w:rPr>
          <w:rFonts w:ascii="Book Antiqua" w:eastAsia="Book Antiqua" w:hAnsi="Book Antiqua" w:cs="Book Antiqua"/>
          <w:color w:val="000000"/>
        </w:rPr>
        <w:t xml:space="preserve"> A, </w:t>
      </w:r>
      <w:proofErr w:type="spellStart"/>
      <w:r w:rsidRPr="00842807">
        <w:rPr>
          <w:rFonts w:ascii="Book Antiqua" w:eastAsia="Book Antiqua" w:hAnsi="Book Antiqua" w:cs="Book Antiqua"/>
          <w:color w:val="000000"/>
        </w:rPr>
        <w:t>Blom</w:t>
      </w:r>
      <w:proofErr w:type="spellEnd"/>
      <w:r w:rsidRPr="00842807">
        <w:rPr>
          <w:rFonts w:ascii="Book Antiqua" w:eastAsia="Book Antiqua" w:hAnsi="Book Antiqua" w:cs="Book Antiqua"/>
          <w:color w:val="000000"/>
        </w:rPr>
        <w:t xml:space="preserve"> N, </w:t>
      </w:r>
      <w:proofErr w:type="spellStart"/>
      <w:r w:rsidRPr="00842807">
        <w:rPr>
          <w:rFonts w:ascii="Book Antiqua" w:eastAsia="Book Antiqua" w:hAnsi="Book Antiqua" w:cs="Book Antiqua"/>
          <w:color w:val="000000"/>
        </w:rPr>
        <w:t>Borggrefe</w:t>
      </w:r>
      <w:proofErr w:type="spellEnd"/>
      <w:r w:rsidRPr="00842807">
        <w:rPr>
          <w:rFonts w:ascii="Book Antiqua" w:eastAsia="Book Antiqua" w:hAnsi="Book Antiqua" w:cs="Book Antiqua"/>
          <w:color w:val="000000"/>
        </w:rPr>
        <w:t xml:space="preserve"> M, </w:t>
      </w:r>
      <w:proofErr w:type="spellStart"/>
      <w:r w:rsidRPr="00842807">
        <w:rPr>
          <w:rFonts w:ascii="Book Antiqua" w:eastAsia="Book Antiqua" w:hAnsi="Book Antiqua" w:cs="Book Antiqua"/>
          <w:color w:val="000000"/>
        </w:rPr>
        <w:t>Camm</w:t>
      </w:r>
      <w:proofErr w:type="spellEnd"/>
      <w:r w:rsidRPr="00842807">
        <w:rPr>
          <w:rFonts w:ascii="Book Antiqua" w:eastAsia="Book Antiqua" w:hAnsi="Book Antiqua" w:cs="Book Antiqua"/>
          <w:color w:val="000000"/>
        </w:rPr>
        <w:t xml:space="preserve"> J, Elliott PM, Fitzsimons D, </w:t>
      </w:r>
      <w:proofErr w:type="spellStart"/>
      <w:r w:rsidRPr="00842807">
        <w:rPr>
          <w:rFonts w:ascii="Book Antiqua" w:eastAsia="Book Antiqua" w:hAnsi="Book Antiqua" w:cs="Book Antiqua"/>
          <w:color w:val="000000"/>
        </w:rPr>
        <w:t>Hatala</w:t>
      </w:r>
      <w:proofErr w:type="spellEnd"/>
      <w:r w:rsidRPr="00842807">
        <w:rPr>
          <w:rFonts w:ascii="Book Antiqua" w:eastAsia="Book Antiqua" w:hAnsi="Book Antiqua" w:cs="Book Antiqua"/>
          <w:color w:val="000000"/>
        </w:rPr>
        <w:t xml:space="preserve"> R, </w:t>
      </w:r>
      <w:proofErr w:type="spellStart"/>
      <w:r w:rsidRPr="00842807">
        <w:rPr>
          <w:rFonts w:ascii="Book Antiqua" w:eastAsia="Book Antiqua" w:hAnsi="Book Antiqua" w:cs="Book Antiqua"/>
          <w:color w:val="000000"/>
        </w:rPr>
        <w:t>Hindricks</w:t>
      </w:r>
      <w:proofErr w:type="spellEnd"/>
      <w:r w:rsidRPr="00842807">
        <w:rPr>
          <w:rFonts w:ascii="Book Antiqua" w:eastAsia="Book Antiqua" w:hAnsi="Book Antiqua" w:cs="Book Antiqua"/>
          <w:color w:val="000000"/>
        </w:rPr>
        <w:t xml:space="preserve"> G, </w:t>
      </w:r>
      <w:proofErr w:type="spellStart"/>
      <w:r w:rsidRPr="00842807">
        <w:rPr>
          <w:rFonts w:ascii="Book Antiqua" w:eastAsia="Book Antiqua" w:hAnsi="Book Antiqua" w:cs="Book Antiqua"/>
          <w:color w:val="000000"/>
        </w:rPr>
        <w:t>Kirchhof</w:t>
      </w:r>
      <w:proofErr w:type="spellEnd"/>
      <w:r w:rsidRPr="00842807">
        <w:rPr>
          <w:rFonts w:ascii="Book Antiqua" w:eastAsia="Book Antiqua" w:hAnsi="Book Antiqua" w:cs="Book Antiqua"/>
          <w:color w:val="000000"/>
        </w:rPr>
        <w:t xml:space="preserve"> P, </w:t>
      </w:r>
      <w:proofErr w:type="spellStart"/>
      <w:r w:rsidRPr="00842807">
        <w:rPr>
          <w:rFonts w:ascii="Book Antiqua" w:eastAsia="Book Antiqua" w:hAnsi="Book Antiqua" w:cs="Book Antiqua"/>
          <w:color w:val="000000"/>
        </w:rPr>
        <w:t>Kjeldsen</w:t>
      </w:r>
      <w:proofErr w:type="spellEnd"/>
      <w:r w:rsidRPr="00842807">
        <w:rPr>
          <w:rFonts w:ascii="Book Antiqua" w:eastAsia="Book Antiqua" w:hAnsi="Book Antiqua" w:cs="Book Antiqua"/>
          <w:color w:val="000000"/>
        </w:rPr>
        <w:t xml:space="preserve"> K, </w:t>
      </w:r>
      <w:proofErr w:type="spellStart"/>
      <w:r w:rsidRPr="00842807">
        <w:rPr>
          <w:rFonts w:ascii="Book Antiqua" w:eastAsia="Book Antiqua" w:hAnsi="Book Antiqua" w:cs="Book Antiqua"/>
          <w:color w:val="000000"/>
        </w:rPr>
        <w:t>Kuck</w:t>
      </w:r>
      <w:proofErr w:type="spellEnd"/>
      <w:r w:rsidRPr="00842807">
        <w:rPr>
          <w:rFonts w:ascii="Book Antiqua" w:eastAsia="Book Antiqua" w:hAnsi="Book Antiqua" w:cs="Book Antiqua"/>
          <w:color w:val="000000"/>
        </w:rPr>
        <w:t xml:space="preserve"> KH, Hernandez-Madrid A, Nikolaou N, </w:t>
      </w:r>
      <w:proofErr w:type="spellStart"/>
      <w:r w:rsidRPr="00842807">
        <w:rPr>
          <w:rFonts w:ascii="Book Antiqua" w:eastAsia="Book Antiqua" w:hAnsi="Book Antiqua" w:cs="Book Antiqua"/>
          <w:color w:val="000000"/>
        </w:rPr>
        <w:t>Norekvål</w:t>
      </w:r>
      <w:proofErr w:type="spellEnd"/>
      <w:r w:rsidRPr="00842807">
        <w:rPr>
          <w:rFonts w:ascii="Book Antiqua" w:eastAsia="Book Antiqua" w:hAnsi="Book Antiqua" w:cs="Book Antiqua"/>
          <w:color w:val="000000"/>
        </w:rPr>
        <w:t xml:space="preserve"> TM, Spaulding C, Van </w:t>
      </w:r>
      <w:proofErr w:type="spellStart"/>
      <w:r w:rsidRPr="00842807">
        <w:rPr>
          <w:rFonts w:ascii="Book Antiqua" w:eastAsia="Book Antiqua" w:hAnsi="Book Antiqua" w:cs="Book Antiqua"/>
          <w:color w:val="000000"/>
        </w:rPr>
        <w:t>Veldhuisen</w:t>
      </w:r>
      <w:proofErr w:type="spellEnd"/>
      <w:r w:rsidRPr="00842807">
        <w:rPr>
          <w:rFonts w:ascii="Book Antiqua" w:eastAsia="Book Antiqua" w:hAnsi="Book Antiqua" w:cs="Book Antiqua"/>
          <w:color w:val="000000"/>
        </w:rPr>
        <w:t xml:space="preserve"> DJ; ESC Scientific Document Group. 20</w:t>
      </w:r>
      <w:r w:rsidRPr="00842807">
        <w:rPr>
          <w:rFonts w:ascii="Book Antiqua" w:eastAsia="Book Antiqua" w:hAnsi="Book Antiqua" w:cs="Book Antiqua"/>
          <w:color w:val="000000"/>
        </w:rPr>
        <w:t xml:space="preserve">15 ESC Guidelines for the management of patients with ventricular arrhythmias and the prevention of sudden cardiac death: the task force for the management of patients with ventricular arrhythmias and the prevention of sudden cardiac death of the </w:t>
      </w:r>
      <w:proofErr w:type="spellStart"/>
      <w:proofErr w:type="gramStart"/>
      <w:r w:rsidRPr="00842807">
        <w:rPr>
          <w:rFonts w:ascii="Book Antiqua" w:eastAsia="Book Antiqua" w:hAnsi="Book Antiqua" w:cs="Book Antiqua"/>
          <w:color w:val="000000"/>
        </w:rPr>
        <w:t>european</w:t>
      </w:r>
      <w:proofErr w:type="spellEnd"/>
      <w:proofErr w:type="gramEnd"/>
      <w:r w:rsidRPr="00842807">
        <w:rPr>
          <w:rFonts w:ascii="Book Antiqua" w:eastAsia="Book Antiqua" w:hAnsi="Book Antiqua" w:cs="Book Antiqua"/>
          <w:color w:val="000000"/>
        </w:rPr>
        <w:t xml:space="preserve"> </w:t>
      </w:r>
      <w:r w:rsidRPr="00842807">
        <w:rPr>
          <w:rFonts w:ascii="Book Antiqua" w:eastAsia="Book Antiqua" w:hAnsi="Book Antiqua" w:cs="Book Antiqua"/>
          <w:color w:val="000000"/>
        </w:rPr>
        <w:t xml:space="preserve">society of cardiology (ESC). Endorsed by: association for </w:t>
      </w:r>
      <w:proofErr w:type="spellStart"/>
      <w:proofErr w:type="gramStart"/>
      <w:r w:rsidRPr="00842807">
        <w:rPr>
          <w:rFonts w:ascii="Book Antiqua" w:eastAsia="Book Antiqua" w:hAnsi="Book Antiqua" w:cs="Book Antiqua"/>
          <w:color w:val="000000"/>
        </w:rPr>
        <w:t>european</w:t>
      </w:r>
      <w:proofErr w:type="spellEnd"/>
      <w:proofErr w:type="gramEnd"/>
      <w:r w:rsidRPr="00842807">
        <w:rPr>
          <w:rFonts w:ascii="Book Antiqua" w:eastAsia="Book Antiqua" w:hAnsi="Book Antiqua" w:cs="Book Antiqua"/>
          <w:color w:val="000000"/>
        </w:rPr>
        <w:t xml:space="preserve"> </w:t>
      </w:r>
      <w:proofErr w:type="spellStart"/>
      <w:r w:rsidRPr="00842807">
        <w:rPr>
          <w:rFonts w:ascii="Book Antiqua" w:eastAsia="Book Antiqua" w:hAnsi="Book Antiqua" w:cs="Book Antiqua"/>
          <w:color w:val="000000"/>
        </w:rPr>
        <w:t>paediatric</w:t>
      </w:r>
      <w:proofErr w:type="spellEnd"/>
      <w:r w:rsidRPr="00842807">
        <w:rPr>
          <w:rFonts w:ascii="Book Antiqua" w:eastAsia="Book Antiqua" w:hAnsi="Book Antiqua" w:cs="Book Antiqua"/>
          <w:color w:val="000000"/>
        </w:rPr>
        <w:t xml:space="preserve"> and congenital cardiology (AEPC). </w:t>
      </w:r>
      <w:proofErr w:type="spellStart"/>
      <w:r w:rsidRPr="00842807">
        <w:rPr>
          <w:rFonts w:ascii="Book Antiqua" w:eastAsia="Book Antiqua" w:hAnsi="Book Antiqua" w:cs="Book Antiqua"/>
          <w:i/>
          <w:iCs/>
          <w:color w:val="000000"/>
        </w:rPr>
        <w:t>Eur</w:t>
      </w:r>
      <w:proofErr w:type="spellEnd"/>
      <w:r w:rsidRPr="00842807">
        <w:rPr>
          <w:rFonts w:ascii="Book Antiqua" w:eastAsia="Book Antiqua" w:hAnsi="Book Antiqua" w:cs="Book Antiqua"/>
          <w:i/>
          <w:iCs/>
          <w:color w:val="000000"/>
        </w:rPr>
        <w:t xml:space="preserve"> Heart J</w:t>
      </w:r>
      <w:r w:rsidRPr="00842807">
        <w:rPr>
          <w:rFonts w:ascii="Book Antiqua" w:eastAsia="Book Antiqua" w:hAnsi="Book Antiqua" w:cs="Book Antiqua"/>
          <w:color w:val="000000"/>
        </w:rPr>
        <w:t xml:space="preserve"> 2015; </w:t>
      </w:r>
      <w:r w:rsidRPr="00842807">
        <w:rPr>
          <w:rFonts w:ascii="Book Antiqua" w:eastAsia="Book Antiqua" w:hAnsi="Book Antiqua" w:cs="Book Antiqua"/>
          <w:b/>
          <w:bCs/>
          <w:color w:val="000000"/>
        </w:rPr>
        <w:t>36</w:t>
      </w:r>
      <w:r w:rsidRPr="00842807">
        <w:rPr>
          <w:rFonts w:ascii="Book Antiqua" w:eastAsia="Book Antiqua" w:hAnsi="Book Antiqua" w:cs="Book Antiqua"/>
          <w:color w:val="000000"/>
        </w:rPr>
        <w:t>: 2793-2867 [PMID: 26320108 DOI: 10.1093/</w:t>
      </w:r>
      <w:proofErr w:type="spellStart"/>
      <w:r w:rsidRPr="00842807">
        <w:rPr>
          <w:rFonts w:ascii="Book Antiqua" w:eastAsia="Book Antiqua" w:hAnsi="Book Antiqua" w:cs="Book Antiqua"/>
          <w:color w:val="000000"/>
        </w:rPr>
        <w:t>eurheartj</w:t>
      </w:r>
      <w:proofErr w:type="spellEnd"/>
      <w:r w:rsidRPr="00842807">
        <w:rPr>
          <w:rFonts w:ascii="Book Antiqua" w:eastAsia="Book Antiqua" w:hAnsi="Book Antiqua" w:cs="Book Antiqua"/>
          <w:color w:val="000000"/>
        </w:rPr>
        <w:t>/ehv316]</w:t>
      </w:r>
    </w:p>
    <w:p w:rsidR="00C5452F" w:rsidRPr="00842807" w:rsidRDefault="00FA7273">
      <w:pPr>
        <w:spacing w:line="360" w:lineRule="auto"/>
        <w:jc w:val="both"/>
      </w:pPr>
      <w:r w:rsidRPr="00842807">
        <w:rPr>
          <w:rFonts w:ascii="Book Antiqua" w:eastAsia="Book Antiqua" w:hAnsi="Book Antiqua" w:cs="Book Antiqua"/>
          <w:color w:val="000000"/>
        </w:rPr>
        <w:t xml:space="preserve">4 </w:t>
      </w:r>
      <w:r w:rsidRPr="00842807">
        <w:rPr>
          <w:rFonts w:ascii="Book Antiqua" w:eastAsia="Book Antiqua" w:hAnsi="Book Antiqua" w:cs="Book Antiqua"/>
          <w:b/>
          <w:bCs/>
          <w:color w:val="000000"/>
        </w:rPr>
        <w:t>Al-</w:t>
      </w:r>
      <w:proofErr w:type="spellStart"/>
      <w:r w:rsidRPr="00842807">
        <w:rPr>
          <w:rFonts w:ascii="Book Antiqua" w:eastAsia="Book Antiqua" w:hAnsi="Book Antiqua" w:cs="Book Antiqua"/>
          <w:b/>
          <w:bCs/>
          <w:color w:val="000000"/>
        </w:rPr>
        <w:t>Khatib</w:t>
      </w:r>
      <w:proofErr w:type="spellEnd"/>
      <w:r w:rsidRPr="00842807">
        <w:rPr>
          <w:rFonts w:ascii="Book Antiqua" w:eastAsia="Book Antiqua" w:hAnsi="Book Antiqua" w:cs="Book Antiqua"/>
          <w:b/>
          <w:bCs/>
          <w:color w:val="000000"/>
        </w:rPr>
        <w:t xml:space="preserve"> SM</w:t>
      </w:r>
      <w:r w:rsidRPr="00842807">
        <w:rPr>
          <w:rFonts w:ascii="Book Antiqua" w:eastAsia="Book Antiqua" w:hAnsi="Book Antiqua" w:cs="Book Antiqua"/>
          <w:color w:val="000000"/>
        </w:rPr>
        <w:t xml:space="preserve">, Stevenson WG, Ackerman MJ, Bryant WJ, </w:t>
      </w:r>
      <w:proofErr w:type="spellStart"/>
      <w:r w:rsidRPr="00842807">
        <w:rPr>
          <w:rFonts w:ascii="Book Antiqua" w:eastAsia="Book Antiqua" w:hAnsi="Book Antiqua" w:cs="Book Antiqua"/>
          <w:color w:val="000000"/>
        </w:rPr>
        <w:t>Callans</w:t>
      </w:r>
      <w:proofErr w:type="spellEnd"/>
      <w:r w:rsidRPr="00842807">
        <w:rPr>
          <w:rFonts w:ascii="Book Antiqua" w:eastAsia="Book Antiqua" w:hAnsi="Book Antiqua" w:cs="Book Antiqua"/>
          <w:color w:val="000000"/>
        </w:rPr>
        <w:t xml:space="preserve"> DJ,</w:t>
      </w:r>
      <w:r w:rsidRPr="00842807">
        <w:rPr>
          <w:rFonts w:ascii="Book Antiqua" w:eastAsia="Book Antiqua" w:hAnsi="Book Antiqua" w:cs="Book Antiqua"/>
          <w:color w:val="000000"/>
        </w:rPr>
        <w:t xml:space="preserve"> Curtis AB, Deal BJ, </w:t>
      </w:r>
      <w:proofErr w:type="spellStart"/>
      <w:r w:rsidRPr="00842807">
        <w:rPr>
          <w:rFonts w:ascii="Book Antiqua" w:eastAsia="Book Antiqua" w:hAnsi="Book Antiqua" w:cs="Book Antiqua"/>
          <w:color w:val="000000"/>
        </w:rPr>
        <w:t>Dickfeld</w:t>
      </w:r>
      <w:proofErr w:type="spellEnd"/>
      <w:r w:rsidRPr="00842807">
        <w:rPr>
          <w:rFonts w:ascii="Book Antiqua" w:eastAsia="Book Antiqua" w:hAnsi="Book Antiqua" w:cs="Book Antiqua"/>
          <w:color w:val="000000"/>
        </w:rPr>
        <w:t xml:space="preserve"> T, Field ME, </w:t>
      </w:r>
      <w:proofErr w:type="spellStart"/>
      <w:r w:rsidRPr="00842807">
        <w:rPr>
          <w:rFonts w:ascii="Book Antiqua" w:eastAsia="Book Antiqua" w:hAnsi="Book Antiqua" w:cs="Book Antiqua"/>
          <w:color w:val="000000"/>
        </w:rPr>
        <w:t>Fonarow</w:t>
      </w:r>
      <w:proofErr w:type="spellEnd"/>
      <w:r w:rsidRPr="00842807">
        <w:rPr>
          <w:rFonts w:ascii="Book Antiqua" w:eastAsia="Book Antiqua" w:hAnsi="Book Antiqua" w:cs="Book Antiqua"/>
          <w:color w:val="000000"/>
        </w:rPr>
        <w:t xml:space="preserve"> GC, Gillis AM, Granger CB, Hammill SC, </w:t>
      </w:r>
      <w:proofErr w:type="spellStart"/>
      <w:r w:rsidRPr="00842807">
        <w:rPr>
          <w:rFonts w:ascii="Book Antiqua" w:eastAsia="Book Antiqua" w:hAnsi="Book Antiqua" w:cs="Book Antiqua"/>
          <w:color w:val="000000"/>
        </w:rPr>
        <w:t>Hlatky</w:t>
      </w:r>
      <w:proofErr w:type="spellEnd"/>
      <w:r w:rsidRPr="00842807">
        <w:rPr>
          <w:rFonts w:ascii="Book Antiqua" w:eastAsia="Book Antiqua" w:hAnsi="Book Antiqua" w:cs="Book Antiqua"/>
          <w:color w:val="000000"/>
        </w:rPr>
        <w:t xml:space="preserve"> MA, </w:t>
      </w:r>
      <w:proofErr w:type="spellStart"/>
      <w:r w:rsidRPr="00842807">
        <w:rPr>
          <w:rFonts w:ascii="Book Antiqua" w:eastAsia="Book Antiqua" w:hAnsi="Book Antiqua" w:cs="Book Antiqua"/>
          <w:color w:val="000000"/>
        </w:rPr>
        <w:t>Joglar</w:t>
      </w:r>
      <w:proofErr w:type="spellEnd"/>
      <w:r w:rsidRPr="00842807">
        <w:rPr>
          <w:rFonts w:ascii="Book Antiqua" w:eastAsia="Book Antiqua" w:hAnsi="Book Antiqua" w:cs="Book Antiqua"/>
          <w:color w:val="000000"/>
        </w:rPr>
        <w:t xml:space="preserve"> JA, Kay GN, Matlock DD, </w:t>
      </w:r>
      <w:proofErr w:type="spellStart"/>
      <w:r w:rsidRPr="00842807">
        <w:rPr>
          <w:rFonts w:ascii="Book Antiqua" w:eastAsia="Book Antiqua" w:hAnsi="Book Antiqua" w:cs="Book Antiqua"/>
          <w:color w:val="000000"/>
        </w:rPr>
        <w:t>Myerburg</w:t>
      </w:r>
      <w:proofErr w:type="spellEnd"/>
      <w:r w:rsidRPr="00842807">
        <w:rPr>
          <w:rFonts w:ascii="Book Antiqua" w:eastAsia="Book Antiqua" w:hAnsi="Book Antiqua" w:cs="Book Antiqua"/>
          <w:color w:val="000000"/>
        </w:rPr>
        <w:t xml:space="preserve"> RJ, Page RL. 2017 AHA/ACC/HRS guideline for management of patients with ventricular arrhythmias and the prevention </w:t>
      </w:r>
      <w:r w:rsidRPr="00842807">
        <w:rPr>
          <w:rFonts w:ascii="Book Antiqua" w:eastAsia="Book Antiqua" w:hAnsi="Book Antiqua" w:cs="Book Antiqua"/>
          <w:color w:val="000000"/>
        </w:rPr>
        <w:t xml:space="preserve">of sudden cardiac death: a report of the </w:t>
      </w:r>
      <w:proofErr w:type="spellStart"/>
      <w:proofErr w:type="gramStart"/>
      <w:r w:rsidRPr="00842807">
        <w:rPr>
          <w:rFonts w:ascii="Book Antiqua" w:eastAsia="Book Antiqua" w:hAnsi="Book Antiqua" w:cs="Book Antiqua"/>
          <w:color w:val="000000"/>
        </w:rPr>
        <w:t>american</w:t>
      </w:r>
      <w:proofErr w:type="spellEnd"/>
      <w:proofErr w:type="gramEnd"/>
      <w:r w:rsidRPr="00842807">
        <w:rPr>
          <w:rFonts w:ascii="Book Antiqua" w:eastAsia="Book Antiqua" w:hAnsi="Book Antiqua" w:cs="Book Antiqua"/>
          <w:color w:val="000000"/>
        </w:rPr>
        <w:t xml:space="preserve"> college of cardiology/</w:t>
      </w:r>
      <w:proofErr w:type="spellStart"/>
      <w:r w:rsidRPr="00842807">
        <w:rPr>
          <w:rFonts w:ascii="Book Antiqua" w:eastAsia="Book Antiqua" w:hAnsi="Book Antiqua" w:cs="Book Antiqua"/>
          <w:color w:val="000000"/>
        </w:rPr>
        <w:t>american</w:t>
      </w:r>
      <w:proofErr w:type="spellEnd"/>
      <w:r w:rsidRPr="00842807">
        <w:rPr>
          <w:rFonts w:ascii="Book Antiqua" w:eastAsia="Book Antiqua" w:hAnsi="Book Antiqua" w:cs="Book Antiqua"/>
          <w:color w:val="000000"/>
        </w:rPr>
        <w:t xml:space="preserve"> heart association task force on clinical practice guidelines and the heart rhythm society. </w:t>
      </w:r>
      <w:r w:rsidRPr="00842807">
        <w:rPr>
          <w:rFonts w:ascii="Book Antiqua" w:eastAsia="Book Antiqua" w:hAnsi="Book Antiqua" w:cs="Book Antiqua"/>
          <w:i/>
          <w:iCs/>
          <w:color w:val="000000"/>
        </w:rPr>
        <w:t xml:space="preserve">J Am </w:t>
      </w:r>
      <w:proofErr w:type="spellStart"/>
      <w:r w:rsidRPr="00842807">
        <w:rPr>
          <w:rFonts w:ascii="Book Antiqua" w:eastAsia="Book Antiqua" w:hAnsi="Book Antiqua" w:cs="Book Antiqua"/>
          <w:i/>
          <w:iCs/>
          <w:color w:val="000000"/>
        </w:rPr>
        <w:t>Coll</w:t>
      </w:r>
      <w:proofErr w:type="spellEnd"/>
      <w:r w:rsidRPr="00842807">
        <w:rPr>
          <w:rFonts w:ascii="Book Antiqua" w:eastAsia="Book Antiqua" w:hAnsi="Book Antiqua" w:cs="Book Antiqua"/>
          <w:i/>
          <w:iCs/>
          <w:color w:val="000000"/>
        </w:rPr>
        <w:t xml:space="preserve"> </w:t>
      </w:r>
      <w:proofErr w:type="spellStart"/>
      <w:r w:rsidRPr="00842807">
        <w:rPr>
          <w:rFonts w:ascii="Book Antiqua" w:eastAsia="Book Antiqua" w:hAnsi="Book Antiqua" w:cs="Book Antiqua"/>
          <w:i/>
          <w:iCs/>
          <w:color w:val="000000"/>
        </w:rPr>
        <w:t>Cardiol</w:t>
      </w:r>
      <w:proofErr w:type="spellEnd"/>
      <w:r w:rsidRPr="00842807">
        <w:rPr>
          <w:rFonts w:ascii="Book Antiqua" w:eastAsia="Book Antiqua" w:hAnsi="Book Antiqua" w:cs="Book Antiqua"/>
          <w:color w:val="000000"/>
        </w:rPr>
        <w:t xml:space="preserve"> 2018; </w:t>
      </w:r>
      <w:r w:rsidRPr="00842807">
        <w:rPr>
          <w:rFonts w:ascii="Book Antiqua" w:eastAsia="Book Antiqua" w:hAnsi="Book Antiqua" w:cs="Book Antiqua"/>
          <w:b/>
          <w:bCs/>
          <w:color w:val="000000"/>
        </w:rPr>
        <w:t>72</w:t>
      </w:r>
      <w:r w:rsidRPr="00842807">
        <w:rPr>
          <w:rFonts w:ascii="Book Antiqua" w:eastAsia="Book Antiqua" w:hAnsi="Book Antiqua" w:cs="Book Antiqua"/>
          <w:color w:val="000000"/>
        </w:rPr>
        <w:t>: e91-e220 [PMID: 29097296 DOI: 10.1016/j.jacc.2017.10.054</w:t>
      </w:r>
      <w:r w:rsidRPr="00842807">
        <w:rPr>
          <w:rFonts w:ascii="Book Antiqua" w:eastAsia="Book Antiqua" w:hAnsi="Book Antiqua" w:cs="Book Antiqua"/>
          <w:color w:val="000000"/>
        </w:rPr>
        <w:t>]</w:t>
      </w:r>
    </w:p>
    <w:p w:rsidR="00C5452F" w:rsidRPr="00842807" w:rsidRDefault="00FA7273">
      <w:pPr>
        <w:spacing w:line="360" w:lineRule="auto"/>
        <w:jc w:val="both"/>
      </w:pPr>
      <w:r w:rsidRPr="00842807">
        <w:rPr>
          <w:rFonts w:ascii="Book Antiqua" w:eastAsia="Book Antiqua" w:hAnsi="Book Antiqua" w:cs="Book Antiqua"/>
          <w:color w:val="000000"/>
        </w:rPr>
        <w:t xml:space="preserve">5 </w:t>
      </w:r>
      <w:proofErr w:type="spellStart"/>
      <w:r w:rsidRPr="00842807">
        <w:rPr>
          <w:rFonts w:ascii="Book Antiqua" w:eastAsia="Book Antiqua" w:hAnsi="Book Antiqua" w:cs="Book Antiqua"/>
          <w:b/>
          <w:bCs/>
          <w:color w:val="000000"/>
        </w:rPr>
        <w:t>Wahbi</w:t>
      </w:r>
      <w:proofErr w:type="spellEnd"/>
      <w:r w:rsidRPr="00842807">
        <w:rPr>
          <w:rFonts w:ascii="Book Antiqua" w:eastAsia="Book Antiqua" w:hAnsi="Book Antiqua" w:cs="Book Antiqua"/>
          <w:b/>
          <w:bCs/>
          <w:color w:val="000000"/>
        </w:rPr>
        <w:t xml:space="preserve"> K</w:t>
      </w:r>
      <w:r w:rsidRPr="00842807">
        <w:rPr>
          <w:rFonts w:ascii="Book Antiqua" w:eastAsia="Book Antiqua" w:hAnsi="Book Antiqua" w:cs="Book Antiqua"/>
          <w:color w:val="000000"/>
        </w:rPr>
        <w:t xml:space="preserve">, Ben </w:t>
      </w:r>
      <w:proofErr w:type="spellStart"/>
      <w:r w:rsidRPr="00842807">
        <w:rPr>
          <w:rFonts w:ascii="Book Antiqua" w:eastAsia="Book Antiqua" w:hAnsi="Book Antiqua" w:cs="Book Antiqua"/>
          <w:color w:val="000000"/>
        </w:rPr>
        <w:t>Yaou</w:t>
      </w:r>
      <w:proofErr w:type="spellEnd"/>
      <w:r w:rsidRPr="00842807">
        <w:rPr>
          <w:rFonts w:ascii="Book Antiqua" w:eastAsia="Book Antiqua" w:hAnsi="Book Antiqua" w:cs="Book Antiqua"/>
          <w:color w:val="000000"/>
        </w:rPr>
        <w:t xml:space="preserve"> R, </w:t>
      </w:r>
      <w:proofErr w:type="spellStart"/>
      <w:r w:rsidRPr="00842807">
        <w:rPr>
          <w:rFonts w:ascii="Book Antiqua" w:eastAsia="Book Antiqua" w:hAnsi="Book Antiqua" w:cs="Book Antiqua"/>
          <w:color w:val="000000"/>
        </w:rPr>
        <w:t>Gandjbakhch</w:t>
      </w:r>
      <w:proofErr w:type="spellEnd"/>
      <w:r w:rsidRPr="00842807">
        <w:rPr>
          <w:rFonts w:ascii="Book Antiqua" w:eastAsia="Book Antiqua" w:hAnsi="Book Antiqua" w:cs="Book Antiqua"/>
          <w:color w:val="000000"/>
        </w:rPr>
        <w:t xml:space="preserve"> E, </w:t>
      </w:r>
      <w:proofErr w:type="spellStart"/>
      <w:r w:rsidRPr="00842807">
        <w:rPr>
          <w:rFonts w:ascii="Book Antiqua" w:eastAsia="Book Antiqua" w:hAnsi="Book Antiqua" w:cs="Book Antiqua"/>
          <w:color w:val="000000"/>
        </w:rPr>
        <w:t>Anselme</w:t>
      </w:r>
      <w:proofErr w:type="spellEnd"/>
      <w:r w:rsidRPr="00842807">
        <w:rPr>
          <w:rFonts w:ascii="Book Antiqua" w:eastAsia="Book Antiqua" w:hAnsi="Book Antiqua" w:cs="Book Antiqua"/>
          <w:color w:val="000000"/>
        </w:rPr>
        <w:t xml:space="preserve"> F, </w:t>
      </w:r>
      <w:proofErr w:type="spellStart"/>
      <w:r w:rsidRPr="00842807">
        <w:rPr>
          <w:rFonts w:ascii="Book Antiqua" w:eastAsia="Book Antiqua" w:hAnsi="Book Antiqua" w:cs="Book Antiqua"/>
          <w:color w:val="000000"/>
        </w:rPr>
        <w:t>Gossios</w:t>
      </w:r>
      <w:proofErr w:type="spellEnd"/>
      <w:r w:rsidRPr="00842807">
        <w:rPr>
          <w:rFonts w:ascii="Book Antiqua" w:eastAsia="Book Antiqua" w:hAnsi="Book Antiqua" w:cs="Book Antiqua"/>
          <w:color w:val="000000"/>
        </w:rPr>
        <w:t xml:space="preserve"> T, </w:t>
      </w:r>
      <w:proofErr w:type="spellStart"/>
      <w:r w:rsidRPr="00842807">
        <w:rPr>
          <w:rFonts w:ascii="Book Antiqua" w:eastAsia="Book Antiqua" w:hAnsi="Book Antiqua" w:cs="Book Antiqua"/>
          <w:color w:val="000000"/>
        </w:rPr>
        <w:t>Lakdawala</w:t>
      </w:r>
      <w:proofErr w:type="spellEnd"/>
      <w:r w:rsidRPr="00842807">
        <w:rPr>
          <w:rFonts w:ascii="Book Antiqua" w:eastAsia="Book Antiqua" w:hAnsi="Book Antiqua" w:cs="Book Antiqua"/>
          <w:color w:val="000000"/>
        </w:rPr>
        <w:t xml:space="preserve"> NK, </w:t>
      </w:r>
      <w:proofErr w:type="spellStart"/>
      <w:r w:rsidRPr="00842807">
        <w:rPr>
          <w:rFonts w:ascii="Book Antiqua" w:eastAsia="Book Antiqua" w:hAnsi="Book Antiqua" w:cs="Book Antiqua"/>
          <w:color w:val="000000"/>
        </w:rPr>
        <w:t>Stalens</w:t>
      </w:r>
      <w:proofErr w:type="spellEnd"/>
      <w:r w:rsidRPr="00842807">
        <w:rPr>
          <w:rFonts w:ascii="Book Antiqua" w:eastAsia="Book Antiqua" w:hAnsi="Book Antiqua" w:cs="Book Antiqua"/>
          <w:color w:val="000000"/>
        </w:rPr>
        <w:t xml:space="preserve"> C, </w:t>
      </w:r>
      <w:proofErr w:type="spellStart"/>
      <w:r w:rsidRPr="00842807">
        <w:rPr>
          <w:rFonts w:ascii="Book Antiqua" w:eastAsia="Book Antiqua" w:hAnsi="Book Antiqua" w:cs="Book Antiqua"/>
          <w:color w:val="000000"/>
        </w:rPr>
        <w:t>Sacher</w:t>
      </w:r>
      <w:proofErr w:type="spellEnd"/>
      <w:r w:rsidRPr="00842807">
        <w:rPr>
          <w:rFonts w:ascii="Book Antiqua" w:eastAsia="Book Antiqua" w:hAnsi="Book Antiqua" w:cs="Book Antiqua"/>
          <w:color w:val="000000"/>
        </w:rPr>
        <w:t xml:space="preserve"> F, </w:t>
      </w:r>
      <w:proofErr w:type="spellStart"/>
      <w:r w:rsidRPr="00842807">
        <w:rPr>
          <w:rFonts w:ascii="Book Antiqua" w:eastAsia="Book Antiqua" w:hAnsi="Book Antiqua" w:cs="Book Antiqua"/>
          <w:color w:val="000000"/>
        </w:rPr>
        <w:t>Babuty</w:t>
      </w:r>
      <w:proofErr w:type="spellEnd"/>
      <w:r w:rsidRPr="00842807">
        <w:rPr>
          <w:rFonts w:ascii="Book Antiqua" w:eastAsia="Book Antiqua" w:hAnsi="Book Antiqua" w:cs="Book Antiqua"/>
          <w:color w:val="000000"/>
        </w:rPr>
        <w:t xml:space="preserve"> D, </w:t>
      </w:r>
      <w:proofErr w:type="spellStart"/>
      <w:r w:rsidRPr="00842807">
        <w:rPr>
          <w:rFonts w:ascii="Book Antiqua" w:eastAsia="Book Antiqua" w:hAnsi="Book Antiqua" w:cs="Book Antiqua"/>
          <w:color w:val="000000"/>
        </w:rPr>
        <w:t>Trochu</w:t>
      </w:r>
      <w:proofErr w:type="spellEnd"/>
      <w:r w:rsidRPr="00842807">
        <w:rPr>
          <w:rFonts w:ascii="Book Antiqua" w:eastAsia="Book Antiqua" w:hAnsi="Book Antiqua" w:cs="Book Antiqua"/>
          <w:color w:val="000000"/>
        </w:rPr>
        <w:t xml:space="preserve"> JN, </w:t>
      </w:r>
      <w:proofErr w:type="spellStart"/>
      <w:r w:rsidRPr="00842807">
        <w:rPr>
          <w:rFonts w:ascii="Book Antiqua" w:eastAsia="Book Antiqua" w:hAnsi="Book Antiqua" w:cs="Book Antiqua"/>
          <w:color w:val="000000"/>
        </w:rPr>
        <w:t>Moubarak</w:t>
      </w:r>
      <w:proofErr w:type="spellEnd"/>
      <w:r w:rsidRPr="00842807">
        <w:rPr>
          <w:rFonts w:ascii="Book Antiqua" w:eastAsia="Book Antiqua" w:hAnsi="Book Antiqua" w:cs="Book Antiqua"/>
          <w:color w:val="000000"/>
        </w:rPr>
        <w:t xml:space="preserve"> G, </w:t>
      </w:r>
      <w:proofErr w:type="spellStart"/>
      <w:r w:rsidRPr="00842807">
        <w:rPr>
          <w:rFonts w:ascii="Book Antiqua" w:eastAsia="Book Antiqua" w:hAnsi="Book Antiqua" w:cs="Book Antiqua"/>
          <w:color w:val="000000"/>
        </w:rPr>
        <w:t>Savvatis</w:t>
      </w:r>
      <w:proofErr w:type="spellEnd"/>
      <w:r w:rsidRPr="00842807">
        <w:rPr>
          <w:rFonts w:ascii="Book Antiqua" w:eastAsia="Book Antiqua" w:hAnsi="Book Antiqua" w:cs="Book Antiqua"/>
          <w:color w:val="000000"/>
        </w:rPr>
        <w:t xml:space="preserve"> K, </w:t>
      </w:r>
      <w:proofErr w:type="spellStart"/>
      <w:r w:rsidRPr="00842807">
        <w:rPr>
          <w:rFonts w:ascii="Book Antiqua" w:eastAsia="Book Antiqua" w:hAnsi="Book Antiqua" w:cs="Book Antiqua"/>
          <w:color w:val="000000"/>
        </w:rPr>
        <w:t>Porcher</w:t>
      </w:r>
      <w:proofErr w:type="spellEnd"/>
      <w:r w:rsidRPr="00842807">
        <w:rPr>
          <w:rFonts w:ascii="Book Antiqua" w:eastAsia="Book Antiqua" w:hAnsi="Book Antiqua" w:cs="Book Antiqua"/>
          <w:color w:val="000000"/>
        </w:rPr>
        <w:t xml:space="preserve"> R, </w:t>
      </w:r>
      <w:proofErr w:type="spellStart"/>
      <w:r w:rsidRPr="00842807">
        <w:rPr>
          <w:rFonts w:ascii="Book Antiqua" w:eastAsia="Book Antiqua" w:hAnsi="Book Antiqua" w:cs="Book Antiqua"/>
          <w:color w:val="000000"/>
        </w:rPr>
        <w:t>Laforêt</w:t>
      </w:r>
      <w:proofErr w:type="spellEnd"/>
      <w:r w:rsidRPr="00842807">
        <w:rPr>
          <w:rFonts w:ascii="Book Antiqua" w:eastAsia="Book Antiqua" w:hAnsi="Book Antiqua" w:cs="Book Antiqua"/>
          <w:color w:val="000000"/>
        </w:rPr>
        <w:t xml:space="preserve"> P, </w:t>
      </w:r>
      <w:proofErr w:type="spellStart"/>
      <w:r w:rsidRPr="00842807">
        <w:rPr>
          <w:rFonts w:ascii="Book Antiqua" w:eastAsia="Book Antiqua" w:hAnsi="Book Antiqua" w:cs="Book Antiqua"/>
          <w:color w:val="000000"/>
        </w:rPr>
        <w:t>Fayssoil</w:t>
      </w:r>
      <w:proofErr w:type="spellEnd"/>
      <w:r w:rsidRPr="00842807">
        <w:rPr>
          <w:rFonts w:ascii="Book Antiqua" w:eastAsia="Book Antiqua" w:hAnsi="Book Antiqua" w:cs="Book Antiqua"/>
          <w:color w:val="000000"/>
        </w:rPr>
        <w:t xml:space="preserve"> A, </w:t>
      </w:r>
      <w:proofErr w:type="spellStart"/>
      <w:r w:rsidRPr="00842807">
        <w:rPr>
          <w:rFonts w:ascii="Book Antiqua" w:eastAsia="Book Antiqua" w:hAnsi="Book Antiqua" w:cs="Book Antiqua"/>
          <w:color w:val="000000"/>
        </w:rPr>
        <w:t>Marijon</w:t>
      </w:r>
      <w:proofErr w:type="spellEnd"/>
      <w:r w:rsidRPr="00842807">
        <w:rPr>
          <w:rFonts w:ascii="Book Antiqua" w:eastAsia="Book Antiqua" w:hAnsi="Book Antiqua" w:cs="Book Antiqua"/>
          <w:color w:val="000000"/>
        </w:rPr>
        <w:t xml:space="preserve"> E, </w:t>
      </w:r>
      <w:proofErr w:type="spellStart"/>
      <w:r w:rsidRPr="00842807">
        <w:rPr>
          <w:rFonts w:ascii="Book Antiqua" w:eastAsia="Book Antiqua" w:hAnsi="Book Antiqua" w:cs="Book Antiqua"/>
          <w:color w:val="000000"/>
        </w:rPr>
        <w:t>Stojkovic</w:t>
      </w:r>
      <w:proofErr w:type="spellEnd"/>
      <w:r w:rsidRPr="00842807">
        <w:rPr>
          <w:rFonts w:ascii="Book Antiqua" w:eastAsia="Book Antiqua" w:hAnsi="Book Antiqua" w:cs="Book Antiqua"/>
          <w:color w:val="000000"/>
        </w:rPr>
        <w:t xml:space="preserve"> T, </w:t>
      </w:r>
      <w:proofErr w:type="spellStart"/>
      <w:r w:rsidRPr="00842807">
        <w:rPr>
          <w:rFonts w:ascii="Book Antiqua" w:eastAsia="Book Antiqua" w:hAnsi="Book Antiqua" w:cs="Book Antiqua"/>
          <w:color w:val="000000"/>
        </w:rPr>
        <w:t>Béhin</w:t>
      </w:r>
      <w:proofErr w:type="spellEnd"/>
      <w:r w:rsidRPr="00842807">
        <w:rPr>
          <w:rFonts w:ascii="Book Antiqua" w:eastAsia="Book Antiqua" w:hAnsi="Book Antiqua" w:cs="Book Antiqua"/>
          <w:color w:val="000000"/>
        </w:rPr>
        <w:t xml:space="preserve"> A, Leonard-Louis S, Sole G, </w:t>
      </w:r>
      <w:proofErr w:type="spellStart"/>
      <w:r w:rsidRPr="00842807">
        <w:rPr>
          <w:rFonts w:ascii="Book Antiqua" w:eastAsia="Book Antiqua" w:hAnsi="Book Antiqua" w:cs="Book Antiqua"/>
          <w:color w:val="000000"/>
        </w:rPr>
        <w:t>Labombarda</w:t>
      </w:r>
      <w:proofErr w:type="spellEnd"/>
      <w:r w:rsidRPr="00842807">
        <w:rPr>
          <w:rFonts w:ascii="Book Antiqua" w:eastAsia="Book Antiqua" w:hAnsi="Book Antiqua" w:cs="Book Antiqua"/>
          <w:color w:val="000000"/>
        </w:rPr>
        <w:t xml:space="preserve"> F, Richard P, </w:t>
      </w:r>
      <w:proofErr w:type="spellStart"/>
      <w:r w:rsidRPr="00842807">
        <w:rPr>
          <w:rFonts w:ascii="Book Antiqua" w:eastAsia="Book Antiqua" w:hAnsi="Book Antiqua" w:cs="Book Antiqua"/>
          <w:color w:val="000000"/>
        </w:rPr>
        <w:t>Metay</w:t>
      </w:r>
      <w:proofErr w:type="spellEnd"/>
      <w:r w:rsidRPr="00842807">
        <w:rPr>
          <w:rFonts w:ascii="Book Antiqua" w:eastAsia="Book Antiqua" w:hAnsi="Book Antiqua" w:cs="Book Antiqua"/>
          <w:color w:val="000000"/>
        </w:rPr>
        <w:t xml:space="preserve"> C,</w:t>
      </w:r>
      <w:r w:rsidRPr="00842807">
        <w:rPr>
          <w:rFonts w:ascii="Book Antiqua" w:eastAsia="Book Antiqua" w:hAnsi="Book Antiqua" w:cs="Book Antiqua"/>
          <w:color w:val="000000"/>
        </w:rPr>
        <w:t xml:space="preserve"> </w:t>
      </w:r>
      <w:proofErr w:type="spellStart"/>
      <w:r w:rsidRPr="00842807">
        <w:rPr>
          <w:rFonts w:ascii="Book Antiqua" w:eastAsia="Book Antiqua" w:hAnsi="Book Antiqua" w:cs="Book Antiqua"/>
          <w:color w:val="000000"/>
        </w:rPr>
        <w:t>Quijano</w:t>
      </w:r>
      <w:proofErr w:type="spellEnd"/>
      <w:r w:rsidRPr="00842807">
        <w:rPr>
          <w:rFonts w:ascii="Book Antiqua" w:eastAsia="Book Antiqua" w:hAnsi="Book Antiqua" w:cs="Book Antiqua"/>
          <w:color w:val="000000"/>
        </w:rPr>
        <w:t xml:space="preserve">-Roy S, </w:t>
      </w:r>
      <w:proofErr w:type="spellStart"/>
      <w:r w:rsidRPr="00842807">
        <w:rPr>
          <w:rFonts w:ascii="Book Antiqua" w:eastAsia="Book Antiqua" w:hAnsi="Book Antiqua" w:cs="Book Antiqua"/>
          <w:color w:val="000000"/>
        </w:rPr>
        <w:t>Dabaj</w:t>
      </w:r>
      <w:proofErr w:type="spellEnd"/>
      <w:r w:rsidRPr="00842807">
        <w:rPr>
          <w:rFonts w:ascii="Book Antiqua" w:eastAsia="Book Antiqua" w:hAnsi="Book Antiqua" w:cs="Book Antiqua"/>
          <w:color w:val="000000"/>
        </w:rPr>
        <w:t xml:space="preserve"> I, Klug D, </w:t>
      </w:r>
      <w:proofErr w:type="spellStart"/>
      <w:r w:rsidRPr="00842807">
        <w:rPr>
          <w:rFonts w:ascii="Book Antiqua" w:eastAsia="Book Antiqua" w:hAnsi="Book Antiqua" w:cs="Book Antiqua"/>
          <w:color w:val="000000"/>
        </w:rPr>
        <w:t>Vantyghem</w:t>
      </w:r>
      <w:proofErr w:type="spellEnd"/>
      <w:r w:rsidRPr="00842807">
        <w:rPr>
          <w:rFonts w:ascii="Book Antiqua" w:eastAsia="Book Antiqua" w:hAnsi="Book Antiqua" w:cs="Book Antiqua"/>
          <w:color w:val="000000"/>
        </w:rPr>
        <w:t xml:space="preserve"> MC, Chevalier P, </w:t>
      </w:r>
      <w:proofErr w:type="spellStart"/>
      <w:r w:rsidRPr="00842807">
        <w:rPr>
          <w:rFonts w:ascii="Book Antiqua" w:eastAsia="Book Antiqua" w:hAnsi="Book Antiqua" w:cs="Book Antiqua"/>
          <w:color w:val="000000"/>
        </w:rPr>
        <w:t>Ambrosi</w:t>
      </w:r>
      <w:proofErr w:type="spellEnd"/>
      <w:r w:rsidRPr="00842807">
        <w:rPr>
          <w:rFonts w:ascii="Book Antiqua" w:eastAsia="Book Antiqua" w:hAnsi="Book Antiqua" w:cs="Book Antiqua"/>
          <w:color w:val="000000"/>
        </w:rPr>
        <w:t xml:space="preserve"> P, </w:t>
      </w:r>
      <w:proofErr w:type="spellStart"/>
      <w:r w:rsidRPr="00842807">
        <w:rPr>
          <w:rFonts w:ascii="Book Antiqua" w:eastAsia="Book Antiqua" w:hAnsi="Book Antiqua" w:cs="Book Antiqua"/>
          <w:color w:val="000000"/>
        </w:rPr>
        <w:t>Salort</w:t>
      </w:r>
      <w:proofErr w:type="spellEnd"/>
      <w:r w:rsidRPr="00842807">
        <w:rPr>
          <w:rFonts w:ascii="Book Antiqua" w:eastAsia="Book Antiqua" w:hAnsi="Book Antiqua" w:cs="Book Antiqua"/>
          <w:color w:val="000000"/>
        </w:rPr>
        <w:t xml:space="preserve"> E, </w:t>
      </w:r>
      <w:proofErr w:type="spellStart"/>
      <w:r w:rsidRPr="00842807">
        <w:rPr>
          <w:rFonts w:ascii="Book Antiqua" w:eastAsia="Book Antiqua" w:hAnsi="Book Antiqua" w:cs="Book Antiqua"/>
          <w:color w:val="000000"/>
        </w:rPr>
        <w:t>Sadoul</w:t>
      </w:r>
      <w:proofErr w:type="spellEnd"/>
      <w:r w:rsidRPr="00842807">
        <w:rPr>
          <w:rFonts w:ascii="Book Antiqua" w:eastAsia="Book Antiqua" w:hAnsi="Book Antiqua" w:cs="Book Antiqua"/>
          <w:color w:val="000000"/>
        </w:rPr>
        <w:t xml:space="preserve"> N, </w:t>
      </w:r>
      <w:proofErr w:type="spellStart"/>
      <w:r w:rsidRPr="00842807">
        <w:rPr>
          <w:rFonts w:ascii="Book Antiqua" w:eastAsia="Book Antiqua" w:hAnsi="Book Antiqua" w:cs="Book Antiqua"/>
          <w:color w:val="000000"/>
        </w:rPr>
        <w:t>Waintraub</w:t>
      </w:r>
      <w:proofErr w:type="spellEnd"/>
      <w:r w:rsidRPr="00842807">
        <w:rPr>
          <w:rFonts w:ascii="Book Antiqua" w:eastAsia="Book Antiqua" w:hAnsi="Book Antiqua" w:cs="Book Antiqua"/>
          <w:color w:val="000000"/>
        </w:rPr>
        <w:t xml:space="preserve"> X, </w:t>
      </w:r>
      <w:proofErr w:type="spellStart"/>
      <w:r w:rsidRPr="00842807">
        <w:rPr>
          <w:rFonts w:ascii="Book Antiqua" w:eastAsia="Book Antiqua" w:hAnsi="Book Antiqua" w:cs="Book Antiqua"/>
          <w:color w:val="000000"/>
        </w:rPr>
        <w:t>Chikhaoui</w:t>
      </w:r>
      <w:proofErr w:type="spellEnd"/>
      <w:r w:rsidRPr="00842807">
        <w:rPr>
          <w:rFonts w:ascii="Book Antiqua" w:eastAsia="Book Antiqua" w:hAnsi="Book Antiqua" w:cs="Book Antiqua"/>
          <w:color w:val="000000"/>
        </w:rPr>
        <w:t xml:space="preserve"> K, Mabo P, Combes N, Maury P, </w:t>
      </w:r>
      <w:proofErr w:type="spellStart"/>
      <w:r w:rsidRPr="00842807">
        <w:rPr>
          <w:rFonts w:ascii="Book Antiqua" w:eastAsia="Book Antiqua" w:hAnsi="Book Antiqua" w:cs="Book Antiqua"/>
          <w:color w:val="000000"/>
        </w:rPr>
        <w:t>Sellal</w:t>
      </w:r>
      <w:proofErr w:type="spellEnd"/>
      <w:r w:rsidRPr="00842807">
        <w:rPr>
          <w:rFonts w:ascii="Book Antiqua" w:eastAsia="Book Antiqua" w:hAnsi="Book Antiqua" w:cs="Book Antiqua"/>
          <w:color w:val="000000"/>
        </w:rPr>
        <w:t xml:space="preserve"> JM, </w:t>
      </w:r>
      <w:proofErr w:type="spellStart"/>
      <w:r w:rsidRPr="00842807">
        <w:rPr>
          <w:rFonts w:ascii="Book Antiqua" w:eastAsia="Book Antiqua" w:hAnsi="Book Antiqua" w:cs="Book Antiqua"/>
          <w:color w:val="000000"/>
        </w:rPr>
        <w:t>Tedrow</w:t>
      </w:r>
      <w:proofErr w:type="spellEnd"/>
      <w:r w:rsidRPr="00842807">
        <w:rPr>
          <w:rFonts w:ascii="Book Antiqua" w:eastAsia="Book Antiqua" w:hAnsi="Book Antiqua" w:cs="Book Antiqua"/>
          <w:color w:val="000000"/>
        </w:rPr>
        <w:t xml:space="preserve"> UB, </w:t>
      </w:r>
      <w:proofErr w:type="spellStart"/>
      <w:r w:rsidRPr="00842807">
        <w:rPr>
          <w:rFonts w:ascii="Book Antiqua" w:eastAsia="Book Antiqua" w:hAnsi="Book Antiqua" w:cs="Book Antiqua"/>
          <w:color w:val="000000"/>
        </w:rPr>
        <w:t>Kalman</w:t>
      </w:r>
      <w:proofErr w:type="spellEnd"/>
      <w:r w:rsidRPr="00842807">
        <w:rPr>
          <w:rFonts w:ascii="Book Antiqua" w:eastAsia="Book Antiqua" w:hAnsi="Book Antiqua" w:cs="Book Antiqua"/>
          <w:color w:val="000000"/>
        </w:rPr>
        <w:t xml:space="preserve"> JM, Vohra J, </w:t>
      </w:r>
      <w:proofErr w:type="spellStart"/>
      <w:r w:rsidRPr="00842807">
        <w:rPr>
          <w:rFonts w:ascii="Book Antiqua" w:eastAsia="Book Antiqua" w:hAnsi="Book Antiqua" w:cs="Book Antiqua"/>
          <w:color w:val="000000"/>
        </w:rPr>
        <w:t>Androulakis</w:t>
      </w:r>
      <w:proofErr w:type="spellEnd"/>
      <w:r w:rsidRPr="00842807">
        <w:rPr>
          <w:rFonts w:ascii="Book Antiqua" w:eastAsia="Book Antiqua" w:hAnsi="Book Antiqua" w:cs="Book Antiqua"/>
          <w:color w:val="000000"/>
        </w:rPr>
        <w:t xml:space="preserve"> AFA, </w:t>
      </w:r>
      <w:proofErr w:type="spellStart"/>
      <w:r w:rsidRPr="00842807">
        <w:rPr>
          <w:rFonts w:ascii="Book Antiqua" w:eastAsia="Book Antiqua" w:hAnsi="Book Antiqua" w:cs="Book Antiqua"/>
          <w:color w:val="000000"/>
        </w:rPr>
        <w:t>Zeppenfeld</w:t>
      </w:r>
      <w:proofErr w:type="spellEnd"/>
      <w:r w:rsidRPr="00842807">
        <w:rPr>
          <w:rFonts w:ascii="Book Antiqua" w:eastAsia="Book Antiqua" w:hAnsi="Book Antiqua" w:cs="Book Antiqua"/>
          <w:color w:val="000000"/>
        </w:rPr>
        <w:t xml:space="preserve"> K, Thompson T, </w:t>
      </w:r>
      <w:proofErr w:type="spellStart"/>
      <w:r w:rsidRPr="00842807">
        <w:rPr>
          <w:rFonts w:ascii="Book Antiqua" w:eastAsia="Book Antiqua" w:hAnsi="Book Antiqua" w:cs="Book Antiqua"/>
          <w:color w:val="000000"/>
        </w:rPr>
        <w:t>Barnerias</w:t>
      </w:r>
      <w:proofErr w:type="spellEnd"/>
      <w:r w:rsidRPr="00842807">
        <w:rPr>
          <w:rFonts w:ascii="Book Antiqua" w:eastAsia="Book Antiqua" w:hAnsi="Book Antiqua" w:cs="Book Antiqua"/>
          <w:color w:val="000000"/>
        </w:rPr>
        <w:t xml:space="preserve"> C, </w:t>
      </w:r>
      <w:proofErr w:type="spellStart"/>
      <w:r w:rsidRPr="00842807">
        <w:rPr>
          <w:rFonts w:ascii="Book Antiqua" w:eastAsia="Book Antiqua" w:hAnsi="Book Antiqua" w:cs="Book Antiqua"/>
          <w:color w:val="000000"/>
        </w:rPr>
        <w:t>Bécane</w:t>
      </w:r>
      <w:proofErr w:type="spellEnd"/>
      <w:r w:rsidRPr="00842807">
        <w:rPr>
          <w:rFonts w:ascii="Book Antiqua" w:eastAsia="Book Antiqua" w:hAnsi="Book Antiqua" w:cs="Book Antiqua"/>
          <w:color w:val="000000"/>
        </w:rPr>
        <w:t xml:space="preserve"> HM, </w:t>
      </w:r>
      <w:proofErr w:type="spellStart"/>
      <w:r w:rsidRPr="00842807">
        <w:rPr>
          <w:rFonts w:ascii="Book Antiqua" w:eastAsia="Book Antiqua" w:hAnsi="Book Antiqua" w:cs="Book Antiqua"/>
          <w:color w:val="000000"/>
        </w:rPr>
        <w:t>Bie</w:t>
      </w:r>
      <w:r w:rsidRPr="00842807">
        <w:rPr>
          <w:rFonts w:ascii="Book Antiqua" w:eastAsia="Book Antiqua" w:hAnsi="Book Antiqua" w:cs="Book Antiqua"/>
          <w:color w:val="000000"/>
        </w:rPr>
        <w:t>th</w:t>
      </w:r>
      <w:proofErr w:type="spellEnd"/>
      <w:r w:rsidRPr="00842807">
        <w:rPr>
          <w:rFonts w:ascii="Book Antiqua" w:eastAsia="Book Antiqua" w:hAnsi="Book Antiqua" w:cs="Book Antiqua"/>
          <w:color w:val="000000"/>
        </w:rPr>
        <w:t xml:space="preserve"> E, </w:t>
      </w:r>
      <w:proofErr w:type="spellStart"/>
      <w:r w:rsidRPr="00842807">
        <w:rPr>
          <w:rFonts w:ascii="Book Antiqua" w:eastAsia="Book Antiqua" w:hAnsi="Book Antiqua" w:cs="Book Antiqua"/>
          <w:color w:val="000000"/>
        </w:rPr>
        <w:t>Boccara</w:t>
      </w:r>
      <w:proofErr w:type="spellEnd"/>
      <w:r w:rsidRPr="00842807">
        <w:rPr>
          <w:rFonts w:ascii="Book Antiqua" w:eastAsia="Book Antiqua" w:hAnsi="Book Antiqua" w:cs="Book Antiqua"/>
          <w:color w:val="000000"/>
        </w:rPr>
        <w:t xml:space="preserve"> F, Bonnet D, </w:t>
      </w:r>
      <w:proofErr w:type="spellStart"/>
      <w:r w:rsidRPr="00842807">
        <w:rPr>
          <w:rFonts w:ascii="Book Antiqua" w:eastAsia="Book Antiqua" w:hAnsi="Book Antiqua" w:cs="Book Antiqua"/>
          <w:color w:val="000000"/>
        </w:rPr>
        <w:t>Bouhour</w:t>
      </w:r>
      <w:proofErr w:type="spellEnd"/>
      <w:r w:rsidRPr="00842807">
        <w:rPr>
          <w:rFonts w:ascii="Book Antiqua" w:eastAsia="Book Antiqua" w:hAnsi="Book Antiqua" w:cs="Book Antiqua"/>
          <w:color w:val="000000"/>
        </w:rPr>
        <w:t xml:space="preserve"> F, </w:t>
      </w:r>
      <w:proofErr w:type="spellStart"/>
      <w:r w:rsidRPr="00842807">
        <w:rPr>
          <w:rFonts w:ascii="Book Antiqua" w:eastAsia="Book Antiqua" w:hAnsi="Book Antiqua" w:cs="Book Antiqua"/>
          <w:color w:val="000000"/>
        </w:rPr>
        <w:t>Boulé</w:t>
      </w:r>
      <w:proofErr w:type="spellEnd"/>
      <w:r w:rsidRPr="00842807">
        <w:rPr>
          <w:rFonts w:ascii="Book Antiqua" w:eastAsia="Book Antiqua" w:hAnsi="Book Antiqua" w:cs="Book Antiqua"/>
          <w:color w:val="000000"/>
        </w:rPr>
        <w:t xml:space="preserve"> S, </w:t>
      </w:r>
      <w:proofErr w:type="spellStart"/>
      <w:r w:rsidRPr="00842807">
        <w:rPr>
          <w:rFonts w:ascii="Book Antiqua" w:eastAsia="Book Antiqua" w:hAnsi="Book Antiqua" w:cs="Book Antiqua"/>
          <w:color w:val="000000"/>
        </w:rPr>
        <w:t>Brehin</w:t>
      </w:r>
      <w:proofErr w:type="spellEnd"/>
      <w:r w:rsidRPr="00842807">
        <w:rPr>
          <w:rFonts w:ascii="Book Antiqua" w:eastAsia="Book Antiqua" w:hAnsi="Book Antiqua" w:cs="Book Antiqua"/>
          <w:color w:val="000000"/>
        </w:rPr>
        <w:t xml:space="preserve"> AC, </w:t>
      </w:r>
      <w:proofErr w:type="spellStart"/>
      <w:r w:rsidRPr="00842807">
        <w:rPr>
          <w:rFonts w:ascii="Book Antiqua" w:eastAsia="Book Antiqua" w:hAnsi="Book Antiqua" w:cs="Book Antiqua"/>
          <w:color w:val="000000"/>
        </w:rPr>
        <w:t>Chapon</w:t>
      </w:r>
      <w:proofErr w:type="spellEnd"/>
      <w:r w:rsidRPr="00842807">
        <w:rPr>
          <w:rFonts w:ascii="Book Antiqua" w:eastAsia="Book Antiqua" w:hAnsi="Book Antiqua" w:cs="Book Antiqua"/>
          <w:color w:val="000000"/>
        </w:rPr>
        <w:t xml:space="preserve"> F, Cintas P, </w:t>
      </w:r>
      <w:proofErr w:type="spellStart"/>
      <w:r w:rsidRPr="00842807">
        <w:rPr>
          <w:rFonts w:ascii="Book Antiqua" w:eastAsia="Book Antiqua" w:hAnsi="Book Antiqua" w:cs="Book Antiqua"/>
          <w:color w:val="000000"/>
        </w:rPr>
        <w:t>Cuisset</w:t>
      </w:r>
      <w:proofErr w:type="spellEnd"/>
      <w:r w:rsidRPr="00842807">
        <w:rPr>
          <w:rFonts w:ascii="Book Antiqua" w:eastAsia="Book Antiqua" w:hAnsi="Book Antiqua" w:cs="Book Antiqua"/>
          <w:color w:val="000000"/>
        </w:rPr>
        <w:t xml:space="preserve"> JM, Davy JM, De </w:t>
      </w:r>
      <w:proofErr w:type="spellStart"/>
      <w:r w:rsidRPr="00842807">
        <w:rPr>
          <w:rFonts w:ascii="Book Antiqua" w:eastAsia="Book Antiqua" w:hAnsi="Book Antiqua" w:cs="Book Antiqua"/>
          <w:color w:val="000000"/>
        </w:rPr>
        <w:t>Sandre-Giovannoli</w:t>
      </w:r>
      <w:proofErr w:type="spellEnd"/>
      <w:r w:rsidRPr="00842807">
        <w:rPr>
          <w:rFonts w:ascii="Book Antiqua" w:eastAsia="Book Antiqua" w:hAnsi="Book Antiqua" w:cs="Book Antiqua"/>
          <w:color w:val="000000"/>
        </w:rPr>
        <w:t xml:space="preserve"> A, </w:t>
      </w:r>
      <w:proofErr w:type="spellStart"/>
      <w:r w:rsidRPr="00842807">
        <w:rPr>
          <w:rFonts w:ascii="Book Antiqua" w:eastAsia="Book Antiqua" w:hAnsi="Book Antiqua" w:cs="Book Antiqua"/>
          <w:color w:val="000000"/>
        </w:rPr>
        <w:t>Demurger</w:t>
      </w:r>
      <w:proofErr w:type="spellEnd"/>
      <w:r w:rsidRPr="00842807">
        <w:rPr>
          <w:rFonts w:ascii="Book Antiqua" w:eastAsia="Book Antiqua" w:hAnsi="Book Antiqua" w:cs="Book Antiqua"/>
          <w:color w:val="000000"/>
        </w:rPr>
        <w:t xml:space="preserve"> F, </w:t>
      </w:r>
      <w:proofErr w:type="spellStart"/>
      <w:r w:rsidRPr="00842807">
        <w:rPr>
          <w:rFonts w:ascii="Book Antiqua" w:eastAsia="Book Antiqua" w:hAnsi="Book Antiqua" w:cs="Book Antiqua"/>
          <w:color w:val="000000"/>
        </w:rPr>
        <w:t>Desguerre</w:t>
      </w:r>
      <w:proofErr w:type="spellEnd"/>
      <w:r w:rsidRPr="00842807">
        <w:rPr>
          <w:rFonts w:ascii="Book Antiqua" w:eastAsia="Book Antiqua" w:hAnsi="Book Antiqua" w:cs="Book Antiqua"/>
          <w:color w:val="000000"/>
        </w:rPr>
        <w:t xml:space="preserve"> I, </w:t>
      </w:r>
      <w:proofErr w:type="spellStart"/>
      <w:r w:rsidRPr="00842807">
        <w:rPr>
          <w:rFonts w:ascii="Book Antiqua" w:eastAsia="Book Antiqua" w:hAnsi="Book Antiqua" w:cs="Book Antiqua"/>
          <w:color w:val="000000"/>
        </w:rPr>
        <w:t>Dieterich</w:t>
      </w:r>
      <w:proofErr w:type="spellEnd"/>
      <w:r w:rsidRPr="00842807">
        <w:rPr>
          <w:rFonts w:ascii="Book Antiqua" w:eastAsia="Book Antiqua" w:hAnsi="Book Antiqua" w:cs="Book Antiqua"/>
          <w:color w:val="000000"/>
        </w:rPr>
        <w:t xml:space="preserve"> K, </w:t>
      </w:r>
      <w:proofErr w:type="spellStart"/>
      <w:r w:rsidRPr="00842807">
        <w:rPr>
          <w:rFonts w:ascii="Book Antiqua" w:eastAsia="Book Antiqua" w:hAnsi="Book Antiqua" w:cs="Book Antiqua"/>
          <w:color w:val="000000"/>
        </w:rPr>
        <w:t>Durigneux</w:t>
      </w:r>
      <w:proofErr w:type="spellEnd"/>
      <w:r w:rsidRPr="00842807">
        <w:rPr>
          <w:rFonts w:ascii="Book Antiqua" w:eastAsia="Book Antiqua" w:hAnsi="Book Antiqua" w:cs="Book Antiqua"/>
          <w:color w:val="000000"/>
        </w:rPr>
        <w:t xml:space="preserve"> J, </w:t>
      </w:r>
      <w:proofErr w:type="spellStart"/>
      <w:r w:rsidRPr="00842807">
        <w:rPr>
          <w:rFonts w:ascii="Book Antiqua" w:eastAsia="Book Antiqua" w:hAnsi="Book Antiqua" w:cs="Book Antiqua"/>
          <w:color w:val="000000"/>
        </w:rPr>
        <w:t>Echaniz</w:t>
      </w:r>
      <w:proofErr w:type="spellEnd"/>
      <w:r w:rsidRPr="00842807">
        <w:rPr>
          <w:rFonts w:ascii="Book Antiqua" w:eastAsia="Book Antiqua" w:hAnsi="Book Antiqua" w:cs="Book Antiqua"/>
          <w:color w:val="000000"/>
        </w:rPr>
        <w:t xml:space="preserve">-Laguna A, </w:t>
      </w:r>
      <w:proofErr w:type="spellStart"/>
      <w:r w:rsidRPr="00842807">
        <w:rPr>
          <w:rFonts w:ascii="Book Antiqua" w:eastAsia="Book Antiqua" w:hAnsi="Book Antiqua" w:cs="Book Antiqua"/>
          <w:color w:val="000000"/>
        </w:rPr>
        <w:t>Eschalier</w:t>
      </w:r>
      <w:proofErr w:type="spellEnd"/>
      <w:r w:rsidRPr="00842807">
        <w:rPr>
          <w:rFonts w:ascii="Book Antiqua" w:eastAsia="Book Antiqua" w:hAnsi="Book Antiqua" w:cs="Book Antiqua"/>
          <w:color w:val="000000"/>
        </w:rPr>
        <w:t xml:space="preserve"> R, </w:t>
      </w:r>
      <w:proofErr w:type="spellStart"/>
      <w:r w:rsidRPr="00842807">
        <w:rPr>
          <w:rFonts w:ascii="Book Antiqua" w:eastAsia="Book Antiqua" w:hAnsi="Book Antiqua" w:cs="Book Antiqua"/>
          <w:color w:val="000000"/>
        </w:rPr>
        <w:t>Ferreiro</w:t>
      </w:r>
      <w:proofErr w:type="spellEnd"/>
      <w:r w:rsidRPr="00842807">
        <w:rPr>
          <w:rFonts w:ascii="Book Antiqua" w:eastAsia="Book Antiqua" w:hAnsi="Book Antiqua" w:cs="Book Antiqua"/>
          <w:color w:val="000000"/>
        </w:rPr>
        <w:t xml:space="preserve"> A, Ferrer X, </w:t>
      </w:r>
      <w:proofErr w:type="spellStart"/>
      <w:r w:rsidRPr="00842807">
        <w:rPr>
          <w:rFonts w:ascii="Book Antiqua" w:eastAsia="Book Antiqua" w:hAnsi="Book Antiqua" w:cs="Book Antiqua"/>
          <w:color w:val="000000"/>
        </w:rPr>
        <w:t>Francannet</w:t>
      </w:r>
      <w:proofErr w:type="spellEnd"/>
      <w:r w:rsidRPr="00842807">
        <w:rPr>
          <w:rFonts w:ascii="Book Antiqua" w:eastAsia="Book Antiqua" w:hAnsi="Book Antiqua" w:cs="Book Antiqua"/>
          <w:color w:val="000000"/>
        </w:rPr>
        <w:t xml:space="preserve"> C, </w:t>
      </w:r>
      <w:proofErr w:type="spellStart"/>
      <w:r w:rsidRPr="00842807">
        <w:rPr>
          <w:rFonts w:ascii="Book Antiqua" w:eastAsia="Book Antiqua" w:hAnsi="Book Antiqua" w:cs="Book Antiqua"/>
          <w:color w:val="000000"/>
        </w:rPr>
        <w:t>Fradin</w:t>
      </w:r>
      <w:proofErr w:type="spellEnd"/>
      <w:r w:rsidRPr="00842807">
        <w:rPr>
          <w:rFonts w:ascii="Book Antiqua" w:eastAsia="Book Antiqua" w:hAnsi="Book Antiqua" w:cs="Book Antiqua"/>
          <w:color w:val="000000"/>
        </w:rPr>
        <w:t xml:space="preserve"> M, </w:t>
      </w:r>
      <w:proofErr w:type="spellStart"/>
      <w:r w:rsidRPr="00842807">
        <w:rPr>
          <w:rFonts w:ascii="Book Antiqua" w:eastAsia="Book Antiqua" w:hAnsi="Book Antiqua" w:cs="Book Antiqua"/>
          <w:color w:val="000000"/>
        </w:rPr>
        <w:t>Gabor</w:t>
      </w:r>
      <w:r w:rsidRPr="00842807">
        <w:rPr>
          <w:rFonts w:ascii="Book Antiqua" w:eastAsia="Book Antiqua" w:hAnsi="Book Antiqua" w:cs="Book Antiqua"/>
          <w:color w:val="000000"/>
        </w:rPr>
        <w:t>it</w:t>
      </w:r>
      <w:proofErr w:type="spellEnd"/>
      <w:r w:rsidRPr="00842807">
        <w:rPr>
          <w:rFonts w:ascii="Book Antiqua" w:eastAsia="Book Antiqua" w:hAnsi="Book Antiqua" w:cs="Book Antiqua"/>
          <w:color w:val="000000"/>
        </w:rPr>
        <w:t xml:space="preserve"> B, Gay A, </w:t>
      </w:r>
      <w:proofErr w:type="spellStart"/>
      <w:r w:rsidRPr="00842807">
        <w:rPr>
          <w:rFonts w:ascii="Book Antiqua" w:eastAsia="Book Antiqua" w:hAnsi="Book Antiqua" w:cs="Book Antiqua"/>
          <w:color w:val="000000"/>
        </w:rPr>
        <w:t>Hagège</w:t>
      </w:r>
      <w:proofErr w:type="spellEnd"/>
      <w:r w:rsidRPr="00842807">
        <w:rPr>
          <w:rFonts w:ascii="Book Antiqua" w:eastAsia="Book Antiqua" w:hAnsi="Book Antiqua" w:cs="Book Antiqua"/>
          <w:color w:val="000000"/>
        </w:rPr>
        <w:t xml:space="preserve"> A, </w:t>
      </w:r>
      <w:proofErr w:type="spellStart"/>
      <w:r w:rsidRPr="00842807">
        <w:rPr>
          <w:rFonts w:ascii="Book Antiqua" w:eastAsia="Book Antiqua" w:hAnsi="Book Antiqua" w:cs="Book Antiqua"/>
          <w:color w:val="000000"/>
        </w:rPr>
        <w:t>Isapof</w:t>
      </w:r>
      <w:proofErr w:type="spellEnd"/>
      <w:r w:rsidRPr="00842807">
        <w:rPr>
          <w:rFonts w:ascii="Book Antiqua" w:eastAsia="Book Antiqua" w:hAnsi="Book Antiqua" w:cs="Book Antiqua"/>
          <w:color w:val="000000"/>
        </w:rPr>
        <w:t xml:space="preserve"> A, Jeru I, Juntas Morales R, </w:t>
      </w:r>
      <w:proofErr w:type="spellStart"/>
      <w:r w:rsidRPr="00842807">
        <w:rPr>
          <w:rFonts w:ascii="Book Antiqua" w:eastAsia="Book Antiqua" w:hAnsi="Book Antiqua" w:cs="Book Antiqua"/>
          <w:color w:val="000000"/>
        </w:rPr>
        <w:t>Lagrue</w:t>
      </w:r>
      <w:proofErr w:type="spellEnd"/>
      <w:r w:rsidRPr="00842807">
        <w:rPr>
          <w:rFonts w:ascii="Book Antiqua" w:eastAsia="Book Antiqua" w:hAnsi="Book Antiqua" w:cs="Book Antiqua"/>
          <w:color w:val="000000"/>
        </w:rPr>
        <w:t xml:space="preserve"> E, </w:t>
      </w:r>
      <w:proofErr w:type="spellStart"/>
      <w:r w:rsidRPr="00842807">
        <w:rPr>
          <w:rFonts w:ascii="Book Antiqua" w:eastAsia="Book Antiqua" w:hAnsi="Book Antiqua" w:cs="Book Antiqua"/>
          <w:color w:val="000000"/>
        </w:rPr>
        <w:t>Lamblin</w:t>
      </w:r>
      <w:proofErr w:type="spellEnd"/>
      <w:r w:rsidRPr="00842807">
        <w:rPr>
          <w:rFonts w:ascii="Book Antiqua" w:eastAsia="Book Antiqua" w:hAnsi="Book Antiqua" w:cs="Book Antiqua"/>
          <w:color w:val="000000"/>
        </w:rPr>
        <w:t xml:space="preserve"> N, </w:t>
      </w:r>
      <w:proofErr w:type="spellStart"/>
      <w:r w:rsidRPr="00842807">
        <w:rPr>
          <w:rFonts w:ascii="Book Antiqua" w:eastAsia="Book Antiqua" w:hAnsi="Book Antiqua" w:cs="Book Antiqua"/>
          <w:color w:val="000000"/>
        </w:rPr>
        <w:t>Lascols</w:t>
      </w:r>
      <w:proofErr w:type="spellEnd"/>
      <w:r w:rsidRPr="00842807">
        <w:rPr>
          <w:rFonts w:ascii="Book Antiqua" w:eastAsia="Book Antiqua" w:hAnsi="Book Antiqua" w:cs="Book Antiqua"/>
          <w:color w:val="000000"/>
        </w:rPr>
        <w:t xml:space="preserve"> O, </w:t>
      </w:r>
      <w:proofErr w:type="spellStart"/>
      <w:r w:rsidRPr="00842807">
        <w:rPr>
          <w:rFonts w:ascii="Book Antiqua" w:eastAsia="Book Antiqua" w:hAnsi="Book Antiqua" w:cs="Book Antiqua"/>
          <w:color w:val="000000"/>
        </w:rPr>
        <w:t>Laugel</w:t>
      </w:r>
      <w:proofErr w:type="spellEnd"/>
      <w:r w:rsidRPr="00842807">
        <w:rPr>
          <w:rFonts w:ascii="Book Antiqua" w:eastAsia="Book Antiqua" w:hAnsi="Book Antiqua" w:cs="Book Antiqua"/>
          <w:color w:val="000000"/>
        </w:rPr>
        <w:t xml:space="preserve"> V, Lazarus A, </w:t>
      </w:r>
      <w:proofErr w:type="spellStart"/>
      <w:r w:rsidRPr="00842807">
        <w:rPr>
          <w:rFonts w:ascii="Book Antiqua" w:eastAsia="Book Antiqua" w:hAnsi="Book Antiqua" w:cs="Book Antiqua"/>
          <w:color w:val="000000"/>
        </w:rPr>
        <w:t>Leturcq</w:t>
      </w:r>
      <w:proofErr w:type="spellEnd"/>
      <w:r w:rsidRPr="00842807">
        <w:rPr>
          <w:rFonts w:ascii="Book Antiqua" w:eastAsia="Book Antiqua" w:hAnsi="Book Antiqua" w:cs="Book Antiqua"/>
          <w:color w:val="000000"/>
        </w:rPr>
        <w:t xml:space="preserve"> F, Levy N, </w:t>
      </w:r>
      <w:proofErr w:type="spellStart"/>
      <w:r w:rsidRPr="00842807">
        <w:rPr>
          <w:rFonts w:ascii="Book Antiqua" w:eastAsia="Book Antiqua" w:hAnsi="Book Antiqua" w:cs="Book Antiqua"/>
          <w:color w:val="000000"/>
        </w:rPr>
        <w:t>Magot</w:t>
      </w:r>
      <w:proofErr w:type="spellEnd"/>
      <w:r w:rsidRPr="00842807">
        <w:rPr>
          <w:rFonts w:ascii="Book Antiqua" w:eastAsia="Book Antiqua" w:hAnsi="Book Antiqua" w:cs="Book Antiqua"/>
          <w:color w:val="000000"/>
        </w:rPr>
        <w:t xml:space="preserve"> A, </w:t>
      </w:r>
      <w:proofErr w:type="spellStart"/>
      <w:r w:rsidRPr="00842807">
        <w:rPr>
          <w:rFonts w:ascii="Book Antiqua" w:eastAsia="Book Antiqua" w:hAnsi="Book Antiqua" w:cs="Book Antiqua"/>
          <w:color w:val="000000"/>
        </w:rPr>
        <w:t>Manel</w:t>
      </w:r>
      <w:proofErr w:type="spellEnd"/>
      <w:r w:rsidRPr="00842807">
        <w:rPr>
          <w:rFonts w:ascii="Book Antiqua" w:eastAsia="Book Antiqua" w:hAnsi="Book Antiqua" w:cs="Book Antiqua"/>
          <w:color w:val="000000"/>
        </w:rPr>
        <w:t xml:space="preserve"> V, Martins R, Mayer M, Mercier S, </w:t>
      </w:r>
      <w:proofErr w:type="spellStart"/>
      <w:r w:rsidRPr="00842807">
        <w:rPr>
          <w:rFonts w:ascii="Book Antiqua" w:eastAsia="Book Antiqua" w:hAnsi="Book Antiqua" w:cs="Book Antiqua"/>
          <w:color w:val="000000"/>
        </w:rPr>
        <w:t>Meune</w:t>
      </w:r>
      <w:proofErr w:type="spellEnd"/>
      <w:r w:rsidRPr="00842807">
        <w:rPr>
          <w:rFonts w:ascii="Book Antiqua" w:eastAsia="Book Antiqua" w:hAnsi="Book Antiqua" w:cs="Book Antiqua"/>
          <w:color w:val="000000"/>
        </w:rPr>
        <w:t xml:space="preserve"> C, Michaud M, Minot-</w:t>
      </w:r>
      <w:proofErr w:type="spellStart"/>
      <w:r w:rsidRPr="00842807">
        <w:rPr>
          <w:rFonts w:ascii="Book Antiqua" w:eastAsia="Book Antiqua" w:hAnsi="Book Antiqua" w:cs="Book Antiqua"/>
          <w:color w:val="000000"/>
        </w:rPr>
        <w:t>Myhié</w:t>
      </w:r>
      <w:proofErr w:type="spellEnd"/>
      <w:r w:rsidRPr="00842807">
        <w:rPr>
          <w:rFonts w:ascii="Book Antiqua" w:eastAsia="Book Antiqua" w:hAnsi="Book Antiqua" w:cs="Book Antiqua"/>
          <w:color w:val="000000"/>
        </w:rPr>
        <w:t xml:space="preserve"> MC, </w:t>
      </w:r>
      <w:proofErr w:type="spellStart"/>
      <w:r w:rsidRPr="00842807">
        <w:rPr>
          <w:rFonts w:ascii="Book Antiqua" w:eastAsia="Book Antiqua" w:hAnsi="Book Antiqua" w:cs="Book Antiqua"/>
          <w:color w:val="000000"/>
        </w:rPr>
        <w:t>Muchir</w:t>
      </w:r>
      <w:proofErr w:type="spellEnd"/>
      <w:r w:rsidRPr="00842807">
        <w:rPr>
          <w:rFonts w:ascii="Book Antiqua" w:eastAsia="Book Antiqua" w:hAnsi="Book Antiqua" w:cs="Book Antiqua"/>
          <w:color w:val="000000"/>
        </w:rPr>
        <w:t xml:space="preserve"> A, </w:t>
      </w:r>
      <w:proofErr w:type="spellStart"/>
      <w:r w:rsidRPr="00842807">
        <w:rPr>
          <w:rFonts w:ascii="Book Antiqua" w:eastAsia="Book Antiqua" w:hAnsi="Book Antiqua" w:cs="Book Antiqua"/>
          <w:color w:val="000000"/>
        </w:rPr>
        <w:t>Nadaj-Pakleza</w:t>
      </w:r>
      <w:proofErr w:type="spellEnd"/>
      <w:r w:rsidRPr="00842807">
        <w:rPr>
          <w:rFonts w:ascii="Book Antiqua" w:eastAsia="Book Antiqua" w:hAnsi="Book Antiqua" w:cs="Book Antiqua"/>
          <w:color w:val="000000"/>
        </w:rPr>
        <w:t xml:space="preserve"> A, </w:t>
      </w:r>
      <w:proofErr w:type="spellStart"/>
      <w:r w:rsidRPr="00842807">
        <w:rPr>
          <w:rFonts w:ascii="Book Antiqua" w:eastAsia="Book Antiqua" w:hAnsi="Book Antiqua" w:cs="Book Antiqua"/>
          <w:color w:val="000000"/>
        </w:rPr>
        <w:t>Péréon</w:t>
      </w:r>
      <w:proofErr w:type="spellEnd"/>
      <w:r w:rsidRPr="00842807">
        <w:rPr>
          <w:rFonts w:ascii="Book Antiqua" w:eastAsia="Book Antiqua" w:hAnsi="Book Antiqua" w:cs="Book Antiqua"/>
          <w:color w:val="000000"/>
        </w:rPr>
        <w:t xml:space="preserve"> Y, </w:t>
      </w:r>
      <w:proofErr w:type="spellStart"/>
      <w:r w:rsidRPr="00842807">
        <w:rPr>
          <w:rFonts w:ascii="Book Antiqua" w:eastAsia="Book Antiqua" w:hAnsi="Book Antiqua" w:cs="Book Antiqua"/>
          <w:color w:val="000000"/>
        </w:rPr>
        <w:t>Pet</w:t>
      </w:r>
      <w:r w:rsidRPr="00842807">
        <w:rPr>
          <w:rFonts w:ascii="Book Antiqua" w:eastAsia="Book Antiqua" w:hAnsi="Book Antiqua" w:cs="Book Antiqua"/>
          <w:color w:val="000000"/>
        </w:rPr>
        <w:t>iot</w:t>
      </w:r>
      <w:proofErr w:type="spellEnd"/>
      <w:r w:rsidRPr="00842807">
        <w:rPr>
          <w:rFonts w:ascii="Book Antiqua" w:eastAsia="Book Antiqua" w:hAnsi="Book Antiqua" w:cs="Book Antiqua"/>
          <w:color w:val="000000"/>
        </w:rPr>
        <w:t xml:space="preserve"> P, Petit F, Praline J, </w:t>
      </w:r>
      <w:r w:rsidRPr="00842807">
        <w:rPr>
          <w:rFonts w:ascii="Book Antiqua" w:eastAsia="Book Antiqua" w:hAnsi="Book Antiqua" w:cs="Book Antiqua"/>
          <w:color w:val="000000"/>
        </w:rPr>
        <w:lastRenderedPageBreak/>
        <w:t xml:space="preserve">Rollin A, </w:t>
      </w:r>
      <w:proofErr w:type="spellStart"/>
      <w:r w:rsidRPr="00842807">
        <w:rPr>
          <w:rFonts w:ascii="Book Antiqua" w:eastAsia="Book Antiqua" w:hAnsi="Book Antiqua" w:cs="Book Antiqua"/>
          <w:color w:val="000000"/>
        </w:rPr>
        <w:t>Sabouraud</w:t>
      </w:r>
      <w:proofErr w:type="spellEnd"/>
      <w:r w:rsidRPr="00842807">
        <w:rPr>
          <w:rFonts w:ascii="Book Antiqua" w:eastAsia="Book Antiqua" w:hAnsi="Book Antiqua" w:cs="Book Antiqua"/>
          <w:color w:val="000000"/>
        </w:rPr>
        <w:t xml:space="preserve"> P, </w:t>
      </w:r>
      <w:proofErr w:type="spellStart"/>
      <w:r w:rsidRPr="00842807">
        <w:rPr>
          <w:rFonts w:ascii="Book Antiqua" w:eastAsia="Book Antiqua" w:hAnsi="Book Antiqua" w:cs="Book Antiqua"/>
          <w:color w:val="000000"/>
        </w:rPr>
        <w:t>Sarret</w:t>
      </w:r>
      <w:proofErr w:type="spellEnd"/>
      <w:r w:rsidRPr="00842807">
        <w:rPr>
          <w:rFonts w:ascii="Book Antiqua" w:eastAsia="Book Antiqua" w:hAnsi="Book Antiqua" w:cs="Book Antiqua"/>
          <w:color w:val="000000"/>
        </w:rPr>
        <w:t xml:space="preserve"> C, Schaeffer S, </w:t>
      </w:r>
      <w:proofErr w:type="spellStart"/>
      <w:r w:rsidRPr="00842807">
        <w:rPr>
          <w:rFonts w:ascii="Book Antiqua" w:eastAsia="Book Antiqua" w:hAnsi="Book Antiqua" w:cs="Book Antiqua"/>
          <w:color w:val="000000"/>
        </w:rPr>
        <w:t>Taithe</w:t>
      </w:r>
      <w:proofErr w:type="spellEnd"/>
      <w:r w:rsidRPr="00842807">
        <w:rPr>
          <w:rFonts w:ascii="Book Antiqua" w:eastAsia="Book Antiqua" w:hAnsi="Book Antiqua" w:cs="Book Antiqua"/>
          <w:color w:val="000000"/>
        </w:rPr>
        <w:t xml:space="preserve"> F, Tard C, </w:t>
      </w:r>
      <w:proofErr w:type="spellStart"/>
      <w:r w:rsidRPr="00842807">
        <w:rPr>
          <w:rFonts w:ascii="Book Antiqua" w:eastAsia="Book Antiqua" w:hAnsi="Book Antiqua" w:cs="Book Antiqua"/>
          <w:color w:val="000000"/>
        </w:rPr>
        <w:t>Tiffreau</w:t>
      </w:r>
      <w:proofErr w:type="spellEnd"/>
      <w:r w:rsidRPr="00842807">
        <w:rPr>
          <w:rFonts w:ascii="Book Antiqua" w:eastAsia="Book Antiqua" w:hAnsi="Book Antiqua" w:cs="Book Antiqua"/>
          <w:color w:val="000000"/>
        </w:rPr>
        <w:t xml:space="preserve"> V, </w:t>
      </w:r>
      <w:proofErr w:type="spellStart"/>
      <w:r w:rsidRPr="00842807">
        <w:rPr>
          <w:rFonts w:ascii="Book Antiqua" w:eastAsia="Book Antiqua" w:hAnsi="Book Antiqua" w:cs="Book Antiqua"/>
          <w:color w:val="000000"/>
        </w:rPr>
        <w:t>Toutain</w:t>
      </w:r>
      <w:proofErr w:type="spellEnd"/>
      <w:r w:rsidRPr="00842807">
        <w:rPr>
          <w:rFonts w:ascii="Book Antiqua" w:eastAsia="Book Antiqua" w:hAnsi="Book Antiqua" w:cs="Book Antiqua"/>
          <w:color w:val="000000"/>
        </w:rPr>
        <w:t xml:space="preserve"> A, </w:t>
      </w:r>
      <w:proofErr w:type="spellStart"/>
      <w:r w:rsidRPr="00842807">
        <w:rPr>
          <w:rFonts w:ascii="Book Antiqua" w:eastAsia="Book Antiqua" w:hAnsi="Book Antiqua" w:cs="Book Antiqua"/>
          <w:color w:val="000000"/>
        </w:rPr>
        <w:t>Vatier</w:t>
      </w:r>
      <w:proofErr w:type="spellEnd"/>
      <w:r w:rsidRPr="00842807">
        <w:rPr>
          <w:rFonts w:ascii="Book Antiqua" w:eastAsia="Book Antiqua" w:hAnsi="Book Antiqua" w:cs="Book Antiqua"/>
          <w:color w:val="000000"/>
        </w:rPr>
        <w:t xml:space="preserve"> C, Walther-</w:t>
      </w:r>
      <w:proofErr w:type="spellStart"/>
      <w:r w:rsidRPr="00842807">
        <w:rPr>
          <w:rFonts w:ascii="Book Antiqua" w:eastAsia="Book Antiqua" w:hAnsi="Book Antiqua" w:cs="Book Antiqua"/>
          <w:color w:val="000000"/>
        </w:rPr>
        <w:t>Louvier</w:t>
      </w:r>
      <w:proofErr w:type="spellEnd"/>
      <w:r w:rsidRPr="00842807">
        <w:rPr>
          <w:rFonts w:ascii="Book Antiqua" w:eastAsia="Book Antiqua" w:hAnsi="Book Antiqua" w:cs="Book Antiqua"/>
          <w:color w:val="000000"/>
        </w:rPr>
        <w:t xml:space="preserve"> U, </w:t>
      </w:r>
      <w:proofErr w:type="spellStart"/>
      <w:r w:rsidRPr="00842807">
        <w:rPr>
          <w:rFonts w:ascii="Book Antiqua" w:eastAsia="Book Antiqua" w:hAnsi="Book Antiqua" w:cs="Book Antiqua"/>
          <w:color w:val="000000"/>
        </w:rPr>
        <w:t>Eymard</w:t>
      </w:r>
      <w:proofErr w:type="spellEnd"/>
      <w:r w:rsidRPr="00842807">
        <w:rPr>
          <w:rFonts w:ascii="Book Antiqua" w:eastAsia="Book Antiqua" w:hAnsi="Book Antiqua" w:cs="Book Antiqua"/>
          <w:color w:val="000000"/>
        </w:rPr>
        <w:t xml:space="preserve"> B, </w:t>
      </w:r>
      <w:proofErr w:type="spellStart"/>
      <w:r w:rsidRPr="00842807">
        <w:rPr>
          <w:rFonts w:ascii="Book Antiqua" w:eastAsia="Book Antiqua" w:hAnsi="Book Antiqua" w:cs="Book Antiqua"/>
          <w:color w:val="000000"/>
        </w:rPr>
        <w:t>Charron</w:t>
      </w:r>
      <w:proofErr w:type="spellEnd"/>
      <w:r w:rsidRPr="00842807">
        <w:rPr>
          <w:rFonts w:ascii="Book Antiqua" w:eastAsia="Book Antiqua" w:hAnsi="Book Antiqua" w:cs="Book Antiqua"/>
          <w:color w:val="000000"/>
        </w:rPr>
        <w:t xml:space="preserve"> P, </w:t>
      </w:r>
      <w:proofErr w:type="spellStart"/>
      <w:r w:rsidRPr="00842807">
        <w:rPr>
          <w:rFonts w:ascii="Book Antiqua" w:eastAsia="Book Antiqua" w:hAnsi="Book Antiqua" w:cs="Book Antiqua"/>
          <w:color w:val="000000"/>
        </w:rPr>
        <w:t>Vigouroux</w:t>
      </w:r>
      <w:proofErr w:type="spellEnd"/>
      <w:r w:rsidRPr="00842807">
        <w:rPr>
          <w:rFonts w:ascii="Book Antiqua" w:eastAsia="Book Antiqua" w:hAnsi="Book Antiqua" w:cs="Book Antiqua"/>
          <w:color w:val="000000"/>
        </w:rPr>
        <w:t xml:space="preserve"> C, Bonne G, Kumar S, Elliott P, </w:t>
      </w:r>
      <w:proofErr w:type="spellStart"/>
      <w:r w:rsidRPr="00842807">
        <w:rPr>
          <w:rFonts w:ascii="Book Antiqua" w:eastAsia="Book Antiqua" w:hAnsi="Book Antiqua" w:cs="Book Antiqua"/>
          <w:color w:val="000000"/>
        </w:rPr>
        <w:t>Duboc</w:t>
      </w:r>
      <w:proofErr w:type="spellEnd"/>
      <w:r w:rsidRPr="00842807">
        <w:rPr>
          <w:rFonts w:ascii="Book Antiqua" w:eastAsia="Book Antiqua" w:hAnsi="Book Antiqua" w:cs="Book Antiqua"/>
          <w:color w:val="000000"/>
        </w:rPr>
        <w:t xml:space="preserve"> D. Development and validation of a new risk </w:t>
      </w:r>
      <w:r w:rsidRPr="00842807">
        <w:rPr>
          <w:rFonts w:ascii="Book Antiqua" w:eastAsia="Book Antiqua" w:hAnsi="Book Antiqua" w:cs="Book Antiqua"/>
          <w:color w:val="000000"/>
        </w:rPr>
        <w:t xml:space="preserve">prediction score for life-threatening ventricular </w:t>
      </w:r>
      <w:proofErr w:type="spellStart"/>
      <w:r w:rsidRPr="00842807">
        <w:rPr>
          <w:rFonts w:ascii="Book Antiqua" w:eastAsia="Book Antiqua" w:hAnsi="Book Antiqua" w:cs="Book Antiqua"/>
          <w:color w:val="000000"/>
        </w:rPr>
        <w:t>tachyarrhythmias</w:t>
      </w:r>
      <w:proofErr w:type="spellEnd"/>
      <w:r w:rsidRPr="00842807">
        <w:rPr>
          <w:rFonts w:ascii="Book Antiqua" w:eastAsia="Book Antiqua" w:hAnsi="Book Antiqua" w:cs="Book Antiqua"/>
          <w:color w:val="000000"/>
        </w:rPr>
        <w:t xml:space="preserve"> in </w:t>
      </w:r>
      <w:proofErr w:type="spellStart"/>
      <w:r w:rsidRPr="00842807">
        <w:rPr>
          <w:rFonts w:ascii="Book Antiqua" w:eastAsia="Book Antiqua" w:hAnsi="Book Antiqua" w:cs="Book Antiqua"/>
          <w:color w:val="000000"/>
        </w:rPr>
        <w:t>laminopathies</w:t>
      </w:r>
      <w:proofErr w:type="spellEnd"/>
      <w:r w:rsidRPr="00842807">
        <w:rPr>
          <w:rFonts w:ascii="Book Antiqua" w:eastAsia="Book Antiqua" w:hAnsi="Book Antiqua" w:cs="Book Antiqua"/>
          <w:color w:val="000000"/>
        </w:rPr>
        <w:t xml:space="preserve">. </w:t>
      </w:r>
      <w:r w:rsidRPr="00842807">
        <w:rPr>
          <w:rFonts w:ascii="Book Antiqua" w:eastAsia="Book Antiqua" w:hAnsi="Book Antiqua" w:cs="Book Antiqua"/>
          <w:i/>
          <w:iCs/>
          <w:color w:val="000000"/>
        </w:rPr>
        <w:t>Circulation</w:t>
      </w:r>
      <w:r w:rsidRPr="00842807">
        <w:rPr>
          <w:rFonts w:ascii="Book Antiqua" w:eastAsia="Book Antiqua" w:hAnsi="Book Antiqua" w:cs="Book Antiqua"/>
          <w:color w:val="000000"/>
        </w:rPr>
        <w:t xml:space="preserve"> 2019; </w:t>
      </w:r>
      <w:r w:rsidRPr="00842807">
        <w:rPr>
          <w:rFonts w:ascii="Book Antiqua" w:eastAsia="Book Antiqua" w:hAnsi="Book Antiqua" w:cs="Book Antiqua"/>
          <w:b/>
          <w:bCs/>
          <w:color w:val="000000"/>
        </w:rPr>
        <w:t>140</w:t>
      </w:r>
      <w:r w:rsidRPr="00842807">
        <w:rPr>
          <w:rFonts w:ascii="Book Antiqua" w:eastAsia="Book Antiqua" w:hAnsi="Book Antiqua" w:cs="Book Antiqua"/>
          <w:color w:val="000000"/>
        </w:rPr>
        <w:t>: 293-302 [PMID: 31155932 DOI: 10.1161/CIRCULATIONAHA.118.039410]</w:t>
      </w:r>
    </w:p>
    <w:p w:rsidR="00C5452F" w:rsidRPr="00842807" w:rsidRDefault="00FA7273">
      <w:pPr>
        <w:spacing w:line="360" w:lineRule="auto"/>
        <w:jc w:val="both"/>
      </w:pPr>
      <w:r w:rsidRPr="00842807">
        <w:rPr>
          <w:rFonts w:ascii="Book Antiqua" w:eastAsia="Book Antiqua" w:hAnsi="Book Antiqua" w:cs="Book Antiqua"/>
          <w:color w:val="000000"/>
        </w:rPr>
        <w:t xml:space="preserve">6 </w:t>
      </w:r>
      <w:proofErr w:type="spellStart"/>
      <w:r w:rsidRPr="00842807">
        <w:rPr>
          <w:rFonts w:ascii="Book Antiqua" w:eastAsia="Book Antiqua" w:hAnsi="Book Antiqua" w:cs="Book Antiqua"/>
          <w:b/>
          <w:bCs/>
          <w:color w:val="000000"/>
        </w:rPr>
        <w:t>Ponikowski</w:t>
      </w:r>
      <w:proofErr w:type="spellEnd"/>
      <w:r w:rsidRPr="00842807">
        <w:rPr>
          <w:rFonts w:ascii="Book Antiqua" w:eastAsia="Book Antiqua" w:hAnsi="Book Antiqua" w:cs="Book Antiqua"/>
          <w:b/>
          <w:bCs/>
          <w:color w:val="000000"/>
        </w:rPr>
        <w:t xml:space="preserve"> P</w:t>
      </w:r>
      <w:r w:rsidRPr="00842807">
        <w:rPr>
          <w:rFonts w:ascii="Book Antiqua" w:eastAsia="Book Antiqua" w:hAnsi="Book Antiqua" w:cs="Book Antiqua"/>
          <w:color w:val="000000"/>
        </w:rPr>
        <w:t xml:space="preserve">, </w:t>
      </w:r>
      <w:proofErr w:type="spellStart"/>
      <w:r w:rsidRPr="00842807">
        <w:rPr>
          <w:rFonts w:ascii="Book Antiqua" w:eastAsia="Book Antiqua" w:hAnsi="Book Antiqua" w:cs="Book Antiqua"/>
          <w:color w:val="000000"/>
        </w:rPr>
        <w:t>Voors</w:t>
      </w:r>
      <w:proofErr w:type="spellEnd"/>
      <w:r w:rsidRPr="00842807">
        <w:rPr>
          <w:rFonts w:ascii="Book Antiqua" w:eastAsia="Book Antiqua" w:hAnsi="Book Antiqua" w:cs="Book Antiqua"/>
          <w:color w:val="000000"/>
        </w:rPr>
        <w:t xml:space="preserve"> AA, Anker SD, Bueno H, Cleland JG, Coats AJ, Falk V, González-</w:t>
      </w:r>
      <w:proofErr w:type="spellStart"/>
      <w:r w:rsidRPr="00842807">
        <w:rPr>
          <w:rFonts w:ascii="Book Antiqua" w:eastAsia="Book Antiqua" w:hAnsi="Book Antiqua" w:cs="Book Antiqua"/>
          <w:color w:val="000000"/>
        </w:rPr>
        <w:t>Juanatey</w:t>
      </w:r>
      <w:proofErr w:type="spellEnd"/>
      <w:r w:rsidRPr="00842807">
        <w:rPr>
          <w:rFonts w:ascii="Book Antiqua" w:eastAsia="Book Antiqua" w:hAnsi="Book Antiqua" w:cs="Book Antiqua"/>
          <w:color w:val="000000"/>
        </w:rPr>
        <w:t xml:space="preserve"> JR, </w:t>
      </w:r>
      <w:proofErr w:type="spellStart"/>
      <w:r w:rsidRPr="00842807">
        <w:rPr>
          <w:rFonts w:ascii="Book Antiqua" w:eastAsia="Book Antiqua" w:hAnsi="Book Antiqua" w:cs="Book Antiqua"/>
          <w:color w:val="000000"/>
        </w:rPr>
        <w:t>Harjola</w:t>
      </w:r>
      <w:proofErr w:type="spellEnd"/>
      <w:r w:rsidRPr="00842807">
        <w:rPr>
          <w:rFonts w:ascii="Book Antiqua" w:eastAsia="Book Antiqua" w:hAnsi="Book Antiqua" w:cs="Book Antiqua"/>
          <w:color w:val="000000"/>
        </w:rPr>
        <w:t xml:space="preserve"> VP, </w:t>
      </w:r>
      <w:proofErr w:type="spellStart"/>
      <w:r w:rsidRPr="00842807">
        <w:rPr>
          <w:rFonts w:ascii="Book Antiqua" w:eastAsia="Book Antiqua" w:hAnsi="Book Antiqua" w:cs="Book Antiqua"/>
          <w:color w:val="000000"/>
        </w:rPr>
        <w:t>Jankowska</w:t>
      </w:r>
      <w:proofErr w:type="spellEnd"/>
      <w:r w:rsidRPr="00842807">
        <w:rPr>
          <w:rFonts w:ascii="Book Antiqua" w:eastAsia="Book Antiqua" w:hAnsi="Book Antiqua" w:cs="Book Antiqua"/>
          <w:color w:val="000000"/>
        </w:rPr>
        <w:t xml:space="preserve"> EA, Jessup M, Linde C, </w:t>
      </w:r>
      <w:proofErr w:type="spellStart"/>
      <w:r w:rsidRPr="00842807">
        <w:rPr>
          <w:rFonts w:ascii="Book Antiqua" w:eastAsia="Book Antiqua" w:hAnsi="Book Antiqua" w:cs="Book Antiqua"/>
          <w:color w:val="000000"/>
        </w:rPr>
        <w:t>Nihoyannopoulos</w:t>
      </w:r>
      <w:proofErr w:type="spellEnd"/>
      <w:r w:rsidRPr="00842807">
        <w:rPr>
          <w:rFonts w:ascii="Book Antiqua" w:eastAsia="Book Antiqua" w:hAnsi="Book Antiqua" w:cs="Book Antiqua"/>
          <w:color w:val="000000"/>
        </w:rPr>
        <w:t xml:space="preserve"> P, </w:t>
      </w:r>
      <w:proofErr w:type="spellStart"/>
      <w:r w:rsidRPr="00842807">
        <w:rPr>
          <w:rFonts w:ascii="Book Antiqua" w:eastAsia="Book Antiqua" w:hAnsi="Book Antiqua" w:cs="Book Antiqua"/>
          <w:color w:val="000000"/>
        </w:rPr>
        <w:t>Parissis</w:t>
      </w:r>
      <w:proofErr w:type="spellEnd"/>
      <w:r w:rsidRPr="00842807">
        <w:rPr>
          <w:rFonts w:ascii="Book Antiqua" w:eastAsia="Book Antiqua" w:hAnsi="Book Antiqua" w:cs="Book Antiqua"/>
          <w:color w:val="000000"/>
        </w:rPr>
        <w:t xml:space="preserve"> JT, </w:t>
      </w:r>
      <w:proofErr w:type="spellStart"/>
      <w:r w:rsidRPr="00842807">
        <w:rPr>
          <w:rFonts w:ascii="Book Antiqua" w:eastAsia="Book Antiqua" w:hAnsi="Book Antiqua" w:cs="Book Antiqua"/>
          <w:color w:val="000000"/>
        </w:rPr>
        <w:t>Pieske</w:t>
      </w:r>
      <w:proofErr w:type="spellEnd"/>
      <w:r w:rsidRPr="00842807">
        <w:rPr>
          <w:rFonts w:ascii="Book Antiqua" w:eastAsia="Book Antiqua" w:hAnsi="Book Antiqua" w:cs="Book Antiqua"/>
          <w:color w:val="000000"/>
        </w:rPr>
        <w:t xml:space="preserve"> B, Riley JP, </w:t>
      </w:r>
      <w:proofErr w:type="spellStart"/>
      <w:r w:rsidRPr="00842807">
        <w:rPr>
          <w:rFonts w:ascii="Book Antiqua" w:eastAsia="Book Antiqua" w:hAnsi="Book Antiqua" w:cs="Book Antiqua"/>
          <w:color w:val="000000"/>
        </w:rPr>
        <w:t>Rosano</w:t>
      </w:r>
      <w:proofErr w:type="spellEnd"/>
      <w:r w:rsidRPr="00842807">
        <w:rPr>
          <w:rFonts w:ascii="Book Antiqua" w:eastAsia="Book Antiqua" w:hAnsi="Book Antiqua" w:cs="Book Antiqua"/>
          <w:color w:val="000000"/>
        </w:rPr>
        <w:t xml:space="preserve"> GM, </w:t>
      </w:r>
      <w:proofErr w:type="spellStart"/>
      <w:r w:rsidRPr="00842807">
        <w:rPr>
          <w:rFonts w:ascii="Book Antiqua" w:eastAsia="Book Antiqua" w:hAnsi="Book Antiqua" w:cs="Book Antiqua"/>
          <w:color w:val="000000"/>
        </w:rPr>
        <w:t>Ruilope</w:t>
      </w:r>
      <w:proofErr w:type="spellEnd"/>
      <w:r w:rsidRPr="00842807">
        <w:rPr>
          <w:rFonts w:ascii="Book Antiqua" w:eastAsia="Book Antiqua" w:hAnsi="Book Antiqua" w:cs="Book Antiqua"/>
          <w:color w:val="000000"/>
        </w:rPr>
        <w:t xml:space="preserve"> LM, </w:t>
      </w:r>
      <w:proofErr w:type="spellStart"/>
      <w:r w:rsidRPr="00842807">
        <w:rPr>
          <w:rFonts w:ascii="Book Antiqua" w:eastAsia="Book Antiqua" w:hAnsi="Book Antiqua" w:cs="Book Antiqua"/>
          <w:color w:val="000000"/>
        </w:rPr>
        <w:t>Ruschitzka</w:t>
      </w:r>
      <w:proofErr w:type="spellEnd"/>
      <w:r w:rsidRPr="00842807">
        <w:rPr>
          <w:rFonts w:ascii="Book Antiqua" w:eastAsia="Book Antiqua" w:hAnsi="Book Antiqua" w:cs="Book Antiqua"/>
          <w:color w:val="000000"/>
        </w:rPr>
        <w:t xml:space="preserve"> F, Rutten FH, van der Meer P; Authors/Task Force Members; Document Reviewers. 2016 ESC Guidelines for the diagno</w:t>
      </w:r>
      <w:r w:rsidRPr="00842807">
        <w:rPr>
          <w:rFonts w:ascii="Book Antiqua" w:eastAsia="Book Antiqua" w:hAnsi="Book Antiqua" w:cs="Book Antiqua"/>
          <w:color w:val="000000"/>
        </w:rPr>
        <w:t xml:space="preserve">sis and treatment of acute and chronic heart failure: The Task Force for the diagnosis and treatment of acute and chronic heart failure of the European Society of Cardiology (ESC). </w:t>
      </w:r>
      <w:proofErr w:type="gramStart"/>
      <w:r w:rsidRPr="00842807">
        <w:rPr>
          <w:rFonts w:ascii="Book Antiqua" w:eastAsia="Book Antiqua" w:hAnsi="Book Antiqua" w:cs="Book Antiqua"/>
          <w:color w:val="000000"/>
        </w:rPr>
        <w:t>Developed with the special contribution of the Heart Failure Association (H</w:t>
      </w:r>
      <w:r w:rsidRPr="00842807">
        <w:rPr>
          <w:rFonts w:ascii="Book Antiqua" w:eastAsia="Book Antiqua" w:hAnsi="Book Antiqua" w:cs="Book Antiqua"/>
          <w:color w:val="000000"/>
        </w:rPr>
        <w:t>FA) of the ESC.</w:t>
      </w:r>
      <w:proofErr w:type="gramEnd"/>
      <w:r w:rsidRPr="00842807">
        <w:rPr>
          <w:rFonts w:ascii="Book Antiqua" w:eastAsia="Book Antiqua" w:hAnsi="Book Antiqua" w:cs="Book Antiqua"/>
          <w:color w:val="000000"/>
        </w:rPr>
        <w:t xml:space="preserve"> </w:t>
      </w:r>
      <w:proofErr w:type="spellStart"/>
      <w:r w:rsidRPr="00842807">
        <w:rPr>
          <w:rFonts w:ascii="Book Antiqua" w:eastAsia="Book Antiqua" w:hAnsi="Book Antiqua" w:cs="Book Antiqua"/>
          <w:i/>
          <w:iCs/>
          <w:color w:val="000000"/>
        </w:rPr>
        <w:t>Eur</w:t>
      </w:r>
      <w:proofErr w:type="spellEnd"/>
      <w:r w:rsidRPr="00842807">
        <w:rPr>
          <w:rFonts w:ascii="Book Antiqua" w:eastAsia="Book Antiqua" w:hAnsi="Book Antiqua" w:cs="Book Antiqua"/>
          <w:i/>
          <w:iCs/>
          <w:color w:val="000000"/>
        </w:rPr>
        <w:t xml:space="preserve"> J Heart Fail</w:t>
      </w:r>
      <w:r w:rsidRPr="00842807">
        <w:rPr>
          <w:rFonts w:ascii="Book Antiqua" w:eastAsia="Book Antiqua" w:hAnsi="Book Antiqua" w:cs="Book Antiqua"/>
          <w:color w:val="000000"/>
        </w:rPr>
        <w:t xml:space="preserve"> 2016; </w:t>
      </w:r>
      <w:r w:rsidRPr="00842807">
        <w:rPr>
          <w:rFonts w:ascii="Book Antiqua" w:eastAsia="Book Antiqua" w:hAnsi="Book Antiqua" w:cs="Book Antiqua"/>
          <w:b/>
          <w:bCs/>
          <w:color w:val="000000"/>
        </w:rPr>
        <w:t>18</w:t>
      </w:r>
      <w:r w:rsidRPr="00842807">
        <w:rPr>
          <w:rFonts w:ascii="Book Antiqua" w:eastAsia="Book Antiqua" w:hAnsi="Book Antiqua" w:cs="Book Antiqua"/>
          <w:color w:val="000000"/>
        </w:rPr>
        <w:t>: 891-975 [PMID: 27207191 DOI: 10.1002/ejhf.592]</w:t>
      </w:r>
    </w:p>
    <w:p w:rsidR="00C5452F" w:rsidRPr="00842807" w:rsidRDefault="00FA7273">
      <w:pPr>
        <w:spacing w:line="360" w:lineRule="auto"/>
        <w:jc w:val="both"/>
      </w:pPr>
      <w:r w:rsidRPr="00842807">
        <w:rPr>
          <w:rFonts w:ascii="Book Antiqua" w:eastAsia="Book Antiqua" w:hAnsi="Book Antiqua" w:cs="Book Antiqua"/>
          <w:color w:val="000000"/>
        </w:rPr>
        <w:t xml:space="preserve">7 </w:t>
      </w:r>
      <w:proofErr w:type="spellStart"/>
      <w:r w:rsidRPr="00842807">
        <w:rPr>
          <w:rFonts w:ascii="Book Antiqua" w:eastAsia="Book Antiqua" w:hAnsi="Book Antiqua" w:cs="Book Antiqua"/>
          <w:b/>
          <w:bCs/>
          <w:color w:val="000000"/>
        </w:rPr>
        <w:t>Charron</w:t>
      </w:r>
      <w:proofErr w:type="spellEnd"/>
      <w:r w:rsidRPr="00842807">
        <w:rPr>
          <w:rFonts w:ascii="Book Antiqua" w:eastAsia="Book Antiqua" w:hAnsi="Book Antiqua" w:cs="Book Antiqua"/>
          <w:b/>
          <w:bCs/>
          <w:color w:val="000000"/>
        </w:rPr>
        <w:t xml:space="preserve"> P</w:t>
      </w:r>
      <w:r w:rsidRPr="00842807">
        <w:rPr>
          <w:rFonts w:ascii="Book Antiqua" w:eastAsia="Book Antiqua" w:hAnsi="Book Antiqua" w:cs="Book Antiqua"/>
          <w:color w:val="000000"/>
        </w:rPr>
        <w:t xml:space="preserve">, </w:t>
      </w:r>
      <w:proofErr w:type="spellStart"/>
      <w:r w:rsidRPr="00842807">
        <w:rPr>
          <w:rFonts w:ascii="Book Antiqua" w:eastAsia="Book Antiqua" w:hAnsi="Book Antiqua" w:cs="Book Antiqua"/>
          <w:color w:val="000000"/>
        </w:rPr>
        <w:t>Arbustini</w:t>
      </w:r>
      <w:proofErr w:type="spellEnd"/>
      <w:r w:rsidRPr="00842807">
        <w:rPr>
          <w:rFonts w:ascii="Book Antiqua" w:eastAsia="Book Antiqua" w:hAnsi="Book Antiqua" w:cs="Book Antiqua"/>
          <w:color w:val="000000"/>
        </w:rPr>
        <w:t xml:space="preserve"> E, Bonne G. What Should the Cardiologist know about </w:t>
      </w:r>
      <w:proofErr w:type="spellStart"/>
      <w:r w:rsidRPr="00842807">
        <w:rPr>
          <w:rFonts w:ascii="Book Antiqua" w:eastAsia="Book Antiqua" w:hAnsi="Book Antiqua" w:cs="Book Antiqua"/>
          <w:color w:val="000000"/>
        </w:rPr>
        <w:t>Lamin</w:t>
      </w:r>
      <w:proofErr w:type="spellEnd"/>
      <w:r w:rsidRPr="00842807">
        <w:rPr>
          <w:rFonts w:ascii="Book Antiqua" w:eastAsia="Book Antiqua" w:hAnsi="Book Antiqua" w:cs="Book Antiqua"/>
          <w:color w:val="000000"/>
        </w:rPr>
        <w:t xml:space="preserve"> Disease? </w:t>
      </w:r>
      <w:proofErr w:type="spellStart"/>
      <w:r w:rsidRPr="00842807">
        <w:rPr>
          <w:rFonts w:ascii="Book Antiqua" w:eastAsia="Book Antiqua" w:hAnsi="Book Antiqua" w:cs="Book Antiqua"/>
          <w:i/>
          <w:iCs/>
          <w:color w:val="000000"/>
        </w:rPr>
        <w:t>Arrhythm</w:t>
      </w:r>
      <w:proofErr w:type="spellEnd"/>
      <w:r w:rsidRPr="00842807">
        <w:rPr>
          <w:rFonts w:ascii="Book Antiqua" w:eastAsia="Book Antiqua" w:hAnsi="Book Antiqua" w:cs="Book Antiqua"/>
          <w:i/>
          <w:iCs/>
          <w:color w:val="000000"/>
        </w:rPr>
        <w:t xml:space="preserve"> </w:t>
      </w:r>
      <w:proofErr w:type="spellStart"/>
      <w:r w:rsidRPr="00842807">
        <w:rPr>
          <w:rFonts w:ascii="Book Antiqua" w:eastAsia="Book Antiqua" w:hAnsi="Book Antiqua" w:cs="Book Antiqua"/>
          <w:i/>
          <w:iCs/>
          <w:color w:val="000000"/>
        </w:rPr>
        <w:t>Electrophysiol</w:t>
      </w:r>
      <w:proofErr w:type="spellEnd"/>
      <w:r w:rsidRPr="00842807">
        <w:rPr>
          <w:rFonts w:ascii="Book Antiqua" w:eastAsia="Book Antiqua" w:hAnsi="Book Antiqua" w:cs="Book Antiqua"/>
          <w:i/>
          <w:iCs/>
          <w:color w:val="000000"/>
        </w:rPr>
        <w:t xml:space="preserve"> Rev</w:t>
      </w:r>
      <w:r w:rsidRPr="00842807">
        <w:rPr>
          <w:rFonts w:ascii="Book Antiqua" w:eastAsia="Book Antiqua" w:hAnsi="Book Antiqua" w:cs="Book Antiqua"/>
          <w:color w:val="000000"/>
        </w:rPr>
        <w:t xml:space="preserve"> 2012; </w:t>
      </w:r>
      <w:r w:rsidRPr="00842807">
        <w:rPr>
          <w:rFonts w:ascii="Book Antiqua" w:eastAsia="Book Antiqua" w:hAnsi="Book Antiqua" w:cs="Book Antiqua"/>
          <w:b/>
          <w:bCs/>
          <w:color w:val="000000"/>
        </w:rPr>
        <w:t>1</w:t>
      </w:r>
      <w:r w:rsidRPr="00842807">
        <w:rPr>
          <w:rFonts w:ascii="Book Antiqua" w:eastAsia="Book Antiqua" w:hAnsi="Book Antiqua" w:cs="Book Antiqua"/>
          <w:color w:val="000000"/>
        </w:rPr>
        <w:t>: 22-28 [PMID: 26835025 DOI: 10.15420/aer</w:t>
      </w:r>
      <w:r w:rsidRPr="00842807">
        <w:rPr>
          <w:rFonts w:ascii="Book Antiqua" w:eastAsia="Book Antiqua" w:hAnsi="Book Antiqua" w:cs="Book Antiqua"/>
          <w:color w:val="000000"/>
        </w:rPr>
        <w:t>.2012.1.22]</w:t>
      </w:r>
    </w:p>
    <w:p w:rsidR="00C5452F" w:rsidRPr="00842807" w:rsidRDefault="00FA7273">
      <w:pPr>
        <w:spacing w:line="360" w:lineRule="auto"/>
        <w:jc w:val="both"/>
      </w:pPr>
      <w:r w:rsidRPr="00842807">
        <w:rPr>
          <w:rFonts w:ascii="Book Antiqua" w:eastAsia="Book Antiqua" w:hAnsi="Book Antiqua" w:cs="Book Antiqua"/>
          <w:color w:val="000000"/>
        </w:rPr>
        <w:t xml:space="preserve">8 </w:t>
      </w:r>
      <w:proofErr w:type="spellStart"/>
      <w:r w:rsidRPr="00842807">
        <w:rPr>
          <w:rFonts w:ascii="Book Antiqua" w:eastAsia="Book Antiqua" w:hAnsi="Book Antiqua" w:cs="Book Antiqua"/>
          <w:b/>
          <w:bCs/>
          <w:color w:val="000000"/>
        </w:rPr>
        <w:t>Fatkin</w:t>
      </w:r>
      <w:proofErr w:type="spellEnd"/>
      <w:r w:rsidRPr="00842807">
        <w:rPr>
          <w:rFonts w:ascii="Book Antiqua" w:eastAsia="Book Antiqua" w:hAnsi="Book Antiqua" w:cs="Book Antiqua"/>
          <w:b/>
          <w:bCs/>
          <w:color w:val="000000"/>
        </w:rPr>
        <w:t xml:space="preserve"> D</w:t>
      </w:r>
      <w:r w:rsidRPr="00842807">
        <w:rPr>
          <w:rFonts w:ascii="Book Antiqua" w:eastAsia="Book Antiqua" w:hAnsi="Book Antiqua" w:cs="Book Antiqua"/>
          <w:color w:val="000000"/>
        </w:rPr>
        <w:t xml:space="preserve">, </w:t>
      </w:r>
      <w:proofErr w:type="spellStart"/>
      <w:r w:rsidRPr="00842807">
        <w:rPr>
          <w:rFonts w:ascii="Book Antiqua" w:eastAsia="Book Antiqua" w:hAnsi="Book Antiqua" w:cs="Book Antiqua"/>
          <w:color w:val="000000"/>
        </w:rPr>
        <w:t>MacRae</w:t>
      </w:r>
      <w:proofErr w:type="spellEnd"/>
      <w:r w:rsidRPr="00842807">
        <w:rPr>
          <w:rFonts w:ascii="Book Antiqua" w:eastAsia="Book Antiqua" w:hAnsi="Book Antiqua" w:cs="Book Antiqua"/>
          <w:color w:val="000000"/>
        </w:rPr>
        <w:t xml:space="preserve"> C, Sasaki T, Wolff MR, </w:t>
      </w:r>
      <w:proofErr w:type="spellStart"/>
      <w:r w:rsidRPr="00842807">
        <w:rPr>
          <w:rFonts w:ascii="Book Antiqua" w:eastAsia="Book Antiqua" w:hAnsi="Book Antiqua" w:cs="Book Antiqua"/>
          <w:color w:val="000000"/>
        </w:rPr>
        <w:t>Porcu</w:t>
      </w:r>
      <w:proofErr w:type="spellEnd"/>
      <w:r w:rsidRPr="00842807">
        <w:rPr>
          <w:rFonts w:ascii="Book Antiqua" w:eastAsia="Book Antiqua" w:hAnsi="Book Antiqua" w:cs="Book Antiqua"/>
          <w:color w:val="000000"/>
        </w:rPr>
        <w:t xml:space="preserve"> M, </w:t>
      </w:r>
      <w:proofErr w:type="spellStart"/>
      <w:r w:rsidRPr="00842807">
        <w:rPr>
          <w:rFonts w:ascii="Book Antiqua" w:eastAsia="Book Antiqua" w:hAnsi="Book Antiqua" w:cs="Book Antiqua"/>
          <w:color w:val="000000"/>
        </w:rPr>
        <w:t>Frenneaux</w:t>
      </w:r>
      <w:proofErr w:type="spellEnd"/>
      <w:r w:rsidRPr="00842807">
        <w:rPr>
          <w:rFonts w:ascii="Book Antiqua" w:eastAsia="Book Antiqua" w:hAnsi="Book Antiqua" w:cs="Book Antiqua"/>
          <w:color w:val="000000"/>
        </w:rPr>
        <w:t xml:space="preserve"> M, Atherton J, </w:t>
      </w:r>
      <w:proofErr w:type="spellStart"/>
      <w:r w:rsidRPr="00842807">
        <w:rPr>
          <w:rFonts w:ascii="Book Antiqua" w:eastAsia="Book Antiqua" w:hAnsi="Book Antiqua" w:cs="Book Antiqua"/>
          <w:color w:val="000000"/>
        </w:rPr>
        <w:t>Vidaillet</w:t>
      </w:r>
      <w:proofErr w:type="spellEnd"/>
      <w:r w:rsidRPr="00842807">
        <w:rPr>
          <w:rFonts w:ascii="Book Antiqua" w:eastAsia="Book Antiqua" w:hAnsi="Book Antiqua" w:cs="Book Antiqua"/>
          <w:color w:val="000000"/>
        </w:rPr>
        <w:t xml:space="preserve"> HJ Jr, Spudich S, De </w:t>
      </w:r>
      <w:proofErr w:type="spellStart"/>
      <w:r w:rsidRPr="00842807">
        <w:rPr>
          <w:rFonts w:ascii="Book Antiqua" w:eastAsia="Book Antiqua" w:hAnsi="Book Antiqua" w:cs="Book Antiqua"/>
          <w:color w:val="000000"/>
        </w:rPr>
        <w:t>Girolami</w:t>
      </w:r>
      <w:proofErr w:type="spellEnd"/>
      <w:r w:rsidRPr="00842807">
        <w:rPr>
          <w:rFonts w:ascii="Book Antiqua" w:eastAsia="Book Antiqua" w:hAnsi="Book Antiqua" w:cs="Book Antiqua"/>
          <w:color w:val="000000"/>
        </w:rPr>
        <w:t xml:space="preserve"> U, Seidman JG, Seidman C, </w:t>
      </w:r>
      <w:proofErr w:type="spellStart"/>
      <w:r w:rsidRPr="00842807">
        <w:rPr>
          <w:rFonts w:ascii="Book Antiqua" w:eastAsia="Book Antiqua" w:hAnsi="Book Antiqua" w:cs="Book Antiqua"/>
          <w:color w:val="000000"/>
        </w:rPr>
        <w:t>Muntoni</w:t>
      </w:r>
      <w:proofErr w:type="spellEnd"/>
      <w:r w:rsidRPr="00842807">
        <w:rPr>
          <w:rFonts w:ascii="Book Antiqua" w:eastAsia="Book Antiqua" w:hAnsi="Book Antiqua" w:cs="Book Antiqua"/>
          <w:color w:val="000000"/>
        </w:rPr>
        <w:t xml:space="preserve"> F, </w:t>
      </w:r>
      <w:proofErr w:type="spellStart"/>
      <w:r w:rsidRPr="00842807">
        <w:rPr>
          <w:rFonts w:ascii="Book Antiqua" w:eastAsia="Book Antiqua" w:hAnsi="Book Antiqua" w:cs="Book Antiqua"/>
          <w:color w:val="000000"/>
        </w:rPr>
        <w:t>Müehle</w:t>
      </w:r>
      <w:proofErr w:type="spellEnd"/>
      <w:r w:rsidRPr="00842807">
        <w:rPr>
          <w:rFonts w:ascii="Book Antiqua" w:eastAsia="Book Antiqua" w:hAnsi="Book Antiqua" w:cs="Book Antiqua"/>
          <w:color w:val="000000"/>
        </w:rPr>
        <w:t xml:space="preserve"> G, Johnson W, McDonough B. Missense mutations in the rod domain of the </w:t>
      </w:r>
      <w:proofErr w:type="spellStart"/>
      <w:r w:rsidRPr="00842807">
        <w:rPr>
          <w:rFonts w:ascii="Book Antiqua" w:eastAsia="Book Antiqua" w:hAnsi="Book Antiqua" w:cs="Book Antiqua"/>
          <w:color w:val="000000"/>
        </w:rPr>
        <w:t>lamin</w:t>
      </w:r>
      <w:proofErr w:type="spellEnd"/>
      <w:r w:rsidRPr="00842807">
        <w:rPr>
          <w:rFonts w:ascii="Book Antiqua" w:eastAsia="Book Antiqua" w:hAnsi="Book Antiqua" w:cs="Book Antiqua"/>
          <w:color w:val="000000"/>
        </w:rPr>
        <w:t xml:space="preserve"> A/C gen</w:t>
      </w:r>
      <w:r w:rsidRPr="00842807">
        <w:rPr>
          <w:rFonts w:ascii="Book Antiqua" w:eastAsia="Book Antiqua" w:hAnsi="Book Antiqua" w:cs="Book Antiqua"/>
          <w:color w:val="000000"/>
        </w:rPr>
        <w:t xml:space="preserve">e as causes of dilated cardiomyopathy and conduction-system disease. </w:t>
      </w:r>
      <w:r w:rsidRPr="00842807">
        <w:rPr>
          <w:rFonts w:ascii="Book Antiqua" w:eastAsia="Book Antiqua" w:hAnsi="Book Antiqua" w:cs="Book Antiqua"/>
          <w:i/>
          <w:iCs/>
          <w:color w:val="000000"/>
        </w:rPr>
        <w:t xml:space="preserve">N </w:t>
      </w:r>
      <w:proofErr w:type="spellStart"/>
      <w:r w:rsidRPr="00842807">
        <w:rPr>
          <w:rFonts w:ascii="Book Antiqua" w:eastAsia="Book Antiqua" w:hAnsi="Book Antiqua" w:cs="Book Antiqua"/>
          <w:i/>
          <w:iCs/>
          <w:color w:val="000000"/>
        </w:rPr>
        <w:t>Engl</w:t>
      </w:r>
      <w:proofErr w:type="spellEnd"/>
      <w:r w:rsidRPr="00842807">
        <w:rPr>
          <w:rFonts w:ascii="Book Antiqua" w:eastAsia="Book Antiqua" w:hAnsi="Book Antiqua" w:cs="Book Antiqua"/>
          <w:i/>
          <w:iCs/>
          <w:color w:val="000000"/>
        </w:rPr>
        <w:t xml:space="preserve"> J Med</w:t>
      </w:r>
      <w:r w:rsidRPr="00842807">
        <w:rPr>
          <w:rFonts w:ascii="Book Antiqua" w:eastAsia="Book Antiqua" w:hAnsi="Book Antiqua" w:cs="Book Antiqua"/>
          <w:color w:val="000000"/>
        </w:rPr>
        <w:t xml:space="preserve"> 1999; </w:t>
      </w:r>
      <w:r w:rsidRPr="00842807">
        <w:rPr>
          <w:rFonts w:ascii="Book Antiqua" w:eastAsia="Book Antiqua" w:hAnsi="Book Antiqua" w:cs="Book Antiqua"/>
          <w:b/>
          <w:bCs/>
          <w:color w:val="000000"/>
        </w:rPr>
        <w:t>341</w:t>
      </w:r>
      <w:r w:rsidRPr="00842807">
        <w:rPr>
          <w:rFonts w:ascii="Book Antiqua" w:eastAsia="Book Antiqua" w:hAnsi="Book Antiqua" w:cs="Book Antiqua"/>
          <w:color w:val="000000"/>
        </w:rPr>
        <w:t>: 1715-1724 [PMID: 10580070 DOI: 10.1056/NEJM199912023412302]</w:t>
      </w:r>
    </w:p>
    <w:p w:rsidR="00C5452F" w:rsidRPr="00842807" w:rsidRDefault="00FA7273">
      <w:pPr>
        <w:spacing w:line="360" w:lineRule="auto"/>
        <w:jc w:val="both"/>
      </w:pPr>
      <w:r w:rsidRPr="00842807">
        <w:rPr>
          <w:rFonts w:ascii="Book Antiqua" w:eastAsia="Book Antiqua" w:hAnsi="Book Antiqua" w:cs="Book Antiqua"/>
          <w:color w:val="000000"/>
        </w:rPr>
        <w:t xml:space="preserve">9 </w:t>
      </w:r>
      <w:r w:rsidRPr="00842807">
        <w:rPr>
          <w:rFonts w:ascii="Book Antiqua" w:eastAsia="Book Antiqua" w:hAnsi="Book Antiqua" w:cs="Book Antiqua"/>
          <w:b/>
          <w:bCs/>
          <w:color w:val="000000"/>
        </w:rPr>
        <w:t>Ackerman MJ</w:t>
      </w:r>
      <w:r w:rsidRPr="00842807">
        <w:rPr>
          <w:rFonts w:ascii="Book Antiqua" w:eastAsia="Book Antiqua" w:hAnsi="Book Antiqua" w:cs="Book Antiqua"/>
          <w:color w:val="000000"/>
        </w:rPr>
        <w:t xml:space="preserve">, Priori SG, Willems S, </w:t>
      </w:r>
      <w:proofErr w:type="spellStart"/>
      <w:r w:rsidRPr="00842807">
        <w:rPr>
          <w:rFonts w:ascii="Book Antiqua" w:eastAsia="Book Antiqua" w:hAnsi="Book Antiqua" w:cs="Book Antiqua"/>
          <w:color w:val="000000"/>
        </w:rPr>
        <w:t>Berul</w:t>
      </w:r>
      <w:proofErr w:type="spellEnd"/>
      <w:r w:rsidRPr="00842807">
        <w:rPr>
          <w:rFonts w:ascii="Book Antiqua" w:eastAsia="Book Antiqua" w:hAnsi="Book Antiqua" w:cs="Book Antiqua"/>
          <w:color w:val="000000"/>
        </w:rPr>
        <w:t xml:space="preserve"> C, </w:t>
      </w:r>
      <w:proofErr w:type="spellStart"/>
      <w:r w:rsidRPr="00842807">
        <w:rPr>
          <w:rFonts w:ascii="Book Antiqua" w:eastAsia="Book Antiqua" w:hAnsi="Book Antiqua" w:cs="Book Antiqua"/>
          <w:color w:val="000000"/>
        </w:rPr>
        <w:t>Brugada</w:t>
      </w:r>
      <w:proofErr w:type="spellEnd"/>
      <w:r w:rsidRPr="00842807">
        <w:rPr>
          <w:rFonts w:ascii="Book Antiqua" w:eastAsia="Book Antiqua" w:hAnsi="Book Antiqua" w:cs="Book Antiqua"/>
          <w:color w:val="000000"/>
        </w:rPr>
        <w:t xml:space="preserve"> R, Calkins H, </w:t>
      </w:r>
      <w:proofErr w:type="spellStart"/>
      <w:r w:rsidRPr="00842807">
        <w:rPr>
          <w:rFonts w:ascii="Book Antiqua" w:eastAsia="Book Antiqua" w:hAnsi="Book Antiqua" w:cs="Book Antiqua"/>
          <w:color w:val="000000"/>
        </w:rPr>
        <w:t>Camm</w:t>
      </w:r>
      <w:proofErr w:type="spellEnd"/>
      <w:r w:rsidRPr="00842807">
        <w:rPr>
          <w:rFonts w:ascii="Book Antiqua" w:eastAsia="Book Antiqua" w:hAnsi="Book Antiqua" w:cs="Book Antiqua"/>
          <w:color w:val="000000"/>
        </w:rPr>
        <w:t xml:space="preserve"> AJ, </w:t>
      </w:r>
      <w:proofErr w:type="spellStart"/>
      <w:r w:rsidRPr="00842807">
        <w:rPr>
          <w:rFonts w:ascii="Book Antiqua" w:eastAsia="Book Antiqua" w:hAnsi="Book Antiqua" w:cs="Book Antiqua"/>
          <w:color w:val="000000"/>
        </w:rPr>
        <w:t>Ellinor</w:t>
      </w:r>
      <w:proofErr w:type="spellEnd"/>
      <w:r w:rsidRPr="00842807">
        <w:rPr>
          <w:rFonts w:ascii="Book Antiqua" w:eastAsia="Book Antiqua" w:hAnsi="Book Antiqua" w:cs="Book Antiqua"/>
          <w:color w:val="000000"/>
        </w:rPr>
        <w:t xml:space="preserve"> PT, </w:t>
      </w:r>
      <w:proofErr w:type="spellStart"/>
      <w:r w:rsidRPr="00842807">
        <w:rPr>
          <w:rFonts w:ascii="Book Antiqua" w:eastAsia="Book Antiqua" w:hAnsi="Book Antiqua" w:cs="Book Antiqua"/>
          <w:color w:val="000000"/>
        </w:rPr>
        <w:t>Gollob</w:t>
      </w:r>
      <w:proofErr w:type="spellEnd"/>
      <w:r w:rsidRPr="00842807">
        <w:rPr>
          <w:rFonts w:ascii="Book Antiqua" w:eastAsia="Book Antiqua" w:hAnsi="Book Antiqua" w:cs="Book Antiqua"/>
          <w:color w:val="000000"/>
        </w:rPr>
        <w:t xml:space="preserve"> M, Hami</w:t>
      </w:r>
      <w:r w:rsidRPr="00842807">
        <w:rPr>
          <w:rFonts w:ascii="Book Antiqua" w:eastAsia="Book Antiqua" w:hAnsi="Book Antiqua" w:cs="Book Antiqua"/>
          <w:color w:val="000000"/>
        </w:rPr>
        <w:t xml:space="preserve">lton R, Hershberger RE, Judge DP, Le </w:t>
      </w:r>
      <w:proofErr w:type="spellStart"/>
      <w:r w:rsidRPr="00842807">
        <w:rPr>
          <w:rFonts w:ascii="Book Antiqua" w:eastAsia="Book Antiqua" w:hAnsi="Book Antiqua" w:cs="Book Antiqua"/>
          <w:color w:val="000000"/>
        </w:rPr>
        <w:t>Marec</w:t>
      </w:r>
      <w:proofErr w:type="spellEnd"/>
      <w:r w:rsidRPr="00842807">
        <w:rPr>
          <w:rFonts w:ascii="Book Antiqua" w:eastAsia="Book Antiqua" w:hAnsi="Book Antiqua" w:cs="Book Antiqua"/>
          <w:color w:val="000000"/>
        </w:rPr>
        <w:t xml:space="preserve"> H, McKenna WJ, Schulze-Bahr E, </w:t>
      </w:r>
      <w:proofErr w:type="spellStart"/>
      <w:r w:rsidRPr="00842807">
        <w:rPr>
          <w:rFonts w:ascii="Book Antiqua" w:eastAsia="Book Antiqua" w:hAnsi="Book Antiqua" w:cs="Book Antiqua"/>
          <w:color w:val="000000"/>
        </w:rPr>
        <w:t>Semsarian</w:t>
      </w:r>
      <w:proofErr w:type="spellEnd"/>
      <w:r w:rsidRPr="00842807">
        <w:rPr>
          <w:rFonts w:ascii="Book Antiqua" w:eastAsia="Book Antiqua" w:hAnsi="Book Antiqua" w:cs="Book Antiqua"/>
          <w:color w:val="000000"/>
        </w:rPr>
        <w:t xml:space="preserve"> C, </w:t>
      </w:r>
      <w:proofErr w:type="spellStart"/>
      <w:r w:rsidRPr="00842807">
        <w:rPr>
          <w:rFonts w:ascii="Book Antiqua" w:eastAsia="Book Antiqua" w:hAnsi="Book Antiqua" w:cs="Book Antiqua"/>
          <w:color w:val="000000"/>
        </w:rPr>
        <w:t>Towbin</w:t>
      </w:r>
      <w:proofErr w:type="spellEnd"/>
      <w:r w:rsidRPr="00842807">
        <w:rPr>
          <w:rFonts w:ascii="Book Antiqua" w:eastAsia="Book Antiqua" w:hAnsi="Book Antiqua" w:cs="Book Antiqua"/>
          <w:color w:val="000000"/>
        </w:rPr>
        <w:t xml:space="preserve"> JA, Watkins H, Wilde A, </w:t>
      </w:r>
      <w:proofErr w:type="spellStart"/>
      <w:r w:rsidRPr="00842807">
        <w:rPr>
          <w:rFonts w:ascii="Book Antiqua" w:eastAsia="Book Antiqua" w:hAnsi="Book Antiqua" w:cs="Book Antiqua"/>
          <w:color w:val="000000"/>
        </w:rPr>
        <w:t>Wolpert</w:t>
      </w:r>
      <w:proofErr w:type="spellEnd"/>
      <w:r w:rsidRPr="00842807">
        <w:rPr>
          <w:rFonts w:ascii="Book Antiqua" w:eastAsia="Book Antiqua" w:hAnsi="Book Antiqua" w:cs="Book Antiqua"/>
          <w:color w:val="000000"/>
        </w:rPr>
        <w:t xml:space="preserve"> C, </w:t>
      </w:r>
      <w:proofErr w:type="spellStart"/>
      <w:r w:rsidRPr="00842807">
        <w:rPr>
          <w:rFonts w:ascii="Book Antiqua" w:eastAsia="Book Antiqua" w:hAnsi="Book Antiqua" w:cs="Book Antiqua"/>
          <w:color w:val="000000"/>
        </w:rPr>
        <w:t>Zipes</w:t>
      </w:r>
      <w:proofErr w:type="spellEnd"/>
      <w:r w:rsidRPr="00842807">
        <w:rPr>
          <w:rFonts w:ascii="Book Antiqua" w:eastAsia="Book Antiqua" w:hAnsi="Book Antiqua" w:cs="Book Antiqua"/>
          <w:color w:val="000000"/>
        </w:rPr>
        <w:t xml:space="preserve"> DP. HRS/EHRA expert consensus statement on the state of genetic testing for the </w:t>
      </w:r>
      <w:proofErr w:type="spellStart"/>
      <w:r w:rsidRPr="00842807">
        <w:rPr>
          <w:rFonts w:ascii="Book Antiqua" w:eastAsia="Book Antiqua" w:hAnsi="Book Antiqua" w:cs="Book Antiqua"/>
          <w:color w:val="000000"/>
        </w:rPr>
        <w:t>channelopathies</w:t>
      </w:r>
      <w:proofErr w:type="spellEnd"/>
      <w:r w:rsidRPr="00842807">
        <w:rPr>
          <w:rFonts w:ascii="Book Antiqua" w:eastAsia="Book Antiqua" w:hAnsi="Book Antiqua" w:cs="Book Antiqua"/>
          <w:color w:val="000000"/>
        </w:rPr>
        <w:t xml:space="preserve"> and cardiomyopathies this</w:t>
      </w:r>
      <w:r w:rsidRPr="00842807">
        <w:rPr>
          <w:rFonts w:ascii="Book Antiqua" w:eastAsia="Book Antiqua" w:hAnsi="Book Antiqua" w:cs="Book Antiqua"/>
          <w:color w:val="000000"/>
        </w:rPr>
        <w:t xml:space="preserve"> document was developed as a partnership between the Heart Rhythm Society (HRS) and the European Heart Rhythm Association </w:t>
      </w:r>
      <w:r w:rsidRPr="00842807">
        <w:rPr>
          <w:rFonts w:ascii="Book Antiqua" w:eastAsia="Book Antiqua" w:hAnsi="Book Antiqua" w:cs="Book Antiqua"/>
          <w:color w:val="000000"/>
        </w:rPr>
        <w:lastRenderedPageBreak/>
        <w:t xml:space="preserve">(EHRA). </w:t>
      </w:r>
      <w:r w:rsidRPr="00842807">
        <w:rPr>
          <w:rFonts w:ascii="Book Antiqua" w:eastAsia="Book Antiqua" w:hAnsi="Book Antiqua" w:cs="Book Antiqua"/>
          <w:i/>
          <w:iCs/>
          <w:color w:val="000000"/>
        </w:rPr>
        <w:t>Heart Rhythm</w:t>
      </w:r>
      <w:r w:rsidRPr="00842807">
        <w:rPr>
          <w:rFonts w:ascii="Book Antiqua" w:eastAsia="Book Antiqua" w:hAnsi="Book Antiqua" w:cs="Book Antiqua"/>
          <w:color w:val="000000"/>
        </w:rPr>
        <w:t xml:space="preserve"> 2011; </w:t>
      </w:r>
      <w:r w:rsidRPr="00842807">
        <w:rPr>
          <w:rFonts w:ascii="Book Antiqua" w:eastAsia="Book Antiqua" w:hAnsi="Book Antiqua" w:cs="Book Antiqua"/>
          <w:b/>
          <w:bCs/>
          <w:color w:val="000000"/>
        </w:rPr>
        <w:t>8</w:t>
      </w:r>
      <w:r w:rsidRPr="00842807">
        <w:rPr>
          <w:rFonts w:ascii="Book Antiqua" w:eastAsia="Book Antiqua" w:hAnsi="Book Antiqua" w:cs="Book Antiqua"/>
          <w:color w:val="000000"/>
        </w:rPr>
        <w:t>: 1308-1339 [PMID: 21787999 DOI: 10.1016/j.hrthm.2011.05.020]</w:t>
      </w:r>
    </w:p>
    <w:p w:rsidR="00C5452F" w:rsidRPr="00842807" w:rsidRDefault="00FA7273">
      <w:pPr>
        <w:spacing w:line="360" w:lineRule="auto"/>
        <w:jc w:val="both"/>
      </w:pPr>
      <w:r w:rsidRPr="00842807">
        <w:rPr>
          <w:rFonts w:ascii="Book Antiqua" w:eastAsia="Book Antiqua" w:hAnsi="Book Antiqua" w:cs="Book Antiqua"/>
          <w:color w:val="000000"/>
        </w:rPr>
        <w:t xml:space="preserve">10 </w:t>
      </w:r>
      <w:r w:rsidRPr="00842807">
        <w:rPr>
          <w:rFonts w:ascii="Book Antiqua" w:eastAsia="Book Antiqua" w:hAnsi="Book Antiqua" w:cs="Book Antiqua"/>
          <w:b/>
          <w:bCs/>
          <w:color w:val="000000"/>
        </w:rPr>
        <w:t>Kumar S</w:t>
      </w:r>
      <w:r w:rsidRPr="00842807">
        <w:rPr>
          <w:rFonts w:ascii="Book Antiqua" w:eastAsia="Book Antiqua" w:hAnsi="Book Antiqua" w:cs="Book Antiqua"/>
          <w:color w:val="000000"/>
        </w:rPr>
        <w:t xml:space="preserve">, </w:t>
      </w:r>
      <w:proofErr w:type="spellStart"/>
      <w:r w:rsidRPr="00842807">
        <w:rPr>
          <w:rFonts w:ascii="Book Antiqua" w:eastAsia="Book Antiqua" w:hAnsi="Book Antiqua" w:cs="Book Antiqua"/>
          <w:color w:val="000000"/>
        </w:rPr>
        <w:t>Baldinger</w:t>
      </w:r>
      <w:proofErr w:type="spellEnd"/>
      <w:r w:rsidRPr="00842807">
        <w:rPr>
          <w:rFonts w:ascii="Book Antiqua" w:eastAsia="Book Antiqua" w:hAnsi="Book Antiqua" w:cs="Book Antiqua"/>
          <w:color w:val="000000"/>
        </w:rPr>
        <w:t xml:space="preserve"> SH, </w:t>
      </w:r>
      <w:proofErr w:type="spellStart"/>
      <w:r w:rsidRPr="00842807">
        <w:rPr>
          <w:rFonts w:ascii="Book Antiqua" w:eastAsia="Book Antiqua" w:hAnsi="Book Antiqua" w:cs="Book Antiqua"/>
          <w:color w:val="000000"/>
        </w:rPr>
        <w:t>Gandjbakhch</w:t>
      </w:r>
      <w:proofErr w:type="spellEnd"/>
      <w:r w:rsidRPr="00842807">
        <w:rPr>
          <w:rFonts w:ascii="Book Antiqua" w:eastAsia="Book Antiqua" w:hAnsi="Book Antiqua" w:cs="Book Antiqua"/>
          <w:color w:val="000000"/>
        </w:rPr>
        <w:t xml:space="preserve"> E, Mau</w:t>
      </w:r>
      <w:r w:rsidRPr="00842807">
        <w:rPr>
          <w:rFonts w:ascii="Book Antiqua" w:eastAsia="Book Antiqua" w:hAnsi="Book Antiqua" w:cs="Book Antiqua"/>
          <w:color w:val="000000"/>
        </w:rPr>
        <w:t xml:space="preserve">ry P, </w:t>
      </w:r>
      <w:proofErr w:type="spellStart"/>
      <w:r w:rsidRPr="00842807">
        <w:rPr>
          <w:rFonts w:ascii="Book Antiqua" w:eastAsia="Book Antiqua" w:hAnsi="Book Antiqua" w:cs="Book Antiqua"/>
          <w:color w:val="000000"/>
        </w:rPr>
        <w:t>Sellal</w:t>
      </w:r>
      <w:proofErr w:type="spellEnd"/>
      <w:r w:rsidRPr="00842807">
        <w:rPr>
          <w:rFonts w:ascii="Book Antiqua" w:eastAsia="Book Antiqua" w:hAnsi="Book Antiqua" w:cs="Book Antiqua"/>
          <w:color w:val="000000"/>
        </w:rPr>
        <w:t xml:space="preserve"> JM, </w:t>
      </w:r>
      <w:proofErr w:type="spellStart"/>
      <w:r w:rsidRPr="00842807">
        <w:rPr>
          <w:rFonts w:ascii="Book Antiqua" w:eastAsia="Book Antiqua" w:hAnsi="Book Antiqua" w:cs="Book Antiqua"/>
          <w:color w:val="000000"/>
        </w:rPr>
        <w:t>Androulakis</w:t>
      </w:r>
      <w:proofErr w:type="spellEnd"/>
      <w:r w:rsidRPr="00842807">
        <w:rPr>
          <w:rFonts w:ascii="Book Antiqua" w:eastAsia="Book Antiqua" w:hAnsi="Book Antiqua" w:cs="Book Antiqua"/>
          <w:color w:val="000000"/>
        </w:rPr>
        <w:t xml:space="preserve"> AF, </w:t>
      </w:r>
      <w:proofErr w:type="spellStart"/>
      <w:r w:rsidRPr="00842807">
        <w:rPr>
          <w:rFonts w:ascii="Book Antiqua" w:eastAsia="Book Antiqua" w:hAnsi="Book Antiqua" w:cs="Book Antiqua"/>
          <w:color w:val="000000"/>
        </w:rPr>
        <w:t>Waintraub</w:t>
      </w:r>
      <w:proofErr w:type="spellEnd"/>
      <w:r w:rsidRPr="00842807">
        <w:rPr>
          <w:rFonts w:ascii="Book Antiqua" w:eastAsia="Book Antiqua" w:hAnsi="Book Antiqua" w:cs="Book Antiqua"/>
          <w:color w:val="000000"/>
        </w:rPr>
        <w:t xml:space="preserve"> X, </w:t>
      </w:r>
      <w:proofErr w:type="spellStart"/>
      <w:r w:rsidRPr="00842807">
        <w:rPr>
          <w:rFonts w:ascii="Book Antiqua" w:eastAsia="Book Antiqua" w:hAnsi="Book Antiqua" w:cs="Book Antiqua"/>
          <w:color w:val="000000"/>
        </w:rPr>
        <w:t>Charron</w:t>
      </w:r>
      <w:proofErr w:type="spellEnd"/>
      <w:r w:rsidRPr="00842807">
        <w:rPr>
          <w:rFonts w:ascii="Book Antiqua" w:eastAsia="Book Antiqua" w:hAnsi="Book Antiqua" w:cs="Book Antiqua"/>
          <w:color w:val="000000"/>
        </w:rPr>
        <w:t xml:space="preserve"> P, Rollin A, Richard P, Stevenson WG, Macintyre CJ, Ho CY, Thompson T, Vohra JK, </w:t>
      </w:r>
      <w:proofErr w:type="spellStart"/>
      <w:r w:rsidRPr="00842807">
        <w:rPr>
          <w:rFonts w:ascii="Book Antiqua" w:eastAsia="Book Antiqua" w:hAnsi="Book Antiqua" w:cs="Book Antiqua"/>
          <w:color w:val="000000"/>
        </w:rPr>
        <w:t>Kalman</w:t>
      </w:r>
      <w:proofErr w:type="spellEnd"/>
      <w:r w:rsidRPr="00842807">
        <w:rPr>
          <w:rFonts w:ascii="Book Antiqua" w:eastAsia="Book Antiqua" w:hAnsi="Book Antiqua" w:cs="Book Antiqua"/>
          <w:color w:val="000000"/>
        </w:rPr>
        <w:t xml:space="preserve"> JM, </w:t>
      </w:r>
      <w:proofErr w:type="spellStart"/>
      <w:r w:rsidRPr="00842807">
        <w:rPr>
          <w:rFonts w:ascii="Book Antiqua" w:eastAsia="Book Antiqua" w:hAnsi="Book Antiqua" w:cs="Book Antiqua"/>
          <w:color w:val="000000"/>
        </w:rPr>
        <w:t>Zeppenfeld</w:t>
      </w:r>
      <w:proofErr w:type="spellEnd"/>
      <w:r w:rsidRPr="00842807">
        <w:rPr>
          <w:rFonts w:ascii="Book Antiqua" w:eastAsia="Book Antiqua" w:hAnsi="Book Antiqua" w:cs="Book Antiqua"/>
          <w:color w:val="000000"/>
        </w:rPr>
        <w:t xml:space="preserve"> K, </w:t>
      </w:r>
      <w:proofErr w:type="spellStart"/>
      <w:r w:rsidRPr="00842807">
        <w:rPr>
          <w:rFonts w:ascii="Book Antiqua" w:eastAsia="Book Antiqua" w:hAnsi="Book Antiqua" w:cs="Book Antiqua"/>
          <w:color w:val="000000"/>
        </w:rPr>
        <w:t>Sacher</w:t>
      </w:r>
      <w:proofErr w:type="spellEnd"/>
      <w:r w:rsidRPr="00842807">
        <w:rPr>
          <w:rFonts w:ascii="Book Antiqua" w:eastAsia="Book Antiqua" w:hAnsi="Book Antiqua" w:cs="Book Antiqua"/>
          <w:color w:val="000000"/>
        </w:rPr>
        <w:t xml:space="preserve"> F, </w:t>
      </w:r>
      <w:proofErr w:type="spellStart"/>
      <w:r w:rsidRPr="00842807">
        <w:rPr>
          <w:rFonts w:ascii="Book Antiqua" w:eastAsia="Book Antiqua" w:hAnsi="Book Antiqua" w:cs="Book Antiqua"/>
          <w:color w:val="000000"/>
        </w:rPr>
        <w:t>Tedrow</w:t>
      </w:r>
      <w:proofErr w:type="spellEnd"/>
      <w:r w:rsidRPr="00842807">
        <w:rPr>
          <w:rFonts w:ascii="Book Antiqua" w:eastAsia="Book Antiqua" w:hAnsi="Book Antiqua" w:cs="Book Antiqua"/>
          <w:color w:val="000000"/>
        </w:rPr>
        <w:t xml:space="preserve"> UB, </w:t>
      </w:r>
      <w:proofErr w:type="spellStart"/>
      <w:r w:rsidRPr="00842807">
        <w:rPr>
          <w:rFonts w:ascii="Book Antiqua" w:eastAsia="Book Antiqua" w:hAnsi="Book Antiqua" w:cs="Book Antiqua"/>
          <w:color w:val="000000"/>
        </w:rPr>
        <w:t>Lakdawala</w:t>
      </w:r>
      <w:proofErr w:type="spellEnd"/>
      <w:r w:rsidRPr="00842807">
        <w:rPr>
          <w:rFonts w:ascii="Book Antiqua" w:eastAsia="Book Antiqua" w:hAnsi="Book Antiqua" w:cs="Book Antiqua"/>
          <w:color w:val="000000"/>
        </w:rPr>
        <w:t xml:space="preserve"> NK. </w:t>
      </w:r>
      <w:proofErr w:type="gramStart"/>
      <w:r w:rsidRPr="00842807">
        <w:rPr>
          <w:rFonts w:ascii="Book Antiqua" w:eastAsia="Book Antiqua" w:hAnsi="Book Antiqua" w:cs="Book Antiqua"/>
          <w:color w:val="000000"/>
        </w:rPr>
        <w:t xml:space="preserve">Long-term arrhythmic and </w:t>
      </w:r>
      <w:proofErr w:type="spellStart"/>
      <w:r w:rsidRPr="00842807">
        <w:rPr>
          <w:rFonts w:ascii="Book Antiqua" w:eastAsia="Book Antiqua" w:hAnsi="Book Antiqua" w:cs="Book Antiqua"/>
          <w:color w:val="000000"/>
        </w:rPr>
        <w:t>nonarrhythmic</w:t>
      </w:r>
      <w:proofErr w:type="spellEnd"/>
      <w:r w:rsidRPr="00842807">
        <w:rPr>
          <w:rFonts w:ascii="Book Antiqua" w:eastAsia="Book Antiqua" w:hAnsi="Book Antiqua" w:cs="Book Antiqua"/>
          <w:color w:val="000000"/>
        </w:rPr>
        <w:t xml:space="preserve"> outcomes of </w:t>
      </w:r>
      <w:proofErr w:type="spellStart"/>
      <w:r w:rsidRPr="00842807">
        <w:rPr>
          <w:rFonts w:ascii="Book Antiqua" w:eastAsia="Book Antiqua" w:hAnsi="Book Antiqua" w:cs="Book Antiqua"/>
          <w:color w:val="000000"/>
        </w:rPr>
        <w:t>Lamin</w:t>
      </w:r>
      <w:proofErr w:type="spellEnd"/>
      <w:r w:rsidRPr="00842807">
        <w:rPr>
          <w:rFonts w:ascii="Book Antiqua" w:eastAsia="Book Antiqua" w:hAnsi="Book Antiqua" w:cs="Book Antiqua"/>
          <w:color w:val="000000"/>
        </w:rPr>
        <w:t xml:space="preserve"> A/C </w:t>
      </w:r>
      <w:r w:rsidRPr="00842807">
        <w:rPr>
          <w:rFonts w:ascii="Book Antiqua" w:eastAsia="Book Antiqua" w:hAnsi="Book Antiqua" w:cs="Book Antiqua"/>
          <w:color w:val="000000"/>
        </w:rPr>
        <w:t>mutation carriers.</w:t>
      </w:r>
      <w:proofErr w:type="gramEnd"/>
      <w:r w:rsidRPr="00842807">
        <w:rPr>
          <w:rFonts w:ascii="Book Antiqua" w:eastAsia="Book Antiqua" w:hAnsi="Book Antiqua" w:cs="Book Antiqua"/>
          <w:color w:val="000000"/>
        </w:rPr>
        <w:t xml:space="preserve"> </w:t>
      </w:r>
      <w:r w:rsidRPr="00842807">
        <w:rPr>
          <w:rFonts w:ascii="Book Antiqua" w:eastAsia="Book Antiqua" w:hAnsi="Book Antiqua" w:cs="Book Antiqua"/>
          <w:i/>
          <w:iCs/>
          <w:color w:val="000000"/>
        </w:rPr>
        <w:t xml:space="preserve">J Am </w:t>
      </w:r>
      <w:proofErr w:type="spellStart"/>
      <w:r w:rsidRPr="00842807">
        <w:rPr>
          <w:rFonts w:ascii="Book Antiqua" w:eastAsia="Book Antiqua" w:hAnsi="Book Antiqua" w:cs="Book Antiqua"/>
          <w:i/>
          <w:iCs/>
          <w:color w:val="000000"/>
        </w:rPr>
        <w:t>Coll</w:t>
      </w:r>
      <w:proofErr w:type="spellEnd"/>
      <w:r w:rsidRPr="00842807">
        <w:rPr>
          <w:rFonts w:ascii="Book Antiqua" w:eastAsia="Book Antiqua" w:hAnsi="Book Antiqua" w:cs="Book Antiqua"/>
          <w:i/>
          <w:iCs/>
          <w:color w:val="000000"/>
        </w:rPr>
        <w:t xml:space="preserve"> </w:t>
      </w:r>
      <w:proofErr w:type="spellStart"/>
      <w:r w:rsidRPr="00842807">
        <w:rPr>
          <w:rFonts w:ascii="Book Antiqua" w:eastAsia="Book Antiqua" w:hAnsi="Book Antiqua" w:cs="Book Antiqua"/>
          <w:i/>
          <w:iCs/>
          <w:color w:val="000000"/>
        </w:rPr>
        <w:t>Cardiol</w:t>
      </w:r>
      <w:proofErr w:type="spellEnd"/>
      <w:r w:rsidRPr="00842807">
        <w:rPr>
          <w:rFonts w:ascii="Book Antiqua" w:eastAsia="Book Antiqua" w:hAnsi="Book Antiqua" w:cs="Book Antiqua"/>
          <w:color w:val="000000"/>
        </w:rPr>
        <w:t xml:space="preserve"> 2016; </w:t>
      </w:r>
      <w:r w:rsidRPr="00842807">
        <w:rPr>
          <w:rFonts w:ascii="Book Antiqua" w:eastAsia="Book Antiqua" w:hAnsi="Book Antiqua" w:cs="Book Antiqua"/>
          <w:b/>
          <w:bCs/>
          <w:color w:val="000000"/>
        </w:rPr>
        <w:t>68</w:t>
      </w:r>
      <w:r w:rsidRPr="00842807">
        <w:rPr>
          <w:rFonts w:ascii="Book Antiqua" w:eastAsia="Book Antiqua" w:hAnsi="Book Antiqua" w:cs="Book Antiqua"/>
          <w:color w:val="000000"/>
        </w:rPr>
        <w:t>: 2299-2307 [PMID: 27884249 DOI: 10.1016/j.jacc.2016.08.058]</w:t>
      </w:r>
    </w:p>
    <w:bookmarkEnd w:id="3"/>
    <w:p w:rsidR="00C5452F" w:rsidRPr="00842807" w:rsidRDefault="00C5452F">
      <w:pPr>
        <w:spacing w:line="360" w:lineRule="auto"/>
        <w:jc w:val="both"/>
        <w:sectPr w:rsidR="00C5452F" w:rsidRPr="00842807">
          <w:pgSz w:w="12240" w:h="15840"/>
          <w:pgMar w:top="1440" w:right="1440" w:bottom="1440" w:left="1440" w:header="720" w:footer="720" w:gutter="0"/>
          <w:cols w:space="720"/>
          <w:docGrid w:linePitch="360"/>
        </w:sectPr>
      </w:pPr>
    </w:p>
    <w:p w:rsidR="00C5452F" w:rsidRPr="00842807" w:rsidRDefault="00FA7273">
      <w:pPr>
        <w:spacing w:line="360" w:lineRule="auto"/>
        <w:jc w:val="both"/>
      </w:pPr>
      <w:r w:rsidRPr="00842807">
        <w:rPr>
          <w:rFonts w:ascii="Book Antiqua" w:eastAsia="Book Antiqua" w:hAnsi="Book Antiqua" w:cs="Book Antiqua"/>
          <w:b/>
          <w:color w:val="000000"/>
        </w:rPr>
        <w:lastRenderedPageBreak/>
        <w:t>Footnotes</w:t>
      </w:r>
    </w:p>
    <w:p w:rsidR="00C5452F" w:rsidRPr="00842807" w:rsidRDefault="00FA7273">
      <w:pPr>
        <w:spacing w:line="360" w:lineRule="auto"/>
        <w:jc w:val="both"/>
        <w:rPr>
          <w:lang w:val="en-GB"/>
        </w:rPr>
      </w:pPr>
      <w:r w:rsidRPr="00842807">
        <w:rPr>
          <w:rFonts w:ascii="Book Antiqua" w:eastAsia="Book Antiqua" w:hAnsi="Book Antiqua" w:cs="Book Antiqua"/>
          <w:b/>
          <w:bCs/>
          <w:color w:val="000000"/>
        </w:rPr>
        <w:t xml:space="preserve">Informed consent statement: </w:t>
      </w:r>
      <w:r w:rsidRPr="00842807">
        <w:rPr>
          <w:rFonts w:ascii="Book Antiqua" w:eastAsia="Book Antiqua" w:hAnsi="Book Antiqua" w:cs="Book Antiqua"/>
          <w:color w:val="000000"/>
        </w:rPr>
        <w:t xml:space="preserve">The patient provided oral and written informed consent prior to </w:t>
      </w:r>
      <w:r w:rsidRPr="00842807">
        <w:rPr>
          <w:rFonts w:ascii="Book Antiqua" w:eastAsia="Book Antiqua" w:hAnsi="Book Antiqua" w:cs="Book Antiqua"/>
          <w:color w:val="000000"/>
          <w:lang w:val="en-GB"/>
        </w:rPr>
        <w:t>study enrolment.</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bCs/>
          <w:color w:val="000000"/>
        </w:rPr>
        <w:t xml:space="preserve">Conflict-of-interest statement: </w:t>
      </w:r>
      <w:r w:rsidRPr="00842807">
        <w:rPr>
          <w:rFonts w:ascii="Book Antiqua" w:eastAsia="Book Antiqua" w:hAnsi="Book Antiqua" w:cs="Book Antiqua"/>
          <w:color w:val="000000"/>
        </w:rPr>
        <w:t>No conflicts of interest to declare.</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bCs/>
          <w:color w:val="000000"/>
        </w:rPr>
        <w:t xml:space="preserve">CARE Checklist (2016) statement: </w:t>
      </w:r>
      <w:r w:rsidRPr="00842807">
        <w:rPr>
          <w:rFonts w:ascii="Book Antiqua" w:eastAsia="Book Antiqua" w:hAnsi="Book Antiqua" w:cs="Book Antiqua"/>
          <w:color w:val="000000"/>
        </w:rPr>
        <w:t>The authors have read the CARE Checklist (2016), and the manuscript was prepared according to the CARE checklist (2016).</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bCs/>
          <w:color w:val="000000"/>
        </w:rPr>
        <w:t xml:space="preserve">Open-Access: </w:t>
      </w:r>
      <w:r w:rsidRPr="00842807">
        <w:rPr>
          <w:rFonts w:ascii="Book Antiqua" w:eastAsia="Book Antiqua" w:hAnsi="Book Antiqua" w:cs="Book Antiqua"/>
          <w:color w:val="000000"/>
        </w:rPr>
        <w:t>This article is an</w:t>
      </w:r>
      <w:r w:rsidRPr="00842807">
        <w:rPr>
          <w:rFonts w:ascii="Book Antiqua" w:eastAsia="Book Antiqua" w:hAnsi="Book Antiqua" w:cs="Book Antiqua"/>
          <w:color w:val="000000"/>
        </w:rPr>
        <w:t xml:space="preserve"> open-access article that was selected by an in-house editor and fully peer-reviewed by external reviewers. It is distributed in accordance with the Creative Commons Attribution </w:t>
      </w:r>
      <w:proofErr w:type="spellStart"/>
      <w:r w:rsidRPr="00842807">
        <w:rPr>
          <w:rFonts w:ascii="Book Antiqua" w:eastAsia="Book Antiqua" w:hAnsi="Book Antiqua" w:cs="Book Antiqua"/>
          <w:color w:val="000000"/>
        </w:rPr>
        <w:t>NonCommercial</w:t>
      </w:r>
      <w:proofErr w:type="spellEnd"/>
      <w:r w:rsidRPr="00842807">
        <w:rPr>
          <w:rFonts w:ascii="Book Antiqua" w:eastAsia="Book Antiqua" w:hAnsi="Book Antiqua" w:cs="Book Antiqua"/>
          <w:color w:val="000000"/>
        </w:rPr>
        <w:t xml:space="preserve"> (CC BY-NC 4.0) license, which permits others to distribute, remi</w:t>
      </w:r>
      <w:r w:rsidRPr="00842807">
        <w:rPr>
          <w:rFonts w:ascii="Book Antiqua" w:eastAsia="Book Antiqua" w:hAnsi="Book Antiqua" w:cs="Book Antiqua"/>
          <w:color w:val="000000"/>
        </w:rPr>
        <w:t>x, adapt, build upon this work non-commercially, and license their derivative works on different terms, provided the original work is properly cited and the use is non-commercial. See: http://creativecommons.org/Licenses/by-nc/4.0/</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color w:val="000000"/>
        </w:rPr>
        <w:t xml:space="preserve">Manuscript source: </w:t>
      </w:r>
      <w:r w:rsidRPr="00842807">
        <w:rPr>
          <w:rFonts w:ascii="Book Antiqua" w:eastAsia="Book Antiqua" w:hAnsi="Book Antiqua" w:cs="Book Antiqua"/>
          <w:color w:val="000000"/>
        </w:rPr>
        <w:t>Unso</w:t>
      </w:r>
      <w:r w:rsidRPr="00842807">
        <w:rPr>
          <w:rFonts w:ascii="Book Antiqua" w:eastAsia="Book Antiqua" w:hAnsi="Book Antiqua" w:cs="Book Antiqua"/>
          <w:color w:val="000000"/>
        </w:rPr>
        <w:t>licited manuscript</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color w:val="000000"/>
        </w:rPr>
        <w:t xml:space="preserve">Peer-review started: </w:t>
      </w:r>
      <w:r w:rsidRPr="00842807">
        <w:rPr>
          <w:rFonts w:ascii="Book Antiqua" w:eastAsia="Book Antiqua" w:hAnsi="Book Antiqua" w:cs="Book Antiqua"/>
          <w:color w:val="000000"/>
        </w:rPr>
        <w:t>April 18, 2021</w:t>
      </w:r>
    </w:p>
    <w:p w:rsidR="00C5452F" w:rsidRPr="00842807" w:rsidRDefault="00FA7273">
      <w:pPr>
        <w:spacing w:line="360" w:lineRule="auto"/>
        <w:jc w:val="both"/>
      </w:pPr>
      <w:r w:rsidRPr="00842807">
        <w:rPr>
          <w:rFonts w:ascii="Book Antiqua" w:eastAsia="Book Antiqua" w:hAnsi="Book Antiqua" w:cs="Book Antiqua"/>
          <w:b/>
          <w:color w:val="000000"/>
        </w:rPr>
        <w:t xml:space="preserve">First decision: </w:t>
      </w:r>
      <w:r w:rsidRPr="00842807">
        <w:rPr>
          <w:rFonts w:ascii="Book Antiqua" w:eastAsia="Book Antiqua" w:hAnsi="Book Antiqua" w:cs="Book Antiqua"/>
          <w:color w:val="000000"/>
        </w:rPr>
        <w:t>May 24, 2021</w:t>
      </w:r>
    </w:p>
    <w:p w:rsidR="00C5452F" w:rsidRPr="00842807" w:rsidRDefault="00FA7273">
      <w:pPr>
        <w:spacing w:line="360" w:lineRule="auto"/>
        <w:jc w:val="both"/>
      </w:pPr>
      <w:r w:rsidRPr="00842807">
        <w:rPr>
          <w:rFonts w:ascii="Book Antiqua" w:eastAsia="Book Antiqua" w:hAnsi="Book Antiqua" w:cs="Book Antiqua"/>
          <w:b/>
          <w:color w:val="000000"/>
        </w:rPr>
        <w:t xml:space="preserve">Article in press: </w:t>
      </w:r>
      <w:r w:rsidRPr="00842807">
        <w:rPr>
          <w:rFonts w:ascii="Book Antiqua" w:eastAsia="宋体" w:hAnsi="Book Antiqua"/>
          <w:color w:val="000000" w:themeColor="text1"/>
          <w:lang w:val="en-GB"/>
        </w:rPr>
        <w:t>July 14, 2021</w:t>
      </w:r>
    </w:p>
    <w:p w:rsidR="00C5452F" w:rsidRPr="00842807" w:rsidRDefault="00C5452F">
      <w:pPr>
        <w:spacing w:line="360" w:lineRule="auto"/>
        <w:jc w:val="both"/>
      </w:pPr>
    </w:p>
    <w:p w:rsidR="00C5452F" w:rsidRPr="00842807" w:rsidRDefault="00FA7273">
      <w:pPr>
        <w:spacing w:line="360" w:lineRule="auto"/>
        <w:jc w:val="both"/>
      </w:pPr>
      <w:r w:rsidRPr="00842807">
        <w:rPr>
          <w:rFonts w:ascii="Book Antiqua" w:eastAsia="Book Antiqua" w:hAnsi="Book Antiqua" w:cs="Book Antiqua"/>
          <w:b/>
          <w:color w:val="000000"/>
        </w:rPr>
        <w:t xml:space="preserve">Specialty type: </w:t>
      </w:r>
      <w:r w:rsidRPr="00842807">
        <w:rPr>
          <w:rFonts w:ascii="Book Antiqua" w:eastAsia="Book Antiqua" w:hAnsi="Book Antiqua" w:cs="Book Antiqua"/>
          <w:color w:val="000000"/>
        </w:rPr>
        <w:t>Cardiac and cardiovascular systems</w:t>
      </w:r>
    </w:p>
    <w:p w:rsidR="00C5452F" w:rsidRPr="00842807" w:rsidRDefault="00FA7273">
      <w:pPr>
        <w:spacing w:line="360" w:lineRule="auto"/>
        <w:jc w:val="both"/>
      </w:pPr>
      <w:r w:rsidRPr="00842807">
        <w:rPr>
          <w:rFonts w:ascii="Book Antiqua" w:eastAsia="Book Antiqua" w:hAnsi="Book Antiqua" w:cs="Book Antiqua"/>
          <w:b/>
          <w:color w:val="000000"/>
        </w:rPr>
        <w:t xml:space="preserve">Country/Territory of origin: </w:t>
      </w:r>
      <w:r w:rsidRPr="00842807">
        <w:rPr>
          <w:rFonts w:ascii="Book Antiqua" w:eastAsia="Book Antiqua" w:hAnsi="Book Antiqua" w:cs="Book Antiqua"/>
          <w:color w:val="000000"/>
        </w:rPr>
        <w:t>Italy</w:t>
      </w:r>
    </w:p>
    <w:p w:rsidR="00C5452F" w:rsidRPr="00842807" w:rsidRDefault="00FA7273">
      <w:pPr>
        <w:spacing w:line="360" w:lineRule="auto"/>
        <w:jc w:val="both"/>
      </w:pPr>
      <w:r w:rsidRPr="00842807">
        <w:rPr>
          <w:rFonts w:ascii="Book Antiqua" w:eastAsia="Book Antiqua" w:hAnsi="Book Antiqua" w:cs="Book Antiqua"/>
          <w:b/>
          <w:color w:val="000000"/>
        </w:rPr>
        <w:t xml:space="preserve">Peer-review report’s scientific quality </w:t>
      </w:r>
      <w:r w:rsidRPr="00842807">
        <w:rPr>
          <w:rFonts w:ascii="Book Antiqua" w:eastAsia="Book Antiqua" w:hAnsi="Book Antiqua" w:cs="Book Antiqua"/>
          <w:b/>
          <w:color w:val="000000"/>
        </w:rPr>
        <w:t>classification</w:t>
      </w:r>
    </w:p>
    <w:p w:rsidR="00C5452F" w:rsidRPr="00842807" w:rsidRDefault="00FA7273">
      <w:pPr>
        <w:spacing w:line="360" w:lineRule="auto"/>
        <w:jc w:val="both"/>
      </w:pPr>
      <w:r w:rsidRPr="00842807">
        <w:rPr>
          <w:rFonts w:ascii="Book Antiqua" w:eastAsia="Book Antiqua" w:hAnsi="Book Antiqua" w:cs="Book Antiqua"/>
          <w:color w:val="000000"/>
        </w:rPr>
        <w:t xml:space="preserve">Grade </w:t>
      </w:r>
      <w:proofErr w:type="gramStart"/>
      <w:r w:rsidRPr="00842807">
        <w:rPr>
          <w:rFonts w:ascii="Book Antiqua" w:eastAsia="Book Antiqua" w:hAnsi="Book Antiqua" w:cs="Book Antiqua"/>
          <w:color w:val="000000"/>
        </w:rPr>
        <w:t>A</w:t>
      </w:r>
      <w:proofErr w:type="gramEnd"/>
      <w:r w:rsidRPr="00842807">
        <w:rPr>
          <w:rFonts w:ascii="Book Antiqua" w:eastAsia="Book Antiqua" w:hAnsi="Book Antiqua" w:cs="Book Antiqua"/>
          <w:color w:val="000000"/>
        </w:rPr>
        <w:t xml:space="preserve"> (Excellent): 0</w:t>
      </w:r>
    </w:p>
    <w:p w:rsidR="00C5452F" w:rsidRPr="00842807" w:rsidRDefault="00FA7273">
      <w:pPr>
        <w:spacing w:line="360" w:lineRule="auto"/>
        <w:jc w:val="both"/>
      </w:pPr>
      <w:r w:rsidRPr="00842807">
        <w:rPr>
          <w:rFonts w:ascii="Book Antiqua" w:eastAsia="Book Antiqua" w:hAnsi="Book Antiqua" w:cs="Book Antiqua"/>
          <w:color w:val="000000"/>
        </w:rPr>
        <w:t>Grade B (Very good): 0</w:t>
      </w:r>
    </w:p>
    <w:p w:rsidR="00C5452F" w:rsidRPr="00842807" w:rsidRDefault="00FA7273">
      <w:pPr>
        <w:spacing w:line="360" w:lineRule="auto"/>
        <w:jc w:val="both"/>
      </w:pPr>
      <w:r w:rsidRPr="00842807">
        <w:rPr>
          <w:rFonts w:ascii="Book Antiqua" w:eastAsia="Book Antiqua" w:hAnsi="Book Antiqua" w:cs="Book Antiqua"/>
          <w:color w:val="000000"/>
        </w:rPr>
        <w:t>Grade C (Good): C, C</w:t>
      </w:r>
    </w:p>
    <w:p w:rsidR="00C5452F" w:rsidRPr="00842807" w:rsidRDefault="00FA7273">
      <w:pPr>
        <w:spacing w:line="360" w:lineRule="auto"/>
        <w:jc w:val="both"/>
      </w:pPr>
      <w:r w:rsidRPr="00842807">
        <w:rPr>
          <w:rFonts w:ascii="Book Antiqua" w:eastAsia="Book Antiqua" w:hAnsi="Book Antiqua" w:cs="Book Antiqua"/>
          <w:color w:val="000000"/>
        </w:rPr>
        <w:lastRenderedPageBreak/>
        <w:t>Grade D (Fair): D</w:t>
      </w:r>
    </w:p>
    <w:p w:rsidR="00C5452F" w:rsidRPr="00842807" w:rsidRDefault="00FA7273">
      <w:pPr>
        <w:spacing w:line="360" w:lineRule="auto"/>
        <w:jc w:val="both"/>
      </w:pPr>
      <w:r w:rsidRPr="00842807">
        <w:rPr>
          <w:rFonts w:ascii="Book Antiqua" w:eastAsia="Book Antiqua" w:hAnsi="Book Antiqua" w:cs="Book Antiqua"/>
          <w:color w:val="000000"/>
        </w:rPr>
        <w:t>Grade E (Poor): 0</w:t>
      </w:r>
    </w:p>
    <w:p w:rsidR="00C5452F" w:rsidRPr="00842807" w:rsidRDefault="00C5452F">
      <w:pPr>
        <w:spacing w:line="360" w:lineRule="auto"/>
        <w:jc w:val="both"/>
      </w:pPr>
    </w:p>
    <w:p w:rsidR="00C5452F" w:rsidRPr="00842807" w:rsidRDefault="00FA7273">
      <w:pPr>
        <w:spacing w:line="360" w:lineRule="auto"/>
        <w:jc w:val="both"/>
        <w:rPr>
          <w:rFonts w:ascii="Book Antiqua" w:eastAsia="宋体" w:hAnsi="Book Antiqua" w:cs="Book Antiqua"/>
          <w:b/>
          <w:color w:val="000000"/>
          <w:lang w:eastAsia="zh-CN"/>
        </w:rPr>
      </w:pPr>
      <w:r w:rsidRPr="00842807">
        <w:rPr>
          <w:rFonts w:ascii="Book Antiqua" w:eastAsia="Book Antiqua" w:hAnsi="Book Antiqua" w:cs="Book Antiqua"/>
          <w:b/>
          <w:color w:val="000000"/>
        </w:rPr>
        <w:t xml:space="preserve">P-Reviewer: </w:t>
      </w:r>
      <w:r w:rsidRPr="00842807">
        <w:rPr>
          <w:rFonts w:ascii="Book Antiqua" w:eastAsia="Book Antiqua" w:hAnsi="Book Antiqua" w:cs="Book Antiqua"/>
          <w:color w:val="000000"/>
        </w:rPr>
        <w:t>Feng R, Leslie SJ</w:t>
      </w:r>
      <w:r w:rsidRPr="00842807">
        <w:rPr>
          <w:rFonts w:ascii="Book Antiqua" w:eastAsia="Book Antiqua" w:hAnsi="Book Antiqua" w:cs="Book Antiqua"/>
          <w:b/>
          <w:color w:val="000000"/>
        </w:rPr>
        <w:t xml:space="preserve"> S-Editor: </w:t>
      </w:r>
      <w:r w:rsidRPr="00842807">
        <w:rPr>
          <w:rFonts w:ascii="Book Antiqua" w:eastAsia="Book Antiqua" w:hAnsi="Book Antiqua" w:cs="Book Antiqua"/>
          <w:color w:val="000000"/>
        </w:rPr>
        <w:t>Wu YXJ</w:t>
      </w:r>
      <w:r w:rsidRPr="00842807">
        <w:rPr>
          <w:rFonts w:ascii="Book Antiqua" w:eastAsia="Book Antiqua" w:hAnsi="Book Antiqua" w:cs="Book Antiqua"/>
          <w:b/>
          <w:color w:val="000000"/>
        </w:rPr>
        <w:t xml:space="preserve"> L-Editor: </w:t>
      </w:r>
      <w:proofErr w:type="spellStart"/>
      <w:r w:rsidRPr="00842807">
        <w:rPr>
          <w:rFonts w:ascii="Book Antiqua" w:eastAsia="Book Antiqua" w:hAnsi="Book Antiqua" w:cs="Book Antiqua"/>
          <w:bCs/>
          <w:color w:val="000000"/>
        </w:rPr>
        <w:t>Filipodia</w:t>
      </w:r>
      <w:proofErr w:type="spellEnd"/>
      <w:r w:rsidRPr="00842807">
        <w:rPr>
          <w:rFonts w:ascii="Book Antiqua" w:eastAsia="Book Antiqua" w:hAnsi="Book Antiqua" w:cs="Book Antiqua"/>
          <w:b/>
          <w:color w:val="000000"/>
        </w:rPr>
        <w:t xml:space="preserve"> </w:t>
      </w:r>
      <w:proofErr w:type="spellStart"/>
      <w:r w:rsidRPr="00842807">
        <w:rPr>
          <w:rFonts w:ascii="Book Antiqua" w:eastAsia="Book Antiqua" w:hAnsi="Book Antiqua" w:cs="Book Antiqua"/>
          <w:b/>
          <w:color w:val="000000"/>
        </w:rPr>
        <w:t>P-Editor</w:t>
      </w:r>
      <w:proofErr w:type="gramStart"/>
      <w:r w:rsidRPr="00842807">
        <w:rPr>
          <w:rFonts w:ascii="Book Antiqua" w:eastAsia="Book Antiqua" w:hAnsi="Book Antiqua" w:cs="Book Antiqua"/>
          <w:b/>
          <w:color w:val="000000"/>
        </w:rPr>
        <w:t>:</w:t>
      </w:r>
      <w:r w:rsidRPr="00842807">
        <w:rPr>
          <w:rFonts w:ascii="Book Antiqua" w:eastAsia="宋体" w:hAnsi="Book Antiqua" w:cs="Book Antiqua" w:hint="eastAsia"/>
          <w:bCs/>
          <w:color w:val="000000"/>
          <w:lang w:eastAsia="zh-CN"/>
        </w:rPr>
        <w:t>Ma</w:t>
      </w:r>
      <w:proofErr w:type="spellEnd"/>
      <w:proofErr w:type="gramEnd"/>
      <w:r w:rsidRPr="00842807">
        <w:rPr>
          <w:rFonts w:ascii="Book Antiqua" w:eastAsia="宋体" w:hAnsi="Book Antiqua" w:cs="Book Antiqua" w:hint="eastAsia"/>
          <w:bCs/>
          <w:color w:val="000000"/>
          <w:lang w:eastAsia="zh-CN"/>
        </w:rPr>
        <w:t xml:space="preserve"> YJ</w:t>
      </w:r>
    </w:p>
    <w:p w:rsidR="00C5452F" w:rsidRPr="00842807" w:rsidRDefault="00FA7273">
      <w:pPr>
        <w:spacing w:line="360" w:lineRule="auto"/>
        <w:jc w:val="both"/>
        <w:sectPr w:rsidR="00C5452F" w:rsidRPr="00842807">
          <w:pgSz w:w="12240" w:h="15840"/>
          <w:pgMar w:top="1440" w:right="1440" w:bottom="1440" w:left="1440" w:header="720" w:footer="720" w:gutter="0"/>
          <w:cols w:space="720"/>
          <w:docGrid w:linePitch="360"/>
        </w:sectPr>
      </w:pPr>
      <w:r w:rsidRPr="00842807">
        <w:rPr>
          <w:rFonts w:ascii="Book Antiqua" w:eastAsia="Book Antiqua" w:hAnsi="Book Antiqua" w:cs="Book Antiqua"/>
          <w:b/>
          <w:color w:val="000000"/>
        </w:rPr>
        <w:t xml:space="preserve"> </w:t>
      </w:r>
    </w:p>
    <w:p w:rsidR="00C5452F" w:rsidRPr="00842807" w:rsidRDefault="00FA7273">
      <w:pPr>
        <w:spacing w:line="360" w:lineRule="auto"/>
        <w:jc w:val="both"/>
        <w:rPr>
          <w:rFonts w:ascii="Book Antiqua" w:eastAsia="Book Antiqua" w:hAnsi="Book Antiqua" w:cs="Book Antiqua"/>
          <w:b/>
          <w:color w:val="000000"/>
        </w:rPr>
      </w:pPr>
      <w:r w:rsidRPr="00842807">
        <w:rPr>
          <w:rFonts w:ascii="Book Antiqua" w:eastAsia="Book Antiqua" w:hAnsi="Book Antiqua" w:cs="Book Antiqua"/>
          <w:b/>
          <w:color w:val="000000"/>
        </w:rPr>
        <w:lastRenderedPageBreak/>
        <w:t>Figure Legends</w:t>
      </w:r>
    </w:p>
    <w:p w:rsidR="00C5452F" w:rsidRPr="00842807" w:rsidRDefault="00FA7273">
      <w:pPr>
        <w:spacing w:line="360" w:lineRule="auto"/>
        <w:jc w:val="both"/>
        <w:rPr>
          <w:lang w:val="en-GB"/>
        </w:rPr>
      </w:pPr>
      <w:r w:rsidRPr="00842807">
        <w:rPr>
          <w:noProof/>
          <w:lang w:eastAsia="zh-CN"/>
        </w:rPr>
        <w:drawing>
          <wp:inline distT="0" distB="0" distL="0" distR="0" wp14:anchorId="461A762F" wp14:editId="0034C3F7">
            <wp:extent cx="5382260" cy="3027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382743" cy="3027218"/>
                    </a:xfrm>
                    <a:prstGeom prst="rect">
                      <a:avLst/>
                    </a:prstGeom>
                  </pic:spPr>
                </pic:pic>
              </a:graphicData>
            </a:graphic>
          </wp:inline>
        </w:drawing>
      </w:r>
    </w:p>
    <w:p w:rsidR="00C5452F" w:rsidRPr="00842807" w:rsidRDefault="00FA7273">
      <w:pPr>
        <w:spacing w:line="360" w:lineRule="auto"/>
        <w:jc w:val="both"/>
        <w:rPr>
          <w:rFonts w:ascii="Book Antiqua" w:eastAsia="Book Antiqua" w:hAnsi="Book Antiqua" w:cs="Book Antiqua"/>
          <w:color w:val="000000"/>
          <w:lang w:val="en-GB"/>
        </w:rPr>
      </w:pPr>
      <w:r w:rsidRPr="00842807">
        <w:rPr>
          <w:rFonts w:ascii="Book Antiqua" w:eastAsia="Book Antiqua" w:hAnsi="Book Antiqua" w:cs="Book Antiqua"/>
          <w:b/>
          <w:bCs/>
          <w:color w:val="000000"/>
          <w:lang w:val="en-GB"/>
        </w:rPr>
        <w:t xml:space="preserve">Figure 1 Sustained ventricular tachycardia during </w:t>
      </w:r>
      <w:proofErr w:type="spellStart"/>
      <w:r w:rsidRPr="00842807">
        <w:rPr>
          <w:rFonts w:ascii="Book Antiqua" w:eastAsia="Book Antiqua" w:hAnsi="Book Antiqua" w:cs="Book Antiqua"/>
          <w:b/>
          <w:bCs/>
          <w:color w:val="000000"/>
          <w:lang w:val="en-GB"/>
        </w:rPr>
        <w:t>ergometric</w:t>
      </w:r>
      <w:proofErr w:type="spellEnd"/>
      <w:r w:rsidRPr="00842807">
        <w:rPr>
          <w:rFonts w:ascii="Book Antiqua" w:eastAsia="Book Antiqua" w:hAnsi="Book Antiqua" w:cs="Book Antiqua"/>
          <w:b/>
          <w:bCs/>
          <w:color w:val="000000"/>
          <w:lang w:val="en-GB"/>
        </w:rPr>
        <w:t xml:space="preserve"> stress. </w:t>
      </w:r>
      <w:proofErr w:type="spellStart"/>
      <w:r w:rsidRPr="00842807">
        <w:rPr>
          <w:rFonts w:ascii="Book Antiqua" w:eastAsia="Book Antiqua" w:hAnsi="Book Antiqua" w:cs="Book Antiqua"/>
          <w:color w:val="000000"/>
          <w:lang w:val="en-GB"/>
        </w:rPr>
        <w:t>Cardiolaminopathy</w:t>
      </w:r>
      <w:proofErr w:type="spellEnd"/>
      <w:r w:rsidRPr="00842807">
        <w:rPr>
          <w:rFonts w:ascii="Book Antiqua" w:eastAsia="Book Antiqua" w:hAnsi="Book Antiqua" w:cs="Book Antiqua"/>
          <w:color w:val="000000"/>
          <w:lang w:val="en-GB"/>
        </w:rPr>
        <w:t xml:space="preserve"> electrical complications often anticipate mechanical ones: Life-threatening ventricular </w:t>
      </w:r>
      <w:proofErr w:type="spellStart"/>
      <w:r w:rsidRPr="00842807">
        <w:rPr>
          <w:rFonts w:ascii="Book Antiqua" w:eastAsia="Book Antiqua" w:hAnsi="Book Antiqua" w:cs="Book Antiqua"/>
          <w:color w:val="000000"/>
          <w:lang w:val="en-GB"/>
        </w:rPr>
        <w:t>tachyarrhythmias</w:t>
      </w:r>
      <w:proofErr w:type="spellEnd"/>
      <w:r w:rsidRPr="00842807">
        <w:rPr>
          <w:rFonts w:ascii="Book Antiqua" w:eastAsia="Book Antiqua" w:hAnsi="Book Antiqua" w:cs="Book Antiqua"/>
          <w:color w:val="000000"/>
          <w:lang w:val="en-GB"/>
        </w:rPr>
        <w:t xml:space="preserve"> may be the first clinical manifestation of the disease.</w:t>
      </w:r>
    </w:p>
    <w:p w:rsidR="00C5452F" w:rsidRPr="00842807" w:rsidRDefault="00C5452F">
      <w:pPr>
        <w:spacing w:line="360" w:lineRule="auto"/>
        <w:jc w:val="both"/>
        <w:rPr>
          <w:rFonts w:ascii="Book Antiqua" w:eastAsia="Book Antiqua" w:hAnsi="Book Antiqua" w:cs="Book Antiqua"/>
          <w:color w:val="000000"/>
          <w:lang w:val="en-GB"/>
        </w:rPr>
        <w:sectPr w:rsidR="00C5452F" w:rsidRPr="00842807">
          <w:pgSz w:w="12240" w:h="15840"/>
          <w:pgMar w:top="1440" w:right="1440" w:bottom="1440" w:left="1440" w:header="720" w:footer="720" w:gutter="0"/>
          <w:cols w:space="720"/>
          <w:docGrid w:linePitch="360"/>
        </w:sectPr>
      </w:pPr>
    </w:p>
    <w:p w:rsidR="00C5452F" w:rsidRPr="00842807" w:rsidRDefault="00FA7273">
      <w:pPr>
        <w:spacing w:line="360" w:lineRule="auto"/>
        <w:jc w:val="both"/>
        <w:rPr>
          <w:rFonts w:ascii="Book Antiqua" w:eastAsia="Book Antiqua" w:hAnsi="Book Antiqua" w:cs="Book Antiqua"/>
          <w:color w:val="000000"/>
          <w:lang w:val="en-GB"/>
        </w:rPr>
      </w:pPr>
      <w:r w:rsidRPr="00842807">
        <w:rPr>
          <w:noProof/>
          <w:lang w:eastAsia="zh-CN"/>
        </w:rPr>
        <w:lastRenderedPageBreak/>
        <w:drawing>
          <wp:inline distT="0" distB="0" distL="0" distR="0" wp14:anchorId="034E9AE0" wp14:editId="79982311">
            <wp:extent cx="3239770" cy="2895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240192" cy="2895851"/>
                    </a:xfrm>
                    <a:prstGeom prst="rect">
                      <a:avLst/>
                    </a:prstGeom>
                  </pic:spPr>
                </pic:pic>
              </a:graphicData>
            </a:graphic>
          </wp:inline>
        </w:drawing>
      </w:r>
    </w:p>
    <w:p w:rsidR="00842807" w:rsidRPr="00842807" w:rsidRDefault="00FA7273">
      <w:pPr>
        <w:spacing w:line="360" w:lineRule="auto"/>
        <w:jc w:val="both"/>
        <w:rPr>
          <w:rFonts w:ascii="Book Antiqua" w:eastAsia="Book Antiqua" w:hAnsi="Book Antiqua" w:cs="Book Antiqua"/>
          <w:color w:val="000000"/>
          <w:lang w:val="en-GB"/>
        </w:rPr>
      </w:pPr>
      <w:r w:rsidRPr="00842807">
        <w:rPr>
          <w:rFonts w:ascii="Book Antiqua" w:eastAsia="Book Antiqua" w:hAnsi="Book Antiqua" w:cs="Book Antiqua"/>
          <w:b/>
          <w:bCs/>
          <w:color w:val="000000"/>
          <w:lang w:val="en-GB"/>
        </w:rPr>
        <w:t xml:space="preserve">Figure </w:t>
      </w:r>
      <w:proofErr w:type="gramStart"/>
      <w:r w:rsidRPr="00842807">
        <w:rPr>
          <w:rFonts w:ascii="Book Antiqua" w:eastAsia="Book Antiqua" w:hAnsi="Book Antiqua" w:cs="Book Antiqua"/>
          <w:b/>
          <w:bCs/>
          <w:color w:val="000000"/>
          <w:lang w:val="en-GB"/>
        </w:rPr>
        <w:t>2 Cardiac magnetic resonance imaging</w:t>
      </w:r>
      <w:proofErr w:type="gramEnd"/>
      <w:r w:rsidRPr="00842807">
        <w:rPr>
          <w:rFonts w:ascii="Book Antiqua" w:eastAsia="Book Antiqua" w:hAnsi="Book Antiqua" w:cs="Book Antiqua"/>
          <w:b/>
          <w:bCs/>
          <w:color w:val="000000"/>
          <w:lang w:val="en-GB"/>
        </w:rPr>
        <w:t>.</w:t>
      </w:r>
      <w:r w:rsidRPr="00842807">
        <w:rPr>
          <w:rFonts w:ascii="Book Antiqua" w:eastAsia="Book Antiqua" w:hAnsi="Book Antiqua" w:cs="Book Antiqua"/>
          <w:color w:val="000000"/>
          <w:lang w:val="en-GB"/>
        </w:rPr>
        <w:t xml:space="preserve"> It showed an initial decrease in the left ventricular ejection fraction (50%), without any area of late enhancement or myocardial fibrosis.</w:t>
      </w:r>
    </w:p>
    <w:p w:rsidR="00842807" w:rsidRPr="00842807" w:rsidRDefault="00842807">
      <w:pPr>
        <w:rPr>
          <w:rFonts w:ascii="Book Antiqua" w:eastAsia="Book Antiqua" w:hAnsi="Book Antiqua" w:cs="Book Antiqua"/>
          <w:color w:val="000000"/>
          <w:lang w:val="en-GB"/>
        </w:rPr>
      </w:pPr>
      <w:r w:rsidRPr="00842807">
        <w:rPr>
          <w:rFonts w:ascii="Book Antiqua" w:eastAsia="Book Antiqua" w:hAnsi="Book Antiqua" w:cs="Book Antiqua"/>
          <w:color w:val="000000"/>
          <w:lang w:val="en-GB"/>
        </w:rPr>
        <w:br w:type="page"/>
      </w: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r w:rsidRPr="00842807">
        <w:rPr>
          <w:rFonts w:ascii="Book Antiqua" w:hAnsi="Book Antiqua"/>
          <w:noProof/>
          <w:lang w:eastAsia="zh-CN"/>
        </w:rPr>
        <w:drawing>
          <wp:inline distT="0" distB="0" distL="0" distR="0" wp14:anchorId="5C864B62" wp14:editId="2706D122">
            <wp:extent cx="2498090" cy="1438275"/>
            <wp:effectExtent l="0" t="0" r="0" b="9525"/>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090" cy="1438275"/>
                    </a:xfrm>
                    <a:prstGeom prst="rect">
                      <a:avLst/>
                    </a:prstGeom>
                    <a:noFill/>
                    <a:ln>
                      <a:noFill/>
                    </a:ln>
                  </pic:spPr>
                </pic:pic>
              </a:graphicData>
            </a:graphic>
          </wp:inline>
        </w:drawing>
      </w:r>
    </w:p>
    <w:p w:rsidR="00842807" w:rsidRPr="00842807" w:rsidRDefault="00842807" w:rsidP="00842807">
      <w:pPr>
        <w:jc w:val="center"/>
        <w:rPr>
          <w:rFonts w:ascii="Book Antiqua" w:hAnsi="Book Antiqua"/>
        </w:rPr>
      </w:pPr>
    </w:p>
    <w:p w:rsidR="00842807" w:rsidRPr="00842807" w:rsidRDefault="00842807" w:rsidP="00842807">
      <w:pPr>
        <w:autoSpaceDE w:val="0"/>
        <w:autoSpaceDN w:val="0"/>
        <w:adjustRightInd w:val="0"/>
        <w:jc w:val="center"/>
        <w:rPr>
          <w:rFonts w:ascii="Book Antiqua" w:eastAsia="Garamond-Bold" w:hAnsi="Book Antiqua" w:cs="Garamond-Bold"/>
          <w:b/>
          <w:bCs/>
          <w:color w:val="000000"/>
          <w:sz w:val="28"/>
          <w:szCs w:val="28"/>
        </w:rPr>
      </w:pPr>
      <w:r w:rsidRPr="00842807">
        <w:rPr>
          <w:rFonts w:ascii="Book Antiqua" w:eastAsia="TimesNewRomanPSMT" w:hAnsi="Book Antiqua" w:cs="TimesNewRomanPSMT"/>
          <w:color w:val="000000"/>
          <w:sz w:val="28"/>
          <w:szCs w:val="28"/>
        </w:rPr>
        <w:t xml:space="preserve">Published by </w:t>
      </w:r>
      <w:proofErr w:type="spellStart"/>
      <w:r w:rsidRPr="00842807">
        <w:rPr>
          <w:rFonts w:ascii="Book Antiqua" w:eastAsia="Garamond-Bold" w:hAnsi="Book Antiqua" w:cs="Garamond-Bold"/>
          <w:b/>
          <w:bCs/>
          <w:color w:val="000000"/>
          <w:sz w:val="28"/>
          <w:szCs w:val="28"/>
        </w:rPr>
        <w:t>Baishideng</w:t>
      </w:r>
      <w:proofErr w:type="spellEnd"/>
      <w:r w:rsidRPr="00842807">
        <w:rPr>
          <w:rFonts w:ascii="Book Antiqua" w:eastAsia="Garamond-Bold" w:hAnsi="Book Antiqua" w:cs="Garamond-Bold"/>
          <w:b/>
          <w:bCs/>
          <w:color w:val="000000"/>
          <w:sz w:val="28"/>
          <w:szCs w:val="28"/>
        </w:rPr>
        <w:t xml:space="preserve"> Publishing Group </w:t>
      </w:r>
      <w:proofErr w:type="spellStart"/>
      <w:r w:rsidRPr="00842807">
        <w:rPr>
          <w:rFonts w:ascii="Book Antiqua" w:eastAsia="Garamond-Bold" w:hAnsi="Book Antiqua" w:cs="Garamond-Bold"/>
          <w:b/>
          <w:bCs/>
          <w:color w:val="000000"/>
          <w:sz w:val="28"/>
          <w:szCs w:val="28"/>
        </w:rPr>
        <w:t>Inc</w:t>
      </w:r>
      <w:proofErr w:type="spellEnd"/>
    </w:p>
    <w:p w:rsidR="00842807" w:rsidRPr="00842807" w:rsidRDefault="00842807" w:rsidP="00842807">
      <w:pPr>
        <w:autoSpaceDE w:val="0"/>
        <w:autoSpaceDN w:val="0"/>
        <w:adjustRightInd w:val="0"/>
        <w:jc w:val="center"/>
        <w:rPr>
          <w:rFonts w:ascii="Book Antiqua" w:eastAsia="TimesNewRomanPSMT" w:hAnsi="Book Antiqua" w:cs="Garamond"/>
          <w:color w:val="000000"/>
          <w:sz w:val="28"/>
          <w:szCs w:val="28"/>
        </w:rPr>
      </w:pPr>
      <w:r w:rsidRPr="00842807">
        <w:rPr>
          <w:rFonts w:ascii="Book Antiqua" w:eastAsia="TimesNewRomanPSMT" w:hAnsi="Book Antiqua" w:cs="Garamond"/>
          <w:color w:val="000000"/>
          <w:sz w:val="28"/>
          <w:szCs w:val="28"/>
        </w:rPr>
        <w:t>7041 Koll Center Parkway, Suite 160, Pleasanton, CA 94566, USA</w:t>
      </w:r>
    </w:p>
    <w:p w:rsidR="00842807" w:rsidRPr="00842807" w:rsidRDefault="00842807" w:rsidP="00842807">
      <w:pPr>
        <w:autoSpaceDE w:val="0"/>
        <w:autoSpaceDN w:val="0"/>
        <w:adjustRightInd w:val="0"/>
        <w:jc w:val="center"/>
        <w:rPr>
          <w:rFonts w:ascii="Book Antiqua" w:eastAsia="TimesNewRomanPSMT" w:hAnsi="Book Antiqua" w:cs="Garamond"/>
          <w:color w:val="000000"/>
          <w:sz w:val="28"/>
          <w:szCs w:val="28"/>
        </w:rPr>
      </w:pPr>
      <w:r w:rsidRPr="00842807">
        <w:rPr>
          <w:rFonts w:ascii="Book Antiqua" w:eastAsia="Garamond-Bold" w:hAnsi="Book Antiqua" w:cs="Garamond-Bold"/>
          <w:b/>
          <w:bCs/>
          <w:color w:val="000000"/>
          <w:sz w:val="28"/>
          <w:szCs w:val="28"/>
        </w:rPr>
        <w:t xml:space="preserve">Telephone: </w:t>
      </w:r>
      <w:r w:rsidRPr="00842807">
        <w:rPr>
          <w:rFonts w:ascii="Book Antiqua" w:eastAsia="TimesNewRomanPSMT" w:hAnsi="Book Antiqua" w:cs="Garamond"/>
          <w:color w:val="000000"/>
          <w:sz w:val="28"/>
          <w:szCs w:val="28"/>
        </w:rPr>
        <w:t>+1-925-3991568</w:t>
      </w:r>
    </w:p>
    <w:p w:rsidR="00842807" w:rsidRPr="00842807" w:rsidRDefault="00842807" w:rsidP="00842807">
      <w:pPr>
        <w:autoSpaceDE w:val="0"/>
        <w:autoSpaceDN w:val="0"/>
        <w:adjustRightInd w:val="0"/>
        <w:jc w:val="center"/>
        <w:rPr>
          <w:rFonts w:ascii="Book Antiqua" w:eastAsia="TimesNewRomanPSMT" w:hAnsi="Book Antiqua" w:cs="Garamond"/>
          <w:color w:val="D56400"/>
          <w:sz w:val="28"/>
          <w:szCs w:val="28"/>
        </w:rPr>
      </w:pPr>
      <w:r w:rsidRPr="00842807">
        <w:rPr>
          <w:rFonts w:ascii="Book Antiqua" w:eastAsia="Garamond-Bold" w:hAnsi="Book Antiqua" w:cs="Garamond-Bold"/>
          <w:b/>
          <w:bCs/>
          <w:color w:val="000000"/>
          <w:sz w:val="28"/>
          <w:szCs w:val="28"/>
        </w:rPr>
        <w:t xml:space="preserve">E-mail: </w:t>
      </w:r>
      <w:r w:rsidRPr="00842807">
        <w:rPr>
          <w:rFonts w:ascii="Book Antiqua" w:eastAsia="TimesNewRomanPSMT" w:hAnsi="Book Antiqua" w:cs="Garamond"/>
          <w:color w:val="D56400"/>
          <w:sz w:val="28"/>
          <w:szCs w:val="28"/>
        </w:rPr>
        <w:t>bpgoffice@wjgnet.com</w:t>
      </w:r>
    </w:p>
    <w:p w:rsidR="00842807" w:rsidRPr="00842807" w:rsidRDefault="00842807" w:rsidP="00842807">
      <w:pPr>
        <w:autoSpaceDE w:val="0"/>
        <w:autoSpaceDN w:val="0"/>
        <w:adjustRightInd w:val="0"/>
        <w:jc w:val="center"/>
        <w:rPr>
          <w:rFonts w:ascii="Book Antiqua" w:eastAsia="TimesNewRomanPSMT" w:hAnsi="Book Antiqua" w:cs="Garamond"/>
          <w:color w:val="D56400"/>
          <w:sz w:val="28"/>
          <w:szCs w:val="28"/>
        </w:rPr>
      </w:pPr>
      <w:r w:rsidRPr="00842807">
        <w:rPr>
          <w:rFonts w:ascii="Book Antiqua" w:eastAsia="Garamond-Bold" w:hAnsi="Book Antiqua" w:cs="Garamond-Bold"/>
          <w:b/>
          <w:bCs/>
          <w:color w:val="000000"/>
          <w:sz w:val="28"/>
          <w:szCs w:val="28"/>
        </w:rPr>
        <w:t xml:space="preserve">Help Desk: </w:t>
      </w:r>
      <w:r w:rsidRPr="00842807">
        <w:rPr>
          <w:rFonts w:ascii="Book Antiqua" w:eastAsia="TimesNewRomanPSMT" w:hAnsi="Book Antiqua" w:cs="Garamond"/>
          <w:color w:val="D56400"/>
          <w:sz w:val="28"/>
          <w:szCs w:val="28"/>
        </w:rPr>
        <w:t>https://www.f6publishing.com/helpdesk</w:t>
      </w:r>
    </w:p>
    <w:p w:rsidR="00842807" w:rsidRPr="00842807" w:rsidRDefault="00842807" w:rsidP="00842807">
      <w:pPr>
        <w:jc w:val="center"/>
        <w:rPr>
          <w:rFonts w:ascii="Book Antiqua" w:eastAsia="宋体" w:hAnsi="Book Antiqua"/>
        </w:rPr>
      </w:pPr>
      <w:r w:rsidRPr="00842807">
        <w:rPr>
          <w:rFonts w:ascii="Book Antiqua" w:eastAsia="TimesNewRomanPSMT" w:hAnsi="Book Antiqua" w:cs="Garamond"/>
          <w:color w:val="D56400"/>
          <w:sz w:val="28"/>
          <w:szCs w:val="28"/>
        </w:rPr>
        <w:t>https://www.wjgnet.com</w:t>
      </w: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r w:rsidRPr="00842807">
        <w:rPr>
          <w:rFonts w:ascii="Book Antiqua" w:hAnsi="Book Antiqua"/>
          <w:noProof/>
          <w:lang w:eastAsia="zh-CN"/>
        </w:rPr>
        <w:drawing>
          <wp:inline distT="0" distB="0" distL="0" distR="0" wp14:anchorId="4B91D9B8" wp14:editId="355A55EA">
            <wp:extent cx="1449705" cy="1438275"/>
            <wp:effectExtent l="0" t="0" r="0" b="9525"/>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705" cy="1438275"/>
                    </a:xfrm>
                    <a:prstGeom prst="rect">
                      <a:avLst/>
                    </a:prstGeom>
                    <a:noFill/>
                    <a:ln>
                      <a:noFill/>
                    </a:ln>
                  </pic:spPr>
                </pic:pic>
              </a:graphicData>
            </a:graphic>
          </wp:inline>
        </w:drawing>
      </w: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center"/>
        <w:rPr>
          <w:rFonts w:ascii="Book Antiqua" w:hAnsi="Book Antiqua"/>
        </w:rPr>
      </w:pPr>
    </w:p>
    <w:p w:rsidR="00842807" w:rsidRPr="00842807" w:rsidRDefault="00842807" w:rsidP="00842807">
      <w:pPr>
        <w:jc w:val="right"/>
        <w:rPr>
          <w:rFonts w:ascii="Book Antiqua" w:hAnsi="Book Antiqua"/>
          <w:color w:val="000000" w:themeColor="text1"/>
        </w:rPr>
      </w:pPr>
    </w:p>
    <w:p w:rsidR="00842807" w:rsidRDefault="00842807" w:rsidP="00842807">
      <w:pPr>
        <w:jc w:val="center"/>
        <w:rPr>
          <w:rFonts w:ascii="Book Antiqua" w:hAnsi="Book Antiqua"/>
          <w:color w:val="000000" w:themeColor="text1"/>
        </w:rPr>
      </w:pPr>
      <w:r w:rsidRPr="00842807">
        <w:rPr>
          <w:rFonts w:ascii="Book Antiqua" w:eastAsia="BookAntiqua-Bold" w:hAnsi="Book Antiqua" w:cs="BookAntiqua-Bold"/>
          <w:b/>
          <w:bCs/>
          <w:color w:val="000000" w:themeColor="text1"/>
        </w:rPr>
        <w:t xml:space="preserve">© 2021 </w:t>
      </w:r>
      <w:proofErr w:type="spellStart"/>
      <w:r w:rsidRPr="00842807">
        <w:rPr>
          <w:rFonts w:ascii="Book Antiqua" w:eastAsia="BookAntiqua-Bold" w:hAnsi="Book Antiqua" w:cs="BookAntiqua-Bold"/>
          <w:b/>
          <w:bCs/>
          <w:color w:val="000000" w:themeColor="text1"/>
        </w:rPr>
        <w:t>Baishideng</w:t>
      </w:r>
      <w:proofErr w:type="spellEnd"/>
      <w:r w:rsidRPr="00842807">
        <w:rPr>
          <w:rFonts w:ascii="Book Antiqua" w:eastAsia="BookAntiqua-Bold" w:hAnsi="Book Antiqua" w:cs="BookAntiqua-Bold"/>
          <w:b/>
          <w:bCs/>
          <w:color w:val="000000" w:themeColor="text1"/>
        </w:rPr>
        <w:t xml:space="preserve"> Publishing Group Inc. All rights reserved.</w:t>
      </w:r>
      <w:r w:rsidRPr="00842807">
        <w:rPr>
          <w:rFonts w:ascii="Book Antiqua" w:hAnsi="Book Antiqua"/>
          <w:color w:val="000000" w:themeColor="text1"/>
        </w:rPr>
        <w:fldChar w:fldCharType="begin"/>
      </w:r>
      <w:r w:rsidRPr="00842807">
        <w:rPr>
          <w:rFonts w:ascii="Book Antiqua" w:hAnsi="Book Antiqua"/>
          <w:color w:val="000000" w:themeColor="text1"/>
        </w:rPr>
        <w:instrText xml:space="preserve"> ADDIN EN.REFLIST </w:instrText>
      </w:r>
      <w:r w:rsidRPr="00842807">
        <w:rPr>
          <w:rFonts w:ascii="Book Antiqua" w:hAnsi="Book Antiqua"/>
          <w:color w:val="000000" w:themeColor="text1"/>
        </w:rPr>
        <w:fldChar w:fldCharType="end"/>
      </w:r>
      <w:bookmarkStart w:id="4" w:name="_GoBack"/>
      <w:bookmarkEnd w:id="4"/>
    </w:p>
    <w:p w:rsidR="00842807" w:rsidRDefault="00842807" w:rsidP="00842807">
      <w:pPr>
        <w:snapToGrid w:val="0"/>
        <w:spacing w:line="360" w:lineRule="auto"/>
        <w:rPr>
          <w:rFonts w:asciiTheme="minorEastAsia" w:hAnsiTheme="minorEastAsia"/>
          <w:b/>
        </w:rPr>
      </w:pPr>
    </w:p>
    <w:sectPr w:rsidR="008428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273" w:rsidRDefault="00FA7273">
      <w:r>
        <w:separator/>
      </w:r>
    </w:p>
  </w:endnote>
  <w:endnote w:type="continuationSeparator" w:id="0">
    <w:p w:rsidR="00FA7273" w:rsidRDefault="00FA7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52F" w:rsidRDefault="00FA7273">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842807">
      <w:rPr>
        <w:rFonts w:ascii="Book Antiqua" w:hAnsi="Book Antiqua"/>
        <w:noProof/>
        <w:sz w:val="24"/>
        <w:szCs w:val="24"/>
      </w:rPr>
      <w:t>18</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Arabic  \* MERGEFORMAT </w:instrText>
    </w:r>
    <w:r>
      <w:rPr>
        <w:rFonts w:ascii="Book Antiqua" w:hAnsi="Book Antiqua"/>
        <w:sz w:val="24"/>
        <w:szCs w:val="24"/>
      </w:rPr>
      <w:fldChar w:fldCharType="separate"/>
    </w:r>
    <w:r w:rsidR="00842807">
      <w:rPr>
        <w:rFonts w:ascii="Book Antiqua" w:hAnsi="Book Antiqua"/>
        <w:noProof/>
        <w:sz w:val="24"/>
        <w:szCs w:val="24"/>
      </w:rPr>
      <w:t>18</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273" w:rsidRDefault="00FA7273">
      <w:r>
        <w:separator/>
      </w:r>
    </w:p>
  </w:footnote>
  <w:footnote w:type="continuationSeparator" w:id="0">
    <w:p w:rsidR="00FA7273" w:rsidRDefault="00FA72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EAC"/>
    <w:rsid w:val="00050E8E"/>
    <w:rsid w:val="00081C5A"/>
    <w:rsid w:val="000C3671"/>
    <w:rsid w:val="000C6737"/>
    <w:rsid w:val="000F618E"/>
    <w:rsid w:val="00142C45"/>
    <w:rsid w:val="001A3596"/>
    <w:rsid w:val="001A66DE"/>
    <w:rsid w:val="001D0555"/>
    <w:rsid w:val="00204DA1"/>
    <w:rsid w:val="0020603E"/>
    <w:rsid w:val="002143FB"/>
    <w:rsid w:val="002B6D71"/>
    <w:rsid w:val="00302357"/>
    <w:rsid w:val="00317EA5"/>
    <w:rsid w:val="00320E86"/>
    <w:rsid w:val="00373971"/>
    <w:rsid w:val="003B6F16"/>
    <w:rsid w:val="003D6BD6"/>
    <w:rsid w:val="003F5189"/>
    <w:rsid w:val="00416229"/>
    <w:rsid w:val="004350B4"/>
    <w:rsid w:val="00444441"/>
    <w:rsid w:val="004455BB"/>
    <w:rsid w:val="004462D7"/>
    <w:rsid w:val="004D43E8"/>
    <w:rsid w:val="004D4A8D"/>
    <w:rsid w:val="004D6082"/>
    <w:rsid w:val="00520B45"/>
    <w:rsid w:val="0054383A"/>
    <w:rsid w:val="005602B9"/>
    <w:rsid w:val="005A6742"/>
    <w:rsid w:val="005B6249"/>
    <w:rsid w:val="0060362A"/>
    <w:rsid w:val="006039B0"/>
    <w:rsid w:val="0068721E"/>
    <w:rsid w:val="006A4FE5"/>
    <w:rsid w:val="006A7FCD"/>
    <w:rsid w:val="006B2CC0"/>
    <w:rsid w:val="006F7BBC"/>
    <w:rsid w:val="00704BD5"/>
    <w:rsid w:val="007204DA"/>
    <w:rsid w:val="007262F8"/>
    <w:rsid w:val="0077369A"/>
    <w:rsid w:val="007901A4"/>
    <w:rsid w:val="007B4FE3"/>
    <w:rsid w:val="007F0AC4"/>
    <w:rsid w:val="008309C9"/>
    <w:rsid w:val="00842807"/>
    <w:rsid w:val="00874A6F"/>
    <w:rsid w:val="008F3D10"/>
    <w:rsid w:val="00936AE1"/>
    <w:rsid w:val="00946C1E"/>
    <w:rsid w:val="009616CF"/>
    <w:rsid w:val="009701D2"/>
    <w:rsid w:val="009A120C"/>
    <w:rsid w:val="009D730F"/>
    <w:rsid w:val="009E1A00"/>
    <w:rsid w:val="009F20CE"/>
    <w:rsid w:val="009F34C4"/>
    <w:rsid w:val="00A324BB"/>
    <w:rsid w:val="00A349AC"/>
    <w:rsid w:val="00A54F67"/>
    <w:rsid w:val="00A77B3E"/>
    <w:rsid w:val="00A94DA2"/>
    <w:rsid w:val="00B13477"/>
    <w:rsid w:val="00BA0FE2"/>
    <w:rsid w:val="00BB1D81"/>
    <w:rsid w:val="00BD536D"/>
    <w:rsid w:val="00C1742D"/>
    <w:rsid w:val="00C33879"/>
    <w:rsid w:val="00C45B9A"/>
    <w:rsid w:val="00C5452F"/>
    <w:rsid w:val="00C80A83"/>
    <w:rsid w:val="00CA116C"/>
    <w:rsid w:val="00CA2A55"/>
    <w:rsid w:val="00CB68A5"/>
    <w:rsid w:val="00CE356D"/>
    <w:rsid w:val="00D03769"/>
    <w:rsid w:val="00D46D81"/>
    <w:rsid w:val="00D8145D"/>
    <w:rsid w:val="00D95F1A"/>
    <w:rsid w:val="00DF0E84"/>
    <w:rsid w:val="00DF6B8E"/>
    <w:rsid w:val="00E45E9F"/>
    <w:rsid w:val="00E5215F"/>
    <w:rsid w:val="00E765A7"/>
    <w:rsid w:val="00EB0A32"/>
    <w:rsid w:val="00EB4B26"/>
    <w:rsid w:val="00EC1C43"/>
    <w:rsid w:val="00EC6B57"/>
    <w:rsid w:val="00ED728A"/>
    <w:rsid w:val="00F21CC4"/>
    <w:rsid w:val="00F27C0F"/>
    <w:rsid w:val="00F352B7"/>
    <w:rsid w:val="00F36948"/>
    <w:rsid w:val="00F415F7"/>
    <w:rsid w:val="00F540CC"/>
    <w:rsid w:val="00F80ECB"/>
    <w:rsid w:val="00FA7273"/>
    <w:rsid w:val="00FC244E"/>
    <w:rsid w:val="22D870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paragraph" w:customStyle="1" w:styleId="1">
    <w:name w:val="修订1"/>
    <w:hidden/>
    <w:uiPriority w:val="99"/>
    <w:semiHidden/>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021364">
      <w:bodyDiv w:val="1"/>
      <w:marLeft w:val="0"/>
      <w:marRight w:val="0"/>
      <w:marTop w:val="0"/>
      <w:marBottom w:val="0"/>
      <w:divBdr>
        <w:top w:val="none" w:sz="0" w:space="0" w:color="auto"/>
        <w:left w:val="none" w:sz="0" w:space="0" w:color="auto"/>
        <w:bottom w:val="none" w:sz="0" w:space="0" w:color="auto"/>
        <w:right w:val="none" w:sz="0" w:space="0" w:color="auto"/>
      </w:divBdr>
    </w:div>
    <w:div w:id="2041927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6FF17E-DF19-4C07-B1FF-582A50657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3453</Words>
  <Characters>19683</Characters>
  <Application>Microsoft Office Word</Application>
  <DocSecurity>0</DocSecurity>
  <Lines>164</Lines>
  <Paragraphs>46</Paragraphs>
  <ScaleCrop>false</ScaleCrop>
  <Company>HP</Company>
  <LinksUpToDate>false</LinksUpToDate>
  <CharactersWithSpaces>23090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邢燕霞</cp:lastModifiedBy>
  <cp:revision>4</cp:revision>
  <dcterms:created xsi:type="dcterms:W3CDTF">2021-07-21T06:30:00Z</dcterms:created>
  <dcterms:modified xsi:type="dcterms:W3CDTF">2021-08-26T16:58:00Z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C52BEF50F85F443F891CC89B2B92C51D</vt:lpwstr>
  </property>
</Properties>
</file>