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8DB90" w14:textId="77777777" w:rsidR="00432153" w:rsidRPr="00FB0AA1" w:rsidRDefault="001E2BEF" w:rsidP="00FB0AA1">
      <w:pPr>
        <w:spacing w:line="360" w:lineRule="auto"/>
        <w:jc w:val="both"/>
        <w:rPr>
          <w:rFonts w:ascii="Book Antiqua" w:hAnsi="Book Antiqua"/>
        </w:rPr>
      </w:pPr>
      <w:r w:rsidRPr="00FB0AA1">
        <w:rPr>
          <w:rFonts w:ascii="Book Antiqua" w:eastAsia="Book Antiqua" w:hAnsi="Book Antiqua" w:cs="Book Antiqua"/>
          <w:b/>
          <w:color w:val="000000"/>
        </w:rPr>
        <w:t xml:space="preserve">Name of Journal: </w:t>
      </w:r>
      <w:r w:rsidRPr="00FB0AA1">
        <w:rPr>
          <w:rFonts w:ascii="Book Antiqua" w:eastAsia="Book Antiqua" w:hAnsi="Book Antiqua" w:cs="Book Antiqua"/>
          <w:i/>
          <w:color w:val="000000"/>
        </w:rPr>
        <w:t>World Journal of Methodology</w:t>
      </w:r>
    </w:p>
    <w:p w14:paraId="5E8C0671" w14:textId="77777777" w:rsidR="00432153" w:rsidRPr="00FB0AA1" w:rsidRDefault="001E2BEF" w:rsidP="00FB0AA1">
      <w:pPr>
        <w:spacing w:line="360" w:lineRule="auto"/>
        <w:jc w:val="both"/>
        <w:rPr>
          <w:rFonts w:ascii="Book Antiqua" w:hAnsi="Book Antiqua"/>
        </w:rPr>
      </w:pPr>
      <w:r w:rsidRPr="00FB0AA1">
        <w:rPr>
          <w:rFonts w:ascii="Book Antiqua" w:eastAsia="Book Antiqua" w:hAnsi="Book Antiqua" w:cs="Book Antiqua"/>
          <w:b/>
          <w:color w:val="000000"/>
        </w:rPr>
        <w:t xml:space="preserve">Manuscript NO: </w:t>
      </w:r>
      <w:r w:rsidRPr="00FB0AA1">
        <w:rPr>
          <w:rFonts w:ascii="Book Antiqua" w:eastAsia="Book Antiqua" w:hAnsi="Book Antiqua" w:cs="Book Antiqua"/>
          <w:color w:val="000000"/>
        </w:rPr>
        <w:t>62231</w:t>
      </w:r>
    </w:p>
    <w:p w14:paraId="3CE002CE" w14:textId="77777777" w:rsidR="00432153" w:rsidRPr="00FB0AA1" w:rsidRDefault="001E2BEF" w:rsidP="00FB0AA1">
      <w:pPr>
        <w:spacing w:line="360" w:lineRule="auto"/>
        <w:jc w:val="both"/>
        <w:rPr>
          <w:rFonts w:ascii="Book Antiqua" w:hAnsi="Book Antiqua"/>
        </w:rPr>
      </w:pPr>
      <w:r w:rsidRPr="00FB0AA1">
        <w:rPr>
          <w:rFonts w:ascii="Book Antiqua" w:eastAsia="Book Antiqua" w:hAnsi="Book Antiqua" w:cs="Book Antiqua"/>
          <w:b/>
          <w:color w:val="000000"/>
        </w:rPr>
        <w:t xml:space="preserve">Manuscript Type: </w:t>
      </w:r>
      <w:r w:rsidRPr="00FB0AA1">
        <w:rPr>
          <w:rFonts w:ascii="Book Antiqua" w:eastAsia="Book Antiqua" w:hAnsi="Book Antiqua" w:cs="Book Antiqua"/>
          <w:color w:val="000000"/>
        </w:rPr>
        <w:t>MINIREVIEWS</w:t>
      </w:r>
    </w:p>
    <w:p w14:paraId="78D865EF" w14:textId="77777777" w:rsidR="00432153" w:rsidRPr="00FB0AA1" w:rsidRDefault="00432153" w:rsidP="00FB0AA1">
      <w:pPr>
        <w:spacing w:line="360" w:lineRule="auto"/>
        <w:jc w:val="both"/>
        <w:rPr>
          <w:rFonts w:ascii="Book Antiqua" w:hAnsi="Book Antiqua"/>
        </w:rPr>
      </w:pPr>
    </w:p>
    <w:p w14:paraId="20CB7E82" w14:textId="77777777" w:rsidR="00432153" w:rsidRPr="00FB0AA1" w:rsidRDefault="001E2BEF" w:rsidP="00FB0AA1">
      <w:pPr>
        <w:spacing w:line="360" w:lineRule="auto"/>
        <w:jc w:val="both"/>
        <w:rPr>
          <w:rFonts w:ascii="Book Antiqua" w:hAnsi="Book Antiqua"/>
        </w:rPr>
      </w:pPr>
      <w:proofErr w:type="spellStart"/>
      <w:r w:rsidRPr="00FB0AA1">
        <w:rPr>
          <w:rFonts w:ascii="Book Antiqua" w:eastAsia="Book Antiqua" w:hAnsi="Book Antiqua" w:cs="Book Antiqua"/>
          <w:b/>
          <w:color w:val="000000"/>
        </w:rPr>
        <w:t>Rationalising</w:t>
      </w:r>
      <w:proofErr w:type="spellEnd"/>
      <w:r w:rsidRPr="00FB0AA1">
        <w:rPr>
          <w:rFonts w:ascii="Book Antiqua" w:eastAsia="Book Antiqua" w:hAnsi="Book Antiqua" w:cs="Book Antiqua"/>
          <w:b/>
          <w:color w:val="000000"/>
        </w:rPr>
        <w:t xml:space="preserve"> animal research synthesis in </w:t>
      </w:r>
      <w:proofErr w:type="spellStart"/>
      <w:r w:rsidRPr="00FB0AA1">
        <w:rPr>
          <w:rFonts w:ascii="Book Antiqua" w:eastAsia="Book Antiqua" w:hAnsi="Book Antiqua" w:cs="Book Antiqua"/>
          <w:b/>
          <w:color w:val="000000"/>
        </w:rPr>
        <w:t>orthopaedic</w:t>
      </w:r>
      <w:proofErr w:type="spellEnd"/>
      <w:r w:rsidRPr="00FB0AA1">
        <w:rPr>
          <w:rFonts w:ascii="Book Antiqua" w:eastAsia="Book Antiqua" w:hAnsi="Book Antiqua" w:cs="Book Antiqua"/>
          <w:b/>
          <w:color w:val="000000"/>
        </w:rPr>
        <w:t xml:space="preserve"> literature</w:t>
      </w:r>
    </w:p>
    <w:p w14:paraId="39C0FE4B" w14:textId="77777777" w:rsidR="00432153" w:rsidRPr="00FB0AA1" w:rsidRDefault="00432153" w:rsidP="00FB0AA1">
      <w:pPr>
        <w:spacing w:line="360" w:lineRule="auto"/>
        <w:jc w:val="both"/>
        <w:rPr>
          <w:rFonts w:ascii="Book Antiqua" w:hAnsi="Book Antiqua"/>
        </w:rPr>
      </w:pPr>
    </w:p>
    <w:p w14:paraId="3BE85E82" w14:textId="31F726E2" w:rsidR="00432153" w:rsidRPr="00FB0AA1" w:rsidRDefault="001E2BEF" w:rsidP="00FB0AA1">
      <w:pPr>
        <w:spacing w:line="360" w:lineRule="auto"/>
        <w:jc w:val="both"/>
        <w:rPr>
          <w:rFonts w:ascii="Book Antiqua" w:hAnsi="Book Antiqua"/>
        </w:rPr>
      </w:pPr>
      <w:proofErr w:type="spellStart"/>
      <w:r w:rsidRPr="00FB0AA1">
        <w:rPr>
          <w:rFonts w:ascii="Book Antiqua" w:eastAsia="Book Antiqua" w:hAnsi="Book Antiqua" w:cs="Book Antiqua"/>
          <w:color w:val="000000"/>
        </w:rPr>
        <w:t>Tsikopoulos</w:t>
      </w:r>
      <w:proofErr w:type="spellEnd"/>
      <w:r w:rsidRPr="00FB0AA1">
        <w:rPr>
          <w:rFonts w:ascii="Book Antiqua" w:eastAsia="Book Antiqua" w:hAnsi="Book Antiqua" w:cs="Book Antiqua"/>
          <w:color w:val="000000"/>
        </w:rPr>
        <w:t xml:space="preserve"> </w:t>
      </w:r>
      <w:r w:rsidR="00FB0AA1" w:rsidRPr="00FB0AA1">
        <w:rPr>
          <w:rFonts w:ascii="Book Antiqua" w:eastAsia="Book Antiqua" w:hAnsi="Book Antiqua" w:cs="Book Antiqua"/>
          <w:color w:val="000000"/>
        </w:rPr>
        <w:t xml:space="preserve">K </w:t>
      </w:r>
      <w:r w:rsidRPr="00FB0AA1">
        <w:rPr>
          <w:rFonts w:ascii="Book Antiqua" w:eastAsia="Book Antiqua" w:hAnsi="Book Antiqua" w:cs="Book Antiqua"/>
          <w:i/>
          <w:iCs/>
          <w:color w:val="000000"/>
        </w:rPr>
        <w:t>et al</w:t>
      </w:r>
      <w:r w:rsidRPr="00FB0AA1">
        <w:rPr>
          <w:rFonts w:ascii="Book Antiqua" w:eastAsia="Book Antiqua" w:hAnsi="Book Antiqua" w:cs="Book Antiqua"/>
          <w:color w:val="000000"/>
        </w:rPr>
        <w:t>. Animal research synthesis</w:t>
      </w:r>
    </w:p>
    <w:p w14:paraId="5C7E8435" w14:textId="77777777" w:rsidR="00432153" w:rsidRPr="00FB0AA1" w:rsidRDefault="00432153" w:rsidP="00FB0AA1">
      <w:pPr>
        <w:spacing w:line="360" w:lineRule="auto"/>
        <w:jc w:val="both"/>
        <w:rPr>
          <w:rFonts w:ascii="Book Antiqua" w:hAnsi="Book Antiqua"/>
        </w:rPr>
      </w:pPr>
    </w:p>
    <w:p w14:paraId="7CA2BD11" w14:textId="77777777" w:rsidR="00432153" w:rsidRPr="00FB0AA1" w:rsidRDefault="001E2BEF" w:rsidP="00FB0AA1">
      <w:pPr>
        <w:spacing w:line="360" w:lineRule="auto"/>
        <w:jc w:val="both"/>
        <w:rPr>
          <w:rFonts w:ascii="Book Antiqua" w:hAnsi="Book Antiqua"/>
        </w:rPr>
      </w:pPr>
      <w:r w:rsidRPr="00FB0AA1">
        <w:rPr>
          <w:rFonts w:ascii="Book Antiqua" w:eastAsia="Book Antiqua" w:hAnsi="Book Antiqua" w:cs="Book Antiqua"/>
          <w:color w:val="000000"/>
        </w:rPr>
        <w:t xml:space="preserve">Konstantinos </w:t>
      </w:r>
      <w:proofErr w:type="spellStart"/>
      <w:r w:rsidRPr="00FB0AA1">
        <w:rPr>
          <w:rFonts w:ascii="Book Antiqua" w:eastAsia="Book Antiqua" w:hAnsi="Book Antiqua" w:cs="Book Antiqua"/>
          <w:color w:val="000000"/>
        </w:rPr>
        <w:t>Tsikopoulos</w:t>
      </w:r>
      <w:proofErr w:type="spellEnd"/>
      <w:r w:rsidRPr="00FB0AA1">
        <w:rPr>
          <w:rFonts w:ascii="Book Antiqua" w:eastAsia="Book Antiqua" w:hAnsi="Book Antiqua" w:cs="Book Antiqua"/>
          <w:color w:val="000000"/>
        </w:rPr>
        <w:t xml:space="preserve">, Konstantinos </w:t>
      </w:r>
      <w:proofErr w:type="spellStart"/>
      <w:r w:rsidRPr="00FB0AA1">
        <w:rPr>
          <w:rFonts w:ascii="Book Antiqua" w:eastAsia="Book Antiqua" w:hAnsi="Book Antiqua" w:cs="Book Antiqua"/>
          <w:color w:val="000000"/>
        </w:rPr>
        <w:t>Sidiropoulos</w:t>
      </w:r>
      <w:proofErr w:type="spellEnd"/>
      <w:r w:rsidRPr="00FB0AA1">
        <w:rPr>
          <w:rFonts w:ascii="Book Antiqua" w:eastAsia="Book Antiqua" w:hAnsi="Book Antiqua" w:cs="Book Antiqua"/>
          <w:color w:val="000000"/>
        </w:rPr>
        <w:t xml:space="preserve">, </w:t>
      </w:r>
      <w:proofErr w:type="spellStart"/>
      <w:r w:rsidRPr="00FB0AA1">
        <w:rPr>
          <w:rFonts w:ascii="Book Antiqua" w:eastAsia="Book Antiqua" w:hAnsi="Book Antiqua" w:cs="Book Antiqua"/>
          <w:color w:val="000000"/>
        </w:rPr>
        <w:t>Dimitrios</w:t>
      </w:r>
      <w:proofErr w:type="spellEnd"/>
      <w:r w:rsidRPr="00FB0AA1">
        <w:rPr>
          <w:rFonts w:ascii="Book Antiqua" w:eastAsia="Book Antiqua" w:hAnsi="Book Antiqua" w:cs="Book Antiqua"/>
          <w:color w:val="000000"/>
        </w:rPr>
        <w:t xml:space="preserve"> </w:t>
      </w:r>
      <w:proofErr w:type="spellStart"/>
      <w:r w:rsidRPr="00FB0AA1">
        <w:rPr>
          <w:rFonts w:ascii="Book Antiqua" w:eastAsia="Book Antiqua" w:hAnsi="Book Antiqua" w:cs="Book Antiqua"/>
          <w:color w:val="000000"/>
        </w:rPr>
        <w:t>Kitridis</w:t>
      </w:r>
      <w:proofErr w:type="spellEnd"/>
      <w:r w:rsidRPr="00FB0AA1">
        <w:rPr>
          <w:rFonts w:ascii="Book Antiqua" w:eastAsia="Book Antiqua" w:hAnsi="Book Antiqua" w:cs="Book Antiqua"/>
          <w:color w:val="000000"/>
        </w:rPr>
        <w:t xml:space="preserve">, Lorenzo Drago, Rakesh </w:t>
      </w:r>
      <w:proofErr w:type="spellStart"/>
      <w:r w:rsidRPr="00FB0AA1">
        <w:rPr>
          <w:rFonts w:ascii="Book Antiqua" w:eastAsia="Book Antiqua" w:hAnsi="Book Antiqua" w:cs="Book Antiqua"/>
          <w:color w:val="000000"/>
        </w:rPr>
        <w:t>Ebnezar</w:t>
      </w:r>
      <w:proofErr w:type="spellEnd"/>
      <w:r w:rsidRPr="00FB0AA1">
        <w:rPr>
          <w:rFonts w:ascii="Book Antiqua" w:eastAsia="Book Antiqua" w:hAnsi="Book Antiqua" w:cs="Book Antiqua"/>
          <w:color w:val="000000"/>
        </w:rPr>
        <w:t xml:space="preserve">, David </w:t>
      </w:r>
      <w:proofErr w:type="spellStart"/>
      <w:r w:rsidRPr="00FB0AA1">
        <w:rPr>
          <w:rFonts w:ascii="Book Antiqua" w:eastAsia="Book Antiqua" w:hAnsi="Book Antiqua" w:cs="Book Antiqua"/>
          <w:color w:val="000000"/>
        </w:rPr>
        <w:t>Lavalette</w:t>
      </w:r>
      <w:proofErr w:type="spellEnd"/>
    </w:p>
    <w:p w14:paraId="0A3C30E3" w14:textId="77777777" w:rsidR="00432153" w:rsidRPr="00FB0AA1" w:rsidRDefault="00432153" w:rsidP="00FB0AA1">
      <w:pPr>
        <w:spacing w:line="360" w:lineRule="auto"/>
        <w:jc w:val="both"/>
        <w:rPr>
          <w:rFonts w:ascii="Book Antiqua" w:hAnsi="Book Antiqua"/>
        </w:rPr>
      </w:pPr>
    </w:p>
    <w:p w14:paraId="422C23BF" w14:textId="77777777" w:rsidR="00432153" w:rsidRPr="00FB0AA1" w:rsidRDefault="001E2BEF" w:rsidP="00FB0AA1">
      <w:pPr>
        <w:spacing w:line="360" w:lineRule="auto"/>
        <w:jc w:val="both"/>
        <w:rPr>
          <w:rFonts w:ascii="Book Antiqua" w:hAnsi="Book Antiqua"/>
        </w:rPr>
      </w:pPr>
      <w:r w:rsidRPr="00FB0AA1">
        <w:rPr>
          <w:rFonts w:ascii="Book Antiqua" w:eastAsia="Book Antiqua" w:hAnsi="Book Antiqua" w:cs="Book Antiqua"/>
          <w:b/>
          <w:bCs/>
          <w:color w:val="000000"/>
        </w:rPr>
        <w:t xml:space="preserve">Konstantinos </w:t>
      </w:r>
      <w:proofErr w:type="spellStart"/>
      <w:r w:rsidRPr="00FB0AA1">
        <w:rPr>
          <w:rFonts w:ascii="Book Antiqua" w:eastAsia="Book Antiqua" w:hAnsi="Book Antiqua" w:cs="Book Antiqua"/>
          <w:b/>
          <w:bCs/>
          <w:color w:val="000000"/>
        </w:rPr>
        <w:t>Tsikopoulos</w:t>
      </w:r>
      <w:proofErr w:type="spellEnd"/>
      <w:r w:rsidRPr="00FB0AA1">
        <w:rPr>
          <w:rFonts w:ascii="Book Antiqua" w:eastAsia="Book Antiqua" w:hAnsi="Book Antiqua" w:cs="Book Antiqua"/>
          <w:b/>
          <w:bCs/>
          <w:color w:val="000000"/>
        </w:rPr>
        <w:t xml:space="preserve">, Rakesh </w:t>
      </w:r>
      <w:proofErr w:type="spellStart"/>
      <w:r w:rsidRPr="00FB0AA1">
        <w:rPr>
          <w:rFonts w:ascii="Book Antiqua" w:eastAsia="Book Antiqua" w:hAnsi="Book Antiqua" w:cs="Book Antiqua"/>
          <w:b/>
          <w:bCs/>
          <w:color w:val="000000"/>
        </w:rPr>
        <w:t>Ebnezar</w:t>
      </w:r>
      <w:proofErr w:type="spellEnd"/>
      <w:r w:rsidRPr="00FB0AA1">
        <w:rPr>
          <w:rFonts w:ascii="Book Antiqua" w:eastAsia="Book Antiqua" w:hAnsi="Book Antiqua" w:cs="Book Antiqua"/>
          <w:b/>
          <w:bCs/>
          <w:color w:val="000000"/>
        </w:rPr>
        <w:t xml:space="preserve">, David </w:t>
      </w:r>
      <w:proofErr w:type="spellStart"/>
      <w:r w:rsidRPr="00FB0AA1">
        <w:rPr>
          <w:rFonts w:ascii="Book Antiqua" w:eastAsia="Book Antiqua" w:hAnsi="Book Antiqua" w:cs="Book Antiqua"/>
          <w:b/>
          <w:bCs/>
          <w:color w:val="000000"/>
        </w:rPr>
        <w:t>Lavalette</w:t>
      </w:r>
      <w:proofErr w:type="spellEnd"/>
      <w:r w:rsidRPr="00FB0AA1">
        <w:rPr>
          <w:rFonts w:ascii="Book Antiqua" w:eastAsia="Book Antiqua" w:hAnsi="Book Antiqua" w:cs="Book Antiqua"/>
          <w:b/>
          <w:bCs/>
          <w:color w:val="000000"/>
        </w:rPr>
        <w:t xml:space="preserve">, </w:t>
      </w:r>
      <w:proofErr w:type="spellStart"/>
      <w:r w:rsidRPr="00FB0AA1">
        <w:rPr>
          <w:rFonts w:ascii="Book Antiqua" w:eastAsia="Book Antiqua" w:hAnsi="Book Antiqua" w:cs="Book Antiqua"/>
          <w:color w:val="000000"/>
        </w:rPr>
        <w:t>Orthopaedic</w:t>
      </w:r>
      <w:proofErr w:type="spellEnd"/>
      <w:r w:rsidRPr="00FB0AA1">
        <w:rPr>
          <w:rFonts w:ascii="Book Antiqua" w:eastAsia="Book Antiqua" w:hAnsi="Book Antiqua" w:cs="Book Antiqua"/>
          <w:color w:val="000000"/>
        </w:rPr>
        <w:t xml:space="preserve"> Department, Harrogate and District Foundation Trust, Harrogate HG2 7SX, North Yorkshire, United Kingdom</w:t>
      </w:r>
    </w:p>
    <w:p w14:paraId="32642177" w14:textId="77777777" w:rsidR="00432153" w:rsidRPr="00FB0AA1" w:rsidRDefault="00432153" w:rsidP="00FB0AA1">
      <w:pPr>
        <w:spacing w:line="360" w:lineRule="auto"/>
        <w:jc w:val="both"/>
        <w:rPr>
          <w:rFonts w:ascii="Book Antiqua" w:hAnsi="Book Antiqua"/>
        </w:rPr>
      </w:pPr>
    </w:p>
    <w:p w14:paraId="4664AC38" w14:textId="77777777" w:rsidR="00432153" w:rsidRPr="00FB0AA1" w:rsidRDefault="001E2BEF" w:rsidP="00FB0AA1">
      <w:pPr>
        <w:spacing w:line="360" w:lineRule="auto"/>
        <w:jc w:val="both"/>
        <w:rPr>
          <w:rFonts w:ascii="Book Antiqua" w:hAnsi="Book Antiqua"/>
        </w:rPr>
      </w:pPr>
      <w:r w:rsidRPr="00FB0AA1">
        <w:rPr>
          <w:rFonts w:ascii="Book Antiqua" w:eastAsia="Book Antiqua" w:hAnsi="Book Antiqua" w:cs="Book Antiqua"/>
          <w:b/>
          <w:bCs/>
          <w:color w:val="000000"/>
        </w:rPr>
        <w:t xml:space="preserve">Konstantinos </w:t>
      </w:r>
      <w:proofErr w:type="spellStart"/>
      <w:r w:rsidRPr="00FB0AA1">
        <w:rPr>
          <w:rFonts w:ascii="Book Antiqua" w:eastAsia="Book Antiqua" w:hAnsi="Book Antiqua" w:cs="Book Antiqua"/>
          <w:b/>
          <w:bCs/>
          <w:color w:val="000000"/>
        </w:rPr>
        <w:t>Sidiropoulos</w:t>
      </w:r>
      <w:proofErr w:type="spellEnd"/>
      <w:r w:rsidRPr="00FB0AA1">
        <w:rPr>
          <w:rFonts w:ascii="Book Antiqua" w:eastAsia="Book Antiqua" w:hAnsi="Book Antiqua" w:cs="Book Antiqua"/>
          <w:b/>
          <w:bCs/>
          <w:color w:val="000000"/>
        </w:rPr>
        <w:t xml:space="preserve">, </w:t>
      </w:r>
      <w:proofErr w:type="spellStart"/>
      <w:r w:rsidRPr="00FB0AA1">
        <w:rPr>
          <w:rFonts w:ascii="Book Antiqua" w:eastAsia="Book Antiqua" w:hAnsi="Book Antiqua" w:cs="Book Antiqua"/>
          <w:color w:val="000000"/>
        </w:rPr>
        <w:t>Orthopaedic</w:t>
      </w:r>
      <w:proofErr w:type="spellEnd"/>
      <w:r w:rsidRPr="00FB0AA1">
        <w:rPr>
          <w:rFonts w:ascii="Book Antiqua" w:eastAsia="Book Antiqua" w:hAnsi="Book Antiqua" w:cs="Book Antiqua"/>
          <w:color w:val="000000"/>
        </w:rPr>
        <w:t xml:space="preserve"> Department, General Hospital of </w:t>
      </w:r>
      <w:proofErr w:type="spellStart"/>
      <w:r w:rsidRPr="00FB0AA1">
        <w:rPr>
          <w:rFonts w:ascii="Book Antiqua" w:eastAsia="Book Antiqua" w:hAnsi="Book Antiqua" w:cs="Book Antiqua"/>
          <w:color w:val="000000"/>
        </w:rPr>
        <w:t>Serres</w:t>
      </w:r>
      <w:proofErr w:type="spellEnd"/>
      <w:r w:rsidRPr="00FB0AA1">
        <w:rPr>
          <w:rFonts w:ascii="Book Antiqua" w:eastAsia="Book Antiqua" w:hAnsi="Book Antiqua" w:cs="Book Antiqua"/>
          <w:color w:val="000000"/>
        </w:rPr>
        <w:t xml:space="preserve">, </w:t>
      </w:r>
      <w:proofErr w:type="spellStart"/>
      <w:r w:rsidRPr="00FB0AA1">
        <w:rPr>
          <w:rFonts w:ascii="Book Antiqua" w:eastAsia="Book Antiqua" w:hAnsi="Book Antiqua" w:cs="Book Antiqua"/>
          <w:color w:val="000000"/>
        </w:rPr>
        <w:t>Serres</w:t>
      </w:r>
      <w:proofErr w:type="spellEnd"/>
      <w:r w:rsidRPr="00FB0AA1">
        <w:rPr>
          <w:rFonts w:ascii="Book Antiqua" w:eastAsia="Book Antiqua" w:hAnsi="Book Antiqua" w:cs="Book Antiqua"/>
          <w:color w:val="000000"/>
        </w:rPr>
        <w:t xml:space="preserve"> 62120, Greece</w:t>
      </w:r>
    </w:p>
    <w:p w14:paraId="1F2FBFF4" w14:textId="77777777" w:rsidR="00432153" w:rsidRPr="00FB0AA1" w:rsidRDefault="00432153" w:rsidP="00FB0AA1">
      <w:pPr>
        <w:spacing w:line="360" w:lineRule="auto"/>
        <w:jc w:val="both"/>
        <w:rPr>
          <w:rFonts w:ascii="Book Antiqua" w:hAnsi="Book Antiqua"/>
        </w:rPr>
      </w:pPr>
    </w:p>
    <w:p w14:paraId="05E3C4CB" w14:textId="20EDF7D8" w:rsidR="00432153" w:rsidRPr="00FB0AA1" w:rsidRDefault="001E2BEF" w:rsidP="00FB0AA1">
      <w:pPr>
        <w:spacing w:line="360" w:lineRule="auto"/>
        <w:jc w:val="both"/>
        <w:rPr>
          <w:rFonts w:ascii="Book Antiqua" w:hAnsi="Book Antiqua"/>
        </w:rPr>
      </w:pPr>
      <w:proofErr w:type="spellStart"/>
      <w:r w:rsidRPr="00FB0AA1">
        <w:rPr>
          <w:rFonts w:ascii="Book Antiqua" w:eastAsia="Book Antiqua" w:hAnsi="Book Antiqua" w:cs="Book Antiqua"/>
          <w:b/>
          <w:bCs/>
          <w:color w:val="000000"/>
        </w:rPr>
        <w:t>Dimitrios</w:t>
      </w:r>
      <w:proofErr w:type="spellEnd"/>
      <w:r w:rsidRPr="00FB0AA1">
        <w:rPr>
          <w:rFonts w:ascii="Book Antiqua" w:eastAsia="Book Antiqua" w:hAnsi="Book Antiqua" w:cs="Book Antiqua"/>
          <w:b/>
          <w:bCs/>
          <w:color w:val="000000"/>
        </w:rPr>
        <w:t xml:space="preserve"> </w:t>
      </w:r>
      <w:proofErr w:type="spellStart"/>
      <w:r w:rsidRPr="00FB0AA1">
        <w:rPr>
          <w:rFonts w:ascii="Book Antiqua" w:eastAsia="Book Antiqua" w:hAnsi="Book Antiqua" w:cs="Book Antiqua"/>
          <w:b/>
          <w:bCs/>
          <w:color w:val="000000"/>
        </w:rPr>
        <w:t>Kitridis</w:t>
      </w:r>
      <w:proofErr w:type="spellEnd"/>
      <w:r w:rsidRPr="00FB0AA1">
        <w:rPr>
          <w:rFonts w:ascii="Book Antiqua" w:eastAsia="Book Antiqua" w:hAnsi="Book Antiqua" w:cs="Book Antiqua"/>
          <w:b/>
          <w:bCs/>
          <w:color w:val="000000"/>
        </w:rPr>
        <w:t xml:space="preserve">, </w:t>
      </w:r>
      <w:r w:rsidR="00FB0AA1" w:rsidRPr="00FB0AA1">
        <w:rPr>
          <w:rFonts w:ascii="Book Antiqua" w:eastAsia="Book Antiqua" w:hAnsi="Book Antiqua" w:cs="Book Antiqua"/>
          <w:color w:val="000000"/>
        </w:rPr>
        <w:t>First</w:t>
      </w:r>
      <w:r w:rsidRPr="00FB0AA1">
        <w:rPr>
          <w:rFonts w:ascii="Book Antiqua" w:eastAsia="Book Antiqua" w:hAnsi="Book Antiqua" w:cs="Book Antiqua"/>
          <w:color w:val="000000"/>
        </w:rPr>
        <w:t xml:space="preserve"> Orthopedic Department of Aristotle University, G. Papanikolaou General Hospital, Thessaloniki 55210, Greece</w:t>
      </w:r>
    </w:p>
    <w:p w14:paraId="0E01485C" w14:textId="77777777" w:rsidR="00432153" w:rsidRPr="00FB0AA1" w:rsidRDefault="00432153" w:rsidP="00FB0AA1">
      <w:pPr>
        <w:spacing w:line="360" w:lineRule="auto"/>
        <w:jc w:val="both"/>
        <w:rPr>
          <w:rFonts w:ascii="Book Antiqua" w:hAnsi="Book Antiqua"/>
        </w:rPr>
      </w:pPr>
    </w:p>
    <w:p w14:paraId="6241B621" w14:textId="77777777" w:rsidR="00432153" w:rsidRPr="00FB0AA1" w:rsidRDefault="001E2BEF" w:rsidP="00FB0AA1">
      <w:pPr>
        <w:spacing w:line="360" w:lineRule="auto"/>
        <w:jc w:val="both"/>
        <w:rPr>
          <w:rFonts w:ascii="Book Antiqua" w:hAnsi="Book Antiqua"/>
        </w:rPr>
      </w:pPr>
      <w:r w:rsidRPr="00FB0AA1">
        <w:rPr>
          <w:rFonts w:ascii="Book Antiqua" w:eastAsia="Book Antiqua" w:hAnsi="Book Antiqua" w:cs="Book Antiqua"/>
          <w:b/>
          <w:bCs/>
          <w:color w:val="000000"/>
        </w:rPr>
        <w:t xml:space="preserve">Lorenzo Drago, </w:t>
      </w:r>
      <w:r w:rsidRPr="00FB0AA1">
        <w:rPr>
          <w:rFonts w:ascii="Book Antiqua" w:eastAsia="Book Antiqua" w:hAnsi="Book Antiqua" w:cs="Book Antiqua"/>
          <w:color w:val="000000"/>
        </w:rPr>
        <w:t>Laboratory of Clinical Microbiology, Department of Biochemical Sciences for Health, University of Milan, Milan 20164, Italy</w:t>
      </w:r>
    </w:p>
    <w:p w14:paraId="0DF4FF7C" w14:textId="77777777" w:rsidR="00432153" w:rsidRPr="00FB0AA1" w:rsidRDefault="00432153" w:rsidP="00FB0AA1">
      <w:pPr>
        <w:spacing w:line="360" w:lineRule="auto"/>
        <w:jc w:val="both"/>
        <w:rPr>
          <w:rFonts w:ascii="Book Antiqua" w:hAnsi="Book Antiqua"/>
        </w:rPr>
      </w:pPr>
    </w:p>
    <w:p w14:paraId="0AF9F651" w14:textId="7E289301" w:rsidR="00432153" w:rsidRPr="00FB0AA1" w:rsidRDefault="001E2BEF" w:rsidP="00FB0AA1">
      <w:pPr>
        <w:spacing w:line="360" w:lineRule="auto"/>
        <w:jc w:val="both"/>
        <w:rPr>
          <w:rFonts w:ascii="Book Antiqua" w:hAnsi="Book Antiqua"/>
          <w:color w:val="000000"/>
        </w:rPr>
      </w:pPr>
      <w:r w:rsidRPr="00FB0AA1">
        <w:rPr>
          <w:rFonts w:ascii="Book Antiqua" w:eastAsia="Book Antiqua" w:hAnsi="Book Antiqua" w:cs="Book Antiqua"/>
          <w:b/>
          <w:bCs/>
          <w:color w:val="000000"/>
        </w:rPr>
        <w:t xml:space="preserve">Author contributions: </w:t>
      </w:r>
      <w:proofErr w:type="spellStart"/>
      <w:r w:rsidRPr="00FB0AA1">
        <w:rPr>
          <w:rFonts w:ascii="Book Antiqua" w:hAnsi="Book Antiqua"/>
          <w:color w:val="000000"/>
        </w:rPr>
        <w:t>Tsikopoulos</w:t>
      </w:r>
      <w:proofErr w:type="spellEnd"/>
      <w:r w:rsidRPr="00FB0AA1">
        <w:rPr>
          <w:rFonts w:ascii="Book Antiqua" w:hAnsi="Book Antiqua"/>
          <w:color w:val="000000"/>
        </w:rPr>
        <w:t xml:space="preserve"> K was involved in the study conceptualization and writing of the original draft; </w:t>
      </w:r>
      <w:proofErr w:type="spellStart"/>
      <w:r w:rsidRPr="00FB0AA1">
        <w:rPr>
          <w:rFonts w:ascii="Book Antiqua" w:hAnsi="Book Antiqua"/>
          <w:color w:val="000000"/>
        </w:rPr>
        <w:t>Sidiropoulos</w:t>
      </w:r>
      <w:proofErr w:type="spellEnd"/>
      <w:r w:rsidRPr="00FB0AA1">
        <w:rPr>
          <w:rFonts w:ascii="Book Antiqua" w:hAnsi="Book Antiqua"/>
          <w:color w:val="000000"/>
        </w:rPr>
        <w:t xml:space="preserve"> K contributed to provision of resources and </w:t>
      </w:r>
      <w:r w:rsidRPr="00FB0AA1">
        <w:rPr>
          <w:rFonts w:ascii="Book Antiqua" w:eastAsia="Book Antiqua" w:hAnsi="Book Antiqua" w:cs="Book Antiqua"/>
          <w:color w:val="000000"/>
        </w:rPr>
        <w:t>revising of the article</w:t>
      </w:r>
      <w:r w:rsidRPr="00FB0AA1">
        <w:rPr>
          <w:rFonts w:ascii="Book Antiqua" w:eastAsia="宋体" w:hAnsi="Book Antiqua" w:cs="Book Antiqua"/>
          <w:color w:val="000000"/>
          <w:lang w:eastAsia="zh-CN"/>
        </w:rPr>
        <w:t>;</w:t>
      </w:r>
      <w:r w:rsidRPr="00FB0AA1">
        <w:rPr>
          <w:rFonts w:ascii="Book Antiqua" w:eastAsia="Book Antiqua" w:hAnsi="Book Antiqua" w:cs="Book Antiqua"/>
          <w:color w:val="000000"/>
        </w:rPr>
        <w:t xml:space="preserve"> </w:t>
      </w:r>
      <w:proofErr w:type="spellStart"/>
      <w:r w:rsidRPr="00FB0AA1">
        <w:rPr>
          <w:rFonts w:ascii="Book Antiqua" w:eastAsia="Book Antiqua" w:hAnsi="Book Antiqua" w:cs="Book Antiqua"/>
          <w:color w:val="000000"/>
        </w:rPr>
        <w:t>Kitridis</w:t>
      </w:r>
      <w:proofErr w:type="spellEnd"/>
      <w:r w:rsidRPr="00FB0AA1">
        <w:rPr>
          <w:rFonts w:ascii="Book Antiqua" w:eastAsia="Book Antiqua" w:hAnsi="Book Antiqua" w:cs="Book Antiqua"/>
          <w:color w:val="000000"/>
        </w:rPr>
        <w:t xml:space="preserve"> D was involved in the generation of figures and </w:t>
      </w:r>
      <w:r w:rsidRPr="00FB0AA1">
        <w:rPr>
          <w:rFonts w:ascii="Book Antiqua" w:hAnsi="Book Antiqua"/>
          <w:color w:val="000000"/>
        </w:rPr>
        <w:t>project administration</w:t>
      </w:r>
      <w:r w:rsidRPr="00FB0AA1">
        <w:rPr>
          <w:rFonts w:ascii="Book Antiqua" w:hAnsi="Book Antiqua"/>
          <w:color w:val="000000"/>
          <w:lang w:eastAsia="zh-CN"/>
        </w:rPr>
        <w:t>;</w:t>
      </w:r>
      <w:r w:rsidRPr="00FB0AA1">
        <w:rPr>
          <w:rFonts w:ascii="Book Antiqua" w:eastAsia="Book Antiqua" w:hAnsi="Book Antiqua" w:cs="Book Antiqua"/>
          <w:color w:val="000000"/>
        </w:rPr>
        <w:t xml:space="preserve"> Drago L, </w:t>
      </w:r>
      <w:proofErr w:type="spellStart"/>
      <w:r w:rsidRPr="00FB0AA1">
        <w:rPr>
          <w:rFonts w:ascii="Book Antiqua" w:eastAsia="Book Antiqua" w:hAnsi="Book Antiqua" w:cs="Book Antiqua"/>
          <w:color w:val="000000"/>
        </w:rPr>
        <w:t>Ebenzar</w:t>
      </w:r>
      <w:proofErr w:type="spellEnd"/>
      <w:r w:rsidRPr="00FB0AA1">
        <w:rPr>
          <w:rFonts w:ascii="Book Antiqua" w:eastAsia="Book Antiqua" w:hAnsi="Book Antiqua" w:cs="Book Antiqua"/>
          <w:color w:val="000000"/>
        </w:rPr>
        <w:t xml:space="preserve"> R and </w:t>
      </w:r>
      <w:proofErr w:type="spellStart"/>
      <w:r w:rsidRPr="00FB0AA1">
        <w:rPr>
          <w:rFonts w:ascii="Book Antiqua" w:eastAsia="Book Antiqua" w:hAnsi="Book Antiqua" w:cs="Book Antiqua"/>
          <w:color w:val="000000"/>
        </w:rPr>
        <w:t>Lavalette</w:t>
      </w:r>
      <w:proofErr w:type="spellEnd"/>
      <w:r w:rsidRPr="00FB0AA1">
        <w:rPr>
          <w:rFonts w:ascii="Book Antiqua" w:eastAsia="Book Antiqua" w:hAnsi="Book Antiqua" w:cs="Book Antiqua"/>
          <w:color w:val="000000"/>
        </w:rPr>
        <w:t xml:space="preserve"> D supervised this project and </w:t>
      </w:r>
      <w:r w:rsidRPr="00FB0AA1">
        <w:rPr>
          <w:rFonts w:ascii="Book Antiqua" w:eastAsia="Book Antiqua" w:hAnsi="Book Antiqua" w:cs="Book Antiqua"/>
          <w:color w:val="000000"/>
        </w:rPr>
        <w:lastRenderedPageBreak/>
        <w:t>contributed to revisions of this paper</w:t>
      </w:r>
      <w:r w:rsidRPr="00FB0AA1">
        <w:rPr>
          <w:rFonts w:ascii="Book Antiqua" w:eastAsia="宋体" w:hAnsi="Book Antiqua" w:cs="Book Antiqua"/>
          <w:color w:val="000000"/>
          <w:lang w:eastAsia="zh-CN"/>
        </w:rPr>
        <w:t>;</w:t>
      </w:r>
      <w:r w:rsidRPr="00FB0AA1">
        <w:rPr>
          <w:rFonts w:ascii="Book Antiqua" w:eastAsia="Book Antiqua" w:hAnsi="Book Antiqua" w:cs="Book Antiqua"/>
          <w:color w:val="000000"/>
        </w:rPr>
        <w:t xml:space="preserve"> </w:t>
      </w:r>
      <w:r w:rsidR="00FB0AA1" w:rsidRPr="00FB0AA1">
        <w:rPr>
          <w:rFonts w:ascii="Book Antiqua" w:eastAsia="Book Antiqua" w:hAnsi="Book Antiqua" w:cs="Book Antiqua"/>
          <w:color w:val="000000"/>
        </w:rPr>
        <w:t>a</w:t>
      </w:r>
      <w:r w:rsidRPr="00FB0AA1">
        <w:rPr>
          <w:rFonts w:ascii="Book Antiqua" w:eastAsia="Book Antiqua" w:hAnsi="Book Antiqua" w:cs="Book Antiqua"/>
          <w:color w:val="000000"/>
        </w:rPr>
        <w:t>ll authors reviewed and approved the final version of the manuscript.</w:t>
      </w:r>
    </w:p>
    <w:p w14:paraId="326B32BB" w14:textId="77777777" w:rsidR="00432153" w:rsidRPr="00FB0AA1" w:rsidRDefault="00432153" w:rsidP="00FB0AA1">
      <w:pPr>
        <w:spacing w:line="360" w:lineRule="auto"/>
        <w:jc w:val="both"/>
        <w:rPr>
          <w:rFonts w:ascii="Book Antiqua" w:hAnsi="Book Antiqua"/>
        </w:rPr>
      </w:pPr>
    </w:p>
    <w:p w14:paraId="5585F757" w14:textId="77777777" w:rsidR="00432153" w:rsidRPr="00FB0AA1" w:rsidRDefault="001E2BEF" w:rsidP="00FB0AA1">
      <w:pPr>
        <w:spacing w:line="360" w:lineRule="auto"/>
        <w:jc w:val="both"/>
        <w:rPr>
          <w:rFonts w:ascii="Book Antiqua" w:hAnsi="Book Antiqua"/>
        </w:rPr>
      </w:pPr>
      <w:r w:rsidRPr="00FB0AA1">
        <w:rPr>
          <w:rFonts w:ascii="Book Antiqua" w:eastAsia="Book Antiqua" w:hAnsi="Book Antiqua" w:cs="Book Antiqua"/>
          <w:b/>
          <w:bCs/>
          <w:color w:val="000000"/>
        </w:rPr>
        <w:t xml:space="preserve">Corresponding author: Konstantinos </w:t>
      </w:r>
      <w:proofErr w:type="spellStart"/>
      <w:r w:rsidRPr="00FB0AA1">
        <w:rPr>
          <w:rFonts w:ascii="Book Antiqua" w:eastAsia="Book Antiqua" w:hAnsi="Book Antiqua" w:cs="Book Antiqua"/>
          <w:b/>
          <w:bCs/>
          <w:color w:val="000000"/>
        </w:rPr>
        <w:t>Tsikopoulos</w:t>
      </w:r>
      <w:proofErr w:type="spellEnd"/>
      <w:r w:rsidRPr="00FB0AA1">
        <w:rPr>
          <w:rFonts w:ascii="Book Antiqua" w:eastAsia="Book Antiqua" w:hAnsi="Book Antiqua" w:cs="Book Antiqua"/>
          <w:b/>
          <w:bCs/>
          <w:color w:val="000000"/>
        </w:rPr>
        <w:t xml:space="preserve">, MD, MSc, Doctor, Senior Researcher, Surgeon, </w:t>
      </w:r>
      <w:proofErr w:type="spellStart"/>
      <w:r w:rsidRPr="00FB0AA1">
        <w:rPr>
          <w:rFonts w:ascii="Book Antiqua" w:eastAsia="Book Antiqua" w:hAnsi="Book Antiqua" w:cs="Book Antiqua"/>
          <w:color w:val="000000"/>
        </w:rPr>
        <w:t>Orthopaedic</w:t>
      </w:r>
      <w:proofErr w:type="spellEnd"/>
      <w:r w:rsidRPr="00FB0AA1">
        <w:rPr>
          <w:rFonts w:ascii="Book Antiqua" w:eastAsia="Book Antiqua" w:hAnsi="Book Antiqua" w:cs="Book Antiqua"/>
          <w:color w:val="000000"/>
        </w:rPr>
        <w:t xml:space="preserve"> Department, Harrogate and District Foundation Trust, Lancaster Park Road, Harrogate HG2 7SX, North Yorkshire, United Kingdom. k.tsikopoulos@nhs.net</w:t>
      </w:r>
    </w:p>
    <w:p w14:paraId="0F6EA26B" w14:textId="77777777" w:rsidR="00432153" w:rsidRPr="00FB0AA1" w:rsidRDefault="00432153" w:rsidP="00FB0AA1">
      <w:pPr>
        <w:spacing w:line="360" w:lineRule="auto"/>
        <w:jc w:val="both"/>
        <w:rPr>
          <w:rFonts w:ascii="Book Antiqua" w:hAnsi="Book Antiqua"/>
        </w:rPr>
      </w:pPr>
    </w:p>
    <w:p w14:paraId="2259A63C" w14:textId="77777777" w:rsidR="00432153" w:rsidRPr="00FB0AA1" w:rsidRDefault="001E2BEF" w:rsidP="00FB0AA1">
      <w:pPr>
        <w:spacing w:line="360" w:lineRule="auto"/>
        <w:jc w:val="both"/>
        <w:rPr>
          <w:rFonts w:ascii="Book Antiqua" w:hAnsi="Book Antiqua"/>
        </w:rPr>
      </w:pPr>
      <w:r w:rsidRPr="00FB0AA1">
        <w:rPr>
          <w:rFonts w:ascii="Book Antiqua" w:eastAsia="Book Antiqua" w:hAnsi="Book Antiqua" w:cs="Book Antiqua"/>
          <w:b/>
          <w:bCs/>
          <w:color w:val="000000"/>
        </w:rPr>
        <w:t xml:space="preserve">Received: </w:t>
      </w:r>
      <w:r w:rsidRPr="00FB0AA1">
        <w:rPr>
          <w:rFonts w:ascii="Book Antiqua" w:eastAsia="Book Antiqua" w:hAnsi="Book Antiqua" w:cs="Book Antiqua"/>
          <w:color w:val="000000"/>
        </w:rPr>
        <w:t>January 2, 2021</w:t>
      </w:r>
    </w:p>
    <w:p w14:paraId="644B0A96" w14:textId="77777777" w:rsidR="00432153" w:rsidRPr="00FB0AA1" w:rsidRDefault="001E2BEF" w:rsidP="00FB0AA1">
      <w:pPr>
        <w:spacing w:line="360" w:lineRule="auto"/>
        <w:jc w:val="both"/>
        <w:rPr>
          <w:rFonts w:ascii="Book Antiqua" w:hAnsi="Book Antiqua"/>
        </w:rPr>
      </w:pPr>
      <w:r w:rsidRPr="00FB0AA1">
        <w:rPr>
          <w:rFonts w:ascii="Book Antiqua" w:eastAsia="Book Antiqua" w:hAnsi="Book Antiqua" w:cs="Book Antiqua"/>
          <w:b/>
          <w:bCs/>
          <w:color w:val="000000"/>
        </w:rPr>
        <w:t xml:space="preserve">Revised: </w:t>
      </w:r>
      <w:r w:rsidRPr="00FB0AA1">
        <w:rPr>
          <w:rFonts w:ascii="Book Antiqua" w:eastAsia="Book Antiqua" w:hAnsi="Book Antiqua" w:cs="Book Antiqua"/>
          <w:color w:val="000000"/>
        </w:rPr>
        <w:t>February 5, 2021</w:t>
      </w:r>
    </w:p>
    <w:p w14:paraId="2DE1FE93" w14:textId="59439CE8" w:rsidR="00432153" w:rsidRPr="00FB0AA1" w:rsidRDefault="001E2BEF" w:rsidP="00FB0AA1">
      <w:pPr>
        <w:spacing w:line="360" w:lineRule="auto"/>
        <w:jc w:val="both"/>
        <w:rPr>
          <w:rFonts w:ascii="Book Antiqua" w:hAnsi="Book Antiqua"/>
        </w:rPr>
      </w:pPr>
      <w:r w:rsidRPr="00FB0AA1">
        <w:rPr>
          <w:rFonts w:ascii="Book Antiqua" w:eastAsia="Book Antiqua" w:hAnsi="Book Antiqua" w:cs="Book Antiqua"/>
          <w:b/>
          <w:bCs/>
          <w:color w:val="000000"/>
        </w:rPr>
        <w:t xml:space="preserve">Accepted: </w:t>
      </w:r>
      <w:r w:rsidR="002D5713" w:rsidRPr="002D5713">
        <w:rPr>
          <w:rFonts w:ascii="Book Antiqua" w:eastAsia="Book Antiqua" w:hAnsi="Book Antiqua" w:cs="Book Antiqua"/>
          <w:color w:val="000000"/>
        </w:rPr>
        <w:t>March 12, 2021</w:t>
      </w:r>
    </w:p>
    <w:p w14:paraId="51F01E53" w14:textId="77777777" w:rsidR="00432153" w:rsidRPr="00FB0AA1" w:rsidRDefault="001E2BEF" w:rsidP="00FB0AA1">
      <w:pPr>
        <w:spacing w:line="360" w:lineRule="auto"/>
        <w:jc w:val="both"/>
        <w:rPr>
          <w:rFonts w:ascii="Book Antiqua" w:hAnsi="Book Antiqua"/>
        </w:rPr>
      </w:pPr>
      <w:r w:rsidRPr="00FB0AA1">
        <w:rPr>
          <w:rFonts w:ascii="Book Antiqua" w:eastAsia="Book Antiqua" w:hAnsi="Book Antiqua" w:cs="Book Antiqua"/>
          <w:b/>
          <w:bCs/>
          <w:color w:val="000000"/>
        </w:rPr>
        <w:t xml:space="preserve">Published online: </w:t>
      </w:r>
    </w:p>
    <w:p w14:paraId="03C83697" w14:textId="77777777" w:rsidR="00432153" w:rsidRPr="00FB0AA1" w:rsidRDefault="00432153" w:rsidP="00FB0AA1">
      <w:pPr>
        <w:spacing w:line="360" w:lineRule="auto"/>
        <w:jc w:val="both"/>
        <w:rPr>
          <w:rFonts w:ascii="Book Antiqua" w:hAnsi="Book Antiqua"/>
        </w:rPr>
        <w:sectPr w:rsidR="00432153" w:rsidRPr="00FB0AA1">
          <w:pgSz w:w="12240" w:h="15840"/>
          <w:pgMar w:top="1440" w:right="1440" w:bottom="1440" w:left="1440" w:header="720" w:footer="720" w:gutter="0"/>
          <w:cols w:space="720"/>
          <w:docGrid w:linePitch="360"/>
        </w:sectPr>
      </w:pPr>
    </w:p>
    <w:p w14:paraId="32E2E991" w14:textId="77777777" w:rsidR="00432153" w:rsidRPr="00FB0AA1" w:rsidRDefault="001E2BEF" w:rsidP="00FB0AA1">
      <w:pPr>
        <w:spacing w:line="360" w:lineRule="auto"/>
        <w:jc w:val="both"/>
        <w:rPr>
          <w:rFonts w:ascii="Book Antiqua" w:hAnsi="Book Antiqua"/>
        </w:rPr>
      </w:pPr>
      <w:r w:rsidRPr="00FB0AA1">
        <w:rPr>
          <w:rFonts w:ascii="Book Antiqua" w:eastAsia="Book Antiqua" w:hAnsi="Book Antiqua" w:cs="Book Antiqua"/>
          <w:b/>
          <w:color w:val="000000"/>
        </w:rPr>
        <w:lastRenderedPageBreak/>
        <w:t>Abstract</w:t>
      </w:r>
    </w:p>
    <w:p w14:paraId="462727AF" w14:textId="77777777" w:rsidR="00432153" w:rsidRPr="00FB0AA1" w:rsidRDefault="001E2BEF" w:rsidP="00FB0AA1">
      <w:pPr>
        <w:spacing w:line="360" w:lineRule="auto"/>
        <w:jc w:val="both"/>
        <w:rPr>
          <w:rFonts w:ascii="Book Antiqua" w:hAnsi="Book Antiqua"/>
        </w:rPr>
      </w:pPr>
      <w:r w:rsidRPr="00FB0AA1">
        <w:rPr>
          <w:rFonts w:ascii="Book Antiqua" w:eastAsia="Book Antiqua" w:hAnsi="Book Antiqua" w:cs="Book Antiqua"/>
          <w:color w:val="000000"/>
          <w:shd w:val="clear" w:color="auto" w:fill="FFFFFF"/>
        </w:rPr>
        <w:t xml:space="preserve">Systematic reviews in </w:t>
      </w:r>
      <w:proofErr w:type="spellStart"/>
      <w:r w:rsidRPr="00FB0AA1">
        <w:rPr>
          <w:rFonts w:ascii="Book Antiqua" w:eastAsia="Book Antiqua" w:hAnsi="Book Antiqua" w:cs="Book Antiqua"/>
          <w:color w:val="000000"/>
          <w:shd w:val="clear" w:color="auto" w:fill="FFFFFF"/>
        </w:rPr>
        <w:t>orthopaedic</w:t>
      </w:r>
      <w:proofErr w:type="spellEnd"/>
      <w:r w:rsidRPr="00FB0AA1">
        <w:rPr>
          <w:rFonts w:ascii="Book Antiqua" w:eastAsia="Book Antiqua" w:hAnsi="Book Antiqua" w:cs="Book Antiqua"/>
          <w:color w:val="000000"/>
          <w:shd w:val="clear" w:color="auto" w:fill="FFFFFF"/>
        </w:rPr>
        <w:t xml:space="preserve"> literature are frequently </w:t>
      </w:r>
      <w:proofErr w:type="spellStart"/>
      <w:r w:rsidRPr="00FB0AA1">
        <w:rPr>
          <w:rFonts w:ascii="Book Antiqua" w:eastAsia="Book Antiqua" w:hAnsi="Book Antiqua" w:cs="Book Antiqua"/>
          <w:color w:val="000000"/>
          <w:shd w:val="clear" w:color="auto" w:fill="FFFFFF"/>
        </w:rPr>
        <w:t>criticised</w:t>
      </w:r>
      <w:proofErr w:type="spellEnd"/>
      <w:r w:rsidRPr="00FB0AA1">
        <w:rPr>
          <w:rFonts w:ascii="Book Antiqua" w:eastAsia="Book Antiqua" w:hAnsi="Book Antiqua" w:cs="Book Antiqua"/>
          <w:color w:val="000000"/>
          <w:shd w:val="clear" w:color="auto" w:fill="FFFFFF"/>
        </w:rPr>
        <w:t xml:space="preserve"> for offering inconsistent conclusions. On top of that, high-quality randomized human evidence on crucial </w:t>
      </w:r>
      <w:proofErr w:type="spellStart"/>
      <w:r w:rsidRPr="00FB0AA1">
        <w:rPr>
          <w:rFonts w:ascii="Book Antiqua" w:eastAsia="Book Antiqua" w:hAnsi="Book Antiqua" w:cs="Book Antiqua"/>
          <w:color w:val="000000"/>
          <w:shd w:val="clear" w:color="auto" w:fill="FFFFFF"/>
        </w:rPr>
        <w:t>orthopaedic</w:t>
      </w:r>
      <w:proofErr w:type="spellEnd"/>
      <w:r w:rsidRPr="00FB0AA1">
        <w:rPr>
          <w:rFonts w:ascii="Book Antiqua" w:eastAsia="Book Antiqua" w:hAnsi="Book Antiqua" w:cs="Book Antiqua"/>
          <w:color w:val="000000"/>
          <w:shd w:val="clear" w:color="auto" w:fill="FFFFFF"/>
        </w:rPr>
        <w:t xml:space="preserve"> topics is more often than not lacking. In this situation, pooling animal literature could offer an excellent insight into unanswered critical clinical questions, thus potentially improving healthcare. In this paper, we sought to present the rationale and basic principles governing meta-analysis of animal research. More specifically, we elaborated on the available evidence-based methods to achieve a scientifically sound animal data synthesis. In addition, </w:t>
      </w:r>
      <w:r w:rsidRPr="00FB0AA1">
        <w:rPr>
          <w:rFonts w:ascii="Book Antiqua" w:eastAsia="Book Antiqua" w:hAnsi="Book Antiqua" w:cs="Book Antiqua"/>
          <w:color w:val="000000"/>
        </w:rPr>
        <w:t>we discussed result interpretation, strength of recommendations and clinical implications based on the results of these meta-analytic modalities.</w:t>
      </w:r>
    </w:p>
    <w:p w14:paraId="672A2D67" w14:textId="77777777" w:rsidR="00432153" w:rsidRPr="00FB0AA1" w:rsidRDefault="00432153" w:rsidP="00FB0AA1">
      <w:pPr>
        <w:spacing w:line="360" w:lineRule="auto"/>
        <w:jc w:val="both"/>
        <w:rPr>
          <w:rFonts w:ascii="Book Antiqua" w:hAnsi="Book Antiqua"/>
        </w:rPr>
      </w:pPr>
    </w:p>
    <w:p w14:paraId="581CB789" w14:textId="77777777" w:rsidR="00432153" w:rsidRPr="00FB0AA1" w:rsidRDefault="001E2BEF" w:rsidP="00FB0AA1">
      <w:pPr>
        <w:spacing w:line="360" w:lineRule="auto"/>
        <w:jc w:val="both"/>
        <w:rPr>
          <w:rFonts w:ascii="Book Antiqua" w:hAnsi="Book Antiqua"/>
        </w:rPr>
      </w:pPr>
      <w:r w:rsidRPr="00FB0AA1">
        <w:rPr>
          <w:rFonts w:ascii="Book Antiqua" w:eastAsia="Book Antiqua" w:hAnsi="Book Antiqua" w:cs="Book Antiqua"/>
          <w:b/>
          <w:bCs/>
          <w:color w:val="000000"/>
        </w:rPr>
        <w:t xml:space="preserve">Key Words: </w:t>
      </w:r>
      <w:r w:rsidRPr="00FB0AA1">
        <w:rPr>
          <w:rFonts w:ascii="Book Antiqua" w:eastAsia="Book Antiqua" w:hAnsi="Book Antiqua" w:cs="Book Antiqua"/>
          <w:color w:val="000000"/>
          <w:shd w:val="clear" w:color="auto" w:fill="FFFFFF"/>
        </w:rPr>
        <w:t xml:space="preserve">Meta-analysis; Animal research; Evidence synthesis; </w:t>
      </w:r>
      <w:r w:rsidRPr="00FB0AA1">
        <w:rPr>
          <w:rFonts w:ascii="Book Antiqua" w:eastAsia="Book Antiqua" w:hAnsi="Book Antiqua" w:cs="Book Antiqua"/>
          <w:i/>
          <w:iCs/>
          <w:color w:val="000000"/>
          <w:shd w:val="clear" w:color="auto" w:fill="FFFFFF"/>
        </w:rPr>
        <w:t>in vivo</w:t>
      </w:r>
      <w:r w:rsidRPr="00FB0AA1">
        <w:rPr>
          <w:rFonts w:ascii="Book Antiqua" w:eastAsia="Book Antiqua" w:hAnsi="Book Antiqua" w:cs="Book Antiqua"/>
          <w:color w:val="000000"/>
          <w:shd w:val="clear" w:color="auto" w:fill="FFFFFF"/>
        </w:rPr>
        <w:t xml:space="preserve">; </w:t>
      </w:r>
      <w:proofErr w:type="spellStart"/>
      <w:r w:rsidRPr="00FB0AA1">
        <w:rPr>
          <w:rFonts w:ascii="Book Antiqua" w:eastAsia="Book Antiqua" w:hAnsi="Book Antiqua" w:cs="Book Antiqua"/>
          <w:color w:val="000000"/>
          <w:shd w:val="clear" w:color="auto" w:fill="FFFFFF"/>
        </w:rPr>
        <w:t>Orthopaedics</w:t>
      </w:r>
      <w:proofErr w:type="spellEnd"/>
    </w:p>
    <w:p w14:paraId="60B9EAEB" w14:textId="77777777" w:rsidR="00432153" w:rsidRPr="00FB0AA1" w:rsidRDefault="00432153" w:rsidP="00FB0AA1">
      <w:pPr>
        <w:spacing w:line="360" w:lineRule="auto"/>
        <w:jc w:val="both"/>
        <w:rPr>
          <w:rFonts w:ascii="Book Antiqua" w:hAnsi="Book Antiqua"/>
        </w:rPr>
      </w:pPr>
    </w:p>
    <w:p w14:paraId="577625A4" w14:textId="77777777" w:rsidR="00432153" w:rsidRPr="00FB0AA1" w:rsidRDefault="001E2BEF" w:rsidP="00FB0AA1">
      <w:pPr>
        <w:spacing w:line="360" w:lineRule="auto"/>
        <w:jc w:val="both"/>
        <w:rPr>
          <w:rFonts w:ascii="Book Antiqua" w:hAnsi="Book Antiqua"/>
        </w:rPr>
      </w:pPr>
      <w:proofErr w:type="spellStart"/>
      <w:r w:rsidRPr="00FB0AA1">
        <w:rPr>
          <w:rFonts w:ascii="Book Antiqua" w:eastAsia="Book Antiqua" w:hAnsi="Book Antiqua" w:cs="Book Antiqua"/>
          <w:color w:val="000000"/>
        </w:rPr>
        <w:t>Tsikopoulos</w:t>
      </w:r>
      <w:proofErr w:type="spellEnd"/>
      <w:r w:rsidRPr="00FB0AA1">
        <w:rPr>
          <w:rFonts w:ascii="Book Antiqua" w:eastAsia="Book Antiqua" w:hAnsi="Book Antiqua" w:cs="Book Antiqua"/>
          <w:color w:val="000000"/>
        </w:rPr>
        <w:t xml:space="preserve"> K, </w:t>
      </w:r>
      <w:proofErr w:type="spellStart"/>
      <w:r w:rsidRPr="00FB0AA1">
        <w:rPr>
          <w:rFonts w:ascii="Book Antiqua" w:eastAsia="Book Antiqua" w:hAnsi="Book Antiqua" w:cs="Book Antiqua"/>
          <w:color w:val="000000"/>
        </w:rPr>
        <w:t>Sidiropoulos</w:t>
      </w:r>
      <w:proofErr w:type="spellEnd"/>
      <w:r w:rsidRPr="00FB0AA1">
        <w:rPr>
          <w:rFonts w:ascii="Book Antiqua" w:eastAsia="Book Antiqua" w:hAnsi="Book Antiqua" w:cs="Book Antiqua"/>
          <w:color w:val="000000"/>
        </w:rPr>
        <w:t xml:space="preserve"> K, </w:t>
      </w:r>
      <w:proofErr w:type="spellStart"/>
      <w:r w:rsidRPr="00FB0AA1">
        <w:rPr>
          <w:rFonts w:ascii="Book Antiqua" w:eastAsia="Book Antiqua" w:hAnsi="Book Antiqua" w:cs="Book Antiqua"/>
          <w:color w:val="000000"/>
        </w:rPr>
        <w:t>Kitridis</w:t>
      </w:r>
      <w:proofErr w:type="spellEnd"/>
      <w:r w:rsidRPr="00FB0AA1">
        <w:rPr>
          <w:rFonts w:ascii="Book Antiqua" w:eastAsia="Book Antiqua" w:hAnsi="Book Antiqua" w:cs="Book Antiqua"/>
          <w:color w:val="000000"/>
        </w:rPr>
        <w:t xml:space="preserve"> D, Drago L, </w:t>
      </w:r>
      <w:proofErr w:type="spellStart"/>
      <w:r w:rsidRPr="00FB0AA1">
        <w:rPr>
          <w:rFonts w:ascii="Book Antiqua" w:eastAsia="Book Antiqua" w:hAnsi="Book Antiqua" w:cs="Book Antiqua"/>
          <w:color w:val="000000"/>
        </w:rPr>
        <w:t>Ebnezar</w:t>
      </w:r>
      <w:proofErr w:type="spellEnd"/>
      <w:r w:rsidRPr="00FB0AA1">
        <w:rPr>
          <w:rFonts w:ascii="Book Antiqua" w:eastAsia="Book Antiqua" w:hAnsi="Book Antiqua" w:cs="Book Antiqua"/>
          <w:color w:val="000000"/>
        </w:rPr>
        <w:t xml:space="preserve"> R, </w:t>
      </w:r>
      <w:proofErr w:type="spellStart"/>
      <w:r w:rsidRPr="00FB0AA1">
        <w:rPr>
          <w:rFonts w:ascii="Book Antiqua" w:eastAsia="Book Antiqua" w:hAnsi="Book Antiqua" w:cs="Book Antiqua"/>
          <w:color w:val="000000"/>
        </w:rPr>
        <w:t>Lavalette</w:t>
      </w:r>
      <w:proofErr w:type="spellEnd"/>
      <w:r w:rsidRPr="00FB0AA1">
        <w:rPr>
          <w:rFonts w:ascii="Book Antiqua" w:eastAsia="Book Antiqua" w:hAnsi="Book Antiqua" w:cs="Book Antiqua"/>
          <w:color w:val="000000"/>
        </w:rPr>
        <w:t xml:space="preserve"> D. </w:t>
      </w:r>
      <w:proofErr w:type="spellStart"/>
      <w:r w:rsidRPr="00FB0AA1">
        <w:rPr>
          <w:rFonts w:ascii="Book Antiqua" w:eastAsia="Book Antiqua" w:hAnsi="Book Antiqua" w:cs="Book Antiqua"/>
          <w:color w:val="000000"/>
        </w:rPr>
        <w:t>Rationalising</w:t>
      </w:r>
      <w:proofErr w:type="spellEnd"/>
      <w:r w:rsidRPr="00FB0AA1">
        <w:rPr>
          <w:rFonts w:ascii="Book Antiqua" w:eastAsia="Book Antiqua" w:hAnsi="Book Antiqua" w:cs="Book Antiqua"/>
          <w:color w:val="000000"/>
        </w:rPr>
        <w:t xml:space="preserve"> animal research synthesis in </w:t>
      </w:r>
      <w:proofErr w:type="spellStart"/>
      <w:r w:rsidRPr="00FB0AA1">
        <w:rPr>
          <w:rFonts w:ascii="Book Antiqua" w:eastAsia="Book Antiqua" w:hAnsi="Book Antiqua" w:cs="Book Antiqua"/>
          <w:color w:val="000000"/>
        </w:rPr>
        <w:t>orthopaedic</w:t>
      </w:r>
      <w:proofErr w:type="spellEnd"/>
      <w:r w:rsidRPr="00FB0AA1">
        <w:rPr>
          <w:rFonts w:ascii="Book Antiqua" w:eastAsia="Book Antiqua" w:hAnsi="Book Antiqua" w:cs="Book Antiqua"/>
          <w:color w:val="000000"/>
        </w:rPr>
        <w:t xml:space="preserve"> literature. </w:t>
      </w:r>
      <w:r w:rsidRPr="00FB0AA1">
        <w:rPr>
          <w:rFonts w:ascii="Book Antiqua" w:eastAsia="Book Antiqua" w:hAnsi="Book Antiqua" w:cs="Book Antiqua"/>
          <w:i/>
          <w:iCs/>
          <w:color w:val="000000"/>
        </w:rPr>
        <w:t xml:space="preserve">World J </w:t>
      </w:r>
      <w:proofErr w:type="spellStart"/>
      <w:r w:rsidRPr="00FB0AA1">
        <w:rPr>
          <w:rFonts w:ascii="Book Antiqua" w:eastAsia="Book Antiqua" w:hAnsi="Book Antiqua" w:cs="Book Antiqua"/>
          <w:i/>
          <w:iCs/>
          <w:color w:val="000000"/>
        </w:rPr>
        <w:t>Methodol</w:t>
      </w:r>
      <w:proofErr w:type="spellEnd"/>
      <w:r w:rsidRPr="00FB0AA1">
        <w:rPr>
          <w:rFonts w:ascii="Book Antiqua" w:eastAsia="Book Antiqua" w:hAnsi="Book Antiqua" w:cs="Book Antiqua"/>
          <w:color w:val="000000"/>
        </w:rPr>
        <w:t xml:space="preserve"> 2021; In press</w:t>
      </w:r>
    </w:p>
    <w:p w14:paraId="6A8EF079" w14:textId="77777777" w:rsidR="00432153" w:rsidRPr="00FB0AA1" w:rsidRDefault="00432153" w:rsidP="00FB0AA1">
      <w:pPr>
        <w:spacing w:line="360" w:lineRule="auto"/>
        <w:jc w:val="both"/>
        <w:rPr>
          <w:rFonts w:ascii="Book Antiqua" w:hAnsi="Book Antiqua"/>
        </w:rPr>
      </w:pPr>
    </w:p>
    <w:p w14:paraId="08AC4161" w14:textId="77777777" w:rsidR="00432153" w:rsidRPr="00FB0AA1" w:rsidRDefault="001E2BEF" w:rsidP="00FB0AA1">
      <w:pPr>
        <w:spacing w:line="360" w:lineRule="auto"/>
        <w:jc w:val="both"/>
        <w:rPr>
          <w:rFonts w:ascii="Book Antiqua" w:hAnsi="Book Antiqua"/>
        </w:rPr>
      </w:pPr>
      <w:r w:rsidRPr="00FB0AA1">
        <w:rPr>
          <w:rFonts w:ascii="Book Antiqua" w:eastAsia="Book Antiqua" w:hAnsi="Book Antiqua" w:cs="Book Antiqua"/>
          <w:b/>
          <w:bCs/>
          <w:color w:val="000000"/>
        </w:rPr>
        <w:t xml:space="preserve">Core Tip: </w:t>
      </w:r>
      <w:r w:rsidRPr="00FB0AA1">
        <w:rPr>
          <w:rFonts w:ascii="Book Antiqua" w:eastAsia="Book Antiqua" w:hAnsi="Book Antiqua" w:cs="Book Antiqua"/>
          <w:color w:val="000000"/>
        </w:rPr>
        <w:t xml:space="preserve">Relying on the findings of properly conducted meta-analyses of animal research is crucial, particularly in the paucity of human evidence on crucial </w:t>
      </w:r>
      <w:proofErr w:type="spellStart"/>
      <w:r w:rsidRPr="00FB0AA1">
        <w:rPr>
          <w:rFonts w:ascii="Book Antiqua" w:eastAsia="Book Antiqua" w:hAnsi="Book Antiqua" w:cs="Book Antiqua"/>
          <w:color w:val="000000"/>
        </w:rPr>
        <w:t>orthopaedic</w:t>
      </w:r>
      <w:proofErr w:type="spellEnd"/>
      <w:r w:rsidRPr="00FB0AA1">
        <w:rPr>
          <w:rFonts w:ascii="Book Antiqua" w:eastAsia="Book Antiqua" w:hAnsi="Book Antiqua" w:cs="Book Antiqua"/>
          <w:color w:val="000000"/>
        </w:rPr>
        <w:t xml:space="preserve"> topics. It is an undeniable fact that authors tend to encounter a great many challenges when conducting this type of research as they have to address several potential sources of bias. For that reason, we advocate that readers should critically appraise the findings of animal syntheses papers.</w:t>
      </w:r>
    </w:p>
    <w:p w14:paraId="30667D07" w14:textId="77777777" w:rsidR="00FB0AA1" w:rsidRPr="00FB0AA1" w:rsidRDefault="00FB0AA1" w:rsidP="00FB0AA1">
      <w:pPr>
        <w:spacing w:line="360" w:lineRule="auto"/>
        <w:jc w:val="both"/>
        <w:rPr>
          <w:rFonts w:ascii="Book Antiqua" w:hAnsi="Book Antiqua"/>
        </w:rPr>
        <w:sectPr w:rsidR="00FB0AA1" w:rsidRPr="00FB0AA1">
          <w:pgSz w:w="12240" w:h="15840"/>
          <w:pgMar w:top="1440" w:right="1440" w:bottom="1440" w:left="1440" w:header="720" w:footer="720" w:gutter="0"/>
          <w:cols w:space="720"/>
          <w:docGrid w:linePitch="360"/>
        </w:sectPr>
      </w:pPr>
    </w:p>
    <w:p w14:paraId="79C3AC8E" w14:textId="77777777" w:rsidR="00432153" w:rsidRPr="00FB0AA1" w:rsidRDefault="001E2BEF" w:rsidP="00FB0AA1">
      <w:pPr>
        <w:spacing w:line="360" w:lineRule="auto"/>
        <w:jc w:val="both"/>
        <w:rPr>
          <w:rFonts w:ascii="Book Antiqua" w:hAnsi="Book Antiqua"/>
        </w:rPr>
      </w:pPr>
      <w:r w:rsidRPr="00FB0AA1">
        <w:rPr>
          <w:rFonts w:ascii="Book Antiqua" w:eastAsia="Book Antiqua" w:hAnsi="Book Antiqua" w:cs="Book Antiqua"/>
          <w:b/>
          <w:caps/>
          <w:color w:val="000000"/>
          <w:u w:val="single"/>
        </w:rPr>
        <w:lastRenderedPageBreak/>
        <w:t>INTRODUCTION</w:t>
      </w:r>
    </w:p>
    <w:p w14:paraId="62BFB0FB" w14:textId="77777777" w:rsidR="00432153" w:rsidRPr="00FB0AA1" w:rsidRDefault="001E2BEF" w:rsidP="00FB0AA1">
      <w:pPr>
        <w:spacing w:line="360" w:lineRule="auto"/>
        <w:jc w:val="both"/>
        <w:rPr>
          <w:rFonts w:ascii="Book Antiqua" w:hAnsi="Book Antiqua"/>
        </w:rPr>
      </w:pPr>
      <w:r w:rsidRPr="00FB0AA1">
        <w:rPr>
          <w:rFonts w:ascii="Book Antiqua" w:eastAsia="Book Antiqua" w:hAnsi="Book Antiqua" w:cs="Book Antiqua"/>
          <w:color w:val="000000"/>
        </w:rPr>
        <w:t xml:space="preserve">Given the nature and rarity of many </w:t>
      </w:r>
      <w:proofErr w:type="spellStart"/>
      <w:r w:rsidRPr="00FB0AA1">
        <w:rPr>
          <w:rFonts w:ascii="Book Antiqua" w:eastAsia="Book Antiqua" w:hAnsi="Book Antiqua" w:cs="Book Antiqua"/>
          <w:color w:val="000000"/>
        </w:rPr>
        <w:t>orthopaedic</w:t>
      </w:r>
      <w:proofErr w:type="spellEnd"/>
      <w:r w:rsidRPr="00FB0AA1">
        <w:rPr>
          <w:rFonts w:ascii="Book Antiqua" w:eastAsia="Book Antiqua" w:hAnsi="Book Antiqua" w:cs="Book Antiqua"/>
          <w:color w:val="000000"/>
        </w:rPr>
        <w:t xml:space="preserve"> diseases, conducting high-quality double-blind randomized control trials is not always feasible. This is particularly true when it comes to addressing a particular </w:t>
      </w:r>
      <w:proofErr w:type="spellStart"/>
      <w:r w:rsidRPr="00FB0AA1">
        <w:rPr>
          <w:rFonts w:ascii="Book Antiqua" w:eastAsia="Book Antiqua" w:hAnsi="Book Antiqua" w:cs="Book Antiqua"/>
          <w:color w:val="000000"/>
        </w:rPr>
        <w:t>orthopaedic</w:t>
      </w:r>
      <w:proofErr w:type="spellEnd"/>
      <w:r w:rsidRPr="00FB0AA1">
        <w:rPr>
          <w:rFonts w:ascii="Book Antiqua" w:eastAsia="Book Antiqua" w:hAnsi="Book Antiqua" w:cs="Book Antiqua"/>
          <w:color w:val="000000"/>
        </w:rPr>
        <w:t xml:space="preserve"> surgical intervention. Hence, crucial research questions remain unanswered due to the fact that safe conclusions cannot be drawn purely based on a few underpowered and low-quality individual studies. In this situation, animal evidence could offer valuable information towards delineating the potential of a prevention and/or therapeutic </w:t>
      </w:r>
      <w:proofErr w:type="spellStart"/>
      <w:r w:rsidRPr="00FB0AA1">
        <w:rPr>
          <w:rFonts w:ascii="Book Antiqua" w:eastAsia="Book Antiqua" w:hAnsi="Book Antiqua" w:cs="Book Antiqua"/>
          <w:color w:val="000000"/>
        </w:rPr>
        <w:t>orthopaedic</w:t>
      </w:r>
      <w:proofErr w:type="spellEnd"/>
      <w:r w:rsidRPr="00FB0AA1">
        <w:rPr>
          <w:rFonts w:ascii="Book Antiqua" w:eastAsia="Book Antiqua" w:hAnsi="Book Antiqua" w:cs="Book Antiqua"/>
          <w:color w:val="000000"/>
        </w:rPr>
        <w:t xml:space="preserve"> intervention.</w:t>
      </w:r>
    </w:p>
    <w:p w14:paraId="6EF56E83" w14:textId="77777777" w:rsidR="00432153" w:rsidRPr="00FB0AA1" w:rsidRDefault="001E2BEF" w:rsidP="00FB0AA1">
      <w:pPr>
        <w:spacing w:line="360" w:lineRule="auto"/>
        <w:ind w:firstLine="720"/>
        <w:jc w:val="both"/>
        <w:rPr>
          <w:rFonts w:ascii="Book Antiqua" w:hAnsi="Book Antiqua"/>
        </w:rPr>
      </w:pPr>
      <w:r w:rsidRPr="00FB0AA1">
        <w:rPr>
          <w:rFonts w:ascii="Book Antiqua" w:eastAsia="Book Antiqua" w:hAnsi="Book Antiqua" w:cs="Book Antiqua"/>
          <w:color w:val="000000"/>
          <w:shd w:val="clear" w:color="auto" w:fill="FFFFFF"/>
        </w:rPr>
        <w:t>The rationale behind synthesizing animal literature is to avoid the potential bias which is commonly detected in narrative literature reviews. To elaborate, selective presentation of individual study findings and incorrect weighting of conclusions can exert a n</w:t>
      </w:r>
      <w:r w:rsidRPr="00FB0AA1">
        <w:rPr>
          <w:rFonts w:ascii="Book Antiqua" w:eastAsia="Book Antiqua" w:hAnsi="Book Antiqua" w:cs="Book Antiqua"/>
          <w:i/>
          <w:color w:val="000000"/>
          <w:shd w:val="clear" w:color="auto" w:fill="FFFFFF"/>
        </w:rPr>
        <w:t>eg</w:t>
      </w:r>
      <w:r w:rsidRPr="00FB0AA1">
        <w:rPr>
          <w:rFonts w:ascii="Book Antiqua" w:eastAsia="Book Antiqua" w:hAnsi="Book Antiqua" w:cs="Book Antiqua"/>
          <w:color w:val="000000"/>
          <w:shd w:val="clear" w:color="auto" w:fill="FFFFFF"/>
        </w:rPr>
        <w:t xml:space="preserve">ative impact on the credibility of a systematic review. Rather, by summarizing the results of multiple individual studies a researcher could potentially produce more valid results provided that guidelines governing meta-analyses of animal papers are respected. In this paper, we sought to present the key elements for conducting a high-quality meta-analysis of animal research which could provide a useful insight into unanswered clinical questions in </w:t>
      </w:r>
      <w:proofErr w:type="spellStart"/>
      <w:r w:rsidRPr="00FB0AA1">
        <w:rPr>
          <w:rFonts w:ascii="Book Antiqua" w:eastAsia="Book Antiqua" w:hAnsi="Book Antiqua" w:cs="Book Antiqua"/>
          <w:color w:val="000000"/>
          <w:shd w:val="clear" w:color="auto" w:fill="FFFFFF"/>
        </w:rPr>
        <w:t>orthopaedics</w:t>
      </w:r>
      <w:proofErr w:type="spellEnd"/>
      <w:r w:rsidRPr="00FB0AA1">
        <w:rPr>
          <w:rFonts w:ascii="Book Antiqua" w:eastAsia="Book Antiqua" w:hAnsi="Book Antiqua" w:cs="Book Antiqua"/>
          <w:color w:val="000000"/>
          <w:shd w:val="clear" w:color="auto" w:fill="FFFFFF"/>
        </w:rPr>
        <w:t>.</w:t>
      </w:r>
    </w:p>
    <w:p w14:paraId="589D95EB" w14:textId="77777777" w:rsidR="00432153" w:rsidRPr="00FB0AA1" w:rsidRDefault="00432153" w:rsidP="00FB0AA1">
      <w:pPr>
        <w:spacing w:line="360" w:lineRule="auto"/>
        <w:ind w:firstLine="720"/>
        <w:jc w:val="both"/>
        <w:rPr>
          <w:rFonts w:ascii="Book Antiqua" w:hAnsi="Book Antiqua"/>
        </w:rPr>
      </w:pPr>
    </w:p>
    <w:p w14:paraId="308D3BCD" w14:textId="77777777" w:rsidR="00432153" w:rsidRPr="00FB0AA1" w:rsidRDefault="001E2BEF" w:rsidP="00FB0AA1">
      <w:pPr>
        <w:spacing w:line="360" w:lineRule="auto"/>
        <w:jc w:val="both"/>
        <w:rPr>
          <w:rFonts w:ascii="Book Antiqua" w:hAnsi="Book Antiqua"/>
        </w:rPr>
      </w:pPr>
      <w:r w:rsidRPr="00FB0AA1">
        <w:rPr>
          <w:rFonts w:ascii="Book Antiqua" w:eastAsia="Book Antiqua" w:hAnsi="Book Antiqua" w:cs="Book Antiqua"/>
          <w:b/>
          <w:bCs/>
          <w:caps/>
          <w:color w:val="000000"/>
          <w:u w:val="single"/>
          <w:shd w:val="clear" w:color="auto" w:fill="FFFFFF"/>
        </w:rPr>
        <w:t>Prospective animal review r</w:t>
      </w:r>
      <w:r w:rsidRPr="00FB0AA1">
        <w:rPr>
          <w:rFonts w:ascii="Book Antiqua" w:eastAsia="Book Antiqua" w:hAnsi="Book Antiqua" w:cs="Book Antiqua"/>
          <w:b/>
          <w:bCs/>
          <w:iCs/>
          <w:caps/>
          <w:color w:val="000000"/>
          <w:u w:val="single"/>
          <w:shd w:val="clear" w:color="auto" w:fill="FFFFFF"/>
        </w:rPr>
        <w:t>eg</w:t>
      </w:r>
      <w:r w:rsidRPr="00FB0AA1">
        <w:rPr>
          <w:rFonts w:ascii="Book Antiqua" w:eastAsia="Book Antiqua" w:hAnsi="Book Antiqua" w:cs="Book Antiqua"/>
          <w:b/>
          <w:bCs/>
          <w:caps/>
          <w:color w:val="000000"/>
          <w:u w:val="single"/>
          <w:shd w:val="clear" w:color="auto" w:fill="FFFFFF"/>
        </w:rPr>
        <w:t>istration and reporting guidelines. Are they necessary?</w:t>
      </w:r>
    </w:p>
    <w:p w14:paraId="353C02BC" w14:textId="66D73CB9" w:rsidR="00432153" w:rsidRPr="00FB0AA1" w:rsidRDefault="001E2BEF" w:rsidP="00FB0AA1">
      <w:pPr>
        <w:spacing w:line="360" w:lineRule="auto"/>
        <w:jc w:val="both"/>
        <w:rPr>
          <w:rFonts w:ascii="Book Antiqua" w:hAnsi="Book Antiqua"/>
        </w:rPr>
      </w:pPr>
      <w:r w:rsidRPr="00FB0AA1">
        <w:rPr>
          <w:rFonts w:ascii="Book Antiqua" w:eastAsia="Book Antiqua" w:hAnsi="Book Antiqua" w:cs="Book Antiqua"/>
          <w:color w:val="000000"/>
          <w:shd w:val="clear" w:color="auto" w:fill="FFFFFF"/>
        </w:rPr>
        <w:t xml:space="preserve">Regardless of the nature of the subjects </w:t>
      </w:r>
      <w:proofErr w:type="spellStart"/>
      <w:r w:rsidRPr="00FB0AA1">
        <w:rPr>
          <w:rFonts w:ascii="Book Antiqua" w:eastAsia="Book Antiqua" w:hAnsi="Book Antiqua" w:cs="Book Antiqua"/>
          <w:color w:val="000000"/>
          <w:shd w:val="clear" w:color="auto" w:fill="FFFFFF"/>
        </w:rPr>
        <w:t>utilised</w:t>
      </w:r>
      <w:proofErr w:type="spellEnd"/>
      <w:r w:rsidRPr="00FB0AA1">
        <w:rPr>
          <w:rFonts w:ascii="Book Antiqua" w:eastAsia="Book Antiqua" w:hAnsi="Book Antiqua" w:cs="Book Antiqua"/>
          <w:color w:val="000000"/>
          <w:shd w:val="clear" w:color="auto" w:fill="FFFFFF"/>
        </w:rPr>
        <w:t xml:space="preserve"> in an </w:t>
      </w:r>
      <w:r w:rsidRPr="00FB0AA1">
        <w:rPr>
          <w:rFonts w:ascii="Book Antiqua" w:eastAsia="Book Antiqua" w:hAnsi="Book Antiqua" w:cs="Book Antiqua"/>
          <w:i/>
          <w:iCs/>
          <w:color w:val="000000"/>
          <w:shd w:val="clear" w:color="auto" w:fill="FFFFFF"/>
        </w:rPr>
        <w:t>in vivo</w:t>
      </w:r>
      <w:r w:rsidRPr="00FB0AA1">
        <w:rPr>
          <w:rFonts w:ascii="Book Antiqua" w:eastAsia="Book Antiqua" w:hAnsi="Book Antiqua" w:cs="Book Antiqua"/>
          <w:color w:val="000000"/>
          <w:shd w:val="clear" w:color="auto" w:fill="FFFFFF"/>
        </w:rPr>
        <w:t xml:space="preserve"> evidence synthesis, it is strongly advocated that systematic reviews be prospectively registered with a valid database (</w:t>
      </w:r>
      <w:r w:rsidRPr="00FB0AA1">
        <w:rPr>
          <w:rFonts w:ascii="Book Antiqua" w:eastAsia="Book Antiqua" w:hAnsi="Book Antiqua" w:cs="Book Antiqua"/>
          <w:i/>
          <w:iCs/>
          <w:color w:val="000000"/>
          <w:shd w:val="clear" w:color="auto" w:fill="FFFFFF"/>
        </w:rPr>
        <w:t>e.g.</w:t>
      </w:r>
      <w:r w:rsidR="00FB0AA1" w:rsidRPr="00FB0AA1">
        <w:rPr>
          <w:rFonts w:ascii="Book Antiqua" w:eastAsia="Book Antiqua" w:hAnsi="Book Antiqua" w:cs="Book Antiqua"/>
          <w:i/>
          <w:iCs/>
          <w:color w:val="000000"/>
          <w:shd w:val="clear" w:color="auto" w:fill="FFFFFF"/>
        </w:rPr>
        <w:t>,</w:t>
      </w:r>
      <w:r w:rsidRPr="00FB0AA1">
        <w:rPr>
          <w:rFonts w:ascii="Book Antiqua" w:eastAsia="Book Antiqua" w:hAnsi="Book Antiqua" w:cs="Book Antiqua"/>
          <w:i/>
          <w:iCs/>
          <w:color w:val="000000"/>
          <w:shd w:val="clear" w:color="auto" w:fill="FFFFFF"/>
        </w:rPr>
        <w:t xml:space="preserve"> </w:t>
      </w:r>
      <w:r w:rsidRPr="00FB0AA1">
        <w:rPr>
          <w:rFonts w:ascii="Book Antiqua" w:eastAsia="Book Antiqua" w:hAnsi="Book Antiqua" w:cs="Book Antiqua"/>
          <w:color w:val="000000"/>
          <w:shd w:val="clear" w:color="auto" w:fill="FFFFFF"/>
        </w:rPr>
        <w:t xml:space="preserve">PROSPERO). The main reason behind this protocol registration is to increase transparency in reporting and prevent selective outcome reporting issues. </w:t>
      </w:r>
    </w:p>
    <w:p w14:paraId="5A41C947" w14:textId="35FC3908" w:rsidR="00432153" w:rsidRPr="00FB0AA1" w:rsidRDefault="001E2BEF" w:rsidP="00FB0AA1">
      <w:pPr>
        <w:pStyle w:val="ab"/>
        <w:spacing w:before="0" w:beforeAutospacing="0" w:after="0" w:afterAutospacing="0" w:line="360" w:lineRule="auto"/>
        <w:ind w:firstLineChars="100" w:firstLine="240"/>
        <w:jc w:val="both"/>
        <w:rPr>
          <w:rFonts w:ascii="Book Antiqua" w:hAnsi="Book Antiqua"/>
        </w:rPr>
      </w:pPr>
      <w:r w:rsidRPr="00FB0AA1">
        <w:rPr>
          <w:rFonts w:ascii="Book Antiqua" w:eastAsia="Book Antiqua" w:hAnsi="Book Antiqua" w:cs="Book Antiqua"/>
          <w:color w:val="000000"/>
        </w:rPr>
        <w:t xml:space="preserve">On top of that, abiding by published guidelines for systematic reviews </w:t>
      </w:r>
      <w:r w:rsidRPr="00FB0AA1">
        <w:rPr>
          <w:rFonts w:ascii="Book Antiqua" w:eastAsia="宋体" w:hAnsi="Book Antiqua" w:cs="Book Antiqua"/>
          <w:color w:val="000000"/>
          <w:lang w:val="en-US" w:eastAsia="zh-CN"/>
        </w:rPr>
        <w:t>(</w:t>
      </w:r>
      <w:r w:rsidRPr="00FB0AA1">
        <w:rPr>
          <w:rFonts w:ascii="Book Antiqua" w:eastAsia="Book Antiqua" w:hAnsi="Book Antiqua" w:cs="Book Antiqua"/>
          <w:i/>
          <w:iCs/>
          <w:color w:val="000000"/>
        </w:rPr>
        <w:t>e.g.</w:t>
      </w:r>
      <w:r w:rsidR="00FB0AA1">
        <w:rPr>
          <w:rFonts w:ascii="Book Antiqua" w:eastAsia="Book Antiqua" w:hAnsi="Book Antiqua" w:cs="Book Antiqua"/>
          <w:i/>
          <w:iCs/>
          <w:color w:val="000000"/>
        </w:rPr>
        <w:t>,</w:t>
      </w:r>
      <w:r w:rsidRPr="00FB0AA1">
        <w:rPr>
          <w:rFonts w:ascii="Book Antiqua" w:eastAsia="Book Antiqua" w:hAnsi="Book Antiqua" w:cs="Book Antiqua"/>
          <w:color w:val="000000"/>
        </w:rPr>
        <w:t xml:space="preserve"> </w:t>
      </w:r>
      <w:r w:rsidRPr="00FB0AA1">
        <w:rPr>
          <w:rFonts w:ascii="Book Antiqua" w:eastAsia="ArialMT" w:hAnsi="Book Antiqua"/>
        </w:rPr>
        <w:t>Preferred Reporting Items for Systematic Reviews and Meta-Analyses</w:t>
      </w:r>
      <w:r w:rsidRPr="00FB0AA1">
        <w:rPr>
          <w:rFonts w:ascii="Book Antiqua" w:eastAsia="Book Antiqua" w:hAnsi="Book Antiqua" w:cs="Book Antiqua"/>
          <w:color w:val="000000"/>
        </w:rPr>
        <w:t>) is of utmost importance given the fact that poor reporting diminishes accuracy and potential usefulness of an animal meta-</w:t>
      </w:r>
      <w:proofErr w:type="gramStart"/>
      <w:r w:rsidRPr="00FB0AA1">
        <w:rPr>
          <w:rFonts w:ascii="Book Antiqua" w:eastAsia="Book Antiqua" w:hAnsi="Book Antiqua" w:cs="Book Antiqua"/>
          <w:color w:val="000000"/>
        </w:rPr>
        <w:t>analysis</w:t>
      </w:r>
      <w:r w:rsidRPr="00FB0AA1">
        <w:rPr>
          <w:rFonts w:ascii="Book Antiqua" w:eastAsia="Book Antiqua" w:hAnsi="Book Antiqua" w:cs="Book Antiqua"/>
          <w:color w:val="000000"/>
          <w:vertAlign w:val="superscript"/>
        </w:rPr>
        <w:t>[</w:t>
      </w:r>
      <w:proofErr w:type="gramEnd"/>
      <w:r w:rsidRPr="00FB0AA1">
        <w:rPr>
          <w:rFonts w:ascii="Book Antiqua" w:eastAsia="Book Antiqua" w:hAnsi="Book Antiqua" w:cs="Book Antiqua"/>
          <w:color w:val="000000"/>
          <w:vertAlign w:val="superscript"/>
        </w:rPr>
        <w:t>1]</w:t>
      </w:r>
      <w:r w:rsidRPr="00FB0AA1">
        <w:rPr>
          <w:rFonts w:ascii="Book Antiqua" w:eastAsia="Book Antiqua" w:hAnsi="Book Antiqua" w:cs="Book Antiqua"/>
          <w:color w:val="000000"/>
        </w:rPr>
        <w:t>.</w:t>
      </w:r>
    </w:p>
    <w:p w14:paraId="28D3809C" w14:textId="77777777" w:rsidR="00432153" w:rsidRPr="00FB0AA1" w:rsidRDefault="00432153" w:rsidP="00FB0AA1">
      <w:pPr>
        <w:spacing w:line="360" w:lineRule="auto"/>
        <w:jc w:val="both"/>
        <w:rPr>
          <w:rFonts w:ascii="Book Antiqua" w:hAnsi="Book Antiqua"/>
        </w:rPr>
      </w:pPr>
    </w:p>
    <w:p w14:paraId="54F9B604" w14:textId="23A29FA6" w:rsidR="00432153" w:rsidRPr="00FB0AA1" w:rsidRDefault="001E2BEF" w:rsidP="00FB0AA1">
      <w:pPr>
        <w:spacing w:line="360" w:lineRule="auto"/>
        <w:jc w:val="both"/>
        <w:rPr>
          <w:rFonts w:ascii="Book Antiqua" w:hAnsi="Book Antiqua"/>
        </w:rPr>
      </w:pPr>
      <w:r w:rsidRPr="00FB0AA1">
        <w:rPr>
          <w:rFonts w:ascii="Book Antiqua" w:eastAsia="Book Antiqua" w:hAnsi="Book Antiqua" w:cs="Book Antiqua"/>
          <w:b/>
          <w:bCs/>
          <w:caps/>
          <w:color w:val="000000"/>
          <w:u w:val="single"/>
        </w:rPr>
        <w:lastRenderedPageBreak/>
        <w:t xml:space="preserve">Controlled </w:t>
      </w:r>
      <w:r w:rsidRPr="00FB0AA1">
        <w:rPr>
          <w:rFonts w:ascii="Book Antiqua" w:eastAsia="Book Antiqua" w:hAnsi="Book Antiqua" w:cs="Book Antiqua"/>
          <w:b/>
          <w:bCs/>
          <w:i/>
          <w:iCs/>
          <w:caps/>
          <w:color w:val="000000"/>
          <w:u w:val="single"/>
        </w:rPr>
        <w:t>vs</w:t>
      </w:r>
      <w:r w:rsidRPr="00FB0AA1">
        <w:rPr>
          <w:rFonts w:ascii="Book Antiqua" w:eastAsia="Book Antiqua" w:hAnsi="Book Antiqua" w:cs="Book Antiqua"/>
          <w:b/>
          <w:bCs/>
          <w:caps/>
          <w:color w:val="000000"/>
          <w:u w:val="single"/>
        </w:rPr>
        <w:t xml:space="preserve"> uncontrolled data synthesis</w:t>
      </w:r>
      <w:r w:rsidR="00FB0AA1">
        <w:rPr>
          <w:rFonts w:ascii="Book Antiqua" w:eastAsia="Book Antiqua" w:hAnsi="Book Antiqua" w:cs="Book Antiqua"/>
          <w:b/>
          <w:bCs/>
          <w:caps/>
          <w:color w:val="000000"/>
          <w:u w:val="single"/>
        </w:rPr>
        <w:t>:</w:t>
      </w:r>
      <w:r w:rsidRPr="00FB0AA1">
        <w:rPr>
          <w:rFonts w:ascii="Book Antiqua" w:eastAsia="Book Antiqua" w:hAnsi="Book Antiqua" w:cs="Book Antiqua"/>
          <w:b/>
          <w:bCs/>
          <w:caps/>
          <w:color w:val="000000"/>
          <w:u w:val="single"/>
        </w:rPr>
        <w:t xml:space="preserve"> Is there any difference</w:t>
      </w:r>
      <w:r w:rsidRPr="00FB0AA1">
        <w:rPr>
          <w:rFonts w:ascii="Book Antiqua" w:eastAsia="Book Antiqua" w:hAnsi="Book Antiqua" w:cs="Book Antiqua"/>
          <w:b/>
          <w:bCs/>
          <w:i/>
          <w:iCs/>
          <w:caps/>
          <w:color w:val="000000"/>
          <w:u w:val="single"/>
        </w:rPr>
        <w:t>?</w:t>
      </w:r>
    </w:p>
    <w:p w14:paraId="0AC88D06" w14:textId="76BFC657" w:rsidR="00432153" w:rsidRPr="00FB0AA1" w:rsidRDefault="001E2BEF" w:rsidP="00FB0AA1">
      <w:pPr>
        <w:spacing w:line="360" w:lineRule="auto"/>
        <w:jc w:val="both"/>
        <w:rPr>
          <w:rFonts w:ascii="Book Antiqua" w:hAnsi="Book Antiqua"/>
        </w:rPr>
      </w:pPr>
      <w:r w:rsidRPr="00FB0AA1">
        <w:rPr>
          <w:rFonts w:ascii="Book Antiqua" w:eastAsia="Book Antiqua" w:hAnsi="Book Antiqua" w:cs="Book Antiqua"/>
          <w:color w:val="000000"/>
        </w:rPr>
        <w:t xml:space="preserve">From a methodological standpoint, if properly controlled homogenous groups are available, then standard head-to-head meta-analysis can be safely undertaken by using a readily available piece of statistical software </w:t>
      </w:r>
      <w:r w:rsidR="00FB0AA1">
        <w:rPr>
          <w:rFonts w:ascii="Book Antiqua" w:eastAsia="Book Antiqua" w:hAnsi="Book Antiqua" w:cs="Book Antiqua"/>
          <w:color w:val="000000"/>
        </w:rPr>
        <w:t>[</w:t>
      </w:r>
      <w:r w:rsidRPr="00FB0AA1">
        <w:rPr>
          <w:rFonts w:ascii="Book Antiqua" w:eastAsia="Book Antiqua" w:hAnsi="Book Antiqua" w:cs="Book Antiqua"/>
          <w:i/>
          <w:color w:val="000000"/>
        </w:rPr>
        <w:t>e.g.</w:t>
      </w:r>
      <w:r w:rsidR="00FB0AA1">
        <w:rPr>
          <w:rFonts w:ascii="Book Antiqua" w:eastAsia="Book Antiqua" w:hAnsi="Book Antiqua" w:cs="Book Antiqua"/>
          <w:i/>
          <w:color w:val="000000"/>
        </w:rPr>
        <w:t>,</w:t>
      </w:r>
      <w:r w:rsidRPr="00FB0AA1">
        <w:rPr>
          <w:rFonts w:ascii="Book Antiqua" w:eastAsia="Book Antiqua" w:hAnsi="Book Antiqua" w:cs="Book Antiqua"/>
          <w:color w:val="000000"/>
        </w:rPr>
        <w:t xml:space="preserve"> Review Manager </w:t>
      </w:r>
      <w:r w:rsidR="00FB0AA1">
        <w:rPr>
          <w:rFonts w:ascii="Book Antiqua" w:eastAsia="Book Antiqua" w:hAnsi="Book Antiqua" w:cs="Book Antiqua"/>
          <w:color w:val="000000"/>
        </w:rPr>
        <w:t>(</w:t>
      </w:r>
      <w:proofErr w:type="spellStart"/>
      <w:r w:rsidRPr="00FB0AA1">
        <w:rPr>
          <w:rFonts w:ascii="Book Antiqua" w:eastAsia="Book Antiqua" w:hAnsi="Book Antiqua" w:cs="Book Antiqua"/>
          <w:color w:val="000000"/>
        </w:rPr>
        <w:t>RevMan</w:t>
      </w:r>
      <w:proofErr w:type="spellEnd"/>
      <w:r w:rsidR="00FB0AA1">
        <w:rPr>
          <w:rFonts w:ascii="Book Antiqua" w:eastAsia="Book Antiqua" w:hAnsi="Book Antiqua" w:cs="Book Antiqua"/>
          <w:color w:val="000000"/>
        </w:rPr>
        <w:t>)]</w:t>
      </w:r>
      <w:r w:rsidRPr="00FB0AA1">
        <w:rPr>
          <w:rFonts w:ascii="Book Antiqua" w:eastAsia="Book Antiqua" w:hAnsi="Book Antiqua" w:cs="Book Antiqua"/>
          <w:color w:val="000000"/>
          <w:vertAlign w:val="superscript"/>
        </w:rPr>
        <w:t>[2]</w:t>
      </w:r>
      <w:r w:rsidRPr="00FB0AA1">
        <w:rPr>
          <w:rFonts w:ascii="Book Antiqua" w:eastAsia="Book Antiqua" w:hAnsi="Book Antiqua" w:cs="Book Antiqua"/>
          <w:color w:val="000000"/>
        </w:rPr>
        <w:t xml:space="preserve">. However, </w:t>
      </w:r>
      <w:proofErr w:type="spellStart"/>
      <w:r w:rsidRPr="00FB0AA1">
        <w:rPr>
          <w:rFonts w:ascii="Book Antiqua" w:eastAsia="Book Antiqua" w:hAnsi="Book Antiqua" w:cs="Book Antiqua"/>
          <w:color w:val="000000"/>
        </w:rPr>
        <w:t>synthesising</w:t>
      </w:r>
      <w:proofErr w:type="spellEnd"/>
      <w:r w:rsidRPr="00FB0AA1">
        <w:rPr>
          <w:rFonts w:ascii="Book Antiqua" w:eastAsia="Book Antiqua" w:hAnsi="Book Antiqua" w:cs="Book Antiqua"/>
          <w:color w:val="000000"/>
        </w:rPr>
        <w:t xml:space="preserve"> uncontrolled research represents a different task which can be achieved by means of proportional meta-</w:t>
      </w:r>
      <w:proofErr w:type="gramStart"/>
      <w:r w:rsidRPr="00FB0AA1">
        <w:rPr>
          <w:rFonts w:ascii="Book Antiqua" w:eastAsia="Book Antiqua" w:hAnsi="Book Antiqua" w:cs="Book Antiqua"/>
          <w:color w:val="000000"/>
        </w:rPr>
        <w:t>analysis</w:t>
      </w:r>
      <w:r w:rsidRPr="00FB0AA1">
        <w:rPr>
          <w:rFonts w:ascii="Book Antiqua" w:eastAsia="Book Antiqua" w:hAnsi="Book Antiqua" w:cs="Book Antiqua"/>
          <w:color w:val="000000"/>
          <w:vertAlign w:val="superscript"/>
        </w:rPr>
        <w:t>[</w:t>
      </w:r>
      <w:proofErr w:type="gramEnd"/>
      <w:r w:rsidRPr="00FB0AA1">
        <w:rPr>
          <w:rFonts w:ascii="Book Antiqua" w:eastAsia="Book Antiqua" w:hAnsi="Book Antiqua" w:cs="Book Antiqua"/>
          <w:color w:val="000000"/>
          <w:vertAlign w:val="superscript"/>
        </w:rPr>
        <w:t>3]</w:t>
      </w:r>
      <w:r w:rsidRPr="00FB0AA1">
        <w:rPr>
          <w:rFonts w:ascii="Book Antiqua" w:eastAsia="Book Antiqua" w:hAnsi="Book Antiqua" w:cs="Book Antiqua"/>
          <w:color w:val="000000"/>
        </w:rPr>
        <w:t>. It is underlined that although indirect comparisons could be made by comparing overlapping of confidence intervals in the aforementioned type of meta-analysis, safe conclusions on the comparative efficacy of interventions cannot be reached and therefore this approach is not generally recommended.</w:t>
      </w:r>
    </w:p>
    <w:p w14:paraId="4AD6E34A" w14:textId="77777777" w:rsidR="00432153" w:rsidRPr="00FB0AA1" w:rsidRDefault="00432153" w:rsidP="00FB0AA1">
      <w:pPr>
        <w:spacing w:line="360" w:lineRule="auto"/>
        <w:jc w:val="both"/>
        <w:rPr>
          <w:rFonts w:ascii="Book Antiqua" w:hAnsi="Book Antiqua"/>
        </w:rPr>
      </w:pPr>
    </w:p>
    <w:p w14:paraId="30DA6BFE" w14:textId="77777777" w:rsidR="00432153" w:rsidRPr="00FB0AA1" w:rsidRDefault="001E2BEF" w:rsidP="00FB0AA1">
      <w:pPr>
        <w:spacing w:line="360" w:lineRule="auto"/>
        <w:jc w:val="both"/>
        <w:rPr>
          <w:rFonts w:ascii="Book Antiqua" w:hAnsi="Book Antiqua"/>
        </w:rPr>
      </w:pPr>
      <w:r w:rsidRPr="00FB0AA1">
        <w:rPr>
          <w:rFonts w:ascii="Book Antiqua" w:eastAsia="Book Antiqua" w:hAnsi="Book Antiqua" w:cs="Book Antiqua"/>
          <w:b/>
          <w:bCs/>
          <w:caps/>
          <w:color w:val="000000"/>
          <w:u w:val="single"/>
        </w:rPr>
        <w:t>Lumping intervention groups in meta-analyses of animal research</w:t>
      </w:r>
    </w:p>
    <w:p w14:paraId="466DCE82" w14:textId="77777777" w:rsidR="00432153" w:rsidRPr="00FB0AA1" w:rsidRDefault="001E2BEF" w:rsidP="00FB0AA1">
      <w:pPr>
        <w:spacing w:line="360" w:lineRule="auto"/>
        <w:jc w:val="both"/>
        <w:rPr>
          <w:rFonts w:ascii="Book Antiqua" w:hAnsi="Book Antiqua"/>
        </w:rPr>
      </w:pPr>
      <w:r w:rsidRPr="00FB0AA1">
        <w:rPr>
          <w:rFonts w:ascii="Book Antiqua" w:eastAsia="Book Antiqua" w:hAnsi="Book Antiqua" w:cs="Book Antiqua"/>
          <w:color w:val="000000"/>
        </w:rPr>
        <w:t xml:space="preserve">One frequently encountered methodological issue in pair-wise meta-analyses is the limited statistical power precluding reliable conclusions to be </w:t>
      </w:r>
      <w:proofErr w:type="gramStart"/>
      <w:r w:rsidRPr="00FB0AA1">
        <w:rPr>
          <w:rFonts w:ascii="Book Antiqua" w:eastAsia="Book Antiqua" w:hAnsi="Book Antiqua" w:cs="Book Antiqua"/>
          <w:color w:val="000000"/>
        </w:rPr>
        <w:t>drawn</w:t>
      </w:r>
      <w:r w:rsidRPr="00FB0AA1">
        <w:rPr>
          <w:rFonts w:ascii="Book Antiqua" w:eastAsia="Book Antiqua" w:hAnsi="Book Antiqua" w:cs="Book Antiqua"/>
          <w:color w:val="000000"/>
          <w:vertAlign w:val="superscript"/>
        </w:rPr>
        <w:t>[</w:t>
      </w:r>
      <w:proofErr w:type="gramEnd"/>
      <w:r w:rsidRPr="00FB0AA1">
        <w:rPr>
          <w:rFonts w:ascii="Book Antiqua" w:eastAsia="Book Antiqua" w:hAnsi="Book Antiqua" w:cs="Book Antiqua"/>
          <w:color w:val="000000"/>
          <w:vertAlign w:val="superscript"/>
        </w:rPr>
        <w:t>4]</w:t>
      </w:r>
      <w:r w:rsidRPr="00FB0AA1">
        <w:rPr>
          <w:rFonts w:ascii="Book Antiqua" w:eastAsia="Book Antiqua" w:hAnsi="Book Antiqua" w:cs="Book Antiqua"/>
          <w:color w:val="000000"/>
        </w:rPr>
        <w:t xml:space="preserve">. To address this issue, lumping intervention groups into valid subgroups with respect to literature </w:t>
      </w:r>
      <w:proofErr w:type="gramStart"/>
      <w:r w:rsidRPr="00FB0AA1">
        <w:rPr>
          <w:rFonts w:ascii="Book Antiqua" w:eastAsia="Book Antiqua" w:hAnsi="Book Antiqua" w:cs="Book Antiqua"/>
          <w:color w:val="000000"/>
        </w:rPr>
        <w:t>classifications</w:t>
      </w:r>
      <w:r w:rsidRPr="00FB0AA1">
        <w:rPr>
          <w:rFonts w:ascii="Book Antiqua" w:eastAsia="Book Antiqua" w:hAnsi="Book Antiqua" w:cs="Book Antiqua"/>
          <w:color w:val="000000"/>
          <w:vertAlign w:val="superscript"/>
        </w:rPr>
        <w:t>[</w:t>
      </w:r>
      <w:proofErr w:type="gramEnd"/>
      <w:r w:rsidRPr="00FB0AA1">
        <w:rPr>
          <w:rFonts w:ascii="Book Antiqua" w:eastAsia="Book Antiqua" w:hAnsi="Book Antiqua" w:cs="Book Antiqua"/>
          <w:color w:val="000000"/>
          <w:vertAlign w:val="superscript"/>
        </w:rPr>
        <w:t>5,6]</w:t>
      </w:r>
      <w:r w:rsidRPr="00FB0AA1">
        <w:rPr>
          <w:rFonts w:ascii="Book Antiqua" w:eastAsia="Book Antiqua" w:hAnsi="Book Antiqua" w:cs="Book Antiqua"/>
          <w:color w:val="000000"/>
        </w:rPr>
        <w:t xml:space="preserve"> is recommended. By and large, a crucial point authors need to pay attention to when they elect for the subgroup pathway is the trade-off between statistical power and precision in reporting. We advocate that as long as published guidelines have been followed prior to creating subgroups and sensitivity analysis has been conducted to investigate the impact of subgrouping on the data synthesis, the validity of the findings is not severely compromised. </w:t>
      </w:r>
    </w:p>
    <w:p w14:paraId="7D9825E4" w14:textId="77777777" w:rsidR="00432153" w:rsidRPr="00FB0AA1" w:rsidRDefault="00432153" w:rsidP="00FB0AA1">
      <w:pPr>
        <w:spacing w:line="360" w:lineRule="auto"/>
        <w:jc w:val="both"/>
        <w:rPr>
          <w:rFonts w:ascii="Book Antiqua" w:hAnsi="Book Antiqua"/>
        </w:rPr>
      </w:pPr>
    </w:p>
    <w:p w14:paraId="50F2A5C5" w14:textId="77777777" w:rsidR="00432153" w:rsidRPr="00FB0AA1" w:rsidRDefault="001E2BEF" w:rsidP="00FB0AA1">
      <w:pPr>
        <w:spacing w:line="360" w:lineRule="auto"/>
        <w:jc w:val="both"/>
        <w:rPr>
          <w:rFonts w:ascii="Book Antiqua" w:hAnsi="Book Antiqua"/>
        </w:rPr>
      </w:pPr>
      <w:r w:rsidRPr="00FB0AA1">
        <w:rPr>
          <w:rFonts w:ascii="Book Antiqua" w:eastAsia="Book Antiqua" w:hAnsi="Book Antiqua" w:cs="Book Antiqua"/>
          <w:b/>
          <w:bCs/>
          <w:caps/>
          <w:color w:val="000000"/>
          <w:u w:val="single"/>
        </w:rPr>
        <w:t xml:space="preserve">Pooling </w:t>
      </w:r>
      <w:r w:rsidRPr="00FB0AA1">
        <w:rPr>
          <w:rFonts w:ascii="Book Antiqua" w:eastAsia="Book Antiqua" w:hAnsi="Book Antiqua" w:cs="Book Antiqua"/>
          <w:b/>
          <w:bCs/>
          <w:caps/>
          <w:color w:val="000000"/>
          <w:u w:val="single"/>
          <w:shd w:val="clear" w:color="auto" w:fill="FFFFFF"/>
        </w:rPr>
        <w:t xml:space="preserve">dichotomous and continuous </w:t>
      </w:r>
      <w:r w:rsidRPr="00FB0AA1">
        <w:rPr>
          <w:rFonts w:ascii="Book Antiqua" w:eastAsia="Book Antiqua" w:hAnsi="Book Antiqua" w:cs="Book Antiqua"/>
          <w:b/>
          <w:bCs/>
          <w:caps/>
          <w:color w:val="000000"/>
          <w:u w:val="single"/>
        </w:rPr>
        <w:t>data measuring the same outcome. Is it possible?</w:t>
      </w:r>
    </w:p>
    <w:p w14:paraId="07CE5FD8" w14:textId="77777777" w:rsidR="00432153" w:rsidRPr="00FB0AA1" w:rsidRDefault="001E2BEF" w:rsidP="00FB0AA1">
      <w:pPr>
        <w:spacing w:line="360" w:lineRule="auto"/>
        <w:jc w:val="both"/>
        <w:rPr>
          <w:rFonts w:ascii="Book Antiqua" w:hAnsi="Book Antiqua"/>
        </w:rPr>
      </w:pPr>
      <w:r w:rsidRPr="00FB0AA1">
        <w:rPr>
          <w:rFonts w:ascii="Book Antiqua" w:eastAsia="Book Antiqua" w:hAnsi="Book Antiqua" w:cs="Book Antiqua"/>
          <w:color w:val="000000"/>
          <w:shd w:val="clear" w:color="auto" w:fill="FFFFFF"/>
        </w:rPr>
        <w:t xml:space="preserve">Encountering a situation where information for the same outcome is presented in some studies as dichotomous data and in other papers by means of a continuous variable is a common phenomenon in animal research. To address this issue, re-expressing </w:t>
      </w:r>
      <w:r w:rsidRPr="00FB0AA1">
        <w:rPr>
          <w:rFonts w:ascii="Book Antiqua" w:eastAsia="Book Antiqua" w:hAnsi="Book Antiqua" w:cs="Book Antiqua"/>
          <w:color w:val="000000"/>
          <w:shd w:val="clear" w:color="auto" w:fill="FFFFFF"/>
        </w:rPr>
        <w:lastRenderedPageBreak/>
        <w:t xml:space="preserve">standardized mean differences to odds ratios (or the </w:t>
      </w:r>
      <w:r w:rsidRPr="00FB0AA1">
        <w:rPr>
          <w:rFonts w:ascii="Book Antiqua" w:eastAsia="Book Antiqua" w:hAnsi="Book Antiqua" w:cs="Book Antiqua"/>
          <w:i/>
          <w:iCs/>
          <w:color w:val="000000"/>
          <w:shd w:val="clear" w:color="auto" w:fill="FFFFFF"/>
        </w:rPr>
        <w:t>vice versa</w:t>
      </w:r>
      <w:r w:rsidRPr="00FB0AA1">
        <w:rPr>
          <w:rFonts w:ascii="Book Antiqua" w:eastAsia="Book Antiqua" w:hAnsi="Book Antiqua" w:cs="Book Antiqua"/>
          <w:color w:val="000000"/>
          <w:shd w:val="clear" w:color="auto" w:fill="FFFFFF"/>
        </w:rPr>
        <w:t xml:space="preserve">) is </w:t>
      </w:r>
      <w:proofErr w:type="gramStart"/>
      <w:r w:rsidRPr="00FB0AA1">
        <w:rPr>
          <w:rFonts w:ascii="Book Antiqua" w:eastAsia="Book Antiqua" w:hAnsi="Book Antiqua" w:cs="Book Antiqua"/>
          <w:color w:val="000000"/>
          <w:shd w:val="clear" w:color="auto" w:fill="FFFFFF"/>
        </w:rPr>
        <w:t>recommended</w:t>
      </w:r>
      <w:r w:rsidRPr="00FB0AA1">
        <w:rPr>
          <w:rFonts w:ascii="Book Antiqua" w:eastAsia="Book Antiqua" w:hAnsi="Book Antiqua" w:cs="Book Antiqua"/>
          <w:color w:val="000000"/>
          <w:shd w:val="clear" w:color="auto" w:fill="FFFFFF"/>
          <w:vertAlign w:val="superscript"/>
        </w:rPr>
        <w:t>[</w:t>
      </w:r>
      <w:proofErr w:type="gramEnd"/>
      <w:r w:rsidRPr="00FB0AA1">
        <w:rPr>
          <w:rFonts w:ascii="Book Antiqua" w:eastAsia="Book Antiqua" w:hAnsi="Book Antiqua" w:cs="Book Antiqua"/>
          <w:color w:val="000000"/>
          <w:shd w:val="clear" w:color="auto" w:fill="FFFFFF"/>
          <w:vertAlign w:val="superscript"/>
        </w:rPr>
        <w:t>7]</w:t>
      </w:r>
      <w:r w:rsidRPr="00FB0AA1">
        <w:rPr>
          <w:rFonts w:ascii="Book Antiqua" w:eastAsia="Book Antiqua" w:hAnsi="Book Antiqua" w:cs="Book Antiqua"/>
          <w:color w:val="000000"/>
          <w:shd w:val="clear" w:color="auto" w:fill="FFFFFF"/>
        </w:rPr>
        <w:t xml:space="preserve">. Subsequently the generic inverse variance model in </w:t>
      </w:r>
      <w:proofErr w:type="spellStart"/>
      <w:r w:rsidRPr="00FB0AA1">
        <w:rPr>
          <w:rFonts w:ascii="Book Antiqua" w:eastAsia="Book Antiqua" w:hAnsi="Book Antiqua" w:cs="Book Antiqua"/>
          <w:color w:val="000000"/>
          <w:shd w:val="clear" w:color="auto" w:fill="FFFFFF"/>
        </w:rPr>
        <w:t>RevMan</w:t>
      </w:r>
      <w:proofErr w:type="spellEnd"/>
      <w:r w:rsidRPr="00FB0AA1">
        <w:rPr>
          <w:rFonts w:ascii="Book Antiqua" w:eastAsia="Book Antiqua" w:hAnsi="Book Antiqua" w:cs="Book Antiqua"/>
          <w:color w:val="000000"/>
          <w:shd w:val="clear" w:color="auto" w:fill="FFFFFF"/>
        </w:rPr>
        <w:t xml:space="preserve"> can be </w:t>
      </w:r>
      <w:proofErr w:type="spellStart"/>
      <w:r w:rsidRPr="00FB0AA1">
        <w:rPr>
          <w:rFonts w:ascii="Book Antiqua" w:eastAsia="Book Antiqua" w:hAnsi="Book Antiqua" w:cs="Book Antiqua"/>
          <w:color w:val="000000"/>
          <w:shd w:val="clear" w:color="auto" w:fill="FFFFFF"/>
        </w:rPr>
        <w:t>utilised</w:t>
      </w:r>
      <w:proofErr w:type="spellEnd"/>
      <w:r w:rsidRPr="00FB0AA1">
        <w:rPr>
          <w:rFonts w:ascii="Book Antiqua" w:eastAsia="Book Antiqua" w:hAnsi="Book Antiqua" w:cs="Book Antiqua"/>
          <w:color w:val="000000"/>
          <w:shd w:val="clear" w:color="auto" w:fill="FFFFFF"/>
        </w:rPr>
        <w:t xml:space="preserve"> to pool those converted data </w:t>
      </w:r>
      <w:proofErr w:type="gramStart"/>
      <w:r w:rsidRPr="00FB0AA1">
        <w:rPr>
          <w:rFonts w:ascii="Book Antiqua" w:eastAsia="Book Antiqua" w:hAnsi="Book Antiqua" w:cs="Book Antiqua"/>
          <w:color w:val="000000"/>
          <w:shd w:val="clear" w:color="auto" w:fill="FFFFFF"/>
        </w:rPr>
        <w:t>together</w:t>
      </w:r>
      <w:r w:rsidRPr="00FB0AA1">
        <w:rPr>
          <w:rFonts w:ascii="Book Antiqua" w:eastAsia="Book Antiqua" w:hAnsi="Book Antiqua" w:cs="Book Antiqua"/>
          <w:color w:val="000000"/>
          <w:shd w:val="clear" w:color="auto" w:fill="FFFFFF"/>
          <w:vertAlign w:val="superscript"/>
        </w:rPr>
        <w:t>[</w:t>
      </w:r>
      <w:proofErr w:type="gramEnd"/>
      <w:r w:rsidRPr="00FB0AA1">
        <w:rPr>
          <w:rFonts w:ascii="Book Antiqua" w:eastAsia="Book Antiqua" w:hAnsi="Book Antiqua" w:cs="Book Antiqua"/>
          <w:color w:val="000000"/>
          <w:shd w:val="clear" w:color="auto" w:fill="FFFFFF"/>
          <w:vertAlign w:val="superscript"/>
        </w:rPr>
        <w:t xml:space="preserve">7] </w:t>
      </w:r>
      <w:r w:rsidRPr="00FB0AA1">
        <w:rPr>
          <w:rFonts w:ascii="Book Antiqua" w:eastAsia="Book Antiqua" w:hAnsi="Book Antiqua" w:cs="Book Antiqua"/>
          <w:color w:val="000000"/>
          <w:shd w:val="clear" w:color="auto" w:fill="FFFFFF"/>
        </w:rPr>
        <w:t xml:space="preserve">(Figure 1). Although we </w:t>
      </w:r>
      <w:proofErr w:type="spellStart"/>
      <w:r w:rsidRPr="00FB0AA1">
        <w:rPr>
          <w:rFonts w:ascii="Book Antiqua" w:eastAsia="Book Antiqua" w:hAnsi="Book Antiqua" w:cs="Book Antiqua"/>
          <w:color w:val="000000"/>
          <w:shd w:val="clear" w:color="auto" w:fill="FFFFFF"/>
        </w:rPr>
        <w:t>recognise</w:t>
      </w:r>
      <w:proofErr w:type="spellEnd"/>
      <w:r w:rsidRPr="00FB0AA1">
        <w:rPr>
          <w:rFonts w:ascii="Book Antiqua" w:eastAsia="Book Antiqua" w:hAnsi="Book Antiqua" w:cs="Book Antiqua"/>
          <w:color w:val="000000"/>
          <w:shd w:val="clear" w:color="auto" w:fill="FFFFFF"/>
        </w:rPr>
        <w:t xml:space="preserve"> this could be a </w:t>
      </w:r>
      <w:r w:rsidRPr="00FB0AA1">
        <w:rPr>
          <w:rFonts w:ascii="Book Antiqua" w:eastAsia="Book Antiqua" w:hAnsi="Book Antiqua" w:cs="Book Antiqua"/>
          <w:color w:val="000000"/>
        </w:rPr>
        <w:t>challenging task for a researcher to accomplish,</w:t>
      </w:r>
      <w:r w:rsidRPr="00FB0AA1">
        <w:rPr>
          <w:rFonts w:ascii="Book Antiqua" w:eastAsia="Book Antiqua" w:hAnsi="Book Antiqua" w:cs="Book Antiqua"/>
          <w:color w:val="000000"/>
          <w:shd w:val="clear" w:color="auto" w:fill="FFFFFF"/>
        </w:rPr>
        <w:t xml:space="preserve"> the problem of missing information which may compromise the validity of the meta-analysis results can be </w:t>
      </w:r>
      <w:proofErr w:type="gramStart"/>
      <w:r w:rsidRPr="00FB0AA1">
        <w:rPr>
          <w:rFonts w:ascii="Book Antiqua" w:eastAsia="Book Antiqua" w:hAnsi="Book Antiqua" w:cs="Book Antiqua"/>
          <w:color w:val="000000"/>
          <w:shd w:val="clear" w:color="auto" w:fill="FFFFFF"/>
        </w:rPr>
        <w:t>overcome</w:t>
      </w:r>
      <w:r w:rsidRPr="00FB0AA1">
        <w:rPr>
          <w:rFonts w:ascii="Book Antiqua" w:eastAsia="Book Antiqua" w:hAnsi="Book Antiqua" w:cs="Book Antiqua"/>
          <w:color w:val="000000"/>
          <w:shd w:val="clear" w:color="auto" w:fill="FFFFFF"/>
          <w:vertAlign w:val="superscript"/>
        </w:rPr>
        <w:t>[</w:t>
      </w:r>
      <w:proofErr w:type="gramEnd"/>
      <w:r w:rsidRPr="00FB0AA1">
        <w:rPr>
          <w:rFonts w:ascii="Book Antiqua" w:eastAsia="Book Antiqua" w:hAnsi="Book Antiqua" w:cs="Book Antiqua"/>
          <w:color w:val="000000"/>
          <w:shd w:val="clear" w:color="auto" w:fill="FFFFFF"/>
          <w:vertAlign w:val="superscript"/>
        </w:rPr>
        <w:t>5]</w:t>
      </w:r>
      <w:r w:rsidRPr="00FB0AA1">
        <w:rPr>
          <w:rFonts w:ascii="Book Antiqua" w:eastAsia="Book Antiqua" w:hAnsi="Book Antiqua" w:cs="Book Antiqua"/>
          <w:color w:val="000000"/>
          <w:shd w:val="clear" w:color="auto" w:fill="FFFFFF"/>
        </w:rPr>
        <w:t>.</w:t>
      </w:r>
    </w:p>
    <w:p w14:paraId="133F9CD1" w14:textId="77777777" w:rsidR="00432153" w:rsidRPr="00FB0AA1" w:rsidRDefault="00432153" w:rsidP="00FB0AA1">
      <w:pPr>
        <w:spacing w:line="360" w:lineRule="auto"/>
        <w:jc w:val="both"/>
        <w:rPr>
          <w:rFonts w:ascii="Book Antiqua" w:hAnsi="Book Antiqua"/>
        </w:rPr>
      </w:pPr>
    </w:p>
    <w:p w14:paraId="0A6FAC03" w14:textId="77777777" w:rsidR="00432153" w:rsidRPr="00FB0AA1" w:rsidRDefault="001E2BEF" w:rsidP="00FB0AA1">
      <w:pPr>
        <w:spacing w:line="360" w:lineRule="auto"/>
        <w:jc w:val="both"/>
        <w:rPr>
          <w:rFonts w:ascii="Book Antiqua" w:hAnsi="Book Antiqua"/>
        </w:rPr>
      </w:pPr>
      <w:r w:rsidRPr="00FB0AA1">
        <w:rPr>
          <w:rFonts w:ascii="Book Antiqua" w:eastAsia="Book Antiqua" w:hAnsi="Book Antiqua" w:cs="Book Antiqua"/>
          <w:b/>
          <w:bCs/>
          <w:caps/>
          <w:color w:val="000000"/>
          <w:u w:val="single"/>
        </w:rPr>
        <w:t>Feasibility of extracting quantitative data from graphical presentations</w:t>
      </w:r>
    </w:p>
    <w:p w14:paraId="79269766" w14:textId="3628DDCF" w:rsidR="00432153" w:rsidRPr="00FB0AA1" w:rsidRDefault="001E2BEF" w:rsidP="00FB0AA1">
      <w:pPr>
        <w:spacing w:line="360" w:lineRule="auto"/>
        <w:jc w:val="both"/>
        <w:rPr>
          <w:rFonts w:ascii="Book Antiqua" w:hAnsi="Book Antiqua"/>
        </w:rPr>
      </w:pPr>
      <w:r w:rsidRPr="00FB0AA1">
        <w:rPr>
          <w:rFonts w:ascii="Book Antiqua" w:eastAsia="Book Antiqua" w:hAnsi="Book Antiqua" w:cs="Book Antiqua"/>
          <w:color w:val="000000"/>
        </w:rPr>
        <w:t>Meticulous data extraction is a crucial element in performing a satisfactory systematic review and meta-analysis. It is a common phenomenon in original papers published a long time ago to present their findings in a graphical manner with no corresponding numerical data. In this situation, taking advantage of the use of an appropriate software tool (</w:t>
      </w:r>
      <w:r w:rsidRPr="00FB0AA1">
        <w:rPr>
          <w:rFonts w:ascii="Book Antiqua" w:eastAsia="Book Antiqua" w:hAnsi="Book Antiqua" w:cs="Book Antiqua"/>
          <w:i/>
          <w:iCs/>
          <w:color w:val="000000"/>
        </w:rPr>
        <w:t>e.g</w:t>
      </w:r>
      <w:r w:rsidRPr="00FB0AA1">
        <w:rPr>
          <w:rFonts w:ascii="Book Antiqua" w:eastAsia="Book Antiqua" w:hAnsi="Book Antiqua" w:cs="Book Antiqua"/>
          <w:color w:val="000000"/>
        </w:rPr>
        <w:t>.</w:t>
      </w:r>
      <w:r w:rsidR="00FB0AA1">
        <w:rPr>
          <w:rFonts w:ascii="Book Antiqua" w:eastAsia="Book Antiqua" w:hAnsi="Book Antiqua" w:cs="Book Antiqua"/>
          <w:color w:val="000000"/>
        </w:rPr>
        <w:t>,</w:t>
      </w:r>
      <w:r w:rsidRPr="00FB0AA1">
        <w:rPr>
          <w:rFonts w:ascii="Book Antiqua" w:eastAsia="Book Antiqua" w:hAnsi="Book Antiqua" w:cs="Book Antiqua"/>
          <w:color w:val="000000"/>
        </w:rPr>
        <w:t xml:space="preserve"> Plot Digitizer and </w:t>
      </w:r>
      <w:proofErr w:type="spellStart"/>
      <w:r w:rsidRPr="00FB0AA1">
        <w:rPr>
          <w:rFonts w:ascii="Book Antiqua" w:eastAsia="Book Antiqua" w:hAnsi="Book Antiqua" w:cs="Book Antiqua"/>
          <w:color w:val="000000"/>
        </w:rPr>
        <w:t>Getdata</w:t>
      </w:r>
      <w:proofErr w:type="spellEnd"/>
      <w:r w:rsidRPr="00FB0AA1">
        <w:rPr>
          <w:rFonts w:ascii="Book Antiqua" w:eastAsia="Book Antiqua" w:hAnsi="Book Antiqua" w:cs="Book Antiqua"/>
          <w:color w:val="000000"/>
        </w:rPr>
        <w:t xml:space="preserve"> Graph </w:t>
      </w:r>
      <w:proofErr w:type="gramStart"/>
      <w:r w:rsidRPr="00FB0AA1">
        <w:rPr>
          <w:rFonts w:ascii="Book Antiqua" w:eastAsia="Book Antiqua" w:hAnsi="Book Antiqua" w:cs="Book Antiqua"/>
          <w:color w:val="000000"/>
        </w:rPr>
        <w:t>Digitizer)</w:t>
      </w:r>
      <w:r w:rsidRPr="00FB0AA1">
        <w:rPr>
          <w:rFonts w:ascii="Book Antiqua" w:eastAsia="Book Antiqua" w:hAnsi="Book Antiqua" w:cs="Book Antiqua"/>
          <w:color w:val="000000"/>
          <w:vertAlign w:val="superscript"/>
        </w:rPr>
        <w:t>[</w:t>
      </w:r>
      <w:proofErr w:type="gramEnd"/>
      <w:r w:rsidRPr="00FB0AA1">
        <w:rPr>
          <w:rFonts w:ascii="Book Antiqua" w:eastAsia="Book Antiqua" w:hAnsi="Book Antiqua" w:cs="Book Antiqua"/>
          <w:color w:val="000000"/>
          <w:vertAlign w:val="superscript"/>
        </w:rPr>
        <w:t>8]</w:t>
      </w:r>
      <w:r w:rsidRPr="00FB0AA1">
        <w:rPr>
          <w:rFonts w:ascii="Book Antiqua" w:eastAsia="Book Antiqua" w:hAnsi="Book Antiqua" w:cs="Book Antiqua"/>
          <w:color w:val="000000"/>
        </w:rPr>
        <w:t xml:space="preserve"> which allows for reliable digitization of graphs and/or plots is recommended to abstract and subsequently </w:t>
      </w:r>
      <w:proofErr w:type="spellStart"/>
      <w:r w:rsidRPr="00FB0AA1">
        <w:rPr>
          <w:rFonts w:ascii="Book Antiqua" w:eastAsia="Book Antiqua" w:hAnsi="Book Antiqua" w:cs="Book Antiqua"/>
          <w:color w:val="000000"/>
        </w:rPr>
        <w:t>synthesise</w:t>
      </w:r>
      <w:proofErr w:type="spellEnd"/>
      <w:r w:rsidRPr="00FB0AA1">
        <w:rPr>
          <w:rFonts w:ascii="Book Antiqua" w:eastAsia="Book Antiqua" w:hAnsi="Book Antiqua" w:cs="Book Antiqua"/>
          <w:color w:val="000000"/>
        </w:rPr>
        <w:t xml:space="preserve"> the required information. </w:t>
      </w:r>
    </w:p>
    <w:p w14:paraId="588B199E" w14:textId="77777777" w:rsidR="00432153" w:rsidRPr="00FB0AA1" w:rsidRDefault="00432153" w:rsidP="00FB0AA1">
      <w:pPr>
        <w:spacing w:line="360" w:lineRule="auto"/>
        <w:jc w:val="both"/>
        <w:rPr>
          <w:rFonts w:ascii="Book Antiqua" w:hAnsi="Book Antiqua"/>
        </w:rPr>
      </w:pPr>
    </w:p>
    <w:p w14:paraId="6B629C16" w14:textId="77777777" w:rsidR="00432153" w:rsidRPr="00FB0AA1" w:rsidRDefault="001E2BEF" w:rsidP="00FB0AA1">
      <w:pPr>
        <w:spacing w:line="360" w:lineRule="auto"/>
        <w:jc w:val="both"/>
        <w:rPr>
          <w:rFonts w:ascii="Book Antiqua" w:hAnsi="Book Antiqua"/>
        </w:rPr>
      </w:pPr>
      <w:r w:rsidRPr="00FB0AA1">
        <w:rPr>
          <w:rFonts w:ascii="Book Antiqua" w:eastAsia="Book Antiqua" w:hAnsi="Book Antiqua" w:cs="Book Antiqua"/>
          <w:b/>
          <w:bCs/>
          <w:caps/>
          <w:color w:val="000000"/>
          <w:u w:val="single"/>
        </w:rPr>
        <w:t xml:space="preserve">Quality assessment in systematic reviews of animal papers </w:t>
      </w:r>
    </w:p>
    <w:p w14:paraId="410AE217" w14:textId="77777777" w:rsidR="00432153" w:rsidRPr="00FB0AA1" w:rsidRDefault="001E2BEF" w:rsidP="00FB0AA1">
      <w:pPr>
        <w:spacing w:line="360" w:lineRule="auto"/>
        <w:jc w:val="both"/>
        <w:rPr>
          <w:rFonts w:ascii="Book Antiqua" w:hAnsi="Book Antiqua"/>
        </w:rPr>
      </w:pPr>
      <w:r w:rsidRPr="00FB0AA1">
        <w:rPr>
          <w:rFonts w:ascii="Book Antiqua" w:eastAsia="Book Antiqua" w:hAnsi="Book Antiqua" w:cs="Book Antiqua"/>
          <w:color w:val="000000"/>
        </w:rPr>
        <w:t>Quality appraisal of individual animal studies performed by means well-established tool such as the</w:t>
      </w:r>
      <w:r w:rsidRPr="00FB0AA1">
        <w:rPr>
          <w:rFonts w:ascii="Book Antiqua" w:eastAsia="Book Antiqua" w:hAnsi="Book Antiqua" w:cs="Book Antiqua"/>
          <w:color w:val="000000"/>
          <w:shd w:val="clear" w:color="auto" w:fill="FFFFFF"/>
        </w:rPr>
        <w:t xml:space="preserve"> SYRCLE’s Risk of Bias </w:t>
      </w:r>
      <w:proofErr w:type="gramStart"/>
      <w:r w:rsidRPr="00FB0AA1">
        <w:rPr>
          <w:rFonts w:ascii="Book Antiqua" w:eastAsia="Book Antiqua" w:hAnsi="Book Antiqua" w:cs="Book Antiqua"/>
          <w:color w:val="000000"/>
          <w:shd w:val="clear" w:color="auto" w:fill="FFFFFF"/>
        </w:rPr>
        <w:t>tool</w:t>
      </w:r>
      <w:r w:rsidRPr="00FB0AA1">
        <w:rPr>
          <w:rFonts w:ascii="Book Antiqua" w:eastAsia="Book Antiqua" w:hAnsi="Book Antiqua" w:cs="Book Antiqua"/>
          <w:color w:val="000000"/>
          <w:shd w:val="clear" w:color="auto" w:fill="FFFFFF"/>
          <w:vertAlign w:val="superscript"/>
        </w:rPr>
        <w:t>[</w:t>
      </w:r>
      <w:proofErr w:type="gramEnd"/>
      <w:r w:rsidRPr="00FB0AA1">
        <w:rPr>
          <w:rFonts w:ascii="Book Antiqua" w:eastAsia="Book Antiqua" w:hAnsi="Book Antiqua" w:cs="Book Antiqua"/>
          <w:color w:val="000000"/>
          <w:shd w:val="clear" w:color="auto" w:fill="FFFFFF"/>
          <w:vertAlign w:val="superscript"/>
        </w:rPr>
        <w:t>9]</w:t>
      </w:r>
      <w:r w:rsidRPr="00FB0AA1">
        <w:rPr>
          <w:rFonts w:ascii="Book Antiqua" w:eastAsia="Book Antiqua" w:hAnsi="Book Antiqua" w:cs="Book Antiqua"/>
          <w:color w:val="000000"/>
          <w:shd w:val="clear" w:color="auto" w:fill="FFFFFF"/>
        </w:rPr>
        <w:t xml:space="preserve">, ensures consistency and prevents discrepancies in assessing risk of bias in systematic reviews of animal intervention studies. SYRCLE’s Risk of Bias tool is an adaptation of the Cochrane Risk of Bias tool which could potentially facilitate transition of animal research into clinical practice. On top of that, due to the relatively </w:t>
      </w:r>
      <w:proofErr w:type="spellStart"/>
      <w:r w:rsidRPr="00FB0AA1">
        <w:rPr>
          <w:rFonts w:ascii="Book Antiqua" w:eastAsia="Book Antiqua" w:hAnsi="Book Antiqua" w:cs="Book Antiqua"/>
          <w:color w:val="000000"/>
          <w:shd w:val="clear" w:color="auto" w:fill="FFFFFF"/>
        </w:rPr>
        <w:t>standardised</w:t>
      </w:r>
      <w:proofErr w:type="spellEnd"/>
      <w:r w:rsidRPr="00FB0AA1">
        <w:rPr>
          <w:rFonts w:ascii="Book Antiqua" w:eastAsia="Book Antiqua" w:hAnsi="Book Antiqua" w:cs="Book Antiqua"/>
          <w:color w:val="000000"/>
          <w:shd w:val="clear" w:color="auto" w:fill="FFFFFF"/>
        </w:rPr>
        <w:t xml:space="preserve"> use of this instrument in the existing literature, the necessity of improving particular methodological aspects of animal studies can be easily </w:t>
      </w:r>
      <w:proofErr w:type="gramStart"/>
      <w:r w:rsidRPr="00FB0AA1">
        <w:rPr>
          <w:rFonts w:ascii="Book Antiqua" w:eastAsia="Book Antiqua" w:hAnsi="Book Antiqua" w:cs="Book Antiqua"/>
          <w:color w:val="000000"/>
          <w:shd w:val="clear" w:color="auto" w:fill="FFFFFF"/>
        </w:rPr>
        <w:t>stressed</w:t>
      </w:r>
      <w:r w:rsidRPr="00FB0AA1">
        <w:rPr>
          <w:rFonts w:ascii="Book Antiqua" w:eastAsia="Book Antiqua" w:hAnsi="Book Antiqua" w:cs="Book Antiqua"/>
          <w:color w:val="000000"/>
          <w:shd w:val="clear" w:color="auto" w:fill="FFFFFF"/>
          <w:vertAlign w:val="superscript"/>
        </w:rPr>
        <w:t>[</w:t>
      </w:r>
      <w:proofErr w:type="gramEnd"/>
      <w:r w:rsidRPr="00FB0AA1">
        <w:rPr>
          <w:rFonts w:ascii="Book Antiqua" w:eastAsia="Book Antiqua" w:hAnsi="Book Antiqua" w:cs="Book Antiqua"/>
          <w:color w:val="000000"/>
          <w:shd w:val="clear" w:color="auto" w:fill="FFFFFF"/>
          <w:vertAlign w:val="superscript"/>
        </w:rPr>
        <w:t>9]</w:t>
      </w:r>
      <w:r w:rsidRPr="00FB0AA1">
        <w:rPr>
          <w:rFonts w:ascii="Book Antiqua" w:eastAsia="Book Antiqua" w:hAnsi="Book Antiqua" w:cs="Book Antiqua"/>
          <w:color w:val="000000"/>
          <w:shd w:val="clear" w:color="auto" w:fill="FFFFFF"/>
        </w:rPr>
        <w:t xml:space="preserve">. It should be noted that a graphical quantification of the risk of bias </w:t>
      </w:r>
      <w:proofErr w:type="spellStart"/>
      <w:r w:rsidRPr="00FB0AA1">
        <w:rPr>
          <w:rFonts w:ascii="Book Antiqua" w:eastAsia="Book Antiqua" w:hAnsi="Book Antiqua" w:cs="Book Antiqua"/>
          <w:color w:val="000000"/>
          <w:shd w:val="clear" w:color="auto" w:fill="FFFFFF"/>
        </w:rPr>
        <w:t>summarising</w:t>
      </w:r>
      <w:proofErr w:type="spellEnd"/>
      <w:r w:rsidRPr="00FB0AA1">
        <w:rPr>
          <w:rFonts w:ascii="Book Antiqua" w:eastAsia="Book Antiqua" w:hAnsi="Book Antiqua" w:cs="Book Antiqua"/>
          <w:color w:val="000000"/>
          <w:shd w:val="clear" w:color="auto" w:fill="FFFFFF"/>
        </w:rPr>
        <w:t xml:space="preserve"> the assessments for each domain could be of essence (Figure </w:t>
      </w:r>
      <w:proofErr w:type="gramStart"/>
      <w:r w:rsidRPr="00FB0AA1">
        <w:rPr>
          <w:rFonts w:ascii="Book Antiqua" w:eastAsia="Book Antiqua" w:hAnsi="Book Antiqua" w:cs="Book Antiqua"/>
          <w:color w:val="000000"/>
          <w:shd w:val="clear" w:color="auto" w:fill="FFFFFF"/>
        </w:rPr>
        <w:t>2)</w:t>
      </w:r>
      <w:r w:rsidRPr="00FB0AA1">
        <w:rPr>
          <w:rFonts w:ascii="Book Antiqua" w:eastAsia="Book Antiqua" w:hAnsi="Book Antiqua" w:cs="Book Antiqua"/>
          <w:color w:val="000000"/>
          <w:shd w:val="clear" w:color="auto" w:fill="FFFFFF"/>
          <w:vertAlign w:val="superscript"/>
        </w:rPr>
        <w:t>[</w:t>
      </w:r>
      <w:proofErr w:type="gramEnd"/>
      <w:r w:rsidRPr="00FB0AA1">
        <w:rPr>
          <w:rFonts w:ascii="Book Antiqua" w:eastAsia="Book Antiqua" w:hAnsi="Book Antiqua" w:cs="Book Antiqua"/>
          <w:color w:val="000000"/>
          <w:shd w:val="clear" w:color="auto" w:fill="FFFFFF"/>
          <w:vertAlign w:val="superscript"/>
        </w:rPr>
        <w:t>5]</w:t>
      </w:r>
      <w:r w:rsidRPr="00FB0AA1">
        <w:rPr>
          <w:rFonts w:ascii="Book Antiqua" w:eastAsia="Book Antiqua" w:hAnsi="Book Antiqua" w:cs="Book Antiqua"/>
          <w:color w:val="000000"/>
          <w:shd w:val="clear" w:color="auto" w:fill="FFFFFF"/>
        </w:rPr>
        <w:t>.</w:t>
      </w:r>
    </w:p>
    <w:p w14:paraId="59906DFC" w14:textId="77777777" w:rsidR="00432153" w:rsidRPr="00FB0AA1" w:rsidRDefault="00432153" w:rsidP="00FB0AA1">
      <w:pPr>
        <w:spacing w:line="360" w:lineRule="auto"/>
        <w:jc w:val="both"/>
        <w:rPr>
          <w:rFonts w:ascii="Book Antiqua" w:hAnsi="Book Antiqua"/>
          <w:i/>
          <w:iCs/>
        </w:rPr>
      </w:pPr>
    </w:p>
    <w:p w14:paraId="14D85064" w14:textId="77777777" w:rsidR="00432153" w:rsidRPr="00FB0AA1" w:rsidRDefault="001E2BEF" w:rsidP="00FB0AA1">
      <w:pPr>
        <w:spacing w:line="360" w:lineRule="auto"/>
        <w:jc w:val="both"/>
        <w:rPr>
          <w:rFonts w:ascii="Book Antiqua" w:hAnsi="Book Antiqua"/>
        </w:rPr>
      </w:pPr>
      <w:r w:rsidRPr="00FB0AA1">
        <w:rPr>
          <w:rFonts w:ascii="Book Antiqua" w:eastAsia="Book Antiqua" w:hAnsi="Book Antiqua" w:cs="Book Antiqua"/>
          <w:b/>
          <w:bCs/>
          <w:caps/>
          <w:color w:val="000000"/>
          <w:u w:val="single"/>
          <w:shd w:val="clear" w:color="auto" w:fill="FFFFFF"/>
        </w:rPr>
        <w:lastRenderedPageBreak/>
        <w:t>Is publication bias a common threat to validity in laboratory animal research?</w:t>
      </w:r>
    </w:p>
    <w:p w14:paraId="4990B8C3" w14:textId="77777777" w:rsidR="00432153" w:rsidRPr="00FB0AA1" w:rsidRDefault="001E2BEF" w:rsidP="00FB0AA1">
      <w:pPr>
        <w:spacing w:line="360" w:lineRule="auto"/>
        <w:jc w:val="both"/>
        <w:rPr>
          <w:rFonts w:ascii="Book Antiqua" w:hAnsi="Book Antiqua"/>
        </w:rPr>
      </w:pPr>
      <w:r w:rsidRPr="00FB0AA1">
        <w:rPr>
          <w:rFonts w:ascii="Book Antiqua" w:eastAsia="Book Antiqua" w:hAnsi="Book Antiqua" w:cs="Book Antiqua"/>
          <w:color w:val="000000"/>
          <w:shd w:val="clear" w:color="auto" w:fill="FFFFFF"/>
        </w:rPr>
        <w:t xml:space="preserve">It is an undeniable fact that “negative” laboratory animal results more often than not remain </w:t>
      </w:r>
      <w:proofErr w:type="gramStart"/>
      <w:r w:rsidRPr="00FB0AA1">
        <w:rPr>
          <w:rFonts w:ascii="Book Antiqua" w:eastAsia="Book Antiqua" w:hAnsi="Book Antiqua" w:cs="Book Antiqua"/>
          <w:color w:val="000000"/>
          <w:shd w:val="clear" w:color="auto" w:fill="FFFFFF"/>
        </w:rPr>
        <w:t>unpublished</w:t>
      </w:r>
      <w:r w:rsidRPr="00FB0AA1">
        <w:rPr>
          <w:rFonts w:ascii="Book Antiqua" w:eastAsia="Book Antiqua" w:hAnsi="Book Antiqua" w:cs="Book Antiqua"/>
          <w:color w:val="000000"/>
          <w:shd w:val="clear" w:color="auto" w:fill="FFFFFF"/>
          <w:vertAlign w:val="superscript"/>
        </w:rPr>
        <w:t>[</w:t>
      </w:r>
      <w:proofErr w:type="gramEnd"/>
      <w:r w:rsidRPr="00FB0AA1">
        <w:rPr>
          <w:rFonts w:ascii="Book Antiqua" w:eastAsia="Book Antiqua" w:hAnsi="Book Antiqua" w:cs="Book Antiqua"/>
          <w:color w:val="000000"/>
          <w:shd w:val="clear" w:color="auto" w:fill="FFFFFF"/>
          <w:vertAlign w:val="superscript"/>
        </w:rPr>
        <w:t>10]</w:t>
      </w:r>
      <w:r w:rsidRPr="00FB0AA1">
        <w:rPr>
          <w:rFonts w:ascii="Book Antiqua" w:eastAsia="Book Antiqua" w:hAnsi="Book Antiqua" w:cs="Book Antiqua"/>
          <w:color w:val="000000"/>
          <w:shd w:val="clear" w:color="auto" w:fill="FFFFFF"/>
        </w:rPr>
        <w:t>. Therefore, exploration of selective reporting in animal papers appears to be critical. In other words, merely relying on statistical significance may introduce bias in the results of the statistical analysis and potentially threaten the validity of the meta-analysis findings.</w:t>
      </w:r>
    </w:p>
    <w:p w14:paraId="500CDFAA" w14:textId="77777777" w:rsidR="00432153" w:rsidRPr="00FB0AA1" w:rsidRDefault="00432153" w:rsidP="00FB0AA1">
      <w:pPr>
        <w:spacing w:line="360" w:lineRule="auto"/>
        <w:jc w:val="both"/>
        <w:rPr>
          <w:rFonts w:ascii="Book Antiqua" w:hAnsi="Book Antiqua"/>
        </w:rPr>
      </w:pPr>
    </w:p>
    <w:p w14:paraId="18ED59E5" w14:textId="77777777" w:rsidR="00432153" w:rsidRPr="00FB0AA1" w:rsidRDefault="001E2BEF" w:rsidP="00FB0AA1">
      <w:pPr>
        <w:spacing w:line="360" w:lineRule="auto"/>
        <w:jc w:val="both"/>
        <w:rPr>
          <w:rFonts w:ascii="Book Antiqua" w:hAnsi="Book Antiqua"/>
        </w:rPr>
      </w:pPr>
      <w:r w:rsidRPr="00FB0AA1">
        <w:rPr>
          <w:rFonts w:ascii="Book Antiqua" w:eastAsia="Book Antiqua" w:hAnsi="Book Antiqua" w:cs="Book Antiqua"/>
          <w:b/>
          <w:bCs/>
          <w:caps/>
          <w:color w:val="000000"/>
          <w:u w:val="single"/>
        </w:rPr>
        <w:t>Hierarchy of evidence-based medicine and bias assessment</w:t>
      </w:r>
    </w:p>
    <w:p w14:paraId="649E7790" w14:textId="77777777" w:rsidR="00432153" w:rsidRPr="00FB0AA1" w:rsidRDefault="001E2BEF" w:rsidP="00FB0AA1">
      <w:pPr>
        <w:spacing w:line="360" w:lineRule="auto"/>
        <w:jc w:val="both"/>
        <w:rPr>
          <w:rFonts w:ascii="Book Antiqua" w:hAnsi="Book Antiqua"/>
        </w:rPr>
      </w:pPr>
      <w:r w:rsidRPr="00FB0AA1">
        <w:rPr>
          <w:rFonts w:ascii="Book Antiqua" w:eastAsia="Book Antiqua" w:hAnsi="Book Antiqua" w:cs="Book Antiqua"/>
          <w:color w:val="000000"/>
        </w:rPr>
        <w:t xml:space="preserve">It is highlighted that while a systematic review is generally better than an individual study, a meta-analysis of animal studies should not be placed at the top of the hierarchy in a pyramid that depicts </w:t>
      </w:r>
      <w:proofErr w:type="gramStart"/>
      <w:r w:rsidRPr="00FB0AA1">
        <w:rPr>
          <w:rFonts w:ascii="Book Antiqua" w:eastAsia="Book Antiqua" w:hAnsi="Book Antiqua" w:cs="Book Antiqua"/>
          <w:color w:val="000000"/>
        </w:rPr>
        <w:t>validity</w:t>
      </w:r>
      <w:r w:rsidRPr="00FB0AA1">
        <w:rPr>
          <w:rFonts w:ascii="Book Antiqua" w:eastAsia="Book Antiqua" w:hAnsi="Book Antiqua" w:cs="Book Antiqua"/>
          <w:color w:val="000000"/>
          <w:vertAlign w:val="superscript"/>
        </w:rPr>
        <w:t>[</w:t>
      </w:r>
      <w:proofErr w:type="gramEnd"/>
      <w:r w:rsidRPr="00FB0AA1">
        <w:rPr>
          <w:rFonts w:ascii="Book Antiqua" w:eastAsia="Book Antiqua" w:hAnsi="Book Antiqua" w:cs="Book Antiqua"/>
          <w:color w:val="000000"/>
          <w:vertAlign w:val="superscript"/>
        </w:rPr>
        <w:t>11]</w:t>
      </w:r>
      <w:r w:rsidRPr="00FB0AA1">
        <w:rPr>
          <w:rFonts w:ascii="Book Antiqua" w:eastAsia="Book Antiqua" w:hAnsi="Book Antiqua" w:cs="Book Antiqua"/>
          <w:color w:val="000000"/>
        </w:rPr>
        <w:t xml:space="preserve">. This is because a meta-analysis is as good as the studies identified and </w:t>
      </w:r>
      <w:proofErr w:type="gramStart"/>
      <w:r w:rsidRPr="00FB0AA1">
        <w:rPr>
          <w:rFonts w:ascii="Book Antiqua" w:eastAsia="Book Antiqua" w:hAnsi="Book Antiqua" w:cs="Book Antiqua"/>
          <w:color w:val="000000"/>
        </w:rPr>
        <w:t>included</w:t>
      </w:r>
      <w:r w:rsidRPr="00FB0AA1">
        <w:rPr>
          <w:rFonts w:ascii="Book Antiqua" w:eastAsia="Book Antiqua" w:hAnsi="Book Antiqua" w:cs="Book Antiqua"/>
          <w:color w:val="000000"/>
          <w:vertAlign w:val="superscript"/>
        </w:rPr>
        <w:t>[</w:t>
      </w:r>
      <w:proofErr w:type="gramEnd"/>
      <w:r w:rsidRPr="00FB0AA1">
        <w:rPr>
          <w:rFonts w:ascii="Book Antiqua" w:eastAsia="Book Antiqua" w:hAnsi="Book Antiqua" w:cs="Book Antiqua"/>
          <w:color w:val="000000"/>
          <w:vertAlign w:val="superscript"/>
        </w:rPr>
        <w:t>12]</w:t>
      </w:r>
      <w:r w:rsidRPr="00FB0AA1">
        <w:rPr>
          <w:rFonts w:ascii="Book Antiqua" w:eastAsia="Book Antiqua" w:hAnsi="Book Antiqua" w:cs="Book Antiqua"/>
          <w:color w:val="000000"/>
        </w:rPr>
        <w:t>. Nevertheless, in the absence of high-quality evidence, relying on the results of a meta-analysis of animal models is advisable provided that caution is exercised due to potential bias.</w:t>
      </w:r>
    </w:p>
    <w:p w14:paraId="2E5DB331" w14:textId="77777777" w:rsidR="00432153" w:rsidRPr="00FB0AA1" w:rsidRDefault="00432153" w:rsidP="00FB0AA1">
      <w:pPr>
        <w:spacing w:line="360" w:lineRule="auto"/>
        <w:jc w:val="both"/>
        <w:rPr>
          <w:rFonts w:ascii="Book Antiqua" w:hAnsi="Book Antiqua"/>
        </w:rPr>
      </w:pPr>
    </w:p>
    <w:p w14:paraId="5BB03D82" w14:textId="77777777" w:rsidR="00432153" w:rsidRPr="00FB0AA1" w:rsidRDefault="001E2BEF" w:rsidP="00FB0AA1">
      <w:pPr>
        <w:spacing w:line="360" w:lineRule="auto"/>
        <w:jc w:val="both"/>
        <w:rPr>
          <w:rFonts w:ascii="Book Antiqua" w:hAnsi="Book Antiqua"/>
          <w:b/>
          <w:bCs/>
        </w:rPr>
      </w:pPr>
      <w:r w:rsidRPr="00FB0AA1">
        <w:rPr>
          <w:rFonts w:ascii="Book Antiqua" w:eastAsia="Book Antiqua" w:hAnsi="Book Antiqua" w:cs="Book Antiqua"/>
          <w:b/>
          <w:bCs/>
          <w:caps/>
          <w:color w:val="000000"/>
          <w:u w:val="single"/>
        </w:rPr>
        <w:t>Interpreting results and drawing conclusions</w:t>
      </w:r>
    </w:p>
    <w:p w14:paraId="133494D9" w14:textId="61C01448" w:rsidR="00432153" w:rsidRPr="00FB0AA1" w:rsidRDefault="001E2BEF" w:rsidP="00FB0AA1">
      <w:pPr>
        <w:spacing w:line="360" w:lineRule="auto"/>
        <w:jc w:val="both"/>
        <w:rPr>
          <w:rFonts w:ascii="Book Antiqua" w:hAnsi="Book Antiqua"/>
        </w:rPr>
      </w:pPr>
      <w:r w:rsidRPr="00FB0AA1">
        <w:rPr>
          <w:rFonts w:ascii="Book Antiqua" w:eastAsia="Book Antiqua" w:hAnsi="Book Antiqua" w:cs="Book Antiqua"/>
          <w:color w:val="000000"/>
        </w:rPr>
        <w:t>It is worthy of note that prior to drawing meta-analysis conclusions, sample size of the included comparison groups, quality rating of the involved studies, effect sizes, and statistical heterogeneity should be taken into account. On top of that, investigating the impact of various sources of clinical heterogeneity by means of a sensitivity analysis (</w:t>
      </w:r>
      <w:r w:rsidRPr="00FB0AA1">
        <w:rPr>
          <w:rFonts w:ascii="Book Antiqua" w:eastAsia="Book Antiqua" w:hAnsi="Book Antiqua" w:cs="Book Antiqua"/>
          <w:i/>
          <w:iCs/>
          <w:color w:val="000000"/>
        </w:rPr>
        <w:t>i</w:t>
      </w:r>
      <w:r w:rsidR="00FB0AA1" w:rsidRPr="00FB0AA1">
        <w:rPr>
          <w:rFonts w:ascii="Book Antiqua" w:eastAsia="Book Antiqua" w:hAnsi="Book Antiqua" w:cs="Book Antiqua"/>
          <w:i/>
          <w:iCs/>
          <w:color w:val="000000"/>
        </w:rPr>
        <w:t>.</w:t>
      </w:r>
      <w:r w:rsidRPr="00FB0AA1">
        <w:rPr>
          <w:rFonts w:ascii="Book Antiqua" w:eastAsia="Book Antiqua" w:hAnsi="Book Antiqua" w:cs="Book Antiqua"/>
          <w:i/>
          <w:iCs/>
          <w:color w:val="000000"/>
        </w:rPr>
        <w:t>e</w:t>
      </w:r>
      <w:r w:rsidR="00FB0AA1">
        <w:rPr>
          <w:rFonts w:ascii="Book Antiqua" w:eastAsia="Book Antiqua" w:hAnsi="Book Antiqua" w:cs="Book Antiqua"/>
          <w:color w:val="000000"/>
        </w:rPr>
        <w:t>.,</w:t>
      </w:r>
      <w:r w:rsidRPr="00FB0AA1">
        <w:rPr>
          <w:rFonts w:ascii="Book Antiqua" w:eastAsia="Book Antiqua" w:hAnsi="Book Antiqua" w:cs="Book Antiqua"/>
          <w:color w:val="000000"/>
        </w:rPr>
        <w:t xml:space="preserve"> exclusion of one or more papers from the analysis to assess the impact of a particular confounding factor on the findings of the study) with a view to verify the meta-analysis results is strongly advocated.</w:t>
      </w:r>
    </w:p>
    <w:p w14:paraId="633EFC88" w14:textId="77777777" w:rsidR="00432153" w:rsidRPr="00FB0AA1" w:rsidRDefault="00432153" w:rsidP="00FB0AA1">
      <w:pPr>
        <w:spacing w:line="360" w:lineRule="auto"/>
        <w:jc w:val="both"/>
        <w:rPr>
          <w:rFonts w:ascii="Book Antiqua" w:hAnsi="Book Antiqua"/>
        </w:rPr>
      </w:pPr>
    </w:p>
    <w:p w14:paraId="026AD3FD" w14:textId="77777777" w:rsidR="00432153" w:rsidRPr="00FB0AA1" w:rsidRDefault="001E2BEF" w:rsidP="00FB0AA1">
      <w:pPr>
        <w:spacing w:line="360" w:lineRule="auto"/>
        <w:jc w:val="both"/>
        <w:rPr>
          <w:rFonts w:ascii="Book Antiqua" w:hAnsi="Book Antiqua"/>
        </w:rPr>
      </w:pPr>
      <w:r w:rsidRPr="00FB0AA1">
        <w:rPr>
          <w:rFonts w:ascii="Book Antiqua" w:eastAsia="Book Antiqua" w:hAnsi="Book Antiqua" w:cs="Book Antiqua"/>
          <w:b/>
          <w:caps/>
          <w:color w:val="000000"/>
          <w:u w:val="single"/>
        </w:rPr>
        <w:t>CONCLUSION</w:t>
      </w:r>
    </w:p>
    <w:p w14:paraId="57533792" w14:textId="77777777" w:rsidR="00432153" w:rsidRPr="00FB0AA1" w:rsidRDefault="001E2BEF" w:rsidP="00FB0AA1">
      <w:pPr>
        <w:spacing w:line="360" w:lineRule="auto"/>
        <w:jc w:val="both"/>
        <w:rPr>
          <w:rFonts w:ascii="Book Antiqua" w:hAnsi="Book Antiqua"/>
        </w:rPr>
      </w:pPr>
      <w:r w:rsidRPr="00FB0AA1">
        <w:rPr>
          <w:rFonts w:ascii="Book Antiqua" w:eastAsia="Book Antiqua" w:hAnsi="Book Antiqua" w:cs="Book Antiqua"/>
          <w:color w:val="000000"/>
        </w:rPr>
        <w:t xml:space="preserve">Despite the abundance of literature on developing meta-analytic skills relating to human data, methodological papers dealing with animal data synthesis are lacking. In the current article, we focused on the technicalities and implications of pooling animal </w:t>
      </w:r>
      <w:r w:rsidRPr="00FB0AA1">
        <w:rPr>
          <w:rFonts w:ascii="Book Antiqua" w:eastAsia="Book Antiqua" w:hAnsi="Book Antiqua" w:cs="Book Antiqua"/>
          <w:color w:val="000000"/>
        </w:rPr>
        <w:lastRenderedPageBreak/>
        <w:t xml:space="preserve">literature which could be particularly useful when investigating the results of </w:t>
      </w:r>
      <w:proofErr w:type="spellStart"/>
      <w:r w:rsidRPr="00FB0AA1">
        <w:rPr>
          <w:rFonts w:ascii="Book Antiqua" w:eastAsia="Book Antiqua" w:hAnsi="Book Antiqua" w:cs="Book Antiqua"/>
          <w:color w:val="000000"/>
        </w:rPr>
        <w:t>orthopaedic</w:t>
      </w:r>
      <w:proofErr w:type="spellEnd"/>
      <w:r w:rsidRPr="00FB0AA1">
        <w:rPr>
          <w:rFonts w:ascii="Book Antiqua" w:eastAsia="Book Antiqua" w:hAnsi="Book Antiqua" w:cs="Book Antiqua"/>
          <w:color w:val="000000"/>
        </w:rPr>
        <w:t xml:space="preserve"> surgical interventions in the absence of human evidence. It is worthy of note that due to the experimental nature of animal papers, a certain amount of uncertainty in the meta-analysis conclusions is anticipated. For that reason, we advise caution when it comes to extrapolating the results of this type of research back to human biology.</w:t>
      </w:r>
    </w:p>
    <w:p w14:paraId="2E87D1C1" w14:textId="77777777" w:rsidR="00432153" w:rsidRPr="00FB0AA1" w:rsidRDefault="00432153" w:rsidP="00FB0AA1">
      <w:pPr>
        <w:spacing w:line="360" w:lineRule="auto"/>
        <w:jc w:val="both"/>
        <w:rPr>
          <w:rFonts w:ascii="Book Antiqua" w:hAnsi="Book Antiqua"/>
        </w:rPr>
      </w:pPr>
    </w:p>
    <w:p w14:paraId="2B86B14E" w14:textId="77777777" w:rsidR="00432153" w:rsidRPr="00FB0AA1" w:rsidRDefault="001E2BEF" w:rsidP="00FB0AA1">
      <w:pPr>
        <w:spacing w:line="360" w:lineRule="auto"/>
        <w:jc w:val="both"/>
        <w:rPr>
          <w:rFonts w:ascii="Book Antiqua" w:hAnsi="Book Antiqua"/>
        </w:rPr>
      </w:pPr>
      <w:r w:rsidRPr="00FB0AA1">
        <w:rPr>
          <w:rFonts w:ascii="Book Antiqua" w:eastAsia="Book Antiqua" w:hAnsi="Book Antiqua" w:cs="Book Antiqua"/>
          <w:b/>
          <w:color w:val="000000"/>
        </w:rPr>
        <w:t>REFERENCES</w:t>
      </w:r>
    </w:p>
    <w:p w14:paraId="694CCF28" w14:textId="77777777" w:rsidR="00432153" w:rsidRPr="00FB0AA1" w:rsidRDefault="001E2BEF" w:rsidP="00FB0AA1">
      <w:pPr>
        <w:spacing w:line="360" w:lineRule="auto"/>
        <w:jc w:val="both"/>
        <w:rPr>
          <w:rFonts w:ascii="Book Antiqua" w:hAnsi="Book Antiqua"/>
        </w:rPr>
      </w:pPr>
      <w:bookmarkStart w:id="0" w:name="OLE_LINK1"/>
      <w:r w:rsidRPr="00FB0AA1">
        <w:rPr>
          <w:rFonts w:ascii="Book Antiqua" w:eastAsia="Book Antiqua" w:hAnsi="Book Antiqua" w:cs="Book Antiqua"/>
          <w:color w:val="000000"/>
        </w:rPr>
        <w:t xml:space="preserve">1 </w:t>
      </w:r>
      <w:r w:rsidRPr="00FB0AA1">
        <w:rPr>
          <w:rFonts w:ascii="Book Antiqua" w:eastAsia="Book Antiqua" w:hAnsi="Book Antiqua" w:cs="Book Antiqua"/>
          <w:b/>
          <w:bCs/>
          <w:color w:val="000000"/>
        </w:rPr>
        <w:t>Moher D</w:t>
      </w:r>
      <w:r w:rsidRPr="00FB0AA1">
        <w:rPr>
          <w:rFonts w:ascii="Book Antiqua" w:eastAsia="Book Antiqua" w:hAnsi="Book Antiqua" w:cs="Book Antiqua"/>
          <w:color w:val="000000"/>
        </w:rPr>
        <w:t xml:space="preserve">, </w:t>
      </w:r>
      <w:proofErr w:type="spellStart"/>
      <w:r w:rsidRPr="00FB0AA1">
        <w:rPr>
          <w:rFonts w:ascii="Book Antiqua" w:eastAsia="Book Antiqua" w:hAnsi="Book Antiqua" w:cs="Book Antiqua"/>
          <w:color w:val="000000"/>
        </w:rPr>
        <w:t>Liberati</w:t>
      </w:r>
      <w:proofErr w:type="spellEnd"/>
      <w:r w:rsidRPr="00FB0AA1">
        <w:rPr>
          <w:rFonts w:ascii="Book Antiqua" w:eastAsia="Book Antiqua" w:hAnsi="Book Antiqua" w:cs="Book Antiqua"/>
          <w:color w:val="000000"/>
        </w:rPr>
        <w:t xml:space="preserve"> A, </w:t>
      </w:r>
      <w:proofErr w:type="spellStart"/>
      <w:r w:rsidRPr="00FB0AA1">
        <w:rPr>
          <w:rFonts w:ascii="Book Antiqua" w:eastAsia="Book Antiqua" w:hAnsi="Book Antiqua" w:cs="Book Antiqua"/>
          <w:color w:val="000000"/>
        </w:rPr>
        <w:t>Tetzlaff</w:t>
      </w:r>
      <w:proofErr w:type="spellEnd"/>
      <w:r w:rsidRPr="00FB0AA1">
        <w:rPr>
          <w:rFonts w:ascii="Book Antiqua" w:eastAsia="Book Antiqua" w:hAnsi="Book Antiqua" w:cs="Book Antiqua"/>
          <w:color w:val="000000"/>
        </w:rPr>
        <w:t xml:space="preserve"> J, Altman DG; PRISMA Group. Preferred reporting items for systematic reviews and meta-analyses: the PRISMA statement. </w:t>
      </w:r>
      <w:r w:rsidRPr="00FB0AA1">
        <w:rPr>
          <w:rFonts w:ascii="Book Antiqua" w:eastAsia="Book Antiqua" w:hAnsi="Book Antiqua" w:cs="Book Antiqua"/>
          <w:i/>
          <w:iCs/>
          <w:color w:val="000000"/>
        </w:rPr>
        <w:t>BMJ</w:t>
      </w:r>
      <w:r w:rsidRPr="00FB0AA1">
        <w:rPr>
          <w:rFonts w:ascii="Book Antiqua" w:eastAsia="Book Antiqua" w:hAnsi="Book Antiqua" w:cs="Book Antiqua"/>
          <w:color w:val="000000"/>
        </w:rPr>
        <w:t xml:space="preserve"> 2009; </w:t>
      </w:r>
      <w:r w:rsidRPr="00FB0AA1">
        <w:rPr>
          <w:rFonts w:ascii="Book Antiqua" w:eastAsia="Book Antiqua" w:hAnsi="Book Antiqua" w:cs="Book Antiqua"/>
          <w:b/>
          <w:bCs/>
          <w:color w:val="000000"/>
        </w:rPr>
        <w:t>339</w:t>
      </w:r>
      <w:r w:rsidRPr="00FB0AA1">
        <w:rPr>
          <w:rFonts w:ascii="Book Antiqua" w:eastAsia="Book Antiqua" w:hAnsi="Book Antiqua" w:cs="Book Antiqua"/>
          <w:color w:val="000000"/>
        </w:rPr>
        <w:t>: b2535 [PMID: 19622551 DOI: 10.1136/</w:t>
      </w:r>
      <w:proofErr w:type="gramStart"/>
      <w:r w:rsidRPr="00FB0AA1">
        <w:rPr>
          <w:rFonts w:ascii="Book Antiqua" w:eastAsia="Book Antiqua" w:hAnsi="Book Antiqua" w:cs="Book Antiqua"/>
          <w:color w:val="000000"/>
        </w:rPr>
        <w:t>bmj.b</w:t>
      </w:r>
      <w:proofErr w:type="gramEnd"/>
      <w:r w:rsidRPr="00FB0AA1">
        <w:rPr>
          <w:rFonts w:ascii="Book Antiqua" w:eastAsia="Book Antiqua" w:hAnsi="Book Antiqua" w:cs="Book Antiqua"/>
          <w:color w:val="000000"/>
        </w:rPr>
        <w:t>2535]</w:t>
      </w:r>
    </w:p>
    <w:p w14:paraId="42B418DC" w14:textId="725AB31B" w:rsidR="00432153" w:rsidRPr="00FB0AA1" w:rsidRDefault="001E2BEF" w:rsidP="00FB0AA1">
      <w:pPr>
        <w:spacing w:line="360" w:lineRule="auto"/>
        <w:jc w:val="both"/>
        <w:rPr>
          <w:rFonts w:ascii="Book Antiqua" w:hAnsi="Book Antiqua"/>
        </w:rPr>
      </w:pPr>
      <w:r w:rsidRPr="00FB0AA1">
        <w:rPr>
          <w:rFonts w:ascii="Book Antiqua" w:eastAsia="Book Antiqua" w:hAnsi="Book Antiqua" w:cs="Book Antiqua"/>
          <w:color w:val="000000"/>
          <w:highlight w:val="yellow"/>
        </w:rPr>
        <w:t xml:space="preserve">2 </w:t>
      </w:r>
      <w:r w:rsidRPr="00FB0AA1">
        <w:rPr>
          <w:rFonts w:ascii="Book Antiqua" w:eastAsia="Book Antiqua" w:hAnsi="Book Antiqua" w:cs="Book Antiqua"/>
          <w:b/>
          <w:bCs/>
          <w:color w:val="000000"/>
          <w:highlight w:val="yellow"/>
        </w:rPr>
        <w:t>Review Manager (</w:t>
      </w:r>
      <w:proofErr w:type="spellStart"/>
      <w:r w:rsidRPr="00FB0AA1">
        <w:rPr>
          <w:rFonts w:ascii="Book Antiqua" w:eastAsia="Book Antiqua" w:hAnsi="Book Antiqua" w:cs="Book Antiqua"/>
          <w:b/>
          <w:bCs/>
          <w:color w:val="000000"/>
          <w:highlight w:val="yellow"/>
        </w:rPr>
        <w:t>RevMan</w:t>
      </w:r>
      <w:proofErr w:type="spellEnd"/>
      <w:r w:rsidRPr="00FB0AA1">
        <w:rPr>
          <w:rFonts w:ascii="Book Antiqua" w:eastAsia="Book Antiqua" w:hAnsi="Book Antiqua" w:cs="Book Antiqua"/>
          <w:b/>
          <w:bCs/>
          <w:color w:val="000000"/>
          <w:highlight w:val="yellow"/>
        </w:rPr>
        <w:t>)</w:t>
      </w:r>
      <w:r w:rsidRPr="00FB0AA1">
        <w:rPr>
          <w:rFonts w:ascii="Book Antiqua" w:eastAsia="Book Antiqua" w:hAnsi="Book Antiqua" w:cs="Book Antiqua"/>
          <w:color w:val="000000"/>
          <w:highlight w:val="yellow"/>
        </w:rPr>
        <w:t>. Version 5.3. Copenhagen: The Nordic Cochrane Centre, The Cochrane Collaboration, 2014</w:t>
      </w:r>
    </w:p>
    <w:p w14:paraId="122A75E8" w14:textId="77777777" w:rsidR="00432153" w:rsidRPr="00FB0AA1" w:rsidRDefault="001E2BEF" w:rsidP="00FB0AA1">
      <w:pPr>
        <w:spacing w:line="360" w:lineRule="auto"/>
        <w:jc w:val="both"/>
        <w:rPr>
          <w:rFonts w:ascii="Book Antiqua" w:hAnsi="Book Antiqua"/>
        </w:rPr>
      </w:pPr>
      <w:r w:rsidRPr="00FB0AA1">
        <w:rPr>
          <w:rFonts w:ascii="Book Antiqua" w:eastAsia="Book Antiqua" w:hAnsi="Book Antiqua" w:cs="Book Antiqua"/>
          <w:color w:val="000000"/>
        </w:rPr>
        <w:t xml:space="preserve">3 </w:t>
      </w:r>
      <w:r w:rsidRPr="00FB0AA1">
        <w:rPr>
          <w:rFonts w:ascii="Book Antiqua" w:eastAsia="Book Antiqua" w:hAnsi="Book Antiqua" w:cs="Book Antiqua"/>
          <w:b/>
          <w:bCs/>
          <w:color w:val="000000"/>
        </w:rPr>
        <w:t>Lyman GH</w:t>
      </w:r>
      <w:r w:rsidRPr="00FB0AA1">
        <w:rPr>
          <w:rFonts w:ascii="Book Antiqua" w:eastAsia="Book Antiqua" w:hAnsi="Book Antiqua" w:cs="Book Antiqua"/>
          <w:color w:val="000000"/>
        </w:rPr>
        <w:t xml:space="preserve">, </w:t>
      </w:r>
      <w:proofErr w:type="spellStart"/>
      <w:r w:rsidRPr="00FB0AA1">
        <w:rPr>
          <w:rFonts w:ascii="Book Antiqua" w:eastAsia="Book Antiqua" w:hAnsi="Book Antiqua" w:cs="Book Antiqua"/>
          <w:color w:val="000000"/>
        </w:rPr>
        <w:t>Kuderer</w:t>
      </w:r>
      <w:proofErr w:type="spellEnd"/>
      <w:r w:rsidRPr="00FB0AA1">
        <w:rPr>
          <w:rFonts w:ascii="Book Antiqua" w:eastAsia="Book Antiqua" w:hAnsi="Book Antiqua" w:cs="Book Antiqua"/>
          <w:color w:val="000000"/>
        </w:rPr>
        <w:t xml:space="preserve"> NM. The strengths and limitations of meta-analyses based on aggregate data. </w:t>
      </w:r>
      <w:r w:rsidRPr="00FB0AA1">
        <w:rPr>
          <w:rFonts w:ascii="Book Antiqua" w:eastAsia="Book Antiqua" w:hAnsi="Book Antiqua" w:cs="Book Antiqua"/>
          <w:i/>
          <w:iCs/>
          <w:color w:val="000000"/>
        </w:rPr>
        <w:t xml:space="preserve">BMC Med Res </w:t>
      </w:r>
      <w:proofErr w:type="spellStart"/>
      <w:r w:rsidRPr="00FB0AA1">
        <w:rPr>
          <w:rFonts w:ascii="Book Antiqua" w:eastAsia="Book Antiqua" w:hAnsi="Book Antiqua" w:cs="Book Antiqua"/>
          <w:i/>
          <w:iCs/>
          <w:color w:val="000000"/>
        </w:rPr>
        <w:t>Methodol</w:t>
      </w:r>
      <w:proofErr w:type="spellEnd"/>
      <w:r w:rsidRPr="00FB0AA1">
        <w:rPr>
          <w:rFonts w:ascii="Book Antiqua" w:eastAsia="Book Antiqua" w:hAnsi="Book Antiqua" w:cs="Book Antiqua"/>
          <w:color w:val="000000"/>
        </w:rPr>
        <w:t xml:space="preserve"> 2005; </w:t>
      </w:r>
      <w:r w:rsidRPr="00FB0AA1">
        <w:rPr>
          <w:rFonts w:ascii="Book Antiqua" w:eastAsia="Book Antiqua" w:hAnsi="Book Antiqua" w:cs="Book Antiqua"/>
          <w:b/>
          <w:bCs/>
          <w:color w:val="000000"/>
        </w:rPr>
        <w:t>5</w:t>
      </w:r>
      <w:r w:rsidRPr="00FB0AA1">
        <w:rPr>
          <w:rFonts w:ascii="Book Antiqua" w:eastAsia="Book Antiqua" w:hAnsi="Book Antiqua" w:cs="Book Antiqua"/>
          <w:color w:val="000000"/>
        </w:rPr>
        <w:t>: 14 [PMID: 15850485 DOI: 10.1186/1471-2288-5-14]</w:t>
      </w:r>
    </w:p>
    <w:p w14:paraId="01FA11CA" w14:textId="77777777" w:rsidR="00432153" w:rsidRPr="00FB0AA1" w:rsidRDefault="001E2BEF" w:rsidP="00FB0AA1">
      <w:pPr>
        <w:spacing w:line="360" w:lineRule="auto"/>
        <w:jc w:val="both"/>
        <w:rPr>
          <w:rFonts w:ascii="Book Antiqua" w:eastAsia="Book Antiqua" w:hAnsi="Book Antiqua" w:cs="Book Antiqua"/>
          <w:color w:val="000000"/>
        </w:rPr>
      </w:pPr>
      <w:r w:rsidRPr="00FB0AA1">
        <w:rPr>
          <w:rFonts w:ascii="Book Antiqua" w:eastAsia="Book Antiqua" w:hAnsi="Book Antiqua" w:cs="Book Antiqua"/>
          <w:color w:val="000000"/>
        </w:rPr>
        <w:t xml:space="preserve">4 </w:t>
      </w:r>
      <w:proofErr w:type="spellStart"/>
      <w:r w:rsidRPr="00FB0AA1">
        <w:rPr>
          <w:rFonts w:ascii="Book Antiqua" w:eastAsia="Book Antiqua" w:hAnsi="Book Antiqua" w:cs="Book Antiqua"/>
          <w:b/>
          <w:bCs/>
          <w:color w:val="000000"/>
        </w:rPr>
        <w:t>Thorlund</w:t>
      </w:r>
      <w:proofErr w:type="spellEnd"/>
      <w:r w:rsidRPr="00FB0AA1">
        <w:rPr>
          <w:rFonts w:ascii="Book Antiqua" w:eastAsia="Book Antiqua" w:hAnsi="Book Antiqua" w:cs="Book Antiqua"/>
          <w:b/>
          <w:bCs/>
          <w:color w:val="000000"/>
        </w:rPr>
        <w:t xml:space="preserve"> K</w:t>
      </w:r>
      <w:r w:rsidRPr="00FB0AA1">
        <w:rPr>
          <w:rFonts w:ascii="Book Antiqua" w:eastAsia="Book Antiqua" w:hAnsi="Book Antiqua" w:cs="Book Antiqua"/>
          <w:color w:val="000000"/>
        </w:rPr>
        <w:t xml:space="preserve">, Mills EJ. Sample size and power considerations in network meta-analysis. </w:t>
      </w:r>
      <w:r w:rsidRPr="00FB0AA1">
        <w:rPr>
          <w:rFonts w:ascii="Book Antiqua" w:eastAsia="Book Antiqua" w:hAnsi="Book Antiqua" w:cs="Book Antiqua"/>
          <w:i/>
          <w:iCs/>
          <w:color w:val="000000"/>
        </w:rPr>
        <w:t>Syst Rev</w:t>
      </w:r>
      <w:r w:rsidRPr="00FB0AA1">
        <w:rPr>
          <w:rFonts w:ascii="Book Antiqua" w:eastAsia="Book Antiqua" w:hAnsi="Book Antiqua" w:cs="Book Antiqua"/>
          <w:color w:val="000000"/>
        </w:rPr>
        <w:t xml:space="preserve"> 2012; </w:t>
      </w:r>
      <w:r w:rsidRPr="00FB0AA1">
        <w:rPr>
          <w:rFonts w:ascii="Book Antiqua" w:eastAsia="Book Antiqua" w:hAnsi="Book Antiqua" w:cs="Book Antiqua"/>
          <w:b/>
          <w:bCs/>
          <w:color w:val="000000"/>
        </w:rPr>
        <w:t>1</w:t>
      </w:r>
      <w:r w:rsidRPr="00FB0AA1">
        <w:rPr>
          <w:rFonts w:ascii="Book Antiqua" w:eastAsia="Book Antiqua" w:hAnsi="Book Antiqua" w:cs="Book Antiqua"/>
          <w:color w:val="000000"/>
        </w:rPr>
        <w:t>: 41 [PMID: 22992327 DOI: 10.1186/2046-4053-1-41]</w:t>
      </w:r>
    </w:p>
    <w:p w14:paraId="718910F3" w14:textId="77777777" w:rsidR="00432153" w:rsidRPr="00FB0AA1" w:rsidRDefault="001E2BEF" w:rsidP="00FB0AA1">
      <w:pPr>
        <w:spacing w:line="360" w:lineRule="auto"/>
        <w:jc w:val="both"/>
        <w:rPr>
          <w:rFonts w:ascii="Book Antiqua" w:hAnsi="Book Antiqua"/>
        </w:rPr>
      </w:pPr>
      <w:r w:rsidRPr="00FB0AA1">
        <w:rPr>
          <w:rFonts w:ascii="Book Antiqua" w:eastAsia="Book Antiqua" w:hAnsi="Book Antiqua" w:cs="Book Antiqua"/>
          <w:color w:val="000000"/>
        </w:rPr>
        <w:t xml:space="preserve">5 </w:t>
      </w:r>
      <w:proofErr w:type="spellStart"/>
      <w:r w:rsidRPr="00FB0AA1">
        <w:rPr>
          <w:rFonts w:ascii="Book Antiqua" w:eastAsia="Book Antiqua" w:hAnsi="Book Antiqua" w:cs="Book Antiqua"/>
          <w:b/>
          <w:bCs/>
          <w:color w:val="000000"/>
        </w:rPr>
        <w:t>Tsikopoulos</w:t>
      </w:r>
      <w:proofErr w:type="spellEnd"/>
      <w:r w:rsidRPr="00FB0AA1">
        <w:rPr>
          <w:rFonts w:ascii="Book Antiqua" w:eastAsia="Book Antiqua" w:hAnsi="Book Antiqua" w:cs="Book Antiqua"/>
          <w:b/>
          <w:bCs/>
          <w:color w:val="000000"/>
        </w:rPr>
        <w:t xml:space="preserve"> K</w:t>
      </w:r>
      <w:r w:rsidRPr="00FB0AA1">
        <w:rPr>
          <w:rFonts w:ascii="Book Antiqua" w:eastAsia="Book Antiqua" w:hAnsi="Book Antiqua" w:cs="Book Antiqua"/>
          <w:color w:val="000000"/>
        </w:rPr>
        <w:t xml:space="preserve">, </w:t>
      </w:r>
      <w:proofErr w:type="spellStart"/>
      <w:r w:rsidRPr="00FB0AA1">
        <w:rPr>
          <w:rFonts w:ascii="Book Antiqua" w:eastAsia="Book Antiqua" w:hAnsi="Book Antiqua" w:cs="Book Antiqua"/>
          <w:color w:val="000000"/>
        </w:rPr>
        <w:t>Sidiropoulos</w:t>
      </w:r>
      <w:proofErr w:type="spellEnd"/>
      <w:r w:rsidRPr="00FB0AA1">
        <w:rPr>
          <w:rFonts w:ascii="Book Antiqua" w:eastAsia="Book Antiqua" w:hAnsi="Book Antiqua" w:cs="Book Antiqua"/>
          <w:color w:val="000000"/>
        </w:rPr>
        <w:t xml:space="preserve"> K, </w:t>
      </w:r>
      <w:proofErr w:type="spellStart"/>
      <w:r w:rsidRPr="00FB0AA1">
        <w:rPr>
          <w:rFonts w:ascii="Book Antiqua" w:eastAsia="Book Antiqua" w:hAnsi="Book Antiqua" w:cs="Book Antiqua"/>
          <w:color w:val="000000"/>
        </w:rPr>
        <w:t>Kitridis</w:t>
      </w:r>
      <w:proofErr w:type="spellEnd"/>
      <w:r w:rsidRPr="00FB0AA1">
        <w:rPr>
          <w:rFonts w:ascii="Book Antiqua" w:eastAsia="Book Antiqua" w:hAnsi="Book Antiqua" w:cs="Book Antiqua"/>
          <w:color w:val="000000"/>
        </w:rPr>
        <w:t xml:space="preserve"> D, Hassan A, Drago L, </w:t>
      </w:r>
      <w:proofErr w:type="spellStart"/>
      <w:r w:rsidRPr="00FB0AA1">
        <w:rPr>
          <w:rFonts w:ascii="Book Antiqua" w:eastAsia="Book Antiqua" w:hAnsi="Book Antiqua" w:cs="Book Antiqua"/>
          <w:color w:val="000000"/>
        </w:rPr>
        <w:t>Mavrogenis</w:t>
      </w:r>
      <w:proofErr w:type="spellEnd"/>
      <w:r w:rsidRPr="00FB0AA1">
        <w:rPr>
          <w:rFonts w:ascii="Book Antiqua" w:eastAsia="Book Antiqua" w:hAnsi="Book Antiqua" w:cs="Book Antiqua"/>
          <w:color w:val="000000"/>
        </w:rPr>
        <w:t xml:space="preserve"> A, McBride D. Is coating of titanium implants effective at preventing Staphylococcus aureus infections? A meta-analysis of animal model studies. </w:t>
      </w:r>
      <w:r w:rsidRPr="00FB0AA1">
        <w:rPr>
          <w:rFonts w:ascii="Book Antiqua" w:eastAsia="Book Antiqua" w:hAnsi="Book Antiqua" w:cs="Book Antiqua"/>
          <w:i/>
          <w:iCs/>
          <w:color w:val="000000"/>
        </w:rPr>
        <w:t xml:space="preserve">Int </w:t>
      </w:r>
      <w:proofErr w:type="spellStart"/>
      <w:r w:rsidRPr="00FB0AA1">
        <w:rPr>
          <w:rFonts w:ascii="Book Antiqua" w:eastAsia="Book Antiqua" w:hAnsi="Book Antiqua" w:cs="Book Antiqua"/>
          <w:i/>
          <w:iCs/>
          <w:color w:val="000000"/>
        </w:rPr>
        <w:t>Orthop</w:t>
      </w:r>
      <w:proofErr w:type="spellEnd"/>
      <w:r w:rsidRPr="00FB0AA1">
        <w:rPr>
          <w:rFonts w:ascii="Book Antiqua" w:eastAsia="Book Antiqua" w:hAnsi="Book Antiqua" w:cs="Book Antiqua"/>
          <w:color w:val="000000"/>
        </w:rPr>
        <w:t xml:space="preserve"> 2020 [PMID: 32761434 DOI: 10.1007/s00264-020-04660-4]</w:t>
      </w:r>
    </w:p>
    <w:p w14:paraId="325C3EAE" w14:textId="77777777" w:rsidR="00432153" w:rsidRPr="00FB0AA1" w:rsidRDefault="001E2BEF" w:rsidP="00FB0AA1">
      <w:pPr>
        <w:spacing w:line="360" w:lineRule="auto"/>
        <w:jc w:val="both"/>
        <w:rPr>
          <w:rFonts w:ascii="Book Antiqua" w:hAnsi="Book Antiqua"/>
        </w:rPr>
      </w:pPr>
      <w:r w:rsidRPr="00FB0AA1">
        <w:rPr>
          <w:rFonts w:ascii="Book Antiqua" w:eastAsia="Book Antiqua" w:hAnsi="Book Antiqua" w:cs="Book Antiqua"/>
          <w:color w:val="000000"/>
        </w:rPr>
        <w:t xml:space="preserve">6 </w:t>
      </w:r>
      <w:proofErr w:type="spellStart"/>
      <w:r w:rsidRPr="00FB0AA1">
        <w:rPr>
          <w:rFonts w:ascii="Book Antiqua" w:eastAsia="Book Antiqua" w:hAnsi="Book Antiqua" w:cs="Book Antiqua"/>
          <w:b/>
          <w:bCs/>
          <w:color w:val="000000"/>
        </w:rPr>
        <w:t>Romanò</w:t>
      </w:r>
      <w:proofErr w:type="spellEnd"/>
      <w:r w:rsidRPr="00FB0AA1">
        <w:rPr>
          <w:rFonts w:ascii="Book Antiqua" w:eastAsia="Book Antiqua" w:hAnsi="Book Antiqua" w:cs="Book Antiqua"/>
          <w:b/>
          <w:bCs/>
          <w:color w:val="000000"/>
        </w:rPr>
        <w:t xml:space="preserve"> CL</w:t>
      </w:r>
      <w:r w:rsidRPr="00FB0AA1">
        <w:rPr>
          <w:rFonts w:ascii="Book Antiqua" w:eastAsia="Book Antiqua" w:hAnsi="Book Antiqua" w:cs="Book Antiqua"/>
          <w:color w:val="000000"/>
        </w:rPr>
        <w:t xml:space="preserve">, </w:t>
      </w:r>
      <w:proofErr w:type="spellStart"/>
      <w:r w:rsidRPr="00FB0AA1">
        <w:rPr>
          <w:rFonts w:ascii="Book Antiqua" w:eastAsia="Book Antiqua" w:hAnsi="Book Antiqua" w:cs="Book Antiqua"/>
          <w:color w:val="000000"/>
        </w:rPr>
        <w:t>Scarponi</w:t>
      </w:r>
      <w:proofErr w:type="spellEnd"/>
      <w:r w:rsidRPr="00FB0AA1">
        <w:rPr>
          <w:rFonts w:ascii="Book Antiqua" w:eastAsia="Book Antiqua" w:hAnsi="Book Antiqua" w:cs="Book Antiqua"/>
          <w:color w:val="000000"/>
        </w:rPr>
        <w:t xml:space="preserve"> S, </w:t>
      </w:r>
      <w:proofErr w:type="spellStart"/>
      <w:r w:rsidRPr="00FB0AA1">
        <w:rPr>
          <w:rFonts w:ascii="Book Antiqua" w:eastAsia="Book Antiqua" w:hAnsi="Book Antiqua" w:cs="Book Antiqua"/>
          <w:color w:val="000000"/>
        </w:rPr>
        <w:t>Gallazzi</w:t>
      </w:r>
      <w:proofErr w:type="spellEnd"/>
      <w:r w:rsidRPr="00FB0AA1">
        <w:rPr>
          <w:rFonts w:ascii="Book Antiqua" w:eastAsia="Book Antiqua" w:hAnsi="Book Antiqua" w:cs="Book Antiqua"/>
          <w:color w:val="000000"/>
        </w:rPr>
        <w:t xml:space="preserve"> E, </w:t>
      </w:r>
      <w:proofErr w:type="spellStart"/>
      <w:r w:rsidRPr="00FB0AA1">
        <w:rPr>
          <w:rFonts w:ascii="Book Antiqua" w:eastAsia="Book Antiqua" w:hAnsi="Book Antiqua" w:cs="Book Antiqua"/>
          <w:color w:val="000000"/>
        </w:rPr>
        <w:t>Romanò</w:t>
      </w:r>
      <w:proofErr w:type="spellEnd"/>
      <w:r w:rsidRPr="00FB0AA1">
        <w:rPr>
          <w:rFonts w:ascii="Book Antiqua" w:eastAsia="Book Antiqua" w:hAnsi="Book Antiqua" w:cs="Book Antiqua"/>
          <w:color w:val="000000"/>
        </w:rPr>
        <w:t xml:space="preserve"> D, Drago L. Antibacterial coating of implants in </w:t>
      </w:r>
      <w:proofErr w:type="spellStart"/>
      <w:r w:rsidRPr="00FB0AA1">
        <w:rPr>
          <w:rFonts w:ascii="Book Antiqua" w:eastAsia="Book Antiqua" w:hAnsi="Book Antiqua" w:cs="Book Antiqua"/>
          <w:color w:val="000000"/>
        </w:rPr>
        <w:t>orthopaedics</w:t>
      </w:r>
      <w:proofErr w:type="spellEnd"/>
      <w:r w:rsidRPr="00FB0AA1">
        <w:rPr>
          <w:rFonts w:ascii="Book Antiqua" w:eastAsia="Book Antiqua" w:hAnsi="Book Antiqua" w:cs="Book Antiqua"/>
          <w:color w:val="000000"/>
        </w:rPr>
        <w:t xml:space="preserve"> and trauma: a classification proposal in an evolving panorama. </w:t>
      </w:r>
      <w:r w:rsidRPr="00FB0AA1">
        <w:rPr>
          <w:rFonts w:ascii="Book Antiqua" w:eastAsia="Book Antiqua" w:hAnsi="Book Antiqua" w:cs="Book Antiqua"/>
          <w:i/>
          <w:iCs/>
          <w:color w:val="000000"/>
        </w:rPr>
        <w:t xml:space="preserve">J </w:t>
      </w:r>
      <w:proofErr w:type="spellStart"/>
      <w:r w:rsidRPr="00FB0AA1">
        <w:rPr>
          <w:rFonts w:ascii="Book Antiqua" w:eastAsia="Book Antiqua" w:hAnsi="Book Antiqua" w:cs="Book Antiqua"/>
          <w:i/>
          <w:iCs/>
          <w:color w:val="000000"/>
        </w:rPr>
        <w:t>Orthop</w:t>
      </w:r>
      <w:proofErr w:type="spellEnd"/>
      <w:r w:rsidRPr="00FB0AA1">
        <w:rPr>
          <w:rFonts w:ascii="Book Antiqua" w:eastAsia="Book Antiqua" w:hAnsi="Book Antiqua" w:cs="Book Antiqua"/>
          <w:i/>
          <w:iCs/>
          <w:color w:val="000000"/>
        </w:rPr>
        <w:t xml:space="preserve"> Surg Res</w:t>
      </w:r>
      <w:r w:rsidRPr="00FB0AA1">
        <w:rPr>
          <w:rFonts w:ascii="Book Antiqua" w:eastAsia="Book Antiqua" w:hAnsi="Book Antiqua" w:cs="Book Antiqua"/>
          <w:color w:val="000000"/>
        </w:rPr>
        <w:t xml:space="preserve"> 2015; </w:t>
      </w:r>
      <w:r w:rsidRPr="00FB0AA1">
        <w:rPr>
          <w:rFonts w:ascii="Book Antiqua" w:eastAsia="Book Antiqua" w:hAnsi="Book Antiqua" w:cs="Book Antiqua"/>
          <w:b/>
          <w:bCs/>
          <w:color w:val="000000"/>
        </w:rPr>
        <w:t>10</w:t>
      </w:r>
      <w:r w:rsidRPr="00FB0AA1">
        <w:rPr>
          <w:rFonts w:ascii="Book Antiqua" w:eastAsia="Book Antiqua" w:hAnsi="Book Antiqua" w:cs="Book Antiqua"/>
          <w:color w:val="000000"/>
        </w:rPr>
        <w:t>: 157 [PMID: 26429342 DOI: 10.1186/s13018-015-0294-5]</w:t>
      </w:r>
    </w:p>
    <w:p w14:paraId="17DD621E" w14:textId="4005FE38" w:rsidR="00432153" w:rsidRPr="00FB0AA1" w:rsidRDefault="001E2BEF" w:rsidP="00FB0AA1">
      <w:pPr>
        <w:spacing w:line="360" w:lineRule="auto"/>
        <w:jc w:val="both"/>
        <w:rPr>
          <w:rFonts w:ascii="Book Antiqua" w:hAnsi="Book Antiqua"/>
        </w:rPr>
      </w:pPr>
      <w:r w:rsidRPr="00FB0AA1">
        <w:rPr>
          <w:rFonts w:ascii="Book Antiqua" w:eastAsia="Book Antiqua" w:hAnsi="Book Antiqua" w:cs="Book Antiqua"/>
          <w:color w:val="000000"/>
          <w:highlight w:val="yellow"/>
        </w:rPr>
        <w:t xml:space="preserve">7 </w:t>
      </w:r>
      <w:proofErr w:type="spellStart"/>
      <w:r w:rsidRPr="00FB0AA1">
        <w:rPr>
          <w:rFonts w:ascii="Book Antiqua" w:eastAsia="Book Antiqua" w:hAnsi="Book Antiqua" w:cs="Book Antiqua"/>
          <w:b/>
          <w:bCs/>
          <w:color w:val="000000"/>
          <w:highlight w:val="yellow"/>
        </w:rPr>
        <w:t>Deeks</w:t>
      </w:r>
      <w:proofErr w:type="spellEnd"/>
      <w:r w:rsidRPr="00FB0AA1">
        <w:rPr>
          <w:rFonts w:ascii="Book Antiqua" w:eastAsia="Book Antiqua" w:hAnsi="Book Antiqua" w:cs="Book Antiqua"/>
          <w:b/>
          <w:bCs/>
          <w:color w:val="000000"/>
          <w:highlight w:val="yellow"/>
        </w:rPr>
        <w:t xml:space="preserve"> JJ</w:t>
      </w:r>
      <w:r w:rsidRPr="00FB0AA1">
        <w:rPr>
          <w:rFonts w:ascii="Book Antiqua" w:eastAsia="Book Antiqua" w:hAnsi="Book Antiqua" w:cs="Book Antiqua"/>
          <w:color w:val="000000"/>
          <w:highlight w:val="yellow"/>
        </w:rPr>
        <w:t xml:space="preserve">, Higgins JPT, Altman DG. Chapter 9: </w:t>
      </w:r>
      <w:proofErr w:type="spellStart"/>
      <w:r w:rsidRPr="00FB0AA1">
        <w:rPr>
          <w:rFonts w:ascii="Book Antiqua" w:eastAsia="Book Antiqua" w:hAnsi="Book Antiqua" w:cs="Book Antiqua"/>
          <w:color w:val="000000"/>
          <w:highlight w:val="yellow"/>
        </w:rPr>
        <w:t>Analysing</w:t>
      </w:r>
      <w:proofErr w:type="spellEnd"/>
      <w:r w:rsidRPr="00FB0AA1">
        <w:rPr>
          <w:rFonts w:ascii="Book Antiqua" w:eastAsia="Book Antiqua" w:hAnsi="Book Antiqua" w:cs="Book Antiqua"/>
          <w:color w:val="000000"/>
          <w:highlight w:val="yellow"/>
        </w:rPr>
        <w:t xml:space="preserve"> data and undertaking meta-analyses. In: Higgins JPT, Green S. Cochrane Handbook for Systematic Reviews of Interventions Version 5.1.0 (updated March 2011). The Cochrane Collaboration, 2011. Available from</w:t>
      </w:r>
      <w:r w:rsidRPr="00FB0AA1">
        <w:rPr>
          <w:rFonts w:ascii="Book Antiqua" w:eastAsia="宋体" w:hAnsi="Book Antiqua" w:cs="Book Antiqua"/>
          <w:color w:val="000000"/>
          <w:highlight w:val="yellow"/>
          <w:lang w:eastAsia="zh-CN"/>
        </w:rPr>
        <w:t>:</w:t>
      </w:r>
      <w:r w:rsidRPr="00FB0AA1">
        <w:rPr>
          <w:rFonts w:ascii="Book Antiqua" w:eastAsia="Book Antiqua" w:hAnsi="Book Antiqua" w:cs="Book Antiqua"/>
          <w:color w:val="000000"/>
          <w:highlight w:val="yellow"/>
        </w:rPr>
        <w:t xml:space="preserve"> www.handbook.cochrane.org</w:t>
      </w:r>
    </w:p>
    <w:p w14:paraId="2309E8A0" w14:textId="77777777" w:rsidR="00432153" w:rsidRPr="00FB0AA1" w:rsidRDefault="001E2BEF" w:rsidP="00FB0AA1">
      <w:pPr>
        <w:spacing w:line="360" w:lineRule="auto"/>
        <w:jc w:val="both"/>
        <w:rPr>
          <w:rFonts w:ascii="Book Antiqua" w:hAnsi="Book Antiqua"/>
        </w:rPr>
      </w:pPr>
      <w:r w:rsidRPr="00FB0AA1">
        <w:rPr>
          <w:rFonts w:ascii="Book Antiqua" w:eastAsia="Book Antiqua" w:hAnsi="Book Antiqua" w:cs="Book Antiqua"/>
          <w:color w:val="000000"/>
        </w:rPr>
        <w:lastRenderedPageBreak/>
        <w:t xml:space="preserve">8 </w:t>
      </w:r>
      <w:proofErr w:type="spellStart"/>
      <w:r w:rsidRPr="00FB0AA1">
        <w:rPr>
          <w:rFonts w:ascii="Book Antiqua" w:eastAsia="Book Antiqua" w:hAnsi="Book Antiqua" w:cs="Book Antiqua"/>
          <w:b/>
          <w:bCs/>
          <w:color w:val="000000"/>
        </w:rPr>
        <w:t>Giang</w:t>
      </w:r>
      <w:proofErr w:type="spellEnd"/>
      <w:r w:rsidRPr="00FB0AA1">
        <w:rPr>
          <w:rFonts w:ascii="Book Antiqua" w:eastAsia="Book Antiqua" w:hAnsi="Book Antiqua" w:cs="Book Antiqua"/>
          <w:b/>
          <w:bCs/>
          <w:color w:val="000000"/>
        </w:rPr>
        <w:t xml:space="preserve"> HTN</w:t>
      </w:r>
      <w:r w:rsidRPr="00FB0AA1">
        <w:rPr>
          <w:rFonts w:ascii="Book Antiqua" w:eastAsia="Book Antiqua" w:hAnsi="Book Antiqua" w:cs="Book Antiqua"/>
          <w:color w:val="000000"/>
        </w:rPr>
        <w:t xml:space="preserve">, Ahmed AM, </w:t>
      </w:r>
      <w:proofErr w:type="spellStart"/>
      <w:r w:rsidRPr="00FB0AA1">
        <w:rPr>
          <w:rFonts w:ascii="Book Antiqua" w:eastAsia="Book Antiqua" w:hAnsi="Book Antiqua" w:cs="Book Antiqua"/>
          <w:color w:val="000000"/>
        </w:rPr>
        <w:t>Fala</w:t>
      </w:r>
      <w:proofErr w:type="spellEnd"/>
      <w:r w:rsidRPr="00FB0AA1">
        <w:rPr>
          <w:rFonts w:ascii="Book Antiqua" w:eastAsia="Book Antiqua" w:hAnsi="Book Antiqua" w:cs="Book Antiqua"/>
          <w:color w:val="000000"/>
        </w:rPr>
        <w:t xml:space="preserve"> RY, Khattab MM, Othman MHA, Abdelrahman SAM, Thao LP, </w:t>
      </w:r>
      <w:proofErr w:type="spellStart"/>
      <w:r w:rsidRPr="00FB0AA1">
        <w:rPr>
          <w:rFonts w:ascii="Book Antiqua" w:eastAsia="Book Antiqua" w:hAnsi="Book Antiqua" w:cs="Book Antiqua"/>
          <w:color w:val="000000"/>
        </w:rPr>
        <w:t>Gabl</w:t>
      </w:r>
      <w:proofErr w:type="spellEnd"/>
      <w:r w:rsidRPr="00FB0AA1">
        <w:rPr>
          <w:rFonts w:ascii="Book Antiqua" w:eastAsia="Book Antiqua" w:hAnsi="Book Antiqua" w:cs="Book Antiqua"/>
          <w:color w:val="000000"/>
        </w:rPr>
        <w:t xml:space="preserve"> AEAE, </w:t>
      </w:r>
      <w:proofErr w:type="spellStart"/>
      <w:r w:rsidRPr="00FB0AA1">
        <w:rPr>
          <w:rFonts w:ascii="Book Antiqua" w:eastAsia="Book Antiqua" w:hAnsi="Book Antiqua" w:cs="Book Antiqua"/>
          <w:color w:val="000000"/>
        </w:rPr>
        <w:t>Elrashedy</w:t>
      </w:r>
      <w:proofErr w:type="spellEnd"/>
      <w:r w:rsidRPr="00FB0AA1">
        <w:rPr>
          <w:rFonts w:ascii="Book Antiqua" w:eastAsia="Book Antiqua" w:hAnsi="Book Antiqua" w:cs="Book Antiqua"/>
          <w:color w:val="000000"/>
        </w:rPr>
        <w:t xml:space="preserve"> SA, Lee PN, Hirayama K, Salem H, </w:t>
      </w:r>
      <w:proofErr w:type="spellStart"/>
      <w:r w:rsidRPr="00FB0AA1">
        <w:rPr>
          <w:rFonts w:ascii="Book Antiqua" w:eastAsia="Book Antiqua" w:hAnsi="Book Antiqua" w:cs="Book Antiqua"/>
          <w:color w:val="000000"/>
        </w:rPr>
        <w:t>Huy</w:t>
      </w:r>
      <w:proofErr w:type="spellEnd"/>
      <w:r w:rsidRPr="00FB0AA1">
        <w:rPr>
          <w:rFonts w:ascii="Book Antiqua" w:eastAsia="Book Antiqua" w:hAnsi="Book Antiqua" w:cs="Book Antiqua"/>
          <w:color w:val="000000"/>
        </w:rPr>
        <w:t xml:space="preserve"> NT. Methodological steps used by authors of systematic reviews and meta-analyses of clinical trials: a cross-sectional study. </w:t>
      </w:r>
      <w:r w:rsidRPr="00FB0AA1">
        <w:rPr>
          <w:rFonts w:ascii="Book Antiqua" w:eastAsia="Book Antiqua" w:hAnsi="Book Antiqua" w:cs="Book Antiqua"/>
          <w:i/>
          <w:iCs/>
          <w:color w:val="000000"/>
        </w:rPr>
        <w:t xml:space="preserve">BMC Med Res </w:t>
      </w:r>
      <w:proofErr w:type="spellStart"/>
      <w:r w:rsidRPr="00FB0AA1">
        <w:rPr>
          <w:rFonts w:ascii="Book Antiqua" w:eastAsia="Book Antiqua" w:hAnsi="Book Antiqua" w:cs="Book Antiqua"/>
          <w:i/>
          <w:iCs/>
          <w:color w:val="000000"/>
        </w:rPr>
        <w:t>Methodol</w:t>
      </w:r>
      <w:proofErr w:type="spellEnd"/>
      <w:r w:rsidRPr="00FB0AA1">
        <w:rPr>
          <w:rFonts w:ascii="Book Antiqua" w:eastAsia="Book Antiqua" w:hAnsi="Book Antiqua" w:cs="Book Antiqua"/>
          <w:color w:val="000000"/>
        </w:rPr>
        <w:t xml:space="preserve"> 2019; </w:t>
      </w:r>
      <w:r w:rsidRPr="00FB0AA1">
        <w:rPr>
          <w:rFonts w:ascii="Book Antiqua" w:eastAsia="Book Antiqua" w:hAnsi="Book Antiqua" w:cs="Book Antiqua"/>
          <w:b/>
          <w:bCs/>
          <w:color w:val="000000"/>
        </w:rPr>
        <w:t>19</w:t>
      </w:r>
      <w:r w:rsidRPr="00FB0AA1">
        <w:rPr>
          <w:rFonts w:ascii="Book Antiqua" w:eastAsia="Book Antiqua" w:hAnsi="Book Antiqua" w:cs="Book Antiqua"/>
          <w:color w:val="000000"/>
        </w:rPr>
        <w:t>: 164 [PMID: 31349805 DOI: 10.1186/s12874-019-0780-2]</w:t>
      </w:r>
    </w:p>
    <w:p w14:paraId="4E2DFFCA" w14:textId="77777777" w:rsidR="00432153" w:rsidRPr="00FB0AA1" w:rsidRDefault="001E2BEF" w:rsidP="00FB0AA1">
      <w:pPr>
        <w:spacing w:line="360" w:lineRule="auto"/>
        <w:jc w:val="both"/>
        <w:rPr>
          <w:rFonts w:ascii="Book Antiqua" w:hAnsi="Book Antiqua"/>
        </w:rPr>
      </w:pPr>
      <w:r w:rsidRPr="00FB0AA1">
        <w:rPr>
          <w:rFonts w:ascii="Book Antiqua" w:eastAsia="Book Antiqua" w:hAnsi="Book Antiqua" w:cs="Book Antiqua"/>
          <w:color w:val="000000"/>
        </w:rPr>
        <w:t xml:space="preserve">9 </w:t>
      </w:r>
      <w:proofErr w:type="spellStart"/>
      <w:r w:rsidRPr="00FB0AA1">
        <w:rPr>
          <w:rFonts w:ascii="Book Antiqua" w:eastAsia="Book Antiqua" w:hAnsi="Book Antiqua" w:cs="Book Antiqua"/>
          <w:b/>
          <w:bCs/>
          <w:color w:val="000000"/>
        </w:rPr>
        <w:t>Hooijmans</w:t>
      </w:r>
      <w:proofErr w:type="spellEnd"/>
      <w:r w:rsidRPr="00FB0AA1">
        <w:rPr>
          <w:rFonts w:ascii="Book Antiqua" w:eastAsia="Book Antiqua" w:hAnsi="Book Antiqua" w:cs="Book Antiqua"/>
          <w:b/>
          <w:bCs/>
          <w:color w:val="000000"/>
        </w:rPr>
        <w:t xml:space="preserve"> CR</w:t>
      </w:r>
      <w:r w:rsidRPr="00FB0AA1">
        <w:rPr>
          <w:rFonts w:ascii="Book Antiqua" w:eastAsia="Book Antiqua" w:hAnsi="Book Antiqua" w:cs="Book Antiqua"/>
          <w:color w:val="000000"/>
        </w:rPr>
        <w:t xml:space="preserve">, Rovers MM, de Vries RB, </w:t>
      </w:r>
      <w:proofErr w:type="spellStart"/>
      <w:r w:rsidRPr="00FB0AA1">
        <w:rPr>
          <w:rFonts w:ascii="Book Antiqua" w:eastAsia="Book Antiqua" w:hAnsi="Book Antiqua" w:cs="Book Antiqua"/>
          <w:color w:val="000000"/>
        </w:rPr>
        <w:t>Leenaars</w:t>
      </w:r>
      <w:proofErr w:type="spellEnd"/>
      <w:r w:rsidRPr="00FB0AA1">
        <w:rPr>
          <w:rFonts w:ascii="Book Antiqua" w:eastAsia="Book Antiqua" w:hAnsi="Book Antiqua" w:cs="Book Antiqua"/>
          <w:color w:val="000000"/>
        </w:rPr>
        <w:t xml:space="preserve"> M, </w:t>
      </w:r>
      <w:proofErr w:type="spellStart"/>
      <w:r w:rsidRPr="00FB0AA1">
        <w:rPr>
          <w:rFonts w:ascii="Book Antiqua" w:eastAsia="Book Antiqua" w:hAnsi="Book Antiqua" w:cs="Book Antiqua"/>
          <w:color w:val="000000"/>
        </w:rPr>
        <w:t>Ritskes-Hoitinga</w:t>
      </w:r>
      <w:proofErr w:type="spellEnd"/>
      <w:r w:rsidRPr="00FB0AA1">
        <w:rPr>
          <w:rFonts w:ascii="Book Antiqua" w:eastAsia="Book Antiqua" w:hAnsi="Book Antiqua" w:cs="Book Antiqua"/>
          <w:color w:val="000000"/>
        </w:rPr>
        <w:t xml:space="preserve"> M, </w:t>
      </w:r>
      <w:proofErr w:type="spellStart"/>
      <w:r w:rsidRPr="00FB0AA1">
        <w:rPr>
          <w:rFonts w:ascii="Book Antiqua" w:eastAsia="Book Antiqua" w:hAnsi="Book Antiqua" w:cs="Book Antiqua"/>
          <w:color w:val="000000"/>
        </w:rPr>
        <w:t>Langendam</w:t>
      </w:r>
      <w:proofErr w:type="spellEnd"/>
      <w:r w:rsidRPr="00FB0AA1">
        <w:rPr>
          <w:rFonts w:ascii="Book Antiqua" w:eastAsia="Book Antiqua" w:hAnsi="Book Antiqua" w:cs="Book Antiqua"/>
          <w:color w:val="000000"/>
        </w:rPr>
        <w:t xml:space="preserve"> MW. SYRCLE's risk of bias tool for animal studies. </w:t>
      </w:r>
      <w:r w:rsidRPr="00FB0AA1">
        <w:rPr>
          <w:rFonts w:ascii="Book Antiqua" w:eastAsia="Book Antiqua" w:hAnsi="Book Antiqua" w:cs="Book Antiqua"/>
          <w:i/>
          <w:iCs/>
          <w:color w:val="000000"/>
        </w:rPr>
        <w:t xml:space="preserve">BMC Med Res </w:t>
      </w:r>
      <w:proofErr w:type="spellStart"/>
      <w:r w:rsidRPr="00FB0AA1">
        <w:rPr>
          <w:rFonts w:ascii="Book Antiqua" w:eastAsia="Book Antiqua" w:hAnsi="Book Antiqua" w:cs="Book Antiqua"/>
          <w:i/>
          <w:iCs/>
          <w:color w:val="000000"/>
        </w:rPr>
        <w:t>Methodol</w:t>
      </w:r>
      <w:proofErr w:type="spellEnd"/>
      <w:r w:rsidRPr="00FB0AA1">
        <w:rPr>
          <w:rFonts w:ascii="Book Antiqua" w:eastAsia="Book Antiqua" w:hAnsi="Book Antiqua" w:cs="Book Antiqua"/>
          <w:color w:val="000000"/>
        </w:rPr>
        <w:t xml:space="preserve"> 2014; </w:t>
      </w:r>
      <w:r w:rsidRPr="00FB0AA1">
        <w:rPr>
          <w:rFonts w:ascii="Book Antiqua" w:eastAsia="Book Antiqua" w:hAnsi="Book Antiqua" w:cs="Book Antiqua"/>
          <w:b/>
          <w:bCs/>
          <w:color w:val="000000"/>
        </w:rPr>
        <w:t>14</w:t>
      </w:r>
      <w:r w:rsidRPr="00FB0AA1">
        <w:rPr>
          <w:rFonts w:ascii="Book Antiqua" w:eastAsia="Book Antiqua" w:hAnsi="Book Antiqua" w:cs="Book Antiqua"/>
          <w:color w:val="000000"/>
        </w:rPr>
        <w:t>: 43 [PMID: 24667063 DOI: 10.1186/1471-2288-14-43]</w:t>
      </w:r>
    </w:p>
    <w:p w14:paraId="55BAD507" w14:textId="77777777" w:rsidR="00432153" w:rsidRPr="00FB0AA1" w:rsidRDefault="001E2BEF" w:rsidP="00FB0AA1">
      <w:pPr>
        <w:spacing w:line="360" w:lineRule="auto"/>
        <w:jc w:val="both"/>
        <w:rPr>
          <w:rFonts w:ascii="Book Antiqua" w:hAnsi="Book Antiqua"/>
        </w:rPr>
      </w:pPr>
      <w:r w:rsidRPr="00FB0AA1">
        <w:rPr>
          <w:rFonts w:ascii="Book Antiqua" w:eastAsia="Book Antiqua" w:hAnsi="Book Antiqua" w:cs="Book Antiqua"/>
          <w:color w:val="000000"/>
        </w:rPr>
        <w:t xml:space="preserve">10 </w:t>
      </w:r>
      <w:proofErr w:type="spellStart"/>
      <w:r w:rsidRPr="00FB0AA1">
        <w:rPr>
          <w:rFonts w:ascii="Book Antiqua" w:eastAsia="Book Antiqua" w:hAnsi="Book Antiqua" w:cs="Book Antiqua"/>
          <w:b/>
          <w:bCs/>
          <w:color w:val="000000"/>
        </w:rPr>
        <w:t>ter</w:t>
      </w:r>
      <w:proofErr w:type="spellEnd"/>
      <w:r w:rsidRPr="00FB0AA1">
        <w:rPr>
          <w:rFonts w:ascii="Book Antiqua" w:eastAsia="Book Antiqua" w:hAnsi="Book Antiqua" w:cs="Book Antiqua"/>
          <w:b/>
          <w:bCs/>
          <w:color w:val="000000"/>
        </w:rPr>
        <w:t xml:space="preserve"> Riet G</w:t>
      </w:r>
      <w:r w:rsidRPr="00FB0AA1">
        <w:rPr>
          <w:rFonts w:ascii="Book Antiqua" w:eastAsia="Book Antiqua" w:hAnsi="Book Antiqua" w:cs="Book Antiqua"/>
          <w:color w:val="000000"/>
        </w:rPr>
        <w:t xml:space="preserve">, </w:t>
      </w:r>
      <w:proofErr w:type="spellStart"/>
      <w:r w:rsidRPr="00FB0AA1">
        <w:rPr>
          <w:rFonts w:ascii="Book Antiqua" w:eastAsia="Book Antiqua" w:hAnsi="Book Antiqua" w:cs="Book Antiqua"/>
          <w:color w:val="000000"/>
        </w:rPr>
        <w:t>Korevaar</w:t>
      </w:r>
      <w:proofErr w:type="spellEnd"/>
      <w:r w:rsidRPr="00FB0AA1">
        <w:rPr>
          <w:rFonts w:ascii="Book Antiqua" w:eastAsia="Book Antiqua" w:hAnsi="Book Antiqua" w:cs="Book Antiqua"/>
          <w:color w:val="000000"/>
        </w:rPr>
        <w:t xml:space="preserve"> DA, </w:t>
      </w:r>
      <w:proofErr w:type="spellStart"/>
      <w:r w:rsidRPr="00FB0AA1">
        <w:rPr>
          <w:rFonts w:ascii="Book Antiqua" w:eastAsia="Book Antiqua" w:hAnsi="Book Antiqua" w:cs="Book Antiqua"/>
          <w:color w:val="000000"/>
        </w:rPr>
        <w:t>Leenaars</w:t>
      </w:r>
      <w:proofErr w:type="spellEnd"/>
      <w:r w:rsidRPr="00FB0AA1">
        <w:rPr>
          <w:rFonts w:ascii="Book Antiqua" w:eastAsia="Book Antiqua" w:hAnsi="Book Antiqua" w:cs="Book Antiqua"/>
          <w:color w:val="000000"/>
        </w:rPr>
        <w:t xml:space="preserve"> M, </w:t>
      </w:r>
      <w:proofErr w:type="spellStart"/>
      <w:r w:rsidRPr="00FB0AA1">
        <w:rPr>
          <w:rFonts w:ascii="Book Antiqua" w:eastAsia="Book Antiqua" w:hAnsi="Book Antiqua" w:cs="Book Antiqua"/>
          <w:color w:val="000000"/>
        </w:rPr>
        <w:t>Sterk</w:t>
      </w:r>
      <w:proofErr w:type="spellEnd"/>
      <w:r w:rsidRPr="00FB0AA1">
        <w:rPr>
          <w:rFonts w:ascii="Book Antiqua" w:eastAsia="Book Antiqua" w:hAnsi="Book Antiqua" w:cs="Book Antiqua"/>
          <w:color w:val="000000"/>
        </w:rPr>
        <w:t xml:space="preserve"> PJ, Van </w:t>
      </w:r>
      <w:proofErr w:type="spellStart"/>
      <w:r w:rsidRPr="00FB0AA1">
        <w:rPr>
          <w:rFonts w:ascii="Book Antiqua" w:eastAsia="Book Antiqua" w:hAnsi="Book Antiqua" w:cs="Book Antiqua"/>
          <w:color w:val="000000"/>
        </w:rPr>
        <w:t>Noorden</w:t>
      </w:r>
      <w:proofErr w:type="spellEnd"/>
      <w:r w:rsidRPr="00FB0AA1">
        <w:rPr>
          <w:rFonts w:ascii="Book Antiqua" w:eastAsia="Book Antiqua" w:hAnsi="Book Antiqua" w:cs="Book Antiqua"/>
          <w:color w:val="000000"/>
        </w:rPr>
        <w:t xml:space="preserve"> CJ, </w:t>
      </w:r>
      <w:proofErr w:type="spellStart"/>
      <w:r w:rsidRPr="00FB0AA1">
        <w:rPr>
          <w:rFonts w:ascii="Book Antiqua" w:eastAsia="Book Antiqua" w:hAnsi="Book Antiqua" w:cs="Book Antiqua"/>
          <w:color w:val="000000"/>
        </w:rPr>
        <w:t>Bouter</w:t>
      </w:r>
      <w:proofErr w:type="spellEnd"/>
      <w:r w:rsidRPr="00FB0AA1">
        <w:rPr>
          <w:rFonts w:ascii="Book Antiqua" w:eastAsia="Book Antiqua" w:hAnsi="Book Antiqua" w:cs="Book Antiqua"/>
          <w:color w:val="000000"/>
        </w:rPr>
        <w:t xml:space="preserve"> LM, </w:t>
      </w:r>
      <w:proofErr w:type="spellStart"/>
      <w:r w:rsidRPr="00FB0AA1">
        <w:rPr>
          <w:rFonts w:ascii="Book Antiqua" w:eastAsia="Book Antiqua" w:hAnsi="Book Antiqua" w:cs="Book Antiqua"/>
          <w:color w:val="000000"/>
        </w:rPr>
        <w:t>Lutter</w:t>
      </w:r>
      <w:proofErr w:type="spellEnd"/>
      <w:r w:rsidRPr="00FB0AA1">
        <w:rPr>
          <w:rFonts w:ascii="Book Antiqua" w:eastAsia="Book Antiqua" w:hAnsi="Book Antiqua" w:cs="Book Antiqua"/>
          <w:color w:val="000000"/>
        </w:rPr>
        <w:t xml:space="preserve"> R, </w:t>
      </w:r>
      <w:proofErr w:type="spellStart"/>
      <w:r w:rsidRPr="00FB0AA1">
        <w:rPr>
          <w:rFonts w:ascii="Book Antiqua" w:eastAsia="Book Antiqua" w:hAnsi="Book Antiqua" w:cs="Book Antiqua"/>
          <w:color w:val="000000"/>
        </w:rPr>
        <w:t>Elferink</w:t>
      </w:r>
      <w:proofErr w:type="spellEnd"/>
      <w:r w:rsidRPr="00FB0AA1">
        <w:rPr>
          <w:rFonts w:ascii="Book Antiqua" w:eastAsia="Book Antiqua" w:hAnsi="Book Antiqua" w:cs="Book Antiqua"/>
          <w:color w:val="000000"/>
        </w:rPr>
        <w:t xml:space="preserve"> RP, </w:t>
      </w:r>
      <w:proofErr w:type="spellStart"/>
      <w:r w:rsidRPr="00FB0AA1">
        <w:rPr>
          <w:rFonts w:ascii="Book Antiqua" w:eastAsia="Book Antiqua" w:hAnsi="Book Antiqua" w:cs="Book Antiqua"/>
          <w:color w:val="000000"/>
        </w:rPr>
        <w:t>Hooft</w:t>
      </w:r>
      <w:proofErr w:type="spellEnd"/>
      <w:r w:rsidRPr="00FB0AA1">
        <w:rPr>
          <w:rFonts w:ascii="Book Antiqua" w:eastAsia="Book Antiqua" w:hAnsi="Book Antiqua" w:cs="Book Antiqua"/>
          <w:color w:val="000000"/>
        </w:rPr>
        <w:t xml:space="preserve"> L. Publication bias in laboratory animal research: a survey on magnitude, drivers, consequences and potential solutions. </w:t>
      </w:r>
      <w:proofErr w:type="spellStart"/>
      <w:r w:rsidRPr="00FB0AA1">
        <w:rPr>
          <w:rFonts w:ascii="Book Antiqua" w:eastAsia="Book Antiqua" w:hAnsi="Book Antiqua" w:cs="Book Antiqua"/>
          <w:i/>
          <w:iCs/>
          <w:color w:val="000000"/>
        </w:rPr>
        <w:t>PLoS</w:t>
      </w:r>
      <w:proofErr w:type="spellEnd"/>
      <w:r w:rsidRPr="00FB0AA1">
        <w:rPr>
          <w:rFonts w:ascii="Book Antiqua" w:eastAsia="Book Antiqua" w:hAnsi="Book Antiqua" w:cs="Book Antiqua"/>
          <w:i/>
          <w:iCs/>
          <w:color w:val="000000"/>
        </w:rPr>
        <w:t xml:space="preserve"> One</w:t>
      </w:r>
      <w:r w:rsidRPr="00FB0AA1">
        <w:rPr>
          <w:rFonts w:ascii="Book Antiqua" w:eastAsia="Book Antiqua" w:hAnsi="Book Antiqua" w:cs="Book Antiqua"/>
          <w:color w:val="000000"/>
        </w:rPr>
        <w:t xml:space="preserve"> 2012; </w:t>
      </w:r>
      <w:r w:rsidRPr="00FB0AA1">
        <w:rPr>
          <w:rFonts w:ascii="Book Antiqua" w:eastAsia="Book Antiqua" w:hAnsi="Book Antiqua" w:cs="Book Antiqua"/>
          <w:b/>
          <w:bCs/>
          <w:color w:val="000000"/>
        </w:rPr>
        <w:t>7</w:t>
      </w:r>
      <w:r w:rsidRPr="00FB0AA1">
        <w:rPr>
          <w:rFonts w:ascii="Book Antiqua" w:eastAsia="Book Antiqua" w:hAnsi="Book Antiqua" w:cs="Book Antiqua"/>
          <w:color w:val="000000"/>
        </w:rPr>
        <w:t>: e43404 [PMID: 22957028 DOI: 10.1371/journal.pone.0043404]</w:t>
      </w:r>
    </w:p>
    <w:p w14:paraId="7B8B55EA" w14:textId="77777777" w:rsidR="00432153" w:rsidRPr="00FB0AA1" w:rsidRDefault="001E2BEF" w:rsidP="00FB0AA1">
      <w:pPr>
        <w:spacing w:line="360" w:lineRule="auto"/>
        <w:jc w:val="both"/>
        <w:rPr>
          <w:rFonts w:ascii="Book Antiqua" w:hAnsi="Book Antiqua"/>
        </w:rPr>
      </w:pPr>
      <w:r w:rsidRPr="00FB0AA1">
        <w:rPr>
          <w:rFonts w:ascii="Book Antiqua" w:eastAsia="Book Antiqua" w:hAnsi="Book Antiqua" w:cs="Book Antiqua"/>
          <w:color w:val="000000"/>
        </w:rPr>
        <w:t xml:space="preserve">11 </w:t>
      </w:r>
      <w:r w:rsidRPr="00FB0AA1">
        <w:rPr>
          <w:rFonts w:ascii="Book Antiqua" w:eastAsia="Book Antiqua" w:hAnsi="Book Antiqua" w:cs="Book Antiqua"/>
          <w:b/>
          <w:bCs/>
          <w:color w:val="000000"/>
        </w:rPr>
        <w:t>Murad MH</w:t>
      </w:r>
      <w:r w:rsidRPr="00FB0AA1">
        <w:rPr>
          <w:rFonts w:ascii="Book Antiqua" w:eastAsia="Book Antiqua" w:hAnsi="Book Antiqua" w:cs="Book Antiqua"/>
          <w:color w:val="000000"/>
        </w:rPr>
        <w:t xml:space="preserve">, </w:t>
      </w:r>
      <w:proofErr w:type="spellStart"/>
      <w:r w:rsidRPr="00FB0AA1">
        <w:rPr>
          <w:rFonts w:ascii="Book Antiqua" w:eastAsia="Book Antiqua" w:hAnsi="Book Antiqua" w:cs="Book Antiqua"/>
          <w:color w:val="000000"/>
        </w:rPr>
        <w:t>Asi</w:t>
      </w:r>
      <w:proofErr w:type="spellEnd"/>
      <w:r w:rsidRPr="00FB0AA1">
        <w:rPr>
          <w:rFonts w:ascii="Book Antiqua" w:eastAsia="Book Antiqua" w:hAnsi="Book Antiqua" w:cs="Book Antiqua"/>
          <w:color w:val="000000"/>
        </w:rPr>
        <w:t xml:space="preserve"> N, </w:t>
      </w:r>
      <w:proofErr w:type="spellStart"/>
      <w:r w:rsidRPr="00FB0AA1">
        <w:rPr>
          <w:rFonts w:ascii="Book Antiqua" w:eastAsia="Book Antiqua" w:hAnsi="Book Antiqua" w:cs="Book Antiqua"/>
          <w:color w:val="000000"/>
        </w:rPr>
        <w:t>Alsawas</w:t>
      </w:r>
      <w:proofErr w:type="spellEnd"/>
      <w:r w:rsidRPr="00FB0AA1">
        <w:rPr>
          <w:rFonts w:ascii="Book Antiqua" w:eastAsia="Book Antiqua" w:hAnsi="Book Antiqua" w:cs="Book Antiqua"/>
          <w:color w:val="000000"/>
        </w:rPr>
        <w:t xml:space="preserve"> M, </w:t>
      </w:r>
      <w:proofErr w:type="spellStart"/>
      <w:r w:rsidRPr="00FB0AA1">
        <w:rPr>
          <w:rFonts w:ascii="Book Antiqua" w:eastAsia="Book Antiqua" w:hAnsi="Book Antiqua" w:cs="Book Antiqua"/>
          <w:color w:val="000000"/>
        </w:rPr>
        <w:t>Alahdab</w:t>
      </w:r>
      <w:proofErr w:type="spellEnd"/>
      <w:r w:rsidRPr="00FB0AA1">
        <w:rPr>
          <w:rFonts w:ascii="Book Antiqua" w:eastAsia="Book Antiqua" w:hAnsi="Book Antiqua" w:cs="Book Antiqua"/>
          <w:color w:val="000000"/>
        </w:rPr>
        <w:t xml:space="preserve"> F. New evidence pyramid. </w:t>
      </w:r>
      <w:r w:rsidRPr="00FB0AA1">
        <w:rPr>
          <w:rFonts w:ascii="Book Antiqua" w:eastAsia="Book Antiqua" w:hAnsi="Book Antiqua" w:cs="Book Antiqua"/>
          <w:i/>
          <w:iCs/>
          <w:color w:val="000000"/>
        </w:rPr>
        <w:t>Evid Based Med</w:t>
      </w:r>
      <w:r w:rsidRPr="00FB0AA1">
        <w:rPr>
          <w:rFonts w:ascii="Book Antiqua" w:eastAsia="Book Antiqua" w:hAnsi="Book Antiqua" w:cs="Book Antiqua"/>
          <w:color w:val="000000"/>
        </w:rPr>
        <w:t xml:space="preserve"> 2016; </w:t>
      </w:r>
      <w:r w:rsidRPr="00FB0AA1">
        <w:rPr>
          <w:rFonts w:ascii="Book Antiqua" w:eastAsia="Book Antiqua" w:hAnsi="Book Antiqua" w:cs="Book Antiqua"/>
          <w:b/>
          <w:bCs/>
          <w:color w:val="000000"/>
        </w:rPr>
        <w:t>21</w:t>
      </w:r>
      <w:r w:rsidRPr="00FB0AA1">
        <w:rPr>
          <w:rFonts w:ascii="Book Antiqua" w:eastAsia="Book Antiqua" w:hAnsi="Book Antiqua" w:cs="Book Antiqua"/>
          <w:color w:val="000000"/>
        </w:rPr>
        <w:t>: 125-127 [PMID: 27339128 DOI: 10.1136/ebmed-2016-110401]</w:t>
      </w:r>
    </w:p>
    <w:p w14:paraId="2B6BF330" w14:textId="77777777" w:rsidR="00432153" w:rsidRPr="00FB0AA1" w:rsidRDefault="001E2BEF" w:rsidP="00FB0AA1">
      <w:pPr>
        <w:spacing w:line="360" w:lineRule="auto"/>
        <w:jc w:val="both"/>
        <w:rPr>
          <w:rFonts w:ascii="Book Antiqua" w:hAnsi="Book Antiqua"/>
        </w:rPr>
      </w:pPr>
      <w:r w:rsidRPr="00FB0AA1">
        <w:rPr>
          <w:rFonts w:ascii="Book Antiqua" w:eastAsia="Book Antiqua" w:hAnsi="Book Antiqua" w:cs="Book Antiqua"/>
          <w:color w:val="000000"/>
        </w:rPr>
        <w:t xml:space="preserve">12 </w:t>
      </w:r>
      <w:r w:rsidRPr="00FB0AA1">
        <w:rPr>
          <w:rFonts w:ascii="Book Antiqua" w:eastAsia="Book Antiqua" w:hAnsi="Book Antiqua" w:cs="Book Antiqua"/>
          <w:b/>
          <w:bCs/>
          <w:color w:val="000000"/>
        </w:rPr>
        <w:t>Weir A</w:t>
      </w:r>
      <w:r w:rsidRPr="00FB0AA1">
        <w:rPr>
          <w:rFonts w:ascii="Book Antiqua" w:eastAsia="Book Antiqua" w:hAnsi="Book Antiqua" w:cs="Book Antiqua"/>
          <w:color w:val="000000"/>
        </w:rPr>
        <w:t xml:space="preserve">, Rabia S, Ardern C. Trusting systematic reviews and meta-analyses: all that glitters is not gold! </w:t>
      </w:r>
      <w:r w:rsidRPr="00FB0AA1">
        <w:rPr>
          <w:rFonts w:ascii="Book Antiqua" w:eastAsia="Book Antiqua" w:hAnsi="Book Antiqua" w:cs="Book Antiqua"/>
          <w:i/>
          <w:iCs/>
          <w:color w:val="000000"/>
        </w:rPr>
        <w:t>Br J Sports Med</w:t>
      </w:r>
      <w:r w:rsidRPr="00FB0AA1">
        <w:rPr>
          <w:rFonts w:ascii="Book Antiqua" w:eastAsia="Book Antiqua" w:hAnsi="Book Antiqua" w:cs="Book Antiqua"/>
          <w:color w:val="000000"/>
        </w:rPr>
        <w:t xml:space="preserve"> 2016; </w:t>
      </w:r>
      <w:r w:rsidRPr="00FB0AA1">
        <w:rPr>
          <w:rFonts w:ascii="Book Antiqua" w:eastAsia="Book Antiqua" w:hAnsi="Book Antiqua" w:cs="Book Antiqua"/>
          <w:b/>
          <w:bCs/>
          <w:color w:val="000000"/>
        </w:rPr>
        <w:t>50</w:t>
      </w:r>
      <w:r w:rsidRPr="00FB0AA1">
        <w:rPr>
          <w:rFonts w:ascii="Book Antiqua" w:eastAsia="Book Antiqua" w:hAnsi="Book Antiqua" w:cs="Book Antiqua"/>
          <w:color w:val="000000"/>
        </w:rPr>
        <w:t>: 1100-1101 [PMID: 26968215 DOI: 10.1136/bjsports-2015-095896]</w:t>
      </w:r>
    </w:p>
    <w:bookmarkEnd w:id="0"/>
    <w:p w14:paraId="4D05E790" w14:textId="77777777" w:rsidR="00FB0AA1" w:rsidRDefault="00FB0AA1" w:rsidP="00FB0AA1">
      <w:pPr>
        <w:spacing w:line="360" w:lineRule="auto"/>
        <w:jc w:val="both"/>
        <w:rPr>
          <w:rFonts w:ascii="Book Antiqua" w:hAnsi="Book Antiqua"/>
        </w:rPr>
        <w:sectPr w:rsidR="00FB0AA1">
          <w:pgSz w:w="12240" w:h="15840"/>
          <w:pgMar w:top="1440" w:right="1440" w:bottom="1440" w:left="1440" w:header="720" w:footer="720" w:gutter="0"/>
          <w:cols w:space="720"/>
          <w:docGrid w:linePitch="360"/>
        </w:sectPr>
      </w:pPr>
    </w:p>
    <w:p w14:paraId="7D44F7D9" w14:textId="77777777" w:rsidR="00432153" w:rsidRPr="00FB0AA1" w:rsidRDefault="001E2BEF" w:rsidP="00FB0AA1">
      <w:pPr>
        <w:spacing w:line="360" w:lineRule="auto"/>
        <w:jc w:val="both"/>
        <w:rPr>
          <w:rFonts w:ascii="Book Antiqua" w:hAnsi="Book Antiqua"/>
        </w:rPr>
      </w:pPr>
      <w:r w:rsidRPr="00FB0AA1">
        <w:rPr>
          <w:rFonts w:ascii="Book Antiqua" w:eastAsia="Book Antiqua" w:hAnsi="Book Antiqua" w:cs="Book Antiqua"/>
          <w:b/>
          <w:color w:val="000000"/>
        </w:rPr>
        <w:lastRenderedPageBreak/>
        <w:t>Footnotes</w:t>
      </w:r>
    </w:p>
    <w:p w14:paraId="59E5394A" w14:textId="77777777" w:rsidR="00432153" w:rsidRPr="00FB0AA1" w:rsidRDefault="001E2BEF" w:rsidP="00FB0AA1">
      <w:pPr>
        <w:spacing w:line="360" w:lineRule="auto"/>
        <w:jc w:val="both"/>
        <w:rPr>
          <w:rFonts w:ascii="Book Antiqua" w:hAnsi="Book Antiqua"/>
        </w:rPr>
      </w:pPr>
      <w:r w:rsidRPr="00FB0AA1">
        <w:rPr>
          <w:rFonts w:ascii="Book Antiqua" w:eastAsia="Book Antiqua" w:hAnsi="Book Antiqua" w:cs="Book Antiqua"/>
          <w:b/>
          <w:bCs/>
          <w:color w:val="000000"/>
        </w:rPr>
        <w:t xml:space="preserve">Conflict-of-interest statement: </w:t>
      </w:r>
      <w:r w:rsidRPr="00FB0AA1">
        <w:rPr>
          <w:rFonts w:ascii="Book Antiqua" w:eastAsia="Book Antiqua" w:hAnsi="Book Antiqua" w:cs="Book Antiqua"/>
          <w:color w:val="000000"/>
        </w:rPr>
        <w:t>The authors declare that they have no conflict of interest.</w:t>
      </w:r>
    </w:p>
    <w:p w14:paraId="49D3B6A8" w14:textId="77777777" w:rsidR="00432153" w:rsidRPr="00FB0AA1" w:rsidRDefault="00432153" w:rsidP="00FB0AA1">
      <w:pPr>
        <w:spacing w:line="360" w:lineRule="auto"/>
        <w:jc w:val="both"/>
        <w:rPr>
          <w:rFonts w:ascii="Book Antiqua" w:hAnsi="Book Antiqua"/>
        </w:rPr>
      </w:pPr>
    </w:p>
    <w:p w14:paraId="5A131EA6" w14:textId="77777777" w:rsidR="00432153" w:rsidRPr="00FB0AA1" w:rsidRDefault="001E2BEF" w:rsidP="00FB0AA1">
      <w:pPr>
        <w:spacing w:line="360" w:lineRule="auto"/>
        <w:jc w:val="both"/>
        <w:rPr>
          <w:rFonts w:ascii="Book Antiqua" w:hAnsi="Book Antiqua"/>
        </w:rPr>
      </w:pPr>
      <w:r w:rsidRPr="00FB0AA1">
        <w:rPr>
          <w:rFonts w:ascii="Book Antiqua" w:eastAsia="Book Antiqua" w:hAnsi="Book Antiqua" w:cs="Book Antiqua"/>
          <w:b/>
          <w:bCs/>
          <w:color w:val="000000"/>
        </w:rPr>
        <w:t xml:space="preserve">Open-Access: </w:t>
      </w:r>
      <w:r w:rsidRPr="00FB0AA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B0AA1">
        <w:rPr>
          <w:rFonts w:ascii="Book Antiqua" w:eastAsia="Book Antiqua" w:hAnsi="Book Antiqua" w:cs="Book Antiqua"/>
          <w:color w:val="000000"/>
        </w:rPr>
        <w:t>NonCommercial</w:t>
      </w:r>
      <w:proofErr w:type="spellEnd"/>
      <w:r w:rsidRPr="00FB0AA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A8BBB6B" w14:textId="77777777" w:rsidR="00432153" w:rsidRPr="00FB0AA1" w:rsidRDefault="00432153" w:rsidP="00FB0AA1">
      <w:pPr>
        <w:spacing w:line="360" w:lineRule="auto"/>
        <w:jc w:val="both"/>
        <w:rPr>
          <w:rFonts w:ascii="Book Antiqua" w:hAnsi="Book Antiqua"/>
        </w:rPr>
      </w:pPr>
    </w:p>
    <w:p w14:paraId="4DA1CE0A" w14:textId="4329C6EA" w:rsidR="00432153" w:rsidRPr="00FB0AA1" w:rsidRDefault="001E2BEF" w:rsidP="00FB0AA1">
      <w:pPr>
        <w:spacing w:line="360" w:lineRule="auto"/>
        <w:jc w:val="both"/>
        <w:rPr>
          <w:rFonts w:ascii="Book Antiqua" w:hAnsi="Book Antiqua"/>
        </w:rPr>
      </w:pPr>
      <w:r w:rsidRPr="00FB0AA1">
        <w:rPr>
          <w:rFonts w:ascii="Book Antiqua" w:eastAsia="Book Antiqua" w:hAnsi="Book Antiqua" w:cs="Book Antiqua"/>
          <w:b/>
          <w:color w:val="000000"/>
        </w:rPr>
        <w:t xml:space="preserve">Manuscript source: </w:t>
      </w:r>
      <w:r w:rsidRPr="00FB0AA1">
        <w:rPr>
          <w:rFonts w:ascii="Book Antiqua" w:eastAsia="Book Antiqua" w:hAnsi="Book Antiqua" w:cs="Book Antiqua"/>
          <w:color w:val="000000"/>
        </w:rPr>
        <w:t xml:space="preserve">Invited </w:t>
      </w:r>
      <w:r w:rsidR="00FB0AA1">
        <w:rPr>
          <w:rFonts w:ascii="Book Antiqua" w:eastAsia="Book Antiqua" w:hAnsi="Book Antiqua" w:cs="Book Antiqua"/>
          <w:color w:val="000000"/>
        </w:rPr>
        <w:t>m</w:t>
      </w:r>
      <w:r w:rsidRPr="00FB0AA1">
        <w:rPr>
          <w:rFonts w:ascii="Book Antiqua" w:eastAsia="Book Antiqua" w:hAnsi="Book Antiqua" w:cs="Book Antiqua"/>
          <w:color w:val="000000"/>
        </w:rPr>
        <w:t>anuscript</w:t>
      </w:r>
    </w:p>
    <w:p w14:paraId="536A2B20" w14:textId="77777777" w:rsidR="00432153" w:rsidRPr="00FB0AA1" w:rsidRDefault="00432153" w:rsidP="00FB0AA1">
      <w:pPr>
        <w:spacing w:line="360" w:lineRule="auto"/>
        <w:jc w:val="both"/>
        <w:rPr>
          <w:rFonts w:ascii="Book Antiqua" w:hAnsi="Book Antiqua"/>
        </w:rPr>
      </w:pPr>
    </w:p>
    <w:p w14:paraId="2B054E22" w14:textId="77777777" w:rsidR="00432153" w:rsidRPr="00FB0AA1" w:rsidRDefault="001E2BEF" w:rsidP="00FB0AA1">
      <w:pPr>
        <w:spacing w:line="360" w:lineRule="auto"/>
        <w:jc w:val="both"/>
        <w:rPr>
          <w:rFonts w:ascii="Book Antiqua" w:hAnsi="Book Antiqua"/>
        </w:rPr>
      </w:pPr>
      <w:r w:rsidRPr="00FB0AA1">
        <w:rPr>
          <w:rFonts w:ascii="Book Antiqua" w:eastAsia="Book Antiqua" w:hAnsi="Book Antiqua" w:cs="Book Antiqua"/>
          <w:b/>
          <w:color w:val="000000"/>
        </w:rPr>
        <w:t xml:space="preserve">Peer-review started: </w:t>
      </w:r>
      <w:r w:rsidRPr="00FB0AA1">
        <w:rPr>
          <w:rFonts w:ascii="Book Antiqua" w:eastAsia="Book Antiqua" w:hAnsi="Book Antiqua" w:cs="Book Antiqua"/>
          <w:color w:val="000000"/>
        </w:rPr>
        <w:t>January 2, 2021</w:t>
      </w:r>
    </w:p>
    <w:p w14:paraId="05932A39" w14:textId="77777777" w:rsidR="00432153" w:rsidRPr="00FB0AA1" w:rsidRDefault="001E2BEF" w:rsidP="00FB0AA1">
      <w:pPr>
        <w:spacing w:line="360" w:lineRule="auto"/>
        <w:jc w:val="both"/>
        <w:rPr>
          <w:rFonts w:ascii="Book Antiqua" w:hAnsi="Book Antiqua"/>
        </w:rPr>
      </w:pPr>
      <w:r w:rsidRPr="00FB0AA1">
        <w:rPr>
          <w:rFonts w:ascii="Book Antiqua" w:eastAsia="Book Antiqua" w:hAnsi="Book Antiqua" w:cs="Book Antiqua"/>
          <w:b/>
          <w:color w:val="000000"/>
        </w:rPr>
        <w:t xml:space="preserve">First decision: </w:t>
      </w:r>
      <w:r w:rsidRPr="00FB0AA1">
        <w:rPr>
          <w:rFonts w:ascii="Book Antiqua" w:eastAsia="Book Antiqua" w:hAnsi="Book Antiqua" w:cs="Book Antiqua"/>
          <w:color w:val="000000"/>
        </w:rPr>
        <w:t>January 25, 2021</w:t>
      </w:r>
    </w:p>
    <w:p w14:paraId="79C78533" w14:textId="77777777" w:rsidR="00432153" w:rsidRPr="00FB0AA1" w:rsidRDefault="001E2BEF" w:rsidP="00FB0AA1">
      <w:pPr>
        <w:spacing w:line="360" w:lineRule="auto"/>
        <w:jc w:val="both"/>
        <w:rPr>
          <w:rFonts w:ascii="Book Antiqua" w:hAnsi="Book Antiqua"/>
        </w:rPr>
      </w:pPr>
      <w:r w:rsidRPr="00FB0AA1">
        <w:rPr>
          <w:rFonts w:ascii="Book Antiqua" w:eastAsia="Book Antiqua" w:hAnsi="Book Antiqua" w:cs="Book Antiqua"/>
          <w:b/>
          <w:color w:val="000000"/>
        </w:rPr>
        <w:t xml:space="preserve">Article in press: </w:t>
      </w:r>
    </w:p>
    <w:p w14:paraId="764DF414" w14:textId="77777777" w:rsidR="00432153" w:rsidRPr="00FB0AA1" w:rsidRDefault="00432153" w:rsidP="00FB0AA1">
      <w:pPr>
        <w:spacing w:line="360" w:lineRule="auto"/>
        <w:jc w:val="both"/>
        <w:rPr>
          <w:rFonts w:ascii="Book Antiqua" w:hAnsi="Book Antiqua"/>
        </w:rPr>
      </w:pPr>
    </w:p>
    <w:p w14:paraId="27999B87" w14:textId="77777777" w:rsidR="00432153" w:rsidRPr="00FB0AA1" w:rsidRDefault="001E2BEF" w:rsidP="00FB0AA1">
      <w:pPr>
        <w:spacing w:line="360" w:lineRule="auto"/>
        <w:jc w:val="both"/>
        <w:rPr>
          <w:rFonts w:ascii="Book Antiqua" w:hAnsi="Book Antiqua"/>
        </w:rPr>
      </w:pPr>
      <w:r w:rsidRPr="00FB0AA1">
        <w:rPr>
          <w:rFonts w:ascii="Book Antiqua" w:eastAsia="Book Antiqua" w:hAnsi="Book Antiqua" w:cs="Book Antiqua"/>
          <w:b/>
          <w:color w:val="000000"/>
        </w:rPr>
        <w:t xml:space="preserve">Specialty type: </w:t>
      </w:r>
      <w:r w:rsidRPr="00FB0AA1">
        <w:rPr>
          <w:rFonts w:ascii="Book Antiqua" w:eastAsia="Book Antiqua" w:hAnsi="Book Antiqua" w:cs="Book Antiqua"/>
          <w:color w:val="000000"/>
        </w:rPr>
        <w:t>Orthopedics</w:t>
      </w:r>
    </w:p>
    <w:p w14:paraId="4AF0520C" w14:textId="77777777" w:rsidR="00432153" w:rsidRPr="00FB0AA1" w:rsidRDefault="001E2BEF" w:rsidP="00FB0AA1">
      <w:pPr>
        <w:spacing w:line="360" w:lineRule="auto"/>
        <w:jc w:val="both"/>
        <w:rPr>
          <w:rFonts w:ascii="Book Antiqua" w:hAnsi="Book Antiqua"/>
        </w:rPr>
      </w:pPr>
      <w:r w:rsidRPr="00FB0AA1">
        <w:rPr>
          <w:rFonts w:ascii="Book Antiqua" w:eastAsia="Book Antiqua" w:hAnsi="Book Antiqua" w:cs="Book Antiqua"/>
          <w:b/>
          <w:color w:val="000000"/>
        </w:rPr>
        <w:t xml:space="preserve">Country/Territory of origin: </w:t>
      </w:r>
      <w:r w:rsidRPr="00FB0AA1">
        <w:rPr>
          <w:rFonts w:ascii="Book Antiqua" w:eastAsia="Book Antiqua" w:hAnsi="Book Antiqua" w:cs="Book Antiqua"/>
          <w:color w:val="000000"/>
        </w:rPr>
        <w:t>United Kingdom</w:t>
      </w:r>
    </w:p>
    <w:p w14:paraId="0088858F" w14:textId="77777777" w:rsidR="00432153" w:rsidRPr="00FB0AA1" w:rsidRDefault="001E2BEF" w:rsidP="00FB0AA1">
      <w:pPr>
        <w:spacing w:line="360" w:lineRule="auto"/>
        <w:jc w:val="both"/>
        <w:rPr>
          <w:rFonts w:ascii="Book Antiqua" w:hAnsi="Book Antiqua"/>
        </w:rPr>
      </w:pPr>
      <w:r w:rsidRPr="00FB0AA1">
        <w:rPr>
          <w:rFonts w:ascii="Book Antiqua" w:eastAsia="Book Antiqua" w:hAnsi="Book Antiqua" w:cs="Book Antiqua"/>
          <w:b/>
          <w:color w:val="000000"/>
        </w:rPr>
        <w:t>Peer-review report’s scientific quality classification</w:t>
      </w:r>
    </w:p>
    <w:p w14:paraId="10786158" w14:textId="77777777" w:rsidR="00432153" w:rsidRPr="00FB0AA1" w:rsidRDefault="001E2BEF" w:rsidP="00FB0AA1">
      <w:pPr>
        <w:spacing w:line="360" w:lineRule="auto"/>
        <w:jc w:val="both"/>
        <w:rPr>
          <w:rFonts w:ascii="Book Antiqua" w:hAnsi="Book Antiqua"/>
        </w:rPr>
      </w:pPr>
      <w:r w:rsidRPr="00FB0AA1">
        <w:rPr>
          <w:rFonts w:ascii="Book Antiqua" w:eastAsia="Book Antiqua" w:hAnsi="Book Antiqua" w:cs="Book Antiqua"/>
          <w:color w:val="000000"/>
        </w:rPr>
        <w:t>Grade A (Excellent): 0</w:t>
      </w:r>
    </w:p>
    <w:p w14:paraId="753B2EC1" w14:textId="77777777" w:rsidR="00432153" w:rsidRPr="00FB0AA1" w:rsidRDefault="001E2BEF" w:rsidP="00FB0AA1">
      <w:pPr>
        <w:spacing w:line="360" w:lineRule="auto"/>
        <w:jc w:val="both"/>
        <w:rPr>
          <w:rFonts w:ascii="Book Antiqua" w:hAnsi="Book Antiqua"/>
        </w:rPr>
      </w:pPr>
      <w:r w:rsidRPr="00FB0AA1">
        <w:rPr>
          <w:rFonts w:ascii="Book Antiqua" w:eastAsia="Book Antiqua" w:hAnsi="Book Antiqua" w:cs="Book Antiqua"/>
          <w:color w:val="000000"/>
        </w:rPr>
        <w:t>Grade B (Very good): 0</w:t>
      </w:r>
    </w:p>
    <w:p w14:paraId="7A7D99E2" w14:textId="77777777" w:rsidR="00432153" w:rsidRPr="00FB0AA1" w:rsidRDefault="001E2BEF" w:rsidP="00FB0AA1">
      <w:pPr>
        <w:spacing w:line="360" w:lineRule="auto"/>
        <w:jc w:val="both"/>
        <w:rPr>
          <w:rFonts w:ascii="Book Antiqua" w:hAnsi="Book Antiqua"/>
        </w:rPr>
      </w:pPr>
      <w:r w:rsidRPr="00FB0AA1">
        <w:rPr>
          <w:rFonts w:ascii="Book Antiqua" w:eastAsia="Book Antiqua" w:hAnsi="Book Antiqua" w:cs="Book Antiqua"/>
          <w:color w:val="000000"/>
        </w:rPr>
        <w:t>Grade C (Good): C</w:t>
      </w:r>
    </w:p>
    <w:p w14:paraId="3F856DC2" w14:textId="77777777" w:rsidR="00432153" w:rsidRPr="00FB0AA1" w:rsidRDefault="001E2BEF" w:rsidP="00FB0AA1">
      <w:pPr>
        <w:spacing w:line="360" w:lineRule="auto"/>
        <w:jc w:val="both"/>
        <w:rPr>
          <w:rFonts w:ascii="Book Antiqua" w:hAnsi="Book Antiqua"/>
        </w:rPr>
      </w:pPr>
      <w:r w:rsidRPr="00FB0AA1">
        <w:rPr>
          <w:rFonts w:ascii="Book Antiqua" w:eastAsia="Book Antiqua" w:hAnsi="Book Antiqua" w:cs="Book Antiqua"/>
          <w:color w:val="000000"/>
        </w:rPr>
        <w:t>Grade D (Fair): 0</w:t>
      </w:r>
    </w:p>
    <w:p w14:paraId="7CD092A6" w14:textId="77777777" w:rsidR="00432153" w:rsidRPr="00FB0AA1" w:rsidRDefault="001E2BEF" w:rsidP="00FB0AA1">
      <w:pPr>
        <w:spacing w:line="360" w:lineRule="auto"/>
        <w:jc w:val="both"/>
        <w:rPr>
          <w:rFonts w:ascii="Book Antiqua" w:hAnsi="Book Antiqua"/>
        </w:rPr>
      </w:pPr>
      <w:r w:rsidRPr="00FB0AA1">
        <w:rPr>
          <w:rFonts w:ascii="Book Antiqua" w:eastAsia="Book Antiqua" w:hAnsi="Book Antiqua" w:cs="Book Antiqua"/>
          <w:color w:val="000000"/>
        </w:rPr>
        <w:t>Grade E (Poor): 0</w:t>
      </w:r>
    </w:p>
    <w:p w14:paraId="6896EF13" w14:textId="77777777" w:rsidR="00432153" w:rsidRPr="00FB0AA1" w:rsidRDefault="00432153" w:rsidP="00FB0AA1">
      <w:pPr>
        <w:spacing w:line="360" w:lineRule="auto"/>
        <w:jc w:val="both"/>
        <w:rPr>
          <w:rFonts w:ascii="Book Antiqua" w:hAnsi="Book Antiqua"/>
        </w:rPr>
      </w:pPr>
    </w:p>
    <w:p w14:paraId="015EA704" w14:textId="77777777" w:rsidR="00432153" w:rsidRPr="00FB0AA1" w:rsidRDefault="001E2BEF" w:rsidP="00FB0AA1">
      <w:pPr>
        <w:spacing w:line="360" w:lineRule="auto"/>
        <w:jc w:val="both"/>
        <w:rPr>
          <w:rFonts w:ascii="Book Antiqua" w:hAnsi="Book Antiqua"/>
        </w:rPr>
        <w:sectPr w:rsidR="00432153" w:rsidRPr="00FB0AA1">
          <w:pgSz w:w="12240" w:h="15840"/>
          <w:pgMar w:top="1440" w:right="1440" w:bottom="1440" w:left="1440" w:header="720" w:footer="720" w:gutter="0"/>
          <w:cols w:space="720"/>
          <w:docGrid w:linePitch="360"/>
        </w:sectPr>
      </w:pPr>
      <w:r w:rsidRPr="00FB0AA1">
        <w:rPr>
          <w:rFonts w:ascii="Book Antiqua" w:eastAsia="Book Antiqua" w:hAnsi="Book Antiqua" w:cs="Book Antiqua"/>
          <w:b/>
          <w:color w:val="000000"/>
        </w:rPr>
        <w:t xml:space="preserve">P-Reviewer: </w:t>
      </w:r>
      <w:r w:rsidRPr="00FB0AA1">
        <w:rPr>
          <w:rFonts w:ascii="Book Antiqua" w:eastAsia="Book Antiqua" w:hAnsi="Book Antiqua" w:cs="Book Antiqua"/>
          <w:color w:val="000000"/>
        </w:rPr>
        <w:t>Pérez-Cabezas V</w:t>
      </w:r>
      <w:r w:rsidRPr="00FB0AA1">
        <w:rPr>
          <w:rFonts w:ascii="Book Antiqua" w:eastAsia="Book Antiqua" w:hAnsi="Book Antiqua" w:cs="Book Antiqua"/>
          <w:b/>
          <w:color w:val="000000"/>
        </w:rPr>
        <w:t xml:space="preserve"> S-Editor: </w:t>
      </w:r>
      <w:r w:rsidRPr="00FB0AA1">
        <w:rPr>
          <w:rFonts w:ascii="Book Antiqua" w:eastAsia="Book Antiqua" w:hAnsi="Book Antiqua" w:cs="Book Antiqua"/>
          <w:color w:val="000000"/>
        </w:rPr>
        <w:t>Liu M</w:t>
      </w:r>
      <w:r w:rsidRPr="00FB0AA1">
        <w:rPr>
          <w:rFonts w:ascii="Book Antiqua" w:eastAsia="Book Antiqua" w:hAnsi="Book Antiqua" w:cs="Book Antiqua"/>
          <w:b/>
          <w:color w:val="000000"/>
        </w:rPr>
        <w:t xml:space="preserve"> L-Editor:  P-Editor: </w:t>
      </w:r>
    </w:p>
    <w:p w14:paraId="2739E247" w14:textId="77777777" w:rsidR="00432153" w:rsidRPr="00FB0AA1" w:rsidRDefault="001E2BEF" w:rsidP="00FB0AA1">
      <w:pPr>
        <w:spacing w:line="360" w:lineRule="auto"/>
        <w:jc w:val="both"/>
        <w:rPr>
          <w:rFonts w:ascii="Book Antiqua" w:eastAsia="Book Antiqua" w:hAnsi="Book Antiqua" w:cs="Book Antiqua"/>
          <w:b/>
          <w:color w:val="000000"/>
        </w:rPr>
      </w:pPr>
      <w:r w:rsidRPr="00FB0AA1">
        <w:rPr>
          <w:rFonts w:ascii="Book Antiqua" w:eastAsia="Book Antiqua" w:hAnsi="Book Antiqua" w:cs="Book Antiqua"/>
          <w:b/>
          <w:color w:val="000000"/>
        </w:rPr>
        <w:lastRenderedPageBreak/>
        <w:t>Figure Legends</w:t>
      </w:r>
    </w:p>
    <w:p w14:paraId="72AA7C82" w14:textId="77777777" w:rsidR="00432153" w:rsidRPr="00FB0AA1" w:rsidRDefault="001E2BEF" w:rsidP="00FB0AA1">
      <w:pPr>
        <w:spacing w:line="360" w:lineRule="auto"/>
        <w:jc w:val="both"/>
        <w:rPr>
          <w:rFonts w:ascii="Book Antiqua" w:hAnsi="Book Antiqua"/>
        </w:rPr>
      </w:pPr>
      <w:r w:rsidRPr="00FB0AA1">
        <w:rPr>
          <w:rFonts w:ascii="Book Antiqua" w:hAnsi="Book Antiqua" w:cs="Arial"/>
          <w:noProof/>
          <w:color w:val="000000" w:themeColor="text1"/>
        </w:rPr>
        <w:drawing>
          <wp:inline distT="0" distB="0" distL="0" distR="0" wp14:anchorId="67D10872" wp14:editId="593DFD17">
            <wp:extent cx="4349115" cy="4049395"/>
            <wp:effectExtent l="0" t="0" r="9525" b="444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51390" cy="4051975"/>
                    </a:xfrm>
                    <a:prstGeom prst="rect">
                      <a:avLst/>
                    </a:prstGeom>
                  </pic:spPr>
                </pic:pic>
              </a:graphicData>
            </a:graphic>
          </wp:inline>
        </w:drawing>
      </w:r>
    </w:p>
    <w:p w14:paraId="11776DD8" w14:textId="796450E1" w:rsidR="00432153" w:rsidRPr="00FB0AA1" w:rsidRDefault="001E2BEF" w:rsidP="00FB0AA1">
      <w:pPr>
        <w:spacing w:line="360" w:lineRule="auto"/>
        <w:jc w:val="both"/>
        <w:rPr>
          <w:rFonts w:ascii="Book Antiqua" w:hAnsi="Book Antiqua"/>
        </w:rPr>
      </w:pPr>
      <w:r w:rsidRPr="00FB0AA1">
        <w:rPr>
          <w:rFonts w:ascii="Book Antiqua" w:eastAsia="Book Antiqua" w:hAnsi="Book Antiqua" w:cs="Book Antiqua"/>
          <w:b/>
          <w:bCs/>
          <w:color w:val="000000"/>
        </w:rPr>
        <w:t xml:space="preserve">Figure 1 Forest plot of </w:t>
      </w:r>
      <w:proofErr w:type="spellStart"/>
      <w:r w:rsidRPr="00FB0AA1">
        <w:rPr>
          <w:rFonts w:ascii="Book Antiqua" w:eastAsia="Book Antiqua" w:hAnsi="Book Antiqua" w:cs="Book Antiqua"/>
          <w:b/>
          <w:bCs/>
          <w:color w:val="000000"/>
        </w:rPr>
        <w:t>standardised</w:t>
      </w:r>
      <w:proofErr w:type="spellEnd"/>
      <w:r w:rsidRPr="00FB0AA1">
        <w:rPr>
          <w:rFonts w:ascii="Book Antiqua" w:eastAsia="Book Antiqua" w:hAnsi="Book Antiqua" w:cs="Book Antiqua"/>
          <w:b/>
          <w:bCs/>
          <w:color w:val="000000"/>
        </w:rPr>
        <w:t xml:space="preserve"> mean differences with multiple subgroup analyses is demonstrated. </w:t>
      </w:r>
      <w:r w:rsidRPr="00FB0AA1">
        <w:rPr>
          <w:rFonts w:ascii="Book Antiqua" w:eastAsia="Book Antiqua" w:hAnsi="Book Antiqua" w:cs="Book Antiqua"/>
          <w:color w:val="000000"/>
        </w:rPr>
        <w:t>The methicillin-resistant </w:t>
      </w:r>
      <w:r w:rsidRPr="00FB0AA1">
        <w:rPr>
          <w:rFonts w:ascii="Book Antiqua" w:eastAsia="Book Antiqua" w:hAnsi="Book Antiqua" w:cs="Book Antiqua"/>
          <w:i/>
          <w:iCs/>
          <w:color w:val="000000"/>
        </w:rPr>
        <w:t>Staphylococcus aureus </w:t>
      </w:r>
      <w:r w:rsidRPr="00FB0AA1">
        <w:rPr>
          <w:rFonts w:ascii="Book Antiqua" w:eastAsia="Book Antiqua" w:hAnsi="Book Antiqua" w:cs="Book Antiqua"/>
          <w:color w:val="000000"/>
        </w:rPr>
        <w:t>infection prevention potential is assessed by means pair-wise meta-analysis in inverse variance mode to consider not only continuous but also dichotomous data in the analysis. CI</w:t>
      </w:r>
      <w:r w:rsidRPr="00FB0AA1">
        <w:rPr>
          <w:rFonts w:ascii="Book Antiqua" w:eastAsia="宋体" w:hAnsi="Book Antiqua" w:cs="宋体"/>
          <w:color w:val="000000"/>
          <w:lang w:eastAsia="zh-CN"/>
        </w:rPr>
        <w:t>：</w:t>
      </w:r>
      <w:r w:rsidRPr="00FB0AA1">
        <w:rPr>
          <w:rFonts w:ascii="Book Antiqua" w:eastAsia="Book Antiqua" w:hAnsi="Book Antiqua" w:cs="Book Antiqua"/>
          <w:color w:val="000000"/>
        </w:rPr>
        <w:t xml:space="preserve"> Confidence interval; CSA</w:t>
      </w:r>
      <w:r w:rsidR="00FB0AA1">
        <w:rPr>
          <w:rFonts w:ascii="Book Antiqua" w:eastAsia="Book Antiqua" w:hAnsi="Book Antiqua" w:cs="Book Antiqua"/>
          <w:color w:val="000000"/>
        </w:rPr>
        <w:t xml:space="preserve">: </w:t>
      </w:r>
      <w:r w:rsidRPr="00FB0AA1">
        <w:rPr>
          <w:rFonts w:ascii="Book Antiqua" w:eastAsia="Book Antiqua" w:hAnsi="Book Antiqua" w:cs="Book Antiqua"/>
          <w:color w:val="000000"/>
        </w:rPr>
        <w:t xml:space="preserve">Cationic steroidal antimicrobial; HA: Hydroxyapatite; SMD: </w:t>
      </w:r>
      <w:proofErr w:type="spellStart"/>
      <w:r w:rsidRPr="00FB0AA1">
        <w:rPr>
          <w:rFonts w:ascii="Book Antiqua" w:eastAsia="Book Antiqua" w:hAnsi="Book Antiqua" w:cs="Book Antiqua"/>
          <w:color w:val="000000"/>
        </w:rPr>
        <w:t>Standardised</w:t>
      </w:r>
      <w:proofErr w:type="spellEnd"/>
      <w:r w:rsidRPr="00FB0AA1">
        <w:rPr>
          <w:rFonts w:ascii="Book Antiqua" w:eastAsia="Book Antiqua" w:hAnsi="Book Antiqua" w:cs="Book Antiqua"/>
          <w:color w:val="000000"/>
        </w:rPr>
        <w:t xml:space="preserve"> mean difference; IV: Inverse variance; PA: </w:t>
      </w:r>
      <w:proofErr w:type="spellStart"/>
      <w:r w:rsidRPr="00FB0AA1">
        <w:rPr>
          <w:rFonts w:ascii="Book Antiqua" w:eastAsia="Book Antiqua" w:hAnsi="Book Antiqua" w:cs="Book Antiqua"/>
          <w:color w:val="000000"/>
        </w:rPr>
        <w:t>Periapatite</w:t>
      </w:r>
      <w:proofErr w:type="spellEnd"/>
      <w:r w:rsidRPr="00FB0AA1">
        <w:rPr>
          <w:rFonts w:ascii="Book Antiqua" w:eastAsia="Book Antiqua" w:hAnsi="Book Antiqua" w:cs="Book Antiqua"/>
          <w:color w:val="000000"/>
        </w:rPr>
        <w:t xml:space="preserve">; PLEX: Polymer-lipid encapsulation matrix; SE: Standard error; TiO2 = Titanium dioxide. </w:t>
      </w:r>
      <w:r w:rsidRPr="00FB0AA1">
        <w:rPr>
          <w:rFonts w:ascii="Book Antiqua" w:hAnsi="Book Antiqua" w:cs="Arial"/>
          <w:color w:val="000000" w:themeColor="text1"/>
        </w:rPr>
        <w:t xml:space="preserve">Citation: </w:t>
      </w:r>
      <w:proofErr w:type="spellStart"/>
      <w:r w:rsidRPr="00FB0AA1">
        <w:rPr>
          <w:rFonts w:ascii="Book Antiqua" w:hAnsi="Book Antiqua" w:cs="Arial"/>
          <w:color w:val="000000" w:themeColor="text1"/>
        </w:rPr>
        <w:t>Tsikopoulos</w:t>
      </w:r>
      <w:proofErr w:type="spellEnd"/>
      <w:r w:rsidRPr="00FB0AA1">
        <w:rPr>
          <w:rFonts w:ascii="Book Antiqua" w:hAnsi="Book Antiqua" w:cs="Arial"/>
          <w:color w:val="000000" w:themeColor="text1"/>
        </w:rPr>
        <w:t xml:space="preserve"> K, </w:t>
      </w:r>
      <w:proofErr w:type="spellStart"/>
      <w:r w:rsidRPr="00FB0AA1">
        <w:rPr>
          <w:rFonts w:ascii="Book Antiqua" w:hAnsi="Book Antiqua" w:cs="Arial"/>
          <w:color w:val="000000" w:themeColor="text1"/>
        </w:rPr>
        <w:t>Sidiropoulos</w:t>
      </w:r>
      <w:proofErr w:type="spellEnd"/>
      <w:r w:rsidRPr="00FB0AA1">
        <w:rPr>
          <w:rFonts w:ascii="Book Antiqua" w:hAnsi="Book Antiqua" w:cs="Arial"/>
          <w:color w:val="000000" w:themeColor="text1"/>
        </w:rPr>
        <w:t xml:space="preserve"> K, </w:t>
      </w:r>
      <w:proofErr w:type="spellStart"/>
      <w:r w:rsidRPr="00FB0AA1">
        <w:rPr>
          <w:rFonts w:ascii="Book Antiqua" w:hAnsi="Book Antiqua" w:cs="Arial"/>
          <w:color w:val="000000" w:themeColor="text1"/>
        </w:rPr>
        <w:t>Kitridis</w:t>
      </w:r>
      <w:proofErr w:type="spellEnd"/>
      <w:r w:rsidRPr="00FB0AA1">
        <w:rPr>
          <w:rFonts w:ascii="Book Antiqua" w:hAnsi="Book Antiqua" w:cs="Arial"/>
          <w:color w:val="000000" w:themeColor="text1"/>
        </w:rPr>
        <w:t xml:space="preserve"> D, Hassan A, Drago L, </w:t>
      </w:r>
      <w:proofErr w:type="spellStart"/>
      <w:r w:rsidRPr="00FB0AA1">
        <w:rPr>
          <w:rFonts w:ascii="Book Antiqua" w:hAnsi="Book Antiqua" w:cs="Arial"/>
          <w:color w:val="000000" w:themeColor="text1"/>
        </w:rPr>
        <w:t>Mavrogenis</w:t>
      </w:r>
      <w:proofErr w:type="spellEnd"/>
      <w:r w:rsidRPr="00FB0AA1">
        <w:rPr>
          <w:rFonts w:ascii="Book Antiqua" w:hAnsi="Book Antiqua" w:cs="Arial"/>
          <w:color w:val="000000" w:themeColor="text1"/>
        </w:rPr>
        <w:t xml:space="preserve"> A, McBride D. Is coating of titanium implants effective at preventing </w:t>
      </w:r>
      <w:r w:rsidRPr="00FB0AA1">
        <w:rPr>
          <w:rFonts w:ascii="Book Antiqua" w:hAnsi="Book Antiqua" w:cs="Arial"/>
          <w:i/>
          <w:iCs/>
          <w:color w:val="000000" w:themeColor="text1"/>
        </w:rPr>
        <w:t>Staphylococcus aureus</w:t>
      </w:r>
      <w:r w:rsidRPr="00FB0AA1">
        <w:rPr>
          <w:rFonts w:ascii="Book Antiqua" w:hAnsi="Book Antiqua" w:cs="Arial"/>
          <w:color w:val="000000" w:themeColor="text1"/>
        </w:rPr>
        <w:t xml:space="preserve"> infections? A meta-analysis of animal model studies. </w:t>
      </w:r>
      <w:r w:rsidRPr="00FB0AA1">
        <w:rPr>
          <w:rFonts w:ascii="Book Antiqua" w:hAnsi="Book Antiqua" w:cs="Arial"/>
          <w:i/>
          <w:iCs/>
          <w:color w:val="000000" w:themeColor="text1"/>
        </w:rPr>
        <w:t xml:space="preserve">Int </w:t>
      </w:r>
      <w:proofErr w:type="spellStart"/>
      <w:r w:rsidRPr="00FB0AA1">
        <w:rPr>
          <w:rFonts w:ascii="Book Antiqua" w:hAnsi="Book Antiqua" w:cs="Arial"/>
          <w:i/>
          <w:iCs/>
          <w:color w:val="000000" w:themeColor="text1"/>
        </w:rPr>
        <w:t>Orthop</w:t>
      </w:r>
      <w:proofErr w:type="spellEnd"/>
      <w:r w:rsidRPr="00FB0AA1">
        <w:rPr>
          <w:rFonts w:ascii="Book Antiqua" w:hAnsi="Book Antiqua" w:cs="Arial"/>
          <w:color w:val="000000" w:themeColor="text1"/>
        </w:rPr>
        <w:t xml:space="preserve"> 2020. Copyright©</w:t>
      </w:r>
      <w:r w:rsidR="009A52D2">
        <w:rPr>
          <w:rFonts w:ascii="Book Antiqua" w:hAnsi="Book Antiqua" w:cs="Arial"/>
          <w:color w:val="000000" w:themeColor="text1"/>
        </w:rPr>
        <w:t xml:space="preserve"> </w:t>
      </w:r>
      <w:r w:rsidRPr="00FB0AA1">
        <w:rPr>
          <w:rFonts w:ascii="Book Antiqua" w:hAnsi="Book Antiqua" w:cs="Arial"/>
          <w:color w:val="000000" w:themeColor="text1"/>
        </w:rPr>
        <w:t xml:space="preserve">The Author(s) 2020. Published by Springer Nature Publishing </w:t>
      </w:r>
      <w:proofErr w:type="gramStart"/>
      <w:r w:rsidRPr="00FB0AA1">
        <w:rPr>
          <w:rFonts w:ascii="Book Antiqua" w:hAnsi="Book Antiqua" w:cs="Arial"/>
          <w:color w:val="000000" w:themeColor="text1"/>
        </w:rPr>
        <w:t>Group</w:t>
      </w:r>
      <w:r w:rsidRPr="009A52D2">
        <w:rPr>
          <w:rFonts w:ascii="Book Antiqua" w:hAnsi="Book Antiqua" w:cs="Arial"/>
          <w:color w:val="000000" w:themeColor="text1"/>
          <w:vertAlign w:val="superscript"/>
        </w:rPr>
        <w:t>[</w:t>
      </w:r>
      <w:proofErr w:type="gramEnd"/>
      <w:r w:rsidRPr="009A52D2">
        <w:rPr>
          <w:rFonts w:ascii="Book Antiqua" w:hAnsi="Book Antiqua" w:cs="Arial"/>
          <w:color w:val="000000" w:themeColor="text1"/>
          <w:vertAlign w:val="superscript"/>
          <w:lang w:val="el-GR"/>
        </w:rPr>
        <w:t>5</w:t>
      </w:r>
      <w:r w:rsidRPr="009A52D2">
        <w:rPr>
          <w:rFonts w:ascii="Book Antiqua" w:hAnsi="Book Antiqua" w:cs="Arial"/>
          <w:color w:val="000000" w:themeColor="text1"/>
          <w:vertAlign w:val="superscript"/>
        </w:rPr>
        <w:t>]</w:t>
      </w:r>
      <w:r w:rsidRPr="00FB0AA1">
        <w:rPr>
          <w:rFonts w:ascii="Book Antiqua" w:hAnsi="Book Antiqua" w:cs="Arial"/>
          <w:color w:val="000000" w:themeColor="text1"/>
        </w:rPr>
        <w:t>.</w:t>
      </w:r>
      <w:r w:rsidR="009A52D2">
        <w:rPr>
          <w:rFonts w:ascii="Book Antiqua" w:hAnsi="Book Antiqua" w:cs="Arial"/>
          <w:color w:val="000000" w:themeColor="text1"/>
        </w:rPr>
        <w:t xml:space="preserve"> The authors have obtained the permission for figure using from the </w:t>
      </w:r>
      <w:r w:rsidR="009A52D2" w:rsidRPr="00FB0AA1">
        <w:rPr>
          <w:rFonts w:ascii="Book Antiqua" w:hAnsi="Book Antiqua" w:cs="Arial"/>
          <w:color w:val="000000" w:themeColor="text1"/>
        </w:rPr>
        <w:t>Springer Nature Publishing Group</w:t>
      </w:r>
      <w:r w:rsidR="009A52D2">
        <w:rPr>
          <w:rFonts w:ascii="Book Antiqua" w:hAnsi="Book Antiqua" w:cs="Arial"/>
          <w:color w:val="000000" w:themeColor="text1"/>
        </w:rPr>
        <w:t xml:space="preserve"> (Supplementary material). </w:t>
      </w:r>
    </w:p>
    <w:p w14:paraId="2DBDB4D6" w14:textId="77777777" w:rsidR="00432153" w:rsidRPr="00FB0AA1" w:rsidRDefault="001E2BEF" w:rsidP="00FB0AA1">
      <w:pPr>
        <w:spacing w:line="360" w:lineRule="auto"/>
        <w:jc w:val="both"/>
        <w:rPr>
          <w:rFonts w:ascii="Book Antiqua" w:hAnsi="Book Antiqua"/>
        </w:rPr>
      </w:pPr>
      <w:r w:rsidRPr="00FB0AA1">
        <w:rPr>
          <w:rFonts w:ascii="Book Antiqua" w:hAnsi="Book Antiqua"/>
        </w:rPr>
        <w:br w:type="page"/>
      </w:r>
      <w:r w:rsidRPr="00FB0AA1">
        <w:rPr>
          <w:rFonts w:ascii="Book Antiqua" w:hAnsi="Book Antiqua" w:cs="Arial"/>
          <w:noProof/>
          <w:color w:val="111111"/>
        </w:rPr>
        <w:lastRenderedPageBreak/>
        <w:drawing>
          <wp:inline distT="0" distB="0" distL="0" distR="0" wp14:anchorId="3A2348FA" wp14:editId="76B36EB1">
            <wp:extent cx="5888355" cy="4106545"/>
            <wp:effectExtent l="0" t="0" r="9525" b="8255"/>
            <wp:docPr id="2" name="Picture 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ar chart&#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88355" cy="4106545"/>
                    </a:xfrm>
                    <a:prstGeom prst="rect">
                      <a:avLst/>
                    </a:prstGeom>
                  </pic:spPr>
                </pic:pic>
              </a:graphicData>
            </a:graphic>
          </wp:inline>
        </w:drawing>
      </w:r>
    </w:p>
    <w:p w14:paraId="61CF4683" w14:textId="714964E3" w:rsidR="00432153" w:rsidRPr="009A52D2" w:rsidRDefault="001E2BEF" w:rsidP="00FB0AA1">
      <w:pPr>
        <w:spacing w:line="360" w:lineRule="auto"/>
        <w:jc w:val="both"/>
        <w:rPr>
          <w:rFonts w:ascii="Book Antiqua" w:hAnsi="Book Antiqua"/>
        </w:rPr>
      </w:pPr>
      <w:r w:rsidRPr="00FB0AA1">
        <w:rPr>
          <w:rFonts w:ascii="Book Antiqua" w:eastAsia="Book Antiqua" w:hAnsi="Book Antiqua" w:cs="Book Antiqua"/>
          <w:b/>
          <w:bCs/>
          <w:color w:val="000000"/>
        </w:rPr>
        <w:t>Figure 2</w:t>
      </w:r>
      <w:r w:rsidRPr="00FB0AA1">
        <w:rPr>
          <w:rFonts w:ascii="Book Antiqua" w:eastAsia="Book Antiqua" w:hAnsi="Book Antiqua" w:cs="Book Antiqua"/>
          <w:color w:val="000000"/>
        </w:rPr>
        <w:t xml:space="preserve"> </w:t>
      </w:r>
      <w:r w:rsidRPr="00FB0AA1">
        <w:rPr>
          <w:rFonts w:ascii="Book Antiqua" w:eastAsia="Book Antiqua" w:hAnsi="Book Antiqua" w:cs="Book Antiqua"/>
          <w:b/>
          <w:bCs/>
          <w:color w:val="000000"/>
        </w:rPr>
        <w:t xml:space="preserve">Quantification of risk of bias assessment enables not only </w:t>
      </w:r>
      <w:proofErr w:type="spellStart"/>
      <w:r w:rsidRPr="00FB0AA1">
        <w:rPr>
          <w:rFonts w:ascii="Book Antiqua" w:eastAsia="Book Antiqua" w:hAnsi="Book Antiqua" w:cs="Book Antiqua"/>
          <w:b/>
          <w:bCs/>
          <w:color w:val="000000"/>
        </w:rPr>
        <w:t>summarising</w:t>
      </w:r>
      <w:proofErr w:type="spellEnd"/>
      <w:r w:rsidRPr="00FB0AA1">
        <w:rPr>
          <w:rFonts w:ascii="Book Antiqua" w:eastAsia="Book Antiqua" w:hAnsi="Book Antiqua" w:cs="Book Antiqua"/>
          <w:b/>
          <w:bCs/>
          <w:color w:val="000000"/>
        </w:rPr>
        <w:t xml:space="preserve"> quality appraisal results but also making judgments as to what the future studies should look at. </w:t>
      </w:r>
      <w:r w:rsidRPr="00FB0AA1">
        <w:rPr>
          <w:rFonts w:ascii="Book Antiqua" w:hAnsi="Book Antiqua" w:cs="Arial"/>
          <w:color w:val="000000" w:themeColor="text1"/>
        </w:rPr>
        <w:t xml:space="preserve">Citation: </w:t>
      </w:r>
      <w:proofErr w:type="spellStart"/>
      <w:r w:rsidRPr="00FB0AA1">
        <w:rPr>
          <w:rFonts w:ascii="Book Antiqua" w:hAnsi="Book Antiqua" w:cs="Arial"/>
          <w:color w:val="000000" w:themeColor="text1"/>
        </w:rPr>
        <w:t>Tsikopoulos</w:t>
      </w:r>
      <w:proofErr w:type="spellEnd"/>
      <w:r w:rsidRPr="00FB0AA1">
        <w:rPr>
          <w:rFonts w:ascii="Book Antiqua" w:hAnsi="Book Antiqua" w:cs="Arial"/>
          <w:color w:val="000000" w:themeColor="text1"/>
        </w:rPr>
        <w:t xml:space="preserve"> K, </w:t>
      </w:r>
      <w:proofErr w:type="spellStart"/>
      <w:r w:rsidRPr="00FB0AA1">
        <w:rPr>
          <w:rFonts w:ascii="Book Antiqua" w:hAnsi="Book Antiqua" w:cs="Arial"/>
          <w:color w:val="000000" w:themeColor="text1"/>
        </w:rPr>
        <w:t>Sidiropoulos</w:t>
      </w:r>
      <w:proofErr w:type="spellEnd"/>
      <w:r w:rsidRPr="00FB0AA1">
        <w:rPr>
          <w:rFonts w:ascii="Book Antiqua" w:hAnsi="Book Antiqua" w:cs="Arial"/>
          <w:color w:val="000000" w:themeColor="text1"/>
        </w:rPr>
        <w:t xml:space="preserve"> K, </w:t>
      </w:r>
      <w:proofErr w:type="spellStart"/>
      <w:r w:rsidRPr="00FB0AA1">
        <w:rPr>
          <w:rFonts w:ascii="Book Antiqua" w:hAnsi="Book Antiqua" w:cs="Arial"/>
          <w:color w:val="000000" w:themeColor="text1"/>
        </w:rPr>
        <w:t>Kitridis</w:t>
      </w:r>
      <w:proofErr w:type="spellEnd"/>
      <w:r w:rsidRPr="00FB0AA1">
        <w:rPr>
          <w:rFonts w:ascii="Book Antiqua" w:hAnsi="Book Antiqua" w:cs="Arial"/>
          <w:color w:val="000000" w:themeColor="text1"/>
        </w:rPr>
        <w:t xml:space="preserve"> D, Hassan A, Drago L, </w:t>
      </w:r>
      <w:proofErr w:type="spellStart"/>
      <w:r w:rsidRPr="00FB0AA1">
        <w:rPr>
          <w:rFonts w:ascii="Book Antiqua" w:hAnsi="Book Antiqua" w:cs="Arial"/>
          <w:color w:val="000000" w:themeColor="text1"/>
        </w:rPr>
        <w:t>Mavrogenis</w:t>
      </w:r>
      <w:proofErr w:type="spellEnd"/>
      <w:r w:rsidRPr="00FB0AA1">
        <w:rPr>
          <w:rFonts w:ascii="Book Antiqua" w:hAnsi="Book Antiqua" w:cs="Arial"/>
          <w:color w:val="000000" w:themeColor="text1"/>
        </w:rPr>
        <w:t xml:space="preserve"> A, McBride D. Is coating of titanium implants effective at preventing </w:t>
      </w:r>
      <w:r w:rsidRPr="00FB0AA1">
        <w:rPr>
          <w:rFonts w:ascii="Book Antiqua" w:hAnsi="Book Antiqua" w:cs="Arial"/>
          <w:i/>
          <w:iCs/>
          <w:color w:val="000000" w:themeColor="text1"/>
        </w:rPr>
        <w:t>Staphylococcus aureus</w:t>
      </w:r>
      <w:r w:rsidRPr="00FB0AA1">
        <w:rPr>
          <w:rFonts w:ascii="Book Antiqua" w:hAnsi="Book Antiqua" w:cs="Arial"/>
          <w:color w:val="000000" w:themeColor="text1"/>
        </w:rPr>
        <w:t xml:space="preserve"> infections? A meta-analysis of animal model studies. </w:t>
      </w:r>
      <w:r w:rsidRPr="00FB0AA1">
        <w:rPr>
          <w:rFonts w:ascii="Book Antiqua" w:hAnsi="Book Antiqua" w:cs="Arial"/>
          <w:i/>
          <w:iCs/>
          <w:color w:val="000000" w:themeColor="text1"/>
        </w:rPr>
        <w:t xml:space="preserve">Int </w:t>
      </w:r>
      <w:proofErr w:type="spellStart"/>
      <w:r w:rsidRPr="00FB0AA1">
        <w:rPr>
          <w:rFonts w:ascii="Book Antiqua" w:hAnsi="Book Antiqua" w:cs="Arial"/>
          <w:i/>
          <w:iCs/>
          <w:color w:val="000000" w:themeColor="text1"/>
        </w:rPr>
        <w:t>Orthop</w:t>
      </w:r>
      <w:proofErr w:type="spellEnd"/>
      <w:r w:rsidRPr="00FB0AA1">
        <w:rPr>
          <w:rFonts w:ascii="Book Antiqua" w:hAnsi="Book Antiqua" w:cs="Arial"/>
          <w:color w:val="000000" w:themeColor="text1"/>
        </w:rPr>
        <w:t xml:space="preserve"> 2020. Copyright©</w:t>
      </w:r>
      <w:r w:rsidR="009A52D2">
        <w:rPr>
          <w:rFonts w:ascii="Book Antiqua" w:hAnsi="Book Antiqua" w:cs="Arial"/>
          <w:color w:val="000000" w:themeColor="text1"/>
        </w:rPr>
        <w:t xml:space="preserve"> </w:t>
      </w:r>
      <w:r w:rsidRPr="00FB0AA1">
        <w:rPr>
          <w:rFonts w:ascii="Book Antiqua" w:hAnsi="Book Antiqua" w:cs="Arial"/>
          <w:color w:val="000000" w:themeColor="text1"/>
        </w:rPr>
        <w:t xml:space="preserve">The Author(s) 2020. Published by Springer Nature Publishing </w:t>
      </w:r>
      <w:proofErr w:type="gramStart"/>
      <w:r w:rsidRPr="00FB0AA1">
        <w:rPr>
          <w:rFonts w:ascii="Book Antiqua" w:hAnsi="Book Antiqua" w:cs="Arial"/>
          <w:color w:val="000000" w:themeColor="text1"/>
        </w:rPr>
        <w:t>Group</w:t>
      </w:r>
      <w:r w:rsidRPr="009A52D2">
        <w:rPr>
          <w:rFonts w:ascii="Book Antiqua" w:hAnsi="Book Antiqua" w:cs="Arial"/>
          <w:color w:val="000000" w:themeColor="text1"/>
          <w:vertAlign w:val="superscript"/>
        </w:rPr>
        <w:t>[</w:t>
      </w:r>
      <w:proofErr w:type="gramEnd"/>
      <w:r w:rsidRPr="009A52D2">
        <w:rPr>
          <w:rFonts w:ascii="Book Antiqua" w:hAnsi="Book Antiqua" w:cs="Arial"/>
          <w:color w:val="000000" w:themeColor="text1"/>
          <w:vertAlign w:val="superscript"/>
          <w:lang w:val="el-GR"/>
        </w:rPr>
        <w:t>5</w:t>
      </w:r>
      <w:r w:rsidRPr="009A52D2">
        <w:rPr>
          <w:rFonts w:ascii="Book Antiqua" w:hAnsi="Book Antiqua" w:cs="Arial"/>
          <w:color w:val="000000" w:themeColor="text1"/>
          <w:vertAlign w:val="superscript"/>
        </w:rPr>
        <w:t>]</w:t>
      </w:r>
      <w:r w:rsidRPr="00FB0AA1">
        <w:rPr>
          <w:rFonts w:ascii="Book Antiqua" w:hAnsi="Book Antiqua" w:cs="Arial"/>
          <w:color w:val="000000" w:themeColor="text1"/>
        </w:rPr>
        <w:t>.</w:t>
      </w:r>
      <w:r w:rsidR="009A52D2">
        <w:rPr>
          <w:rFonts w:ascii="Book Antiqua" w:hAnsi="Book Antiqua" w:cs="Arial"/>
          <w:color w:val="000000" w:themeColor="text1"/>
        </w:rPr>
        <w:t xml:space="preserve"> </w:t>
      </w:r>
      <w:bookmarkStart w:id="1" w:name="_Hlk66364233"/>
      <w:r w:rsidR="009A52D2">
        <w:rPr>
          <w:rFonts w:ascii="Book Antiqua" w:hAnsi="Book Antiqua" w:cs="Arial"/>
          <w:color w:val="000000" w:themeColor="text1"/>
        </w:rPr>
        <w:t xml:space="preserve">The authors have obtained the permission for figure using from the </w:t>
      </w:r>
      <w:r w:rsidR="009A52D2" w:rsidRPr="00FB0AA1">
        <w:rPr>
          <w:rFonts w:ascii="Book Antiqua" w:hAnsi="Book Antiqua" w:cs="Arial"/>
          <w:color w:val="000000" w:themeColor="text1"/>
        </w:rPr>
        <w:t>Springer Nature Publishing Group</w:t>
      </w:r>
      <w:r w:rsidR="009A52D2">
        <w:rPr>
          <w:rFonts w:ascii="Book Antiqua" w:hAnsi="Book Antiqua" w:cs="Arial"/>
          <w:color w:val="000000" w:themeColor="text1"/>
        </w:rPr>
        <w:t xml:space="preserve"> (Supplementary material). </w:t>
      </w:r>
      <w:bookmarkEnd w:id="1"/>
    </w:p>
    <w:sectPr w:rsidR="00432153" w:rsidRPr="009A52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D0288" w14:textId="77777777" w:rsidR="008D4B8D" w:rsidRDefault="008D4B8D" w:rsidP="00FB0AA1">
      <w:r>
        <w:separator/>
      </w:r>
    </w:p>
  </w:endnote>
  <w:endnote w:type="continuationSeparator" w:id="0">
    <w:p w14:paraId="1E4CB8B3" w14:textId="77777777" w:rsidR="008D4B8D" w:rsidRDefault="008D4B8D" w:rsidP="00FB0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MT">
    <w:altName w:val="onryou"/>
    <w:charset w:val="80"/>
    <w:family w:val="auto"/>
    <w:pitch w:val="default"/>
    <w:sig w:usb0="00000000" w:usb1="00000000" w:usb2="00000010" w:usb3="00000000" w:csb0="0002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80EED" w14:textId="77777777" w:rsidR="008D4B8D" w:rsidRDefault="008D4B8D" w:rsidP="00FB0AA1">
      <w:r>
        <w:separator/>
      </w:r>
    </w:p>
  </w:footnote>
  <w:footnote w:type="continuationSeparator" w:id="0">
    <w:p w14:paraId="3AE78DCA" w14:textId="77777777" w:rsidR="008D4B8D" w:rsidRDefault="008D4B8D" w:rsidP="00FB0A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6B2E"/>
    <w:rsid w:val="00035116"/>
    <w:rsid w:val="00083442"/>
    <w:rsid w:val="00154913"/>
    <w:rsid w:val="001E2BEF"/>
    <w:rsid w:val="002708F5"/>
    <w:rsid w:val="002B2733"/>
    <w:rsid w:val="002D5713"/>
    <w:rsid w:val="00367CE6"/>
    <w:rsid w:val="003B22C0"/>
    <w:rsid w:val="003F2102"/>
    <w:rsid w:val="00415793"/>
    <w:rsid w:val="00432153"/>
    <w:rsid w:val="004340D2"/>
    <w:rsid w:val="00452FAA"/>
    <w:rsid w:val="004E2C6F"/>
    <w:rsid w:val="005540A4"/>
    <w:rsid w:val="005A6483"/>
    <w:rsid w:val="006A6938"/>
    <w:rsid w:val="0078064D"/>
    <w:rsid w:val="00792F8D"/>
    <w:rsid w:val="00796D60"/>
    <w:rsid w:val="007D3AB0"/>
    <w:rsid w:val="008932F9"/>
    <w:rsid w:val="008D4B8D"/>
    <w:rsid w:val="009704E9"/>
    <w:rsid w:val="009A52D2"/>
    <w:rsid w:val="00A77B3E"/>
    <w:rsid w:val="00BB5671"/>
    <w:rsid w:val="00BB6BDF"/>
    <w:rsid w:val="00CA2A55"/>
    <w:rsid w:val="00CD3ED4"/>
    <w:rsid w:val="00D47A6E"/>
    <w:rsid w:val="00E31D1C"/>
    <w:rsid w:val="00EF2046"/>
    <w:rsid w:val="00F96BF1"/>
    <w:rsid w:val="00FB0AA1"/>
    <w:rsid w:val="32122D6A"/>
    <w:rsid w:val="7C365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311DE"/>
  <w15:docId w15:val="{FCD8597F-CC85-464B-A52F-DA7E3C9FF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Plain Text"/>
    <w:basedOn w:val="a"/>
    <w:link w:val="a6"/>
    <w:uiPriority w:val="99"/>
    <w:pPr>
      <w:widowControl w:val="0"/>
      <w:jc w:val="both"/>
    </w:pPr>
    <w:rPr>
      <w:rFonts w:ascii="宋体" w:eastAsia="宋体" w:hAnsi="Courier New"/>
      <w:sz w:val="20"/>
      <w:szCs w:val="21"/>
      <w:lang w:eastAsia="zh-CN"/>
    </w:rPr>
  </w:style>
  <w:style w:type="paragraph" w:styleId="a7">
    <w:name w:val="footer"/>
    <w:basedOn w:val="a"/>
    <w:link w:val="a8"/>
    <w:unhideWhenUsed/>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pPr>
      <w:spacing w:before="100" w:beforeAutospacing="1" w:after="100" w:afterAutospacing="1"/>
    </w:pPr>
    <w:rPr>
      <w:rFonts w:eastAsia="Times New Roman"/>
      <w:lang w:val="en-GB" w:eastAsia="en-GB"/>
    </w:rPr>
  </w:style>
  <w:style w:type="paragraph" w:styleId="ac">
    <w:name w:val="annotation subject"/>
    <w:basedOn w:val="a3"/>
    <w:next w:val="a3"/>
    <w:link w:val="ad"/>
    <w:semiHidden/>
    <w:unhideWhenUsed/>
    <w:qFormat/>
    <w:rPr>
      <w:b/>
      <w:bCs/>
    </w:rPr>
  </w:style>
  <w:style w:type="character" w:styleId="ae">
    <w:name w:val="annotation reference"/>
    <w:basedOn w:val="a0"/>
    <w:semiHidden/>
    <w:unhideWhenUsed/>
    <w:qFormat/>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rPr>
      <w:sz w:val="18"/>
      <w:szCs w:val="18"/>
    </w:rPr>
  </w:style>
  <w:style w:type="character" w:customStyle="1" w:styleId="a4">
    <w:name w:val="批注文字 字符"/>
    <w:basedOn w:val="a0"/>
    <w:link w:val="a3"/>
    <w:semiHidden/>
    <w:rPr>
      <w:sz w:val="24"/>
      <w:szCs w:val="24"/>
    </w:rPr>
  </w:style>
  <w:style w:type="character" w:customStyle="1" w:styleId="ad">
    <w:name w:val="批注主题 字符"/>
    <w:basedOn w:val="a4"/>
    <w:link w:val="ac"/>
    <w:semiHidden/>
    <w:rPr>
      <w:b/>
      <w:bCs/>
      <w:sz w:val="24"/>
      <w:szCs w:val="24"/>
    </w:rPr>
  </w:style>
  <w:style w:type="character" w:customStyle="1" w:styleId="apple-converted-space">
    <w:name w:val="apple-converted-space"/>
    <w:basedOn w:val="a0"/>
    <w:qFormat/>
  </w:style>
  <w:style w:type="character" w:customStyle="1" w:styleId="a6">
    <w:name w:val="纯文本 字符"/>
    <w:basedOn w:val="a0"/>
    <w:link w:val="a5"/>
    <w:uiPriority w:val="99"/>
    <w:rPr>
      <w:rFonts w:ascii="宋体" w:eastAsia="宋体" w:hAnsi="Courier New"/>
      <w:szCs w:val="21"/>
      <w:lang w:eastAsia="zh-CN"/>
    </w:rPr>
  </w:style>
  <w:style w:type="paragraph" w:customStyle="1" w:styleId="1">
    <w:name w:val="修订1"/>
    <w:hidden/>
    <w:uiPriority w:val="99"/>
    <w:semiHidden/>
    <w:qFormat/>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691B40-D4F0-B549-BC2C-1DB70E066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2501</Words>
  <Characters>14261</Characters>
  <Application>Microsoft Office Word</Application>
  <DocSecurity>0</DocSecurity>
  <Lines>118</Lines>
  <Paragraphs>33</Paragraphs>
  <ScaleCrop>false</ScaleCrop>
  <Company/>
  <LinksUpToDate>false</LinksUpToDate>
  <CharactersWithSpaces>16729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Man</dc:creator>
  <cp:lastModifiedBy>Liansheng Ma</cp:lastModifiedBy>
  <cp:revision>2</cp:revision>
  <dcterms:created xsi:type="dcterms:W3CDTF">2021-03-12T00:05:00Z</dcterms:created>
  <dcterms:modified xsi:type="dcterms:W3CDTF">2021-03-12T00:05:00Z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http://www.zotero.org/styles/world-journal-of-surgery</vt:lpwstr>
  </property>
  <property fmtid="{D5CDD505-2E9C-101B-9397-08002B2CF9AE}" pid="4" name="Mendeley Unique User Id_1">
    <vt:lpwstr>14e83b5b-9a55-381f-95d6-1dc66136ad65</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http://www.zotero.org/styles/british-journal-of-sports-medicine</vt:lpwstr>
  </property>
  <property fmtid="{D5CDD505-2E9C-101B-9397-08002B2CF9AE}" pid="8" name="Mendeley Recent Style Name 1_1">
    <vt:lpwstr>British Journal of Sports Medicine</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http://www.zotero.org/styles/clinical-orthopaedics-and-related-research</vt:lpwstr>
  </property>
  <property fmtid="{D5CDD505-2E9C-101B-9397-08002B2CF9AE}" pid="12" name="Mendeley Recent Style Name 3_1">
    <vt:lpwstr>Clinical Orthopaedics and Related Research</vt:lpwstr>
  </property>
  <property fmtid="{D5CDD505-2E9C-101B-9397-08002B2CF9AE}" pid="13" name="Mendeley Recent Style Id 4_1">
    <vt:lpwstr>http://www.zotero.org/styles/european-journal-of-orthopaedic-surgery-and-traumatology</vt:lpwstr>
  </property>
  <property fmtid="{D5CDD505-2E9C-101B-9397-08002B2CF9AE}" pid="14" name="Mendeley Recent Style Name 4_1">
    <vt:lpwstr>European Journal of Orthopaedic Surgery &amp; Traumatology</vt:lpwstr>
  </property>
  <property fmtid="{D5CDD505-2E9C-101B-9397-08002B2CF9AE}" pid="15" name="Mendeley Recent Style Id 5_1">
    <vt:lpwstr>http://www.zotero.org/styles/international-orthodontics</vt:lpwstr>
  </property>
  <property fmtid="{D5CDD505-2E9C-101B-9397-08002B2CF9AE}" pid="16" name="Mendeley Recent Style Name 5_1">
    <vt:lpwstr>International Orthodontics</vt:lpwstr>
  </property>
  <property fmtid="{D5CDD505-2E9C-101B-9397-08002B2CF9AE}" pid="17" name="Mendeley Recent Style Id 6_1">
    <vt:lpwstr>http://www.zotero.org/styles/journal-of-orthopaedic-research</vt:lpwstr>
  </property>
  <property fmtid="{D5CDD505-2E9C-101B-9397-08002B2CF9AE}" pid="18" name="Mendeley Recent Style Name 6_1">
    <vt:lpwstr>Journal of Orthopaedic Research</vt:lpwstr>
  </property>
  <property fmtid="{D5CDD505-2E9C-101B-9397-08002B2CF9AE}" pid="19" name="Mendeley Recent Style Id 7_1">
    <vt:lpwstr>http://www.zotero.org/styles/journal-of-orthopaedic-science</vt:lpwstr>
  </property>
  <property fmtid="{D5CDD505-2E9C-101B-9397-08002B2CF9AE}" pid="20" name="Mendeley Recent Style Name 7_1">
    <vt:lpwstr>Journal of Orthopaedic Science</vt:lpwstr>
  </property>
  <property fmtid="{D5CDD505-2E9C-101B-9397-08002B2CF9AE}" pid="21" name="Mendeley Recent Style Id 8_1">
    <vt:lpwstr>http://www.zotero.org/styles/the-american-journal-of-sports-medicine</vt:lpwstr>
  </property>
  <property fmtid="{D5CDD505-2E9C-101B-9397-08002B2CF9AE}" pid="22" name="Mendeley Recent Style Name 8_1">
    <vt:lpwstr>The American Journal of Sports Medicine</vt:lpwstr>
  </property>
  <property fmtid="{D5CDD505-2E9C-101B-9397-08002B2CF9AE}" pid="23" name="Mendeley Recent Style Id 9_1">
    <vt:lpwstr>http://www.zotero.org/styles/world-journal-of-surgery</vt:lpwstr>
  </property>
  <property fmtid="{D5CDD505-2E9C-101B-9397-08002B2CF9AE}" pid="24" name="Mendeley Recent Style Name 9_1">
    <vt:lpwstr>World Journal of Surgery</vt:lpwstr>
  </property>
  <property fmtid="{D5CDD505-2E9C-101B-9397-08002B2CF9AE}" pid="25" name="KSOProductBuildVer">
    <vt:lpwstr>2052-11.1.0.10314</vt:lpwstr>
  </property>
</Properties>
</file>