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5BAE"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Name of Journal: </w:t>
      </w:r>
      <w:r w:rsidRPr="000110FC">
        <w:rPr>
          <w:rFonts w:ascii="Book Antiqua" w:eastAsia="Book Antiqua" w:hAnsi="Book Antiqua" w:cs="Book Antiqua"/>
          <w:i/>
          <w:color w:val="000000" w:themeColor="text1"/>
        </w:rPr>
        <w:t xml:space="preserve">World Journal of </w:t>
      </w:r>
      <w:proofErr w:type="spellStart"/>
      <w:r w:rsidRPr="000110FC">
        <w:rPr>
          <w:rFonts w:ascii="Book Antiqua" w:eastAsia="Book Antiqua" w:hAnsi="Book Antiqua" w:cs="Book Antiqua"/>
          <w:i/>
          <w:color w:val="000000" w:themeColor="text1"/>
        </w:rPr>
        <w:t>Hepatology</w:t>
      </w:r>
      <w:proofErr w:type="spellEnd"/>
    </w:p>
    <w:p w14:paraId="65A2E80B"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Manuscript NO: </w:t>
      </w:r>
      <w:r w:rsidRPr="000110FC">
        <w:rPr>
          <w:rFonts w:ascii="Book Antiqua" w:eastAsia="Book Antiqua" w:hAnsi="Book Antiqua" w:cs="Book Antiqua"/>
          <w:color w:val="000000" w:themeColor="text1"/>
        </w:rPr>
        <w:t>62263</w:t>
      </w:r>
    </w:p>
    <w:p w14:paraId="35ACD2ED"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Manuscript Type: </w:t>
      </w:r>
      <w:r w:rsidRPr="000110FC">
        <w:rPr>
          <w:rFonts w:ascii="Book Antiqua" w:eastAsia="Book Antiqua" w:hAnsi="Book Antiqua" w:cs="Book Antiqua"/>
          <w:color w:val="000000" w:themeColor="text1"/>
        </w:rPr>
        <w:t>MINIREVIEWS</w:t>
      </w:r>
    </w:p>
    <w:p w14:paraId="42249B46" w14:textId="77777777" w:rsidR="00A77B3E" w:rsidRPr="000110FC" w:rsidRDefault="00A77B3E">
      <w:pPr>
        <w:spacing w:line="360" w:lineRule="auto"/>
        <w:jc w:val="both"/>
        <w:rPr>
          <w:color w:val="000000" w:themeColor="text1"/>
        </w:rPr>
      </w:pPr>
    </w:p>
    <w:p w14:paraId="1165A9B8"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Racial differences in prevalence and severity of non-alcoholic fatty liver disease</w:t>
      </w:r>
    </w:p>
    <w:p w14:paraId="042CB0CB" w14:textId="77777777" w:rsidR="00A77B3E" w:rsidRPr="000110FC" w:rsidRDefault="00A77B3E">
      <w:pPr>
        <w:spacing w:line="360" w:lineRule="auto"/>
        <w:jc w:val="both"/>
        <w:rPr>
          <w:color w:val="000000" w:themeColor="text1"/>
        </w:rPr>
      </w:pPr>
    </w:p>
    <w:p w14:paraId="41871105" w14:textId="77777777" w:rsidR="00A77B3E" w:rsidRPr="000110FC" w:rsidRDefault="00AA5804">
      <w:pPr>
        <w:spacing w:line="360" w:lineRule="auto"/>
        <w:jc w:val="both"/>
        <w:rPr>
          <w:color w:val="000000" w:themeColor="text1"/>
          <w:lang w:val="it-IT"/>
        </w:rPr>
      </w:pPr>
      <w:r w:rsidRPr="000110FC">
        <w:rPr>
          <w:rFonts w:ascii="Book Antiqua" w:eastAsia="Book Antiqua" w:hAnsi="Book Antiqua" w:cs="Book Antiqua"/>
          <w:color w:val="000000" w:themeColor="text1"/>
          <w:lang w:val="it-IT"/>
        </w:rPr>
        <w:t xml:space="preserve">Bonacini </w:t>
      </w:r>
      <w:r w:rsidRPr="000110FC">
        <w:rPr>
          <w:rFonts w:ascii="Book Antiqua" w:hAnsi="Book Antiqua" w:cs="Book Antiqua" w:hint="eastAsia"/>
          <w:color w:val="000000" w:themeColor="text1"/>
          <w:lang w:val="it-IT" w:eastAsia="zh-CN"/>
        </w:rPr>
        <w:t xml:space="preserve">M </w:t>
      </w:r>
      <w:r w:rsidRPr="000110FC">
        <w:rPr>
          <w:rFonts w:ascii="Book Antiqua" w:hAnsi="Book Antiqua" w:cs="Book Antiqua" w:hint="eastAsia"/>
          <w:i/>
          <w:color w:val="000000" w:themeColor="text1"/>
          <w:lang w:val="it-IT" w:eastAsia="zh-CN"/>
        </w:rPr>
        <w:t>et al</w:t>
      </w:r>
      <w:r w:rsidRPr="000110FC">
        <w:rPr>
          <w:rFonts w:ascii="Book Antiqua" w:hAnsi="Book Antiqua" w:cs="Book Antiqua" w:hint="eastAsia"/>
          <w:color w:val="000000" w:themeColor="text1"/>
          <w:lang w:val="it-IT" w:eastAsia="zh-CN"/>
        </w:rPr>
        <w:t xml:space="preserve">. </w:t>
      </w:r>
      <w:r w:rsidR="000B26DB" w:rsidRPr="000110FC">
        <w:rPr>
          <w:rFonts w:ascii="Book Antiqua" w:eastAsia="Book Antiqua" w:hAnsi="Book Antiqua" w:cs="Book Antiqua"/>
          <w:color w:val="000000" w:themeColor="text1"/>
          <w:lang w:val="it-IT"/>
        </w:rPr>
        <w:t>Racial differences in NAFLD</w:t>
      </w:r>
    </w:p>
    <w:p w14:paraId="75A4CC46" w14:textId="77777777" w:rsidR="00A77B3E" w:rsidRPr="000110FC" w:rsidRDefault="00A77B3E">
      <w:pPr>
        <w:spacing w:line="360" w:lineRule="auto"/>
        <w:jc w:val="both"/>
        <w:rPr>
          <w:color w:val="000000" w:themeColor="text1"/>
          <w:lang w:val="it-IT"/>
        </w:rPr>
      </w:pPr>
    </w:p>
    <w:p w14:paraId="4E3D8301" w14:textId="77777777" w:rsidR="00A77B3E" w:rsidRPr="000110FC" w:rsidRDefault="000B26DB">
      <w:pPr>
        <w:spacing w:line="360" w:lineRule="auto"/>
        <w:jc w:val="both"/>
        <w:rPr>
          <w:color w:val="000000" w:themeColor="text1"/>
          <w:lang w:val="it-IT"/>
        </w:rPr>
      </w:pPr>
      <w:r w:rsidRPr="000110FC">
        <w:rPr>
          <w:rFonts w:ascii="Book Antiqua" w:eastAsia="Book Antiqua" w:hAnsi="Book Antiqua" w:cs="Book Antiqua"/>
          <w:color w:val="000000" w:themeColor="text1"/>
          <w:lang w:val="it-IT"/>
        </w:rPr>
        <w:t>Maurizio Bonacini, Farah Kassamali, Swathi Kari, Nieves Lopez Barrera, Mohamed Kohla</w:t>
      </w:r>
    </w:p>
    <w:p w14:paraId="28D794A8" w14:textId="77777777" w:rsidR="00A77B3E" w:rsidRPr="000110FC" w:rsidRDefault="00A77B3E">
      <w:pPr>
        <w:spacing w:line="360" w:lineRule="auto"/>
        <w:jc w:val="both"/>
        <w:rPr>
          <w:color w:val="000000" w:themeColor="text1"/>
          <w:lang w:val="it-IT"/>
        </w:rPr>
      </w:pPr>
    </w:p>
    <w:p w14:paraId="716EBBF5" w14:textId="77777777" w:rsidR="00A77B3E" w:rsidRPr="000110FC" w:rsidRDefault="000B26DB">
      <w:pPr>
        <w:spacing w:line="360" w:lineRule="auto"/>
        <w:jc w:val="both"/>
        <w:rPr>
          <w:color w:val="000000" w:themeColor="text1"/>
          <w:lang w:val="it-IT"/>
        </w:rPr>
      </w:pPr>
      <w:r w:rsidRPr="000110FC">
        <w:rPr>
          <w:rFonts w:ascii="Book Antiqua" w:eastAsia="Book Antiqua" w:hAnsi="Book Antiqua" w:cs="Book Antiqua"/>
          <w:b/>
          <w:bCs/>
          <w:color w:val="000000" w:themeColor="text1"/>
          <w:lang w:val="it-IT"/>
        </w:rPr>
        <w:t xml:space="preserve">Maurizio Bonacini, </w:t>
      </w:r>
      <w:r w:rsidRPr="000110FC">
        <w:rPr>
          <w:rFonts w:ascii="Book Antiqua" w:eastAsia="Book Antiqua" w:hAnsi="Book Antiqua" w:cs="Book Antiqua"/>
          <w:color w:val="000000" w:themeColor="text1"/>
          <w:lang w:val="it-IT"/>
        </w:rPr>
        <w:t>Department of Gastroenterology and Hepatology, California Pacific Medical Center, California Pacific Medical Center, San Francisco, CA 94115, United States</w:t>
      </w:r>
    </w:p>
    <w:p w14:paraId="402D986B" w14:textId="77777777" w:rsidR="00A77B3E" w:rsidRPr="000110FC" w:rsidRDefault="00A77B3E">
      <w:pPr>
        <w:spacing w:line="360" w:lineRule="auto"/>
        <w:jc w:val="both"/>
        <w:rPr>
          <w:color w:val="000000" w:themeColor="text1"/>
          <w:lang w:val="it-IT"/>
        </w:rPr>
      </w:pPr>
    </w:p>
    <w:p w14:paraId="303D28CC" w14:textId="429A8C14" w:rsidR="00A77B3E" w:rsidRPr="000110FC" w:rsidRDefault="000B26DB">
      <w:pPr>
        <w:spacing w:line="360" w:lineRule="auto"/>
        <w:jc w:val="both"/>
        <w:rPr>
          <w:color w:val="000000" w:themeColor="text1"/>
          <w:lang w:val="it-IT"/>
        </w:rPr>
      </w:pPr>
      <w:r w:rsidRPr="000110FC">
        <w:rPr>
          <w:rFonts w:ascii="Book Antiqua" w:eastAsia="Book Antiqua" w:hAnsi="Book Antiqua" w:cs="Book Antiqua"/>
          <w:b/>
          <w:bCs/>
          <w:color w:val="000000" w:themeColor="text1"/>
          <w:lang w:val="it-IT"/>
        </w:rPr>
        <w:t xml:space="preserve">Farah Kassamali, </w:t>
      </w:r>
      <w:r w:rsidRPr="000110FC">
        <w:rPr>
          <w:rFonts w:ascii="Book Antiqua" w:eastAsia="Book Antiqua" w:hAnsi="Book Antiqua" w:cs="Book Antiqua"/>
          <w:color w:val="000000" w:themeColor="text1"/>
          <w:lang w:val="it-IT"/>
        </w:rPr>
        <w:t xml:space="preserve">Department of </w:t>
      </w:r>
      <w:r w:rsidR="00B5481D" w:rsidRPr="000110FC">
        <w:rPr>
          <w:rFonts w:ascii="Book Antiqua" w:eastAsia="Book Antiqua" w:hAnsi="Book Antiqua" w:cs="Book Antiqua"/>
          <w:color w:val="000000" w:themeColor="text1"/>
          <w:lang w:val="it-IT"/>
        </w:rPr>
        <w:t>Gastroenterology and Hepatology</w:t>
      </w:r>
      <w:r w:rsidRPr="000110FC">
        <w:rPr>
          <w:rFonts w:ascii="Book Antiqua" w:eastAsia="Book Antiqua" w:hAnsi="Book Antiqua" w:cs="Book Antiqua"/>
          <w:color w:val="000000" w:themeColor="text1"/>
          <w:lang w:val="it-IT"/>
        </w:rPr>
        <w:t>, California Pacific Medical Center, San Francisco, CA 94115, United States</w:t>
      </w:r>
    </w:p>
    <w:p w14:paraId="3552F17A" w14:textId="77777777" w:rsidR="00A77B3E" w:rsidRPr="000110FC" w:rsidRDefault="00A77B3E">
      <w:pPr>
        <w:spacing w:line="360" w:lineRule="auto"/>
        <w:jc w:val="both"/>
        <w:rPr>
          <w:color w:val="000000" w:themeColor="text1"/>
          <w:lang w:val="it-IT"/>
        </w:rPr>
      </w:pPr>
    </w:p>
    <w:p w14:paraId="4A06A737" w14:textId="77777777" w:rsidR="00A77B3E" w:rsidRPr="000110FC" w:rsidRDefault="000B26DB">
      <w:pPr>
        <w:spacing w:line="360" w:lineRule="auto"/>
        <w:jc w:val="both"/>
        <w:rPr>
          <w:color w:val="000000" w:themeColor="text1"/>
        </w:rPr>
      </w:pPr>
      <w:proofErr w:type="spellStart"/>
      <w:r w:rsidRPr="000110FC">
        <w:rPr>
          <w:rFonts w:ascii="Book Antiqua" w:eastAsia="Book Antiqua" w:hAnsi="Book Antiqua" w:cs="Book Antiqua"/>
          <w:b/>
          <w:bCs/>
          <w:color w:val="000000" w:themeColor="text1"/>
        </w:rPr>
        <w:t>Swathi</w:t>
      </w:r>
      <w:proofErr w:type="spellEnd"/>
      <w:r w:rsidRPr="000110FC">
        <w:rPr>
          <w:rFonts w:ascii="Book Antiqua" w:eastAsia="Book Antiqua" w:hAnsi="Book Antiqua" w:cs="Book Antiqua"/>
          <w:b/>
          <w:bCs/>
          <w:color w:val="000000" w:themeColor="text1"/>
        </w:rPr>
        <w:t xml:space="preserve"> Kari, </w:t>
      </w:r>
      <w:r w:rsidRPr="000110FC">
        <w:rPr>
          <w:rFonts w:ascii="Book Antiqua" w:eastAsia="Book Antiqua" w:hAnsi="Book Antiqua" w:cs="Book Antiqua"/>
          <w:color w:val="000000" w:themeColor="text1"/>
        </w:rPr>
        <w:t>Department of Internal Medicine, St. Mary's medical Center, San Francisco, CA 94117, United States</w:t>
      </w:r>
    </w:p>
    <w:p w14:paraId="7C49D746" w14:textId="77777777" w:rsidR="00A77B3E" w:rsidRPr="000110FC" w:rsidRDefault="00A77B3E">
      <w:pPr>
        <w:spacing w:line="360" w:lineRule="auto"/>
        <w:jc w:val="both"/>
        <w:rPr>
          <w:color w:val="000000" w:themeColor="text1"/>
        </w:rPr>
      </w:pPr>
    </w:p>
    <w:p w14:paraId="37D480A8" w14:textId="53AFF30B" w:rsidR="00A77B3E" w:rsidRPr="000110FC" w:rsidRDefault="000B26DB">
      <w:pPr>
        <w:spacing w:line="360" w:lineRule="auto"/>
        <w:jc w:val="both"/>
        <w:rPr>
          <w:color w:val="000000" w:themeColor="text1"/>
        </w:rPr>
      </w:pPr>
      <w:r w:rsidRPr="000110FC">
        <w:rPr>
          <w:rFonts w:ascii="Book Antiqua" w:eastAsia="Book Antiqua" w:hAnsi="Book Antiqua" w:cs="Book Antiqua"/>
          <w:b/>
          <w:bCs/>
          <w:color w:val="000000" w:themeColor="text1"/>
        </w:rPr>
        <w:t xml:space="preserve">Nieves Lopez Barrera, </w:t>
      </w:r>
      <w:r w:rsidRPr="000110FC">
        <w:rPr>
          <w:rFonts w:ascii="Book Antiqua" w:eastAsia="Book Antiqua" w:hAnsi="Book Antiqua" w:cs="Book Antiqua"/>
          <w:color w:val="000000" w:themeColor="text1"/>
        </w:rPr>
        <w:t xml:space="preserve">Quest </w:t>
      </w:r>
      <w:r w:rsidR="006A102A" w:rsidRPr="000110FC">
        <w:rPr>
          <w:rFonts w:ascii="Book Antiqua" w:eastAsia="Book Antiqua" w:hAnsi="Book Antiqua" w:cs="Book Antiqua"/>
          <w:color w:val="000000" w:themeColor="text1"/>
        </w:rPr>
        <w:t xml:space="preserve">Clinical </w:t>
      </w:r>
      <w:r w:rsidRPr="000110FC">
        <w:rPr>
          <w:rFonts w:ascii="Book Antiqua" w:eastAsia="Book Antiqua" w:hAnsi="Book Antiqua" w:cs="Book Antiqua"/>
          <w:color w:val="000000" w:themeColor="text1"/>
        </w:rPr>
        <w:t>Research,</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San Francisco, CA 94115, United States</w:t>
      </w:r>
    </w:p>
    <w:p w14:paraId="6E5879FB" w14:textId="77777777" w:rsidR="00A77B3E" w:rsidRPr="000110FC" w:rsidRDefault="00A77B3E">
      <w:pPr>
        <w:spacing w:line="360" w:lineRule="auto"/>
        <w:jc w:val="both"/>
        <w:rPr>
          <w:color w:val="000000" w:themeColor="text1"/>
        </w:rPr>
      </w:pPr>
    </w:p>
    <w:p w14:paraId="534C80ED"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bCs/>
          <w:color w:val="000000" w:themeColor="text1"/>
        </w:rPr>
        <w:t xml:space="preserve">Mohamed </w:t>
      </w:r>
      <w:proofErr w:type="spellStart"/>
      <w:r w:rsidRPr="000110FC">
        <w:rPr>
          <w:rFonts w:ascii="Book Antiqua" w:eastAsia="Book Antiqua" w:hAnsi="Book Antiqua" w:cs="Book Antiqua"/>
          <w:b/>
          <w:bCs/>
          <w:color w:val="000000" w:themeColor="text1"/>
        </w:rPr>
        <w:t>Kohla</w:t>
      </w:r>
      <w:proofErr w:type="spellEnd"/>
      <w:r w:rsidRPr="000110FC">
        <w:rPr>
          <w:rFonts w:ascii="Book Antiqua" w:eastAsia="Book Antiqua" w:hAnsi="Book Antiqua" w:cs="Book Antiqua"/>
          <w:b/>
          <w:bCs/>
          <w:color w:val="000000" w:themeColor="text1"/>
        </w:rPr>
        <w:t xml:space="preserve">, </w:t>
      </w:r>
      <w:r w:rsidRPr="000110FC">
        <w:rPr>
          <w:rFonts w:ascii="Book Antiqua" w:eastAsia="Book Antiqua" w:hAnsi="Book Antiqua" w:cs="Book Antiqua"/>
          <w:color w:val="000000" w:themeColor="text1"/>
        </w:rPr>
        <w:t xml:space="preserve">Department of </w:t>
      </w:r>
      <w:proofErr w:type="spellStart"/>
      <w:r w:rsidRPr="000110FC">
        <w:rPr>
          <w:rFonts w:ascii="Book Antiqua" w:eastAsia="Book Antiqua" w:hAnsi="Book Antiqua" w:cs="Book Antiqua"/>
          <w:color w:val="000000" w:themeColor="text1"/>
        </w:rPr>
        <w:t>Hepatology</w:t>
      </w:r>
      <w:proofErr w:type="spellEnd"/>
      <w:r w:rsidRPr="000110FC">
        <w:rPr>
          <w:rFonts w:ascii="Book Antiqua" w:eastAsia="Book Antiqua" w:hAnsi="Book Antiqua" w:cs="Book Antiqua"/>
          <w:color w:val="000000" w:themeColor="text1"/>
        </w:rPr>
        <w:t xml:space="preserve">, National Liver Institute, </w:t>
      </w:r>
      <w:proofErr w:type="spellStart"/>
      <w:r w:rsidRPr="000110FC">
        <w:rPr>
          <w:rFonts w:ascii="Book Antiqua" w:eastAsia="Book Antiqua" w:hAnsi="Book Antiqua" w:cs="Book Antiqua"/>
          <w:color w:val="000000" w:themeColor="text1"/>
        </w:rPr>
        <w:t>Menoufiya</w:t>
      </w:r>
      <w:proofErr w:type="spellEnd"/>
      <w:r w:rsidRPr="000110FC">
        <w:rPr>
          <w:rFonts w:ascii="Book Antiqua" w:eastAsia="Book Antiqua" w:hAnsi="Book Antiqua" w:cs="Book Antiqua"/>
          <w:color w:val="000000" w:themeColor="text1"/>
        </w:rPr>
        <w:t xml:space="preserve"> University, </w:t>
      </w:r>
      <w:proofErr w:type="spellStart"/>
      <w:r w:rsidRPr="000110FC">
        <w:rPr>
          <w:rFonts w:ascii="Book Antiqua" w:eastAsia="Book Antiqua" w:hAnsi="Book Antiqua" w:cs="Book Antiqua"/>
          <w:color w:val="000000" w:themeColor="text1"/>
        </w:rPr>
        <w:t>Shibin</w:t>
      </w:r>
      <w:proofErr w:type="spellEnd"/>
      <w:r w:rsidRPr="000110FC">
        <w:rPr>
          <w:rFonts w:ascii="Book Antiqua" w:eastAsia="Book Antiqua" w:hAnsi="Book Antiqua" w:cs="Book Antiqua"/>
          <w:color w:val="000000" w:themeColor="text1"/>
        </w:rPr>
        <w:t xml:space="preserve"> Al </w:t>
      </w:r>
      <w:proofErr w:type="spellStart"/>
      <w:r w:rsidRPr="000110FC">
        <w:rPr>
          <w:rFonts w:ascii="Book Antiqua" w:eastAsia="Book Antiqua" w:hAnsi="Book Antiqua" w:cs="Book Antiqua"/>
          <w:color w:val="000000" w:themeColor="text1"/>
        </w:rPr>
        <w:t>Kom</w:t>
      </w:r>
      <w:proofErr w:type="spellEnd"/>
      <w:r w:rsidRPr="000110FC">
        <w:rPr>
          <w:rFonts w:ascii="Book Antiqua" w:eastAsia="Book Antiqua" w:hAnsi="Book Antiqua" w:cs="Book Antiqua"/>
          <w:color w:val="000000" w:themeColor="text1"/>
        </w:rPr>
        <w:t xml:space="preserve"> 32511, </w:t>
      </w:r>
      <w:proofErr w:type="spellStart"/>
      <w:r w:rsidRPr="000110FC">
        <w:rPr>
          <w:rFonts w:ascii="Book Antiqua" w:eastAsia="Book Antiqua" w:hAnsi="Book Antiqua" w:cs="Book Antiqua"/>
          <w:color w:val="000000" w:themeColor="text1"/>
        </w:rPr>
        <w:t>Menoufiya</w:t>
      </w:r>
      <w:proofErr w:type="spellEnd"/>
      <w:r w:rsidRPr="000110FC">
        <w:rPr>
          <w:rFonts w:ascii="Book Antiqua" w:eastAsia="Book Antiqua" w:hAnsi="Book Antiqua" w:cs="Book Antiqua"/>
          <w:color w:val="000000" w:themeColor="text1"/>
        </w:rPr>
        <w:t>, Egypt</w:t>
      </w:r>
    </w:p>
    <w:p w14:paraId="38FAEFEC" w14:textId="77777777" w:rsidR="00A77B3E" w:rsidRPr="000110FC" w:rsidRDefault="00A77B3E">
      <w:pPr>
        <w:spacing w:line="360" w:lineRule="auto"/>
        <w:jc w:val="both"/>
        <w:rPr>
          <w:color w:val="000000" w:themeColor="text1"/>
        </w:rPr>
      </w:pPr>
    </w:p>
    <w:p w14:paraId="0DD2F2D3" w14:textId="77777777" w:rsidR="00A77B3E" w:rsidRPr="000110FC" w:rsidRDefault="000B26DB">
      <w:pPr>
        <w:spacing w:line="360" w:lineRule="auto"/>
        <w:jc w:val="both"/>
        <w:rPr>
          <w:color w:val="000000" w:themeColor="text1"/>
          <w:lang w:eastAsia="zh-CN"/>
        </w:rPr>
      </w:pPr>
      <w:r w:rsidRPr="000110FC">
        <w:rPr>
          <w:rFonts w:ascii="Book Antiqua" w:eastAsia="Book Antiqua" w:hAnsi="Book Antiqua" w:cs="Book Antiqua"/>
          <w:b/>
          <w:bCs/>
          <w:color w:val="000000" w:themeColor="text1"/>
        </w:rPr>
        <w:t xml:space="preserve">Author contributions: </w:t>
      </w:r>
      <w:proofErr w:type="spellStart"/>
      <w:r w:rsidRPr="000110FC">
        <w:rPr>
          <w:rFonts w:ascii="Book Antiqua" w:eastAsia="Book Antiqua" w:hAnsi="Book Antiqua" w:cs="Book Antiqua"/>
          <w:color w:val="000000" w:themeColor="text1"/>
        </w:rPr>
        <w:t>Bonacini</w:t>
      </w:r>
      <w:proofErr w:type="spellEnd"/>
      <w:r w:rsidRPr="000110FC">
        <w:rPr>
          <w:rFonts w:ascii="Book Antiqua" w:eastAsia="Book Antiqua" w:hAnsi="Book Antiqua" w:cs="Book Antiqua"/>
          <w:color w:val="000000" w:themeColor="text1"/>
        </w:rPr>
        <w:t xml:space="preserve"> </w:t>
      </w:r>
      <w:r w:rsidR="00AA5804" w:rsidRPr="000110FC">
        <w:rPr>
          <w:rFonts w:ascii="Book Antiqua" w:hAnsi="Book Antiqua" w:cs="Book Antiqua" w:hint="eastAsia"/>
          <w:color w:val="000000" w:themeColor="text1"/>
          <w:lang w:eastAsia="zh-CN"/>
        </w:rPr>
        <w:t xml:space="preserve">M </w:t>
      </w:r>
      <w:r w:rsidRPr="000110FC">
        <w:rPr>
          <w:rFonts w:ascii="Book Antiqua" w:eastAsia="Book Antiqua" w:hAnsi="Book Antiqua" w:cs="Book Antiqua"/>
          <w:color w:val="000000" w:themeColor="text1"/>
        </w:rPr>
        <w:t xml:space="preserve">and </w:t>
      </w:r>
      <w:proofErr w:type="spellStart"/>
      <w:r w:rsidRPr="000110FC">
        <w:rPr>
          <w:rFonts w:ascii="Book Antiqua" w:eastAsia="Book Antiqua" w:hAnsi="Book Antiqua" w:cs="Book Antiqua"/>
          <w:color w:val="000000" w:themeColor="text1"/>
        </w:rPr>
        <w:t>Kassamali</w:t>
      </w:r>
      <w:proofErr w:type="spellEnd"/>
      <w:r w:rsidRPr="000110FC">
        <w:rPr>
          <w:rFonts w:ascii="Book Antiqua" w:eastAsia="Book Antiqua" w:hAnsi="Book Antiqua" w:cs="Book Antiqua"/>
          <w:color w:val="000000" w:themeColor="text1"/>
        </w:rPr>
        <w:t xml:space="preserve"> </w:t>
      </w:r>
      <w:r w:rsidR="00AA5804" w:rsidRPr="000110FC">
        <w:rPr>
          <w:rFonts w:ascii="Book Antiqua" w:hAnsi="Book Antiqua" w:cs="Book Antiqua" w:hint="eastAsia"/>
          <w:color w:val="000000" w:themeColor="text1"/>
          <w:lang w:eastAsia="zh-CN"/>
        </w:rPr>
        <w:t xml:space="preserve">F </w:t>
      </w:r>
      <w:r w:rsidRPr="000110FC">
        <w:rPr>
          <w:rFonts w:ascii="Book Antiqua" w:eastAsia="Book Antiqua" w:hAnsi="Book Antiqua" w:cs="Book Antiqua"/>
          <w:color w:val="000000" w:themeColor="text1"/>
        </w:rPr>
        <w:t>did the main literature review</w:t>
      </w:r>
      <w:r w:rsidR="00AA5804"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w:t>
      </w:r>
      <w:r w:rsidR="00AA5804" w:rsidRPr="000110FC">
        <w:rPr>
          <w:rFonts w:ascii="Book Antiqua" w:hAnsi="Book Antiqua" w:cs="Book Antiqua" w:hint="eastAsia"/>
          <w:color w:val="000000" w:themeColor="text1"/>
          <w:lang w:eastAsia="zh-CN"/>
        </w:rPr>
        <w:t>a</w:t>
      </w:r>
      <w:r w:rsidRPr="000110FC">
        <w:rPr>
          <w:rFonts w:ascii="Book Antiqua" w:eastAsia="Book Antiqua" w:hAnsi="Book Antiqua" w:cs="Book Antiqua"/>
          <w:color w:val="000000" w:themeColor="text1"/>
        </w:rPr>
        <w:t xml:space="preserve">ll authors reviewed and rewrote the manuscript to address the </w:t>
      </w:r>
      <w:proofErr w:type="gramStart"/>
      <w:r w:rsidRPr="000110FC">
        <w:rPr>
          <w:rFonts w:ascii="Book Antiqua" w:eastAsia="Book Antiqua" w:hAnsi="Book Antiqua" w:cs="Book Antiqua"/>
          <w:color w:val="000000" w:themeColor="text1"/>
        </w:rPr>
        <w:t>reviewers</w:t>
      </w:r>
      <w:proofErr w:type="gramEnd"/>
      <w:r w:rsidRPr="000110FC">
        <w:rPr>
          <w:rFonts w:ascii="Book Antiqua" w:eastAsia="Book Antiqua" w:hAnsi="Book Antiqua" w:cs="Book Antiqua"/>
          <w:color w:val="000000" w:themeColor="text1"/>
        </w:rPr>
        <w:t xml:space="preserve"> questions</w:t>
      </w:r>
      <w:r w:rsidR="00AA5804" w:rsidRPr="000110FC">
        <w:rPr>
          <w:rFonts w:ascii="Book Antiqua" w:hAnsi="Book Antiqua" w:cs="Book Antiqua" w:hint="eastAsia"/>
          <w:color w:val="000000" w:themeColor="text1"/>
          <w:lang w:eastAsia="zh-CN"/>
        </w:rPr>
        <w:t>.</w:t>
      </w:r>
    </w:p>
    <w:p w14:paraId="70BA4411" w14:textId="77777777" w:rsidR="00A77B3E" w:rsidRPr="000110FC" w:rsidRDefault="00A77B3E">
      <w:pPr>
        <w:spacing w:line="360" w:lineRule="auto"/>
        <w:jc w:val="both"/>
        <w:rPr>
          <w:color w:val="000000" w:themeColor="text1"/>
        </w:rPr>
      </w:pPr>
    </w:p>
    <w:p w14:paraId="34D241F4"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bCs/>
          <w:color w:val="000000" w:themeColor="text1"/>
        </w:rPr>
        <w:lastRenderedPageBreak/>
        <w:t xml:space="preserve">Corresponding author: Maurizio </w:t>
      </w:r>
      <w:proofErr w:type="spellStart"/>
      <w:r w:rsidRPr="000110FC">
        <w:rPr>
          <w:rFonts w:ascii="Book Antiqua" w:eastAsia="Book Antiqua" w:hAnsi="Book Antiqua" w:cs="Book Antiqua"/>
          <w:b/>
          <w:bCs/>
          <w:color w:val="000000" w:themeColor="text1"/>
        </w:rPr>
        <w:t>Bonacini</w:t>
      </w:r>
      <w:proofErr w:type="spellEnd"/>
      <w:r w:rsidRPr="000110FC">
        <w:rPr>
          <w:rFonts w:ascii="Book Antiqua" w:eastAsia="Book Antiqua" w:hAnsi="Book Antiqua" w:cs="Book Antiqua"/>
          <w:b/>
          <w:bCs/>
          <w:color w:val="000000" w:themeColor="text1"/>
        </w:rPr>
        <w:t xml:space="preserve">, AGAF, MD, Associate Professor, Staff Physician, </w:t>
      </w:r>
      <w:r w:rsidRPr="000110FC">
        <w:rPr>
          <w:rFonts w:ascii="Book Antiqua" w:eastAsia="Book Antiqua" w:hAnsi="Book Antiqua" w:cs="Book Antiqua"/>
          <w:color w:val="000000" w:themeColor="text1"/>
        </w:rPr>
        <w:t xml:space="preserve">Department of Gastroenterology and </w:t>
      </w:r>
      <w:proofErr w:type="spellStart"/>
      <w:r w:rsidRPr="000110FC">
        <w:rPr>
          <w:rFonts w:ascii="Book Antiqua" w:eastAsia="Book Antiqua" w:hAnsi="Book Antiqua" w:cs="Book Antiqua"/>
          <w:color w:val="000000" w:themeColor="text1"/>
        </w:rPr>
        <w:t>Hepatology</w:t>
      </w:r>
      <w:proofErr w:type="spellEnd"/>
      <w:r w:rsidRPr="000110FC">
        <w:rPr>
          <w:rFonts w:ascii="Book Antiqua" w:eastAsia="Book Antiqua" w:hAnsi="Book Antiqua" w:cs="Book Antiqua"/>
          <w:color w:val="000000" w:themeColor="text1"/>
        </w:rPr>
        <w:t>, California Pacific Medical Center, California Pacific Medical Center, 2333 Buchanan Street, San Francisco, CA 94115, United States. bonacim08@gmail.com</w:t>
      </w:r>
    </w:p>
    <w:p w14:paraId="0138F833" w14:textId="77777777" w:rsidR="00A77B3E" w:rsidRPr="000110FC" w:rsidRDefault="00A77B3E">
      <w:pPr>
        <w:spacing w:line="360" w:lineRule="auto"/>
        <w:jc w:val="both"/>
        <w:rPr>
          <w:color w:val="000000" w:themeColor="text1"/>
        </w:rPr>
      </w:pPr>
    </w:p>
    <w:p w14:paraId="019665BE"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bCs/>
          <w:color w:val="000000" w:themeColor="text1"/>
        </w:rPr>
        <w:t xml:space="preserve">Received: </w:t>
      </w:r>
      <w:r w:rsidRPr="000110FC">
        <w:rPr>
          <w:rFonts w:ascii="Book Antiqua" w:eastAsia="Book Antiqua" w:hAnsi="Book Antiqua" w:cs="Book Antiqua"/>
          <w:color w:val="000000" w:themeColor="text1"/>
        </w:rPr>
        <w:t>January 4, 2021</w:t>
      </w:r>
    </w:p>
    <w:p w14:paraId="01C9D9C2"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bCs/>
          <w:color w:val="000000" w:themeColor="text1"/>
        </w:rPr>
        <w:t xml:space="preserve">Revised: </w:t>
      </w:r>
      <w:r w:rsidRPr="000110FC">
        <w:rPr>
          <w:rFonts w:ascii="Book Antiqua" w:eastAsia="Book Antiqua" w:hAnsi="Book Antiqua" w:cs="Book Antiqua"/>
          <w:color w:val="000000" w:themeColor="text1"/>
        </w:rPr>
        <w:t>April 8, 2021</w:t>
      </w:r>
    </w:p>
    <w:p w14:paraId="37B39B23" w14:textId="44B2D4EC" w:rsidR="00A77B3E" w:rsidRPr="000110FC" w:rsidRDefault="000B26DB">
      <w:pPr>
        <w:spacing w:line="360" w:lineRule="auto"/>
        <w:jc w:val="both"/>
        <w:rPr>
          <w:color w:val="000000" w:themeColor="text1"/>
        </w:rPr>
      </w:pPr>
      <w:r w:rsidRPr="000110FC">
        <w:rPr>
          <w:rFonts w:ascii="Book Antiqua" w:eastAsia="Book Antiqua" w:hAnsi="Book Antiqua" w:cs="Book Antiqua"/>
          <w:b/>
          <w:bCs/>
          <w:color w:val="000000" w:themeColor="text1"/>
        </w:rPr>
        <w:t xml:space="preserve">Accepted: </w:t>
      </w:r>
      <w:r w:rsidR="006200C4" w:rsidRPr="000110FC">
        <w:rPr>
          <w:rFonts w:ascii="Book Antiqua" w:eastAsia="Book Antiqua" w:hAnsi="Book Antiqua" w:cs="Book Antiqua"/>
          <w:bCs/>
          <w:color w:val="000000" w:themeColor="text1"/>
        </w:rPr>
        <w:t>July 7, 2021</w:t>
      </w:r>
    </w:p>
    <w:p w14:paraId="618E9DF6" w14:textId="256702BF" w:rsidR="00A77B3E" w:rsidRPr="000110FC" w:rsidRDefault="000B26DB">
      <w:pPr>
        <w:spacing w:line="360" w:lineRule="auto"/>
        <w:jc w:val="both"/>
        <w:rPr>
          <w:rFonts w:ascii="Book Antiqua" w:eastAsia="宋体" w:hAnsi="Book Antiqua"/>
          <w:color w:val="000000" w:themeColor="text1"/>
        </w:rPr>
      </w:pPr>
      <w:r w:rsidRPr="000110FC">
        <w:rPr>
          <w:rFonts w:ascii="Book Antiqua" w:eastAsia="Book Antiqua" w:hAnsi="Book Antiqua" w:cs="Book Antiqua"/>
          <w:b/>
          <w:bCs/>
          <w:color w:val="000000" w:themeColor="text1"/>
        </w:rPr>
        <w:t xml:space="preserve">Published online: </w:t>
      </w:r>
      <w:r w:rsidR="00290A45" w:rsidRPr="000110FC">
        <w:rPr>
          <w:rFonts w:ascii="Book Antiqua" w:eastAsia="宋体" w:hAnsi="Book Antiqua"/>
          <w:color w:val="000000" w:themeColor="text1"/>
        </w:rPr>
        <w:t>J</w:t>
      </w:r>
      <w:r w:rsidR="00290A45" w:rsidRPr="000110FC">
        <w:rPr>
          <w:rFonts w:ascii="Book Antiqua" w:eastAsia="宋体" w:hAnsi="Book Antiqua" w:hint="eastAsia"/>
          <w:color w:val="000000" w:themeColor="text1"/>
        </w:rPr>
        <w:t>u</w:t>
      </w:r>
      <w:r w:rsidR="00290A45" w:rsidRPr="000110FC">
        <w:rPr>
          <w:rFonts w:ascii="Book Antiqua" w:eastAsia="宋体" w:hAnsi="Book Antiqua"/>
          <w:color w:val="000000" w:themeColor="text1"/>
        </w:rPr>
        <w:t>ly 27, 2021</w:t>
      </w:r>
    </w:p>
    <w:p w14:paraId="4869C0DB" w14:textId="77777777" w:rsidR="00290A45" w:rsidRPr="000110FC" w:rsidRDefault="00290A45">
      <w:pPr>
        <w:spacing w:line="360" w:lineRule="auto"/>
        <w:jc w:val="both"/>
        <w:rPr>
          <w:rFonts w:ascii="Book Antiqua" w:eastAsia="宋体" w:hAnsi="Book Antiqua"/>
          <w:color w:val="000000" w:themeColor="text1"/>
        </w:rPr>
      </w:pPr>
    </w:p>
    <w:p w14:paraId="7C701FB1"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Abstract</w:t>
      </w:r>
    </w:p>
    <w:p w14:paraId="6EF57218" w14:textId="5132006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shd w:val="clear" w:color="auto" w:fill="FFFFFF"/>
        </w:rPr>
        <w:t xml:space="preserve">The aim of this review is to assess the evidence </w:t>
      </w:r>
      <w:r w:rsidR="00217EC0" w:rsidRPr="000110FC">
        <w:rPr>
          <w:rFonts w:ascii="Book Antiqua" w:eastAsia="Book Antiqua" w:hAnsi="Book Antiqua" w:cs="Book Antiqua"/>
          <w:color w:val="000000" w:themeColor="text1"/>
          <w:shd w:val="clear" w:color="auto" w:fill="FFFFFF"/>
        </w:rPr>
        <w:t>regarding</w:t>
      </w:r>
      <w:r w:rsidRPr="000110FC">
        <w:rPr>
          <w:rFonts w:ascii="Book Antiqua" w:eastAsia="Book Antiqua" w:hAnsi="Book Antiqua" w:cs="Book Antiqua"/>
          <w:color w:val="000000" w:themeColor="text1"/>
          <w:shd w:val="clear" w:color="auto" w:fill="FFFFFF"/>
        </w:rPr>
        <w:t xml:space="preserve"> racial d</w:t>
      </w:r>
      <w:r w:rsidR="00217EC0" w:rsidRPr="000110FC">
        <w:rPr>
          <w:rFonts w:ascii="Book Antiqua" w:eastAsia="Book Antiqua" w:hAnsi="Book Antiqua" w:cs="Book Antiqua"/>
          <w:color w:val="000000" w:themeColor="text1"/>
          <w:shd w:val="clear" w:color="auto" w:fill="FFFFFF"/>
        </w:rPr>
        <w:t>i</w:t>
      </w:r>
      <w:r w:rsidRPr="000110FC">
        <w:rPr>
          <w:rFonts w:ascii="Book Antiqua" w:eastAsia="Book Antiqua" w:hAnsi="Book Antiqua" w:cs="Book Antiqua"/>
          <w:color w:val="000000" w:themeColor="text1"/>
          <w:shd w:val="clear" w:color="auto" w:fill="FFFFFF"/>
        </w:rPr>
        <w:t xml:space="preserve">fferences in the prevalence and severity of nonalcoholic fatty liver disease (NAFLD). We reviewed the published literature that reported prevalence, severity, </w:t>
      </w:r>
      <w:r w:rsidR="00217EC0" w:rsidRPr="000110FC">
        <w:rPr>
          <w:rFonts w:ascii="Book Antiqua" w:eastAsia="Book Antiqua" w:hAnsi="Book Antiqua" w:cs="Book Antiqua"/>
          <w:color w:val="000000" w:themeColor="text1"/>
          <w:shd w:val="clear" w:color="auto" w:fill="FFFFFF"/>
        </w:rPr>
        <w:t xml:space="preserve">and </w:t>
      </w:r>
      <w:r w:rsidRPr="000110FC">
        <w:rPr>
          <w:rFonts w:ascii="Book Antiqua" w:eastAsia="Book Antiqua" w:hAnsi="Book Antiqua" w:cs="Book Antiqua"/>
          <w:color w:val="000000" w:themeColor="text1"/>
          <w:shd w:val="clear" w:color="auto" w:fill="FFFFFF"/>
        </w:rPr>
        <w:t xml:space="preserve">genetic associations of </w:t>
      </w:r>
      <w:r w:rsidR="00217EC0" w:rsidRPr="000110FC">
        <w:rPr>
          <w:rFonts w:ascii="Book Antiqua" w:eastAsia="Book Antiqua" w:hAnsi="Book Antiqua" w:cs="Book Antiqua"/>
          <w:color w:val="000000" w:themeColor="text1"/>
          <w:shd w:val="clear" w:color="auto" w:fill="FFFFFF"/>
        </w:rPr>
        <w:t>NAFLD</w:t>
      </w:r>
      <w:r w:rsidRPr="000110FC">
        <w:rPr>
          <w:rFonts w:ascii="Book Antiqua" w:eastAsia="Book Antiqua" w:hAnsi="Book Antiqua" w:cs="Book Antiqua"/>
          <w:color w:val="000000" w:themeColor="text1"/>
          <w:shd w:val="clear" w:color="auto" w:fill="FFFFFF"/>
        </w:rPr>
        <w:t xml:space="preserve"> in different ethnic groups. The </w:t>
      </w:r>
      <w:r w:rsidR="00AA5804" w:rsidRPr="000110FC">
        <w:rPr>
          <w:rFonts w:ascii="Book Antiqua" w:hAnsi="Book Antiqua" w:cs="Book Antiqua" w:hint="eastAsia"/>
          <w:color w:val="000000" w:themeColor="text1"/>
          <w:shd w:val="clear" w:color="auto" w:fill="FFFFFF"/>
          <w:lang w:eastAsia="zh-CN"/>
        </w:rPr>
        <w:t>m</w:t>
      </w:r>
      <w:r w:rsidRPr="000110FC">
        <w:rPr>
          <w:rFonts w:ascii="Book Antiqua" w:eastAsia="Book Antiqua" w:hAnsi="Book Antiqua" w:cs="Book Antiqua"/>
          <w:color w:val="000000" w:themeColor="text1"/>
          <w:shd w:val="clear" w:color="auto" w:fill="FFFFFF"/>
        </w:rPr>
        <w:t>etabolic syndrome (</w:t>
      </w:r>
      <w:proofErr w:type="spellStart"/>
      <w:r w:rsidRPr="000110FC">
        <w:rPr>
          <w:rFonts w:ascii="Book Antiqua" w:eastAsia="Book Antiqua" w:hAnsi="Book Antiqua" w:cs="Book Antiqua"/>
          <w:color w:val="000000" w:themeColor="text1"/>
          <w:shd w:val="clear" w:color="auto" w:fill="FFFFFF"/>
        </w:rPr>
        <w:t>MetS</w:t>
      </w:r>
      <w:proofErr w:type="spellEnd"/>
      <w:r w:rsidRPr="000110FC">
        <w:rPr>
          <w:rFonts w:ascii="Book Antiqua" w:eastAsia="Book Antiqua" w:hAnsi="Book Antiqua" w:cs="Book Antiqua"/>
          <w:color w:val="000000" w:themeColor="text1"/>
          <w:shd w:val="clear" w:color="auto" w:fill="FFFFFF"/>
        </w:rPr>
        <w:t xml:space="preserve">) has been associated with NAFLD, but each component of the </w:t>
      </w:r>
      <w:proofErr w:type="spellStart"/>
      <w:r w:rsidRPr="000110FC">
        <w:rPr>
          <w:rFonts w:ascii="Book Antiqua" w:eastAsia="Book Antiqua" w:hAnsi="Book Antiqua" w:cs="Book Antiqua"/>
          <w:color w:val="000000" w:themeColor="text1"/>
          <w:shd w:val="clear" w:color="auto" w:fill="FFFFFF"/>
        </w:rPr>
        <w:t>MetS</w:t>
      </w:r>
      <w:proofErr w:type="spellEnd"/>
      <w:r w:rsidRPr="000110FC">
        <w:rPr>
          <w:rFonts w:ascii="Book Antiqua" w:eastAsia="Book Antiqua" w:hAnsi="Book Antiqua" w:cs="Book Antiqua"/>
          <w:color w:val="000000" w:themeColor="text1"/>
          <w:shd w:val="clear" w:color="auto" w:fill="FFFFFF"/>
        </w:rPr>
        <w:t xml:space="preserve"> is present in various races in different percentages and their effect on NAFLD appears to be dissimilar. An elevated triglyceride (TG) level seems to have the strongest association with NAFLD. The latter is more prevalent in Hispanic patients; </w:t>
      </w:r>
      <w:r w:rsidRPr="000110FC">
        <w:rPr>
          <w:rFonts w:ascii="Book Antiqua" w:eastAsia="Book Antiqua" w:hAnsi="Book Antiqua" w:cs="Book Antiqua"/>
          <w:color w:val="000000" w:themeColor="text1"/>
        </w:rPr>
        <w:t>Blacks have lower TG levels and a lower NAFLD prevalence, compared to Caucasians or Hispanics.</w:t>
      </w:r>
      <w:r w:rsidRPr="000110FC">
        <w:rPr>
          <w:rFonts w:ascii="Book Antiqua" w:eastAsia="Book Antiqua" w:hAnsi="Book Antiqua" w:cs="Book Antiqua"/>
          <w:color w:val="000000" w:themeColor="text1"/>
          <w:shd w:val="clear" w:color="auto" w:fill="FFFFFF"/>
        </w:rPr>
        <w:t xml:space="preserve"> The severity of liver fibrosis is lower in some</w:t>
      </w:r>
      <w:r w:rsidR="006C5794" w:rsidRPr="000110FC">
        <w:rPr>
          <w:rFonts w:ascii="Book Antiqua" w:eastAsia="Book Antiqua" w:hAnsi="Book Antiqua" w:cs="Book Antiqua"/>
          <w:color w:val="000000" w:themeColor="text1"/>
          <w:shd w:val="clear" w:color="auto" w:fill="FFFFFF"/>
        </w:rPr>
        <w:t>,</w:t>
      </w:r>
      <w:r w:rsidRPr="000110FC">
        <w:rPr>
          <w:rFonts w:ascii="Book Antiqua" w:eastAsia="Book Antiqua" w:hAnsi="Book Antiqua" w:cs="Book Antiqua"/>
          <w:color w:val="000000" w:themeColor="text1"/>
          <w:shd w:val="clear" w:color="auto" w:fill="FFFFFF"/>
        </w:rPr>
        <w:t xml:space="preserve"> but not all biopsy-based studies of Black patients. No study has evaluated the severity of liver disease controlling for the individual components of </w:t>
      </w:r>
      <w:proofErr w:type="spellStart"/>
      <w:r w:rsidRPr="000110FC">
        <w:rPr>
          <w:rFonts w:ascii="Book Antiqua" w:eastAsia="Book Antiqua" w:hAnsi="Book Antiqua" w:cs="Book Antiqua"/>
          <w:color w:val="000000" w:themeColor="text1"/>
          <w:shd w:val="clear" w:color="auto" w:fill="FFFFFF"/>
        </w:rPr>
        <w:t>MetS</w:t>
      </w:r>
      <w:proofErr w:type="spellEnd"/>
      <w:r w:rsidRPr="000110FC">
        <w:rPr>
          <w:rFonts w:ascii="Book Antiqua" w:eastAsia="Book Antiqua" w:hAnsi="Book Antiqua" w:cs="Book Antiqua"/>
          <w:color w:val="000000" w:themeColor="text1"/>
          <w:shd w:val="clear" w:color="auto" w:fill="FFFFFF"/>
        </w:rPr>
        <w:t>, especially TG.</w:t>
      </w:r>
      <w:r w:rsidR="00AA5804" w:rsidRPr="000110FC">
        <w:rPr>
          <w:rFonts w:ascii="Book Antiqua" w:hAnsi="Book Antiqua" w:cs="Book Antiqua" w:hint="eastAsia"/>
          <w:color w:val="000000" w:themeColor="text1"/>
          <w:shd w:val="clear" w:color="auto" w:fill="FFFFFF"/>
          <w:lang w:eastAsia="zh-CN"/>
        </w:rPr>
        <w:t xml:space="preserve"> </w:t>
      </w:r>
      <w:r w:rsidRPr="000110FC">
        <w:rPr>
          <w:rFonts w:ascii="Book Antiqua" w:eastAsia="Book Antiqua" w:hAnsi="Book Antiqua" w:cs="Book Antiqua"/>
          <w:color w:val="000000" w:themeColor="text1"/>
          <w:shd w:val="clear" w:color="auto" w:fill="FFFFFF"/>
        </w:rPr>
        <w:t xml:space="preserve">Important racial differences in the prevalence of selected genetic polymorphisms, particularly PNPLA-3 and MBOAT7 have been documented, together with their effects on the prevalence of liver </w:t>
      </w:r>
      <w:proofErr w:type="spellStart"/>
      <w:r w:rsidRPr="000110FC">
        <w:rPr>
          <w:rFonts w:ascii="Book Antiqua" w:eastAsia="Book Antiqua" w:hAnsi="Book Antiqua" w:cs="Book Antiqua"/>
          <w:color w:val="000000" w:themeColor="text1"/>
          <w:shd w:val="clear" w:color="auto" w:fill="FFFFFF"/>
        </w:rPr>
        <w:t>steatosis</w:t>
      </w:r>
      <w:proofErr w:type="spellEnd"/>
      <w:r w:rsidRPr="000110FC">
        <w:rPr>
          <w:rFonts w:ascii="Book Antiqua" w:eastAsia="Book Antiqua" w:hAnsi="Book Antiqua" w:cs="Book Antiqua"/>
          <w:color w:val="000000" w:themeColor="text1"/>
          <w:shd w:val="clear" w:color="auto" w:fill="FFFFFF"/>
        </w:rPr>
        <w:t xml:space="preserve"> and fibrosis. </w:t>
      </w:r>
      <w:r w:rsidRPr="000110FC">
        <w:rPr>
          <w:rFonts w:ascii="Book Antiqua" w:eastAsia="Book Antiqua" w:hAnsi="Book Antiqua" w:cs="Book Antiqua"/>
          <w:color w:val="000000" w:themeColor="text1"/>
        </w:rPr>
        <w:t xml:space="preserve">Data on overall and liver mortality have found no significant differences according to race/ethnicity, with the possible exception of one paper reporting lower cirrhosis mortality in Black patients. We conclude that NAFLD is more prevalent in Hispanics and less in Blacks. This is supported by differences in key genetic polymorphisms associated with hepatic fat </w:t>
      </w:r>
      <w:r w:rsidRPr="000110FC">
        <w:rPr>
          <w:rFonts w:ascii="Book Antiqua" w:eastAsia="Book Antiqua" w:hAnsi="Book Antiqua" w:cs="Book Antiqua"/>
          <w:color w:val="000000" w:themeColor="text1"/>
        </w:rPr>
        <w:lastRenderedPageBreak/>
        <w:t xml:space="preserve">storage. However, there is presently insufficient evidence to firmly conclude that race, per se, plays a role in the development of liver fibrosis and its complications. Further studies, appropriately controlled for diet, exercise, and individual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parameters are needed.</w:t>
      </w:r>
    </w:p>
    <w:p w14:paraId="5926E672" w14:textId="77777777" w:rsidR="00A77B3E" w:rsidRPr="000110FC" w:rsidRDefault="00A77B3E">
      <w:pPr>
        <w:spacing w:line="360" w:lineRule="auto"/>
        <w:jc w:val="both"/>
        <w:rPr>
          <w:color w:val="000000" w:themeColor="text1"/>
        </w:rPr>
      </w:pPr>
    </w:p>
    <w:p w14:paraId="44639AA0" w14:textId="77777777" w:rsidR="00A77B3E" w:rsidRPr="000110FC" w:rsidRDefault="000B26DB">
      <w:pPr>
        <w:spacing w:line="360" w:lineRule="auto"/>
        <w:jc w:val="both"/>
        <w:rPr>
          <w:color w:val="000000" w:themeColor="text1"/>
          <w:lang w:eastAsia="zh-CN"/>
        </w:rPr>
      </w:pPr>
      <w:r w:rsidRPr="000110FC">
        <w:rPr>
          <w:rFonts w:ascii="Book Antiqua" w:eastAsia="Book Antiqua" w:hAnsi="Book Antiqua" w:cs="Book Antiqua"/>
          <w:b/>
          <w:bCs/>
          <w:color w:val="000000" w:themeColor="text1"/>
        </w:rPr>
        <w:t xml:space="preserve">Key Words: </w:t>
      </w:r>
      <w:r w:rsidRPr="000110FC">
        <w:rPr>
          <w:rFonts w:ascii="Book Antiqua" w:eastAsia="Book Antiqua" w:hAnsi="Book Antiqua" w:cs="Book Antiqua"/>
          <w:color w:val="000000" w:themeColor="text1"/>
        </w:rPr>
        <w:t>Race; Ethnicity; N</w:t>
      </w:r>
      <w:r w:rsidR="00AA5804" w:rsidRPr="000110FC">
        <w:rPr>
          <w:rFonts w:ascii="Book Antiqua" w:eastAsia="Book Antiqua" w:hAnsi="Book Antiqua" w:cs="Book Antiqua"/>
          <w:color w:val="000000" w:themeColor="text1"/>
          <w:shd w:val="clear" w:color="auto" w:fill="FFFFFF"/>
        </w:rPr>
        <w:t>onalcoholic fatty liver disease</w:t>
      </w:r>
      <w:r w:rsidRPr="000110FC">
        <w:rPr>
          <w:rFonts w:ascii="Book Antiqua" w:eastAsia="Book Antiqua" w:hAnsi="Book Antiqua" w:cs="Book Antiqua"/>
          <w:color w:val="000000" w:themeColor="text1"/>
        </w:rPr>
        <w:t>; Fatty liver disease</w:t>
      </w:r>
      <w:r w:rsidR="00AA5804" w:rsidRPr="000110FC">
        <w:rPr>
          <w:rFonts w:ascii="Book Antiqua" w:hAnsi="Book Antiqua" w:cs="Book Antiqua" w:hint="eastAsia"/>
          <w:color w:val="000000" w:themeColor="text1"/>
          <w:lang w:eastAsia="zh-CN"/>
        </w:rPr>
        <w:t xml:space="preserve">; </w:t>
      </w:r>
      <w:proofErr w:type="gramStart"/>
      <w:r w:rsidR="00AA5804" w:rsidRPr="000110FC">
        <w:rPr>
          <w:rFonts w:ascii="Book Antiqua" w:hAnsi="Book Antiqua" w:cs="Book Antiqua" w:hint="eastAsia"/>
          <w:color w:val="000000" w:themeColor="text1"/>
          <w:shd w:val="clear" w:color="auto" w:fill="FFFFFF"/>
          <w:lang w:eastAsia="zh-CN"/>
        </w:rPr>
        <w:t>M</w:t>
      </w:r>
      <w:r w:rsidR="00AA5804" w:rsidRPr="000110FC">
        <w:rPr>
          <w:rFonts w:ascii="Book Antiqua" w:eastAsia="Book Antiqua" w:hAnsi="Book Antiqua" w:cs="Book Antiqua"/>
          <w:color w:val="000000" w:themeColor="text1"/>
          <w:shd w:val="clear" w:color="auto" w:fill="FFFFFF"/>
        </w:rPr>
        <w:t>etabolic</w:t>
      </w:r>
      <w:proofErr w:type="gramEnd"/>
      <w:r w:rsidR="00AA5804" w:rsidRPr="000110FC">
        <w:rPr>
          <w:rFonts w:ascii="Book Antiqua" w:eastAsia="Book Antiqua" w:hAnsi="Book Antiqua" w:cs="Book Antiqua"/>
          <w:color w:val="000000" w:themeColor="text1"/>
          <w:shd w:val="clear" w:color="auto" w:fill="FFFFFF"/>
        </w:rPr>
        <w:t xml:space="preserve"> syndrome</w:t>
      </w:r>
    </w:p>
    <w:p w14:paraId="3C2FC597" w14:textId="77777777" w:rsidR="00A77B3E" w:rsidRPr="000110FC" w:rsidRDefault="00A77B3E">
      <w:pPr>
        <w:spacing w:line="360" w:lineRule="auto"/>
        <w:jc w:val="both"/>
        <w:rPr>
          <w:color w:val="000000" w:themeColor="text1"/>
          <w:lang w:eastAsia="zh-CN"/>
        </w:rPr>
      </w:pPr>
    </w:p>
    <w:p w14:paraId="1EC593A4" w14:textId="77777777" w:rsidR="00945145" w:rsidRPr="000110FC" w:rsidRDefault="00945145" w:rsidP="00945145">
      <w:pPr>
        <w:spacing w:line="360" w:lineRule="auto"/>
        <w:jc w:val="both"/>
        <w:rPr>
          <w:rFonts w:ascii="Book Antiqua" w:eastAsia="Book Antiqua" w:hAnsi="Book Antiqua" w:cs="Book Antiqua"/>
          <w:color w:val="000000"/>
        </w:rPr>
      </w:pPr>
      <w:proofErr w:type="gramStart"/>
      <w:r w:rsidRPr="000110FC">
        <w:rPr>
          <w:rFonts w:ascii="Book Antiqua" w:eastAsia="Book Antiqua" w:hAnsi="Book Antiqua" w:cs="Book Antiqua"/>
          <w:b/>
          <w:color w:val="000000"/>
        </w:rPr>
        <w:t>©The</w:t>
      </w:r>
      <w:r w:rsidRPr="000110FC">
        <w:rPr>
          <w:rFonts w:ascii="Book Antiqua" w:eastAsia="Book Antiqua" w:hAnsi="Book Antiqua" w:cs="Book Antiqua"/>
          <w:color w:val="000000"/>
        </w:rPr>
        <w:t xml:space="preserve"> </w:t>
      </w:r>
      <w:r w:rsidRPr="000110FC">
        <w:rPr>
          <w:rFonts w:ascii="Book Antiqua" w:eastAsia="Book Antiqua" w:hAnsi="Book Antiqua" w:cs="Book Antiqua"/>
          <w:b/>
          <w:color w:val="000000"/>
        </w:rPr>
        <w:t>Author(s) 2021.</w:t>
      </w:r>
      <w:proofErr w:type="gramEnd"/>
      <w:r w:rsidRPr="000110FC">
        <w:rPr>
          <w:rFonts w:ascii="Book Antiqua" w:eastAsia="Book Antiqua" w:hAnsi="Book Antiqua" w:cs="Book Antiqua"/>
          <w:b/>
          <w:color w:val="000000"/>
        </w:rPr>
        <w:t xml:space="preserve"> </w:t>
      </w:r>
      <w:proofErr w:type="gramStart"/>
      <w:r w:rsidRPr="000110FC">
        <w:rPr>
          <w:rFonts w:ascii="Book Antiqua" w:eastAsia="Book Antiqua" w:hAnsi="Book Antiqua" w:cs="Book Antiqua"/>
          <w:color w:val="000000"/>
        </w:rPr>
        <w:t xml:space="preserve">Published by </w:t>
      </w:r>
      <w:proofErr w:type="spellStart"/>
      <w:r w:rsidRPr="000110FC">
        <w:rPr>
          <w:rFonts w:ascii="Book Antiqua" w:eastAsia="Book Antiqua" w:hAnsi="Book Antiqua" w:cs="Book Antiqua"/>
          <w:color w:val="000000"/>
        </w:rPr>
        <w:t>Baishideng</w:t>
      </w:r>
      <w:proofErr w:type="spellEnd"/>
      <w:r w:rsidRPr="000110FC">
        <w:rPr>
          <w:rFonts w:ascii="Book Antiqua" w:eastAsia="Book Antiqua" w:hAnsi="Book Antiqua" w:cs="Book Antiqua"/>
          <w:color w:val="000000"/>
        </w:rPr>
        <w:t xml:space="preserve"> Publishing Group Inc.</w:t>
      </w:r>
      <w:proofErr w:type="gramEnd"/>
      <w:r w:rsidRPr="000110FC">
        <w:rPr>
          <w:rFonts w:ascii="Book Antiqua" w:eastAsia="Book Antiqua" w:hAnsi="Book Antiqua" w:cs="Book Antiqua"/>
          <w:color w:val="000000"/>
        </w:rPr>
        <w:t xml:space="preserve"> All rights reserved. </w:t>
      </w:r>
    </w:p>
    <w:p w14:paraId="040A1E89" w14:textId="77777777" w:rsidR="00945145" w:rsidRPr="000110FC" w:rsidRDefault="00945145">
      <w:pPr>
        <w:spacing w:line="360" w:lineRule="auto"/>
        <w:jc w:val="both"/>
        <w:rPr>
          <w:color w:val="000000" w:themeColor="text1"/>
          <w:lang w:eastAsia="zh-CN"/>
        </w:rPr>
      </w:pPr>
    </w:p>
    <w:p w14:paraId="6C34A804" w14:textId="555CD856" w:rsidR="00945145" w:rsidRPr="000110FC" w:rsidRDefault="00945145">
      <w:pPr>
        <w:spacing w:line="360" w:lineRule="auto"/>
        <w:jc w:val="both"/>
        <w:rPr>
          <w:rFonts w:ascii="Book Antiqua" w:hAnsi="Book Antiqua" w:cs="Book Antiqua"/>
          <w:color w:val="000000" w:themeColor="text1"/>
          <w:lang w:eastAsia="zh-CN"/>
        </w:rPr>
      </w:pPr>
      <w:r w:rsidRPr="000110FC">
        <w:rPr>
          <w:rFonts w:ascii="Book Antiqua" w:hAnsi="Book Antiqua" w:cs="Book Antiqua" w:hint="eastAsia"/>
          <w:b/>
          <w:color w:val="000000" w:themeColor="text1"/>
          <w:lang w:eastAsia="zh-CN"/>
        </w:rPr>
        <w:t xml:space="preserve">Citation: </w:t>
      </w:r>
      <w:proofErr w:type="spellStart"/>
      <w:r w:rsidR="000B26DB" w:rsidRPr="000110FC">
        <w:rPr>
          <w:rFonts w:ascii="Book Antiqua" w:eastAsia="Book Antiqua" w:hAnsi="Book Antiqua" w:cs="Book Antiqua"/>
          <w:color w:val="000000" w:themeColor="text1"/>
        </w:rPr>
        <w:t>Bonacini</w:t>
      </w:r>
      <w:proofErr w:type="spellEnd"/>
      <w:r w:rsidR="000B26DB" w:rsidRPr="000110FC">
        <w:rPr>
          <w:rFonts w:ascii="Book Antiqua" w:eastAsia="Book Antiqua" w:hAnsi="Book Antiqua" w:cs="Book Antiqua"/>
          <w:color w:val="000000" w:themeColor="text1"/>
        </w:rPr>
        <w:t xml:space="preserve"> M, </w:t>
      </w:r>
      <w:proofErr w:type="spellStart"/>
      <w:r w:rsidR="000B26DB" w:rsidRPr="000110FC">
        <w:rPr>
          <w:rFonts w:ascii="Book Antiqua" w:eastAsia="Book Antiqua" w:hAnsi="Book Antiqua" w:cs="Book Antiqua"/>
          <w:color w:val="000000" w:themeColor="text1"/>
        </w:rPr>
        <w:t>Kassamali</w:t>
      </w:r>
      <w:proofErr w:type="spellEnd"/>
      <w:r w:rsidR="000B26DB" w:rsidRPr="000110FC">
        <w:rPr>
          <w:rFonts w:ascii="Book Antiqua" w:eastAsia="Book Antiqua" w:hAnsi="Book Antiqua" w:cs="Book Antiqua"/>
          <w:color w:val="000000" w:themeColor="text1"/>
        </w:rPr>
        <w:t xml:space="preserve"> F, Kari S, Lopez Barrera N, </w:t>
      </w:r>
      <w:proofErr w:type="spellStart"/>
      <w:r w:rsidR="000B26DB" w:rsidRPr="000110FC">
        <w:rPr>
          <w:rFonts w:ascii="Book Antiqua" w:eastAsia="Book Antiqua" w:hAnsi="Book Antiqua" w:cs="Book Antiqua"/>
          <w:color w:val="000000" w:themeColor="text1"/>
        </w:rPr>
        <w:t>Kohla</w:t>
      </w:r>
      <w:proofErr w:type="spellEnd"/>
      <w:r w:rsidR="000B26DB" w:rsidRPr="000110FC">
        <w:rPr>
          <w:rFonts w:ascii="Book Antiqua" w:eastAsia="Book Antiqua" w:hAnsi="Book Antiqua" w:cs="Book Antiqua"/>
          <w:color w:val="000000" w:themeColor="text1"/>
        </w:rPr>
        <w:t xml:space="preserve"> M. Racial differences in prevalence and severity of non-alcoholic fatty liver disease. </w:t>
      </w:r>
      <w:r w:rsidR="000B26DB" w:rsidRPr="00ED548E">
        <w:rPr>
          <w:rFonts w:ascii="Book Antiqua" w:eastAsia="Book Antiqua" w:hAnsi="Book Antiqua" w:cs="Book Antiqua"/>
          <w:i/>
          <w:color w:val="000000" w:themeColor="text1"/>
        </w:rPr>
        <w:t xml:space="preserve">World J </w:t>
      </w:r>
      <w:proofErr w:type="spellStart"/>
      <w:r w:rsidR="000B26DB" w:rsidRPr="00ED548E">
        <w:rPr>
          <w:rFonts w:ascii="Book Antiqua" w:eastAsia="Book Antiqua" w:hAnsi="Book Antiqua" w:cs="Book Antiqua"/>
          <w:i/>
          <w:color w:val="000000" w:themeColor="text1"/>
        </w:rPr>
        <w:t>Hepatol</w:t>
      </w:r>
      <w:proofErr w:type="spellEnd"/>
      <w:r w:rsidR="000B26DB" w:rsidRPr="000110FC">
        <w:rPr>
          <w:rFonts w:ascii="Book Antiqua" w:eastAsia="Book Antiqua" w:hAnsi="Book Antiqua" w:cs="Book Antiqua"/>
          <w:color w:val="000000" w:themeColor="text1"/>
        </w:rPr>
        <w:t xml:space="preserve"> </w:t>
      </w:r>
      <w:r w:rsidR="00290A45" w:rsidRPr="000110FC">
        <w:rPr>
          <w:rFonts w:ascii="Book Antiqua" w:eastAsia="Book Antiqua" w:hAnsi="Book Antiqua" w:cs="Book Antiqua"/>
          <w:color w:val="000000" w:themeColor="text1"/>
        </w:rPr>
        <w:t>2021; 13(</w:t>
      </w:r>
      <w:r w:rsidR="00290A45" w:rsidRPr="000110FC">
        <w:rPr>
          <w:rFonts w:ascii="Book Antiqua" w:eastAsia="Book Antiqua" w:hAnsi="Book Antiqua" w:cs="Book Antiqua" w:hint="eastAsia"/>
          <w:color w:val="000000" w:themeColor="text1"/>
        </w:rPr>
        <w:t>7</w:t>
      </w:r>
      <w:r w:rsidR="00290A45" w:rsidRPr="000110FC">
        <w:rPr>
          <w:rFonts w:ascii="Book Antiqua" w:eastAsia="Book Antiqua" w:hAnsi="Book Antiqua" w:cs="Book Antiqua"/>
          <w:color w:val="000000" w:themeColor="text1"/>
        </w:rPr>
        <w:t xml:space="preserve">): </w:t>
      </w:r>
      <w:r w:rsidRPr="000110FC">
        <w:rPr>
          <w:rFonts w:ascii="Book Antiqua" w:hAnsi="Book Antiqua" w:cs="Book Antiqua" w:hint="eastAsia"/>
          <w:color w:val="000000" w:themeColor="text1"/>
          <w:lang w:eastAsia="zh-CN"/>
        </w:rPr>
        <w:t>763</w:t>
      </w:r>
      <w:r w:rsidR="00290A45" w:rsidRPr="000110FC">
        <w:rPr>
          <w:rFonts w:ascii="Book Antiqua" w:eastAsia="Book Antiqua" w:hAnsi="Book Antiqua" w:cs="Book Antiqua"/>
          <w:color w:val="000000" w:themeColor="text1"/>
        </w:rPr>
        <w:t>-</w:t>
      </w:r>
      <w:r w:rsidRPr="000110FC">
        <w:rPr>
          <w:rFonts w:ascii="Book Antiqua" w:hAnsi="Book Antiqua" w:cs="Book Antiqua" w:hint="eastAsia"/>
          <w:color w:val="000000" w:themeColor="text1"/>
          <w:lang w:eastAsia="zh-CN"/>
        </w:rPr>
        <w:t>773</w:t>
      </w:r>
      <w:r w:rsidR="00290A45" w:rsidRPr="000110FC">
        <w:rPr>
          <w:rFonts w:ascii="Book Antiqua" w:eastAsia="Book Antiqua" w:hAnsi="Book Antiqua" w:cs="Book Antiqua"/>
          <w:color w:val="000000" w:themeColor="text1"/>
        </w:rPr>
        <w:t xml:space="preserve"> </w:t>
      </w:r>
    </w:p>
    <w:p w14:paraId="1D9A64E8" w14:textId="32EB21BC" w:rsidR="00945145" w:rsidRPr="000110FC" w:rsidRDefault="00290A45">
      <w:pPr>
        <w:spacing w:line="360" w:lineRule="auto"/>
        <w:jc w:val="both"/>
        <w:rPr>
          <w:rFonts w:ascii="Book Antiqua" w:hAnsi="Book Antiqua" w:cs="Book Antiqua"/>
          <w:color w:val="000000" w:themeColor="text1"/>
          <w:lang w:eastAsia="zh-CN"/>
        </w:rPr>
      </w:pPr>
      <w:r w:rsidRPr="000110FC">
        <w:rPr>
          <w:rFonts w:ascii="Book Antiqua" w:hAnsi="Book Antiqua" w:cs="Book Antiqua"/>
          <w:b/>
          <w:color w:val="000000" w:themeColor="text1"/>
          <w:lang w:eastAsia="zh-CN"/>
        </w:rPr>
        <w:t xml:space="preserve">URL: </w:t>
      </w:r>
      <w:r w:rsidRPr="000110FC">
        <w:rPr>
          <w:rFonts w:ascii="Book Antiqua" w:eastAsia="Book Antiqua" w:hAnsi="Book Antiqua" w:cs="Book Antiqua"/>
          <w:color w:val="000000" w:themeColor="text1"/>
        </w:rPr>
        <w:t>https://www.wjgnet.com/1948-5182/full/v13/i</w:t>
      </w:r>
      <w:r w:rsidRPr="000110FC">
        <w:rPr>
          <w:rFonts w:ascii="Book Antiqua" w:eastAsia="Book Antiqua" w:hAnsi="Book Antiqua" w:cs="Book Antiqua" w:hint="eastAsia"/>
          <w:color w:val="000000" w:themeColor="text1"/>
        </w:rPr>
        <w:t>7</w:t>
      </w:r>
      <w:r w:rsidRPr="000110FC">
        <w:rPr>
          <w:rFonts w:ascii="Book Antiqua" w:eastAsia="Book Antiqua" w:hAnsi="Book Antiqua" w:cs="Book Antiqua"/>
          <w:color w:val="000000" w:themeColor="text1"/>
        </w:rPr>
        <w:t>/</w:t>
      </w:r>
      <w:r w:rsidR="00945145" w:rsidRPr="000110FC">
        <w:rPr>
          <w:rFonts w:ascii="Book Antiqua" w:hAnsi="Book Antiqua" w:cs="Book Antiqua" w:hint="eastAsia"/>
          <w:color w:val="000000" w:themeColor="text1"/>
          <w:lang w:eastAsia="zh-CN"/>
        </w:rPr>
        <w:t>763</w:t>
      </w:r>
      <w:r w:rsidRPr="000110FC">
        <w:rPr>
          <w:rFonts w:ascii="Book Antiqua" w:eastAsia="Book Antiqua" w:hAnsi="Book Antiqua" w:cs="Book Antiqua"/>
          <w:color w:val="000000" w:themeColor="text1"/>
        </w:rPr>
        <w:t xml:space="preserve">.htm  </w:t>
      </w:r>
    </w:p>
    <w:p w14:paraId="3B67455B" w14:textId="10AB91A0" w:rsidR="00A77B3E" w:rsidRPr="000110FC" w:rsidRDefault="00290A45">
      <w:pPr>
        <w:spacing w:line="360" w:lineRule="auto"/>
        <w:jc w:val="both"/>
        <w:rPr>
          <w:rFonts w:ascii="Book Antiqua" w:eastAsia="Book Antiqua" w:hAnsi="Book Antiqua" w:cs="Book Antiqua"/>
          <w:color w:val="000000" w:themeColor="text1"/>
        </w:rPr>
      </w:pPr>
      <w:r w:rsidRPr="000110FC">
        <w:rPr>
          <w:rFonts w:ascii="Book Antiqua" w:hAnsi="Book Antiqua" w:cs="Book Antiqua"/>
          <w:b/>
          <w:color w:val="000000" w:themeColor="text1"/>
          <w:lang w:eastAsia="zh-CN"/>
        </w:rPr>
        <w:t>DOI:</w:t>
      </w:r>
      <w:r w:rsidRPr="000110FC">
        <w:rPr>
          <w:rFonts w:ascii="Book Antiqua" w:eastAsia="Book Antiqua" w:hAnsi="Book Antiqua" w:cs="Book Antiqua"/>
          <w:color w:val="000000" w:themeColor="text1"/>
        </w:rPr>
        <w:t xml:space="preserve"> </w:t>
      </w:r>
      <w:r w:rsidR="00945145" w:rsidRPr="000110FC">
        <w:rPr>
          <w:rFonts w:ascii="Book Antiqua" w:eastAsia="Book Antiqua" w:hAnsi="Book Antiqua" w:cs="Book Antiqua"/>
          <w:color w:val="000000" w:themeColor="text1"/>
        </w:rPr>
        <w:t>https://dx.doi.org/10.4254/wjh.v13.i</w:t>
      </w:r>
      <w:r w:rsidR="00945145" w:rsidRPr="000110FC">
        <w:rPr>
          <w:rFonts w:ascii="Book Antiqua" w:eastAsia="Book Antiqua" w:hAnsi="Book Antiqua" w:cs="Book Antiqua" w:hint="eastAsia"/>
          <w:color w:val="000000" w:themeColor="text1"/>
        </w:rPr>
        <w:t>7</w:t>
      </w:r>
      <w:r w:rsidR="00945145" w:rsidRPr="000110FC">
        <w:rPr>
          <w:rFonts w:ascii="Book Antiqua" w:eastAsia="Book Antiqua" w:hAnsi="Book Antiqua" w:cs="Book Antiqua"/>
          <w:color w:val="000000" w:themeColor="text1"/>
        </w:rPr>
        <w:t>.</w:t>
      </w:r>
      <w:r w:rsidR="00945145" w:rsidRPr="000110FC">
        <w:rPr>
          <w:rFonts w:ascii="Book Antiqua" w:hAnsi="Book Antiqua" w:cs="Book Antiqua" w:hint="eastAsia"/>
          <w:color w:val="000000" w:themeColor="text1"/>
          <w:lang w:eastAsia="zh-CN"/>
        </w:rPr>
        <w:t>763</w:t>
      </w:r>
    </w:p>
    <w:p w14:paraId="41887C1F" w14:textId="77777777" w:rsidR="00290A45" w:rsidRPr="000110FC" w:rsidRDefault="00290A45">
      <w:pPr>
        <w:spacing w:line="360" w:lineRule="auto"/>
        <w:jc w:val="both"/>
        <w:rPr>
          <w:color w:val="000000" w:themeColor="text1"/>
        </w:rPr>
      </w:pPr>
    </w:p>
    <w:p w14:paraId="03DC806A" w14:textId="77777777" w:rsidR="00A77B3E" w:rsidRPr="000110FC" w:rsidRDefault="000B26DB">
      <w:pPr>
        <w:spacing w:line="360" w:lineRule="auto"/>
        <w:jc w:val="both"/>
        <w:rPr>
          <w:color w:val="000000" w:themeColor="text1"/>
          <w:lang w:eastAsia="zh-CN"/>
        </w:rPr>
      </w:pPr>
      <w:r w:rsidRPr="000110FC">
        <w:rPr>
          <w:rFonts w:ascii="Book Antiqua" w:eastAsia="Book Antiqua" w:hAnsi="Book Antiqua" w:cs="Book Antiqua"/>
          <w:b/>
          <w:bCs/>
          <w:color w:val="000000" w:themeColor="text1"/>
        </w:rPr>
        <w:t xml:space="preserve">Core Tip: </w:t>
      </w:r>
      <w:r w:rsidR="00AA5804" w:rsidRPr="000110FC">
        <w:rPr>
          <w:rFonts w:ascii="Book Antiqua" w:eastAsia="Book Antiqua" w:hAnsi="Book Antiqua" w:cs="Book Antiqua"/>
          <w:color w:val="000000" w:themeColor="text1"/>
          <w:shd w:val="clear" w:color="auto" w:fill="FFFFFF"/>
        </w:rPr>
        <w:t>Nonalcoholic fatty liver disease</w:t>
      </w:r>
      <w:r w:rsidR="00AA5804" w:rsidRPr="000110FC">
        <w:rPr>
          <w:rFonts w:ascii="Book Antiqua" w:hAnsi="Book Antiqua" w:cs="Book Antiqua" w:hint="eastAsia"/>
          <w:color w:val="000000" w:themeColor="text1"/>
          <w:shd w:val="clear" w:color="auto" w:fill="FFFFFF"/>
          <w:lang w:eastAsia="zh-CN"/>
        </w:rPr>
        <w:t xml:space="preserve"> </w:t>
      </w:r>
      <w:r w:rsidR="00AA5804" w:rsidRPr="000110FC">
        <w:rPr>
          <w:rFonts w:ascii="Book Antiqua" w:eastAsia="Book Antiqua" w:hAnsi="Book Antiqua" w:cs="Book Antiqua"/>
          <w:color w:val="000000" w:themeColor="text1"/>
          <w:shd w:val="clear" w:color="auto" w:fill="FFFFFF"/>
        </w:rPr>
        <w:t>is one of the most common diagnoses made in a Gastroenterology practice.</w:t>
      </w:r>
      <w:r w:rsidR="00AA5804" w:rsidRPr="000110FC">
        <w:rPr>
          <w:rFonts w:ascii="Book Antiqua" w:hAnsi="Book Antiqua" w:cs="Book Antiqua" w:hint="eastAsia"/>
          <w:color w:val="000000" w:themeColor="text1"/>
          <w:shd w:val="clear" w:color="auto" w:fill="FFFFFF"/>
          <w:lang w:eastAsia="zh-CN"/>
        </w:rPr>
        <w:t xml:space="preserve"> </w:t>
      </w:r>
      <w:r w:rsidRPr="000110FC">
        <w:rPr>
          <w:rFonts w:ascii="Book Antiqua" w:eastAsia="Book Antiqua" w:hAnsi="Book Antiqua" w:cs="Book Antiqua"/>
          <w:color w:val="000000" w:themeColor="text1"/>
        </w:rPr>
        <w:t xml:space="preserve">The prevalence and severity of </w:t>
      </w:r>
      <w:r w:rsidR="00AA5804" w:rsidRPr="000110FC">
        <w:rPr>
          <w:rFonts w:ascii="Book Antiqua" w:hAnsi="Book Antiqua" w:cs="Book Antiqua" w:hint="eastAsia"/>
          <w:color w:val="000000" w:themeColor="text1"/>
          <w:lang w:eastAsia="zh-CN"/>
        </w:rPr>
        <w:t>n</w:t>
      </w:r>
      <w:r w:rsidR="00AA5804" w:rsidRPr="000110FC">
        <w:rPr>
          <w:rFonts w:ascii="Book Antiqua" w:eastAsia="Book Antiqua" w:hAnsi="Book Antiqua" w:cs="Book Antiqua"/>
          <w:color w:val="000000" w:themeColor="text1"/>
          <w:shd w:val="clear" w:color="auto" w:fill="FFFFFF"/>
        </w:rPr>
        <w:t>onalcoholic fatty liver disease</w:t>
      </w:r>
      <w:r w:rsidRPr="000110FC">
        <w:rPr>
          <w:rFonts w:ascii="Book Antiqua" w:eastAsia="Book Antiqua" w:hAnsi="Book Antiqua" w:cs="Book Antiqua"/>
          <w:color w:val="000000" w:themeColor="text1"/>
        </w:rPr>
        <w:t xml:space="preserve"> in different ethnic groups need to be evaluated by controlling for the individual variables of the metabolic syndrome. This is because these variables are different in various ethnicities</w:t>
      </w:r>
      <w:r w:rsidR="00AA5804" w:rsidRPr="000110FC">
        <w:rPr>
          <w:rFonts w:ascii="Book Antiqua" w:hAnsi="Book Antiqua" w:cs="Book Antiqua" w:hint="eastAsia"/>
          <w:color w:val="000000" w:themeColor="text1"/>
          <w:lang w:eastAsia="zh-CN"/>
        </w:rPr>
        <w:t>.</w:t>
      </w:r>
    </w:p>
    <w:p w14:paraId="3D371981" w14:textId="77777777" w:rsidR="00A77B3E" w:rsidRPr="000110FC" w:rsidRDefault="00AA5804">
      <w:pPr>
        <w:spacing w:line="360" w:lineRule="auto"/>
        <w:jc w:val="both"/>
        <w:rPr>
          <w:color w:val="000000" w:themeColor="text1"/>
        </w:rPr>
      </w:pPr>
      <w:r w:rsidRPr="000110FC">
        <w:rPr>
          <w:color w:val="000000" w:themeColor="text1"/>
        </w:rPr>
        <w:br w:type="page"/>
      </w:r>
      <w:r w:rsidR="000B26DB" w:rsidRPr="000110FC">
        <w:rPr>
          <w:rFonts w:ascii="Book Antiqua" w:eastAsia="Book Antiqua" w:hAnsi="Book Antiqua" w:cs="Book Antiqua"/>
          <w:b/>
          <w:caps/>
          <w:color w:val="000000" w:themeColor="text1"/>
          <w:u w:val="single"/>
        </w:rPr>
        <w:lastRenderedPageBreak/>
        <w:t>INTRODUCTION</w:t>
      </w:r>
    </w:p>
    <w:p w14:paraId="05DA5025"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shd w:val="clear" w:color="auto" w:fill="FFFFFF"/>
        </w:rPr>
        <w:t>Nonalcoholic</w:t>
      </w:r>
      <w:r w:rsidR="00AA5804" w:rsidRPr="000110FC">
        <w:rPr>
          <w:rFonts w:ascii="Book Antiqua" w:eastAsia="Book Antiqua" w:hAnsi="Book Antiqua" w:cs="Book Antiqua"/>
          <w:color w:val="000000" w:themeColor="text1"/>
          <w:shd w:val="clear" w:color="auto" w:fill="FFFFFF"/>
        </w:rPr>
        <w:t xml:space="preserve"> fatty liver dis</w:t>
      </w:r>
      <w:r w:rsidRPr="000110FC">
        <w:rPr>
          <w:rFonts w:ascii="Book Antiqua" w:eastAsia="Book Antiqua" w:hAnsi="Book Antiqua" w:cs="Book Antiqua"/>
          <w:color w:val="000000" w:themeColor="text1"/>
          <w:shd w:val="clear" w:color="auto" w:fill="FFFFFF"/>
        </w:rPr>
        <w:t xml:space="preserve">ease (NAFLD) is one of the most common diagnoses made in a </w:t>
      </w:r>
      <w:r w:rsidR="00AA5804" w:rsidRPr="000110FC">
        <w:rPr>
          <w:rFonts w:ascii="Book Antiqua" w:hAnsi="Book Antiqua" w:cs="Book Antiqua" w:hint="eastAsia"/>
          <w:color w:val="000000" w:themeColor="text1"/>
          <w:shd w:val="clear" w:color="auto" w:fill="FFFFFF"/>
          <w:lang w:eastAsia="zh-CN"/>
        </w:rPr>
        <w:t>g</w:t>
      </w:r>
      <w:r w:rsidRPr="000110FC">
        <w:rPr>
          <w:rFonts w:ascii="Book Antiqua" w:eastAsia="Book Antiqua" w:hAnsi="Book Antiqua" w:cs="Book Antiqua"/>
          <w:color w:val="000000" w:themeColor="text1"/>
          <w:shd w:val="clear" w:color="auto" w:fill="FFFFFF"/>
        </w:rPr>
        <w:t>astroenterology practice. Several articles suggested differences in the prevalence and severity of liver disease according to patient race/ethnicity. If such differences were proven, this would have an important impact on resource allocation to decrease health disparities. Thus, it is imperative that the available literature be critically reviewed and existing knowledge gaps, if any, identified.</w:t>
      </w:r>
    </w:p>
    <w:p w14:paraId="23414C99" w14:textId="77777777" w:rsidR="00A77B3E" w:rsidRPr="000110FC" w:rsidRDefault="00A77B3E">
      <w:pPr>
        <w:spacing w:line="360" w:lineRule="auto"/>
        <w:jc w:val="both"/>
        <w:rPr>
          <w:color w:val="000000" w:themeColor="text1"/>
        </w:rPr>
      </w:pPr>
    </w:p>
    <w:p w14:paraId="1B24430E"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aps/>
          <w:color w:val="000000" w:themeColor="text1"/>
          <w:u w:val="single"/>
        </w:rPr>
        <w:t>Race and NAFLD</w:t>
      </w:r>
    </w:p>
    <w:p w14:paraId="592D2FC6" w14:textId="77777777" w:rsidR="00A77B3E" w:rsidRPr="000110FC" w:rsidRDefault="000B26DB">
      <w:pPr>
        <w:spacing w:line="360" w:lineRule="auto"/>
        <w:jc w:val="both"/>
        <w:rPr>
          <w:b/>
          <w:i/>
          <w:color w:val="000000" w:themeColor="text1"/>
        </w:rPr>
      </w:pPr>
      <w:r w:rsidRPr="000110FC">
        <w:rPr>
          <w:rFonts w:ascii="Book Antiqua" w:eastAsia="Book Antiqua" w:hAnsi="Book Antiqua" w:cs="Book Antiqua"/>
          <w:b/>
          <w:i/>
          <w:color w:val="000000" w:themeColor="text1"/>
          <w:shd w:val="clear" w:color="auto" w:fill="FFFFFF"/>
        </w:rPr>
        <w:t>Definition</w:t>
      </w:r>
      <w:r w:rsidRPr="000110FC">
        <w:rPr>
          <w:rFonts w:ascii="Book Antiqua" w:eastAsia="Book Antiqua" w:hAnsi="Book Antiqua" w:cs="Book Antiqua"/>
          <w:b/>
          <w:i/>
          <w:color w:val="000000" w:themeColor="text1"/>
        </w:rPr>
        <w:t>s</w:t>
      </w:r>
    </w:p>
    <w:p w14:paraId="358EA7E8" w14:textId="5AB21ED9"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NAFLD is a condition marked by excess fat storage accounting for &gt;</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5% of the liver’s volume in the absence of known alcohol </w:t>
      </w:r>
      <w:proofErr w:type="gramStart"/>
      <w:r w:rsidRPr="000110FC">
        <w:rPr>
          <w:rFonts w:ascii="Book Antiqua" w:eastAsia="Book Antiqua" w:hAnsi="Book Antiqua" w:cs="Book Antiqua"/>
          <w:color w:val="000000" w:themeColor="text1"/>
        </w:rPr>
        <w:t>abuse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w:t>
      </w:r>
      <w:r w:rsidRPr="000110FC">
        <w:rPr>
          <w:rFonts w:ascii="Book Antiqua" w:eastAsia="Book Antiqua" w:hAnsi="Book Antiqua" w:cs="Book Antiqua"/>
          <w:color w:val="000000" w:themeColor="text1"/>
        </w:rPr>
        <w:t>. The latter is usually defined as the use of &gt;</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20</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g alcohol/day for women and &gt;</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30 g/d for </w:t>
      </w:r>
      <w:proofErr w:type="gramStart"/>
      <w:r w:rsidRPr="000110FC">
        <w:rPr>
          <w:rFonts w:ascii="Book Antiqua" w:eastAsia="Book Antiqua" w:hAnsi="Book Antiqua" w:cs="Book Antiqua"/>
          <w:color w:val="000000" w:themeColor="text1"/>
        </w:rPr>
        <w:t>men</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w:t>
      </w:r>
      <w:r w:rsidRPr="000110FC">
        <w:rPr>
          <w:rFonts w:ascii="Book Antiqua" w:eastAsia="Book Antiqua" w:hAnsi="Book Antiqua" w:cs="Book Antiqua"/>
          <w:color w:val="000000" w:themeColor="text1"/>
        </w:rPr>
        <w:t>, although lower limits have been used</w:t>
      </w:r>
      <w:r w:rsidRPr="000110FC">
        <w:rPr>
          <w:rFonts w:ascii="Book Antiqua" w:eastAsia="Book Antiqua" w:hAnsi="Book Antiqua" w:cs="Book Antiqua"/>
          <w:color w:val="000000" w:themeColor="text1"/>
          <w:szCs w:val="30"/>
          <w:vertAlign w:val="superscript"/>
        </w:rPr>
        <w:t>[3]</w:t>
      </w:r>
      <w:r w:rsidRPr="000110FC">
        <w:rPr>
          <w:rFonts w:ascii="Book Antiqua" w:eastAsia="Book Antiqua" w:hAnsi="Book Antiqua" w:cs="Book Antiqua"/>
          <w:color w:val="000000" w:themeColor="text1"/>
        </w:rPr>
        <w:t xml:space="preserve">. No study addressing race differences has verified absence of alcohol by testing hair for alcohol or using blood </w:t>
      </w:r>
      <w:proofErr w:type="spellStart"/>
      <w:r w:rsidRPr="000110FC">
        <w:rPr>
          <w:rFonts w:ascii="Book Antiqua" w:eastAsia="Book Antiqua" w:hAnsi="Book Antiqua" w:cs="Book Antiqua"/>
          <w:color w:val="000000" w:themeColor="text1"/>
        </w:rPr>
        <w:t>phosphatidylethanol</w:t>
      </w:r>
      <w:proofErr w:type="spellEnd"/>
      <w:r w:rsidRPr="000110FC">
        <w:rPr>
          <w:rFonts w:ascii="Book Antiqua" w:eastAsia="Book Antiqua" w:hAnsi="Book Antiqua" w:cs="Book Antiqua"/>
          <w:color w:val="000000" w:themeColor="text1"/>
        </w:rPr>
        <w:t xml:space="preserve"> </w:t>
      </w:r>
      <w:proofErr w:type="gramStart"/>
      <w:r w:rsidRPr="000110FC">
        <w:rPr>
          <w:rFonts w:ascii="Book Antiqua" w:eastAsia="Book Antiqua" w:hAnsi="Book Antiqua" w:cs="Book Antiqua"/>
          <w:color w:val="000000" w:themeColor="text1"/>
        </w:rPr>
        <w:t>levels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4,5]</w:t>
      </w:r>
      <w:r w:rsidRPr="000110FC">
        <w:rPr>
          <w:rFonts w:ascii="Book Antiqua" w:eastAsia="Book Antiqua" w:hAnsi="Book Antiqua" w:cs="Book Antiqua"/>
          <w:color w:val="000000" w:themeColor="text1"/>
        </w:rPr>
        <w:t xml:space="preserve">. The diagnosis is usually inferred by imaging studies, typically an ultrasound showing increased hepatic </w:t>
      </w:r>
      <w:proofErr w:type="gramStart"/>
      <w:r w:rsidRPr="000110FC">
        <w:rPr>
          <w:rFonts w:ascii="Book Antiqua" w:eastAsia="Book Antiqua" w:hAnsi="Book Antiqua" w:cs="Book Antiqua"/>
          <w:color w:val="000000" w:themeColor="text1"/>
        </w:rPr>
        <w:t>echogenicity</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6,7]</w:t>
      </w:r>
      <w:r w:rsidRPr="000110FC">
        <w:rPr>
          <w:rFonts w:ascii="Book Antiqua" w:eastAsia="Book Antiqua" w:hAnsi="Book Antiqua" w:cs="Book Antiqua"/>
          <w:color w:val="000000" w:themeColor="text1"/>
        </w:rPr>
        <w:t xml:space="preserve">. Elevated </w:t>
      </w:r>
      <w:bookmarkStart w:id="0" w:name="_Hlk57819308"/>
      <w:r w:rsidR="00AA5804" w:rsidRPr="000110FC">
        <w:rPr>
          <w:rFonts w:ascii="Book Antiqua" w:eastAsia="Book Antiqua" w:hAnsi="Book Antiqua" w:cs="Book Antiqua"/>
          <w:color w:val="000000" w:themeColor="text1"/>
        </w:rPr>
        <w:t>alanine aminotransferase</w:t>
      </w:r>
      <w:bookmarkEnd w:id="0"/>
      <w:r w:rsidR="00AA5804" w:rsidRPr="000110FC">
        <w:rPr>
          <w:rFonts w:ascii="Book Antiqua" w:eastAsia="Book Antiqua" w:hAnsi="Book Antiqua" w:cs="Book Antiqua"/>
          <w:color w:val="000000" w:themeColor="text1"/>
        </w:rPr>
        <w:t xml:space="preserve"> </w:t>
      </w:r>
      <w:r w:rsidR="00AA5804"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ALT</w:t>
      </w:r>
      <w:r w:rsidR="00AA5804"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in the absence of known competing causes has also been accepted as “suspected NAFLD</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7]</w:t>
      </w:r>
      <w:r w:rsidRPr="000110FC">
        <w:rPr>
          <w:rFonts w:ascii="Book Antiqua" w:eastAsia="Book Antiqua" w:hAnsi="Book Antiqua" w:cs="Book Antiqua"/>
          <w:color w:val="000000" w:themeColor="text1"/>
        </w:rPr>
        <w:t xml:space="preserve">. It is also crucial to differentiate </w:t>
      </w:r>
      <w:r w:rsidR="00B3301F" w:rsidRPr="000110FC">
        <w:rPr>
          <w:rFonts w:ascii="Book Antiqua" w:eastAsia="Book Antiqua" w:hAnsi="Book Antiqua" w:cs="Book Antiqua"/>
          <w:color w:val="000000" w:themeColor="text1"/>
        </w:rPr>
        <w:t xml:space="preserve">primary </w:t>
      </w:r>
      <w:proofErr w:type="spellStart"/>
      <w:r w:rsidRPr="000110FC">
        <w:rPr>
          <w:rFonts w:ascii="Book Antiqua" w:eastAsia="Book Antiqua" w:hAnsi="Book Antiqua" w:cs="Book Antiqua"/>
          <w:i/>
          <w:iCs/>
          <w:color w:val="000000" w:themeColor="text1"/>
          <w:shd w:val="clear" w:color="auto" w:fill="FFFFFF"/>
        </w:rPr>
        <w:t>vs</w:t>
      </w:r>
      <w:proofErr w:type="spellEnd"/>
      <w:r w:rsidRPr="000110FC">
        <w:rPr>
          <w:rFonts w:ascii="Book Antiqua" w:eastAsia="Book Antiqua" w:hAnsi="Book Antiqua" w:cs="Book Antiqua"/>
          <w:color w:val="000000" w:themeColor="text1"/>
        </w:rPr>
        <w:t xml:space="preserve"> secondary causes (medications, genetic or nutritional disorders); however only approximately 12% of studies excluded the </w:t>
      </w:r>
      <w:proofErr w:type="gramStart"/>
      <w:r w:rsidRPr="000110FC">
        <w:rPr>
          <w:rFonts w:ascii="Book Antiqua" w:eastAsia="Book Antiqua" w:hAnsi="Book Antiqua" w:cs="Book Antiqua"/>
          <w:color w:val="000000" w:themeColor="text1"/>
        </w:rPr>
        <w:t>latter</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8]</w:t>
      </w:r>
      <w:r w:rsidRPr="000110FC">
        <w:rPr>
          <w:rFonts w:ascii="Book Antiqua" w:eastAsia="Book Antiqua" w:hAnsi="Book Antiqua" w:cs="Book Antiqua"/>
          <w:color w:val="000000" w:themeColor="text1"/>
        </w:rPr>
        <w:t>.</w:t>
      </w:r>
    </w:p>
    <w:p w14:paraId="3CCC351D" w14:textId="77777777" w:rsidR="00A77B3E" w:rsidRPr="000110FC" w:rsidRDefault="000B26DB" w:rsidP="00AA5804">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We accepted the authors’ race classification, which was typically based upon self-reporting. We recognize that race and ethnicity are “constructs that have no </w:t>
      </w:r>
      <w:proofErr w:type="spellStart"/>
      <w:r w:rsidRPr="000110FC">
        <w:rPr>
          <w:rFonts w:ascii="Book Antiqua" w:eastAsia="Book Antiqua" w:hAnsi="Book Antiqua" w:cs="Book Antiqua"/>
          <w:color w:val="000000" w:themeColor="text1"/>
        </w:rPr>
        <w:t>clearcut</w:t>
      </w:r>
      <w:proofErr w:type="spellEnd"/>
      <w:r w:rsidRPr="000110FC">
        <w:rPr>
          <w:rFonts w:ascii="Book Antiqua" w:eastAsia="Book Antiqua" w:hAnsi="Book Antiqua" w:cs="Book Antiqua"/>
          <w:color w:val="000000" w:themeColor="text1"/>
        </w:rPr>
        <w:t xml:space="preserve"> definition</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9]</w:t>
      </w:r>
      <w:r w:rsidRPr="000110FC">
        <w:rPr>
          <w:rFonts w:ascii="Book Antiqua" w:eastAsia="Book Antiqua" w:hAnsi="Book Antiqua" w:cs="Book Antiqua"/>
          <w:color w:val="000000" w:themeColor="text1"/>
        </w:rPr>
        <w:t>. It is important to keep in mind that Hispanics and Asians include significantly heterogeneous sub-</w:t>
      </w:r>
      <w:proofErr w:type="gramStart"/>
      <w:r w:rsidRPr="000110FC">
        <w:rPr>
          <w:rFonts w:ascii="Book Antiqua" w:eastAsia="Book Antiqua" w:hAnsi="Book Antiqua" w:cs="Book Antiqua"/>
          <w:color w:val="000000" w:themeColor="text1"/>
        </w:rPr>
        <w:t>populations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3,7,9]</w:t>
      </w:r>
      <w:r w:rsidRPr="000110FC">
        <w:rPr>
          <w:rFonts w:ascii="Book Antiqua" w:eastAsia="Book Antiqua" w:hAnsi="Book Antiqua" w:cs="Book Antiqua"/>
          <w:color w:val="000000" w:themeColor="text1"/>
        </w:rPr>
        <w:t>.</w:t>
      </w:r>
    </w:p>
    <w:p w14:paraId="011E7E78" w14:textId="77777777" w:rsidR="00A77B3E" w:rsidRPr="000110FC" w:rsidRDefault="000B26DB" w:rsidP="00AA5804">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shd w:val="clear" w:color="auto" w:fill="FFFFFF"/>
        </w:rPr>
        <w:t xml:space="preserve">Since Asians are underrepresented in most </w:t>
      </w:r>
      <w:r w:rsidR="006960C2" w:rsidRPr="000110FC">
        <w:rPr>
          <w:rFonts w:ascii="Book Antiqua" w:eastAsia="Book Antiqua" w:hAnsi="Book Antiqua" w:cs="Book Antiqua"/>
          <w:color w:val="000000" w:themeColor="text1"/>
        </w:rPr>
        <w:t>U</w:t>
      </w:r>
      <w:r w:rsidR="006960C2" w:rsidRPr="000110FC">
        <w:rPr>
          <w:rFonts w:ascii="Book Antiqua" w:hAnsi="Book Antiqua" w:cs="Book Antiqua" w:hint="eastAsia"/>
          <w:color w:val="000000" w:themeColor="text1"/>
          <w:lang w:eastAsia="zh-CN"/>
        </w:rPr>
        <w:t xml:space="preserve">nited </w:t>
      </w:r>
      <w:r w:rsidR="006960C2" w:rsidRPr="000110FC">
        <w:rPr>
          <w:rFonts w:ascii="Book Antiqua" w:eastAsia="Book Antiqua" w:hAnsi="Book Antiqua" w:cs="Book Antiqua"/>
          <w:color w:val="000000" w:themeColor="text1"/>
        </w:rPr>
        <w:t>S</w:t>
      </w:r>
      <w:r w:rsidR="006960C2"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shd w:val="clear" w:color="auto" w:fill="FFFFFF"/>
        </w:rPr>
        <w:t xml:space="preserve"> studies, this review will focus on Blacks (or African-Americans), Hispanics (or Latinos) and Whites (or Caucasians).</w:t>
      </w:r>
    </w:p>
    <w:p w14:paraId="09E66869" w14:textId="77777777" w:rsidR="00A77B3E" w:rsidRPr="000110FC" w:rsidRDefault="000B26DB" w:rsidP="00AA5804">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shd w:val="clear" w:color="auto" w:fill="FFFFFF"/>
        </w:rPr>
        <w:lastRenderedPageBreak/>
        <w:t>For the purpose of this paper, we will accept that the alcohol history is accurate, that a compatible ultrasound and/or elevated transaminases in the appropriate clinical setting are reasonable diagnostic tools, and that all reported cases are primary NAFLD.</w:t>
      </w:r>
    </w:p>
    <w:p w14:paraId="67403B11" w14:textId="77777777" w:rsidR="00A77B3E" w:rsidRPr="000110FC" w:rsidRDefault="00A77B3E">
      <w:pPr>
        <w:spacing w:line="360" w:lineRule="auto"/>
        <w:jc w:val="both"/>
        <w:rPr>
          <w:color w:val="000000" w:themeColor="text1"/>
        </w:rPr>
      </w:pPr>
    </w:p>
    <w:p w14:paraId="2626E5FD" w14:textId="77777777" w:rsidR="00A77B3E" w:rsidRPr="000110FC" w:rsidRDefault="000B26DB">
      <w:pPr>
        <w:spacing w:line="360" w:lineRule="auto"/>
        <w:jc w:val="both"/>
        <w:rPr>
          <w:b/>
          <w:i/>
          <w:color w:val="000000" w:themeColor="text1"/>
          <w:lang w:eastAsia="zh-CN"/>
        </w:rPr>
      </w:pPr>
      <w:r w:rsidRPr="000110FC">
        <w:rPr>
          <w:rFonts w:ascii="Book Antiqua" w:eastAsia="Book Antiqua" w:hAnsi="Book Antiqua" w:cs="Book Antiqua"/>
          <w:b/>
          <w:i/>
          <w:color w:val="000000" w:themeColor="text1"/>
        </w:rPr>
        <w:t>Specific aim</w:t>
      </w:r>
    </w:p>
    <w:p w14:paraId="3D51DECC"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To assess the strength of evidence suggesting that race-ethnicity in adults is associated with not only prevalence, but also with severity and prognosis of NAFLD.</w:t>
      </w:r>
    </w:p>
    <w:p w14:paraId="08DD0151" w14:textId="77777777" w:rsidR="00A77B3E" w:rsidRPr="000110FC" w:rsidRDefault="00A77B3E">
      <w:pPr>
        <w:spacing w:line="360" w:lineRule="auto"/>
        <w:jc w:val="both"/>
        <w:rPr>
          <w:color w:val="000000" w:themeColor="text1"/>
        </w:rPr>
      </w:pPr>
    </w:p>
    <w:p w14:paraId="218845A9" w14:textId="77777777" w:rsidR="00A77B3E" w:rsidRPr="000110FC" w:rsidRDefault="000B26DB">
      <w:pPr>
        <w:spacing w:line="360" w:lineRule="auto"/>
        <w:jc w:val="both"/>
        <w:rPr>
          <w:b/>
          <w:i/>
          <w:color w:val="000000" w:themeColor="text1"/>
        </w:rPr>
      </w:pPr>
      <w:r w:rsidRPr="000110FC">
        <w:rPr>
          <w:rFonts w:ascii="Book Antiqua" w:eastAsia="Book Antiqua" w:hAnsi="Book Antiqua" w:cs="Book Antiqua"/>
          <w:b/>
          <w:i/>
          <w:color w:val="000000" w:themeColor="text1"/>
        </w:rPr>
        <w:t>Methods</w:t>
      </w:r>
    </w:p>
    <w:p w14:paraId="03E537F2"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We queried the PubMed English language database using the following keywords in the title or abstract: “fatty liver”, “</w:t>
      </w:r>
      <w:r w:rsidRPr="000110FC">
        <w:rPr>
          <w:rFonts w:ascii="Book Antiqua" w:eastAsia="Book Antiqua" w:hAnsi="Book Antiqua" w:cs="Book Antiqua"/>
          <w:color w:val="000000" w:themeColor="text1"/>
          <w:shd w:val="clear" w:color="auto" w:fill="FFFFFF"/>
        </w:rPr>
        <w:t>nonalcoholic fatty liver disease</w:t>
      </w:r>
      <w:r w:rsidRPr="000110FC">
        <w:rPr>
          <w:rFonts w:ascii="Book Antiqua" w:eastAsia="Book Antiqua" w:hAnsi="Book Antiqua" w:cs="Book Antiqua"/>
          <w:color w:val="000000" w:themeColor="text1"/>
        </w:rPr>
        <w:t xml:space="preserve">”, “NAFLD”, “liver or hepatic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 “</w:t>
      </w:r>
      <w:proofErr w:type="spellStart"/>
      <w:r w:rsidRPr="000110FC">
        <w:rPr>
          <w:rFonts w:ascii="Book Antiqua" w:eastAsia="Book Antiqua" w:hAnsi="Book Antiqua" w:cs="Book Antiqua"/>
          <w:color w:val="000000" w:themeColor="text1"/>
        </w:rPr>
        <w:t>steatohepatitis</w:t>
      </w:r>
      <w:proofErr w:type="spellEnd"/>
      <w:r w:rsidRPr="000110FC">
        <w:rPr>
          <w:rFonts w:ascii="Book Antiqua" w:eastAsia="Book Antiqua" w:hAnsi="Book Antiqua" w:cs="Book Antiqua"/>
          <w:color w:val="000000" w:themeColor="text1"/>
        </w:rPr>
        <w:t>” AND “race” or “ethnicity”. We eliminated articles including alcoholic liver disease or HIV infected patients. We restricted this narrative review to adult populations.</w:t>
      </w:r>
    </w:p>
    <w:p w14:paraId="0B9FE056" w14:textId="77777777" w:rsidR="00A77B3E" w:rsidRPr="000110FC" w:rsidRDefault="00A77B3E">
      <w:pPr>
        <w:spacing w:line="360" w:lineRule="auto"/>
        <w:jc w:val="both"/>
        <w:rPr>
          <w:color w:val="000000" w:themeColor="text1"/>
        </w:rPr>
      </w:pPr>
    </w:p>
    <w:p w14:paraId="0F6DF72C" w14:textId="77777777" w:rsidR="00A77B3E" w:rsidRPr="000110FC" w:rsidRDefault="000B26DB">
      <w:pPr>
        <w:spacing w:line="360" w:lineRule="auto"/>
        <w:jc w:val="both"/>
        <w:rPr>
          <w:b/>
          <w:i/>
          <w:color w:val="000000" w:themeColor="text1"/>
        </w:rPr>
      </w:pPr>
      <w:r w:rsidRPr="000110FC">
        <w:rPr>
          <w:rFonts w:ascii="Book Antiqua" w:eastAsia="Book Antiqua" w:hAnsi="Book Antiqua" w:cs="Book Antiqua"/>
          <w:b/>
          <w:i/>
          <w:color w:val="000000" w:themeColor="text1"/>
          <w:shd w:val="clear" w:color="auto" w:fill="FFFFFF"/>
        </w:rPr>
        <w:t>Prevalence of NAFLD by race/ethnicity</w:t>
      </w:r>
    </w:p>
    <w:p w14:paraId="08B001BE" w14:textId="77777777" w:rsidR="00A77B3E" w:rsidRPr="000110FC" w:rsidRDefault="000B26DB">
      <w:pPr>
        <w:spacing w:line="360" w:lineRule="auto"/>
        <w:jc w:val="both"/>
        <w:rPr>
          <w:color w:val="000000" w:themeColor="text1"/>
          <w:lang w:eastAsia="zh-CN"/>
        </w:rPr>
      </w:pPr>
      <w:r w:rsidRPr="000110FC">
        <w:rPr>
          <w:rFonts w:ascii="Book Antiqua" w:eastAsia="Book Antiqua" w:hAnsi="Book Antiqua" w:cs="Book Antiqua"/>
          <w:color w:val="000000" w:themeColor="text1"/>
        </w:rPr>
        <w:t>The prevalence of NAFLD is reported to be highest in the Middle East (32%) and South America (31%), followed by Asia (27%), and Europe (23%</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10,11]</w:t>
      </w:r>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color w:val="000000" w:themeColor="text1"/>
          <w:shd w:val="clear" w:color="auto" w:fill="FFFFFF"/>
        </w:rPr>
        <w:t xml:space="preserve">In Africa and India, the prevalence of NAFLD is approximately 9% of the </w:t>
      </w:r>
      <w:proofErr w:type="gramStart"/>
      <w:r w:rsidRPr="000110FC">
        <w:rPr>
          <w:rFonts w:ascii="Book Antiqua" w:eastAsia="Book Antiqua" w:hAnsi="Book Antiqua" w:cs="Book Antiqua"/>
          <w:color w:val="000000" w:themeColor="text1"/>
          <w:shd w:val="clear" w:color="auto" w:fill="FFFFFF"/>
        </w:rPr>
        <w:t>population</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12,13]</w:t>
      </w:r>
      <w:r w:rsidRPr="000110FC">
        <w:rPr>
          <w:rFonts w:ascii="Book Antiqua" w:eastAsia="Book Antiqua" w:hAnsi="Book Antiqua" w:cs="Book Antiqua"/>
          <w:color w:val="000000" w:themeColor="text1"/>
        </w:rPr>
        <w:t>.</w:t>
      </w:r>
    </w:p>
    <w:p w14:paraId="633F96AF" w14:textId="22280420" w:rsidR="00A77B3E" w:rsidRPr="000110FC" w:rsidRDefault="000B26DB" w:rsidP="00AA5804">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The most recent estimate places the U</w:t>
      </w:r>
      <w:r w:rsidR="00AA5804" w:rsidRPr="000110FC">
        <w:rPr>
          <w:rFonts w:ascii="Book Antiqua" w:hAnsi="Book Antiqua" w:cs="Book Antiqua" w:hint="eastAsia"/>
          <w:color w:val="000000" w:themeColor="text1"/>
          <w:lang w:eastAsia="zh-CN"/>
        </w:rPr>
        <w:t>nited States</w:t>
      </w:r>
      <w:r w:rsidRPr="000110FC">
        <w:rPr>
          <w:rFonts w:ascii="Book Antiqua" w:eastAsia="Book Antiqua" w:hAnsi="Book Antiqua" w:cs="Book Antiqua"/>
          <w:color w:val="000000" w:themeColor="text1"/>
        </w:rPr>
        <w:t xml:space="preserve"> prevalence of NAFLD at about 32</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14]</w:t>
      </w:r>
      <w:r w:rsidRPr="000110FC">
        <w:rPr>
          <w:rFonts w:ascii="Book Antiqua" w:eastAsia="Book Antiqua" w:hAnsi="Book Antiqua" w:cs="Book Antiqua"/>
          <w:color w:val="000000" w:themeColor="text1"/>
        </w:rPr>
        <w:t xml:space="preserve">. The United States </w:t>
      </w:r>
      <w:r w:rsidR="00DA17F8" w:rsidRPr="000110FC">
        <w:rPr>
          <w:rFonts w:ascii="Book Antiqua" w:eastAsia="Book Antiqua" w:hAnsi="Book Antiqua" w:cs="Book Antiqua"/>
          <w:color w:val="000000" w:themeColor="text1"/>
        </w:rPr>
        <w:t>is</w:t>
      </w:r>
      <w:r w:rsidRPr="000110FC">
        <w:rPr>
          <w:rFonts w:ascii="Book Antiqua" w:eastAsia="Book Antiqua" w:hAnsi="Book Antiqua" w:cs="Book Antiqua"/>
          <w:color w:val="000000" w:themeColor="text1"/>
        </w:rPr>
        <w:t xml:space="preserve"> unique due to its mix of various races and ethnicities, while maintaining relative homogeneity in terms of geography and alimentary patterns. Therefore, it seems like an optimal population to study to uncover potential racial differences in disease.</w:t>
      </w:r>
    </w:p>
    <w:p w14:paraId="1984AE6A" w14:textId="665967ED" w:rsidR="00A77B3E" w:rsidRPr="000110FC" w:rsidRDefault="000B26DB" w:rsidP="00AA5804">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A recent meta-</w:t>
      </w:r>
      <w:proofErr w:type="gramStart"/>
      <w:r w:rsidRPr="000110FC">
        <w:rPr>
          <w:rFonts w:ascii="Book Antiqua" w:eastAsia="Book Antiqua" w:hAnsi="Book Antiqua" w:cs="Book Antiqua"/>
          <w:color w:val="000000" w:themeColor="text1"/>
        </w:rPr>
        <w:t>analysis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8]</w:t>
      </w:r>
      <w:r w:rsidRPr="000110FC">
        <w:rPr>
          <w:rFonts w:ascii="Book Antiqua" w:eastAsia="Book Antiqua" w:hAnsi="Book Antiqua" w:cs="Book Antiqua"/>
          <w:color w:val="000000" w:themeColor="text1"/>
        </w:rPr>
        <w:t xml:space="preserve"> shows that in population-based cohorts (</w:t>
      </w:r>
      <w:r w:rsidRPr="000110FC">
        <w:rPr>
          <w:rFonts w:ascii="Book Antiqua" w:eastAsia="Book Antiqua" w:hAnsi="Book Antiqua" w:cs="Book Antiqua"/>
          <w:i/>
          <w:color w:val="000000" w:themeColor="text1"/>
        </w:rPr>
        <w:t>i.e.</w:t>
      </w:r>
      <w:r w:rsidR="00AA5804"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not high-risk patient groups such as diabetics) 23% of Hispanics have NAFLD, </w:t>
      </w:r>
      <w:proofErr w:type="spellStart"/>
      <w:r w:rsidR="00AA5804" w:rsidRPr="000110FC">
        <w:rPr>
          <w:rFonts w:ascii="Book Antiqua" w:eastAsia="Book Antiqua" w:hAnsi="Book Antiqua" w:cs="Book Antiqua"/>
          <w:i/>
          <w:color w:val="000000" w:themeColor="text1"/>
        </w:rPr>
        <w:t>vs</w:t>
      </w:r>
      <w:proofErr w:type="spellEnd"/>
      <w:r w:rsidR="00AA5804"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color w:val="000000" w:themeColor="text1"/>
        </w:rPr>
        <w:t>14% of Caucasians, and 13% of African Americans. These percentages translate into a higher relative risk (RR) for Hispanics being diagnosed with NAFLD (RR</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1.5), and lower for African/Americans (RR</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0.7) compared to </w:t>
      </w:r>
      <w:proofErr w:type="gramStart"/>
      <w:r w:rsidRPr="000110FC">
        <w:rPr>
          <w:rFonts w:ascii="Book Antiqua" w:eastAsia="Book Antiqua" w:hAnsi="Book Antiqua" w:cs="Book Antiqua"/>
          <w:color w:val="000000" w:themeColor="text1"/>
        </w:rPr>
        <w:t>Whites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8]</w:t>
      </w:r>
      <w:r w:rsidRPr="000110FC">
        <w:rPr>
          <w:rFonts w:ascii="Book Antiqua" w:eastAsia="Book Antiqua" w:hAnsi="Book Antiqua" w:cs="Book Antiqua"/>
          <w:color w:val="000000" w:themeColor="text1"/>
        </w:rPr>
        <w:t xml:space="preserve">. If one focuses on </w:t>
      </w:r>
      <w:r w:rsidR="0060492D" w:rsidRPr="000110FC">
        <w:rPr>
          <w:rFonts w:ascii="Book Antiqua" w:eastAsia="Book Antiqua" w:hAnsi="Book Antiqua" w:cs="Book Antiqua"/>
          <w:color w:val="000000" w:themeColor="text1"/>
        </w:rPr>
        <w:t xml:space="preserve">patient </w:t>
      </w:r>
      <w:r w:rsidR="0060492D" w:rsidRPr="000110FC">
        <w:rPr>
          <w:rFonts w:ascii="Book Antiqua" w:eastAsia="Book Antiqua" w:hAnsi="Book Antiqua" w:cs="Book Antiqua"/>
          <w:color w:val="000000" w:themeColor="text1"/>
        </w:rPr>
        <w:lastRenderedPageBreak/>
        <w:t xml:space="preserve">subgroups </w:t>
      </w:r>
      <w:r w:rsidRPr="000110FC">
        <w:rPr>
          <w:rFonts w:ascii="Book Antiqua" w:eastAsia="Book Antiqua" w:hAnsi="Book Antiqua" w:cs="Book Antiqua"/>
          <w:color w:val="000000" w:themeColor="text1"/>
        </w:rPr>
        <w:t>that are at high risk for NAFLD, these differences become smaller (Hispanics RR</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1.2 and African-American RR</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w:t>
      </w:r>
      <w:r w:rsidR="00AA5804"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0.8) but remain </w:t>
      </w:r>
      <w:proofErr w:type="gramStart"/>
      <w:r w:rsidRPr="000110FC">
        <w:rPr>
          <w:rFonts w:ascii="Book Antiqua" w:eastAsia="Book Antiqua" w:hAnsi="Book Antiqua" w:cs="Book Antiqua"/>
          <w:color w:val="000000" w:themeColor="text1"/>
        </w:rPr>
        <w:t>significant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8]</w:t>
      </w:r>
      <w:r w:rsidRPr="000110FC">
        <w:rPr>
          <w:rFonts w:ascii="Book Antiqua" w:eastAsia="Book Antiqua" w:hAnsi="Book Antiqua" w:cs="Book Antiqua"/>
          <w:color w:val="000000" w:themeColor="text1"/>
        </w:rPr>
        <w:t>. Interestingly, a NHANES based study</w:t>
      </w:r>
      <w:r w:rsidRPr="000110FC">
        <w:rPr>
          <w:rFonts w:ascii="Book Antiqua" w:eastAsia="Book Antiqua" w:hAnsi="Book Antiqua" w:cs="Book Antiqua"/>
          <w:color w:val="000000" w:themeColor="text1"/>
          <w:szCs w:val="30"/>
          <w:vertAlign w:val="superscript"/>
        </w:rPr>
        <w:t>[6]</w:t>
      </w:r>
      <w:r w:rsidRPr="000110FC">
        <w:rPr>
          <w:rFonts w:ascii="Book Antiqua" w:eastAsia="Book Antiqua" w:hAnsi="Book Antiqua" w:cs="Book Antiqua"/>
          <w:color w:val="000000" w:themeColor="text1"/>
        </w:rPr>
        <w:t>, not included in the above meta-analysis, also found that Hispanics have a RR for NAFLD of 1.7 and African-American a RR of 0.8 compared to Whites: however when restricted to ‘never drinkers’, those differences are no longer significant, implying that small amounts of alcohol may have different effects on different races</w:t>
      </w:r>
      <w:r w:rsidRPr="000110FC">
        <w:rPr>
          <w:rFonts w:ascii="Book Antiqua" w:eastAsia="Book Antiqua" w:hAnsi="Book Antiqua" w:cs="Book Antiqua"/>
          <w:color w:val="000000" w:themeColor="text1"/>
          <w:szCs w:val="30"/>
          <w:vertAlign w:val="superscript"/>
        </w:rPr>
        <w:t>[6]</w:t>
      </w:r>
      <w:r w:rsidRPr="000110FC">
        <w:rPr>
          <w:rFonts w:ascii="Book Antiqua" w:eastAsia="Book Antiqua" w:hAnsi="Book Antiqua" w:cs="Book Antiqua"/>
          <w:color w:val="000000" w:themeColor="text1"/>
        </w:rPr>
        <w:t>.</w:t>
      </w:r>
      <w:r w:rsidR="00AA5804" w:rsidRPr="000110FC">
        <w:rPr>
          <w:rFonts w:ascii="Book Antiqua" w:hAnsi="Book Antiqua" w:cs="Book Antiqua" w:hint="eastAsia"/>
          <w:color w:val="000000" w:themeColor="text1"/>
          <w:lang w:eastAsia="zh-CN"/>
        </w:rPr>
        <w:t xml:space="preserve"> </w:t>
      </w:r>
      <w:r w:rsidR="00D945F6" w:rsidRPr="000110FC">
        <w:rPr>
          <w:rFonts w:ascii="Book Antiqua" w:eastAsia="Book Antiqua" w:hAnsi="Book Antiqua" w:cs="Book Antiqua"/>
          <w:color w:val="000000" w:themeColor="text1"/>
        </w:rPr>
        <w:t>Thus, d</w:t>
      </w:r>
      <w:r w:rsidRPr="000110FC">
        <w:rPr>
          <w:rFonts w:ascii="Book Antiqua" w:eastAsia="Book Antiqua" w:hAnsi="Book Antiqua" w:cs="Book Antiqua"/>
          <w:color w:val="000000" w:themeColor="text1"/>
        </w:rPr>
        <w:t xml:space="preserve">espite higher rates of HTN and insulin resistance, African-Americans have a lower prevalence of </w:t>
      </w:r>
      <w:proofErr w:type="gramStart"/>
      <w:r w:rsidRPr="000110FC">
        <w:rPr>
          <w:rFonts w:ascii="Book Antiqua" w:eastAsia="Book Antiqua" w:hAnsi="Book Antiqua" w:cs="Book Antiqua"/>
          <w:color w:val="000000" w:themeColor="text1"/>
        </w:rPr>
        <w:t>NAFLD</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1,6,15</w:t>
      </w:r>
      <w:r w:rsidR="00AA5804" w:rsidRPr="000110FC">
        <w:rPr>
          <w:rFonts w:ascii="Book Antiqua" w:hAnsi="Book Antiqua" w:cs="Book Antiqua" w:hint="eastAsia"/>
          <w:color w:val="000000" w:themeColor="text1"/>
          <w:szCs w:val="30"/>
          <w:vertAlign w:val="superscript"/>
          <w:lang w:eastAsia="zh-CN"/>
        </w:rPr>
        <w:t>-</w:t>
      </w:r>
      <w:r w:rsidRPr="000110FC">
        <w:rPr>
          <w:rFonts w:ascii="Book Antiqua" w:eastAsia="Book Antiqua" w:hAnsi="Book Antiqua" w:cs="Book Antiqua"/>
          <w:color w:val="000000" w:themeColor="text1"/>
          <w:szCs w:val="30"/>
          <w:vertAlign w:val="superscript"/>
        </w:rPr>
        <w:t>18]</w:t>
      </w:r>
      <w:r w:rsidRPr="000110FC">
        <w:rPr>
          <w:rFonts w:ascii="Book Antiqua" w:eastAsia="Book Antiqua" w:hAnsi="Book Antiqua" w:cs="Book Antiqua"/>
          <w:color w:val="000000" w:themeColor="text1"/>
        </w:rPr>
        <w:t>.</w:t>
      </w:r>
    </w:p>
    <w:p w14:paraId="1223CF22" w14:textId="77777777" w:rsidR="00A77B3E" w:rsidRPr="000110FC" w:rsidRDefault="000B26DB" w:rsidP="00AA5804">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 xml:space="preserve">There is relatively little written about Asian patients other that the prevalence may be about 25% in </w:t>
      </w:r>
      <w:proofErr w:type="gramStart"/>
      <w:r w:rsidRPr="000110FC">
        <w:rPr>
          <w:rFonts w:ascii="Book Antiqua" w:eastAsia="Book Antiqua" w:hAnsi="Book Antiqua" w:cs="Book Antiqua"/>
          <w:color w:val="000000" w:themeColor="text1"/>
        </w:rPr>
        <w:t>Asia</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19]</w:t>
      </w:r>
      <w:r w:rsidRPr="000110FC">
        <w:rPr>
          <w:rFonts w:ascii="Book Antiqua" w:eastAsia="Book Antiqua" w:hAnsi="Book Antiqua" w:cs="Book Antiqua"/>
          <w:color w:val="000000" w:themeColor="text1"/>
        </w:rPr>
        <w:t>, but may be lower in US-residing Asians, where NAFLD is noted in 20%</w:t>
      </w:r>
      <w:r w:rsidRPr="000110FC">
        <w:rPr>
          <w:rFonts w:ascii="Book Antiqua" w:eastAsia="Book Antiqua" w:hAnsi="Book Antiqua" w:cs="Book Antiqua"/>
          <w:color w:val="000000" w:themeColor="text1"/>
          <w:szCs w:val="30"/>
          <w:vertAlign w:val="superscript"/>
        </w:rPr>
        <w:t>[14]</w:t>
      </w:r>
      <w:r w:rsidRPr="000110FC">
        <w:rPr>
          <w:rFonts w:ascii="Book Antiqua" w:eastAsia="Book Antiqua" w:hAnsi="Book Antiqua" w:cs="Book Antiqua"/>
          <w:color w:val="000000" w:themeColor="text1"/>
        </w:rPr>
        <w:t>. A summary of the estimated prevalence of NAFLD in the U</w:t>
      </w:r>
      <w:r w:rsidR="00AA5804" w:rsidRPr="000110FC">
        <w:rPr>
          <w:rFonts w:ascii="Book Antiqua" w:hAnsi="Book Antiqua" w:cs="Book Antiqua" w:hint="eastAsia"/>
          <w:color w:val="000000" w:themeColor="text1"/>
          <w:lang w:eastAsia="zh-CN"/>
        </w:rPr>
        <w:t xml:space="preserve">nited </w:t>
      </w:r>
      <w:r w:rsidRPr="000110FC">
        <w:rPr>
          <w:rFonts w:ascii="Book Antiqua" w:eastAsia="Book Antiqua" w:hAnsi="Book Antiqua" w:cs="Book Antiqua"/>
          <w:color w:val="000000" w:themeColor="text1"/>
        </w:rPr>
        <w:t>S</w:t>
      </w:r>
      <w:r w:rsidR="00AA5804"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rPr>
        <w:t xml:space="preserve"> is shown in Table 1.</w:t>
      </w:r>
    </w:p>
    <w:p w14:paraId="02CE0ECB" w14:textId="77777777" w:rsidR="00A77B3E" w:rsidRPr="000110FC" w:rsidRDefault="00A77B3E">
      <w:pPr>
        <w:spacing w:line="360" w:lineRule="auto"/>
        <w:jc w:val="both"/>
        <w:rPr>
          <w:color w:val="000000" w:themeColor="text1"/>
        </w:rPr>
      </w:pPr>
    </w:p>
    <w:p w14:paraId="361A2124" w14:textId="77777777" w:rsidR="00A77B3E" w:rsidRPr="000110FC" w:rsidRDefault="000B26DB">
      <w:pPr>
        <w:spacing w:line="360" w:lineRule="auto"/>
        <w:jc w:val="both"/>
        <w:rPr>
          <w:b/>
          <w:i/>
          <w:color w:val="000000" w:themeColor="text1"/>
        </w:rPr>
      </w:pPr>
      <w:r w:rsidRPr="000110FC">
        <w:rPr>
          <w:rFonts w:ascii="Book Antiqua" w:eastAsia="Book Antiqua" w:hAnsi="Book Antiqua" w:cs="Book Antiqua"/>
          <w:b/>
          <w:i/>
          <w:color w:val="000000" w:themeColor="text1"/>
          <w:shd w:val="clear" w:color="auto" w:fill="FFFFFF"/>
        </w:rPr>
        <w:t xml:space="preserve">Prevalence of the </w:t>
      </w:r>
      <w:r w:rsidR="00AA5804" w:rsidRPr="000110FC">
        <w:rPr>
          <w:rFonts w:ascii="Book Antiqua" w:hAnsi="Book Antiqua" w:cs="Book Antiqua" w:hint="eastAsia"/>
          <w:b/>
          <w:i/>
          <w:color w:val="000000" w:themeColor="text1"/>
          <w:shd w:val="clear" w:color="auto" w:fill="FFFFFF"/>
          <w:lang w:eastAsia="zh-CN"/>
        </w:rPr>
        <w:t>m</w:t>
      </w:r>
      <w:r w:rsidRPr="000110FC">
        <w:rPr>
          <w:rFonts w:ascii="Book Antiqua" w:eastAsia="Book Antiqua" w:hAnsi="Book Antiqua" w:cs="Book Antiqua"/>
          <w:b/>
          <w:i/>
          <w:color w:val="000000" w:themeColor="text1"/>
          <w:shd w:val="clear" w:color="auto" w:fill="FFFFFF"/>
        </w:rPr>
        <w:t>etabolic syndrome by race/ethnicity</w:t>
      </w:r>
    </w:p>
    <w:p w14:paraId="2376400B"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Contributors to the rising worldwide prevalence of NAFLD include non-modifiable factors like genetics, but also modifiable variables such as diet and lifestyle </w:t>
      </w:r>
      <w:proofErr w:type="gramStart"/>
      <w:r w:rsidRPr="000110FC">
        <w:rPr>
          <w:rFonts w:ascii="Book Antiqua" w:eastAsia="Book Antiqua" w:hAnsi="Book Antiqua" w:cs="Book Antiqua"/>
          <w:color w:val="000000" w:themeColor="text1"/>
        </w:rPr>
        <w:t>choices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7,21,22]</w:t>
      </w:r>
      <w:r w:rsidRPr="000110FC">
        <w:rPr>
          <w:rFonts w:ascii="Book Antiqua" w:eastAsia="Book Antiqua" w:hAnsi="Book Antiqua" w:cs="Book Antiqua"/>
          <w:color w:val="000000" w:themeColor="text1"/>
        </w:rPr>
        <w:t xml:space="preserve">. Identifying, quantifying and controlling for these factors will be useful to establish whether some groups may be at higher risk, and therefore help allocate resources to mitigate those </w:t>
      </w:r>
      <w:proofErr w:type="gramStart"/>
      <w:r w:rsidRPr="000110FC">
        <w:rPr>
          <w:rFonts w:ascii="Book Antiqua" w:eastAsia="Book Antiqua" w:hAnsi="Book Antiqua" w:cs="Book Antiqua"/>
          <w:color w:val="000000" w:themeColor="text1"/>
        </w:rPr>
        <w:t>differences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23]</w:t>
      </w:r>
      <w:r w:rsidRPr="000110FC">
        <w:rPr>
          <w:rFonts w:ascii="Book Antiqua" w:eastAsia="Book Antiqua" w:hAnsi="Book Antiqua" w:cs="Book Antiqua"/>
          <w:color w:val="000000" w:themeColor="text1"/>
        </w:rPr>
        <w:t>.</w:t>
      </w:r>
    </w:p>
    <w:p w14:paraId="5EB2C837" w14:textId="77777777" w:rsidR="002541EB" w:rsidRPr="000110FC" w:rsidRDefault="000B26DB" w:rsidP="002541EB">
      <w:pPr>
        <w:spacing w:line="360" w:lineRule="auto"/>
        <w:ind w:firstLineChars="100" w:firstLine="240"/>
        <w:jc w:val="both"/>
        <w:rPr>
          <w:rFonts w:ascii="Book Antiqua" w:eastAsia="Book Antiqua" w:hAnsi="Book Antiqua" w:cs="Book Antiqua"/>
          <w:color w:val="000000" w:themeColor="text1"/>
        </w:rPr>
      </w:pPr>
      <w:r w:rsidRPr="000110FC">
        <w:rPr>
          <w:rFonts w:ascii="Book Antiqua" w:eastAsia="Book Antiqua" w:hAnsi="Book Antiqua" w:cs="Book Antiqua"/>
          <w:color w:val="000000" w:themeColor="text1"/>
        </w:rPr>
        <w:t>Diet and exercise has been found to be different in different ethnic groups. Asians have better diets (measured with a</w:t>
      </w:r>
      <w:r w:rsidR="000729E5" w:rsidRPr="000110FC">
        <w:rPr>
          <w:rFonts w:ascii="Book Antiqua" w:eastAsia="Book Antiqua" w:hAnsi="Book Antiqua" w:cs="Book Antiqua"/>
          <w:color w:val="000000" w:themeColor="text1"/>
        </w:rPr>
        <w:t>n</w:t>
      </w:r>
      <w:r w:rsidRPr="000110FC">
        <w:rPr>
          <w:rFonts w:ascii="Book Antiqua" w:eastAsia="Book Antiqua" w:hAnsi="Book Antiqua" w:cs="Book Antiqua"/>
          <w:color w:val="000000" w:themeColor="text1"/>
        </w:rPr>
        <w:t xml:space="preserve"> adapted healthy eating index) than Caucasians who in turn have better diet scores than Latinos and </w:t>
      </w:r>
      <w:proofErr w:type="gramStart"/>
      <w:r w:rsidRPr="000110FC">
        <w:rPr>
          <w:rFonts w:ascii="Book Antiqua" w:eastAsia="Book Antiqua" w:hAnsi="Book Antiqua" w:cs="Book Antiqua"/>
          <w:color w:val="000000" w:themeColor="text1"/>
        </w:rPr>
        <w:t>Blacks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21]</w:t>
      </w:r>
      <w:r w:rsidRPr="000110FC">
        <w:rPr>
          <w:rFonts w:ascii="Book Antiqua" w:eastAsia="Book Antiqua" w:hAnsi="Book Antiqua" w:cs="Book Antiqua"/>
          <w:color w:val="000000" w:themeColor="text1"/>
        </w:rPr>
        <w:t xml:space="preserve">. In Hawaii, however, intake of fruits and vegetables was lowest in Japanese-Americans compared to Filipinos or Native </w:t>
      </w:r>
      <w:proofErr w:type="gramStart"/>
      <w:r w:rsidRPr="000110FC">
        <w:rPr>
          <w:rFonts w:ascii="Book Antiqua" w:eastAsia="Book Antiqua" w:hAnsi="Book Antiqua" w:cs="Book Antiqua"/>
          <w:color w:val="000000" w:themeColor="text1"/>
        </w:rPr>
        <w:t>Hawaiians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22]</w:t>
      </w:r>
      <w:r w:rsidRPr="000110FC">
        <w:rPr>
          <w:rFonts w:ascii="Book Antiqua" w:eastAsia="Book Antiqua" w:hAnsi="Book Antiqua" w:cs="Book Antiqua"/>
          <w:color w:val="000000" w:themeColor="text1"/>
        </w:rPr>
        <w:t>.</w:t>
      </w:r>
      <w:r w:rsidR="002541EB" w:rsidRPr="000110FC">
        <w:rPr>
          <w:color w:val="000000" w:themeColor="text1"/>
        </w:rPr>
        <w:t xml:space="preserve"> </w:t>
      </w:r>
      <w:r w:rsidRPr="000110FC">
        <w:rPr>
          <w:rFonts w:ascii="Book Antiqua" w:eastAsia="Book Antiqua" w:hAnsi="Book Antiqua" w:cs="Book Antiqua"/>
          <w:color w:val="000000" w:themeColor="text1"/>
        </w:rPr>
        <w:t xml:space="preserve">Yet, it is not clear whether a better diet score necessarily translates into a lower NAFLD </w:t>
      </w:r>
      <w:proofErr w:type="gramStart"/>
      <w:r w:rsidRPr="000110FC">
        <w:rPr>
          <w:rFonts w:ascii="Book Antiqua" w:eastAsia="Book Antiqua" w:hAnsi="Book Antiqua" w:cs="Book Antiqua"/>
          <w:color w:val="000000" w:themeColor="text1"/>
        </w:rPr>
        <w:t>risk</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21,22]</w:t>
      </w:r>
      <w:r w:rsidRPr="000110FC">
        <w:rPr>
          <w:rFonts w:ascii="Book Antiqua" w:eastAsia="Book Antiqua" w:hAnsi="Book Antiqua" w:cs="Book Antiqua"/>
          <w:color w:val="000000" w:themeColor="text1"/>
        </w:rPr>
        <w:t xml:space="preserve">; and if so, by how much. </w:t>
      </w:r>
    </w:p>
    <w:p w14:paraId="77CE4FAA" w14:textId="57010F3F" w:rsidR="00A77B3E" w:rsidRPr="000110FC" w:rsidRDefault="000B26DB" w:rsidP="002541EB">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Similarly, exercise habits appear to be different, highest in Caucasians and lowest in </w:t>
      </w:r>
      <w:proofErr w:type="gramStart"/>
      <w:r w:rsidRPr="000110FC">
        <w:rPr>
          <w:rFonts w:ascii="Book Antiqua" w:eastAsia="Book Antiqua" w:hAnsi="Book Antiqua" w:cs="Book Antiqua"/>
          <w:color w:val="000000" w:themeColor="text1"/>
        </w:rPr>
        <w:t>Asians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9,22]</w:t>
      </w:r>
      <w:r w:rsidRPr="000110FC">
        <w:rPr>
          <w:rFonts w:ascii="Book Antiqua" w:eastAsia="Book Antiqua" w:hAnsi="Book Antiqua" w:cs="Book Antiqua"/>
          <w:color w:val="000000" w:themeColor="text1"/>
        </w:rPr>
        <w:t xml:space="preserve">. This is important because exercise decreases intrahepatic fat by MRI, even in the absence of weight </w:t>
      </w:r>
      <w:proofErr w:type="gramStart"/>
      <w:r w:rsidRPr="000110FC">
        <w:rPr>
          <w:rFonts w:ascii="Book Antiqua" w:eastAsia="Book Antiqua" w:hAnsi="Book Antiqua" w:cs="Book Antiqua"/>
          <w:color w:val="000000" w:themeColor="text1"/>
        </w:rPr>
        <w:t>loss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24]</w:t>
      </w:r>
      <w:r w:rsidRPr="000110FC">
        <w:rPr>
          <w:rFonts w:ascii="Book Antiqua" w:eastAsia="Book Antiqua" w:hAnsi="Book Antiqua" w:cs="Book Antiqua"/>
          <w:color w:val="000000" w:themeColor="text1"/>
        </w:rPr>
        <w:t xml:space="preserve">. Unfortunately, </w:t>
      </w:r>
      <w:r w:rsidR="000729E5" w:rsidRPr="000110FC">
        <w:rPr>
          <w:rFonts w:ascii="Book Antiqua" w:eastAsia="Book Antiqua" w:hAnsi="Book Antiqua" w:cs="Book Antiqua"/>
          <w:color w:val="000000" w:themeColor="text1"/>
        </w:rPr>
        <w:t xml:space="preserve">in articles focusing on NAFLD, </w:t>
      </w:r>
      <w:r w:rsidRPr="000110FC">
        <w:rPr>
          <w:rFonts w:ascii="Book Antiqua" w:eastAsia="Book Antiqua" w:hAnsi="Book Antiqua" w:cs="Book Antiqua"/>
          <w:color w:val="000000" w:themeColor="text1"/>
        </w:rPr>
        <w:t>these potentially important variables have not been adjusted for.</w:t>
      </w:r>
    </w:p>
    <w:p w14:paraId="40D336C7" w14:textId="77777777" w:rsidR="00A77B3E" w:rsidRPr="000110FC" w:rsidRDefault="000B26DB" w:rsidP="00AA5804">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lastRenderedPageBreak/>
        <w:t>Metabolic syndrome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is accepted as the major association with NAFLD.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is defined by the </w:t>
      </w:r>
      <w:r w:rsidRPr="000110FC">
        <w:rPr>
          <w:rFonts w:ascii="Book Antiqua" w:eastAsia="Book Antiqua" w:hAnsi="Book Antiqua" w:cs="Book Antiqua"/>
          <w:color w:val="000000" w:themeColor="text1"/>
          <w:shd w:val="clear" w:color="auto" w:fill="FFFFFF"/>
        </w:rPr>
        <w:t xml:space="preserve">presence of 3 or more out of 5 criteria: </w:t>
      </w:r>
      <w:r w:rsidR="00AA5804" w:rsidRPr="000110FC">
        <w:rPr>
          <w:rFonts w:ascii="Book Antiqua" w:hAnsi="Book Antiqua" w:cs="Book Antiqua" w:hint="eastAsia"/>
          <w:color w:val="000000" w:themeColor="text1"/>
          <w:shd w:val="clear" w:color="auto" w:fill="FFFFFF"/>
          <w:lang w:eastAsia="zh-CN"/>
        </w:rPr>
        <w:t>I</w:t>
      </w:r>
      <w:r w:rsidRPr="000110FC">
        <w:rPr>
          <w:rFonts w:ascii="Book Antiqua" w:eastAsia="Book Antiqua" w:hAnsi="Book Antiqua" w:cs="Book Antiqua"/>
          <w:color w:val="000000" w:themeColor="text1"/>
          <w:shd w:val="clear" w:color="auto" w:fill="FFFFFF"/>
        </w:rPr>
        <w:t xml:space="preserve">ncreased fasting glucose, central obesity/waist circumference, low </w:t>
      </w:r>
      <w:r w:rsidR="00453EF1" w:rsidRPr="000110FC">
        <w:rPr>
          <w:rFonts w:ascii="Book Antiqua" w:eastAsia="Book Antiqua" w:hAnsi="Book Antiqua" w:cs="Book Antiqua"/>
          <w:color w:val="000000" w:themeColor="text1"/>
        </w:rPr>
        <w:t>high-density lipoprotein</w:t>
      </w:r>
      <w:r w:rsidR="00453EF1" w:rsidRPr="000110FC">
        <w:rPr>
          <w:rFonts w:ascii="Book Antiqua" w:eastAsia="Book Antiqua" w:hAnsi="Book Antiqua" w:cs="Book Antiqua"/>
          <w:color w:val="000000" w:themeColor="text1"/>
          <w:shd w:val="clear" w:color="auto" w:fill="FFFFFF"/>
        </w:rPr>
        <w:t xml:space="preserve"> </w:t>
      </w:r>
      <w:r w:rsidR="00453EF1" w:rsidRPr="000110FC">
        <w:rPr>
          <w:rFonts w:ascii="Book Antiqua" w:hAnsi="Book Antiqua" w:cs="Book Antiqua" w:hint="eastAsia"/>
          <w:color w:val="000000" w:themeColor="text1"/>
          <w:shd w:val="clear" w:color="auto" w:fill="FFFFFF"/>
          <w:lang w:eastAsia="zh-CN"/>
        </w:rPr>
        <w:t>(</w:t>
      </w:r>
      <w:r w:rsidRPr="000110FC">
        <w:rPr>
          <w:rFonts w:ascii="Book Antiqua" w:eastAsia="Book Antiqua" w:hAnsi="Book Antiqua" w:cs="Book Antiqua"/>
          <w:color w:val="000000" w:themeColor="text1"/>
          <w:shd w:val="clear" w:color="auto" w:fill="FFFFFF"/>
        </w:rPr>
        <w:t>HDL</w:t>
      </w:r>
      <w:r w:rsidR="00453EF1" w:rsidRPr="000110FC">
        <w:rPr>
          <w:rFonts w:ascii="Book Antiqua" w:hAnsi="Book Antiqua" w:cs="Book Antiqua" w:hint="eastAsia"/>
          <w:color w:val="000000" w:themeColor="text1"/>
          <w:shd w:val="clear" w:color="auto" w:fill="FFFFFF"/>
          <w:lang w:eastAsia="zh-CN"/>
        </w:rPr>
        <w:t>)</w:t>
      </w:r>
      <w:r w:rsidRPr="000110FC">
        <w:rPr>
          <w:rFonts w:ascii="Book Antiqua" w:eastAsia="Book Antiqua" w:hAnsi="Book Antiqua" w:cs="Book Antiqua"/>
          <w:color w:val="000000" w:themeColor="text1"/>
          <w:shd w:val="clear" w:color="auto" w:fill="FFFFFF"/>
        </w:rPr>
        <w:t>, elevated triglycerides (TG), and elevated arterial pressure</w:t>
      </w:r>
      <w:r w:rsidRPr="000110FC">
        <w:rPr>
          <w:rFonts w:ascii="Book Antiqua" w:eastAsia="Book Antiqua" w:hAnsi="Book Antiqua" w:cs="Book Antiqua"/>
          <w:color w:val="000000" w:themeColor="text1"/>
        </w:rPr>
        <w:t>. Meeting this definition is associated with future development of diabetes type 2 (DM) and cardiovascular disease (CVD</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23]</w:t>
      </w:r>
      <w:r w:rsidRPr="000110FC">
        <w:rPr>
          <w:rFonts w:ascii="Book Antiqua" w:eastAsia="Book Antiqua" w:hAnsi="Book Antiqua" w:cs="Book Antiqua"/>
          <w:color w:val="000000" w:themeColor="text1"/>
        </w:rPr>
        <w:t xml:space="preserve">. There are differences in the prevalence of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according to race ethnicity, in non-institutionalized adult individuals living in the U</w:t>
      </w:r>
      <w:r w:rsidR="00AA5804" w:rsidRPr="000110FC">
        <w:rPr>
          <w:rFonts w:ascii="Book Antiqua" w:hAnsi="Book Antiqua" w:cs="Book Antiqua" w:hint="eastAsia"/>
          <w:color w:val="000000" w:themeColor="text1"/>
          <w:lang w:eastAsia="zh-CN"/>
        </w:rPr>
        <w:t xml:space="preserve">nited </w:t>
      </w:r>
      <w:r w:rsidRPr="000110FC">
        <w:rPr>
          <w:rFonts w:ascii="Book Antiqua" w:eastAsia="Book Antiqua" w:hAnsi="Book Antiqua" w:cs="Book Antiqua"/>
          <w:color w:val="000000" w:themeColor="text1"/>
        </w:rPr>
        <w:t>S</w:t>
      </w:r>
      <w:r w:rsidR="00AA5804"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rPr>
        <w:t xml:space="preserve">. A recent assessment shows that the prevalence of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was 35% in Whites, 30% in Blacks, followed by Hispanics (termed “Mexican Americans”) (29%</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15]</w:t>
      </w:r>
      <w:r w:rsidRPr="000110FC">
        <w:rPr>
          <w:rFonts w:ascii="Book Antiqua" w:eastAsia="Book Antiqua" w:hAnsi="Book Antiqua" w:cs="Book Antiqua"/>
          <w:color w:val="000000" w:themeColor="text1"/>
        </w:rPr>
        <w:t xml:space="preserve">. No increased prevalence was noted in the Latino population </w:t>
      </w:r>
      <w:proofErr w:type="gramStart"/>
      <w:r w:rsidRPr="000110FC">
        <w:rPr>
          <w:rFonts w:ascii="Book Antiqua" w:eastAsia="Book Antiqua" w:hAnsi="Book Antiqua" w:cs="Book Antiqua"/>
          <w:color w:val="000000" w:themeColor="text1"/>
        </w:rPr>
        <w:t>surveyed</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15]</w:t>
      </w:r>
      <w:r w:rsidRPr="000110FC">
        <w:rPr>
          <w:rFonts w:ascii="Book Antiqua" w:eastAsia="Book Antiqua" w:hAnsi="Book Antiqua" w:cs="Book Antiqua"/>
          <w:color w:val="000000" w:themeColor="text1"/>
        </w:rPr>
        <w:t xml:space="preserve">. A </w:t>
      </w:r>
      <w:r w:rsidR="006960C2" w:rsidRPr="000110FC">
        <w:rPr>
          <w:rFonts w:ascii="Book Antiqua" w:eastAsia="Book Antiqua" w:hAnsi="Book Antiqua" w:cs="Book Antiqua"/>
          <w:color w:val="000000" w:themeColor="text1"/>
        </w:rPr>
        <w:t>U</w:t>
      </w:r>
      <w:r w:rsidR="006960C2" w:rsidRPr="000110FC">
        <w:rPr>
          <w:rFonts w:ascii="Book Antiqua" w:hAnsi="Book Antiqua" w:cs="Book Antiqua" w:hint="eastAsia"/>
          <w:color w:val="000000" w:themeColor="text1"/>
          <w:lang w:eastAsia="zh-CN"/>
        </w:rPr>
        <w:t xml:space="preserve">nited </w:t>
      </w:r>
      <w:r w:rsidR="006960C2" w:rsidRPr="000110FC">
        <w:rPr>
          <w:rFonts w:ascii="Book Antiqua" w:eastAsia="Book Antiqua" w:hAnsi="Book Antiqua" w:cs="Book Antiqua"/>
          <w:color w:val="000000" w:themeColor="text1"/>
        </w:rPr>
        <w:t>S</w:t>
      </w:r>
      <w:r w:rsidR="006960C2"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rPr>
        <w:t xml:space="preserve"> military study looked at the incidence of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(by ICD-10 codes), and found the highest was in Pacific-Islanders, and the lowest in White </w:t>
      </w:r>
      <w:proofErr w:type="gramStart"/>
      <w:r w:rsidRPr="000110FC">
        <w:rPr>
          <w:rFonts w:ascii="Book Antiqua" w:eastAsia="Book Antiqua" w:hAnsi="Book Antiqua" w:cs="Book Antiqua"/>
          <w:color w:val="000000" w:themeColor="text1"/>
        </w:rPr>
        <w:t>personnel</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25]</w:t>
      </w:r>
      <w:r w:rsidRPr="000110FC">
        <w:rPr>
          <w:rFonts w:ascii="Book Antiqua" w:eastAsia="Book Antiqua" w:hAnsi="Book Antiqua" w:cs="Book Antiqua"/>
          <w:color w:val="000000" w:themeColor="text1"/>
        </w:rPr>
        <w:t>.</w:t>
      </w:r>
    </w:p>
    <w:p w14:paraId="01E93A40" w14:textId="77777777" w:rsidR="00A77B3E" w:rsidRPr="000110FC" w:rsidRDefault="000B26DB" w:rsidP="006960C2">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 xml:space="preserve">However, there are 3 important problems with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as a dichotomous variable. First, individual components of the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have a different distribution among races, elevated TG being more common in Latinos and White males and abnormal waist circumference in Blacks and White </w:t>
      </w:r>
      <w:proofErr w:type="gramStart"/>
      <w:r w:rsidRPr="000110FC">
        <w:rPr>
          <w:rFonts w:ascii="Book Antiqua" w:eastAsia="Book Antiqua" w:hAnsi="Book Antiqua" w:cs="Book Antiqua"/>
          <w:color w:val="000000" w:themeColor="text1"/>
        </w:rPr>
        <w:t>females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23]</w:t>
      </w:r>
      <w:r w:rsidRPr="000110FC">
        <w:rPr>
          <w:rFonts w:ascii="Book Antiqua" w:eastAsia="Book Antiqua" w:hAnsi="Book Antiqua" w:cs="Book Antiqua"/>
          <w:color w:val="000000" w:themeColor="text1"/>
        </w:rPr>
        <w:t>. In fact, the low TG levels in Blacks have been called “the TG paradox</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26]</w:t>
      </w:r>
      <w:r w:rsidRPr="000110FC">
        <w:rPr>
          <w:rFonts w:ascii="Book Antiqua" w:eastAsia="Book Antiqua" w:hAnsi="Book Antiqua" w:cs="Book Antiqua"/>
          <w:color w:val="000000" w:themeColor="text1"/>
        </w:rPr>
        <w:t xml:space="preserve">. Thus, African American patients have a higher </w:t>
      </w:r>
      <w:r w:rsidR="006960C2" w:rsidRPr="000110FC">
        <w:rPr>
          <w:rFonts w:ascii="Book Antiqua" w:hAnsi="Book Antiqua" w:cs="Book Antiqua" w:hint="eastAsia"/>
          <w:color w:val="000000" w:themeColor="text1"/>
          <w:lang w:eastAsia="zh-CN"/>
        </w:rPr>
        <w:t>body mass index (</w:t>
      </w:r>
      <w:r w:rsidRPr="000110FC">
        <w:rPr>
          <w:rFonts w:ascii="Book Antiqua" w:eastAsia="Book Antiqua" w:hAnsi="Book Antiqua" w:cs="Book Antiqua"/>
          <w:color w:val="000000" w:themeColor="text1"/>
        </w:rPr>
        <w:t>BMI</w:t>
      </w:r>
      <w:r w:rsidR="006960C2"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and similar prevalence of DM, yet they display a better lipid profile and therefore are less likely to have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compared to Hispanics (Table 2</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17]</w:t>
      </w:r>
      <w:r w:rsidRPr="000110FC">
        <w:rPr>
          <w:rFonts w:ascii="Book Antiqua" w:eastAsia="Book Antiqua" w:hAnsi="Book Antiqua" w:cs="Book Antiqua"/>
          <w:color w:val="000000" w:themeColor="text1"/>
        </w:rPr>
        <w:t>. The prevalence of DM is lowest in Whites (12%) and similar in Asians (19%), Blacks (20%) and Hispanics (22%</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18]</w:t>
      </w:r>
      <w:r w:rsidRPr="000110FC">
        <w:rPr>
          <w:rFonts w:ascii="Book Antiqua" w:eastAsia="Book Antiqua" w:hAnsi="Book Antiqua" w:cs="Book Antiqua"/>
          <w:color w:val="000000" w:themeColor="text1"/>
        </w:rPr>
        <w:t xml:space="preserve">. The latter group showed major heterogeneity, South American patients having less DM (12%) compared to other Latino </w:t>
      </w:r>
      <w:proofErr w:type="gramStart"/>
      <w:r w:rsidRPr="000110FC">
        <w:rPr>
          <w:rFonts w:ascii="Book Antiqua" w:eastAsia="Book Antiqua" w:hAnsi="Book Antiqua" w:cs="Book Antiqua"/>
          <w:color w:val="000000" w:themeColor="text1"/>
        </w:rPr>
        <w:t>groups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18]</w:t>
      </w:r>
      <w:r w:rsidR="006960C2" w:rsidRPr="000110FC">
        <w:rPr>
          <w:rFonts w:ascii="Book Antiqua" w:hAnsi="Book Antiqua" w:cs="Book Antiqua" w:hint="eastAsia"/>
          <w:color w:val="000000" w:themeColor="text1"/>
          <w:szCs w:val="30"/>
          <w:lang w:eastAsia="zh-CN"/>
        </w:rPr>
        <w:t>.</w:t>
      </w:r>
    </w:p>
    <w:p w14:paraId="6B6C6770" w14:textId="2583266D"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Second, a diagnosis of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predicts the development of DM or CV disease differently in different races. For example, in patients with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rates of incident DM are highest in Black males and females (17%) and lowest in white women (8%); whereas the rate of development of CVD is highest in White men (25%) and lowest in Black women (6%</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23]</w:t>
      </w:r>
      <w:r w:rsidR="006960C2"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color w:val="000000" w:themeColor="text1"/>
        </w:rPr>
        <w:t xml:space="preserve">Third, the association between individual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variables and NAFLD is not the same. In a recent study from China (Asian patients)</w:t>
      </w:r>
      <w:proofErr w:type="gramStart"/>
      <w:r w:rsidRPr="000110FC">
        <w:rPr>
          <w:rFonts w:ascii="Book Antiqua" w:eastAsia="Book Antiqua" w:hAnsi="Book Antiqua" w:cs="Book Antiqua"/>
          <w:color w:val="000000" w:themeColor="text1"/>
        </w:rPr>
        <w:t>,</w:t>
      </w:r>
      <w:proofErr w:type="gramEnd"/>
      <w:r w:rsidRPr="000110FC">
        <w:rPr>
          <w:rFonts w:ascii="Book Antiqua" w:eastAsia="Book Antiqua" w:hAnsi="Book Antiqua" w:cs="Book Antiqua"/>
          <w:color w:val="000000" w:themeColor="text1"/>
        </w:rPr>
        <w:t xml:space="preserve"> NAFLD patients had higher levels of each of the 5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parameters </w:t>
      </w:r>
      <w:proofErr w:type="spellStart"/>
      <w:r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controls. However, when a </w:t>
      </w:r>
      <w:r w:rsidRPr="000110FC">
        <w:rPr>
          <w:rFonts w:ascii="Book Antiqua" w:eastAsia="Book Antiqua" w:hAnsi="Book Antiqua" w:cs="Book Antiqua"/>
          <w:color w:val="000000" w:themeColor="text1"/>
        </w:rPr>
        <w:lastRenderedPageBreak/>
        <w:t xml:space="preserve">multivariable analysis was run, adjusted for age and sex, the strongest association was with an elevated TG; the prevalence of NAFLD in the highest and lowest TG quartile was 50%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5 </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27]</w:t>
      </w:r>
      <w:r w:rsidRPr="000110FC">
        <w:rPr>
          <w:rFonts w:ascii="Book Antiqua" w:eastAsia="Book Antiqua" w:hAnsi="Book Antiqua" w:cs="Book Antiqua"/>
          <w:color w:val="000000" w:themeColor="text1"/>
        </w:rPr>
        <w:t xml:space="preserve">. Therefore a </w:t>
      </w:r>
      <w:r w:rsidRPr="000110FC">
        <w:rPr>
          <w:rFonts w:ascii="Book Antiqua" w:eastAsia="Book Antiqua" w:hAnsi="Book Antiqua" w:cs="Book Antiqua"/>
          <w:i/>
          <w:color w:val="000000" w:themeColor="text1"/>
        </w:rPr>
        <w:t>z</w:t>
      </w:r>
      <w:r w:rsidRPr="000110FC">
        <w:rPr>
          <w:rFonts w:ascii="Book Antiqua" w:eastAsia="Book Antiqua" w:hAnsi="Book Antiqua" w:cs="Book Antiqua"/>
          <w:color w:val="000000" w:themeColor="text1"/>
        </w:rPr>
        <w:t xml:space="preserve">-score, where the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is measured on a continuous scale (from -1 to +4) has been developed and shown to predict the development of diabetes and CVD better than the binary </w:t>
      </w:r>
      <w:proofErr w:type="spellStart"/>
      <w:proofErr w:type="gram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szCs w:val="30"/>
          <w:vertAlign w:val="superscript"/>
        </w:rPr>
        <w:t>[</w:t>
      </w:r>
      <w:proofErr w:type="gramEnd"/>
      <w:r w:rsidR="00D81888" w:rsidRPr="000110FC">
        <w:rPr>
          <w:rFonts w:ascii="Book Antiqua" w:eastAsia="Book Antiqua" w:hAnsi="Book Antiqua" w:cs="Book Antiqua"/>
          <w:color w:val="000000" w:themeColor="text1"/>
          <w:szCs w:val="30"/>
          <w:vertAlign w:val="superscript"/>
        </w:rPr>
        <w:t>23</w:t>
      </w:r>
      <w:r w:rsidRPr="000110FC">
        <w:rPr>
          <w:rFonts w:ascii="Book Antiqua" w:eastAsia="Book Antiqua" w:hAnsi="Book Antiqua" w:cs="Book Antiqua"/>
          <w:color w:val="000000" w:themeColor="text1"/>
          <w:szCs w:val="30"/>
          <w:vertAlign w:val="superscript"/>
        </w:rPr>
        <w:t>]</w:t>
      </w:r>
      <w:r w:rsidRPr="000110FC">
        <w:rPr>
          <w:rFonts w:ascii="Book Antiqua" w:eastAsia="Book Antiqua" w:hAnsi="Book Antiqua" w:cs="Book Antiqua"/>
          <w:color w:val="000000" w:themeColor="text1"/>
        </w:rPr>
        <w:t xml:space="preserve">. When controlled for the z-score, Black individuals have double the rate of DM and higher rates of hypertension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w:t>
      </w:r>
      <w:proofErr w:type="gramStart"/>
      <w:r w:rsidRPr="000110FC">
        <w:rPr>
          <w:rFonts w:ascii="Book Antiqua" w:eastAsia="Book Antiqua" w:hAnsi="Book Antiqua" w:cs="Book Antiqua"/>
          <w:color w:val="000000" w:themeColor="text1"/>
        </w:rPr>
        <w:t>whites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16,23]</w:t>
      </w:r>
      <w:r w:rsidRPr="000110FC">
        <w:rPr>
          <w:rFonts w:ascii="Book Antiqua" w:eastAsia="Book Antiqua" w:hAnsi="Book Antiqua" w:cs="Book Antiqua"/>
          <w:color w:val="000000" w:themeColor="text1"/>
        </w:rPr>
        <w:t xml:space="preserve">. There are no data assessing the prevalence and severity of NAFLD, in patients matched by the </w:t>
      </w:r>
      <w:r w:rsidRPr="000110FC">
        <w:rPr>
          <w:rFonts w:ascii="Book Antiqua" w:eastAsia="Book Antiqua" w:hAnsi="Book Antiqua" w:cs="Book Antiqua"/>
          <w:i/>
          <w:color w:val="000000" w:themeColor="text1"/>
        </w:rPr>
        <w:t>z</w:t>
      </w:r>
      <w:r w:rsidRPr="000110FC">
        <w:rPr>
          <w:rFonts w:ascii="Book Antiqua" w:eastAsia="Book Antiqua" w:hAnsi="Book Antiqua" w:cs="Book Antiqua"/>
          <w:color w:val="000000" w:themeColor="text1"/>
        </w:rPr>
        <w:t>-score.</w:t>
      </w:r>
    </w:p>
    <w:p w14:paraId="38C92AC0" w14:textId="77777777" w:rsidR="00A77B3E" w:rsidRPr="000110FC" w:rsidRDefault="00A77B3E">
      <w:pPr>
        <w:spacing w:line="360" w:lineRule="auto"/>
        <w:jc w:val="both"/>
        <w:rPr>
          <w:color w:val="000000" w:themeColor="text1"/>
        </w:rPr>
      </w:pPr>
    </w:p>
    <w:p w14:paraId="1879EA49" w14:textId="77777777" w:rsidR="00A77B3E" w:rsidRPr="000110FC" w:rsidRDefault="000B26DB">
      <w:pPr>
        <w:spacing w:line="360" w:lineRule="auto"/>
        <w:jc w:val="both"/>
        <w:rPr>
          <w:b/>
          <w:i/>
          <w:color w:val="000000" w:themeColor="text1"/>
        </w:rPr>
      </w:pPr>
      <w:r w:rsidRPr="000110FC">
        <w:rPr>
          <w:rFonts w:ascii="Book Antiqua" w:eastAsia="Book Antiqua" w:hAnsi="Book Antiqua" w:cs="Book Antiqua"/>
          <w:b/>
          <w:i/>
          <w:color w:val="000000" w:themeColor="text1"/>
        </w:rPr>
        <w:t xml:space="preserve">Fat </w:t>
      </w:r>
      <w:r w:rsidR="006960C2" w:rsidRPr="000110FC">
        <w:rPr>
          <w:rFonts w:ascii="Book Antiqua" w:eastAsia="Book Antiqua" w:hAnsi="Book Antiqua" w:cs="Book Antiqua"/>
          <w:b/>
          <w:i/>
          <w:color w:val="000000" w:themeColor="text1"/>
        </w:rPr>
        <w:t>distribution/obe</w:t>
      </w:r>
      <w:r w:rsidRPr="000110FC">
        <w:rPr>
          <w:rFonts w:ascii="Book Antiqua" w:eastAsia="Book Antiqua" w:hAnsi="Book Antiqua" w:cs="Book Antiqua"/>
          <w:b/>
          <w:i/>
          <w:color w:val="000000" w:themeColor="text1"/>
        </w:rPr>
        <w:t>sity</w:t>
      </w:r>
    </w:p>
    <w:p w14:paraId="181DA087"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Lean NAFLD (</w:t>
      </w:r>
      <w:r w:rsidR="00AA5804" w:rsidRPr="000110FC">
        <w:rPr>
          <w:rFonts w:ascii="Book Antiqua" w:eastAsia="Book Antiqua" w:hAnsi="Book Antiqua" w:cs="Book Antiqua"/>
          <w:i/>
          <w:color w:val="000000" w:themeColor="text1"/>
        </w:rPr>
        <w:t>i.e.</w:t>
      </w:r>
      <w:r w:rsidR="00AA5804"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with normal BMI) is found in as many as 5% of those with NAFLD in the </w:t>
      </w:r>
      <w:r w:rsidR="006960C2" w:rsidRPr="000110FC">
        <w:rPr>
          <w:rFonts w:ascii="Book Antiqua" w:eastAsia="Book Antiqua" w:hAnsi="Book Antiqua" w:cs="Book Antiqua"/>
          <w:color w:val="000000" w:themeColor="text1"/>
        </w:rPr>
        <w:t>U</w:t>
      </w:r>
      <w:r w:rsidR="006960C2" w:rsidRPr="000110FC">
        <w:rPr>
          <w:rFonts w:ascii="Book Antiqua" w:hAnsi="Book Antiqua" w:cs="Book Antiqua" w:hint="eastAsia"/>
          <w:color w:val="000000" w:themeColor="text1"/>
          <w:lang w:eastAsia="zh-CN"/>
        </w:rPr>
        <w:t xml:space="preserve">nited </w:t>
      </w:r>
      <w:r w:rsidR="006960C2" w:rsidRPr="000110FC">
        <w:rPr>
          <w:rFonts w:ascii="Book Antiqua" w:eastAsia="Book Antiqua" w:hAnsi="Book Antiqua" w:cs="Book Antiqua"/>
          <w:color w:val="000000" w:themeColor="text1"/>
        </w:rPr>
        <w:t>S</w:t>
      </w:r>
      <w:r w:rsidR="006960C2"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szCs w:val="30"/>
          <w:vertAlign w:val="superscript"/>
        </w:rPr>
        <w:t>[14]</w:t>
      </w:r>
      <w:r w:rsidRPr="000110FC">
        <w:rPr>
          <w:rFonts w:ascii="Book Antiqua" w:eastAsia="Book Antiqua" w:hAnsi="Book Antiqua" w:cs="Book Antiqua"/>
          <w:color w:val="000000" w:themeColor="text1"/>
        </w:rPr>
        <w:t xml:space="preserve"> and this subgroup has a 65% chance of being metabolically abnormal, </w:t>
      </w:r>
      <w:r w:rsidR="00AA5804" w:rsidRPr="000110FC">
        <w:rPr>
          <w:rFonts w:ascii="Book Antiqua" w:eastAsia="Book Antiqua" w:hAnsi="Book Antiqua" w:cs="Book Antiqua"/>
          <w:i/>
          <w:color w:val="000000" w:themeColor="text1"/>
        </w:rPr>
        <w:t>i.e.</w:t>
      </w:r>
      <w:r w:rsidR="00AA5804"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fulfilling criteria for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szCs w:val="30"/>
          <w:vertAlign w:val="superscript"/>
        </w:rPr>
        <w:t>[28]</w:t>
      </w:r>
      <w:r w:rsidRPr="000110FC">
        <w:rPr>
          <w:rFonts w:ascii="Book Antiqua" w:eastAsia="Book Antiqua" w:hAnsi="Book Antiqua" w:cs="Book Antiqua"/>
          <w:color w:val="000000" w:themeColor="text1"/>
        </w:rPr>
        <w:t xml:space="preserve">. On the other hand, overweight and obese NAFLD patients have a correspondingly higher chance of having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92% and 95%, respectively.</w:t>
      </w:r>
      <w:r w:rsidR="006960C2"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Lean NAFLD seems more common in Asians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other ethnic </w:t>
      </w:r>
      <w:proofErr w:type="gramStart"/>
      <w:r w:rsidRPr="000110FC">
        <w:rPr>
          <w:rFonts w:ascii="Book Antiqua" w:eastAsia="Book Antiqua" w:hAnsi="Book Antiqua" w:cs="Book Antiqua"/>
          <w:color w:val="000000" w:themeColor="text1"/>
        </w:rPr>
        <w:t>groups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14,20]</w:t>
      </w:r>
      <w:r w:rsidRPr="000110FC">
        <w:rPr>
          <w:rFonts w:ascii="Book Antiqua" w:eastAsia="Book Antiqua" w:hAnsi="Book Antiqua" w:cs="Book Antiqua"/>
          <w:color w:val="000000" w:themeColor="text1"/>
        </w:rPr>
        <w:t xml:space="preserve">. Elevated TG appears to be the commonality in patients with NAFLD, independent from </w:t>
      </w:r>
      <w:proofErr w:type="gramStart"/>
      <w:r w:rsidRPr="000110FC">
        <w:rPr>
          <w:rFonts w:ascii="Book Antiqua" w:eastAsia="Book Antiqua" w:hAnsi="Book Antiqua" w:cs="Book Antiqua"/>
          <w:color w:val="000000" w:themeColor="text1"/>
        </w:rPr>
        <w:t>BMI</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17,27,28]</w:t>
      </w:r>
      <w:r w:rsidRPr="000110FC">
        <w:rPr>
          <w:rFonts w:ascii="Book Antiqua" w:eastAsia="Book Antiqua" w:hAnsi="Book Antiqua" w:cs="Book Antiqua"/>
          <w:color w:val="000000" w:themeColor="text1"/>
        </w:rPr>
        <w:t>.</w:t>
      </w:r>
    </w:p>
    <w:p w14:paraId="43A422C0" w14:textId="77777777"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shd w:val="clear" w:color="auto" w:fill="FFFFFF"/>
        </w:rPr>
        <w:t xml:space="preserve">Patterns of visceral and liver fat depositions show ethnic differences and may contribute to the prevalence and severity of NAFLD. Total adiposity, measured by DEXA and MRI to account for visceral, liver and </w:t>
      </w:r>
      <w:proofErr w:type="spellStart"/>
      <w:r w:rsidRPr="000110FC">
        <w:rPr>
          <w:rFonts w:ascii="Book Antiqua" w:eastAsia="Book Antiqua" w:hAnsi="Book Antiqua" w:cs="Book Antiqua"/>
          <w:color w:val="000000" w:themeColor="text1"/>
          <w:shd w:val="clear" w:color="auto" w:fill="FFFFFF"/>
        </w:rPr>
        <w:t>truncal</w:t>
      </w:r>
      <w:proofErr w:type="spellEnd"/>
      <w:r w:rsidRPr="000110FC">
        <w:rPr>
          <w:rFonts w:ascii="Book Antiqua" w:eastAsia="Book Antiqua" w:hAnsi="Book Antiqua" w:cs="Book Antiqua"/>
          <w:color w:val="000000" w:themeColor="text1"/>
          <w:shd w:val="clear" w:color="auto" w:fill="FFFFFF"/>
        </w:rPr>
        <w:t xml:space="preserve"> fat was found to be highest in Japanese Americans and lowest in </w:t>
      </w:r>
      <w:r w:rsidRPr="000110FC">
        <w:rPr>
          <w:rFonts w:ascii="Book Antiqua" w:eastAsia="Book Antiqua" w:hAnsi="Book Antiqua" w:cs="Book Antiqua"/>
          <w:color w:val="000000" w:themeColor="text1"/>
        </w:rPr>
        <w:t xml:space="preserve">African </w:t>
      </w:r>
      <w:proofErr w:type="gramStart"/>
      <w:r w:rsidRPr="000110FC">
        <w:rPr>
          <w:rFonts w:ascii="Book Antiqua" w:eastAsia="Book Antiqua" w:hAnsi="Book Antiqua" w:cs="Book Antiqua"/>
          <w:color w:val="000000" w:themeColor="text1"/>
        </w:rPr>
        <w:t>Americans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17]</w:t>
      </w:r>
      <w:r w:rsidRPr="000110FC">
        <w:rPr>
          <w:rFonts w:ascii="Book Antiqua" w:eastAsia="Book Antiqua" w:hAnsi="Book Antiqua" w:cs="Book Antiqua"/>
          <w:color w:val="000000" w:themeColor="text1"/>
        </w:rPr>
        <w:t xml:space="preserve">. Interestingly, women had lower visceral fat area than men, except in the Japanese American </w:t>
      </w:r>
      <w:proofErr w:type="gramStart"/>
      <w:r w:rsidRPr="000110FC">
        <w:rPr>
          <w:rFonts w:ascii="Book Antiqua" w:eastAsia="Book Antiqua" w:hAnsi="Book Antiqua" w:cs="Book Antiqua"/>
          <w:color w:val="000000" w:themeColor="text1"/>
        </w:rPr>
        <w:t>group</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20]</w:t>
      </w:r>
      <w:r w:rsidR="006960C2"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color w:val="000000" w:themeColor="text1"/>
        </w:rPr>
        <w:t xml:space="preserve">African-American adolescents have less visceral fat than either Hispanics or </w:t>
      </w:r>
      <w:proofErr w:type="gramStart"/>
      <w:r w:rsidRPr="000110FC">
        <w:rPr>
          <w:rFonts w:ascii="Book Antiqua" w:eastAsia="Book Antiqua" w:hAnsi="Book Antiqua" w:cs="Book Antiqua"/>
          <w:color w:val="000000" w:themeColor="text1"/>
        </w:rPr>
        <w:t>Whites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29]</w:t>
      </w:r>
      <w:r w:rsidRPr="000110FC">
        <w:rPr>
          <w:rFonts w:ascii="Book Antiqua" w:eastAsia="Book Antiqua" w:hAnsi="Book Antiqua" w:cs="Book Antiqua"/>
          <w:color w:val="000000" w:themeColor="text1"/>
        </w:rPr>
        <w:t>.</w:t>
      </w:r>
    </w:p>
    <w:p w14:paraId="0AD5F313" w14:textId="77777777"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shd w:val="clear" w:color="auto" w:fill="FFFFFF"/>
        </w:rPr>
        <w:t xml:space="preserve">A study </w:t>
      </w:r>
      <w:r w:rsidRPr="000110FC">
        <w:rPr>
          <w:rFonts w:ascii="Book Antiqua" w:eastAsia="Book Antiqua" w:hAnsi="Book Antiqua" w:cs="Book Antiqua"/>
          <w:color w:val="000000" w:themeColor="text1"/>
        </w:rPr>
        <w:t xml:space="preserve">using transient </w:t>
      </w:r>
      <w:proofErr w:type="spellStart"/>
      <w:r w:rsidRPr="000110FC">
        <w:rPr>
          <w:rFonts w:ascii="Book Antiqua" w:eastAsia="Book Antiqua" w:hAnsi="Book Antiqua" w:cs="Book Antiqua"/>
          <w:color w:val="000000" w:themeColor="text1"/>
        </w:rPr>
        <w:t>elastography</w:t>
      </w:r>
      <w:proofErr w:type="spellEnd"/>
      <w:r w:rsidRPr="000110FC">
        <w:rPr>
          <w:rFonts w:ascii="Book Antiqua" w:eastAsia="Book Antiqua" w:hAnsi="Book Antiqua" w:cs="Book Antiqua"/>
          <w:color w:val="000000" w:themeColor="text1"/>
        </w:rPr>
        <w:t xml:space="preserve"> and controlled attenuation parameter estimated hepatic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and fibrosis in 2000 Korean patients. Obese (</w:t>
      </w:r>
      <w:r w:rsidR="00AA5804" w:rsidRPr="000110FC">
        <w:rPr>
          <w:rFonts w:ascii="Book Antiqua" w:eastAsia="Book Antiqua" w:hAnsi="Book Antiqua" w:cs="Book Antiqua"/>
          <w:i/>
          <w:color w:val="000000" w:themeColor="text1"/>
        </w:rPr>
        <w:t>i.e.</w:t>
      </w:r>
      <w:r w:rsidR="00AA5804"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BMI 25 or greater) but metabolically healthy (no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individuals had greater liver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and fibrosis than non-obese </w:t>
      </w:r>
      <w:proofErr w:type="gramStart"/>
      <w:r w:rsidRPr="000110FC">
        <w:rPr>
          <w:rFonts w:ascii="Book Antiqua" w:eastAsia="Book Antiqua" w:hAnsi="Book Antiqua" w:cs="Book Antiqua"/>
          <w:color w:val="000000" w:themeColor="text1"/>
        </w:rPr>
        <w:t>patients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30]</w:t>
      </w:r>
      <w:r w:rsidRPr="000110FC">
        <w:rPr>
          <w:rFonts w:ascii="Book Antiqua" w:eastAsia="Book Antiqua" w:hAnsi="Book Antiqua" w:cs="Book Antiqua"/>
          <w:color w:val="000000" w:themeColor="text1"/>
        </w:rPr>
        <w:t xml:space="preserve">. However, in the non-obese group, those with </w:t>
      </w:r>
      <w:proofErr w:type="spellStart"/>
      <w:proofErr w:type="gram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w:t>
      </w:r>
      <w:proofErr w:type="gramEnd"/>
      <w:r w:rsidRPr="000110FC">
        <w:rPr>
          <w:rFonts w:ascii="Book Antiqua" w:eastAsia="Book Antiqua" w:hAnsi="Book Antiqua" w:cs="Book Antiqua"/>
          <w:color w:val="000000" w:themeColor="text1"/>
        </w:rPr>
        <w:t xml:space="preserve"> had higher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estimates but similar fibrosis to those without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BMI rather than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was the variable independently associated (</w:t>
      </w:r>
      <w:r w:rsidR="006960C2" w:rsidRPr="000110FC">
        <w:rPr>
          <w:rFonts w:ascii="Book Antiqua" w:hAnsi="Book Antiqua" w:cs="Book Antiqua" w:hint="eastAsia"/>
          <w:i/>
          <w:color w:val="000000" w:themeColor="text1"/>
          <w:lang w:eastAsia="zh-CN"/>
        </w:rPr>
        <w:t>P</w:t>
      </w:r>
      <w:r w:rsidR="006960C2"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&lt;</w:t>
      </w:r>
      <w:r w:rsidR="006960C2"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0.001) with both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and </w:t>
      </w:r>
      <w:proofErr w:type="gramStart"/>
      <w:r w:rsidRPr="000110FC">
        <w:rPr>
          <w:rFonts w:ascii="Book Antiqua" w:eastAsia="Book Antiqua" w:hAnsi="Book Antiqua" w:cs="Book Antiqua"/>
          <w:color w:val="000000" w:themeColor="text1"/>
        </w:rPr>
        <w:t>fibrosis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30]</w:t>
      </w:r>
      <w:r w:rsidR="006960C2"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color w:val="000000" w:themeColor="text1"/>
        </w:rPr>
        <w:t xml:space="preserve">The </w:t>
      </w:r>
      <w:r w:rsidRPr="000110FC">
        <w:rPr>
          <w:rFonts w:ascii="Book Antiqua" w:eastAsia="Book Antiqua" w:hAnsi="Book Antiqua" w:cs="Book Antiqua"/>
          <w:color w:val="000000" w:themeColor="text1"/>
        </w:rPr>
        <w:lastRenderedPageBreak/>
        <w:t>Dallas heart study quantified visceral fat percentage by MRI in the general population: unfortunately, 3</w:t>
      </w:r>
      <w:r w:rsidR="006960C2"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to 8% of the individuals reported alcohol intake levels exceeding those used to define </w:t>
      </w:r>
      <w:proofErr w:type="gramStart"/>
      <w:r w:rsidRPr="000110FC">
        <w:rPr>
          <w:rFonts w:ascii="Book Antiqua" w:eastAsia="Book Antiqua" w:hAnsi="Book Antiqua" w:cs="Book Antiqua"/>
          <w:color w:val="000000" w:themeColor="text1"/>
        </w:rPr>
        <w:t>NAFLD</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w:t>
      </w:r>
      <w:r w:rsidRPr="000110FC">
        <w:rPr>
          <w:rFonts w:ascii="Book Antiqua" w:eastAsia="Book Antiqua" w:hAnsi="Book Antiqua" w:cs="Book Antiqua"/>
          <w:color w:val="000000" w:themeColor="text1"/>
        </w:rPr>
        <w:t xml:space="preserve">. The findings were that male Hispanic and White individuals had similar risk (42% to 45%) of having hepatic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greater than 5.5 g TG per 100 g of liver tissue, much higher compared to Black males (23%). Women, both White and Black, had lower rates of abnormal hepatic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(24%) compared to Latinas (45%). The fact that Blacks had higher HTN and Insulin resistance rates, but lower circulating TG levels, suggests racial and genetic differences in intrahepatic TG </w:t>
      </w:r>
      <w:proofErr w:type="gramStart"/>
      <w:r w:rsidRPr="000110FC">
        <w:rPr>
          <w:rFonts w:ascii="Book Antiqua" w:eastAsia="Book Antiqua" w:hAnsi="Book Antiqua" w:cs="Book Antiqua"/>
          <w:color w:val="000000" w:themeColor="text1"/>
        </w:rPr>
        <w:t>storage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1,16,20,31]</w:t>
      </w:r>
      <w:r w:rsidRPr="000110FC">
        <w:rPr>
          <w:rFonts w:ascii="Book Antiqua" w:eastAsia="Book Antiqua" w:hAnsi="Book Antiqua" w:cs="Book Antiqua"/>
          <w:color w:val="000000" w:themeColor="text1"/>
        </w:rPr>
        <w:t>.</w:t>
      </w:r>
    </w:p>
    <w:p w14:paraId="4CDAD2C7" w14:textId="77777777" w:rsidR="00A77B3E" w:rsidRPr="000110FC" w:rsidRDefault="00A77B3E">
      <w:pPr>
        <w:spacing w:line="360" w:lineRule="auto"/>
        <w:jc w:val="both"/>
        <w:rPr>
          <w:color w:val="000000" w:themeColor="text1"/>
        </w:rPr>
      </w:pPr>
    </w:p>
    <w:p w14:paraId="01D502F3" w14:textId="77777777" w:rsidR="00A77B3E" w:rsidRPr="000110FC" w:rsidRDefault="000B26DB">
      <w:pPr>
        <w:spacing w:line="360" w:lineRule="auto"/>
        <w:jc w:val="both"/>
        <w:rPr>
          <w:b/>
          <w:i/>
          <w:color w:val="000000" w:themeColor="text1"/>
        </w:rPr>
      </w:pPr>
      <w:r w:rsidRPr="000110FC">
        <w:rPr>
          <w:rFonts w:ascii="Book Antiqua" w:eastAsia="Book Antiqua" w:hAnsi="Book Antiqua" w:cs="Book Antiqua"/>
          <w:b/>
          <w:i/>
          <w:color w:val="000000" w:themeColor="text1"/>
          <w:shd w:val="clear" w:color="auto" w:fill="FFFFFF"/>
        </w:rPr>
        <w:t>Genetics</w:t>
      </w:r>
    </w:p>
    <w:p w14:paraId="63DED1E8" w14:textId="77777777" w:rsidR="00A77B3E" w:rsidRPr="000110FC" w:rsidRDefault="000B26DB">
      <w:pPr>
        <w:spacing w:line="360" w:lineRule="auto"/>
        <w:jc w:val="both"/>
        <w:rPr>
          <w:color w:val="000000" w:themeColor="text1"/>
          <w:lang w:eastAsia="zh-CN"/>
        </w:rPr>
      </w:pPr>
      <w:r w:rsidRPr="000110FC">
        <w:rPr>
          <w:rFonts w:ascii="Book Antiqua" w:eastAsia="Book Antiqua" w:hAnsi="Book Antiqua" w:cs="Book Antiqua"/>
          <w:color w:val="000000" w:themeColor="text1"/>
          <w:shd w:val="clear" w:color="auto" w:fill="FFFFFF"/>
        </w:rPr>
        <w:t xml:space="preserve">Pathways of lipolysis or </w:t>
      </w:r>
      <w:proofErr w:type="spellStart"/>
      <w:r w:rsidRPr="000110FC">
        <w:rPr>
          <w:rFonts w:ascii="Book Antiqua" w:eastAsia="Book Antiqua" w:hAnsi="Book Antiqua" w:cs="Book Antiqua"/>
          <w:color w:val="000000" w:themeColor="text1"/>
          <w:shd w:val="clear" w:color="auto" w:fill="FFFFFF"/>
        </w:rPr>
        <w:t>lipogenesis</w:t>
      </w:r>
      <w:proofErr w:type="spellEnd"/>
      <w:r w:rsidRPr="000110FC">
        <w:rPr>
          <w:rFonts w:ascii="Book Antiqua" w:eastAsia="Book Antiqua" w:hAnsi="Book Antiqua" w:cs="Book Antiqua"/>
          <w:color w:val="000000" w:themeColor="text1"/>
          <w:shd w:val="clear" w:color="auto" w:fill="FFFFFF"/>
        </w:rPr>
        <w:t xml:space="preserve"> (MBOAT7, PNPLA3, TM6SF2,) are some of the genetic polymorphisms that have been linked to NAFLD prevalence and its </w:t>
      </w:r>
      <w:proofErr w:type="gramStart"/>
      <w:r w:rsidRPr="000110FC">
        <w:rPr>
          <w:rFonts w:ascii="Book Antiqua" w:eastAsia="Book Antiqua" w:hAnsi="Book Antiqua" w:cs="Book Antiqua"/>
          <w:color w:val="000000" w:themeColor="text1"/>
          <w:shd w:val="clear" w:color="auto" w:fill="FFFFFF"/>
        </w:rPr>
        <w:t>severity</w:t>
      </w:r>
      <w:r w:rsidR="006960C2" w:rsidRPr="000110FC">
        <w:rPr>
          <w:rFonts w:ascii="Book Antiqua" w:hAnsi="Book Antiqua" w:cs="Book Antiqua" w:hint="eastAsia"/>
          <w:color w:val="000000" w:themeColor="text1"/>
          <w:shd w:val="clear" w:color="auto" w:fill="FFFFFF"/>
          <w:vertAlign w:val="superscript"/>
          <w:lang w:eastAsia="zh-CN"/>
        </w:rPr>
        <w:t>[</w:t>
      </w:r>
      <w:proofErr w:type="gramEnd"/>
      <w:r w:rsidRPr="000110FC">
        <w:rPr>
          <w:rFonts w:ascii="Book Antiqua" w:eastAsia="Book Antiqua" w:hAnsi="Book Antiqua" w:cs="Book Antiqua"/>
          <w:color w:val="000000" w:themeColor="text1"/>
          <w:shd w:val="clear" w:color="auto" w:fill="FFFFFF"/>
          <w:vertAlign w:val="superscript"/>
        </w:rPr>
        <w:t>16,32-34</w:t>
      </w:r>
      <w:r w:rsidR="006960C2" w:rsidRPr="000110FC">
        <w:rPr>
          <w:rFonts w:ascii="Book Antiqua" w:hAnsi="Book Antiqua" w:cs="Book Antiqua" w:hint="eastAsia"/>
          <w:color w:val="000000" w:themeColor="text1"/>
          <w:shd w:val="clear" w:color="auto" w:fill="FFFFFF"/>
          <w:vertAlign w:val="superscript"/>
          <w:lang w:eastAsia="zh-CN"/>
        </w:rPr>
        <w:t>]</w:t>
      </w:r>
      <w:r w:rsidRPr="000110FC">
        <w:rPr>
          <w:rFonts w:ascii="Book Antiqua" w:eastAsia="Book Antiqua" w:hAnsi="Book Antiqua" w:cs="Book Antiqua"/>
          <w:color w:val="000000" w:themeColor="text1"/>
          <w:shd w:val="clear" w:color="auto" w:fill="FFFFFF"/>
        </w:rPr>
        <w:t>.</w:t>
      </w:r>
    </w:p>
    <w:p w14:paraId="7627A2DF" w14:textId="77777777"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In individuals of European descent, a T mutation in the MBOAT7 gene (rs641738) has been associated with severity of NAFLD in those with TT </w:t>
      </w:r>
      <w:proofErr w:type="spellStart"/>
      <w:proofErr w:type="gramStart"/>
      <w:r w:rsidRPr="000110FC">
        <w:rPr>
          <w:rFonts w:ascii="Book Antiqua" w:eastAsia="Book Antiqua" w:hAnsi="Book Antiqua" w:cs="Book Antiqua"/>
          <w:color w:val="000000" w:themeColor="text1"/>
        </w:rPr>
        <w:t>homozygosity</w:t>
      </w:r>
      <w:proofErr w:type="spellEnd"/>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34]</w:t>
      </w:r>
      <w:r w:rsidRPr="000110FC">
        <w:rPr>
          <w:rFonts w:ascii="Book Antiqua" w:eastAsia="Book Antiqua" w:hAnsi="Book Antiqua" w:cs="Book Antiqua"/>
          <w:color w:val="000000" w:themeColor="text1"/>
        </w:rPr>
        <w:t xml:space="preserve">. Even the presence of one T polymorphism was associated with a small </w:t>
      </w:r>
      <w:r w:rsidR="006960C2" w:rsidRPr="000110FC">
        <w:rPr>
          <w:rFonts w:ascii="Book Antiqua" w:hAnsi="Book Antiqua" w:cs="Book Antiqua" w:hint="eastAsia"/>
          <w:color w:val="000000" w:themeColor="text1"/>
          <w:lang w:eastAsia="zh-CN"/>
        </w:rPr>
        <w:t>[</w:t>
      </w:r>
      <w:bookmarkStart w:id="1" w:name="_Hlk50367577"/>
      <w:r w:rsidR="006960C2" w:rsidRPr="000110FC">
        <w:rPr>
          <w:rFonts w:ascii="Book Antiqua" w:eastAsia="Malgun Gothic" w:hAnsi="Book Antiqua"/>
          <w:color w:val="000000" w:themeColor="text1"/>
        </w:rPr>
        <w:t>odds ratio</w:t>
      </w:r>
      <w:bookmarkEnd w:id="1"/>
      <w:r w:rsidR="006960C2"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color w:val="000000" w:themeColor="text1"/>
        </w:rPr>
        <w:t>(OR</w:t>
      </w:r>
      <w:r w:rsidR="006960C2"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w:t>
      </w:r>
      <w:r w:rsidR="006960C2"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1.3</w:t>
      </w:r>
      <w:r w:rsidR="006960C2"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but significant risk of biopsy-proven F2, F3 or F4 </w:t>
      </w:r>
      <w:proofErr w:type="gramStart"/>
      <w:r w:rsidRPr="000110FC">
        <w:rPr>
          <w:rFonts w:ascii="Book Antiqua" w:eastAsia="Book Antiqua" w:hAnsi="Book Antiqua" w:cs="Book Antiqua"/>
          <w:color w:val="000000" w:themeColor="text1"/>
        </w:rPr>
        <w:t>fibrosis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34]</w:t>
      </w:r>
      <w:r w:rsidRPr="000110FC">
        <w:rPr>
          <w:rFonts w:ascii="Book Antiqua" w:eastAsia="Book Antiqua" w:hAnsi="Book Antiqua" w:cs="Book Antiqua"/>
          <w:color w:val="000000" w:themeColor="text1"/>
        </w:rPr>
        <w:t>. However, the association between the PNLPA3 G allele and F2-F4 was stronger (OR</w:t>
      </w:r>
      <w:r w:rsidR="006960C2"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w:t>
      </w:r>
      <w:r w:rsidR="006960C2"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1.6</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34]</w:t>
      </w:r>
      <w:r w:rsidRPr="000110FC">
        <w:rPr>
          <w:rFonts w:ascii="Book Antiqua" w:eastAsia="Book Antiqua" w:hAnsi="Book Antiqua" w:cs="Book Antiqua"/>
          <w:color w:val="000000" w:themeColor="text1"/>
        </w:rPr>
        <w:t>.</w:t>
      </w:r>
    </w:p>
    <w:p w14:paraId="69A043F0" w14:textId="77777777"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The PNPLA3 gene controls hepatic VLDL excretion, likely leading to hepatic TG accumulation; it may also sensitize the liver to environmental stressors, thus contributing to elevated transaminase levels in the presence of obesity</w:t>
      </w:r>
      <w:r w:rsidRPr="000110FC">
        <w:rPr>
          <w:rFonts w:ascii="Book Antiqua" w:eastAsia="Book Antiqua" w:hAnsi="Book Antiqua" w:cs="Book Antiqua"/>
          <w:color w:val="000000" w:themeColor="text1"/>
          <w:szCs w:val="30"/>
          <w:vertAlign w:val="superscript"/>
        </w:rPr>
        <w:t>[2]</w:t>
      </w:r>
      <w:r w:rsidR="006960C2"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rPr>
        <w:t xml:space="preserve"> The G allele mutation (rs738409), termed I148M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CC wild type) is a single-nucleotide polymorphism (SNP), which increases the risk of fat accumulation in the liver and thus NAFLD four-</w:t>
      </w:r>
      <w:proofErr w:type="gramStart"/>
      <w:r w:rsidRPr="000110FC">
        <w:rPr>
          <w:rFonts w:ascii="Book Antiqua" w:eastAsia="Book Antiqua" w:hAnsi="Book Antiqua" w:cs="Book Antiqua"/>
          <w:color w:val="000000" w:themeColor="text1"/>
        </w:rPr>
        <w:t>fold</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17,32,33]</w:t>
      </w:r>
      <w:r w:rsidRPr="000110FC">
        <w:rPr>
          <w:rFonts w:ascii="Book Antiqua" w:eastAsia="Book Antiqua" w:hAnsi="Book Antiqua" w:cs="Book Antiqua"/>
          <w:color w:val="000000" w:themeColor="text1"/>
        </w:rPr>
        <w:t xml:space="preserve">. The G allele was found to be more frequent in Hispanics (40%) compared to Africans and Europeans (both 15%). In those with GG alleles, the risk of having NAFLD was similar in Asians and Caucasians (3-fold) and Hispanics (4-fold) but was much higher in Black patients (9-fold) compared to those with wild type </w:t>
      </w:r>
      <w:proofErr w:type="gramStart"/>
      <w:r w:rsidRPr="000110FC">
        <w:rPr>
          <w:rFonts w:ascii="Book Antiqua" w:eastAsia="Book Antiqua" w:hAnsi="Book Antiqua" w:cs="Book Antiqua"/>
          <w:color w:val="000000" w:themeColor="text1"/>
        </w:rPr>
        <w:t>genotype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35]</w:t>
      </w:r>
      <w:r w:rsidRPr="000110FC">
        <w:rPr>
          <w:rFonts w:ascii="Book Antiqua" w:eastAsia="Book Antiqua" w:hAnsi="Book Antiqua" w:cs="Book Antiqua"/>
          <w:color w:val="000000" w:themeColor="text1"/>
        </w:rPr>
        <w:t>.</w:t>
      </w:r>
    </w:p>
    <w:p w14:paraId="445B4300" w14:textId="77777777"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lastRenderedPageBreak/>
        <w:t>Within the U</w:t>
      </w:r>
      <w:r w:rsidR="006960C2" w:rsidRPr="000110FC">
        <w:rPr>
          <w:rFonts w:ascii="Book Antiqua" w:hAnsi="Book Antiqua" w:cs="Book Antiqua" w:hint="eastAsia"/>
          <w:color w:val="000000" w:themeColor="text1"/>
          <w:lang w:eastAsia="zh-CN"/>
        </w:rPr>
        <w:t xml:space="preserve">nited </w:t>
      </w:r>
      <w:r w:rsidRPr="000110FC">
        <w:rPr>
          <w:rFonts w:ascii="Book Antiqua" w:eastAsia="Book Antiqua" w:hAnsi="Book Antiqua" w:cs="Book Antiqua"/>
          <w:color w:val="000000" w:themeColor="text1"/>
        </w:rPr>
        <w:t>S</w:t>
      </w:r>
      <w:r w:rsidR="006960C2"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rPr>
        <w:t xml:space="preserve"> population, the PNPLA3-G allele had a significant association with a non-invasive estimate of liver fibrosis, the FIB-4 </w:t>
      </w:r>
      <w:proofErr w:type="gramStart"/>
      <w:r w:rsidRPr="000110FC">
        <w:rPr>
          <w:rFonts w:ascii="Book Antiqua" w:eastAsia="Book Antiqua" w:hAnsi="Book Antiqua" w:cs="Book Antiqua"/>
          <w:color w:val="000000" w:themeColor="text1"/>
        </w:rPr>
        <w:t>score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7]</w:t>
      </w:r>
      <w:r w:rsidRPr="000110FC">
        <w:rPr>
          <w:rFonts w:ascii="Book Antiqua" w:eastAsia="Book Antiqua" w:hAnsi="Book Antiqua" w:cs="Book Antiqua"/>
          <w:color w:val="000000" w:themeColor="text1"/>
        </w:rPr>
        <w:t>, but in one study this association was not clear</w:t>
      </w:r>
      <w:r w:rsidR="006960C2"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(Table 3)</w:t>
      </w:r>
      <w:r w:rsidRPr="000110FC">
        <w:rPr>
          <w:rFonts w:ascii="Book Antiqua" w:eastAsia="Book Antiqua" w:hAnsi="Book Antiqua" w:cs="Book Antiqua"/>
          <w:color w:val="000000" w:themeColor="text1"/>
          <w:szCs w:val="30"/>
          <w:vertAlign w:val="superscript"/>
        </w:rPr>
        <w:t>[3]</w:t>
      </w:r>
      <w:r w:rsidRPr="000110FC">
        <w:rPr>
          <w:rFonts w:ascii="Book Antiqua" w:eastAsia="Book Antiqua" w:hAnsi="Book Antiqua" w:cs="Book Antiqua"/>
          <w:color w:val="000000" w:themeColor="text1"/>
        </w:rPr>
        <w:t xml:space="preserve">. The GG </w:t>
      </w:r>
      <w:proofErr w:type="spellStart"/>
      <w:r w:rsidRPr="000110FC">
        <w:rPr>
          <w:rFonts w:ascii="Book Antiqua" w:eastAsia="Book Antiqua" w:hAnsi="Book Antiqua" w:cs="Book Antiqua"/>
          <w:color w:val="000000" w:themeColor="text1"/>
        </w:rPr>
        <w:t>homozygosity</w:t>
      </w:r>
      <w:proofErr w:type="spellEnd"/>
      <w:r w:rsidRPr="000110FC">
        <w:rPr>
          <w:rFonts w:ascii="Book Antiqua" w:eastAsia="Book Antiqua" w:hAnsi="Book Antiqua" w:cs="Book Antiqua"/>
          <w:color w:val="000000" w:themeColor="text1"/>
        </w:rPr>
        <w:t xml:space="preserve"> has also been associated with a 5-fold increase in HCC </w:t>
      </w:r>
      <w:proofErr w:type="gramStart"/>
      <w:r w:rsidRPr="000110FC">
        <w:rPr>
          <w:rFonts w:ascii="Book Antiqua" w:eastAsia="Book Antiqua" w:hAnsi="Book Antiqua" w:cs="Book Antiqua"/>
          <w:color w:val="000000" w:themeColor="text1"/>
        </w:rPr>
        <w:t>risk</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33]</w:t>
      </w:r>
      <w:r w:rsidRPr="000110FC">
        <w:rPr>
          <w:rFonts w:ascii="Book Antiqua" w:eastAsia="Book Antiqua" w:hAnsi="Book Antiqua" w:cs="Book Antiqua"/>
          <w:color w:val="000000" w:themeColor="text1"/>
        </w:rPr>
        <w:t xml:space="preserve">. A recent study from Sicily confirmed that the G allele (either heterozygous or homozygous) was associated with more advanced liver </w:t>
      </w:r>
      <w:proofErr w:type="gramStart"/>
      <w:r w:rsidRPr="000110FC">
        <w:rPr>
          <w:rFonts w:ascii="Book Antiqua" w:eastAsia="Book Antiqua" w:hAnsi="Book Antiqua" w:cs="Book Antiqua"/>
          <w:color w:val="000000" w:themeColor="text1"/>
        </w:rPr>
        <w:t>fibrosis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36]</w:t>
      </w:r>
      <w:r w:rsidRPr="000110FC">
        <w:rPr>
          <w:rFonts w:ascii="Book Antiqua" w:eastAsia="Book Antiqua" w:hAnsi="Book Antiqua" w:cs="Book Antiqua"/>
          <w:color w:val="000000" w:themeColor="text1"/>
        </w:rPr>
        <w:t xml:space="preserve">. In patients with stage 3 and 4 fibrosis, the G allele was associated with more liver </w:t>
      </w:r>
      <w:proofErr w:type="spellStart"/>
      <w:r w:rsidRPr="000110FC">
        <w:rPr>
          <w:rFonts w:ascii="Book Antiqua" w:eastAsia="Book Antiqua" w:hAnsi="Book Antiqua" w:cs="Book Antiqua"/>
          <w:color w:val="000000" w:themeColor="text1"/>
        </w:rPr>
        <w:t>decompensation</w:t>
      </w:r>
      <w:proofErr w:type="spellEnd"/>
      <w:r w:rsidRPr="000110FC">
        <w:rPr>
          <w:rFonts w:ascii="Book Antiqua" w:eastAsia="Book Antiqua" w:hAnsi="Book Antiqua" w:cs="Book Antiqua"/>
          <w:color w:val="000000" w:themeColor="text1"/>
        </w:rPr>
        <w:t>, HCC and liver related death, despite a relatively small total number of patients followed (</w:t>
      </w:r>
      <w:r w:rsidRPr="000110FC">
        <w:rPr>
          <w:rFonts w:ascii="Book Antiqua" w:eastAsia="Book Antiqua" w:hAnsi="Book Antiqua" w:cs="Book Antiqua"/>
          <w:i/>
          <w:iCs/>
          <w:color w:val="000000" w:themeColor="text1"/>
          <w:shd w:val="clear" w:color="auto" w:fill="FFFFFF"/>
        </w:rPr>
        <w:t>n</w:t>
      </w:r>
      <w:r w:rsidRPr="000110FC">
        <w:rPr>
          <w:rFonts w:ascii="Book Antiqua" w:eastAsia="Book Antiqua" w:hAnsi="Book Antiqua" w:cs="Book Antiqua"/>
          <w:color w:val="000000" w:themeColor="text1"/>
        </w:rPr>
        <w:t xml:space="preserve"> = 471)</w:t>
      </w:r>
      <w:r w:rsidRPr="000110FC">
        <w:rPr>
          <w:rFonts w:ascii="Book Antiqua" w:eastAsia="Book Antiqua" w:hAnsi="Book Antiqua" w:cs="Book Antiqua"/>
          <w:color w:val="000000" w:themeColor="text1"/>
          <w:szCs w:val="30"/>
          <w:vertAlign w:val="superscript"/>
        </w:rPr>
        <w:t>[36]</w:t>
      </w:r>
      <w:r w:rsidRPr="000110FC">
        <w:rPr>
          <w:rFonts w:ascii="Book Antiqua" w:eastAsia="Book Antiqua" w:hAnsi="Book Antiqua" w:cs="Book Antiqua"/>
          <w:color w:val="000000" w:themeColor="text1"/>
        </w:rPr>
        <w:t xml:space="preserve">. Interestingly, 2/3 patients had the G allele and almost a quarter was homozygous </w:t>
      </w:r>
      <w:proofErr w:type="gramStart"/>
      <w:r w:rsidRPr="000110FC">
        <w:rPr>
          <w:rFonts w:ascii="Book Antiqua" w:eastAsia="Book Antiqua" w:hAnsi="Book Antiqua" w:cs="Book Antiqua"/>
          <w:color w:val="000000" w:themeColor="text1"/>
        </w:rPr>
        <w:t>GG</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36]</w:t>
      </w:r>
      <w:r w:rsidRPr="000110FC">
        <w:rPr>
          <w:rFonts w:ascii="Book Antiqua" w:eastAsia="Book Antiqua" w:hAnsi="Book Antiqua" w:cs="Book Antiqua"/>
          <w:color w:val="000000" w:themeColor="text1"/>
        </w:rPr>
        <w:t>.</w:t>
      </w:r>
    </w:p>
    <w:p w14:paraId="7C2637A7" w14:textId="77777777"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In Hispanics with American ancestry (Mexican-, Central-, and South American), the frequency of PNPLA3-G is higher than in those of European or Afro-Caribbean </w:t>
      </w:r>
      <w:proofErr w:type="gramStart"/>
      <w:r w:rsidRPr="000110FC">
        <w:rPr>
          <w:rFonts w:ascii="Book Antiqua" w:eastAsia="Book Antiqua" w:hAnsi="Book Antiqua" w:cs="Book Antiqua"/>
          <w:color w:val="000000" w:themeColor="text1"/>
        </w:rPr>
        <w:t>background</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w:t>
      </w:r>
      <w:r w:rsidR="006960C2"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color w:val="000000" w:themeColor="text1"/>
        </w:rPr>
        <w:t xml:space="preserve">A small study in Hmong patients suggests that some Asian sub-populations have high rates of the G SNP and thus may have increased risk for </w:t>
      </w:r>
      <w:proofErr w:type="gramStart"/>
      <w:r w:rsidRPr="000110FC">
        <w:rPr>
          <w:rFonts w:ascii="Book Antiqua" w:eastAsia="Book Antiqua" w:hAnsi="Book Antiqua" w:cs="Book Antiqua"/>
          <w:color w:val="000000" w:themeColor="text1"/>
        </w:rPr>
        <w:t>NAFLD</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37]</w:t>
      </w:r>
      <w:r w:rsidRPr="000110FC">
        <w:rPr>
          <w:rFonts w:ascii="Book Antiqua" w:eastAsia="Book Antiqua" w:hAnsi="Book Antiqua" w:cs="Book Antiqua"/>
          <w:color w:val="000000" w:themeColor="text1"/>
        </w:rPr>
        <w:t>. These findings underscore the existence of distinct and potentially relevant subpopulations within a traditional race/ethnicity group.</w:t>
      </w:r>
    </w:p>
    <w:p w14:paraId="61320E02" w14:textId="6618C3F8" w:rsidR="00A77B3E" w:rsidRPr="000110FC" w:rsidRDefault="000B26DB" w:rsidP="006960C2">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 xml:space="preserve">A minor allele (rs58542926) in </w:t>
      </w:r>
      <w:proofErr w:type="spellStart"/>
      <w:r w:rsidRPr="000110FC">
        <w:rPr>
          <w:rFonts w:ascii="Book Antiqua" w:eastAsia="Book Antiqua" w:hAnsi="Book Antiqua" w:cs="Book Antiqua"/>
          <w:color w:val="000000" w:themeColor="text1"/>
        </w:rPr>
        <w:t>transmembrane</w:t>
      </w:r>
      <w:proofErr w:type="spellEnd"/>
      <w:r w:rsidRPr="000110FC">
        <w:rPr>
          <w:rFonts w:ascii="Book Antiqua" w:eastAsia="Book Antiqua" w:hAnsi="Book Antiqua" w:cs="Book Antiqua"/>
          <w:color w:val="000000" w:themeColor="text1"/>
        </w:rPr>
        <w:t xml:space="preserve"> 6 superfamily member 2 (TM6SF2) was associated with hepatic </w:t>
      </w:r>
      <w:r w:rsidR="00AA5804" w:rsidRPr="000110FC">
        <w:rPr>
          <w:rFonts w:ascii="Book Antiqua" w:eastAsia="Book Antiqua" w:hAnsi="Book Antiqua" w:cs="Book Antiqua"/>
          <w:color w:val="000000" w:themeColor="text1"/>
          <w:shd w:val="clear" w:color="auto" w:fill="FFFFFF"/>
        </w:rPr>
        <w:t>TG</w:t>
      </w:r>
      <w:r w:rsidRPr="000110FC">
        <w:rPr>
          <w:rFonts w:ascii="Book Antiqua" w:eastAsia="Book Antiqua" w:hAnsi="Book Antiqua" w:cs="Book Antiqua"/>
          <w:color w:val="000000" w:themeColor="text1"/>
        </w:rPr>
        <w:t xml:space="preserve"> content measured by magnetic resonance spectroscopy, in the Dallas Heart </w:t>
      </w:r>
      <w:proofErr w:type="gramStart"/>
      <w:r w:rsidRPr="000110FC">
        <w:rPr>
          <w:rFonts w:ascii="Book Antiqua" w:eastAsia="Book Antiqua" w:hAnsi="Book Antiqua" w:cs="Book Antiqua"/>
          <w:color w:val="000000" w:themeColor="text1"/>
        </w:rPr>
        <w:t>Study</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w:t>
      </w:r>
      <w:r w:rsidRPr="000110FC">
        <w:rPr>
          <w:rFonts w:ascii="Book Antiqua" w:eastAsia="Book Antiqua" w:hAnsi="Book Antiqua" w:cs="Book Antiqua"/>
          <w:color w:val="000000" w:themeColor="text1"/>
        </w:rPr>
        <w:t xml:space="preserve">. The C to T polymorphism decreases VLDL excretion, thus increasing TG concentration in the </w:t>
      </w:r>
      <w:proofErr w:type="gramStart"/>
      <w:r w:rsidRPr="000110FC">
        <w:rPr>
          <w:rFonts w:ascii="Book Antiqua" w:eastAsia="Book Antiqua" w:hAnsi="Book Antiqua" w:cs="Book Antiqua"/>
          <w:color w:val="000000" w:themeColor="text1"/>
        </w:rPr>
        <w:t>liver</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33]</w:t>
      </w:r>
      <w:r w:rsidRPr="000110FC">
        <w:rPr>
          <w:rFonts w:ascii="Book Antiqua" w:eastAsia="Book Antiqua" w:hAnsi="Book Antiqua" w:cs="Book Antiqua"/>
          <w:color w:val="000000" w:themeColor="text1"/>
        </w:rPr>
        <w:t xml:space="preserve">. In addition, this TM6SF2 polymorphism was noted to increase the risk for hepatic fibrosis independent of age, obesity, diabetes, and PNPLA3 </w:t>
      </w:r>
      <w:proofErr w:type="gramStart"/>
      <w:r w:rsidRPr="000110FC">
        <w:rPr>
          <w:rFonts w:ascii="Book Antiqua" w:eastAsia="Book Antiqua" w:hAnsi="Book Antiqua" w:cs="Book Antiqua"/>
          <w:color w:val="000000" w:themeColor="text1"/>
        </w:rPr>
        <w:t>genotype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38]</w:t>
      </w:r>
      <w:r w:rsidRPr="000110FC">
        <w:rPr>
          <w:rFonts w:ascii="Book Antiqua" w:eastAsia="Book Antiqua" w:hAnsi="Book Antiqua" w:cs="Book Antiqua"/>
          <w:color w:val="000000" w:themeColor="text1"/>
        </w:rPr>
        <w:t xml:space="preserve">. On the other hand, the TM6SF2-T allele mutation E167K had similar low frequencies between </w:t>
      </w:r>
      <w:proofErr w:type="gramStart"/>
      <w:r w:rsidRPr="000110FC">
        <w:rPr>
          <w:rFonts w:ascii="Book Antiqua" w:eastAsia="Book Antiqua" w:hAnsi="Book Antiqua" w:cs="Book Antiqua"/>
          <w:color w:val="000000" w:themeColor="text1"/>
        </w:rPr>
        <w:t>Hispanics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w:t>
      </w:r>
      <w:r w:rsidRPr="000110FC">
        <w:rPr>
          <w:rFonts w:ascii="Book Antiqua" w:eastAsia="Book Antiqua" w:hAnsi="Book Antiqua" w:cs="Book Antiqua"/>
          <w:color w:val="000000" w:themeColor="text1"/>
        </w:rPr>
        <w:t xml:space="preserve"> and those from European ancestry </w:t>
      </w:r>
      <w:r w:rsidR="008D61E9" w:rsidRPr="000110FC">
        <w:rPr>
          <w:rFonts w:ascii="Book Antiqua" w:eastAsia="Book Antiqua" w:hAnsi="Book Antiqua" w:cs="Book Antiqua"/>
          <w:color w:val="000000" w:themeColor="text1"/>
        </w:rPr>
        <w:t>and</w:t>
      </w:r>
      <w:r w:rsidRPr="000110FC">
        <w:rPr>
          <w:rFonts w:ascii="Book Antiqua" w:eastAsia="Book Antiqua" w:hAnsi="Book Antiqua" w:cs="Book Antiqua"/>
          <w:color w:val="000000" w:themeColor="text1"/>
        </w:rPr>
        <w:t xml:space="preserve"> had a strong association with ALT levels</w:t>
      </w:r>
      <w:r w:rsidRPr="000110FC">
        <w:rPr>
          <w:rFonts w:ascii="Book Antiqua" w:eastAsia="Book Antiqua" w:hAnsi="Book Antiqua" w:cs="Book Antiqua"/>
          <w:color w:val="000000" w:themeColor="text1"/>
          <w:szCs w:val="30"/>
          <w:vertAlign w:val="superscript"/>
        </w:rPr>
        <w:t>[15]</w:t>
      </w:r>
      <w:r w:rsidRPr="000110FC">
        <w:rPr>
          <w:rFonts w:ascii="Book Antiqua" w:eastAsia="Book Antiqua" w:hAnsi="Book Antiqua" w:cs="Book Antiqua"/>
          <w:color w:val="000000" w:themeColor="text1"/>
        </w:rPr>
        <w:t>.</w:t>
      </w:r>
    </w:p>
    <w:p w14:paraId="585044CE" w14:textId="77777777" w:rsidR="00A77B3E" w:rsidRPr="000110FC" w:rsidRDefault="00A77B3E">
      <w:pPr>
        <w:spacing w:line="360" w:lineRule="auto"/>
        <w:jc w:val="both"/>
        <w:rPr>
          <w:color w:val="000000" w:themeColor="text1"/>
        </w:rPr>
      </w:pPr>
    </w:p>
    <w:p w14:paraId="1A6C8A20" w14:textId="77777777" w:rsidR="00A77B3E" w:rsidRPr="000110FC" w:rsidRDefault="000B26DB">
      <w:pPr>
        <w:spacing w:line="360" w:lineRule="auto"/>
        <w:jc w:val="both"/>
        <w:rPr>
          <w:b/>
          <w:i/>
          <w:color w:val="000000" w:themeColor="text1"/>
          <w:lang w:eastAsia="zh-CN"/>
        </w:rPr>
      </w:pPr>
      <w:r w:rsidRPr="000110FC">
        <w:rPr>
          <w:rFonts w:ascii="Book Antiqua" w:eastAsia="Book Antiqua" w:hAnsi="Book Antiqua" w:cs="Book Antiqua"/>
          <w:b/>
          <w:i/>
          <w:color w:val="000000" w:themeColor="text1"/>
          <w:shd w:val="clear" w:color="auto" w:fill="FFFFFF"/>
        </w:rPr>
        <w:t xml:space="preserve">NAFLD, </w:t>
      </w:r>
      <w:r w:rsidR="006960C2" w:rsidRPr="000110FC">
        <w:rPr>
          <w:rFonts w:ascii="Book Antiqua" w:eastAsia="Book Antiqua" w:hAnsi="Book Antiqua" w:cs="Book Antiqua"/>
          <w:b/>
          <w:i/>
          <w:color w:val="000000" w:themeColor="text1"/>
          <w:shd w:val="clear" w:color="auto" w:fill="FFFFFF"/>
        </w:rPr>
        <w:t>liver fibrosis and liv</w:t>
      </w:r>
      <w:r w:rsidRPr="000110FC">
        <w:rPr>
          <w:rFonts w:ascii="Book Antiqua" w:eastAsia="Book Antiqua" w:hAnsi="Book Antiqua" w:cs="Book Antiqua"/>
          <w:b/>
          <w:i/>
          <w:color w:val="000000" w:themeColor="text1"/>
          <w:shd w:val="clear" w:color="auto" w:fill="FFFFFF"/>
        </w:rPr>
        <w:t>er complications</w:t>
      </w:r>
    </w:p>
    <w:p w14:paraId="50FBA7B2"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Several studies assessed metabolic factors associated with varying </w:t>
      </w:r>
      <w:proofErr w:type="spellStart"/>
      <w:r w:rsidRPr="000110FC">
        <w:rPr>
          <w:rFonts w:ascii="Book Antiqua" w:eastAsia="Book Antiqua" w:hAnsi="Book Antiqua" w:cs="Book Antiqua"/>
          <w:color w:val="000000" w:themeColor="text1"/>
        </w:rPr>
        <w:t>histopathological</w:t>
      </w:r>
      <w:proofErr w:type="spellEnd"/>
      <w:r w:rsidRPr="000110FC">
        <w:rPr>
          <w:rFonts w:ascii="Book Antiqua" w:eastAsia="Book Antiqua" w:hAnsi="Book Antiqua" w:cs="Book Antiqua"/>
          <w:color w:val="000000" w:themeColor="text1"/>
        </w:rPr>
        <w:t xml:space="preserve"> severity of NAFLD. There is agreement that the degree of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is proportional to the number of elements of the </w:t>
      </w:r>
      <w:proofErr w:type="spellStart"/>
      <w:proofErr w:type="gram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7,16,20,32,39,40]</w:t>
      </w:r>
      <w:r w:rsidRPr="000110FC">
        <w:rPr>
          <w:rFonts w:ascii="Book Antiqua" w:eastAsia="Book Antiqua" w:hAnsi="Book Antiqua" w:cs="Book Antiqua"/>
          <w:color w:val="000000" w:themeColor="text1"/>
        </w:rPr>
        <w:t xml:space="preserve">. Additionally, one study showed that the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was associated with significantly greater risk of liver fibrosis stage 3 or 4 (33%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color w:val="000000" w:themeColor="text1"/>
        </w:rPr>
        <w:lastRenderedPageBreak/>
        <w:t xml:space="preserve">15% in those without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and </w:t>
      </w:r>
      <w:proofErr w:type="spellStart"/>
      <w:r w:rsidRPr="000110FC">
        <w:rPr>
          <w:rFonts w:ascii="Book Antiqua" w:eastAsia="Book Antiqua" w:hAnsi="Book Antiqua" w:cs="Book Antiqua"/>
          <w:color w:val="000000" w:themeColor="text1"/>
        </w:rPr>
        <w:t>necroinflammation</w:t>
      </w:r>
      <w:proofErr w:type="spellEnd"/>
      <w:r w:rsidRPr="000110FC">
        <w:rPr>
          <w:rFonts w:ascii="Book Antiqua" w:eastAsia="Book Antiqua" w:hAnsi="Book Antiqua" w:cs="Book Antiqua"/>
          <w:color w:val="000000" w:themeColor="text1"/>
        </w:rPr>
        <w:t xml:space="preserve"> (61%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44%</w:t>
      </w:r>
      <w:proofErr w:type="gramStart"/>
      <w:r w:rsidRPr="000110FC">
        <w:rPr>
          <w:rFonts w:ascii="Book Antiqua" w:eastAsia="Book Antiqua" w:hAnsi="Book Antiqua" w:cs="Book Antiqua"/>
          <w:color w:val="000000" w:themeColor="text1"/>
        </w:rPr>
        <w:t>)</w:t>
      </w:r>
      <w:r w:rsidR="006960C2" w:rsidRPr="000110FC">
        <w:rPr>
          <w:rFonts w:ascii="Book Antiqua" w:hAnsi="Book Antiqua" w:cs="Book Antiqua" w:hint="eastAsia"/>
          <w:color w:val="000000" w:themeColor="text1"/>
          <w:vertAlign w:val="superscript"/>
          <w:lang w:eastAsia="zh-CN"/>
        </w:rPr>
        <w:t>[</w:t>
      </w:r>
      <w:proofErr w:type="gramEnd"/>
      <w:r w:rsidRPr="000110FC">
        <w:rPr>
          <w:rFonts w:ascii="Book Antiqua" w:eastAsia="Book Antiqua" w:hAnsi="Book Antiqua" w:cs="Book Antiqua"/>
          <w:color w:val="000000" w:themeColor="text1"/>
          <w:vertAlign w:val="superscript"/>
        </w:rPr>
        <w:t>39</w:t>
      </w:r>
      <w:r w:rsidR="006960C2" w:rsidRPr="000110FC">
        <w:rPr>
          <w:rFonts w:ascii="Book Antiqua" w:hAnsi="Book Antiqua" w:cs="Book Antiqua" w:hint="eastAsia"/>
          <w:color w:val="000000" w:themeColor="text1"/>
          <w:vertAlign w:val="superscript"/>
          <w:lang w:eastAsia="zh-CN"/>
        </w:rPr>
        <w:t>]</w:t>
      </w:r>
      <w:r w:rsidRPr="000110FC">
        <w:rPr>
          <w:rFonts w:ascii="Book Antiqua" w:eastAsia="Book Antiqua" w:hAnsi="Book Antiqua" w:cs="Book Antiqua"/>
          <w:color w:val="000000" w:themeColor="text1"/>
        </w:rPr>
        <w:t xml:space="preserve">. The same study showed that in patients with NASH, 88% had </w:t>
      </w:r>
      <w:proofErr w:type="spellStart"/>
      <w:r w:rsidR="006960C2"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compared to 67% of those with simple fatty </w:t>
      </w:r>
      <w:proofErr w:type="gramStart"/>
      <w:r w:rsidRPr="000110FC">
        <w:rPr>
          <w:rFonts w:ascii="Book Antiqua" w:eastAsia="Book Antiqua" w:hAnsi="Book Antiqua" w:cs="Book Antiqua"/>
          <w:color w:val="000000" w:themeColor="text1"/>
        </w:rPr>
        <w:t>liver</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39]</w:t>
      </w:r>
      <w:r w:rsidRPr="000110FC">
        <w:rPr>
          <w:rFonts w:ascii="Book Antiqua" w:eastAsia="Book Antiqua" w:hAnsi="Book Antiqua" w:cs="Book Antiqua"/>
          <w:color w:val="000000" w:themeColor="text1"/>
        </w:rPr>
        <w:t>.</w:t>
      </w:r>
    </w:p>
    <w:p w14:paraId="615D28BC" w14:textId="77777777"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NAFLD is more prevalent in </w:t>
      </w:r>
      <w:proofErr w:type="gramStart"/>
      <w:r w:rsidRPr="000110FC">
        <w:rPr>
          <w:rFonts w:ascii="Book Antiqua" w:eastAsia="Book Antiqua" w:hAnsi="Book Antiqua" w:cs="Book Antiqua"/>
          <w:color w:val="000000" w:themeColor="text1"/>
        </w:rPr>
        <w:t>Hispanics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6,15,18,31]</w:t>
      </w:r>
      <w:r w:rsidRPr="000110FC">
        <w:rPr>
          <w:rFonts w:ascii="Book Antiqua" w:eastAsia="Book Antiqua" w:hAnsi="Book Antiqua" w:cs="Book Antiqua"/>
          <w:color w:val="000000" w:themeColor="text1"/>
        </w:rPr>
        <w:t>, but the significance of this finding is debatable, as fibrosis is the only histological variable consistently associated with liver mortality</w:t>
      </w:r>
      <w:r w:rsidRPr="000110FC">
        <w:rPr>
          <w:rFonts w:ascii="Book Antiqua" w:eastAsia="Book Antiqua" w:hAnsi="Book Antiqua" w:cs="Book Antiqua"/>
          <w:color w:val="000000" w:themeColor="text1"/>
          <w:szCs w:val="30"/>
          <w:vertAlign w:val="superscript"/>
        </w:rPr>
        <w:t>[41]</w:t>
      </w:r>
      <w:r w:rsidRPr="000110FC">
        <w:rPr>
          <w:rFonts w:ascii="Book Antiqua" w:eastAsia="Book Antiqua" w:hAnsi="Book Antiqua" w:cs="Book Antiqua"/>
          <w:color w:val="000000" w:themeColor="text1"/>
        </w:rPr>
        <w:t xml:space="preserve">. While mortality in NAFLD patients is chiefly associated with cardiovascular </w:t>
      </w:r>
      <w:proofErr w:type="gramStart"/>
      <w:r w:rsidRPr="000110FC">
        <w:rPr>
          <w:rFonts w:ascii="Book Antiqua" w:eastAsia="Book Antiqua" w:hAnsi="Book Antiqua" w:cs="Book Antiqua"/>
          <w:color w:val="000000" w:themeColor="text1"/>
        </w:rPr>
        <w:t>events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42,43]</w:t>
      </w:r>
      <w:r w:rsidRPr="000110FC">
        <w:rPr>
          <w:rFonts w:ascii="Book Antiqua" w:eastAsia="Book Antiqua" w:hAnsi="Book Antiqua" w:cs="Book Antiqua"/>
          <w:color w:val="000000" w:themeColor="text1"/>
        </w:rPr>
        <w:t>, it would be useful to tease out whether race independently affects the development of cirrhosis, and therefore liver mortality.</w:t>
      </w:r>
    </w:p>
    <w:p w14:paraId="4DF0A2AA" w14:textId="77777777"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The fact that there is a relationship between elements of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and liver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inflammation and </w:t>
      </w:r>
      <w:proofErr w:type="gramStart"/>
      <w:r w:rsidRPr="000110FC">
        <w:rPr>
          <w:rFonts w:ascii="Book Antiqua" w:eastAsia="Book Antiqua" w:hAnsi="Book Antiqua" w:cs="Book Antiqua"/>
          <w:color w:val="000000" w:themeColor="text1"/>
        </w:rPr>
        <w:t>fibrosis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23,39]</w:t>
      </w:r>
      <w:r w:rsidRPr="000110FC">
        <w:rPr>
          <w:rFonts w:ascii="Book Antiqua" w:eastAsia="Book Antiqua" w:hAnsi="Book Antiqua" w:cs="Book Antiqua"/>
          <w:color w:val="000000" w:themeColor="text1"/>
        </w:rPr>
        <w:t xml:space="preserve"> means that studies comparing liver disease severity between races must be controlled for the 5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variables, keeping in mind that each may be more predictive in specific races.</w:t>
      </w:r>
    </w:p>
    <w:p w14:paraId="239D42F4" w14:textId="3365EE14" w:rsidR="00A77B3E" w:rsidRPr="000110FC" w:rsidRDefault="000B26DB" w:rsidP="006960C2">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 xml:space="preserve">The multi-ethnic </w:t>
      </w:r>
      <w:proofErr w:type="gramStart"/>
      <w:r w:rsidRPr="000110FC">
        <w:rPr>
          <w:rFonts w:ascii="Book Antiqua" w:eastAsia="Book Antiqua" w:hAnsi="Book Antiqua" w:cs="Book Antiqua"/>
          <w:color w:val="000000" w:themeColor="text1"/>
        </w:rPr>
        <w:t>cohort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44]</w:t>
      </w:r>
      <w:r w:rsidRPr="000110FC">
        <w:rPr>
          <w:rFonts w:ascii="Book Antiqua" w:eastAsia="Book Antiqua" w:hAnsi="Book Antiqua" w:cs="Book Antiqua"/>
          <w:color w:val="000000" w:themeColor="text1"/>
        </w:rPr>
        <w:t xml:space="preserve"> looked at a U</w:t>
      </w:r>
      <w:r w:rsidR="006960C2" w:rsidRPr="000110FC">
        <w:rPr>
          <w:rFonts w:ascii="Book Antiqua" w:hAnsi="Book Antiqua" w:cs="Book Antiqua" w:hint="eastAsia"/>
          <w:color w:val="000000" w:themeColor="text1"/>
          <w:lang w:eastAsia="zh-CN"/>
        </w:rPr>
        <w:t xml:space="preserve">nited </w:t>
      </w:r>
      <w:r w:rsidRPr="000110FC">
        <w:rPr>
          <w:rFonts w:ascii="Book Antiqua" w:eastAsia="Book Antiqua" w:hAnsi="Book Antiqua" w:cs="Book Antiqua"/>
          <w:color w:val="000000" w:themeColor="text1"/>
        </w:rPr>
        <w:t>S</w:t>
      </w:r>
      <w:r w:rsidR="00E026BA" w:rsidRPr="000110FC">
        <w:rPr>
          <w:rFonts w:ascii="Book Antiqua" w:hAnsi="Book Antiqua" w:cs="Book Antiqua"/>
          <w:color w:val="000000" w:themeColor="text1"/>
          <w:lang w:eastAsia="zh-CN"/>
        </w:rPr>
        <w:t>tates</w:t>
      </w:r>
      <w:r w:rsidRPr="000110FC">
        <w:rPr>
          <w:rFonts w:ascii="Book Antiqua" w:eastAsia="Book Antiqua" w:hAnsi="Book Antiqua" w:cs="Book Antiqua"/>
          <w:color w:val="000000" w:themeColor="text1"/>
        </w:rPr>
        <w:t xml:space="preserve"> population enriched with Asian minorities. The results showed that NAFLD was the most common cause of chronic liver disease in Japanese Americans (64% of those with liver disease) followed by Hawaiians (58%), Latinos (46%), Whites (41%) and Blacks (39%). When looking at the percentage of patients who had NAFLD-related cirrhosis (by ICD-9 codes) by race, the percentages were 4% (Japanese), 3.1% (Latinos), 1.7% (Whites) and 1.5% (Blacks</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44]</w:t>
      </w:r>
      <w:r w:rsidRPr="000110FC">
        <w:rPr>
          <w:rFonts w:ascii="Book Antiqua" w:eastAsia="Book Antiqua" w:hAnsi="Book Antiqua" w:cs="Book Antiqua"/>
          <w:color w:val="000000" w:themeColor="text1"/>
        </w:rPr>
        <w:t>.</w:t>
      </w:r>
    </w:p>
    <w:p w14:paraId="631E5365" w14:textId="65C173D6" w:rsidR="00A77B3E" w:rsidRPr="000110FC" w:rsidRDefault="000B26DB" w:rsidP="006960C2">
      <w:pPr>
        <w:spacing w:line="360" w:lineRule="auto"/>
        <w:ind w:firstLineChars="100" w:firstLine="240"/>
        <w:jc w:val="both"/>
        <w:rPr>
          <w:color w:val="000000" w:themeColor="text1"/>
        </w:rPr>
      </w:pPr>
      <w:proofErr w:type="spellStart"/>
      <w:r w:rsidRPr="000110FC">
        <w:rPr>
          <w:rFonts w:ascii="Book Antiqua" w:eastAsia="Book Antiqua" w:hAnsi="Book Antiqua" w:cs="Book Antiqua"/>
          <w:color w:val="000000" w:themeColor="text1"/>
          <w:shd w:val="clear" w:color="auto" w:fill="FFFFFF"/>
        </w:rPr>
        <w:t>Dulai</w:t>
      </w:r>
      <w:proofErr w:type="spellEnd"/>
      <w:r w:rsidRPr="000110FC">
        <w:rPr>
          <w:rFonts w:ascii="Book Antiqua" w:eastAsia="Book Antiqua" w:hAnsi="Book Antiqua" w:cs="Book Antiqua"/>
          <w:color w:val="000000" w:themeColor="text1"/>
          <w:shd w:val="clear" w:color="auto" w:fill="FFFFFF"/>
        </w:rPr>
        <w:t xml:space="preserve"> </w:t>
      </w:r>
      <w:r w:rsidRPr="000110FC">
        <w:rPr>
          <w:rFonts w:ascii="Book Antiqua" w:eastAsia="Book Antiqua" w:hAnsi="Book Antiqua" w:cs="Book Antiqua"/>
          <w:i/>
          <w:iCs/>
          <w:color w:val="000000" w:themeColor="text1"/>
          <w:shd w:val="clear" w:color="auto" w:fill="FFFFFF"/>
        </w:rPr>
        <w:t xml:space="preserve">et </w:t>
      </w:r>
      <w:proofErr w:type="gramStart"/>
      <w:r w:rsidRPr="000110FC">
        <w:rPr>
          <w:rFonts w:ascii="Book Antiqua" w:eastAsia="Book Antiqua" w:hAnsi="Book Antiqua" w:cs="Book Antiqua"/>
          <w:i/>
          <w:iCs/>
          <w:color w:val="000000" w:themeColor="text1"/>
          <w:shd w:val="clear" w:color="auto" w:fill="FFFFFF"/>
        </w:rPr>
        <w:t>al</w:t>
      </w:r>
      <w:r w:rsidR="006960C2" w:rsidRPr="000110FC">
        <w:rPr>
          <w:rFonts w:ascii="Book Antiqua" w:eastAsia="Book Antiqua" w:hAnsi="Book Antiqua" w:cs="Book Antiqua"/>
          <w:color w:val="000000" w:themeColor="text1"/>
          <w:szCs w:val="30"/>
          <w:vertAlign w:val="superscript"/>
        </w:rPr>
        <w:t>[</w:t>
      </w:r>
      <w:proofErr w:type="gramEnd"/>
      <w:r w:rsidR="006960C2" w:rsidRPr="000110FC">
        <w:rPr>
          <w:rFonts w:ascii="Book Antiqua" w:eastAsia="Book Antiqua" w:hAnsi="Book Antiqua" w:cs="Book Antiqua"/>
          <w:color w:val="000000" w:themeColor="text1"/>
          <w:szCs w:val="30"/>
          <w:vertAlign w:val="superscript"/>
        </w:rPr>
        <w:t>42]</w:t>
      </w:r>
      <w:r w:rsidRPr="000110FC">
        <w:rPr>
          <w:rFonts w:ascii="Book Antiqua" w:eastAsia="Book Antiqua" w:hAnsi="Book Antiqua" w:cs="Book Antiqua"/>
          <w:color w:val="000000" w:themeColor="text1"/>
        </w:rPr>
        <w:t xml:space="preserve"> reviewed 5 studies that assessed baseline liver fibrosis (mostly by biopsy) </w:t>
      </w:r>
      <w:r w:rsidR="0046365E" w:rsidRPr="000110FC">
        <w:rPr>
          <w:rFonts w:ascii="Book Antiqua" w:eastAsia="Book Antiqua" w:hAnsi="Book Antiqua" w:cs="Book Antiqua"/>
          <w:color w:val="000000" w:themeColor="text1"/>
        </w:rPr>
        <w:t xml:space="preserve">in patients </w:t>
      </w:r>
      <w:r w:rsidRPr="000110FC">
        <w:rPr>
          <w:rFonts w:ascii="Book Antiqua" w:eastAsia="Book Antiqua" w:hAnsi="Book Antiqua" w:cs="Book Antiqua"/>
          <w:color w:val="000000" w:themeColor="text1"/>
        </w:rPr>
        <w:t>with NAFLD or NASH. At baseline these 5 studies showed that most (67%) of patients had stage 0/1 fibrosis; 14% had F2; 12% F3 and 7% cirrhosis. Mortality was mainly cardiovascular related (about 40%) followed by cancer (20%) and liver disease (10%</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43]</w:t>
      </w:r>
      <w:r w:rsidRPr="000110FC">
        <w:rPr>
          <w:rFonts w:ascii="Book Antiqua" w:eastAsia="Book Antiqua" w:hAnsi="Book Antiqua" w:cs="Book Antiqua"/>
          <w:color w:val="000000" w:themeColor="text1"/>
        </w:rPr>
        <w:t xml:space="preserve">. There were no details comparing races within each study. In fact, one study had only </w:t>
      </w:r>
      <w:proofErr w:type="gramStart"/>
      <w:r w:rsidRPr="000110FC">
        <w:rPr>
          <w:rFonts w:ascii="Book Antiqua" w:eastAsia="Book Antiqua" w:hAnsi="Book Antiqua" w:cs="Book Antiqua"/>
          <w:color w:val="000000" w:themeColor="text1"/>
        </w:rPr>
        <w:t>Asians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45]</w:t>
      </w:r>
      <w:r w:rsidRPr="000110FC">
        <w:rPr>
          <w:rFonts w:ascii="Book Antiqua" w:eastAsia="Book Antiqua" w:hAnsi="Book Antiqua" w:cs="Book Antiqua"/>
          <w:color w:val="000000" w:themeColor="text1"/>
        </w:rPr>
        <w:t xml:space="preserve"> and another 88% Whites</w:t>
      </w:r>
      <w:r w:rsidRPr="000110FC">
        <w:rPr>
          <w:rFonts w:ascii="Book Antiqua" w:eastAsia="Book Antiqua" w:hAnsi="Book Antiqua" w:cs="Book Antiqua"/>
          <w:color w:val="000000" w:themeColor="text1"/>
          <w:szCs w:val="30"/>
          <w:vertAlign w:val="superscript"/>
        </w:rPr>
        <w:t>[34]</w:t>
      </w:r>
      <w:r w:rsidRPr="000110FC">
        <w:rPr>
          <w:rFonts w:ascii="Book Antiqua" w:eastAsia="Book Antiqua" w:hAnsi="Book Antiqua" w:cs="Book Antiqua"/>
          <w:color w:val="000000" w:themeColor="text1"/>
        </w:rPr>
        <w:t xml:space="preserve">. A Canadian study did not mention race or </w:t>
      </w:r>
      <w:proofErr w:type="gramStart"/>
      <w:r w:rsidRPr="000110FC">
        <w:rPr>
          <w:rFonts w:ascii="Book Antiqua" w:eastAsia="Book Antiqua" w:hAnsi="Book Antiqua" w:cs="Book Antiqua"/>
          <w:color w:val="000000" w:themeColor="text1"/>
        </w:rPr>
        <w:t>ethnicity</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46]</w:t>
      </w:r>
      <w:r w:rsidRPr="000110FC">
        <w:rPr>
          <w:rFonts w:ascii="Book Antiqua" w:eastAsia="Book Antiqua" w:hAnsi="Book Antiqua" w:cs="Book Antiqua"/>
          <w:color w:val="000000" w:themeColor="text1"/>
        </w:rPr>
        <w:t xml:space="preserve">. While baseline advanced fibrosis stage (F3/4) varied from 27% in </w:t>
      </w:r>
      <w:proofErr w:type="gramStart"/>
      <w:r w:rsidRPr="000110FC">
        <w:rPr>
          <w:rFonts w:ascii="Book Antiqua" w:eastAsia="Book Antiqua" w:hAnsi="Book Antiqua" w:cs="Book Antiqua"/>
          <w:color w:val="000000" w:themeColor="text1"/>
        </w:rPr>
        <w:t>Asians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45]</w:t>
      </w:r>
      <w:r w:rsidRPr="000110FC">
        <w:rPr>
          <w:rFonts w:ascii="Book Antiqua" w:eastAsia="Book Antiqua" w:hAnsi="Book Antiqua" w:cs="Book Antiqua"/>
          <w:color w:val="000000" w:themeColor="text1"/>
        </w:rPr>
        <w:t xml:space="preserve"> to 12% in Whites</w:t>
      </w:r>
      <w:r w:rsidRPr="000110FC">
        <w:rPr>
          <w:rFonts w:ascii="Book Antiqua" w:eastAsia="Book Antiqua" w:hAnsi="Book Antiqua" w:cs="Book Antiqua"/>
          <w:color w:val="000000" w:themeColor="text1"/>
          <w:szCs w:val="30"/>
          <w:vertAlign w:val="superscript"/>
        </w:rPr>
        <w:t>[43]</w:t>
      </w:r>
      <w:r w:rsidRPr="000110FC">
        <w:rPr>
          <w:rFonts w:ascii="Book Antiqua" w:eastAsia="Book Antiqua" w:hAnsi="Book Antiqua" w:cs="Book Antiqua"/>
          <w:color w:val="000000" w:themeColor="text1"/>
        </w:rPr>
        <w:t xml:space="preserve">, the percentages of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was also different (63%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33% respectively).</w:t>
      </w:r>
    </w:p>
    <w:p w14:paraId="1D7231D8" w14:textId="77777777" w:rsidR="00A77B3E" w:rsidRPr="000110FC" w:rsidRDefault="000B26DB" w:rsidP="006960C2">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 xml:space="preserve">Within NAFLD, however, NASH on liver biopsy is less common in African-Americans (57%), but not significantly,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Caucasians (73%</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47]</w:t>
      </w:r>
      <w:r w:rsidRPr="000110FC">
        <w:rPr>
          <w:rFonts w:ascii="Book Antiqua" w:eastAsia="Book Antiqua" w:hAnsi="Book Antiqua" w:cs="Book Antiqua"/>
          <w:color w:val="000000" w:themeColor="text1"/>
        </w:rPr>
        <w:t>.</w:t>
      </w:r>
    </w:p>
    <w:p w14:paraId="40EEF161" w14:textId="686B3DDE" w:rsidR="00A77B3E" w:rsidRPr="000110FC" w:rsidRDefault="000B26DB" w:rsidP="006960C2">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lastRenderedPageBreak/>
        <w:t>A recent meta-</w:t>
      </w:r>
      <w:proofErr w:type="gramStart"/>
      <w:r w:rsidRPr="000110FC">
        <w:rPr>
          <w:rFonts w:ascii="Book Antiqua" w:eastAsia="Book Antiqua" w:hAnsi="Book Antiqua" w:cs="Book Antiqua"/>
          <w:color w:val="000000" w:themeColor="text1"/>
        </w:rPr>
        <w:t>analysis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8]</w:t>
      </w:r>
      <w:r w:rsidRPr="000110FC">
        <w:rPr>
          <w:rFonts w:ascii="Book Antiqua" w:eastAsia="Book Antiqua" w:hAnsi="Book Antiqua" w:cs="Book Antiqua"/>
          <w:color w:val="000000" w:themeColor="text1"/>
        </w:rPr>
        <w:t xml:space="preserve"> noted that 11 studies assessed stage of fibrosis (mostly by biopsy) in NAFLD and had data on race. The pooled proportion of patients with NAFLD and significant fibrosis (stages 3 and 4) was 19.5% </w:t>
      </w:r>
      <w:r w:rsidR="006960C2"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95%</w:t>
      </w:r>
      <w:bookmarkStart w:id="2" w:name="_Hlk58003882"/>
      <w:r w:rsidR="006960C2" w:rsidRPr="000110FC">
        <w:rPr>
          <w:rFonts w:ascii="Book Antiqua" w:eastAsia="Malgun Gothic" w:hAnsi="Book Antiqua"/>
          <w:color w:val="000000" w:themeColor="text1"/>
        </w:rPr>
        <w:t xml:space="preserve"> confidence interval</w:t>
      </w:r>
      <w:bookmarkEnd w:id="2"/>
      <w:r w:rsidR="006960C2" w:rsidRPr="000110FC">
        <w:rPr>
          <w:rFonts w:ascii="Book Antiqua" w:eastAsia="Book Antiqua" w:hAnsi="Book Antiqua" w:cs="Book Antiqua"/>
          <w:color w:val="000000" w:themeColor="text1"/>
        </w:rPr>
        <w:t xml:space="preserve"> </w:t>
      </w:r>
      <w:r w:rsidR="006960C2"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CI</w:t>
      </w:r>
      <w:r w:rsidR="006960C2" w:rsidRPr="000110FC">
        <w:rPr>
          <w:rFonts w:ascii="Book Antiqua" w:hAnsi="Book Antiqua" w:cs="Book Antiqua" w:hint="eastAsia"/>
          <w:color w:val="000000" w:themeColor="text1"/>
          <w:lang w:eastAsia="zh-CN"/>
        </w:rPr>
        <w:t>)</w:t>
      </w:r>
      <w:r w:rsidR="001A4C81"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18.1</w:t>
      </w:r>
      <w:r w:rsidR="006960C2"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20.9</w:t>
      </w:r>
      <w:r w:rsidR="006960C2"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The percentages were numerically highest in Whites (22.3%) and Hispanics (19.6%) and lowest among Blacks (13.1%). However, differences were not statistically significant for Whites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Hispanics (RR 1.02, 95%CI</w:t>
      </w:r>
      <w:r w:rsidR="001A4C81"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0.94</w:t>
      </w:r>
      <w:r w:rsidR="001A4C81"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1.11), and borderline significant for Whites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Blacks (RR</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1.10, 95%CI</w:t>
      </w:r>
      <w:r w:rsidR="001A4C81"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1.00</w:t>
      </w:r>
      <w:r w:rsidR="001A4C81"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1.22</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8]</w:t>
      </w:r>
      <w:r w:rsidRPr="000110FC">
        <w:rPr>
          <w:rFonts w:ascii="Book Antiqua" w:eastAsia="Book Antiqua" w:hAnsi="Book Antiqua" w:cs="Book Antiqua"/>
          <w:color w:val="000000" w:themeColor="text1"/>
        </w:rPr>
        <w:t>. A later paper showed that morbidly obese Black patients (mean BMI &gt;</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45) had lower % of NASH (4%) and lower % of fibrosis stages 3 and 4 (1.4%)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Whites (17% and 9% respectively). The 2 groups had similar percentages of DM and </w:t>
      </w:r>
      <w:proofErr w:type="gramStart"/>
      <w:r w:rsidRPr="000110FC">
        <w:rPr>
          <w:rFonts w:ascii="Book Antiqua" w:eastAsia="Book Antiqua" w:hAnsi="Book Antiqua" w:cs="Book Antiqua"/>
          <w:color w:val="000000" w:themeColor="text1"/>
        </w:rPr>
        <w:t>hypertension</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48]</w:t>
      </w:r>
      <w:r w:rsidRPr="000110FC">
        <w:rPr>
          <w:rFonts w:ascii="Book Antiqua" w:eastAsia="Book Antiqua" w:hAnsi="Book Antiqua" w:cs="Book Antiqua"/>
          <w:color w:val="000000" w:themeColor="text1"/>
        </w:rPr>
        <w:t xml:space="preserve">. A retrospective but well detailed study based on liver biopsy found advanced fibrosis (F3/F4) in 16% Caucasians </w:t>
      </w:r>
      <w:proofErr w:type="spellStart"/>
      <w:r w:rsidRPr="000110FC">
        <w:rPr>
          <w:rFonts w:ascii="Book Antiqua" w:eastAsia="Book Antiqua" w:hAnsi="Book Antiqua" w:cs="Book Antiqua"/>
          <w:i/>
          <w:iCs/>
          <w:color w:val="000000" w:themeColor="text1"/>
        </w:rPr>
        <w:t>vs</w:t>
      </w:r>
      <w:proofErr w:type="spellEnd"/>
      <w:r w:rsidRPr="000110FC">
        <w:rPr>
          <w:rFonts w:ascii="Book Antiqua" w:eastAsia="Book Antiqua" w:hAnsi="Book Antiqua" w:cs="Book Antiqua"/>
          <w:color w:val="000000" w:themeColor="text1"/>
        </w:rPr>
        <w:t xml:space="preserve"> 2.6% Blacks, despite the fact that the latter had greater BMI and higher DM rates. However, their lipid profile was </w:t>
      </w:r>
      <w:r w:rsidR="0046365E" w:rsidRPr="000110FC">
        <w:rPr>
          <w:rFonts w:ascii="Book Antiqua" w:eastAsia="Book Antiqua" w:hAnsi="Book Antiqua" w:cs="Book Antiqua"/>
          <w:color w:val="000000" w:themeColor="text1"/>
        </w:rPr>
        <w:t>healthi</w:t>
      </w:r>
      <w:r w:rsidRPr="000110FC">
        <w:rPr>
          <w:rFonts w:ascii="Book Antiqua" w:eastAsia="Book Antiqua" w:hAnsi="Book Antiqua" w:cs="Book Antiqua"/>
          <w:color w:val="000000" w:themeColor="text1"/>
        </w:rPr>
        <w:t xml:space="preserve">er than </w:t>
      </w:r>
      <w:proofErr w:type="gramStart"/>
      <w:r w:rsidRPr="000110FC">
        <w:rPr>
          <w:rFonts w:ascii="Book Antiqua" w:eastAsia="Book Antiqua" w:hAnsi="Book Antiqua" w:cs="Book Antiqua"/>
          <w:color w:val="000000" w:themeColor="text1"/>
        </w:rPr>
        <w:t>Caucasians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49]</w:t>
      </w:r>
      <w:r w:rsidRPr="000110FC">
        <w:rPr>
          <w:rFonts w:ascii="Book Antiqua" w:eastAsia="Book Antiqua" w:hAnsi="Book Antiqua" w:cs="Book Antiqua"/>
          <w:color w:val="000000" w:themeColor="text1"/>
        </w:rPr>
        <w:t>.</w:t>
      </w:r>
    </w:p>
    <w:p w14:paraId="29AEDBC6" w14:textId="226204B4" w:rsidR="00A77B3E" w:rsidRPr="000110FC" w:rsidRDefault="000B26DB" w:rsidP="001A4C81">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 xml:space="preserve">The most recent NHANES (1999-2016) </w:t>
      </w:r>
      <w:proofErr w:type="gramStart"/>
      <w:r w:rsidRPr="000110FC">
        <w:rPr>
          <w:rFonts w:ascii="Book Antiqua" w:eastAsia="Book Antiqua" w:hAnsi="Book Antiqua" w:cs="Book Antiqua"/>
          <w:color w:val="000000" w:themeColor="text1"/>
        </w:rPr>
        <w:t>evaluation</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14]</w:t>
      </w:r>
      <w:r w:rsidRPr="000110FC">
        <w:rPr>
          <w:rFonts w:ascii="Book Antiqua" w:eastAsia="Book Antiqua" w:hAnsi="Book Antiqua" w:cs="Book Antiqua"/>
          <w:color w:val="000000" w:themeColor="text1"/>
        </w:rPr>
        <w:t xml:space="preserve"> used the US Fatty Liver Index to define NAFLD and two noninvasive marker (FIB-4 and NAFLD Fibrosis Score) to assess advanced liver fibrosis (</w:t>
      </w:r>
      <w:r w:rsidR="00AA5804" w:rsidRPr="000110FC">
        <w:rPr>
          <w:rFonts w:ascii="Book Antiqua" w:eastAsia="Book Antiqua" w:hAnsi="Book Antiqua" w:cs="Book Antiqua"/>
          <w:i/>
          <w:color w:val="000000" w:themeColor="text1"/>
        </w:rPr>
        <w:t>i.e.</w:t>
      </w:r>
      <w:r w:rsidR="00AA5804"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stages 3 and 4). The results show that Latinos and Whites had higher likelihood of NAFLD</w:t>
      </w:r>
      <w:r w:rsidR="00916990" w:rsidRPr="000110FC">
        <w:rPr>
          <w:rFonts w:ascii="Book Antiqua" w:eastAsia="Book Antiqua" w:hAnsi="Book Antiqua" w:cs="Book Antiqua"/>
          <w:color w:val="000000" w:themeColor="text1"/>
        </w:rPr>
        <w:t xml:space="preserve"> (43% and 33%, respectively)</w:t>
      </w:r>
      <w:r w:rsidRPr="000110FC">
        <w:rPr>
          <w:rFonts w:ascii="Book Antiqua" w:eastAsia="Book Antiqua" w:hAnsi="Book Antiqua" w:cs="Book Antiqua"/>
          <w:color w:val="000000" w:themeColor="text1"/>
        </w:rPr>
        <w:t xml:space="preserve">, </w:t>
      </w:r>
      <w:proofErr w:type="spellStart"/>
      <w:r w:rsidR="00916990" w:rsidRPr="000110FC">
        <w:rPr>
          <w:rFonts w:ascii="Book Antiqua" w:eastAsia="Book Antiqua" w:hAnsi="Book Antiqua" w:cs="Book Antiqua"/>
          <w:i/>
          <w:iCs/>
          <w:color w:val="000000" w:themeColor="text1"/>
        </w:rPr>
        <w:t>vs</w:t>
      </w:r>
      <w:proofErr w:type="spellEnd"/>
      <w:r w:rsidRPr="000110FC">
        <w:rPr>
          <w:rFonts w:ascii="Book Antiqua" w:eastAsia="Book Antiqua" w:hAnsi="Book Antiqua" w:cs="Book Antiqua"/>
          <w:color w:val="000000" w:themeColor="text1"/>
        </w:rPr>
        <w:t xml:space="preserve"> Asians (20%) and African Americans (19%). Overall, mortality was associated with DM2 and FIB-4 but not race, and was higher in lean or overweight patients </w:t>
      </w:r>
      <w:proofErr w:type="spellStart"/>
      <w:r w:rsidR="00AA5804" w:rsidRPr="000110FC">
        <w:rPr>
          <w:rFonts w:ascii="Book Antiqua" w:eastAsia="Book Antiqua" w:hAnsi="Book Antiqua" w:cs="Book Antiqua"/>
          <w:i/>
          <w:color w:val="000000" w:themeColor="text1"/>
        </w:rPr>
        <w:t>vs</w:t>
      </w:r>
      <w:proofErr w:type="spellEnd"/>
      <w:r w:rsidRPr="000110FC">
        <w:rPr>
          <w:rFonts w:ascii="Book Antiqua" w:eastAsia="Book Antiqua" w:hAnsi="Book Antiqua" w:cs="Book Antiqua"/>
          <w:color w:val="000000" w:themeColor="text1"/>
        </w:rPr>
        <w:t xml:space="preserve"> </w:t>
      </w:r>
      <w:proofErr w:type="gramStart"/>
      <w:r w:rsidRPr="000110FC">
        <w:rPr>
          <w:rFonts w:ascii="Book Antiqua" w:eastAsia="Book Antiqua" w:hAnsi="Book Antiqua" w:cs="Book Antiqua"/>
          <w:color w:val="000000" w:themeColor="text1"/>
        </w:rPr>
        <w:t>obese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14]</w:t>
      </w:r>
      <w:r w:rsidRPr="000110FC">
        <w:rPr>
          <w:rFonts w:ascii="Book Antiqua" w:eastAsia="Book Antiqua" w:hAnsi="Book Antiqua" w:cs="Book Antiqua"/>
          <w:color w:val="000000" w:themeColor="text1"/>
        </w:rPr>
        <w:t>.</w:t>
      </w:r>
    </w:p>
    <w:p w14:paraId="343203FC" w14:textId="77777777" w:rsidR="00A77B3E" w:rsidRPr="000110FC" w:rsidRDefault="000B26DB" w:rsidP="001A4C81">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shd w:val="clear" w:color="auto" w:fill="FFFFFF"/>
        </w:rPr>
        <w:t xml:space="preserve">Interestingly, a work by </w:t>
      </w:r>
      <w:proofErr w:type="spellStart"/>
      <w:r w:rsidRPr="000110FC">
        <w:rPr>
          <w:rFonts w:ascii="Book Antiqua" w:eastAsia="Book Antiqua" w:hAnsi="Book Antiqua" w:cs="Book Antiqua"/>
          <w:color w:val="000000" w:themeColor="text1"/>
          <w:shd w:val="clear" w:color="auto" w:fill="FFFFFF"/>
        </w:rPr>
        <w:t>Lomonaco</w:t>
      </w:r>
      <w:proofErr w:type="spellEnd"/>
      <w:r w:rsidRPr="000110FC">
        <w:rPr>
          <w:rFonts w:ascii="Book Antiqua" w:eastAsia="Book Antiqua" w:hAnsi="Book Antiqua" w:cs="Book Antiqua"/>
          <w:color w:val="000000" w:themeColor="text1"/>
          <w:shd w:val="clear" w:color="auto" w:fill="FFFFFF"/>
        </w:rPr>
        <w:t xml:space="preserve"> </w:t>
      </w:r>
      <w:r w:rsidRPr="000110FC">
        <w:rPr>
          <w:rFonts w:ascii="Book Antiqua" w:eastAsia="Book Antiqua" w:hAnsi="Book Antiqua" w:cs="Book Antiqua"/>
          <w:i/>
          <w:iCs/>
          <w:color w:val="000000" w:themeColor="text1"/>
          <w:shd w:val="clear" w:color="auto" w:fill="FFFFFF"/>
        </w:rPr>
        <w:t xml:space="preserve">et </w:t>
      </w:r>
      <w:proofErr w:type="gramStart"/>
      <w:r w:rsidRPr="000110FC">
        <w:rPr>
          <w:rFonts w:ascii="Book Antiqua" w:eastAsia="Book Antiqua" w:hAnsi="Book Antiqua" w:cs="Book Antiqua"/>
          <w:i/>
          <w:iCs/>
          <w:color w:val="000000" w:themeColor="text1"/>
          <w:shd w:val="clear" w:color="auto" w:fill="FFFFFF"/>
        </w:rPr>
        <w:t>al</w:t>
      </w:r>
      <w:r w:rsidR="001A4C81" w:rsidRPr="000110FC">
        <w:rPr>
          <w:rFonts w:ascii="Book Antiqua" w:eastAsia="Book Antiqua" w:hAnsi="Book Antiqua" w:cs="Book Antiqua"/>
          <w:color w:val="000000" w:themeColor="text1"/>
          <w:szCs w:val="30"/>
          <w:vertAlign w:val="superscript"/>
        </w:rPr>
        <w:t>[</w:t>
      </w:r>
      <w:proofErr w:type="gramEnd"/>
      <w:r w:rsidR="001A4C81" w:rsidRPr="000110FC">
        <w:rPr>
          <w:rFonts w:ascii="Book Antiqua" w:eastAsia="Book Antiqua" w:hAnsi="Book Antiqua" w:cs="Book Antiqua"/>
          <w:color w:val="000000" w:themeColor="text1"/>
          <w:szCs w:val="30"/>
          <w:vertAlign w:val="superscript"/>
        </w:rPr>
        <w:t>50]</w:t>
      </w:r>
      <w:r w:rsidRPr="000110FC">
        <w:rPr>
          <w:rFonts w:ascii="Book Antiqua" w:eastAsia="Book Antiqua" w:hAnsi="Book Antiqua" w:cs="Book Antiqua"/>
          <w:color w:val="000000" w:themeColor="text1"/>
        </w:rPr>
        <w:t xml:space="preserve"> found that, when metabolic factors are controlled for, hepatic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inflammation and fibrosis scores (all by histology) were similar between Caucasians and Hispanics. A study assessing biopsy-confirmed NASH and comparing Latinos and Whites reported that the former were younger, had increased carbohydrate intake, and had a lower prevalence of </w:t>
      </w:r>
      <w:proofErr w:type="gramStart"/>
      <w:r w:rsidRPr="000110FC">
        <w:rPr>
          <w:rFonts w:ascii="Book Antiqua" w:eastAsia="Book Antiqua" w:hAnsi="Book Antiqua" w:cs="Book Antiqua"/>
          <w:color w:val="000000" w:themeColor="text1"/>
        </w:rPr>
        <w:t>hypertension</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31]</w:t>
      </w:r>
      <w:r w:rsidRPr="000110FC">
        <w:rPr>
          <w:rFonts w:ascii="Book Antiqua" w:eastAsia="Book Antiqua" w:hAnsi="Book Antiqua" w:cs="Book Antiqua"/>
          <w:color w:val="000000" w:themeColor="text1"/>
        </w:rPr>
        <w:t xml:space="preserve">. However, while there were numerical different rates of F3/F4 (Whites and Blacks 30%, Asians 28% and Latinos 23%) these were not significant. Multivariable analysis identified only age, female gender, HTN and abnormal HOMA-IR as significantly associated with advanced fibrosis, but not </w:t>
      </w:r>
      <w:proofErr w:type="gramStart"/>
      <w:r w:rsidRPr="000110FC">
        <w:rPr>
          <w:rFonts w:ascii="Book Antiqua" w:eastAsia="Book Antiqua" w:hAnsi="Book Antiqua" w:cs="Book Antiqua"/>
          <w:color w:val="000000" w:themeColor="text1"/>
        </w:rPr>
        <w:t>race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31]</w:t>
      </w:r>
      <w:r w:rsidRPr="000110FC">
        <w:rPr>
          <w:rFonts w:ascii="Book Antiqua" w:eastAsia="Book Antiqua" w:hAnsi="Book Antiqua" w:cs="Book Antiqua"/>
          <w:color w:val="000000" w:themeColor="text1"/>
        </w:rPr>
        <w:t>.</w:t>
      </w:r>
    </w:p>
    <w:p w14:paraId="7DCFB834" w14:textId="77777777" w:rsidR="00A77B3E" w:rsidRPr="000110FC" w:rsidRDefault="000B26DB" w:rsidP="001A4C81">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lastRenderedPageBreak/>
        <w:t xml:space="preserve">The preponderance of evidence shows that while Latinos have more NAFLD, they don’t have significantly higher rates of advanced fibrosis. Studies based on liver biopsy, except </w:t>
      </w:r>
      <w:proofErr w:type="gramStart"/>
      <w:r w:rsidRPr="000110FC">
        <w:rPr>
          <w:rFonts w:ascii="Book Antiqua" w:eastAsia="Book Antiqua" w:hAnsi="Book Antiqua" w:cs="Book Antiqua"/>
          <w:color w:val="000000" w:themeColor="text1"/>
        </w:rPr>
        <w:t>one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31]</w:t>
      </w:r>
      <w:r w:rsidRPr="000110FC">
        <w:rPr>
          <w:rFonts w:ascii="Book Antiqua" w:eastAsia="Book Antiqua" w:hAnsi="Book Antiqua" w:cs="Book Antiqua"/>
          <w:color w:val="000000" w:themeColor="text1"/>
        </w:rPr>
        <w:t xml:space="preserve"> have shown Black patients to have less fibrosis</w:t>
      </w:r>
      <w:r w:rsidRPr="000110FC">
        <w:rPr>
          <w:rFonts w:ascii="Book Antiqua" w:eastAsia="Book Antiqua" w:hAnsi="Book Antiqua" w:cs="Book Antiqua"/>
          <w:color w:val="000000" w:themeColor="text1"/>
          <w:szCs w:val="30"/>
          <w:vertAlign w:val="superscript"/>
        </w:rPr>
        <w:t>[8,49]</w:t>
      </w:r>
      <w:r w:rsidRPr="000110FC">
        <w:rPr>
          <w:rFonts w:ascii="Book Antiqua" w:eastAsia="Book Antiqua" w:hAnsi="Book Antiqua" w:cs="Book Antiqua"/>
          <w:color w:val="000000" w:themeColor="text1"/>
        </w:rPr>
        <w:t xml:space="preserve">. However, adequate controlling for the variables of the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has not been done.</w:t>
      </w:r>
    </w:p>
    <w:p w14:paraId="24DAA50B" w14:textId="77777777" w:rsidR="00A77B3E" w:rsidRPr="000110FC" w:rsidRDefault="000B26DB" w:rsidP="001A4C81">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NAFLD is associated with the development of hepatocellular carcinoma (HCC). One report demonstrated that patients with NAFLD have a 10-fold higher chance of developing HCC compared to </w:t>
      </w:r>
      <w:proofErr w:type="gramStart"/>
      <w:r w:rsidRPr="000110FC">
        <w:rPr>
          <w:rFonts w:ascii="Book Antiqua" w:eastAsia="Book Antiqua" w:hAnsi="Book Antiqua" w:cs="Book Antiqua"/>
          <w:color w:val="000000" w:themeColor="text1"/>
        </w:rPr>
        <w:t>controls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51]</w:t>
      </w:r>
      <w:r w:rsidRPr="000110FC">
        <w:rPr>
          <w:rFonts w:ascii="Book Antiqua" w:eastAsia="Book Antiqua" w:hAnsi="Book Antiqua" w:cs="Book Antiqua"/>
          <w:color w:val="000000" w:themeColor="text1"/>
        </w:rPr>
        <w:t>. The overall risk of HCC in NAFLD was low (estimated 0.02/100 patient-years), and it was higher in older (&gt;</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65 years) Hispanics and lower in Blacks: these subgroups were not matched by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w:t>
      </w:r>
      <w:proofErr w:type="gramStart"/>
      <w:r w:rsidRPr="000110FC">
        <w:rPr>
          <w:rFonts w:ascii="Book Antiqua" w:eastAsia="Book Antiqua" w:hAnsi="Book Antiqua" w:cs="Book Antiqua"/>
          <w:color w:val="000000" w:themeColor="text1"/>
        </w:rPr>
        <w:t>risk</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51]</w:t>
      </w:r>
      <w:r w:rsidRPr="000110FC">
        <w:rPr>
          <w:rFonts w:ascii="Book Antiqua" w:eastAsia="Book Antiqua" w:hAnsi="Book Antiqua" w:cs="Book Antiqua"/>
          <w:color w:val="000000" w:themeColor="text1"/>
        </w:rPr>
        <w:t>.</w:t>
      </w:r>
    </w:p>
    <w:p w14:paraId="72FA5E1A" w14:textId="77777777" w:rsidR="00A77B3E" w:rsidRPr="000110FC" w:rsidRDefault="000B26DB" w:rsidP="001A4C81">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Finding racial differences in mortality (especially liver mortality) in patients with fatty liver requires evaluation of a very large database. A NHANES analysis (1988-1994), looked at (mostly) NAFLD patients and found a correlation between high estimated liver fibrosis (by </w:t>
      </w:r>
      <w:proofErr w:type="spellStart"/>
      <w:r w:rsidRPr="000110FC">
        <w:rPr>
          <w:rFonts w:ascii="Book Antiqua" w:eastAsia="Book Antiqua" w:hAnsi="Book Antiqua" w:cs="Book Antiqua"/>
          <w:color w:val="000000" w:themeColor="text1"/>
        </w:rPr>
        <w:t>non invasive</w:t>
      </w:r>
      <w:proofErr w:type="spellEnd"/>
      <w:r w:rsidRPr="000110FC">
        <w:rPr>
          <w:rFonts w:ascii="Book Antiqua" w:eastAsia="Book Antiqua" w:hAnsi="Book Antiqua" w:cs="Book Antiqua"/>
          <w:color w:val="000000" w:themeColor="text1"/>
        </w:rPr>
        <w:t xml:space="preserve"> tests such as FIB-4) with mortality (both all cause and liver-related) up to 2006</w:t>
      </w:r>
      <w:r w:rsidRPr="000110FC">
        <w:rPr>
          <w:rFonts w:ascii="Book Antiqua" w:eastAsia="Book Antiqua" w:hAnsi="Book Antiqua" w:cs="Book Antiqua"/>
          <w:color w:val="000000" w:themeColor="text1"/>
          <w:szCs w:val="30"/>
          <w:vertAlign w:val="superscript"/>
        </w:rPr>
        <w:t>[52]</w:t>
      </w:r>
      <w:r w:rsidRPr="000110FC">
        <w:rPr>
          <w:rFonts w:ascii="Book Antiqua" w:eastAsia="Book Antiqua" w:hAnsi="Book Antiqua" w:cs="Book Antiqua"/>
          <w:color w:val="000000" w:themeColor="text1"/>
        </w:rPr>
        <w:t xml:space="preserve">. Unfortunately, liver mortality represented only 3% of the total mortality, so there were too few endpoints to make inferences about racial </w:t>
      </w:r>
      <w:proofErr w:type="gramStart"/>
      <w:r w:rsidRPr="000110FC">
        <w:rPr>
          <w:rFonts w:ascii="Book Antiqua" w:eastAsia="Book Antiqua" w:hAnsi="Book Antiqua" w:cs="Book Antiqua"/>
          <w:color w:val="000000" w:themeColor="text1"/>
        </w:rPr>
        <w:t>associations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52]</w:t>
      </w:r>
      <w:r w:rsidRPr="000110FC">
        <w:rPr>
          <w:rFonts w:ascii="Book Antiqua" w:eastAsia="Book Antiqua" w:hAnsi="Book Antiqua" w:cs="Book Antiqua"/>
          <w:color w:val="000000" w:themeColor="text1"/>
        </w:rPr>
        <w:t>. A review of total U</w:t>
      </w:r>
      <w:r w:rsidR="001A4C81" w:rsidRPr="000110FC">
        <w:rPr>
          <w:rFonts w:ascii="Book Antiqua" w:hAnsi="Book Antiqua" w:cs="Book Antiqua" w:hint="eastAsia"/>
          <w:color w:val="000000" w:themeColor="text1"/>
          <w:lang w:eastAsia="zh-CN"/>
        </w:rPr>
        <w:t xml:space="preserve">nited </w:t>
      </w:r>
      <w:r w:rsidRPr="000110FC">
        <w:rPr>
          <w:rFonts w:ascii="Book Antiqua" w:eastAsia="Book Antiqua" w:hAnsi="Book Antiqua" w:cs="Book Antiqua"/>
          <w:color w:val="000000" w:themeColor="text1"/>
        </w:rPr>
        <w:t>S</w:t>
      </w:r>
      <w:r w:rsidR="001A4C81"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rPr>
        <w:t xml:space="preserve"> mortality captured in the latest National Vital Statistics (NVSS) database, showed that Hispanics with a diagnosis of NAFLD have lower mortality than Caucasians, although in both groups the trend is towards increased mortality the past 10 years: there was no attempt to adjust the data for underlying metabolic </w:t>
      </w:r>
      <w:proofErr w:type="gramStart"/>
      <w:r w:rsidRPr="000110FC">
        <w:rPr>
          <w:rFonts w:ascii="Book Antiqua" w:eastAsia="Book Antiqua" w:hAnsi="Book Antiqua" w:cs="Book Antiqua"/>
          <w:color w:val="000000" w:themeColor="text1"/>
        </w:rPr>
        <w:t>disease</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53]</w:t>
      </w:r>
      <w:r w:rsidRPr="000110FC">
        <w:rPr>
          <w:rFonts w:ascii="Book Antiqua" w:eastAsia="Book Antiqua" w:hAnsi="Book Antiqua" w:cs="Book Antiqua"/>
          <w:color w:val="000000" w:themeColor="text1"/>
        </w:rPr>
        <w:t>.</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In 2016, the NIAAA issued a report on liver cirrhosis mortality. The age-adjusted mortality rates for cirrhosis “without mention of alcohol” were 50% lower in Blacks </w:t>
      </w:r>
      <w:proofErr w:type="spellStart"/>
      <w:r w:rsidRPr="000110FC">
        <w:rPr>
          <w:rFonts w:ascii="Book Antiqua" w:eastAsia="Book Antiqua" w:hAnsi="Book Antiqua" w:cs="Book Antiqua"/>
          <w:i/>
          <w:iCs/>
          <w:color w:val="000000" w:themeColor="text1"/>
        </w:rPr>
        <w:t>vs</w:t>
      </w:r>
      <w:proofErr w:type="spellEnd"/>
      <w:r w:rsidRPr="000110FC">
        <w:rPr>
          <w:rFonts w:ascii="Book Antiqua" w:eastAsia="Book Antiqua" w:hAnsi="Book Antiqua" w:cs="Book Antiqua"/>
          <w:color w:val="000000" w:themeColor="text1"/>
        </w:rPr>
        <w:t xml:space="preserve"> whites, but NAFLD codes were not specifically </w:t>
      </w:r>
      <w:proofErr w:type="gramStart"/>
      <w:r w:rsidRPr="000110FC">
        <w:rPr>
          <w:rFonts w:ascii="Book Antiqua" w:eastAsia="Book Antiqua" w:hAnsi="Book Antiqua" w:cs="Book Antiqua"/>
          <w:color w:val="000000" w:themeColor="text1"/>
        </w:rPr>
        <w:t>reported</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54]</w:t>
      </w:r>
      <w:r w:rsidRPr="000110FC">
        <w:rPr>
          <w:rFonts w:ascii="Book Antiqua" w:eastAsia="Book Antiqua" w:hAnsi="Book Antiqua" w:cs="Book Antiqua"/>
          <w:color w:val="000000" w:themeColor="text1"/>
        </w:rPr>
        <w:t xml:space="preserve">. However, a paper looking at hospital charges, length of stay and mortality in non-Federal Community hospitals across the </w:t>
      </w:r>
      <w:r w:rsidR="001A4C81" w:rsidRPr="000110FC">
        <w:rPr>
          <w:rFonts w:ascii="Book Antiqua" w:eastAsia="Book Antiqua" w:hAnsi="Book Antiqua" w:cs="Book Antiqua"/>
          <w:color w:val="000000" w:themeColor="text1"/>
        </w:rPr>
        <w:t>U</w:t>
      </w:r>
      <w:r w:rsidR="001A4C81" w:rsidRPr="000110FC">
        <w:rPr>
          <w:rFonts w:ascii="Book Antiqua" w:hAnsi="Book Antiqua" w:cs="Book Antiqua" w:hint="eastAsia"/>
          <w:color w:val="000000" w:themeColor="text1"/>
          <w:lang w:eastAsia="zh-CN"/>
        </w:rPr>
        <w:t xml:space="preserve">nited </w:t>
      </w:r>
      <w:r w:rsidR="001A4C81" w:rsidRPr="000110FC">
        <w:rPr>
          <w:rFonts w:ascii="Book Antiqua" w:eastAsia="Book Antiqua" w:hAnsi="Book Antiqua" w:cs="Book Antiqua"/>
          <w:color w:val="000000" w:themeColor="text1"/>
        </w:rPr>
        <w:t>S</w:t>
      </w:r>
      <w:r w:rsidR="001A4C81"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rPr>
        <w:t xml:space="preserve">, showed that mortality was not statistically different across races in patients admitted with a NAFLD </w:t>
      </w:r>
      <w:proofErr w:type="gramStart"/>
      <w:r w:rsidRPr="000110FC">
        <w:rPr>
          <w:rFonts w:ascii="Book Antiqua" w:eastAsia="Book Antiqua" w:hAnsi="Book Antiqua" w:cs="Book Antiqua"/>
          <w:color w:val="000000" w:themeColor="text1"/>
        </w:rPr>
        <w:t>diagnosis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55]</w:t>
      </w:r>
      <w:r w:rsidRPr="000110FC">
        <w:rPr>
          <w:rFonts w:ascii="Book Antiqua" w:eastAsia="Book Antiqua" w:hAnsi="Book Antiqua" w:cs="Book Antiqua"/>
          <w:color w:val="000000" w:themeColor="text1"/>
        </w:rPr>
        <w:t>.</w:t>
      </w:r>
    </w:p>
    <w:p w14:paraId="09F8F3C0" w14:textId="77777777" w:rsidR="00A77B3E" w:rsidRPr="000110FC" w:rsidRDefault="000B26DB" w:rsidP="001A4C81">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More data on race-specific cirrhosis, HCC and mortality rate in patients with NAFLD are needed.</w:t>
      </w:r>
    </w:p>
    <w:p w14:paraId="2EABBA3C" w14:textId="77777777" w:rsidR="00A77B3E" w:rsidRPr="000110FC" w:rsidRDefault="00A77B3E">
      <w:pPr>
        <w:spacing w:line="360" w:lineRule="auto"/>
        <w:jc w:val="both"/>
        <w:rPr>
          <w:color w:val="000000" w:themeColor="text1"/>
        </w:rPr>
      </w:pPr>
    </w:p>
    <w:p w14:paraId="0D144D17" w14:textId="77777777" w:rsidR="00A77B3E" w:rsidRPr="000110FC" w:rsidRDefault="000B26DB">
      <w:pPr>
        <w:spacing w:line="360" w:lineRule="auto"/>
        <w:jc w:val="both"/>
        <w:rPr>
          <w:b/>
          <w:i/>
          <w:color w:val="000000" w:themeColor="text1"/>
        </w:rPr>
      </w:pPr>
      <w:r w:rsidRPr="000110FC">
        <w:rPr>
          <w:rFonts w:ascii="Book Antiqua" w:eastAsia="Book Antiqua" w:hAnsi="Book Antiqua" w:cs="Book Antiqua"/>
          <w:b/>
          <w:i/>
          <w:color w:val="000000" w:themeColor="text1"/>
        </w:rPr>
        <w:t>Response to therapy</w:t>
      </w:r>
    </w:p>
    <w:p w14:paraId="5EDE3529" w14:textId="77777777" w:rsidR="00A77B3E" w:rsidRPr="000110FC" w:rsidRDefault="000B26DB">
      <w:pPr>
        <w:spacing w:line="360" w:lineRule="auto"/>
        <w:jc w:val="both"/>
        <w:rPr>
          <w:color w:val="000000" w:themeColor="text1"/>
          <w:lang w:eastAsia="zh-CN"/>
        </w:rPr>
      </w:pPr>
      <w:r w:rsidRPr="000110FC">
        <w:rPr>
          <w:rFonts w:ascii="Book Antiqua" w:eastAsia="Book Antiqua" w:hAnsi="Book Antiqua" w:cs="Book Antiqua"/>
          <w:color w:val="000000" w:themeColor="text1"/>
        </w:rPr>
        <w:lastRenderedPageBreak/>
        <w:t>There is considerably less data on racial responses to therapy for NAFLD. To date, this includes mainly weight loss strategies, including bariatric surgery.</w:t>
      </w:r>
    </w:p>
    <w:p w14:paraId="0DAA3C84" w14:textId="77777777" w:rsidR="00A77B3E" w:rsidRPr="000110FC" w:rsidRDefault="000B26DB" w:rsidP="001A4C81">
      <w:pPr>
        <w:spacing w:line="360" w:lineRule="auto"/>
        <w:ind w:firstLineChars="100" w:firstLine="240"/>
        <w:jc w:val="both"/>
        <w:rPr>
          <w:color w:val="000000" w:themeColor="text1"/>
          <w:lang w:eastAsia="zh-CN"/>
        </w:rPr>
      </w:pPr>
      <w:proofErr w:type="spellStart"/>
      <w:r w:rsidRPr="000110FC">
        <w:rPr>
          <w:rFonts w:ascii="Book Antiqua" w:eastAsia="Book Antiqua" w:hAnsi="Book Antiqua" w:cs="Book Antiqua"/>
          <w:color w:val="000000" w:themeColor="text1"/>
        </w:rPr>
        <w:t>Vilar</w:t>
      </w:r>
      <w:proofErr w:type="spellEnd"/>
      <w:r w:rsidRPr="000110FC">
        <w:rPr>
          <w:rFonts w:ascii="Book Antiqua" w:eastAsia="Book Antiqua" w:hAnsi="Book Antiqua" w:cs="Book Antiqua"/>
          <w:color w:val="000000" w:themeColor="text1"/>
        </w:rPr>
        <w:t xml:space="preserve">-Gomez </w:t>
      </w:r>
      <w:r w:rsidR="001A4C81" w:rsidRPr="000110FC">
        <w:rPr>
          <w:rFonts w:ascii="Book Antiqua" w:hAnsi="Book Antiqua" w:cs="Book Antiqua" w:hint="eastAsia"/>
          <w:i/>
          <w:color w:val="000000" w:themeColor="text1"/>
          <w:lang w:eastAsia="zh-CN"/>
        </w:rPr>
        <w:t xml:space="preserve">et </w:t>
      </w:r>
      <w:proofErr w:type="gramStart"/>
      <w:r w:rsidR="001A4C81" w:rsidRPr="000110FC">
        <w:rPr>
          <w:rFonts w:ascii="Book Antiqua" w:hAnsi="Book Antiqua" w:cs="Book Antiqua" w:hint="eastAsia"/>
          <w:i/>
          <w:color w:val="000000" w:themeColor="text1"/>
          <w:lang w:eastAsia="zh-CN"/>
        </w:rPr>
        <w:t>al</w:t>
      </w:r>
      <w:r w:rsidR="001A4C81" w:rsidRPr="000110FC">
        <w:rPr>
          <w:rFonts w:ascii="Book Antiqua" w:eastAsia="Book Antiqua" w:hAnsi="Book Antiqua" w:cs="Book Antiqua"/>
          <w:color w:val="000000" w:themeColor="text1"/>
          <w:szCs w:val="30"/>
          <w:vertAlign w:val="superscript"/>
        </w:rPr>
        <w:t>[</w:t>
      </w:r>
      <w:proofErr w:type="gramEnd"/>
      <w:r w:rsidR="001A4C81" w:rsidRPr="000110FC">
        <w:rPr>
          <w:rFonts w:ascii="Book Antiqua" w:eastAsia="Book Antiqua" w:hAnsi="Book Antiqua" w:cs="Book Antiqua"/>
          <w:color w:val="000000" w:themeColor="text1"/>
          <w:szCs w:val="30"/>
          <w:vertAlign w:val="superscript"/>
        </w:rPr>
        <w:t>56]</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published a small but well-designed study enrolling Cuban patients.</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They histologically documented decreased liver fibrosis (45% of patients) and resolution of NASH (90% of patients) when a 10% or greater weight loss was </w:t>
      </w:r>
      <w:proofErr w:type="gramStart"/>
      <w:r w:rsidRPr="000110FC">
        <w:rPr>
          <w:rFonts w:ascii="Book Antiqua" w:eastAsia="Book Antiqua" w:hAnsi="Book Antiqua" w:cs="Book Antiqua"/>
          <w:color w:val="000000" w:themeColor="text1"/>
        </w:rPr>
        <w:t>achieved</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56]</w:t>
      </w:r>
      <w:r w:rsidR="001A4C81"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rPr>
        <w:t xml:space="preserve"> The latter endpoint was noted in 10% of patients, all of them Cuban.</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 xml:space="preserve">However, diet and exercise may be beneficial to decrease liver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in the absence of weight </w:t>
      </w:r>
      <w:proofErr w:type="gramStart"/>
      <w:r w:rsidRPr="000110FC">
        <w:rPr>
          <w:rFonts w:ascii="Book Antiqua" w:eastAsia="Book Antiqua" w:hAnsi="Book Antiqua" w:cs="Book Antiqua"/>
          <w:color w:val="000000" w:themeColor="text1"/>
        </w:rPr>
        <w:t>loss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24]</w:t>
      </w:r>
      <w:r w:rsidR="001A4C81" w:rsidRPr="000110FC">
        <w:rPr>
          <w:rFonts w:ascii="Book Antiqua" w:hAnsi="Book Antiqua" w:cs="Book Antiqua" w:hint="eastAsia"/>
          <w:color w:val="000000" w:themeColor="text1"/>
          <w:szCs w:val="30"/>
          <w:lang w:eastAsia="zh-CN"/>
        </w:rPr>
        <w:t>.</w:t>
      </w:r>
    </w:p>
    <w:p w14:paraId="56E04687" w14:textId="77777777" w:rsidR="00A77B3E" w:rsidRPr="000110FC" w:rsidRDefault="000B26DB" w:rsidP="001A4C81">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Behavioral therapy resulted in a maximum weight loss of 5 </w:t>
      </w:r>
      <w:r w:rsidR="001A4C81" w:rsidRPr="000110FC">
        <w:rPr>
          <w:rFonts w:ascii="Book Antiqua" w:hAnsi="Book Antiqua" w:cs="Book Antiqua" w:hint="eastAsia"/>
          <w:color w:val="000000" w:themeColor="text1"/>
          <w:lang w:eastAsia="zh-CN"/>
        </w:rPr>
        <w:t>k</w:t>
      </w:r>
      <w:r w:rsidRPr="000110FC">
        <w:rPr>
          <w:rFonts w:ascii="Book Antiqua" w:eastAsia="Book Antiqua" w:hAnsi="Book Antiqua" w:cs="Book Antiqua"/>
          <w:color w:val="000000" w:themeColor="text1"/>
        </w:rPr>
        <w:t xml:space="preserve">g in Black patients, significantly less than 13 </w:t>
      </w:r>
      <w:r w:rsidR="001A4C81" w:rsidRPr="000110FC">
        <w:rPr>
          <w:rFonts w:ascii="Book Antiqua" w:hAnsi="Book Antiqua" w:cs="Book Antiqua" w:hint="eastAsia"/>
          <w:color w:val="000000" w:themeColor="text1"/>
          <w:lang w:eastAsia="zh-CN"/>
        </w:rPr>
        <w:t>k</w:t>
      </w:r>
      <w:r w:rsidRPr="000110FC">
        <w:rPr>
          <w:rFonts w:ascii="Book Antiqua" w:eastAsia="Book Antiqua" w:hAnsi="Book Antiqua" w:cs="Book Antiqua"/>
          <w:color w:val="000000" w:themeColor="text1"/>
        </w:rPr>
        <w:t xml:space="preserve">g in </w:t>
      </w:r>
      <w:proofErr w:type="gramStart"/>
      <w:r w:rsidRPr="000110FC">
        <w:rPr>
          <w:rFonts w:ascii="Book Antiqua" w:eastAsia="Book Antiqua" w:hAnsi="Book Antiqua" w:cs="Book Antiqua"/>
          <w:color w:val="000000" w:themeColor="text1"/>
        </w:rPr>
        <w:t>Whites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57]</w:t>
      </w:r>
      <w:r w:rsidRPr="000110FC">
        <w:rPr>
          <w:rFonts w:ascii="Book Antiqua" w:eastAsia="Book Antiqua" w:hAnsi="Book Antiqua" w:cs="Book Antiqua"/>
          <w:color w:val="000000" w:themeColor="text1"/>
        </w:rPr>
        <w:t>. Metformin for one year significantly increased HDL-cholesterol (by 1-2 mg/</w:t>
      </w:r>
      <w:proofErr w:type="spellStart"/>
      <w:r w:rsidRPr="000110FC">
        <w:rPr>
          <w:rFonts w:ascii="Book Antiqua" w:eastAsia="Book Antiqua" w:hAnsi="Book Antiqua" w:cs="Book Antiqua"/>
          <w:color w:val="000000" w:themeColor="text1"/>
        </w:rPr>
        <w:t>dL</w:t>
      </w:r>
      <w:proofErr w:type="spellEnd"/>
      <w:r w:rsidRPr="000110FC">
        <w:rPr>
          <w:rFonts w:ascii="Book Antiqua" w:eastAsia="Book Antiqua" w:hAnsi="Book Antiqua" w:cs="Book Antiqua"/>
          <w:color w:val="000000" w:themeColor="text1"/>
        </w:rPr>
        <w:t xml:space="preserve">) in White and Black patients: </w:t>
      </w:r>
      <w:r w:rsidR="001A4C81" w:rsidRPr="000110FC">
        <w:rPr>
          <w:rFonts w:ascii="Book Antiqua" w:hAnsi="Book Antiqua" w:cs="Book Antiqua" w:hint="eastAsia"/>
          <w:color w:val="000000" w:themeColor="text1"/>
          <w:lang w:eastAsia="zh-CN"/>
        </w:rPr>
        <w:t>I</w:t>
      </w:r>
      <w:r w:rsidRPr="000110FC">
        <w:rPr>
          <w:rFonts w:ascii="Book Antiqua" w:eastAsia="Book Antiqua" w:hAnsi="Book Antiqua" w:cs="Book Antiqua"/>
          <w:color w:val="000000" w:themeColor="text1"/>
        </w:rPr>
        <w:t>n Hispanics the HDL declined by approximately 1 mg/</w:t>
      </w:r>
      <w:proofErr w:type="spellStart"/>
      <w:proofErr w:type="gramStart"/>
      <w:r w:rsidRPr="000110FC">
        <w:rPr>
          <w:rFonts w:ascii="Book Antiqua" w:eastAsia="Book Antiqua" w:hAnsi="Book Antiqua" w:cs="Book Antiqua"/>
          <w:color w:val="000000" w:themeColor="text1"/>
        </w:rPr>
        <w:t>dL</w:t>
      </w:r>
      <w:proofErr w:type="spellEnd"/>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58]</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Lorcaserin</w:t>
      </w:r>
      <w:proofErr w:type="spellEnd"/>
      <w:r w:rsidRPr="000110FC">
        <w:rPr>
          <w:rFonts w:ascii="Book Antiqua" w:eastAsia="Book Antiqua" w:hAnsi="Book Antiqua" w:cs="Book Antiqua"/>
          <w:color w:val="000000" w:themeColor="text1"/>
        </w:rPr>
        <w:t xml:space="preserve"> lead to a placebo-adjusted weight loss of 3.2 </w:t>
      </w:r>
      <w:r w:rsidR="001A4C81" w:rsidRPr="000110FC">
        <w:rPr>
          <w:rFonts w:ascii="Book Antiqua" w:hAnsi="Book Antiqua" w:cs="Book Antiqua" w:hint="eastAsia"/>
          <w:color w:val="000000" w:themeColor="text1"/>
          <w:lang w:eastAsia="zh-CN"/>
        </w:rPr>
        <w:t>k</w:t>
      </w:r>
      <w:r w:rsidRPr="000110FC">
        <w:rPr>
          <w:rFonts w:ascii="Book Antiqua" w:eastAsia="Book Antiqua" w:hAnsi="Book Antiqua" w:cs="Book Antiqua"/>
          <w:color w:val="000000" w:themeColor="text1"/>
        </w:rPr>
        <w:t xml:space="preserve">g, 2.7 </w:t>
      </w:r>
      <w:r w:rsidR="001A4C81" w:rsidRPr="000110FC">
        <w:rPr>
          <w:rFonts w:ascii="Book Antiqua" w:hAnsi="Book Antiqua" w:cs="Book Antiqua" w:hint="eastAsia"/>
          <w:color w:val="000000" w:themeColor="text1"/>
          <w:lang w:eastAsia="zh-CN"/>
        </w:rPr>
        <w:t>k</w:t>
      </w:r>
      <w:r w:rsidRPr="000110FC">
        <w:rPr>
          <w:rFonts w:ascii="Book Antiqua" w:eastAsia="Book Antiqua" w:hAnsi="Book Antiqua" w:cs="Book Antiqua"/>
          <w:color w:val="000000" w:themeColor="text1"/>
        </w:rPr>
        <w:t xml:space="preserve">g and 1.4 </w:t>
      </w:r>
      <w:r w:rsidR="001A4C81" w:rsidRPr="000110FC">
        <w:rPr>
          <w:rFonts w:ascii="Book Antiqua" w:hAnsi="Book Antiqua" w:cs="Book Antiqua" w:hint="eastAsia"/>
          <w:color w:val="000000" w:themeColor="text1"/>
          <w:lang w:eastAsia="zh-CN"/>
        </w:rPr>
        <w:t>k</w:t>
      </w:r>
      <w:r w:rsidRPr="000110FC">
        <w:rPr>
          <w:rFonts w:ascii="Book Antiqua" w:eastAsia="Book Antiqua" w:hAnsi="Book Antiqua" w:cs="Book Antiqua"/>
          <w:color w:val="000000" w:themeColor="text1"/>
        </w:rPr>
        <w:t xml:space="preserve">g in Whites, Blacks and Hispanics </w:t>
      </w:r>
      <w:proofErr w:type="gramStart"/>
      <w:r w:rsidRPr="000110FC">
        <w:rPr>
          <w:rFonts w:ascii="Book Antiqua" w:eastAsia="Book Antiqua" w:hAnsi="Book Antiqua" w:cs="Book Antiqua"/>
          <w:color w:val="000000" w:themeColor="text1"/>
        </w:rPr>
        <w:t>respectively</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59]</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Semaglutide</w:t>
      </w:r>
      <w:proofErr w:type="spellEnd"/>
      <w:r w:rsidRPr="000110FC">
        <w:rPr>
          <w:rFonts w:ascii="Book Antiqua" w:eastAsia="Book Antiqua" w:hAnsi="Book Antiqua" w:cs="Book Antiqua"/>
          <w:color w:val="000000" w:themeColor="text1"/>
        </w:rPr>
        <w:t xml:space="preserve"> as an injection for DM control showed minor changes in weight in different </w:t>
      </w:r>
      <w:proofErr w:type="gramStart"/>
      <w:r w:rsidRPr="000110FC">
        <w:rPr>
          <w:rFonts w:ascii="Book Antiqua" w:eastAsia="Book Antiqua" w:hAnsi="Book Antiqua" w:cs="Book Antiqua"/>
          <w:color w:val="000000" w:themeColor="text1"/>
        </w:rPr>
        <w:t>races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60]</w:t>
      </w:r>
      <w:r w:rsidRPr="000110FC">
        <w:rPr>
          <w:rFonts w:ascii="Book Antiqua" w:eastAsia="Book Antiqua" w:hAnsi="Book Antiqua" w:cs="Book Antiqua"/>
          <w:color w:val="000000" w:themeColor="text1"/>
        </w:rPr>
        <w:t>.</w:t>
      </w:r>
    </w:p>
    <w:p w14:paraId="74FE9A2F" w14:textId="391A15BB" w:rsidR="00A77B3E" w:rsidRPr="000110FC" w:rsidRDefault="000B26DB" w:rsidP="001A4C81">
      <w:pPr>
        <w:spacing w:line="360" w:lineRule="auto"/>
        <w:ind w:firstLineChars="100" w:firstLine="240"/>
        <w:jc w:val="both"/>
        <w:rPr>
          <w:color w:val="000000" w:themeColor="text1"/>
        </w:rPr>
      </w:pPr>
      <w:r w:rsidRPr="000110FC">
        <w:rPr>
          <w:rFonts w:ascii="Book Antiqua" w:eastAsia="Book Antiqua" w:hAnsi="Book Antiqua" w:cs="Book Antiqua"/>
          <w:color w:val="000000" w:themeColor="text1"/>
        </w:rPr>
        <w:t xml:space="preserve">A study in 3268 patients (1561 Hispanics, 660 Blacks, and 1047 Whites) examined the percentage of excess weight loss (EWL) after Roux-en-Y gastric bypass or adjustable gastric band </w:t>
      </w:r>
      <w:proofErr w:type="gramStart"/>
      <w:r w:rsidRPr="000110FC">
        <w:rPr>
          <w:rFonts w:ascii="Book Antiqua" w:eastAsia="Book Antiqua" w:hAnsi="Book Antiqua" w:cs="Book Antiqua"/>
          <w:color w:val="000000" w:themeColor="text1"/>
        </w:rPr>
        <w:t>placement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61]</w:t>
      </w:r>
      <w:r w:rsidRPr="000110FC">
        <w:rPr>
          <w:rFonts w:ascii="Book Antiqua" w:eastAsia="Book Antiqua" w:hAnsi="Book Antiqua" w:cs="Book Antiqua"/>
          <w:color w:val="000000" w:themeColor="text1"/>
        </w:rPr>
        <w:t>. EWL differed by</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ethnicity</w:t>
      </w:r>
      <w:r w:rsidR="001A4C81" w:rsidRPr="000110FC">
        <w:rPr>
          <w:rFonts w:ascii="Book Antiqua" w:hAnsi="Book Antiqua" w:cs="Book Antiqua" w:hint="eastAsia"/>
          <w:color w:val="000000" w:themeColor="text1"/>
          <w:lang w:eastAsia="zh-CN"/>
        </w:rPr>
        <w:t xml:space="preserve"> </w:t>
      </w:r>
      <w:r w:rsidRPr="000110FC">
        <w:rPr>
          <w:rFonts w:ascii="Book Antiqua" w:eastAsia="Book Antiqua" w:hAnsi="Book Antiqua" w:cs="Book Antiqua"/>
          <w:color w:val="000000" w:themeColor="text1"/>
        </w:rPr>
        <w:t>(-53% in Hispanics, -50% in Whites and -43% in Blacks), at 6 mo</w:t>
      </w:r>
      <w:r w:rsidR="00937A2F" w:rsidRPr="000110FC">
        <w:rPr>
          <w:rFonts w:ascii="Book Antiqua" w:eastAsia="Book Antiqua" w:hAnsi="Book Antiqua" w:cs="Book Antiqua"/>
          <w:color w:val="000000" w:themeColor="text1"/>
        </w:rPr>
        <w:t>nths</w:t>
      </w:r>
      <w:r w:rsidRPr="000110FC">
        <w:rPr>
          <w:rFonts w:ascii="Book Antiqua" w:eastAsia="Book Antiqua" w:hAnsi="Book Antiqua" w:cs="Book Antiqua"/>
          <w:color w:val="000000" w:themeColor="text1"/>
        </w:rPr>
        <w:t xml:space="preserve"> post-operatively. These differences persisted at 1 and 2 years after surgery (-69%, -69% and -58%, respectively</w:t>
      </w:r>
      <w:proofErr w:type="gramStart"/>
      <w:r w:rsidRPr="000110FC">
        <w:rPr>
          <w:rFonts w:ascii="Book Antiqua" w:eastAsia="Book Antiqua" w:hAnsi="Book Antiqua" w:cs="Book Antiqua"/>
          <w:color w:val="000000" w:themeColor="text1"/>
        </w:rPr>
        <w:t>)</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61]</w:t>
      </w:r>
      <w:r w:rsidRPr="000110FC">
        <w:rPr>
          <w:rFonts w:ascii="Book Antiqua" w:eastAsia="Book Antiqua" w:hAnsi="Book Antiqua" w:cs="Book Antiqua"/>
          <w:color w:val="000000" w:themeColor="text1"/>
        </w:rPr>
        <w:t xml:space="preserve">. A prior meta-analysis, looking at the percentage of EWL (between 12 and 24 </w:t>
      </w:r>
      <w:proofErr w:type="spellStart"/>
      <w:r w:rsidRPr="000110FC">
        <w:rPr>
          <w:rFonts w:ascii="Book Antiqua" w:eastAsia="Book Antiqua" w:hAnsi="Book Antiqua" w:cs="Book Antiqua"/>
          <w:color w:val="000000" w:themeColor="text1"/>
        </w:rPr>
        <w:t>mo</w:t>
      </w:r>
      <w:proofErr w:type="spellEnd"/>
      <w:r w:rsidRPr="000110FC">
        <w:rPr>
          <w:rFonts w:ascii="Book Antiqua" w:eastAsia="Book Antiqua" w:hAnsi="Book Antiqua" w:cs="Book Antiqua"/>
          <w:color w:val="000000" w:themeColor="text1"/>
        </w:rPr>
        <w:t xml:space="preserve"> post-operatively) confirmed an average of 8% lower weight loss in Blacks compared to </w:t>
      </w:r>
      <w:proofErr w:type="gramStart"/>
      <w:r w:rsidRPr="000110FC">
        <w:rPr>
          <w:rFonts w:ascii="Book Antiqua" w:eastAsia="Book Antiqua" w:hAnsi="Book Antiqua" w:cs="Book Antiqua"/>
          <w:color w:val="000000" w:themeColor="text1"/>
        </w:rPr>
        <w:t>Whites</w:t>
      </w:r>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62]</w:t>
      </w:r>
      <w:r w:rsidRPr="000110FC">
        <w:rPr>
          <w:rFonts w:ascii="Book Antiqua" w:eastAsia="Book Antiqua" w:hAnsi="Book Antiqua" w:cs="Book Antiqua"/>
          <w:color w:val="000000" w:themeColor="text1"/>
        </w:rPr>
        <w:t>.</w:t>
      </w:r>
    </w:p>
    <w:p w14:paraId="666DE18D" w14:textId="77777777" w:rsidR="00A77B3E" w:rsidRPr="000110FC" w:rsidRDefault="000B26DB" w:rsidP="001A4C81">
      <w:pPr>
        <w:spacing w:line="360" w:lineRule="auto"/>
        <w:ind w:firstLineChars="100" w:firstLine="240"/>
        <w:jc w:val="both"/>
        <w:rPr>
          <w:color w:val="000000" w:themeColor="text1"/>
          <w:lang w:eastAsia="zh-CN"/>
        </w:rPr>
      </w:pPr>
      <w:r w:rsidRPr="000110FC">
        <w:rPr>
          <w:rFonts w:ascii="Book Antiqua" w:eastAsia="Book Antiqua" w:hAnsi="Book Antiqua" w:cs="Book Antiqua"/>
          <w:color w:val="000000" w:themeColor="text1"/>
        </w:rPr>
        <w:t xml:space="preserve">In the future, large phase 3 studies using new NASH medications may uncover possible racial differences in baseline histology, and clinical liver outcomes. Those studies will have prospectively collected metabolic data, permitting investigators to assess risk by race, controlled for variables of the </w:t>
      </w:r>
      <w:proofErr w:type="spellStart"/>
      <w:proofErr w:type="gram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szCs w:val="30"/>
          <w:vertAlign w:val="superscript"/>
        </w:rPr>
        <w:t>[</w:t>
      </w:r>
      <w:proofErr w:type="gramEnd"/>
      <w:r w:rsidRPr="000110FC">
        <w:rPr>
          <w:rFonts w:ascii="Book Antiqua" w:eastAsia="Book Antiqua" w:hAnsi="Book Antiqua" w:cs="Book Antiqua"/>
          <w:color w:val="000000" w:themeColor="text1"/>
          <w:szCs w:val="30"/>
          <w:vertAlign w:val="superscript"/>
        </w:rPr>
        <w:t>23]</w:t>
      </w:r>
      <w:r w:rsidRPr="000110FC">
        <w:rPr>
          <w:rFonts w:ascii="Book Antiqua" w:eastAsia="Book Antiqua" w:hAnsi="Book Antiqua" w:cs="Book Antiqua"/>
          <w:color w:val="000000" w:themeColor="text1"/>
        </w:rPr>
        <w:t>.</w:t>
      </w:r>
    </w:p>
    <w:p w14:paraId="2072CE64" w14:textId="77777777" w:rsidR="00A77B3E" w:rsidRPr="000110FC" w:rsidRDefault="00A77B3E">
      <w:pPr>
        <w:spacing w:line="360" w:lineRule="auto"/>
        <w:jc w:val="both"/>
        <w:rPr>
          <w:color w:val="000000" w:themeColor="text1"/>
        </w:rPr>
      </w:pPr>
    </w:p>
    <w:p w14:paraId="6F64A8F1"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aps/>
          <w:color w:val="000000" w:themeColor="text1"/>
          <w:u w:val="single"/>
        </w:rPr>
        <w:t>CONCLUSION</w:t>
      </w:r>
    </w:p>
    <w:p w14:paraId="03B224DC" w14:textId="5621C798"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lastRenderedPageBreak/>
        <w:t xml:space="preserve">In conclusion, there is convincing evidence that the prevalence of NAFLD depends on genetics and the prevalence of the </w:t>
      </w:r>
      <w:proofErr w:type="spellStart"/>
      <w:r w:rsidR="006960C2"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Its individual components impact fatty liver differently in different populations. Socio-economic, dietary and lifestyle differences may also explain reported racial differences but have not been thoroughly studied in the NAFLD arena. In the U</w:t>
      </w:r>
      <w:r w:rsidR="001A4C81" w:rsidRPr="000110FC">
        <w:rPr>
          <w:rFonts w:ascii="Book Antiqua" w:hAnsi="Book Antiqua" w:cs="Book Antiqua" w:hint="eastAsia"/>
          <w:color w:val="000000" w:themeColor="text1"/>
          <w:lang w:eastAsia="zh-CN"/>
        </w:rPr>
        <w:t xml:space="preserve">nited </w:t>
      </w:r>
      <w:r w:rsidRPr="000110FC">
        <w:rPr>
          <w:rFonts w:ascii="Book Antiqua" w:eastAsia="Book Antiqua" w:hAnsi="Book Antiqua" w:cs="Book Antiqua"/>
          <w:color w:val="000000" w:themeColor="text1"/>
        </w:rPr>
        <w:t>S</w:t>
      </w:r>
      <w:r w:rsidR="001A4C81"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rPr>
        <w:t xml:space="preserve">, NAFLD and NASH seem more prevalent in Hispanics, however most studies have not been controlled for the individual variables of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and this may have overestimated racial differences. African Americans have a lower prevalence of hypertriglyceridemia and this contributes to their lower prevalence of NAFLD despite higher rates of hypertension and DM. Fibrosis scores seem similar in Whites and Latinos: </w:t>
      </w:r>
      <w:r w:rsidR="000C4248" w:rsidRPr="000110FC">
        <w:rPr>
          <w:rFonts w:ascii="Book Antiqua" w:eastAsia="Book Antiqua" w:hAnsi="Book Antiqua" w:cs="Book Antiqua"/>
          <w:color w:val="000000" w:themeColor="text1"/>
        </w:rPr>
        <w:t>I</w:t>
      </w:r>
      <w:r w:rsidRPr="000110FC">
        <w:rPr>
          <w:rFonts w:ascii="Book Antiqua" w:eastAsia="Book Antiqua" w:hAnsi="Book Antiqua" w:cs="Book Antiqua"/>
          <w:color w:val="000000" w:themeColor="text1"/>
        </w:rPr>
        <w:t xml:space="preserve">n most biopsy studies, Blacks have shown lower hepatic inflammation and fibrosis levels. There is no evidence that NAFLD mortality is higher in Latinos, and it may be lower in Blacks. We believe that there is presently insufficient evidence to confidently conclude that race, per se, plays a role in the development of the complications of NAFLD. Further studies, appropriately controlled for diet, exercise, and </w:t>
      </w:r>
      <w:proofErr w:type="spellStart"/>
      <w:r w:rsidRPr="000110FC">
        <w:rPr>
          <w:rFonts w:ascii="Book Antiqua" w:eastAsia="Book Antiqua" w:hAnsi="Book Antiqua" w:cs="Book Antiqua"/>
          <w:color w:val="000000" w:themeColor="text1"/>
        </w:rPr>
        <w:t>MetS</w:t>
      </w:r>
      <w:proofErr w:type="spellEnd"/>
      <w:r w:rsidRPr="000110FC">
        <w:rPr>
          <w:rFonts w:ascii="Book Antiqua" w:eastAsia="Book Antiqua" w:hAnsi="Book Antiqua" w:cs="Book Antiqua"/>
          <w:color w:val="000000" w:themeColor="text1"/>
        </w:rPr>
        <w:t xml:space="preserve"> parameters are needed.</w:t>
      </w:r>
    </w:p>
    <w:p w14:paraId="643CB069" w14:textId="77777777" w:rsidR="00A77B3E" w:rsidRPr="000110FC" w:rsidRDefault="00A77B3E">
      <w:pPr>
        <w:spacing w:line="360" w:lineRule="auto"/>
        <w:jc w:val="both"/>
        <w:rPr>
          <w:color w:val="000000" w:themeColor="text1"/>
        </w:rPr>
      </w:pPr>
    </w:p>
    <w:p w14:paraId="07489798"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REFERENCES</w:t>
      </w:r>
    </w:p>
    <w:p w14:paraId="06EC67D5" w14:textId="77777777" w:rsidR="00A77B3E" w:rsidRPr="000110FC" w:rsidRDefault="000B26DB">
      <w:pPr>
        <w:spacing w:line="360" w:lineRule="auto"/>
        <w:jc w:val="both"/>
        <w:rPr>
          <w:color w:val="000000" w:themeColor="text1"/>
        </w:rPr>
      </w:pPr>
      <w:proofErr w:type="gramStart"/>
      <w:r w:rsidRPr="000110FC">
        <w:rPr>
          <w:rFonts w:ascii="Book Antiqua" w:eastAsia="Book Antiqua" w:hAnsi="Book Antiqua" w:cs="Book Antiqua"/>
          <w:color w:val="000000" w:themeColor="text1"/>
        </w:rPr>
        <w:t xml:space="preserve">1 </w:t>
      </w:r>
      <w:r w:rsidRPr="000110FC">
        <w:rPr>
          <w:rFonts w:ascii="Book Antiqua" w:eastAsia="Book Antiqua" w:hAnsi="Book Antiqua" w:cs="Book Antiqua"/>
          <w:b/>
          <w:bCs/>
          <w:color w:val="000000" w:themeColor="text1"/>
        </w:rPr>
        <w:t>Browning JD</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Szczepaniak</w:t>
      </w:r>
      <w:proofErr w:type="spellEnd"/>
      <w:r w:rsidRPr="000110FC">
        <w:rPr>
          <w:rFonts w:ascii="Book Antiqua" w:eastAsia="Book Antiqua" w:hAnsi="Book Antiqua" w:cs="Book Antiqua"/>
          <w:color w:val="000000" w:themeColor="text1"/>
        </w:rPr>
        <w:t xml:space="preserve"> LS, Dobbins R, Nuremberg P, Horton JD, Cohen JC, Grundy SM, Hobbs HH.</w:t>
      </w:r>
      <w:proofErr w:type="gramEnd"/>
      <w:r w:rsidRPr="000110FC">
        <w:rPr>
          <w:rFonts w:ascii="Book Antiqua" w:eastAsia="Book Antiqua" w:hAnsi="Book Antiqua" w:cs="Book Antiqua"/>
          <w:color w:val="000000" w:themeColor="text1"/>
        </w:rPr>
        <w:t xml:space="preserve"> Prevalence of hepatic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in an urban population in the United States: impact of ethnicity.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2004; </w:t>
      </w:r>
      <w:r w:rsidRPr="000110FC">
        <w:rPr>
          <w:rFonts w:ascii="Book Antiqua" w:eastAsia="Book Antiqua" w:hAnsi="Book Antiqua" w:cs="Book Antiqua"/>
          <w:b/>
          <w:bCs/>
          <w:color w:val="000000" w:themeColor="text1"/>
        </w:rPr>
        <w:t>40</w:t>
      </w:r>
      <w:r w:rsidRPr="000110FC">
        <w:rPr>
          <w:rFonts w:ascii="Book Antiqua" w:eastAsia="Book Antiqua" w:hAnsi="Book Antiqua" w:cs="Book Antiqua"/>
          <w:color w:val="000000" w:themeColor="text1"/>
        </w:rPr>
        <w:t>: 1387-1395 [PMID: 15565570 DOI: 10.1002/hep.20466]</w:t>
      </w:r>
    </w:p>
    <w:p w14:paraId="3658000A"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2 </w:t>
      </w:r>
      <w:proofErr w:type="spellStart"/>
      <w:r w:rsidRPr="000110FC">
        <w:rPr>
          <w:rFonts w:ascii="Book Antiqua" w:eastAsia="Book Antiqua" w:hAnsi="Book Antiqua" w:cs="Book Antiqua"/>
          <w:b/>
          <w:bCs/>
          <w:color w:val="000000" w:themeColor="text1"/>
        </w:rPr>
        <w:t>Anstee</w:t>
      </w:r>
      <w:proofErr w:type="spellEnd"/>
      <w:r w:rsidRPr="000110FC">
        <w:rPr>
          <w:rFonts w:ascii="Book Antiqua" w:eastAsia="Book Antiqua" w:hAnsi="Book Antiqua" w:cs="Book Antiqua"/>
          <w:b/>
          <w:bCs/>
          <w:color w:val="000000" w:themeColor="text1"/>
        </w:rPr>
        <w:t xml:space="preserve"> QM</w:t>
      </w:r>
      <w:r w:rsidRPr="000110FC">
        <w:rPr>
          <w:rFonts w:ascii="Book Antiqua" w:eastAsia="Book Antiqua" w:hAnsi="Book Antiqua" w:cs="Book Antiqua"/>
          <w:color w:val="000000" w:themeColor="text1"/>
        </w:rPr>
        <w:t xml:space="preserve">, Day CP. </w:t>
      </w:r>
      <w:proofErr w:type="gramStart"/>
      <w:r w:rsidRPr="000110FC">
        <w:rPr>
          <w:rFonts w:ascii="Book Antiqua" w:eastAsia="Book Antiqua" w:hAnsi="Book Antiqua" w:cs="Book Antiqua"/>
          <w:color w:val="000000" w:themeColor="text1"/>
        </w:rPr>
        <w:t>The genetics of NAFLD.</w:t>
      </w:r>
      <w:proofErr w:type="gram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rPr>
        <w:t xml:space="preserve">Nat Rev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2013; </w:t>
      </w:r>
      <w:r w:rsidRPr="000110FC">
        <w:rPr>
          <w:rFonts w:ascii="Book Antiqua" w:eastAsia="Book Antiqua" w:hAnsi="Book Antiqua" w:cs="Book Antiqua"/>
          <w:b/>
          <w:bCs/>
          <w:color w:val="000000" w:themeColor="text1"/>
        </w:rPr>
        <w:t>10</w:t>
      </w:r>
      <w:r w:rsidRPr="000110FC">
        <w:rPr>
          <w:rFonts w:ascii="Book Antiqua" w:eastAsia="Book Antiqua" w:hAnsi="Book Antiqua" w:cs="Book Antiqua"/>
          <w:color w:val="000000" w:themeColor="text1"/>
        </w:rPr>
        <w:t>: 645-655 [PMID: 24061205 DOI: 10.1038/nrgastro.2013.182]</w:t>
      </w:r>
    </w:p>
    <w:p w14:paraId="6906592C"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 </w:t>
      </w:r>
      <w:proofErr w:type="spellStart"/>
      <w:r w:rsidRPr="000110FC">
        <w:rPr>
          <w:rFonts w:ascii="Book Antiqua" w:eastAsia="Book Antiqua" w:hAnsi="Book Antiqua" w:cs="Book Antiqua"/>
          <w:b/>
          <w:bCs/>
          <w:color w:val="000000" w:themeColor="text1"/>
        </w:rPr>
        <w:t>Kallwitz</w:t>
      </w:r>
      <w:proofErr w:type="spellEnd"/>
      <w:r w:rsidRPr="000110FC">
        <w:rPr>
          <w:rFonts w:ascii="Book Antiqua" w:eastAsia="Book Antiqua" w:hAnsi="Book Antiqua" w:cs="Book Antiqua"/>
          <w:b/>
          <w:bCs/>
          <w:color w:val="000000" w:themeColor="text1"/>
        </w:rPr>
        <w:t xml:space="preserve"> ER</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Tayo</w:t>
      </w:r>
      <w:proofErr w:type="spellEnd"/>
      <w:r w:rsidRPr="000110FC">
        <w:rPr>
          <w:rFonts w:ascii="Book Antiqua" w:eastAsia="Book Antiqua" w:hAnsi="Book Antiqua" w:cs="Book Antiqua"/>
          <w:color w:val="000000" w:themeColor="text1"/>
        </w:rPr>
        <w:t xml:space="preserve"> BO, </w:t>
      </w:r>
      <w:proofErr w:type="spellStart"/>
      <w:r w:rsidRPr="000110FC">
        <w:rPr>
          <w:rFonts w:ascii="Book Antiqua" w:eastAsia="Book Antiqua" w:hAnsi="Book Antiqua" w:cs="Book Antiqua"/>
          <w:color w:val="000000" w:themeColor="text1"/>
        </w:rPr>
        <w:t>Kuniholm</w:t>
      </w:r>
      <w:proofErr w:type="spellEnd"/>
      <w:r w:rsidRPr="000110FC">
        <w:rPr>
          <w:rFonts w:ascii="Book Antiqua" w:eastAsia="Book Antiqua" w:hAnsi="Book Antiqua" w:cs="Book Antiqua"/>
          <w:color w:val="000000" w:themeColor="text1"/>
        </w:rPr>
        <w:t xml:space="preserve"> MH, </w:t>
      </w:r>
      <w:proofErr w:type="spellStart"/>
      <w:proofErr w:type="gramStart"/>
      <w:r w:rsidRPr="000110FC">
        <w:rPr>
          <w:rFonts w:ascii="Book Antiqua" w:eastAsia="Book Antiqua" w:hAnsi="Book Antiqua" w:cs="Book Antiqua"/>
          <w:color w:val="000000" w:themeColor="text1"/>
        </w:rPr>
        <w:t>Cai</w:t>
      </w:r>
      <w:proofErr w:type="spellEnd"/>
      <w:proofErr w:type="gramEnd"/>
      <w:r w:rsidRPr="000110FC">
        <w:rPr>
          <w:rFonts w:ascii="Book Antiqua" w:eastAsia="Book Antiqua" w:hAnsi="Book Antiqua" w:cs="Book Antiqua"/>
          <w:color w:val="000000" w:themeColor="text1"/>
        </w:rPr>
        <w:t xml:space="preserve"> J, </w:t>
      </w:r>
      <w:proofErr w:type="spellStart"/>
      <w:r w:rsidRPr="000110FC">
        <w:rPr>
          <w:rFonts w:ascii="Book Antiqua" w:eastAsia="Book Antiqua" w:hAnsi="Book Antiqua" w:cs="Book Antiqua"/>
          <w:color w:val="000000" w:themeColor="text1"/>
        </w:rPr>
        <w:t>Daviglus</w:t>
      </w:r>
      <w:proofErr w:type="spellEnd"/>
      <w:r w:rsidRPr="000110FC">
        <w:rPr>
          <w:rFonts w:ascii="Book Antiqua" w:eastAsia="Book Antiqua" w:hAnsi="Book Antiqua" w:cs="Book Antiqua"/>
          <w:color w:val="000000" w:themeColor="text1"/>
        </w:rPr>
        <w:t xml:space="preserve"> M, Cooper RS, </w:t>
      </w:r>
      <w:proofErr w:type="spellStart"/>
      <w:r w:rsidRPr="000110FC">
        <w:rPr>
          <w:rFonts w:ascii="Book Antiqua" w:eastAsia="Book Antiqua" w:hAnsi="Book Antiqua" w:cs="Book Antiqua"/>
          <w:color w:val="000000" w:themeColor="text1"/>
        </w:rPr>
        <w:t>Cotler</w:t>
      </w:r>
      <w:proofErr w:type="spellEnd"/>
      <w:r w:rsidRPr="000110FC">
        <w:rPr>
          <w:rFonts w:ascii="Book Antiqua" w:eastAsia="Book Antiqua" w:hAnsi="Book Antiqua" w:cs="Book Antiqua"/>
          <w:color w:val="000000" w:themeColor="text1"/>
        </w:rPr>
        <w:t xml:space="preserve"> SJ. American Ancestry Is a Risk Factor for Suspected Nonalcoholic Fatty Liver Disease in Hispanic/Latino Adults. </w:t>
      </w:r>
      <w:proofErr w:type="spellStart"/>
      <w:r w:rsidRPr="000110FC">
        <w:rPr>
          <w:rFonts w:ascii="Book Antiqua" w:eastAsia="Book Antiqua" w:hAnsi="Book Antiqua" w:cs="Book Antiqua"/>
          <w:i/>
          <w:iCs/>
          <w:color w:val="000000" w:themeColor="text1"/>
        </w:rPr>
        <w:t>Clin</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2019; </w:t>
      </w:r>
      <w:r w:rsidRPr="000110FC">
        <w:rPr>
          <w:rFonts w:ascii="Book Antiqua" w:eastAsia="Book Antiqua" w:hAnsi="Book Antiqua" w:cs="Book Antiqua"/>
          <w:b/>
          <w:bCs/>
          <w:color w:val="000000" w:themeColor="text1"/>
        </w:rPr>
        <w:t>17</w:t>
      </w:r>
      <w:r w:rsidRPr="000110FC">
        <w:rPr>
          <w:rFonts w:ascii="Book Antiqua" w:eastAsia="Book Antiqua" w:hAnsi="Book Antiqua" w:cs="Book Antiqua"/>
          <w:color w:val="000000" w:themeColor="text1"/>
        </w:rPr>
        <w:t>: 2301-2309 [PMID: 30743004 DOI: 10.1016/j.cgh.2019.02.007]</w:t>
      </w:r>
    </w:p>
    <w:p w14:paraId="3397C926" w14:textId="77777777" w:rsidR="00A77B3E" w:rsidRPr="000110FC" w:rsidRDefault="000B26DB">
      <w:pPr>
        <w:spacing w:line="360" w:lineRule="auto"/>
        <w:jc w:val="both"/>
        <w:rPr>
          <w:color w:val="000000" w:themeColor="text1"/>
          <w:lang w:val="it-IT"/>
        </w:rPr>
      </w:pPr>
      <w:proofErr w:type="gramStart"/>
      <w:r w:rsidRPr="000110FC">
        <w:rPr>
          <w:rFonts w:ascii="Book Antiqua" w:eastAsia="Book Antiqua" w:hAnsi="Book Antiqua" w:cs="Book Antiqua"/>
          <w:color w:val="000000" w:themeColor="text1"/>
        </w:rPr>
        <w:lastRenderedPageBreak/>
        <w:t xml:space="preserve">4 </w:t>
      </w:r>
      <w:r w:rsidRPr="000110FC">
        <w:rPr>
          <w:rFonts w:ascii="Book Antiqua" w:eastAsia="Book Antiqua" w:hAnsi="Book Antiqua" w:cs="Book Antiqua"/>
          <w:b/>
          <w:bCs/>
          <w:color w:val="000000" w:themeColor="text1"/>
        </w:rPr>
        <w:t>Lees R</w:t>
      </w:r>
      <w:r w:rsidRPr="000110FC">
        <w:rPr>
          <w:rFonts w:ascii="Book Antiqua" w:eastAsia="Book Antiqua" w:hAnsi="Book Antiqua" w:cs="Book Antiqua"/>
          <w:color w:val="000000" w:themeColor="text1"/>
        </w:rPr>
        <w:t xml:space="preserve">, Kingston R, Williams TM, Henderson G, </w:t>
      </w:r>
      <w:proofErr w:type="spellStart"/>
      <w:r w:rsidRPr="000110FC">
        <w:rPr>
          <w:rFonts w:ascii="Book Antiqua" w:eastAsia="Book Antiqua" w:hAnsi="Book Antiqua" w:cs="Book Antiqua"/>
          <w:color w:val="000000" w:themeColor="text1"/>
        </w:rPr>
        <w:t>Lingford</w:t>
      </w:r>
      <w:proofErr w:type="spellEnd"/>
      <w:r w:rsidRPr="000110FC">
        <w:rPr>
          <w:rFonts w:ascii="Book Antiqua" w:eastAsia="Book Antiqua" w:hAnsi="Book Antiqua" w:cs="Book Antiqua"/>
          <w:color w:val="000000" w:themeColor="text1"/>
        </w:rPr>
        <w:t xml:space="preserve">-Hughes A, Hickman M. Comparison of ethyl </w:t>
      </w:r>
      <w:proofErr w:type="spellStart"/>
      <w:r w:rsidRPr="000110FC">
        <w:rPr>
          <w:rFonts w:ascii="Book Antiqua" w:eastAsia="Book Antiqua" w:hAnsi="Book Antiqua" w:cs="Book Antiqua"/>
          <w:color w:val="000000" w:themeColor="text1"/>
        </w:rPr>
        <w:t>glucuronide</w:t>
      </w:r>
      <w:proofErr w:type="spellEnd"/>
      <w:r w:rsidRPr="000110FC">
        <w:rPr>
          <w:rFonts w:ascii="Book Antiqua" w:eastAsia="Book Antiqua" w:hAnsi="Book Antiqua" w:cs="Book Antiqua"/>
          <w:color w:val="000000" w:themeColor="text1"/>
        </w:rPr>
        <w:t xml:space="preserve"> in hair with self-reported alcohol consumption.</w:t>
      </w:r>
      <w:proofErr w:type="gram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lang w:val="it-IT"/>
        </w:rPr>
        <w:t>Alcohol Alcohol</w:t>
      </w:r>
      <w:r w:rsidRPr="000110FC">
        <w:rPr>
          <w:rFonts w:ascii="Book Antiqua" w:eastAsia="Book Antiqua" w:hAnsi="Book Antiqua" w:cs="Book Antiqua"/>
          <w:color w:val="000000" w:themeColor="text1"/>
          <w:lang w:val="it-IT"/>
        </w:rPr>
        <w:t xml:space="preserve"> 2012; </w:t>
      </w:r>
      <w:r w:rsidRPr="000110FC">
        <w:rPr>
          <w:rFonts w:ascii="Book Antiqua" w:eastAsia="Book Antiqua" w:hAnsi="Book Antiqua" w:cs="Book Antiqua"/>
          <w:b/>
          <w:bCs/>
          <w:color w:val="000000" w:themeColor="text1"/>
          <w:lang w:val="it-IT"/>
        </w:rPr>
        <w:t>47</w:t>
      </w:r>
      <w:r w:rsidRPr="000110FC">
        <w:rPr>
          <w:rFonts w:ascii="Book Antiqua" w:eastAsia="Book Antiqua" w:hAnsi="Book Antiqua" w:cs="Book Antiqua"/>
          <w:color w:val="000000" w:themeColor="text1"/>
          <w:lang w:val="it-IT"/>
        </w:rPr>
        <w:t>: 267-272 [PMID: 22336766 DOI: 10.1093/alcalc/ags010]</w:t>
      </w:r>
    </w:p>
    <w:p w14:paraId="610C7A50"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lang w:val="it-IT"/>
        </w:rPr>
        <w:t xml:space="preserve">5 </w:t>
      </w:r>
      <w:r w:rsidRPr="000110FC">
        <w:rPr>
          <w:rFonts w:ascii="Book Antiqua" w:eastAsia="Book Antiqua" w:hAnsi="Book Antiqua" w:cs="Book Antiqua"/>
          <w:b/>
          <w:bCs/>
          <w:color w:val="000000" w:themeColor="text1"/>
          <w:lang w:val="it-IT"/>
        </w:rPr>
        <w:t>Viel G</w:t>
      </w:r>
      <w:r w:rsidRPr="000110FC">
        <w:rPr>
          <w:rFonts w:ascii="Book Antiqua" w:eastAsia="Book Antiqua" w:hAnsi="Book Antiqua" w:cs="Book Antiqua"/>
          <w:color w:val="000000" w:themeColor="text1"/>
          <w:lang w:val="it-IT"/>
        </w:rPr>
        <w:t xml:space="preserve">, Boscolo-Berto R, Cecchetto G, Fais P, Nalesso A, Ferrara SD. </w:t>
      </w:r>
      <w:proofErr w:type="spellStart"/>
      <w:r w:rsidRPr="000110FC">
        <w:rPr>
          <w:rFonts w:ascii="Book Antiqua" w:eastAsia="Book Antiqua" w:hAnsi="Book Antiqua" w:cs="Book Antiqua"/>
          <w:color w:val="000000" w:themeColor="text1"/>
        </w:rPr>
        <w:t>Phosphatidylethanol</w:t>
      </w:r>
      <w:proofErr w:type="spellEnd"/>
      <w:r w:rsidRPr="000110FC">
        <w:rPr>
          <w:rFonts w:ascii="Book Antiqua" w:eastAsia="Book Antiqua" w:hAnsi="Book Antiqua" w:cs="Book Antiqua"/>
          <w:color w:val="000000" w:themeColor="text1"/>
        </w:rPr>
        <w:t xml:space="preserve"> in blood as a marker of chronic alcohol use: a systematic review and meta-analysis. </w:t>
      </w:r>
      <w:proofErr w:type="spellStart"/>
      <w:r w:rsidRPr="000110FC">
        <w:rPr>
          <w:rFonts w:ascii="Book Antiqua" w:eastAsia="Book Antiqua" w:hAnsi="Book Antiqua" w:cs="Book Antiqua"/>
          <w:i/>
          <w:iCs/>
          <w:color w:val="000000" w:themeColor="text1"/>
        </w:rPr>
        <w:t>Int</w:t>
      </w:r>
      <w:proofErr w:type="spellEnd"/>
      <w:r w:rsidRPr="000110FC">
        <w:rPr>
          <w:rFonts w:ascii="Book Antiqua" w:eastAsia="Book Antiqua" w:hAnsi="Book Antiqua" w:cs="Book Antiqua"/>
          <w:i/>
          <w:iCs/>
          <w:color w:val="000000" w:themeColor="text1"/>
        </w:rPr>
        <w:t xml:space="preserve"> J </w:t>
      </w:r>
      <w:proofErr w:type="spellStart"/>
      <w:r w:rsidRPr="000110FC">
        <w:rPr>
          <w:rFonts w:ascii="Book Antiqua" w:eastAsia="Book Antiqua" w:hAnsi="Book Antiqua" w:cs="Book Antiqua"/>
          <w:i/>
          <w:iCs/>
          <w:color w:val="000000" w:themeColor="text1"/>
        </w:rPr>
        <w:t>Mol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Sci</w:t>
      </w:r>
      <w:proofErr w:type="spellEnd"/>
      <w:r w:rsidRPr="000110FC">
        <w:rPr>
          <w:rFonts w:ascii="Book Antiqua" w:eastAsia="Book Antiqua" w:hAnsi="Book Antiqua" w:cs="Book Antiqua"/>
          <w:color w:val="000000" w:themeColor="text1"/>
        </w:rPr>
        <w:t xml:space="preserve"> 2012; </w:t>
      </w:r>
      <w:r w:rsidRPr="000110FC">
        <w:rPr>
          <w:rFonts w:ascii="Book Antiqua" w:eastAsia="Book Antiqua" w:hAnsi="Book Antiqua" w:cs="Book Antiqua"/>
          <w:b/>
          <w:bCs/>
          <w:color w:val="000000" w:themeColor="text1"/>
        </w:rPr>
        <w:t>13</w:t>
      </w:r>
      <w:r w:rsidRPr="000110FC">
        <w:rPr>
          <w:rFonts w:ascii="Book Antiqua" w:eastAsia="Book Antiqua" w:hAnsi="Book Antiqua" w:cs="Book Antiqua"/>
          <w:color w:val="000000" w:themeColor="text1"/>
        </w:rPr>
        <w:t>: 14788-14812 [PMID: 23203094 DOI: 10.3390/ijms131114788]</w:t>
      </w:r>
    </w:p>
    <w:p w14:paraId="36BD4227" w14:textId="77777777" w:rsidR="00A77B3E" w:rsidRPr="000110FC" w:rsidRDefault="000B26DB">
      <w:pPr>
        <w:spacing w:line="360" w:lineRule="auto"/>
        <w:jc w:val="both"/>
        <w:rPr>
          <w:color w:val="000000" w:themeColor="text1"/>
        </w:rPr>
      </w:pPr>
      <w:proofErr w:type="gramStart"/>
      <w:r w:rsidRPr="000110FC">
        <w:rPr>
          <w:rFonts w:ascii="Book Antiqua" w:eastAsia="Book Antiqua" w:hAnsi="Book Antiqua" w:cs="Book Antiqua"/>
          <w:color w:val="000000" w:themeColor="text1"/>
        </w:rPr>
        <w:t xml:space="preserve">6 </w:t>
      </w:r>
      <w:r w:rsidRPr="000110FC">
        <w:rPr>
          <w:rFonts w:ascii="Book Antiqua" w:eastAsia="Book Antiqua" w:hAnsi="Book Antiqua" w:cs="Book Antiqua"/>
          <w:b/>
          <w:bCs/>
          <w:color w:val="000000" w:themeColor="text1"/>
        </w:rPr>
        <w:t>Schneider AL</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Lazo</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Selvin</w:t>
      </w:r>
      <w:proofErr w:type="spellEnd"/>
      <w:r w:rsidRPr="000110FC">
        <w:rPr>
          <w:rFonts w:ascii="Book Antiqua" w:eastAsia="Book Antiqua" w:hAnsi="Book Antiqua" w:cs="Book Antiqua"/>
          <w:color w:val="000000" w:themeColor="text1"/>
        </w:rPr>
        <w:t xml:space="preserve"> E, Clark JM.</w:t>
      </w:r>
      <w:proofErr w:type="gramEnd"/>
      <w:r w:rsidRPr="000110FC">
        <w:rPr>
          <w:rFonts w:ascii="Book Antiqua" w:eastAsia="Book Antiqua" w:hAnsi="Book Antiqua" w:cs="Book Antiqua"/>
          <w:color w:val="000000" w:themeColor="text1"/>
        </w:rPr>
        <w:t xml:space="preserve"> </w:t>
      </w:r>
      <w:proofErr w:type="gramStart"/>
      <w:r w:rsidRPr="000110FC">
        <w:rPr>
          <w:rFonts w:ascii="Book Antiqua" w:eastAsia="Book Antiqua" w:hAnsi="Book Antiqua" w:cs="Book Antiqua"/>
          <w:color w:val="000000" w:themeColor="text1"/>
        </w:rPr>
        <w:t>Racial differences in nonalcoholic fatty liver disease in the U.S. population.</w:t>
      </w:r>
      <w:proofErr w:type="gram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rPr>
        <w:t>Obesity (Silver Spring)</w:t>
      </w:r>
      <w:r w:rsidRPr="000110FC">
        <w:rPr>
          <w:rFonts w:ascii="Book Antiqua" w:eastAsia="Book Antiqua" w:hAnsi="Book Antiqua" w:cs="Book Antiqua"/>
          <w:color w:val="000000" w:themeColor="text1"/>
        </w:rPr>
        <w:t xml:space="preserve"> 2014; </w:t>
      </w:r>
      <w:r w:rsidRPr="000110FC">
        <w:rPr>
          <w:rFonts w:ascii="Book Antiqua" w:eastAsia="Book Antiqua" w:hAnsi="Book Antiqua" w:cs="Book Antiqua"/>
          <w:b/>
          <w:bCs/>
          <w:color w:val="000000" w:themeColor="text1"/>
        </w:rPr>
        <w:t>22</w:t>
      </w:r>
      <w:r w:rsidRPr="000110FC">
        <w:rPr>
          <w:rFonts w:ascii="Book Antiqua" w:eastAsia="Book Antiqua" w:hAnsi="Book Antiqua" w:cs="Book Antiqua"/>
          <w:color w:val="000000" w:themeColor="text1"/>
        </w:rPr>
        <w:t>: 292-299 [PMID: 23512725 DOI: 10.1002/oby.20426]</w:t>
      </w:r>
    </w:p>
    <w:p w14:paraId="159FAC03"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7 </w:t>
      </w:r>
      <w:proofErr w:type="spellStart"/>
      <w:r w:rsidRPr="000110FC">
        <w:rPr>
          <w:rFonts w:ascii="Book Antiqua" w:eastAsia="Book Antiqua" w:hAnsi="Book Antiqua" w:cs="Book Antiqua"/>
          <w:b/>
          <w:bCs/>
          <w:color w:val="000000" w:themeColor="text1"/>
        </w:rPr>
        <w:t>Kallwitz</w:t>
      </w:r>
      <w:proofErr w:type="spellEnd"/>
      <w:r w:rsidRPr="000110FC">
        <w:rPr>
          <w:rFonts w:ascii="Book Antiqua" w:eastAsia="Book Antiqua" w:hAnsi="Book Antiqua" w:cs="Book Antiqua"/>
          <w:b/>
          <w:bCs/>
          <w:color w:val="000000" w:themeColor="text1"/>
        </w:rPr>
        <w:t xml:space="preserve"> ER</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Daviglus</w:t>
      </w:r>
      <w:proofErr w:type="spellEnd"/>
      <w:r w:rsidRPr="000110FC">
        <w:rPr>
          <w:rFonts w:ascii="Book Antiqua" w:eastAsia="Book Antiqua" w:hAnsi="Book Antiqua" w:cs="Book Antiqua"/>
          <w:color w:val="000000" w:themeColor="text1"/>
        </w:rPr>
        <w:t xml:space="preserve"> ML, Allison MA, Emory KT, Zhao L, </w:t>
      </w:r>
      <w:proofErr w:type="spellStart"/>
      <w:r w:rsidRPr="000110FC">
        <w:rPr>
          <w:rFonts w:ascii="Book Antiqua" w:eastAsia="Book Antiqua" w:hAnsi="Book Antiqua" w:cs="Book Antiqua"/>
          <w:color w:val="000000" w:themeColor="text1"/>
        </w:rPr>
        <w:t>Kuniholm</w:t>
      </w:r>
      <w:proofErr w:type="spellEnd"/>
      <w:r w:rsidRPr="000110FC">
        <w:rPr>
          <w:rFonts w:ascii="Book Antiqua" w:eastAsia="Book Antiqua" w:hAnsi="Book Antiqua" w:cs="Book Antiqua"/>
          <w:color w:val="000000" w:themeColor="text1"/>
        </w:rPr>
        <w:t xml:space="preserve"> MH, Chen J, </w:t>
      </w:r>
      <w:proofErr w:type="spellStart"/>
      <w:r w:rsidRPr="000110FC">
        <w:rPr>
          <w:rFonts w:ascii="Book Antiqua" w:eastAsia="Book Antiqua" w:hAnsi="Book Antiqua" w:cs="Book Antiqua"/>
          <w:color w:val="000000" w:themeColor="text1"/>
        </w:rPr>
        <w:t>Gouskova</w:t>
      </w:r>
      <w:proofErr w:type="spellEnd"/>
      <w:r w:rsidRPr="000110FC">
        <w:rPr>
          <w:rFonts w:ascii="Book Antiqua" w:eastAsia="Book Antiqua" w:hAnsi="Book Antiqua" w:cs="Book Antiqua"/>
          <w:color w:val="000000" w:themeColor="text1"/>
        </w:rPr>
        <w:t xml:space="preserve"> N, </w:t>
      </w:r>
      <w:proofErr w:type="spellStart"/>
      <w:r w:rsidRPr="000110FC">
        <w:rPr>
          <w:rFonts w:ascii="Book Antiqua" w:eastAsia="Book Antiqua" w:hAnsi="Book Antiqua" w:cs="Book Antiqua"/>
          <w:color w:val="000000" w:themeColor="text1"/>
        </w:rPr>
        <w:t>Pirzada</w:t>
      </w:r>
      <w:proofErr w:type="spellEnd"/>
      <w:r w:rsidRPr="000110FC">
        <w:rPr>
          <w:rFonts w:ascii="Book Antiqua" w:eastAsia="Book Antiqua" w:hAnsi="Book Antiqua" w:cs="Book Antiqua"/>
          <w:color w:val="000000" w:themeColor="text1"/>
        </w:rPr>
        <w:t xml:space="preserve"> A, Talavera GA, Youngblood ME, </w:t>
      </w:r>
      <w:proofErr w:type="spellStart"/>
      <w:r w:rsidRPr="000110FC">
        <w:rPr>
          <w:rFonts w:ascii="Book Antiqua" w:eastAsia="Book Antiqua" w:hAnsi="Book Antiqua" w:cs="Book Antiqua"/>
          <w:color w:val="000000" w:themeColor="text1"/>
        </w:rPr>
        <w:t>Cotler</w:t>
      </w:r>
      <w:proofErr w:type="spellEnd"/>
      <w:r w:rsidRPr="000110FC">
        <w:rPr>
          <w:rFonts w:ascii="Book Antiqua" w:eastAsia="Book Antiqua" w:hAnsi="Book Antiqua" w:cs="Book Antiqua"/>
          <w:color w:val="000000" w:themeColor="text1"/>
        </w:rPr>
        <w:t xml:space="preserve"> SJ. Prevalence of suspected nonalcoholic fatty liver disease in Hispanic/Latino individuals differs by heritage. </w:t>
      </w:r>
      <w:proofErr w:type="spellStart"/>
      <w:r w:rsidRPr="000110FC">
        <w:rPr>
          <w:rFonts w:ascii="Book Antiqua" w:eastAsia="Book Antiqua" w:hAnsi="Book Antiqua" w:cs="Book Antiqua"/>
          <w:i/>
          <w:iCs/>
          <w:color w:val="000000" w:themeColor="text1"/>
        </w:rPr>
        <w:t>Clin</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2015; </w:t>
      </w:r>
      <w:r w:rsidRPr="000110FC">
        <w:rPr>
          <w:rFonts w:ascii="Book Antiqua" w:eastAsia="Book Antiqua" w:hAnsi="Book Antiqua" w:cs="Book Antiqua"/>
          <w:b/>
          <w:bCs/>
          <w:color w:val="000000" w:themeColor="text1"/>
        </w:rPr>
        <w:t>13</w:t>
      </w:r>
      <w:r w:rsidRPr="000110FC">
        <w:rPr>
          <w:rFonts w:ascii="Book Antiqua" w:eastAsia="Book Antiqua" w:hAnsi="Book Antiqua" w:cs="Book Antiqua"/>
          <w:color w:val="000000" w:themeColor="text1"/>
        </w:rPr>
        <w:t>: 569-576 [PMID: 25218670 DOI: 10.1016/j.cgh.2014.08.037]</w:t>
      </w:r>
    </w:p>
    <w:p w14:paraId="29969A66"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8 </w:t>
      </w:r>
      <w:r w:rsidRPr="000110FC">
        <w:rPr>
          <w:rFonts w:ascii="Book Antiqua" w:eastAsia="Book Antiqua" w:hAnsi="Book Antiqua" w:cs="Book Antiqua"/>
          <w:b/>
          <w:bCs/>
          <w:color w:val="000000" w:themeColor="text1"/>
        </w:rPr>
        <w:t>Rich NE</w:t>
      </w:r>
      <w:r w:rsidRPr="000110FC">
        <w:rPr>
          <w:rFonts w:ascii="Book Antiqua" w:eastAsia="Book Antiqua" w:hAnsi="Book Antiqua" w:cs="Book Antiqua"/>
          <w:color w:val="000000" w:themeColor="text1"/>
        </w:rPr>
        <w:t xml:space="preserve">, Oji S, Mufti AR, Browning JD, Parikh ND, </w:t>
      </w:r>
      <w:proofErr w:type="spellStart"/>
      <w:r w:rsidRPr="000110FC">
        <w:rPr>
          <w:rFonts w:ascii="Book Antiqua" w:eastAsia="Book Antiqua" w:hAnsi="Book Antiqua" w:cs="Book Antiqua"/>
          <w:color w:val="000000" w:themeColor="text1"/>
        </w:rPr>
        <w:t>Odewole</w:t>
      </w:r>
      <w:proofErr w:type="spellEnd"/>
      <w:r w:rsidRPr="000110FC">
        <w:rPr>
          <w:rFonts w:ascii="Book Antiqua" w:eastAsia="Book Antiqua" w:hAnsi="Book Antiqua" w:cs="Book Antiqua"/>
          <w:color w:val="000000" w:themeColor="text1"/>
        </w:rPr>
        <w:t xml:space="preserve"> M, Mayo H, </w:t>
      </w:r>
      <w:proofErr w:type="spellStart"/>
      <w:r w:rsidRPr="000110FC">
        <w:rPr>
          <w:rFonts w:ascii="Book Antiqua" w:eastAsia="Book Antiqua" w:hAnsi="Book Antiqua" w:cs="Book Antiqua"/>
          <w:color w:val="000000" w:themeColor="text1"/>
        </w:rPr>
        <w:t>Singal</w:t>
      </w:r>
      <w:proofErr w:type="spellEnd"/>
      <w:r w:rsidRPr="000110FC">
        <w:rPr>
          <w:rFonts w:ascii="Book Antiqua" w:eastAsia="Book Antiqua" w:hAnsi="Book Antiqua" w:cs="Book Antiqua"/>
          <w:color w:val="000000" w:themeColor="text1"/>
        </w:rPr>
        <w:t xml:space="preserve"> AG. Racial and Ethnic Disparities in Nonalcoholic Fatty Liver Disease Prevalence, Severity, and Outcomes in the United States: A Systematic Review and Meta-analysis. </w:t>
      </w:r>
      <w:proofErr w:type="spellStart"/>
      <w:r w:rsidRPr="000110FC">
        <w:rPr>
          <w:rFonts w:ascii="Book Antiqua" w:eastAsia="Book Antiqua" w:hAnsi="Book Antiqua" w:cs="Book Antiqua"/>
          <w:i/>
          <w:iCs/>
          <w:color w:val="000000" w:themeColor="text1"/>
        </w:rPr>
        <w:t>Clin</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2018; </w:t>
      </w:r>
      <w:r w:rsidRPr="000110FC">
        <w:rPr>
          <w:rFonts w:ascii="Book Antiqua" w:eastAsia="Book Antiqua" w:hAnsi="Book Antiqua" w:cs="Book Antiqua"/>
          <w:b/>
          <w:bCs/>
          <w:color w:val="000000" w:themeColor="text1"/>
        </w:rPr>
        <w:t>16</w:t>
      </w:r>
      <w:r w:rsidRPr="000110FC">
        <w:rPr>
          <w:rFonts w:ascii="Book Antiqua" w:eastAsia="Book Antiqua" w:hAnsi="Book Antiqua" w:cs="Book Antiqua"/>
          <w:color w:val="000000" w:themeColor="text1"/>
        </w:rPr>
        <w:t>: 198-210.e2 [PMID: 28970148 DOI: 10.1016/j.cgh.2017.09.041]</w:t>
      </w:r>
    </w:p>
    <w:p w14:paraId="11AE1473"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9 </w:t>
      </w:r>
      <w:r w:rsidRPr="000110FC">
        <w:rPr>
          <w:rFonts w:ascii="Book Antiqua" w:eastAsia="Book Antiqua" w:hAnsi="Book Antiqua" w:cs="Book Antiqua"/>
          <w:b/>
          <w:bCs/>
          <w:color w:val="000000" w:themeColor="text1"/>
        </w:rPr>
        <w:t>Lear SA</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Gasevic</w:t>
      </w:r>
      <w:proofErr w:type="spellEnd"/>
      <w:r w:rsidRPr="000110FC">
        <w:rPr>
          <w:rFonts w:ascii="Book Antiqua" w:eastAsia="Book Antiqua" w:hAnsi="Book Antiqua" w:cs="Book Antiqua"/>
          <w:color w:val="000000" w:themeColor="text1"/>
        </w:rPr>
        <w:t xml:space="preserve"> D. Ethnicity and Metabolic Syndrome: Implications for Assessment, Management and Prevention. </w:t>
      </w:r>
      <w:r w:rsidRPr="000110FC">
        <w:rPr>
          <w:rFonts w:ascii="Book Antiqua" w:eastAsia="Book Antiqua" w:hAnsi="Book Antiqua" w:cs="Book Antiqua"/>
          <w:i/>
          <w:iCs/>
          <w:color w:val="000000" w:themeColor="text1"/>
        </w:rPr>
        <w:t>Nutrients</w:t>
      </w:r>
      <w:r w:rsidRPr="000110FC">
        <w:rPr>
          <w:rFonts w:ascii="Book Antiqua" w:eastAsia="Book Antiqua" w:hAnsi="Book Antiqua" w:cs="Book Antiqua"/>
          <w:color w:val="000000" w:themeColor="text1"/>
        </w:rPr>
        <w:t xml:space="preserve"> 2019; </w:t>
      </w:r>
      <w:r w:rsidRPr="000110FC">
        <w:rPr>
          <w:rFonts w:ascii="Book Antiqua" w:eastAsia="Book Antiqua" w:hAnsi="Book Antiqua" w:cs="Book Antiqua"/>
          <w:b/>
          <w:bCs/>
          <w:color w:val="000000" w:themeColor="text1"/>
        </w:rPr>
        <w:t>12</w:t>
      </w:r>
      <w:r w:rsidRPr="000110FC">
        <w:rPr>
          <w:rFonts w:ascii="Book Antiqua" w:eastAsia="Book Antiqua" w:hAnsi="Book Antiqua" w:cs="Book Antiqua"/>
          <w:color w:val="000000" w:themeColor="text1"/>
        </w:rPr>
        <w:t xml:space="preserve"> [PMID: 31861719 DOI: 10.3390/nu12010015]</w:t>
      </w:r>
    </w:p>
    <w:p w14:paraId="5E5327A3"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10 </w:t>
      </w:r>
      <w:proofErr w:type="spellStart"/>
      <w:r w:rsidRPr="000110FC">
        <w:rPr>
          <w:rFonts w:ascii="Book Antiqua" w:eastAsia="Book Antiqua" w:hAnsi="Book Antiqua" w:cs="Book Antiqua"/>
          <w:b/>
          <w:bCs/>
          <w:color w:val="000000" w:themeColor="text1"/>
        </w:rPr>
        <w:t>Loomba</w:t>
      </w:r>
      <w:proofErr w:type="spellEnd"/>
      <w:r w:rsidRPr="000110FC">
        <w:rPr>
          <w:rFonts w:ascii="Book Antiqua" w:eastAsia="Book Antiqua" w:hAnsi="Book Antiqua" w:cs="Book Antiqua"/>
          <w:b/>
          <w:bCs/>
          <w:color w:val="000000" w:themeColor="text1"/>
        </w:rPr>
        <w:t xml:space="preserve"> R</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Sanyal</w:t>
      </w:r>
      <w:proofErr w:type="spellEnd"/>
      <w:r w:rsidRPr="000110FC">
        <w:rPr>
          <w:rFonts w:ascii="Book Antiqua" w:eastAsia="Book Antiqua" w:hAnsi="Book Antiqua" w:cs="Book Antiqua"/>
          <w:color w:val="000000" w:themeColor="text1"/>
        </w:rPr>
        <w:t xml:space="preserve"> AJ. </w:t>
      </w:r>
      <w:proofErr w:type="gramStart"/>
      <w:r w:rsidRPr="000110FC">
        <w:rPr>
          <w:rFonts w:ascii="Book Antiqua" w:eastAsia="Book Antiqua" w:hAnsi="Book Antiqua" w:cs="Book Antiqua"/>
          <w:color w:val="000000" w:themeColor="text1"/>
        </w:rPr>
        <w:t>The global NAFLD epidemic.</w:t>
      </w:r>
      <w:proofErr w:type="gram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rPr>
        <w:t xml:space="preserve">Nat Rev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2013; </w:t>
      </w:r>
      <w:r w:rsidRPr="000110FC">
        <w:rPr>
          <w:rFonts w:ascii="Book Antiqua" w:eastAsia="Book Antiqua" w:hAnsi="Book Antiqua" w:cs="Book Antiqua"/>
          <w:b/>
          <w:bCs/>
          <w:color w:val="000000" w:themeColor="text1"/>
        </w:rPr>
        <w:t>10</w:t>
      </w:r>
      <w:r w:rsidRPr="000110FC">
        <w:rPr>
          <w:rFonts w:ascii="Book Antiqua" w:eastAsia="Book Antiqua" w:hAnsi="Book Antiqua" w:cs="Book Antiqua"/>
          <w:color w:val="000000" w:themeColor="text1"/>
        </w:rPr>
        <w:t>: 686-690 [PMID: 24042449 DOI: 10.1038/nrgastro.2013.171]</w:t>
      </w:r>
    </w:p>
    <w:p w14:paraId="37248A55"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11 </w:t>
      </w:r>
      <w:proofErr w:type="spellStart"/>
      <w:r w:rsidRPr="000110FC">
        <w:rPr>
          <w:rFonts w:ascii="Book Antiqua" w:eastAsia="Book Antiqua" w:hAnsi="Book Antiqua" w:cs="Book Antiqua"/>
          <w:b/>
          <w:bCs/>
          <w:color w:val="000000" w:themeColor="text1"/>
        </w:rPr>
        <w:t>Ong</w:t>
      </w:r>
      <w:proofErr w:type="spellEnd"/>
      <w:r w:rsidRPr="000110FC">
        <w:rPr>
          <w:rFonts w:ascii="Book Antiqua" w:eastAsia="Book Antiqua" w:hAnsi="Book Antiqua" w:cs="Book Antiqua"/>
          <w:b/>
          <w:bCs/>
          <w:color w:val="000000" w:themeColor="text1"/>
        </w:rPr>
        <w:t xml:space="preserve"> JP</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Younossi</w:t>
      </w:r>
      <w:proofErr w:type="spellEnd"/>
      <w:r w:rsidRPr="000110FC">
        <w:rPr>
          <w:rFonts w:ascii="Book Antiqua" w:eastAsia="Book Antiqua" w:hAnsi="Book Antiqua" w:cs="Book Antiqua"/>
          <w:color w:val="000000" w:themeColor="text1"/>
        </w:rPr>
        <w:t xml:space="preserve"> ZM. </w:t>
      </w:r>
      <w:proofErr w:type="gramStart"/>
      <w:r w:rsidRPr="000110FC">
        <w:rPr>
          <w:rFonts w:ascii="Book Antiqua" w:eastAsia="Book Antiqua" w:hAnsi="Book Antiqua" w:cs="Book Antiqua"/>
          <w:color w:val="000000" w:themeColor="text1"/>
        </w:rPr>
        <w:t>Epidemiology and natural history of NAFLD and NASH.</w:t>
      </w:r>
      <w:proofErr w:type="gram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Clin</w:t>
      </w:r>
      <w:proofErr w:type="spellEnd"/>
      <w:r w:rsidRPr="000110FC">
        <w:rPr>
          <w:rFonts w:ascii="Book Antiqua" w:eastAsia="Book Antiqua" w:hAnsi="Book Antiqua" w:cs="Book Antiqua"/>
          <w:i/>
          <w:iCs/>
          <w:color w:val="000000" w:themeColor="text1"/>
        </w:rPr>
        <w:t xml:space="preserve"> Liver Dis</w:t>
      </w:r>
      <w:r w:rsidRPr="000110FC">
        <w:rPr>
          <w:rFonts w:ascii="Book Antiqua" w:eastAsia="Book Antiqua" w:hAnsi="Book Antiqua" w:cs="Book Antiqua"/>
          <w:color w:val="000000" w:themeColor="text1"/>
        </w:rPr>
        <w:t xml:space="preserve"> 2007; </w:t>
      </w:r>
      <w:r w:rsidRPr="000110FC">
        <w:rPr>
          <w:rFonts w:ascii="Book Antiqua" w:eastAsia="Book Antiqua" w:hAnsi="Book Antiqua" w:cs="Book Antiqua"/>
          <w:b/>
          <w:bCs/>
          <w:color w:val="000000" w:themeColor="text1"/>
        </w:rPr>
        <w:t>11</w:t>
      </w:r>
      <w:r w:rsidRPr="000110FC">
        <w:rPr>
          <w:rFonts w:ascii="Book Antiqua" w:eastAsia="Book Antiqua" w:hAnsi="Book Antiqua" w:cs="Book Antiqua"/>
          <w:color w:val="000000" w:themeColor="text1"/>
        </w:rPr>
        <w:t>: 1-16, vii [PMID: 17544968 DOI: 10.1016/j.cld.2007.02.009]</w:t>
      </w:r>
    </w:p>
    <w:p w14:paraId="0FDBAADC"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lastRenderedPageBreak/>
        <w:t xml:space="preserve">12 </w:t>
      </w:r>
      <w:proofErr w:type="spellStart"/>
      <w:r w:rsidRPr="000110FC">
        <w:rPr>
          <w:rFonts w:ascii="Book Antiqua" w:eastAsia="Book Antiqua" w:hAnsi="Book Antiqua" w:cs="Book Antiqua"/>
          <w:b/>
          <w:bCs/>
          <w:color w:val="000000" w:themeColor="text1"/>
        </w:rPr>
        <w:t>Onyekwere</w:t>
      </w:r>
      <w:proofErr w:type="spellEnd"/>
      <w:r w:rsidRPr="000110FC">
        <w:rPr>
          <w:rFonts w:ascii="Book Antiqua" w:eastAsia="Book Antiqua" w:hAnsi="Book Antiqua" w:cs="Book Antiqua"/>
          <w:b/>
          <w:bCs/>
          <w:color w:val="000000" w:themeColor="text1"/>
        </w:rPr>
        <w:t xml:space="preserve"> CA</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Ogbera</w:t>
      </w:r>
      <w:proofErr w:type="spellEnd"/>
      <w:r w:rsidRPr="000110FC">
        <w:rPr>
          <w:rFonts w:ascii="Book Antiqua" w:eastAsia="Book Antiqua" w:hAnsi="Book Antiqua" w:cs="Book Antiqua"/>
          <w:color w:val="000000" w:themeColor="text1"/>
        </w:rPr>
        <w:t xml:space="preserve"> AO, </w:t>
      </w:r>
      <w:proofErr w:type="spellStart"/>
      <w:r w:rsidRPr="000110FC">
        <w:rPr>
          <w:rFonts w:ascii="Book Antiqua" w:eastAsia="Book Antiqua" w:hAnsi="Book Antiqua" w:cs="Book Antiqua"/>
          <w:color w:val="000000" w:themeColor="text1"/>
        </w:rPr>
        <w:t>Balogun</w:t>
      </w:r>
      <w:proofErr w:type="spellEnd"/>
      <w:r w:rsidRPr="000110FC">
        <w:rPr>
          <w:rFonts w:ascii="Book Antiqua" w:eastAsia="Book Antiqua" w:hAnsi="Book Antiqua" w:cs="Book Antiqua"/>
          <w:color w:val="000000" w:themeColor="text1"/>
        </w:rPr>
        <w:t xml:space="preserve"> BO. </w:t>
      </w:r>
      <w:proofErr w:type="gramStart"/>
      <w:r w:rsidRPr="000110FC">
        <w:rPr>
          <w:rFonts w:ascii="Book Antiqua" w:eastAsia="Book Antiqua" w:hAnsi="Book Antiqua" w:cs="Book Antiqua"/>
          <w:color w:val="000000" w:themeColor="text1"/>
        </w:rPr>
        <w:t>Non-alcoholic fatty liver disease and the metabolic syndrome in an urban hospital serving an African community.</w:t>
      </w:r>
      <w:proofErr w:type="gram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rPr>
        <w:t xml:space="preserve">Ann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2011; </w:t>
      </w:r>
      <w:r w:rsidRPr="000110FC">
        <w:rPr>
          <w:rFonts w:ascii="Book Antiqua" w:eastAsia="Book Antiqua" w:hAnsi="Book Antiqua" w:cs="Book Antiqua"/>
          <w:b/>
          <w:bCs/>
          <w:color w:val="000000" w:themeColor="text1"/>
        </w:rPr>
        <w:t>10</w:t>
      </w:r>
      <w:r w:rsidRPr="000110FC">
        <w:rPr>
          <w:rFonts w:ascii="Book Antiqua" w:eastAsia="Book Antiqua" w:hAnsi="Book Antiqua" w:cs="Book Antiqua"/>
          <w:color w:val="000000" w:themeColor="text1"/>
        </w:rPr>
        <w:t>: 119-124 [PMID: 21502672]</w:t>
      </w:r>
    </w:p>
    <w:p w14:paraId="79367470"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13 </w:t>
      </w:r>
      <w:proofErr w:type="spellStart"/>
      <w:r w:rsidRPr="000110FC">
        <w:rPr>
          <w:rFonts w:ascii="Book Antiqua" w:eastAsia="Book Antiqua" w:hAnsi="Book Antiqua" w:cs="Book Antiqua"/>
          <w:b/>
          <w:bCs/>
          <w:color w:val="000000" w:themeColor="text1"/>
        </w:rPr>
        <w:t>Kalra</w:t>
      </w:r>
      <w:proofErr w:type="spellEnd"/>
      <w:r w:rsidRPr="000110FC">
        <w:rPr>
          <w:rFonts w:ascii="Book Antiqua" w:eastAsia="Book Antiqua" w:hAnsi="Book Antiqua" w:cs="Book Antiqua"/>
          <w:b/>
          <w:bCs/>
          <w:color w:val="000000" w:themeColor="text1"/>
        </w:rPr>
        <w:t xml:space="preserve"> S</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Vithalani</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Gulati</w:t>
      </w:r>
      <w:proofErr w:type="spellEnd"/>
      <w:r w:rsidRPr="000110FC">
        <w:rPr>
          <w:rFonts w:ascii="Book Antiqua" w:eastAsia="Book Antiqua" w:hAnsi="Book Antiqua" w:cs="Book Antiqua"/>
          <w:color w:val="000000" w:themeColor="text1"/>
        </w:rPr>
        <w:t xml:space="preserve"> G, </w:t>
      </w:r>
      <w:proofErr w:type="spellStart"/>
      <w:r w:rsidRPr="000110FC">
        <w:rPr>
          <w:rFonts w:ascii="Book Antiqua" w:eastAsia="Book Antiqua" w:hAnsi="Book Antiqua" w:cs="Book Antiqua"/>
          <w:color w:val="000000" w:themeColor="text1"/>
        </w:rPr>
        <w:t>Kulkarni</w:t>
      </w:r>
      <w:proofErr w:type="spellEnd"/>
      <w:r w:rsidRPr="000110FC">
        <w:rPr>
          <w:rFonts w:ascii="Book Antiqua" w:eastAsia="Book Antiqua" w:hAnsi="Book Antiqua" w:cs="Book Antiqua"/>
          <w:color w:val="000000" w:themeColor="text1"/>
        </w:rPr>
        <w:t xml:space="preserve"> CM, </w:t>
      </w:r>
      <w:proofErr w:type="spellStart"/>
      <w:r w:rsidRPr="000110FC">
        <w:rPr>
          <w:rFonts w:ascii="Book Antiqua" w:eastAsia="Book Antiqua" w:hAnsi="Book Antiqua" w:cs="Book Antiqua"/>
          <w:color w:val="000000" w:themeColor="text1"/>
        </w:rPr>
        <w:t>Kadam</w:t>
      </w:r>
      <w:proofErr w:type="spellEnd"/>
      <w:r w:rsidRPr="000110FC">
        <w:rPr>
          <w:rFonts w:ascii="Book Antiqua" w:eastAsia="Book Antiqua" w:hAnsi="Book Antiqua" w:cs="Book Antiqua"/>
          <w:color w:val="000000" w:themeColor="text1"/>
        </w:rPr>
        <w:t xml:space="preserve"> Y, </w:t>
      </w:r>
      <w:proofErr w:type="spellStart"/>
      <w:r w:rsidRPr="000110FC">
        <w:rPr>
          <w:rFonts w:ascii="Book Antiqua" w:eastAsia="Book Antiqua" w:hAnsi="Book Antiqua" w:cs="Book Antiqua"/>
          <w:color w:val="000000" w:themeColor="text1"/>
        </w:rPr>
        <w:t>Pallivathukkal</w:t>
      </w:r>
      <w:proofErr w:type="spellEnd"/>
      <w:r w:rsidRPr="000110FC">
        <w:rPr>
          <w:rFonts w:ascii="Book Antiqua" w:eastAsia="Book Antiqua" w:hAnsi="Book Antiqua" w:cs="Book Antiqua"/>
          <w:color w:val="000000" w:themeColor="text1"/>
        </w:rPr>
        <w:t xml:space="preserve"> J, Das B, </w:t>
      </w:r>
      <w:proofErr w:type="spellStart"/>
      <w:r w:rsidRPr="000110FC">
        <w:rPr>
          <w:rFonts w:ascii="Book Antiqua" w:eastAsia="Book Antiqua" w:hAnsi="Book Antiqua" w:cs="Book Antiqua"/>
          <w:color w:val="000000" w:themeColor="text1"/>
        </w:rPr>
        <w:t>Sahay</w:t>
      </w:r>
      <w:proofErr w:type="spellEnd"/>
      <w:r w:rsidRPr="000110FC">
        <w:rPr>
          <w:rFonts w:ascii="Book Antiqua" w:eastAsia="Book Antiqua" w:hAnsi="Book Antiqua" w:cs="Book Antiqua"/>
          <w:color w:val="000000" w:themeColor="text1"/>
        </w:rPr>
        <w:t xml:space="preserve"> R, </w:t>
      </w:r>
      <w:proofErr w:type="spellStart"/>
      <w:r w:rsidRPr="000110FC">
        <w:rPr>
          <w:rFonts w:ascii="Book Antiqua" w:eastAsia="Book Antiqua" w:hAnsi="Book Antiqua" w:cs="Book Antiqua"/>
          <w:color w:val="000000" w:themeColor="text1"/>
        </w:rPr>
        <w:t>Modi</w:t>
      </w:r>
      <w:proofErr w:type="spellEnd"/>
      <w:r w:rsidRPr="000110FC">
        <w:rPr>
          <w:rFonts w:ascii="Book Antiqua" w:eastAsia="Book Antiqua" w:hAnsi="Book Antiqua" w:cs="Book Antiqua"/>
          <w:color w:val="000000" w:themeColor="text1"/>
        </w:rPr>
        <w:t xml:space="preserve"> KD. Study of prevalence of nonalcoholic fatty liver disease (NAFLD) in type 2 diabetes patients in India (SPRINT). </w:t>
      </w:r>
      <w:r w:rsidRPr="000110FC">
        <w:rPr>
          <w:rFonts w:ascii="Book Antiqua" w:eastAsia="Book Antiqua" w:hAnsi="Book Antiqua" w:cs="Book Antiqua"/>
          <w:i/>
          <w:iCs/>
          <w:color w:val="000000" w:themeColor="text1"/>
        </w:rPr>
        <w:t xml:space="preserve">J </w:t>
      </w:r>
      <w:proofErr w:type="spellStart"/>
      <w:r w:rsidRPr="000110FC">
        <w:rPr>
          <w:rFonts w:ascii="Book Antiqua" w:eastAsia="Book Antiqua" w:hAnsi="Book Antiqua" w:cs="Book Antiqua"/>
          <w:i/>
          <w:iCs/>
          <w:color w:val="000000" w:themeColor="text1"/>
        </w:rPr>
        <w:t>Assoc</w:t>
      </w:r>
      <w:proofErr w:type="spellEnd"/>
      <w:r w:rsidRPr="000110FC">
        <w:rPr>
          <w:rFonts w:ascii="Book Antiqua" w:eastAsia="Book Antiqua" w:hAnsi="Book Antiqua" w:cs="Book Antiqua"/>
          <w:i/>
          <w:iCs/>
          <w:color w:val="000000" w:themeColor="text1"/>
        </w:rPr>
        <w:t xml:space="preserve"> Physicians India</w:t>
      </w:r>
      <w:r w:rsidRPr="000110FC">
        <w:rPr>
          <w:rFonts w:ascii="Book Antiqua" w:eastAsia="Book Antiqua" w:hAnsi="Book Antiqua" w:cs="Book Antiqua"/>
          <w:color w:val="000000" w:themeColor="text1"/>
        </w:rPr>
        <w:t xml:space="preserve"> 2013; </w:t>
      </w:r>
      <w:r w:rsidRPr="000110FC">
        <w:rPr>
          <w:rFonts w:ascii="Book Antiqua" w:eastAsia="Book Antiqua" w:hAnsi="Book Antiqua" w:cs="Book Antiqua"/>
          <w:b/>
          <w:bCs/>
          <w:color w:val="000000" w:themeColor="text1"/>
        </w:rPr>
        <w:t>61</w:t>
      </w:r>
      <w:r w:rsidRPr="000110FC">
        <w:rPr>
          <w:rFonts w:ascii="Book Antiqua" w:eastAsia="Book Antiqua" w:hAnsi="Book Antiqua" w:cs="Book Antiqua"/>
          <w:color w:val="000000" w:themeColor="text1"/>
        </w:rPr>
        <w:t>: 448-453 [PMID: 24772746]</w:t>
      </w:r>
    </w:p>
    <w:p w14:paraId="391DE792"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14 </w:t>
      </w:r>
      <w:proofErr w:type="spellStart"/>
      <w:r w:rsidRPr="000110FC">
        <w:rPr>
          <w:rFonts w:ascii="Book Antiqua" w:eastAsia="Book Antiqua" w:hAnsi="Book Antiqua" w:cs="Book Antiqua"/>
          <w:b/>
          <w:bCs/>
          <w:color w:val="000000" w:themeColor="text1"/>
        </w:rPr>
        <w:t>Zou</w:t>
      </w:r>
      <w:proofErr w:type="spellEnd"/>
      <w:r w:rsidRPr="000110FC">
        <w:rPr>
          <w:rFonts w:ascii="Book Antiqua" w:eastAsia="Book Antiqua" w:hAnsi="Book Antiqua" w:cs="Book Antiqua"/>
          <w:b/>
          <w:bCs/>
          <w:color w:val="000000" w:themeColor="text1"/>
        </w:rPr>
        <w:t xml:space="preserve"> B</w:t>
      </w:r>
      <w:r w:rsidRPr="000110FC">
        <w:rPr>
          <w:rFonts w:ascii="Book Antiqua" w:eastAsia="Book Antiqua" w:hAnsi="Book Antiqua" w:cs="Book Antiqua"/>
          <w:color w:val="000000" w:themeColor="text1"/>
        </w:rPr>
        <w:t xml:space="preserve">, Yeo YH, Nguyen VH, Cheung R, </w:t>
      </w:r>
      <w:proofErr w:type="spellStart"/>
      <w:r w:rsidRPr="000110FC">
        <w:rPr>
          <w:rFonts w:ascii="Book Antiqua" w:eastAsia="Book Antiqua" w:hAnsi="Book Antiqua" w:cs="Book Antiqua"/>
          <w:color w:val="000000" w:themeColor="text1"/>
        </w:rPr>
        <w:t>Ingelsson</w:t>
      </w:r>
      <w:proofErr w:type="spellEnd"/>
      <w:r w:rsidRPr="000110FC">
        <w:rPr>
          <w:rFonts w:ascii="Book Antiqua" w:eastAsia="Book Antiqua" w:hAnsi="Book Antiqua" w:cs="Book Antiqua"/>
          <w:color w:val="000000" w:themeColor="text1"/>
        </w:rPr>
        <w:t xml:space="preserve"> E, Nguyen MH. </w:t>
      </w:r>
      <w:proofErr w:type="gramStart"/>
      <w:r w:rsidRPr="000110FC">
        <w:rPr>
          <w:rFonts w:ascii="Book Antiqua" w:eastAsia="Book Antiqua" w:hAnsi="Book Antiqua" w:cs="Book Antiqua"/>
          <w:color w:val="000000" w:themeColor="text1"/>
        </w:rPr>
        <w:t xml:space="preserve">Prevalence, characteristics and mortality outcomes of obese, </w:t>
      </w:r>
      <w:proofErr w:type="spellStart"/>
      <w:r w:rsidRPr="000110FC">
        <w:rPr>
          <w:rFonts w:ascii="Book Antiqua" w:eastAsia="Book Antiqua" w:hAnsi="Book Antiqua" w:cs="Book Antiqua"/>
          <w:color w:val="000000" w:themeColor="text1"/>
        </w:rPr>
        <w:t>nonobese</w:t>
      </w:r>
      <w:proofErr w:type="spellEnd"/>
      <w:r w:rsidRPr="000110FC">
        <w:rPr>
          <w:rFonts w:ascii="Book Antiqua" w:eastAsia="Book Antiqua" w:hAnsi="Book Antiqua" w:cs="Book Antiqua"/>
          <w:color w:val="000000" w:themeColor="text1"/>
        </w:rPr>
        <w:t xml:space="preserve"> and lean NAFLD in the United States, 1999-2016.</w:t>
      </w:r>
      <w:proofErr w:type="gram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rPr>
        <w:t>J Intern Med</w:t>
      </w:r>
      <w:r w:rsidRPr="000110FC">
        <w:rPr>
          <w:rFonts w:ascii="Book Antiqua" w:eastAsia="Book Antiqua" w:hAnsi="Book Antiqua" w:cs="Book Antiqua"/>
          <w:color w:val="000000" w:themeColor="text1"/>
        </w:rPr>
        <w:t xml:space="preserve"> 2020; </w:t>
      </w:r>
      <w:r w:rsidRPr="000110FC">
        <w:rPr>
          <w:rFonts w:ascii="Book Antiqua" w:eastAsia="Book Antiqua" w:hAnsi="Book Antiqua" w:cs="Book Antiqua"/>
          <w:b/>
          <w:bCs/>
          <w:color w:val="000000" w:themeColor="text1"/>
        </w:rPr>
        <w:t>288</w:t>
      </w:r>
      <w:r w:rsidRPr="000110FC">
        <w:rPr>
          <w:rFonts w:ascii="Book Antiqua" w:eastAsia="Book Antiqua" w:hAnsi="Book Antiqua" w:cs="Book Antiqua"/>
          <w:color w:val="000000" w:themeColor="text1"/>
        </w:rPr>
        <w:t>: 139-151 [PMID: 32319718 DOI: 10.1111/joim.13069]</w:t>
      </w:r>
    </w:p>
    <w:p w14:paraId="4B49A1AF"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15 </w:t>
      </w:r>
      <w:r w:rsidRPr="000110FC">
        <w:rPr>
          <w:rFonts w:ascii="Book Antiqua" w:eastAsia="Book Antiqua" w:hAnsi="Book Antiqua" w:cs="Book Antiqua"/>
          <w:b/>
          <w:bCs/>
          <w:color w:val="000000" w:themeColor="text1"/>
        </w:rPr>
        <w:t>Moore JX</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Chaudhary</w:t>
      </w:r>
      <w:proofErr w:type="spellEnd"/>
      <w:r w:rsidRPr="000110FC">
        <w:rPr>
          <w:rFonts w:ascii="Book Antiqua" w:eastAsia="Book Antiqua" w:hAnsi="Book Antiqua" w:cs="Book Antiqua"/>
          <w:color w:val="000000" w:themeColor="text1"/>
        </w:rPr>
        <w:t xml:space="preserve"> N, </w:t>
      </w:r>
      <w:proofErr w:type="spellStart"/>
      <w:r w:rsidRPr="000110FC">
        <w:rPr>
          <w:rFonts w:ascii="Book Antiqua" w:eastAsia="Book Antiqua" w:hAnsi="Book Antiqua" w:cs="Book Antiqua"/>
          <w:color w:val="000000" w:themeColor="text1"/>
        </w:rPr>
        <w:t>Akinyemiju</w:t>
      </w:r>
      <w:proofErr w:type="spellEnd"/>
      <w:r w:rsidRPr="000110FC">
        <w:rPr>
          <w:rFonts w:ascii="Book Antiqua" w:eastAsia="Book Antiqua" w:hAnsi="Book Antiqua" w:cs="Book Antiqua"/>
          <w:color w:val="000000" w:themeColor="text1"/>
        </w:rPr>
        <w:t xml:space="preserve"> T. Metabolic Syndrome Prevalence by Race/Ethnicity and Sex in the United States, National Health and Nutrition Examination Survey, 1988-2012. </w:t>
      </w:r>
      <w:proofErr w:type="spellStart"/>
      <w:r w:rsidRPr="000110FC">
        <w:rPr>
          <w:rFonts w:ascii="Book Antiqua" w:eastAsia="Book Antiqua" w:hAnsi="Book Antiqua" w:cs="Book Antiqua"/>
          <w:i/>
          <w:iCs/>
          <w:color w:val="000000" w:themeColor="text1"/>
        </w:rPr>
        <w:t>Prev</w:t>
      </w:r>
      <w:proofErr w:type="spellEnd"/>
      <w:r w:rsidRPr="000110FC">
        <w:rPr>
          <w:rFonts w:ascii="Book Antiqua" w:eastAsia="Book Antiqua" w:hAnsi="Book Antiqua" w:cs="Book Antiqua"/>
          <w:i/>
          <w:iCs/>
          <w:color w:val="000000" w:themeColor="text1"/>
        </w:rPr>
        <w:t xml:space="preserve"> Chronic Dis</w:t>
      </w:r>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14</w:t>
      </w:r>
      <w:r w:rsidRPr="000110FC">
        <w:rPr>
          <w:rFonts w:ascii="Book Antiqua" w:eastAsia="Book Antiqua" w:hAnsi="Book Antiqua" w:cs="Book Antiqua"/>
          <w:color w:val="000000" w:themeColor="text1"/>
        </w:rPr>
        <w:t>: E24 [PMID: 28301314 DOI: 10.5888/pcd14.160287]</w:t>
      </w:r>
    </w:p>
    <w:p w14:paraId="62CC81A7"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16 </w:t>
      </w:r>
      <w:r w:rsidRPr="000110FC">
        <w:rPr>
          <w:rFonts w:ascii="Book Antiqua" w:eastAsia="Book Antiqua" w:hAnsi="Book Antiqua" w:cs="Book Antiqua"/>
          <w:b/>
          <w:bCs/>
          <w:color w:val="000000" w:themeColor="text1"/>
        </w:rPr>
        <w:t>Foster T</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Anania</w:t>
      </w:r>
      <w:proofErr w:type="spellEnd"/>
      <w:r w:rsidRPr="000110FC">
        <w:rPr>
          <w:rFonts w:ascii="Book Antiqua" w:eastAsia="Book Antiqua" w:hAnsi="Book Antiqua" w:cs="Book Antiqua"/>
          <w:color w:val="000000" w:themeColor="text1"/>
        </w:rPr>
        <w:t xml:space="preserve"> FA, Li D, Katz R, </w:t>
      </w:r>
      <w:proofErr w:type="spellStart"/>
      <w:r w:rsidRPr="000110FC">
        <w:rPr>
          <w:rFonts w:ascii="Book Antiqua" w:eastAsia="Book Antiqua" w:hAnsi="Book Antiqua" w:cs="Book Antiqua"/>
          <w:color w:val="000000" w:themeColor="text1"/>
        </w:rPr>
        <w:t>Budoff</w:t>
      </w:r>
      <w:proofErr w:type="spellEnd"/>
      <w:r w:rsidRPr="000110FC">
        <w:rPr>
          <w:rFonts w:ascii="Book Antiqua" w:eastAsia="Book Antiqua" w:hAnsi="Book Antiqua" w:cs="Book Antiqua"/>
          <w:color w:val="000000" w:themeColor="text1"/>
        </w:rPr>
        <w:t xml:space="preserve"> M. The prevalence and clinical correlates of nonalcoholic fatty liver disease (NAFLD) in African Americans: the multiethnic study of atherosclerosis (MESA). </w:t>
      </w:r>
      <w:r w:rsidRPr="000110FC">
        <w:rPr>
          <w:rFonts w:ascii="Book Antiqua" w:eastAsia="Book Antiqua" w:hAnsi="Book Antiqua" w:cs="Book Antiqua"/>
          <w:i/>
          <w:iCs/>
          <w:color w:val="000000" w:themeColor="text1"/>
        </w:rPr>
        <w:t xml:space="preserve">Dig Dis </w:t>
      </w:r>
      <w:proofErr w:type="spellStart"/>
      <w:r w:rsidRPr="000110FC">
        <w:rPr>
          <w:rFonts w:ascii="Book Antiqua" w:eastAsia="Book Antiqua" w:hAnsi="Book Antiqua" w:cs="Book Antiqua"/>
          <w:i/>
          <w:iCs/>
          <w:color w:val="000000" w:themeColor="text1"/>
        </w:rPr>
        <w:t>Sci</w:t>
      </w:r>
      <w:proofErr w:type="spellEnd"/>
      <w:r w:rsidRPr="000110FC">
        <w:rPr>
          <w:rFonts w:ascii="Book Antiqua" w:eastAsia="Book Antiqua" w:hAnsi="Book Antiqua" w:cs="Book Antiqua"/>
          <w:color w:val="000000" w:themeColor="text1"/>
        </w:rPr>
        <w:t xml:space="preserve"> 2013; </w:t>
      </w:r>
      <w:r w:rsidRPr="000110FC">
        <w:rPr>
          <w:rFonts w:ascii="Book Antiqua" w:eastAsia="Book Antiqua" w:hAnsi="Book Antiqua" w:cs="Book Antiqua"/>
          <w:b/>
          <w:bCs/>
          <w:color w:val="000000" w:themeColor="text1"/>
        </w:rPr>
        <w:t>58</w:t>
      </w:r>
      <w:r w:rsidRPr="000110FC">
        <w:rPr>
          <w:rFonts w:ascii="Book Antiqua" w:eastAsia="Book Antiqua" w:hAnsi="Book Antiqua" w:cs="Book Antiqua"/>
          <w:color w:val="000000" w:themeColor="text1"/>
        </w:rPr>
        <w:t>: 2392-2398 [PMID: 23546700 DOI: 10.1007/s10620-013-2652-7]</w:t>
      </w:r>
    </w:p>
    <w:p w14:paraId="5A96BDA8"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17 </w:t>
      </w:r>
      <w:proofErr w:type="spellStart"/>
      <w:r w:rsidRPr="000110FC">
        <w:rPr>
          <w:rFonts w:ascii="Book Antiqua" w:eastAsia="Book Antiqua" w:hAnsi="Book Antiqua" w:cs="Book Antiqua"/>
          <w:b/>
          <w:bCs/>
          <w:color w:val="000000" w:themeColor="text1"/>
        </w:rPr>
        <w:t>Wagenknecht</w:t>
      </w:r>
      <w:proofErr w:type="spellEnd"/>
      <w:r w:rsidRPr="000110FC">
        <w:rPr>
          <w:rFonts w:ascii="Book Antiqua" w:eastAsia="Book Antiqua" w:hAnsi="Book Antiqua" w:cs="Book Antiqua"/>
          <w:b/>
          <w:bCs/>
          <w:color w:val="000000" w:themeColor="text1"/>
        </w:rPr>
        <w:t xml:space="preserve"> LE</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Scherzinger</w:t>
      </w:r>
      <w:proofErr w:type="spellEnd"/>
      <w:r w:rsidRPr="000110FC">
        <w:rPr>
          <w:rFonts w:ascii="Book Antiqua" w:eastAsia="Book Antiqua" w:hAnsi="Book Antiqua" w:cs="Book Antiqua"/>
          <w:color w:val="000000" w:themeColor="text1"/>
        </w:rPr>
        <w:t xml:space="preserve"> AL, </w:t>
      </w:r>
      <w:proofErr w:type="spellStart"/>
      <w:r w:rsidRPr="000110FC">
        <w:rPr>
          <w:rFonts w:ascii="Book Antiqua" w:eastAsia="Book Antiqua" w:hAnsi="Book Antiqua" w:cs="Book Antiqua"/>
          <w:color w:val="000000" w:themeColor="text1"/>
        </w:rPr>
        <w:t>Stamm</w:t>
      </w:r>
      <w:proofErr w:type="spellEnd"/>
      <w:r w:rsidRPr="000110FC">
        <w:rPr>
          <w:rFonts w:ascii="Book Antiqua" w:eastAsia="Book Antiqua" w:hAnsi="Book Antiqua" w:cs="Book Antiqua"/>
          <w:color w:val="000000" w:themeColor="text1"/>
        </w:rPr>
        <w:t xml:space="preserve"> ER, Hanley AJ, Norris JM, Chen YD, </w:t>
      </w:r>
      <w:proofErr w:type="spellStart"/>
      <w:r w:rsidRPr="000110FC">
        <w:rPr>
          <w:rFonts w:ascii="Book Antiqua" w:eastAsia="Book Antiqua" w:hAnsi="Book Antiqua" w:cs="Book Antiqua"/>
          <w:color w:val="000000" w:themeColor="text1"/>
        </w:rPr>
        <w:t>Bryer</w:t>
      </w:r>
      <w:proofErr w:type="spellEnd"/>
      <w:r w:rsidRPr="000110FC">
        <w:rPr>
          <w:rFonts w:ascii="Book Antiqua" w:eastAsia="Book Antiqua" w:hAnsi="Book Antiqua" w:cs="Book Antiqua"/>
          <w:color w:val="000000" w:themeColor="text1"/>
        </w:rPr>
        <w:t xml:space="preserve">-Ash M, </w:t>
      </w:r>
      <w:proofErr w:type="spellStart"/>
      <w:r w:rsidRPr="000110FC">
        <w:rPr>
          <w:rFonts w:ascii="Book Antiqua" w:eastAsia="Book Antiqua" w:hAnsi="Book Antiqua" w:cs="Book Antiqua"/>
          <w:color w:val="000000" w:themeColor="text1"/>
        </w:rPr>
        <w:t>Haffner</w:t>
      </w:r>
      <w:proofErr w:type="spellEnd"/>
      <w:r w:rsidRPr="000110FC">
        <w:rPr>
          <w:rFonts w:ascii="Book Antiqua" w:eastAsia="Book Antiqua" w:hAnsi="Book Antiqua" w:cs="Book Antiqua"/>
          <w:color w:val="000000" w:themeColor="text1"/>
        </w:rPr>
        <w:t xml:space="preserve"> SM, Rotter JI. </w:t>
      </w:r>
      <w:proofErr w:type="gramStart"/>
      <w:r w:rsidRPr="000110FC">
        <w:rPr>
          <w:rFonts w:ascii="Book Antiqua" w:eastAsia="Book Antiqua" w:hAnsi="Book Antiqua" w:cs="Book Antiqua"/>
          <w:color w:val="000000" w:themeColor="text1"/>
        </w:rPr>
        <w:t>Correlates and heritability of nonalcoholic fatty liver disease in a minority cohort.</w:t>
      </w:r>
      <w:proofErr w:type="gram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rPr>
        <w:t>Obesity (Silver Spring)</w:t>
      </w:r>
      <w:r w:rsidRPr="000110FC">
        <w:rPr>
          <w:rFonts w:ascii="Book Antiqua" w:eastAsia="Book Antiqua" w:hAnsi="Book Antiqua" w:cs="Book Antiqua"/>
          <w:color w:val="000000" w:themeColor="text1"/>
        </w:rPr>
        <w:t xml:space="preserve"> 2009; </w:t>
      </w:r>
      <w:r w:rsidRPr="000110FC">
        <w:rPr>
          <w:rFonts w:ascii="Book Antiqua" w:eastAsia="Book Antiqua" w:hAnsi="Book Antiqua" w:cs="Book Antiqua"/>
          <w:b/>
          <w:bCs/>
          <w:color w:val="000000" w:themeColor="text1"/>
        </w:rPr>
        <w:t>17</w:t>
      </w:r>
      <w:r w:rsidRPr="000110FC">
        <w:rPr>
          <w:rFonts w:ascii="Book Antiqua" w:eastAsia="Book Antiqua" w:hAnsi="Book Antiqua" w:cs="Book Antiqua"/>
          <w:color w:val="000000" w:themeColor="text1"/>
        </w:rPr>
        <w:t>: 1240-1246 [PMID: 19584882 DOI: 10.1038/oby.2009.4]</w:t>
      </w:r>
    </w:p>
    <w:p w14:paraId="63F6B5A3"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18 </w:t>
      </w:r>
      <w:r w:rsidRPr="000110FC">
        <w:rPr>
          <w:rFonts w:ascii="Book Antiqua" w:eastAsia="Book Antiqua" w:hAnsi="Book Antiqua" w:cs="Book Antiqua"/>
          <w:b/>
          <w:bCs/>
          <w:color w:val="000000" w:themeColor="text1"/>
        </w:rPr>
        <w:t>Cheng YJ</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Kanaya</w:t>
      </w:r>
      <w:proofErr w:type="spellEnd"/>
      <w:r w:rsidRPr="000110FC">
        <w:rPr>
          <w:rFonts w:ascii="Book Antiqua" w:eastAsia="Book Antiqua" w:hAnsi="Book Antiqua" w:cs="Book Antiqua"/>
          <w:color w:val="000000" w:themeColor="text1"/>
        </w:rPr>
        <w:t xml:space="preserve"> AM, </w:t>
      </w:r>
      <w:proofErr w:type="spellStart"/>
      <w:r w:rsidRPr="000110FC">
        <w:rPr>
          <w:rFonts w:ascii="Book Antiqua" w:eastAsia="Book Antiqua" w:hAnsi="Book Antiqua" w:cs="Book Antiqua"/>
          <w:color w:val="000000" w:themeColor="text1"/>
        </w:rPr>
        <w:t>Araneta</w:t>
      </w:r>
      <w:proofErr w:type="spellEnd"/>
      <w:r w:rsidRPr="000110FC">
        <w:rPr>
          <w:rFonts w:ascii="Book Antiqua" w:eastAsia="Book Antiqua" w:hAnsi="Book Antiqua" w:cs="Book Antiqua"/>
          <w:color w:val="000000" w:themeColor="text1"/>
        </w:rPr>
        <w:t xml:space="preserve"> MRG, </w:t>
      </w:r>
      <w:proofErr w:type="spellStart"/>
      <w:r w:rsidRPr="000110FC">
        <w:rPr>
          <w:rFonts w:ascii="Book Antiqua" w:eastAsia="Book Antiqua" w:hAnsi="Book Antiqua" w:cs="Book Antiqua"/>
          <w:color w:val="000000" w:themeColor="text1"/>
        </w:rPr>
        <w:t>Saydah</w:t>
      </w:r>
      <w:proofErr w:type="spellEnd"/>
      <w:r w:rsidRPr="000110FC">
        <w:rPr>
          <w:rFonts w:ascii="Book Antiqua" w:eastAsia="Book Antiqua" w:hAnsi="Book Antiqua" w:cs="Book Antiqua"/>
          <w:color w:val="000000" w:themeColor="text1"/>
        </w:rPr>
        <w:t xml:space="preserve"> SH, Kahn HS, Gregg EW, Fujimoto WY, </w:t>
      </w:r>
      <w:proofErr w:type="spellStart"/>
      <w:r w:rsidRPr="000110FC">
        <w:rPr>
          <w:rFonts w:ascii="Book Antiqua" w:eastAsia="Book Antiqua" w:hAnsi="Book Antiqua" w:cs="Book Antiqua"/>
          <w:color w:val="000000" w:themeColor="text1"/>
        </w:rPr>
        <w:t>Imperatore</w:t>
      </w:r>
      <w:proofErr w:type="spellEnd"/>
      <w:r w:rsidRPr="000110FC">
        <w:rPr>
          <w:rFonts w:ascii="Book Antiqua" w:eastAsia="Book Antiqua" w:hAnsi="Book Antiqua" w:cs="Book Antiqua"/>
          <w:color w:val="000000" w:themeColor="text1"/>
        </w:rPr>
        <w:t xml:space="preserve"> G. Prevalence of Diabetes by Race and Ethnicity in the United States, 2011-2016. </w:t>
      </w:r>
      <w:r w:rsidRPr="000110FC">
        <w:rPr>
          <w:rFonts w:ascii="Book Antiqua" w:eastAsia="Book Antiqua" w:hAnsi="Book Antiqua" w:cs="Book Antiqua"/>
          <w:i/>
          <w:iCs/>
          <w:color w:val="000000" w:themeColor="text1"/>
        </w:rPr>
        <w:t>JAMA</w:t>
      </w:r>
      <w:r w:rsidRPr="000110FC">
        <w:rPr>
          <w:rFonts w:ascii="Book Antiqua" w:eastAsia="Book Antiqua" w:hAnsi="Book Antiqua" w:cs="Book Antiqua"/>
          <w:color w:val="000000" w:themeColor="text1"/>
        </w:rPr>
        <w:t xml:space="preserve"> 2019; </w:t>
      </w:r>
      <w:r w:rsidRPr="000110FC">
        <w:rPr>
          <w:rFonts w:ascii="Book Antiqua" w:eastAsia="Book Antiqua" w:hAnsi="Book Antiqua" w:cs="Book Antiqua"/>
          <w:b/>
          <w:bCs/>
          <w:color w:val="000000" w:themeColor="text1"/>
        </w:rPr>
        <w:t>322</w:t>
      </w:r>
      <w:r w:rsidRPr="000110FC">
        <w:rPr>
          <w:rFonts w:ascii="Book Antiqua" w:eastAsia="Book Antiqua" w:hAnsi="Book Antiqua" w:cs="Book Antiqua"/>
          <w:color w:val="000000" w:themeColor="text1"/>
        </w:rPr>
        <w:t>: 2389-2398 [PMID: 31860047 DOI: 10.1001/jama.2019.19365]</w:t>
      </w:r>
    </w:p>
    <w:p w14:paraId="0AA325BB"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19 </w:t>
      </w:r>
      <w:r w:rsidRPr="000110FC">
        <w:rPr>
          <w:rFonts w:ascii="Book Antiqua" w:eastAsia="Book Antiqua" w:hAnsi="Book Antiqua" w:cs="Book Antiqua"/>
          <w:b/>
          <w:bCs/>
          <w:color w:val="000000" w:themeColor="text1"/>
        </w:rPr>
        <w:t>Wong VW</w:t>
      </w:r>
      <w:r w:rsidRPr="000110FC">
        <w:rPr>
          <w:rFonts w:ascii="Book Antiqua" w:eastAsia="Book Antiqua" w:hAnsi="Book Antiqua" w:cs="Book Antiqua"/>
          <w:color w:val="000000" w:themeColor="text1"/>
        </w:rPr>
        <w:t xml:space="preserve">, Chan WK, </w:t>
      </w:r>
      <w:proofErr w:type="spellStart"/>
      <w:r w:rsidRPr="000110FC">
        <w:rPr>
          <w:rFonts w:ascii="Book Antiqua" w:eastAsia="Book Antiqua" w:hAnsi="Book Antiqua" w:cs="Book Antiqua"/>
          <w:color w:val="000000" w:themeColor="text1"/>
        </w:rPr>
        <w:t>Chitturi</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Chawla</w:t>
      </w:r>
      <w:proofErr w:type="spellEnd"/>
      <w:r w:rsidRPr="000110FC">
        <w:rPr>
          <w:rFonts w:ascii="Book Antiqua" w:eastAsia="Book Antiqua" w:hAnsi="Book Antiqua" w:cs="Book Antiqua"/>
          <w:color w:val="000000" w:themeColor="text1"/>
        </w:rPr>
        <w:t xml:space="preserve"> Y, Dan YY, </w:t>
      </w:r>
      <w:proofErr w:type="spellStart"/>
      <w:r w:rsidRPr="000110FC">
        <w:rPr>
          <w:rFonts w:ascii="Book Antiqua" w:eastAsia="Book Antiqua" w:hAnsi="Book Antiqua" w:cs="Book Antiqua"/>
          <w:color w:val="000000" w:themeColor="text1"/>
        </w:rPr>
        <w:t>Duseja</w:t>
      </w:r>
      <w:proofErr w:type="spellEnd"/>
      <w:r w:rsidRPr="000110FC">
        <w:rPr>
          <w:rFonts w:ascii="Book Antiqua" w:eastAsia="Book Antiqua" w:hAnsi="Book Antiqua" w:cs="Book Antiqua"/>
          <w:color w:val="000000" w:themeColor="text1"/>
        </w:rPr>
        <w:t xml:space="preserve"> A, Fan J, </w:t>
      </w:r>
      <w:proofErr w:type="spellStart"/>
      <w:r w:rsidRPr="000110FC">
        <w:rPr>
          <w:rFonts w:ascii="Book Antiqua" w:eastAsia="Book Antiqua" w:hAnsi="Book Antiqua" w:cs="Book Antiqua"/>
          <w:color w:val="000000" w:themeColor="text1"/>
        </w:rPr>
        <w:t>Goh</w:t>
      </w:r>
      <w:proofErr w:type="spellEnd"/>
      <w:r w:rsidRPr="000110FC">
        <w:rPr>
          <w:rFonts w:ascii="Book Antiqua" w:eastAsia="Book Antiqua" w:hAnsi="Book Antiqua" w:cs="Book Antiqua"/>
          <w:color w:val="000000" w:themeColor="text1"/>
        </w:rPr>
        <w:t xml:space="preserve"> KL, </w:t>
      </w:r>
      <w:proofErr w:type="spellStart"/>
      <w:r w:rsidRPr="000110FC">
        <w:rPr>
          <w:rFonts w:ascii="Book Antiqua" w:eastAsia="Book Antiqua" w:hAnsi="Book Antiqua" w:cs="Book Antiqua"/>
          <w:color w:val="000000" w:themeColor="text1"/>
        </w:rPr>
        <w:t>Hamaguchi</w:t>
      </w:r>
      <w:proofErr w:type="spellEnd"/>
      <w:r w:rsidRPr="000110FC">
        <w:rPr>
          <w:rFonts w:ascii="Book Antiqua" w:eastAsia="Book Antiqua" w:hAnsi="Book Antiqua" w:cs="Book Antiqua"/>
          <w:color w:val="000000" w:themeColor="text1"/>
        </w:rPr>
        <w:t xml:space="preserve"> M, Hashimoto E, Kim SU, </w:t>
      </w:r>
      <w:proofErr w:type="spellStart"/>
      <w:r w:rsidRPr="000110FC">
        <w:rPr>
          <w:rFonts w:ascii="Book Antiqua" w:eastAsia="Book Antiqua" w:hAnsi="Book Antiqua" w:cs="Book Antiqua"/>
          <w:color w:val="000000" w:themeColor="text1"/>
        </w:rPr>
        <w:t>Lesmana</w:t>
      </w:r>
      <w:proofErr w:type="spellEnd"/>
      <w:r w:rsidRPr="000110FC">
        <w:rPr>
          <w:rFonts w:ascii="Book Antiqua" w:eastAsia="Book Antiqua" w:hAnsi="Book Antiqua" w:cs="Book Antiqua"/>
          <w:color w:val="000000" w:themeColor="text1"/>
        </w:rPr>
        <w:t xml:space="preserve"> LA, Lin YC, Liu CJ, Ni YH, </w:t>
      </w:r>
      <w:proofErr w:type="spellStart"/>
      <w:r w:rsidRPr="000110FC">
        <w:rPr>
          <w:rFonts w:ascii="Book Antiqua" w:eastAsia="Book Antiqua" w:hAnsi="Book Antiqua" w:cs="Book Antiqua"/>
          <w:color w:val="000000" w:themeColor="text1"/>
        </w:rPr>
        <w:t>Sollano</w:t>
      </w:r>
      <w:proofErr w:type="spellEnd"/>
      <w:r w:rsidRPr="000110FC">
        <w:rPr>
          <w:rFonts w:ascii="Book Antiqua" w:eastAsia="Book Antiqua" w:hAnsi="Book Antiqua" w:cs="Book Antiqua"/>
          <w:color w:val="000000" w:themeColor="text1"/>
        </w:rPr>
        <w:t xml:space="preserve"> J, Wong SK, Wong GL, Chan HL, Farrell G. Asia-Pacific Working Party on Non-alcoholic </w:t>
      </w:r>
      <w:r w:rsidRPr="000110FC">
        <w:rPr>
          <w:rFonts w:ascii="Book Antiqua" w:eastAsia="Book Antiqua" w:hAnsi="Book Antiqua" w:cs="Book Antiqua"/>
          <w:color w:val="000000" w:themeColor="text1"/>
        </w:rPr>
        <w:lastRenderedPageBreak/>
        <w:t xml:space="preserve">Fatty Liver Disease guidelines 2017-Part 1: Definition, risk factors and assessment. </w:t>
      </w:r>
      <w:r w:rsidRPr="000110FC">
        <w:rPr>
          <w:rFonts w:ascii="Book Antiqua" w:eastAsia="Book Antiqua" w:hAnsi="Book Antiqua" w:cs="Book Antiqua"/>
          <w:i/>
          <w:iCs/>
          <w:color w:val="000000" w:themeColor="text1"/>
        </w:rPr>
        <w:t xml:space="preserve">J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2018; </w:t>
      </w:r>
      <w:r w:rsidRPr="000110FC">
        <w:rPr>
          <w:rFonts w:ascii="Book Antiqua" w:eastAsia="Book Antiqua" w:hAnsi="Book Antiqua" w:cs="Book Antiqua"/>
          <w:b/>
          <w:bCs/>
          <w:color w:val="000000" w:themeColor="text1"/>
        </w:rPr>
        <w:t>33</w:t>
      </w:r>
      <w:r w:rsidRPr="000110FC">
        <w:rPr>
          <w:rFonts w:ascii="Book Antiqua" w:eastAsia="Book Antiqua" w:hAnsi="Book Antiqua" w:cs="Book Antiqua"/>
          <w:color w:val="000000" w:themeColor="text1"/>
        </w:rPr>
        <w:t>: 70-85 [PMID: 28670712 DOI: 10.1111/jgh.13857]</w:t>
      </w:r>
    </w:p>
    <w:p w14:paraId="2FEB1F8C" w14:textId="77777777" w:rsidR="00A77B3E" w:rsidRPr="000110FC" w:rsidRDefault="000B26DB">
      <w:pPr>
        <w:spacing w:line="360" w:lineRule="auto"/>
        <w:jc w:val="both"/>
        <w:rPr>
          <w:color w:val="000000" w:themeColor="text1"/>
          <w:lang w:val="es-MX"/>
        </w:rPr>
      </w:pPr>
      <w:r w:rsidRPr="000110FC">
        <w:rPr>
          <w:rFonts w:ascii="Book Antiqua" w:eastAsia="Book Antiqua" w:hAnsi="Book Antiqua" w:cs="Book Antiqua"/>
          <w:color w:val="000000" w:themeColor="text1"/>
        </w:rPr>
        <w:t xml:space="preserve">20 </w:t>
      </w:r>
      <w:r w:rsidRPr="000110FC">
        <w:rPr>
          <w:rFonts w:ascii="Book Antiqua" w:eastAsia="Book Antiqua" w:hAnsi="Book Antiqua" w:cs="Book Antiqua"/>
          <w:b/>
          <w:bCs/>
          <w:color w:val="000000" w:themeColor="text1"/>
        </w:rPr>
        <w:t>Lim U</w:t>
      </w:r>
      <w:r w:rsidRPr="000110FC">
        <w:rPr>
          <w:rFonts w:ascii="Book Antiqua" w:eastAsia="Book Antiqua" w:hAnsi="Book Antiqua" w:cs="Book Antiqua"/>
          <w:color w:val="000000" w:themeColor="text1"/>
        </w:rPr>
        <w:t xml:space="preserve">, Monroe KR, </w:t>
      </w:r>
      <w:proofErr w:type="spellStart"/>
      <w:r w:rsidRPr="000110FC">
        <w:rPr>
          <w:rFonts w:ascii="Book Antiqua" w:eastAsia="Book Antiqua" w:hAnsi="Book Antiqua" w:cs="Book Antiqua"/>
          <w:color w:val="000000" w:themeColor="text1"/>
        </w:rPr>
        <w:t>Buchthal</w:t>
      </w:r>
      <w:proofErr w:type="spellEnd"/>
      <w:r w:rsidRPr="000110FC">
        <w:rPr>
          <w:rFonts w:ascii="Book Antiqua" w:eastAsia="Book Antiqua" w:hAnsi="Book Antiqua" w:cs="Book Antiqua"/>
          <w:color w:val="000000" w:themeColor="text1"/>
        </w:rPr>
        <w:t xml:space="preserve"> S, Fan B, Cheng I, Kristal BS, Lampe JW, </w:t>
      </w:r>
      <w:proofErr w:type="spellStart"/>
      <w:r w:rsidRPr="000110FC">
        <w:rPr>
          <w:rFonts w:ascii="Book Antiqua" w:eastAsia="Book Antiqua" w:hAnsi="Book Antiqua" w:cs="Book Antiqua"/>
          <w:color w:val="000000" w:themeColor="text1"/>
        </w:rPr>
        <w:t>Hullar</w:t>
      </w:r>
      <w:proofErr w:type="spellEnd"/>
      <w:r w:rsidRPr="000110FC">
        <w:rPr>
          <w:rFonts w:ascii="Book Antiqua" w:eastAsia="Book Antiqua" w:hAnsi="Book Antiqua" w:cs="Book Antiqua"/>
          <w:color w:val="000000" w:themeColor="text1"/>
        </w:rPr>
        <w:t xml:space="preserve"> MA, </w:t>
      </w:r>
      <w:proofErr w:type="spellStart"/>
      <w:r w:rsidRPr="000110FC">
        <w:rPr>
          <w:rFonts w:ascii="Book Antiqua" w:eastAsia="Book Antiqua" w:hAnsi="Book Antiqua" w:cs="Book Antiqua"/>
          <w:color w:val="000000" w:themeColor="text1"/>
        </w:rPr>
        <w:t>Franke</w:t>
      </w:r>
      <w:proofErr w:type="spellEnd"/>
      <w:r w:rsidRPr="000110FC">
        <w:rPr>
          <w:rFonts w:ascii="Book Antiqua" w:eastAsia="Book Antiqua" w:hAnsi="Book Antiqua" w:cs="Book Antiqua"/>
          <w:color w:val="000000" w:themeColor="text1"/>
        </w:rPr>
        <w:t xml:space="preserve"> AA, </w:t>
      </w:r>
      <w:proofErr w:type="spellStart"/>
      <w:r w:rsidRPr="000110FC">
        <w:rPr>
          <w:rFonts w:ascii="Book Antiqua" w:eastAsia="Book Antiqua" w:hAnsi="Book Antiqua" w:cs="Book Antiqua"/>
          <w:color w:val="000000" w:themeColor="text1"/>
        </w:rPr>
        <w:t>Stram</w:t>
      </w:r>
      <w:proofErr w:type="spellEnd"/>
      <w:r w:rsidRPr="000110FC">
        <w:rPr>
          <w:rFonts w:ascii="Book Antiqua" w:eastAsia="Book Antiqua" w:hAnsi="Book Antiqua" w:cs="Book Antiqua"/>
          <w:color w:val="000000" w:themeColor="text1"/>
        </w:rPr>
        <w:t xml:space="preserve"> DO, </w:t>
      </w:r>
      <w:proofErr w:type="spellStart"/>
      <w:r w:rsidRPr="000110FC">
        <w:rPr>
          <w:rFonts w:ascii="Book Antiqua" w:eastAsia="Book Antiqua" w:hAnsi="Book Antiqua" w:cs="Book Antiqua"/>
          <w:color w:val="000000" w:themeColor="text1"/>
        </w:rPr>
        <w:t>Wilkens</w:t>
      </w:r>
      <w:proofErr w:type="spellEnd"/>
      <w:r w:rsidRPr="000110FC">
        <w:rPr>
          <w:rFonts w:ascii="Book Antiqua" w:eastAsia="Book Antiqua" w:hAnsi="Book Antiqua" w:cs="Book Antiqua"/>
          <w:color w:val="000000" w:themeColor="text1"/>
        </w:rPr>
        <w:t xml:space="preserve"> LR, Shepherd J, Ernst T, Le </w:t>
      </w:r>
      <w:proofErr w:type="spellStart"/>
      <w:r w:rsidRPr="000110FC">
        <w:rPr>
          <w:rFonts w:ascii="Book Antiqua" w:eastAsia="Book Antiqua" w:hAnsi="Book Antiqua" w:cs="Book Antiqua"/>
          <w:color w:val="000000" w:themeColor="text1"/>
        </w:rPr>
        <w:t>Marchand</w:t>
      </w:r>
      <w:proofErr w:type="spellEnd"/>
      <w:r w:rsidRPr="000110FC">
        <w:rPr>
          <w:rFonts w:ascii="Book Antiqua" w:eastAsia="Book Antiqua" w:hAnsi="Book Antiqua" w:cs="Book Antiqua"/>
          <w:color w:val="000000" w:themeColor="text1"/>
        </w:rPr>
        <w:t xml:space="preserve"> L. Propensity for Intra-abdominal and Hepatic Adiposity Varies Among Ethnic Groups. </w:t>
      </w:r>
      <w:r w:rsidRPr="000110FC">
        <w:rPr>
          <w:rFonts w:ascii="Book Antiqua" w:eastAsia="Book Antiqua" w:hAnsi="Book Antiqua" w:cs="Book Antiqua"/>
          <w:i/>
          <w:iCs/>
          <w:color w:val="000000" w:themeColor="text1"/>
          <w:lang w:val="es-MX"/>
        </w:rPr>
        <w:t>Gastroenterology</w:t>
      </w:r>
      <w:r w:rsidRPr="000110FC">
        <w:rPr>
          <w:rFonts w:ascii="Book Antiqua" w:eastAsia="Book Antiqua" w:hAnsi="Book Antiqua" w:cs="Book Antiqua"/>
          <w:color w:val="000000" w:themeColor="text1"/>
          <w:lang w:val="es-MX"/>
        </w:rPr>
        <w:t xml:space="preserve"> 2019; </w:t>
      </w:r>
      <w:r w:rsidRPr="000110FC">
        <w:rPr>
          <w:rFonts w:ascii="Book Antiqua" w:eastAsia="Book Antiqua" w:hAnsi="Book Antiqua" w:cs="Book Antiqua"/>
          <w:b/>
          <w:bCs/>
          <w:color w:val="000000" w:themeColor="text1"/>
          <w:lang w:val="es-MX"/>
        </w:rPr>
        <w:t>156</w:t>
      </w:r>
      <w:r w:rsidRPr="000110FC">
        <w:rPr>
          <w:rFonts w:ascii="Book Antiqua" w:eastAsia="Book Antiqua" w:hAnsi="Book Antiqua" w:cs="Book Antiqua"/>
          <w:color w:val="000000" w:themeColor="text1"/>
          <w:lang w:val="es-MX"/>
        </w:rPr>
        <w:t>: 966-975.e10 [PMID: 30445012 DOI: 10.1053/j.gastro.2018.11.021]</w:t>
      </w:r>
    </w:p>
    <w:p w14:paraId="6A260291"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lang w:val="es-MX"/>
        </w:rPr>
        <w:t xml:space="preserve">21 </w:t>
      </w:r>
      <w:r w:rsidRPr="000110FC">
        <w:rPr>
          <w:rFonts w:ascii="Book Antiqua" w:eastAsia="Book Antiqua" w:hAnsi="Book Antiqua" w:cs="Book Antiqua"/>
          <w:b/>
          <w:bCs/>
          <w:color w:val="000000" w:themeColor="text1"/>
          <w:lang w:val="es-MX"/>
        </w:rPr>
        <w:t>Rodriguez LA</w:t>
      </w:r>
      <w:r w:rsidRPr="000110FC">
        <w:rPr>
          <w:rFonts w:ascii="Book Antiqua" w:eastAsia="Book Antiqua" w:hAnsi="Book Antiqua" w:cs="Book Antiqua"/>
          <w:color w:val="000000" w:themeColor="text1"/>
          <w:lang w:val="es-MX"/>
        </w:rPr>
        <w:t xml:space="preserve">, Jin Y, Talegawkar SA, Otto MCO, Kandula NR, Herrington DM, Kanaya AM. </w:t>
      </w:r>
      <w:r w:rsidRPr="000110FC">
        <w:rPr>
          <w:rFonts w:ascii="Book Antiqua" w:eastAsia="Book Antiqua" w:hAnsi="Book Antiqua" w:cs="Book Antiqua"/>
          <w:color w:val="000000" w:themeColor="text1"/>
        </w:rPr>
        <w:t xml:space="preserve">Differences in Diet Quality among Multiple US Racial/Ethnic Groups from the Mediators of Atherosclerosis in South Asians Living in America (MASALA) Study and the Multi-Ethnic Study of Atherosclerosis (MESA). </w:t>
      </w:r>
      <w:r w:rsidRPr="000110FC">
        <w:rPr>
          <w:rFonts w:ascii="Book Antiqua" w:eastAsia="Book Antiqua" w:hAnsi="Book Antiqua" w:cs="Book Antiqua"/>
          <w:i/>
          <w:iCs/>
          <w:color w:val="000000" w:themeColor="text1"/>
        </w:rPr>
        <w:t xml:space="preserve">J </w:t>
      </w:r>
      <w:proofErr w:type="spellStart"/>
      <w:r w:rsidRPr="000110FC">
        <w:rPr>
          <w:rFonts w:ascii="Book Antiqua" w:eastAsia="Book Antiqua" w:hAnsi="Book Antiqua" w:cs="Book Antiqua"/>
          <w:i/>
          <w:iCs/>
          <w:color w:val="000000" w:themeColor="text1"/>
        </w:rPr>
        <w:t>Nutr</w:t>
      </w:r>
      <w:proofErr w:type="spellEnd"/>
      <w:r w:rsidRPr="000110FC">
        <w:rPr>
          <w:rFonts w:ascii="Book Antiqua" w:eastAsia="Book Antiqua" w:hAnsi="Book Antiqua" w:cs="Book Antiqua"/>
          <w:color w:val="000000" w:themeColor="text1"/>
        </w:rPr>
        <w:t xml:space="preserve"> 2020; </w:t>
      </w:r>
      <w:r w:rsidRPr="000110FC">
        <w:rPr>
          <w:rFonts w:ascii="Book Antiqua" w:eastAsia="Book Antiqua" w:hAnsi="Book Antiqua" w:cs="Book Antiqua"/>
          <w:b/>
          <w:bCs/>
          <w:color w:val="000000" w:themeColor="text1"/>
        </w:rPr>
        <w:t>150</w:t>
      </w:r>
      <w:r w:rsidRPr="000110FC">
        <w:rPr>
          <w:rFonts w:ascii="Book Antiqua" w:eastAsia="Book Antiqua" w:hAnsi="Book Antiqua" w:cs="Book Antiqua"/>
          <w:color w:val="000000" w:themeColor="text1"/>
        </w:rPr>
        <w:t>: 1509-1515 [PMID: 32133497 DOI: 10.1093/</w:t>
      </w:r>
      <w:proofErr w:type="spellStart"/>
      <w:r w:rsidRPr="000110FC">
        <w:rPr>
          <w:rFonts w:ascii="Book Antiqua" w:eastAsia="Book Antiqua" w:hAnsi="Book Antiqua" w:cs="Book Antiqua"/>
          <w:color w:val="000000" w:themeColor="text1"/>
        </w:rPr>
        <w:t>jn</w:t>
      </w:r>
      <w:proofErr w:type="spellEnd"/>
      <w:r w:rsidRPr="000110FC">
        <w:rPr>
          <w:rFonts w:ascii="Book Antiqua" w:eastAsia="Book Antiqua" w:hAnsi="Book Antiqua" w:cs="Book Antiqua"/>
          <w:color w:val="000000" w:themeColor="text1"/>
        </w:rPr>
        <w:t>/nxaa050]</w:t>
      </w:r>
    </w:p>
    <w:p w14:paraId="4F3D642B"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22 </w:t>
      </w:r>
      <w:r w:rsidRPr="000110FC">
        <w:rPr>
          <w:rFonts w:ascii="Book Antiqua" w:eastAsia="Book Antiqua" w:hAnsi="Book Antiqua" w:cs="Book Antiqua"/>
          <w:b/>
          <w:bCs/>
          <w:color w:val="000000" w:themeColor="text1"/>
        </w:rPr>
        <w:t>Yoshida H</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Maddock</w:t>
      </w:r>
      <w:proofErr w:type="spellEnd"/>
      <w:r w:rsidRPr="000110FC">
        <w:rPr>
          <w:rFonts w:ascii="Book Antiqua" w:eastAsia="Book Antiqua" w:hAnsi="Book Antiqua" w:cs="Book Antiqua"/>
          <w:color w:val="000000" w:themeColor="text1"/>
        </w:rPr>
        <w:t xml:space="preserve"> JE. Relationship </w:t>
      </w:r>
      <w:proofErr w:type="gramStart"/>
      <w:r w:rsidRPr="000110FC">
        <w:rPr>
          <w:rFonts w:ascii="Book Antiqua" w:eastAsia="Book Antiqua" w:hAnsi="Book Antiqua" w:cs="Book Antiqua"/>
          <w:color w:val="000000" w:themeColor="text1"/>
        </w:rPr>
        <w:t>Between</w:t>
      </w:r>
      <w:proofErr w:type="gramEnd"/>
      <w:r w:rsidRPr="000110FC">
        <w:rPr>
          <w:rFonts w:ascii="Book Antiqua" w:eastAsia="Book Antiqua" w:hAnsi="Book Antiqua" w:cs="Book Antiqua"/>
          <w:color w:val="000000" w:themeColor="text1"/>
        </w:rPr>
        <w:t xml:space="preserve"> Health Behaviors and Obesity in a Sample of Hawai'i's 4 Most Populous Ethnicities. </w:t>
      </w:r>
      <w:r w:rsidRPr="000110FC">
        <w:rPr>
          <w:rFonts w:ascii="Book Antiqua" w:eastAsia="Book Antiqua" w:hAnsi="Book Antiqua" w:cs="Book Antiqua"/>
          <w:i/>
          <w:iCs/>
          <w:color w:val="000000" w:themeColor="text1"/>
        </w:rPr>
        <w:t xml:space="preserve">Hawaii J Health </w:t>
      </w:r>
      <w:proofErr w:type="spellStart"/>
      <w:r w:rsidRPr="000110FC">
        <w:rPr>
          <w:rFonts w:ascii="Book Antiqua" w:eastAsia="Book Antiqua" w:hAnsi="Book Antiqua" w:cs="Book Antiqua"/>
          <w:i/>
          <w:iCs/>
          <w:color w:val="000000" w:themeColor="text1"/>
        </w:rPr>
        <w:t>Soc</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Welf</w:t>
      </w:r>
      <w:proofErr w:type="spellEnd"/>
      <w:r w:rsidRPr="000110FC">
        <w:rPr>
          <w:rFonts w:ascii="Book Antiqua" w:eastAsia="Book Antiqua" w:hAnsi="Book Antiqua" w:cs="Book Antiqua"/>
          <w:color w:val="000000" w:themeColor="text1"/>
        </w:rPr>
        <w:t xml:space="preserve"> 2020; </w:t>
      </w:r>
      <w:r w:rsidRPr="000110FC">
        <w:rPr>
          <w:rFonts w:ascii="Book Antiqua" w:eastAsia="Book Antiqua" w:hAnsi="Book Antiqua" w:cs="Book Antiqua"/>
          <w:b/>
          <w:bCs/>
          <w:color w:val="000000" w:themeColor="text1"/>
        </w:rPr>
        <w:t>79</w:t>
      </w:r>
      <w:r w:rsidRPr="000110FC">
        <w:rPr>
          <w:rFonts w:ascii="Book Antiqua" w:eastAsia="Book Antiqua" w:hAnsi="Book Antiqua" w:cs="Book Antiqua"/>
          <w:color w:val="000000" w:themeColor="text1"/>
        </w:rPr>
        <w:t>: 104-111 [PMID: 32328581]</w:t>
      </w:r>
    </w:p>
    <w:p w14:paraId="0138AA41"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23 </w:t>
      </w:r>
      <w:proofErr w:type="spellStart"/>
      <w:r w:rsidRPr="000110FC">
        <w:rPr>
          <w:rFonts w:ascii="Book Antiqua" w:eastAsia="Book Antiqua" w:hAnsi="Book Antiqua" w:cs="Book Antiqua"/>
          <w:b/>
          <w:bCs/>
          <w:color w:val="000000" w:themeColor="text1"/>
        </w:rPr>
        <w:t>Gurka</w:t>
      </w:r>
      <w:proofErr w:type="spellEnd"/>
      <w:r w:rsidRPr="000110FC">
        <w:rPr>
          <w:rFonts w:ascii="Book Antiqua" w:eastAsia="Book Antiqua" w:hAnsi="Book Antiqua" w:cs="Book Antiqua"/>
          <w:b/>
          <w:bCs/>
          <w:color w:val="000000" w:themeColor="text1"/>
        </w:rPr>
        <w:t xml:space="preserve"> MJ</w:t>
      </w:r>
      <w:r w:rsidRPr="000110FC">
        <w:rPr>
          <w:rFonts w:ascii="Book Antiqua" w:eastAsia="Book Antiqua" w:hAnsi="Book Antiqua" w:cs="Book Antiqua"/>
          <w:color w:val="000000" w:themeColor="text1"/>
        </w:rPr>
        <w:t xml:space="preserve">, Golden SH, </w:t>
      </w:r>
      <w:proofErr w:type="spellStart"/>
      <w:r w:rsidRPr="000110FC">
        <w:rPr>
          <w:rFonts w:ascii="Book Antiqua" w:eastAsia="Book Antiqua" w:hAnsi="Book Antiqua" w:cs="Book Antiqua"/>
          <w:color w:val="000000" w:themeColor="text1"/>
        </w:rPr>
        <w:t>Musani</w:t>
      </w:r>
      <w:proofErr w:type="spellEnd"/>
      <w:r w:rsidRPr="000110FC">
        <w:rPr>
          <w:rFonts w:ascii="Book Antiqua" w:eastAsia="Book Antiqua" w:hAnsi="Book Antiqua" w:cs="Book Antiqua"/>
          <w:color w:val="000000" w:themeColor="text1"/>
        </w:rPr>
        <w:t xml:space="preserve"> SK, Sims M, Vishnu A, </w:t>
      </w:r>
      <w:proofErr w:type="spellStart"/>
      <w:r w:rsidRPr="000110FC">
        <w:rPr>
          <w:rFonts w:ascii="Book Antiqua" w:eastAsia="Book Antiqua" w:hAnsi="Book Antiqua" w:cs="Book Antiqua"/>
          <w:color w:val="000000" w:themeColor="text1"/>
        </w:rPr>
        <w:t>Guo</w:t>
      </w:r>
      <w:proofErr w:type="spellEnd"/>
      <w:r w:rsidRPr="000110FC">
        <w:rPr>
          <w:rFonts w:ascii="Book Antiqua" w:eastAsia="Book Antiqua" w:hAnsi="Book Antiqua" w:cs="Book Antiqua"/>
          <w:color w:val="000000" w:themeColor="text1"/>
        </w:rPr>
        <w:t xml:space="preserve"> Y, </w:t>
      </w:r>
      <w:proofErr w:type="spellStart"/>
      <w:r w:rsidRPr="000110FC">
        <w:rPr>
          <w:rFonts w:ascii="Book Antiqua" w:eastAsia="Book Antiqua" w:hAnsi="Book Antiqua" w:cs="Book Antiqua"/>
          <w:color w:val="000000" w:themeColor="text1"/>
        </w:rPr>
        <w:t>Cardel</w:t>
      </w:r>
      <w:proofErr w:type="spellEnd"/>
      <w:r w:rsidRPr="000110FC">
        <w:rPr>
          <w:rFonts w:ascii="Book Antiqua" w:eastAsia="Book Antiqua" w:hAnsi="Book Antiqua" w:cs="Book Antiqua"/>
          <w:color w:val="000000" w:themeColor="text1"/>
        </w:rPr>
        <w:t xml:space="preserve"> M, Pearson TA, </w:t>
      </w:r>
      <w:proofErr w:type="spellStart"/>
      <w:r w:rsidRPr="000110FC">
        <w:rPr>
          <w:rFonts w:ascii="Book Antiqua" w:eastAsia="Book Antiqua" w:hAnsi="Book Antiqua" w:cs="Book Antiqua"/>
          <w:color w:val="000000" w:themeColor="text1"/>
        </w:rPr>
        <w:t>DeBoer</w:t>
      </w:r>
      <w:proofErr w:type="spellEnd"/>
      <w:r w:rsidRPr="000110FC">
        <w:rPr>
          <w:rFonts w:ascii="Book Antiqua" w:eastAsia="Book Antiqua" w:hAnsi="Book Antiqua" w:cs="Book Antiqua"/>
          <w:color w:val="000000" w:themeColor="text1"/>
        </w:rPr>
        <w:t xml:space="preserve"> MD. Independent associations between a metabolic syndrome severity score and future diabetes by sex and race: the Atherosclerosis Risk </w:t>
      </w:r>
      <w:proofErr w:type="gramStart"/>
      <w:r w:rsidRPr="000110FC">
        <w:rPr>
          <w:rFonts w:ascii="Book Antiqua" w:eastAsia="Book Antiqua" w:hAnsi="Book Antiqua" w:cs="Book Antiqua"/>
          <w:color w:val="000000" w:themeColor="text1"/>
        </w:rPr>
        <w:t>In</w:t>
      </w:r>
      <w:proofErr w:type="gramEnd"/>
      <w:r w:rsidRPr="000110FC">
        <w:rPr>
          <w:rFonts w:ascii="Book Antiqua" w:eastAsia="Book Antiqua" w:hAnsi="Book Antiqua" w:cs="Book Antiqua"/>
          <w:color w:val="000000" w:themeColor="text1"/>
        </w:rPr>
        <w:t xml:space="preserve"> Communities Study and Jackson Heart Study. </w:t>
      </w:r>
      <w:proofErr w:type="spellStart"/>
      <w:r w:rsidRPr="000110FC">
        <w:rPr>
          <w:rFonts w:ascii="Book Antiqua" w:eastAsia="Book Antiqua" w:hAnsi="Book Antiqua" w:cs="Book Antiqua"/>
          <w:i/>
          <w:iCs/>
          <w:color w:val="000000" w:themeColor="text1"/>
        </w:rPr>
        <w:t>Diabetologia</w:t>
      </w:r>
      <w:proofErr w:type="spellEnd"/>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60</w:t>
      </w:r>
      <w:r w:rsidRPr="000110FC">
        <w:rPr>
          <w:rFonts w:ascii="Book Antiqua" w:eastAsia="Book Antiqua" w:hAnsi="Book Antiqua" w:cs="Book Antiqua"/>
          <w:color w:val="000000" w:themeColor="text1"/>
        </w:rPr>
        <w:t>: 1261-1270 [PMID: 28378033 DOI: 10.1007/s00125-017-4267-6]</w:t>
      </w:r>
    </w:p>
    <w:p w14:paraId="75E830EA"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24 </w:t>
      </w:r>
      <w:proofErr w:type="spellStart"/>
      <w:r w:rsidRPr="000110FC">
        <w:rPr>
          <w:rFonts w:ascii="Book Antiqua" w:eastAsia="Book Antiqua" w:hAnsi="Book Antiqua" w:cs="Book Antiqua"/>
          <w:b/>
          <w:bCs/>
          <w:color w:val="000000" w:themeColor="text1"/>
        </w:rPr>
        <w:t>Golabi</w:t>
      </w:r>
      <w:proofErr w:type="spellEnd"/>
      <w:r w:rsidRPr="000110FC">
        <w:rPr>
          <w:rFonts w:ascii="Book Antiqua" w:eastAsia="Book Antiqua" w:hAnsi="Book Antiqua" w:cs="Book Antiqua"/>
          <w:b/>
          <w:bCs/>
          <w:color w:val="000000" w:themeColor="text1"/>
        </w:rPr>
        <w:t xml:space="preserve"> P</w:t>
      </w:r>
      <w:r w:rsidRPr="000110FC">
        <w:rPr>
          <w:rFonts w:ascii="Book Antiqua" w:eastAsia="Book Antiqua" w:hAnsi="Book Antiqua" w:cs="Book Antiqua"/>
          <w:color w:val="000000" w:themeColor="text1"/>
        </w:rPr>
        <w:t xml:space="preserve">, Locklear CT, Austin P, </w:t>
      </w:r>
      <w:proofErr w:type="spellStart"/>
      <w:r w:rsidRPr="000110FC">
        <w:rPr>
          <w:rFonts w:ascii="Book Antiqua" w:eastAsia="Book Antiqua" w:hAnsi="Book Antiqua" w:cs="Book Antiqua"/>
          <w:color w:val="000000" w:themeColor="text1"/>
        </w:rPr>
        <w:t>Afdhal</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Byrns</w:t>
      </w:r>
      <w:proofErr w:type="spellEnd"/>
      <w:r w:rsidRPr="000110FC">
        <w:rPr>
          <w:rFonts w:ascii="Book Antiqua" w:eastAsia="Book Antiqua" w:hAnsi="Book Antiqua" w:cs="Book Antiqua"/>
          <w:color w:val="000000" w:themeColor="text1"/>
        </w:rPr>
        <w:t xml:space="preserve"> M, Gerber L, </w:t>
      </w:r>
      <w:proofErr w:type="spellStart"/>
      <w:r w:rsidRPr="000110FC">
        <w:rPr>
          <w:rFonts w:ascii="Book Antiqua" w:eastAsia="Book Antiqua" w:hAnsi="Book Antiqua" w:cs="Book Antiqua"/>
          <w:color w:val="000000" w:themeColor="text1"/>
        </w:rPr>
        <w:t>Younossi</w:t>
      </w:r>
      <w:proofErr w:type="spellEnd"/>
      <w:r w:rsidRPr="000110FC">
        <w:rPr>
          <w:rFonts w:ascii="Book Antiqua" w:eastAsia="Book Antiqua" w:hAnsi="Book Antiqua" w:cs="Book Antiqua"/>
          <w:color w:val="000000" w:themeColor="text1"/>
        </w:rPr>
        <w:t xml:space="preserve"> ZM. Effectiveness of exercise in hepatic fat mobilization in non-alcoholic fatty liver disease: Systematic review. </w:t>
      </w:r>
      <w:r w:rsidRPr="000110FC">
        <w:rPr>
          <w:rFonts w:ascii="Book Antiqua" w:eastAsia="Book Antiqua" w:hAnsi="Book Antiqua" w:cs="Book Antiqua"/>
          <w:i/>
          <w:iCs/>
          <w:color w:val="000000" w:themeColor="text1"/>
        </w:rPr>
        <w:t xml:space="preserve">World J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color w:val="000000" w:themeColor="text1"/>
        </w:rPr>
        <w:t xml:space="preserve"> 2016; </w:t>
      </w:r>
      <w:r w:rsidRPr="000110FC">
        <w:rPr>
          <w:rFonts w:ascii="Book Antiqua" w:eastAsia="Book Antiqua" w:hAnsi="Book Antiqua" w:cs="Book Antiqua"/>
          <w:b/>
          <w:bCs/>
          <w:color w:val="000000" w:themeColor="text1"/>
        </w:rPr>
        <w:t>22</w:t>
      </w:r>
      <w:r w:rsidRPr="000110FC">
        <w:rPr>
          <w:rFonts w:ascii="Book Antiqua" w:eastAsia="Book Antiqua" w:hAnsi="Book Antiqua" w:cs="Book Antiqua"/>
          <w:color w:val="000000" w:themeColor="text1"/>
        </w:rPr>
        <w:t>: 6318-6327 [PMID: 27468220 DOI: 10.3748/wjg.v22.i27.6318]</w:t>
      </w:r>
    </w:p>
    <w:p w14:paraId="67A96EC7"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25 </w:t>
      </w:r>
      <w:r w:rsidRPr="000110FC">
        <w:rPr>
          <w:rFonts w:ascii="Book Antiqua" w:eastAsia="Book Antiqua" w:hAnsi="Book Antiqua" w:cs="Book Antiqua"/>
          <w:b/>
          <w:bCs/>
          <w:color w:val="000000" w:themeColor="text1"/>
        </w:rPr>
        <w:t>Williams VF</w:t>
      </w:r>
      <w:r w:rsidRPr="000110FC">
        <w:rPr>
          <w:rFonts w:ascii="Book Antiqua" w:eastAsia="Book Antiqua" w:hAnsi="Book Antiqua" w:cs="Book Antiqua"/>
          <w:color w:val="000000" w:themeColor="text1"/>
        </w:rPr>
        <w:t xml:space="preserve">, Oh GT, </w:t>
      </w:r>
      <w:proofErr w:type="spellStart"/>
      <w:r w:rsidRPr="000110FC">
        <w:rPr>
          <w:rFonts w:ascii="Book Antiqua" w:eastAsia="Book Antiqua" w:hAnsi="Book Antiqua" w:cs="Book Antiqua"/>
          <w:color w:val="000000" w:themeColor="text1"/>
        </w:rPr>
        <w:t>Stahlman</w:t>
      </w:r>
      <w:proofErr w:type="spellEnd"/>
      <w:r w:rsidRPr="000110FC">
        <w:rPr>
          <w:rFonts w:ascii="Book Antiqua" w:eastAsia="Book Antiqua" w:hAnsi="Book Antiqua" w:cs="Book Antiqua"/>
          <w:color w:val="000000" w:themeColor="text1"/>
        </w:rPr>
        <w:t xml:space="preserve"> S. Incidence and prevalence of the metabolic syndrome using ICD-9 and ICD-10 diagnostic codes, active component, U.S. Armed Forces, 2002-2017. </w:t>
      </w:r>
      <w:r w:rsidRPr="000110FC">
        <w:rPr>
          <w:rFonts w:ascii="Book Antiqua" w:eastAsia="Book Antiqua" w:hAnsi="Book Antiqua" w:cs="Book Antiqua"/>
          <w:i/>
          <w:iCs/>
          <w:color w:val="000000" w:themeColor="text1"/>
        </w:rPr>
        <w:t>MSMR</w:t>
      </w:r>
      <w:r w:rsidRPr="000110FC">
        <w:rPr>
          <w:rFonts w:ascii="Book Antiqua" w:eastAsia="Book Antiqua" w:hAnsi="Book Antiqua" w:cs="Book Antiqua"/>
          <w:color w:val="000000" w:themeColor="text1"/>
        </w:rPr>
        <w:t xml:space="preserve"> 2018; </w:t>
      </w:r>
      <w:r w:rsidRPr="000110FC">
        <w:rPr>
          <w:rFonts w:ascii="Book Antiqua" w:eastAsia="Book Antiqua" w:hAnsi="Book Antiqua" w:cs="Book Antiqua"/>
          <w:b/>
          <w:bCs/>
          <w:color w:val="000000" w:themeColor="text1"/>
        </w:rPr>
        <w:t>25</w:t>
      </w:r>
      <w:r w:rsidRPr="000110FC">
        <w:rPr>
          <w:rFonts w:ascii="Book Antiqua" w:eastAsia="Book Antiqua" w:hAnsi="Book Antiqua" w:cs="Book Antiqua"/>
          <w:color w:val="000000" w:themeColor="text1"/>
        </w:rPr>
        <w:t>: 20-25 [PMID: 30620612]</w:t>
      </w:r>
    </w:p>
    <w:p w14:paraId="6A0BB1B7" w14:textId="77777777" w:rsidR="00A77B3E" w:rsidRPr="000110FC" w:rsidRDefault="000B26DB">
      <w:pPr>
        <w:spacing w:line="360" w:lineRule="auto"/>
        <w:jc w:val="both"/>
        <w:rPr>
          <w:color w:val="000000" w:themeColor="text1"/>
        </w:rPr>
      </w:pPr>
      <w:proofErr w:type="gramStart"/>
      <w:r w:rsidRPr="000110FC">
        <w:rPr>
          <w:rFonts w:ascii="Book Antiqua" w:eastAsia="Book Antiqua" w:hAnsi="Book Antiqua" w:cs="Book Antiqua"/>
          <w:color w:val="000000" w:themeColor="text1"/>
        </w:rPr>
        <w:t xml:space="preserve">26 </w:t>
      </w:r>
      <w:r w:rsidRPr="000110FC">
        <w:rPr>
          <w:rFonts w:ascii="Book Antiqua" w:eastAsia="Book Antiqua" w:hAnsi="Book Antiqua" w:cs="Book Antiqua"/>
          <w:b/>
          <w:bCs/>
          <w:color w:val="000000" w:themeColor="text1"/>
        </w:rPr>
        <w:t>Yu SS</w:t>
      </w:r>
      <w:r w:rsidRPr="000110FC">
        <w:rPr>
          <w:rFonts w:ascii="Book Antiqua" w:eastAsia="Book Antiqua" w:hAnsi="Book Antiqua" w:cs="Book Antiqua"/>
          <w:color w:val="000000" w:themeColor="text1"/>
        </w:rPr>
        <w:t xml:space="preserve">, Castillo DC, </w:t>
      </w:r>
      <w:proofErr w:type="spellStart"/>
      <w:r w:rsidRPr="000110FC">
        <w:rPr>
          <w:rFonts w:ascii="Book Antiqua" w:eastAsia="Book Antiqua" w:hAnsi="Book Antiqua" w:cs="Book Antiqua"/>
          <w:color w:val="000000" w:themeColor="text1"/>
        </w:rPr>
        <w:t>Courville</w:t>
      </w:r>
      <w:proofErr w:type="spellEnd"/>
      <w:r w:rsidRPr="000110FC">
        <w:rPr>
          <w:rFonts w:ascii="Book Antiqua" w:eastAsia="Book Antiqua" w:hAnsi="Book Antiqua" w:cs="Book Antiqua"/>
          <w:color w:val="000000" w:themeColor="text1"/>
        </w:rPr>
        <w:t xml:space="preserve"> AB, Sumner AE.</w:t>
      </w:r>
      <w:proofErr w:type="gramEnd"/>
      <w:r w:rsidRPr="000110FC">
        <w:rPr>
          <w:rFonts w:ascii="Book Antiqua" w:eastAsia="Book Antiqua" w:hAnsi="Book Antiqua" w:cs="Book Antiqua"/>
          <w:color w:val="000000" w:themeColor="text1"/>
        </w:rPr>
        <w:t xml:space="preserve"> </w:t>
      </w:r>
      <w:proofErr w:type="gramStart"/>
      <w:r w:rsidRPr="000110FC">
        <w:rPr>
          <w:rFonts w:ascii="Book Antiqua" w:eastAsia="Book Antiqua" w:hAnsi="Book Antiqua" w:cs="Book Antiqua"/>
          <w:color w:val="000000" w:themeColor="text1"/>
        </w:rPr>
        <w:t>The triglyceride paradox in people of African descent.</w:t>
      </w:r>
      <w:proofErr w:type="gram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Metab</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Syndr</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Relat</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Disord</w:t>
      </w:r>
      <w:proofErr w:type="spellEnd"/>
      <w:r w:rsidRPr="000110FC">
        <w:rPr>
          <w:rFonts w:ascii="Book Antiqua" w:eastAsia="Book Antiqua" w:hAnsi="Book Antiqua" w:cs="Book Antiqua"/>
          <w:color w:val="000000" w:themeColor="text1"/>
        </w:rPr>
        <w:t xml:space="preserve"> 2012; </w:t>
      </w:r>
      <w:r w:rsidRPr="000110FC">
        <w:rPr>
          <w:rFonts w:ascii="Book Antiqua" w:eastAsia="Book Antiqua" w:hAnsi="Book Antiqua" w:cs="Book Antiqua"/>
          <w:b/>
          <w:bCs/>
          <w:color w:val="000000" w:themeColor="text1"/>
        </w:rPr>
        <w:t>10</w:t>
      </w:r>
      <w:r w:rsidRPr="000110FC">
        <w:rPr>
          <w:rFonts w:ascii="Book Antiqua" w:eastAsia="Book Antiqua" w:hAnsi="Book Antiqua" w:cs="Book Antiqua"/>
          <w:color w:val="000000" w:themeColor="text1"/>
        </w:rPr>
        <w:t>: 77-82 [PMID: 22224930 DOI: 10.1089/met.2011.0108]</w:t>
      </w:r>
    </w:p>
    <w:p w14:paraId="5DADA91F"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lastRenderedPageBreak/>
        <w:t xml:space="preserve">27 </w:t>
      </w:r>
      <w:r w:rsidRPr="000110FC">
        <w:rPr>
          <w:rFonts w:ascii="Book Antiqua" w:eastAsia="Book Antiqua" w:hAnsi="Book Antiqua" w:cs="Book Antiqua"/>
          <w:b/>
          <w:bCs/>
          <w:color w:val="000000" w:themeColor="text1"/>
        </w:rPr>
        <w:t>Fan N</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Peng</w:t>
      </w:r>
      <w:proofErr w:type="spellEnd"/>
      <w:r w:rsidRPr="000110FC">
        <w:rPr>
          <w:rFonts w:ascii="Book Antiqua" w:eastAsia="Book Antiqua" w:hAnsi="Book Antiqua" w:cs="Book Antiqua"/>
          <w:color w:val="000000" w:themeColor="text1"/>
        </w:rPr>
        <w:t xml:space="preserve"> L, Xia Z, Zhang L, Song Z, Wang Y, </w:t>
      </w:r>
      <w:proofErr w:type="spellStart"/>
      <w:r w:rsidRPr="000110FC">
        <w:rPr>
          <w:rFonts w:ascii="Book Antiqua" w:eastAsia="Book Antiqua" w:hAnsi="Book Antiqua" w:cs="Book Antiqua"/>
          <w:color w:val="000000" w:themeColor="text1"/>
        </w:rPr>
        <w:t>Peng</w:t>
      </w:r>
      <w:proofErr w:type="spellEnd"/>
      <w:r w:rsidRPr="000110FC">
        <w:rPr>
          <w:rFonts w:ascii="Book Antiqua" w:eastAsia="Book Antiqua" w:hAnsi="Book Antiqua" w:cs="Book Antiqua"/>
          <w:color w:val="000000" w:themeColor="text1"/>
        </w:rPr>
        <w:t xml:space="preserve"> Y. Triglycerides to high-density lipoprotein cholesterol ratio as a surrogate for nonalcoholic fatty liver disease: a cross-sectional study. </w:t>
      </w:r>
      <w:r w:rsidRPr="000110FC">
        <w:rPr>
          <w:rFonts w:ascii="Book Antiqua" w:eastAsia="Book Antiqua" w:hAnsi="Book Antiqua" w:cs="Book Antiqua"/>
          <w:i/>
          <w:iCs/>
          <w:color w:val="000000" w:themeColor="text1"/>
        </w:rPr>
        <w:t>Lipids Health Dis</w:t>
      </w:r>
      <w:r w:rsidRPr="000110FC">
        <w:rPr>
          <w:rFonts w:ascii="Book Antiqua" w:eastAsia="Book Antiqua" w:hAnsi="Book Antiqua" w:cs="Book Antiqua"/>
          <w:color w:val="000000" w:themeColor="text1"/>
        </w:rPr>
        <w:t xml:space="preserve"> 2019; </w:t>
      </w:r>
      <w:r w:rsidRPr="000110FC">
        <w:rPr>
          <w:rFonts w:ascii="Book Antiqua" w:eastAsia="Book Antiqua" w:hAnsi="Book Antiqua" w:cs="Book Antiqua"/>
          <w:b/>
          <w:bCs/>
          <w:color w:val="000000" w:themeColor="text1"/>
        </w:rPr>
        <w:t>18</w:t>
      </w:r>
      <w:r w:rsidRPr="000110FC">
        <w:rPr>
          <w:rFonts w:ascii="Book Antiqua" w:eastAsia="Book Antiqua" w:hAnsi="Book Antiqua" w:cs="Book Antiqua"/>
          <w:color w:val="000000" w:themeColor="text1"/>
        </w:rPr>
        <w:t>: 39 [PMID: 30711017 DOI: 10.1186/s12944-019-0986-7]</w:t>
      </w:r>
    </w:p>
    <w:p w14:paraId="6A3DFCD3" w14:textId="77777777" w:rsidR="00A77B3E" w:rsidRPr="000110FC" w:rsidRDefault="000B26DB">
      <w:pPr>
        <w:spacing w:line="360" w:lineRule="auto"/>
        <w:jc w:val="both"/>
        <w:rPr>
          <w:color w:val="000000" w:themeColor="text1"/>
          <w:lang w:eastAsia="zh-CN"/>
        </w:rPr>
      </w:pPr>
      <w:r w:rsidRPr="000110FC">
        <w:rPr>
          <w:rFonts w:ascii="Book Antiqua" w:eastAsia="Book Antiqua" w:hAnsi="Book Antiqua" w:cs="Book Antiqua"/>
          <w:color w:val="000000" w:themeColor="text1"/>
        </w:rPr>
        <w:t xml:space="preserve">28 </w:t>
      </w:r>
      <w:proofErr w:type="spellStart"/>
      <w:r w:rsidRPr="000110FC">
        <w:rPr>
          <w:rFonts w:ascii="Book Antiqua" w:eastAsia="Book Antiqua" w:hAnsi="Book Antiqua" w:cs="Book Antiqua"/>
          <w:b/>
          <w:bCs/>
          <w:color w:val="000000" w:themeColor="text1"/>
        </w:rPr>
        <w:t>Golabi</w:t>
      </w:r>
      <w:proofErr w:type="spellEnd"/>
      <w:r w:rsidRPr="000110FC">
        <w:rPr>
          <w:rFonts w:ascii="Book Antiqua" w:eastAsia="Book Antiqua" w:hAnsi="Book Antiqua" w:cs="Book Antiqua"/>
          <w:b/>
          <w:bCs/>
          <w:color w:val="000000" w:themeColor="text1"/>
        </w:rPr>
        <w:t xml:space="preserve"> P</w:t>
      </w:r>
      <w:r w:rsidRPr="000110FC">
        <w:rPr>
          <w:rFonts w:ascii="Book Antiqua" w:eastAsia="Book Antiqua" w:hAnsi="Book Antiqua" w:cs="Book Antiqua"/>
          <w:bCs/>
          <w:color w:val="000000" w:themeColor="text1"/>
        </w:rPr>
        <w:t>,</w:t>
      </w:r>
      <w:r w:rsidRPr="000110FC">
        <w:rPr>
          <w:rFonts w:ascii="Book Antiqua" w:eastAsia="Book Antiqua" w:hAnsi="Book Antiqua" w:cs="Book Antiqua"/>
          <w:color w:val="000000" w:themeColor="text1"/>
        </w:rPr>
        <w:t xml:space="preserve"> Paik J, </w:t>
      </w:r>
      <w:proofErr w:type="spellStart"/>
      <w:r w:rsidRPr="000110FC">
        <w:rPr>
          <w:rFonts w:ascii="Book Antiqua" w:eastAsia="Book Antiqua" w:hAnsi="Book Antiqua" w:cs="Book Antiqua"/>
          <w:color w:val="000000" w:themeColor="text1"/>
        </w:rPr>
        <w:t>Arshad</w:t>
      </w:r>
      <w:proofErr w:type="spellEnd"/>
      <w:r w:rsidRPr="000110FC">
        <w:rPr>
          <w:rFonts w:ascii="Book Antiqua" w:eastAsia="Book Antiqua" w:hAnsi="Book Antiqua" w:cs="Book Antiqua"/>
          <w:color w:val="000000" w:themeColor="text1"/>
        </w:rPr>
        <w:t xml:space="preserve"> T, </w:t>
      </w:r>
      <w:proofErr w:type="spellStart"/>
      <w:r w:rsidRPr="000110FC">
        <w:rPr>
          <w:rFonts w:ascii="Book Antiqua" w:eastAsia="Book Antiqua" w:hAnsi="Book Antiqua" w:cs="Book Antiqua"/>
          <w:color w:val="000000" w:themeColor="text1"/>
        </w:rPr>
        <w:t>Afendy</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Venkatesan</w:t>
      </w:r>
      <w:proofErr w:type="spellEnd"/>
      <w:r w:rsidRPr="000110FC">
        <w:rPr>
          <w:rFonts w:ascii="Book Antiqua" w:eastAsia="Book Antiqua" w:hAnsi="Book Antiqua" w:cs="Book Antiqua"/>
          <w:color w:val="000000" w:themeColor="text1"/>
        </w:rPr>
        <w:t xml:space="preserve"> C, </w:t>
      </w:r>
      <w:proofErr w:type="spellStart"/>
      <w:r w:rsidRPr="000110FC">
        <w:rPr>
          <w:rFonts w:ascii="Book Antiqua" w:eastAsia="Book Antiqua" w:hAnsi="Book Antiqua" w:cs="Book Antiqua"/>
          <w:color w:val="000000" w:themeColor="text1"/>
        </w:rPr>
        <w:t>Younossi</w:t>
      </w:r>
      <w:proofErr w:type="spellEnd"/>
      <w:r w:rsidRPr="000110FC">
        <w:rPr>
          <w:rFonts w:ascii="Book Antiqua" w:eastAsia="Book Antiqua" w:hAnsi="Book Antiqua" w:cs="Book Antiqua"/>
          <w:color w:val="000000" w:themeColor="text1"/>
        </w:rPr>
        <w:t xml:space="preserve"> Z. Factors associated with mortality in lean, overweight and obese non-alcoholic fatty liver disease. </w:t>
      </w:r>
      <w:proofErr w:type="spellStart"/>
      <w:r w:rsidRPr="000110FC">
        <w:rPr>
          <w:rFonts w:ascii="Book Antiqua" w:eastAsia="Book Antiqua" w:hAnsi="Book Antiqua" w:cs="Book Antiqua"/>
          <w:i/>
          <w:color w:val="000000" w:themeColor="text1"/>
        </w:rPr>
        <w:t>Hepatology</w:t>
      </w:r>
      <w:proofErr w:type="spellEnd"/>
      <w:r w:rsidRPr="000110FC">
        <w:rPr>
          <w:rFonts w:ascii="Book Antiqua" w:eastAsia="Book Antiqua" w:hAnsi="Book Antiqua" w:cs="Book Antiqua"/>
          <w:color w:val="000000" w:themeColor="text1"/>
        </w:rPr>
        <w:t xml:space="preserve"> 2019; </w:t>
      </w:r>
      <w:r w:rsidRPr="000110FC">
        <w:rPr>
          <w:rFonts w:ascii="Book Antiqua" w:eastAsia="Book Antiqua" w:hAnsi="Book Antiqua" w:cs="Book Antiqua"/>
          <w:b/>
          <w:color w:val="000000" w:themeColor="text1"/>
        </w:rPr>
        <w:t>70</w:t>
      </w:r>
      <w:r w:rsidR="0041037E"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 A22</w:t>
      </w:r>
    </w:p>
    <w:p w14:paraId="67192070"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29 </w:t>
      </w:r>
      <w:proofErr w:type="spellStart"/>
      <w:r w:rsidRPr="000110FC">
        <w:rPr>
          <w:rFonts w:ascii="Book Antiqua" w:eastAsia="Book Antiqua" w:hAnsi="Book Antiqua" w:cs="Book Antiqua"/>
          <w:b/>
          <w:bCs/>
          <w:color w:val="000000" w:themeColor="text1"/>
        </w:rPr>
        <w:t>Agbim</w:t>
      </w:r>
      <w:proofErr w:type="spellEnd"/>
      <w:r w:rsidRPr="000110FC">
        <w:rPr>
          <w:rFonts w:ascii="Book Antiqua" w:eastAsia="Book Antiqua" w:hAnsi="Book Antiqua" w:cs="Book Antiqua"/>
          <w:b/>
          <w:bCs/>
          <w:color w:val="000000" w:themeColor="text1"/>
        </w:rPr>
        <w:t xml:space="preserve"> U</w:t>
      </w:r>
      <w:r w:rsidRPr="000110FC">
        <w:rPr>
          <w:rFonts w:ascii="Book Antiqua" w:eastAsia="Book Antiqua" w:hAnsi="Book Antiqua" w:cs="Book Antiqua"/>
          <w:color w:val="000000" w:themeColor="text1"/>
        </w:rPr>
        <w:t xml:space="preserve">, Carr RM, Pickett-Blakely O, </w:t>
      </w:r>
      <w:proofErr w:type="spellStart"/>
      <w:r w:rsidRPr="000110FC">
        <w:rPr>
          <w:rFonts w:ascii="Book Antiqua" w:eastAsia="Book Antiqua" w:hAnsi="Book Antiqua" w:cs="Book Antiqua"/>
          <w:color w:val="000000" w:themeColor="text1"/>
        </w:rPr>
        <w:t>Dagogo</w:t>
      </w:r>
      <w:proofErr w:type="spellEnd"/>
      <w:r w:rsidRPr="000110FC">
        <w:rPr>
          <w:rFonts w:ascii="Book Antiqua" w:eastAsia="Book Antiqua" w:hAnsi="Book Antiqua" w:cs="Book Antiqua"/>
          <w:color w:val="000000" w:themeColor="text1"/>
        </w:rPr>
        <w:t xml:space="preserve">-Jack S. Ethnic Disparities in Adiposity: Focus on Non-alcoholic Fatty Liver Disease, Visceral, and Generalized Obesity. </w:t>
      </w:r>
      <w:proofErr w:type="spellStart"/>
      <w:r w:rsidRPr="000110FC">
        <w:rPr>
          <w:rFonts w:ascii="Book Antiqua" w:eastAsia="Book Antiqua" w:hAnsi="Book Antiqua" w:cs="Book Antiqua"/>
          <w:i/>
          <w:iCs/>
          <w:color w:val="000000" w:themeColor="text1"/>
        </w:rPr>
        <w:t>Curr</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Obes</w:t>
      </w:r>
      <w:proofErr w:type="spellEnd"/>
      <w:r w:rsidRPr="000110FC">
        <w:rPr>
          <w:rFonts w:ascii="Book Antiqua" w:eastAsia="Book Antiqua" w:hAnsi="Book Antiqua" w:cs="Book Antiqua"/>
          <w:i/>
          <w:iCs/>
          <w:color w:val="000000" w:themeColor="text1"/>
        </w:rPr>
        <w:t xml:space="preserve"> Rep</w:t>
      </w:r>
      <w:r w:rsidRPr="000110FC">
        <w:rPr>
          <w:rFonts w:ascii="Book Antiqua" w:eastAsia="Book Antiqua" w:hAnsi="Book Antiqua" w:cs="Book Antiqua"/>
          <w:color w:val="000000" w:themeColor="text1"/>
        </w:rPr>
        <w:t xml:space="preserve"> 2019; </w:t>
      </w:r>
      <w:r w:rsidRPr="000110FC">
        <w:rPr>
          <w:rFonts w:ascii="Book Antiqua" w:eastAsia="Book Antiqua" w:hAnsi="Book Antiqua" w:cs="Book Antiqua"/>
          <w:b/>
          <w:bCs/>
          <w:color w:val="000000" w:themeColor="text1"/>
        </w:rPr>
        <w:t>8</w:t>
      </w:r>
      <w:r w:rsidRPr="000110FC">
        <w:rPr>
          <w:rFonts w:ascii="Book Antiqua" w:eastAsia="Book Antiqua" w:hAnsi="Book Antiqua" w:cs="Book Antiqua"/>
          <w:color w:val="000000" w:themeColor="text1"/>
        </w:rPr>
        <w:t>: 243-254 [PMID: 31144261 DOI: 10.1007/s13679-019-00349-x]</w:t>
      </w:r>
    </w:p>
    <w:p w14:paraId="49FE5735" w14:textId="77777777" w:rsidR="00A77B3E" w:rsidRPr="000110FC" w:rsidRDefault="000B26DB">
      <w:pPr>
        <w:spacing w:line="360" w:lineRule="auto"/>
        <w:jc w:val="both"/>
        <w:rPr>
          <w:color w:val="000000" w:themeColor="text1"/>
        </w:rPr>
      </w:pPr>
      <w:proofErr w:type="gramStart"/>
      <w:r w:rsidRPr="000110FC">
        <w:rPr>
          <w:rFonts w:ascii="Book Antiqua" w:eastAsia="Book Antiqua" w:hAnsi="Book Antiqua" w:cs="Book Antiqua"/>
          <w:color w:val="000000" w:themeColor="text1"/>
        </w:rPr>
        <w:t xml:space="preserve">30 </w:t>
      </w:r>
      <w:r w:rsidRPr="000110FC">
        <w:rPr>
          <w:rFonts w:ascii="Book Antiqua" w:eastAsia="Book Antiqua" w:hAnsi="Book Antiqua" w:cs="Book Antiqua"/>
          <w:b/>
          <w:bCs/>
          <w:color w:val="000000" w:themeColor="text1"/>
        </w:rPr>
        <w:t>Huh JH</w:t>
      </w:r>
      <w:r w:rsidRPr="000110FC">
        <w:rPr>
          <w:rFonts w:ascii="Book Antiqua" w:eastAsia="Book Antiqua" w:hAnsi="Book Antiqua" w:cs="Book Antiqua"/>
          <w:color w:val="000000" w:themeColor="text1"/>
        </w:rPr>
        <w:t>, Kim KJ, Kim SU, Han SH, Han KH, Cha BS, Chung CH, Lee BW.</w:t>
      </w:r>
      <w:proofErr w:type="gramEnd"/>
      <w:r w:rsidRPr="000110FC">
        <w:rPr>
          <w:rFonts w:ascii="Book Antiqua" w:eastAsia="Book Antiqua" w:hAnsi="Book Antiqua" w:cs="Book Antiqua"/>
          <w:color w:val="000000" w:themeColor="text1"/>
        </w:rPr>
        <w:t xml:space="preserve"> Obesity is more closely related with hepatic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and fibrosis measured by transient </w:t>
      </w:r>
      <w:proofErr w:type="spellStart"/>
      <w:r w:rsidRPr="000110FC">
        <w:rPr>
          <w:rFonts w:ascii="Book Antiqua" w:eastAsia="Book Antiqua" w:hAnsi="Book Antiqua" w:cs="Book Antiqua"/>
          <w:color w:val="000000" w:themeColor="text1"/>
        </w:rPr>
        <w:t>elastography</w:t>
      </w:r>
      <w:proofErr w:type="spellEnd"/>
      <w:r w:rsidRPr="000110FC">
        <w:rPr>
          <w:rFonts w:ascii="Book Antiqua" w:eastAsia="Book Antiqua" w:hAnsi="Book Antiqua" w:cs="Book Antiqua"/>
          <w:color w:val="000000" w:themeColor="text1"/>
        </w:rPr>
        <w:t xml:space="preserve"> than metabolic health status. </w:t>
      </w:r>
      <w:r w:rsidRPr="000110FC">
        <w:rPr>
          <w:rFonts w:ascii="Book Antiqua" w:eastAsia="Book Antiqua" w:hAnsi="Book Antiqua" w:cs="Book Antiqua"/>
          <w:i/>
          <w:iCs/>
          <w:color w:val="000000" w:themeColor="text1"/>
        </w:rPr>
        <w:t>Metabolism</w:t>
      </w:r>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66</w:t>
      </w:r>
      <w:r w:rsidRPr="000110FC">
        <w:rPr>
          <w:rFonts w:ascii="Book Antiqua" w:eastAsia="Book Antiqua" w:hAnsi="Book Antiqua" w:cs="Book Antiqua"/>
          <w:color w:val="000000" w:themeColor="text1"/>
        </w:rPr>
        <w:t>: 23-31 [PMID: 27923446 DOI: 10.1016/j.metabol.2016.10.003]</w:t>
      </w:r>
    </w:p>
    <w:p w14:paraId="3D646305"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31 </w:t>
      </w:r>
      <w:proofErr w:type="spellStart"/>
      <w:r w:rsidRPr="000110FC">
        <w:rPr>
          <w:rFonts w:ascii="Book Antiqua" w:eastAsia="Book Antiqua" w:hAnsi="Book Antiqua" w:cs="Book Antiqua"/>
          <w:b/>
          <w:bCs/>
          <w:color w:val="000000" w:themeColor="text1"/>
        </w:rPr>
        <w:t>Bambha</w:t>
      </w:r>
      <w:proofErr w:type="spellEnd"/>
      <w:r w:rsidRPr="000110FC">
        <w:rPr>
          <w:rFonts w:ascii="Book Antiqua" w:eastAsia="Book Antiqua" w:hAnsi="Book Antiqua" w:cs="Book Antiqua"/>
          <w:b/>
          <w:bCs/>
          <w:color w:val="000000" w:themeColor="text1"/>
        </w:rPr>
        <w:t xml:space="preserve"> K</w:t>
      </w:r>
      <w:r w:rsidRPr="000110FC">
        <w:rPr>
          <w:rFonts w:ascii="Book Antiqua" w:eastAsia="Book Antiqua" w:hAnsi="Book Antiqua" w:cs="Book Antiqua"/>
          <w:color w:val="000000" w:themeColor="text1"/>
        </w:rPr>
        <w:t xml:space="preserve">, Belt P, Abraham M, Wilson LA, Pabst M, Ferrell L, </w:t>
      </w:r>
      <w:proofErr w:type="spellStart"/>
      <w:r w:rsidRPr="000110FC">
        <w:rPr>
          <w:rFonts w:ascii="Book Antiqua" w:eastAsia="Book Antiqua" w:hAnsi="Book Antiqua" w:cs="Book Antiqua"/>
          <w:color w:val="000000" w:themeColor="text1"/>
        </w:rPr>
        <w:t>Unalp-Arida</w:t>
      </w:r>
      <w:proofErr w:type="spellEnd"/>
      <w:r w:rsidRPr="000110FC">
        <w:rPr>
          <w:rFonts w:ascii="Book Antiqua" w:eastAsia="Book Antiqua" w:hAnsi="Book Antiqua" w:cs="Book Antiqua"/>
          <w:color w:val="000000" w:themeColor="text1"/>
        </w:rPr>
        <w:t xml:space="preserve"> A, Bass N; Nonalcoholic </w:t>
      </w:r>
      <w:proofErr w:type="spellStart"/>
      <w:r w:rsidRPr="000110FC">
        <w:rPr>
          <w:rFonts w:ascii="Book Antiqua" w:eastAsia="Book Antiqua" w:hAnsi="Book Antiqua" w:cs="Book Antiqua"/>
          <w:color w:val="000000" w:themeColor="text1"/>
        </w:rPr>
        <w:t>Steatohepatitis</w:t>
      </w:r>
      <w:proofErr w:type="spellEnd"/>
      <w:r w:rsidRPr="000110FC">
        <w:rPr>
          <w:rFonts w:ascii="Book Antiqua" w:eastAsia="Book Antiqua" w:hAnsi="Book Antiqua" w:cs="Book Antiqua"/>
          <w:color w:val="000000" w:themeColor="text1"/>
        </w:rPr>
        <w:t xml:space="preserve"> Clinical Research Network Research Group. </w:t>
      </w:r>
      <w:proofErr w:type="gramStart"/>
      <w:r w:rsidRPr="000110FC">
        <w:rPr>
          <w:rFonts w:ascii="Book Antiqua" w:eastAsia="Book Antiqua" w:hAnsi="Book Antiqua" w:cs="Book Antiqua"/>
          <w:color w:val="000000" w:themeColor="text1"/>
        </w:rPr>
        <w:t>Ethnicity and nonalcoholic fatty liver disease.</w:t>
      </w:r>
      <w:proofErr w:type="gram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2012; </w:t>
      </w:r>
      <w:r w:rsidRPr="000110FC">
        <w:rPr>
          <w:rFonts w:ascii="Book Antiqua" w:eastAsia="Book Antiqua" w:hAnsi="Book Antiqua" w:cs="Book Antiqua"/>
          <w:b/>
          <w:bCs/>
          <w:color w:val="000000" w:themeColor="text1"/>
        </w:rPr>
        <w:t>55</w:t>
      </w:r>
      <w:r w:rsidRPr="000110FC">
        <w:rPr>
          <w:rFonts w:ascii="Book Antiqua" w:eastAsia="Book Antiqua" w:hAnsi="Book Antiqua" w:cs="Book Antiqua"/>
          <w:color w:val="000000" w:themeColor="text1"/>
        </w:rPr>
        <w:t>: 769-780 [PMID: 21987488 DOI: 10.1002/hep.24726]</w:t>
      </w:r>
    </w:p>
    <w:p w14:paraId="4F379DB1" w14:textId="77777777" w:rsidR="00A77B3E" w:rsidRPr="000110FC" w:rsidRDefault="000B26DB">
      <w:pPr>
        <w:spacing w:line="360" w:lineRule="auto"/>
        <w:jc w:val="both"/>
        <w:rPr>
          <w:color w:val="000000" w:themeColor="text1"/>
        </w:rPr>
      </w:pPr>
      <w:proofErr w:type="gramStart"/>
      <w:r w:rsidRPr="000110FC">
        <w:rPr>
          <w:rFonts w:ascii="Book Antiqua" w:eastAsia="Book Antiqua" w:hAnsi="Book Antiqua" w:cs="Book Antiqua"/>
          <w:color w:val="000000" w:themeColor="text1"/>
        </w:rPr>
        <w:t xml:space="preserve">32 </w:t>
      </w:r>
      <w:r w:rsidRPr="000110FC">
        <w:rPr>
          <w:rFonts w:ascii="Book Antiqua" w:eastAsia="Book Antiqua" w:hAnsi="Book Antiqua" w:cs="Book Antiqua"/>
          <w:b/>
          <w:bCs/>
          <w:color w:val="000000" w:themeColor="text1"/>
        </w:rPr>
        <w:t>Lee SW</w:t>
      </w:r>
      <w:r w:rsidRPr="000110FC">
        <w:rPr>
          <w:rFonts w:ascii="Book Antiqua" w:eastAsia="Book Antiqua" w:hAnsi="Book Antiqua" w:cs="Book Antiqua"/>
          <w:color w:val="000000" w:themeColor="text1"/>
        </w:rPr>
        <w:t xml:space="preserve">, Lee TY, Yang SS, </w:t>
      </w:r>
      <w:proofErr w:type="spellStart"/>
      <w:r w:rsidRPr="000110FC">
        <w:rPr>
          <w:rFonts w:ascii="Book Antiqua" w:eastAsia="Book Antiqua" w:hAnsi="Book Antiqua" w:cs="Book Antiqua"/>
          <w:color w:val="000000" w:themeColor="text1"/>
        </w:rPr>
        <w:t>Peng</w:t>
      </w:r>
      <w:proofErr w:type="spellEnd"/>
      <w:r w:rsidRPr="000110FC">
        <w:rPr>
          <w:rFonts w:ascii="Book Antiqua" w:eastAsia="Book Antiqua" w:hAnsi="Book Antiqua" w:cs="Book Antiqua"/>
          <w:color w:val="000000" w:themeColor="text1"/>
        </w:rPr>
        <w:t xml:space="preserve"> YC, </w:t>
      </w:r>
      <w:proofErr w:type="spellStart"/>
      <w:r w:rsidRPr="000110FC">
        <w:rPr>
          <w:rFonts w:ascii="Book Antiqua" w:eastAsia="Book Antiqua" w:hAnsi="Book Antiqua" w:cs="Book Antiqua"/>
          <w:color w:val="000000" w:themeColor="text1"/>
        </w:rPr>
        <w:t>Yeh</w:t>
      </w:r>
      <w:proofErr w:type="spellEnd"/>
      <w:r w:rsidRPr="000110FC">
        <w:rPr>
          <w:rFonts w:ascii="Book Antiqua" w:eastAsia="Book Antiqua" w:hAnsi="Book Antiqua" w:cs="Book Antiqua"/>
          <w:color w:val="000000" w:themeColor="text1"/>
        </w:rPr>
        <w:t xml:space="preserve"> HZ, Chang CS.</w:t>
      </w:r>
      <w:proofErr w:type="gramEnd"/>
      <w:r w:rsidRPr="000110FC">
        <w:rPr>
          <w:rFonts w:ascii="Book Antiqua" w:eastAsia="Book Antiqua" w:hAnsi="Book Antiqua" w:cs="Book Antiqua"/>
          <w:color w:val="000000" w:themeColor="text1"/>
        </w:rPr>
        <w:t xml:space="preserve"> </w:t>
      </w:r>
      <w:proofErr w:type="gramStart"/>
      <w:r w:rsidRPr="000110FC">
        <w:rPr>
          <w:rFonts w:ascii="Book Antiqua" w:eastAsia="Book Antiqua" w:hAnsi="Book Antiqua" w:cs="Book Antiqua"/>
          <w:color w:val="000000" w:themeColor="text1"/>
        </w:rPr>
        <w:t>The association of non-alcoholic fatty liver disease and metabolic syndrome in a Chinese population.</w:t>
      </w:r>
      <w:proofErr w:type="gram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Hepatobiliary</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Pancreat</w:t>
      </w:r>
      <w:proofErr w:type="spellEnd"/>
      <w:r w:rsidRPr="000110FC">
        <w:rPr>
          <w:rFonts w:ascii="Book Antiqua" w:eastAsia="Book Antiqua" w:hAnsi="Book Antiqua" w:cs="Book Antiqua"/>
          <w:i/>
          <w:iCs/>
          <w:color w:val="000000" w:themeColor="text1"/>
        </w:rPr>
        <w:t xml:space="preserve"> Dis </w:t>
      </w:r>
      <w:proofErr w:type="spellStart"/>
      <w:r w:rsidRPr="000110FC">
        <w:rPr>
          <w:rFonts w:ascii="Book Antiqua" w:eastAsia="Book Antiqua" w:hAnsi="Book Antiqua" w:cs="Book Antiqua"/>
          <w:i/>
          <w:iCs/>
          <w:color w:val="000000" w:themeColor="text1"/>
        </w:rPr>
        <w:t>Int</w:t>
      </w:r>
      <w:proofErr w:type="spellEnd"/>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16</w:t>
      </w:r>
      <w:r w:rsidRPr="000110FC">
        <w:rPr>
          <w:rFonts w:ascii="Book Antiqua" w:eastAsia="Book Antiqua" w:hAnsi="Book Antiqua" w:cs="Book Antiqua"/>
          <w:color w:val="000000" w:themeColor="text1"/>
        </w:rPr>
        <w:t>: 176-180 [PMID: 28381382 DOI: 10.1016/s1499-3872(16)60132-7]</w:t>
      </w:r>
    </w:p>
    <w:p w14:paraId="23A97834"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33 </w:t>
      </w:r>
      <w:r w:rsidRPr="000110FC">
        <w:rPr>
          <w:rFonts w:ascii="Book Antiqua" w:eastAsia="Book Antiqua" w:hAnsi="Book Antiqua" w:cs="Book Antiqua"/>
          <w:b/>
          <w:bCs/>
          <w:color w:val="000000" w:themeColor="text1"/>
        </w:rPr>
        <w:t>Del Campo JA</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Gallego-Durán</w:t>
      </w:r>
      <w:proofErr w:type="spellEnd"/>
      <w:r w:rsidRPr="000110FC">
        <w:rPr>
          <w:rFonts w:ascii="Book Antiqua" w:eastAsia="Book Antiqua" w:hAnsi="Book Antiqua" w:cs="Book Antiqua"/>
          <w:color w:val="000000" w:themeColor="text1"/>
        </w:rPr>
        <w:t xml:space="preserve"> R, </w:t>
      </w:r>
      <w:proofErr w:type="spellStart"/>
      <w:r w:rsidRPr="000110FC">
        <w:rPr>
          <w:rFonts w:ascii="Book Antiqua" w:eastAsia="Book Antiqua" w:hAnsi="Book Antiqua" w:cs="Book Antiqua"/>
          <w:color w:val="000000" w:themeColor="text1"/>
        </w:rPr>
        <w:t>Gallego</w:t>
      </w:r>
      <w:proofErr w:type="spellEnd"/>
      <w:r w:rsidRPr="000110FC">
        <w:rPr>
          <w:rFonts w:ascii="Book Antiqua" w:eastAsia="Book Antiqua" w:hAnsi="Book Antiqua" w:cs="Book Antiqua"/>
          <w:color w:val="000000" w:themeColor="text1"/>
        </w:rPr>
        <w:t xml:space="preserve"> P, Grande L. Genetic and Epigenetic Regulation in Nonalcoholic Fatty Liver Disease (NAFLD). </w:t>
      </w:r>
      <w:proofErr w:type="spellStart"/>
      <w:r w:rsidRPr="000110FC">
        <w:rPr>
          <w:rFonts w:ascii="Book Antiqua" w:eastAsia="Book Antiqua" w:hAnsi="Book Antiqua" w:cs="Book Antiqua"/>
          <w:i/>
          <w:iCs/>
          <w:color w:val="000000" w:themeColor="text1"/>
        </w:rPr>
        <w:t>Int</w:t>
      </w:r>
      <w:proofErr w:type="spellEnd"/>
      <w:r w:rsidRPr="000110FC">
        <w:rPr>
          <w:rFonts w:ascii="Book Antiqua" w:eastAsia="Book Antiqua" w:hAnsi="Book Antiqua" w:cs="Book Antiqua"/>
          <w:i/>
          <w:iCs/>
          <w:color w:val="000000" w:themeColor="text1"/>
        </w:rPr>
        <w:t xml:space="preserve"> J </w:t>
      </w:r>
      <w:proofErr w:type="spellStart"/>
      <w:r w:rsidRPr="000110FC">
        <w:rPr>
          <w:rFonts w:ascii="Book Antiqua" w:eastAsia="Book Antiqua" w:hAnsi="Book Antiqua" w:cs="Book Antiqua"/>
          <w:i/>
          <w:iCs/>
          <w:color w:val="000000" w:themeColor="text1"/>
        </w:rPr>
        <w:t>Mol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Sci</w:t>
      </w:r>
      <w:proofErr w:type="spellEnd"/>
      <w:r w:rsidRPr="000110FC">
        <w:rPr>
          <w:rFonts w:ascii="Book Antiqua" w:eastAsia="Book Antiqua" w:hAnsi="Book Antiqua" w:cs="Book Antiqua"/>
          <w:color w:val="000000" w:themeColor="text1"/>
        </w:rPr>
        <w:t xml:space="preserve"> 2018; </w:t>
      </w:r>
      <w:r w:rsidRPr="000110FC">
        <w:rPr>
          <w:rFonts w:ascii="Book Antiqua" w:eastAsia="Book Antiqua" w:hAnsi="Book Antiqua" w:cs="Book Antiqua"/>
          <w:b/>
          <w:bCs/>
          <w:color w:val="000000" w:themeColor="text1"/>
        </w:rPr>
        <w:t>19</w:t>
      </w:r>
      <w:r w:rsidRPr="000110FC">
        <w:rPr>
          <w:rFonts w:ascii="Book Antiqua" w:eastAsia="Book Antiqua" w:hAnsi="Book Antiqua" w:cs="Book Antiqua"/>
          <w:color w:val="000000" w:themeColor="text1"/>
        </w:rPr>
        <w:t xml:space="preserve"> [PMID: 29562725 DOI: 10.3390/ijms19030911]</w:t>
      </w:r>
    </w:p>
    <w:p w14:paraId="377521C2"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34 </w:t>
      </w:r>
      <w:proofErr w:type="spellStart"/>
      <w:r w:rsidRPr="000110FC">
        <w:rPr>
          <w:rFonts w:ascii="Book Antiqua" w:eastAsia="Book Antiqua" w:hAnsi="Book Antiqua" w:cs="Book Antiqua"/>
          <w:b/>
          <w:bCs/>
          <w:color w:val="000000" w:themeColor="text1"/>
        </w:rPr>
        <w:t>Mancina</w:t>
      </w:r>
      <w:proofErr w:type="spellEnd"/>
      <w:r w:rsidRPr="000110FC">
        <w:rPr>
          <w:rFonts w:ascii="Book Antiqua" w:eastAsia="Book Antiqua" w:hAnsi="Book Antiqua" w:cs="Book Antiqua"/>
          <w:b/>
          <w:bCs/>
          <w:color w:val="000000" w:themeColor="text1"/>
        </w:rPr>
        <w:t xml:space="preserve"> RM</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Dongiovanni</w:t>
      </w:r>
      <w:proofErr w:type="spellEnd"/>
      <w:r w:rsidRPr="000110FC">
        <w:rPr>
          <w:rFonts w:ascii="Book Antiqua" w:eastAsia="Book Antiqua" w:hAnsi="Book Antiqua" w:cs="Book Antiqua"/>
          <w:color w:val="000000" w:themeColor="text1"/>
        </w:rPr>
        <w:t xml:space="preserve"> P, </w:t>
      </w:r>
      <w:proofErr w:type="spellStart"/>
      <w:r w:rsidRPr="000110FC">
        <w:rPr>
          <w:rFonts w:ascii="Book Antiqua" w:eastAsia="Book Antiqua" w:hAnsi="Book Antiqua" w:cs="Book Antiqua"/>
          <w:color w:val="000000" w:themeColor="text1"/>
        </w:rPr>
        <w:t>Petta</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Pingitore</w:t>
      </w:r>
      <w:proofErr w:type="spellEnd"/>
      <w:r w:rsidRPr="000110FC">
        <w:rPr>
          <w:rFonts w:ascii="Book Antiqua" w:eastAsia="Book Antiqua" w:hAnsi="Book Antiqua" w:cs="Book Antiqua"/>
          <w:color w:val="000000" w:themeColor="text1"/>
        </w:rPr>
        <w:t xml:space="preserve"> P, </w:t>
      </w:r>
      <w:proofErr w:type="spellStart"/>
      <w:r w:rsidRPr="000110FC">
        <w:rPr>
          <w:rFonts w:ascii="Book Antiqua" w:eastAsia="Book Antiqua" w:hAnsi="Book Antiqua" w:cs="Book Antiqua"/>
          <w:color w:val="000000" w:themeColor="text1"/>
        </w:rPr>
        <w:t>Meroni</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Rametta</w:t>
      </w:r>
      <w:proofErr w:type="spellEnd"/>
      <w:r w:rsidRPr="000110FC">
        <w:rPr>
          <w:rFonts w:ascii="Book Antiqua" w:eastAsia="Book Antiqua" w:hAnsi="Book Antiqua" w:cs="Book Antiqua"/>
          <w:color w:val="000000" w:themeColor="text1"/>
        </w:rPr>
        <w:t xml:space="preserve"> R, </w:t>
      </w:r>
      <w:proofErr w:type="spellStart"/>
      <w:r w:rsidRPr="000110FC">
        <w:rPr>
          <w:rFonts w:ascii="Book Antiqua" w:eastAsia="Book Antiqua" w:hAnsi="Book Antiqua" w:cs="Book Antiqua"/>
          <w:color w:val="000000" w:themeColor="text1"/>
        </w:rPr>
        <w:t>Borén</w:t>
      </w:r>
      <w:proofErr w:type="spellEnd"/>
      <w:r w:rsidRPr="000110FC">
        <w:rPr>
          <w:rFonts w:ascii="Book Antiqua" w:eastAsia="Book Antiqua" w:hAnsi="Book Antiqua" w:cs="Book Antiqua"/>
          <w:color w:val="000000" w:themeColor="text1"/>
        </w:rPr>
        <w:t xml:space="preserve"> J, </w:t>
      </w:r>
      <w:proofErr w:type="spellStart"/>
      <w:r w:rsidRPr="000110FC">
        <w:rPr>
          <w:rFonts w:ascii="Book Antiqua" w:eastAsia="Book Antiqua" w:hAnsi="Book Antiqua" w:cs="Book Antiqua"/>
          <w:color w:val="000000" w:themeColor="text1"/>
        </w:rPr>
        <w:t>Montalcini</w:t>
      </w:r>
      <w:proofErr w:type="spellEnd"/>
      <w:r w:rsidRPr="000110FC">
        <w:rPr>
          <w:rFonts w:ascii="Book Antiqua" w:eastAsia="Book Antiqua" w:hAnsi="Book Antiqua" w:cs="Book Antiqua"/>
          <w:color w:val="000000" w:themeColor="text1"/>
        </w:rPr>
        <w:t xml:space="preserve"> T, </w:t>
      </w:r>
      <w:proofErr w:type="spellStart"/>
      <w:r w:rsidRPr="000110FC">
        <w:rPr>
          <w:rFonts w:ascii="Book Antiqua" w:eastAsia="Book Antiqua" w:hAnsi="Book Antiqua" w:cs="Book Antiqua"/>
          <w:color w:val="000000" w:themeColor="text1"/>
        </w:rPr>
        <w:t>Pujia</w:t>
      </w:r>
      <w:proofErr w:type="spellEnd"/>
      <w:r w:rsidRPr="000110FC">
        <w:rPr>
          <w:rFonts w:ascii="Book Antiqua" w:eastAsia="Book Antiqua" w:hAnsi="Book Antiqua" w:cs="Book Antiqua"/>
          <w:color w:val="000000" w:themeColor="text1"/>
        </w:rPr>
        <w:t xml:space="preserve"> A, </w:t>
      </w:r>
      <w:proofErr w:type="spellStart"/>
      <w:r w:rsidRPr="000110FC">
        <w:rPr>
          <w:rFonts w:ascii="Book Antiqua" w:eastAsia="Book Antiqua" w:hAnsi="Book Antiqua" w:cs="Book Antiqua"/>
          <w:color w:val="000000" w:themeColor="text1"/>
        </w:rPr>
        <w:t>Wiklund</w:t>
      </w:r>
      <w:proofErr w:type="spellEnd"/>
      <w:r w:rsidRPr="000110FC">
        <w:rPr>
          <w:rFonts w:ascii="Book Antiqua" w:eastAsia="Book Antiqua" w:hAnsi="Book Antiqua" w:cs="Book Antiqua"/>
          <w:color w:val="000000" w:themeColor="text1"/>
        </w:rPr>
        <w:t xml:space="preserve"> O, </w:t>
      </w:r>
      <w:proofErr w:type="spellStart"/>
      <w:r w:rsidRPr="000110FC">
        <w:rPr>
          <w:rFonts w:ascii="Book Antiqua" w:eastAsia="Book Antiqua" w:hAnsi="Book Antiqua" w:cs="Book Antiqua"/>
          <w:color w:val="000000" w:themeColor="text1"/>
        </w:rPr>
        <w:t>Hindy</w:t>
      </w:r>
      <w:proofErr w:type="spellEnd"/>
      <w:r w:rsidRPr="000110FC">
        <w:rPr>
          <w:rFonts w:ascii="Book Antiqua" w:eastAsia="Book Antiqua" w:hAnsi="Book Antiqua" w:cs="Book Antiqua"/>
          <w:color w:val="000000" w:themeColor="text1"/>
        </w:rPr>
        <w:t xml:space="preserve"> G, </w:t>
      </w:r>
      <w:proofErr w:type="spellStart"/>
      <w:r w:rsidRPr="000110FC">
        <w:rPr>
          <w:rFonts w:ascii="Book Antiqua" w:eastAsia="Book Antiqua" w:hAnsi="Book Antiqua" w:cs="Book Antiqua"/>
          <w:color w:val="000000" w:themeColor="text1"/>
        </w:rPr>
        <w:t>Spagnuolo</w:t>
      </w:r>
      <w:proofErr w:type="spellEnd"/>
      <w:r w:rsidRPr="000110FC">
        <w:rPr>
          <w:rFonts w:ascii="Book Antiqua" w:eastAsia="Book Antiqua" w:hAnsi="Book Antiqua" w:cs="Book Antiqua"/>
          <w:color w:val="000000" w:themeColor="text1"/>
        </w:rPr>
        <w:t xml:space="preserve"> R, Motta BM, </w:t>
      </w:r>
      <w:proofErr w:type="spellStart"/>
      <w:r w:rsidRPr="000110FC">
        <w:rPr>
          <w:rFonts w:ascii="Book Antiqua" w:eastAsia="Book Antiqua" w:hAnsi="Book Antiqua" w:cs="Book Antiqua"/>
          <w:color w:val="000000" w:themeColor="text1"/>
        </w:rPr>
        <w:t>Pipitone</w:t>
      </w:r>
      <w:proofErr w:type="spellEnd"/>
      <w:r w:rsidRPr="000110FC">
        <w:rPr>
          <w:rFonts w:ascii="Book Antiqua" w:eastAsia="Book Antiqua" w:hAnsi="Book Antiqua" w:cs="Book Antiqua"/>
          <w:color w:val="000000" w:themeColor="text1"/>
        </w:rPr>
        <w:t xml:space="preserve"> RM, </w:t>
      </w:r>
      <w:proofErr w:type="spellStart"/>
      <w:r w:rsidRPr="000110FC">
        <w:rPr>
          <w:rFonts w:ascii="Book Antiqua" w:eastAsia="Book Antiqua" w:hAnsi="Book Antiqua" w:cs="Book Antiqua"/>
          <w:color w:val="000000" w:themeColor="text1"/>
        </w:rPr>
        <w:t>Craxì</w:t>
      </w:r>
      <w:proofErr w:type="spellEnd"/>
      <w:r w:rsidRPr="000110FC">
        <w:rPr>
          <w:rFonts w:ascii="Book Antiqua" w:eastAsia="Book Antiqua" w:hAnsi="Book Antiqua" w:cs="Book Antiqua"/>
          <w:color w:val="000000" w:themeColor="text1"/>
        </w:rPr>
        <w:t xml:space="preserve"> A, </w:t>
      </w:r>
      <w:proofErr w:type="spellStart"/>
      <w:r w:rsidRPr="000110FC">
        <w:rPr>
          <w:rFonts w:ascii="Book Antiqua" w:eastAsia="Book Antiqua" w:hAnsi="Book Antiqua" w:cs="Book Antiqua"/>
          <w:color w:val="000000" w:themeColor="text1"/>
        </w:rPr>
        <w:t>Fargion</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Nobili</w:t>
      </w:r>
      <w:proofErr w:type="spellEnd"/>
      <w:r w:rsidRPr="000110FC">
        <w:rPr>
          <w:rFonts w:ascii="Book Antiqua" w:eastAsia="Book Antiqua" w:hAnsi="Book Antiqua" w:cs="Book Antiqua"/>
          <w:color w:val="000000" w:themeColor="text1"/>
        </w:rPr>
        <w:t xml:space="preserve"> V, </w:t>
      </w:r>
      <w:proofErr w:type="spellStart"/>
      <w:r w:rsidRPr="000110FC">
        <w:rPr>
          <w:rFonts w:ascii="Book Antiqua" w:eastAsia="Book Antiqua" w:hAnsi="Book Antiqua" w:cs="Book Antiqua"/>
          <w:color w:val="000000" w:themeColor="text1"/>
        </w:rPr>
        <w:t>Käkelä</w:t>
      </w:r>
      <w:proofErr w:type="spellEnd"/>
      <w:r w:rsidRPr="000110FC">
        <w:rPr>
          <w:rFonts w:ascii="Book Antiqua" w:eastAsia="Book Antiqua" w:hAnsi="Book Antiqua" w:cs="Book Antiqua"/>
          <w:color w:val="000000" w:themeColor="text1"/>
        </w:rPr>
        <w:t xml:space="preserve"> P, </w:t>
      </w:r>
      <w:proofErr w:type="spellStart"/>
      <w:r w:rsidRPr="000110FC">
        <w:rPr>
          <w:rFonts w:ascii="Book Antiqua" w:eastAsia="Book Antiqua" w:hAnsi="Book Antiqua" w:cs="Book Antiqua"/>
          <w:color w:val="000000" w:themeColor="text1"/>
        </w:rPr>
        <w:t>Kärjä</w:t>
      </w:r>
      <w:proofErr w:type="spellEnd"/>
      <w:r w:rsidRPr="000110FC">
        <w:rPr>
          <w:rFonts w:ascii="Book Antiqua" w:eastAsia="Book Antiqua" w:hAnsi="Book Antiqua" w:cs="Book Antiqua"/>
          <w:color w:val="000000" w:themeColor="text1"/>
        </w:rPr>
        <w:t xml:space="preserve"> V, </w:t>
      </w:r>
      <w:proofErr w:type="spellStart"/>
      <w:r w:rsidRPr="000110FC">
        <w:rPr>
          <w:rFonts w:ascii="Book Antiqua" w:eastAsia="Book Antiqua" w:hAnsi="Book Antiqua" w:cs="Book Antiqua"/>
          <w:color w:val="000000" w:themeColor="text1"/>
        </w:rPr>
        <w:t>Männistö</w:t>
      </w:r>
      <w:proofErr w:type="spellEnd"/>
      <w:r w:rsidRPr="000110FC">
        <w:rPr>
          <w:rFonts w:ascii="Book Antiqua" w:eastAsia="Book Antiqua" w:hAnsi="Book Antiqua" w:cs="Book Antiqua"/>
          <w:color w:val="000000" w:themeColor="text1"/>
        </w:rPr>
        <w:t xml:space="preserve"> V, </w:t>
      </w:r>
      <w:proofErr w:type="spellStart"/>
      <w:r w:rsidRPr="000110FC">
        <w:rPr>
          <w:rFonts w:ascii="Book Antiqua" w:eastAsia="Book Antiqua" w:hAnsi="Book Antiqua" w:cs="Book Antiqua"/>
          <w:color w:val="000000" w:themeColor="text1"/>
        </w:rPr>
        <w:t>Pihlajamäki</w:t>
      </w:r>
      <w:proofErr w:type="spellEnd"/>
      <w:r w:rsidRPr="000110FC">
        <w:rPr>
          <w:rFonts w:ascii="Book Antiqua" w:eastAsia="Book Antiqua" w:hAnsi="Book Antiqua" w:cs="Book Antiqua"/>
          <w:color w:val="000000" w:themeColor="text1"/>
        </w:rPr>
        <w:t xml:space="preserve"> J, Reilly DF, </w:t>
      </w:r>
      <w:r w:rsidRPr="000110FC">
        <w:rPr>
          <w:rFonts w:ascii="Book Antiqua" w:eastAsia="Book Antiqua" w:hAnsi="Book Antiqua" w:cs="Book Antiqua"/>
          <w:color w:val="000000" w:themeColor="text1"/>
        </w:rPr>
        <w:lastRenderedPageBreak/>
        <w:t xml:space="preserve">Castro-Perez J, </w:t>
      </w:r>
      <w:proofErr w:type="spellStart"/>
      <w:r w:rsidRPr="000110FC">
        <w:rPr>
          <w:rFonts w:ascii="Book Antiqua" w:eastAsia="Book Antiqua" w:hAnsi="Book Antiqua" w:cs="Book Antiqua"/>
          <w:color w:val="000000" w:themeColor="text1"/>
        </w:rPr>
        <w:t>Kozlitina</w:t>
      </w:r>
      <w:proofErr w:type="spellEnd"/>
      <w:r w:rsidRPr="000110FC">
        <w:rPr>
          <w:rFonts w:ascii="Book Antiqua" w:eastAsia="Book Antiqua" w:hAnsi="Book Antiqua" w:cs="Book Antiqua"/>
          <w:color w:val="000000" w:themeColor="text1"/>
        </w:rPr>
        <w:t xml:space="preserve"> J, </w:t>
      </w:r>
      <w:proofErr w:type="spellStart"/>
      <w:r w:rsidRPr="000110FC">
        <w:rPr>
          <w:rFonts w:ascii="Book Antiqua" w:eastAsia="Book Antiqua" w:hAnsi="Book Antiqua" w:cs="Book Antiqua"/>
          <w:color w:val="000000" w:themeColor="text1"/>
        </w:rPr>
        <w:t>Valenti</w:t>
      </w:r>
      <w:proofErr w:type="spellEnd"/>
      <w:r w:rsidRPr="000110FC">
        <w:rPr>
          <w:rFonts w:ascii="Book Antiqua" w:eastAsia="Book Antiqua" w:hAnsi="Book Antiqua" w:cs="Book Antiqua"/>
          <w:color w:val="000000" w:themeColor="text1"/>
        </w:rPr>
        <w:t xml:space="preserve"> L, Romeo S. The MBOAT7-TMC4 Variant rs641738 Increases Risk of Nonalcoholic Fatty Liver Disease in Individuals of European Descent. </w:t>
      </w:r>
      <w:r w:rsidRPr="000110FC">
        <w:rPr>
          <w:rFonts w:ascii="Book Antiqua" w:eastAsia="Book Antiqua" w:hAnsi="Book Antiqua" w:cs="Book Antiqua"/>
          <w:i/>
          <w:iCs/>
          <w:color w:val="000000" w:themeColor="text1"/>
        </w:rPr>
        <w:t>Gastroenterology</w:t>
      </w:r>
      <w:r w:rsidRPr="000110FC">
        <w:rPr>
          <w:rFonts w:ascii="Book Antiqua" w:eastAsia="Book Antiqua" w:hAnsi="Book Antiqua" w:cs="Book Antiqua"/>
          <w:color w:val="000000" w:themeColor="text1"/>
        </w:rPr>
        <w:t xml:space="preserve"> 2016; </w:t>
      </w:r>
      <w:r w:rsidRPr="000110FC">
        <w:rPr>
          <w:rFonts w:ascii="Book Antiqua" w:eastAsia="Book Antiqua" w:hAnsi="Book Antiqua" w:cs="Book Antiqua"/>
          <w:b/>
          <w:bCs/>
          <w:color w:val="000000" w:themeColor="text1"/>
        </w:rPr>
        <w:t>150</w:t>
      </w:r>
      <w:r w:rsidRPr="000110FC">
        <w:rPr>
          <w:rFonts w:ascii="Book Antiqua" w:eastAsia="Book Antiqua" w:hAnsi="Book Antiqua" w:cs="Book Antiqua"/>
          <w:color w:val="000000" w:themeColor="text1"/>
        </w:rPr>
        <w:t>: 1219-1230.e6 [PMID: 26850495 DOI: 10.1053/j.gastro.2016.01.032]</w:t>
      </w:r>
    </w:p>
    <w:p w14:paraId="239CD22A"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35 </w:t>
      </w:r>
      <w:proofErr w:type="spellStart"/>
      <w:r w:rsidRPr="000110FC">
        <w:rPr>
          <w:rFonts w:ascii="Book Antiqua" w:eastAsia="Book Antiqua" w:hAnsi="Book Antiqua" w:cs="Book Antiqua"/>
          <w:b/>
          <w:bCs/>
          <w:color w:val="000000" w:themeColor="text1"/>
        </w:rPr>
        <w:t>Sookoian</w:t>
      </w:r>
      <w:proofErr w:type="spellEnd"/>
      <w:r w:rsidRPr="000110FC">
        <w:rPr>
          <w:rFonts w:ascii="Book Antiqua" w:eastAsia="Book Antiqua" w:hAnsi="Book Antiqua" w:cs="Book Antiqua"/>
          <w:b/>
          <w:bCs/>
          <w:color w:val="000000" w:themeColor="text1"/>
        </w:rPr>
        <w:t xml:space="preserve"> S</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Pirola</w:t>
      </w:r>
      <w:proofErr w:type="spellEnd"/>
      <w:r w:rsidRPr="000110FC">
        <w:rPr>
          <w:rFonts w:ascii="Book Antiqua" w:eastAsia="Book Antiqua" w:hAnsi="Book Antiqua" w:cs="Book Antiqua"/>
          <w:color w:val="000000" w:themeColor="text1"/>
        </w:rPr>
        <w:t xml:space="preserve"> CJ. </w:t>
      </w:r>
      <w:proofErr w:type="gramStart"/>
      <w:r w:rsidRPr="000110FC">
        <w:rPr>
          <w:rFonts w:ascii="Book Antiqua" w:eastAsia="Book Antiqua" w:hAnsi="Book Antiqua" w:cs="Book Antiqua"/>
          <w:color w:val="000000" w:themeColor="text1"/>
        </w:rPr>
        <w:t>Genetic predisposition in nonalcoholic fatty liver disease.</w:t>
      </w:r>
      <w:proofErr w:type="gram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Clin</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Mol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23</w:t>
      </w:r>
      <w:r w:rsidRPr="000110FC">
        <w:rPr>
          <w:rFonts w:ascii="Book Antiqua" w:eastAsia="Book Antiqua" w:hAnsi="Book Antiqua" w:cs="Book Antiqua"/>
          <w:color w:val="000000" w:themeColor="text1"/>
        </w:rPr>
        <w:t>: 1-12 [PMID: 28268262 DOI: 10.3350/cmh.2016.0109]</w:t>
      </w:r>
    </w:p>
    <w:p w14:paraId="5237620F"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36 </w:t>
      </w:r>
      <w:proofErr w:type="spellStart"/>
      <w:r w:rsidRPr="000110FC">
        <w:rPr>
          <w:rFonts w:ascii="Book Antiqua" w:eastAsia="Book Antiqua" w:hAnsi="Book Antiqua" w:cs="Book Antiqua"/>
          <w:b/>
          <w:bCs/>
          <w:color w:val="000000" w:themeColor="text1"/>
        </w:rPr>
        <w:t>Grimaudo</w:t>
      </w:r>
      <w:proofErr w:type="spellEnd"/>
      <w:r w:rsidRPr="000110FC">
        <w:rPr>
          <w:rFonts w:ascii="Book Antiqua" w:eastAsia="Book Antiqua" w:hAnsi="Book Antiqua" w:cs="Book Antiqua"/>
          <w:b/>
          <w:bCs/>
          <w:color w:val="000000" w:themeColor="text1"/>
        </w:rPr>
        <w:t xml:space="preserve"> S</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Pipitone</w:t>
      </w:r>
      <w:proofErr w:type="spellEnd"/>
      <w:r w:rsidRPr="000110FC">
        <w:rPr>
          <w:rFonts w:ascii="Book Antiqua" w:eastAsia="Book Antiqua" w:hAnsi="Book Antiqua" w:cs="Book Antiqua"/>
          <w:color w:val="000000" w:themeColor="text1"/>
        </w:rPr>
        <w:t xml:space="preserve"> RM, </w:t>
      </w:r>
      <w:proofErr w:type="spellStart"/>
      <w:r w:rsidRPr="000110FC">
        <w:rPr>
          <w:rFonts w:ascii="Book Antiqua" w:eastAsia="Book Antiqua" w:hAnsi="Book Antiqua" w:cs="Book Antiqua"/>
          <w:color w:val="000000" w:themeColor="text1"/>
        </w:rPr>
        <w:t>Pennisi</w:t>
      </w:r>
      <w:proofErr w:type="spellEnd"/>
      <w:r w:rsidRPr="000110FC">
        <w:rPr>
          <w:rFonts w:ascii="Book Antiqua" w:eastAsia="Book Antiqua" w:hAnsi="Book Antiqua" w:cs="Book Antiqua"/>
          <w:color w:val="000000" w:themeColor="text1"/>
        </w:rPr>
        <w:t xml:space="preserve"> G, </w:t>
      </w:r>
      <w:proofErr w:type="spellStart"/>
      <w:r w:rsidRPr="000110FC">
        <w:rPr>
          <w:rFonts w:ascii="Book Antiqua" w:eastAsia="Book Antiqua" w:hAnsi="Book Antiqua" w:cs="Book Antiqua"/>
          <w:color w:val="000000" w:themeColor="text1"/>
        </w:rPr>
        <w:t>Celsa</w:t>
      </w:r>
      <w:proofErr w:type="spellEnd"/>
      <w:r w:rsidRPr="000110FC">
        <w:rPr>
          <w:rFonts w:ascii="Book Antiqua" w:eastAsia="Book Antiqua" w:hAnsi="Book Antiqua" w:cs="Book Antiqua"/>
          <w:color w:val="000000" w:themeColor="text1"/>
        </w:rPr>
        <w:t xml:space="preserve"> C, </w:t>
      </w:r>
      <w:proofErr w:type="spellStart"/>
      <w:r w:rsidRPr="000110FC">
        <w:rPr>
          <w:rFonts w:ascii="Book Antiqua" w:eastAsia="Book Antiqua" w:hAnsi="Book Antiqua" w:cs="Book Antiqua"/>
          <w:color w:val="000000" w:themeColor="text1"/>
        </w:rPr>
        <w:t>Cammà</w:t>
      </w:r>
      <w:proofErr w:type="spellEnd"/>
      <w:r w:rsidRPr="000110FC">
        <w:rPr>
          <w:rFonts w:ascii="Book Antiqua" w:eastAsia="Book Antiqua" w:hAnsi="Book Antiqua" w:cs="Book Antiqua"/>
          <w:color w:val="000000" w:themeColor="text1"/>
        </w:rPr>
        <w:t xml:space="preserve"> C, Di Marco V, </w:t>
      </w:r>
      <w:proofErr w:type="spellStart"/>
      <w:r w:rsidRPr="000110FC">
        <w:rPr>
          <w:rFonts w:ascii="Book Antiqua" w:eastAsia="Book Antiqua" w:hAnsi="Book Antiqua" w:cs="Book Antiqua"/>
          <w:color w:val="000000" w:themeColor="text1"/>
        </w:rPr>
        <w:t>Barcellona</w:t>
      </w:r>
      <w:proofErr w:type="spellEnd"/>
      <w:r w:rsidRPr="000110FC">
        <w:rPr>
          <w:rFonts w:ascii="Book Antiqua" w:eastAsia="Book Antiqua" w:hAnsi="Book Antiqua" w:cs="Book Antiqua"/>
          <w:color w:val="000000" w:themeColor="text1"/>
        </w:rPr>
        <w:t xml:space="preserve"> MR, </w:t>
      </w:r>
      <w:proofErr w:type="spellStart"/>
      <w:r w:rsidRPr="000110FC">
        <w:rPr>
          <w:rFonts w:ascii="Book Antiqua" w:eastAsia="Book Antiqua" w:hAnsi="Book Antiqua" w:cs="Book Antiqua"/>
          <w:color w:val="000000" w:themeColor="text1"/>
        </w:rPr>
        <w:t>Boemi</w:t>
      </w:r>
      <w:proofErr w:type="spellEnd"/>
      <w:r w:rsidRPr="000110FC">
        <w:rPr>
          <w:rFonts w:ascii="Book Antiqua" w:eastAsia="Book Antiqua" w:hAnsi="Book Antiqua" w:cs="Book Antiqua"/>
          <w:color w:val="000000" w:themeColor="text1"/>
        </w:rPr>
        <w:t xml:space="preserve"> R, </w:t>
      </w:r>
      <w:proofErr w:type="spellStart"/>
      <w:r w:rsidRPr="000110FC">
        <w:rPr>
          <w:rFonts w:ascii="Book Antiqua" w:eastAsia="Book Antiqua" w:hAnsi="Book Antiqua" w:cs="Book Antiqua"/>
          <w:color w:val="000000" w:themeColor="text1"/>
        </w:rPr>
        <w:t>Enea</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Giannetti</w:t>
      </w:r>
      <w:proofErr w:type="spellEnd"/>
      <w:r w:rsidRPr="000110FC">
        <w:rPr>
          <w:rFonts w:ascii="Book Antiqua" w:eastAsia="Book Antiqua" w:hAnsi="Book Antiqua" w:cs="Book Antiqua"/>
          <w:color w:val="000000" w:themeColor="text1"/>
        </w:rPr>
        <w:t xml:space="preserve"> A, </w:t>
      </w:r>
      <w:proofErr w:type="spellStart"/>
      <w:r w:rsidRPr="000110FC">
        <w:rPr>
          <w:rFonts w:ascii="Book Antiqua" w:eastAsia="Book Antiqua" w:hAnsi="Book Antiqua" w:cs="Book Antiqua"/>
          <w:color w:val="000000" w:themeColor="text1"/>
        </w:rPr>
        <w:t>Spatola</w:t>
      </w:r>
      <w:proofErr w:type="spellEnd"/>
      <w:r w:rsidRPr="000110FC">
        <w:rPr>
          <w:rFonts w:ascii="Book Antiqua" w:eastAsia="Book Antiqua" w:hAnsi="Book Antiqua" w:cs="Book Antiqua"/>
          <w:color w:val="000000" w:themeColor="text1"/>
        </w:rPr>
        <w:t xml:space="preserve"> F, </w:t>
      </w:r>
      <w:proofErr w:type="spellStart"/>
      <w:r w:rsidRPr="000110FC">
        <w:rPr>
          <w:rFonts w:ascii="Book Antiqua" w:eastAsia="Book Antiqua" w:hAnsi="Book Antiqua" w:cs="Book Antiqua"/>
          <w:color w:val="000000" w:themeColor="text1"/>
        </w:rPr>
        <w:t>Marchesini</w:t>
      </w:r>
      <w:proofErr w:type="spellEnd"/>
      <w:r w:rsidRPr="000110FC">
        <w:rPr>
          <w:rFonts w:ascii="Book Antiqua" w:eastAsia="Book Antiqua" w:hAnsi="Book Antiqua" w:cs="Book Antiqua"/>
          <w:color w:val="000000" w:themeColor="text1"/>
        </w:rPr>
        <w:t xml:space="preserve"> G, </w:t>
      </w:r>
      <w:proofErr w:type="spellStart"/>
      <w:r w:rsidRPr="000110FC">
        <w:rPr>
          <w:rFonts w:ascii="Book Antiqua" w:eastAsia="Book Antiqua" w:hAnsi="Book Antiqua" w:cs="Book Antiqua"/>
          <w:color w:val="000000" w:themeColor="text1"/>
        </w:rPr>
        <w:t>Craxì</w:t>
      </w:r>
      <w:proofErr w:type="spellEnd"/>
      <w:r w:rsidRPr="000110FC">
        <w:rPr>
          <w:rFonts w:ascii="Book Antiqua" w:eastAsia="Book Antiqua" w:hAnsi="Book Antiqua" w:cs="Book Antiqua"/>
          <w:color w:val="000000" w:themeColor="text1"/>
        </w:rPr>
        <w:t xml:space="preserve"> A, </w:t>
      </w:r>
      <w:proofErr w:type="spellStart"/>
      <w:r w:rsidRPr="000110FC">
        <w:rPr>
          <w:rFonts w:ascii="Book Antiqua" w:eastAsia="Book Antiqua" w:hAnsi="Book Antiqua" w:cs="Book Antiqua"/>
          <w:color w:val="000000" w:themeColor="text1"/>
        </w:rPr>
        <w:t>Petta</w:t>
      </w:r>
      <w:proofErr w:type="spellEnd"/>
      <w:r w:rsidRPr="000110FC">
        <w:rPr>
          <w:rFonts w:ascii="Book Antiqua" w:eastAsia="Book Antiqua" w:hAnsi="Book Antiqua" w:cs="Book Antiqua"/>
          <w:color w:val="000000" w:themeColor="text1"/>
        </w:rPr>
        <w:t xml:space="preserve"> S. Association Between PNPLA3 rs738409 C&gt;G Variant and Liver-Related Outcomes in Patients With Nonalcoholic Fatty Liver Disease. </w:t>
      </w:r>
      <w:proofErr w:type="spellStart"/>
      <w:r w:rsidRPr="000110FC">
        <w:rPr>
          <w:rFonts w:ascii="Book Antiqua" w:eastAsia="Book Antiqua" w:hAnsi="Book Antiqua" w:cs="Book Antiqua"/>
          <w:i/>
          <w:iCs/>
          <w:color w:val="000000" w:themeColor="text1"/>
        </w:rPr>
        <w:t>Clin</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2020; </w:t>
      </w:r>
      <w:r w:rsidRPr="000110FC">
        <w:rPr>
          <w:rFonts w:ascii="Book Antiqua" w:eastAsia="Book Antiqua" w:hAnsi="Book Antiqua" w:cs="Book Antiqua"/>
          <w:b/>
          <w:bCs/>
          <w:color w:val="000000" w:themeColor="text1"/>
        </w:rPr>
        <w:t>18</w:t>
      </w:r>
      <w:r w:rsidRPr="000110FC">
        <w:rPr>
          <w:rFonts w:ascii="Book Antiqua" w:eastAsia="Book Antiqua" w:hAnsi="Book Antiqua" w:cs="Book Antiqua"/>
          <w:color w:val="000000" w:themeColor="text1"/>
        </w:rPr>
        <w:t>: 935-944.e3 [PMID: 31419571 DOI: 10.1016/j.cgh.2019.08.011]</w:t>
      </w:r>
    </w:p>
    <w:p w14:paraId="31B9BA42"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37 </w:t>
      </w:r>
      <w:proofErr w:type="spellStart"/>
      <w:r w:rsidRPr="000110FC">
        <w:rPr>
          <w:rFonts w:ascii="Book Antiqua" w:eastAsia="Book Antiqua" w:hAnsi="Book Antiqua" w:cs="Book Antiqua"/>
          <w:b/>
          <w:bCs/>
          <w:color w:val="000000" w:themeColor="text1"/>
        </w:rPr>
        <w:t>Tepper</w:t>
      </w:r>
      <w:proofErr w:type="spellEnd"/>
      <w:r w:rsidRPr="000110FC">
        <w:rPr>
          <w:rFonts w:ascii="Book Antiqua" w:eastAsia="Book Antiqua" w:hAnsi="Book Antiqua" w:cs="Book Antiqua"/>
          <w:b/>
          <w:bCs/>
          <w:color w:val="000000" w:themeColor="text1"/>
        </w:rPr>
        <w:t xml:space="preserve"> CG</w:t>
      </w:r>
      <w:r w:rsidRPr="000110FC">
        <w:rPr>
          <w:rFonts w:ascii="Book Antiqua" w:eastAsia="Book Antiqua" w:hAnsi="Book Antiqua" w:cs="Book Antiqua"/>
          <w:color w:val="000000" w:themeColor="text1"/>
        </w:rPr>
        <w:t xml:space="preserve">, Dang JHT, Stewart SL, Fang DM, Wong KA, Liu SY, Davis RR, Dao DY, Gregg JP, </w:t>
      </w:r>
      <w:proofErr w:type="spellStart"/>
      <w:r w:rsidRPr="000110FC">
        <w:rPr>
          <w:rFonts w:ascii="Book Antiqua" w:eastAsia="Book Antiqua" w:hAnsi="Book Antiqua" w:cs="Book Antiqua"/>
          <w:color w:val="000000" w:themeColor="text1"/>
        </w:rPr>
        <w:t>Török</w:t>
      </w:r>
      <w:proofErr w:type="spellEnd"/>
      <w:r w:rsidRPr="000110FC">
        <w:rPr>
          <w:rFonts w:ascii="Book Antiqua" w:eastAsia="Book Antiqua" w:hAnsi="Book Antiqua" w:cs="Book Antiqua"/>
          <w:color w:val="000000" w:themeColor="text1"/>
        </w:rPr>
        <w:t xml:space="preserve"> NJ, Chen MS Jr. High frequency of the PNPLA3 rs738409 [G] single-nucleotide polymorphism in Hmong individuals as a potential basis for a predisposition to chronic liver disease. </w:t>
      </w:r>
      <w:r w:rsidRPr="000110FC">
        <w:rPr>
          <w:rFonts w:ascii="Book Antiqua" w:eastAsia="Book Antiqua" w:hAnsi="Book Antiqua" w:cs="Book Antiqua"/>
          <w:i/>
          <w:iCs/>
          <w:color w:val="000000" w:themeColor="text1"/>
        </w:rPr>
        <w:t>Cancer</w:t>
      </w:r>
      <w:r w:rsidRPr="000110FC">
        <w:rPr>
          <w:rFonts w:ascii="Book Antiqua" w:eastAsia="Book Antiqua" w:hAnsi="Book Antiqua" w:cs="Book Antiqua"/>
          <w:color w:val="000000" w:themeColor="text1"/>
        </w:rPr>
        <w:t xml:space="preserve"> 2018; </w:t>
      </w:r>
      <w:r w:rsidRPr="000110FC">
        <w:rPr>
          <w:rFonts w:ascii="Book Antiqua" w:eastAsia="Book Antiqua" w:hAnsi="Book Antiqua" w:cs="Book Antiqua"/>
          <w:b/>
          <w:bCs/>
          <w:color w:val="000000" w:themeColor="text1"/>
        </w:rPr>
        <w:t xml:space="preserve">124 </w:t>
      </w:r>
      <w:proofErr w:type="spellStart"/>
      <w:r w:rsidRPr="000110FC">
        <w:rPr>
          <w:rFonts w:ascii="Book Antiqua" w:eastAsia="Book Antiqua" w:hAnsi="Book Antiqua" w:cs="Book Antiqua"/>
          <w:b/>
          <w:bCs/>
          <w:color w:val="000000" w:themeColor="text1"/>
        </w:rPr>
        <w:t>Suppl</w:t>
      </w:r>
      <w:proofErr w:type="spellEnd"/>
      <w:r w:rsidRPr="000110FC">
        <w:rPr>
          <w:rFonts w:ascii="Book Antiqua" w:eastAsia="Book Antiqua" w:hAnsi="Book Antiqua" w:cs="Book Antiqua"/>
          <w:b/>
          <w:bCs/>
          <w:color w:val="000000" w:themeColor="text1"/>
        </w:rPr>
        <w:t xml:space="preserve"> 7</w:t>
      </w:r>
      <w:r w:rsidRPr="000110FC">
        <w:rPr>
          <w:rFonts w:ascii="Book Antiqua" w:eastAsia="Book Antiqua" w:hAnsi="Book Antiqua" w:cs="Book Antiqua"/>
          <w:color w:val="000000" w:themeColor="text1"/>
        </w:rPr>
        <w:t>: 1583-1589 [PMID: 29578593 DOI: 10.1002/cncr.31122]</w:t>
      </w:r>
    </w:p>
    <w:p w14:paraId="3D2B4387"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38 </w:t>
      </w:r>
      <w:r w:rsidRPr="000110FC">
        <w:rPr>
          <w:rFonts w:ascii="Book Antiqua" w:eastAsia="Book Antiqua" w:hAnsi="Book Antiqua" w:cs="Book Antiqua"/>
          <w:b/>
          <w:bCs/>
          <w:color w:val="000000" w:themeColor="text1"/>
        </w:rPr>
        <w:t>Liu YL</w:t>
      </w:r>
      <w:r w:rsidRPr="000110FC">
        <w:rPr>
          <w:rFonts w:ascii="Book Antiqua" w:eastAsia="Book Antiqua" w:hAnsi="Book Antiqua" w:cs="Book Antiqua"/>
          <w:color w:val="000000" w:themeColor="text1"/>
        </w:rPr>
        <w:t xml:space="preserve">, Reeves HL, Burt AD, </w:t>
      </w:r>
      <w:proofErr w:type="spellStart"/>
      <w:r w:rsidRPr="000110FC">
        <w:rPr>
          <w:rFonts w:ascii="Book Antiqua" w:eastAsia="Book Antiqua" w:hAnsi="Book Antiqua" w:cs="Book Antiqua"/>
          <w:color w:val="000000" w:themeColor="text1"/>
        </w:rPr>
        <w:t>Tiniakos</w:t>
      </w:r>
      <w:proofErr w:type="spellEnd"/>
      <w:r w:rsidRPr="000110FC">
        <w:rPr>
          <w:rFonts w:ascii="Book Antiqua" w:eastAsia="Book Antiqua" w:hAnsi="Book Antiqua" w:cs="Book Antiqua"/>
          <w:color w:val="000000" w:themeColor="text1"/>
        </w:rPr>
        <w:t xml:space="preserve"> D, McPherson S, </w:t>
      </w:r>
      <w:proofErr w:type="spellStart"/>
      <w:r w:rsidRPr="000110FC">
        <w:rPr>
          <w:rFonts w:ascii="Book Antiqua" w:eastAsia="Book Antiqua" w:hAnsi="Book Antiqua" w:cs="Book Antiqua"/>
          <w:color w:val="000000" w:themeColor="text1"/>
        </w:rPr>
        <w:t>Leathart</w:t>
      </w:r>
      <w:proofErr w:type="spellEnd"/>
      <w:r w:rsidRPr="000110FC">
        <w:rPr>
          <w:rFonts w:ascii="Book Antiqua" w:eastAsia="Book Antiqua" w:hAnsi="Book Antiqua" w:cs="Book Antiqua"/>
          <w:color w:val="000000" w:themeColor="text1"/>
        </w:rPr>
        <w:t xml:space="preserve"> JB, Allison ME, Alexander GJ, </w:t>
      </w:r>
      <w:proofErr w:type="spellStart"/>
      <w:r w:rsidRPr="000110FC">
        <w:rPr>
          <w:rFonts w:ascii="Book Antiqua" w:eastAsia="Book Antiqua" w:hAnsi="Book Antiqua" w:cs="Book Antiqua"/>
          <w:color w:val="000000" w:themeColor="text1"/>
        </w:rPr>
        <w:t>Piguet</w:t>
      </w:r>
      <w:proofErr w:type="spellEnd"/>
      <w:r w:rsidRPr="000110FC">
        <w:rPr>
          <w:rFonts w:ascii="Book Antiqua" w:eastAsia="Book Antiqua" w:hAnsi="Book Antiqua" w:cs="Book Antiqua"/>
          <w:color w:val="000000" w:themeColor="text1"/>
        </w:rPr>
        <w:t xml:space="preserve"> AC, </w:t>
      </w:r>
      <w:proofErr w:type="spellStart"/>
      <w:r w:rsidRPr="000110FC">
        <w:rPr>
          <w:rFonts w:ascii="Book Antiqua" w:eastAsia="Book Antiqua" w:hAnsi="Book Antiqua" w:cs="Book Antiqua"/>
          <w:color w:val="000000" w:themeColor="text1"/>
        </w:rPr>
        <w:t>Anty</w:t>
      </w:r>
      <w:proofErr w:type="spellEnd"/>
      <w:r w:rsidRPr="000110FC">
        <w:rPr>
          <w:rFonts w:ascii="Book Antiqua" w:eastAsia="Book Antiqua" w:hAnsi="Book Antiqua" w:cs="Book Antiqua"/>
          <w:color w:val="000000" w:themeColor="text1"/>
        </w:rPr>
        <w:t xml:space="preserve"> R, Donaldson P, </w:t>
      </w:r>
      <w:proofErr w:type="spellStart"/>
      <w:r w:rsidRPr="000110FC">
        <w:rPr>
          <w:rFonts w:ascii="Book Antiqua" w:eastAsia="Book Antiqua" w:hAnsi="Book Antiqua" w:cs="Book Antiqua"/>
          <w:color w:val="000000" w:themeColor="text1"/>
        </w:rPr>
        <w:t>Aithal</w:t>
      </w:r>
      <w:proofErr w:type="spellEnd"/>
      <w:r w:rsidRPr="000110FC">
        <w:rPr>
          <w:rFonts w:ascii="Book Antiqua" w:eastAsia="Book Antiqua" w:hAnsi="Book Antiqua" w:cs="Book Antiqua"/>
          <w:color w:val="000000" w:themeColor="text1"/>
        </w:rPr>
        <w:t xml:space="preserve"> GP, </w:t>
      </w:r>
      <w:proofErr w:type="spellStart"/>
      <w:r w:rsidRPr="000110FC">
        <w:rPr>
          <w:rFonts w:ascii="Book Antiqua" w:eastAsia="Book Antiqua" w:hAnsi="Book Antiqua" w:cs="Book Antiqua"/>
          <w:color w:val="000000" w:themeColor="text1"/>
        </w:rPr>
        <w:t>Francque</w:t>
      </w:r>
      <w:proofErr w:type="spellEnd"/>
      <w:r w:rsidRPr="000110FC">
        <w:rPr>
          <w:rFonts w:ascii="Book Antiqua" w:eastAsia="Book Antiqua" w:hAnsi="Book Antiqua" w:cs="Book Antiqua"/>
          <w:color w:val="000000" w:themeColor="text1"/>
        </w:rPr>
        <w:t xml:space="preserve"> S, Van </w:t>
      </w:r>
      <w:proofErr w:type="spellStart"/>
      <w:r w:rsidRPr="000110FC">
        <w:rPr>
          <w:rFonts w:ascii="Book Antiqua" w:eastAsia="Book Antiqua" w:hAnsi="Book Antiqua" w:cs="Book Antiqua"/>
          <w:color w:val="000000" w:themeColor="text1"/>
        </w:rPr>
        <w:t>Gaal</w:t>
      </w:r>
      <w:proofErr w:type="spellEnd"/>
      <w:r w:rsidRPr="000110FC">
        <w:rPr>
          <w:rFonts w:ascii="Book Antiqua" w:eastAsia="Book Antiqua" w:hAnsi="Book Antiqua" w:cs="Book Antiqua"/>
          <w:color w:val="000000" w:themeColor="text1"/>
        </w:rPr>
        <w:t xml:space="preserve"> L, Clement K, </w:t>
      </w:r>
      <w:proofErr w:type="spellStart"/>
      <w:r w:rsidRPr="000110FC">
        <w:rPr>
          <w:rFonts w:ascii="Book Antiqua" w:eastAsia="Book Antiqua" w:hAnsi="Book Antiqua" w:cs="Book Antiqua"/>
          <w:color w:val="000000" w:themeColor="text1"/>
        </w:rPr>
        <w:t>Ratziu</w:t>
      </w:r>
      <w:proofErr w:type="spellEnd"/>
      <w:r w:rsidRPr="000110FC">
        <w:rPr>
          <w:rFonts w:ascii="Book Antiqua" w:eastAsia="Book Antiqua" w:hAnsi="Book Antiqua" w:cs="Book Antiqua"/>
          <w:color w:val="000000" w:themeColor="text1"/>
        </w:rPr>
        <w:t xml:space="preserve"> V, </w:t>
      </w:r>
      <w:proofErr w:type="spellStart"/>
      <w:r w:rsidRPr="000110FC">
        <w:rPr>
          <w:rFonts w:ascii="Book Antiqua" w:eastAsia="Book Antiqua" w:hAnsi="Book Antiqua" w:cs="Book Antiqua"/>
          <w:color w:val="000000" w:themeColor="text1"/>
        </w:rPr>
        <w:t>Dufour</w:t>
      </w:r>
      <w:proofErr w:type="spellEnd"/>
      <w:r w:rsidRPr="000110FC">
        <w:rPr>
          <w:rFonts w:ascii="Book Antiqua" w:eastAsia="Book Antiqua" w:hAnsi="Book Antiqua" w:cs="Book Antiqua"/>
          <w:color w:val="000000" w:themeColor="text1"/>
        </w:rPr>
        <w:t xml:space="preserve"> JF, Day CP, Daly AK, </w:t>
      </w:r>
      <w:proofErr w:type="spellStart"/>
      <w:r w:rsidRPr="000110FC">
        <w:rPr>
          <w:rFonts w:ascii="Book Antiqua" w:eastAsia="Book Antiqua" w:hAnsi="Book Antiqua" w:cs="Book Antiqua"/>
          <w:color w:val="000000" w:themeColor="text1"/>
        </w:rPr>
        <w:t>Anstee</w:t>
      </w:r>
      <w:proofErr w:type="spellEnd"/>
      <w:r w:rsidRPr="000110FC">
        <w:rPr>
          <w:rFonts w:ascii="Book Antiqua" w:eastAsia="Book Antiqua" w:hAnsi="Book Antiqua" w:cs="Book Antiqua"/>
          <w:color w:val="000000" w:themeColor="text1"/>
        </w:rPr>
        <w:t xml:space="preserve"> QM. TM6SF2 rs58542926 influences hepatic fibrosis progression in patients with non-alcoholic fatty liver disease. </w:t>
      </w:r>
      <w:r w:rsidRPr="000110FC">
        <w:rPr>
          <w:rFonts w:ascii="Book Antiqua" w:eastAsia="Book Antiqua" w:hAnsi="Book Antiqua" w:cs="Book Antiqua"/>
          <w:i/>
          <w:iCs/>
          <w:color w:val="000000" w:themeColor="text1"/>
        </w:rPr>
        <w:t xml:space="preserve">Nat </w:t>
      </w:r>
      <w:proofErr w:type="spellStart"/>
      <w:r w:rsidRPr="000110FC">
        <w:rPr>
          <w:rFonts w:ascii="Book Antiqua" w:eastAsia="Book Antiqua" w:hAnsi="Book Antiqua" w:cs="Book Antiqua"/>
          <w:i/>
          <w:iCs/>
          <w:color w:val="000000" w:themeColor="text1"/>
        </w:rPr>
        <w:t>Commun</w:t>
      </w:r>
      <w:proofErr w:type="spellEnd"/>
      <w:r w:rsidRPr="000110FC">
        <w:rPr>
          <w:rFonts w:ascii="Book Antiqua" w:eastAsia="Book Antiqua" w:hAnsi="Book Antiqua" w:cs="Book Antiqua"/>
          <w:color w:val="000000" w:themeColor="text1"/>
        </w:rPr>
        <w:t xml:space="preserve"> 2014; </w:t>
      </w:r>
      <w:r w:rsidRPr="000110FC">
        <w:rPr>
          <w:rFonts w:ascii="Book Antiqua" w:eastAsia="Book Antiqua" w:hAnsi="Book Antiqua" w:cs="Book Antiqua"/>
          <w:b/>
          <w:bCs/>
          <w:color w:val="000000" w:themeColor="text1"/>
        </w:rPr>
        <w:t>5</w:t>
      </w:r>
      <w:r w:rsidRPr="000110FC">
        <w:rPr>
          <w:rFonts w:ascii="Book Antiqua" w:eastAsia="Book Antiqua" w:hAnsi="Book Antiqua" w:cs="Book Antiqua"/>
          <w:color w:val="000000" w:themeColor="text1"/>
        </w:rPr>
        <w:t>: 4309 [PMID: 24978903 DOI: 10.1038/ncomms5309]</w:t>
      </w:r>
    </w:p>
    <w:p w14:paraId="3FCA6BCF"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39 </w:t>
      </w:r>
      <w:proofErr w:type="spellStart"/>
      <w:r w:rsidRPr="000110FC">
        <w:rPr>
          <w:rFonts w:ascii="Book Antiqua" w:eastAsia="Book Antiqua" w:hAnsi="Book Antiqua" w:cs="Book Antiqua"/>
          <w:b/>
          <w:bCs/>
          <w:color w:val="000000" w:themeColor="text1"/>
        </w:rPr>
        <w:t>Marchesini</w:t>
      </w:r>
      <w:proofErr w:type="spellEnd"/>
      <w:r w:rsidRPr="000110FC">
        <w:rPr>
          <w:rFonts w:ascii="Book Antiqua" w:eastAsia="Book Antiqua" w:hAnsi="Book Antiqua" w:cs="Book Antiqua"/>
          <w:b/>
          <w:bCs/>
          <w:color w:val="000000" w:themeColor="text1"/>
        </w:rPr>
        <w:t xml:space="preserve"> G</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Bugianesi</w:t>
      </w:r>
      <w:proofErr w:type="spellEnd"/>
      <w:r w:rsidRPr="000110FC">
        <w:rPr>
          <w:rFonts w:ascii="Book Antiqua" w:eastAsia="Book Antiqua" w:hAnsi="Book Antiqua" w:cs="Book Antiqua"/>
          <w:color w:val="000000" w:themeColor="text1"/>
        </w:rPr>
        <w:t xml:space="preserve"> E, </w:t>
      </w:r>
      <w:proofErr w:type="spellStart"/>
      <w:r w:rsidRPr="000110FC">
        <w:rPr>
          <w:rFonts w:ascii="Book Antiqua" w:eastAsia="Book Antiqua" w:hAnsi="Book Antiqua" w:cs="Book Antiqua"/>
          <w:color w:val="000000" w:themeColor="text1"/>
        </w:rPr>
        <w:t>Forlani</w:t>
      </w:r>
      <w:proofErr w:type="spellEnd"/>
      <w:r w:rsidRPr="000110FC">
        <w:rPr>
          <w:rFonts w:ascii="Book Antiqua" w:eastAsia="Book Antiqua" w:hAnsi="Book Antiqua" w:cs="Book Antiqua"/>
          <w:color w:val="000000" w:themeColor="text1"/>
        </w:rPr>
        <w:t xml:space="preserve"> G, </w:t>
      </w:r>
      <w:proofErr w:type="spellStart"/>
      <w:r w:rsidRPr="000110FC">
        <w:rPr>
          <w:rFonts w:ascii="Book Antiqua" w:eastAsia="Book Antiqua" w:hAnsi="Book Antiqua" w:cs="Book Antiqua"/>
          <w:color w:val="000000" w:themeColor="text1"/>
        </w:rPr>
        <w:t>Cerrelli</w:t>
      </w:r>
      <w:proofErr w:type="spellEnd"/>
      <w:r w:rsidRPr="000110FC">
        <w:rPr>
          <w:rFonts w:ascii="Book Antiqua" w:eastAsia="Book Antiqua" w:hAnsi="Book Antiqua" w:cs="Book Antiqua"/>
          <w:color w:val="000000" w:themeColor="text1"/>
        </w:rPr>
        <w:t xml:space="preserve"> F, </w:t>
      </w:r>
      <w:proofErr w:type="spellStart"/>
      <w:r w:rsidRPr="000110FC">
        <w:rPr>
          <w:rFonts w:ascii="Book Antiqua" w:eastAsia="Book Antiqua" w:hAnsi="Book Antiqua" w:cs="Book Antiqua"/>
          <w:color w:val="000000" w:themeColor="text1"/>
        </w:rPr>
        <w:t>Lenzi</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Manini</w:t>
      </w:r>
      <w:proofErr w:type="spellEnd"/>
      <w:r w:rsidRPr="000110FC">
        <w:rPr>
          <w:rFonts w:ascii="Book Antiqua" w:eastAsia="Book Antiqua" w:hAnsi="Book Antiqua" w:cs="Book Antiqua"/>
          <w:color w:val="000000" w:themeColor="text1"/>
        </w:rPr>
        <w:t xml:space="preserve"> R, </w:t>
      </w:r>
      <w:proofErr w:type="spellStart"/>
      <w:r w:rsidRPr="000110FC">
        <w:rPr>
          <w:rFonts w:ascii="Book Antiqua" w:eastAsia="Book Antiqua" w:hAnsi="Book Antiqua" w:cs="Book Antiqua"/>
          <w:color w:val="000000" w:themeColor="text1"/>
        </w:rPr>
        <w:t>Natale</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Vanni</w:t>
      </w:r>
      <w:proofErr w:type="spellEnd"/>
      <w:r w:rsidRPr="000110FC">
        <w:rPr>
          <w:rFonts w:ascii="Book Antiqua" w:eastAsia="Book Antiqua" w:hAnsi="Book Antiqua" w:cs="Book Antiqua"/>
          <w:color w:val="000000" w:themeColor="text1"/>
        </w:rPr>
        <w:t xml:space="preserve"> E, Villanova N, </w:t>
      </w:r>
      <w:proofErr w:type="spellStart"/>
      <w:r w:rsidRPr="000110FC">
        <w:rPr>
          <w:rFonts w:ascii="Book Antiqua" w:eastAsia="Book Antiqua" w:hAnsi="Book Antiqua" w:cs="Book Antiqua"/>
          <w:color w:val="000000" w:themeColor="text1"/>
        </w:rPr>
        <w:t>Melchionda</w:t>
      </w:r>
      <w:proofErr w:type="spellEnd"/>
      <w:r w:rsidRPr="000110FC">
        <w:rPr>
          <w:rFonts w:ascii="Book Antiqua" w:eastAsia="Book Antiqua" w:hAnsi="Book Antiqua" w:cs="Book Antiqua"/>
          <w:color w:val="000000" w:themeColor="text1"/>
        </w:rPr>
        <w:t xml:space="preserve"> N, </w:t>
      </w:r>
      <w:proofErr w:type="spellStart"/>
      <w:r w:rsidRPr="000110FC">
        <w:rPr>
          <w:rFonts w:ascii="Book Antiqua" w:eastAsia="Book Antiqua" w:hAnsi="Book Antiqua" w:cs="Book Antiqua"/>
          <w:color w:val="000000" w:themeColor="text1"/>
        </w:rPr>
        <w:t>Rizzetto</w:t>
      </w:r>
      <w:proofErr w:type="spellEnd"/>
      <w:r w:rsidRPr="000110FC">
        <w:rPr>
          <w:rFonts w:ascii="Book Antiqua" w:eastAsia="Book Antiqua" w:hAnsi="Book Antiqua" w:cs="Book Antiqua"/>
          <w:color w:val="000000" w:themeColor="text1"/>
        </w:rPr>
        <w:t xml:space="preserve"> M. Nonalcoholic fatty liver, </w:t>
      </w:r>
      <w:proofErr w:type="spellStart"/>
      <w:r w:rsidRPr="000110FC">
        <w:rPr>
          <w:rFonts w:ascii="Book Antiqua" w:eastAsia="Book Antiqua" w:hAnsi="Book Antiqua" w:cs="Book Antiqua"/>
          <w:color w:val="000000" w:themeColor="text1"/>
        </w:rPr>
        <w:t>steatohepatitis</w:t>
      </w:r>
      <w:proofErr w:type="spellEnd"/>
      <w:r w:rsidRPr="000110FC">
        <w:rPr>
          <w:rFonts w:ascii="Book Antiqua" w:eastAsia="Book Antiqua" w:hAnsi="Book Antiqua" w:cs="Book Antiqua"/>
          <w:color w:val="000000" w:themeColor="text1"/>
        </w:rPr>
        <w:t xml:space="preserve">, and the metabolic syndrome.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2003; </w:t>
      </w:r>
      <w:r w:rsidRPr="000110FC">
        <w:rPr>
          <w:rFonts w:ascii="Book Antiqua" w:eastAsia="Book Antiqua" w:hAnsi="Book Antiqua" w:cs="Book Antiqua"/>
          <w:b/>
          <w:bCs/>
          <w:color w:val="000000" w:themeColor="text1"/>
        </w:rPr>
        <w:t>37</w:t>
      </w:r>
      <w:r w:rsidRPr="000110FC">
        <w:rPr>
          <w:rFonts w:ascii="Book Antiqua" w:eastAsia="Book Antiqua" w:hAnsi="Book Antiqua" w:cs="Book Antiqua"/>
          <w:color w:val="000000" w:themeColor="text1"/>
        </w:rPr>
        <w:t>: 917-923 [PMID: 12668987 DOI: 10.1053/jhep.2003.50161]</w:t>
      </w:r>
    </w:p>
    <w:p w14:paraId="5396AEE7"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40 </w:t>
      </w:r>
      <w:r w:rsidRPr="000110FC">
        <w:rPr>
          <w:rFonts w:ascii="Book Antiqua" w:eastAsia="Book Antiqua" w:hAnsi="Book Antiqua" w:cs="Book Antiqua"/>
          <w:b/>
          <w:bCs/>
          <w:color w:val="000000" w:themeColor="text1"/>
        </w:rPr>
        <w:t>Kim D</w:t>
      </w:r>
      <w:r w:rsidRPr="000110FC">
        <w:rPr>
          <w:rFonts w:ascii="Book Antiqua" w:eastAsia="Book Antiqua" w:hAnsi="Book Antiqua" w:cs="Book Antiqua"/>
          <w:color w:val="000000" w:themeColor="text1"/>
        </w:rPr>
        <w:t xml:space="preserve">, Kim WR, Kim HJ, </w:t>
      </w:r>
      <w:proofErr w:type="spellStart"/>
      <w:r w:rsidRPr="000110FC">
        <w:rPr>
          <w:rFonts w:ascii="Book Antiqua" w:eastAsia="Book Antiqua" w:hAnsi="Book Antiqua" w:cs="Book Antiqua"/>
          <w:color w:val="000000" w:themeColor="text1"/>
        </w:rPr>
        <w:t>Therneau</w:t>
      </w:r>
      <w:proofErr w:type="spellEnd"/>
      <w:r w:rsidRPr="000110FC">
        <w:rPr>
          <w:rFonts w:ascii="Book Antiqua" w:eastAsia="Book Antiqua" w:hAnsi="Book Antiqua" w:cs="Book Antiqua"/>
          <w:color w:val="000000" w:themeColor="text1"/>
        </w:rPr>
        <w:t xml:space="preserve"> TM. </w:t>
      </w:r>
      <w:proofErr w:type="gramStart"/>
      <w:r w:rsidRPr="000110FC">
        <w:rPr>
          <w:rFonts w:ascii="Book Antiqua" w:eastAsia="Book Antiqua" w:hAnsi="Book Antiqua" w:cs="Book Antiqua"/>
          <w:color w:val="000000" w:themeColor="text1"/>
        </w:rPr>
        <w:t>Association between noninvasive fibrosis markers and mortality among adults with nonalcoholic fatty liver disease in the United States.</w:t>
      </w:r>
      <w:proofErr w:type="gram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2013; </w:t>
      </w:r>
      <w:r w:rsidRPr="000110FC">
        <w:rPr>
          <w:rFonts w:ascii="Book Antiqua" w:eastAsia="Book Antiqua" w:hAnsi="Book Antiqua" w:cs="Book Antiqua"/>
          <w:b/>
          <w:bCs/>
          <w:color w:val="000000" w:themeColor="text1"/>
        </w:rPr>
        <w:t>57</w:t>
      </w:r>
      <w:r w:rsidRPr="000110FC">
        <w:rPr>
          <w:rFonts w:ascii="Book Antiqua" w:eastAsia="Book Antiqua" w:hAnsi="Book Antiqua" w:cs="Book Antiqua"/>
          <w:color w:val="000000" w:themeColor="text1"/>
        </w:rPr>
        <w:t>: 1357-1365 [PMID: 23175136 DOI: 10.1002/hep.26156]</w:t>
      </w:r>
    </w:p>
    <w:p w14:paraId="56C0B16D"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lastRenderedPageBreak/>
        <w:t xml:space="preserve">41 </w:t>
      </w:r>
      <w:proofErr w:type="spellStart"/>
      <w:r w:rsidRPr="000110FC">
        <w:rPr>
          <w:rFonts w:ascii="Book Antiqua" w:eastAsia="Book Antiqua" w:hAnsi="Book Antiqua" w:cs="Book Antiqua"/>
          <w:b/>
          <w:bCs/>
          <w:color w:val="000000" w:themeColor="text1"/>
        </w:rPr>
        <w:t>Ekstedt</w:t>
      </w:r>
      <w:proofErr w:type="spellEnd"/>
      <w:r w:rsidRPr="000110FC">
        <w:rPr>
          <w:rFonts w:ascii="Book Antiqua" w:eastAsia="Book Antiqua" w:hAnsi="Book Antiqua" w:cs="Book Antiqua"/>
          <w:b/>
          <w:bCs/>
          <w:color w:val="000000" w:themeColor="text1"/>
        </w:rPr>
        <w:t xml:space="preserve"> M</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Hagström</w:t>
      </w:r>
      <w:proofErr w:type="spellEnd"/>
      <w:r w:rsidRPr="000110FC">
        <w:rPr>
          <w:rFonts w:ascii="Book Antiqua" w:eastAsia="Book Antiqua" w:hAnsi="Book Antiqua" w:cs="Book Antiqua"/>
          <w:color w:val="000000" w:themeColor="text1"/>
        </w:rPr>
        <w:t xml:space="preserve"> H, Nasr P, </w:t>
      </w:r>
      <w:proofErr w:type="spellStart"/>
      <w:r w:rsidRPr="000110FC">
        <w:rPr>
          <w:rFonts w:ascii="Book Antiqua" w:eastAsia="Book Antiqua" w:hAnsi="Book Antiqua" w:cs="Book Antiqua"/>
          <w:color w:val="000000" w:themeColor="text1"/>
        </w:rPr>
        <w:t>Fredrikson</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Stål</w:t>
      </w:r>
      <w:proofErr w:type="spellEnd"/>
      <w:r w:rsidRPr="000110FC">
        <w:rPr>
          <w:rFonts w:ascii="Book Antiqua" w:eastAsia="Book Antiqua" w:hAnsi="Book Antiqua" w:cs="Book Antiqua"/>
          <w:color w:val="000000" w:themeColor="text1"/>
        </w:rPr>
        <w:t xml:space="preserve"> P, </w:t>
      </w:r>
      <w:proofErr w:type="spellStart"/>
      <w:r w:rsidRPr="000110FC">
        <w:rPr>
          <w:rFonts w:ascii="Book Antiqua" w:eastAsia="Book Antiqua" w:hAnsi="Book Antiqua" w:cs="Book Antiqua"/>
          <w:color w:val="000000" w:themeColor="text1"/>
        </w:rPr>
        <w:t>Kechagias</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Hultcrantz</w:t>
      </w:r>
      <w:proofErr w:type="spellEnd"/>
      <w:r w:rsidRPr="000110FC">
        <w:rPr>
          <w:rFonts w:ascii="Book Antiqua" w:eastAsia="Book Antiqua" w:hAnsi="Book Antiqua" w:cs="Book Antiqua"/>
          <w:color w:val="000000" w:themeColor="text1"/>
        </w:rPr>
        <w:t xml:space="preserve"> R. Fibrosis stage is the strongest predictor for disease-specific mortality in NAFLD after up to 33 years of follow-up.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2015; </w:t>
      </w:r>
      <w:r w:rsidRPr="000110FC">
        <w:rPr>
          <w:rFonts w:ascii="Book Antiqua" w:eastAsia="Book Antiqua" w:hAnsi="Book Antiqua" w:cs="Book Antiqua"/>
          <w:b/>
          <w:bCs/>
          <w:color w:val="000000" w:themeColor="text1"/>
        </w:rPr>
        <w:t>61</w:t>
      </w:r>
      <w:r w:rsidRPr="000110FC">
        <w:rPr>
          <w:rFonts w:ascii="Book Antiqua" w:eastAsia="Book Antiqua" w:hAnsi="Book Antiqua" w:cs="Book Antiqua"/>
          <w:color w:val="000000" w:themeColor="text1"/>
        </w:rPr>
        <w:t>: 1547-1554 [PMID: 25125077 DOI: 10.1002/hep.27368]</w:t>
      </w:r>
    </w:p>
    <w:p w14:paraId="396396D0"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42 </w:t>
      </w:r>
      <w:proofErr w:type="spellStart"/>
      <w:r w:rsidRPr="000110FC">
        <w:rPr>
          <w:rFonts w:ascii="Book Antiqua" w:eastAsia="Book Antiqua" w:hAnsi="Book Antiqua" w:cs="Book Antiqua"/>
          <w:b/>
          <w:bCs/>
          <w:color w:val="000000" w:themeColor="text1"/>
        </w:rPr>
        <w:t>Dulai</w:t>
      </w:r>
      <w:proofErr w:type="spellEnd"/>
      <w:r w:rsidRPr="000110FC">
        <w:rPr>
          <w:rFonts w:ascii="Book Antiqua" w:eastAsia="Book Antiqua" w:hAnsi="Book Antiqua" w:cs="Book Antiqua"/>
          <w:b/>
          <w:bCs/>
          <w:color w:val="000000" w:themeColor="text1"/>
        </w:rPr>
        <w:t xml:space="preserve"> PS</w:t>
      </w:r>
      <w:r w:rsidRPr="000110FC">
        <w:rPr>
          <w:rFonts w:ascii="Book Antiqua" w:eastAsia="Book Antiqua" w:hAnsi="Book Antiqua" w:cs="Book Antiqua"/>
          <w:color w:val="000000" w:themeColor="text1"/>
        </w:rPr>
        <w:t xml:space="preserve">, Singh S, Patel J, </w:t>
      </w:r>
      <w:proofErr w:type="spellStart"/>
      <w:r w:rsidRPr="000110FC">
        <w:rPr>
          <w:rFonts w:ascii="Book Antiqua" w:eastAsia="Book Antiqua" w:hAnsi="Book Antiqua" w:cs="Book Antiqua"/>
          <w:color w:val="000000" w:themeColor="text1"/>
        </w:rPr>
        <w:t>Soni</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Prokop</w:t>
      </w:r>
      <w:proofErr w:type="spellEnd"/>
      <w:r w:rsidRPr="000110FC">
        <w:rPr>
          <w:rFonts w:ascii="Book Antiqua" w:eastAsia="Book Antiqua" w:hAnsi="Book Antiqua" w:cs="Book Antiqua"/>
          <w:color w:val="000000" w:themeColor="text1"/>
        </w:rPr>
        <w:t xml:space="preserve"> LJ, </w:t>
      </w:r>
      <w:proofErr w:type="spellStart"/>
      <w:r w:rsidRPr="000110FC">
        <w:rPr>
          <w:rFonts w:ascii="Book Antiqua" w:eastAsia="Book Antiqua" w:hAnsi="Book Antiqua" w:cs="Book Antiqua"/>
          <w:color w:val="000000" w:themeColor="text1"/>
        </w:rPr>
        <w:t>Younossi</w:t>
      </w:r>
      <w:proofErr w:type="spellEnd"/>
      <w:r w:rsidRPr="000110FC">
        <w:rPr>
          <w:rFonts w:ascii="Book Antiqua" w:eastAsia="Book Antiqua" w:hAnsi="Book Antiqua" w:cs="Book Antiqua"/>
          <w:color w:val="000000" w:themeColor="text1"/>
        </w:rPr>
        <w:t xml:space="preserve"> Z, </w:t>
      </w:r>
      <w:proofErr w:type="spellStart"/>
      <w:r w:rsidRPr="000110FC">
        <w:rPr>
          <w:rFonts w:ascii="Book Antiqua" w:eastAsia="Book Antiqua" w:hAnsi="Book Antiqua" w:cs="Book Antiqua"/>
          <w:color w:val="000000" w:themeColor="text1"/>
        </w:rPr>
        <w:t>Sebastiani</w:t>
      </w:r>
      <w:proofErr w:type="spellEnd"/>
      <w:r w:rsidRPr="000110FC">
        <w:rPr>
          <w:rFonts w:ascii="Book Antiqua" w:eastAsia="Book Antiqua" w:hAnsi="Book Antiqua" w:cs="Book Antiqua"/>
          <w:color w:val="000000" w:themeColor="text1"/>
        </w:rPr>
        <w:t xml:space="preserve"> G, </w:t>
      </w:r>
      <w:proofErr w:type="spellStart"/>
      <w:r w:rsidRPr="000110FC">
        <w:rPr>
          <w:rFonts w:ascii="Book Antiqua" w:eastAsia="Book Antiqua" w:hAnsi="Book Antiqua" w:cs="Book Antiqua"/>
          <w:color w:val="000000" w:themeColor="text1"/>
        </w:rPr>
        <w:t>Ekstedt</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Hagstrom</w:t>
      </w:r>
      <w:proofErr w:type="spellEnd"/>
      <w:r w:rsidRPr="000110FC">
        <w:rPr>
          <w:rFonts w:ascii="Book Antiqua" w:eastAsia="Book Antiqua" w:hAnsi="Book Antiqua" w:cs="Book Antiqua"/>
          <w:color w:val="000000" w:themeColor="text1"/>
        </w:rPr>
        <w:t xml:space="preserve"> H, Nasr P, </w:t>
      </w:r>
      <w:proofErr w:type="spellStart"/>
      <w:r w:rsidRPr="000110FC">
        <w:rPr>
          <w:rFonts w:ascii="Book Antiqua" w:eastAsia="Book Antiqua" w:hAnsi="Book Antiqua" w:cs="Book Antiqua"/>
          <w:color w:val="000000" w:themeColor="text1"/>
        </w:rPr>
        <w:t>Stal</w:t>
      </w:r>
      <w:proofErr w:type="spellEnd"/>
      <w:r w:rsidRPr="000110FC">
        <w:rPr>
          <w:rFonts w:ascii="Book Antiqua" w:eastAsia="Book Antiqua" w:hAnsi="Book Antiqua" w:cs="Book Antiqua"/>
          <w:color w:val="000000" w:themeColor="text1"/>
        </w:rPr>
        <w:t xml:space="preserve"> P, Wong VW, </w:t>
      </w:r>
      <w:proofErr w:type="spellStart"/>
      <w:r w:rsidRPr="000110FC">
        <w:rPr>
          <w:rFonts w:ascii="Book Antiqua" w:eastAsia="Book Antiqua" w:hAnsi="Book Antiqua" w:cs="Book Antiqua"/>
          <w:color w:val="000000" w:themeColor="text1"/>
        </w:rPr>
        <w:t>Kechagias</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Hultcrantz</w:t>
      </w:r>
      <w:proofErr w:type="spellEnd"/>
      <w:r w:rsidRPr="000110FC">
        <w:rPr>
          <w:rFonts w:ascii="Book Antiqua" w:eastAsia="Book Antiqua" w:hAnsi="Book Antiqua" w:cs="Book Antiqua"/>
          <w:color w:val="000000" w:themeColor="text1"/>
        </w:rPr>
        <w:t xml:space="preserve"> R, </w:t>
      </w:r>
      <w:proofErr w:type="spellStart"/>
      <w:r w:rsidRPr="000110FC">
        <w:rPr>
          <w:rFonts w:ascii="Book Antiqua" w:eastAsia="Book Antiqua" w:hAnsi="Book Antiqua" w:cs="Book Antiqua"/>
          <w:color w:val="000000" w:themeColor="text1"/>
        </w:rPr>
        <w:t>Loomba</w:t>
      </w:r>
      <w:proofErr w:type="spellEnd"/>
      <w:r w:rsidRPr="000110FC">
        <w:rPr>
          <w:rFonts w:ascii="Book Antiqua" w:eastAsia="Book Antiqua" w:hAnsi="Book Antiqua" w:cs="Book Antiqua"/>
          <w:color w:val="000000" w:themeColor="text1"/>
        </w:rPr>
        <w:t xml:space="preserve"> R. Increased risk of mortality by fibrosis stage in nonalcoholic fatty liver disease: Systematic review and meta-analysis.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65</w:t>
      </w:r>
      <w:r w:rsidRPr="000110FC">
        <w:rPr>
          <w:rFonts w:ascii="Book Antiqua" w:eastAsia="Book Antiqua" w:hAnsi="Book Antiqua" w:cs="Book Antiqua"/>
          <w:color w:val="000000" w:themeColor="text1"/>
        </w:rPr>
        <w:t>: 1557-1565 [PMID: 28130788 DOI: 10.1002/hep.29085]</w:t>
      </w:r>
    </w:p>
    <w:p w14:paraId="3C9D78D6"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43 </w:t>
      </w:r>
      <w:proofErr w:type="spellStart"/>
      <w:r w:rsidRPr="000110FC">
        <w:rPr>
          <w:rFonts w:ascii="Book Antiqua" w:eastAsia="Book Antiqua" w:hAnsi="Book Antiqua" w:cs="Book Antiqua"/>
          <w:b/>
          <w:bCs/>
          <w:color w:val="000000" w:themeColor="text1"/>
        </w:rPr>
        <w:t>Angulo</w:t>
      </w:r>
      <w:proofErr w:type="spellEnd"/>
      <w:r w:rsidRPr="000110FC">
        <w:rPr>
          <w:rFonts w:ascii="Book Antiqua" w:eastAsia="Book Antiqua" w:hAnsi="Book Antiqua" w:cs="Book Antiqua"/>
          <w:b/>
          <w:bCs/>
          <w:color w:val="000000" w:themeColor="text1"/>
        </w:rPr>
        <w:t xml:space="preserve"> P</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Kleiner</w:t>
      </w:r>
      <w:proofErr w:type="spellEnd"/>
      <w:r w:rsidRPr="000110FC">
        <w:rPr>
          <w:rFonts w:ascii="Book Antiqua" w:eastAsia="Book Antiqua" w:hAnsi="Book Antiqua" w:cs="Book Antiqua"/>
          <w:color w:val="000000" w:themeColor="text1"/>
        </w:rPr>
        <w:t xml:space="preserve"> DE, Dam-Larsen S, Adams LA, </w:t>
      </w:r>
      <w:proofErr w:type="spellStart"/>
      <w:r w:rsidRPr="000110FC">
        <w:rPr>
          <w:rFonts w:ascii="Book Antiqua" w:eastAsia="Book Antiqua" w:hAnsi="Book Antiqua" w:cs="Book Antiqua"/>
          <w:color w:val="000000" w:themeColor="text1"/>
        </w:rPr>
        <w:t>Bjornsson</w:t>
      </w:r>
      <w:proofErr w:type="spellEnd"/>
      <w:r w:rsidRPr="000110FC">
        <w:rPr>
          <w:rFonts w:ascii="Book Antiqua" w:eastAsia="Book Antiqua" w:hAnsi="Book Antiqua" w:cs="Book Antiqua"/>
          <w:color w:val="000000" w:themeColor="text1"/>
        </w:rPr>
        <w:t xml:space="preserve"> ES, </w:t>
      </w:r>
      <w:proofErr w:type="spellStart"/>
      <w:r w:rsidRPr="000110FC">
        <w:rPr>
          <w:rFonts w:ascii="Book Antiqua" w:eastAsia="Book Antiqua" w:hAnsi="Book Antiqua" w:cs="Book Antiqua"/>
          <w:color w:val="000000" w:themeColor="text1"/>
        </w:rPr>
        <w:t>Charatcharoenwitthaya</w:t>
      </w:r>
      <w:proofErr w:type="spellEnd"/>
      <w:r w:rsidRPr="000110FC">
        <w:rPr>
          <w:rFonts w:ascii="Book Antiqua" w:eastAsia="Book Antiqua" w:hAnsi="Book Antiqua" w:cs="Book Antiqua"/>
          <w:color w:val="000000" w:themeColor="text1"/>
        </w:rPr>
        <w:t xml:space="preserve"> P, Mills PR, </w:t>
      </w:r>
      <w:proofErr w:type="spellStart"/>
      <w:r w:rsidRPr="000110FC">
        <w:rPr>
          <w:rFonts w:ascii="Book Antiqua" w:eastAsia="Book Antiqua" w:hAnsi="Book Antiqua" w:cs="Book Antiqua"/>
          <w:color w:val="000000" w:themeColor="text1"/>
        </w:rPr>
        <w:t>Keach</w:t>
      </w:r>
      <w:proofErr w:type="spellEnd"/>
      <w:r w:rsidRPr="000110FC">
        <w:rPr>
          <w:rFonts w:ascii="Book Antiqua" w:eastAsia="Book Antiqua" w:hAnsi="Book Antiqua" w:cs="Book Antiqua"/>
          <w:color w:val="000000" w:themeColor="text1"/>
        </w:rPr>
        <w:t xml:space="preserve"> JC, Lafferty HD, </w:t>
      </w:r>
      <w:proofErr w:type="spellStart"/>
      <w:r w:rsidRPr="000110FC">
        <w:rPr>
          <w:rFonts w:ascii="Book Antiqua" w:eastAsia="Book Antiqua" w:hAnsi="Book Antiqua" w:cs="Book Antiqua"/>
          <w:color w:val="000000" w:themeColor="text1"/>
        </w:rPr>
        <w:t>Stahler</w:t>
      </w:r>
      <w:proofErr w:type="spellEnd"/>
      <w:r w:rsidRPr="000110FC">
        <w:rPr>
          <w:rFonts w:ascii="Book Antiqua" w:eastAsia="Book Antiqua" w:hAnsi="Book Antiqua" w:cs="Book Antiqua"/>
          <w:color w:val="000000" w:themeColor="text1"/>
        </w:rPr>
        <w:t xml:space="preserve"> A, </w:t>
      </w:r>
      <w:proofErr w:type="spellStart"/>
      <w:r w:rsidRPr="000110FC">
        <w:rPr>
          <w:rFonts w:ascii="Book Antiqua" w:eastAsia="Book Antiqua" w:hAnsi="Book Antiqua" w:cs="Book Antiqua"/>
          <w:color w:val="000000" w:themeColor="text1"/>
        </w:rPr>
        <w:t>Haflidadottir</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Bendtsen</w:t>
      </w:r>
      <w:proofErr w:type="spellEnd"/>
      <w:r w:rsidRPr="000110FC">
        <w:rPr>
          <w:rFonts w:ascii="Book Antiqua" w:eastAsia="Book Antiqua" w:hAnsi="Book Antiqua" w:cs="Book Antiqua"/>
          <w:color w:val="000000" w:themeColor="text1"/>
        </w:rPr>
        <w:t xml:space="preserve"> F. Liver Fibrosis, but No Other Histologic Features, Is Associated With Long-term Outcomes of Patients With Nonalcoholic Fatty Liver Disease. </w:t>
      </w:r>
      <w:r w:rsidRPr="000110FC">
        <w:rPr>
          <w:rFonts w:ascii="Book Antiqua" w:eastAsia="Book Antiqua" w:hAnsi="Book Antiqua" w:cs="Book Antiqua"/>
          <w:i/>
          <w:iCs/>
          <w:color w:val="000000" w:themeColor="text1"/>
        </w:rPr>
        <w:t>Gastroenterology</w:t>
      </w:r>
      <w:r w:rsidRPr="000110FC">
        <w:rPr>
          <w:rFonts w:ascii="Book Antiqua" w:eastAsia="Book Antiqua" w:hAnsi="Book Antiqua" w:cs="Book Antiqua"/>
          <w:color w:val="000000" w:themeColor="text1"/>
        </w:rPr>
        <w:t xml:space="preserve"> 2015; </w:t>
      </w:r>
      <w:r w:rsidRPr="000110FC">
        <w:rPr>
          <w:rFonts w:ascii="Book Antiqua" w:eastAsia="Book Antiqua" w:hAnsi="Book Antiqua" w:cs="Book Antiqua"/>
          <w:b/>
          <w:bCs/>
          <w:color w:val="000000" w:themeColor="text1"/>
        </w:rPr>
        <w:t>149</w:t>
      </w:r>
      <w:r w:rsidRPr="000110FC">
        <w:rPr>
          <w:rFonts w:ascii="Book Antiqua" w:eastAsia="Book Antiqua" w:hAnsi="Book Antiqua" w:cs="Book Antiqua"/>
          <w:color w:val="000000" w:themeColor="text1"/>
        </w:rPr>
        <w:t>: 389-97.e10 [PMID: 25935633 DOI: 10.1053/j.gastro.2015.04.043]</w:t>
      </w:r>
    </w:p>
    <w:p w14:paraId="00318A54"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44 </w:t>
      </w:r>
      <w:proofErr w:type="spellStart"/>
      <w:r w:rsidRPr="000110FC">
        <w:rPr>
          <w:rFonts w:ascii="Book Antiqua" w:eastAsia="Book Antiqua" w:hAnsi="Book Antiqua" w:cs="Book Antiqua"/>
          <w:b/>
          <w:bCs/>
          <w:color w:val="000000" w:themeColor="text1"/>
        </w:rPr>
        <w:t>Setiawan</w:t>
      </w:r>
      <w:proofErr w:type="spellEnd"/>
      <w:r w:rsidRPr="000110FC">
        <w:rPr>
          <w:rFonts w:ascii="Book Antiqua" w:eastAsia="Book Antiqua" w:hAnsi="Book Antiqua" w:cs="Book Antiqua"/>
          <w:b/>
          <w:bCs/>
          <w:color w:val="000000" w:themeColor="text1"/>
        </w:rPr>
        <w:t xml:space="preserve"> VW</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Stram</w:t>
      </w:r>
      <w:proofErr w:type="spellEnd"/>
      <w:r w:rsidRPr="000110FC">
        <w:rPr>
          <w:rFonts w:ascii="Book Antiqua" w:eastAsia="Book Antiqua" w:hAnsi="Book Antiqua" w:cs="Book Antiqua"/>
          <w:color w:val="000000" w:themeColor="text1"/>
        </w:rPr>
        <w:t xml:space="preserve"> DO, </w:t>
      </w:r>
      <w:proofErr w:type="spellStart"/>
      <w:r w:rsidRPr="000110FC">
        <w:rPr>
          <w:rFonts w:ascii="Book Antiqua" w:eastAsia="Book Antiqua" w:hAnsi="Book Antiqua" w:cs="Book Antiqua"/>
          <w:color w:val="000000" w:themeColor="text1"/>
        </w:rPr>
        <w:t>Porcel</w:t>
      </w:r>
      <w:proofErr w:type="spellEnd"/>
      <w:r w:rsidRPr="000110FC">
        <w:rPr>
          <w:rFonts w:ascii="Book Antiqua" w:eastAsia="Book Antiqua" w:hAnsi="Book Antiqua" w:cs="Book Antiqua"/>
          <w:color w:val="000000" w:themeColor="text1"/>
        </w:rPr>
        <w:t xml:space="preserve"> J, Lu SC, Le </w:t>
      </w:r>
      <w:proofErr w:type="spellStart"/>
      <w:r w:rsidRPr="000110FC">
        <w:rPr>
          <w:rFonts w:ascii="Book Antiqua" w:eastAsia="Book Antiqua" w:hAnsi="Book Antiqua" w:cs="Book Antiqua"/>
          <w:color w:val="000000" w:themeColor="text1"/>
        </w:rPr>
        <w:t>Marchand</w:t>
      </w:r>
      <w:proofErr w:type="spellEnd"/>
      <w:r w:rsidRPr="000110FC">
        <w:rPr>
          <w:rFonts w:ascii="Book Antiqua" w:eastAsia="Book Antiqua" w:hAnsi="Book Antiqua" w:cs="Book Antiqua"/>
          <w:color w:val="000000" w:themeColor="text1"/>
        </w:rPr>
        <w:t xml:space="preserve"> L, </w:t>
      </w:r>
      <w:proofErr w:type="spellStart"/>
      <w:r w:rsidRPr="000110FC">
        <w:rPr>
          <w:rFonts w:ascii="Book Antiqua" w:eastAsia="Book Antiqua" w:hAnsi="Book Antiqua" w:cs="Book Antiqua"/>
          <w:color w:val="000000" w:themeColor="text1"/>
        </w:rPr>
        <w:t>Noureddin</w:t>
      </w:r>
      <w:proofErr w:type="spellEnd"/>
      <w:r w:rsidRPr="000110FC">
        <w:rPr>
          <w:rFonts w:ascii="Book Antiqua" w:eastAsia="Book Antiqua" w:hAnsi="Book Antiqua" w:cs="Book Antiqua"/>
          <w:color w:val="000000" w:themeColor="text1"/>
        </w:rPr>
        <w:t xml:space="preserve"> M. Prevalence of chronic liver disease and cirrhosis by underlying cause in understudied ethnic groups: The multiethnic cohort.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2016; </w:t>
      </w:r>
      <w:r w:rsidRPr="000110FC">
        <w:rPr>
          <w:rFonts w:ascii="Book Antiqua" w:eastAsia="Book Antiqua" w:hAnsi="Book Antiqua" w:cs="Book Antiqua"/>
          <w:b/>
          <w:bCs/>
          <w:color w:val="000000" w:themeColor="text1"/>
        </w:rPr>
        <w:t>64</w:t>
      </w:r>
      <w:r w:rsidRPr="000110FC">
        <w:rPr>
          <w:rFonts w:ascii="Book Antiqua" w:eastAsia="Book Antiqua" w:hAnsi="Book Antiqua" w:cs="Book Antiqua"/>
          <w:color w:val="000000" w:themeColor="text1"/>
        </w:rPr>
        <w:t>: 1969-1977 [PMID: 27301913 DOI: 10.1002/hep.28677]</w:t>
      </w:r>
    </w:p>
    <w:p w14:paraId="0794712A"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45 </w:t>
      </w:r>
      <w:r w:rsidRPr="000110FC">
        <w:rPr>
          <w:rFonts w:ascii="Book Antiqua" w:eastAsia="Book Antiqua" w:hAnsi="Book Antiqua" w:cs="Book Antiqua"/>
          <w:b/>
          <w:bCs/>
          <w:color w:val="000000" w:themeColor="text1"/>
        </w:rPr>
        <w:t>Leung JC</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Loong</w:t>
      </w:r>
      <w:proofErr w:type="spellEnd"/>
      <w:r w:rsidRPr="000110FC">
        <w:rPr>
          <w:rFonts w:ascii="Book Antiqua" w:eastAsia="Book Antiqua" w:hAnsi="Book Antiqua" w:cs="Book Antiqua"/>
          <w:color w:val="000000" w:themeColor="text1"/>
        </w:rPr>
        <w:t xml:space="preserve"> TC, Wei JL, Wong GL, Chan AW, Choi PC, </w:t>
      </w:r>
      <w:proofErr w:type="spellStart"/>
      <w:r w:rsidRPr="000110FC">
        <w:rPr>
          <w:rFonts w:ascii="Book Antiqua" w:eastAsia="Book Antiqua" w:hAnsi="Book Antiqua" w:cs="Book Antiqua"/>
          <w:color w:val="000000" w:themeColor="text1"/>
        </w:rPr>
        <w:t>Shu</w:t>
      </w:r>
      <w:proofErr w:type="spellEnd"/>
      <w:r w:rsidRPr="000110FC">
        <w:rPr>
          <w:rFonts w:ascii="Book Antiqua" w:eastAsia="Book Antiqua" w:hAnsi="Book Antiqua" w:cs="Book Antiqua"/>
          <w:color w:val="000000" w:themeColor="text1"/>
        </w:rPr>
        <w:t xml:space="preserve"> SS, </w:t>
      </w:r>
      <w:proofErr w:type="spellStart"/>
      <w:r w:rsidRPr="000110FC">
        <w:rPr>
          <w:rFonts w:ascii="Book Antiqua" w:eastAsia="Book Antiqua" w:hAnsi="Book Antiqua" w:cs="Book Antiqua"/>
          <w:color w:val="000000" w:themeColor="text1"/>
        </w:rPr>
        <w:t>Chim</w:t>
      </w:r>
      <w:proofErr w:type="spellEnd"/>
      <w:r w:rsidRPr="000110FC">
        <w:rPr>
          <w:rFonts w:ascii="Book Antiqua" w:eastAsia="Book Antiqua" w:hAnsi="Book Antiqua" w:cs="Book Antiqua"/>
          <w:color w:val="000000" w:themeColor="text1"/>
        </w:rPr>
        <w:t xml:space="preserve"> AM, Chan HL, Wong VW. </w:t>
      </w:r>
      <w:proofErr w:type="gramStart"/>
      <w:r w:rsidRPr="000110FC">
        <w:rPr>
          <w:rFonts w:ascii="Book Antiqua" w:eastAsia="Book Antiqua" w:hAnsi="Book Antiqua" w:cs="Book Antiqua"/>
          <w:color w:val="000000" w:themeColor="text1"/>
        </w:rPr>
        <w:t xml:space="preserve">Histological severity and clinical outcomes of nonalcoholic fatty liver disease in </w:t>
      </w:r>
      <w:proofErr w:type="spellStart"/>
      <w:r w:rsidRPr="000110FC">
        <w:rPr>
          <w:rFonts w:ascii="Book Antiqua" w:eastAsia="Book Antiqua" w:hAnsi="Book Antiqua" w:cs="Book Antiqua"/>
          <w:color w:val="000000" w:themeColor="text1"/>
        </w:rPr>
        <w:t>nonobese</w:t>
      </w:r>
      <w:proofErr w:type="spellEnd"/>
      <w:r w:rsidRPr="000110FC">
        <w:rPr>
          <w:rFonts w:ascii="Book Antiqua" w:eastAsia="Book Antiqua" w:hAnsi="Book Antiqua" w:cs="Book Antiqua"/>
          <w:color w:val="000000" w:themeColor="text1"/>
        </w:rPr>
        <w:t xml:space="preserve"> patients.</w:t>
      </w:r>
      <w:proofErr w:type="gram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65</w:t>
      </w:r>
      <w:r w:rsidRPr="000110FC">
        <w:rPr>
          <w:rFonts w:ascii="Book Antiqua" w:eastAsia="Book Antiqua" w:hAnsi="Book Antiqua" w:cs="Book Antiqua"/>
          <w:color w:val="000000" w:themeColor="text1"/>
        </w:rPr>
        <w:t>: 54-64 [PMID: 27339817 DOI: 10.1002/hep.28697]</w:t>
      </w:r>
    </w:p>
    <w:p w14:paraId="64C61805"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46 </w:t>
      </w:r>
      <w:proofErr w:type="spellStart"/>
      <w:r w:rsidRPr="000110FC">
        <w:rPr>
          <w:rFonts w:ascii="Book Antiqua" w:eastAsia="Book Antiqua" w:hAnsi="Book Antiqua" w:cs="Book Antiqua"/>
          <w:b/>
          <w:bCs/>
          <w:color w:val="000000" w:themeColor="text1"/>
        </w:rPr>
        <w:t>Sebastiani</w:t>
      </w:r>
      <w:proofErr w:type="spellEnd"/>
      <w:r w:rsidRPr="000110FC">
        <w:rPr>
          <w:rFonts w:ascii="Book Antiqua" w:eastAsia="Book Antiqua" w:hAnsi="Book Antiqua" w:cs="Book Antiqua"/>
          <w:b/>
          <w:bCs/>
          <w:color w:val="000000" w:themeColor="text1"/>
        </w:rPr>
        <w:t xml:space="preserve"> G</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Alshaalan</w:t>
      </w:r>
      <w:proofErr w:type="spellEnd"/>
      <w:r w:rsidRPr="000110FC">
        <w:rPr>
          <w:rFonts w:ascii="Book Antiqua" w:eastAsia="Book Antiqua" w:hAnsi="Book Antiqua" w:cs="Book Antiqua"/>
          <w:color w:val="000000" w:themeColor="text1"/>
        </w:rPr>
        <w:t xml:space="preserve"> R, Wong P, </w:t>
      </w:r>
      <w:proofErr w:type="spellStart"/>
      <w:r w:rsidRPr="000110FC">
        <w:rPr>
          <w:rFonts w:ascii="Book Antiqua" w:eastAsia="Book Antiqua" w:hAnsi="Book Antiqua" w:cs="Book Antiqua"/>
          <w:color w:val="000000" w:themeColor="text1"/>
        </w:rPr>
        <w:t>Rubino</w:t>
      </w:r>
      <w:proofErr w:type="spellEnd"/>
      <w:r w:rsidRPr="000110FC">
        <w:rPr>
          <w:rFonts w:ascii="Book Antiqua" w:eastAsia="Book Antiqua" w:hAnsi="Book Antiqua" w:cs="Book Antiqua"/>
          <w:color w:val="000000" w:themeColor="text1"/>
        </w:rPr>
        <w:t xml:space="preserve"> M, Salman A, </w:t>
      </w:r>
      <w:proofErr w:type="spellStart"/>
      <w:r w:rsidRPr="000110FC">
        <w:rPr>
          <w:rFonts w:ascii="Book Antiqua" w:eastAsia="Book Antiqua" w:hAnsi="Book Antiqua" w:cs="Book Antiqua"/>
          <w:color w:val="000000" w:themeColor="text1"/>
        </w:rPr>
        <w:t>Metrakos</w:t>
      </w:r>
      <w:proofErr w:type="spellEnd"/>
      <w:r w:rsidRPr="000110FC">
        <w:rPr>
          <w:rFonts w:ascii="Book Antiqua" w:eastAsia="Book Antiqua" w:hAnsi="Book Antiqua" w:cs="Book Antiqua"/>
          <w:color w:val="000000" w:themeColor="text1"/>
        </w:rPr>
        <w:t xml:space="preserve"> P, </w:t>
      </w:r>
      <w:proofErr w:type="spellStart"/>
      <w:r w:rsidRPr="000110FC">
        <w:rPr>
          <w:rFonts w:ascii="Book Antiqua" w:eastAsia="Book Antiqua" w:hAnsi="Book Antiqua" w:cs="Book Antiqua"/>
          <w:color w:val="000000" w:themeColor="text1"/>
        </w:rPr>
        <w:t>Deschenes</w:t>
      </w:r>
      <w:proofErr w:type="spellEnd"/>
      <w:r w:rsidRPr="000110FC">
        <w:rPr>
          <w:rFonts w:ascii="Book Antiqua" w:eastAsia="Book Antiqua" w:hAnsi="Book Antiqua" w:cs="Book Antiqua"/>
          <w:color w:val="000000" w:themeColor="text1"/>
        </w:rPr>
        <w:t xml:space="preserve"> M, </w:t>
      </w:r>
      <w:proofErr w:type="spellStart"/>
      <w:r w:rsidRPr="000110FC">
        <w:rPr>
          <w:rFonts w:ascii="Book Antiqua" w:eastAsia="Book Antiqua" w:hAnsi="Book Antiqua" w:cs="Book Antiqua"/>
          <w:color w:val="000000" w:themeColor="text1"/>
        </w:rPr>
        <w:t>Ghali</w:t>
      </w:r>
      <w:proofErr w:type="spellEnd"/>
      <w:r w:rsidRPr="000110FC">
        <w:rPr>
          <w:rFonts w:ascii="Book Antiqua" w:eastAsia="Book Antiqua" w:hAnsi="Book Antiqua" w:cs="Book Antiqua"/>
          <w:color w:val="000000" w:themeColor="text1"/>
        </w:rPr>
        <w:t xml:space="preserve"> P. Prognostic Value of Non-Invasive Fibrosis and </w:t>
      </w:r>
      <w:proofErr w:type="spellStart"/>
      <w:r w:rsidRPr="000110FC">
        <w:rPr>
          <w:rFonts w:ascii="Book Antiqua" w:eastAsia="Book Antiqua" w:hAnsi="Book Antiqua" w:cs="Book Antiqua"/>
          <w:color w:val="000000" w:themeColor="text1"/>
        </w:rPr>
        <w:t>Steatosis</w:t>
      </w:r>
      <w:proofErr w:type="spellEnd"/>
      <w:r w:rsidRPr="000110FC">
        <w:rPr>
          <w:rFonts w:ascii="Book Antiqua" w:eastAsia="Book Antiqua" w:hAnsi="Book Antiqua" w:cs="Book Antiqua"/>
          <w:color w:val="000000" w:themeColor="text1"/>
        </w:rPr>
        <w:t xml:space="preserve"> Tools, Hepatic Venous Pressure Gradient (HVPG) and Histology in Nonalcoholic </w:t>
      </w:r>
      <w:proofErr w:type="spellStart"/>
      <w:r w:rsidRPr="000110FC">
        <w:rPr>
          <w:rFonts w:ascii="Book Antiqua" w:eastAsia="Book Antiqua" w:hAnsi="Book Antiqua" w:cs="Book Antiqua"/>
          <w:color w:val="000000" w:themeColor="text1"/>
        </w:rPr>
        <w:t>Steatohepatitis</w:t>
      </w:r>
      <w:proofErr w:type="spell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PLoS</w:t>
      </w:r>
      <w:proofErr w:type="spellEnd"/>
      <w:r w:rsidRPr="000110FC">
        <w:rPr>
          <w:rFonts w:ascii="Book Antiqua" w:eastAsia="Book Antiqua" w:hAnsi="Book Antiqua" w:cs="Book Antiqua"/>
          <w:i/>
          <w:iCs/>
          <w:color w:val="000000" w:themeColor="text1"/>
        </w:rPr>
        <w:t xml:space="preserve"> One</w:t>
      </w:r>
      <w:r w:rsidRPr="000110FC">
        <w:rPr>
          <w:rFonts w:ascii="Book Antiqua" w:eastAsia="Book Antiqua" w:hAnsi="Book Antiqua" w:cs="Book Antiqua"/>
          <w:color w:val="000000" w:themeColor="text1"/>
        </w:rPr>
        <w:t xml:space="preserve"> 2015; </w:t>
      </w:r>
      <w:r w:rsidRPr="000110FC">
        <w:rPr>
          <w:rFonts w:ascii="Book Antiqua" w:eastAsia="Book Antiqua" w:hAnsi="Book Antiqua" w:cs="Book Antiqua"/>
          <w:b/>
          <w:bCs/>
          <w:color w:val="000000" w:themeColor="text1"/>
        </w:rPr>
        <w:t>10</w:t>
      </w:r>
      <w:r w:rsidRPr="000110FC">
        <w:rPr>
          <w:rFonts w:ascii="Book Antiqua" w:eastAsia="Book Antiqua" w:hAnsi="Book Antiqua" w:cs="Book Antiqua"/>
          <w:color w:val="000000" w:themeColor="text1"/>
        </w:rPr>
        <w:t>: e0128774 [PMID: 26083565 DOI: 10.1371/journal.pone.0128774]</w:t>
      </w:r>
    </w:p>
    <w:p w14:paraId="1E947623" w14:textId="77777777" w:rsidR="00A77B3E" w:rsidRPr="000110FC" w:rsidRDefault="000B26DB">
      <w:pPr>
        <w:spacing w:line="360" w:lineRule="auto"/>
        <w:jc w:val="both"/>
        <w:rPr>
          <w:color w:val="000000" w:themeColor="text1"/>
        </w:rPr>
      </w:pPr>
      <w:proofErr w:type="gramStart"/>
      <w:r w:rsidRPr="000110FC">
        <w:rPr>
          <w:rFonts w:ascii="Book Antiqua" w:eastAsia="Book Antiqua" w:hAnsi="Book Antiqua" w:cs="Book Antiqua"/>
          <w:color w:val="000000" w:themeColor="text1"/>
        </w:rPr>
        <w:t xml:space="preserve">47 </w:t>
      </w:r>
      <w:proofErr w:type="spellStart"/>
      <w:r w:rsidRPr="000110FC">
        <w:rPr>
          <w:rFonts w:ascii="Book Antiqua" w:eastAsia="Book Antiqua" w:hAnsi="Book Antiqua" w:cs="Book Antiqua"/>
          <w:b/>
          <w:bCs/>
          <w:color w:val="000000" w:themeColor="text1"/>
        </w:rPr>
        <w:t>Bril</w:t>
      </w:r>
      <w:proofErr w:type="spellEnd"/>
      <w:r w:rsidRPr="000110FC">
        <w:rPr>
          <w:rFonts w:ascii="Book Antiqua" w:eastAsia="Book Antiqua" w:hAnsi="Book Antiqua" w:cs="Book Antiqua"/>
          <w:b/>
          <w:bCs/>
          <w:color w:val="000000" w:themeColor="text1"/>
        </w:rPr>
        <w:t xml:space="preserve"> F</w:t>
      </w:r>
      <w:r w:rsidRPr="000110FC">
        <w:rPr>
          <w:rFonts w:ascii="Book Antiqua" w:eastAsia="Book Antiqua" w:hAnsi="Book Antiqua" w:cs="Book Antiqua"/>
          <w:color w:val="000000" w:themeColor="text1"/>
        </w:rPr>
        <w:t xml:space="preserve">, Portillo-Sanchez P, Liu IC, </w:t>
      </w:r>
      <w:proofErr w:type="spellStart"/>
      <w:r w:rsidRPr="000110FC">
        <w:rPr>
          <w:rFonts w:ascii="Book Antiqua" w:eastAsia="Book Antiqua" w:hAnsi="Book Antiqua" w:cs="Book Antiqua"/>
          <w:color w:val="000000" w:themeColor="text1"/>
        </w:rPr>
        <w:t>Kalavalapalli</w:t>
      </w:r>
      <w:proofErr w:type="spellEnd"/>
      <w:r w:rsidRPr="000110FC">
        <w:rPr>
          <w:rFonts w:ascii="Book Antiqua" w:eastAsia="Book Antiqua" w:hAnsi="Book Antiqua" w:cs="Book Antiqua"/>
          <w:color w:val="000000" w:themeColor="text1"/>
        </w:rPr>
        <w:t xml:space="preserve"> S, Dayton K, </w:t>
      </w:r>
      <w:proofErr w:type="spellStart"/>
      <w:r w:rsidRPr="000110FC">
        <w:rPr>
          <w:rFonts w:ascii="Book Antiqua" w:eastAsia="Book Antiqua" w:hAnsi="Book Antiqua" w:cs="Book Antiqua"/>
          <w:color w:val="000000" w:themeColor="text1"/>
        </w:rPr>
        <w:t>Cusi</w:t>
      </w:r>
      <w:proofErr w:type="spellEnd"/>
      <w:r w:rsidRPr="000110FC">
        <w:rPr>
          <w:rFonts w:ascii="Book Antiqua" w:eastAsia="Book Antiqua" w:hAnsi="Book Antiqua" w:cs="Book Antiqua"/>
          <w:color w:val="000000" w:themeColor="text1"/>
        </w:rPr>
        <w:t xml:space="preserve"> K. Clinical and Histologic Characterization of Nonalcoholic </w:t>
      </w:r>
      <w:proofErr w:type="spellStart"/>
      <w:r w:rsidRPr="000110FC">
        <w:rPr>
          <w:rFonts w:ascii="Book Antiqua" w:eastAsia="Book Antiqua" w:hAnsi="Book Antiqua" w:cs="Book Antiqua"/>
          <w:color w:val="000000" w:themeColor="text1"/>
        </w:rPr>
        <w:t>Steatohepatitis</w:t>
      </w:r>
      <w:proofErr w:type="spellEnd"/>
      <w:r w:rsidRPr="000110FC">
        <w:rPr>
          <w:rFonts w:ascii="Book Antiqua" w:eastAsia="Book Antiqua" w:hAnsi="Book Antiqua" w:cs="Book Antiqua"/>
          <w:color w:val="000000" w:themeColor="text1"/>
        </w:rPr>
        <w:t xml:space="preserve"> in African American Patients.</w:t>
      </w:r>
      <w:proofErr w:type="gram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rPr>
        <w:t>Diabetes Care</w:t>
      </w:r>
      <w:r w:rsidRPr="000110FC">
        <w:rPr>
          <w:rFonts w:ascii="Book Antiqua" w:eastAsia="Book Antiqua" w:hAnsi="Book Antiqua" w:cs="Book Antiqua"/>
          <w:color w:val="000000" w:themeColor="text1"/>
        </w:rPr>
        <w:t xml:space="preserve"> 2018; </w:t>
      </w:r>
      <w:r w:rsidRPr="000110FC">
        <w:rPr>
          <w:rFonts w:ascii="Book Antiqua" w:eastAsia="Book Antiqua" w:hAnsi="Book Antiqua" w:cs="Book Antiqua"/>
          <w:b/>
          <w:bCs/>
          <w:color w:val="000000" w:themeColor="text1"/>
        </w:rPr>
        <w:t>41</w:t>
      </w:r>
      <w:r w:rsidRPr="000110FC">
        <w:rPr>
          <w:rFonts w:ascii="Book Antiqua" w:eastAsia="Book Antiqua" w:hAnsi="Book Antiqua" w:cs="Book Antiqua"/>
          <w:color w:val="000000" w:themeColor="text1"/>
        </w:rPr>
        <w:t>: 187-192 [PMID: 29133343 DOI: 10.2337/dc17-1349]</w:t>
      </w:r>
    </w:p>
    <w:p w14:paraId="4084F0B6"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lastRenderedPageBreak/>
        <w:t xml:space="preserve">48 </w:t>
      </w:r>
      <w:r w:rsidRPr="000110FC">
        <w:rPr>
          <w:rFonts w:ascii="Book Antiqua" w:eastAsia="Book Antiqua" w:hAnsi="Book Antiqua" w:cs="Book Antiqua"/>
          <w:b/>
          <w:bCs/>
          <w:color w:val="000000" w:themeColor="text1"/>
        </w:rPr>
        <w:t>Browning MG</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Khoraki</w:t>
      </w:r>
      <w:proofErr w:type="spellEnd"/>
      <w:r w:rsidRPr="000110FC">
        <w:rPr>
          <w:rFonts w:ascii="Book Antiqua" w:eastAsia="Book Antiqua" w:hAnsi="Book Antiqua" w:cs="Book Antiqua"/>
          <w:color w:val="000000" w:themeColor="text1"/>
        </w:rPr>
        <w:t xml:space="preserve"> J, </w:t>
      </w:r>
      <w:proofErr w:type="spellStart"/>
      <w:r w:rsidRPr="000110FC">
        <w:rPr>
          <w:rFonts w:ascii="Book Antiqua" w:eastAsia="Book Antiqua" w:hAnsi="Book Antiqua" w:cs="Book Antiqua"/>
          <w:color w:val="000000" w:themeColor="text1"/>
        </w:rPr>
        <w:t>DeAntonio</w:t>
      </w:r>
      <w:proofErr w:type="spellEnd"/>
      <w:r w:rsidRPr="000110FC">
        <w:rPr>
          <w:rFonts w:ascii="Book Antiqua" w:eastAsia="Book Antiqua" w:hAnsi="Book Antiqua" w:cs="Book Antiqua"/>
          <w:color w:val="000000" w:themeColor="text1"/>
        </w:rPr>
        <w:t xml:space="preserve"> JH, Mazzini G, </w:t>
      </w:r>
      <w:proofErr w:type="spellStart"/>
      <w:r w:rsidRPr="000110FC">
        <w:rPr>
          <w:rFonts w:ascii="Book Antiqua" w:eastAsia="Book Antiqua" w:hAnsi="Book Antiqua" w:cs="Book Antiqua"/>
          <w:color w:val="000000" w:themeColor="text1"/>
        </w:rPr>
        <w:t>Mangino</w:t>
      </w:r>
      <w:proofErr w:type="spellEnd"/>
      <w:r w:rsidRPr="000110FC">
        <w:rPr>
          <w:rFonts w:ascii="Book Antiqua" w:eastAsia="Book Antiqua" w:hAnsi="Book Antiqua" w:cs="Book Antiqua"/>
          <w:color w:val="000000" w:themeColor="text1"/>
        </w:rPr>
        <w:t xml:space="preserve"> MJ, </w:t>
      </w:r>
      <w:proofErr w:type="spellStart"/>
      <w:r w:rsidRPr="000110FC">
        <w:rPr>
          <w:rFonts w:ascii="Book Antiqua" w:eastAsia="Book Antiqua" w:hAnsi="Book Antiqua" w:cs="Book Antiqua"/>
          <w:color w:val="000000" w:themeColor="text1"/>
        </w:rPr>
        <w:t>Siddiqui</w:t>
      </w:r>
      <w:proofErr w:type="spellEnd"/>
      <w:r w:rsidRPr="000110FC">
        <w:rPr>
          <w:rFonts w:ascii="Book Antiqua" w:eastAsia="Book Antiqua" w:hAnsi="Book Antiqua" w:cs="Book Antiqua"/>
          <w:color w:val="000000" w:themeColor="text1"/>
        </w:rPr>
        <w:t xml:space="preserve"> MS, Wolfe LG, Campos GM. Protective effect of black relative to white race against non-alcoholic fatty liver disease in patients with severe obesity, independent of type 2 diabetes. </w:t>
      </w:r>
      <w:proofErr w:type="spellStart"/>
      <w:r w:rsidRPr="000110FC">
        <w:rPr>
          <w:rFonts w:ascii="Book Antiqua" w:eastAsia="Book Antiqua" w:hAnsi="Book Antiqua" w:cs="Book Antiqua"/>
          <w:i/>
          <w:iCs/>
          <w:color w:val="000000" w:themeColor="text1"/>
        </w:rPr>
        <w:t>Int</w:t>
      </w:r>
      <w:proofErr w:type="spellEnd"/>
      <w:r w:rsidRPr="000110FC">
        <w:rPr>
          <w:rFonts w:ascii="Book Antiqua" w:eastAsia="Book Antiqua" w:hAnsi="Book Antiqua" w:cs="Book Antiqua"/>
          <w:i/>
          <w:iCs/>
          <w:color w:val="000000" w:themeColor="text1"/>
        </w:rPr>
        <w:t xml:space="preserve"> J </w:t>
      </w:r>
      <w:proofErr w:type="spellStart"/>
      <w:r w:rsidRPr="000110FC">
        <w:rPr>
          <w:rFonts w:ascii="Book Antiqua" w:eastAsia="Book Antiqua" w:hAnsi="Book Antiqua" w:cs="Book Antiqua"/>
          <w:i/>
          <w:iCs/>
          <w:color w:val="000000" w:themeColor="text1"/>
        </w:rPr>
        <w:t>Obes</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Lond</w:t>
      </w:r>
      <w:proofErr w:type="spellEnd"/>
      <w:r w:rsidRPr="000110FC">
        <w:rPr>
          <w:rFonts w:ascii="Book Antiqua" w:eastAsia="Book Antiqua" w:hAnsi="Book Antiqua" w:cs="Book Antiqua"/>
          <w:i/>
          <w:iCs/>
          <w:color w:val="000000" w:themeColor="text1"/>
        </w:rPr>
        <w:t>)</w:t>
      </w:r>
      <w:r w:rsidRPr="000110FC">
        <w:rPr>
          <w:rFonts w:ascii="Book Antiqua" w:eastAsia="Book Antiqua" w:hAnsi="Book Antiqua" w:cs="Book Antiqua"/>
          <w:color w:val="000000" w:themeColor="text1"/>
        </w:rPr>
        <w:t xml:space="preserve"> 2018; </w:t>
      </w:r>
      <w:r w:rsidRPr="000110FC">
        <w:rPr>
          <w:rFonts w:ascii="Book Antiqua" w:eastAsia="Book Antiqua" w:hAnsi="Book Antiqua" w:cs="Book Antiqua"/>
          <w:b/>
          <w:bCs/>
          <w:color w:val="000000" w:themeColor="text1"/>
        </w:rPr>
        <w:t>42</w:t>
      </w:r>
      <w:r w:rsidRPr="000110FC">
        <w:rPr>
          <w:rFonts w:ascii="Book Antiqua" w:eastAsia="Book Antiqua" w:hAnsi="Book Antiqua" w:cs="Book Antiqua"/>
          <w:color w:val="000000" w:themeColor="text1"/>
        </w:rPr>
        <w:t>: 926-929 [PMID: 29437160 DOI: 10.1038/ijo.2017.309]</w:t>
      </w:r>
    </w:p>
    <w:p w14:paraId="47134158"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49 </w:t>
      </w:r>
      <w:proofErr w:type="spellStart"/>
      <w:r w:rsidRPr="000110FC">
        <w:rPr>
          <w:rFonts w:ascii="Book Antiqua" w:eastAsia="Book Antiqua" w:hAnsi="Book Antiqua" w:cs="Book Antiqua"/>
          <w:b/>
          <w:bCs/>
          <w:color w:val="000000" w:themeColor="text1"/>
        </w:rPr>
        <w:t>Satapathy</w:t>
      </w:r>
      <w:proofErr w:type="spellEnd"/>
      <w:r w:rsidRPr="000110FC">
        <w:rPr>
          <w:rFonts w:ascii="Book Antiqua" w:eastAsia="Book Antiqua" w:hAnsi="Book Antiqua" w:cs="Book Antiqua"/>
          <w:b/>
          <w:bCs/>
          <w:color w:val="000000" w:themeColor="text1"/>
        </w:rPr>
        <w:t xml:space="preserve"> SK</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Marella</w:t>
      </w:r>
      <w:proofErr w:type="spellEnd"/>
      <w:r w:rsidRPr="000110FC">
        <w:rPr>
          <w:rFonts w:ascii="Book Antiqua" w:eastAsia="Book Antiqua" w:hAnsi="Book Antiqua" w:cs="Book Antiqua"/>
          <w:color w:val="000000" w:themeColor="text1"/>
        </w:rPr>
        <w:t xml:space="preserve"> HK, </w:t>
      </w:r>
      <w:proofErr w:type="spellStart"/>
      <w:r w:rsidRPr="000110FC">
        <w:rPr>
          <w:rFonts w:ascii="Book Antiqua" w:eastAsia="Book Antiqua" w:hAnsi="Book Antiqua" w:cs="Book Antiqua"/>
          <w:color w:val="000000" w:themeColor="text1"/>
        </w:rPr>
        <w:t>Heda</w:t>
      </w:r>
      <w:proofErr w:type="spellEnd"/>
      <w:r w:rsidRPr="000110FC">
        <w:rPr>
          <w:rFonts w:ascii="Book Antiqua" w:eastAsia="Book Antiqua" w:hAnsi="Book Antiqua" w:cs="Book Antiqua"/>
          <w:color w:val="000000" w:themeColor="text1"/>
        </w:rPr>
        <w:t xml:space="preserve"> RP, </w:t>
      </w:r>
      <w:proofErr w:type="spellStart"/>
      <w:r w:rsidRPr="000110FC">
        <w:rPr>
          <w:rFonts w:ascii="Book Antiqua" w:eastAsia="Book Antiqua" w:hAnsi="Book Antiqua" w:cs="Book Antiqua"/>
          <w:color w:val="000000" w:themeColor="text1"/>
        </w:rPr>
        <w:t>Ganguli</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Kirthi</w:t>
      </w:r>
      <w:proofErr w:type="spellEnd"/>
      <w:r w:rsidRPr="000110FC">
        <w:rPr>
          <w:rFonts w:ascii="Book Antiqua" w:eastAsia="Book Antiqua" w:hAnsi="Book Antiqua" w:cs="Book Antiqua"/>
          <w:color w:val="000000" w:themeColor="text1"/>
        </w:rPr>
        <w:t xml:space="preserve"> Reddy Y, </w:t>
      </w:r>
      <w:proofErr w:type="spellStart"/>
      <w:r w:rsidRPr="000110FC">
        <w:rPr>
          <w:rFonts w:ascii="Book Antiqua" w:eastAsia="Book Antiqua" w:hAnsi="Book Antiqua" w:cs="Book Antiqua"/>
          <w:color w:val="000000" w:themeColor="text1"/>
        </w:rPr>
        <w:t>Podila</w:t>
      </w:r>
      <w:proofErr w:type="spellEnd"/>
      <w:r w:rsidRPr="000110FC">
        <w:rPr>
          <w:rFonts w:ascii="Book Antiqua" w:eastAsia="Book Antiqua" w:hAnsi="Book Antiqua" w:cs="Book Antiqua"/>
          <w:color w:val="000000" w:themeColor="text1"/>
        </w:rPr>
        <w:t xml:space="preserve"> PSB, Clark I, </w:t>
      </w:r>
      <w:proofErr w:type="spellStart"/>
      <w:r w:rsidRPr="000110FC">
        <w:rPr>
          <w:rFonts w:ascii="Book Antiqua" w:eastAsia="Book Antiqua" w:hAnsi="Book Antiqua" w:cs="Book Antiqua"/>
          <w:color w:val="000000" w:themeColor="text1"/>
        </w:rPr>
        <w:t>Maliakkal</w:t>
      </w:r>
      <w:proofErr w:type="spellEnd"/>
      <w:r w:rsidRPr="000110FC">
        <w:rPr>
          <w:rFonts w:ascii="Book Antiqua" w:eastAsia="Book Antiqua" w:hAnsi="Book Antiqua" w:cs="Book Antiqua"/>
          <w:color w:val="000000" w:themeColor="text1"/>
        </w:rPr>
        <w:t xml:space="preserve"> B. African Americans have a distinct clinical and histologic profile with lower prevalence of NASH and advanced fibrosis relative to Caucasians. </w:t>
      </w:r>
      <w:proofErr w:type="spellStart"/>
      <w:r w:rsidRPr="000110FC">
        <w:rPr>
          <w:rFonts w:ascii="Book Antiqua" w:eastAsia="Book Antiqua" w:hAnsi="Book Antiqua" w:cs="Book Antiqua"/>
          <w:i/>
          <w:iCs/>
          <w:color w:val="000000" w:themeColor="text1"/>
        </w:rPr>
        <w:t>Eur</w:t>
      </w:r>
      <w:proofErr w:type="spellEnd"/>
      <w:r w:rsidRPr="000110FC">
        <w:rPr>
          <w:rFonts w:ascii="Book Antiqua" w:eastAsia="Book Antiqua" w:hAnsi="Book Antiqua" w:cs="Book Antiqua"/>
          <w:i/>
          <w:iCs/>
          <w:color w:val="000000" w:themeColor="text1"/>
        </w:rPr>
        <w:t xml:space="preserve"> J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2021; </w:t>
      </w:r>
      <w:r w:rsidRPr="000110FC">
        <w:rPr>
          <w:rFonts w:ascii="Book Antiqua" w:eastAsia="Book Antiqua" w:hAnsi="Book Antiqua" w:cs="Book Antiqua"/>
          <w:b/>
          <w:bCs/>
          <w:color w:val="000000" w:themeColor="text1"/>
        </w:rPr>
        <w:t>33</w:t>
      </w:r>
      <w:r w:rsidRPr="000110FC">
        <w:rPr>
          <w:rFonts w:ascii="Book Antiqua" w:eastAsia="Book Antiqua" w:hAnsi="Book Antiqua" w:cs="Book Antiqua"/>
          <w:color w:val="000000" w:themeColor="text1"/>
        </w:rPr>
        <w:t>: 388-398 [PMID: 32317586 DOI: 10.1097/MEG.0000000000001735]</w:t>
      </w:r>
    </w:p>
    <w:p w14:paraId="48BEB4E5"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50 </w:t>
      </w:r>
      <w:proofErr w:type="spellStart"/>
      <w:r w:rsidRPr="000110FC">
        <w:rPr>
          <w:rFonts w:ascii="Book Antiqua" w:eastAsia="Book Antiqua" w:hAnsi="Book Antiqua" w:cs="Book Antiqua"/>
          <w:b/>
          <w:bCs/>
          <w:color w:val="000000" w:themeColor="text1"/>
        </w:rPr>
        <w:t>Lomonaco</w:t>
      </w:r>
      <w:proofErr w:type="spellEnd"/>
      <w:r w:rsidRPr="000110FC">
        <w:rPr>
          <w:rFonts w:ascii="Book Antiqua" w:eastAsia="Book Antiqua" w:hAnsi="Book Antiqua" w:cs="Book Antiqua"/>
          <w:b/>
          <w:bCs/>
          <w:color w:val="000000" w:themeColor="text1"/>
        </w:rPr>
        <w:t xml:space="preserve"> R</w:t>
      </w:r>
      <w:r w:rsidRPr="000110FC">
        <w:rPr>
          <w:rFonts w:ascii="Book Antiqua" w:eastAsia="Book Antiqua" w:hAnsi="Book Antiqua" w:cs="Book Antiqua"/>
          <w:color w:val="000000" w:themeColor="text1"/>
        </w:rPr>
        <w:t xml:space="preserve">, Ortiz-Lopez C, </w:t>
      </w:r>
      <w:proofErr w:type="spellStart"/>
      <w:r w:rsidRPr="000110FC">
        <w:rPr>
          <w:rFonts w:ascii="Book Antiqua" w:eastAsia="Book Antiqua" w:hAnsi="Book Antiqua" w:cs="Book Antiqua"/>
          <w:color w:val="000000" w:themeColor="text1"/>
        </w:rPr>
        <w:t>Orsak</w:t>
      </w:r>
      <w:proofErr w:type="spellEnd"/>
      <w:r w:rsidRPr="000110FC">
        <w:rPr>
          <w:rFonts w:ascii="Book Antiqua" w:eastAsia="Book Antiqua" w:hAnsi="Book Antiqua" w:cs="Book Antiqua"/>
          <w:color w:val="000000" w:themeColor="text1"/>
        </w:rPr>
        <w:t xml:space="preserve"> B, Finch J, Webb A, </w:t>
      </w:r>
      <w:proofErr w:type="spellStart"/>
      <w:r w:rsidRPr="000110FC">
        <w:rPr>
          <w:rFonts w:ascii="Book Antiqua" w:eastAsia="Book Antiqua" w:hAnsi="Book Antiqua" w:cs="Book Antiqua"/>
          <w:color w:val="000000" w:themeColor="text1"/>
        </w:rPr>
        <w:t>Bril</w:t>
      </w:r>
      <w:proofErr w:type="spellEnd"/>
      <w:r w:rsidRPr="000110FC">
        <w:rPr>
          <w:rFonts w:ascii="Book Antiqua" w:eastAsia="Book Antiqua" w:hAnsi="Book Antiqua" w:cs="Book Antiqua"/>
          <w:color w:val="000000" w:themeColor="text1"/>
        </w:rPr>
        <w:t xml:space="preserve"> F, Louden C, </w:t>
      </w:r>
      <w:proofErr w:type="spellStart"/>
      <w:r w:rsidRPr="000110FC">
        <w:rPr>
          <w:rFonts w:ascii="Book Antiqua" w:eastAsia="Book Antiqua" w:hAnsi="Book Antiqua" w:cs="Book Antiqua"/>
          <w:color w:val="000000" w:themeColor="text1"/>
        </w:rPr>
        <w:t>Tio</w:t>
      </w:r>
      <w:proofErr w:type="spellEnd"/>
      <w:r w:rsidRPr="000110FC">
        <w:rPr>
          <w:rFonts w:ascii="Book Antiqua" w:eastAsia="Book Antiqua" w:hAnsi="Book Antiqua" w:cs="Book Antiqua"/>
          <w:color w:val="000000" w:themeColor="text1"/>
        </w:rPr>
        <w:t xml:space="preserve"> F, </w:t>
      </w:r>
      <w:proofErr w:type="spellStart"/>
      <w:r w:rsidRPr="000110FC">
        <w:rPr>
          <w:rFonts w:ascii="Book Antiqua" w:eastAsia="Book Antiqua" w:hAnsi="Book Antiqua" w:cs="Book Antiqua"/>
          <w:color w:val="000000" w:themeColor="text1"/>
        </w:rPr>
        <w:t>Cusi</w:t>
      </w:r>
      <w:proofErr w:type="spellEnd"/>
      <w:r w:rsidRPr="000110FC">
        <w:rPr>
          <w:rFonts w:ascii="Book Antiqua" w:eastAsia="Book Antiqua" w:hAnsi="Book Antiqua" w:cs="Book Antiqua"/>
          <w:color w:val="000000" w:themeColor="text1"/>
        </w:rPr>
        <w:t xml:space="preserve"> K. Role of ethnicity in overweight and obese patients with nonalcoholic </w:t>
      </w:r>
      <w:proofErr w:type="spellStart"/>
      <w:r w:rsidRPr="000110FC">
        <w:rPr>
          <w:rFonts w:ascii="Book Antiqua" w:eastAsia="Book Antiqua" w:hAnsi="Book Antiqua" w:cs="Book Antiqua"/>
          <w:color w:val="000000" w:themeColor="text1"/>
        </w:rPr>
        <w:t>steatohepatitis</w:t>
      </w:r>
      <w:proofErr w:type="spellEnd"/>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2011; </w:t>
      </w:r>
      <w:r w:rsidRPr="000110FC">
        <w:rPr>
          <w:rFonts w:ascii="Book Antiqua" w:eastAsia="Book Antiqua" w:hAnsi="Book Antiqua" w:cs="Book Antiqua"/>
          <w:b/>
          <w:bCs/>
          <w:color w:val="000000" w:themeColor="text1"/>
        </w:rPr>
        <w:t>54</w:t>
      </w:r>
      <w:r w:rsidRPr="000110FC">
        <w:rPr>
          <w:rFonts w:ascii="Book Antiqua" w:eastAsia="Book Antiqua" w:hAnsi="Book Antiqua" w:cs="Book Antiqua"/>
          <w:color w:val="000000" w:themeColor="text1"/>
        </w:rPr>
        <w:t>: 837-845 [PMID: 21674556 DOI: 10.1002/hep.24483]</w:t>
      </w:r>
    </w:p>
    <w:p w14:paraId="572E8C8F" w14:textId="77777777" w:rsidR="00A77B3E" w:rsidRPr="000110FC" w:rsidRDefault="000B26DB">
      <w:pPr>
        <w:spacing w:line="360" w:lineRule="auto"/>
        <w:jc w:val="both"/>
        <w:rPr>
          <w:color w:val="000000" w:themeColor="text1"/>
          <w:lang w:val="es-MX"/>
        </w:rPr>
      </w:pPr>
      <w:r w:rsidRPr="000110FC">
        <w:rPr>
          <w:rFonts w:ascii="Book Antiqua" w:eastAsia="Book Antiqua" w:hAnsi="Book Antiqua" w:cs="Book Antiqua"/>
          <w:color w:val="000000" w:themeColor="text1"/>
        </w:rPr>
        <w:t xml:space="preserve">51 </w:t>
      </w:r>
      <w:proofErr w:type="spellStart"/>
      <w:r w:rsidRPr="000110FC">
        <w:rPr>
          <w:rFonts w:ascii="Book Antiqua" w:eastAsia="Book Antiqua" w:hAnsi="Book Antiqua" w:cs="Book Antiqua"/>
          <w:b/>
          <w:bCs/>
          <w:color w:val="000000" w:themeColor="text1"/>
        </w:rPr>
        <w:t>Kanwal</w:t>
      </w:r>
      <w:proofErr w:type="spellEnd"/>
      <w:r w:rsidRPr="000110FC">
        <w:rPr>
          <w:rFonts w:ascii="Book Antiqua" w:eastAsia="Book Antiqua" w:hAnsi="Book Antiqua" w:cs="Book Antiqua"/>
          <w:b/>
          <w:bCs/>
          <w:color w:val="000000" w:themeColor="text1"/>
        </w:rPr>
        <w:t xml:space="preserve"> F</w:t>
      </w:r>
      <w:r w:rsidRPr="000110FC">
        <w:rPr>
          <w:rFonts w:ascii="Book Antiqua" w:eastAsia="Book Antiqua" w:hAnsi="Book Antiqua" w:cs="Book Antiqua"/>
          <w:color w:val="000000" w:themeColor="text1"/>
        </w:rPr>
        <w:t xml:space="preserve">, Kramer JR, </w:t>
      </w:r>
      <w:proofErr w:type="spellStart"/>
      <w:r w:rsidRPr="000110FC">
        <w:rPr>
          <w:rFonts w:ascii="Book Antiqua" w:eastAsia="Book Antiqua" w:hAnsi="Book Antiqua" w:cs="Book Antiqua"/>
          <w:color w:val="000000" w:themeColor="text1"/>
        </w:rPr>
        <w:t>Mapakshi</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Natarajan</w:t>
      </w:r>
      <w:proofErr w:type="spellEnd"/>
      <w:r w:rsidRPr="000110FC">
        <w:rPr>
          <w:rFonts w:ascii="Book Antiqua" w:eastAsia="Book Antiqua" w:hAnsi="Book Antiqua" w:cs="Book Antiqua"/>
          <w:color w:val="000000" w:themeColor="text1"/>
        </w:rPr>
        <w:t xml:space="preserve"> Y, </w:t>
      </w:r>
      <w:proofErr w:type="spellStart"/>
      <w:r w:rsidRPr="000110FC">
        <w:rPr>
          <w:rFonts w:ascii="Book Antiqua" w:eastAsia="Book Antiqua" w:hAnsi="Book Antiqua" w:cs="Book Antiqua"/>
          <w:color w:val="000000" w:themeColor="text1"/>
        </w:rPr>
        <w:t>Chayanupatkul</w:t>
      </w:r>
      <w:proofErr w:type="spellEnd"/>
      <w:r w:rsidRPr="000110FC">
        <w:rPr>
          <w:rFonts w:ascii="Book Antiqua" w:eastAsia="Book Antiqua" w:hAnsi="Book Antiqua" w:cs="Book Antiqua"/>
          <w:color w:val="000000" w:themeColor="text1"/>
        </w:rPr>
        <w:t xml:space="preserve"> M, Richardson PA, Li L, </w:t>
      </w:r>
      <w:proofErr w:type="spellStart"/>
      <w:r w:rsidRPr="000110FC">
        <w:rPr>
          <w:rFonts w:ascii="Book Antiqua" w:eastAsia="Book Antiqua" w:hAnsi="Book Antiqua" w:cs="Book Antiqua"/>
          <w:color w:val="000000" w:themeColor="text1"/>
        </w:rPr>
        <w:t>Desiderio</w:t>
      </w:r>
      <w:proofErr w:type="spellEnd"/>
      <w:r w:rsidRPr="000110FC">
        <w:rPr>
          <w:rFonts w:ascii="Book Antiqua" w:eastAsia="Book Antiqua" w:hAnsi="Book Antiqua" w:cs="Book Antiqua"/>
          <w:color w:val="000000" w:themeColor="text1"/>
        </w:rPr>
        <w:t xml:space="preserve"> R, Thrift AP, Asch SM, Chu J, El-</w:t>
      </w:r>
      <w:proofErr w:type="spellStart"/>
      <w:r w:rsidRPr="000110FC">
        <w:rPr>
          <w:rFonts w:ascii="Book Antiqua" w:eastAsia="Book Antiqua" w:hAnsi="Book Antiqua" w:cs="Book Antiqua"/>
          <w:color w:val="000000" w:themeColor="text1"/>
        </w:rPr>
        <w:t>Serag</w:t>
      </w:r>
      <w:proofErr w:type="spellEnd"/>
      <w:r w:rsidRPr="000110FC">
        <w:rPr>
          <w:rFonts w:ascii="Book Antiqua" w:eastAsia="Book Antiqua" w:hAnsi="Book Antiqua" w:cs="Book Antiqua"/>
          <w:color w:val="000000" w:themeColor="text1"/>
        </w:rPr>
        <w:t xml:space="preserve"> HB. Risk of Hepatocellular Cancer in Patients </w:t>
      </w:r>
      <w:proofErr w:type="gramStart"/>
      <w:r w:rsidRPr="000110FC">
        <w:rPr>
          <w:rFonts w:ascii="Book Antiqua" w:eastAsia="Book Antiqua" w:hAnsi="Book Antiqua" w:cs="Book Antiqua"/>
          <w:color w:val="000000" w:themeColor="text1"/>
        </w:rPr>
        <w:t>With</w:t>
      </w:r>
      <w:proofErr w:type="gramEnd"/>
      <w:r w:rsidRPr="000110FC">
        <w:rPr>
          <w:rFonts w:ascii="Book Antiqua" w:eastAsia="Book Antiqua" w:hAnsi="Book Antiqua" w:cs="Book Antiqua"/>
          <w:color w:val="000000" w:themeColor="text1"/>
        </w:rPr>
        <w:t xml:space="preserve"> Non-Alcoholic Fatty Liver Disease. </w:t>
      </w:r>
      <w:r w:rsidRPr="000110FC">
        <w:rPr>
          <w:rFonts w:ascii="Book Antiqua" w:eastAsia="Book Antiqua" w:hAnsi="Book Antiqua" w:cs="Book Antiqua"/>
          <w:i/>
          <w:iCs/>
          <w:color w:val="000000" w:themeColor="text1"/>
          <w:lang w:val="es-MX"/>
        </w:rPr>
        <w:t>Gastroenterology</w:t>
      </w:r>
      <w:r w:rsidRPr="000110FC">
        <w:rPr>
          <w:rFonts w:ascii="Book Antiqua" w:eastAsia="Book Antiqua" w:hAnsi="Book Antiqua" w:cs="Book Antiqua"/>
          <w:color w:val="000000" w:themeColor="text1"/>
          <w:lang w:val="es-MX"/>
        </w:rPr>
        <w:t xml:space="preserve"> 2018; </w:t>
      </w:r>
      <w:r w:rsidRPr="000110FC">
        <w:rPr>
          <w:rFonts w:ascii="Book Antiqua" w:eastAsia="Book Antiqua" w:hAnsi="Book Antiqua" w:cs="Book Antiqua"/>
          <w:b/>
          <w:bCs/>
          <w:color w:val="000000" w:themeColor="text1"/>
          <w:lang w:val="es-MX"/>
        </w:rPr>
        <w:t>155</w:t>
      </w:r>
      <w:r w:rsidRPr="000110FC">
        <w:rPr>
          <w:rFonts w:ascii="Book Antiqua" w:eastAsia="Book Antiqua" w:hAnsi="Book Antiqua" w:cs="Book Antiqua"/>
          <w:color w:val="000000" w:themeColor="text1"/>
          <w:lang w:val="es-MX"/>
        </w:rPr>
        <w:t>: 1828-1837.e2 [PMID: 30144434 DOI: 10.1053/j.gastro.2018.08.024]</w:t>
      </w:r>
    </w:p>
    <w:p w14:paraId="2FD31BD9"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lang w:val="es-MX"/>
        </w:rPr>
        <w:t xml:space="preserve">52 </w:t>
      </w:r>
      <w:r w:rsidRPr="000110FC">
        <w:rPr>
          <w:rFonts w:ascii="Book Antiqua" w:eastAsia="Book Antiqua" w:hAnsi="Book Antiqua" w:cs="Book Antiqua"/>
          <w:b/>
          <w:bCs/>
          <w:color w:val="000000" w:themeColor="text1"/>
          <w:lang w:val="es-MX"/>
        </w:rPr>
        <w:t>Unalp-Arida A</w:t>
      </w:r>
      <w:r w:rsidRPr="000110FC">
        <w:rPr>
          <w:rFonts w:ascii="Book Antiqua" w:eastAsia="Book Antiqua" w:hAnsi="Book Antiqua" w:cs="Book Antiqua"/>
          <w:color w:val="000000" w:themeColor="text1"/>
          <w:lang w:val="es-MX"/>
        </w:rPr>
        <w:t xml:space="preserve">, Ruhl CE. </w:t>
      </w:r>
      <w:r w:rsidRPr="000110FC">
        <w:rPr>
          <w:rFonts w:ascii="Book Antiqua" w:eastAsia="Book Antiqua" w:hAnsi="Book Antiqua" w:cs="Book Antiqua"/>
          <w:color w:val="000000" w:themeColor="text1"/>
        </w:rPr>
        <w:t xml:space="preserve">Liver fibrosis scores predict liver disease mortality in the United States population. </w:t>
      </w:r>
      <w:proofErr w:type="spellStart"/>
      <w:r w:rsidRPr="000110FC">
        <w:rPr>
          <w:rFonts w:ascii="Book Antiqua" w:eastAsia="Book Antiqua" w:hAnsi="Book Antiqua" w:cs="Book Antiqua"/>
          <w:i/>
          <w:iCs/>
          <w:color w:val="000000" w:themeColor="text1"/>
        </w:rPr>
        <w:t>Hepatology</w:t>
      </w:r>
      <w:proofErr w:type="spellEnd"/>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66</w:t>
      </w:r>
      <w:r w:rsidRPr="000110FC">
        <w:rPr>
          <w:rFonts w:ascii="Book Antiqua" w:eastAsia="Book Antiqua" w:hAnsi="Book Antiqua" w:cs="Book Antiqua"/>
          <w:color w:val="000000" w:themeColor="text1"/>
        </w:rPr>
        <w:t>: 84-95 [PMID: 28195363 DOI: 10.1002/hep.29113]</w:t>
      </w:r>
    </w:p>
    <w:p w14:paraId="50E01BC3"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53 </w:t>
      </w:r>
      <w:r w:rsidRPr="000110FC">
        <w:rPr>
          <w:rFonts w:ascii="Book Antiqua" w:eastAsia="Book Antiqua" w:hAnsi="Book Antiqua" w:cs="Book Antiqua"/>
          <w:b/>
          <w:bCs/>
          <w:color w:val="000000" w:themeColor="text1"/>
        </w:rPr>
        <w:t>Kim D</w:t>
      </w:r>
      <w:r w:rsidRPr="000110FC">
        <w:rPr>
          <w:rFonts w:ascii="Book Antiqua" w:eastAsia="Book Antiqua" w:hAnsi="Book Antiqua" w:cs="Book Antiqua"/>
          <w:color w:val="000000" w:themeColor="text1"/>
        </w:rPr>
        <w:t xml:space="preserve">, Li AA, </w:t>
      </w:r>
      <w:proofErr w:type="spellStart"/>
      <w:r w:rsidRPr="000110FC">
        <w:rPr>
          <w:rFonts w:ascii="Book Antiqua" w:eastAsia="Book Antiqua" w:hAnsi="Book Antiqua" w:cs="Book Antiqua"/>
          <w:color w:val="000000" w:themeColor="text1"/>
        </w:rPr>
        <w:t>Perumpail</w:t>
      </w:r>
      <w:proofErr w:type="spellEnd"/>
      <w:r w:rsidRPr="000110FC">
        <w:rPr>
          <w:rFonts w:ascii="Book Antiqua" w:eastAsia="Book Antiqua" w:hAnsi="Book Antiqua" w:cs="Book Antiqua"/>
          <w:color w:val="000000" w:themeColor="text1"/>
        </w:rPr>
        <w:t xml:space="preserve"> RB, </w:t>
      </w:r>
      <w:proofErr w:type="spellStart"/>
      <w:r w:rsidRPr="000110FC">
        <w:rPr>
          <w:rFonts w:ascii="Book Antiqua" w:eastAsia="Book Antiqua" w:hAnsi="Book Antiqua" w:cs="Book Antiqua"/>
          <w:color w:val="000000" w:themeColor="text1"/>
        </w:rPr>
        <w:t>Cholankeril</w:t>
      </w:r>
      <w:proofErr w:type="spellEnd"/>
      <w:r w:rsidRPr="000110FC">
        <w:rPr>
          <w:rFonts w:ascii="Book Antiqua" w:eastAsia="Book Antiqua" w:hAnsi="Book Antiqua" w:cs="Book Antiqua"/>
          <w:color w:val="000000" w:themeColor="text1"/>
        </w:rPr>
        <w:t xml:space="preserve"> G, Gonzalez SA, Kim W, Ahmed A. Disparate Trends in Mortality of Etiology-Specific Chronic Liver Diseases Among Hispanic Subpopulations. </w:t>
      </w:r>
      <w:proofErr w:type="spellStart"/>
      <w:r w:rsidRPr="000110FC">
        <w:rPr>
          <w:rFonts w:ascii="Book Antiqua" w:eastAsia="Book Antiqua" w:hAnsi="Book Antiqua" w:cs="Book Antiqua"/>
          <w:i/>
          <w:iCs/>
          <w:color w:val="000000" w:themeColor="text1"/>
        </w:rPr>
        <w:t>Clin</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Hepatol</w:t>
      </w:r>
      <w:proofErr w:type="spellEnd"/>
      <w:r w:rsidRPr="000110FC">
        <w:rPr>
          <w:rFonts w:ascii="Book Antiqua" w:eastAsia="Book Antiqua" w:hAnsi="Book Antiqua" w:cs="Book Antiqua"/>
          <w:color w:val="000000" w:themeColor="text1"/>
        </w:rPr>
        <w:t xml:space="preserve"> 2019; </w:t>
      </w:r>
      <w:r w:rsidRPr="000110FC">
        <w:rPr>
          <w:rFonts w:ascii="Book Antiqua" w:eastAsia="Book Antiqua" w:hAnsi="Book Antiqua" w:cs="Book Antiqua"/>
          <w:b/>
          <w:bCs/>
          <w:color w:val="000000" w:themeColor="text1"/>
        </w:rPr>
        <w:t>17</w:t>
      </w:r>
      <w:r w:rsidRPr="000110FC">
        <w:rPr>
          <w:rFonts w:ascii="Book Antiqua" w:eastAsia="Book Antiqua" w:hAnsi="Book Antiqua" w:cs="Book Antiqua"/>
          <w:color w:val="000000" w:themeColor="text1"/>
        </w:rPr>
        <w:t>: 1607-1615.e2 [PMID: 30391436 DOI: 10.1016/j.cgh.2018.10.045]</w:t>
      </w:r>
    </w:p>
    <w:p w14:paraId="4095F011" w14:textId="52F8DDBE" w:rsidR="00A77B3E" w:rsidRPr="000110FC" w:rsidRDefault="000B26DB">
      <w:pPr>
        <w:spacing w:line="360" w:lineRule="auto"/>
        <w:jc w:val="both"/>
        <w:rPr>
          <w:color w:val="000000" w:themeColor="text1"/>
          <w:lang w:eastAsia="zh-CN"/>
        </w:rPr>
      </w:pPr>
      <w:proofErr w:type="gramStart"/>
      <w:r w:rsidRPr="000110FC">
        <w:rPr>
          <w:rFonts w:ascii="Book Antiqua" w:eastAsia="Book Antiqua" w:hAnsi="Book Antiqua" w:cs="Book Antiqua"/>
          <w:color w:val="000000" w:themeColor="text1"/>
        </w:rPr>
        <w:t xml:space="preserve">54 </w:t>
      </w:r>
      <w:r w:rsidRPr="000110FC">
        <w:rPr>
          <w:rFonts w:ascii="Book Antiqua" w:eastAsia="Book Antiqua" w:hAnsi="Book Antiqua" w:cs="Book Antiqua"/>
          <w:b/>
          <w:bCs/>
          <w:color w:val="000000" w:themeColor="text1"/>
        </w:rPr>
        <w:t>Yoon H</w:t>
      </w:r>
      <w:r w:rsidRPr="000110FC">
        <w:rPr>
          <w:rFonts w:ascii="Book Antiqua" w:eastAsia="Book Antiqua" w:hAnsi="Book Antiqua" w:cs="Book Antiqua"/>
          <w:bCs/>
          <w:color w:val="000000" w:themeColor="text1"/>
        </w:rPr>
        <w:t>,</w:t>
      </w:r>
      <w:r w:rsidRPr="000110FC">
        <w:rPr>
          <w:rFonts w:ascii="Book Antiqua" w:eastAsia="Book Antiqua" w:hAnsi="Book Antiqua" w:cs="Book Antiqua"/>
          <w:color w:val="000000" w:themeColor="text1"/>
        </w:rPr>
        <w:t xml:space="preserve"> Chen CM. </w:t>
      </w:r>
      <w:r w:rsidR="0048100E" w:rsidRPr="000110FC">
        <w:rPr>
          <w:rFonts w:ascii="Book Antiqua" w:hAnsi="Book Antiqua" w:cs="Book Antiqua" w:hint="eastAsia"/>
          <w:color w:val="000000" w:themeColor="text1"/>
          <w:lang w:eastAsia="zh-CN"/>
        </w:rPr>
        <w:t>S</w:t>
      </w:r>
      <w:r w:rsidR="0041037E" w:rsidRPr="000110FC">
        <w:rPr>
          <w:rFonts w:ascii="Book Antiqua" w:eastAsia="Book Antiqua" w:hAnsi="Book Antiqua" w:cs="Book Antiqua"/>
          <w:color w:val="000000" w:themeColor="text1"/>
        </w:rPr>
        <w:t xml:space="preserve">urveillance </w:t>
      </w:r>
      <w:r w:rsidR="0048100E" w:rsidRPr="000110FC">
        <w:rPr>
          <w:rFonts w:ascii="Book Antiqua" w:hAnsi="Book Antiqua" w:cs="Book Antiqua" w:hint="eastAsia"/>
          <w:color w:val="000000" w:themeColor="text1"/>
          <w:lang w:eastAsia="zh-CN"/>
        </w:rPr>
        <w:t>R</w:t>
      </w:r>
      <w:r w:rsidR="0041037E" w:rsidRPr="000110FC">
        <w:rPr>
          <w:rFonts w:ascii="Book Antiqua" w:eastAsia="Book Antiqua" w:hAnsi="Book Antiqua" w:cs="Book Antiqua"/>
          <w:color w:val="000000" w:themeColor="text1"/>
        </w:rPr>
        <w:t xml:space="preserve">eport </w:t>
      </w:r>
      <w:r w:rsidRPr="000110FC">
        <w:rPr>
          <w:rFonts w:ascii="Book Antiqua" w:eastAsia="Book Antiqua" w:hAnsi="Book Antiqua" w:cs="Book Antiqua"/>
          <w:color w:val="000000" w:themeColor="text1"/>
        </w:rPr>
        <w:t>#105.</w:t>
      </w:r>
      <w:proofErr w:type="gramEnd"/>
      <w:r w:rsidRPr="000110FC">
        <w:rPr>
          <w:rFonts w:ascii="Book Antiqua" w:eastAsia="Book Antiqua" w:hAnsi="Book Antiqua" w:cs="Book Antiqua"/>
          <w:color w:val="000000" w:themeColor="text1"/>
        </w:rPr>
        <w:t xml:space="preserve"> Liver cirrhosis mortality in the U</w:t>
      </w:r>
      <w:r w:rsidR="0048100E" w:rsidRPr="000110FC">
        <w:rPr>
          <w:rFonts w:ascii="Book Antiqua" w:hAnsi="Book Antiqua" w:cs="Book Antiqua" w:hint="eastAsia"/>
          <w:color w:val="000000" w:themeColor="text1"/>
          <w:lang w:eastAsia="zh-CN"/>
        </w:rPr>
        <w:t xml:space="preserve">nited </w:t>
      </w:r>
      <w:r w:rsidRPr="000110FC">
        <w:rPr>
          <w:rFonts w:ascii="Book Antiqua" w:eastAsia="Book Antiqua" w:hAnsi="Book Antiqua" w:cs="Book Antiqua"/>
          <w:color w:val="000000" w:themeColor="text1"/>
        </w:rPr>
        <w:t>S</w:t>
      </w:r>
      <w:r w:rsidR="0048100E" w:rsidRPr="000110FC">
        <w:rPr>
          <w:rFonts w:ascii="Book Antiqua" w:hAnsi="Book Antiqua" w:cs="Book Antiqua" w:hint="eastAsia"/>
          <w:color w:val="000000" w:themeColor="text1"/>
          <w:lang w:eastAsia="zh-CN"/>
        </w:rPr>
        <w:t>tates</w:t>
      </w:r>
      <w:r w:rsidRPr="000110FC">
        <w:rPr>
          <w:rFonts w:ascii="Book Antiqua" w:eastAsia="Book Antiqua" w:hAnsi="Book Antiqua" w:cs="Book Antiqua"/>
          <w:color w:val="000000" w:themeColor="text1"/>
        </w:rPr>
        <w:t>: national, state, and regional trends, 2000</w:t>
      </w:r>
      <w:r w:rsidR="0041037E" w:rsidRPr="000110FC">
        <w:rPr>
          <w:rFonts w:ascii="Book Antiqua" w:hAnsi="Book Antiqua" w:cs="Book Antiqua" w:hint="eastAsia"/>
          <w:color w:val="000000" w:themeColor="text1"/>
          <w:lang w:eastAsia="zh-CN"/>
        </w:rPr>
        <w:t>-</w:t>
      </w:r>
      <w:r w:rsidRPr="000110FC">
        <w:rPr>
          <w:rFonts w:ascii="Book Antiqua" w:eastAsia="Book Antiqua" w:hAnsi="Book Antiqua" w:cs="Book Antiqua"/>
          <w:color w:val="000000" w:themeColor="text1"/>
        </w:rPr>
        <w:t xml:space="preserve">2013. </w:t>
      </w:r>
      <w:r w:rsidR="0048100E" w:rsidRPr="000110FC">
        <w:rPr>
          <w:rFonts w:ascii="Book Antiqua" w:eastAsia="Book Antiqua" w:hAnsi="Book Antiqua" w:cs="Book Antiqua"/>
          <w:color w:val="000000" w:themeColor="text1"/>
        </w:rPr>
        <w:t>National Institute on Alcohol Abuse and Alcoholism</w:t>
      </w:r>
      <w:r w:rsidR="0048100E" w:rsidRPr="000110FC">
        <w:rPr>
          <w:rFonts w:ascii="Book Antiqua" w:hAnsi="Book Antiqua" w:cs="Book Antiqua" w:hint="eastAsia"/>
          <w:color w:val="000000" w:themeColor="text1"/>
          <w:lang w:eastAsia="zh-CN"/>
        </w:rPr>
        <w:t xml:space="preserve"> 2016: 1-69</w:t>
      </w:r>
    </w:p>
    <w:p w14:paraId="5327890D"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55 </w:t>
      </w:r>
      <w:proofErr w:type="spellStart"/>
      <w:r w:rsidRPr="000110FC">
        <w:rPr>
          <w:rFonts w:ascii="Book Antiqua" w:eastAsia="Book Antiqua" w:hAnsi="Book Antiqua" w:cs="Book Antiqua"/>
          <w:b/>
          <w:bCs/>
          <w:color w:val="000000" w:themeColor="text1"/>
        </w:rPr>
        <w:t>Adejumo</w:t>
      </w:r>
      <w:proofErr w:type="spellEnd"/>
      <w:r w:rsidRPr="000110FC">
        <w:rPr>
          <w:rFonts w:ascii="Book Antiqua" w:eastAsia="Book Antiqua" w:hAnsi="Book Antiqua" w:cs="Book Antiqua"/>
          <w:b/>
          <w:bCs/>
          <w:color w:val="000000" w:themeColor="text1"/>
        </w:rPr>
        <w:t xml:space="preserve"> AC</w:t>
      </w:r>
      <w:r w:rsidRPr="000110FC">
        <w:rPr>
          <w:rFonts w:ascii="Book Antiqua" w:eastAsia="Book Antiqua" w:hAnsi="Book Antiqua" w:cs="Book Antiqua"/>
          <w:color w:val="000000" w:themeColor="text1"/>
        </w:rPr>
        <w:t xml:space="preserve">, Samuel GO, </w:t>
      </w:r>
      <w:proofErr w:type="spellStart"/>
      <w:r w:rsidRPr="000110FC">
        <w:rPr>
          <w:rFonts w:ascii="Book Antiqua" w:eastAsia="Book Antiqua" w:hAnsi="Book Antiqua" w:cs="Book Antiqua"/>
          <w:color w:val="000000" w:themeColor="text1"/>
        </w:rPr>
        <w:t>Adegbala</w:t>
      </w:r>
      <w:proofErr w:type="spellEnd"/>
      <w:r w:rsidRPr="000110FC">
        <w:rPr>
          <w:rFonts w:ascii="Book Antiqua" w:eastAsia="Book Antiqua" w:hAnsi="Book Antiqua" w:cs="Book Antiqua"/>
          <w:color w:val="000000" w:themeColor="text1"/>
        </w:rPr>
        <w:t xml:space="preserve"> OM, </w:t>
      </w:r>
      <w:proofErr w:type="spellStart"/>
      <w:r w:rsidRPr="000110FC">
        <w:rPr>
          <w:rFonts w:ascii="Book Antiqua" w:eastAsia="Book Antiqua" w:hAnsi="Book Antiqua" w:cs="Book Antiqua"/>
          <w:color w:val="000000" w:themeColor="text1"/>
        </w:rPr>
        <w:t>Adejumo</w:t>
      </w:r>
      <w:proofErr w:type="spellEnd"/>
      <w:r w:rsidRPr="000110FC">
        <w:rPr>
          <w:rFonts w:ascii="Book Antiqua" w:eastAsia="Book Antiqua" w:hAnsi="Book Antiqua" w:cs="Book Antiqua"/>
          <w:color w:val="000000" w:themeColor="text1"/>
        </w:rPr>
        <w:t xml:space="preserve"> KL, </w:t>
      </w:r>
      <w:proofErr w:type="spellStart"/>
      <w:r w:rsidRPr="000110FC">
        <w:rPr>
          <w:rFonts w:ascii="Book Antiqua" w:eastAsia="Book Antiqua" w:hAnsi="Book Antiqua" w:cs="Book Antiqua"/>
          <w:color w:val="000000" w:themeColor="text1"/>
        </w:rPr>
        <w:t>Ojelabi</w:t>
      </w:r>
      <w:proofErr w:type="spellEnd"/>
      <w:r w:rsidRPr="000110FC">
        <w:rPr>
          <w:rFonts w:ascii="Book Antiqua" w:eastAsia="Book Antiqua" w:hAnsi="Book Antiqua" w:cs="Book Antiqua"/>
          <w:color w:val="000000" w:themeColor="text1"/>
        </w:rPr>
        <w:t xml:space="preserve"> O, </w:t>
      </w:r>
      <w:proofErr w:type="spellStart"/>
      <w:r w:rsidRPr="000110FC">
        <w:rPr>
          <w:rFonts w:ascii="Book Antiqua" w:eastAsia="Book Antiqua" w:hAnsi="Book Antiqua" w:cs="Book Antiqua"/>
          <w:color w:val="000000" w:themeColor="text1"/>
        </w:rPr>
        <w:t>Akanbi</w:t>
      </w:r>
      <w:proofErr w:type="spellEnd"/>
      <w:r w:rsidRPr="000110FC">
        <w:rPr>
          <w:rFonts w:ascii="Book Antiqua" w:eastAsia="Book Antiqua" w:hAnsi="Book Antiqua" w:cs="Book Antiqua"/>
          <w:color w:val="000000" w:themeColor="text1"/>
        </w:rPr>
        <w:t xml:space="preserve"> O, </w:t>
      </w:r>
      <w:proofErr w:type="spellStart"/>
      <w:r w:rsidRPr="000110FC">
        <w:rPr>
          <w:rFonts w:ascii="Book Antiqua" w:eastAsia="Book Antiqua" w:hAnsi="Book Antiqua" w:cs="Book Antiqua"/>
          <w:color w:val="000000" w:themeColor="text1"/>
        </w:rPr>
        <w:t>Ogundipe</w:t>
      </w:r>
      <w:proofErr w:type="spellEnd"/>
      <w:r w:rsidRPr="000110FC">
        <w:rPr>
          <w:rFonts w:ascii="Book Antiqua" w:eastAsia="Book Antiqua" w:hAnsi="Book Antiqua" w:cs="Book Antiqua"/>
          <w:color w:val="000000" w:themeColor="text1"/>
        </w:rPr>
        <w:t xml:space="preserve"> OA, </w:t>
      </w:r>
      <w:proofErr w:type="spellStart"/>
      <w:r w:rsidRPr="000110FC">
        <w:rPr>
          <w:rFonts w:ascii="Book Antiqua" w:eastAsia="Book Antiqua" w:hAnsi="Book Antiqua" w:cs="Book Antiqua"/>
          <w:color w:val="000000" w:themeColor="text1"/>
        </w:rPr>
        <w:t>Pani</w:t>
      </w:r>
      <w:proofErr w:type="spellEnd"/>
      <w:r w:rsidRPr="000110FC">
        <w:rPr>
          <w:rFonts w:ascii="Book Antiqua" w:eastAsia="Book Antiqua" w:hAnsi="Book Antiqua" w:cs="Book Antiqua"/>
          <w:color w:val="000000" w:themeColor="text1"/>
        </w:rPr>
        <w:t xml:space="preserve"> L. Prevalence, trends, outcomes, and disparities in hospitalizations for nonalcoholic fatty liver disease in the United States. </w:t>
      </w:r>
      <w:r w:rsidRPr="000110FC">
        <w:rPr>
          <w:rFonts w:ascii="Book Antiqua" w:eastAsia="Book Antiqua" w:hAnsi="Book Antiqua" w:cs="Book Antiqua"/>
          <w:i/>
          <w:iCs/>
          <w:color w:val="000000" w:themeColor="text1"/>
        </w:rPr>
        <w:t xml:space="preserve">Ann </w:t>
      </w:r>
      <w:proofErr w:type="spellStart"/>
      <w:r w:rsidRPr="000110FC">
        <w:rPr>
          <w:rFonts w:ascii="Book Antiqua" w:eastAsia="Book Antiqua" w:hAnsi="Book Antiqua" w:cs="Book Antiqua"/>
          <w:i/>
          <w:iCs/>
          <w:color w:val="000000" w:themeColor="text1"/>
        </w:rPr>
        <w:t>Gastroenterol</w:t>
      </w:r>
      <w:proofErr w:type="spellEnd"/>
      <w:r w:rsidRPr="000110FC">
        <w:rPr>
          <w:rFonts w:ascii="Book Antiqua" w:eastAsia="Book Antiqua" w:hAnsi="Book Antiqua" w:cs="Book Antiqua"/>
          <w:color w:val="000000" w:themeColor="text1"/>
        </w:rPr>
        <w:t xml:space="preserve"> 2019; </w:t>
      </w:r>
      <w:r w:rsidRPr="000110FC">
        <w:rPr>
          <w:rFonts w:ascii="Book Antiqua" w:eastAsia="Book Antiqua" w:hAnsi="Book Antiqua" w:cs="Book Antiqua"/>
          <w:b/>
          <w:bCs/>
          <w:color w:val="000000" w:themeColor="text1"/>
        </w:rPr>
        <w:t>32</w:t>
      </w:r>
      <w:r w:rsidRPr="000110FC">
        <w:rPr>
          <w:rFonts w:ascii="Book Antiqua" w:eastAsia="Book Antiqua" w:hAnsi="Book Antiqua" w:cs="Book Antiqua"/>
          <w:color w:val="000000" w:themeColor="text1"/>
        </w:rPr>
        <w:t>: 504-513 [PMID: 31474798 DOI: 10.20524/aog.2019.0402]</w:t>
      </w:r>
    </w:p>
    <w:p w14:paraId="2EC19F80"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lastRenderedPageBreak/>
        <w:t xml:space="preserve">56 </w:t>
      </w:r>
      <w:proofErr w:type="spellStart"/>
      <w:r w:rsidRPr="000110FC">
        <w:rPr>
          <w:rFonts w:ascii="Book Antiqua" w:eastAsia="Book Antiqua" w:hAnsi="Book Antiqua" w:cs="Book Antiqua"/>
          <w:b/>
          <w:bCs/>
          <w:color w:val="000000" w:themeColor="text1"/>
        </w:rPr>
        <w:t>Vilar</w:t>
      </w:r>
      <w:proofErr w:type="spellEnd"/>
      <w:r w:rsidRPr="000110FC">
        <w:rPr>
          <w:rFonts w:ascii="Book Antiqua" w:eastAsia="Book Antiqua" w:hAnsi="Book Antiqua" w:cs="Book Antiqua"/>
          <w:b/>
          <w:bCs/>
          <w:color w:val="000000" w:themeColor="text1"/>
        </w:rPr>
        <w:t>-Gomez E</w:t>
      </w:r>
      <w:r w:rsidRPr="000110FC">
        <w:rPr>
          <w:rFonts w:ascii="Book Antiqua" w:eastAsia="Book Antiqua" w:hAnsi="Book Antiqua" w:cs="Book Antiqua"/>
          <w:color w:val="000000" w:themeColor="text1"/>
        </w:rPr>
        <w:t xml:space="preserve">, Martinez-Perez Y, </w:t>
      </w:r>
      <w:proofErr w:type="spellStart"/>
      <w:r w:rsidRPr="000110FC">
        <w:rPr>
          <w:rFonts w:ascii="Book Antiqua" w:eastAsia="Book Antiqua" w:hAnsi="Book Antiqua" w:cs="Book Antiqua"/>
          <w:color w:val="000000" w:themeColor="text1"/>
        </w:rPr>
        <w:t>Calzadilla-Bertot</w:t>
      </w:r>
      <w:proofErr w:type="spellEnd"/>
      <w:r w:rsidRPr="000110FC">
        <w:rPr>
          <w:rFonts w:ascii="Book Antiqua" w:eastAsia="Book Antiqua" w:hAnsi="Book Antiqua" w:cs="Book Antiqua"/>
          <w:color w:val="000000" w:themeColor="text1"/>
        </w:rPr>
        <w:t xml:space="preserve"> L, Torres-Gonzalez A, </w:t>
      </w:r>
      <w:proofErr w:type="spellStart"/>
      <w:r w:rsidRPr="000110FC">
        <w:rPr>
          <w:rFonts w:ascii="Book Antiqua" w:eastAsia="Book Antiqua" w:hAnsi="Book Antiqua" w:cs="Book Antiqua"/>
          <w:color w:val="000000" w:themeColor="text1"/>
        </w:rPr>
        <w:t>Gra-Oramas</w:t>
      </w:r>
      <w:proofErr w:type="spellEnd"/>
      <w:r w:rsidRPr="000110FC">
        <w:rPr>
          <w:rFonts w:ascii="Book Antiqua" w:eastAsia="Book Antiqua" w:hAnsi="Book Antiqua" w:cs="Book Antiqua"/>
          <w:color w:val="000000" w:themeColor="text1"/>
        </w:rPr>
        <w:t xml:space="preserve"> B, Gonzalez-Fabian L, Friedman SL, </w:t>
      </w:r>
      <w:proofErr w:type="spellStart"/>
      <w:r w:rsidRPr="000110FC">
        <w:rPr>
          <w:rFonts w:ascii="Book Antiqua" w:eastAsia="Book Antiqua" w:hAnsi="Book Antiqua" w:cs="Book Antiqua"/>
          <w:color w:val="000000" w:themeColor="text1"/>
        </w:rPr>
        <w:t>Diago</w:t>
      </w:r>
      <w:proofErr w:type="spellEnd"/>
      <w:r w:rsidRPr="000110FC">
        <w:rPr>
          <w:rFonts w:ascii="Book Antiqua" w:eastAsia="Book Antiqua" w:hAnsi="Book Antiqua" w:cs="Book Antiqua"/>
          <w:color w:val="000000" w:themeColor="text1"/>
        </w:rPr>
        <w:t xml:space="preserve"> M, Romero-Gomez M. Weight Loss Through Lifestyle Modification Significantly Reduces Features of Nonalcoholic </w:t>
      </w:r>
      <w:proofErr w:type="spellStart"/>
      <w:r w:rsidRPr="000110FC">
        <w:rPr>
          <w:rFonts w:ascii="Book Antiqua" w:eastAsia="Book Antiqua" w:hAnsi="Book Antiqua" w:cs="Book Antiqua"/>
          <w:color w:val="000000" w:themeColor="text1"/>
        </w:rPr>
        <w:t>Steatohepatitis</w:t>
      </w:r>
      <w:proofErr w:type="spellEnd"/>
      <w:r w:rsidRPr="000110FC">
        <w:rPr>
          <w:rFonts w:ascii="Book Antiqua" w:eastAsia="Book Antiqua" w:hAnsi="Book Antiqua" w:cs="Book Antiqua"/>
          <w:color w:val="000000" w:themeColor="text1"/>
        </w:rPr>
        <w:t xml:space="preserve">. </w:t>
      </w:r>
      <w:r w:rsidRPr="000110FC">
        <w:rPr>
          <w:rFonts w:ascii="Book Antiqua" w:eastAsia="Book Antiqua" w:hAnsi="Book Antiqua" w:cs="Book Antiqua"/>
          <w:i/>
          <w:iCs/>
          <w:color w:val="000000" w:themeColor="text1"/>
        </w:rPr>
        <w:t>Gastroenterology</w:t>
      </w:r>
      <w:r w:rsidRPr="000110FC">
        <w:rPr>
          <w:rFonts w:ascii="Book Antiqua" w:eastAsia="Book Antiqua" w:hAnsi="Book Antiqua" w:cs="Book Antiqua"/>
          <w:color w:val="000000" w:themeColor="text1"/>
        </w:rPr>
        <w:t xml:space="preserve"> 2015; </w:t>
      </w:r>
      <w:r w:rsidRPr="000110FC">
        <w:rPr>
          <w:rFonts w:ascii="Book Antiqua" w:eastAsia="Book Antiqua" w:hAnsi="Book Antiqua" w:cs="Book Antiqua"/>
          <w:b/>
          <w:bCs/>
          <w:color w:val="000000" w:themeColor="text1"/>
        </w:rPr>
        <w:t>149</w:t>
      </w:r>
      <w:r w:rsidRPr="000110FC">
        <w:rPr>
          <w:rFonts w:ascii="Book Antiqua" w:eastAsia="Book Antiqua" w:hAnsi="Book Antiqua" w:cs="Book Antiqua"/>
          <w:color w:val="000000" w:themeColor="text1"/>
        </w:rPr>
        <w:t>: 367-78.e5; quiz e14-5 [PMID: 25865049 DOI: 10.1053/j.gastro.2015.04.005]</w:t>
      </w:r>
    </w:p>
    <w:p w14:paraId="5510BAEE" w14:textId="77777777" w:rsidR="00A77B3E" w:rsidRPr="000110FC" w:rsidRDefault="000B26DB">
      <w:pPr>
        <w:spacing w:line="360" w:lineRule="auto"/>
        <w:jc w:val="both"/>
        <w:rPr>
          <w:color w:val="000000" w:themeColor="text1"/>
        </w:rPr>
      </w:pPr>
      <w:proofErr w:type="gramStart"/>
      <w:r w:rsidRPr="000110FC">
        <w:rPr>
          <w:rFonts w:ascii="Book Antiqua" w:eastAsia="Book Antiqua" w:hAnsi="Book Antiqua" w:cs="Book Antiqua"/>
          <w:color w:val="000000" w:themeColor="text1"/>
        </w:rPr>
        <w:t xml:space="preserve">57 </w:t>
      </w:r>
      <w:r w:rsidRPr="000110FC">
        <w:rPr>
          <w:rFonts w:ascii="Book Antiqua" w:eastAsia="Book Antiqua" w:hAnsi="Book Antiqua" w:cs="Book Antiqua"/>
          <w:b/>
          <w:bCs/>
          <w:color w:val="000000" w:themeColor="text1"/>
        </w:rPr>
        <w:t>Goode RW</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Styn</w:t>
      </w:r>
      <w:proofErr w:type="spellEnd"/>
      <w:r w:rsidRPr="000110FC">
        <w:rPr>
          <w:rFonts w:ascii="Book Antiqua" w:eastAsia="Book Antiqua" w:hAnsi="Book Antiqua" w:cs="Book Antiqua"/>
          <w:color w:val="000000" w:themeColor="text1"/>
        </w:rPr>
        <w:t xml:space="preserve"> MA, Mendez DD, Gary-Webb TL.</w:t>
      </w:r>
      <w:proofErr w:type="gramEnd"/>
      <w:r w:rsidRPr="000110FC">
        <w:rPr>
          <w:rFonts w:ascii="Book Antiqua" w:eastAsia="Book Antiqua" w:hAnsi="Book Antiqua" w:cs="Book Antiqua"/>
          <w:color w:val="000000" w:themeColor="text1"/>
        </w:rPr>
        <w:t xml:space="preserve"> African Americans in Standard Behavioral Treatment for Obesity, 2001-2015: What Have We Learned? </w:t>
      </w:r>
      <w:r w:rsidRPr="000110FC">
        <w:rPr>
          <w:rFonts w:ascii="Book Antiqua" w:eastAsia="Book Antiqua" w:hAnsi="Book Antiqua" w:cs="Book Antiqua"/>
          <w:i/>
          <w:iCs/>
          <w:color w:val="000000" w:themeColor="text1"/>
        </w:rPr>
        <w:t xml:space="preserve">West J </w:t>
      </w:r>
      <w:proofErr w:type="spellStart"/>
      <w:r w:rsidRPr="000110FC">
        <w:rPr>
          <w:rFonts w:ascii="Book Antiqua" w:eastAsia="Book Antiqua" w:hAnsi="Book Antiqua" w:cs="Book Antiqua"/>
          <w:i/>
          <w:iCs/>
          <w:color w:val="000000" w:themeColor="text1"/>
        </w:rPr>
        <w:t>Nurs</w:t>
      </w:r>
      <w:proofErr w:type="spellEnd"/>
      <w:r w:rsidRPr="000110FC">
        <w:rPr>
          <w:rFonts w:ascii="Book Antiqua" w:eastAsia="Book Antiqua" w:hAnsi="Book Antiqua" w:cs="Book Antiqua"/>
          <w:i/>
          <w:iCs/>
          <w:color w:val="000000" w:themeColor="text1"/>
        </w:rPr>
        <w:t xml:space="preserve"> Res</w:t>
      </w:r>
      <w:r w:rsidRPr="000110FC">
        <w:rPr>
          <w:rFonts w:ascii="Book Antiqua" w:eastAsia="Book Antiqua" w:hAnsi="Book Antiqua" w:cs="Book Antiqua"/>
          <w:color w:val="000000" w:themeColor="text1"/>
        </w:rPr>
        <w:t xml:space="preserve"> 2017; </w:t>
      </w:r>
      <w:r w:rsidRPr="000110FC">
        <w:rPr>
          <w:rFonts w:ascii="Book Antiqua" w:eastAsia="Book Antiqua" w:hAnsi="Book Antiqua" w:cs="Book Antiqua"/>
          <w:b/>
          <w:bCs/>
          <w:color w:val="000000" w:themeColor="text1"/>
        </w:rPr>
        <w:t>39</w:t>
      </w:r>
      <w:r w:rsidRPr="000110FC">
        <w:rPr>
          <w:rFonts w:ascii="Book Antiqua" w:eastAsia="Book Antiqua" w:hAnsi="Book Antiqua" w:cs="Book Antiqua"/>
          <w:color w:val="000000" w:themeColor="text1"/>
        </w:rPr>
        <w:t>: 1045-1069 [PMID: 28322668 DOI: 10.1177/0193945917692115]</w:t>
      </w:r>
    </w:p>
    <w:p w14:paraId="7DE01699"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58 </w:t>
      </w:r>
      <w:r w:rsidRPr="000110FC">
        <w:rPr>
          <w:rFonts w:ascii="Book Antiqua" w:eastAsia="Book Antiqua" w:hAnsi="Book Antiqua" w:cs="Book Antiqua"/>
          <w:b/>
          <w:bCs/>
          <w:color w:val="000000" w:themeColor="text1"/>
        </w:rPr>
        <w:t>Zhang C</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Gao</w:t>
      </w:r>
      <w:proofErr w:type="spellEnd"/>
      <w:r w:rsidRPr="000110FC">
        <w:rPr>
          <w:rFonts w:ascii="Book Antiqua" w:eastAsia="Book Antiqua" w:hAnsi="Book Antiqua" w:cs="Book Antiqua"/>
          <w:color w:val="000000" w:themeColor="text1"/>
        </w:rPr>
        <w:t xml:space="preserve"> F, </w:t>
      </w:r>
      <w:proofErr w:type="spellStart"/>
      <w:r w:rsidRPr="000110FC">
        <w:rPr>
          <w:rFonts w:ascii="Book Antiqua" w:eastAsia="Book Antiqua" w:hAnsi="Book Antiqua" w:cs="Book Antiqua"/>
          <w:color w:val="000000" w:themeColor="text1"/>
        </w:rPr>
        <w:t>Luo</w:t>
      </w:r>
      <w:proofErr w:type="spellEnd"/>
      <w:r w:rsidRPr="000110FC">
        <w:rPr>
          <w:rFonts w:ascii="Book Antiqua" w:eastAsia="Book Antiqua" w:hAnsi="Book Antiqua" w:cs="Book Antiqua"/>
          <w:color w:val="000000" w:themeColor="text1"/>
        </w:rPr>
        <w:t xml:space="preserve"> H, Zhang CT, Zhang R. Differential response in levels of high-density lipoprotein cholesterol to one-year metformin treatment in </w:t>
      </w:r>
      <w:proofErr w:type="spellStart"/>
      <w:r w:rsidRPr="000110FC">
        <w:rPr>
          <w:rFonts w:ascii="Book Antiqua" w:eastAsia="Book Antiqua" w:hAnsi="Book Antiqua" w:cs="Book Antiqua"/>
          <w:color w:val="000000" w:themeColor="text1"/>
        </w:rPr>
        <w:t>prediabetic</w:t>
      </w:r>
      <w:proofErr w:type="spellEnd"/>
      <w:r w:rsidRPr="000110FC">
        <w:rPr>
          <w:rFonts w:ascii="Book Antiqua" w:eastAsia="Book Antiqua" w:hAnsi="Book Antiqua" w:cs="Book Antiqua"/>
          <w:color w:val="000000" w:themeColor="text1"/>
        </w:rPr>
        <w:t xml:space="preserve"> patients by race/ethnicity. </w:t>
      </w:r>
      <w:proofErr w:type="spellStart"/>
      <w:r w:rsidRPr="000110FC">
        <w:rPr>
          <w:rFonts w:ascii="Book Antiqua" w:eastAsia="Book Antiqua" w:hAnsi="Book Antiqua" w:cs="Book Antiqua"/>
          <w:i/>
          <w:iCs/>
          <w:color w:val="000000" w:themeColor="text1"/>
        </w:rPr>
        <w:t>Cardiovasc</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Diabetol</w:t>
      </w:r>
      <w:proofErr w:type="spellEnd"/>
      <w:r w:rsidRPr="000110FC">
        <w:rPr>
          <w:rFonts w:ascii="Book Antiqua" w:eastAsia="Book Antiqua" w:hAnsi="Book Antiqua" w:cs="Book Antiqua"/>
          <w:color w:val="000000" w:themeColor="text1"/>
        </w:rPr>
        <w:t xml:space="preserve"> 2015; </w:t>
      </w:r>
      <w:r w:rsidRPr="000110FC">
        <w:rPr>
          <w:rFonts w:ascii="Book Antiqua" w:eastAsia="Book Antiqua" w:hAnsi="Book Antiqua" w:cs="Book Antiqua"/>
          <w:b/>
          <w:bCs/>
          <w:color w:val="000000" w:themeColor="text1"/>
        </w:rPr>
        <w:t>14</w:t>
      </w:r>
      <w:r w:rsidRPr="000110FC">
        <w:rPr>
          <w:rFonts w:ascii="Book Antiqua" w:eastAsia="Book Antiqua" w:hAnsi="Book Antiqua" w:cs="Book Antiqua"/>
          <w:color w:val="000000" w:themeColor="text1"/>
        </w:rPr>
        <w:t>: 79 [PMID: 26068179 DOI: 10.1186/s12933-015-0240-1]</w:t>
      </w:r>
    </w:p>
    <w:p w14:paraId="18CFD921"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59 </w:t>
      </w:r>
      <w:r w:rsidRPr="000110FC">
        <w:rPr>
          <w:rFonts w:ascii="Book Antiqua" w:eastAsia="Book Antiqua" w:hAnsi="Book Antiqua" w:cs="Book Antiqua"/>
          <w:b/>
          <w:bCs/>
          <w:color w:val="000000" w:themeColor="text1"/>
        </w:rPr>
        <w:t>Egan BM</w:t>
      </w:r>
      <w:r w:rsidRPr="000110FC">
        <w:rPr>
          <w:rFonts w:ascii="Book Antiqua" w:eastAsia="Book Antiqua" w:hAnsi="Book Antiqua" w:cs="Book Antiqua"/>
          <w:color w:val="000000" w:themeColor="text1"/>
        </w:rPr>
        <w:t xml:space="preserve">, White K. Weight Loss Pharmacotherapy: Brief Summary of the Clinical Literature and Comments on Racial Differences. </w:t>
      </w:r>
      <w:proofErr w:type="spellStart"/>
      <w:r w:rsidRPr="000110FC">
        <w:rPr>
          <w:rFonts w:ascii="Book Antiqua" w:eastAsia="Book Antiqua" w:hAnsi="Book Antiqua" w:cs="Book Antiqua"/>
          <w:i/>
          <w:iCs/>
          <w:color w:val="000000" w:themeColor="text1"/>
        </w:rPr>
        <w:t>Ethn</w:t>
      </w:r>
      <w:proofErr w:type="spellEnd"/>
      <w:r w:rsidRPr="000110FC">
        <w:rPr>
          <w:rFonts w:ascii="Book Antiqua" w:eastAsia="Book Antiqua" w:hAnsi="Book Antiqua" w:cs="Book Antiqua"/>
          <w:i/>
          <w:iCs/>
          <w:color w:val="000000" w:themeColor="text1"/>
        </w:rPr>
        <w:t xml:space="preserve"> Dis</w:t>
      </w:r>
      <w:r w:rsidRPr="000110FC">
        <w:rPr>
          <w:rFonts w:ascii="Book Antiqua" w:eastAsia="Book Antiqua" w:hAnsi="Book Antiqua" w:cs="Book Antiqua"/>
          <w:color w:val="000000" w:themeColor="text1"/>
        </w:rPr>
        <w:t xml:space="preserve"> 2015; </w:t>
      </w:r>
      <w:r w:rsidRPr="000110FC">
        <w:rPr>
          <w:rFonts w:ascii="Book Antiqua" w:eastAsia="Book Antiqua" w:hAnsi="Book Antiqua" w:cs="Book Antiqua"/>
          <w:b/>
          <w:bCs/>
          <w:color w:val="000000" w:themeColor="text1"/>
        </w:rPr>
        <w:t>25</w:t>
      </w:r>
      <w:r w:rsidRPr="000110FC">
        <w:rPr>
          <w:rFonts w:ascii="Book Antiqua" w:eastAsia="Book Antiqua" w:hAnsi="Book Antiqua" w:cs="Book Antiqua"/>
          <w:color w:val="000000" w:themeColor="text1"/>
        </w:rPr>
        <w:t>: 511-514 [PMID: 26675365 DOI: 10.18865/ed.25.4.511]</w:t>
      </w:r>
    </w:p>
    <w:p w14:paraId="78C9900A"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60 </w:t>
      </w:r>
      <w:proofErr w:type="spellStart"/>
      <w:r w:rsidRPr="000110FC">
        <w:rPr>
          <w:rFonts w:ascii="Book Antiqua" w:eastAsia="Book Antiqua" w:hAnsi="Book Antiqua" w:cs="Book Antiqua"/>
          <w:b/>
          <w:bCs/>
          <w:color w:val="000000" w:themeColor="text1"/>
        </w:rPr>
        <w:t>DeSouza</w:t>
      </w:r>
      <w:proofErr w:type="spellEnd"/>
      <w:r w:rsidRPr="000110FC">
        <w:rPr>
          <w:rFonts w:ascii="Book Antiqua" w:eastAsia="Book Antiqua" w:hAnsi="Book Antiqua" w:cs="Book Antiqua"/>
          <w:b/>
          <w:bCs/>
          <w:color w:val="000000" w:themeColor="text1"/>
        </w:rPr>
        <w:t xml:space="preserve"> C</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Cariou</w:t>
      </w:r>
      <w:proofErr w:type="spellEnd"/>
      <w:r w:rsidRPr="000110FC">
        <w:rPr>
          <w:rFonts w:ascii="Book Antiqua" w:eastAsia="Book Antiqua" w:hAnsi="Book Antiqua" w:cs="Book Antiqua"/>
          <w:color w:val="000000" w:themeColor="text1"/>
        </w:rPr>
        <w:t xml:space="preserve"> B, </w:t>
      </w:r>
      <w:proofErr w:type="spellStart"/>
      <w:r w:rsidRPr="000110FC">
        <w:rPr>
          <w:rFonts w:ascii="Book Antiqua" w:eastAsia="Book Antiqua" w:hAnsi="Book Antiqua" w:cs="Book Antiqua"/>
          <w:color w:val="000000" w:themeColor="text1"/>
        </w:rPr>
        <w:t>Garg</w:t>
      </w:r>
      <w:proofErr w:type="spellEnd"/>
      <w:r w:rsidRPr="000110FC">
        <w:rPr>
          <w:rFonts w:ascii="Book Antiqua" w:eastAsia="Book Antiqua" w:hAnsi="Book Antiqua" w:cs="Book Antiqua"/>
          <w:color w:val="000000" w:themeColor="text1"/>
        </w:rPr>
        <w:t xml:space="preserve"> S, </w:t>
      </w:r>
      <w:proofErr w:type="spellStart"/>
      <w:r w:rsidRPr="000110FC">
        <w:rPr>
          <w:rFonts w:ascii="Book Antiqua" w:eastAsia="Book Antiqua" w:hAnsi="Book Antiqua" w:cs="Book Antiqua"/>
          <w:color w:val="000000" w:themeColor="text1"/>
        </w:rPr>
        <w:t>Lausvig</w:t>
      </w:r>
      <w:proofErr w:type="spellEnd"/>
      <w:r w:rsidRPr="000110FC">
        <w:rPr>
          <w:rFonts w:ascii="Book Antiqua" w:eastAsia="Book Antiqua" w:hAnsi="Book Antiqua" w:cs="Book Antiqua"/>
          <w:color w:val="000000" w:themeColor="text1"/>
        </w:rPr>
        <w:t xml:space="preserve"> N, </w:t>
      </w:r>
      <w:proofErr w:type="spellStart"/>
      <w:r w:rsidRPr="000110FC">
        <w:rPr>
          <w:rFonts w:ascii="Book Antiqua" w:eastAsia="Book Antiqua" w:hAnsi="Book Antiqua" w:cs="Book Antiqua"/>
          <w:color w:val="000000" w:themeColor="text1"/>
        </w:rPr>
        <w:t>Navarria</w:t>
      </w:r>
      <w:proofErr w:type="spellEnd"/>
      <w:r w:rsidRPr="000110FC">
        <w:rPr>
          <w:rFonts w:ascii="Book Antiqua" w:eastAsia="Book Antiqua" w:hAnsi="Book Antiqua" w:cs="Book Antiqua"/>
          <w:color w:val="000000" w:themeColor="text1"/>
        </w:rPr>
        <w:t xml:space="preserve"> A, Fonseca V. Efficacy and Safety of </w:t>
      </w:r>
      <w:proofErr w:type="spellStart"/>
      <w:r w:rsidRPr="000110FC">
        <w:rPr>
          <w:rFonts w:ascii="Book Antiqua" w:eastAsia="Book Antiqua" w:hAnsi="Book Antiqua" w:cs="Book Antiqua"/>
          <w:color w:val="000000" w:themeColor="text1"/>
        </w:rPr>
        <w:t>Semaglutide</w:t>
      </w:r>
      <w:proofErr w:type="spellEnd"/>
      <w:r w:rsidRPr="000110FC">
        <w:rPr>
          <w:rFonts w:ascii="Book Antiqua" w:eastAsia="Book Antiqua" w:hAnsi="Book Antiqua" w:cs="Book Antiqua"/>
          <w:color w:val="000000" w:themeColor="text1"/>
        </w:rPr>
        <w:t xml:space="preserve"> for Type 2 Diabetes by Race and Ethnicity: A Post Hoc Analysis of the SUSTAIN Trials. </w:t>
      </w:r>
      <w:r w:rsidRPr="000110FC">
        <w:rPr>
          <w:rFonts w:ascii="Book Antiqua" w:eastAsia="Book Antiqua" w:hAnsi="Book Antiqua" w:cs="Book Antiqua"/>
          <w:i/>
          <w:iCs/>
          <w:color w:val="000000" w:themeColor="text1"/>
        </w:rPr>
        <w:t xml:space="preserve">J </w:t>
      </w:r>
      <w:proofErr w:type="spellStart"/>
      <w:r w:rsidRPr="000110FC">
        <w:rPr>
          <w:rFonts w:ascii="Book Antiqua" w:eastAsia="Book Antiqua" w:hAnsi="Book Antiqua" w:cs="Book Antiqua"/>
          <w:i/>
          <w:iCs/>
          <w:color w:val="000000" w:themeColor="text1"/>
        </w:rPr>
        <w:t>Clin</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Endocrinol</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Metab</w:t>
      </w:r>
      <w:proofErr w:type="spellEnd"/>
      <w:r w:rsidRPr="000110FC">
        <w:rPr>
          <w:rFonts w:ascii="Book Antiqua" w:eastAsia="Book Antiqua" w:hAnsi="Book Antiqua" w:cs="Book Antiqua"/>
          <w:color w:val="000000" w:themeColor="text1"/>
        </w:rPr>
        <w:t xml:space="preserve"> 2020; </w:t>
      </w:r>
      <w:r w:rsidRPr="000110FC">
        <w:rPr>
          <w:rFonts w:ascii="Book Antiqua" w:eastAsia="Book Antiqua" w:hAnsi="Book Antiqua" w:cs="Book Antiqua"/>
          <w:b/>
          <w:bCs/>
          <w:color w:val="000000" w:themeColor="text1"/>
        </w:rPr>
        <w:t>105</w:t>
      </w:r>
      <w:r w:rsidRPr="000110FC">
        <w:rPr>
          <w:rFonts w:ascii="Book Antiqua" w:eastAsia="Book Antiqua" w:hAnsi="Book Antiqua" w:cs="Book Antiqua"/>
          <w:color w:val="000000" w:themeColor="text1"/>
        </w:rPr>
        <w:t xml:space="preserve"> [PMID: 31769496 DOI: 10.1210/</w:t>
      </w:r>
      <w:proofErr w:type="spellStart"/>
      <w:r w:rsidRPr="000110FC">
        <w:rPr>
          <w:rFonts w:ascii="Book Antiqua" w:eastAsia="Book Antiqua" w:hAnsi="Book Antiqua" w:cs="Book Antiqua"/>
          <w:color w:val="000000" w:themeColor="text1"/>
        </w:rPr>
        <w:t>clinem</w:t>
      </w:r>
      <w:proofErr w:type="spellEnd"/>
      <w:r w:rsidRPr="000110FC">
        <w:rPr>
          <w:rFonts w:ascii="Book Antiqua" w:eastAsia="Book Antiqua" w:hAnsi="Book Antiqua" w:cs="Book Antiqua"/>
          <w:color w:val="000000" w:themeColor="text1"/>
        </w:rPr>
        <w:t>/dgz072]</w:t>
      </w:r>
    </w:p>
    <w:p w14:paraId="67A7D3A8"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61 </w:t>
      </w:r>
      <w:proofErr w:type="spellStart"/>
      <w:r w:rsidRPr="000110FC">
        <w:rPr>
          <w:rFonts w:ascii="Book Antiqua" w:eastAsia="Book Antiqua" w:hAnsi="Book Antiqua" w:cs="Book Antiqua"/>
          <w:b/>
          <w:bCs/>
          <w:color w:val="000000" w:themeColor="text1"/>
        </w:rPr>
        <w:t>Khorgami</w:t>
      </w:r>
      <w:proofErr w:type="spellEnd"/>
      <w:r w:rsidRPr="000110FC">
        <w:rPr>
          <w:rFonts w:ascii="Book Antiqua" w:eastAsia="Book Antiqua" w:hAnsi="Book Antiqua" w:cs="Book Antiqua"/>
          <w:b/>
          <w:bCs/>
          <w:color w:val="000000" w:themeColor="text1"/>
        </w:rPr>
        <w:t xml:space="preserve"> Z</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Arheart</w:t>
      </w:r>
      <w:proofErr w:type="spellEnd"/>
      <w:r w:rsidRPr="000110FC">
        <w:rPr>
          <w:rFonts w:ascii="Book Antiqua" w:eastAsia="Book Antiqua" w:hAnsi="Book Antiqua" w:cs="Book Antiqua"/>
          <w:color w:val="000000" w:themeColor="text1"/>
        </w:rPr>
        <w:t xml:space="preserve"> KL, Zhang C, Messiah SE, de la Cruz-Muñoz N. Effect of ethnicity on weight loss after bariatric surgery. </w:t>
      </w:r>
      <w:proofErr w:type="spellStart"/>
      <w:r w:rsidRPr="000110FC">
        <w:rPr>
          <w:rFonts w:ascii="Book Antiqua" w:eastAsia="Book Antiqua" w:hAnsi="Book Antiqua" w:cs="Book Antiqua"/>
          <w:i/>
          <w:iCs/>
          <w:color w:val="000000" w:themeColor="text1"/>
        </w:rPr>
        <w:t>Obes</w:t>
      </w:r>
      <w:proofErr w:type="spellEnd"/>
      <w:r w:rsidRPr="000110FC">
        <w:rPr>
          <w:rFonts w:ascii="Book Antiqua" w:eastAsia="Book Antiqua" w:hAnsi="Book Antiqua" w:cs="Book Antiqua"/>
          <w:i/>
          <w:iCs/>
          <w:color w:val="000000" w:themeColor="text1"/>
        </w:rPr>
        <w:t xml:space="preserve"> </w:t>
      </w:r>
      <w:proofErr w:type="spellStart"/>
      <w:r w:rsidRPr="000110FC">
        <w:rPr>
          <w:rFonts w:ascii="Book Antiqua" w:eastAsia="Book Antiqua" w:hAnsi="Book Antiqua" w:cs="Book Antiqua"/>
          <w:i/>
          <w:iCs/>
          <w:color w:val="000000" w:themeColor="text1"/>
        </w:rPr>
        <w:t>Surg</w:t>
      </w:r>
      <w:proofErr w:type="spellEnd"/>
      <w:r w:rsidRPr="000110FC">
        <w:rPr>
          <w:rFonts w:ascii="Book Antiqua" w:eastAsia="Book Antiqua" w:hAnsi="Book Antiqua" w:cs="Book Antiqua"/>
          <w:color w:val="000000" w:themeColor="text1"/>
        </w:rPr>
        <w:t xml:space="preserve"> 2015; </w:t>
      </w:r>
      <w:r w:rsidRPr="000110FC">
        <w:rPr>
          <w:rFonts w:ascii="Book Antiqua" w:eastAsia="Book Antiqua" w:hAnsi="Book Antiqua" w:cs="Book Antiqua"/>
          <w:b/>
          <w:bCs/>
          <w:color w:val="000000" w:themeColor="text1"/>
        </w:rPr>
        <w:t>25</w:t>
      </w:r>
      <w:r w:rsidRPr="000110FC">
        <w:rPr>
          <w:rFonts w:ascii="Book Antiqua" w:eastAsia="Book Antiqua" w:hAnsi="Book Antiqua" w:cs="Book Antiqua"/>
          <w:color w:val="000000" w:themeColor="text1"/>
        </w:rPr>
        <w:t>: 769-776 [PMID: 25430619 DOI: 10.1007/s11695-014-1474-9]</w:t>
      </w:r>
    </w:p>
    <w:p w14:paraId="2C6FAFF8"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62 </w:t>
      </w:r>
      <w:proofErr w:type="spellStart"/>
      <w:r w:rsidRPr="000110FC">
        <w:rPr>
          <w:rFonts w:ascii="Book Antiqua" w:eastAsia="Book Antiqua" w:hAnsi="Book Antiqua" w:cs="Book Antiqua"/>
          <w:b/>
          <w:bCs/>
          <w:color w:val="000000" w:themeColor="text1"/>
        </w:rPr>
        <w:t>Admiraal</w:t>
      </w:r>
      <w:proofErr w:type="spellEnd"/>
      <w:r w:rsidRPr="000110FC">
        <w:rPr>
          <w:rFonts w:ascii="Book Antiqua" w:eastAsia="Book Antiqua" w:hAnsi="Book Antiqua" w:cs="Book Antiqua"/>
          <w:b/>
          <w:bCs/>
          <w:color w:val="000000" w:themeColor="text1"/>
        </w:rPr>
        <w:t xml:space="preserve"> WM</w:t>
      </w:r>
      <w:r w:rsidRPr="000110FC">
        <w:rPr>
          <w:rFonts w:ascii="Book Antiqua" w:eastAsia="Book Antiqua" w:hAnsi="Book Antiqua" w:cs="Book Antiqua"/>
          <w:color w:val="000000" w:themeColor="text1"/>
        </w:rPr>
        <w:t xml:space="preserve">, </w:t>
      </w:r>
      <w:proofErr w:type="spellStart"/>
      <w:r w:rsidRPr="000110FC">
        <w:rPr>
          <w:rFonts w:ascii="Book Antiqua" w:eastAsia="Book Antiqua" w:hAnsi="Book Antiqua" w:cs="Book Antiqua"/>
          <w:color w:val="000000" w:themeColor="text1"/>
        </w:rPr>
        <w:t>Celik</w:t>
      </w:r>
      <w:proofErr w:type="spellEnd"/>
      <w:r w:rsidRPr="000110FC">
        <w:rPr>
          <w:rFonts w:ascii="Book Antiqua" w:eastAsia="Book Antiqua" w:hAnsi="Book Antiqua" w:cs="Book Antiqua"/>
          <w:color w:val="000000" w:themeColor="text1"/>
        </w:rPr>
        <w:t xml:space="preserve"> F, </w:t>
      </w:r>
      <w:proofErr w:type="spellStart"/>
      <w:r w:rsidRPr="000110FC">
        <w:rPr>
          <w:rFonts w:ascii="Book Antiqua" w:eastAsia="Book Antiqua" w:hAnsi="Book Antiqua" w:cs="Book Antiqua"/>
          <w:color w:val="000000" w:themeColor="text1"/>
        </w:rPr>
        <w:t>Gerdes</w:t>
      </w:r>
      <w:proofErr w:type="spellEnd"/>
      <w:r w:rsidRPr="000110FC">
        <w:rPr>
          <w:rFonts w:ascii="Book Antiqua" w:eastAsia="Book Antiqua" w:hAnsi="Book Antiqua" w:cs="Book Antiqua"/>
          <w:color w:val="000000" w:themeColor="text1"/>
        </w:rPr>
        <w:t xml:space="preserve"> VE, </w:t>
      </w:r>
      <w:proofErr w:type="spellStart"/>
      <w:r w:rsidRPr="000110FC">
        <w:rPr>
          <w:rFonts w:ascii="Book Antiqua" w:eastAsia="Book Antiqua" w:hAnsi="Book Antiqua" w:cs="Book Antiqua"/>
          <w:color w:val="000000" w:themeColor="text1"/>
        </w:rPr>
        <w:t>Dallal</w:t>
      </w:r>
      <w:proofErr w:type="spellEnd"/>
      <w:r w:rsidRPr="000110FC">
        <w:rPr>
          <w:rFonts w:ascii="Book Antiqua" w:eastAsia="Book Antiqua" w:hAnsi="Book Antiqua" w:cs="Book Antiqua"/>
          <w:color w:val="000000" w:themeColor="text1"/>
        </w:rPr>
        <w:t xml:space="preserve"> RM, Hoekstra JB, </w:t>
      </w:r>
      <w:proofErr w:type="spellStart"/>
      <w:r w:rsidRPr="000110FC">
        <w:rPr>
          <w:rFonts w:ascii="Book Antiqua" w:eastAsia="Book Antiqua" w:hAnsi="Book Antiqua" w:cs="Book Antiqua"/>
          <w:color w:val="000000" w:themeColor="text1"/>
        </w:rPr>
        <w:t>Holleman</w:t>
      </w:r>
      <w:proofErr w:type="spellEnd"/>
      <w:r w:rsidRPr="000110FC">
        <w:rPr>
          <w:rFonts w:ascii="Book Antiqua" w:eastAsia="Book Antiqua" w:hAnsi="Book Antiqua" w:cs="Book Antiqua"/>
          <w:color w:val="000000" w:themeColor="text1"/>
        </w:rPr>
        <w:t xml:space="preserve"> F. Ethnic differences in weight loss and diabetes remission after bariatric surgery: a meta-analysis. </w:t>
      </w:r>
      <w:r w:rsidRPr="000110FC">
        <w:rPr>
          <w:rFonts w:ascii="Book Antiqua" w:eastAsia="Book Antiqua" w:hAnsi="Book Antiqua" w:cs="Book Antiqua"/>
          <w:i/>
          <w:iCs/>
          <w:color w:val="000000" w:themeColor="text1"/>
        </w:rPr>
        <w:t>Diabetes Care</w:t>
      </w:r>
      <w:r w:rsidRPr="000110FC">
        <w:rPr>
          <w:rFonts w:ascii="Book Antiqua" w:eastAsia="Book Antiqua" w:hAnsi="Book Antiqua" w:cs="Book Antiqua"/>
          <w:color w:val="000000" w:themeColor="text1"/>
        </w:rPr>
        <w:t xml:space="preserve"> 2012; </w:t>
      </w:r>
      <w:r w:rsidRPr="000110FC">
        <w:rPr>
          <w:rFonts w:ascii="Book Antiqua" w:eastAsia="Book Antiqua" w:hAnsi="Book Antiqua" w:cs="Book Antiqua"/>
          <w:b/>
          <w:bCs/>
          <w:color w:val="000000" w:themeColor="text1"/>
        </w:rPr>
        <w:t>35</w:t>
      </w:r>
      <w:r w:rsidRPr="000110FC">
        <w:rPr>
          <w:rFonts w:ascii="Book Antiqua" w:eastAsia="Book Antiqua" w:hAnsi="Book Antiqua" w:cs="Book Antiqua"/>
          <w:color w:val="000000" w:themeColor="text1"/>
        </w:rPr>
        <w:t>: 1951-1958 [PMID: 22923683 DOI: 10.2337/dc12-0260]</w:t>
      </w:r>
    </w:p>
    <w:p w14:paraId="716D0089" w14:textId="77777777" w:rsidR="00A77B3E" w:rsidRPr="000110FC" w:rsidRDefault="00A77B3E">
      <w:pPr>
        <w:spacing w:line="360" w:lineRule="auto"/>
        <w:jc w:val="both"/>
        <w:rPr>
          <w:color w:val="000000" w:themeColor="text1"/>
        </w:rPr>
      </w:pPr>
    </w:p>
    <w:p w14:paraId="38477357" w14:textId="77777777" w:rsidR="00DF4CC9" w:rsidRPr="000110FC" w:rsidRDefault="00DF4CC9">
      <w:pPr>
        <w:spacing w:line="360" w:lineRule="auto"/>
        <w:jc w:val="both"/>
        <w:rPr>
          <w:color w:val="000000" w:themeColor="text1"/>
        </w:rPr>
      </w:pPr>
    </w:p>
    <w:p w14:paraId="50F648E7"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Footnotes</w:t>
      </w:r>
    </w:p>
    <w:p w14:paraId="13579EA3"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bCs/>
          <w:color w:val="000000" w:themeColor="text1"/>
        </w:rPr>
        <w:t xml:space="preserve">Conflict-of-interest statement: </w:t>
      </w:r>
      <w:r w:rsidRPr="000110FC">
        <w:rPr>
          <w:rFonts w:ascii="Book Antiqua" w:eastAsia="Book Antiqua" w:hAnsi="Book Antiqua" w:cs="Book Antiqua"/>
          <w:color w:val="000000" w:themeColor="text1"/>
        </w:rPr>
        <w:t>Authors report no conflict-of-interest.</w:t>
      </w:r>
    </w:p>
    <w:p w14:paraId="236D8917" w14:textId="77777777" w:rsidR="00A77B3E" w:rsidRPr="000110FC" w:rsidRDefault="00A77B3E">
      <w:pPr>
        <w:spacing w:line="360" w:lineRule="auto"/>
        <w:jc w:val="both"/>
        <w:rPr>
          <w:color w:val="000000" w:themeColor="text1"/>
        </w:rPr>
      </w:pPr>
    </w:p>
    <w:p w14:paraId="3C3101D6"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bCs/>
          <w:color w:val="000000" w:themeColor="text1"/>
        </w:rPr>
        <w:t xml:space="preserve">Open-Access: </w:t>
      </w:r>
      <w:r w:rsidRPr="000110F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110FC">
        <w:rPr>
          <w:rFonts w:ascii="Book Antiqua" w:eastAsia="Book Antiqua" w:hAnsi="Book Antiqua" w:cs="Book Antiqua"/>
          <w:color w:val="000000" w:themeColor="text1"/>
        </w:rPr>
        <w:t>NonCommercial</w:t>
      </w:r>
      <w:proofErr w:type="spellEnd"/>
      <w:r w:rsidRPr="000110F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203759" w14:textId="77777777" w:rsidR="00A77B3E" w:rsidRPr="000110FC" w:rsidRDefault="00A77B3E">
      <w:pPr>
        <w:spacing w:line="360" w:lineRule="auto"/>
        <w:jc w:val="both"/>
        <w:rPr>
          <w:color w:val="000000" w:themeColor="text1"/>
        </w:rPr>
      </w:pPr>
    </w:p>
    <w:p w14:paraId="51F82B8C"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Manuscript source: </w:t>
      </w:r>
      <w:r w:rsidRPr="000110FC">
        <w:rPr>
          <w:rFonts w:ascii="Book Antiqua" w:eastAsia="Book Antiqua" w:hAnsi="Book Antiqua" w:cs="Book Antiqua"/>
          <w:color w:val="000000" w:themeColor="text1"/>
        </w:rPr>
        <w:t xml:space="preserve">Invited </w:t>
      </w:r>
      <w:r w:rsidR="0041037E" w:rsidRPr="000110FC">
        <w:rPr>
          <w:rFonts w:ascii="Book Antiqua" w:hAnsi="Book Antiqua" w:cs="Book Antiqua" w:hint="eastAsia"/>
          <w:color w:val="000000" w:themeColor="text1"/>
          <w:lang w:eastAsia="zh-CN"/>
        </w:rPr>
        <w:t>m</w:t>
      </w:r>
      <w:r w:rsidRPr="000110FC">
        <w:rPr>
          <w:rFonts w:ascii="Book Antiqua" w:eastAsia="Book Antiqua" w:hAnsi="Book Antiqua" w:cs="Book Antiqua"/>
          <w:color w:val="000000" w:themeColor="text1"/>
        </w:rPr>
        <w:t>anuscript</w:t>
      </w:r>
    </w:p>
    <w:p w14:paraId="38AB6803" w14:textId="77777777" w:rsidR="00A77B3E" w:rsidRPr="000110FC" w:rsidRDefault="00A77B3E">
      <w:pPr>
        <w:spacing w:line="360" w:lineRule="auto"/>
        <w:jc w:val="both"/>
        <w:rPr>
          <w:color w:val="000000" w:themeColor="text1"/>
        </w:rPr>
      </w:pPr>
    </w:p>
    <w:p w14:paraId="22C1FFE0"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Peer-review started: </w:t>
      </w:r>
      <w:r w:rsidRPr="000110FC">
        <w:rPr>
          <w:rFonts w:ascii="Book Antiqua" w:eastAsia="Book Antiqua" w:hAnsi="Book Antiqua" w:cs="Book Antiqua"/>
          <w:color w:val="000000" w:themeColor="text1"/>
        </w:rPr>
        <w:t>January 4, 2021</w:t>
      </w:r>
    </w:p>
    <w:p w14:paraId="0782047A"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First decision: </w:t>
      </w:r>
      <w:r w:rsidRPr="000110FC">
        <w:rPr>
          <w:rFonts w:ascii="Book Antiqua" w:eastAsia="Book Antiqua" w:hAnsi="Book Antiqua" w:cs="Book Antiqua"/>
          <w:color w:val="000000" w:themeColor="text1"/>
        </w:rPr>
        <w:t>January 25, 2021</w:t>
      </w:r>
    </w:p>
    <w:p w14:paraId="21F27678" w14:textId="5497DABE"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Article in press: </w:t>
      </w:r>
      <w:r w:rsidR="007E7162" w:rsidRPr="000110FC">
        <w:rPr>
          <w:rFonts w:ascii="Book Antiqua" w:eastAsia="Book Antiqua" w:hAnsi="Book Antiqua" w:cs="Book Antiqua"/>
          <w:bCs/>
          <w:color w:val="000000" w:themeColor="text1"/>
        </w:rPr>
        <w:t>July 7, 2021</w:t>
      </w:r>
    </w:p>
    <w:p w14:paraId="6DB78B45" w14:textId="77777777" w:rsidR="00A77B3E" w:rsidRPr="000110FC" w:rsidRDefault="00A77B3E">
      <w:pPr>
        <w:spacing w:line="360" w:lineRule="auto"/>
        <w:jc w:val="both"/>
        <w:rPr>
          <w:color w:val="000000" w:themeColor="text1"/>
        </w:rPr>
      </w:pPr>
    </w:p>
    <w:p w14:paraId="3566C051"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Specialty type: </w:t>
      </w:r>
      <w:r w:rsidRPr="000110FC">
        <w:rPr>
          <w:rFonts w:ascii="Book Antiqua" w:eastAsia="Book Antiqua" w:hAnsi="Book Antiqua" w:cs="Book Antiqua"/>
          <w:color w:val="000000" w:themeColor="text1"/>
        </w:rPr>
        <w:t xml:space="preserve">Gastroenterology and </w:t>
      </w:r>
      <w:proofErr w:type="spellStart"/>
      <w:r w:rsidR="0041037E" w:rsidRPr="000110FC">
        <w:rPr>
          <w:rFonts w:ascii="Book Antiqua" w:hAnsi="Book Antiqua" w:cs="Book Antiqua" w:hint="eastAsia"/>
          <w:color w:val="000000" w:themeColor="text1"/>
          <w:lang w:eastAsia="zh-CN"/>
        </w:rPr>
        <w:t>h</w:t>
      </w:r>
      <w:r w:rsidRPr="000110FC">
        <w:rPr>
          <w:rFonts w:ascii="Book Antiqua" w:eastAsia="Book Antiqua" w:hAnsi="Book Antiqua" w:cs="Book Antiqua"/>
          <w:color w:val="000000" w:themeColor="text1"/>
        </w:rPr>
        <w:t>epatology</w:t>
      </w:r>
      <w:proofErr w:type="spellEnd"/>
    </w:p>
    <w:p w14:paraId="41ECACC8"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 xml:space="preserve">Country/Territory of origin: </w:t>
      </w:r>
      <w:r w:rsidRPr="000110FC">
        <w:rPr>
          <w:rFonts w:ascii="Book Antiqua" w:eastAsia="Book Antiqua" w:hAnsi="Book Antiqua" w:cs="Book Antiqua"/>
          <w:color w:val="000000" w:themeColor="text1"/>
        </w:rPr>
        <w:t>United States</w:t>
      </w:r>
    </w:p>
    <w:p w14:paraId="2FAD47D4"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b/>
          <w:color w:val="000000" w:themeColor="text1"/>
        </w:rPr>
        <w:t>Peer-review report’s scientific quality classification</w:t>
      </w:r>
    </w:p>
    <w:p w14:paraId="25A95B52"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 xml:space="preserve">Grade </w:t>
      </w:r>
      <w:proofErr w:type="gramStart"/>
      <w:r w:rsidRPr="000110FC">
        <w:rPr>
          <w:rFonts w:ascii="Book Antiqua" w:eastAsia="Book Antiqua" w:hAnsi="Book Antiqua" w:cs="Book Antiqua"/>
          <w:color w:val="000000" w:themeColor="text1"/>
        </w:rPr>
        <w:t>A</w:t>
      </w:r>
      <w:proofErr w:type="gramEnd"/>
      <w:r w:rsidRPr="000110FC">
        <w:rPr>
          <w:rFonts w:ascii="Book Antiqua" w:eastAsia="Book Antiqua" w:hAnsi="Book Antiqua" w:cs="Book Antiqua"/>
          <w:color w:val="000000" w:themeColor="text1"/>
        </w:rPr>
        <w:t xml:space="preserve"> (Excellent): 0</w:t>
      </w:r>
    </w:p>
    <w:p w14:paraId="6D212151" w14:textId="77777777" w:rsidR="00A77B3E" w:rsidRPr="000110FC" w:rsidRDefault="000B26DB">
      <w:pPr>
        <w:spacing w:line="360" w:lineRule="auto"/>
        <w:jc w:val="both"/>
        <w:rPr>
          <w:color w:val="000000" w:themeColor="text1"/>
          <w:lang w:eastAsia="zh-CN"/>
        </w:rPr>
      </w:pPr>
      <w:r w:rsidRPr="000110FC">
        <w:rPr>
          <w:rFonts w:ascii="Book Antiqua" w:eastAsia="Book Antiqua" w:hAnsi="Book Antiqua" w:cs="Book Antiqua"/>
          <w:color w:val="000000" w:themeColor="text1"/>
        </w:rPr>
        <w:t>Grade B (Very good): B</w:t>
      </w:r>
      <w:r w:rsidR="0041037E" w:rsidRPr="000110FC">
        <w:rPr>
          <w:rFonts w:ascii="Book Antiqua" w:hAnsi="Book Antiqua" w:cs="Book Antiqua" w:hint="eastAsia"/>
          <w:color w:val="000000" w:themeColor="text1"/>
          <w:lang w:eastAsia="zh-CN"/>
        </w:rPr>
        <w:t>, B</w:t>
      </w:r>
    </w:p>
    <w:p w14:paraId="2B081A09"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Grade C (Good): 0</w:t>
      </w:r>
    </w:p>
    <w:p w14:paraId="70DB9D9D"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Grade D (Fair): 0</w:t>
      </w:r>
    </w:p>
    <w:p w14:paraId="343A81C7" w14:textId="77777777" w:rsidR="00A77B3E" w:rsidRPr="000110FC" w:rsidRDefault="000B26DB">
      <w:pPr>
        <w:spacing w:line="360" w:lineRule="auto"/>
        <w:jc w:val="both"/>
        <w:rPr>
          <w:color w:val="000000" w:themeColor="text1"/>
        </w:rPr>
      </w:pPr>
      <w:r w:rsidRPr="000110FC">
        <w:rPr>
          <w:rFonts w:ascii="Book Antiqua" w:eastAsia="Book Antiqua" w:hAnsi="Book Antiqua" w:cs="Book Antiqua"/>
          <w:color w:val="000000" w:themeColor="text1"/>
        </w:rPr>
        <w:t>Grade E (Poor): 0</w:t>
      </w:r>
    </w:p>
    <w:p w14:paraId="43917EF1" w14:textId="77777777" w:rsidR="00A77B3E" w:rsidRPr="000110FC" w:rsidRDefault="00A77B3E">
      <w:pPr>
        <w:spacing w:line="360" w:lineRule="auto"/>
        <w:jc w:val="both"/>
        <w:rPr>
          <w:color w:val="000000" w:themeColor="text1"/>
        </w:rPr>
      </w:pPr>
    </w:p>
    <w:p w14:paraId="3FBFC09D" w14:textId="27DD5C06" w:rsidR="00453EF1" w:rsidRPr="000110FC" w:rsidRDefault="000B26DB">
      <w:pPr>
        <w:spacing w:line="360" w:lineRule="auto"/>
        <w:jc w:val="both"/>
        <w:rPr>
          <w:rFonts w:ascii="Book Antiqua" w:eastAsia="Book Antiqua" w:hAnsi="Book Antiqua" w:cs="Book Antiqua"/>
          <w:b/>
          <w:color w:val="000000" w:themeColor="text1"/>
        </w:rPr>
      </w:pPr>
      <w:r w:rsidRPr="000110FC">
        <w:rPr>
          <w:rFonts w:ascii="Book Antiqua" w:eastAsia="Book Antiqua" w:hAnsi="Book Antiqua" w:cs="Book Antiqua"/>
          <w:b/>
          <w:color w:val="000000" w:themeColor="text1"/>
        </w:rPr>
        <w:t xml:space="preserve">P-Reviewer: </w:t>
      </w:r>
      <w:proofErr w:type="spellStart"/>
      <w:r w:rsidRPr="000110FC">
        <w:rPr>
          <w:rFonts w:ascii="Book Antiqua" w:eastAsia="Book Antiqua" w:hAnsi="Book Antiqua" w:cs="Book Antiqua"/>
          <w:color w:val="000000" w:themeColor="text1"/>
        </w:rPr>
        <w:t>Sitkin</w:t>
      </w:r>
      <w:proofErr w:type="spellEnd"/>
      <w:r w:rsidRPr="000110FC">
        <w:rPr>
          <w:rFonts w:ascii="Book Antiqua" w:eastAsia="Book Antiqua" w:hAnsi="Book Antiqua" w:cs="Book Antiqua"/>
          <w:color w:val="000000" w:themeColor="text1"/>
        </w:rPr>
        <w:t xml:space="preserve"> S</w:t>
      </w:r>
      <w:r w:rsidRPr="000110FC">
        <w:rPr>
          <w:rFonts w:ascii="Book Antiqua" w:eastAsia="Book Antiqua" w:hAnsi="Book Antiqua" w:cs="Book Antiqua"/>
          <w:b/>
          <w:color w:val="000000" w:themeColor="text1"/>
        </w:rPr>
        <w:t xml:space="preserve"> S-Editor: </w:t>
      </w:r>
      <w:proofErr w:type="spellStart"/>
      <w:proofErr w:type="gramStart"/>
      <w:r w:rsidRPr="000110FC">
        <w:rPr>
          <w:rFonts w:ascii="Book Antiqua" w:eastAsia="Book Antiqua" w:hAnsi="Book Antiqua" w:cs="Book Antiqua"/>
          <w:color w:val="000000" w:themeColor="text1"/>
        </w:rPr>
        <w:t>Gao</w:t>
      </w:r>
      <w:proofErr w:type="spellEnd"/>
      <w:proofErr w:type="gramEnd"/>
      <w:r w:rsidRPr="000110FC">
        <w:rPr>
          <w:rFonts w:ascii="Book Antiqua" w:eastAsia="Book Antiqua" w:hAnsi="Book Antiqua" w:cs="Book Antiqua"/>
          <w:color w:val="000000" w:themeColor="text1"/>
        </w:rPr>
        <w:t xml:space="preserve"> CC</w:t>
      </w:r>
      <w:r w:rsidRPr="000110FC">
        <w:rPr>
          <w:rFonts w:ascii="Book Antiqua" w:eastAsia="Book Antiqua" w:hAnsi="Book Antiqua" w:cs="Book Antiqua"/>
          <w:b/>
          <w:color w:val="000000" w:themeColor="text1"/>
        </w:rPr>
        <w:t xml:space="preserve"> L-Editor: </w:t>
      </w:r>
      <w:r w:rsidR="007E7162" w:rsidRPr="000110FC">
        <w:rPr>
          <w:rFonts w:ascii="Book Antiqua" w:eastAsia="Book Antiqua" w:hAnsi="Book Antiqua" w:cs="Book Antiqua"/>
          <w:color w:val="000000" w:themeColor="text1"/>
        </w:rPr>
        <w:t>A</w:t>
      </w:r>
      <w:r w:rsidR="007E7162" w:rsidRPr="000110FC">
        <w:rPr>
          <w:rFonts w:ascii="Book Antiqua" w:eastAsia="Book Antiqua" w:hAnsi="Book Antiqua" w:cs="Book Antiqua"/>
          <w:b/>
          <w:color w:val="000000" w:themeColor="text1"/>
        </w:rPr>
        <w:t xml:space="preserve"> </w:t>
      </w:r>
      <w:r w:rsidRPr="000110FC">
        <w:rPr>
          <w:rFonts w:ascii="Book Antiqua" w:eastAsia="Book Antiqua" w:hAnsi="Book Antiqua" w:cs="Book Antiqua"/>
          <w:b/>
          <w:color w:val="000000" w:themeColor="text1"/>
        </w:rPr>
        <w:t xml:space="preserve">P-Editor: </w:t>
      </w:r>
      <w:r w:rsidR="007E7162" w:rsidRPr="000110FC">
        <w:rPr>
          <w:rFonts w:ascii="Book Antiqua" w:eastAsia="Book Antiqua" w:hAnsi="Book Antiqua" w:cs="Book Antiqua"/>
          <w:color w:val="000000" w:themeColor="text1"/>
        </w:rPr>
        <w:t>L</w:t>
      </w:r>
      <w:r w:rsidR="007E7162" w:rsidRPr="000110FC">
        <w:rPr>
          <w:rFonts w:ascii="Book Antiqua" w:eastAsia="Book Antiqua" w:hAnsi="Book Antiqua" w:cs="Book Antiqua" w:hint="eastAsia"/>
          <w:color w:val="000000" w:themeColor="text1"/>
        </w:rPr>
        <w:t>i</w:t>
      </w:r>
      <w:r w:rsidR="007E7162" w:rsidRPr="000110FC">
        <w:rPr>
          <w:rFonts w:ascii="Book Antiqua" w:eastAsia="Book Antiqua" w:hAnsi="Book Antiqua" w:cs="Book Antiqua"/>
          <w:color w:val="000000" w:themeColor="text1"/>
        </w:rPr>
        <w:t xml:space="preserve"> X</w:t>
      </w:r>
    </w:p>
    <w:p w14:paraId="3A4D1171" w14:textId="77777777" w:rsidR="00A77B3E" w:rsidRPr="000110FC" w:rsidRDefault="00453EF1">
      <w:pPr>
        <w:spacing w:line="360" w:lineRule="auto"/>
        <w:jc w:val="both"/>
        <w:rPr>
          <w:rFonts w:ascii="Book Antiqua" w:hAnsi="Book Antiqua" w:cs="Book Antiqua"/>
          <w:b/>
          <w:color w:val="000000" w:themeColor="text1"/>
          <w:lang w:eastAsia="zh-CN"/>
        </w:rPr>
      </w:pPr>
      <w:r w:rsidRPr="000110FC">
        <w:rPr>
          <w:rFonts w:ascii="Book Antiqua" w:eastAsia="Book Antiqua" w:hAnsi="Book Antiqua" w:cs="Book Antiqua"/>
          <w:b/>
          <w:color w:val="000000" w:themeColor="text1"/>
        </w:rPr>
        <w:br w:type="page"/>
      </w:r>
      <w:r w:rsidRPr="000110FC">
        <w:rPr>
          <w:rFonts w:ascii="Book Antiqua" w:eastAsia="Book Antiqua" w:hAnsi="Book Antiqua" w:cs="Book Antiqua"/>
          <w:b/>
          <w:color w:val="000000" w:themeColor="text1"/>
        </w:rPr>
        <w:lastRenderedPageBreak/>
        <w:t xml:space="preserve">Table </w:t>
      </w:r>
      <w:proofErr w:type="gramStart"/>
      <w:r w:rsidRPr="000110FC">
        <w:rPr>
          <w:rFonts w:ascii="Book Antiqua" w:eastAsia="Book Antiqua" w:hAnsi="Book Antiqua" w:cs="Book Antiqua"/>
          <w:b/>
          <w:color w:val="000000" w:themeColor="text1"/>
        </w:rPr>
        <w:t>1</w:t>
      </w:r>
      <w:r w:rsidRPr="000110FC">
        <w:rPr>
          <w:rFonts w:ascii="Book Antiqua" w:hAnsi="Book Antiqua" w:cs="Book Antiqua" w:hint="eastAsia"/>
          <w:b/>
          <w:color w:val="000000" w:themeColor="text1"/>
          <w:lang w:eastAsia="zh-CN"/>
        </w:rPr>
        <w:t xml:space="preserve"> </w:t>
      </w:r>
      <w:r w:rsidRPr="000110FC">
        <w:rPr>
          <w:rFonts w:ascii="Book Antiqua" w:eastAsia="Book Antiqua" w:hAnsi="Book Antiqua" w:cs="Book Antiqua"/>
          <w:b/>
          <w:color w:val="000000" w:themeColor="text1"/>
        </w:rPr>
        <w:t xml:space="preserve">Estimated </w:t>
      </w:r>
      <w:r w:rsidRPr="000110FC">
        <w:rPr>
          <w:rFonts w:ascii="Book Antiqua" w:hAnsi="Book Antiqua" w:cs="Book Antiqua" w:hint="eastAsia"/>
          <w:b/>
          <w:color w:val="000000" w:themeColor="text1"/>
          <w:lang w:eastAsia="zh-CN"/>
        </w:rPr>
        <w:t>p</w:t>
      </w:r>
      <w:r w:rsidRPr="000110FC">
        <w:rPr>
          <w:rFonts w:ascii="Book Antiqua" w:eastAsia="Book Antiqua" w:hAnsi="Book Antiqua" w:cs="Book Antiqua"/>
          <w:b/>
          <w:color w:val="000000" w:themeColor="text1"/>
        </w:rPr>
        <w:t>revalence</w:t>
      </w:r>
      <w:proofErr w:type="gramEnd"/>
      <w:r w:rsidRPr="000110FC">
        <w:rPr>
          <w:rFonts w:ascii="Book Antiqua" w:eastAsia="Book Antiqua" w:hAnsi="Book Antiqua" w:cs="Book Antiqua"/>
          <w:b/>
          <w:color w:val="000000" w:themeColor="text1"/>
        </w:rPr>
        <w:t xml:space="preserve"> of nonalcoholic fatty liver disease in the general U</w:t>
      </w:r>
      <w:r w:rsidRPr="000110FC">
        <w:rPr>
          <w:rFonts w:ascii="Book Antiqua" w:hAnsi="Book Antiqua" w:cs="Book Antiqua" w:hint="eastAsia"/>
          <w:b/>
          <w:color w:val="000000" w:themeColor="text1"/>
          <w:lang w:eastAsia="zh-CN"/>
        </w:rPr>
        <w:t xml:space="preserve">nited </w:t>
      </w:r>
      <w:r w:rsidRPr="000110FC">
        <w:rPr>
          <w:rFonts w:ascii="Book Antiqua" w:eastAsia="Book Antiqua" w:hAnsi="Book Antiqua" w:cs="Book Antiqua"/>
          <w:b/>
          <w:color w:val="000000" w:themeColor="text1"/>
        </w:rPr>
        <w:t>S</w:t>
      </w:r>
      <w:r w:rsidRPr="000110FC">
        <w:rPr>
          <w:rFonts w:ascii="Book Antiqua" w:hAnsi="Book Antiqua" w:cs="Book Antiqua" w:hint="eastAsia"/>
          <w:b/>
          <w:color w:val="000000" w:themeColor="text1"/>
          <w:lang w:eastAsia="zh-CN"/>
        </w:rPr>
        <w:t>tates</w:t>
      </w:r>
      <w:r w:rsidRPr="000110FC">
        <w:rPr>
          <w:rFonts w:ascii="Book Antiqua" w:eastAsia="Book Antiqua" w:hAnsi="Book Antiqua" w:cs="Book Antiqua"/>
          <w:b/>
          <w:color w:val="000000" w:themeColor="text1"/>
        </w:rPr>
        <w:t xml:space="preserve"> population (three main Race-ethnicities)</w:t>
      </w:r>
    </w:p>
    <w:tbl>
      <w:tblPr>
        <w:tblW w:w="5536" w:type="pct"/>
        <w:tblInd w:w="-614" w:type="dxa"/>
        <w:tblLayout w:type="fixed"/>
        <w:tblCellMar>
          <w:left w:w="0" w:type="dxa"/>
          <w:right w:w="0" w:type="dxa"/>
        </w:tblCellMar>
        <w:tblLook w:val="04A0" w:firstRow="1" w:lastRow="0" w:firstColumn="1" w:lastColumn="0" w:noHBand="0" w:noVBand="1"/>
      </w:tblPr>
      <w:tblGrid>
        <w:gridCol w:w="1844"/>
        <w:gridCol w:w="851"/>
        <w:gridCol w:w="1134"/>
        <w:gridCol w:w="1134"/>
        <w:gridCol w:w="790"/>
        <w:gridCol w:w="1052"/>
        <w:gridCol w:w="851"/>
        <w:gridCol w:w="874"/>
        <w:gridCol w:w="969"/>
        <w:gridCol w:w="1104"/>
      </w:tblGrid>
      <w:tr w:rsidR="004E5AC5" w:rsidRPr="000110FC" w14:paraId="3C191BBD" w14:textId="77777777" w:rsidTr="003A76C2">
        <w:tc>
          <w:tcPr>
            <w:tcW w:w="1844" w:type="dxa"/>
            <w:vMerge w:val="restart"/>
            <w:tcBorders>
              <w:top w:val="single" w:sz="4" w:space="0" w:color="auto"/>
            </w:tcBorders>
            <w:shd w:val="clear" w:color="auto" w:fill="auto"/>
            <w:tcMar>
              <w:top w:w="0" w:type="dxa"/>
              <w:left w:w="108" w:type="dxa"/>
              <w:bottom w:w="0" w:type="dxa"/>
              <w:right w:w="108" w:type="dxa"/>
            </w:tcMar>
            <w:hideMark/>
          </w:tcPr>
          <w:p w14:paraId="39A2DDB0" w14:textId="646D1712" w:rsidR="00687461" w:rsidRPr="000110FC" w:rsidRDefault="00687461" w:rsidP="00453EF1">
            <w:pPr>
              <w:spacing w:line="360" w:lineRule="auto"/>
              <w:jc w:val="both"/>
              <w:rPr>
                <w:rFonts w:ascii="Book Antiqua" w:eastAsia="宋体" w:hAnsi="Book Antiqua" w:cs="宋体"/>
                <w:b/>
                <w:color w:val="000000" w:themeColor="text1"/>
                <w:lang w:eastAsia="zh-CN"/>
              </w:rPr>
            </w:pPr>
            <w:r w:rsidRPr="000110FC">
              <w:rPr>
                <w:rFonts w:ascii="Book Antiqua" w:eastAsia="宋体" w:hAnsi="Book Antiqua" w:cs="Arial"/>
                <w:b/>
                <w:color w:val="000000" w:themeColor="text1"/>
              </w:rPr>
              <w:t>Ref.</w:t>
            </w:r>
          </w:p>
        </w:tc>
        <w:tc>
          <w:tcPr>
            <w:tcW w:w="3119" w:type="dxa"/>
            <w:gridSpan w:val="3"/>
            <w:tcBorders>
              <w:top w:val="single" w:sz="4" w:space="0" w:color="auto"/>
              <w:bottom w:val="single" w:sz="4" w:space="0" w:color="auto"/>
            </w:tcBorders>
            <w:shd w:val="clear" w:color="auto" w:fill="auto"/>
            <w:tcMar>
              <w:top w:w="0" w:type="dxa"/>
              <w:left w:w="108" w:type="dxa"/>
              <w:bottom w:w="0" w:type="dxa"/>
              <w:right w:w="108" w:type="dxa"/>
            </w:tcMar>
            <w:hideMark/>
          </w:tcPr>
          <w:p w14:paraId="7818F78E" w14:textId="77777777" w:rsidR="00687461" w:rsidRPr="000110FC" w:rsidRDefault="00687461" w:rsidP="00453EF1">
            <w:pPr>
              <w:spacing w:line="360" w:lineRule="auto"/>
              <w:jc w:val="both"/>
              <w:rPr>
                <w:rFonts w:ascii="Book Antiqua" w:eastAsia="宋体" w:hAnsi="Book Antiqua" w:cs="宋体"/>
                <w:b/>
                <w:color w:val="000000" w:themeColor="text1"/>
              </w:rPr>
            </w:pPr>
            <w:r w:rsidRPr="000110FC">
              <w:rPr>
                <w:rFonts w:ascii="Book Antiqua" w:eastAsia="宋体" w:hAnsi="Book Antiqua" w:cs="Arial"/>
                <w:b/>
                <w:color w:val="000000" w:themeColor="text1"/>
              </w:rPr>
              <w:t>Whites</w:t>
            </w:r>
          </w:p>
        </w:tc>
        <w:tc>
          <w:tcPr>
            <w:tcW w:w="2693" w:type="dxa"/>
            <w:gridSpan w:val="3"/>
            <w:tcBorders>
              <w:top w:val="single" w:sz="4" w:space="0" w:color="auto"/>
              <w:bottom w:val="single" w:sz="4" w:space="0" w:color="auto"/>
            </w:tcBorders>
            <w:shd w:val="clear" w:color="auto" w:fill="auto"/>
            <w:tcMar>
              <w:top w:w="0" w:type="dxa"/>
              <w:left w:w="108" w:type="dxa"/>
              <w:bottom w:w="0" w:type="dxa"/>
              <w:right w:w="108" w:type="dxa"/>
            </w:tcMar>
            <w:hideMark/>
          </w:tcPr>
          <w:p w14:paraId="58CBD9B2" w14:textId="77777777" w:rsidR="00687461" w:rsidRPr="000110FC" w:rsidRDefault="00687461" w:rsidP="00453EF1">
            <w:pPr>
              <w:spacing w:line="360" w:lineRule="auto"/>
              <w:jc w:val="both"/>
              <w:rPr>
                <w:rFonts w:ascii="Book Antiqua" w:eastAsia="宋体" w:hAnsi="Book Antiqua" w:cs="宋体"/>
                <w:b/>
                <w:color w:val="000000" w:themeColor="text1"/>
              </w:rPr>
            </w:pPr>
            <w:r w:rsidRPr="000110FC">
              <w:rPr>
                <w:rFonts w:ascii="Book Antiqua" w:eastAsia="宋体" w:hAnsi="Book Antiqua" w:cs="Arial"/>
                <w:b/>
                <w:color w:val="000000" w:themeColor="text1"/>
              </w:rPr>
              <w:t>Blacks</w:t>
            </w:r>
          </w:p>
        </w:tc>
        <w:tc>
          <w:tcPr>
            <w:tcW w:w="2947" w:type="dxa"/>
            <w:gridSpan w:val="3"/>
            <w:tcBorders>
              <w:top w:val="single" w:sz="4" w:space="0" w:color="auto"/>
              <w:bottom w:val="single" w:sz="4" w:space="0" w:color="auto"/>
            </w:tcBorders>
            <w:shd w:val="clear" w:color="auto" w:fill="auto"/>
            <w:tcMar>
              <w:top w:w="0" w:type="dxa"/>
              <w:left w:w="108" w:type="dxa"/>
              <w:bottom w:w="0" w:type="dxa"/>
              <w:right w:w="108" w:type="dxa"/>
            </w:tcMar>
            <w:hideMark/>
          </w:tcPr>
          <w:p w14:paraId="197517A7" w14:textId="77777777" w:rsidR="00687461" w:rsidRPr="000110FC" w:rsidRDefault="00687461" w:rsidP="00453EF1">
            <w:pPr>
              <w:spacing w:line="360" w:lineRule="auto"/>
              <w:jc w:val="both"/>
              <w:rPr>
                <w:rFonts w:ascii="Book Antiqua" w:eastAsia="宋体" w:hAnsi="Book Antiqua" w:cs="宋体"/>
                <w:b/>
                <w:color w:val="000000" w:themeColor="text1"/>
              </w:rPr>
            </w:pPr>
            <w:r w:rsidRPr="000110FC">
              <w:rPr>
                <w:rFonts w:ascii="Book Antiqua" w:eastAsia="宋体" w:hAnsi="Book Antiqua" w:cs="Arial"/>
                <w:b/>
                <w:color w:val="000000" w:themeColor="text1"/>
              </w:rPr>
              <w:t>Hispanics</w:t>
            </w:r>
          </w:p>
        </w:tc>
      </w:tr>
      <w:tr w:rsidR="004E5AC5" w:rsidRPr="000110FC" w14:paraId="583E449E" w14:textId="77777777" w:rsidTr="003A76C2">
        <w:tc>
          <w:tcPr>
            <w:tcW w:w="1844" w:type="dxa"/>
            <w:vMerge/>
            <w:tcBorders>
              <w:bottom w:val="single" w:sz="4" w:space="0" w:color="000000" w:themeColor="text1"/>
            </w:tcBorders>
            <w:shd w:val="clear" w:color="auto" w:fill="auto"/>
            <w:tcMar>
              <w:top w:w="0" w:type="dxa"/>
              <w:left w:w="108" w:type="dxa"/>
              <w:bottom w:w="0" w:type="dxa"/>
              <w:right w:w="108" w:type="dxa"/>
            </w:tcMar>
            <w:hideMark/>
          </w:tcPr>
          <w:p w14:paraId="2A49F2BC" w14:textId="55F64976" w:rsidR="00687461" w:rsidRPr="000110FC" w:rsidRDefault="00687461" w:rsidP="00453EF1">
            <w:pPr>
              <w:spacing w:line="360" w:lineRule="auto"/>
              <w:jc w:val="both"/>
              <w:rPr>
                <w:rFonts w:ascii="Book Antiqua" w:eastAsia="宋体" w:hAnsi="Book Antiqua" w:cs="宋体"/>
                <w:b/>
                <w:color w:val="000000" w:themeColor="text1"/>
              </w:rPr>
            </w:pPr>
          </w:p>
        </w:tc>
        <w:tc>
          <w:tcPr>
            <w:tcW w:w="851"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71F1DE4D" w14:textId="77777777" w:rsidR="00687461" w:rsidRPr="000110FC" w:rsidRDefault="00687461" w:rsidP="00453EF1">
            <w:pPr>
              <w:spacing w:line="360" w:lineRule="auto"/>
              <w:jc w:val="both"/>
              <w:rPr>
                <w:rFonts w:ascii="Book Antiqua" w:eastAsia="宋体" w:hAnsi="Book Antiqua" w:cs="宋体"/>
                <w:b/>
                <w:color w:val="000000" w:themeColor="text1"/>
                <w:lang w:eastAsia="zh-CN"/>
              </w:rPr>
            </w:pPr>
            <w:r w:rsidRPr="000110FC">
              <w:rPr>
                <w:rFonts w:ascii="Book Antiqua" w:eastAsia="宋体" w:hAnsi="Book Antiqua" w:cs="Arial"/>
                <w:b/>
                <w:color w:val="000000" w:themeColor="text1"/>
              </w:rPr>
              <w:t>No</w:t>
            </w:r>
            <w:r w:rsidRPr="000110FC">
              <w:rPr>
                <w:rFonts w:ascii="Book Antiqua" w:eastAsia="宋体" w:hAnsi="Book Antiqua" w:cs="Arial" w:hint="eastAsia"/>
                <w:b/>
                <w:color w:val="000000" w:themeColor="text1"/>
                <w:lang w:eastAsia="zh-CN"/>
              </w:rPr>
              <w:t>.</w:t>
            </w:r>
          </w:p>
        </w:tc>
        <w:tc>
          <w:tcPr>
            <w:tcW w:w="1134"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66EA1F2A" w14:textId="77777777" w:rsidR="00687461" w:rsidRPr="000110FC" w:rsidRDefault="00687461" w:rsidP="00453EF1">
            <w:pPr>
              <w:spacing w:line="360" w:lineRule="auto"/>
              <w:jc w:val="both"/>
              <w:rPr>
                <w:rFonts w:ascii="Book Antiqua" w:eastAsia="宋体" w:hAnsi="Book Antiqua" w:cs="宋体"/>
                <w:b/>
                <w:color w:val="000000" w:themeColor="text1"/>
              </w:rPr>
            </w:pPr>
            <w:proofErr w:type="spellStart"/>
            <w:r w:rsidRPr="000110FC">
              <w:rPr>
                <w:rFonts w:ascii="Book Antiqua" w:eastAsia="宋体" w:hAnsi="Book Antiqua" w:cs="Arial"/>
                <w:b/>
                <w:color w:val="000000" w:themeColor="text1"/>
              </w:rPr>
              <w:t>Denom</w:t>
            </w:r>
            <w:proofErr w:type="spellEnd"/>
          </w:p>
        </w:tc>
        <w:tc>
          <w:tcPr>
            <w:tcW w:w="1134"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3EBA7D60" w14:textId="77777777" w:rsidR="00687461" w:rsidRPr="000110FC" w:rsidRDefault="00687461" w:rsidP="00453EF1">
            <w:pPr>
              <w:spacing w:line="360" w:lineRule="auto"/>
              <w:jc w:val="both"/>
              <w:rPr>
                <w:rFonts w:ascii="Book Antiqua" w:eastAsia="宋体" w:hAnsi="Book Antiqua" w:cs="宋体"/>
                <w:b/>
                <w:color w:val="000000" w:themeColor="text1"/>
              </w:rPr>
            </w:pPr>
            <w:r w:rsidRPr="000110FC">
              <w:rPr>
                <w:rFonts w:ascii="Book Antiqua" w:eastAsia="宋体" w:hAnsi="Book Antiqua" w:cs="Arial"/>
                <w:b/>
                <w:color w:val="000000" w:themeColor="text1"/>
              </w:rPr>
              <w:t>Percentage</w:t>
            </w:r>
          </w:p>
        </w:tc>
        <w:tc>
          <w:tcPr>
            <w:tcW w:w="790"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1368B407" w14:textId="77777777" w:rsidR="00687461" w:rsidRPr="000110FC" w:rsidRDefault="00687461" w:rsidP="00453EF1">
            <w:pPr>
              <w:spacing w:line="360" w:lineRule="auto"/>
              <w:jc w:val="both"/>
              <w:rPr>
                <w:rFonts w:ascii="Book Antiqua" w:eastAsia="宋体" w:hAnsi="Book Antiqua" w:cs="宋体"/>
                <w:b/>
                <w:color w:val="000000" w:themeColor="text1"/>
                <w:lang w:eastAsia="zh-CN"/>
              </w:rPr>
            </w:pPr>
            <w:r w:rsidRPr="000110FC">
              <w:rPr>
                <w:rFonts w:ascii="Book Antiqua" w:eastAsia="宋体" w:hAnsi="Book Antiqua" w:cs="Arial"/>
                <w:b/>
                <w:color w:val="000000" w:themeColor="text1"/>
              </w:rPr>
              <w:t>No</w:t>
            </w:r>
            <w:r w:rsidRPr="000110FC">
              <w:rPr>
                <w:rFonts w:ascii="Book Antiqua" w:eastAsia="宋体" w:hAnsi="Book Antiqua" w:cs="Arial" w:hint="eastAsia"/>
                <w:b/>
                <w:color w:val="000000" w:themeColor="text1"/>
                <w:lang w:eastAsia="zh-CN"/>
              </w:rPr>
              <w:t>.</w:t>
            </w:r>
          </w:p>
        </w:tc>
        <w:tc>
          <w:tcPr>
            <w:tcW w:w="1052"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32CF3674" w14:textId="77777777" w:rsidR="00687461" w:rsidRPr="000110FC" w:rsidRDefault="00687461" w:rsidP="00453EF1">
            <w:pPr>
              <w:spacing w:line="360" w:lineRule="auto"/>
              <w:jc w:val="both"/>
              <w:rPr>
                <w:rFonts w:ascii="Book Antiqua" w:eastAsia="宋体" w:hAnsi="Book Antiqua" w:cs="宋体"/>
                <w:b/>
                <w:color w:val="000000" w:themeColor="text1"/>
              </w:rPr>
            </w:pPr>
            <w:proofErr w:type="spellStart"/>
            <w:r w:rsidRPr="000110FC">
              <w:rPr>
                <w:rFonts w:ascii="Book Antiqua" w:eastAsia="宋体" w:hAnsi="Book Antiqua" w:cs="Arial"/>
                <w:b/>
                <w:color w:val="000000" w:themeColor="text1"/>
              </w:rPr>
              <w:t>Denom</w:t>
            </w:r>
            <w:proofErr w:type="spellEnd"/>
          </w:p>
        </w:tc>
        <w:tc>
          <w:tcPr>
            <w:tcW w:w="851"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5268C5AC" w14:textId="77777777" w:rsidR="00687461" w:rsidRPr="000110FC" w:rsidRDefault="00687461" w:rsidP="00453EF1">
            <w:pPr>
              <w:spacing w:line="360" w:lineRule="auto"/>
              <w:jc w:val="both"/>
              <w:rPr>
                <w:rFonts w:ascii="Book Antiqua" w:eastAsia="宋体" w:hAnsi="Book Antiqua" w:cs="宋体"/>
                <w:b/>
                <w:color w:val="000000" w:themeColor="text1"/>
              </w:rPr>
            </w:pPr>
            <w:r w:rsidRPr="000110FC">
              <w:rPr>
                <w:rFonts w:ascii="Book Antiqua" w:eastAsia="宋体" w:hAnsi="Book Antiqua" w:cs="Arial"/>
                <w:b/>
                <w:color w:val="000000" w:themeColor="text1"/>
              </w:rPr>
              <w:t>Percentage</w:t>
            </w:r>
          </w:p>
        </w:tc>
        <w:tc>
          <w:tcPr>
            <w:tcW w:w="874"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187446E8" w14:textId="77777777" w:rsidR="00687461" w:rsidRPr="000110FC" w:rsidRDefault="00687461" w:rsidP="00453EF1">
            <w:pPr>
              <w:spacing w:line="360" w:lineRule="auto"/>
              <w:jc w:val="both"/>
              <w:rPr>
                <w:rFonts w:ascii="Book Antiqua" w:eastAsia="宋体" w:hAnsi="Book Antiqua" w:cs="宋体"/>
                <w:b/>
                <w:color w:val="000000" w:themeColor="text1"/>
                <w:lang w:eastAsia="zh-CN"/>
              </w:rPr>
            </w:pPr>
            <w:r w:rsidRPr="000110FC">
              <w:rPr>
                <w:rFonts w:ascii="Book Antiqua" w:eastAsia="宋体" w:hAnsi="Book Antiqua" w:cs="Arial"/>
                <w:b/>
                <w:color w:val="000000" w:themeColor="text1"/>
              </w:rPr>
              <w:t>No</w:t>
            </w:r>
            <w:r w:rsidRPr="000110FC">
              <w:rPr>
                <w:rFonts w:ascii="Book Antiqua" w:eastAsia="宋体" w:hAnsi="Book Antiqua" w:cs="Arial" w:hint="eastAsia"/>
                <w:b/>
                <w:color w:val="000000" w:themeColor="text1"/>
                <w:lang w:eastAsia="zh-CN"/>
              </w:rPr>
              <w:t>.</w:t>
            </w:r>
          </w:p>
        </w:tc>
        <w:tc>
          <w:tcPr>
            <w:tcW w:w="969"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3FD0E994" w14:textId="77777777" w:rsidR="00687461" w:rsidRPr="000110FC" w:rsidRDefault="00687461" w:rsidP="00453EF1">
            <w:pPr>
              <w:spacing w:line="360" w:lineRule="auto"/>
              <w:jc w:val="both"/>
              <w:rPr>
                <w:rFonts w:ascii="Book Antiqua" w:eastAsia="宋体" w:hAnsi="Book Antiqua" w:cs="宋体"/>
                <w:b/>
                <w:color w:val="000000" w:themeColor="text1"/>
              </w:rPr>
            </w:pPr>
            <w:proofErr w:type="spellStart"/>
            <w:r w:rsidRPr="000110FC">
              <w:rPr>
                <w:rFonts w:ascii="Book Antiqua" w:eastAsia="宋体" w:hAnsi="Book Antiqua" w:cs="Arial"/>
                <w:b/>
                <w:color w:val="000000" w:themeColor="text1"/>
              </w:rPr>
              <w:t>Denom</w:t>
            </w:r>
            <w:proofErr w:type="spellEnd"/>
          </w:p>
        </w:tc>
        <w:tc>
          <w:tcPr>
            <w:tcW w:w="1104"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4C9DAE8D" w14:textId="77777777" w:rsidR="00687461" w:rsidRPr="000110FC" w:rsidRDefault="00687461" w:rsidP="00453EF1">
            <w:pPr>
              <w:spacing w:line="360" w:lineRule="auto"/>
              <w:jc w:val="both"/>
              <w:rPr>
                <w:rFonts w:ascii="Book Antiqua" w:eastAsia="宋体" w:hAnsi="Book Antiqua" w:cs="宋体"/>
                <w:b/>
                <w:color w:val="000000" w:themeColor="text1"/>
              </w:rPr>
            </w:pPr>
            <w:r w:rsidRPr="000110FC">
              <w:rPr>
                <w:rFonts w:ascii="Book Antiqua" w:eastAsia="宋体" w:hAnsi="Book Antiqua" w:cs="Arial"/>
                <w:b/>
                <w:color w:val="000000" w:themeColor="text1"/>
              </w:rPr>
              <w:t>Percentage</w:t>
            </w:r>
          </w:p>
        </w:tc>
      </w:tr>
      <w:tr w:rsidR="004E5AC5" w:rsidRPr="000110FC" w14:paraId="3351F136" w14:textId="77777777" w:rsidTr="003A76C2">
        <w:tc>
          <w:tcPr>
            <w:tcW w:w="1844" w:type="dxa"/>
            <w:tcBorders>
              <w:top w:val="single" w:sz="4" w:space="0" w:color="000000" w:themeColor="text1"/>
            </w:tcBorders>
            <w:shd w:val="clear" w:color="auto" w:fill="auto"/>
            <w:tcMar>
              <w:top w:w="0" w:type="dxa"/>
              <w:left w:w="108" w:type="dxa"/>
              <w:bottom w:w="0" w:type="dxa"/>
              <w:right w:w="108" w:type="dxa"/>
            </w:tcMar>
            <w:hideMark/>
          </w:tcPr>
          <w:p w14:paraId="67DB42BA"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 xml:space="preserve">Rich </w:t>
            </w:r>
            <w:r w:rsidRPr="000110FC">
              <w:rPr>
                <w:rFonts w:ascii="Book Antiqua" w:eastAsia="宋体" w:hAnsi="Book Antiqua" w:cs="Arial" w:hint="eastAsia"/>
                <w:i/>
                <w:color w:val="000000" w:themeColor="text1"/>
                <w:lang w:eastAsia="zh-CN"/>
              </w:rPr>
              <w:t>et al</w:t>
            </w:r>
            <w:r w:rsidRPr="000110FC">
              <w:rPr>
                <w:rFonts w:ascii="Book Antiqua" w:eastAsia="宋体" w:hAnsi="Book Antiqua" w:cs="Arial"/>
                <w:color w:val="000000" w:themeColor="text1"/>
                <w:vertAlign w:val="superscript"/>
              </w:rPr>
              <w:t>[8]</w:t>
            </w:r>
          </w:p>
        </w:tc>
        <w:tc>
          <w:tcPr>
            <w:tcW w:w="851" w:type="dxa"/>
            <w:tcBorders>
              <w:top w:val="single" w:sz="4" w:space="0" w:color="000000" w:themeColor="text1"/>
            </w:tcBorders>
            <w:shd w:val="clear" w:color="auto" w:fill="auto"/>
            <w:tcMar>
              <w:top w:w="0" w:type="dxa"/>
              <w:left w:w="108" w:type="dxa"/>
              <w:bottom w:w="0" w:type="dxa"/>
              <w:right w:w="108" w:type="dxa"/>
            </w:tcMar>
            <w:hideMark/>
          </w:tcPr>
          <w:p w14:paraId="619BD7E6"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24454</w:t>
            </w:r>
          </w:p>
        </w:tc>
        <w:tc>
          <w:tcPr>
            <w:tcW w:w="1134" w:type="dxa"/>
            <w:tcBorders>
              <w:top w:val="single" w:sz="4" w:space="0" w:color="000000" w:themeColor="text1"/>
            </w:tcBorders>
            <w:shd w:val="clear" w:color="auto" w:fill="auto"/>
            <w:tcMar>
              <w:top w:w="0" w:type="dxa"/>
              <w:left w:w="108" w:type="dxa"/>
              <w:bottom w:w="0" w:type="dxa"/>
              <w:right w:w="108" w:type="dxa"/>
            </w:tcMar>
            <w:hideMark/>
          </w:tcPr>
          <w:p w14:paraId="32B675D6"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200510</w:t>
            </w:r>
          </w:p>
        </w:tc>
        <w:tc>
          <w:tcPr>
            <w:tcW w:w="1134" w:type="dxa"/>
            <w:tcBorders>
              <w:top w:val="single" w:sz="4" w:space="0" w:color="000000" w:themeColor="text1"/>
            </w:tcBorders>
            <w:shd w:val="clear" w:color="auto" w:fill="auto"/>
            <w:tcMar>
              <w:top w:w="0" w:type="dxa"/>
              <w:left w:w="108" w:type="dxa"/>
              <w:bottom w:w="0" w:type="dxa"/>
              <w:right w:w="108" w:type="dxa"/>
            </w:tcMar>
            <w:hideMark/>
          </w:tcPr>
          <w:p w14:paraId="1CD36012"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0.12</w:t>
            </w:r>
          </w:p>
        </w:tc>
        <w:tc>
          <w:tcPr>
            <w:tcW w:w="790" w:type="dxa"/>
            <w:tcBorders>
              <w:top w:val="single" w:sz="4" w:space="0" w:color="000000" w:themeColor="text1"/>
            </w:tcBorders>
            <w:shd w:val="clear" w:color="auto" w:fill="auto"/>
            <w:tcMar>
              <w:top w:w="0" w:type="dxa"/>
              <w:left w:w="108" w:type="dxa"/>
              <w:bottom w:w="0" w:type="dxa"/>
              <w:right w:w="108" w:type="dxa"/>
            </w:tcMar>
            <w:hideMark/>
          </w:tcPr>
          <w:p w14:paraId="74195765"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3625</w:t>
            </w:r>
          </w:p>
        </w:tc>
        <w:tc>
          <w:tcPr>
            <w:tcW w:w="1052" w:type="dxa"/>
            <w:tcBorders>
              <w:top w:val="single" w:sz="4" w:space="0" w:color="000000" w:themeColor="text1"/>
            </w:tcBorders>
            <w:shd w:val="clear" w:color="auto" w:fill="auto"/>
            <w:tcMar>
              <w:top w:w="0" w:type="dxa"/>
              <w:left w:w="108" w:type="dxa"/>
              <w:bottom w:w="0" w:type="dxa"/>
              <w:right w:w="108" w:type="dxa"/>
            </w:tcMar>
            <w:hideMark/>
          </w:tcPr>
          <w:p w14:paraId="0B3ABB20"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54790</w:t>
            </w:r>
          </w:p>
        </w:tc>
        <w:tc>
          <w:tcPr>
            <w:tcW w:w="851" w:type="dxa"/>
            <w:tcBorders>
              <w:top w:val="single" w:sz="4" w:space="0" w:color="000000" w:themeColor="text1"/>
            </w:tcBorders>
            <w:shd w:val="clear" w:color="auto" w:fill="auto"/>
            <w:tcMar>
              <w:top w:w="0" w:type="dxa"/>
              <w:left w:w="108" w:type="dxa"/>
              <w:bottom w:w="0" w:type="dxa"/>
              <w:right w:w="108" w:type="dxa"/>
            </w:tcMar>
            <w:hideMark/>
          </w:tcPr>
          <w:p w14:paraId="672970CC"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0.07</w:t>
            </w:r>
          </w:p>
        </w:tc>
        <w:tc>
          <w:tcPr>
            <w:tcW w:w="874" w:type="dxa"/>
            <w:tcBorders>
              <w:top w:val="single" w:sz="4" w:space="0" w:color="000000" w:themeColor="text1"/>
            </w:tcBorders>
            <w:shd w:val="clear" w:color="auto" w:fill="auto"/>
            <w:tcMar>
              <w:top w:w="0" w:type="dxa"/>
              <w:left w:w="108" w:type="dxa"/>
              <w:bottom w:w="0" w:type="dxa"/>
              <w:right w:w="108" w:type="dxa"/>
            </w:tcMar>
            <w:hideMark/>
          </w:tcPr>
          <w:p w14:paraId="3BD92876"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5125</w:t>
            </w:r>
          </w:p>
        </w:tc>
        <w:tc>
          <w:tcPr>
            <w:tcW w:w="969" w:type="dxa"/>
            <w:tcBorders>
              <w:top w:val="single" w:sz="4" w:space="0" w:color="000000" w:themeColor="text1"/>
            </w:tcBorders>
            <w:shd w:val="clear" w:color="auto" w:fill="auto"/>
            <w:tcMar>
              <w:top w:w="0" w:type="dxa"/>
              <w:left w:w="108" w:type="dxa"/>
              <w:bottom w:w="0" w:type="dxa"/>
              <w:right w:w="108" w:type="dxa"/>
            </w:tcMar>
            <w:hideMark/>
          </w:tcPr>
          <w:p w14:paraId="14F2155B"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40591</w:t>
            </w:r>
          </w:p>
        </w:tc>
        <w:tc>
          <w:tcPr>
            <w:tcW w:w="1104" w:type="dxa"/>
            <w:tcBorders>
              <w:top w:val="single" w:sz="4" w:space="0" w:color="000000" w:themeColor="text1"/>
            </w:tcBorders>
            <w:shd w:val="clear" w:color="auto" w:fill="auto"/>
            <w:tcMar>
              <w:top w:w="0" w:type="dxa"/>
              <w:left w:w="108" w:type="dxa"/>
              <w:bottom w:w="0" w:type="dxa"/>
              <w:right w:w="108" w:type="dxa"/>
            </w:tcMar>
            <w:hideMark/>
          </w:tcPr>
          <w:p w14:paraId="2629F969"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0.13</w:t>
            </w:r>
          </w:p>
        </w:tc>
      </w:tr>
      <w:tr w:rsidR="004E5AC5" w:rsidRPr="000110FC" w14:paraId="21F418A2" w14:textId="77777777" w:rsidTr="003A76C2">
        <w:tc>
          <w:tcPr>
            <w:tcW w:w="1844" w:type="dxa"/>
            <w:shd w:val="clear" w:color="auto" w:fill="auto"/>
            <w:tcMar>
              <w:top w:w="0" w:type="dxa"/>
              <w:left w:w="108" w:type="dxa"/>
              <w:bottom w:w="0" w:type="dxa"/>
              <w:right w:w="108" w:type="dxa"/>
            </w:tcMar>
            <w:hideMark/>
          </w:tcPr>
          <w:p w14:paraId="699F63B4" w14:textId="77777777" w:rsidR="00453EF1" w:rsidRPr="000110FC" w:rsidRDefault="00453EF1" w:rsidP="00453EF1">
            <w:pPr>
              <w:spacing w:line="360" w:lineRule="auto"/>
              <w:jc w:val="both"/>
              <w:rPr>
                <w:rFonts w:ascii="Book Antiqua" w:eastAsia="宋体" w:hAnsi="Book Antiqua" w:cs="宋体"/>
                <w:color w:val="000000" w:themeColor="text1"/>
              </w:rPr>
            </w:pPr>
            <w:proofErr w:type="spellStart"/>
            <w:r w:rsidRPr="000110FC">
              <w:rPr>
                <w:rFonts w:ascii="Book Antiqua" w:eastAsia="宋体" w:hAnsi="Book Antiqua" w:cs="Arial"/>
                <w:color w:val="000000" w:themeColor="text1"/>
              </w:rPr>
              <w:t>Kallwitz</w:t>
            </w:r>
            <w:proofErr w:type="spellEnd"/>
            <w:r w:rsidRPr="000110FC">
              <w:rPr>
                <w:rFonts w:ascii="Book Antiqua" w:eastAsia="宋体" w:hAnsi="Book Antiqua" w:cs="Arial"/>
                <w:color w:val="000000" w:themeColor="text1"/>
              </w:rPr>
              <w:t xml:space="preserve"> </w:t>
            </w:r>
            <w:r w:rsidRPr="000110FC">
              <w:rPr>
                <w:rFonts w:ascii="Book Antiqua" w:eastAsia="宋体" w:hAnsi="Book Antiqua" w:cs="Arial" w:hint="eastAsia"/>
                <w:i/>
                <w:color w:val="000000" w:themeColor="text1"/>
                <w:lang w:eastAsia="zh-CN"/>
              </w:rPr>
              <w:t>et al</w:t>
            </w:r>
            <w:r w:rsidRPr="000110FC">
              <w:rPr>
                <w:rFonts w:ascii="Book Antiqua" w:eastAsia="宋体" w:hAnsi="Book Antiqua" w:cs="Arial"/>
                <w:color w:val="000000" w:themeColor="text1"/>
                <w:vertAlign w:val="superscript"/>
              </w:rPr>
              <w:t>[</w:t>
            </w:r>
            <w:r w:rsidRPr="000110FC">
              <w:rPr>
                <w:rFonts w:ascii="Book Antiqua" w:eastAsia="宋体" w:hAnsi="Book Antiqua" w:cs="Arial" w:hint="eastAsia"/>
                <w:color w:val="000000" w:themeColor="text1"/>
                <w:vertAlign w:val="superscript"/>
                <w:lang w:eastAsia="zh-CN"/>
              </w:rPr>
              <w:t>7</w:t>
            </w:r>
            <w:r w:rsidRPr="000110FC">
              <w:rPr>
                <w:rFonts w:ascii="Book Antiqua" w:eastAsia="宋体" w:hAnsi="Book Antiqua" w:cs="Arial"/>
                <w:color w:val="000000" w:themeColor="text1"/>
                <w:vertAlign w:val="superscript"/>
              </w:rPr>
              <w:t>]</w:t>
            </w:r>
          </w:p>
        </w:tc>
        <w:tc>
          <w:tcPr>
            <w:tcW w:w="851" w:type="dxa"/>
            <w:shd w:val="clear" w:color="auto" w:fill="auto"/>
            <w:tcMar>
              <w:top w:w="0" w:type="dxa"/>
              <w:left w:w="108" w:type="dxa"/>
              <w:bottom w:w="0" w:type="dxa"/>
              <w:right w:w="108" w:type="dxa"/>
            </w:tcMar>
            <w:hideMark/>
          </w:tcPr>
          <w:p w14:paraId="22C0EE59" w14:textId="77777777" w:rsidR="00453EF1" w:rsidRPr="000110FC" w:rsidRDefault="00453EF1" w:rsidP="00453EF1">
            <w:pPr>
              <w:spacing w:line="360" w:lineRule="auto"/>
              <w:jc w:val="both"/>
              <w:rPr>
                <w:rFonts w:ascii="Book Antiqua" w:eastAsia="宋体" w:hAnsi="Book Antiqua" w:cs="宋体"/>
                <w:color w:val="000000" w:themeColor="text1"/>
                <w:lang w:eastAsia="zh-CN"/>
              </w:rPr>
            </w:pPr>
          </w:p>
        </w:tc>
        <w:tc>
          <w:tcPr>
            <w:tcW w:w="1134" w:type="dxa"/>
            <w:shd w:val="clear" w:color="auto" w:fill="auto"/>
            <w:tcMar>
              <w:top w:w="0" w:type="dxa"/>
              <w:left w:w="108" w:type="dxa"/>
              <w:bottom w:w="0" w:type="dxa"/>
              <w:right w:w="108" w:type="dxa"/>
            </w:tcMar>
            <w:hideMark/>
          </w:tcPr>
          <w:p w14:paraId="5E848CC5" w14:textId="77777777" w:rsidR="00453EF1" w:rsidRPr="000110FC" w:rsidRDefault="00453EF1" w:rsidP="00453EF1">
            <w:pPr>
              <w:spacing w:line="360" w:lineRule="auto"/>
              <w:jc w:val="both"/>
              <w:rPr>
                <w:rFonts w:ascii="Book Antiqua" w:eastAsia="宋体" w:hAnsi="Book Antiqua" w:cs="宋体"/>
                <w:color w:val="000000" w:themeColor="text1"/>
                <w:lang w:eastAsia="zh-CN"/>
              </w:rPr>
            </w:pPr>
          </w:p>
        </w:tc>
        <w:tc>
          <w:tcPr>
            <w:tcW w:w="1134" w:type="dxa"/>
            <w:shd w:val="clear" w:color="auto" w:fill="auto"/>
            <w:tcMar>
              <w:top w:w="0" w:type="dxa"/>
              <w:left w:w="108" w:type="dxa"/>
              <w:bottom w:w="0" w:type="dxa"/>
              <w:right w:w="108" w:type="dxa"/>
            </w:tcMar>
            <w:hideMark/>
          </w:tcPr>
          <w:p w14:paraId="1E194380" w14:textId="77777777" w:rsidR="00453EF1" w:rsidRPr="000110FC" w:rsidRDefault="00453EF1" w:rsidP="00453EF1">
            <w:pPr>
              <w:spacing w:line="360" w:lineRule="auto"/>
              <w:jc w:val="both"/>
              <w:rPr>
                <w:rFonts w:ascii="Book Antiqua" w:eastAsia="宋体" w:hAnsi="Book Antiqua" w:cs="宋体"/>
                <w:color w:val="000000" w:themeColor="text1"/>
                <w:lang w:eastAsia="zh-CN"/>
              </w:rPr>
            </w:pPr>
          </w:p>
        </w:tc>
        <w:tc>
          <w:tcPr>
            <w:tcW w:w="790" w:type="dxa"/>
            <w:shd w:val="clear" w:color="auto" w:fill="auto"/>
            <w:tcMar>
              <w:top w:w="0" w:type="dxa"/>
              <w:left w:w="108" w:type="dxa"/>
              <w:bottom w:w="0" w:type="dxa"/>
              <w:right w:w="108" w:type="dxa"/>
            </w:tcMar>
            <w:hideMark/>
          </w:tcPr>
          <w:p w14:paraId="4A3F487C" w14:textId="77777777" w:rsidR="00453EF1" w:rsidRPr="000110FC" w:rsidRDefault="00453EF1" w:rsidP="00453EF1">
            <w:pPr>
              <w:spacing w:line="360" w:lineRule="auto"/>
              <w:jc w:val="both"/>
              <w:rPr>
                <w:rFonts w:ascii="Book Antiqua" w:eastAsia="宋体" w:hAnsi="Book Antiqua" w:cs="宋体"/>
                <w:color w:val="000000" w:themeColor="text1"/>
                <w:lang w:eastAsia="zh-CN"/>
              </w:rPr>
            </w:pPr>
          </w:p>
        </w:tc>
        <w:tc>
          <w:tcPr>
            <w:tcW w:w="1052" w:type="dxa"/>
            <w:shd w:val="clear" w:color="auto" w:fill="auto"/>
            <w:tcMar>
              <w:top w:w="0" w:type="dxa"/>
              <w:left w:w="108" w:type="dxa"/>
              <w:bottom w:w="0" w:type="dxa"/>
              <w:right w:w="108" w:type="dxa"/>
            </w:tcMar>
            <w:hideMark/>
          </w:tcPr>
          <w:p w14:paraId="78CCA5B8" w14:textId="77777777" w:rsidR="00453EF1" w:rsidRPr="000110FC" w:rsidRDefault="00453EF1" w:rsidP="00453EF1">
            <w:pPr>
              <w:spacing w:line="360" w:lineRule="auto"/>
              <w:jc w:val="both"/>
              <w:rPr>
                <w:rFonts w:ascii="Book Antiqua" w:eastAsia="宋体" w:hAnsi="Book Antiqua" w:cs="宋体"/>
                <w:color w:val="000000" w:themeColor="text1"/>
                <w:lang w:eastAsia="zh-CN"/>
              </w:rPr>
            </w:pPr>
          </w:p>
        </w:tc>
        <w:tc>
          <w:tcPr>
            <w:tcW w:w="851" w:type="dxa"/>
            <w:shd w:val="clear" w:color="auto" w:fill="auto"/>
            <w:tcMar>
              <w:top w:w="0" w:type="dxa"/>
              <w:left w:w="108" w:type="dxa"/>
              <w:bottom w:w="0" w:type="dxa"/>
              <w:right w:w="108" w:type="dxa"/>
            </w:tcMar>
            <w:hideMark/>
          </w:tcPr>
          <w:p w14:paraId="5DFE7A87" w14:textId="77777777" w:rsidR="00453EF1" w:rsidRPr="000110FC" w:rsidRDefault="00453EF1" w:rsidP="00453EF1">
            <w:pPr>
              <w:spacing w:line="360" w:lineRule="auto"/>
              <w:jc w:val="both"/>
              <w:rPr>
                <w:rFonts w:ascii="Book Antiqua" w:eastAsia="宋体" w:hAnsi="Book Antiqua" w:cs="宋体"/>
                <w:color w:val="000000" w:themeColor="text1"/>
                <w:lang w:eastAsia="zh-CN"/>
              </w:rPr>
            </w:pPr>
          </w:p>
        </w:tc>
        <w:tc>
          <w:tcPr>
            <w:tcW w:w="874" w:type="dxa"/>
            <w:shd w:val="clear" w:color="auto" w:fill="auto"/>
            <w:tcMar>
              <w:top w:w="0" w:type="dxa"/>
              <w:left w:w="108" w:type="dxa"/>
              <w:bottom w:w="0" w:type="dxa"/>
              <w:right w:w="108" w:type="dxa"/>
            </w:tcMar>
            <w:hideMark/>
          </w:tcPr>
          <w:p w14:paraId="06AF8276"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1691</w:t>
            </w:r>
          </w:p>
        </w:tc>
        <w:tc>
          <w:tcPr>
            <w:tcW w:w="969" w:type="dxa"/>
            <w:shd w:val="clear" w:color="auto" w:fill="auto"/>
            <w:tcMar>
              <w:top w:w="0" w:type="dxa"/>
              <w:left w:w="108" w:type="dxa"/>
              <w:bottom w:w="0" w:type="dxa"/>
              <w:right w:w="108" w:type="dxa"/>
            </w:tcMar>
            <w:hideMark/>
          </w:tcPr>
          <w:p w14:paraId="162C8E2F"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9342</w:t>
            </w:r>
          </w:p>
        </w:tc>
        <w:tc>
          <w:tcPr>
            <w:tcW w:w="1104" w:type="dxa"/>
            <w:shd w:val="clear" w:color="auto" w:fill="auto"/>
            <w:tcMar>
              <w:top w:w="0" w:type="dxa"/>
              <w:left w:w="108" w:type="dxa"/>
              <w:bottom w:w="0" w:type="dxa"/>
              <w:right w:w="108" w:type="dxa"/>
            </w:tcMar>
            <w:hideMark/>
          </w:tcPr>
          <w:p w14:paraId="46576615"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0.18</w:t>
            </w:r>
          </w:p>
        </w:tc>
      </w:tr>
      <w:tr w:rsidR="004E5AC5" w:rsidRPr="000110FC" w14:paraId="7E4EC21D" w14:textId="77777777" w:rsidTr="00EC3E62">
        <w:tc>
          <w:tcPr>
            <w:tcW w:w="1844" w:type="dxa"/>
            <w:shd w:val="clear" w:color="auto" w:fill="auto"/>
            <w:tcMar>
              <w:top w:w="0" w:type="dxa"/>
              <w:left w:w="108" w:type="dxa"/>
              <w:bottom w:w="0" w:type="dxa"/>
              <w:right w:w="108" w:type="dxa"/>
            </w:tcMar>
            <w:hideMark/>
          </w:tcPr>
          <w:p w14:paraId="2C61D2FF" w14:textId="77777777" w:rsidR="00453EF1" w:rsidRPr="000110FC" w:rsidRDefault="00453EF1" w:rsidP="00453EF1">
            <w:pPr>
              <w:spacing w:line="360" w:lineRule="auto"/>
              <w:jc w:val="both"/>
              <w:rPr>
                <w:rFonts w:ascii="Book Antiqua" w:eastAsia="宋体" w:hAnsi="Book Antiqua" w:cs="宋体"/>
                <w:color w:val="000000" w:themeColor="text1"/>
              </w:rPr>
            </w:pPr>
            <w:bookmarkStart w:id="3" w:name="_GoBack" w:colFirst="2" w:colLast="3"/>
            <w:proofErr w:type="spellStart"/>
            <w:r w:rsidRPr="000110FC">
              <w:rPr>
                <w:rFonts w:ascii="Book Antiqua" w:eastAsia="宋体" w:hAnsi="Book Antiqua" w:cs="Arial"/>
                <w:color w:val="000000" w:themeColor="text1"/>
              </w:rPr>
              <w:t>Zou</w:t>
            </w:r>
            <w:proofErr w:type="spellEnd"/>
            <w:r w:rsidRPr="000110FC">
              <w:rPr>
                <w:rFonts w:ascii="Book Antiqua" w:eastAsia="宋体" w:hAnsi="Book Antiqua" w:cs="Arial" w:hint="eastAsia"/>
                <w:i/>
                <w:color w:val="000000" w:themeColor="text1"/>
                <w:lang w:eastAsia="zh-CN"/>
              </w:rPr>
              <w:t xml:space="preserve"> et al</w:t>
            </w:r>
            <w:r w:rsidRPr="000110FC">
              <w:rPr>
                <w:rFonts w:ascii="Book Antiqua" w:eastAsia="宋体" w:hAnsi="Book Antiqua" w:cs="Arial"/>
                <w:color w:val="000000" w:themeColor="text1"/>
                <w:vertAlign w:val="superscript"/>
              </w:rPr>
              <w:t>[</w:t>
            </w:r>
            <w:r w:rsidRPr="000110FC">
              <w:rPr>
                <w:rFonts w:ascii="Book Antiqua" w:eastAsia="宋体" w:hAnsi="Book Antiqua" w:cs="Arial" w:hint="eastAsia"/>
                <w:color w:val="000000" w:themeColor="text1"/>
                <w:vertAlign w:val="superscript"/>
                <w:lang w:eastAsia="zh-CN"/>
              </w:rPr>
              <w:t>14</w:t>
            </w:r>
            <w:r w:rsidRPr="000110FC">
              <w:rPr>
                <w:rFonts w:ascii="Book Antiqua" w:eastAsia="宋体" w:hAnsi="Book Antiqua" w:cs="Arial"/>
                <w:color w:val="000000" w:themeColor="text1"/>
                <w:vertAlign w:val="superscript"/>
              </w:rPr>
              <w:t>]</w:t>
            </w:r>
          </w:p>
        </w:tc>
        <w:tc>
          <w:tcPr>
            <w:tcW w:w="851" w:type="dxa"/>
            <w:shd w:val="clear" w:color="auto" w:fill="auto"/>
            <w:tcMar>
              <w:top w:w="0" w:type="dxa"/>
              <w:left w:w="108" w:type="dxa"/>
              <w:bottom w:w="0" w:type="dxa"/>
              <w:right w:w="108" w:type="dxa"/>
            </w:tcMar>
            <w:hideMark/>
          </w:tcPr>
          <w:p w14:paraId="3FE859CD"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2229</w:t>
            </w:r>
          </w:p>
        </w:tc>
        <w:tc>
          <w:tcPr>
            <w:tcW w:w="1134" w:type="dxa"/>
            <w:shd w:val="clear" w:color="auto" w:fill="auto"/>
            <w:tcMar>
              <w:top w:w="0" w:type="dxa"/>
              <w:left w:w="108" w:type="dxa"/>
              <w:bottom w:w="0" w:type="dxa"/>
              <w:right w:w="108" w:type="dxa"/>
            </w:tcMar>
            <w:hideMark/>
          </w:tcPr>
          <w:p w14:paraId="4FC9ED28" w14:textId="77777777" w:rsidR="00453EF1" w:rsidRPr="00ED548E" w:rsidRDefault="00453EF1" w:rsidP="00EC3E62">
            <w:pPr>
              <w:pStyle w:val="a6"/>
              <w:spacing w:before="0" w:after="0"/>
              <w:jc w:val="left"/>
              <w:rPr>
                <w:rFonts w:ascii="Book Antiqua" w:hAnsi="Book Antiqua" w:cs="宋体"/>
                <w:b w:val="0"/>
                <w:color w:val="000000" w:themeColor="text1"/>
                <w:sz w:val="24"/>
                <w:szCs w:val="24"/>
              </w:rPr>
            </w:pPr>
            <w:r w:rsidRPr="00ED548E">
              <w:rPr>
                <w:rFonts w:ascii="Book Antiqua" w:hAnsi="Book Antiqua"/>
                <w:b w:val="0"/>
                <w:color w:val="000000" w:themeColor="text1"/>
                <w:sz w:val="24"/>
                <w:szCs w:val="24"/>
              </w:rPr>
              <w:t>4341</w:t>
            </w:r>
          </w:p>
        </w:tc>
        <w:tc>
          <w:tcPr>
            <w:tcW w:w="1134" w:type="dxa"/>
            <w:shd w:val="clear" w:color="auto" w:fill="auto"/>
            <w:tcMar>
              <w:top w:w="0" w:type="dxa"/>
              <w:left w:w="108" w:type="dxa"/>
              <w:bottom w:w="0" w:type="dxa"/>
              <w:right w:w="108" w:type="dxa"/>
            </w:tcMar>
            <w:hideMark/>
          </w:tcPr>
          <w:p w14:paraId="109BEFA6" w14:textId="77777777" w:rsidR="00453EF1" w:rsidRPr="00ED548E" w:rsidRDefault="00453EF1" w:rsidP="00EC3E62">
            <w:pPr>
              <w:pStyle w:val="a6"/>
              <w:spacing w:before="0" w:after="0"/>
              <w:jc w:val="left"/>
              <w:rPr>
                <w:rFonts w:ascii="Book Antiqua" w:hAnsi="Book Antiqua" w:cs="宋体"/>
                <w:b w:val="0"/>
                <w:color w:val="000000" w:themeColor="text1"/>
                <w:sz w:val="24"/>
                <w:szCs w:val="24"/>
              </w:rPr>
            </w:pPr>
            <w:r w:rsidRPr="00ED548E">
              <w:rPr>
                <w:rFonts w:ascii="Book Antiqua" w:hAnsi="Book Antiqua"/>
                <w:b w:val="0"/>
                <w:color w:val="000000" w:themeColor="text1"/>
                <w:sz w:val="24"/>
                <w:szCs w:val="24"/>
              </w:rPr>
              <w:t>0.51</w:t>
            </w:r>
          </w:p>
        </w:tc>
        <w:tc>
          <w:tcPr>
            <w:tcW w:w="790" w:type="dxa"/>
            <w:shd w:val="clear" w:color="auto" w:fill="auto"/>
            <w:tcMar>
              <w:top w:w="0" w:type="dxa"/>
              <w:left w:w="108" w:type="dxa"/>
              <w:bottom w:w="0" w:type="dxa"/>
              <w:right w:w="108" w:type="dxa"/>
            </w:tcMar>
            <w:hideMark/>
          </w:tcPr>
          <w:p w14:paraId="49457E28"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538</w:t>
            </w:r>
          </w:p>
        </w:tc>
        <w:tc>
          <w:tcPr>
            <w:tcW w:w="1052" w:type="dxa"/>
            <w:shd w:val="clear" w:color="auto" w:fill="auto"/>
            <w:tcMar>
              <w:top w:w="0" w:type="dxa"/>
              <w:left w:w="108" w:type="dxa"/>
              <w:bottom w:w="0" w:type="dxa"/>
              <w:right w:w="108" w:type="dxa"/>
            </w:tcMar>
            <w:hideMark/>
          </w:tcPr>
          <w:p w14:paraId="0A05AFFB"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2833</w:t>
            </w:r>
          </w:p>
        </w:tc>
        <w:tc>
          <w:tcPr>
            <w:tcW w:w="851" w:type="dxa"/>
            <w:shd w:val="clear" w:color="auto" w:fill="auto"/>
            <w:tcMar>
              <w:top w:w="0" w:type="dxa"/>
              <w:left w:w="108" w:type="dxa"/>
              <w:bottom w:w="0" w:type="dxa"/>
              <w:right w:w="108" w:type="dxa"/>
            </w:tcMar>
            <w:hideMark/>
          </w:tcPr>
          <w:p w14:paraId="173CF5CB"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0.19</w:t>
            </w:r>
          </w:p>
        </w:tc>
        <w:tc>
          <w:tcPr>
            <w:tcW w:w="874" w:type="dxa"/>
            <w:shd w:val="clear" w:color="auto" w:fill="auto"/>
            <w:tcMar>
              <w:top w:w="0" w:type="dxa"/>
              <w:left w:w="108" w:type="dxa"/>
              <w:bottom w:w="0" w:type="dxa"/>
              <w:right w:w="108" w:type="dxa"/>
            </w:tcMar>
            <w:hideMark/>
          </w:tcPr>
          <w:p w14:paraId="18AE3CC6"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1686</w:t>
            </w:r>
          </w:p>
        </w:tc>
        <w:tc>
          <w:tcPr>
            <w:tcW w:w="969" w:type="dxa"/>
            <w:shd w:val="clear" w:color="auto" w:fill="auto"/>
            <w:tcMar>
              <w:top w:w="0" w:type="dxa"/>
              <w:left w:w="108" w:type="dxa"/>
              <w:bottom w:w="0" w:type="dxa"/>
              <w:right w:w="108" w:type="dxa"/>
            </w:tcMar>
            <w:hideMark/>
          </w:tcPr>
          <w:p w14:paraId="6F5E2B1A"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3886</w:t>
            </w:r>
          </w:p>
        </w:tc>
        <w:tc>
          <w:tcPr>
            <w:tcW w:w="1104" w:type="dxa"/>
            <w:shd w:val="clear" w:color="auto" w:fill="auto"/>
            <w:tcMar>
              <w:top w:w="0" w:type="dxa"/>
              <w:left w:w="108" w:type="dxa"/>
              <w:bottom w:w="0" w:type="dxa"/>
              <w:right w:w="108" w:type="dxa"/>
            </w:tcMar>
            <w:hideMark/>
          </w:tcPr>
          <w:p w14:paraId="0AA886F9"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0.43</w:t>
            </w:r>
          </w:p>
        </w:tc>
      </w:tr>
      <w:tr w:rsidR="004E5AC5" w:rsidRPr="000110FC" w14:paraId="05439070" w14:textId="77777777" w:rsidTr="00EC3E62">
        <w:tc>
          <w:tcPr>
            <w:tcW w:w="1844" w:type="dxa"/>
            <w:shd w:val="clear" w:color="auto" w:fill="auto"/>
            <w:tcMar>
              <w:top w:w="0" w:type="dxa"/>
              <w:left w:w="108" w:type="dxa"/>
              <w:bottom w:w="0" w:type="dxa"/>
              <w:right w:w="108" w:type="dxa"/>
            </w:tcMar>
            <w:hideMark/>
          </w:tcPr>
          <w:p w14:paraId="2E79D390"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 xml:space="preserve">Lim </w:t>
            </w:r>
            <w:r w:rsidRPr="000110FC">
              <w:rPr>
                <w:rFonts w:ascii="Book Antiqua" w:eastAsia="宋体" w:hAnsi="Book Antiqua" w:cs="Arial" w:hint="eastAsia"/>
                <w:i/>
                <w:color w:val="000000" w:themeColor="text1"/>
                <w:lang w:eastAsia="zh-CN"/>
              </w:rPr>
              <w:t>et al</w:t>
            </w:r>
            <w:r w:rsidRPr="000110FC">
              <w:rPr>
                <w:rFonts w:ascii="Book Antiqua" w:eastAsia="宋体" w:hAnsi="Book Antiqua" w:cs="Arial"/>
                <w:color w:val="000000" w:themeColor="text1"/>
                <w:vertAlign w:val="superscript"/>
              </w:rPr>
              <w:t>[</w:t>
            </w:r>
            <w:r w:rsidRPr="000110FC">
              <w:rPr>
                <w:rFonts w:ascii="Book Antiqua" w:eastAsia="宋体" w:hAnsi="Book Antiqua" w:cs="Arial" w:hint="eastAsia"/>
                <w:color w:val="000000" w:themeColor="text1"/>
                <w:vertAlign w:val="superscript"/>
                <w:lang w:eastAsia="zh-CN"/>
              </w:rPr>
              <w:t>20</w:t>
            </w:r>
            <w:r w:rsidRPr="000110FC">
              <w:rPr>
                <w:rFonts w:ascii="Book Antiqua" w:eastAsia="宋体" w:hAnsi="Book Antiqua" w:cs="Arial"/>
                <w:color w:val="000000" w:themeColor="text1"/>
                <w:vertAlign w:val="superscript"/>
              </w:rPr>
              <w:t>]</w:t>
            </w:r>
          </w:p>
        </w:tc>
        <w:tc>
          <w:tcPr>
            <w:tcW w:w="851" w:type="dxa"/>
            <w:shd w:val="clear" w:color="auto" w:fill="auto"/>
            <w:tcMar>
              <w:top w:w="0" w:type="dxa"/>
              <w:left w:w="108" w:type="dxa"/>
              <w:bottom w:w="0" w:type="dxa"/>
              <w:right w:w="108" w:type="dxa"/>
            </w:tcMar>
            <w:hideMark/>
          </w:tcPr>
          <w:p w14:paraId="12B60D10"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82</w:t>
            </w:r>
          </w:p>
        </w:tc>
        <w:tc>
          <w:tcPr>
            <w:tcW w:w="1134" w:type="dxa"/>
            <w:shd w:val="clear" w:color="auto" w:fill="auto"/>
            <w:tcMar>
              <w:top w:w="0" w:type="dxa"/>
              <w:left w:w="108" w:type="dxa"/>
              <w:bottom w:w="0" w:type="dxa"/>
              <w:right w:w="108" w:type="dxa"/>
            </w:tcMar>
            <w:hideMark/>
          </w:tcPr>
          <w:p w14:paraId="6D1FD8CE" w14:textId="77777777" w:rsidR="00453EF1" w:rsidRPr="00ED548E" w:rsidRDefault="00453EF1" w:rsidP="00EC3E62">
            <w:pPr>
              <w:pStyle w:val="a6"/>
              <w:spacing w:before="0" w:after="0"/>
              <w:jc w:val="left"/>
              <w:rPr>
                <w:rFonts w:ascii="Book Antiqua" w:hAnsi="Book Antiqua" w:cs="宋体"/>
                <w:b w:val="0"/>
                <w:color w:val="000000" w:themeColor="text1"/>
                <w:sz w:val="24"/>
                <w:szCs w:val="24"/>
              </w:rPr>
            </w:pPr>
            <w:r w:rsidRPr="00ED548E">
              <w:rPr>
                <w:rFonts w:ascii="Book Antiqua" w:hAnsi="Book Antiqua"/>
                <w:b w:val="0"/>
                <w:color w:val="000000" w:themeColor="text1"/>
                <w:sz w:val="24"/>
                <w:szCs w:val="24"/>
              </w:rPr>
              <w:t>400</w:t>
            </w:r>
          </w:p>
        </w:tc>
        <w:tc>
          <w:tcPr>
            <w:tcW w:w="1134" w:type="dxa"/>
            <w:shd w:val="clear" w:color="auto" w:fill="auto"/>
            <w:tcMar>
              <w:top w:w="0" w:type="dxa"/>
              <w:left w:w="108" w:type="dxa"/>
              <w:bottom w:w="0" w:type="dxa"/>
              <w:right w:w="108" w:type="dxa"/>
            </w:tcMar>
            <w:hideMark/>
          </w:tcPr>
          <w:p w14:paraId="79CD474D" w14:textId="77777777" w:rsidR="00453EF1" w:rsidRPr="00ED548E" w:rsidRDefault="00453EF1" w:rsidP="00EC3E62">
            <w:pPr>
              <w:pStyle w:val="a6"/>
              <w:spacing w:before="0" w:after="0"/>
              <w:jc w:val="left"/>
              <w:rPr>
                <w:rFonts w:ascii="Book Antiqua" w:hAnsi="Book Antiqua" w:cs="宋体"/>
                <w:b w:val="0"/>
                <w:color w:val="000000" w:themeColor="text1"/>
                <w:sz w:val="24"/>
                <w:szCs w:val="24"/>
              </w:rPr>
            </w:pPr>
            <w:r w:rsidRPr="00ED548E">
              <w:rPr>
                <w:rFonts w:ascii="Book Antiqua" w:hAnsi="Book Antiqua"/>
                <w:b w:val="0"/>
                <w:color w:val="000000" w:themeColor="text1"/>
                <w:sz w:val="24"/>
                <w:szCs w:val="24"/>
              </w:rPr>
              <w:t>0.2</w:t>
            </w:r>
          </w:p>
        </w:tc>
        <w:tc>
          <w:tcPr>
            <w:tcW w:w="790" w:type="dxa"/>
            <w:shd w:val="clear" w:color="auto" w:fill="auto"/>
            <w:tcMar>
              <w:top w:w="0" w:type="dxa"/>
              <w:left w:w="108" w:type="dxa"/>
              <w:bottom w:w="0" w:type="dxa"/>
              <w:right w:w="108" w:type="dxa"/>
            </w:tcMar>
            <w:hideMark/>
          </w:tcPr>
          <w:p w14:paraId="5335478A"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49</w:t>
            </w:r>
          </w:p>
        </w:tc>
        <w:tc>
          <w:tcPr>
            <w:tcW w:w="1052" w:type="dxa"/>
            <w:shd w:val="clear" w:color="auto" w:fill="auto"/>
            <w:tcMar>
              <w:top w:w="0" w:type="dxa"/>
              <w:left w:w="108" w:type="dxa"/>
              <w:bottom w:w="0" w:type="dxa"/>
              <w:right w:w="108" w:type="dxa"/>
            </w:tcMar>
            <w:hideMark/>
          </w:tcPr>
          <w:p w14:paraId="3E0648A2"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297</w:t>
            </w:r>
          </w:p>
        </w:tc>
        <w:tc>
          <w:tcPr>
            <w:tcW w:w="851" w:type="dxa"/>
            <w:shd w:val="clear" w:color="auto" w:fill="auto"/>
            <w:tcMar>
              <w:top w:w="0" w:type="dxa"/>
              <w:left w:w="108" w:type="dxa"/>
              <w:bottom w:w="0" w:type="dxa"/>
              <w:right w:w="108" w:type="dxa"/>
            </w:tcMar>
            <w:hideMark/>
          </w:tcPr>
          <w:p w14:paraId="121D3DFB"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0.16</w:t>
            </w:r>
          </w:p>
        </w:tc>
        <w:tc>
          <w:tcPr>
            <w:tcW w:w="874" w:type="dxa"/>
            <w:shd w:val="clear" w:color="auto" w:fill="auto"/>
            <w:tcMar>
              <w:top w:w="0" w:type="dxa"/>
              <w:left w:w="108" w:type="dxa"/>
              <w:bottom w:w="0" w:type="dxa"/>
              <w:right w:w="108" w:type="dxa"/>
            </w:tcMar>
            <w:hideMark/>
          </w:tcPr>
          <w:p w14:paraId="06DF7278"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180</w:t>
            </w:r>
          </w:p>
        </w:tc>
        <w:tc>
          <w:tcPr>
            <w:tcW w:w="969" w:type="dxa"/>
            <w:shd w:val="clear" w:color="auto" w:fill="auto"/>
            <w:tcMar>
              <w:top w:w="0" w:type="dxa"/>
              <w:left w:w="108" w:type="dxa"/>
              <w:bottom w:w="0" w:type="dxa"/>
              <w:right w:w="108" w:type="dxa"/>
            </w:tcMar>
            <w:hideMark/>
          </w:tcPr>
          <w:p w14:paraId="4537267B"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377</w:t>
            </w:r>
          </w:p>
        </w:tc>
        <w:tc>
          <w:tcPr>
            <w:tcW w:w="1104" w:type="dxa"/>
            <w:shd w:val="clear" w:color="auto" w:fill="auto"/>
            <w:tcMar>
              <w:top w:w="0" w:type="dxa"/>
              <w:left w:w="108" w:type="dxa"/>
              <w:bottom w:w="0" w:type="dxa"/>
              <w:right w:w="108" w:type="dxa"/>
            </w:tcMar>
            <w:hideMark/>
          </w:tcPr>
          <w:p w14:paraId="6FCC220F"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0.48</w:t>
            </w:r>
          </w:p>
        </w:tc>
      </w:tr>
      <w:tr w:rsidR="004E5AC5" w:rsidRPr="000110FC" w14:paraId="5BF7DA33" w14:textId="77777777" w:rsidTr="00EC3E62">
        <w:tc>
          <w:tcPr>
            <w:tcW w:w="1844" w:type="dxa"/>
            <w:shd w:val="clear" w:color="auto" w:fill="auto"/>
            <w:tcMar>
              <w:top w:w="0" w:type="dxa"/>
              <w:left w:w="108" w:type="dxa"/>
              <w:bottom w:w="0" w:type="dxa"/>
              <w:right w:w="108" w:type="dxa"/>
            </w:tcMar>
            <w:hideMark/>
          </w:tcPr>
          <w:p w14:paraId="0C08DD40"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 xml:space="preserve">Foster </w:t>
            </w:r>
            <w:r w:rsidRPr="000110FC">
              <w:rPr>
                <w:rFonts w:ascii="Book Antiqua" w:eastAsia="宋体" w:hAnsi="Book Antiqua" w:cs="Arial" w:hint="eastAsia"/>
                <w:i/>
                <w:color w:val="000000" w:themeColor="text1"/>
                <w:lang w:eastAsia="zh-CN"/>
              </w:rPr>
              <w:t>et al</w:t>
            </w:r>
            <w:r w:rsidRPr="000110FC">
              <w:rPr>
                <w:rFonts w:ascii="Book Antiqua" w:eastAsia="宋体" w:hAnsi="Book Antiqua" w:cs="Arial"/>
                <w:color w:val="000000" w:themeColor="text1"/>
                <w:vertAlign w:val="superscript"/>
              </w:rPr>
              <w:t>[</w:t>
            </w:r>
            <w:r w:rsidRPr="000110FC">
              <w:rPr>
                <w:rFonts w:ascii="Book Antiqua" w:eastAsia="宋体" w:hAnsi="Book Antiqua" w:cs="Arial" w:hint="eastAsia"/>
                <w:color w:val="000000" w:themeColor="text1"/>
                <w:vertAlign w:val="superscript"/>
                <w:lang w:eastAsia="zh-CN"/>
              </w:rPr>
              <w:t>16</w:t>
            </w:r>
            <w:r w:rsidRPr="000110FC">
              <w:rPr>
                <w:rFonts w:ascii="Book Antiqua" w:eastAsia="宋体" w:hAnsi="Book Antiqua" w:cs="Arial"/>
                <w:color w:val="000000" w:themeColor="text1"/>
                <w:vertAlign w:val="superscript"/>
              </w:rPr>
              <w:t>]</w:t>
            </w:r>
          </w:p>
        </w:tc>
        <w:tc>
          <w:tcPr>
            <w:tcW w:w="851" w:type="dxa"/>
            <w:shd w:val="clear" w:color="auto" w:fill="auto"/>
            <w:tcMar>
              <w:top w:w="0" w:type="dxa"/>
              <w:left w:w="108" w:type="dxa"/>
              <w:bottom w:w="0" w:type="dxa"/>
              <w:right w:w="108" w:type="dxa"/>
            </w:tcMar>
            <w:hideMark/>
          </w:tcPr>
          <w:p w14:paraId="4B1C9B71"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189</w:t>
            </w:r>
          </w:p>
        </w:tc>
        <w:tc>
          <w:tcPr>
            <w:tcW w:w="1134" w:type="dxa"/>
            <w:shd w:val="clear" w:color="auto" w:fill="auto"/>
            <w:tcMar>
              <w:top w:w="0" w:type="dxa"/>
              <w:left w:w="108" w:type="dxa"/>
              <w:bottom w:w="0" w:type="dxa"/>
              <w:right w:w="108" w:type="dxa"/>
            </w:tcMar>
            <w:hideMark/>
          </w:tcPr>
          <w:p w14:paraId="23842AEC" w14:textId="77777777" w:rsidR="00453EF1" w:rsidRPr="00ED548E" w:rsidRDefault="00453EF1" w:rsidP="00EC3E62">
            <w:pPr>
              <w:pStyle w:val="a6"/>
              <w:spacing w:before="0" w:after="0"/>
              <w:jc w:val="left"/>
              <w:rPr>
                <w:rFonts w:ascii="Book Antiqua" w:hAnsi="Book Antiqua" w:cs="宋体"/>
                <w:b w:val="0"/>
                <w:color w:val="000000" w:themeColor="text1"/>
                <w:sz w:val="24"/>
                <w:szCs w:val="24"/>
              </w:rPr>
            </w:pPr>
            <w:r w:rsidRPr="00ED548E">
              <w:rPr>
                <w:rFonts w:ascii="Book Antiqua" w:hAnsi="Book Antiqua"/>
                <w:b w:val="0"/>
                <w:color w:val="000000" w:themeColor="text1"/>
                <w:sz w:val="24"/>
                <w:szCs w:val="24"/>
              </w:rPr>
              <w:t>1244</w:t>
            </w:r>
          </w:p>
        </w:tc>
        <w:tc>
          <w:tcPr>
            <w:tcW w:w="1134" w:type="dxa"/>
            <w:shd w:val="clear" w:color="auto" w:fill="auto"/>
            <w:tcMar>
              <w:top w:w="0" w:type="dxa"/>
              <w:left w:w="108" w:type="dxa"/>
              <w:bottom w:w="0" w:type="dxa"/>
              <w:right w:w="108" w:type="dxa"/>
            </w:tcMar>
            <w:hideMark/>
          </w:tcPr>
          <w:p w14:paraId="206F76A7" w14:textId="77777777" w:rsidR="00453EF1" w:rsidRPr="00ED548E" w:rsidRDefault="00453EF1" w:rsidP="00EC3E62">
            <w:pPr>
              <w:pStyle w:val="a6"/>
              <w:spacing w:before="0" w:after="0"/>
              <w:jc w:val="left"/>
              <w:rPr>
                <w:rFonts w:ascii="Book Antiqua" w:hAnsi="Book Antiqua" w:cs="宋体"/>
                <w:b w:val="0"/>
                <w:color w:val="000000" w:themeColor="text1"/>
                <w:sz w:val="24"/>
                <w:szCs w:val="24"/>
              </w:rPr>
            </w:pPr>
            <w:r w:rsidRPr="00ED548E">
              <w:rPr>
                <w:rFonts w:ascii="Book Antiqua" w:hAnsi="Book Antiqua"/>
                <w:b w:val="0"/>
                <w:color w:val="000000" w:themeColor="text1"/>
                <w:sz w:val="24"/>
                <w:szCs w:val="24"/>
              </w:rPr>
              <w:t>0.15</w:t>
            </w:r>
          </w:p>
        </w:tc>
        <w:tc>
          <w:tcPr>
            <w:tcW w:w="790" w:type="dxa"/>
            <w:shd w:val="clear" w:color="auto" w:fill="auto"/>
            <w:tcMar>
              <w:top w:w="0" w:type="dxa"/>
              <w:left w:w="108" w:type="dxa"/>
              <w:bottom w:w="0" w:type="dxa"/>
              <w:right w:w="108" w:type="dxa"/>
            </w:tcMar>
            <w:hideMark/>
          </w:tcPr>
          <w:p w14:paraId="6F27B31E"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106</w:t>
            </w:r>
          </w:p>
        </w:tc>
        <w:tc>
          <w:tcPr>
            <w:tcW w:w="1052" w:type="dxa"/>
            <w:shd w:val="clear" w:color="auto" w:fill="auto"/>
            <w:tcMar>
              <w:top w:w="0" w:type="dxa"/>
              <w:left w:w="108" w:type="dxa"/>
              <w:bottom w:w="0" w:type="dxa"/>
              <w:right w:w="108" w:type="dxa"/>
            </w:tcMar>
            <w:hideMark/>
          </w:tcPr>
          <w:p w14:paraId="610F668E"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992</w:t>
            </w:r>
          </w:p>
        </w:tc>
        <w:tc>
          <w:tcPr>
            <w:tcW w:w="851" w:type="dxa"/>
            <w:shd w:val="clear" w:color="auto" w:fill="auto"/>
            <w:tcMar>
              <w:top w:w="0" w:type="dxa"/>
              <w:left w:w="108" w:type="dxa"/>
              <w:bottom w:w="0" w:type="dxa"/>
              <w:right w:w="108" w:type="dxa"/>
            </w:tcMar>
            <w:hideMark/>
          </w:tcPr>
          <w:p w14:paraId="26DE3BB7"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0.10</w:t>
            </w:r>
          </w:p>
        </w:tc>
        <w:tc>
          <w:tcPr>
            <w:tcW w:w="874" w:type="dxa"/>
            <w:shd w:val="clear" w:color="auto" w:fill="auto"/>
            <w:tcMar>
              <w:top w:w="0" w:type="dxa"/>
              <w:left w:w="108" w:type="dxa"/>
              <w:bottom w:w="0" w:type="dxa"/>
              <w:right w:w="108" w:type="dxa"/>
            </w:tcMar>
            <w:hideMark/>
          </w:tcPr>
          <w:p w14:paraId="36A5A510"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208</w:t>
            </w:r>
          </w:p>
        </w:tc>
        <w:tc>
          <w:tcPr>
            <w:tcW w:w="969" w:type="dxa"/>
            <w:shd w:val="clear" w:color="auto" w:fill="auto"/>
            <w:tcMar>
              <w:top w:w="0" w:type="dxa"/>
              <w:left w:w="108" w:type="dxa"/>
              <w:bottom w:w="0" w:type="dxa"/>
              <w:right w:w="108" w:type="dxa"/>
            </w:tcMar>
            <w:hideMark/>
          </w:tcPr>
          <w:p w14:paraId="0BBA1887"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775</w:t>
            </w:r>
          </w:p>
        </w:tc>
        <w:tc>
          <w:tcPr>
            <w:tcW w:w="1104" w:type="dxa"/>
            <w:shd w:val="clear" w:color="auto" w:fill="auto"/>
            <w:tcMar>
              <w:top w:w="0" w:type="dxa"/>
              <w:left w:w="108" w:type="dxa"/>
              <w:bottom w:w="0" w:type="dxa"/>
              <w:right w:w="108" w:type="dxa"/>
            </w:tcMar>
            <w:hideMark/>
          </w:tcPr>
          <w:p w14:paraId="7D4BB1FB"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0.27</w:t>
            </w:r>
          </w:p>
        </w:tc>
      </w:tr>
      <w:tr w:rsidR="00FA1F21" w:rsidRPr="000110FC" w14:paraId="766747DF" w14:textId="77777777" w:rsidTr="00EC3E62">
        <w:tc>
          <w:tcPr>
            <w:tcW w:w="1844" w:type="dxa"/>
            <w:tcBorders>
              <w:bottom w:val="single" w:sz="4" w:space="0" w:color="auto"/>
            </w:tcBorders>
            <w:shd w:val="clear" w:color="auto" w:fill="auto"/>
            <w:tcMar>
              <w:top w:w="0" w:type="dxa"/>
              <w:left w:w="108" w:type="dxa"/>
              <w:bottom w:w="0" w:type="dxa"/>
              <w:right w:w="108" w:type="dxa"/>
            </w:tcMar>
            <w:hideMark/>
          </w:tcPr>
          <w:p w14:paraId="4E7AC5A5"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Total</w:t>
            </w:r>
          </w:p>
        </w:tc>
        <w:tc>
          <w:tcPr>
            <w:tcW w:w="851" w:type="dxa"/>
            <w:tcBorders>
              <w:bottom w:val="single" w:sz="4" w:space="0" w:color="auto"/>
            </w:tcBorders>
            <w:shd w:val="clear" w:color="auto" w:fill="auto"/>
            <w:tcMar>
              <w:top w:w="0" w:type="dxa"/>
              <w:left w:w="108" w:type="dxa"/>
              <w:bottom w:w="0" w:type="dxa"/>
              <w:right w:w="108" w:type="dxa"/>
            </w:tcMar>
            <w:hideMark/>
          </w:tcPr>
          <w:p w14:paraId="56FD3317"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26954</w:t>
            </w:r>
          </w:p>
        </w:tc>
        <w:tc>
          <w:tcPr>
            <w:tcW w:w="1134" w:type="dxa"/>
            <w:tcBorders>
              <w:bottom w:val="single" w:sz="4" w:space="0" w:color="auto"/>
            </w:tcBorders>
            <w:shd w:val="clear" w:color="auto" w:fill="auto"/>
            <w:tcMar>
              <w:top w:w="0" w:type="dxa"/>
              <w:left w:w="108" w:type="dxa"/>
              <w:bottom w:w="0" w:type="dxa"/>
              <w:right w:w="108" w:type="dxa"/>
            </w:tcMar>
            <w:hideMark/>
          </w:tcPr>
          <w:p w14:paraId="4A9DE5A0" w14:textId="77777777" w:rsidR="00453EF1" w:rsidRPr="00ED548E" w:rsidRDefault="00453EF1" w:rsidP="00EC3E62">
            <w:pPr>
              <w:pStyle w:val="a6"/>
              <w:spacing w:before="0" w:after="0"/>
              <w:jc w:val="left"/>
              <w:rPr>
                <w:rFonts w:ascii="Book Antiqua" w:hAnsi="Book Antiqua" w:cs="宋体"/>
                <w:b w:val="0"/>
                <w:color w:val="000000" w:themeColor="text1"/>
                <w:sz w:val="24"/>
                <w:szCs w:val="24"/>
              </w:rPr>
            </w:pPr>
            <w:r w:rsidRPr="00ED548E">
              <w:rPr>
                <w:rFonts w:ascii="Book Antiqua" w:hAnsi="Book Antiqua"/>
                <w:b w:val="0"/>
                <w:color w:val="000000" w:themeColor="text1"/>
                <w:sz w:val="24"/>
                <w:szCs w:val="24"/>
              </w:rPr>
              <w:t>206495</w:t>
            </w:r>
          </w:p>
        </w:tc>
        <w:tc>
          <w:tcPr>
            <w:tcW w:w="1134" w:type="dxa"/>
            <w:tcBorders>
              <w:bottom w:val="single" w:sz="4" w:space="0" w:color="auto"/>
            </w:tcBorders>
            <w:shd w:val="clear" w:color="auto" w:fill="auto"/>
            <w:tcMar>
              <w:top w:w="0" w:type="dxa"/>
              <w:left w:w="108" w:type="dxa"/>
              <w:bottom w:w="0" w:type="dxa"/>
              <w:right w:w="108" w:type="dxa"/>
            </w:tcMar>
            <w:hideMark/>
          </w:tcPr>
          <w:p w14:paraId="267F1706" w14:textId="77777777" w:rsidR="00453EF1" w:rsidRPr="00ED548E" w:rsidRDefault="00453EF1" w:rsidP="00EC3E62">
            <w:pPr>
              <w:pStyle w:val="a6"/>
              <w:spacing w:before="0" w:after="0"/>
              <w:jc w:val="left"/>
              <w:rPr>
                <w:rFonts w:ascii="Book Antiqua" w:hAnsi="Book Antiqua" w:cs="宋体"/>
                <w:b w:val="0"/>
                <w:color w:val="000000" w:themeColor="text1"/>
                <w:sz w:val="24"/>
                <w:szCs w:val="24"/>
              </w:rPr>
            </w:pPr>
            <w:r w:rsidRPr="00ED548E">
              <w:rPr>
                <w:rFonts w:ascii="Book Antiqua" w:hAnsi="Book Antiqua"/>
                <w:b w:val="0"/>
                <w:color w:val="000000" w:themeColor="text1"/>
                <w:sz w:val="24"/>
                <w:szCs w:val="24"/>
              </w:rPr>
              <w:t>0.13</w:t>
            </w:r>
          </w:p>
        </w:tc>
        <w:tc>
          <w:tcPr>
            <w:tcW w:w="790" w:type="dxa"/>
            <w:tcBorders>
              <w:bottom w:val="single" w:sz="4" w:space="0" w:color="auto"/>
            </w:tcBorders>
            <w:shd w:val="clear" w:color="auto" w:fill="auto"/>
            <w:tcMar>
              <w:top w:w="0" w:type="dxa"/>
              <w:left w:w="108" w:type="dxa"/>
              <w:bottom w:w="0" w:type="dxa"/>
              <w:right w:w="108" w:type="dxa"/>
            </w:tcMar>
            <w:hideMark/>
          </w:tcPr>
          <w:p w14:paraId="74A30A3B"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4318</w:t>
            </w:r>
          </w:p>
        </w:tc>
        <w:tc>
          <w:tcPr>
            <w:tcW w:w="1052" w:type="dxa"/>
            <w:tcBorders>
              <w:bottom w:val="single" w:sz="4" w:space="0" w:color="auto"/>
            </w:tcBorders>
            <w:shd w:val="clear" w:color="auto" w:fill="auto"/>
            <w:tcMar>
              <w:top w:w="0" w:type="dxa"/>
              <w:left w:w="108" w:type="dxa"/>
              <w:bottom w:w="0" w:type="dxa"/>
              <w:right w:w="108" w:type="dxa"/>
            </w:tcMar>
            <w:hideMark/>
          </w:tcPr>
          <w:p w14:paraId="2DCC7D75"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58912</w:t>
            </w:r>
          </w:p>
        </w:tc>
        <w:tc>
          <w:tcPr>
            <w:tcW w:w="851" w:type="dxa"/>
            <w:tcBorders>
              <w:bottom w:val="single" w:sz="4" w:space="0" w:color="auto"/>
            </w:tcBorders>
            <w:shd w:val="clear" w:color="auto" w:fill="auto"/>
            <w:tcMar>
              <w:top w:w="0" w:type="dxa"/>
              <w:left w:w="108" w:type="dxa"/>
              <w:bottom w:w="0" w:type="dxa"/>
              <w:right w:w="108" w:type="dxa"/>
            </w:tcMar>
            <w:hideMark/>
          </w:tcPr>
          <w:p w14:paraId="18F5CD72"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0.07</w:t>
            </w:r>
          </w:p>
        </w:tc>
        <w:tc>
          <w:tcPr>
            <w:tcW w:w="874" w:type="dxa"/>
            <w:tcBorders>
              <w:bottom w:val="single" w:sz="4" w:space="0" w:color="auto"/>
            </w:tcBorders>
            <w:shd w:val="clear" w:color="auto" w:fill="auto"/>
            <w:tcMar>
              <w:top w:w="0" w:type="dxa"/>
              <w:left w:w="108" w:type="dxa"/>
              <w:bottom w:w="0" w:type="dxa"/>
              <w:right w:w="108" w:type="dxa"/>
            </w:tcMar>
            <w:hideMark/>
          </w:tcPr>
          <w:p w14:paraId="28D73D05"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8890</w:t>
            </w:r>
          </w:p>
        </w:tc>
        <w:tc>
          <w:tcPr>
            <w:tcW w:w="969" w:type="dxa"/>
            <w:tcBorders>
              <w:bottom w:val="single" w:sz="4" w:space="0" w:color="auto"/>
            </w:tcBorders>
            <w:shd w:val="clear" w:color="auto" w:fill="auto"/>
            <w:tcMar>
              <w:top w:w="0" w:type="dxa"/>
              <w:left w:w="108" w:type="dxa"/>
              <w:bottom w:w="0" w:type="dxa"/>
              <w:right w:w="108" w:type="dxa"/>
            </w:tcMar>
            <w:hideMark/>
          </w:tcPr>
          <w:p w14:paraId="644CC1E7"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54971</w:t>
            </w:r>
          </w:p>
        </w:tc>
        <w:tc>
          <w:tcPr>
            <w:tcW w:w="1104" w:type="dxa"/>
            <w:tcBorders>
              <w:bottom w:val="single" w:sz="4" w:space="0" w:color="auto"/>
            </w:tcBorders>
            <w:shd w:val="clear" w:color="auto" w:fill="auto"/>
            <w:tcMar>
              <w:top w:w="0" w:type="dxa"/>
              <w:left w:w="108" w:type="dxa"/>
              <w:bottom w:w="0" w:type="dxa"/>
              <w:right w:w="108" w:type="dxa"/>
            </w:tcMar>
            <w:hideMark/>
          </w:tcPr>
          <w:p w14:paraId="6FB7B9FE" w14:textId="77777777" w:rsidR="00453EF1" w:rsidRPr="000110FC" w:rsidRDefault="00453EF1" w:rsidP="00453EF1">
            <w:pPr>
              <w:spacing w:line="360" w:lineRule="auto"/>
              <w:jc w:val="both"/>
              <w:rPr>
                <w:rFonts w:ascii="Book Antiqua" w:eastAsia="宋体" w:hAnsi="Book Antiqua" w:cs="宋体"/>
                <w:color w:val="000000" w:themeColor="text1"/>
              </w:rPr>
            </w:pPr>
            <w:r w:rsidRPr="000110FC">
              <w:rPr>
                <w:rFonts w:ascii="Book Antiqua" w:eastAsia="宋体" w:hAnsi="Book Antiqua" w:cs="Arial"/>
                <w:color w:val="000000" w:themeColor="text1"/>
              </w:rPr>
              <w:t>0.16</w:t>
            </w:r>
          </w:p>
        </w:tc>
      </w:tr>
      <w:bookmarkEnd w:id="3"/>
    </w:tbl>
    <w:p w14:paraId="733D26ED" w14:textId="77777777" w:rsidR="00453EF1" w:rsidRPr="000110FC" w:rsidRDefault="00453EF1">
      <w:pPr>
        <w:spacing w:line="360" w:lineRule="auto"/>
        <w:jc w:val="both"/>
        <w:rPr>
          <w:color w:val="000000" w:themeColor="text1"/>
          <w:lang w:eastAsia="zh-CN"/>
        </w:rPr>
      </w:pPr>
    </w:p>
    <w:p w14:paraId="0C0B481D" w14:textId="77777777" w:rsidR="00453EF1" w:rsidRPr="000110FC" w:rsidRDefault="00453EF1">
      <w:pPr>
        <w:spacing w:line="360" w:lineRule="auto"/>
        <w:jc w:val="both"/>
        <w:rPr>
          <w:rFonts w:ascii="Book Antiqua" w:hAnsi="Book Antiqua"/>
          <w:b/>
          <w:color w:val="000000" w:themeColor="text1"/>
          <w:lang w:eastAsia="zh-CN"/>
        </w:rPr>
      </w:pPr>
      <w:r w:rsidRPr="000110FC">
        <w:rPr>
          <w:color w:val="000000" w:themeColor="text1"/>
          <w:lang w:eastAsia="zh-CN"/>
        </w:rPr>
        <w:br w:type="page"/>
      </w:r>
      <w:r w:rsidRPr="000110FC">
        <w:rPr>
          <w:rFonts w:ascii="Book Antiqua" w:hAnsi="Book Antiqua"/>
          <w:b/>
          <w:color w:val="000000" w:themeColor="text1"/>
          <w:lang w:eastAsia="zh-CN"/>
        </w:rPr>
        <w:lastRenderedPageBreak/>
        <w:t xml:space="preserve">Table 2 Prevalence of </w:t>
      </w:r>
      <w:r w:rsidR="000B26DB" w:rsidRPr="000110FC">
        <w:rPr>
          <w:rFonts w:ascii="Book Antiqua" w:hAnsi="Book Antiqua" w:hint="eastAsia"/>
          <w:b/>
          <w:color w:val="000000" w:themeColor="text1"/>
          <w:lang w:eastAsia="zh-CN"/>
        </w:rPr>
        <w:t>m</w:t>
      </w:r>
      <w:r w:rsidR="000B26DB" w:rsidRPr="000110FC">
        <w:rPr>
          <w:rFonts w:ascii="Book Antiqua" w:hAnsi="Book Antiqua"/>
          <w:b/>
          <w:color w:val="000000" w:themeColor="text1"/>
          <w:lang w:eastAsia="zh-CN"/>
        </w:rPr>
        <w:t xml:space="preserve">etabolic syndrome </w:t>
      </w:r>
      <w:r w:rsidRPr="000110FC">
        <w:rPr>
          <w:rFonts w:ascii="Book Antiqua" w:hAnsi="Book Antiqua"/>
          <w:b/>
          <w:color w:val="000000" w:themeColor="text1"/>
          <w:lang w:eastAsia="zh-CN"/>
        </w:rPr>
        <w:t>and its components in African Americans</w:t>
      </w:r>
      <w:r w:rsidRPr="000110FC">
        <w:rPr>
          <w:rFonts w:ascii="Book Antiqua" w:hAnsi="Book Antiqua" w:hint="eastAsia"/>
          <w:b/>
          <w:color w:val="000000" w:themeColor="text1"/>
          <w:lang w:eastAsia="zh-CN"/>
        </w:rPr>
        <w:t xml:space="preserve"> </w:t>
      </w:r>
      <w:proofErr w:type="spellStart"/>
      <w:r w:rsidRPr="000110FC">
        <w:rPr>
          <w:rFonts w:ascii="Book Antiqua" w:hAnsi="Book Antiqua"/>
          <w:b/>
          <w:i/>
          <w:color w:val="000000" w:themeColor="text1"/>
          <w:lang w:eastAsia="zh-CN"/>
        </w:rPr>
        <w:t>vs</w:t>
      </w:r>
      <w:proofErr w:type="spellEnd"/>
      <w:r w:rsidRPr="000110FC">
        <w:rPr>
          <w:rFonts w:ascii="Book Antiqua" w:hAnsi="Book Antiqua"/>
          <w:b/>
          <w:color w:val="000000" w:themeColor="text1"/>
          <w:lang w:eastAsia="zh-CN"/>
        </w:rPr>
        <w:t xml:space="preserve"> </w:t>
      </w:r>
      <w:proofErr w:type="gramStart"/>
      <w:r w:rsidRPr="000110FC">
        <w:rPr>
          <w:rFonts w:ascii="Book Antiqua" w:hAnsi="Book Antiqua"/>
          <w:b/>
          <w:color w:val="000000" w:themeColor="text1"/>
          <w:lang w:eastAsia="zh-CN"/>
        </w:rPr>
        <w:t>Hispanics</w:t>
      </w:r>
      <w:r w:rsidRPr="000110FC">
        <w:rPr>
          <w:rFonts w:ascii="Book Antiqua" w:hAnsi="Book Antiqua"/>
          <w:b/>
          <w:color w:val="000000" w:themeColor="text1"/>
          <w:vertAlign w:val="superscript"/>
          <w:lang w:eastAsia="zh-CN"/>
        </w:rPr>
        <w:t>[</w:t>
      </w:r>
      <w:proofErr w:type="gramEnd"/>
      <w:r w:rsidRPr="000110FC">
        <w:rPr>
          <w:rFonts w:ascii="Book Antiqua" w:hAnsi="Book Antiqua"/>
          <w:b/>
          <w:color w:val="000000" w:themeColor="text1"/>
          <w:vertAlign w:val="superscript"/>
          <w:lang w:eastAsia="zh-CN"/>
        </w:rPr>
        <w:t>17]</w:t>
      </w:r>
    </w:p>
    <w:tbl>
      <w:tblPr>
        <w:tblW w:w="4922" w:type="pct"/>
        <w:tblCellMar>
          <w:left w:w="0" w:type="dxa"/>
          <w:right w:w="0" w:type="dxa"/>
        </w:tblCellMar>
        <w:tblLook w:val="04A0" w:firstRow="1" w:lastRow="0" w:firstColumn="1" w:lastColumn="0" w:noHBand="0" w:noVBand="1"/>
      </w:tblPr>
      <w:tblGrid>
        <w:gridCol w:w="3434"/>
        <w:gridCol w:w="1660"/>
        <w:gridCol w:w="1660"/>
        <w:gridCol w:w="2673"/>
      </w:tblGrid>
      <w:tr w:rsidR="004E5AC5" w:rsidRPr="000110FC" w14:paraId="61EDDE40" w14:textId="77777777" w:rsidTr="00CC3AF8">
        <w:trPr>
          <w:trHeight w:val="468"/>
        </w:trPr>
        <w:tc>
          <w:tcPr>
            <w:tcW w:w="1821" w:type="pct"/>
            <w:tcBorders>
              <w:top w:val="single" w:sz="4" w:space="0" w:color="auto"/>
              <w:bottom w:val="single" w:sz="4" w:space="0" w:color="auto"/>
            </w:tcBorders>
            <w:shd w:val="clear" w:color="auto" w:fill="auto"/>
            <w:tcMar>
              <w:top w:w="0" w:type="dxa"/>
              <w:left w:w="108" w:type="dxa"/>
              <w:bottom w:w="0" w:type="dxa"/>
              <w:right w:w="108" w:type="dxa"/>
            </w:tcMar>
            <w:hideMark/>
          </w:tcPr>
          <w:p w14:paraId="27DA374F" w14:textId="77777777" w:rsidR="00453EF1" w:rsidRPr="000110FC" w:rsidRDefault="00453EF1" w:rsidP="00453EF1">
            <w:pPr>
              <w:spacing w:line="360" w:lineRule="auto"/>
              <w:jc w:val="both"/>
              <w:rPr>
                <w:rFonts w:ascii="Book Antiqua" w:eastAsia="宋体" w:hAnsi="Book Antiqua" w:cs="宋体"/>
                <w:b/>
                <w:color w:val="000000" w:themeColor="text1"/>
                <w:sz w:val="20"/>
                <w:szCs w:val="20"/>
                <w:lang w:eastAsia="zh-CN"/>
              </w:rPr>
            </w:pPr>
          </w:p>
        </w:tc>
        <w:tc>
          <w:tcPr>
            <w:tcW w:w="880" w:type="pct"/>
            <w:tcBorders>
              <w:top w:val="single" w:sz="4" w:space="0" w:color="auto"/>
              <w:bottom w:val="single" w:sz="4" w:space="0" w:color="auto"/>
            </w:tcBorders>
            <w:shd w:val="clear" w:color="auto" w:fill="auto"/>
            <w:tcMar>
              <w:top w:w="0" w:type="dxa"/>
              <w:left w:w="108" w:type="dxa"/>
              <w:bottom w:w="0" w:type="dxa"/>
              <w:right w:w="108" w:type="dxa"/>
            </w:tcMar>
            <w:hideMark/>
          </w:tcPr>
          <w:p w14:paraId="7988A311" w14:textId="77777777" w:rsidR="00453EF1" w:rsidRPr="000110FC" w:rsidRDefault="00453EF1" w:rsidP="00453EF1">
            <w:pPr>
              <w:spacing w:line="360" w:lineRule="auto"/>
              <w:jc w:val="both"/>
              <w:rPr>
                <w:rFonts w:ascii="Book Antiqua" w:eastAsia="宋体" w:hAnsi="Book Antiqua" w:cs="宋体"/>
                <w:b/>
                <w:color w:val="000000" w:themeColor="text1"/>
                <w:sz w:val="20"/>
                <w:szCs w:val="20"/>
              </w:rPr>
            </w:pPr>
            <w:r w:rsidRPr="000110FC">
              <w:rPr>
                <w:rFonts w:ascii="Book Antiqua" w:eastAsia="宋体" w:hAnsi="Book Antiqua" w:cs="Arial"/>
                <w:b/>
                <w:color w:val="000000" w:themeColor="text1"/>
              </w:rPr>
              <w:t>AA</w:t>
            </w:r>
          </w:p>
        </w:tc>
        <w:tc>
          <w:tcPr>
            <w:tcW w:w="880" w:type="pct"/>
            <w:tcBorders>
              <w:top w:val="single" w:sz="4" w:space="0" w:color="auto"/>
              <w:bottom w:val="single" w:sz="4" w:space="0" w:color="auto"/>
            </w:tcBorders>
            <w:shd w:val="clear" w:color="auto" w:fill="auto"/>
            <w:tcMar>
              <w:top w:w="0" w:type="dxa"/>
              <w:left w:w="108" w:type="dxa"/>
              <w:bottom w:w="0" w:type="dxa"/>
              <w:right w:w="108" w:type="dxa"/>
            </w:tcMar>
            <w:hideMark/>
          </w:tcPr>
          <w:p w14:paraId="09E4CD6C" w14:textId="77777777" w:rsidR="00453EF1" w:rsidRPr="000110FC" w:rsidRDefault="00453EF1" w:rsidP="00453EF1">
            <w:pPr>
              <w:spacing w:line="360" w:lineRule="auto"/>
              <w:jc w:val="both"/>
              <w:rPr>
                <w:rFonts w:ascii="Book Antiqua" w:eastAsia="宋体" w:hAnsi="Book Antiqua" w:cs="宋体"/>
                <w:b/>
                <w:color w:val="000000" w:themeColor="text1"/>
                <w:sz w:val="20"/>
                <w:szCs w:val="20"/>
              </w:rPr>
            </w:pPr>
            <w:r w:rsidRPr="000110FC">
              <w:rPr>
                <w:rFonts w:ascii="Book Antiqua" w:eastAsia="宋体" w:hAnsi="Book Antiqua" w:cs="Arial"/>
                <w:b/>
                <w:color w:val="000000" w:themeColor="text1"/>
              </w:rPr>
              <w:t>H</w:t>
            </w:r>
          </w:p>
        </w:tc>
        <w:tc>
          <w:tcPr>
            <w:tcW w:w="1418" w:type="pct"/>
            <w:tcBorders>
              <w:top w:val="single" w:sz="4" w:space="0" w:color="auto"/>
              <w:bottom w:val="single" w:sz="4" w:space="0" w:color="auto"/>
            </w:tcBorders>
            <w:shd w:val="clear" w:color="auto" w:fill="auto"/>
            <w:tcMar>
              <w:top w:w="0" w:type="dxa"/>
              <w:left w:w="108" w:type="dxa"/>
              <w:bottom w:w="0" w:type="dxa"/>
              <w:right w:w="108" w:type="dxa"/>
            </w:tcMar>
            <w:hideMark/>
          </w:tcPr>
          <w:p w14:paraId="29A960A8" w14:textId="77777777" w:rsidR="00453EF1" w:rsidRPr="000110FC" w:rsidRDefault="00453EF1" w:rsidP="00453EF1">
            <w:pPr>
              <w:spacing w:line="360" w:lineRule="auto"/>
              <w:jc w:val="both"/>
              <w:rPr>
                <w:rFonts w:ascii="Book Antiqua" w:eastAsia="宋体" w:hAnsi="Book Antiqua" w:cs="宋体"/>
                <w:b/>
                <w:color w:val="000000" w:themeColor="text1"/>
                <w:sz w:val="20"/>
                <w:szCs w:val="20"/>
              </w:rPr>
            </w:pPr>
            <w:r w:rsidRPr="000110FC">
              <w:rPr>
                <w:rFonts w:ascii="Book Antiqua" w:eastAsia="宋体" w:hAnsi="Book Antiqua" w:cs="Arial"/>
                <w:b/>
                <w:i/>
                <w:color w:val="000000" w:themeColor="text1"/>
              </w:rPr>
              <w:t>P</w:t>
            </w:r>
            <w:r w:rsidRPr="000110FC">
              <w:rPr>
                <w:rFonts w:ascii="Book Antiqua" w:eastAsia="宋体" w:hAnsi="Book Antiqua" w:cs="Arial"/>
                <w:b/>
                <w:color w:val="000000" w:themeColor="text1"/>
              </w:rPr>
              <w:t xml:space="preserve"> value</w:t>
            </w:r>
          </w:p>
        </w:tc>
      </w:tr>
      <w:tr w:rsidR="004E5AC5" w:rsidRPr="000110FC" w14:paraId="1D581ADE" w14:textId="77777777" w:rsidTr="00CC3AF8">
        <w:trPr>
          <w:trHeight w:val="468"/>
        </w:trPr>
        <w:tc>
          <w:tcPr>
            <w:tcW w:w="1821" w:type="pct"/>
            <w:tcBorders>
              <w:top w:val="single" w:sz="4" w:space="0" w:color="auto"/>
            </w:tcBorders>
            <w:shd w:val="clear" w:color="auto" w:fill="auto"/>
            <w:tcMar>
              <w:top w:w="0" w:type="dxa"/>
              <w:left w:w="108" w:type="dxa"/>
              <w:bottom w:w="0" w:type="dxa"/>
              <w:right w:w="108" w:type="dxa"/>
            </w:tcMar>
            <w:hideMark/>
          </w:tcPr>
          <w:p w14:paraId="7D74398D"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 xml:space="preserve">Percentage </w:t>
            </w:r>
            <w:proofErr w:type="spellStart"/>
            <w:r w:rsidRPr="000110FC">
              <w:rPr>
                <w:rFonts w:ascii="Book Antiqua" w:eastAsia="宋体" w:hAnsi="Book Antiqua" w:cs="Arial"/>
                <w:color w:val="000000" w:themeColor="text1"/>
              </w:rPr>
              <w:t>MetS</w:t>
            </w:r>
            <w:proofErr w:type="spellEnd"/>
          </w:p>
        </w:tc>
        <w:tc>
          <w:tcPr>
            <w:tcW w:w="880" w:type="pct"/>
            <w:tcBorders>
              <w:top w:val="single" w:sz="4" w:space="0" w:color="auto"/>
            </w:tcBorders>
            <w:shd w:val="clear" w:color="auto" w:fill="auto"/>
            <w:tcMar>
              <w:top w:w="0" w:type="dxa"/>
              <w:left w:w="108" w:type="dxa"/>
              <w:bottom w:w="0" w:type="dxa"/>
              <w:right w:w="108" w:type="dxa"/>
            </w:tcMar>
            <w:hideMark/>
          </w:tcPr>
          <w:p w14:paraId="6ED0E389"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19</w:t>
            </w:r>
          </w:p>
        </w:tc>
        <w:tc>
          <w:tcPr>
            <w:tcW w:w="880" w:type="pct"/>
            <w:tcBorders>
              <w:top w:val="single" w:sz="4" w:space="0" w:color="auto"/>
            </w:tcBorders>
            <w:shd w:val="clear" w:color="auto" w:fill="auto"/>
            <w:tcMar>
              <w:top w:w="0" w:type="dxa"/>
              <w:left w:w="108" w:type="dxa"/>
              <w:bottom w:w="0" w:type="dxa"/>
              <w:right w:w="108" w:type="dxa"/>
            </w:tcMar>
            <w:hideMark/>
          </w:tcPr>
          <w:p w14:paraId="5EB5EEC9"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33</w:t>
            </w:r>
          </w:p>
        </w:tc>
        <w:tc>
          <w:tcPr>
            <w:tcW w:w="1418" w:type="pct"/>
            <w:tcBorders>
              <w:top w:val="single" w:sz="4" w:space="0" w:color="auto"/>
            </w:tcBorders>
            <w:shd w:val="clear" w:color="auto" w:fill="auto"/>
            <w:tcMar>
              <w:top w:w="0" w:type="dxa"/>
              <w:left w:w="108" w:type="dxa"/>
              <w:bottom w:w="0" w:type="dxa"/>
              <w:right w:w="108" w:type="dxa"/>
            </w:tcMar>
            <w:hideMark/>
          </w:tcPr>
          <w:p w14:paraId="04968424"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&lt;</w:t>
            </w:r>
            <w:r w:rsidRPr="000110FC">
              <w:rPr>
                <w:rFonts w:ascii="Book Antiqua" w:eastAsia="宋体" w:hAnsi="Book Antiqua" w:cs="Arial" w:hint="eastAsia"/>
                <w:color w:val="000000" w:themeColor="text1"/>
                <w:lang w:eastAsia="zh-CN"/>
              </w:rPr>
              <w:t xml:space="preserve"> </w:t>
            </w:r>
            <w:r w:rsidRPr="000110FC">
              <w:rPr>
                <w:rFonts w:ascii="Book Antiqua" w:eastAsia="宋体" w:hAnsi="Book Antiqua" w:cs="Arial"/>
                <w:color w:val="000000" w:themeColor="text1"/>
              </w:rPr>
              <w:t>0.0001</w:t>
            </w:r>
          </w:p>
        </w:tc>
      </w:tr>
      <w:tr w:rsidR="004E5AC5" w:rsidRPr="000110FC" w14:paraId="4BE7C798" w14:textId="77777777" w:rsidTr="00CC3AF8">
        <w:trPr>
          <w:trHeight w:val="468"/>
        </w:trPr>
        <w:tc>
          <w:tcPr>
            <w:tcW w:w="1821" w:type="pct"/>
            <w:shd w:val="clear" w:color="auto" w:fill="auto"/>
            <w:tcMar>
              <w:top w:w="0" w:type="dxa"/>
              <w:left w:w="108" w:type="dxa"/>
              <w:bottom w:w="0" w:type="dxa"/>
              <w:right w:w="108" w:type="dxa"/>
            </w:tcMar>
            <w:hideMark/>
          </w:tcPr>
          <w:p w14:paraId="580B7C8E"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 Diabetes</w:t>
            </w:r>
          </w:p>
        </w:tc>
        <w:tc>
          <w:tcPr>
            <w:tcW w:w="880" w:type="pct"/>
            <w:shd w:val="clear" w:color="auto" w:fill="auto"/>
            <w:tcMar>
              <w:top w:w="0" w:type="dxa"/>
              <w:left w:w="108" w:type="dxa"/>
              <w:bottom w:w="0" w:type="dxa"/>
              <w:right w:w="108" w:type="dxa"/>
            </w:tcMar>
            <w:hideMark/>
          </w:tcPr>
          <w:p w14:paraId="4BB63F7B"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17</w:t>
            </w:r>
          </w:p>
        </w:tc>
        <w:tc>
          <w:tcPr>
            <w:tcW w:w="880" w:type="pct"/>
            <w:shd w:val="clear" w:color="auto" w:fill="auto"/>
            <w:tcMar>
              <w:top w:w="0" w:type="dxa"/>
              <w:left w:w="108" w:type="dxa"/>
              <w:bottom w:w="0" w:type="dxa"/>
              <w:right w:w="108" w:type="dxa"/>
            </w:tcMar>
            <w:hideMark/>
          </w:tcPr>
          <w:p w14:paraId="29AE411B"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17</w:t>
            </w:r>
          </w:p>
        </w:tc>
        <w:tc>
          <w:tcPr>
            <w:tcW w:w="1418" w:type="pct"/>
            <w:shd w:val="clear" w:color="auto" w:fill="auto"/>
            <w:tcMar>
              <w:top w:w="0" w:type="dxa"/>
              <w:left w:w="108" w:type="dxa"/>
              <w:bottom w:w="0" w:type="dxa"/>
              <w:right w:w="108" w:type="dxa"/>
            </w:tcMar>
            <w:hideMark/>
          </w:tcPr>
          <w:p w14:paraId="1D04601C"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NS</w:t>
            </w:r>
          </w:p>
        </w:tc>
      </w:tr>
      <w:tr w:rsidR="004E5AC5" w:rsidRPr="000110FC" w14:paraId="2F5062FF" w14:textId="77777777" w:rsidTr="00CC3AF8">
        <w:trPr>
          <w:trHeight w:val="468"/>
        </w:trPr>
        <w:tc>
          <w:tcPr>
            <w:tcW w:w="1821" w:type="pct"/>
            <w:shd w:val="clear" w:color="auto" w:fill="auto"/>
            <w:tcMar>
              <w:top w:w="0" w:type="dxa"/>
              <w:left w:w="108" w:type="dxa"/>
              <w:bottom w:w="0" w:type="dxa"/>
              <w:right w:w="108" w:type="dxa"/>
            </w:tcMar>
            <w:hideMark/>
          </w:tcPr>
          <w:p w14:paraId="15E0FF9E"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Mean HDL</w:t>
            </w:r>
          </w:p>
        </w:tc>
        <w:tc>
          <w:tcPr>
            <w:tcW w:w="880" w:type="pct"/>
            <w:shd w:val="clear" w:color="auto" w:fill="auto"/>
            <w:tcMar>
              <w:top w:w="0" w:type="dxa"/>
              <w:left w:w="108" w:type="dxa"/>
              <w:bottom w:w="0" w:type="dxa"/>
              <w:right w:w="108" w:type="dxa"/>
            </w:tcMar>
            <w:hideMark/>
          </w:tcPr>
          <w:p w14:paraId="73BB0B5D"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53</w:t>
            </w:r>
          </w:p>
        </w:tc>
        <w:tc>
          <w:tcPr>
            <w:tcW w:w="880" w:type="pct"/>
            <w:shd w:val="clear" w:color="auto" w:fill="auto"/>
            <w:tcMar>
              <w:top w:w="0" w:type="dxa"/>
              <w:left w:w="108" w:type="dxa"/>
              <w:bottom w:w="0" w:type="dxa"/>
              <w:right w:w="108" w:type="dxa"/>
            </w:tcMar>
            <w:hideMark/>
          </w:tcPr>
          <w:p w14:paraId="69AFED1D"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47</w:t>
            </w:r>
          </w:p>
        </w:tc>
        <w:tc>
          <w:tcPr>
            <w:tcW w:w="1418" w:type="pct"/>
            <w:shd w:val="clear" w:color="auto" w:fill="auto"/>
            <w:tcMar>
              <w:top w:w="0" w:type="dxa"/>
              <w:left w:w="108" w:type="dxa"/>
              <w:bottom w:w="0" w:type="dxa"/>
              <w:right w:w="108" w:type="dxa"/>
            </w:tcMar>
            <w:hideMark/>
          </w:tcPr>
          <w:p w14:paraId="1D2854F8"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&lt;</w:t>
            </w:r>
            <w:r w:rsidRPr="000110FC">
              <w:rPr>
                <w:rFonts w:ascii="Book Antiqua" w:eastAsia="宋体" w:hAnsi="Book Antiqua" w:cs="Arial" w:hint="eastAsia"/>
                <w:color w:val="000000" w:themeColor="text1"/>
                <w:lang w:eastAsia="zh-CN"/>
              </w:rPr>
              <w:t xml:space="preserve"> </w:t>
            </w:r>
            <w:r w:rsidRPr="000110FC">
              <w:rPr>
                <w:rFonts w:ascii="Book Antiqua" w:eastAsia="宋体" w:hAnsi="Book Antiqua" w:cs="Arial"/>
                <w:color w:val="000000" w:themeColor="text1"/>
              </w:rPr>
              <w:t>0.0001</w:t>
            </w:r>
          </w:p>
        </w:tc>
      </w:tr>
      <w:tr w:rsidR="004E5AC5" w:rsidRPr="000110FC" w14:paraId="75407863" w14:textId="77777777" w:rsidTr="00CC3AF8">
        <w:trPr>
          <w:trHeight w:val="468"/>
        </w:trPr>
        <w:tc>
          <w:tcPr>
            <w:tcW w:w="1821" w:type="pct"/>
            <w:shd w:val="clear" w:color="auto" w:fill="auto"/>
            <w:tcMar>
              <w:top w:w="0" w:type="dxa"/>
              <w:left w:w="108" w:type="dxa"/>
              <w:bottom w:w="0" w:type="dxa"/>
              <w:right w:w="108" w:type="dxa"/>
            </w:tcMar>
            <w:hideMark/>
          </w:tcPr>
          <w:p w14:paraId="39F28D41"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Mean TG</w:t>
            </w:r>
          </w:p>
        </w:tc>
        <w:tc>
          <w:tcPr>
            <w:tcW w:w="880" w:type="pct"/>
            <w:shd w:val="clear" w:color="auto" w:fill="auto"/>
            <w:tcMar>
              <w:top w:w="0" w:type="dxa"/>
              <w:left w:w="108" w:type="dxa"/>
              <w:bottom w:w="0" w:type="dxa"/>
              <w:right w:w="108" w:type="dxa"/>
            </w:tcMar>
            <w:hideMark/>
          </w:tcPr>
          <w:p w14:paraId="2921CE6E"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107</w:t>
            </w:r>
          </w:p>
        </w:tc>
        <w:tc>
          <w:tcPr>
            <w:tcW w:w="880" w:type="pct"/>
            <w:shd w:val="clear" w:color="auto" w:fill="auto"/>
            <w:tcMar>
              <w:top w:w="0" w:type="dxa"/>
              <w:left w:w="108" w:type="dxa"/>
              <w:bottom w:w="0" w:type="dxa"/>
              <w:right w:w="108" w:type="dxa"/>
            </w:tcMar>
            <w:hideMark/>
          </w:tcPr>
          <w:p w14:paraId="10F9274F"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160</w:t>
            </w:r>
          </w:p>
        </w:tc>
        <w:tc>
          <w:tcPr>
            <w:tcW w:w="1418" w:type="pct"/>
            <w:shd w:val="clear" w:color="auto" w:fill="auto"/>
            <w:tcMar>
              <w:top w:w="0" w:type="dxa"/>
              <w:left w:w="108" w:type="dxa"/>
              <w:bottom w:w="0" w:type="dxa"/>
              <w:right w:w="108" w:type="dxa"/>
            </w:tcMar>
            <w:hideMark/>
          </w:tcPr>
          <w:p w14:paraId="4165B0E7"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&lt;</w:t>
            </w:r>
            <w:r w:rsidRPr="000110FC">
              <w:rPr>
                <w:rFonts w:ascii="Book Antiqua" w:eastAsia="宋体" w:hAnsi="Book Antiqua" w:cs="Arial" w:hint="eastAsia"/>
                <w:color w:val="000000" w:themeColor="text1"/>
                <w:lang w:eastAsia="zh-CN"/>
              </w:rPr>
              <w:t xml:space="preserve"> </w:t>
            </w:r>
            <w:r w:rsidRPr="000110FC">
              <w:rPr>
                <w:rFonts w:ascii="Book Antiqua" w:eastAsia="宋体" w:hAnsi="Book Antiqua" w:cs="Arial"/>
                <w:color w:val="000000" w:themeColor="text1"/>
              </w:rPr>
              <w:t>0.0001</w:t>
            </w:r>
          </w:p>
        </w:tc>
      </w:tr>
      <w:tr w:rsidR="004E5AC5" w:rsidRPr="000110FC" w14:paraId="46B880D6" w14:textId="77777777" w:rsidTr="00CC3AF8">
        <w:trPr>
          <w:trHeight w:val="468"/>
        </w:trPr>
        <w:tc>
          <w:tcPr>
            <w:tcW w:w="1821" w:type="pct"/>
            <w:tcBorders>
              <w:bottom w:val="single" w:sz="4" w:space="0" w:color="auto"/>
            </w:tcBorders>
            <w:shd w:val="clear" w:color="auto" w:fill="auto"/>
            <w:tcMar>
              <w:top w:w="0" w:type="dxa"/>
              <w:left w:w="108" w:type="dxa"/>
              <w:bottom w:w="0" w:type="dxa"/>
              <w:right w:w="108" w:type="dxa"/>
            </w:tcMar>
            <w:hideMark/>
          </w:tcPr>
          <w:p w14:paraId="45577270" w14:textId="74B726D9" w:rsidR="00453EF1" w:rsidRPr="000110FC" w:rsidRDefault="00DD7412"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 xml:space="preserve">Mean </w:t>
            </w:r>
            <w:r w:rsidR="00453EF1" w:rsidRPr="000110FC">
              <w:rPr>
                <w:rFonts w:ascii="Book Antiqua" w:eastAsia="宋体" w:hAnsi="Book Antiqua" w:cs="Arial"/>
                <w:color w:val="000000" w:themeColor="text1"/>
              </w:rPr>
              <w:t>BMI</w:t>
            </w:r>
          </w:p>
        </w:tc>
        <w:tc>
          <w:tcPr>
            <w:tcW w:w="880" w:type="pct"/>
            <w:tcBorders>
              <w:bottom w:val="single" w:sz="4" w:space="0" w:color="auto"/>
            </w:tcBorders>
            <w:shd w:val="clear" w:color="auto" w:fill="auto"/>
            <w:tcMar>
              <w:top w:w="0" w:type="dxa"/>
              <w:left w:w="108" w:type="dxa"/>
              <w:bottom w:w="0" w:type="dxa"/>
              <w:right w:w="108" w:type="dxa"/>
            </w:tcMar>
            <w:hideMark/>
          </w:tcPr>
          <w:p w14:paraId="46CE11EC"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31</w:t>
            </w:r>
          </w:p>
        </w:tc>
        <w:tc>
          <w:tcPr>
            <w:tcW w:w="880" w:type="pct"/>
            <w:tcBorders>
              <w:bottom w:val="single" w:sz="4" w:space="0" w:color="auto"/>
            </w:tcBorders>
            <w:shd w:val="clear" w:color="auto" w:fill="auto"/>
            <w:tcMar>
              <w:top w:w="0" w:type="dxa"/>
              <w:left w:w="108" w:type="dxa"/>
              <w:bottom w:w="0" w:type="dxa"/>
              <w:right w:w="108" w:type="dxa"/>
            </w:tcMar>
            <w:hideMark/>
          </w:tcPr>
          <w:p w14:paraId="6A925F67"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29</w:t>
            </w:r>
          </w:p>
        </w:tc>
        <w:tc>
          <w:tcPr>
            <w:tcW w:w="1418" w:type="pct"/>
            <w:tcBorders>
              <w:bottom w:val="single" w:sz="4" w:space="0" w:color="auto"/>
            </w:tcBorders>
            <w:shd w:val="clear" w:color="auto" w:fill="auto"/>
            <w:tcMar>
              <w:top w:w="0" w:type="dxa"/>
              <w:left w:w="108" w:type="dxa"/>
              <w:bottom w:w="0" w:type="dxa"/>
              <w:right w:w="108" w:type="dxa"/>
            </w:tcMar>
            <w:hideMark/>
          </w:tcPr>
          <w:p w14:paraId="0C62D600" w14:textId="77777777" w:rsidR="00453EF1" w:rsidRPr="000110FC" w:rsidRDefault="00453EF1" w:rsidP="00453EF1">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0.008</w:t>
            </w:r>
          </w:p>
        </w:tc>
      </w:tr>
    </w:tbl>
    <w:p w14:paraId="2F336C7B" w14:textId="3BEF17A7" w:rsidR="00453EF1" w:rsidRPr="000110FC" w:rsidRDefault="00453EF1">
      <w:pPr>
        <w:spacing w:line="360" w:lineRule="auto"/>
        <w:jc w:val="both"/>
        <w:rPr>
          <w:rFonts w:ascii="Book Antiqua" w:hAnsi="Book Antiqua" w:cs="Book Antiqua"/>
          <w:color w:val="000000" w:themeColor="text1"/>
          <w:lang w:eastAsia="zh-CN"/>
        </w:rPr>
      </w:pPr>
      <w:r w:rsidRPr="000110FC">
        <w:rPr>
          <w:rFonts w:ascii="Book Antiqua" w:hAnsi="Book Antiqua" w:hint="eastAsia"/>
          <w:color w:val="000000" w:themeColor="text1"/>
          <w:lang w:eastAsia="zh-CN"/>
        </w:rPr>
        <w:t xml:space="preserve">AA: </w:t>
      </w:r>
      <w:r w:rsidRPr="000110FC">
        <w:rPr>
          <w:rFonts w:ascii="Book Antiqua" w:hAnsi="Book Antiqua"/>
          <w:color w:val="000000" w:themeColor="text1"/>
          <w:lang w:eastAsia="zh-CN"/>
        </w:rPr>
        <w:t>African Americans</w:t>
      </w:r>
      <w:r w:rsidRPr="000110FC">
        <w:rPr>
          <w:rFonts w:ascii="Book Antiqua" w:hAnsi="Book Antiqua" w:hint="eastAsia"/>
          <w:color w:val="000000" w:themeColor="text1"/>
          <w:lang w:eastAsia="zh-CN"/>
        </w:rPr>
        <w:t xml:space="preserve">; H: </w:t>
      </w:r>
      <w:r w:rsidRPr="000110FC">
        <w:rPr>
          <w:rFonts w:ascii="Book Antiqua" w:hAnsi="Book Antiqua"/>
          <w:color w:val="000000" w:themeColor="text1"/>
          <w:lang w:eastAsia="zh-CN"/>
        </w:rPr>
        <w:t>Hispanics</w:t>
      </w:r>
      <w:r w:rsidRPr="000110FC">
        <w:rPr>
          <w:rFonts w:ascii="Book Antiqua" w:hAnsi="Book Antiqua" w:hint="eastAsia"/>
          <w:color w:val="000000" w:themeColor="text1"/>
          <w:lang w:eastAsia="zh-CN"/>
        </w:rPr>
        <w:t xml:space="preserve">; </w:t>
      </w:r>
      <w:proofErr w:type="spellStart"/>
      <w:r w:rsidRPr="000110FC">
        <w:rPr>
          <w:rFonts w:ascii="Book Antiqua" w:eastAsia="宋体" w:hAnsi="Book Antiqua" w:cs="Arial"/>
          <w:color w:val="000000" w:themeColor="text1"/>
        </w:rPr>
        <w:t>MetS</w:t>
      </w:r>
      <w:proofErr w:type="spellEnd"/>
      <w:r w:rsidRPr="000110FC">
        <w:rPr>
          <w:rFonts w:ascii="Book Antiqua" w:eastAsia="宋体" w:hAnsi="Book Antiqua" w:cs="Arial" w:hint="eastAsia"/>
          <w:color w:val="000000" w:themeColor="text1"/>
          <w:lang w:eastAsia="zh-CN"/>
        </w:rPr>
        <w:t xml:space="preserve">: </w:t>
      </w:r>
      <w:r w:rsidRPr="000110FC">
        <w:rPr>
          <w:rFonts w:ascii="Book Antiqua" w:hAnsi="Book Antiqua" w:cs="Book Antiqua" w:hint="eastAsia"/>
          <w:color w:val="000000" w:themeColor="text1"/>
          <w:shd w:val="clear" w:color="auto" w:fill="FFFFFF"/>
          <w:lang w:eastAsia="zh-CN"/>
        </w:rPr>
        <w:t>M</w:t>
      </w:r>
      <w:r w:rsidRPr="000110FC">
        <w:rPr>
          <w:rFonts w:ascii="Book Antiqua" w:eastAsia="Book Antiqua" w:hAnsi="Book Antiqua" w:cs="Book Antiqua"/>
          <w:color w:val="000000" w:themeColor="text1"/>
          <w:shd w:val="clear" w:color="auto" w:fill="FFFFFF"/>
        </w:rPr>
        <w:t>etabolic syndrome</w:t>
      </w:r>
      <w:r w:rsidRPr="000110FC">
        <w:rPr>
          <w:rFonts w:ascii="Book Antiqua" w:hAnsi="Book Antiqua" w:cs="Book Antiqua" w:hint="eastAsia"/>
          <w:color w:val="000000" w:themeColor="text1"/>
          <w:shd w:val="clear" w:color="auto" w:fill="FFFFFF"/>
          <w:lang w:eastAsia="zh-CN"/>
        </w:rPr>
        <w:t xml:space="preserve">; </w:t>
      </w:r>
      <w:r w:rsidRPr="000110FC">
        <w:rPr>
          <w:rFonts w:ascii="Book Antiqua" w:eastAsia="宋体" w:hAnsi="Book Antiqua" w:cs="Arial"/>
          <w:color w:val="000000" w:themeColor="text1"/>
        </w:rPr>
        <w:t>HDL</w:t>
      </w:r>
      <w:r w:rsidRPr="000110FC">
        <w:rPr>
          <w:rFonts w:ascii="Book Antiqua" w:eastAsia="宋体" w:hAnsi="Book Antiqua" w:cs="Arial" w:hint="eastAsia"/>
          <w:color w:val="000000" w:themeColor="text1"/>
          <w:lang w:eastAsia="zh-CN"/>
        </w:rPr>
        <w:t xml:space="preserve">: </w:t>
      </w:r>
      <w:r w:rsidRPr="000110FC">
        <w:rPr>
          <w:rFonts w:ascii="Book Antiqua" w:hAnsi="Book Antiqua" w:cs="Book Antiqua" w:hint="eastAsia"/>
          <w:color w:val="000000" w:themeColor="text1"/>
          <w:lang w:eastAsia="zh-CN"/>
        </w:rPr>
        <w:t>H</w:t>
      </w:r>
      <w:r w:rsidRPr="000110FC">
        <w:rPr>
          <w:rFonts w:ascii="Book Antiqua" w:eastAsia="Book Antiqua" w:hAnsi="Book Antiqua" w:cs="Book Antiqua"/>
          <w:color w:val="000000" w:themeColor="text1"/>
        </w:rPr>
        <w:t>igh-density lipoprotein</w:t>
      </w:r>
      <w:r w:rsidR="009C3E78" w:rsidRPr="000110FC">
        <w:rPr>
          <w:rFonts w:ascii="Book Antiqua" w:eastAsia="Book Antiqua" w:hAnsi="Book Antiqua" w:cs="Book Antiqua"/>
          <w:color w:val="000000" w:themeColor="text1"/>
        </w:rPr>
        <w:t xml:space="preserve"> (</w:t>
      </w:r>
      <w:proofErr w:type="gramStart"/>
      <w:r w:rsidR="009C3E78" w:rsidRPr="000110FC">
        <w:rPr>
          <w:rFonts w:ascii="Book Antiqua" w:eastAsia="Book Antiqua" w:hAnsi="Book Antiqua" w:cs="Book Antiqua"/>
          <w:color w:val="000000" w:themeColor="text1"/>
        </w:rPr>
        <w:t>mg%</w:t>
      </w:r>
      <w:proofErr w:type="gramEnd"/>
      <w:r w:rsidR="009C3E78" w:rsidRPr="000110FC">
        <w:rPr>
          <w:rFonts w:ascii="Book Antiqua" w:eastAsia="Book Antiqua" w:hAnsi="Book Antiqua" w:cs="Book Antiqua"/>
          <w:color w:val="000000" w:themeColor="text1"/>
        </w:rPr>
        <w:t>)</w:t>
      </w:r>
      <w:r w:rsidRPr="000110FC">
        <w:rPr>
          <w:rFonts w:ascii="Book Antiqua" w:hAnsi="Book Antiqua" w:cs="Book Antiqua" w:hint="eastAsia"/>
          <w:color w:val="000000" w:themeColor="text1"/>
          <w:lang w:eastAsia="zh-CN"/>
        </w:rPr>
        <w:t>; TG:</w:t>
      </w:r>
      <w:r w:rsidRPr="000110FC">
        <w:rPr>
          <w:rFonts w:ascii="Book Antiqua" w:eastAsia="Book Antiqua" w:hAnsi="Book Antiqua" w:cs="Book Antiqua"/>
          <w:color w:val="000000" w:themeColor="text1"/>
          <w:shd w:val="clear" w:color="auto" w:fill="FFFFFF"/>
        </w:rPr>
        <w:t xml:space="preserve"> </w:t>
      </w:r>
      <w:r w:rsidRPr="000110FC">
        <w:rPr>
          <w:rFonts w:ascii="Book Antiqua" w:hAnsi="Book Antiqua" w:cs="Book Antiqua" w:hint="eastAsia"/>
          <w:color w:val="000000" w:themeColor="text1"/>
          <w:shd w:val="clear" w:color="auto" w:fill="FFFFFF"/>
          <w:lang w:eastAsia="zh-CN"/>
        </w:rPr>
        <w:t>T</w:t>
      </w:r>
      <w:r w:rsidRPr="000110FC">
        <w:rPr>
          <w:rFonts w:ascii="Book Antiqua" w:eastAsia="Book Antiqua" w:hAnsi="Book Antiqua" w:cs="Book Antiqua"/>
          <w:color w:val="000000" w:themeColor="text1"/>
          <w:shd w:val="clear" w:color="auto" w:fill="FFFFFF"/>
        </w:rPr>
        <w:t>riglyceride</w:t>
      </w:r>
      <w:r w:rsidR="009C3E78" w:rsidRPr="000110FC">
        <w:rPr>
          <w:rFonts w:ascii="Book Antiqua" w:eastAsia="Book Antiqua" w:hAnsi="Book Antiqua" w:cs="Book Antiqua"/>
          <w:color w:val="000000" w:themeColor="text1"/>
          <w:shd w:val="clear" w:color="auto" w:fill="FFFFFF"/>
        </w:rPr>
        <w:t xml:space="preserve"> (mg%)</w:t>
      </w:r>
      <w:r w:rsidRPr="000110FC">
        <w:rPr>
          <w:rFonts w:ascii="Book Antiqua" w:hAnsi="Book Antiqua" w:cs="Book Antiqua" w:hint="eastAsia"/>
          <w:color w:val="000000" w:themeColor="text1"/>
          <w:shd w:val="clear" w:color="auto" w:fill="FFFFFF"/>
          <w:lang w:eastAsia="zh-CN"/>
        </w:rPr>
        <w:t>; BMI:</w:t>
      </w:r>
      <w:r w:rsidRPr="000110FC">
        <w:rPr>
          <w:rFonts w:ascii="Book Antiqua" w:hAnsi="Book Antiqua" w:cs="Book Antiqua" w:hint="eastAsia"/>
          <w:color w:val="000000" w:themeColor="text1"/>
          <w:lang w:eastAsia="zh-CN"/>
        </w:rPr>
        <w:t xml:space="preserve"> Body mass index.</w:t>
      </w:r>
    </w:p>
    <w:p w14:paraId="5E6B29D3" w14:textId="77777777" w:rsidR="00CD76B8" w:rsidRPr="000110FC" w:rsidRDefault="00CD76B8">
      <w:pPr>
        <w:spacing w:line="360" w:lineRule="auto"/>
        <w:jc w:val="both"/>
        <w:rPr>
          <w:rFonts w:ascii="Book Antiqua" w:hAnsi="Book Antiqua" w:cs="Book Antiqua"/>
          <w:color w:val="000000" w:themeColor="text1"/>
          <w:lang w:eastAsia="zh-CN"/>
        </w:rPr>
      </w:pPr>
    </w:p>
    <w:p w14:paraId="62D5833F" w14:textId="77777777" w:rsidR="00453EF1" w:rsidRPr="000110FC" w:rsidRDefault="00453EF1">
      <w:pPr>
        <w:spacing w:line="360" w:lineRule="auto"/>
        <w:jc w:val="both"/>
        <w:rPr>
          <w:rFonts w:ascii="Book Antiqua" w:hAnsi="Book Antiqua" w:cs="Book Antiqua"/>
          <w:b/>
          <w:color w:val="000000" w:themeColor="text1"/>
          <w:lang w:eastAsia="zh-CN"/>
        </w:rPr>
      </w:pPr>
      <w:r w:rsidRPr="000110FC">
        <w:rPr>
          <w:rFonts w:ascii="Book Antiqua" w:hAnsi="Book Antiqua" w:cs="Book Antiqua"/>
          <w:color w:val="000000" w:themeColor="text1"/>
          <w:lang w:eastAsia="zh-CN"/>
        </w:rPr>
        <w:br w:type="page"/>
      </w:r>
      <w:r w:rsidR="000B26DB" w:rsidRPr="000110FC">
        <w:rPr>
          <w:rFonts w:ascii="Book Antiqua" w:hAnsi="Book Antiqua" w:cs="Book Antiqua"/>
          <w:b/>
          <w:color w:val="000000" w:themeColor="text1"/>
          <w:lang w:eastAsia="zh-CN"/>
        </w:rPr>
        <w:lastRenderedPageBreak/>
        <w:t>Table 3</w:t>
      </w:r>
      <w:r w:rsidR="000B26DB" w:rsidRPr="000110FC">
        <w:rPr>
          <w:rFonts w:ascii="Book Antiqua" w:hAnsi="Book Antiqua" w:cs="Book Antiqua" w:hint="eastAsia"/>
          <w:b/>
          <w:color w:val="000000" w:themeColor="text1"/>
          <w:lang w:eastAsia="zh-CN"/>
        </w:rPr>
        <w:t xml:space="preserve"> </w:t>
      </w:r>
      <w:r w:rsidR="000B26DB" w:rsidRPr="000110FC">
        <w:rPr>
          <w:rFonts w:ascii="Book Antiqua" w:hAnsi="Book Antiqua" w:cs="Book Antiqua"/>
          <w:b/>
          <w:color w:val="000000" w:themeColor="text1"/>
          <w:lang w:eastAsia="zh-CN"/>
        </w:rPr>
        <w:t xml:space="preserve">Percentage of patients with the </w:t>
      </w:r>
      <w:r w:rsidR="000B26DB" w:rsidRPr="000110FC">
        <w:rPr>
          <w:rFonts w:ascii="Book Antiqua" w:hAnsi="Book Antiqua" w:cs="Book Antiqua"/>
          <w:b/>
          <w:i/>
          <w:color w:val="000000" w:themeColor="text1"/>
          <w:lang w:eastAsia="zh-CN"/>
        </w:rPr>
        <w:t>PNPLA3</w:t>
      </w:r>
      <w:r w:rsidR="000B26DB" w:rsidRPr="000110FC">
        <w:rPr>
          <w:rFonts w:ascii="Book Antiqua" w:hAnsi="Book Antiqua" w:cs="Book Antiqua"/>
          <w:b/>
          <w:color w:val="000000" w:themeColor="text1"/>
          <w:lang w:eastAsia="zh-CN"/>
        </w:rPr>
        <w:t xml:space="preserve"> G allele polymorphism and FIB-4 &gt; 2.67</w:t>
      </w:r>
      <w:r w:rsidR="000B26DB" w:rsidRPr="000110FC">
        <w:rPr>
          <w:rFonts w:ascii="Book Antiqua" w:hAnsi="Book Antiqua" w:cs="Book Antiqua"/>
          <w:b/>
          <w:color w:val="000000" w:themeColor="text1"/>
          <w:vertAlign w:val="superscript"/>
          <w:lang w:eastAsia="zh-CN"/>
        </w:rPr>
        <w:t>[3]</w:t>
      </w:r>
    </w:p>
    <w:tbl>
      <w:tblPr>
        <w:tblW w:w="9437" w:type="dxa"/>
        <w:tblCellMar>
          <w:left w:w="0" w:type="dxa"/>
          <w:right w:w="0" w:type="dxa"/>
        </w:tblCellMar>
        <w:tblLook w:val="04A0" w:firstRow="1" w:lastRow="0" w:firstColumn="1" w:lastColumn="0" w:noHBand="0" w:noVBand="1"/>
      </w:tblPr>
      <w:tblGrid>
        <w:gridCol w:w="2358"/>
        <w:gridCol w:w="2520"/>
        <w:gridCol w:w="2690"/>
        <w:gridCol w:w="1869"/>
      </w:tblGrid>
      <w:tr w:rsidR="004E5AC5" w:rsidRPr="000110FC" w14:paraId="74A39BA6" w14:textId="77777777" w:rsidTr="007F02E7">
        <w:trPr>
          <w:trHeight w:val="442"/>
        </w:trPr>
        <w:tc>
          <w:tcPr>
            <w:tcW w:w="0" w:type="auto"/>
            <w:tcBorders>
              <w:top w:val="single" w:sz="4" w:space="0" w:color="auto"/>
              <w:bottom w:val="single" w:sz="4" w:space="0" w:color="auto"/>
            </w:tcBorders>
            <w:shd w:val="clear" w:color="auto" w:fill="auto"/>
            <w:tcMar>
              <w:top w:w="0" w:type="dxa"/>
              <w:left w:w="108" w:type="dxa"/>
              <w:bottom w:w="0" w:type="dxa"/>
              <w:right w:w="108" w:type="dxa"/>
            </w:tcMar>
            <w:hideMark/>
          </w:tcPr>
          <w:p w14:paraId="3418FC8D" w14:textId="77777777" w:rsidR="000B26DB" w:rsidRPr="000110FC" w:rsidRDefault="000B26DB" w:rsidP="000B26DB">
            <w:pPr>
              <w:spacing w:line="360" w:lineRule="auto"/>
              <w:jc w:val="both"/>
              <w:rPr>
                <w:rFonts w:ascii="Book Antiqua" w:eastAsia="宋体" w:hAnsi="Book Antiqua" w:cs="宋体"/>
                <w:b/>
                <w:color w:val="000000" w:themeColor="text1"/>
                <w:lang w:eastAsia="zh-CN"/>
              </w:rPr>
            </w:pPr>
          </w:p>
        </w:tc>
        <w:tc>
          <w:tcPr>
            <w:tcW w:w="0" w:type="auto"/>
            <w:tcBorders>
              <w:top w:val="single" w:sz="4" w:space="0" w:color="auto"/>
              <w:bottom w:val="single" w:sz="4" w:space="0" w:color="auto"/>
            </w:tcBorders>
            <w:shd w:val="clear" w:color="auto" w:fill="auto"/>
            <w:tcMar>
              <w:top w:w="0" w:type="dxa"/>
              <w:left w:w="108" w:type="dxa"/>
              <w:bottom w:w="0" w:type="dxa"/>
              <w:right w:w="108" w:type="dxa"/>
            </w:tcMar>
            <w:hideMark/>
          </w:tcPr>
          <w:p w14:paraId="3D9D7FF2" w14:textId="77777777" w:rsidR="000B26DB" w:rsidRPr="000110FC" w:rsidRDefault="000B26DB" w:rsidP="000B26DB">
            <w:pPr>
              <w:spacing w:line="360" w:lineRule="auto"/>
              <w:jc w:val="both"/>
              <w:rPr>
                <w:rFonts w:ascii="Book Antiqua" w:eastAsia="宋体" w:hAnsi="Book Antiqua" w:cs="宋体"/>
                <w:b/>
                <w:color w:val="000000" w:themeColor="text1"/>
                <w:sz w:val="20"/>
                <w:szCs w:val="20"/>
              </w:rPr>
            </w:pPr>
            <w:r w:rsidRPr="000110FC">
              <w:rPr>
                <w:rFonts w:ascii="Book Antiqua" w:eastAsia="宋体" w:hAnsi="Book Antiqua" w:cs="Arial"/>
                <w:b/>
                <w:color w:val="000000" w:themeColor="text1"/>
              </w:rPr>
              <w:t>% PNPLA3-G allele</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hideMark/>
          </w:tcPr>
          <w:p w14:paraId="5E422EC5" w14:textId="77777777" w:rsidR="000B26DB" w:rsidRPr="000110FC" w:rsidRDefault="000B26DB" w:rsidP="000B26DB">
            <w:pPr>
              <w:spacing w:line="360" w:lineRule="auto"/>
              <w:jc w:val="both"/>
              <w:rPr>
                <w:rFonts w:ascii="Book Antiqua" w:eastAsia="宋体" w:hAnsi="Book Antiqua" w:cs="宋体"/>
                <w:b/>
                <w:color w:val="000000" w:themeColor="text1"/>
                <w:sz w:val="20"/>
                <w:szCs w:val="20"/>
              </w:rPr>
            </w:pPr>
            <w:r w:rsidRPr="000110FC">
              <w:rPr>
                <w:rFonts w:ascii="Book Antiqua" w:eastAsia="宋体" w:hAnsi="Book Antiqua" w:cs="Arial"/>
                <w:b/>
                <w:color w:val="000000" w:themeColor="text1"/>
              </w:rPr>
              <w:t>% Suspected NAFLD</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hideMark/>
          </w:tcPr>
          <w:p w14:paraId="2C091CD3" w14:textId="77777777" w:rsidR="000B26DB" w:rsidRPr="000110FC" w:rsidRDefault="000B26DB" w:rsidP="000B26DB">
            <w:pPr>
              <w:spacing w:line="360" w:lineRule="auto"/>
              <w:jc w:val="both"/>
              <w:rPr>
                <w:rFonts w:ascii="Book Antiqua" w:eastAsia="宋体" w:hAnsi="Book Antiqua" w:cs="宋体"/>
                <w:b/>
                <w:color w:val="000000" w:themeColor="text1"/>
                <w:sz w:val="20"/>
                <w:szCs w:val="20"/>
              </w:rPr>
            </w:pPr>
            <w:r w:rsidRPr="000110FC">
              <w:rPr>
                <w:rFonts w:ascii="Book Antiqua" w:eastAsia="宋体" w:hAnsi="Book Antiqua" w:cs="Arial"/>
                <w:b/>
                <w:color w:val="000000" w:themeColor="text1"/>
              </w:rPr>
              <w:t>% FIB-4 &gt; 2.67</w:t>
            </w:r>
          </w:p>
        </w:tc>
      </w:tr>
      <w:tr w:rsidR="004E5AC5" w:rsidRPr="000110FC" w14:paraId="7228EEC4" w14:textId="77777777" w:rsidTr="007F02E7">
        <w:trPr>
          <w:trHeight w:val="453"/>
        </w:trPr>
        <w:tc>
          <w:tcPr>
            <w:tcW w:w="0" w:type="auto"/>
            <w:tcBorders>
              <w:top w:val="single" w:sz="4" w:space="0" w:color="auto"/>
            </w:tcBorders>
            <w:shd w:val="clear" w:color="auto" w:fill="auto"/>
            <w:tcMar>
              <w:top w:w="0" w:type="dxa"/>
              <w:left w:w="108" w:type="dxa"/>
              <w:bottom w:w="0" w:type="dxa"/>
              <w:right w:w="108" w:type="dxa"/>
            </w:tcMar>
            <w:hideMark/>
          </w:tcPr>
          <w:p w14:paraId="439716B5"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Mexican American</w:t>
            </w:r>
          </w:p>
        </w:tc>
        <w:tc>
          <w:tcPr>
            <w:tcW w:w="0" w:type="auto"/>
            <w:tcBorders>
              <w:top w:val="single" w:sz="4" w:space="0" w:color="auto"/>
            </w:tcBorders>
            <w:shd w:val="clear" w:color="auto" w:fill="auto"/>
            <w:tcMar>
              <w:top w:w="0" w:type="dxa"/>
              <w:left w:w="108" w:type="dxa"/>
              <w:bottom w:w="0" w:type="dxa"/>
              <w:right w:w="108" w:type="dxa"/>
            </w:tcMar>
            <w:hideMark/>
          </w:tcPr>
          <w:p w14:paraId="164EEAB5"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52</w:t>
            </w:r>
          </w:p>
        </w:tc>
        <w:tc>
          <w:tcPr>
            <w:tcW w:w="0" w:type="auto"/>
            <w:tcBorders>
              <w:top w:val="single" w:sz="4" w:space="0" w:color="auto"/>
            </w:tcBorders>
            <w:shd w:val="clear" w:color="auto" w:fill="auto"/>
            <w:tcMar>
              <w:top w:w="0" w:type="dxa"/>
              <w:left w:w="108" w:type="dxa"/>
              <w:bottom w:w="0" w:type="dxa"/>
              <w:right w:w="108" w:type="dxa"/>
            </w:tcMar>
            <w:hideMark/>
          </w:tcPr>
          <w:p w14:paraId="6C8EEA22"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21</w:t>
            </w:r>
          </w:p>
        </w:tc>
        <w:tc>
          <w:tcPr>
            <w:tcW w:w="0" w:type="auto"/>
            <w:tcBorders>
              <w:top w:val="single" w:sz="4" w:space="0" w:color="auto"/>
            </w:tcBorders>
            <w:shd w:val="clear" w:color="auto" w:fill="auto"/>
            <w:tcMar>
              <w:top w:w="0" w:type="dxa"/>
              <w:left w:w="108" w:type="dxa"/>
              <w:bottom w:w="0" w:type="dxa"/>
              <w:right w:w="108" w:type="dxa"/>
            </w:tcMar>
            <w:hideMark/>
          </w:tcPr>
          <w:p w14:paraId="41B90606" w14:textId="77777777" w:rsidR="000B26DB" w:rsidRPr="000110FC" w:rsidRDefault="000B26DB" w:rsidP="000B26DB">
            <w:pPr>
              <w:spacing w:line="360" w:lineRule="auto"/>
              <w:jc w:val="both"/>
              <w:rPr>
                <w:rFonts w:ascii="Book Antiqua" w:eastAsia="宋体" w:hAnsi="Book Antiqua" w:cs="宋体"/>
                <w:color w:val="000000" w:themeColor="text1"/>
                <w:sz w:val="20"/>
                <w:szCs w:val="20"/>
                <w:lang w:eastAsia="zh-CN"/>
              </w:rPr>
            </w:pPr>
            <w:r w:rsidRPr="000110FC">
              <w:rPr>
                <w:rFonts w:ascii="Book Antiqua" w:eastAsia="宋体" w:hAnsi="Book Antiqua" w:cs="Arial"/>
                <w:color w:val="000000" w:themeColor="text1"/>
              </w:rPr>
              <w:t>0.4</w:t>
            </w:r>
          </w:p>
        </w:tc>
      </w:tr>
      <w:tr w:rsidR="004E5AC5" w:rsidRPr="000110FC" w14:paraId="7C7098B2" w14:textId="77777777" w:rsidTr="007F02E7">
        <w:trPr>
          <w:trHeight w:val="442"/>
        </w:trPr>
        <w:tc>
          <w:tcPr>
            <w:tcW w:w="0" w:type="auto"/>
            <w:shd w:val="clear" w:color="auto" w:fill="auto"/>
            <w:tcMar>
              <w:top w:w="0" w:type="dxa"/>
              <w:left w:w="108" w:type="dxa"/>
              <w:bottom w:w="0" w:type="dxa"/>
              <w:right w:w="108" w:type="dxa"/>
            </w:tcMar>
            <w:hideMark/>
          </w:tcPr>
          <w:p w14:paraId="275CC632"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South American</w:t>
            </w:r>
          </w:p>
        </w:tc>
        <w:tc>
          <w:tcPr>
            <w:tcW w:w="0" w:type="auto"/>
            <w:shd w:val="clear" w:color="auto" w:fill="auto"/>
            <w:tcMar>
              <w:top w:w="0" w:type="dxa"/>
              <w:left w:w="108" w:type="dxa"/>
              <w:bottom w:w="0" w:type="dxa"/>
              <w:right w:w="108" w:type="dxa"/>
            </w:tcMar>
            <w:hideMark/>
          </w:tcPr>
          <w:p w14:paraId="2D2C42B5"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51</w:t>
            </w:r>
          </w:p>
        </w:tc>
        <w:tc>
          <w:tcPr>
            <w:tcW w:w="0" w:type="auto"/>
            <w:shd w:val="clear" w:color="auto" w:fill="auto"/>
            <w:tcMar>
              <w:top w:w="0" w:type="dxa"/>
              <w:left w:w="108" w:type="dxa"/>
              <w:bottom w:w="0" w:type="dxa"/>
              <w:right w:w="108" w:type="dxa"/>
            </w:tcMar>
            <w:hideMark/>
          </w:tcPr>
          <w:p w14:paraId="1607EBBA"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20</w:t>
            </w:r>
          </w:p>
        </w:tc>
        <w:tc>
          <w:tcPr>
            <w:tcW w:w="0" w:type="auto"/>
            <w:shd w:val="clear" w:color="auto" w:fill="auto"/>
            <w:tcMar>
              <w:top w:w="0" w:type="dxa"/>
              <w:left w:w="108" w:type="dxa"/>
              <w:bottom w:w="0" w:type="dxa"/>
              <w:right w:w="108" w:type="dxa"/>
            </w:tcMar>
            <w:hideMark/>
          </w:tcPr>
          <w:p w14:paraId="48EB0D78" w14:textId="77777777" w:rsidR="000B26DB" w:rsidRPr="000110FC" w:rsidRDefault="000B26DB" w:rsidP="000B26DB">
            <w:pPr>
              <w:spacing w:line="360" w:lineRule="auto"/>
              <w:jc w:val="both"/>
              <w:rPr>
                <w:rFonts w:ascii="Book Antiqua" w:eastAsia="宋体" w:hAnsi="Book Antiqua" w:cs="宋体"/>
                <w:color w:val="000000" w:themeColor="text1"/>
                <w:sz w:val="20"/>
                <w:szCs w:val="20"/>
                <w:lang w:eastAsia="zh-CN"/>
              </w:rPr>
            </w:pPr>
            <w:r w:rsidRPr="000110FC">
              <w:rPr>
                <w:rFonts w:ascii="Book Antiqua" w:eastAsia="宋体" w:hAnsi="Book Antiqua" w:cs="Arial"/>
                <w:color w:val="000000" w:themeColor="text1"/>
              </w:rPr>
              <w:t>0.3</w:t>
            </w:r>
          </w:p>
        </w:tc>
      </w:tr>
      <w:tr w:rsidR="004E5AC5" w:rsidRPr="000110FC" w14:paraId="7AA17426" w14:textId="77777777" w:rsidTr="007F02E7">
        <w:trPr>
          <w:trHeight w:val="453"/>
        </w:trPr>
        <w:tc>
          <w:tcPr>
            <w:tcW w:w="0" w:type="auto"/>
            <w:shd w:val="clear" w:color="auto" w:fill="auto"/>
            <w:tcMar>
              <w:top w:w="0" w:type="dxa"/>
              <w:left w:w="108" w:type="dxa"/>
              <w:bottom w:w="0" w:type="dxa"/>
              <w:right w:w="108" w:type="dxa"/>
            </w:tcMar>
            <w:hideMark/>
          </w:tcPr>
          <w:p w14:paraId="069ED848"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Central American</w:t>
            </w:r>
          </w:p>
        </w:tc>
        <w:tc>
          <w:tcPr>
            <w:tcW w:w="0" w:type="auto"/>
            <w:shd w:val="clear" w:color="auto" w:fill="auto"/>
            <w:tcMar>
              <w:top w:w="0" w:type="dxa"/>
              <w:left w:w="108" w:type="dxa"/>
              <w:bottom w:w="0" w:type="dxa"/>
              <w:right w:w="108" w:type="dxa"/>
            </w:tcMar>
            <w:hideMark/>
          </w:tcPr>
          <w:p w14:paraId="16DC0020"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48</w:t>
            </w:r>
          </w:p>
        </w:tc>
        <w:tc>
          <w:tcPr>
            <w:tcW w:w="0" w:type="auto"/>
            <w:shd w:val="clear" w:color="auto" w:fill="auto"/>
            <w:tcMar>
              <w:top w:w="0" w:type="dxa"/>
              <w:left w:w="108" w:type="dxa"/>
              <w:bottom w:w="0" w:type="dxa"/>
              <w:right w:w="108" w:type="dxa"/>
            </w:tcMar>
            <w:hideMark/>
          </w:tcPr>
          <w:p w14:paraId="10FD876C"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23</w:t>
            </w:r>
          </w:p>
        </w:tc>
        <w:tc>
          <w:tcPr>
            <w:tcW w:w="0" w:type="auto"/>
            <w:shd w:val="clear" w:color="auto" w:fill="auto"/>
            <w:tcMar>
              <w:top w:w="0" w:type="dxa"/>
              <w:left w:w="108" w:type="dxa"/>
              <w:bottom w:w="0" w:type="dxa"/>
              <w:right w:w="108" w:type="dxa"/>
            </w:tcMar>
            <w:hideMark/>
          </w:tcPr>
          <w:p w14:paraId="6940EBC3" w14:textId="77777777" w:rsidR="000B26DB" w:rsidRPr="000110FC" w:rsidRDefault="000B26DB" w:rsidP="000B26DB">
            <w:pPr>
              <w:spacing w:line="360" w:lineRule="auto"/>
              <w:jc w:val="both"/>
              <w:rPr>
                <w:rFonts w:ascii="Book Antiqua" w:eastAsia="宋体" w:hAnsi="Book Antiqua" w:cs="宋体"/>
                <w:color w:val="000000" w:themeColor="text1"/>
                <w:sz w:val="20"/>
                <w:szCs w:val="20"/>
                <w:lang w:eastAsia="zh-CN"/>
              </w:rPr>
            </w:pPr>
            <w:r w:rsidRPr="000110FC">
              <w:rPr>
                <w:rFonts w:ascii="Book Antiqua" w:eastAsia="宋体" w:hAnsi="Book Antiqua" w:cs="Arial"/>
                <w:color w:val="000000" w:themeColor="text1"/>
              </w:rPr>
              <w:t>0.9</w:t>
            </w:r>
          </w:p>
        </w:tc>
      </w:tr>
      <w:tr w:rsidR="004E5AC5" w:rsidRPr="000110FC" w14:paraId="3F0CEB35" w14:textId="77777777" w:rsidTr="007F02E7">
        <w:trPr>
          <w:trHeight w:val="453"/>
        </w:trPr>
        <w:tc>
          <w:tcPr>
            <w:tcW w:w="0" w:type="auto"/>
            <w:shd w:val="clear" w:color="auto" w:fill="auto"/>
            <w:tcMar>
              <w:top w:w="0" w:type="dxa"/>
              <w:left w:w="108" w:type="dxa"/>
              <w:bottom w:w="0" w:type="dxa"/>
              <w:right w:w="108" w:type="dxa"/>
            </w:tcMar>
            <w:hideMark/>
          </w:tcPr>
          <w:p w14:paraId="1EF1CD9E"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Puerto-Rican</w:t>
            </w:r>
          </w:p>
        </w:tc>
        <w:tc>
          <w:tcPr>
            <w:tcW w:w="0" w:type="auto"/>
            <w:shd w:val="clear" w:color="auto" w:fill="auto"/>
            <w:tcMar>
              <w:top w:w="0" w:type="dxa"/>
              <w:left w:w="108" w:type="dxa"/>
              <w:bottom w:w="0" w:type="dxa"/>
              <w:right w:w="108" w:type="dxa"/>
            </w:tcMar>
            <w:hideMark/>
          </w:tcPr>
          <w:p w14:paraId="3D69EAF5"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35</w:t>
            </w:r>
          </w:p>
        </w:tc>
        <w:tc>
          <w:tcPr>
            <w:tcW w:w="0" w:type="auto"/>
            <w:shd w:val="clear" w:color="auto" w:fill="auto"/>
            <w:tcMar>
              <w:top w:w="0" w:type="dxa"/>
              <w:left w:w="108" w:type="dxa"/>
              <w:bottom w:w="0" w:type="dxa"/>
              <w:right w:w="108" w:type="dxa"/>
            </w:tcMar>
            <w:hideMark/>
          </w:tcPr>
          <w:p w14:paraId="23679A90"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16</w:t>
            </w:r>
          </w:p>
        </w:tc>
        <w:tc>
          <w:tcPr>
            <w:tcW w:w="0" w:type="auto"/>
            <w:shd w:val="clear" w:color="auto" w:fill="auto"/>
            <w:tcMar>
              <w:top w:w="0" w:type="dxa"/>
              <w:left w:w="108" w:type="dxa"/>
              <w:bottom w:w="0" w:type="dxa"/>
              <w:right w:w="108" w:type="dxa"/>
            </w:tcMar>
            <w:hideMark/>
          </w:tcPr>
          <w:p w14:paraId="58A14CD2" w14:textId="77777777" w:rsidR="000B26DB" w:rsidRPr="000110FC" w:rsidRDefault="000B26DB" w:rsidP="000B26DB">
            <w:pPr>
              <w:spacing w:line="360" w:lineRule="auto"/>
              <w:jc w:val="both"/>
              <w:rPr>
                <w:rFonts w:ascii="Book Antiqua" w:eastAsia="宋体" w:hAnsi="Book Antiqua" w:cs="宋体"/>
                <w:color w:val="000000" w:themeColor="text1"/>
                <w:sz w:val="20"/>
                <w:szCs w:val="20"/>
                <w:lang w:eastAsia="zh-CN"/>
              </w:rPr>
            </w:pPr>
            <w:r w:rsidRPr="000110FC">
              <w:rPr>
                <w:rFonts w:ascii="Book Antiqua" w:eastAsia="宋体" w:hAnsi="Book Antiqua" w:cs="Arial"/>
                <w:color w:val="000000" w:themeColor="text1"/>
              </w:rPr>
              <w:t>2.0</w:t>
            </w:r>
          </w:p>
        </w:tc>
      </w:tr>
      <w:tr w:rsidR="004E5AC5" w:rsidRPr="000110FC" w14:paraId="4B9B4823" w14:textId="77777777" w:rsidTr="007F02E7">
        <w:trPr>
          <w:trHeight w:val="453"/>
        </w:trPr>
        <w:tc>
          <w:tcPr>
            <w:tcW w:w="0" w:type="auto"/>
            <w:shd w:val="clear" w:color="auto" w:fill="auto"/>
            <w:tcMar>
              <w:top w:w="0" w:type="dxa"/>
              <w:left w:w="108" w:type="dxa"/>
              <w:bottom w:w="0" w:type="dxa"/>
              <w:right w:w="108" w:type="dxa"/>
            </w:tcMar>
            <w:hideMark/>
          </w:tcPr>
          <w:p w14:paraId="6DA81EB4"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Cuban</w:t>
            </w:r>
          </w:p>
        </w:tc>
        <w:tc>
          <w:tcPr>
            <w:tcW w:w="0" w:type="auto"/>
            <w:shd w:val="clear" w:color="auto" w:fill="auto"/>
            <w:tcMar>
              <w:top w:w="0" w:type="dxa"/>
              <w:left w:w="108" w:type="dxa"/>
              <w:bottom w:w="0" w:type="dxa"/>
              <w:right w:w="108" w:type="dxa"/>
            </w:tcMar>
            <w:hideMark/>
          </w:tcPr>
          <w:p w14:paraId="65AEC00C"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28</w:t>
            </w:r>
          </w:p>
        </w:tc>
        <w:tc>
          <w:tcPr>
            <w:tcW w:w="0" w:type="auto"/>
            <w:shd w:val="clear" w:color="auto" w:fill="auto"/>
            <w:tcMar>
              <w:top w:w="0" w:type="dxa"/>
              <w:left w:w="108" w:type="dxa"/>
              <w:bottom w:w="0" w:type="dxa"/>
              <w:right w:w="108" w:type="dxa"/>
            </w:tcMar>
            <w:hideMark/>
          </w:tcPr>
          <w:p w14:paraId="7C0A727C"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16</w:t>
            </w:r>
          </w:p>
        </w:tc>
        <w:tc>
          <w:tcPr>
            <w:tcW w:w="0" w:type="auto"/>
            <w:shd w:val="clear" w:color="auto" w:fill="auto"/>
            <w:tcMar>
              <w:top w:w="0" w:type="dxa"/>
              <w:left w:w="108" w:type="dxa"/>
              <w:bottom w:w="0" w:type="dxa"/>
              <w:right w:w="108" w:type="dxa"/>
            </w:tcMar>
            <w:hideMark/>
          </w:tcPr>
          <w:p w14:paraId="37D6EEFE" w14:textId="77777777" w:rsidR="000B26DB" w:rsidRPr="000110FC" w:rsidRDefault="000B26DB" w:rsidP="000B26DB">
            <w:pPr>
              <w:spacing w:line="360" w:lineRule="auto"/>
              <w:jc w:val="both"/>
              <w:rPr>
                <w:rFonts w:ascii="Book Antiqua" w:eastAsia="宋体" w:hAnsi="Book Antiqua" w:cs="宋体"/>
                <w:color w:val="000000" w:themeColor="text1"/>
                <w:sz w:val="20"/>
                <w:szCs w:val="20"/>
                <w:lang w:eastAsia="zh-CN"/>
              </w:rPr>
            </w:pPr>
            <w:r w:rsidRPr="000110FC">
              <w:rPr>
                <w:rFonts w:ascii="Book Antiqua" w:eastAsia="宋体" w:hAnsi="Book Antiqua" w:cs="Arial"/>
                <w:color w:val="000000" w:themeColor="text1"/>
              </w:rPr>
              <w:t>1.8</w:t>
            </w:r>
          </w:p>
        </w:tc>
      </w:tr>
      <w:tr w:rsidR="004E5AC5" w:rsidRPr="000110FC" w14:paraId="27AB99CB" w14:textId="77777777" w:rsidTr="007F02E7">
        <w:trPr>
          <w:trHeight w:val="466"/>
        </w:trPr>
        <w:tc>
          <w:tcPr>
            <w:tcW w:w="0" w:type="auto"/>
            <w:tcBorders>
              <w:bottom w:val="single" w:sz="4" w:space="0" w:color="auto"/>
            </w:tcBorders>
            <w:shd w:val="clear" w:color="auto" w:fill="auto"/>
            <w:tcMar>
              <w:top w:w="0" w:type="dxa"/>
              <w:left w:w="108" w:type="dxa"/>
              <w:bottom w:w="0" w:type="dxa"/>
              <w:right w:w="108" w:type="dxa"/>
            </w:tcMar>
            <w:hideMark/>
          </w:tcPr>
          <w:p w14:paraId="1F2B3398"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Dominican</w:t>
            </w:r>
          </w:p>
        </w:tc>
        <w:tc>
          <w:tcPr>
            <w:tcW w:w="0" w:type="auto"/>
            <w:tcBorders>
              <w:bottom w:val="single" w:sz="4" w:space="0" w:color="auto"/>
            </w:tcBorders>
            <w:shd w:val="clear" w:color="auto" w:fill="auto"/>
            <w:tcMar>
              <w:top w:w="0" w:type="dxa"/>
              <w:left w:w="108" w:type="dxa"/>
              <w:bottom w:w="0" w:type="dxa"/>
              <w:right w:w="108" w:type="dxa"/>
            </w:tcMar>
            <w:hideMark/>
          </w:tcPr>
          <w:p w14:paraId="57670FA1"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22</w:t>
            </w:r>
          </w:p>
        </w:tc>
        <w:tc>
          <w:tcPr>
            <w:tcW w:w="0" w:type="auto"/>
            <w:tcBorders>
              <w:bottom w:val="single" w:sz="4" w:space="0" w:color="auto"/>
            </w:tcBorders>
            <w:shd w:val="clear" w:color="auto" w:fill="auto"/>
            <w:tcMar>
              <w:top w:w="0" w:type="dxa"/>
              <w:left w:w="108" w:type="dxa"/>
              <w:bottom w:w="0" w:type="dxa"/>
              <w:right w:w="108" w:type="dxa"/>
            </w:tcMar>
            <w:hideMark/>
          </w:tcPr>
          <w:p w14:paraId="27CF8348" w14:textId="77777777" w:rsidR="000B26DB" w:rsidRPr="000110FC" w:rsidRDefault="000B26DB" w:rsidP="000B26DB">
            <w:pPr>
              <w:spacing w:line="360" w:lineRule="auto"/>
              <w:jc w:val="both"/>
              <w:rPr>
                <w:rFonts w:ascii="Book Antiqua" w:eastAsia="宋体" w:hAnsi="Book Antiqua" w:cs="宋体"/>
                <w:color w:val="000000" w:themeColor="text1"/>
                <w:sz w:val="20"/>
                <w:szCs w:val="20"/>
              </w:rPr>
            </w:pPr>
            <w:r w:rsidRPr="000110FC">
              <w:rPr>
                <w:rFonts w:ascii="Book Antiqua" w:eastAsia="宋体" w:hAnsi="Book Antiqua" w:cs="Arial"/>
                <w:color w:val="000000" w:themeColor="text1"/>
              </w:rPr>
              <w:t>13</w:t>
            </w:r>
          </w:p>
        </w:tc>
        <w:tc>
          <w:tcPr>
            <w:tcW w:w="0" w:type="auto"/>
            <w:tcBorders>
              <w:bottom w:val="single" w:sz="4" w:space="0" w:color="auto"/>
            </w:tcBorders>
            <w:shd w:val="clear" w:color="auto" w:fill="auto"/>
            <w:tcMar>
              <w:top w:w="0" w:type="dxa"/>
              <w:left w:w="108" w:type="dxa"/>
              <w:bottom w:w="0" w:type="dxa"/>
              <w:right w:w="108" w:type="dxa"/>
            </w:tcMar>
            <w:hideMark/>
          </w:tcPr>
          <w:p w14:paraId="5EEC3B4B" w14:textId="77777777" w:rsidR="000B26DB" w:rsidRPr="000110FC" w:rsidRDefault="000B26DB" w:rsidP="000B26DB">
            <w:pPr>
              <w:spacing w:line="360" w:lineRule="auto"/>
              <w:jc w:val="both"/>
              <w:rPr>
                <w:rFonts w:ascii="Book Antiqua" w:eastAsia="宋体" w:hAnsi="Book Antiqua" w:cs="宋体"/>
                <w:color w:val="000000" w:themeColor="text1"/>
                <w:sz w:val="20"/>
                <w:szCs w:val="20"/>
                <w:lang w:eastAsia="zh-CN"/>
              </w:rPr>
            </w:pPr>
            <w:r w:rsidRPr="000110FC">
              <w:rPr>
                <w:rFonts w:ascii="Book Antiqua" w:eastAsia="宋体" w:hAnsi="Book Antiqua" w:cs="Arial"/>
                <w:color w:val="000000" w:themeColor="text1"/>
              </w:rPr>
              <w:t>0.5</w:t>
            </w:r>
          </w:p>
        </w:tc>
      </w:tr>
    </w:tbl>
    <w:p w14:paraId="7D37C9A6" w14:textId="78C67BCF" w:rsidR="000B26DB" w:rsidRPr="000110FC" w:rsidRDefault="00243F71">
      <w:pPr>
        <w:spacing w:line="360" w:lineRule="auto"/>
        <w:jc w:val="both"/>
        <w:rPr>
          <w:rFonts w:ascii="Book Antiqua" w:hAnsi="Book Antiqua" w:cs="Book Antiqua"/>
          <w:color w:val="000000" w:themeColor="text1"/>
          <w:shd w:val="clear" w:color="auto" w:fill="FFFFFF"/>
          <w:lang w:eastAsia="zh-CN"/>
        </w:rPr>
      </w:pPr>
      <w:r w:rsidRPr="000110FC">
        <w:rPr>
          <w:rFonts w:ascii="Book Antiqua" w:eastAsia="宋体" w:hAnsi="Book Antiqua" w:cs="Arial"/>
          <w:color w:val="000000" w:themeColor="text1"/>
        </w:rPr>
        <w:t>NAFLD</w:t>
      </w:r>
      <w:r w:rsidRPr="000110FC">
        <w:rPr>
          <w:rFonts w:ascii="Book Antiqua" w:eastAsia="宋体" w:hAnsi="Book Antiqua" w:cs="Arial" w:hint="eastAsia"/>
          <w:color w:val="000000" w:themeColor="text1"/>
          <w:lang w:eastAsia="zh-CN"/>
        </w:rPr>
        <w:t xml:space="preserve">: </w:t>
      </w:r>
      <w:r w:rsidRPr="000110FC">
        <w:rPr>
          <w:rFonts w:ascii="Book Antiqua" w:hAnsi="Book Antiqua" w:cs="Book Antiqua" w:hint="eastAsia"/>
          <w:color w:val="000000" w:themeColor="text1"/>
          <w:shd w:val="clear" w:color="auto" w:fill="FFFFFF"/>
          <w:lang w:eastAsia="zh-CN"/>
        </w:rPr>
        <w:t>N</w:t>
      </w:r>
      <w:r w:rsidRPr="000110FC">
        <w:rPr>
          <w:rFonts w:ascii="Book Antiqua" w:eastAsia="Book Antiqua" w:hAnsi="Book Antiqua" w:cs="Book Antiqua"/>
          <w:color w:val="000000" w:themeColor="text1"/>
          <w:shd w:val="clear" w:color="auto" w:fill="FFFFFF"/>
        </w:rPr>
        <w:t>onalcoholic fatty liver disease</w:t>
      </w:r>
      <w:r w:rsidRPr="000110FC">
        <w:rPr>
          <w:rFonts w:ascii="Book Antiqua" w:hAnsi="Book Antiqua" w:cs="Book Antiqua" w:hint="eastAsia"/>
          <w:color w:val="000000" w:themeColor="text1"/>
          <w:shd w:val="clear" w:color="auto" w:fill="FFFFFF"/>
          <w:lang w:eastAsia="zh-CN"/>
        </w:rPr>
        <w:t>.</w:t>
      </w:r>
    </w:p>
    <w:p w14:paraId="7188B932" w14:textId="3B0F5FEB" w:rsidR="000110FC" w:rsidRDefault="000110FC">
      <w:pPr>
        <w:rPr>
          <w:rFonts w:ascii="Book Antiqua" w:hAnsi="Book Antiqua"/>
          <w:color w:val="000000" w:themeColor="text1"/>
          <w:lang w:eastAsia="zh-CN"/>
        </w:rPr>
      </w:pPr>
      <w:r>
        <w:rPr>
          <w:rFonts w:ascii="Book Antiqua" w:hAnsi="Book Antiqua"/>
          <w:color w:val="000000" w:themeColor="text1"/>
          <w:lang w:eastAsia="zh-CN"/>
        </w:rPr>
        <w:br w:type="page"/>
      </w:r>
    </w:p>
    <w:p w14:paraId="14D633CC" w14:textId="77777777" w:rsidR="000110FC" w:rsidRDefault="000110FC" w:rsidP="000110FC">
      <w:pPr>
        <w:jc w:val="center"/>
        <w:rPr>
          <w:rFonts w:ascii="Book Antiqua" w:hAnsi="Book Antiqua"/>
          <w:lang w:eastAsia="zh-CN"/>
        </w:rPr>
      </w:pPr>
    </w:p>
    <w:p w14:paraId="788DC4A4" w14:textId="77777777" w:rsidR="000110FC" w:rsidRDefault="000110FC" w:rsidP="000110FC">
      <w:pPr>
        <w:jc w:val="center"/>
        <w:rPr>
          <w:rFonts w:ascii="Book Antiqua" w:hAnsi="Book Antiqua"/>
          <w:lang w:eastAsia="zh-CN"/>
        </w:rPr>
      </w:pPr>
    </w:p>
    <w:p w14:paraId="71BDB5DF" w14:textId="77777777" w:rsidR="000110FC" w:rsidRDefault="000110FC" w:rsidP="000110FC">
      <w:pPr>
        <w:jc w:val="center"/>
        <w:rPr>
          <w:rFonts w:ascii="Book Antiqua" w:hAnsi="Book Antiqua"/>
          <w:lang w:eastAsia="zh-CN"/>
        </w:rPr>
      </w:pPr>
    </w:p>
    <w:p w14:paraId="15F7143D" w14:textId="77777777" w:rsidR="000110FC" w:rsidRDefault="000110FC" w:rsidP="000110FC">
      <w:pPr>
        <w:jc w:val="center"/>
        <w:rPr>
          <w:rFonts w:ascii="Book Antiqua" w:hAnsi="Book Antiqua"/>
          <w:lang w:eastAsia="zh-CN"/>
        </w:rPr>
      </w:pPr>
    </w:p>
    <w:p w14:paraId="42D0351D" w14:textId="77777777" w:rsidR="000110FC" w:rsidRDefault="000110FC" w:rsidP="000110FC">
      <w:pPr>
        <w:jc w:val="center"/>
        <w:rPr>
          <w:rFonts w:ascii="Book Antiqua" w:hAnsi="Book Antiqua"/>
          <w:lang w:eastAsia="zh-CN"/>
        </w:rPr>
      </w:pPr>
    </w:p>
    <w:p w14:paraId="489261EA" w14:textId="00B1C861" w:rsidR="000110FC" w:rsidRDefault="000110FC" w:rsidP="000110FC">
      <w:pPr>
        <w:jc w:val="center"/>
        <w:rPr>
          <w:rFonts w:ascii="Book Antiqua" w:hAnsi="Book Antiqua"/>
          <w:lang w:eastAsia="zh-CN"/>
        </w:rPr>
      </w:pPr>
      <w:r>
        <w:rPr>
          <w:rFonts w:ascii="Book Antiqua" w:hAnsi="Book Antiqua"/>
          <w:noProof/>
          <w:lang w:eastAsia="zh-CN"/>
        </w:rPr>
        <w:drawing>
          <wp:inline distT="0" distB="0" distL="0" distR="0" wp14:anchorId="19949CB5" wp14:editId="76785069">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C339AE" w14:textId="77777777" w:rsidR="000110FC" w:rsidRDefault="000110FC" w:rsidP="000110FC">
      <w:pPr>
        <w:jc w:val="center"/>
        <w:rPr>
          <w:rFonts w:ascii="Book Antiqua" w:hAnsi="Book Antiqua"/>
          <w:lang w:eastAsia="zh-CN"/>
        </w:rPr>
      </w:pPr>
    </w:p>
    <w:p w14:paraId="0688A2BA" w14:textId="77777777" w:rsidR="000110FC" w:rsidRDefault="000110FC" w:rsidP="000110F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2D77D3B" w14:textId="77777777" w:rsidR="000110FC" w:rsidRDefault="000110FC" w:rsidP="000110F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EC1B18" w14:textId="77777777" w:rsidR="000110FC" w:rsidRDefault="000110FC" w:rsidP="000110F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D85FAD" w14:textId="77777777" w:rsidR="000110FC" w:rsidRDefault="000110FC" w:rsidP="000110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DB68A2" w14:textId="77777777" w:rsidR="000110FC" w:rsidRDefault="000110FC" w:rsidP="000110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49E133" w14:textId="77777777" w:rsidR="000110FC" w:rsidRDefault="000110FC" w:rsidP="000110F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3512CE8" w14:textId="77777777" w:rsidR="000110FC" w:rsidRDefault="000110FC" w:rsidP="000110FC">
      <w:pPr>
        <w:jc w:val="center"/>
        <w:rPr>
          <w:rFonts w:ascii="Book Antiqua" w:hAnsi="Book Antiqua"/>
          <w:lang w:eastAsia="zh-CN"/>
        </w:rPr>
      </w:pPr>
    </w:p>
    <w:p w14:paraId="4C348FC8" w14:textId="77777777" w:rsidR="000110FC" w:rsidRDefault="000110FC" w:rsidP="000110FC">
      <w:pPr>
        <w:jc w:val="center"/>
        <w:rPr>
          <w:rFonts w:ascii="Book Antiqua" w:hAnsi="Book Antiqua"/>
          <w:lang w:eastAsia="zh-CN"/>
        </w:rPr>
      </w:pPr>
    </w:p>
    <w:p w14:paraId="177CBAC9" w14:textId="77777777" w:rsidR="000110FC" w:rsidRDefault="000110FC" w:rsidP="000110FC">
      <w:pPr>
        <w:jc w:val="center"/>
        <w:rPr>
          <w:rFonts w:ascii="Book Antiqua" w:hAnsi="Book Antiqua"/>
          <w:lang w:eastAsia="zh-CN"/>
        </w:rPr>
      </w:pPr>
    </w:p>
    <w:p w14:paraId="27165D4E" w14:textId="6CAD2506" w:rsidR="000110FC" w:rsidRDefault="000110FC" w:rsidP="000110FC">
      <w:pPr>
        <w:jc w:val="center"/>
        <w:rPr>
          <w:rFonts w:ascii="Book Antiqua" w:hAnsi="Book Antiqua"/>
          <w:lang w:eastAsia="zh-CN"/>
        </w:rPr>
      </w:pPr>
      <w:r>
        <w:rPr>
          <w:rFonts w:ascii="Book Antiqua" w:hAnsi="Book Antiqua"/>
          <w:noProof/>
          <w:lang w:eastAsia="zh-CN"/>
        </w:rPr>
        <w:drawing>
          <wp:inline distT="0" distB="0" distL="0" distR="0" wp14:anchorId="754C8D50" wp14:editId="2934E11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063A3A" w14:textId="77777777" w:rsidR="000110FC" w:rsidRDefault="000110FC" w:rsidP="000110FC">
      <w:pPr>
        <w:jc w:val="center"/>
        <w:rPr>
          <w:rFonts w:ascii="Book Antiqua" w:hAnsi="Book Antiqua"/>
          <w:lang w:eastAsia="zh-CN"/>
        </w:rPr>
      </w:pPr>
    </w:p>
    <w:p w14:paraId="29F48216" w14:textId="77777777" w:rsidR="000110FC" w:rsidRDefault="000110FC" w:rsidP="000110FC">
      <w:pPr>
        <w:jc w:val="center"/>
        <w:rPr>
          <w:rFonts w:ascii="Book Antiqua" w:hAnsi="Book Antiqua"/>
          <w:lang w:eastAsia="zh-CN"/>
        </w:rPr>
      </w:pPr>
    </w:p>
    <w:p w14:paraId="242F569E" w14:textId="77777777" w:rsidR="000110FC" w:rsidRDefault="000110FC" w:rsidP="000110FC">
      <w:pPr>
        <w:jc w:val="center"/>
        <w:rPr>
          <w:rFonts w:ascii="Book Antiqua" w:hAnsi="Book Antiqua"/>
          <w:lang w:eastAsia="zh-CN"/>
        </w:rPr>
      </w:pPr>
    </w:p>
    <w:p w14:paraId="471AAFF5" w14:textId="77777777" w:rsidR="000110FC" w:rsidRDefault="000110FC" w:rsidP="000110FC">
      <w:pPr>
        <w:jc w:val="center"/>
        <w:rPr>
          <w:rFonts w:ascii="Book Antiqua" w:hAnsi="Book Antiqua"/>
          <w:lang w:eastAsia="zh-CN"/>
        </w:rPr>
      </w:pPr>
    </w:p>
    <w:p w14:paraId="65DD2B8F" w14:textId="77777777" w:rsidR="000110FC" w:rsidRDefault="000110FC" w:rsidP="000110FC">
      <w:pPr>
        <w:jc w:val="center"/>
        <w:rPr>
          <w:rFonts w:ascii="Book Antiqua" w:hAnsi="Book Antiqua"/>
          <w:lang w:eastAsia="zh-CN"/>
        </w:rPr>
      </w:pPr>
    </w:p>
    <w:p w14:paraId="70DCF9D1" w14:textId="77777777" w:rsidR="000110FC" w:rsidRDefault="000110FC" w:rsidP="000110FC">
      <w:pPr>
        <w:jc w:val="center"/>
        <w:rPr>
          <w:rFonts w:ascii="Book Antiqua" w:hAnsi="Book Antiqua"/>
          <w:lang w:eastAsia="zh-CN"/>
        </w:rPr>
      </w:pPr>
    </w:p>
    <w:p w14:paraId="6868C434" w14:textId="77777777" w:rsidR="000110FC" w:rsidRDefault="000110FC" w:rsidP="000110FC">
      <w:pPr>
        <w:jc w:val="center"/>
        <w:rPr>
          <w:rFonts w:ascii="Book Antiqua" w:hAnsi="Book Antiqua"/>
          <w:lang w:eastAsia="zh-CN"/>
        </w:rPr>
      </w:pPr>
    </w:p>
    <w:p w14:paraId="163BF3B5" w14:textId="77777777" w:rsidR="000110FC" w:rsidRDefault="000110FC" w:rsidP="000110FC">
      <w:pPr>
        <w:jc w:val="center"/>
        <w:rPr>
          <w:rFonts w:ascii="Book Antiqua" w:hAnsi="Book Antiqua"/>
          <w:lang w:eastAsia="zh-CN"/>
        </w:rPr>
      </w:pPr>
    </w:p>
    <w:p w14:paraId="1501210D" w14:textId="77777777" w:rsidR="000110FC" w:rsidRDefault="000110FC" w:rsidP="000110FC">
      <w:pPr>
        <w:jc w:val="center"/>
        <w:rPr>
          <w:rFonts w:ascii="Book Antiqua" w:hAnsi="Book Antiqua"/>
          <w:lang w:eastAsia="zh-CN"/>
        </w:rPr>
      </w:pPr>
    </w:p>
    <w:p w14:paraId="675DAF56" w14:textId="77777777" w:rsidR="000110FC" w:rsidRDefault="000110FC" w:rsidP="000110FC">
      <w:pPr>
        <w:jc w:val="right"/>
        <w:rPr>
          <w:rFonts w:ascii="Book Antiqua" w:hAnsi="Book Antiqua"/>
          <w:color w:val="000000" w:themeColor="text1"/>
          <w:lang w:eastAsia="zh-CN"/>
        </w:rPr>
      </w:pPr>
    </w:p>
    <w:p w14:paraId="101C5840" w14:textId="77777777" w:rsidR="000110FC" w:rsidRDefault="000110FC" w:rsidP="000110F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7DF7E2E" w14:textId="77777777" w:rsidR="00CD76B8" w:rsidRPr="000110FC" w:rsidRDefault="00CD76B8">
      <w:pPr>
        <w:spacing w:line="360" w:lineRule="auto"/>
        <w:jc w:val="both"/>
        <w:rPr>
          <w:rFonts w:ascii="Book Antiqua" w:hAnsi="Book Antiqua"/>
          <w:color w:val="000000" w:themeColor="text1"/>
          <w:lang w:eastAsia="zh-CN"/>
        </w:rPr>
      </w:pPr>
    </w:p>
    <w:sectPr w:rsidR="00CD76B8" w:rsidRPr="000110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96F32" w14:textId="77777777" w:rsidR="009B7D69" w:rsidRDefault="009B7D69" w:rsidP="0002757A">
      <w:r>
        <w:separator/>
      </w:r>
    </w:p>
  </w:endnote>
  <w:endnote w:type="continuationSeparator" w:id="0">
    <w:p w14:paraId="182DB36F" w14:textId="77777777" w:rsidR="009B7D69" w:rsidRDefault="009B7D69" w:rsidP="0002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6552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F149C7B" w14:textId="77777777" w:rsidR="0002757A" w:rsidRPr="0002757A" w:rsidRDefault="0002757A" w:rsidP="0002757A">
            <w:pPr>
              <w:pStyle w:val="a4"/>
              <w:jc w:val="right"/>
              <w:rPr>
                <w:rFonts w:ascii="Book Antiqua" w:hAnsi="Book Antiqua"/>
                <w:sz w:val="24"/>
                <w:szCs w:val="24"/>
              </w:rPr>
            </w:pPr>
            <w:r w:rsidRPr="0002757A">
              <w:rPr>
                <w:rFonts w:ascii="Book Antiqua" w:hAnsi="Book Antiqua"/>
                <w:sz w:val="24"/>
                <w:szCs w:val="24"/>
                <w:lang w:val="zh-CN" w:eastAsia="zh-CN"/>
              </w:rPr>
              <w:t xml:space="preserve"> </w:t>
            </w:r>
            <w:r w:rsidRPr="0002757A">
              <w:rPr>
                <w:rFonts w:ascii="Book Antiqua" w:hAnsi="Book Antiqua"/>
                <w:bCs/>
                <w:sz w:val="24"/>
                <w:szCs w:val="24"/>
              </w:rPr>
              <w:fldChar w:fldCharType="begin"/>
            </w:r>
            <w:r w:rsidRPr="0002757A">
              <w:rPr>
                <w:rFonts w:ascii="Book Antiqua" w:hAnsi="Book Antiqua"/>
                <w:bCs/>
                <w:sz w:val="24"/>
                <w:szCs w:val="24"/>
              </w:rPr>
              <w:instrText>PAGE</w:instrText>
            </w:r>
            <w:r w:rsidRPr="0002757A">
              <w:rPr>
                <w:rFonts w:ascii="Book Antiqua" w:hAnsi="Book Antiqua"/>
                <w:bCs/>
                <w:sz w:val="24"/>
                <w:szCs w:val="24"/>
              </w:rPr>
              <w:fldChar w:fldCharType="separate"/>
            </w:r>
            <w:r w:rsidR="00EC3E62">
              <w:rPr>
                <w:rFonts w:ascii="Book Antiqua" w:hAnsi="Book Antiqua"/>
                <w:bCs/>
                <w:noProof/>
                <w:sz w:val="24"/>
                <w:szCs w:val="24"/>
              </w:rPr>
              <w:t>25</w:t>
            </w:r>
            <w:r w:rsidRPr="0002757A">
              <w:rPr>
                <w:rFonts w:ascii="Book Antiqua" w:hAnsi="Book Antiqua"/>
                <w:bCs/>
                <w:sz w:val="24"/>
                <w:szCs w:val="24"/>
              </w:rPr>
              <w:fldChar w:fldCharType="end"/>
            </w:r>
            <w:r w:rsidRPr="0002757A">
              <w:rPr>
                <w:rFonts w:ascii="Book Antiqua" w:hAnsi="Book Antiqua"/>
                <w:sz w:val="24"/>
                <w:szCs w:val="24"/>
                <w:lang w:val="zh-CN" w:eastAsia="zh-CN"/>
              </w:rPr>
              <w:t xml:space="preserve"> / </w:t>
            </w:r>
            <w:r w:rsidRPr="0002757A">
              <w:rPr>
                <w:rFonts w:ascii="Book Antiqua" w:hAnsi="Book Antiqua"/>
                <w:bCs/>
                <w:sz w:val="24"/>
                <w:szCs w:val="24"/>
              </w:rPr>
              <w:fldChar w:fldCharType="begin"/>
            </w:r>
            <w:r w:rsidRPr="0002757A">
              <w:rPr>
                <w:rFonts w:ascii="Book Antiqua" w:hAnsi="Book Antiqua"/>
                <w:bCs/>
                <w:sz w:val="24"/>
                <w:szCs w:val="24"/>
              </w:rPr>
              <w:instrText>NUMPAGES</w:instrText>
            </w:r>
            <w:r w:rsidRPr="0002757A">
              <w:rPr>
                <w:rFonts w:ascii="Book Antiqua" w:hAnsi="Book Antiqua"/>
                <w:bCs/>
                <w:sz w:val="24"/>
                <w:szCs w:val="24"/>
              </w:rPr>
              <w:fldChar w:fldCharType="separate"/>
            </w:r>
            <w:r w:rsidR="00EC3E62">
              <w:rPr>
                <w:rFonts w:ascii="Book Antiqua" w:hAnsi="Book Antiqua"/>
                <w:bCs/>
                <w:noProof/>
                <w:sz w:val="24"/>
                <w:szCs w:val="24"/>
              </w:rPr>
              <w:t>28</w:t>
            </w:r>
            <w:r w:rsidRPr="0002757A">
              <w:rPr>
                <w:rFonts w:ascii="Book Antiqua" w:hAnsi="Book Antiqua"/>
                <w:bCs/>
                <w:sz w:val="24"/>
                <w:szCs w:val="24"/>
              </w:rPr>
              <w:fldChar w:fldCharType="end"/>
            </w:r>
          </w:p>
        </w:sdtContent>
      </w:sdt>
    </w:sdtContent>
  </w:sdt>
  <w:p w14:paraId="24C3C0F9" w14:textId="77777777" w:rsidR="0002757A" w:rsidRPr="0002757A" w:rsidRDefault="0002757A" w:rsidP="0002757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EEECD" w14:textId="77777777" w:rsidR="009B7D69" w:rsidRDefault="009B7D69" w:rsidP="0002757A">
      <w:r>
        <w:separator/>
      </w:r>
    </w:p>
  </w:footnote>
  <w:footnote w:type="continuationSeparator" w:id="0">
    <w:p w14:paraId="073228A9" w14:textId="77777777" w:rsidR="009B7D69" w:rsidRDefault="009B7D69" w:rsidP="0002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0FC"/>
    <w:rsid w:val="0001265B"/>
    <w:rsid w:val="00024E3E"/>
    <w:rsid w:val="0002757A"/>
    <w:rsid w:val="00046E87"/>
    <w:rsid w:val="000729E5"/>
    <w:rsid w:val="000B26DB"/>
    <w:rsid w:val="000B3E3C"/>
    <w:rsid w:val="000C4248"/>
    <w:rsid w:val="001A4C81"/>
    <w:rsid w:val="001D539A"/>
    <w:rsid w:val="00217EC0"/>
    <w:rsid w:val="00243F71"/>
    <w:rsid w:val="002541EB"/>
    <w:rsid w:val="00261E01"/>
    <w:rsid w:val="00281D7A"/>
    <w:rsid w:val="00283204"/>
    <w:rsid w:val="00284B85"/>
    <w:rsid w:val="00290A45"/>
    <w:rsid w:val="00293C7C"/>
    <w:rsid w:val="003A76C2"/>
    <w:rsid w:val="0041037E"/>
    <w:rsid w:val="00422EBC"/>
    <w:rsid w:val="00453EF1"/>
    <w:rsid w:val="0046365E"/>
    <w:rsid w:val="0048100E"/>
    <w:rsid w:val="004E5AC5"/>
    <w:rsid w:val="0051308F"/>
    <w:rsid w:val="00530B01"/>
    <w:rsid w:val="005D43A2"/>
    <w:rsid w:val="0060492D"/>
    <w:rsid w:val="006200C4"/>
    <w:rsid w:val="00651CEF"/>
    <w:rsid w:val="00652497"/>
    <w:rsid w:val="00687461"/>
    <w:rsid w:val="006960C2"/>
    <w:rsid w:val="006A102A"/>
    <w:rsid w:val="006C5794"/>
    <w:rsid w:val="006D46C4"/>
    <w:rsid w:val="006E0A42"/>
    <w:rsid w:val="007162A7"/>
    <w:rsid w:val="00763C02"/>
    <w:rsid w:val="00772A80"/>
    <w:rsid w:val="007963EE"/>
    <w:rsid w:val="007A7F78"/>
    <w:rsid w:val="007C3834"/>
    <w:rsid w:val="007E7162"/>
    <w:rsid w:val="007F02E7"/>
    <w:rsid w:val="008D61E9"/>
    <w:rsid w:val="008E39FD"/>
    <w:rsid w:val="00916990"/>
    <w:rsid w:val="00937A2F"/>
    <w:rsid w:val="00945145"/>
    <w:rsid w:val="009502AE"/>
    <w:rsid w:val="009A4AC0"/>
    <w:rsid w:val="009B7D69"/>
    <w:rsid w:val="009C3E78"/>
    <w:rsid w:val="00A50EE7"/>
    <w:rsid w:val="00A77B3E"/>
    <w:rsid w:val="00AA5804"/>
    <w:rsid w:val="00B10DBD"/>
    <w:rsid w:val="00B3301F"/>
    <w:rsid w:val="00B45EFF"/>
    <w:rsid w:val="00B5481D"/>
    <w:rsid w:val="00B671B6"/>
    <w:rsid w:val="00BB48A7"/>
    <w:rsid w:val="00C85984"/>
    <w:rsid w:val="00CA2A55"/>
    <w:rsid w:val="00CA5658"/>
    <w:rsid w:val="00CC3AF8"/>
    <w:rsid w:val="00CD76B8"/>
    <w:rsid w:val="00D03F85"/>
    <w:rsid w:val="00D05613"/>
    <w:rsid w:val="00D112B7"/>
    <w:rsid w:val="00D16831"/>
    <w:rsid w:val="00D16EEF"/>
    <w:rsid w:val="00D81888"/>
    <w:rsid w:val="00D945F6"/>
    <w:rsid w:val="00DA17F8"/>
    <w:rsid w:val="00DB4FE1"/>
    <w:rsid w:val="00DD7412"/>
    <w:rsid w:val="00DF4CC9"/>
    <w:rsid w:val="00DF4E92"/>
    <w:rsid w:val="00E026BA"/>
    <w:rsid w:val="00E867A3"/>
    <w:rsid w:val="00EC3BD6"/>
    <w:rsid w:val="00EC3E62"/>
    <w:rsid w:val="00ED548E"/>
    <w:rsid w:val="00F241C5"/>
    <w:rsid w:val="00F248D2"/>
    <w:rsid w:val="00FA1F21"/>
    <w:rsid w:val="00FE2626"/>
    <w:rsid w:val="00FF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E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7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757A"/>
    <w:rPr>
      <w:sz w:val="18"/>
      <w:szCs w:val="18"/>
    </w:rPr>
  </w:style>
  <w:style w:type="paragraph" w:styleId="a4">
    <w:name w:val="footer"/>
    <w:basedOn w:val="a"/>
    <w:link w:val="Char0"/>
    <w:uiPriority w:val="99"/>
    <w:rsid w:val="0002757A"/>
    <w:pPr>
      <w:tabs>
        <w:tab w:val="center" w:pos="4153"/>
        <w:tab w:val="right" w:pos="8306"/>
      </w:tabs>
      <w:snapToGrid w:val="0"/>
    </w:pPr>
    <w:rPr>
      <w:sz w:val="18"/>
      <w:szCs w:val="18"/>
    </w:rPr>
  </w:style>
  <w:style w:type="character" w:customStyle="1" w:styleId="Char0">
    <w:name w:val="页脚 Char"/>
    <w:basedOn w:val="a0"/>
    <w:link w:val="a4"/>
    <w:uiPriority w:val="99"/>
    <w:rsid w:val="0002757A"/>
    <w:rPr>
      <w:sz w:val="18"/>
      <w:szCs w:val="18"/>
    </w:rPr>
  </w:style>
  <w:style w:type="character" w:styleId="a5">
    <w:name w:val="Hyperlink"/>
    <w:basedOn w:val="a0"/>
    <w:unhideWhenUsed/>
    <w:rsid w:val="00290A45"/>
    <w:rPr>
      <w:color w:val="0000FF" w:themeColor="hyperlink"/>
      <w:u w:val="single"/>
    </w:rPr>
  </w:style>
  <w:style w:type="character" w:customStyle="1" w:styleId="UnresolvedMention">
    <w:name w:val="Unresolved Mention"/>
    <w:basedOn w:val="a0"/>
    <w:uiPriority w:val="99"/>
    <w:semiHidden/>
    <w:unhideWhenUsed/>
    <w:rsid w:val="00290A45"/>
    <w:rPr>
      <w:color w:val="605E5C"/>
      <w:shd w:val="clear" w:color="auto" w:fill="E1DFDD"/>
    </w:rPr>
  </w:style>
  <w:style w:type="paragraph" w:styleId="a6">
    <w:name w:val="Title"/>
    <w:basedOn w:val="a"/>
    <w:next w:val="a"/>
    <w:link w:val="Char1"/>
    <w:qFormat/>
    <w:rsid w:val="00283204"/>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6"/>
    <w:rsid w:val="00283204"/>
    <w:rPr>
      <w:rFonts w:asciiTheme="majorHAnsi" w:eastAsiaTheme="majorEastAsia" w:hAnsiTheme="majorHAnsi" w:cstheme="majorBidi"/>
      <w:b/>
      <w:bCs/>
      <w:sz w:val="32"/>
      <w:szCs w:val="32"/>
    </w:rPr>
  </w:style>
  <w:style w:type="paragraph" w:styleId="a7">
    <w:name w:val="Balloon Text"/>
    <w:basedOn w:val="a"/>
    <w:link w:val="Char2"/>
    <w:semiHidden/>
    <w:unhideWhenUsed/>
    <w:rsid w:val="000110FC"/>
    <w:rPr>
      <w:sz w:val="18"/>
      <w:szCs w:val="18"/>
    </w:rPr>
  </w:style>
  <w:style w:type="character" w:customStyle="1" w:styleId="Char2">
    <w:name w:val="批注框文本 Char"/>
    <w:basedOn w:val="a0"/>
    <w:link w:val="a7"/>
    <w:semiHidden/>
    <w:rsid w:val="000110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7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757A"/>
    <w:rPr>
      <w:sz w:val="18"/>
      <w:szCs w:val="18"/>
    </w:rPr>
  </w:style>
  <w:style w:type="paragraph" w:styleId="a4">
    <w:name w:val="footer"/>
    <w:basedOn w:val="a"/>
    <w:link w:val="Char0"/>
    <w:uiPriority w:val="99"/>
    <w:rsid w:val="0002757A"/>
    <w:pPr>
      <w:tabs>
        <w:tab w:val="center" w:pos="4153"/>
        <w:tab w:val="right" w:pos="8306"/>
      </w:tabs>
      <w:snapToGrid w:val="0"/>
    </w:pPr>
    <w:rPr>
      <w:sz w:val="18"/>
      <w:szCs w:val="18"/>
    </w:rPr>
  </w:style>
  <w:style w:type="character" w:customStyle="1" w:styleId="Char0">
    <w:name w:val="页脚 Char"/>
    <w:basedOn w:val="a0"/>
    <w:link w:val="a4"/>
    <w:uiPriority w:val="99"/>
    <w:rsid w:val="0002757A"/>
    <w:rPr>
      <w:sz w:val="18"/>
      <w:szCs w:val="18"/>
    </w:rPr>
  </w:style>
  <w:style w:type="character" w:styleId="a5">
    <w:name w:val="Hyperlink"/>
    <w:basedOn w:val="a0"/>
    <w:unhideWhenUsed/>
    <w:rsid w:val="00290A45"/>
    <w:rPr>
      <w:color w:val="0000FF" w:themeColor="hyperlink"/>
      <w:u w:val="single"/>
    </w:rPr>
  </w:style>
  <w:style w:type="character" w:customStyle="1" w:styleId="UnresolvedMention">
    <w:name w:val="Unresolved Mention"/>
    <w:basedOn w:val="a0"/>
    <w:uiPriority w:val="99"/>
    <w:semiHidden/>
    <w:unhideWhenUsed/>
    <w:rsid w:val="00290A45"/>
    <w:rPr>
      <w:color w:val="605E5C"/>
      <w:shd w:val="clear" w:color="auto" w:fill="E1DFDD"/>
    </w:rPr>
  </w:style>
  <w:style w:type="paragraph" w:styleId="a6">
    <w:name w:val="Title"/>
    <w:basedOn w:val="a"/>
    <w:next w:val="a"/>
    <w:link w:val="Char1"/>
    <w:qFormat/>
    <w:rsid w:val="00283204"/>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6"/>
    <w:rsid w:val="00283204"/>
    <w:rPr>
      <w:rFonts w:asciiTheme="majorHAnsi" w:eastAsiaTheme="majorEastAsia" w:hAnsiTheme="majorHAnsi" w:cstheme="majorBidi"/>
      <w:b/>
      <w:bCs/>
      <w:sz w:val="32"/>
      <w:szCs w:val="32"/>
    </w:rPr>
  </w:style>
  <w:style w:type="paragraph" w:styleId="a7">
    <w:name w:val="Balloon Text"/>
    <w:basedOn w:val="a"/>
    <w:link w:val="Char2"/>
    <w:semiHidden/>
    <w:unhideWhenUsed/>
    <w:rsid w:val="000110FC"/>
    <w:rPr>
      <w:sz w:val="18"/>
      <w:szCs w:val="18"/>
    </w:rPr>
  </w:style>
  <w:style w:type="character" w:customStyle="1" w:styleId="Char2">
    <w:name w:val="批注框文本 Char"/>
    <w:basedOn w:val="a0"/>
    <w:link w:val="a7"/>
    <w:semiHidden/>
    <w:rsid w:val="00011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44395">
      <w:bodyDiv w:val="1"/>
      <w:marLeft w:val="0"/>
      <w:marRight w:val="0"/>
      <w:marTop w:val="0"/>
      <w:marBottom w:val="0"/>
      <w:divBdr>
        <w:top w:val="none" w:sz="0" w:space="0" w:color="auto"/>
        <w:left w:val="none" w:sz="0" w:space="0" w:color="auto"/>
        <w:bottom w:val="none" w:sz="0" w:space="0" w:color="auto"/>
        <w:right w:val="none" w:sz="0" w:space="0" w:color="auto"/>
      </w:divBdr>
    </w:div>
    <w:div w:id="113413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FA26-4ACF-4FB5-A889-A07013CD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7207</Words>
  <Characters>41084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马玉杰</cp:lastModifiedBy>
  <cp:revision>7</cp:revision>
  <dcterms:created xsi:type="dcterms:W3CDTF">2021-07-22T02:36:00Z</dcterms:created>
  <dcterms:modified xsi:type="dcterms:W3CDTF">2021-07-23T05:33:00Z</dcterms:modified>
</cp:coreProperties>
</file>