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3098" w14:textId="77777777" w:rsidR="00A77B3E" w:rsidRPr="00131545" w:rsidRDefault="004B0714">
      <w:pPr>
        <w:spacing w:line="360" w:lineRule="auto"/>
        <w:jc w:val="both"/>
      </w:pPr>
      <w:r w:rsidRPr="00131545">
        <w:rPr>
          <w:rFonts w:ascii="Book Antiqua" w:eastAsia="Book Antiqua" w:hAnsi="Book Antiqua" w:cs="Book Antiqua"/>
          <w:b/>
          <w:color w:val="000000"/>
        </w:rPr>
        <w:t xml:space="preserve">Name of Journal: </w:t>
      </w:r>
      <w:r w:rsidRPr="00131545">
        <w:rPr>
          <w:rFonts w:ascii="Book Antiqua" w:eastAsia="Book Antiqua" w:hAnsi="Book Antiqua" w:cs="Book Antiqua"/>
          <w:i/>
          <w:color w:val="000000"/>
        </w:rPr>
        <w:t>World Journal of Gastrointestinal Oncology</w:t>
      </w:r>
    </w:p>
    <w:p w14:paraId="225A21C5" w14:textId="77777777" w:rsidR="00A77B3E" w:rsidRPr="00131545" w:rsidRDefault="004B0714">
      <w:pPr>
        <w:spacing w:line="360" w:lineRule="auto"/>
        <w:jc w:val="both"/>
      </w:pPr>
      <w:r w:rsidRPr="00131545">
        <w:rPr>
          <w:rFonts w:ascii="Book Antiqua" w:eastAsia="Book Antiqua" w:hAnsi="Book Antiqua" w:cs="Book Antiqua"/>
          <w:b/>
          <w:color w:val="000000"/>
        </w:rPr>
        <w:t xml:space="preserve">Manuscript NO: </w:t>
      </w:r>
      <w:r w:rsidRPr="00131545">
        <w:rPr>
          <w:rFonts w:ascii="Book Antiqua" w:eastAsia="Book Antiqua" w:hAnsi="Book Antiqua" w:cs="Book Antiqua"/>
          <w:color w:val="000000"/>
        </w:rPr>
        <w:t>62314</w:t>
      </w:r>
    </w:p>
    <w:p w14:paraId="76CE4147" w14:textId="77777777" w:rsidR="00A77B3E" w:rsidRPr="00131545" w:rsidRDefault="004B0714">
      <w:pPr>
        <w:spacing w:line="360" w:lineRule="auto"/>
        <w:jc w:val="both"/>
      </w:pPr>
      <w:r w:rsidRPr="00131545">
        <w:rPr>
          <w:rFonts w:ascii="Book Antiqua" w:eastAsia="Book Antiqua" w:hAnsi="Book Antiqua" w:cs="Book Antiqua"/>
          <w:b/>
          <w:color w:val="000000"/>
        </w:rPr>
        <w:t xml:space="preserve">Manuscript Type: </w:t>
      </w:r>
      <w:r w:rsidRPr="00131545">
        <w:rPr>
          <w:rFonts w:ascii="Book Antiqua" w:eastAsia="Book Antiqua" w:hAnsi="Book Antiqua" w:cs="Book Antiqua"/>
          <w:color w:val="000000"/>
        </w:rPr>
        <w:t>MINIREVIEWS</w:t>
      </w:r>
    </w:p>
    <w:p w14:paraId="61AB4244" w14:textId="77777777" w:rsidR="00A77B3E" w:rsidRPr="00131545" w:rsidRDefault="00A77B3E">
      <w:pPr>
        <w:spacing w:line="360" w:lineRule="auto"/>
        <w:jc w:val="both"/>
      </w:pPr>
    </w:p>
    <w:p w14:paraId="021A261D" w14:textId="77777777" w:rsidR="00A77B3E" w:rsidRPr="00131545" w:rsidRDefault="004B0714">
      <w:pPr>
        <w:spacing w:line="360" w:lineRule="auto"/>
        <w:jc w:val="both"/>
      </w:pPr>
      <w:r w:rsidRPr="00131545">
        <w:rPr>
          <w:rFonts w:ascii="Book Antiqua" w:eastAsia="Book Antiqua" w:hAnsi="Book Antiqua" w:cs="Book Antiqua"/>
          <w:b/>
          <w:bCs/>
          <w:color w:val="000000"/>
        </w:rPr>
        <w:t>Nanotechnology and</w:t>
      </w:r>
      <w:r w:rsidR="00216612" w:rsidRPr="00131545">
        <w:rPr>
          <w:rFonts w:ascii="Book Antiqua" w:eastAsia="Book Antiqua" w:hAnsi="Book Antiqua" w:cs="Book Antiqua"/>
          <w:b/>
          <w:bCs/>
          <w:color w:val="000000"/>
        </w:rPr>
        <w:t xml:space="preserve"> pancreatic cancer management: </w:t>
      </w:r>
      <w:r w:rsidR="00216612" w:rsidRPr="00131545">
        <w:rPr>
          <w:rFonts w:ascii="Book Antiqua" w:hAnsi="Book Antiqua" w:cs="Book Antiqua" w:hint="eastAsia"/>
          <w:b/>
          <w:bCs/>
          <w:color w:val="000000"/>
          <w:lang w:eastAsia="zh-CN"/>
        </w:rPr>
        <w:t>S</w:t>
      </w:r>
      <w:r w:rsidRPr="00131545">
        <w:rPr>
          <w:rFonts w:ascii="Book Antiqua" w:eastAsia="Book Antiqua" w:hAnsi="Book Antiqua" w:cs="Book Antiqua"/>
          <w:b/>
          <w:bCs/>
          <w:color w:val="000000"/>
        </w:rPr>
        <w:t>tate of the art and further perspectives</w:t>
      </w:r>
    </w:p>
    <w:p w14:paraId="4034E03B" w14:textId="77777777" w:rsidR="00A77B3E" w:rsidRPr="00131545" w:rsidRDefault="00A77B3E">
      <w:pPr>
        <w:spacing w:line="360" w:lineRule="auto"/>
        <w:jc w:val="both"/>
      </w:pPr>
    </w:p>
    <w:p w14:paraId="478B0C08" w14:textId="77777777" w:rsidR="00A77B3E" w:rsidRPr="00131545" w:rsidRDefault="00397423">
      <w:pPr>
        <w:spacing w:line="360" w:lineRule="auto"/>
        <w:jc w:val="both"/>
      </w:pPr>
      <w:bookmarkStart w:id="0" w:name="OLE_LINK201"/>
      <w:bookmarkStart w:id="1" w:name="OLE_LINK202"/>
      <w:r w:rsidRPr="00131545">
        <w:rPr>
          <w:rFonts w:ascii="Book Antiqua" w:eastAsia="Book Antiqua" w:hAnsi="Book Antiqua" w:cs="Book Antiqua"/>
          <w:color w:val="000000"/>
        </w:rPr>
        <w:t xml:space="preserve">Caputo </w:t>
      </w:r>
      <w:r w:rsidRPr="00131545">
        <w:rPr>
          <w:rFonts w:ascii="Book Antiqua" w:hAnsi="Book Antiqua" w:cs="Book Antiqua" w:hint="eastAsia"/>
          <w:color w:val="000000"/>
          <w:lang w:eastAsia="zh-CN"/>
        </w:rPr>
        <w:t xml:space="preserve">D </w:t>
      </w:r>
      <w:bookmarkEnd w:id="0"/>
      <w:bookmarkEnd w:id="1"/>
      <w:r w:rsidRPr="00131545">
        <w:rPr>
          <w:rFonts w:ascii="Book Antiqua" w:hAnsi="Book Antiqua" w:cs="Book Antiqua" w:hint="eastAsia"/>
          <w:i/>
          <w:color w:val="000000"/>
          <w:lang w:eastAsia="zh-CN"/>
        </w:rPr>
        <w:t>et al</w:t>
      </w:r>
      <w:r w:rsidRPr="00131545">
        <w:rPr>
          <w:rFonts w:ascii="Book Antiqua" w:hAnsi="Book Antiqua" w:cs="Book Antiqua" w:hint="eastAsia"/>
          <w:color w:val="000000"/>
          <w:lang w:eastAsia="zh-CN"/>
        </w:rPr>
        <w:t xml:space="preserve">. </w:t>
      </w:r>
      <w:r w:rsidR="004B0714" w:rsidRPr="00131545">
        <w:rPr>
          <w:rFonts w:ascii="Book Antiqua" w:eastAsia="Book Antiqua" w:hAnsi="Book Antiqua" w:cs="Book Antiqua"/>
          <w:color w:val="000000"/>
        </w:rPr>
        <w:t>Nanotechnology and pancreatic cancer</w:t>
      </w:r>
    </w:p>
    <w:p w14:paraId="3C595C28" w14:textId="77777777" w:rsidR="00A77B3E" w:rsidRPr="00131545" w:rsidRDefault="00A77B3E">
      <w:pPr>
        <w:spacing w:line="360" w:lineRule="auto"/>
        <w:jc w:val="both"/>
      </w:pPr>
    </w:p>
    <w:p w14:paraId="4B314EC9" w14:textId="77777777" w:rsidR="00A77B3E" w:rsidRPr="00131545" w:rsidRDefault="004B0714">
      <w:pPr>
        <w:spacing w:line="360" w:lineRule="auto"/>
        <w:jc w:val="both"/>
        <w:rPr>
          <w:lang w:val="it-IT"/>
        </w:rPr>
      </w:pPr>
      <w:r w:rsidRPr="00131545">
        <w:rPr>
          <w:rFonts w:ascii="Book Antiqua" w:eastAsia="Book Antiqua" w:hAnsi="Book Antiqua" w:cs="Book Antiqua"/>
          <w:color w:val="000000"/>
          <w:lang w:val="it-IT"/>
        </w:rPr>
        <w:t xml:space="preserve">Damiano </w:t>
      </w:r>
      <w:bookmarkStart w:id="2" w:name="OLE_LINK199"/>
      <w:bookmarkStart w:id="3" w:name="OLE_LINK200"/>
      <w:bookmarkStart w:id="4" w:name="OLE_LINK203"/>
      <w:r w:rsidRPr="00131545">
        <w:rPr>
          <w:rFonts w:ascii="Book Antiqua" w:eastAsia="Book Antiqua" w:hAnsi="Book Antiqua" w:cs="Book Antiqua"/>
          <w:color w:val="000000"/>
          <w:lang w:val="it-IT"/>
        </w:rPr>
        <w:t>Caputo</w:t>
      </w:r>
      <w:bookmarkEnd w:id="2"/>
      <w:bookmarkEnd w:id="3"/>
      <w:bookmarkEnd w:id="4"/>
      <w:r w:rsidRPr="00131545">
        <w:rPr>
          <w:rFonts w:ascii="Book Antiqua" w:eastAsia="Book Antiqua" w:hAnsi="Book Antiqua" w:cs="Book Antiqua"/>
          <w:color w:val="000000"/>
          <w:lang w:val="it-IT"/>
        </w:rPr>
        <w:t xml:space="preserve">, Daniela </w:t>
      </w:r>
      <w:bookmarkStart w:id="5" w:name="OLE_LINK207"/>
      <w:bookmarkStart w:id="6" w:name="OLE_LINK208"/>
      <w:r w:rsidRPr="00131545">
        <w:rPr>
          <w:rFonts w:ascii="Book Antiqua" w:eastAsia="Book Antiqua" w:hAnsi="Book Antiqua" w:cs="Book Antiqua"/>
          <w:color w:val="000000"/>
          <w:lang w:val="it-IT"/>
        </w:rPr>
        <w:t>Pozzi</w:t>
      </w:r>
      <w:bookmarkEnd w:id="5"/>
      <w:bookmarkEnd w:id="6"/>
      <w:r w:rsidRPr="00131545">
        <w:rPr>
          <w:rFonts w:ascii="Book Antiqua" w:eastAsia="Book Antiqua" w:hAnsi="Book Antiqua" w:cs="Book Antiqua"/>
          <w:color w:val="000000"/>
          <w:lang w:val="it-IT"/>
        </w:rPr>
        <w:t xml:space="preserve">, Tommaso </w:t>
      </w:r>
      <w:bookmarkStart w:id="7" w:name="OLE_LINK204"/>
      <w:bookmarkStart w:id="8" w:name="OLE_LINK205"/>
      <w:r w:rsidRPr="00131545">
        <w:rPr>
          <w:rFonts w:ascii="Book Antiqua" w:eastAsia="Book Antiqua" w:hAnsi="Book Antiqua" w:cs="Book Antiqua"/>
          <w:color w:val="000000"/>
          <w:lang w:val="it-IT"/>
        </w:rPr>
        <w:t>Farolfi</w:t>
      </w:r>
      <w:bookmarkEnd w:id="7"/>
      <w:bookmarkEnd w:id="8"/>
      <w:r w:rsidRPr="00131545">
        <w:rPr>
          <w:rFonts w:ascii="Book Antiqua" w:eastAsia="Book Antiqua" w:hAnsi="Book Antiqua" w:cs="Book Antiqua"/>
          <w:color w:val="000000"/>
          <w:lang w:val="it-IT"/>
        </w:rPr>
        <w:t xml:space="preserve">, Roberto </w:t>
      </w:r>
      <w:bookmarkStart w:id="9" w:name="OLE_LINK206"/>
      <w:r w:rsidRPr="00131545">
        <w:rPr>
          <w:rFonts w:ascii="Book Antiqua" w:eastAsia="Book Antiqua" w:hAnsi="Book Antiqua" w:cs="Book Antiqua"/>
          <w:color w:val="000000"/>
          <w:lang w:val="it-IT"/>
        </w:rPr>
        <w:t>Passa</w:t>
      </w:r>
      <w:bookmarkEnd w:id="9"/>
      <w:r w:rsidRPr="00131545">
        <w:rPr>
          <w:rFonts w:ascii="Book Antiqua" w:eastAsia="Book Antiqua" w:hAnsi="Book Antiqua" w:cs="Book Antiqua"/>
          <w:color w:val="000000"/>
          <w:lang w:val="it-IT"/>
        </w:rPr>
        <w:t xml:space="preserve">, Roberto </w:t>
      </w:r>
      <w:bookmarkStart w:id="10" w:name="OLE_LINK215"/>
      <w:bookmarkStart w:id="11" w:name="OLE_LINK216"/>
      <w:r w:rsidRPr="00131545">
        <w:rPr>
          <w:rFonts w:ascii="Book Antiqua" w:eastAsia="Book Antiqua" w:hAnsi="Book Antiqua" w:cs="Book Antiqua"/>
          <w:color w:val="000000"/>
          <w:lang w:val="it-IT"/>
        </w:rPr>
        <w:t>Coppola</w:t>
      </w:r>
      <w:bookmarkEnd w:id="10"/>
      <w:bookmarkEnd w:id="11"/>
      <w:r w:rsidRPr="00131545">
        <w:rPr>
          <w:rFonts w:ascii="Book Antiqua" w:eastAsia="Book Antiqua" w:hAnsi="Book Antiqua" w:cs="Book Antiqua"/>
          <w:color w:val="000000"/>
          <w:lang w:val="it-IT"/>
        </w:rPr>
        <w:t xml:space="preserve">, Giulio </w:t>
      </w:r>
      <w:bookmarkStart w:id="12" w:name="OLE_LINK209"/>
      <w:r w:rsidRPr="00131545">
        <w:rPr>
          <w:rFonts w:ascii="Book Antiqua" w:eastAsia="Book Antiqua" w:hAnsi="Book Antiqua" w:cs="Book Antiqua"/>
          <w:color w:val="000000"/>
          <w:lang w:val="it-IT"/>
        </w:rPr>
        <w:t>Caracciolo</w:t>
      </w:r>
      <w:bookmarkEnd w:id="12"/>
    </w:p>
    <w:p w14:paraId="3DA85035" w14:textId="77777777" w:rsidR="00A77B3E" w:rsidRPr="00131545" w:rsidRDefault="00A77B3E">
      <w:pPr>
        <w:spacing w:line="360" w:lineRule="auto"/>
        <w:jc w:val="both"/>
        <w:rPr>
          <w:lang w:val="it-IT"/>
        </w:rPr>
      </w:pPr>
    </w:p>
    <w:p w14:paraId="7D19DD43" w14:textId="77777777" w:rsidR="00A77B3E" w:rsidRPr="00131545" w:rsidRDefault="004B0714">
      <w:pPr>
        <w:spacing w:line="360" w:lineRule="auto"/>
        <w:jc w:val="both"/>
        <w:rPr>
          <w:lang w:val="it-IT"/>
        </w:rPr>
      </w:pPr>
      <w:r w:rsidRPr="00131545">
        <w:rPr>
          <w:rFonts w:ascii="Book Antiqua" w:eastAsia="Book Antiqua" w:hAnsi="Book Antiqua" w:cs="Book Antiqua"/>
          <w:b/>
          <w:bCs/>
          <w:color w:val="000000"/>
          <w:lang w:val="it-IT"/>
        </w:rPr>
        <w:t xml:space="preserve">Damiano Caputo, Tommaso Farolfi, </w:t>
      </w:r>
      <w:r w:rsidR="00DA0B4E" w:rsidRPr="00131545">
        <w:rPr>
          <w:rFonts w:ascii="Book Antiqua" w:eastAsia="Book Antiqua" w:hAnsi="Book Antiqua" w:cs="Book Antiqua"/>
          <w:b/>
          <w:bCs/>
          <w:color w:val="000000"/>
          <w:lang w:val="it-IT"/>
        </w:rPr>
        <w:t>Roberto Passa,</w:t>
      </w:r>
      <w:r w:rsidR="00DA0B4E" w:rsidRPr="00131545">
        <w:rPr>
          <w:rFonts w:ascii="Book Antiqua" w:hAnsi="Book Antiqua" w:cs="Book Antiqua" w:hint="eastAsia"/>
          <w:b/>
          <w:bCs/>
          <w:color w:val="000000"/>
          <w:lang w:val="it-IT" w:eastAsia="zh-CN"/>
        </w:rPr>
        <w:t xml:space="preserve"> </w:t>
      </w:r>
      <w:r w:rsidRPr="00131545">
        <w:rPr>
          <w:rFonts w:ascii="Book Antiqua" w:eastAsia="Book Antiqua" w:hAnsi="Book Antiqua" w:cs="Book Antiqua"/>
          <w:b/>
          <w:bCs/>
          <w:color w:val="000000"/>
          <w:lang w:val="it-IT"/>
        </w:rPr>
        <w:t xml:space="preserve">Roberto Coppola, </w:t>
      </w:r>
      <w:r w:rsidRPr="00131545">
        <w:rPr>
          <w:rFonts w:ascii="Book Antiqua" w:eastAsia="Book Antiqua" w:hAnsi="Book Antiqua" w:cs="Book Antiqua"/>
          <w:color w:val="000000"/>
          <w:lang w:val="it-IT"/>
        </w:rPr>
        <w:t>Department of General Surgery, University Campus Bio-Medico di Roma, Rome 00128, Italy</w:t>
      </w:r>
    </w:p>
    <w:p w14:paraId="644A55A3" w14:textId="77777777" w:rsidR="00A77B3E" w:rsidRPr="00131545" w:rsidRDefault="00A77B3E">
      <w:pPr>
        <w:spacing w:line="360" w:lineRule="auto"/>
        <w:jc w:val="both"/>
        <w:rPr>
          <w:lang w:val="it-IT"/>
        </w:rPr>
      </w:pPr>
    </w:p>
    <w:p w14:paraId="12C449A0" w14:textId="77777777" w:rsidR="00A77B3E" w:rsidRPr="00131545" w:rsidRDefault="004B0714">
      <w:pPr>
        <w:spacing w:line="360" w:lineRule="auto"/>
        <w:jc w:val="both"/>
      </w:pPr>
      <w:r w:rsidRPr="00131545">
        <w:rPr>
          <w:rFonts w:ascii="Book Antiqua" w:eastAsia="Book Antiqua" w:hAnsi="Book Antiqua" w:cs="Book Antiqua"/>
          <w:b/>
          <w:bCs/>
          <w:color w:val="000000"/>
        </w:rPr>
        <w:t xml:space="preserve">Daniela </w:t>
      </w:r>
      <w:proofErr w:type="spellStart"/>
      <w:r w:rsidRPr="00131545">
        <w:rPr>
          <w:rFonts w:ascii="Book Antiqua" w:eastAsia="Book Antiqua" w:hAnsi="Book Antiqua" w:cs="Book Antiqua"/>
          <w:b/>
          <w:bCs/>
          <w:color w:val="000000"/>
        </w:rPr>
        <w:t>Pozzi</w:t>
      </w:r>
      <w:proofErr w:type="spellEnd"/>
      <w:r w:rsidRPr="00131545">
        <w:rPr>
          <w:rFonts w:ascii="Book Antiqua" w:eastAsia="Book Antiqua" w:hAnsi="Book Antiqua" w:cs="Book Antiqua"/>
          <w:b/>
          <w:bCs/>
          <w:color w:val="000000"/>
        </w:rPr>
        <w:t xml:space="preserve">, Giulio </w:t>
      </w:r>
      <w:proofErr w:type="spellStart"/>
      <w:r w:rsidRPr="00131545">
        <w:rPr>
          <w:rFonts w:ascii="Book Antiqua" w:eastAsia="Book Antiqua" w:hAnsi="Book Antiqua" w:cs="Book Antiqua"/>
          <w:b/>
          <w:bCs/>
          <w:color w:val="000000"/>
        </w:rPr>
        <w:t>Caracciolo</w:t>
      </w:r>
      <w:proofErr w:type="spellEnd"/>
      <w:r w:rsidRPr="00131545">
        <w:rPr>
          <w:rFonts w:ascii="Book Antiqua" w:eastAsia="Book Antiqua" w:hAnsi="Book Antiqua" w:cs="Book Antiqua"/>
          <w:b/>
          <w:bCs/>
          <w:color w:val="000000"/>
        </w:rPr>
        <w:t xml:space="preserve">, </w:t>
      </w:r>
      <w:r w:rsidRPr="00131545">
        <w:rPr>
          <w:rFonts w:ascii="Book Antiqua" w:eastAsia="Book Antiqua" w:hAnsi="Book Antiqua" w:cs="Book Antiqua"/>
          <w:color w:val="000000"/>
        </w:rPr>
        <w:t>Department of Molecular Medicine, Sapienza University of Rome, Rome 00161, Italy</w:t>
      </w:r>
    </w:p>
    <w:p w14:paraId="0F4938D3" w14:textId="77777777" w:rsidR="00A77B3E" w:rsidRPr="00131545" w:rsidRDefault="00A77B3E">
      <w:pPr>
        <w:spacing w:line="360" w:lineRule="auto"/>
        <w:jc w:val="both"/>
      </w:pPr>
    </w:p>
    <w:p w14:paraId="0715A4E3" w14:textId="5A53EA8D" w:rsidR="00A77B3E" w:rsidRPr="00131545" w:rsidRDefault="004B0714">
      <w:pPr>
        <w:spacing w:line="360" w:lineRule="auto"/>
        <w:jc w:val="both"/>
        <w:rPr>
          <w:lang w:eastAsia="zh-CN"/>
        </w:rPr>
      </w:pPr>
      <w:r w:rsidRPr="00131545">
        <w:rPr>
          <w:rFonts w:ascii="Book Antiqua" w:eastAsia="Book Antiqua" w:hAnsi="Book Antiqua" w:cs="Book Antiqua"/>
          <w:b/>
          <w:bCs/>
          <w:color w:val="000000"/>
          <w:szCs w:val="22"/>
        </w:rPr>
        <w:t xml:space="preserve">Author contributions: </w:t>
      </w:r>
      <w:r w:rsidR="00381B8D" w:rsidRPr="00131545">
        <w:rPr>
          <w:rFonts w:ascii="Book Antiqua" w:eastAsia="Book Antiqua" w:hAnsi="Book Antiqua" w:cs="Book Antiqua"/>
          <w:color w:val="000000"/>
        </w:rPr>
        <w:t xml:space="preserve">Caputo </w:t>
      </w:r>
      <w:r w:rsidR="00381B8D" w:rsidRPr="00131545">
        <w:rPr>
          <w:rFonts w:ascii="Book Antiqua" w:hAnsi="Book Antiqua" w:cs="Book Antiqua" w:hint="eastAsia"/>
          <w:color w:val="000000"/>
          <w:lang w:eastAsia="zh-CN"/>
        </w:rPr>
        <w:t xml:space="preserve">D </w:t>
      </w:r>
      <w:bookmarkStart w:id="13" w:name="OLE_LINK217"/>
      <w:bookmarkStart w:id="14" w:name="OLE_LINK218"/>
      <w:r w:rsidR="00381B8D" w:rsidRPr="00131545">
        <w:rPr>
          <w:rFonts w:ascii="Book Antiqua" w:hAnsi="Book Antiqua" w:cs="Book Antiqua" w:hint="eastAsia"/>
          <w:color w:val="000000"/>
          <w:lang w:eastAsia="zh-CN"/>
        </w:rPr>
        <w:t>contributed to</w:t>
      </w:r>
      <w:bookmarkEnd w:id="13"/>
      <w:bookmarkEnd w:id="14"/>
      <w:r w:rsidR="00381B8D" w:rsidRPr="00131545">
        <w:rPr>
          <w:rFonts w:ascii="Book Antiqua" w:hAnsi="Book Antiqua" w:cs="Book Antiqua" w:hint="eastAsia"/>
          <w:color w:val="000000"/>
          <w:lang w:eastAsia="zh-CN"/>
        </w:rPr>
        <w:t xml:space="preserve"> c</w:t>
      </w:r>
      <w:r w:rsidRPr="00131545">
        <w:rPr>
          <w:rFonts w:ascii="Book Antiqua" w:eastAsia="Book Antiqua" w:hAnsi="Book Antiqua" w:cs="Book Antiqua"/>
          <w:color w:val="000000"/>
        </w:rPr>
        <w:t>onception or design of the work</w:t>
      </w:r>
      <w:r w:rsidR="00381B8D" w:rsidRPr="00131545">
        <w:rPr>
          <w:rFonts w:ascii="Book Antiqua" w:hAnsi="Book Antiqua" w:cs="Book Antiqua" w:hint="eastAsia"/>
          <w:color w:val="000000"/>
          <w:lang w:eastAsia="zh-CN"/>
        </w:rPr>
        <w:t>;</w:t>
      </w:r>
      <w:r w:rsidR="00381B8D" w:rsidRPr="00131545">
        <w:rPr>
          <w:rFonts w:hint="eastAsia"/>
          <w:lang w:eastAsia="zh-CN"/>
        </w:rPr>
        <w:t xml:space="preserve"> </w:t>
      </w:r>
      <w:proofErr w:type="spellStart"/>
      <w:r w:rsidR="00381B8D" w:rsidRPr="00131545">
        <w:rPr>
          <w:rFonts w:ascii="Book Antiqua" w:eastAsia="Book Antiqua" w:hAnsi="Book Antiqua" w:cs="Book Antiqua"/>
          <w:color w:val="000000"/>
        </w:rPr>
        <w:t>Farolfi</w:t>
      </w:r>
      <w:proofErr w:type="spellEnd"/>
      <w:r w:rsidR="00381B8D" w:rsidRPr="00131545">
        <w:rPr>
          <w:rFonts w:ascii="Book Antiqua" w:hAnsi="Book Antiqua" w:cs="Book Antiqua" w:hint="eastAsia"/>
          <w:color w:val="000000"/>
          <w:lang w:eastAsia="zh-CN"/>
        </w:rPr>
        <w:t xml:space="preserve"> T and</w:t>
      </w:r>
      <w:r w:rsidRPr="00131545">
        <w:rPr>
          <w:rFonts w:ascii="Book Antiqua" w:eastAsia="Book Antiqua" w:hAnsi="Book Antiqua" w:cs="Book Antiqua"/>
          <w:color w:val="000000"/>
        </w:rPr>
        <w:t xml:space="preserve"> </w:t>
      </w:r>
      <w:proofErr w:type="spellStart"/>
      <w:r w:rsidR="00381B8D" w:rsidRPr="00131545">
        <w:rPr>
          <w:rFonts w:ascii="Book Antiqua" w:eastAsia="Book Antiqua" w:hAnsi="Book Antiqua" w:cs="Book Antiqua"/>
          <w:color w:val="000000"/>
        </w:rPr>
        <w:t>Passa</w:t>
      </w:r>
      <w:proofErr w:type="spellEnd"/>
      <w:r w:rsidR="00381B8D" w:rsidRPr="00131545">
        <w:rPr>
          <w:rFonts w:ascii="Book Antiqua" w:hAnsi="Book Antiqua" w:cs="Book Antiqua" w:hint="eastAsia"/>
          <w:color w:val="000000"/>
          <w:lang w:eastAsia="zh-CN"/>
        </w:rPr>
        <w:t xml:space="preserve"> R</w:t>
      </w:r>
      <w:bookmarkStart w:id="15" w:name="OLE_LINK221"/>
      <w:bookmarkStart w:id="16" w:name="OLE_LINK222"/>
      <w:r w:rsidR="00381B8D" w:rsidRPr="00131545">
        <w:rPr>
          <w:rFonts w:ascii="Book Antiqua" w:hAnsi="Book Antiqua" w:cs="Book Antiqua" w:hint="eastAsia"/>
          <w:color w:val="000000"/>
          <w:lang w:eastAsia="zh-CN"/>
        </w:rPr>
        <w:t xml:space="preserve"> </w:t>
      </w:r>
      <w:bookmarkStart w:id="17" w:name="OLE_LINK219"/>
      <w:bookmarkStart w:id="18" w:name="OLE_LINK220"/>
      <w:r w:rsidR="00381B8D" w:rsidRPr="00131545">
        <w:rPr>
          <w:rFonts w:ascii="Book Antiqua" w:hAnsi="Book Antiqua" w:cs="Book Antiqua" w:hint="eastAsia"/>
          <w:color w:val="000000"/>
          <w:lang w:eastAsia="zh-CN"/>
        </w:rPr>
        <w:t>contributed</w:t>
      </w:r>
      <w:bookmarkEnd w:id="15"/>
      <w:bookmarkEnd w:id="16"/>
      <w:r w:rsidR="00381B8D" w:rsidRPr="00131545">
        <w:rPr>
          <w:rFonts w:ascii="Book Antiqua" w:hAnsi="Book Antiqua" w:cs="Book Antiqua" w:hint="eastAsia"/>
          <w:color w:val="000000"/>
          <w:lang w:eastAsia="zh-CN"/>
        </w:rPr>
        <w:t xml:space="preserve"> to</w:t>
      </w:r>
      <w:bookmarkEnd w:id="17"/>
      <w:bookmarkEnd w:id="18"/>
      <w:r w:rsidR="00381B8D" w:rsidRPr="00131545">
        <w:rPr>
          <w:rFonts w:ascii="Book Antiqua" w:eastAsia="Book Antiqua" w:hAnsi="Book Antiqua" w:cs="Book Antiqua"/>
          <w:color w:val="000000"/>
        </w:rPr>
        <w:t xml:space="preserve"> </w:t>
      </w:r>
      <w:r w:rsidR="00381B8D" w:rsidRPr="00131545">
        <w:rPr>
          <w:rFonts w:ascii="Book Antiqua" w:hAnsi="Book Antiqua" w:cs="Book Antiqua" w:hint="eastAsia"/>
          <w:color w:val="000000"/>
          <w:lang w:eastAsia="zh-CN"/>
        </w:rPr>
        <w:t>d</w:t>
      </w:r>
      <w:r w:rsidR="00381B8D" w:rsidRPr="00131545">
        <w:rPr>
          <w:rFonts w:ascii="Book Antiqua" w:eastAsia="Book Antiqua" w:hAnsi="Book Antiqua" w:cs="Book Antiqua"/>
          <w:color w:val="000000"/>
        </w:rPr>
        <w:t>ata collection</w:t>
      </w:r>
      <w:r w:rsidR="00381B8D" w:rsidRPr="00131545">
        <w:rPr>
          <w:rFonts w:ascii="Book Antiqua" w:hAnsi="Book Antiqua" w:cs="Book Antiqua" w:hint="eastAsia"/>
          <w:color w:val="000000"/>
          <w:lang w:eastAsia="zh-CN"/>
        </w:rPr>
        <w:t>;</w:t>
      </w:r>
      <w:bookmarkStart w:id="19" w:name="OLE_LINK210"/>
      <w:bookmarkStart w:id="20" w:name="OLE_LINK211"/>
      <w:r w:rsidR="00381B8D" w:rsidRPr="00131545">
        <w:rPr>
          <w:rFonts w:hint="eastAsia"/>
          <w:lang w:eastAsia="zh-CN"/>
        </w:rPr>
        <w:t xml:space="preserve"> </w:t>
      </w:r>
      <w:r w:rsidR="00381B8D" w:rsidRPr="00131545">
        <w:rPr>
          <w:rFonts w:ascii="Book Antiqua" w:eastAsia="Book Antiqua" w:hAnsi="Book Antiqua" w:cs="Book Antiqua"/>
          <w:color w:val="000000"/>
        </w:rPr>
        <w:t>Caputo</w:t>
      </w:r>
      <w:r w:rsidR="00381B8D" w:rsidRPr="00131545">
        <w:rPr>
          <w:rFonts w:ascii="Book Antiqua" w:hAnsi="Book Antiqua" w:cs="Book Antiqua" w:hint="eastAsia"/>
          <w:color w:val="000000"/>
          <w:lang w:eastAsia="zh-CN"/>
        </w:rPr>
        <w:t xml:space="preserve"> D</w:t>
      </w:r>
      <w:bookmarkEnd w:id="19"/>
      <w:bookmarkEnd w:id="20"/>
      <w:r w:rsidRPr="00131545">
        <w:rPr>
          <w:rFonts w:ascii="Book Antiqua" w:eastAsia="Book Antiqua" w:hAnsi="Book Antiqua" w:cs="Book Antiqua"/>
          <w:color w:val="000000"/>
        </w:rPr>
        <w:t xml:space="preserve">, </w:t>
      </w:r>
      <w:bookmarkStart w:id="21" w:name="OLE_LINK213"/>
      <w:bookmarkStart w:id="22" w:name="OLE_LINK214"/>
      <w:proofErr w:type="spellStart"/>
      <w:r w:rsidR="00381B8D" w:rsidRPr="00131545">
        <w:rPr>
          <w:rFonts w:ascii="Book Antiqua" w:eastAsia="Book Antiqua" w:hAnsi="Book Antiqua" w:cs="Book Antiqua"/>
          <w:color w:val="000000"/>
        </w:rPr>
        <w:t>Pozzi</w:t>
      </w:r>
      <w:proofErr w:type="spellEnd"/>
      <w:r w:rsidR="00381B8D" w:rsidRPr="00131545">
        <w:rPr>
          <w:rFonts w:ascii="Book Antiqua" w:hAnsi="Book Antiqua" w:cs="Book Antiqua" w:hint="eastAsia"/>
          <w:color w:val="000000"/>
          <w:lang w:eastAsia="zh-CN"/>
        </w:rPr>
        <w:t xml:space="preserve"> D</w:t>
      </w:r>
      <w:bookmarkEnd w:id="21"/>
      <w:bookmarkEnd w:id="22"/>
      <w:r w:rsidR="00381B8D" w:rsidRPr="00131545">
        <w:rPr>
          <w:rFonts w:ascii="Book Antiqua" w:hAnsi="Book Antiqua" w:cs="Book Antiqua" w:hint="eastAsia"/>
          <w:color w:val="000000"/>
          <w:lang w:eastAsia="zh-CN"/>
        </w:rPr>
        <w:t xml:space="preserve"> and</w:t>
      </w:r>
      <w:r w:rsidRPr="00131545">
        <w:rPr>
          <w:rFonts w:ascii="Book Antiqua" w:eastAsia="Book Antiqua" w:hAnsi="Book Antiqua" w:cs="Book Antiqua"/>
          <w:color w:val="000000"/>
        </w:rPr>
        <w:t xml:space="preserve"> </w:t>
      </w:r>
      <w:bookmarkStart w:id="23" w:name="OLE_LINK212"/>
      <w:proofErr w:type="spellStart"/>
      <w:r w:rsidR="00381B8D" w:rsidRPr="00131545">
        <w:rPr>
          <w:rFonts w:ascii="Book Antiqua" w:eastAsia="Book Antiqua" w:hAnsi="Book Antiqua" w:cs="Book Antiqua"/>
          <w:color w:val="000000"/>
        </w:rPr>
        <w:t>Caracciolo</w:t>
      </w:r>
      <w:proofErr w:type="spellEnd"/>
      <w:r w:rsidR="00381B8D" w:rsidRPr="00131545">
        <w:rPr>
          <w:rFonts w:ascii="Book Antiqua" w:hAnsi="Book Antiqua" w:cs="Book Antiqua" w:hint="eastAsia"/>
          <w:color w:val="000000"/>
          <w:lang w:eastAsia="zh-CN"/>
        </w:rPr>
        <w:t xml:space="preserve"> G</w:t>
      </w:r>
      <w:bookmarkEnd w:id="23"/>
      <w:r w:rsidR="00381B8D" w:rsidRPr="00131545">
        <w:rPr>
          <w:rFonts w:ascii="Book Antiqua" w:hAnsi="Book Antiqua" w:cs="Book Antiqua" w:hint="eastAsia"/>
          <w:color w:val="000000"/>
          <w:lang w:eastAsia="zh-CN"/>
        </w:rPr>
        <w:t xml:space="preserve"> contributed to</w:t>
      </w:r>
      <w:r w:rsidR="00381B8D" w:rsidRPr="00131545">
        <w:rPr>
          <w:rFonts w:ascii="Book Antiqua" w:eastAsia="Book Antiqua" w:hAnsi="Book Antiqua" w:cs="Book Antiqua"/>
          <w:color w:val="000000"/>
        </w:rPr>
        <w:t xml:space="preserve"> </w:t>
      </w:r>
      <w:r w:rsidR="00381B8D" w:rsidRPr="00131545">
        <w:rPr>
          <w:rFonts w:ascii="Book Antiqua" w:hAnsi="Book Antiqua" w:cs="Book Antiqua" w:hint="eastAsia"/>
          <w:color w:val="000000"/>
          <w:lang w:eastAsia="zh-CN"/>
        </w:rPr>
        <w:t>d</w:t>
      </w:r>
      <w:r w:rsidR="00381B8D" w:rsidRPr="00131545">
        <w:rPr>
          <w:rFonts w:ascii="Book Antiqua" w:eastAsia="Book Antiqua" w:hAnsi="Book Antiqua" w:cs="Book Antiqua"/>
          <w:color w:val="000000"/>
        </w:rPr>
        <w:t>ata analysis and interpretation</w:t>
      </w:r>
      <w:r w:rsidR="00381B8D" w:rsidRPr="00131545">
        <w:rPr>
          <w:rFonts w:ascii="Book Antiqua" w:hAnsi="Book Antiqua" w:cs="Book Antiqua" w:hint="eastAsia"/>
          <w:color w:val="000000"/>
          <w:lang w:eastAsia="zh-CN"/>
        </w:rPr>
        <w:t>;</w:t>
      </w:r>
      <w:r w:rsidR="00655981" w:rsidRPr="00131545">
        <w:rPr>
          <w:rFonts w:hint="eastAsia"/>
          <w:lang w:eastAsia="zh-CN"/>
        </w:rPr>
        <w:t xml:space="preserve"> </w:t>
      </w:r>
      <w:r w:rsidR="00381B8D" w:rsidRPr="00131545">
        <w:rPr>
          <w:rFonts w:ascii="Book Antiqua" w:eastAsia="Book Antiqua" w:hAnsi="Book Antiqua" w:cs="Book Antiqua"/>
          <w:color w:val="000000"/>
        </w:rPr>
        <w:t>Caputo</w:t>
      </w:r>
      <w:r w:rsidR="00381B8D" w:rsidRPr="00131545">
        <w:rPr>
          <w:rFonts w:ascii="Book Antiqua" w:hAnsi="Book Antiqua" w:cs="Book Antiqua"/>
          <w:color w:val="000000"/>
          <w:lang w:eastAsia="zh-CN"/>
        </w:rPr>
        <w:t xml:space="preserve"> D</w:t>
      </w:r>
      <w:r w:rsidR="00381B8D" w:rsidRPr="00131545">
        <w:rPr>
          <w:rFonts w:ascii="Book Antiqua" w:hAnsi="Book Antiqua" w:cs="Book Antiqua" w:hint="eastAsia"/>
          <w:color w:val="000000"/>
          <w:lang w:eastAsia="zh-CN"/>
        </w:rPr>
        <w:t xml:space="preserve"> and</w:t>
      </w:r>
      <w:r w:rsidRPr="00131545">
        <w:rPr>
          <w:rFonts w:ascii="Book Antiqua" w:eastAsia="Book Antiqua" w:hAnsi="Book Antiqua" w:cs="Book Antiqua"/>
          <w:color w:val="000000"/>
        </w:rPr>
        <w:t xml:space="preserve"> </w:t>
      </w:r>
      <w:proofErr w:type="spellStart"/>
      <w:r w:rsidR="00381B8D" w:rsidRPr="00131545">
        <w:rPr>
          <w:rFonts w:ascii="Book Antiqua" w:eastAsia="Book Antiqua" w:hAnsi="Book Antiqua" w:cs="Book Antiqua"/>
          <w:color w:val="000000"/>
        </w:rPr>
        <w:t>Caracciolo</w:t>
      </w:r>
      <w:proofErr w:type="spellEnd"/>
      <w:r w:rsidR="00381B8D" w:rsidRPr="00131545">
        <w:rPr>
          <w:rFonts w:ascii="Book Antiqua" w:hAnsi="Book Antiqua" w:cs="Book Antiqua"/>
          <w:color w:val="000000"/>
          <w:lang w:eastAsia="zh-CN"/>
        </w:rPr>
        <w:t xml:space="preserve"> G</w:t>
      </w:r>
      <w:r w:rsidR="00655981" w:rsidRPr="00131545">
        <w:rPr>
          <w:rFonts w:ascii="Book Antiqua" w:hAnsi="Book Antiqua" w:cs="Book Antiqua" w:hint="eastAsia"/>
          <w:color w:val="000000"/>
          <w:lang w:eastAsia="zh-CN"/>
        </w:rPr>
        <w:t xml:space="preserve"> contributed</w:t>
      </w:r>
      <w:r w:rsidR="00655981" w:rsidRPr="00131545">
        <w:rPr>
          <w:rFonts w:ascii="Book Antiqua" w:eastAsia="Book Antiqua" w:hAnsi="Book Antiqua" w:cs="Book Antiqua"/>
          <w:color w:val="000000"/>
        </w:rPr>
        <w:t xml:space="preserve"> </w:t>
      </w:r>
      <w:r w:rsidR="00655981" w:rsidRPr="00131545">
        <w:rPr>
          <w:rFonts w:ascii="Book Antiqua" w:hAnsi="Book Antiqua" w:cs="Book Antiqua" w:hint="eastAsia"/>
          <w:color w:val="000000"/>
          <w:lang w:eastAsia="zh-CN"/>
        </w:rPr>
        <w:t>d</w:t>
      </w:r>
      <w:r w:rsidR="00655981" w:rsidRPr="00131545">
        <w:rPr>
          <w:rFonts w:ascii="Book Antiqua" w:eastAsia="Book Antiqua" w:hAnsi="Book Antiqua" w:cs="Book Antiqua"/>
          <w:color w:val="000000"/>
        </w:rPr>
        <w:t>rafting the article</w:t>
      </w:r>
      <w:r w:rsidR="00655981" w:rsidRPr="00131545">
        <w:rPr>
          <w:rFonts w:ascii="Book Antiqua" w:hAnsi="Book Antiqua" w:cs="Book Antiqua" w:hint="eastAsia"/>
          <w:color w:val="000000"/>
          <w:lang w:eastAsia="zh-CN"/>
        </w:rPr>
        <w:t>;</w:t>
      </w:r>
      <w:r w:rsidR="00655981" w:rsidRPr="00131545">
        <w:rPr>
          <w:rFonts w:hint="eastAsia"/>
          <w:lang w:eastAsia="zh-CN"/>
        </w:rPr>
        <w:t xml:space="preserve"> </w:t>
      </w:r>
      <w:r w:rsidR="00381B8D" w:rsidRPr="00131545">
        <w:rPr>
          <w:rFonts w:ascii="Book Antiqua" w:eastAsia="Book Antiqua" w:hAnsi="Book Antiqua" w:cs="Book Antiqua"/>
          <w:color w:val="000000"/>
        </w:rPr>
        <w:t>Caputo</w:t>
      </w:r>
      <w:r w:rsidR="00381B8D" w:rsidRPr="00131545">
        <w:rPr>
          <w:rFonts w:ascii="Book Antiqua" w:hAnsi="Book Antiqua" w:cs="Book Antiqua"/>
          <w:color w:val="000000"/>
          <w:lang w:eastAsia="zh-CN"/>
        </w:rPr>
        <w:t xml:space="preserve"> D</w:t>
      </w:r>
      <w:r w:rsidRPr="00131545">
        <w:rPr>
          <w:rFonts w:ascii="Book Antiqua" w:eastAsia="Book Antiqua" w:hAnsi="Book Antiqua" w:cs="Book Antiqua"/>
          <w:color w:val="000000"/>
        </w:rPr>
        <w:t xml:space="preserve">, </w:t>
      </w:r>
      <w:proofErr w:type="spellStart"/>
      <w:r w:rsidR="00381B8D" w:rsidRPr="00131545">
        <w:rPr>
          <w:rFonts w:ascii="Book Antiqua" w:eastAsia="Book Antiqua" w:hAnsi="Book Antiqua" w:cs="Book Antiqua"/>
          <w:color w:val="000000"/>
        </w:rPr>
        <w:t>Pozzi</w:t>
      </w:r>
      <w:proofErr w:type="spellEnd"/>
      <w:r w:rsidR="00381B8D" w:rsidRPr="00131545">
        <w:rPr>
          <w:rFonts w:ascii="Book Antiqua" w:hAnsi="Book Antiqua" w:cs="Book Antiqua"/>
          <w:color w:val="000000"/>
          <w:lang w:eastAsia="zh-CN"/>
        </w:rPr>
        <w:t xml:space="preserve"> D</w:t>
      </w:r>
      <w:r w:rsidRPr="00131545">
        <w:rPr>
          <w:rFonts w:ascii="Book Antiqua" w:eastAsia="Book Antiqua" w:hAnsi="Book Antiqua" w:cs="Book Antiqua"/>
          <w:color w:val="000000"/>
        </w:rPr>
        <w:t xml:space="preserve">, </w:t>
      </w:r>
      <w:r w:rsidR="00381B8D" w:rsidRPr="00131545">
        <w:rPr>
          <w:rFonts w:ascii="Book Antiqua" w:eastAsia="Book Antiqua" w:hAnsi="Book Antiqua" w:cs="Book Antiqua"/>
          <w:color w:val="000000"/>
        </w:rPr>
        <w:t>Coppola</w:t>
      </w:r>
      <w:r w:rsidR="00381B8D" w:rsidRPr="00131545">
        <w:rPr>
          <w:rFonts w:ascii="Book Antiqua" w:hAnsi="Book Antiqua" w:cs="Book Antiqua" w:hint="eastAsia"/>
          <w:color w:val="000000"/>
          <w:lang w:eastAsia="zh-CN"/>
        </w:rPr>
        <w:t xml:space="preserve"> R and</w:t>
      </w:r>
      <w:r w:rsidRPr="00131545">
        <w:rPr>
          <w:rFonts w:ascii="Book Antiqua" w:eastAsia="Book Antiqua" w:hAnsi="Book Antiqua" w:cs="Book Antiqua"/>
          <w:color w:val="000000"/>
        </w:rPr>
        <w:t xml:space="preserve"> </w:t>
      </w:r>
      <w:proofErr w:type="spellStart"/>
      <w:r w:rsidR="00381B8D" w:rsidRPr="00131545">
        <w:rPr>
          <w:rFonts w:ascii="Book Antiqua" w:eastAsia="Book Antiqua" w:hAnsi="Book Antiqua" w:cs="Book Antiqua"/>
          <w:color w:val="000000"/>
        </w:rPr>
        <w:t>Caracciolo</w:t>
      </w:r>
      <w:proofErr w:type="spellEnd"/>
      <w:r w:rsidR="00381B8D" w:rsidRPr="00131545">
        <w:rPr>
          <w:rFonts w:ascii="Book Antiqua" w:hAnsi="Book Antiqua" w:cs="Book Antiqua"/>
          <w:color w:val="000000"/>
          <w:lang w:eastAsia="zh-CN"/>
        </w:rPr>
        <w:t xml:space="preserve"> G</w:t>
      </w:r>
      <w:r w:rsidR="00655981" w:rsidRPr="00131545">
        <w:rPr>
          <w:rFonts w:ascii="Book Antiqua" w:eastAsia="Book Antiqua" w:hAnsi="Book Antiqua" w:cs="Book Antiqua"/>
          <w:color w:val="000000"/>
        </w:rPr>
        <w:t xml:space="preserve"> </w:t>
      </w:r>
      <w:r w:rsidR="00655981" w:rsidRPr="00131545">
        <w:rPr>
          <w:rFonts w:ascii="Book Antiqua" w:hAnsi="Book Antiqua" w:cs="Book Antiqua" w:hint="eastAsia"/>
          <w:color w:val="000000"/>
          <w:lang w:eastAsia="zh-CN"/>
        </w:rPr>
        <w:t>contributed to c</w:t>
      </w:r>
      <w:r w:rsidR="00655981" w:rsidRPr="00131545">
        <w:rPr>
          <w:rFonts w:ascii="Book Antiqua" w:eastAsia="Book Antiqua" w:hAnsi="Book Antiqua" w:cs="Book Antiqua"/>
          <w:color w:val="000000"/>
        </w:rPr>
        <w:t>ritical revision of the article</w:t>
      </w:r>
      <w:r w:rsidR="00655981" w:rsidRPr="00131545">
        <w:rPr>
          <w:rFonts w:ascii="Book Antiqua" w:hAnsi="Book Antiqua" w:cs="Book Antiqua" w:hint="eastAsia"/>
          <w:color w:val="000000"/>
          <w:lang w:eastAsia="zh-CN"/>
        </w:rPr>
        <w:t>;</w:t>
      </w:r>
      <w:r w:rsidR="00655981" w:rsidRPr="00131545">
        <w:rPr>
          <w:rFonts w:hint="eastAsia"/>
          <w:lang w:eastAsia="zh-CN"/>
        </w:rPr>
        <w:t xml:space="preserve"> </w:t>
      </w:r>
      <w:r w:rsidR="00882BC3" w:rsidRPr="00131545">
        <w:rPr>
          <w:rFonts w:ascii="Book Antiqua" w:eastAsia="Book Antiqua" w:hAnsi="Book Antiqua" w:cs="Book Antiqua"/>
          <w:color w:val="000000"/>
        </w:rPr>
        <w:t>a</w:t>
      </w:r>
      <w:r w:rsidRPr="00131545">
        <w:rPr>
          <w:rFonts w:ascii="Book Antiqua" w:eastAsia="Book Antiqua" w:hAnsi="Book Antiqua" w:cs="Book Antiqua"/>
          <w:color w:val="000000"/>
        </w:rPr>
        <w:t xml:space="preserve">ll </w:t>
      </w:r>
      <w:r w:rsidR="00655981" w:rsidRPr="00131545">
        <w:rPr>
          <w:rFonts w:ascii="Book Antiqua" w:eastAsia="Book Antiqua" w:hAnsi="Book Antiqua" w:cs="Book Antiqua"/>
          <w:color w:val="000000"/>
        </w:rPr>
        <w:t>authors</w:t>
      </w:r>
      <w:r w:rsidR="00655981" w:rsidRPr="00131545">
        <w:rPr>
          <w:rFonts w:ascii="Book Antiqua" w:hAnsi="Book Antiqua" w:cs="Book Antiqua"/>
          <w:color w:val="000000"/>
          <w:lang w:eastAsia="zh-CN"/>
        </w:rPr>
        <w:t xml:space="preserve"> </w:t>
      </w:r>
      <w:r w:rsidR="00655981" w:rsidRPr="00131545">
        <w:rPr>
          <w:rFonts w:ascii="Book Antiqua" w:hAnsi="Book Antiqua" w:cs="Book Antiqua" w:hint="eastAsia"/>
          <w:color w:val="000000"/>
          <w:lang w:eastAsia="zh-CN"/>
        </w:rPr>
        <w:t xml:space="preserve">did </w:t>
      </w:r>
      <w:r w:rsidR="00655981" w:rsidRPr="00131545">
        <w:rPr>
          <w:rFonts w:ascii="Book Antiqua" w:eastAsia="Book Antiqua" w:hAnsi="Book Antiqua" w:cs="Book Antiqua"/>
          <w:color w:val="000000"/>
        </w:rPr>
        <w:t>the final approval of the version to be published</w:t>
      </w:r>
      <w:r w:rsidR="00655981" w:rsidRPr="00131545">
        <w:rPr>
          <w:rFonts w:ascii="Book Antiqua" w:hAnsi="Book Antiqua" w:cs="Book Antiqua" w:hint="eastAsia"/>
          <w:color w:val="000000"/>
          <w:lang w:eastAsia="zh-CN"/>
        </w:rPr>
        <w:t>.</w:t>
      </w:r>
    </w:p>
    <w:p w14:paraId="64634EB6" w14:textId="77777777" w:rsidR="00A77B3E" w:rsidRPr="00131545" w:rsidRDefault="00A77B3E">
      <w:pPr>
        <w:spacing w:line="360" w:lineRule="auto"/>
        <w:jc w:val="both"/>
      </w:pPr>
    </w:p>
    <w:p w14:paraId="50CF8970" w14:textId="77777777" w:rsidR="00A77B3E" w:rsidRPr="00131545" w:rsidRDefault="004B0714">
      <w:pPr>
        <w:spacing w:line="360" w:lineRule="auto"/>
        <w:jc w:val="both"/>
      </w:pPr>
      <w:r w:rsidRPr="00131545">
        <w:rPr>
          <w:rFonts w:ascii="Book Antiqua" w:eastAsia="Book Antiqua" w:hAnsi="Book Antiqua" w:cs="Book Antiqua"/>
          <w:b/>
          <w:bCs/>
          <w:color w:val="000000"/>
        </w:rPr>
        <w:t xml:space="preserve">Corresponding author: Damiano Caputo, FACS, MD, Associate Professor, Surgeon, </w:t>
      </w:r>
      <w:r w:rsidRPr="00131545">
        <w:rPr>
          <w:rFonts w:ascii="Book Antiqua" w:eastAsia="Book Antiqua" w:hAnsi="Book Antiqua" w:cs="Book Antiqua"/>
          <w:color w:val="000000"/>
        </w:rPr>
        <w:t xml:space="preserve">Department of General Surgery, University Campus Bio-Medico di Roma, </w:t>
      </w:r>
      <w:r w:rsidR="00A5624A" w:rsidRPr="00131545">
        <w:rPr>
          <w:rFonts w:ascii="Book Antiqua" w:eastAsia="Book Antiqua" w:hAnsi="Book Antiqua" w:cs="Book Antiqua"/>
          <w:color w:val="000000"/>
        </w:rPr>
        <w:t>Via Álvaro del Portillo, 200,</w:t>
      </w:r>
      <w:r w:rsidRPr="00131545">
        <w:rPr>
          <w:rFonts w:ascii="Book Antiqua" w:eastAsia="Book Antiqua" w:hAnsi="Book Antiqua" w:cs="Book Antiqua"/>
          <w:color w:val="000000"/>
        </w:rPr>
        <w:t xml:space="preserve"> Rome</w:t>
      </w:r>
      <w:r w:rsidR="00A5624A" w:rsidRPr="00131545">
        <w:rPr>
          <w:rFonts w:ascii="Book Antiqua" w:hAnsi="Book Antiqua" w:cs="Book Antiqua" w:hint="eastAsia"/>
          <w:color w:val="000000"/>
          <w:lang w:eastAsia="zh-CN"/>
        </w:rPr>
        <w:t xml:space="preserve"> </w:t>
      </w:r>
      <w:r w:rsidR="00A5624A" w:rsidRPr="00131545">
        <w:rPr>
          <w:rFonts w:ascii="Book Antiqua" w:eastAsia="Book Antiqua" w:hAnsi="Book Antiqua" w:cs="Book Antiqua"/>
          <w:color w:val="000000"/>
        </w:rPr>
        <w:t>00128</w:t>
      </w:r>
      <w:r w:rsidRPr="00131545">
        <w:rPr>
          <w:rFonts w:ascii="Book Antiqua" w:eastAsia="Book Antiqua" w:hAnsi="Book Antiqua" w:cs="Book Antiqua"/>
          <w:color w:val="000000"/>
        </w:rPr>
        <w:t>, Italy. d.caputo@unicampus.it</w:t>
      </w:r>
    </w:p>
    <w:p w14:paraId="44D8680D" w14:textId="77777777" w:rsidR="00A77B3E" w:rsidRPr="00131545" w:rsidRDefault="00A77B3E">
      <w:pPr>
        <w:spacing w:line="360" w:lineRule="auto"/>
        <w:jc w:val="both"/>
      </w:pPr>
    </w:p>
    <w:p w14:paraId="3D1C96CF" w14:textId="77777777" w:rsidR="00A77B3E" w:rsidRPr="00131545" w:rsidRDefault="004B0714">
      <w:pPr>
        <w:spacing w:line="360" w:lineRule="auto"/>
        <w:jc w:val="both"/>
      </w:pPr>
      <w:r w:rsidRPr="00131545">
        <w:rPr>
          <w:rFonts w:ascii="Book Antiqua" w:eastAsia="Book Antiqua" w:hAnsi="Book Antiqua" w:cs="Book Antiqua"/>
          <w:b/>
          <w:bCs/>
          <w:color w:val="000000"/>
        </w:rPr>
        <w:t xml:space="preserve">Received: </w:t>
      </w:r>
      <w:r w:rsidRPr="00131545">
        <w:rPr>
          <w:rFonts w:ascii="Book Antiqua" w:eastAsia="Book Antiqua" w:hAnsi="Book Antiqua" w:cs="Book Antiqua"/>
          <w:color w:val="000000"/>
        </w:rPr>
        <w:t>January 12, 2021</w:t>
      </w:r>
    </w:p>
    <w:p w14:paraId="0CD2661C" w14:textId="77777777" w:rsidR="00A77B3E" w:rsidRPr="00131545" w:rsidRDefault="004B0714">
      <w:pPr>
        <w:spacing w:line="360" w:lineRule="auto"/>
        <w:jc w:val="both"/>
      </w:pPr>
      <w:r w:rsidRPr="00131545">
        <w:rPr>
          <w:rFonts w:ascii="Book Antiqua" w:eastAsia="Book Antiqua" w:hAnsi="Book Antiqua" w:cs="Book Antiqua"/>
          <w:b/>
          <w:bCs/>
          <w:color w:val="000000"/>
        </w:rPr>
        <w:t xml:space="preserve">Revised: </w:t>
      </w:r>
      <w:r w:rsidRPr="00131545">
        <w:rPr>
          <w:rFonts w:ascii="Book Antiqua" w:eastAsia="Book Antiqua" w:hAnsi="Book Antiqua" w:cs="Book Antiqua"/>
          <w:color w:val="000000"/>
        </w:rPr>
        <w:t>February 21, 2021</w:t>
      </w:r>
    </w:p>
    <w:p w14:paraId="7EA3EAA7" w14:textId="2EBB372A" w:rsidR="00A77B3E" w:rsidRPr="00131545" w:rsidRDefault="004B0714">
      <w:pPr>
        <w:spacing w:line="360" w:lineRule="auto"/>
        <w:jc w:val="both"/>
      </w:pPr>
      <w:r w:rsidRPr="00131545">
        <w:rPr>
          <w:rFonts w:ascii="Book Antiqua" w:eastAsia="Book Antiqua" w:hAnsi="Book Antiqua" w:cs="Book Antiqua"/>
          <w:b/>
          <w:bCs/>
          <w:color w:val="000000"/>
        </w:rPr>
        <w:lastRenderedPageBreak/>
        <w:t xml:space="preserve">Accepted: </w:t>
      </w:r>
      <w:r w:rsidR="00F35591" w:rsidRPr="00131545">
        <w:rPr>
          <w:rFonts w:ascii="Book Antiqua" w:eastAsia="Book Antiqua" w:hAnsi="Book Antiqua" w:cs="Book Antiqua"/>
          <w:color w:val="000000"/>
        </w:rPr>
        <w:t>March 12, 2021</w:t>
      </w:r>
    </w:p>
    <w:p w14:paraId="716E087E" w14:textId="7DA545ED" w:rsidR="00A77B3E" w:rsidRPr="00131545" w:rsidRDefault="004B0714">
      <w:pPr>
        <w:spacing w:line="360" w:lineRule="auto"/>
        <w:jc w:val="both"/>
      </w:pPr>
      <w:r w:rsidRPr="00131545">
        <w:rPr>
          <w:rFonts w:ascii="Book Antiqua" w:eastAsia="Book Antiqua" w:hAnsi="Book Antiqua" w:cs="Book Antiqua"/>
          <w:b/>
          <w:bCs/>
          <w:color w:val="000000"/>
        </w:rPr>
        <w:t xml:space="preserve">Published online: </w:t>
      </w:r>
      <w:r w:rsidR="006620C9" w:rsidRPr="00131545">
        <w:rPr>
          <w:rFonts w:ascii="Book Antiqua" w:eastAsia="Book Antiqua" w:hAnsi="Book Antiqua" w:cs="Book Antiqua"/>
          <w:color w:val="000000"/>
        </w:rPr>
        <w:t>April 15, 2021</w:t>
      </w:r>
    </w:p>
    <w:p w14:paraId="2548C57B" w14:textId="77777777" w:rsidR="00A77B3E" w:rsidRPr="00131545" w:rsidRDefault="00A77B3E">
      <w:pPr>
        <w:spacing w:line="360" w:lineRule="auto"/>
        <w:jc w:val="both"/>
        <w:sectPr w:rsidR="00A77B3E" w:rsidRPr="00131545">
          <w:footerReference w:type="default" r:id="rId7"/>
          <w:pgSz w:w="12240" w:h="15840"/>
          <w:pgMar w:top="1440" w:right="1440" w:bottom="1440" w:left="1440" w:header="720" w:footer="720" w:gutter="0"/>
          <w:cols w:space="720"/>
          <w:docGrid w:linePitch="360"/>
        </w:sectPr>
      </w:pPr>
    </w:p>
    <w:p w14:paraId="73CCD553" w14:textId="77777777" w:rsidR="00A77B3E" w:rsidRPr="00131545" w:rsidRDefault="004B0714">
      <w:pPr>
        <w:spacing w:line="360" w:lineRule="auto"/>
        <w:jc w:val="both"/>
      </w:pPr>
      <w:r w:rsidRPr="00131545">
        <w:rPr>
          <w:rFonts w:ascii="Book Antiqua" w:eastAsia="Book Antiqua" w:hAnsi="Book Antiqua" w:cs="Book Antiqua"/>
          <w:b/>
          <w:color w:val="000000"/>
        </w:rPr>
        <w:lastRenderedPageBreak/>
        <w:t>Abstract</w:t>
      </w:r>
    </w:p>
    <w:p w14:paraId="1420C299" w14:textId="7EE181C4" w:rsidR="00A77B3E" w:rsidRPr="00131545" w:rsidRDefault="004B0714">
      <w:pPr>
        <w:spacing w:line="360" w:lineRule="auto"/>
        <w:jc w:val="both"/>
      </w:pPr>
      <w:r w:rsidRPr="00131545">
        <w:rPr>
          <w:rFonts w:ascii="Book Antiqua" w:eastAsia="Book Antiqua" w:hAnsi="Book Antiqua" w:cs="Book Antiqua"/>
          <w:color w:val="000000"/>
        </w:rPr>
        <w:t xml:space="preserve">Pancreatic ductal adenocarcinoma (PDAC) represents a leading cause of cancer death and is often diagnosticated too late to allow adequate treatments. Lots of biomarkers have been discovered in lasts years but, to date, there is a lack of low-cost and non-invasive tools for PDAC early detection. Nonetheless, drugs commonly used in PDAC treatment do not allow </w:t>
      </w:r>
      <w:r w:rsidR="00E96A52" w:rsidRPr="00131545">
        <w:rPr>
          <w:rFonts w:ascii="Book Antiqua" w:eastAsia="Book Antiqua" w:hAnsi="Book Antiqua" w:cs="Book Antiqua"/>
          <w:color w:val="000000"/>
        </w:rPr>
        <w:t>achieving</w:t>
      </w:r>
      <w:r w:rsidRPr="00131545">
        <w:rPr>
          <w:rFonts w:ascii="Book Antiqua" w:eastAsia="Book Antiqua" w:hAnsi="Book Antiqua" w:cs="Book Antiqua"/>
          <w:color w:val="000000"/>
        </w:rPr>
        <w:t xml:space="preserve"> long-term satisfying results. Nanotechnology is gaining importance in both PDAC early detection and treatment. The main implications of nanotechnology in cancer diagnosis lay in the ability that nanoparticles have on concentrate the alteration in human proteome caused by cancer. Nanoparticle-enabled blood tests have been demonstrated to reach high rate of sensitivity (up to 85%) and specificity (up to 100%). In the field of cancer therapy nanoparticles can be used as nanocarriers able to reach specific </w:t>
      </w:r>
      <w:proofErr w:type="spellStart"/>
      <w:r w:rsidRPr="00131545">
        <w:rPr>
          <w:rFonts w:ascii="Book Antiqua" w:eastAsia="Book Antiqua" w:hAnsi="Book Antiqua" w:cs="Book Antiqua"/>
          <w:color w:val="000000"/>
        </w:rPr>
        <w:t>tumour’s</w:t>
      </w:r>
      <w:proofErr w:type="spellEnd"/>
      <w:r w:rsidRPr="00131545">
        <w:rPr>
          <w:rFonts w:ascii="Book Antiqua" w:eastAsia="Book Antiqua" w:hAnsi="Book Antiqua" w:cs="Book Antiqua"/>
          <w:color w:val="000000"/>
        </w:rPr>
        <w:t xml:space="preserve"> cells and selectively release the drug they contain into them. A literature review was carried out with the aim to assess the state of the art and highlight the future perspectives of nanotechnology in PDAC early detection and therapy.</w:t>
      </w:r>
    </w:p>
    <w:p w14:paraId="47D61B5B" w14:textId="77777777" w:rsidR="00A77B3E" w:rsidRPr="00131545" w:rsidRDefault="00A77B3E">
      <w:pPr>
        <w:spacing w:line="360" w:lineRule="auto"/>
        <w:jc w:val="both"/>
      </w:pPr>
    </w:p>
    <w:p w14:paraId="7BE45F9A" w14:textId="77777777" w:rsidR="00A77B3E" w:rsidRPr="00131545" w:rsidRDefault="004B0714">
      <w:pPr>
        <w:spacing w:line="360" w:lineRule="auto"/>
        <w:jc w:val="both"/>
      </w:pPr>
      <w:r w:rsidRPr="00131545">
        <w:rPr>
          <w:rFonts w:ascii="Book Antiqua" w:eastAsia="Book Antiqua" w:hAnsi="Book Antiqua" w:cs="Book Antiqua"/>
          <w:b/>
          <w:bCs/>
          <w:color w:val="000000"/>
          <w:szCs w:val="22"/>
        </w:rPr>
        <w:t xml:space="preserve">Key Words: </w:t>
      </w:r>
      <w:r w:rsidRPr="00131545">
        <w:rPr>
          <w:rFonts w:ascii="Book Antiqua" w:eastAsia="Book Antiqua" w:hAnsi="Book Antiqua" w:cs="Book Antiqua"/>
          <w:color w:val="000000"/>
        </w:rPr>
        <w:t>Pancreatic</w:t>
      </w:r>
      <w:r w:rsidR="004A1327" w:rsidRPr="00131545">
        <w:rPr>
          <w:rFonts w:ascii="Book Antiqua" w:eastAsia="Book Antiqua" w:hAnsi="Book Antiqua" w:cs="Book Antiqua"/>
          <w:color w:val="000000"/>
        </w:rPr>
        <w:t xml:space="preserve"> ductal adenocarcinoma</w:t>
      </w:r>
      <w:r w:rsidR="004A1327" w:rsidRPr="00131545">
        <w:rPr>
          <w:rFonts w:ascii="Book Antiqua" w:hAnsi="Book Antiqua" w:cs="Book Antiqua" w:hint="eastAsia"/>
          <w:color w:val="000000"/>
          <w:lang w:eastAsia="zh-CN"/>
        </w:rPr>
        <w:t>;</w:t>
      </w:r>
      <w:r w:rsidR="004A1327" w:rsidRPr="00131545">
        <w:rPr>
          <w:rFonts w:ascii="Book Antiqua" w:eastAsia="Book Antiqua" w:hAnsi="Book Antiqua" w:cs="Book Antiqua"/>
          <w:color w:val="000000"/>
        </w:rPr>
        <w:t xml:space="preserve"> Biomarkers</w:t>
      </w:r>
      <w:r w:rsidR="004A1327" w:rsidRPr="00131545">
        <w:rPr>
          <w:rFonts w:ascii="Book Antiqua" w:hAnsi="Book Antiqua" w:cs="Book Antiqua" w:hint="eastAsia"/>
          <w:color w:val="000000"/>
          <w:lang w:eastAsia="zh-CN"/>
        </w:rPr>
        <w:t>;</w:t>
      </w:r>
      <w:r w:rsidR="004A1327" w:rsidRPr="00131545">
        <w:rPr>
          <w:rFonts w:ascii="Book Antiqua" w:eastAsia="Book Antiqua" w:hAnsi="Book Antiqua" w:cs="Book Antiqua"/>
          <w:color w:val="000000"/>
        </w:rPr>
        <w:t xml:space="preserve"> Nanotechnology</w:t>
      </w:r>
      <w:r w:rsidR="004A1327" w:rsidRPr="00131545">
        <w:rPr>
          <w:rFonts w:ascii="Book Antiqua" w:hAnsi="Book Antiqua" w:cs="Book Antiqua" w:hint="eastAsia"/>
          <w:color w:val="000000"/>
          <w:lang w:eastAsia="zh-CN"/>
        </w:rPr>
        <w:t xml:space="preserve">; </w:t>
      </w:r>
      <w:r w:rsidR="004A1327" w:rsidRPr="00131545">
        <w:rPr>
          <w:rFonts w:ascii="Book Antiqua" w:eastAsia="Book Antiqua" w:hAnsi="Book Antiqua" w:cs="Book Antiqua"/>
          <w:color w:val="000000"/>
        </w:rPr>
        <w:t>Nanoparticles</w:t>
      </w:r>
      <w:r w:rsidR="004A1327" w:rsidRPr="00131545">
        <w:rPr>
          <w:rFonts w:ascii="Book Antiqua" w:hAnsi="Book Antiqua" w:cs="Book Antiqua" w:hint="eastAsia"/>
          <w:color w:val="000000"/>
          <w:lang w:eastAsia="zh-CN"/>
        </w:rPr>
        <w:t>;</w:t>
      </w:r>
      <w:r w:rsidR="004A1327" w:rsidRPr="00131545">
        <w:rPr>
          <w:rFonts w:ascii="Book Antiqua" w:eastAsia="Book Antiqua" w:hAnsi="Book Antiqua" w:cs="Book Antiqua"/>
          <w:color w:val="000000"/>
        </w:rPr>
        <w:t xml:space="preserve"> Protein corona</w:t>
      </w:r>
      <w:r w:rsidR="004A1327" w:rsidRPr="00131545">
        <w:rPr>
          <w:rFonts w:ascii="Book Antiqua" w:hAnsi="Book Antiqua" w:cs="Book Antiqua" w:hint="eastAsia"/>
          <w:color w:val="000000"/>
          <w:lang w:eastAsia="zh-CN"/>
        </w:rPr>
        <w:t>;</w:t>
      </w:r>
      <w:r w:rsidRPr="00131545">
        <w:rPr>
          <w:rFonts w:ascii="Book Antiqua" w:eastAsia="Book Antiqua" w:hAnsi="Book Antiqua" w:cs="Book Antiqua"/>
          <w:color w:val="000000"/>
        </w:rPr>
        <w:t xml:space="preserve"> Early </w:t>
      </w:r>
      <w:r w:rsidR="004A1327" w:rsidRPr="00131545">
        <w:rPr>
          <w:rFonts w:ascii="Book Antiqua" w:eastAsia="Book Antiqua" w:hAnsi="Book Antiqua" w:cs="Book Antiqua"/>
          <w:color w:val="000000"/>
        </w:rPr>
        <w:t>detection</w:t>
      </w:r>
    </w:p>
    <w:p w14:paraId="46744BCF" w14:textId="77777777" w:rsidR="00793A12" w:rsidRPr="00131545" w:rsidRDefault="00793A12" w:rsidP="00793A12">
      <w:pPr>
        <w:spacing w:line="360" w:lineRule="auto"/>
        <w:jc w:val="both"/>
        <w:rPr>
          <w:lang w:eastAsia="zh-CN"/>
        </w:rPr>
      </w:pPr>
    </w:p>
    <w:p w14:paraId="768D2A53" w14:textId="77777777" w:rsidR="00793A12" w:rsidRPr="00131545" w:rsidRDefault="00793A12" w:rsidP="00793A12">
      <w:pPr>
        <w:spacing w:line="360" w:lineRule="auto"/>
        <w:jc w:val="both"/>
        <w:rPr>
          <w:rFonts w:ascii="Book Antiqua" w:eastAsia="Book Antiqua" w:hAnsi="Book Antiqua" w:cs="Book Antiqua"/>
          <w:color w:val="000000"/>
        </w:rPr>
      </w:pPr>
      <w:r w:rsidRPr="00131545">
        <w:rPr>
          <w:rFonts w:ascii="Book Antiqua" w:eastAsia="Book Antiqua" w:hAnsi="Book Antiqua" w:cs="Book Antiqua"/>
          <w:b/>
          <w:color w:val="000000"/>
        </w:rPr>
        <w:t>©The</w:t>
      </w:r>
      <w:r w:rsidRPr="00131545">
        <w:rPr>
          <w:rFonts w:ascii="Book Antiqua" w:eastAsia="Book Antiqua" w:hAnsi="Book Antiqua" w:cs="Book Antiqua"/>
          <w:color w:val="000000"/>
        </w:rPr>
        <w:t xml:space="preserve"> </w:t>
      </w:r>
      <w:r w:rsidRPr="00131545">
        <w:rPr>
          <w:rFonts w:ascii="Book Antiqua" w:eastAsia="Book Antiqua" w:hAnsi="Book Antiqua" w:cs="Book Antiqua"/>
          <w:b/>
          <w:color w:val="000000"/>
        </w:rPr>
        <w:t xml:space="preserve">Author(s) 2021. </w:t>
      </w:r>
      <w:r w:rsidRPr="00131545">
        <w:rPr>
          <w:rFonts w:ascii="Book Antiqua" w:eastAsia="Book Antiqua" w:hAnsi="Book Antiqua" w:cs="Book Antiqua"/>
          <w:color w:val="000000"/>
        </w:rPr>
        <w:t xml:space="preserve">Published by </w:t>
      </w:r>
      <w:proofErr w:type="spellStart"/>
      <w:r w:rsidRPr="00131545">
        <w:rPr>
          <w:rFonts w:ascii="Book Antiqua" w:eastAsia="Book Antiqua" w:hAnsi="Book Antiqua" w:cs="Book Antiqua"/>
          <w:color w:val="000000"/>
        </w:rPr>
        <w:t>Baishideng</w:t>
      </w:r>
      <w:proofErr w:type="spellEnd"/>
      <w:r w:rsidRPr="00131545">
        <w:rPr>
          <w:rFonts w:ascii="Book Antiqua" w:eastAsia="Book Antiqua" w:hAnsi="Book Antiqua" w:cs="Book Antiqua"/>
          <w:color w:val="000000"/>
        </w:rPr>
        <w:t xml:space="preserve"> Publishing Group Inc. All rights reserved. </w:t>
      </w:r>
    </w:p>
    <w:p w14:paraId="209DA219" w14:textId="77777777" w:rsidR="00793A12" w:rsidRPr="00131545" w:rsidRDefault="00793A12" w:rsidP="00793A12">
      <w:pPr>
        <w:spacing w:line="360" w:lineRule="auto"/>
        <w:jc w:val="both"/>
        <w:rPr>
          <w:lang w:eastAsia="zh-CN"/>
        </w:rPr>
      </w:pPr>
    </w:p>
    <w:p w14:paraId="119A577A" w14:textId="49A8A900" w:rsidR="0030572E" w:rsidRPr="00131545" w:rsidRDefault="00793A12" w:rsidP="00793A12">
      <w:pPr>
        <w:spacing w:line="360" w:lineRule="auto"/>
        <w:jc w:val="both"/>
        <w:rPr>
          <w:rFonts w:ascii="Book Antiqua" w:eastAsia="Book Antiqua" w:hAnsi="Book Antiqua" w:cs="Book Antiqua"/>
          <w:color w:val="000000"/>
        </w:rPr>
      </w:pPr>
      <w:r w:rsidRPr="00131545">
        <w:rPr>
          <w:rFonts w:ascii="Book Antiqua" w:hAnsi="Book Antiqua" w:cs="Book Antiqua"/>
          <w:b/>
          <w:color w:val="000000"/>
          <w:lang w:eastAsia="zh-CN"/>
        </w:rPr>
        <w:t>Citation:</w:t>
      </w:r>
      <w:r w:rsidRPr="00131545">
        <w:rPr>
          <w:rFonts w:ascii="Book Antiqua" w:hAnsi="Book Antiqua" w:cs="Book Antiqua"/>
          <w:color w:val="000000"/>
          <w:lang w:eastAsia="zh-CN"/>
        </w:rPr>
        <w:t xml:space="preserve"> </w:t>
      </w:r>
      <w:r w:rsidR="004B0714" w:rsidRPr="00131545">
        <w:rPr>
          <w:rFonts w:ascii="Book Antiqua" w:eastAsia="Book Antiqua" w:hAnsi="Book Antiqua" w:cs="Book Antiqua"/>
          <w:color w:val="000000"/>
        </w:rPr>
        <w:t xml:space="preserve">Caputo D, </w:t>
      </w:r>
      <w:proofErr w:type="spellStart"/>
      <w:r w:rsidR="004B0714" w:rsidRPr="00131545">
        <w:rPr>
          <w:rFonts w:ascii="Book Antiqua" w:eastAsia="Book Antiqua" w:hAnsi="Book Antiqua" w:cs="Book Antiqua"/>
          <w:color w:val="000000"/>
        </w:rPr>
        <w:t>Pozzi</w:t>
      </w:r>
      <w:proofErr w:type="spellEnd"/>
      <w:r w:rsidR="004B0714" w:rsidRPr="00131545">
        <w:rPr>
          <w:rFonts w:ascii="Book Antiqua" w:eastAsia="Book Antiqua" w:hAnsi="Book Antiqua" w:cs="Book Antiqua"/>
          <w:color w:val="000000"/>
        </w:rPr>
        <w:t xml:space="preserve"> D, </w:t>
      </w:r>
      <w:proofErr w:type="spellStart"/>
      <w:r w:rsidR="004B0714" w:rsidRPr="00131545">
        <w:rPr>
          <w:rFonts w:ascii="Book Antiqua" w:eastAsia="Book Antiqua" w:hAnsi="Book Antiqua" w:cs="Book Antiqua"/>
          <w:color w:val="000000"/>
        </w:rPr>
        <w:t>Farolfi</w:t>
      </w:r>
      <w:proofErr w:type="spellEnd"/>
      <w:r w:rsidR="004B0714" w:rsidRPr="00131545">
        <w:rPr>
          <w:rFonts w:ascii="Book Antiqua" w:eastAsia="Book Antiqua" w:hAnsi="Book Antiqua" w:cs="Book Antiqua"/>
          <w:color w:val="000000"/>
        </w:rPr>
        <w:t xml:space="preserve"> T, </w:t>
      </w:r>
      <w:proofErr w:type="spellStart"/>
      <w:r w:rsidR="004B0714" w:rsidRPr="00131545">
        <w:rPr>
          <w:rFonts w:ascii="Book Antiqua" w:eastAsia="Book Antiqua" w:hAnsi="Book Antiqua" w:cs="Book Antiqua"/>
          <w:color w:val="000000"/>
        </w:rPr>
        <w:t>Passa</w:t>
      </w:r>
      <w:proofErr w:type="spellEnd"/>
      <w:r w:rsidR="004B0714" w:rsidRPr="00131545">
        <w:rPr>
          <w:rFonts w:ascii="Book Antiqua" w:eastAsia="Book Antiqua" w:hAnsi="Book Antiqua" w:cs="Book Antiqua"/>
          <w:color w:val="000000"/>
        </w:rPr>
        <w:t xml:space="preserve"> R, Coppola R, </w:t>
      </w:r>
      <w:proofErr w:type="spellStart"/>
      <w:r w:rsidR="004B0714" w:rsidRPr="00131545">
        <w:rPr>
          <w:rFonts w:ascii="Book Antiqua" w:eastAsia="Book Antiqua" w:hAnsi="Book Antiqua" w:cs="Book Antiqua"/>
          <w:color w:val="000000"/>
        </w:rPr>
        <w:t>Caracciolo</w:t>
      </w:r>
      <w:proofErr w:type="spellEnd"/>
      <w:r w:rsidR="004B0714" w:rsidRPr="00131545">
        <w:rPr>
          <w:rFonts w:ascii="Book Antiqua" w:eastAsia="Book Antiqua" w:hAnsi="Book Antiqua" w:cs="Book Antiqua"/>
          <w:color w:val="000000"/>
        </w:rPr>
        <w:t xml:space="preserve"> G. </w:t>
      </w:r>
      <w:proofErr w:type="gramStart"/>
      <w:r w:rsidR="004B0714" w:rsidRPr="00131545">
        <w:rPr>
          <w:rFonts w:ascii="Book Antiqua" w:eastAsia="Book Antiqua" w:hAnsi="Book Antiqua" w:cs="Book Antiqua"/>
          <w:color w:val="000000"/>
        </w:rPr>
        <w:t>Nanotechnology</w:t>
      </w:r>
      <w:proofErr w:type="gramEnd"/>
      <w:r w:rsidR="004B0714" w:rsidRPr="00131545">
        <w:rPr>
          <w:rFonts w:ascii="Book Antiqua" w:eastAsia="Book Antiqua" w:hAnsi="Book Antiqua" w:cs="Book Antiqua"/>
          <w:color w:val="000000"/>
        </w:rPr>
        <w:t xml:space="preserve"> and</w:t>
      </w:r>
      <w:r w:rsidR="002140DE" w:rsidRPr="00131545">
        <w:rPr>
          <w:rFonts w:ascii="Book Antiqua" w:eastAsia="Book Antiqua" w:hAnsi="Book Antiqua" w:cs="Book Antiqua"/>
          <w:color w:val="000000"/>
        </w:rPr>
        <w:t xml:space="preserve"> pancreatic cancer management: </w:t>
      </w:r>
      <w:r w:rsidR="002140DE" w:rsidRPr="00131545">
        <w:rPr>
          <w:rFonts w:ascii="Book Antiqua" w:hAnsi="Book Antiqua" w:cs="Book Antiqua" w:hint="eastAsia"/>
          <w:color w:val="000000"/>
          <w:lang w:eastAsia="zh-CN"/>
        </w:rPr>
        <w:t>S</w:t>
      </w:r>
      <w:r w:rsidR="004B0714" w:rsidRPr="00131545">
        <w:rPr>
          <w:rFonts w:ascii="Book Antiqua" w:eastAsia="Book Antiqua" w:hAnsi="Book Antiqua" w:cs="Book Antiqua"/>
          <w:color w:val="000000"/>
        </w:rPr>
        <w:t xml:space="preserve">tate of the art and further perspectives. </w:t>
      </w:r>
      <w:r w:rsidR="004B0714" w:rsidRPr="00131545">
        <w:rPr>
          <w:rFonts w:ascii="Book Antiqua" w:eastAsia="Book Antiqua" w:hAnsi="Book Antiqua" w:cs="Book Antiqua"/>
          <w:i/>
          <w:iCs/>
          <w:color w:val="000000"/>
        </w:rPr>
        <w:t xml:space="preserve">World J </w:t>
      </w:r>
      <w:proofErr w:type="spellStart"/>
      <w:r w:rsidR="004B0714" w:rsidRPr="00131545">
        <w:rPr>
          <w:rFonts w:ascii="Book Antiqua" w:eastAsia="Book Antiqua" w:hAnsi="Book Antiqua" w:cs="Book Antiqua"/>
          <w:i/>
          <w:iCs/>
          <w:color w:val="000000"/>
        </w:rPr>
        <w:t>Gastrointest</w:t>
      </w:r>
      <w:proofErr w:type="spellEnd"/>
      <w:r w:rsidR="004B0714" w:rsidRPr="00131545">
        <w:rPr>
          <w:rFonts w:ascii="Book Antiqua" w:eastAsia="Book Antiqua" w:hAnsi="Book Antiqua" w:cs="Book Antiqua"/>
          <w:i/>
          <w:iCs/>
          <w:color w:val="000000"/>
        </w:rPr>
        <w:t xml:space="preserve"> Oncol</w:t>
      </w:r>
      <w:r w:rsidR="004B0714" w:rsidRPr="00131545">
        <w:rPr>
          <w:rFonts w:ascii="Book Antiqua" w:eastAsia="Book Antiqua" w:hAnsi="Book Antiqua" w:cs="Book Antiqua"/>
          <w:color w:val="000000"/>
        </w:rPr>
        <w:t xml:space="preserve"> 2021; </w:t>
      </w:r>
      <w:r w:rsidR="00D32637" w:rsidRPr="00131545">
        <w:rPr>
          <w:rFonts w:ascii="Book Antiqua" w:eastAsia="Book Antiqua" w:hAnsi="Book Antiqua" w:cs="Book Antiqua"/>
          <w:color w:val="000000"/>
        </w:rPr>
        <w:t xml:space="preserve">13(4): </w:t>
      </w:r>
      <w:r w:rsidR="0030572E" w:rsidRPr="00131545">
        <w:rPr>
          <w:rFonts w:ascii="Book Antiqua" w:eastAsia="Book Antiqua" w:hAnsi="Book Antiqua" w:cs="Book Antiqua"/>
          <w:color w:val="000000"/>
        </w:rPr>
        <w:t>231</w:t>
      </w:r>
      <w:r w:rsidR="0030572E" w:rsidRPr="00131545">
        <w:rPr>
          <w:rFonts w:asciiTheme="minorEastAsia" w:hAnsiTheme="minorEastAsia" w:cs="Book Antiqua" w:hint="eastAsia"/>
          <w:color w:val="000000"/>
          <w:lang w:eastAsia="zh-CN"/>
        </w:rPr>
        <w:t>-</w:t>
      </w:r>
      <w:r w:rsidR="0030572E" w:rsidRPr="00131545">
        <w:rPr>
          <w:rFonts w:ascii="Book Antiqua" w:eastAsia="Book Antiqua" w:hAnsi="Book Antiqua" w:cs="Book Antiqua"/>
          <w:color w:val="000000"/>
        </w:rPr>
        <w:t>237</w:t>
      </w:r>
    </w:p>
    <w:p w14:paraId="3AF86EB7" w14:textId="41B15FFE" w:rsidR="0030572E" w:rsidRPr="00131545" w:rsidRDefault="00D32637" w:rsidP="00793A12">
      <w:pPr>
        <w:spacing w:line="360" w:lineRule="auto"/>
        <w:jc w:val="both"/>
        <w:rPr>
          <w:rFonts w:ascii="Book Antiqua" w:eastAsia="Book Antiqua" w:hAnsi="Book Antiqua" w:cs="Book Antiqua"/>
          <w:color w:val="000000"/>
        </w:rPr>
      </w:pPr>
      <w:r w:rsidRPr="00131545">
        <w:rPr>
          <w:rFonts w:ascii="Book Antiqua" w:eastAsia="Book Antiqua" w:hAnsi="Book Antiqua" w:cs="Book Antiqua"/>
          <w:color w:val="000000"/>
        </w:rPr>
        <w:t>URL: https://www.wjgnet.com/1948-5204/full/v13/i4/</w:t>
      </w:r>
      <w:r w:rsidR="0030572E" w:rsidRPr="00131545">
        <w:rPr>
          <w:rFonts w:ascii="Book Antiqua" w:eastAsia="Book Antiqua" w:hAnsi="Book Antiqua" w:cs="Book Antiqua"/>
          <w:color w:val="000000"/>
        </w:rPr>
        <w:t>231</w:t>
      </w:r>
      <w:r w:rsidRPr="00131545">
        <w:rPr>
          <w:rFonts w:ascii="Book Antiqua" w:eastAsia="Book Antiqua" w:hAnsi="Book Antiqua" w:cs="Book Antiqua"/>
          <w:color w:val="000000"/>
        </w:rPr>
        <w:t xml:space="preserve">.htm  </w:t>
      </w:r>
    </w:p>
    <w:p w14:paraId="110DBBC8" w14:textId="2FADB2A0" w:rsidR="00A77B3E" w:rsidRPr="00131545" w:rsidRDefault="00D32637" w:rsidP="00793A12">
      <w:pPr>
        <w:spacing w:line="360" w:lineRule="auto"/>
        <w:jc w:val="both"/>
      </w:pPr>
      <w:r w:rsidRPr="00131545">
        <w:rPr>
          <w:rFonts w:ascii="Book Antiqua" w:eastAsia="Book Antiqua" w:hAnsi="Book Antiqua" w:cs="Book Antiqua"/>
          <w:color w:val="000000"/>
        </w:rPr>
        <w:t>DOI: https://dx.doi.org/10.4251/wjgo.v13.i4.</w:t>
      </w:r>
      <w:r w:rsidR="0030572E" w:rsidRPr="00131545">
        <w:rPr>
          <w:rFonts w:ascii="Book Antiqua" w:eastAsia="Book Antiqua" w:hAnsi="Book Antiqua" w:cs="Book Antiqua"/>
          <w:color w:val="000000"/>
        </w:rPr>
        <w:t>231</w:t>
      </w:r>
    </w:p>
    <w:p w14:paraId="56E9AC4B" w14:textId="77777777" w:rsidR="00A77B3E" w:rsidRPr="00131545" w:rsidRDefault="00A77B3E">
      <w:pPr>
        <w:spacing w:line="360" w:lineRule="auto"/>
        <w:jc w:val="both"/>
      </w:pPr>
    </w:p>
    <w:p w14:paraId="5D839269" w14:textId="6C20DEE6" w:rsidR="00A77B3E" w:rsidRPr="00131545" w:rsidRDefault="004B0714">
      <w:pPr>
        <w:spacing w:line="360" w:lineRule="auto"/>
        <w:jc w:val="both"/>
      </w:pPr>
      <w:r w:rsidRPr="00131545">
        <w:rPr>
          <w:rFonts w:ascii="Book Antiqua" w:eastAsia="Book Antiqua" w:hAnsi="Book Antiqua" w:cs="Book Antiqua"/>
          <w:b/>
          <w:bCs/>
          <w:color w:val="000000"/>
        </w:rPr>
        <w:t xml:space="preserve">Core Tip: </w:t>
      </w:r>
      <w:r w:rsidRPr="00131545">
        <w:rPr>
          <w:rFonts w:ascii="Book Antiqua" w:eastAsia="Book Antiqua" w:hAnsi="Book Antiqua" w:cs="Book Antiqua"/>
          <w:color w:val="000000"/>
        </w:rPr>
        <w:t xml:space="preserve">Pancreatic ductal adenocarcinoma (PDAC) is very lethal. Surgery is the only effective </w:t>
      </w:r>
      <w:r w:rsidR="00E96A52" w:rsidRPr="00131545">
        <w:rPr>
          <w:rFonts w:ascii="Book Antiqua" w:eastAsia="Book Antiqua" w:hAnsi="Book Antiqua" w:cs="Book Antiqua"/>
          <w:color w:val="000000"/>
        </w:rPr>
        <w:t>treatment. Unfortunately, only 2</w:t>
      </w:r>
      <w:r w:rsidRPr="00131545">
        <w:rPr>
          <w:rFonts w:ascii="Book Antiqua" w:eastAsia="Book Antiqua" w:hAnsi="Book Antiqua" w:cs="Book Antiqua"/>
          <w:color w:val="000000"/>
        </w:rPr>
        <w:t xml:space="preserve">0% of PDACs can be radically resected because </w:t>
      </w:r>
      <w:r w:rsidRPr="00131545">
        <w:rPr>
          <w:rFonts w:ascii="Book Antiqua" w:eastAsia="Book Antiqua" w:hAnsi="Book Antiqua" w:cs="Book Antiqua"/>
          <w:color w:val="000000"/>
        </w:rPr>
        <w:lastRenderedPageBreak/>
        <w:t>of the lack of tools for early diagnosis and since chemotherapy agents fail to reach satisfying prognosis. Nanoparticles can amplify the cancer-induced proteome alteration allowing early cancer detection and can also be used in cancer treatment as carriers improving the effectivene</w:t>
      </w:r>
      <w:r w:rsidR="00B82B71" w:rsidRPr="00131545">
        <w:rPr>
          <w:rFonts w:ascii="Book Antiqua" w:eastAsia="Book Antiqua" w:hAnsi="Book Antiqua" w:cs="Book Antiqua"/>
          <w:color w:val="000000"/>
        </w:rPr>
        <w:t>ss of chemotherapy.</w:t>
      </w:r>
      <w:r w:rsidRPr="00131545">
        <w:rPr>
          <w:rFonts w:ascii="Book Antiqua" w:eastAsia="Book Antiqua" w:hAnsi="Book Antiqua" w:cs="Book Antiqua"/>
          <w:color w:val="000000"/>
        </w:rPr>
        <w:t xml:space="preserve"> This review focuses the actual and futures implications of nanotechnology in PDAC diagnosis and treatment.</w:t>
      </w:r>
    </w:p>
    <w:p w14:paraId="1B94A5D5" w14:textId="77777777" w:rsidR="00A77B3E" w:rsidRPr="00131545" w:rsidRDefault="00A77B3E">
      <w:pPr>
        <w:spacing w:line="360" w:lineRule="auto"/>
        <w:jc w:val="both"/>
      </w:pPr>
    </w:p>
    <w:p w14:paraId="30AA8E22" w14:textId="77777777" w:rsidR="00A77B3E" w:rsidRPr="00131545" w:rsidRDefault="00AC09A8">
      <w:pPr>
        <w:spacing w:line="360" w:lineRule="auto"/>
        <w:jc w:val="both"/>
      </w:pPr>
      <w:r w:rsidRPr="00131545">
        <w:rPr>
          <w:rFonts w:ascii="Book Antiqua" w:eastAsia="Book Antiqua" w:hAnsi="Book Antiqua" w:cs="Book Antiqua"/>
          <w:b/>
          <w:caps/>
          <w:color w:val="000000"/>
          <w:u w:val="single"/>
        </w:rPr>
        <w:br w:type="page"/>
      </w:r>
      <w:r w:rsidR="004B0714" w:rsidRPr="00131545">
        <w:rPr>
          <w:rFonts w:ascii="Book Antiqua" w:eastAsia="Book Antiqua" w:hAnsi="Book Antiqua" w:cs="Book Antiqua"/>
          <w:b/>
          <w:caps/>
          <w:color w:val="000000"/>
          <w:u w:val="single"/>
        </w:rPr>
        <w:lastRenderedPageBreak/>
        <w:t>INTRODUCTION</w:t>
      </w:r>
    </w:p>
    <w:p w14:paraId="1A1B7935" w14:textId="77777777" w:rsidR="00A77B3E" w:rsidRPr="00131545" w:rsidRDefault="004B0714">
      <w:pPr>
        <w:spacing w:line="360" w:lineRule="auto"/>
        <w:jc w:val="both"/>
      </w:pPr>
      <w:r w:rsidRPr="00131545">
        <w:rPr>
          <w:rFonts w:ascii="Book Antiqua" w:eastAsia="Book Antiqua" w:hAnsi="Book Antiqua" w:cs="Book Antiqua"/>
          <w:color w:val="000000"/>
        </w:rPr>
        <w:t xml:space="preserve">Pancreatic ductal adenocarcinoma (PDAC) represents a sneaky disease that often runs asymptomatic in its early stage. Symptoms as intense pain or jaundice that led to medical consult frequently occur when the </w:t>
      </w:r>
      <w:proofErr w:type="spellStart"/>
      <w:r w:rsidRPr="00131545">
        <w:rPr>
          <w:rFonts w:ascii="Book Antiqua" w:eastAsia="Book Antiqua" w:hAnsi="Book Antiqua" w:cs="Book Antiqua"/>
          <w:color w:val="000000"/>
        </w:rPr>
        <w:t>tumour</w:t>
      </w:r>
      <w:proofErr w:type="spellEnd"/>
      <w:r w:rsidRPr="00131545">
        <w:rPr>
          <w:rFonts w:ascii="Book Antiqua" w:eastAsia="Book Antiqua" w:hAnsi="Book Antiqua" w:cs="Book Antiqua"/>
          <w:color w:val="000000"/>
        </w:rPr>
        <w:t xml:space="preserve"> is already in an advanced stage. Therefore, PDAC first diagnosis is generally reached when the local invasion or distant metastases are present. This </w:t>
      </w:r>
      <w:proofErr w:type="spellStart"/>
      <w:r w:rsidRPr="00131545">
        <w:rPr>
          <w:rFonts w:ascii="Book Antiqua" w:eastAsia="Book Antiqua" w:hAnsi="Book Antiqua" w:cs="Book Antiqua"/>
          <w:color w:val="000000"/>
        </w:rPr>
        <w:t>behaviour</w:t>
      </w:r>
      <w:proofErr w:type="spellEnd"/>
      <w:r w:rsidRPr="00131545">
        <w:rPr>
          <w:rFonts w:ascii="Book Antiqua" w:eastAsia="Book Antiqua" w:hAnsi="Book Antiqua" w:cs="Book Antiqua"/>
          <w:color w:val="000000"/>
        </w:rPr>
        <w:t xml:space="preserve">, in association with the biology of the </w:t>
      </w:r>
      <w:proofErr w:type="spellStart"/>
      <w:r w:rsidRPr="00131545">
        <w:rPr>
          <w:rFonts w:ascii="Book Antiqua" w:eastAsia="Book Antiqua" w:hAnsi="Book Antiqua" w:cs="Book Antiqua"/>
          <w:color w:val="000000"/>
        </w:rPr>
        <w:t>tumour</w:t>
      </w:r>
      <w:proofErr w:type="spellEnd"/>
      <w:r w:rsidRPr="00131545">
        <w:rPr>
          <w:rFonts w:ascii="Book Antiqua" w:eastAsia="Book Antiqua" w:hAnsi="Book Antiqua" w:cs="Book Antiqua"/>
          <w:color w:val="000000"/>
        </w:rPr>
        <w:t xml:space="preserve">, account for the poor prognosis that affect the majority of PDAC </w:t>
      </w:r>
      <w:proofErr w:type="gramStart"/>
      <w:r w:rsidRPr="00131545">
        <w:rPr>
          <w:rFonts w:ascii="Book Antiqua" w:eastAsia="Book Antiqua" w:hAnsi="Book Antiqua" w:cs="Book Antiqua"/>
          <w:color w:val="000000"/>
        </w:rPr>
        <w:t>patients</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1]</w:t>
      </w:r>
      <w:r w:rsidRPr="00131545">
        <w:rPr>
          <w:rFonts w:ascii="Book Antiqua" w:eastAsia="Book Antiqua" w:hAnsi="Book Antiqua" w:cs="Book Antiqua"/>
          <w:color w:val="000000"/>
        </w:rPr>
        <w:t>.</w:t>
      </w:r>
    </w:p>
    <w:p w14:paraId="2B05AB57" w14:textId="77777777" w:rsidR="00A77B3E" w:rsidRPr="00131545" w:rsidRDefault="004B0714" w:rsidP="00525CC2">
      <w:pPr>
        <w:spacing w:line="360" w:lineRule="auto"/>
        <w:ind w:firstLineChars="100" w:firstLine="240"/>
        <w:jc w:val="both"/>
      </w:pPr>
      <w:r w:rsidRPr="00131545">
        <w:rPr>
          <w:rFonts w:ascii="Book Antiqua" w:eastAsia="Book Antiqua" w:hAnsi="Book Antiqua" w:cs="Book Antiqua"/>
          <w:color w:val="000000"/>
        </w:rPr>
        <w:t xml:space="preserve">Surgery may improve patient’s prognosis; regrettably, radical resection is precluded to almost 80% of the affected because only a minority of PDACs are diagnosed early </w:t>
      </w:r>
      <w:proofErr w:type="gramStart"/>
      <w:r w:rsidRPr="00131545">
        <w:rPr>
          <w:rFonts w:ascii="Book Antiqua" w:eastAsia="Book Antiqua" w:hAnsi="Book Antiqua" w:cs="Book Antiqua"/>
          <w:color w:val="000000"/>
        </w:rPr>
        <w:t>enough</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2]</w:t>
      </w:r>
      <w:r w:rsidRPr="00131545">
        <w:rPr>
          <w:rFonts w:ascii="Book Antiqua" w:eastAsia="Book Antiqua" w:hAnsi="Book Antiqua" w:cs="Book Antiqua"/>
          <w:color w:val="000000"/>
        </w:rPr>
        <w:t>.</w:t>
      </w:r>
    </w:p>
    <w:p w14:paraId="138AEE38" w14:textId="77777777" w:rsidR="00A77B3E" w:rsidRPr="00131545" w:rsidRDefault="004B0714" w:rsidP="00525CC2">
      <w:pPr>
        <w:spacing w:line="360" w:lineRule="auto"/>
        <w:ind w:firstLineChars="100" w:firstLine="240"/>
        <w:jc w:val="both"/>
      </w:pPr>
      <w:r w:rsidRPr="00131545">
        <w:rPr>
          <w:rFonts w:ascii="Book Antiqua" w:eastAsia="Book Antiqua" w:hAnsi="Book Antiqua" w:cs="Book Antiqua"/>
          <w:color w:val="000000"/>
        </w:rPr>
        <w:t xml:space="preserve">Chemotherapy, alone or in association with radiotherapy is commonly used in neoadjuvant or adjuvant settings or in presence of metastatic disease. Unfortunately, to date, PDAC responsivity to these treatments remains </w:t>
      </w:r>
      <w:proofErr w:type="gramStart"/>
      <w:r w:rsidRPr="00131545">
        <w:rPr>
          <w:rFonts w:ascii="Book Antiqua" w:eastAsia="Book Antiqua" w:hAnsi="Book Antiqua" w:cs="Book Antiqua"/>
          <w:color w:val="000000"/>
        </w:rPr>
        <w:t>poor</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3]</w:t>
      </w:r>
      <w:r w:rsidRPr="00131545">
        <w:rPr>
          <w:rFonts w:ascii="Book Antiqua" w:eastAsia="Book Antiqua" w:hAnsi="Book Antiqua" w:cs="Book Antiqua"/>
          <w:color w:val="000000"/>
        </w:rPr>
        <w:t>.</w:t>
      </w:r>
    </w:p>
    <w:p w14:paraId="53E18401" w14:textId="77777777" w:rsidR="00A77B3E" w:rsidRPr="00131545" w:rsidRDefault="004B0714" w:rsidP="00943601">
      <w:pPr>
        <w:spacing w:line="360" w:lineRule="auto"/>
        <w:ind w:firstLineChars="100" w:firstLine="240"/>
        <w:jc w:val="both"/>
      </w:pPr>
      <w:r w:rsidRPr="00131545">
        <w:rPr>
          <w:rFonts w:ascii="Book Antiqua" w:eastAsia="Book Antiqua" w:hAnsi="Book Antiqua" w:cs="Book Antiqua"/>
          <w:color w:val="000000"/>
        </w:rPr>
        <w:t xml:space="preserve">To date, there is a lack of cheap, </w:t>
      </w:r>
      <w:proofErr w:type="gramStart"/>
      <w:r w:rsidRPr="00131545">
        <w:rPr>
          <w:rFonts w:ascii="Book Antiqua" w:eastAsia="Book Antiqua" w:hAnsi="Book Antiqua" w:cs="Book Antiqua"/>
          <w:color w:val="000000"/>
        </w:rPr>
        <w:t>user-friendly</w:t>
      </w:r>
      <w:proofErr w:type="gramEnd"/>
      <w:r w:rsidRPr="00131545">
        <w:rPr>
          <w:rFonts w:ascii="Book Antiqua" w:eastAsia="Book Antiqua" w:hAnsi="Book Antiqua" w:cs="Book Antiqua"/>
          <w:color w:val="000000"/>
        </w:rPr>
        <w:t xml:space="preserve"> and non-invasive tools for PDAC early detection. Food and Drug Administration (FDA) approved only carbohydrate antigen (Ca) 19.9 for use in daily clinical practice; however, the American Society of Clinical Oncology does not recommend it in a diagnostic phase because of its poor sensitivity and </w:t>
      </w:r>
      <w:proofErr w:type="gramStart"/>
      <w:r w:rsidRPr="00131545">
        <w:rPr>
          <w:rFonts w:ascii="Book Antiqua" w:eastAsia="Book Antiqua" w:hAnsi="Book Antiqua" w:cs="Book Antiqua"/>
          <w:color w:val="000000"/>
        </w:rPr>
        <w:t>specificity</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4]</w:t>
      </w:r>
      <w:r w:rsidRPr="00131545">
        <w:rPr>
          <w:rFonts w:ascii="Book Antiqua" w:eastAsia="Book Antiqua" w:hAnsi="Book Antiqua" w:cs="Book Antiqua"/>
          <w:color w:val="000000"/>
        </w:rPr>
        <w:t>.</w:t>
      </w:r>
    </w:p>
    <w:p w14:paraId="0D91F3E8" w14:textId="6CD6DCF6" w:rsidR="00A77B3E" w:rsidRPr="00131545" w:rsidRDefault="004B0714" w:rsidP="00064EFD">
      <w:pPr>
        <w:spacing w:line="360" w:lineRule="auto"/>
        <w:ind w:firstLineChars="100" w:firstLine="240"/>
        <w:jc w:val="both"/>
      </w:pPr>
      <w:r w:rsidRPr="00131545">
        <w:rPr>
          <w:rFonts w:ascii="Book Antiqua" w:eastAsia="Book Antiqua" w:hAnsi="Book Antiqua" w:cs="Book Antiqua"/>
          <w:color w:val="000000"/>
        </w:rPr>
        <w:t>Over the last decade, a large number of different biomarkers have been identified; many proved their efficacy, alone or in combination with Ca 19.9, in detecting PDAC and/or distinguish PDAC from other pancreatic benign diseases (</w:t>
      </w:r>
      <w:r w:rsidRPr="00131545">
        <w:rPr>
          <w:rFonts w:ascii="Book Antiqua" w:eastAsia="Book Antiqua" w:hAnsi="Book Antiqua" w:cs="Book Antiqua"/>
          <w:i/>
          <w:color w:val="000000"/>
        </w:rPr>
        <w:t>e.g.</w:t>
      </w:r>
      <w:r w:rsidR="00FA2841" w:rsidRPr="00131545">
        <w:rPr>
          <w:rFonts w:ascii="Book Antiqua" w:eastAsia="Book Antiqua" w:hAnsi="Book Antiqua" w:cs="Book Antiqua"/>
          <w:color w:val="000000"/>
        </w:rPr>
        <w:t>,</w:t>
      </w:r>
      <w:r w:rsidRPr="00131545">
        <w:rPr>
          <w:rFonts w:ascii="Book Antiqua" w:eastAsia="Book Antiqua" w:hAnsi="Book Antiqua" w:cs="Book Antiqua"/>
          <w:color w:val="000000"/>
        </w:rPr>
        <w:t xml:space="preserve"> chronic </w:t>
      </w:r>
      <w:proofErr w:type="gramStart"/>
      <w:r w:rsidRPr="00131545">
        <w:rPr>
          <w:rFonts w:ascii="Book Antiqua" w:eastAsia="Book Antiqua" w:hAnsi="Book Antiqua" w:cs="Book Antiqua"/>
          <w:color w:val="000000"/>
        </w:rPr>
        <w:t>pancreatitis)</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5]</w:t>
      </w:r>
      <w:r w:rsidRPr="00131545">
        <w:rPr>
          <w:rFonts w:ascii="Book Antiqua" w:eastAsia="Book Antiqua" w:hAnsi="Book Antiqua" w:cs="Book Antiqua"/>
          <w:color w:val="000000"/>
        </w:rPr>
        <w:t>.</w:t>
      </w:r>
    </w:p>
    <w:p w14:paraId="3346C115" w14:textId="7B50D8E7" w:rsidR="00A77B3E" w:rsidRPr="00131545" w:rsidRDefault="004B0714" w:rsidP="00396D25">
      <w:pPr>
        <w:spacing w:line="360" w:lineRule="auto"/>
        <w:ind w:firstLineChars="100" w:firstLine="240"/>
        <w:jc w:val="both"/>
      </w:pPr>
      <w:r w:rsidRPr="00131545">
        <w:rPr>
          <w:rFonts w:ascii="Book Antiqua" w:eastAsia="Book Antiqua" w:hAnsi="Book Antiqua" w:cs="Book Antiqua"/>
          <w:color w:val="000000"/>
        </w:rPr>
        <w:t>Unfortunately, almost all of them failed to become reproducible in routinely practice since resulting from complex, expensive and laborious technology (</w:t>
      </w:r>
      <w:r w:rsidR="00FA2841" w:rsidRPr="00131545">
        <w:rPr>
          <w:rFonts w:ascii="Book Antiqua" w:eastAsia="Book Antiqua" w:hAnsi="Book Antiqua" w:cs="Book Antiqua"/>
          <w:i/>
          <w:color w:val="000000"/>
        </w:rPr>
        <w:t>e.g.</w:t>
      </w:r>
      <w:r w:rsidR="00FA2841" w:rsidRPr="00131545">
        <w:rPr>
          <w:rFonts w:ascii="Book Antiqua" w:eastAsia="Book Antiqua" w:hAnsi="Book Antiqua" w:cs="Book Antiqua"/>
          <w:color w:val="000000"/>
        </w:rPr>
        <w:t xml:space="preserve">, </w:t>
      </w:r>
      <w:r w:rsidRPr="00131545">
        <w:rPr>
          <w:rFonts w:ascii="Book Antiqua" w:eastAsia="Book Antiqua" w:hAnsi="Book Antiqua" w:cs="Book Antiqua"/>
          <w:color w:val="000000"/>
        </w:rPr>
        <w:t>genetic sequencing, transcriptomic expression profiling, proteomic and metabolomic profiling) and not meeting the ASSURED (Affordable, Sensitive, Specific, User-friendly, Rapid and robust, Equipment-free and Deliverable to end-users) criteria requested by the World Health Organization (WHO</w:t>
      </w:r>
      <w:proofErr w:type="gramStart"/>
      <w:r w:rsidRPr="00131545">
        <w:rPr>
          <w:rFonts w:ascii="Book Antiqua" w:eastAsia="Book Antiqua" w:hAnsi="Book Antiqua" w:cs="Book Antiqua"/>
          <w:color w:val="000000"/>
        </w:rPr>
        <w:t>)</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6]</w:t>
      </w:r>
      <w:r w:rsidRPr="00131545">
        <w:rPr>
          <w:rFonts w:ascii="Book Antiqua" w:eastAsia="Book Antiqua" w:hAnsi="Book Antiqua" w:cs="Book Antiqua"/>
          <w:color w:val="000000"/>
        </w:rPr>
        <w:t>.</w:t>
      </w:r>
    </w:p>
    <w:p w14:paraId="3C6A0624" w14:textId="77777777" w:rsidR="00A77B3E" w:rsidRPr="00131545" w:rsidRDefault="004B0714" w:rsidP="00F554E1">
      <w:pPr>
        <w:spacing w:line="360" w:lineRule="auto"/>
        <w:ind w:firstLineChars="100" w:firstLine="240"/>
        <w:jc w:val="both"/>
        <w:rPr>
          <w:lang w:eastAsia="zh-CN"/>
        </w:rPr>
      </w:pPr>
      <w:r w:rsidRPr="00131545">
        <w:rPr>
          <w:rFonts w:ascii="Book Antiqua" w:eastAsia="Book Antiqua" w:hAnsi="Book Antiqua" w:cs="Book Antiqua"/>
          <w:color w:val="000000"/>
        </w:rPr>
        <w:lastRenderedPageBreak/>
        <w:t xml:space="preserve">In the field of cancer treatment, immunotherapy represents the “newer kid on the block”. This science is based on the enhancement of the immune system activity against cancer cells. Despite being promising, immunotherapy still has its “dark side” when considered for PDAC. PDAC microenvironment has been identified as a leading cause of failure of this therapeutic </w:t>
      </w:r>
      <w:proofErr w:type="gramStart"/>
      <w:r w:rsidRPr="00131545">
        <w:rPr>
          <w:rFonts w:ascii="Book Antiqua" w:eastAsia="Book Antiqua" w:hAnsi="Book Antiqua" w:cs="Book Antiqua"/>
          <w:color w:val="000000"/>
        </w:rPr>
        <w:t>strategy</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7]</w:t>
      </w:r>
      <w:r w:rsidR="00B34AAC" w:rsidRPr="00131545">
        <w:rPr>
          <w:rFonts w:ascii="Book Antiqua" w:hAnsi="Book Antiqua" w:cs="Book Antiqua" w:hint="eastAsia"/>
          <w:color w:val="000000"/>
          <w:szCs w:val="30"/>
          <w:lang w:eastAsia="zh-CN"/>
        </w:rPr>
        <w:t>.</w:t>
      </w:r>
    </w:p>
    <w:p w14:paraId="4A7A5FCE" w14:textId="77777777" w:rsidR="00A77B3E" w:rsidRPr="00131545" w:rsidRDefault="004B0714" w:rsidP="001A3093">
      <w:pPr>
        <w:spacing w:line="360" w:lineRule="auto"/>
        <w:ind w:firstLineChars="100" w:firstLine="240"/>
        <w:jc w:val="both"/>
      </w:pPr>
      <w:r w:rsidRPr="00131545">
        <w:rPr>
          <w:rFonts w:ascii="Book Antiqua" w:eastAsia="Book Antiqua" w:hAnsi="Book Antiqua" w:cs="Book Antiqua"/>
          <w:color w:val="000000"/>
        </w:rPr>
        <w:t xml:space="preserve">On these bases, </w:t>
      </w:r>
      <w:proofErr w:type="gramStart"/>
      <w:r w:rsidRPr="00131545">
        <w:rPr>
          <w:rFonts w:ascii="Book Antiqua" w:eastAsia="Book Antiqua" w:hAnsi="Book Antiqua" w:cs="Book Antiqua"/>
          <w:color w:val="000000"/>
        </w:rPr>
        <w:t>it is clear that both</w:t>
      </w:r>
      <w:proofErr w:type="gramEnd"/>
      <w:r w:rsidRPr="00131545">
        <w:rPr>
          <w:rFonts w:ascii="Book Antiqua" w:eastAsia="Book Antiqua" w:hAnsi="Book Antiqua" w:cs="Book Antiqua"/>
          <w:color w:val="000000"/>
        </w:rPr>
        <w:t xml:space="preserve"> newer PDAC early diagnosis strategies and more efficient therapies represent the challenges to win and hot topics of research.</w:t>
      </w:r>
    </w:p>
    <w:p w14:paraId="53BA3BAD" w14:textId="77777777" w:rsidR="00A77B3E" w:rsidRPr="00131545" w:rsidRDefault="004B0714" w:rsidP="009704D7">
      <w:pPr>
        <w:spacing w:line="360" w:lineRule="auto"/>
        <w:ind w:firstLineChars="100" w:firstLine="240"/>
        <w:jc w:val="both"/>
      </w:pPr>
      <w:r w:rsidRPr="00131545">
        <w:rPr>
          <w:rFonts w:ascii="Book Antiqua" w:eastAsia="Book Antiqua" w:hAnsi="Book Antiqua" w:cs="Book Antiqua"/>
          <w:color w:val="000000"/>
        </w:rPr>
        <w:t>Since nanomedicine is gaining momentum in cancer management, aim of the present work was to assess the state of the art and to highlight the future perspectives of nanotechnology in PDAC early detection and therapy.</w:t>
      </w:r>
    </w:p>
    <w:p w14:paraId="2A902D85" w14:textId="77777777" w:rsidR="00A77B3E" w:rsidRPr="00131545" w:rsidRDefault="00A77B3E">
      <w:pPr>
        <w:spacing w:line="360" w:lineRule="auto"/>
        <w:jc w:val="both"/>
      </w:pPr>
    </w:p>
    <w:p w14:paraId="782F20B4" w14:textId="77777777" w:rsidR="00A77B3E" w:rsidRPr="00131545" w:rsidRDefault="004B0714">
      <w:pPr>
        <w:spacing w:line="360" w:lineRule="auto"/>
        <w:jc w:val="both"/>
      </w:pPr>
      <w:r w:rsidRPr="00131545">
        <w:rPr>
          <w:rFonts w:ascii="Book Antiqua" w:eastAsia="Book Antiqua" w:hAnsi="Book Antiqua" w:cs="Book Antiqua"/>
          <w:b/>
          <w:bCs/>
          <w:caps/>
          <w:color w:val="000000"/>
          <w:u w:val="single"/>
        </w:rPr>
        <w:t>METHODS</w:t>
      </w:r>
    </w:p>
    <w:p w14:paraId="43068DFB" w14:textId="77777777" w:rsidR="00A77B3E" w:rsidRPr="00131545" w:rsidRDefault="004B0714">
      <w:pPr>
        <w:spacing w:line="360" w:lineRule="auto"/>
        <w:jc w:val="both"/>
      </w:pPr>
      <w:r w:rsidRPr="00131545">
        <w:rPr>
          <w:rFonts w:ascii="Book Antiqua" w:eastAsia="Book Antiqua" w:hAnsi="Book Antiqua" w:cs="Book Antiqua"/>
          <w:color w:val="000000"/>
        </w:rPr>
        <w:t xml:space="preserve">To tackle the above-mentioned issue, PubMed database was queried for articles published up to December 2020. Terms pancreatic cancer, pancreatic adenocarcinoma, nanotechnology, nanomedicine, nanoparticles, diagnosis, detection, </w:t>
      </w:r>
      <w:proofErr w:type="gramStart"/>
      <w:r w:rsidRPr="00131545">
        <w:rPr>
          <w:rFonts w:ascii="Book Antiqua" w:eastAsia="Book Antiqua" w:hAnsi="Book Antiqua" w:cs="Book Antiqua"/>
          <w:color w:val="000000"/>
        </w:rPr>
        <w:t>therapy</w:t>
      </w:r>
      <w:proofErr w:type="gramEnd"/>
      <w:r w:rsidRPr="00131545">
        <w:rPr>
          <w:rFonts w:ascii="Book Antiqua" w:eastAsia="Book Antiqua" w:hAnsi="Book Antiqua" w:cs="Book Antiqua"/>
          <w:color w:val="000000"/>
        </w:rPr>
        <w:t xml:space="preserve"> and management have been used in different combinations. References reported in the selected articles have been also considered as other bibliographic sources. Only articles published in English with available full text and without limitation concerning article types (original articles, review, </w:t>
      </w:r>
      <w:r w:rsidRPr="00131545">
        <w:rPr>
          <w:rFonts w:ascii="Book Antiqua" w:eastAsia="Book Antiqua" w:hAnsi="Book Antiqua" w:cs="Book Antiqua"/>
          <w:i/>
          <w:iCs/>
          <w:color w:val="000000"/>
        </w:rPr>
        <w:t>etc.</w:t>
      </w:r>
      <w:r w:rsidRPr="00131545">
        <w:rPr>
          <w:rFonts w:ascii="Book Antiqua" w:eastAsia="Book Antiqua" w:hAnsi="Book Antiqua" w:cs="Book Antiqua"/>
          <w:color w:val="000000"/>
        </w:rPr>
        <w:t>), subjects involved in the research (</w:t>
      </w:r>
      <w:r w:rsidRPr="00131545">
        <w:rPr>
          <w:rFonts w:ascii="Book Antiqua" w:eastAsia="Book Antiqua" w:hAnsi="Book Antiqua" w:cs="Book Antiqua"/>
          <w:i/>
          <w:color w:val="000000"/>
        </w:rPr>
        <w:t>e.g.</w:t>
      </w:r>
      <w:r w:rsidRPr="00131545">
        <w:rPr>
          <w:rFonts w:ascii="Book Antiqua" w:eastAsia="Book Antiqua" w:hAnsi="Book Antiqua" w:cs="Book Antiqua"/>
          <w:color w:val="000000"/>
        </w:rPr>
        <w:t>, humans, mice), experimental condition (</w:t>
      </w:r>
      <w:r w:rsidRPr="00131545">
        <w:rPr>
          <w:rFonts w:ascii="Book Antiqua" w:eastAsia="Book Antiqua" w:hAnsi="Book Antiqua" w:cs="Book Antiqua"/>
          <w:i/>
          <w:color w:val="000000"/>
        </w:rPr>
        <w:t>in vitro</w:t>
      </w:r>
      <w:r w:rsidRPr="00131545">
        <w:rPr>
          <w:rFonts w:ascii="Book Antiqua" w:eastAsia="Book Antiqua" w:hAnsi="Book Antiqua" w:cs="Book Antiqua"/>
          <w:color w:val="000000"/>
        </w:rPr>
        <w:t xml:space="preserve"> or </w:t>
      </w:r>
      <w:r w:rsidRPr="00131545">
        <w:rPr>
          <w:rFonts w:ascii="Book Antiqua" w:eastAsia="Book Antiqua" w:hAnsi="Book Antiqua" w:cs="Book Antiqua"/>
          <w:i/>
          <w:color w:val="000000"/>
        </w:rPr>
        <w:t>in vivo</w:t>
      </w:r>
      <w:r w:rsidRPr="00131545">
        <w:rPr>
          <w:rFonts w:ascii="Book Antiqua" w:eastAsia="Book Antiqua" w:hAnsi="Book Antiqua" w:cs="Book Antiqua"/>
          <w:color w:val="000000"/>
        </w:rPr>
        <w:t xml:space="preserve">) and population size have been considered. </w:t>
      </w:r>
    </w:p>
    <w:p w14:paraId="6D81A1EF" w14:textId="77777777" w:rsidR="00A77B3E" w:rsidRPr="00131545" w:rsidRDefault="00A77B3E">
      <w:pPr>
        <w:spacing w:line="360" w:lineRule="auto"/>
        <w:jc w:val="both"/>
      </w:pPr>
    </w:p>
    <w:p w14:paraId="212E402B" w14:textId="77777777" w:rsidR="00A77B3E" w:rsidRPr="00131545" w:rsidRDefault="004B0714">
      <w:pPr>
        <w:spacing w:line="360" w:lineRule="auto"/>
        <w:jc w:val="both"/>
      </w:pPr>
      <w:r w:rsidRPr="00131545">
        <w:rPr>
          <w:rFonts w:ascii="Book Antiqua" w:eastAsia="Book Antiqua" w:hAnsi="Book Antiqua" w:cs="Book Antiqua"/>
          <w:b/>
          <w:bCs/>
          <w:caps/>
          <w:color w:val="000000"/>
          <w:u w:val="single"/>
        </w:rPr>
        <w:t>NANOTECHNOLOGY AND PDAC EARLY DIAGNOSIS</w:t>
      </w:r>
    </w:p>
    <w:p w14:paraId="06606C4B" w14:textId="77777777" w:rsidR="00A77B3E" w:rsidRPr="00131545" w:rsidRDefault="004B0714">
      <w:pPr>
        <w:spacing w:line="360" w:lineRule="auto"/>
        <w:jc w:val="both"/>
      </w:pPr>
      <w:r w:rsidRPr="00131545">
        <w:rPr>
          <w:rFonts w:ascii="Book Antiqua" w:eastAsia="Book Antiqua" w:hAnsi="Book Antiqua" w:cs="Book Antiqua"/>
          <w:color w:val="000000"/>
        </w:rPr>
        <w:t xml:space="preserve">Nanotechnology is a multidisciplinary scientific field involving physics, engineering, </w:t>
      </w:r>
      <w:proofErr w:type="gramStart"/>
      <w:r w:rsidRPr="00131545">
        <w:rPr>
          <w:rFonts w:ascii="Book Antiqua" w:eastAsia="Book Antiqua" w:hAnsi="Book Antiqua" w:cs="Book Antiqua"/>
          <w:color w:val="000000"/>
        </w:rPr>
        <w:t>chemistry</w:t>
      </w:r>
      <w:proofErr w:type="gramEnd"/>
      <w:r w:rsidRPr="00131545">
        <w:rPr>
          <w:rFonts w:ascii="Book Antiqua" w:eastAsia="Book Antiqua" w:hAnsi="Book Antiqua" w:cs="Book Antiqua"/>
          <w:color w:val="000000"/>
        </w:rPr>
        <w:t xml:space="preserve"> and biology. This science is based on the use of objects whose dimensions are in the nanoscale (range 1 nm–100 nm) (http://data.europa.eu/eli/reco/2011/696/oj.): the nanoparticles (NPs). In recent years, this science is gaining more and more momentum opening interesting scenarios in the management of different types of </w:t>
      </w:r>
      <w:proofErr w:type="spellStart"/>
      <w:r w:rsidRPr="00131545">
        <w:rPr>
          <w:rFonts w:ascii="Book Antiqua" w:eastAsia="Book Antiqua" w:hAnsi="Book Antiqua" w:cs="Book Antiqua"/>
          <w:color w:val="000000"/>
        </w:rPr>
        <w:t>tumours</w:t>
      </w:r>
      <w:proofErr w:type="spellEnd"/>
      <w:r w:rsidRPr="00131545">
        <w:rPr>
          <w:rFonts w:ascii="Book Antiqua" w:eastAsia="Book Antiqua" w:hAnsi="Book Antiqua" w:cs="Book Antiqua"/>
          <w:color w:val="000000"/>
        </w:rPr>
        <w:t xml:space="preserve">. </w:t>
      </w:r>
    </w:p>
    <w:p w14:paraId="3C273557" w14:textId="77777777" w:rsidR="00A77B3E" w:rsidRPr="00131545" w:rsidRDefault="004B0714" w:rsidP="00044D08">
      <w:pPr>
        <w:spacing w:line="360" w:lineRule="auto"/>
        <w:ind w:firstLineChars="100" w:firstLine="240"/>
        <w:jc w:val="both"/>
      </w:pPr>
      <w:r w:rsidRPr="00131545">
        <w:rPr>
          <w:rFonts w:ascii="Book Antiqua" w:eastAsia="Book Antiqua" w:hAnsi="Book Antiqua" w:cs="Book Antiqua"/>
          <w:color w:val="000000"/>
        </w:rPr>
        <w:lastRenderedPageBreak/>
        <w:t>When NPs interact with organic fluids (</w:t>
      </w:r>
      <w:r w:rsidRPr="00131545">
        <w:rPr>
          <w:rFonts w:ascii="Book Antiqua" w:eastAsia="Book Antiqua" w:hAnsi="Book Antiqua" w:cs="Book Antiqua"/>
          <w:i/>
          <w:color w:val="000000"/>
        </w:rPr>
        <w:t>e.g.</w:t>
      </w:r>
      <w:r w:rsidRPr="00131545">
        <w:rPr>
          <w:rFonts w:ascii="Book Antiqua" w:eastAsia="Book Antiqua" w:hAnsi="Book Antiqua" w:cs="Book Antiqua"/>
          <w:color w:val="000000"/>
        </w:rPr>
        <w:t>, plasma), they are covered by a shell of biomolecules, forming the so-called biomolecular corona (BC). Since proteins represent the most abundant elements forming the BC, this structure is often called Protein Corona (PC) too.</w:t>
      </w:r>
    </w:p>
    <w:p w14:paraId="47361802" w14:textId="2A7DE02B" w:rsidR="001C746F" w:rsidRPr="00131545" w:rsidRDefault="004B0714" w:rsidP="001C746F">
      <w:pPr>
        <w:spacing w:line="360" w:lineRule="auto"/>
        <w:ind w:firstLineChars="100" w:firstLine="240"/>
        <w:jc w:val="both"/>
        <w:rPr>
          <w:rFonts w:ascii="Book Antiqua" w:hAnsi="Book Antiqua" w:cs="Book Antiqua"/>
          <w:color w:val="000000"/>
          <w:szCs w:val="30"/>
          <w:lang w:eastAsia="zh-CN"/>
        </w:rPr>
      </w:pPr>
      <w:r w:rsidRPr="00131545">
        <w:rPr>
          <w:rFonts w:ascii="Book Antiqua" w:eastAsia="Book Antiqua" w:hAnsi="Book Antiqua" w:cs="Book Antiqua"/>
          <w:color w:val="000000"/>
        </w:rPr>
        <w:t>The shape of PC depends on NPs’ physiochemical properties (</w:t>
      </w:r>
      <w:r w:rsidRPr="00131545">
        <w:rPr>
          <w:rFonts w:ascii="Book Antiqua" w:eastAsia="Book Antiqua" w:hAnsi="Book Antiqua" w:cs="Book Antiqua"/>
          <w:i/>
          <w:color w:val="000000"/>
        </w:rPr>
        <w:t>e.g.</w:t>
      </w:r>
      <w:r w:rsidRPr="00131545">
        <w:rPr>
          <w:rFonts w:ascii="Book Antiqua" w:eastAsia="Book Antiqua" w:hAnsi="Book Antiqua" w:cs="Book Antiqua"/>
          <w:color w:val="000000"/>
        </w:rPr>
        <w:t xml:space="preserve"> materials, size, electric charge, </w:t>
      </w:r>
      <w:proofErr w:type="gramStart"/>
      <w:r w:rsidRPr="00131545">
        <w:rPr>
          <w:rFonts w:ascii="Book Antiqua" w:eastAsia="Book Antiqua" w:hAnsi="Book Antiqua" w:cs="Book Antiqua"/>
          <w:color w:val="000000"/>
        </w:rPr>
        <w:t>hydrophobicity)</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8]</w:t>
      </w:r>
      <w:r w:rsidRPr="00131545">
        <w:rPr>
          <w:rFonts w:ascii="Book Antiqua" w:eastAsia="Book Antiqua" w:hAnsi="Book Antiqua" w:cs="Book Antiqua"/>
          <w:color w:val="000000"/>
        </w:rPr>
        <w:t>, environmental factors (temperature, incubation time)</w:t>
      </w:r>
      <w:r w:rsidRPr="00131545">
        <w:rPr>
          <w:rFonts w:ascii="Book Antiqua" w:eastAsia="Book Antiqua" w:hAnsi="Book Antiqua" w:cs="Book Antiqua"/>
          <w:color w:val="000000"/>
          <w:szCs w:val="30"/>
          <w:vertAlign w:val="superscript"/>
        </w:rPr>
        <w:t>[9]</w:t>
      </w:r>
      <w:r w:rsidRPr="00131545">
        <w:rPr>
          <w:rFonts w:ascii="Book Antiqua" w:eastAsia="Book Antiqua" w:hAnsi="Book Antiqua" w:cs="Book Antiqua"/>
          <w:color w:val="000000"/>
        </w:rPr>
        <w:t xml:space="preserve"> and experimental source characteristics (</w:t>
      </w:r>
      <w:r w:rsidR="00165020" w:rsidRPr="00131545">
        <w:rPr>
          <w:rFonts w:ascii="Book Antiqua" w:eastAsia="Book Antiqua" w:hAnsi="Book Antiqua" w:cs="Book Antiqua"/>
          <w:i/>
          <w:color w:val="000000"/>
        </w:rPr>
        <w:t>e.g.</w:t>
      </w:r>
      <w:r w:rsidR="00165020" w:rsidRPr="00131545">
        <w:rPr>
          <w:rFonts w:ascii="Book Antiqua" w:eastAsia="Book Antiqua" w:hAnsi="Book Antiqua" w:cs="Book Antiqua"/>
          <w:color w:val="000000"/>
        </w:rPr>
        <w:t xml:space="preserve">, </w:t>
      </w:r>
      <w:r w:rsidRPr="00131545">
        <w:rPr>
          <w:rFonts w:ascii="Book Antiqua" w:eastAsia="Book Antiqua" w:hAnsi="Book Antiqua" w:cs="Book Antiqua"/>
          <w:color w:val="000000"/>
        </w:rPr>
        <w:t>plasma, urine, human, murine)</w:t>
      </w:r>
      <w:r w:rsidRPr="00131545">
        <w:rPr>
          <w:rFonts w:ascii="Book Antiqua" w:eastAsia="Book Antiqua" w:hAnsi="Book Antiqua" w:cs="Book Antiqua"/>
          <w:color w:val="000000"/>
          <w:szCs w:val="30"/>
          <w:vertAlign w:val="superscript"/>
        </w:rPr>
        <w:t>[10]</w:t>
      </w:r>
      <w:r w:rsidR="001C746F" w:rsidRPr="00131545">
        <w:rPr>
          <w:rFonts w:ascii="Book Antiqua" w:hAnsi="Book Antiqua" w:cs="Book Antiqua" w:hint="eastAsia"/>
          <w:color w:val="000000"/>
          <w:szCs w:val="30"/>
          <w:lang w:eastAsia="zh-CN"/>
        </w:rPr>
        <w:t>.</w:t>
      </w:r>
    </w:p>
    <w:p w14:paraId="0143D08F" w14:textId="77777777" w:rsidR="00A77B3E" w:rsidRPr="00131545" w:rsidRDefault="004B0714" w:rsidP="001C746F">
      <w:pPr>
        <w:spacing w:line="360" w:lineRule="auto"/>
        <w:ind w:firstLineChars="100" w:firstLine="240"/>
        <w:jc w:val="both"/>
      </w:pPr>
      <w:proofErr w:type="gramStart"/>
      <w:r w:rsidRPr="00131545">
        <w:rPr>
          <w:rFonts w:ascii="Book Antiqua" w:eastAsia="Book Antiqua" w:hAnsi="Book Antiqua" w:cs="Book Antiqua"/>
          <w:color w:val="000000"/>
        </w:rPr>
        <w:t>Actually, since</w:t>
      </w:r>
      <w:proofErr w:type="gramEnd"/>
      <w:r w:rsidRPr="00131545">
        <w:rPr>
          <w:rFonts w:ascii="Book Antiqua" w:eastAsia="Book Antiqua" w:hAnsi="Book Antiqua" w:cs="Book Antiqua"/>
          <w:color w:val="000000"/>
        </w:rPr>
        <w:t xml:space="preserve"> NPs are able to concentrate even poorly abundant plasma proteins, characterization of PC may reveal changes in protein concentration that cannot be detected by common laboratory tests. </w:t>
      </w:r>
    </w:p>
    <w:p w14:paraId="21A4AA89" w14:textId="77777777" w:rsidR="00A77B3E" w:rsidRPr="00131545" w:rsidRDefault="004B0714" w:rsidP="00B43B87">
      <w:pPr>
        <w:spacing w:line="360" w:lineRule="auto"/>
        <w:ind w:firstLineChars="100" w:firstLine="240"/>
        <w:jc w:val="both"/>
        <w:rPr>
          <w:lang w:eastAsia="zh-CN"/>
        </w:rPr>
      </w:pPr>
      <w:r w:rsidRPr="00131545">
        <w:rPr>
          <w:rFonts w:ascii="Book Antiqua" w:eastAsia="Book Antiqua" w:hAnsi="Book Antiqua" w:cs="Book Antiqua"/>
          <w:color w:val="000000"/>
        </w:rPr>
        <w:t xml:space="preserve">The main implications of nanotechnology in cancer diagnosis and treatment lay in the ability that NPs </w:t>
      </w:r>
      <w:proofErr w:type="gramStart"/>
      <w:r w:rsidRPr="00131545">
        <w:rPr>
          <w:rFonts w:ascii="Book Antiqua" w:eastAsia="Book Antiqua" w:hAnsi="Book Antiqua" w:cs="Book Antiqua"/>
          <w:color w:val="000000"/>
        </w:rPr>
        <w:t>have to</w:t>
      </w:r>
      <w:proofErr w:type="gramEnd"/>
      <w:r w:rsidRPr="00131545">
        <w:rPr>
          <w:rFonts w:ascii="Book Antiqua" w:eastAsia="Book Antiqua" w:hAnsi="Book Antiqua" w:cs="Book Antiqua"/>
          <w:color w:val="000000"/>
        </w:rPr>
        <w:t xml:space="preserve"> concentrate cancer-induced alteration in human proteome. Nevertheless, it has been proved that different patients affected by different pathological conditions have personalized </w:t>
      </w:r>
      <w:proofErr w:type="gramStart"/>
      <w:r w:rsidRPr="00131545">
        <w:rPr>
          <w:rFonts w:ascii="Book Antiqua" w:eastAsia="Book Antiqua" w:hAnsi="Book Antiqua" w:cs="Book Antiqua"/>
          <w:color w:val="000000"/>
        </w:rPr>
        <w:t>PC</w:t>
      </w:r>
      <w:r w:rsidRPr="00131545">
        <w:rPr>
          <w:rFonts w:ascii="Book Antiqua" w:eastAsia="Book Antiqua" w:hAnsi="Book Antiqua" w:cs="Book Antiqua"/>
          <w:color w:val="000000"/>
          <w:vertAlign w:val="superscript"/>
        </w:rPr>
        <w:t>[</w:t>
      </w:r>
      <w:proofErr w:type="gramEnd"/>
      <w:r w:rsidRPr="00131545">
        <w:rPr>
          <w:rFonts w:ascii="Book Antiqua" w:eastAsia="Book Antiqua" w:hAnsi="Book Antiqua" w:cs="Book Antiqua"/>
          <w:color w:val="000000"/>
          <w:vertAlign w:val="superscript"/>
        </w:rPr>
        <w:t>11]</w:t>
      </w:r>
      <w:r w:rsidR="00B43B87" w:rsidRPr="00131545">
        <w:rPr>
          <w:rFonts w:ascii="Book Antiqua" w:hAnsi="Book Antiqua" w:cs="Book Antiqua" w:hint="eastAsia"/>
          <w:color w:val="000000"/>
          <w:lang w:eastAsia="zh-CN"/>
        </w:rPr>
        <w:t>.</w:t>
      </w:r>
    </w:p>
    <w:p w14:paraId="452F002B" w14:textId="77777777" w:rsidR="00A77B3E" w:rsidRPr="00131545" w:rsidRDefault="004B0714" w:rsidP="001B399D">
      <w:pPr>
        <w:spacing w:line="360" w:lineRule="auto"/>
        <w:ind w:firstLineChars="100" w:firstLine="240"/>
        <w:jc w:val="both"/>
      </w:pPr>
      <w:r w:rsidRPr="00131545">
        <w:rPr>
          <w:rFonts w:ascii="Book Antiqua" w:eastAsia="Book Antiqua" w:hAnsi="Book Antiqua" w:cs="Book Antiqua"/>
          <w:color w:val="000000"/>
        </w:rPr>
        <w:t xml:space="preserve">On this basis and considering that proteins alterations are the hallmark of </w:t>
      </w:r>
      <w:proofErr w:type="spellStart"/>
      <w:r w:rsidRPr="00131545">
        <w:rPr>
          <w:rFonts w:ascii="Book Antiqua" w:eastAsia="Book Antiqua" w:hAnsi="Book Antiqua" w:cs="Book Antiqua"/>
          <w:color w:val="000000"/>
        </w:rPr>
        <w:t>cancerogenesis</w:t>
      </w:r>
      <w:proofErr w:type="spellEnd"/>
      <w:r w:rsidRPr="00131545">
        <w:rPr>
          <w:rFonts w:ascii="Book Antiqua" w:eastAsia="Book Antiqua" w:hAnsi="Book Antiqua" w:cs="Book Antiqua"/>
          <w:color w:val="000000"/>
        </w:rPr>
        <w:t xml:space="preserve">, NP-enabled tools (NETs) have been investigated for early cancer detection. Moreover, </w:t>
      </w:r>
      <w:proofErr w:type="gramStart"/>
      <w:r w:rsidRPr="00131545">
        <w:rPr>
          <w:rFonts w:ascii="Book Antiqua" w:eastAsia="Book Antiqua" w:hAnsi="Book Antiqua" w:cs="Book Antiqua"/>
          <w:color w:val="000000"/>
        </w:rPr>
        <w:t>by the use of</w:t>
      </w:r>
      <w:proofErr w:type="gramEnd"/>
      <w:r w:rsidRPr="00131545">
        <w:rPr>
          <w:rFonts w:ascii="Book Antiqua" w:eastAsia="Book Antiqua" w:hAnsi="Book Antiqua" w:cs="Book Antiqua"/>
          <w:color w:val="000000"/>
        </w:rPr>
        <w:t xml:space="preserve"> common techniques (</w:t>
      </w:r>
      <w:r w:rsidRPr="00131545">
        <w:rPr>
          <w:rFonts w:ascii="Book Antiqua" w:eastAsia="Book Antiqua" w:hAnsi="Book Antiqua" w:cs="Book Antiqua"/>
          <w:i/>
          <w:color w:val="000000"/>
        </w:rPr>
        <w:t>e.g.</w:t>
      </w:r>
      <w:r w:rsidRPr="00131545">
        <w:rPr>
          <w:rFonts w:ascii="Book Antiqua" w:eastAsia="Book Antiqua" w:hAnsi="Book Antiqua" w:cs="Book Antiqua"/>
          <w:color w:val="000000"/>
        </w:rPr>
        <w:t xml:space="preserve">, light scattering, electrophoresis) nanotechnology proved to fully meet the above-mentioned WHO criteria. </w:t>
      </w:r>
    </w:p>
    <w:p w14:paraId="37265204" w14:textId="77777777" w:rsidR="008B16A5" w:rsidRPr="00131545" w:rsidRDefault="004B0714" w:rsidP="008B16A5">
      <w:pPr>
        <w:spacing w:line="360" w:lineRule="auto"/>
        <w:ind w:firstLineChars="100" w:firstLine="240"/>
        <w:jc w:val="both"/>
        <w:rPr>
          <w:lang w:eastAsia="zh-CN"/>
        </w:rPr>
      </w:pPr>
      <w:r w:rsidRPr="00131545">
        <w:rPr>
          <w:rFonts w:ascii="Book Antiqua" w:eastAsia="Book Antiqua" w:hAnsi="Book Antiqua" w:cs="Book Antiqua"/>
          <w:color w:val="000000"/>
        </w:rPr>
        <w:t xml:space="preserve">Prostate cancer has been the first </w:t>
      </w:r>
      <w:proofErr w:type="spellStart"/>
      <w:r w:rsidRPr="00131545">
        <w:rPr>
          <w:rFonts w:ascii="Book Antiqua" w:eastAsia="Book Antiqua" w:hAnsi="Book Antiqua" w:cs="Book Antiqua"/>
          <w:color w:val="000000"/>
        </w:rPr>
        <w:t>tumour</w:t>
      </w:r>
      <w:proofErr w:type="spellEnd"/>
      <w:r w:rsidRPr="00131545">
        <w:rPr>
          <w:rFonts w:ascii="Book Antiqua" w:eastAsia="Book Antiqua" w:hAnsi="Book Antiqua" w:cs="Book Antiqua"/>
          <w:color w:val="000000"/>
        </w:rPr>
        <w:t xml:space="preserve"> investigated for early detection based on the development of </w:t>
      </w:r>
      <w:proofErr w:type="gramStart"/>
      <w:r w:rsidRPr="00131545">
        <w:rPr>
          <w:rFonts w:ascii="Book Antiqua" w:eastAsia="Book Antiqua" w:hAnsi="Book Antiqua" w:cs="Book Antiqua"/>
          <w:color w:val="000000"/>
        </w:rPr>
        <w:t>NETs</w:t>
      </w:r>
      <w:r w:rsidRPr="00131545">
        <w:rPr>
          <w:rFonts w:ascii="Book Antiqua" w:eastAsia="Book Antiqua" w:hAnsi="Book Antiqua" w:cs="Book Antiqua"/>
          <w:color w:val="000000"/>
          <w:vertAlign w:val="superscript"/>
        </w:rPr>
        <w:t>[</w:t>
      </w:r>
      <w:proofErr w:type="gramEnd"/>
      <w:r w:rsidRPr="00131545">
        <w:rPr>
          <w:rFonts w:ascii="Book Antiqua" w:eastAsia="Book Antiqua" w:hAnsi="Book Antiqua" w:cs="Book Antiqua"/>
          <w:color w:val="000000"/>
          <w:vertAlign w:val="superscript"/>
        </w:rPr>
        <w:t>12]</w:t>
      </w:r>
      <w:r w:rsidRPr="00131545">
        <w:rPr>
          <w:rFonts w:ascii="Book Antiqua" w:eastAsia="Book Antiqua" w:hAnsi="Book Antiqua" w:cs="Book Antiqua"/>
          <w:color w:val="000000"/>
        </w:rPr>
        <w:t xml:space="preserve">. Further similar tests have been lately developed and applied to other solid </w:t>
      </w:r>
      <w:proofErr w:type="gramStart"/>
      <w:r w:rsidRPr="00131545">
        <w:rPr>
          <w:rFonts w:ascii="Book Antiqua" w:eastAsia="Book Antiqua" w:hAnsi="Book Antiqua" w:cs="Book Antiqua"/>
          <w:color w:val="000000"/>
        </w:rPr>
        <w:t>neoplasms</w:t>
      </w:r>
      <w:r w:rsidRPr="00131545">
        <w:rPr>
          <w:rFonts w:ascii="Book Antiqua" w:eastAsia="Book Antiqua" w:hAnsi="Book Antiqua" w:cs="Book Antiqua"/>
          <w:color w:val="000000"/>
          <w:vertAlign w:val="superscript"/>
        </w:rPr>
        <w:t>[</w:t>
      </w:r>
      <w:proofErr w:type="gramEnd"/>
      <w:r w:rsidRPr="00131545">
        <w:rPr>
          <w:rFonts w:ascii="Book Antiqua" w:eastAsia="Book Antiqua" w:hAnsi="Book Antiqua" w:cs="Book Antiqua"/>
          <w:color w:val="000000"/>
          <w:vertAlign w:val="superscript"/>
        </w:rPr>
        <w:t>13]</w:t>
      </w:r>
      <w:r w:rsidRPr="00131545">
        <w:rPr>
          <w:rFonts w:ascii="Book Antiqua" w:eastAsia="Book Antiqua" w:hAnsi="Book Antiqua" w:cs="Book Antiqua"/>
          <w:color w:val="000000"/>
        </w:rPr>
        <w:t>.</w:t>
      </w:r>
    </w:p>
    <w:p w14:paraId="54254442" w14:textId="1C5A58B5" w:rsidR="00A77B3E" w:rsidRPr="00131545" w:rsidRDefault="004B0714" w:rsidP="008B16A5">
      <w:pPr>
        <w:spacing w:line="360" w:lineRule="auto"/>
        <w:ind w:firstLineChars="100" w:firstLine="240"/>
        <w:jc w:val="both"/>
      </w:pPr>
      <w:r w:rsidRPr="00131545">
        <w:rPr>
          <w:rFonts w:ascii="Book Antiqua" w:eastAsia="Book Antiqua" w:hAnsi="Book Antiqua" w:cs="Book Antiqua"/>
          <w:color w:val="000000"/>
        </w:rPr>
        <w:t xml:space="preserve">In 2014, a pilot study was conducted </w:t>
      </w:r>
      <w:proofErr w:type="spellStart"/>
      <w:r w:rsidRPr="00131545">
        <w:rPr>
          <w:rFonts w:ascii="Book Antiqua" w:eastAsia="Book Antiqua" w:hAnsi="Book Antiqua" w:cs="Book Antiqua"/>
          <w:color w:val="000000"/>
        </w:rPr>
        <w:t>analysing</w:t>
      </w:r>
      <w:proofErr w:type="spellEnd"/>
      <w:r w:rsidRPr="00131545">
        <w:rPr>
          <w:rFonts w:ascii="Book Antiqua" w:eastAsia="Book Antiqua" w:hAnsi="Book Antiqua" w:cs="Book Antiqua"/>
          <w:color w:val="000000"/>
        </w:rPr>
        <w:t xml:space="preserve"> </w:t>
      </w:r>
      <w:r w:rsidRPr="00131545">
        <w:rPr>
          <w:rFonts w:ascii="Book Antiqua" w:eastAsia="Book Antiqua" w:hAnsi="Book Antiqua" w:cs="Book Antiqua"/>
          <w:color w:val="000000"/>
          <w:shd w:val="clear" w:color="auto" w:fill="F8F9FA"/>
        </w:rPr>
        <w:t>plasma samples collected from 11 patients affected by untreated PDAC and 13 patients undergoing surgery for benign disease (“healthy controls”). The samples were let to interact with anionic liposomes (ALs) made of 1,2-dioleoyl-sn-glycero-3-phospho-(1'-rac-glycerol) (DOPG); the obtained PCs general characteristics (</w:t>
      </w:r>
      <w:r w:rsidRPr="00131545">
        <w:rPr>
          <w:rFonts w:ascii="Book Antiqua" w:eastAsia="Book Antiqua" w:hAnsi="Book Antiqua" w:cs="Book Antiqua"/>
          <w:i/>
          <w:color w:val="000000"/>
          <w:shd w:val="clear" w:color="auto" w:fill="F8F9FA"/>
        </w:rPr>
        <w:t>i.e.</w:t>
      </w:r>
      <w:r w:rsidRPr="00131545">
        <w:rPr>
          <w:rFonts w:ascii="Book Antiqua" w:eastAsia="Book Antiqua" w:hAnsi="Book Antiqua" w:cs="Book Antiqua"/>
          <w:color w:val="000000"/>
          <w:shd w:val="clear" w:color="auto" w:fill="F8F9FA"/>
        </w:rPr>
        <w:t xml:space="preserve">, dimension, surface charge and protein composition) and their protein abundances were assessed by Dynamic Light Scattering and Laser Doppler Electrophoresis techniques. The Authors </w:t>
      </w:r>
      <w:r w:rsidRPr="00131545">
        <w:rPr>
          <w:rFonts w:ascii="Book Antiqua" w:eastAsia="Book Antiqua" w:hAnsi="Book Antiqua" w:cs="Book Antiqua"/>
          <w:color w:val="000000"/>
        </w:rPr>
        <w:t xml:space="preserve">demonstrated significant differences in the </w:t>
      </w:r>
      <w:r w:rsidRPr="00131545">
        <w:rPr>
          <w:rFonts w:ascii="Book Antiqua" w:eastAsia="Book Antiqua" w:hAnsi="Book Antiqua" w:cs="Book Antiqua"/>
          <w:color w:val="000000"/>
        </w:rPr>
        <w:lastRenderedPageBreak/>
        <w:t>surface charge (the zeta potential) and size between PCs formed after interaction of NPs with plasma of PDAC and healthy (</w:t>
      </w:r>
      <w:r w:rsidRPr="00131545">
        <w:rPr>
          <w:rFonts w:ascii="Book Antiqua" w:eastAsia="Book Antiqua" w:hAnsi="Book Antiqua" w:cs="Book Antiqua"/>
          <w:i/>
          <w:color w:val="000000"/>
        </w:rPr>
        <w:t>i.e.</w:t>
      </w:r>
      <w:r w:rsidR="00AB18AB" w:rsidRPr="00131545">
        <w:rPr>
          <w:rFonts w:ascii="Book Antiqua" w:eastAsia="Book Antiqua" w:hAnsi="Book Antiqua" w:cs="Book Antiqua"/>
          <w:color w:val="000000"/>
        </w:rPr>
        <w:t>,</w:t>
      </w:r>
      <w:r w:rsidRPr="00131545">
        <w:rPr>
          <w:rFonts w:ascii="Book Antiqua" w:eastAsia="Book Antiqua" w:hAnsi="Book Antiqua" w:cs="Book Antiqua"/>
          <w:color w:val="000000"/>
        </w:rPr>
        <w:t xml:space="preserve"> non-oncological) subjects. To explain these findings, different protein patterns constituting PCs of cancer patients a</w:t>
      </w:r>
      <w:r w:rsidR="00416C1C" w:rsidRPr="00131545">
        <w:rPr>
          <w:rFonts w:ascii="Book Antiqua" w:eastAsia="Book Antiqua" w:hAnsi="Book Antiqua" w:cs="Book Antiqua"/>
          <w:color w:val="000000"/>
        </w:rPr>
        <w:t>nd controls were hypothesized. </w:t>
      </w:r>
      <w:r w:rsidRPr="00131545">
        <w:rPr>
          <w:rFonts w:ascii="Book Antiqua" w:eastAsia="Book Antiqua" w:hAnsi="Book Antiqua" w:cs="Book Antiqua"/>
          <w:color w:val="000000"/>
        </w:rPr>
        <w:t xml:space="preserve">Indeed, PCs of PDAC patients were significantly more enriched than those of healthy subjects. This enrichment was particularly due to a subset of plasma proteins with molecular weight comprised between 30 and 60 </w:t>
      </w:r>
      <w:proofErr w:type="spellStart"/>
      <w:r w:rsidRPr="00131545">
        <w:rPr>
          <w:rFonts w:ascii="Book Antiqua" w:eastAsia="Book Antiqua" w:hAnsi="Book Antiqua" w:cs="Book Antiqua"/>
          <w:color w:val="000000"/>
        </w:rPr>
        <w:t>kDa</w:t>
      </w:r>
      <w:proofErr w:type="spellEnd"/>
      <w:r w:rsidRPr="00131545">
        <w:rPr>
          <w:rFonts w:ascii="Book Antiqua" w:eastAsia="Book Antiqua" w:hAnsi="Book Antiqua" w:cs="Book Antiqua"/>
          <w:color w:val="000000"/>
        </w:rPr>
        <w:t xml:space="preserve">. The lack of proteomics-based mass spectrometry investigations did not allow to fully characterize the proteins forming the PCs in the two </w:t>
      </w:r>
      <w:proofErr w:type="gramStart"/>
      <w:r w:rsidRPr="00131545">
        <w:rPr>
          <w:rFonts w:ascii="Book Antiqua" w:eastAsia="Book Antiqua" w:hAnsi="Book Antiqua" w:cs="Book Antiqua"/>
          <w:color w:val="000000"/>
        </w:rPr>
        <w:t>groups</w:t>
      </w:r>
      <w:r w:rsidRPr="00131545">
        <w:rPr>
          <w:rFonts w:ascii="Book Antiqua" w:hAnsi="Book Antiqua" w:cs="Book Antiqua" w:hint="eastAsia"/>
          <w:color w:val="000000"/>
          <w:vertAlign w:val="superscript"/>
          <w:lang w:eastAsia="zh-CN"/>
        </w:rPr>
        <w:t>[</w:t>
      </w:r>
      <w:proofErr w:type="gramEnd"/>
      <w:r w:rsidRPr="00131545">
        <w:rPr>
          <w:rFonts w:ascii="Book Antiqua" w:hAnsi="Book Antiqua" w:cs="Book Antiqua" w:hint="eastAsia"/>
          <w:color w:val="000000"/>
          <w:vertAlign w:val="superscript"/>
          <w:lang w:eastAsia="zh-CN"/>
        </w:rPr>
        <w:t>14]</w:t>
      </w:r>
      <w:r w:rsidRPr="00131545">
        <w:rPr>
          <w:rFonts w:ascii="Book Antiqua" w:eastAsia="Book Antiqua" w:hAnsi="Book Antiqua" w:cs="Book Antiqua"/>
          <w:color w:val="000000"/>
        </w:rPr>
        <w:t>.</w:t>
      </w:r>
    </w:p>
    <w:p w14:paraId="34B88BE4" w14:textId="00DD3B91" w:rsidR="00A77B3E" w:rsidRPr="00131545" w:rsidRDefault="004B0714" w:rsidP="00080291">
      <w:pPr>
        <w:spacing w:line="360" w:lineRule="auto"/>
        <w:ind w:firstLineChars="100" w:firstLine="240"/>
        <w:jc w:val="both"/>
        <w:rPr>
          <w:lang w:eastAsia="zh-CN"/>
        </w:rPr>
      </w:pPr>
      <w:r w:rsidRPr="00131545">
        <w:rPr>
          <w:rFonts w:ascii="Book Antiqua" w:eastAsia="Book Antiqua" w:hAnsi="Book Antiqua" w:cs="Book Antiqua"/>
          <w:color w:val="000000"/>
        </w:rPr>
        <w:t xml:space="preserve">Moreover, during the last recent years, different NPs have been tested in order to improve the accuracy of NETs in detecting PDAC. Among them, </w:t>
      </w:r>
      <w:proofErr w:type="gramStart"/>
      <w:r w:rsidRPr="00131545">
        <w:rPr>
          <w:rFonts w:ascii="Book Antiqua" w:eastAsia="Book Antiqua" w:hAnsi="Book Antiqua" w:cs="Book Antiqua"/>
          <w:color w:val="000000"/>
        </w:rPr>
        <w:t>particular relevance</w:t>
      </w:r>
      <w:proofErr w:type="gramEnd"/>
      <w:r w:rsidRPr="00131545">
        <w:rPr>
          <w:rFonts w:ascii="Book Antiqua" w:eastAsia="Book Antiqua" w:hAnsi="Book Antiqua" w:cs="Book Antiqua"/>
          <w:color w:val="000000"/>
        </w:rPr>
        <w:t xml:space="preserve"> gained </w:t>
      </w:r>
      <w:r w:rsidR="00080291" w:rsidRPr="00131545">
        <w:rPr>
          <w:rFonts w:ascii="Book Antiqua" w:eastAsia="Book Antiqua" w:hAnsi="Book Antiqua" w:cs="Book Antiqua"/>
          <w:color w:val="000000"/>
        </w:rPr>
        <w:t>graphene oxide</w:t>
      </w:r>
      <w:r w:rsidRPr="00131545">
        <w:rPr>
          <w:rFonts w:ascii="Book Antiqua" w:eastAsia="Book Antiqua" w:hAnsi="Book Antiqua" w:cs="Book Antiqua"/>
          <w:color w:val="000000"/>
        </w:rPr>
        <w:t xml:space="preserve"> (GO) nanoflakes. Differently from other NPs, GO nanoflakes bind low levels of the most abundant proteins present in human blood (</w:t>
      </w:r>
      <w:r w:rsidR="00AB18AB" w:rsidRPr="00131545">
        <w:rPr>
          <w:rFonts w:ascii="Book Antiqua" w:eastAsia="Book Antiqua" w:hAnsi="Book Antiqua" w:cs="Book Antiqua"/>
          <w:i/>
          <w:color w:val="000000"/>
        </w:rPr>
        <w:t>e.g.</w:t>
      </w:r>
      <w:r w:rsidR="00AB18AB" w:rsidRPr="00131545">
        <w:rPr>
          <w:rFonts w:ascii="Book Antiqua" w:eastAsia="Book Antiqua" w:hAnsi="Book Antiqua" w:cs="Book Antiqua"/>
          <w:color w:val="000000"/>
        </w:rPr>
        <w:t>,</w:t>
      </w:r>
      <w:r w:rsidRPr="00131545">
        <w:rPr>
          <w:rFonts w:ascii="Book Antiqua" w:eastAsia="Book Antiqua" w:hAnsi="Book Antiqua" w:cs="Book Antiqua"/>
          <w:color w:val="000000"/>
        </w:rPr>
        <w:t xml:space="preserve"> albumin) and </w:t>
      </w:r>
      <w:proofErr w:type="gramStart"/>
      <w:r w:rsidRPr="00131545">
        <w:rPr>
          <w:rFonts w:ascii="Book Antiqua" w:eastAsia="Book Antiqua" w:hAnsi="Book Antiqua" w:cs="Book Antiqua"/>
          <w:color w:val="000000"/>
        </w:rPr>
        <w:t>have the ability to</w:t>
      </w:r>
      <w:proofErr w:type="gramEnd"/>
      <w:r w:rsidRPr="00131545">
        <w:rPr>
          <w:rFonts w:ascii="Book Antiqua" w:eastAsia="Book Antiqua" w:hAnsi="Book Antiqua" w:cs="Book Antiqua"/>
          <w:color w:val="000000"/>
        </w:rPr>
        <w:t xml:space="preserve"> adsorb other poorly-concentrated plasma proteins. As shown by </w:t>
      </w:r>
      <w:proofErr w:type="spellStart"/>
      <w:r w:rsidRPr="00131545">
        <w:rPr>
          <w:rFonts w:ascii="Book Antiqua" w:eastAsia="Book Antiqua" w:hAnsi="Book Antiqua" w:cs="Book Antiqua"/>
          <w:color w:val="000000"/>
        </w:rPr>
        <w:t>Papi</w:t>
      </w:r>
      <w:proofErr w:type="spellEnd"/>
      <w:r w:rsidRPr="00131545">
        <w:rPr>
          <w:rFonts w:ascii="Book Antiqua" w:eastAsia="Book Antiqua" w:hAnsi="Book Antiqua" w:cs="Book Antiqua"/>
          <w:color w:val="000000"/>
        </w:rPr>
        <w:t xml:space="preserve"> </w:t>
      </w:r>
      <w:r w:rsidRPr="00131545">
        <w:rPr>
          <w:rFonts w:ascii="Book Antiqua" w:eastAsia="Book Antiqua" w:hAnsi="Book Antiqua" w:cs="Book Antiqua"/>
          <w:i/>
          <w:iCs/>
          <w:color w:val="000000"/>
        </w:rPr>
        <w:t xml:space="preserve">et </w:t>
      </w:r>
      <w:proofErr w:type="gramStart"/>
      <w:r w:rsidRPr="00131545">
        <w:rPr>
          <w:rFonts w:ascii="Book Antiqua" w:eastAsia="Book Antiqua" w:hAnsi="Book Antiqua" w:cs="Book Antiqua"/>
          <w:i/>
          <w:iCs/>
          <w:color w:val="000000"/>
        </w:rPr>
        <w:t>al</w:t>
      </w:r>
      <w:r w:rsidR="00FB0E48" w:rsidRPr="00131545">
        <w:rPr>
          <w:rFonts w:ascii="Book Antiqua" w:eastAsia="Book Antiqua" w:hAnsi="Book Antiqua" w:cs="Book Antiqua"/>
          <w:color w:val="000000"/>
          <w:szCs w:val="30"/>
          <w:vertAlign w:val="superscript"/>
        </w:rPr>
        <w:t>[</w:t>
      </w:r>
      <w:proofErr w:type="gramEnd"/>
      <w:r w:rsidR="00FB0E48" w:rsidRPr="00131545">
        <w:rPr>
          <w:rFonts w:ascii="Book Antiqua" w:eastAsia="Book Antiqua" w:hAnsi="Book Antiqua" w:cs="Book Antiqua"/>
          <w:color w:val="000000"/>
          <w:szCs w:val="30"/>
          <w:vertAlign w:val="superscript"/>
        </w:rPr>
        <w:t>15]</w:t>
      </w:r>
      <w:r w:rsidRPr="00131545">
        <w:rPr>
          <w:rFonts w:ascii="Book Antiqua" w:eastAsia="Book Antiqua" w:hAnsi="Book Antiqua" w:cs="Book Antiqua"/>
          <w:color w:val="000000"/>
        </w:rPr>
        <w:t xml:space="preserve">, when PCs formed around GO nanoflakes of 25 pancreatic ductal adenocarcinoma patients were compared with those of 25 controls, PDAC patients PCs were significantly less enriched of proteins with molecular weight ranging between 20-30 </w:t>
      </w:r>
      <w:proofErr w:type="spellStart"/>
      <w:r w:rsidRPr="00131545">
        <w:rPr>
          <w:rFonts w:ascii="Book Antiqua" w:eastAsia="Book Antiqua" w:hAnsi="Book Antiqua" w:cs="Book Antiqua"/>
          <w:color w:val="000000"/>
        </w:rPr>
        <w:t>kDa</w:t>
      </w:r>
      <w:proofErr w:type="spellEnd"/>
      <w:r w:rsidRPr="00131545">
        <w:rPr>
          <w:rFonts w:ascii="Book Antiqua" w:eastAsia="Book Antiqua" w:hAnsi="Book Antiqua" w:cs="Book Antiqua"/>
          <w:color w:val="000000"/>
        </w:rPr>
        <w:t xml:space="preserve">. This difference allowed </w:t>
      </w:r>
      <w:r w:rsidR="00EF1686" w:rsidRPr="00131545">
        <w:rPr>
          <w:rFonts w:ascii="Book Antiqua" w:eastAsia="Book Antiqua" w:hAnsi="Book Antiqua" w:cs="Book Antiqua"/>
          <w:color w:val="000000"/>
        </w:rPr>
        <w:t>distinguishing</w:t>
      </w:r>
      <w:r w:rsidRPr="00131545">
        <w:rPr>
          <w:rFonts w:ascii="Book Antiqua" w:eastAsia="Book Antiqua" w:hAnsi="Book Antiqua" w:cs="Book Antiqua"/>
          <w:color w:val="000000"/>
        </w:rPr>
        <w:t xml:space="preserve"> between cancer and non-cancer subjects with a sensitivity of 92%.</w:t>
      </w:r>
    </w:p>
    <w:p w14:paraId="26DB8398" w14:textId="77777777" w:rsidR="00A77B3E" w:rsidRPr="00131545" w:rsidRDefault="004B0714" w:rsidP="00A2272A">
      <w:pPr>
        <w:spacing w:line="360" w:lineRule="auto"/>
        <w:ind w:firstLineChars="100" w:firstLine="240"/>
        <w:jc w:val="both"/>
      </w:pPr>
      <w:r w:rsidRPr="00131545">
        <w:rPr>
          <w:rFonts w:ascii="Book Antiqua" w:eastAsia="Book Antiqua" w:hAnsi="Book Antiqua" w:cs="Book Antiqua"/>
          <w:color w:val="000000"/>
        </w:rPr>
        <w:t xml:space="preserve">Nevertheless, the studies performed analyzing the PC of PDACs demonstrated that also the stage of the disease determines changes in PC </w:t>
      </w:r>
      <w:proofErr w:type="gramStart"/>
      <w:r w:rsidRPr="00131545">
        <w:rPr>
          <w:rFonts w:ascii="Book Antiqua" w:eastAsia="Book Antiqua" w:hAnsi="Book Antiqua" w:cs="Book Antiqua"/>
          <w:color w:val="000000"/>
        </w:rPr>
        <w:t>composition</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16]</w:t>
      </w:r>
      <w:r w:rsidRPr="00131545">
        <w:rPr>
          <w:rFonts w:ascii="Book Antiqua" w:eastAsia="Book Antiqua" w:hAnsi="Book Antiqua" w:cs="Book Antiqua"/>
          <w:color w:val="000000"/>
        </w:rPr>
        <w:t xml:space="preserve">. Particularly, SDS-PAGE analysis of PCs formed around 1,2-dioleoyl-sn-glycero-3-phospho-(1'-rac-glycerol) liposomes allowed to distinguish patients affected by T1-T2 PDACs from T3s and metastatic ones. More in detail, PC intensity profiles of T1-T2 pancreatic ductal adenocarcinomas significantly differed from those of the T3s because of the dissimilar abundance of a subset of proteins with molecular weight ranging between 25 and 50 </w:t>
      </w:r>
      <w:proofErr w:type="spellStart"/>
      <w:r w:rsidRPr="00131545">
        <w:rPr>
          <w:rFonts w:ascii="Book Antiqua" w:eastAsia="Book Antiqua" w:hAnsi="Book Antiqua" w:cs="Book Antiqua"/>
          <w:color w:val="000000"/>
        </w:rPr>
        <w:t>kDa</w:t>
      </w:r>
      <w:proofErr w:type="spellEnd"/>
      <w:r w:rsidRPr="00131545">
        <w:rPr>
          <w:rFonts w:ascii="Book Antiqua" w:eastAsia="Book Antiqua" w:hAnsi="Book Antiqua" w:cs="Book Antiqua"/>
          <w:color w:val="000000"/>
        </w:rPr>
        <w:t xml:space="preserve"> (p 0.04). Comparing T1-T2 to metastatic PDACs, significant differences in intensity profiles were also found in the subgroups of proteins with molecular weight of 25-50 </w:t>
      </w:r>
      <w:proofErr w:type="spellStart"/>
      <w:r w:rsidRPr="00131545">
        <w:rPr>
          <w:rFonts w:ascii="Book Antiqua" w:eastAsia="Book Antiqua" w:hAnsi="Book Antiqua" w:cs="Book Antiqua"/>
          <w:color w:val="000000"/>
        </w:rPr>
        <w:t>kDa</w:t>
      </w:r>
      <w:proofErr w:type="spellEnd"/>
      <w:r w:rsidRPr="00131545">
        <w:rPr>
          <w:rFonts w:ascii="Book Antiqua" w:eastAsia="Book Antiqua" w:hAnsi="Book Antiqua" w:cs="Book Antiqua"/>
          <w:color w:val="000000"/>
        </w:rPr>
        <w:t xml:space="preserve"> (p 0.01) and 50-120 </w:t>
      </w:r>
      <w:proofErr w:type="spellStart"/>
      <w:r w:rsidRPr="00131545">
        <w:rPr>
          <w:rFonts w:ascii="Book Antiqua" w:eastAsia="Book Antiqua" w:hAnsi="Book Antiqua" w:cs="Book Antiqua"/>
          <w:color w:val="000000"/>
        </w:rPr>
        <w:t>kDa</w:t>
      </w:r>
      <w:proofErr w:type="spellEnd"/>
      <w:r w:rsidRPr="00131545">
        <w:rPr>
          <w:rFonts w:ascii="Book Antiqua" w:eastAsia="Book Antiqua" w:hAnsi="Book Antiqua" w:cs="Book Antiqua"/>
          <w:color w:val="000000"/>
        </w:rPr>
        <w:t xml:space="preserve"> (p 0.04). The differences highlighted in the protein intensities would reflect the stage-related different expression of proteins (</w:t>
      </w:r>
      <w:r w:rsidRPr="00131545">
        <w:rPr>
          <w:rFonts w:ascii="Book Antiqua" w:eastAsia="Book Antiqua" w:hAnsi="Book Antiqua" w:cs="Book Antiqua"/>
          <w:i/>
          <w:color w:val="000000"/>
        </w:rPr>
        <w:t>e.g.</w:t>
      </w:r>
      <w:r w:rsidRPr="00131545">
        <w:rPr>
          <w:rFonts w:ascii="Book Antiqua" w:eastAsia="Book Antiqua" w:hAnsi="Book Antiqua" w:cs="Book Antiqua"/>
          <w:color w:val="000000"/>
        </w:rPr>
        <w:t xml:space="preserve">, VEGF, CDK2, </w:t>
      </w:r>
      <w:r w:rsidRPr="00131545">
        <w:rPr>
          <w:rFonts w:ascii="Book Antiqua" w:eastAsia="Book Antiqua" w:hAnsi="Book Antiqua" w:cs="Book Antiqua"/>
          <w:color w:val="000000"/>
        </w:rPr>
        <w:lastRenderedPageBreak/>
        <w:t xml:space="preserve">adhesion molecules, </w:t>
      </w:r>
      <w:r w:rsidRPr="00131545">
        <w:rPr>
          <w:rFonts w:ascii="Book Antiqua" w:eastAsia="Book Antiqua" w:hAnsi="Book Antiqua" w:cs="Book Antiqua"/>
          <w:i/>
          <w:iCs/>
          <w:color w:val="000000"/>
        </w:rPr>
        <w:t>etc.</w:t>
      </w:r>
      <w:r w:rsidRPr="00131545">
        <w:rPr>
          <w:rFonts w:ascii="Book Antiqua" w:eastAsia="Book Antiqua" w:hAnsi="Book Antiqua" w:cs="Book Antiqua"/>
          <w:color w:val="000000"/>
        </w:rPr>
        <w:t xml:space="preserve">) already reported as result of more sophisticated and expensive </w:t>
      </w:r>
      <w:proofErr w:type="gramStart"/>
      <w:r w:rsidRPr="00131545">
        <w:rPr>
          <w:rFonts w:ascii="Book Antiqua" w:eastAsia="Book Antiqua" w:hAnsi="Book Antiqua" w:cs="Book Antiqua"/>
          <w:color w:val="000000"/>
        </w:rPr>
        <w:t>technologies</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14]</w:t>
      </w:r>
      <w:r w:rsidRPr="00131545">
        <w:rPr>
          <w:rFonts w:ascii="Book Antiqua" w:eastAsia="Book Antiqua" w:hAnsi="Book Antiqua" w:cs="Book Antiqua"/>
          <w:color w:val="000000"/>
        </w:rPr>
        <w:t>.</w:t>
      </w:r>
    </w:p>
    <w:p w14:paraId="4E5428EC" w14:textId="77777777" w:rsidR="00A77B3E" w:rsidRPr="00131545" w:rsidRDefault="004B0714" w:rsidP="00A2272A">
      <w:pPr>
        <w:spacing w:line="360" w:lineRule="auto"/>
        <w:ind w:firstLineChars="100" w:firstLine="240"/>
        <w:jc w:val="both"/>
      </w:pPr>
      <w:r w:rsidRPr="00131545">
        <w:rPr>
          <w:rFonts w:ascii="Book Antiqua" w:eastAsia="Book Antiqua" w:hAnsi="Book Antiqua" w:cs="Book Antiqua"/>
          <w:color w:val="000000"/>
        </w:rPr>
        <w:t>All the studies focused on PDAC early diagnosis and considered in this paper have been summarized in Table 1.</w:t>
      </w:r>
    </w:p>
    <w:p w14:paraId="0DB2C340" w14:textId="77777777" w:rsidR="00A77B3E" w:rsidRPr="00131545" w:rsidRDefault="00A77B3E">
      <w:pPr>
        <w:spacing w:line="360" w:lineRule="auto"/>
        <w:jc w:val="both"/>
      </w:pPr>
    </w:p>
    <w:p w14:paraId="1DF915BD" w14:textId="77777777" w:rsidR="00A77B3E" w:rsidRPr="00131545" w:rsidRDefault="004B0714">
      <w:pPr>
        <w:spacing w:line="360" w:lineRule="auto"/>
        <w:jc w:val="both"/>
      </w:pPr>
      <w:r w:rsidRPr="00131545">
        <w:rPr>
          <w:rFonts w:ascii="Book Antiqua" w:eastAsia="Book Antiqua" w:hAnsi="Book Antiqua" w:cs="Book Antiqua"/>
          <w:b/>
          <w:bCs/>
          <w:caps/>
          <w:color w:val="000000"/>
          <w:u w:val="single"/>
        </w:rPr>
        <w:t>NANOTECHNOLOGY AND PDAC THERAPY</w:t>
      </w:r>
    </w:p>
    <w:p w14:paraId="77C3C2EE" w14:textId="77777777" w:rsidR="00A77B3E" w:rsidRPr="00131545" w:rsidRDefault="004B0714">
      <w:pPr>
        <w:spacing w:line="360" w:lineRule="auto"/>
        <w:jc w:val="both"/>
      </w:pPr>
      <w:r w:rsidRPr="00131545">
        <w:rPr>
          <w:rFonts w:ascii="Book Antiqua" w:eastAsia="Book Antiqua" w:hAnsi="Book Antiqua" w:cs="Book Antiqua"/>
          <w:color w:val="000000"/>
        </w:rPr>
        <w:t xml:space="preserve">Due to the modest results commonly achieved by conventional drugs, nanotechnologies have been tested to improve the effectiveness of chemotherapy agents by increasing the availability of the drug in the </w:t>
      </w:r>
      <w:proofErr w:type="spellStart"/>
      <w:r w:rsidRPr="00131545">
        <w:rPr>
          <w:rFonts w:ascii="Book Antiqua" w:eastAsia="Book Antiqua" w:hAnsi="Book Antiqua" w:cs="Book Antiqua"/>
          <w:color w:val="000000"/>
        </w:rPr>
        <w:t>tumour</w:t>
      </w:r>
      <w:proofErr w:type="spellEnd"/>
      <w:r w:rsidRPr="00131545">
        <w:rPr>
          <w:rFonts w:ascii="Book Antiqua" w:eastAsia="Book Antiqua" w:hAnsi="Book Antiqua" w:cs="Book Antiqua"/>
          <w:color w:val="000000"/>
        </w:rPr>
        <w:t xml:space="preserve"> and decreasing the toxicity reducing its effects on host </w:t>
      </w:r>
      <w:proofErr w:type="gramStart"/>
      <w:r w:rsidRPr="00131545">
        <w:rPr>
          <w:rFonts w:ascii="Book Antiqua" w:eastAsia="Book Antiqua" w:hAnsi="Book Antiqua" w:cs="Book Antiqua"/>
          <w:color w:val="000000"/>
        </w:rPr>
        <w:t>cells</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17]</w:t>
      </w:r>
      <w:r w:rsidRPr="00131545">
        <w:rPr>
          <w:rFonts w:ascii="Book Antiqua" w:eastAsia="Book Antiqua" w:hAnsi="Book Antiqua" w:cs="Book Antiqua"/>
          <w:color w:val="000000"/>
        </w:rPr>
        <w:t>.</w:t>
      </w:r>
    </w:p>
    <w:p w14:paraId="2C1A2B69" w14:textId="77777777" w:rsidR="00A77B3E" w:rsidRPr="00131545" w:rsidRDefault="004B0714" w:rsidP="00101E5C">
      <w:pPr>
        <w:spacing w:line="360" w:lineRule="auto"/>
        <w:ind w:firstLineChars="100" w:firstLine="240"/>
        <w:jc w:val="both"/>
      </w:pPr>
      <w:r w:rsidRPr="00131545">
        <w:rPr>
          <w:rFonts w:ascii="Book Antiqua" w:eastAsia="Book Antiqua" w:hAnsi="Book Antiqua" w:cs="Book Antiqua"/>
          <w:color w:val="000000"/>
        </w:rPr>
        <w:t xml:space="preserve">Essentially, NPs can be loaded with drugs and used as nanocarriers able to reach the </w:t>
      </w:r>
      <w:proofErr w:type="spellStart"/>
      <w:r w:rsidRPr="00131545">
        <w:rPr>
          <w:rFonts w:ascii="Book Antiqua" w:eastAsia="Book Antiqua" w:hAnsi="Book Antiqua" w:cs="Book Antiqua"/>
          <w:color w:val="000000"/>
        </w:rPr>
        <w:t>tumour</w:t>
      </w:r>
      <w:proofErr w:type="spellEnd"/>
      <w:r w:rsidRPr="00131545">
        <w:rPr>
          <w:rFonts w:ascii="Book Antiqua" w:eastAsia="Book Antiqua" w:hAnsi="Book Antiqua" w:cs="Book Antiqua"/>
          <w:color w:val="000000"/>
        </w:rPr>
        <w:t xml:space="preserve"> and selectively release the drug they contain into it. </w:t>
      </w:r>
    </w:p>
    <w:p w14:paraId="030013DF" w14:textId="77777777" w:rsidR="00A77B3E" w:rsidRPr="00131545" w:rsidRDefault="004B0714" w:rsidP="00101E5C">
      <w:pPr>
        <w:spacing w:line="360" w:lineRule="auto"/>
        <w:ind w:firstLineChars="100" w:firstLine="240"/>
        <w:jc w:val="both"/>
      </w:pPr>
      <w:r w:rsidRPr="00131545">
        <w:rPr>
          <w:rFonts w:ascii="Book Antiqua" w:eastAsia="Book Antiqua" w:hAnsi="Book Antiqua" w:cs="Book Antiqua"/>
          <w:color w:val="000000"/>
        </w:rPr>
        <w:t xml:space="preserve">Many NPs as liposomes, micelles, dendrimers, exomes, organic and inorganic NPs and different mechanisms of action as endocytosis, fusion with plasma membranes, active or passive targeting have been studied and increasingly used for solid cancer </w:t>
      </w:r>
      <w:proofErr w:type="gramStart"/>
      <w:r w:rsidRPr="00131545">
        <w:rPr>
          <w:rFonts w:ascii="Book Antiqua" w:eastAsia="Book Antiqua" w:hAnsi="Book Antiqua" w:cs="Book Antiqua"/>
          <w:color w:val="000000"/>
        </w:rPr>
        <w:t>treatment</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18]</w:t>
      </w:r>
      <w:r w:rsidRPr="00131545">
        <w:rPr>
          <w:rFonts w:ascii="Book Antiqua" w:eastAsia="Book Antiqua" w:hAnsi="Book Antiqua" w:cs="Book Antiqua"/>
          <w:color w:val="000000"/>
        </w:rPr>
        <w:t>.</w:t>
      </w:r>
    </w:p>
    <w:p w14:paraId="3506F262" w14:textId="77777777" w:rsidR="00A77B3E" w:rsidRPr="00131545" w:rsidRDefault="004B0714" w:rsidP="00101E5C">
      <w:pPr>
        <w:spacing w:line="360" w:lineRule="auto"/>
        <w:ind w:firstLineChars="100" w:firstLine="240"/>
        <w:jc w:val="both"/>
        <w:rPr>
          <w:lang w:eastAsia="zh-CN"/>
        </w:rPr>
      </w:pPr>
      <w:r w:rsidRPr="00131545">
        <w:rPr>
          <w:rFonts w:ascii="Book Antiqua" w:eastAsia="Book Antiqua" w:hAnsi="Book Antiqua" w:cs="Book Antiqua"/>
          <w:color w:val="000000"/>
        </w:rPr>
        <w:t xml:space="preserve">In 2008, Patra </w:t>
      </w:r>
      <w:r w:rsidRPr="00131545">
        <w:rPr>
          <w:rFonts w:ascii="Book Antiqua" w:eastAsia="Book Antiqua" w:hAnsi="Book Antiqua" w:cs="Book Antiqua"/>
          <w:i/>
          <w:iCs/>
          <w:color w:val="000000"/>
        </w:rPr>
        <w:t xml:space="preserve">et </w:t>
      </w:r>
      <w:proofErr w:type="gramStart"/>
      <w:r w:rsidRPr="00131545">
        <w:rPr>
          <w:rFonts w:ascii="Book Antiqua" w:eastAsia="Book Antiqua" w:hAnsi="Book Antiqua" w:cs="Book Antiqua"/>
          <w:i/>
          <w:iCs/>
          <w:color w:val="000000"/>
        </w:rPr>
        <w:t>al</w:t>
      </w:r>
      <w:r w:rsidR="00101E5C" w:rsidRPr="00131545">
        <w:rPr>
          <w:rFonts w:ascii="Book Antiqua" w:eastAsia="Book Antiqua" w:hAnsi="Book Antiqua" w:cs="Book Antiqua"/>
          <w:color w:val="000000"/>
          <w:szCs w:val="30"/>
          <w:vertAlign w:val="superscript"/>
        </w:rPr>
        <w:t>[</w:t>
      </w:r>
      <w:proofErr w:type="gramEnd"/>
      <w:r w:rsidR="00101E5C" w:rsidRPr="00131545">
        <w:rPr>
          <w:rFonts w:ascii="Book Antiqua" w:eastAsia="Book Antiqua" w:hAnsi="Book Antiqua" w:cs="Book Antiqua"/>
          <w:color w:val="000000"/>
          <w:szCs w:val="30"/>
          <w:vertAlign w:val="superscript"/>
        </w:rPr>
        <w:t>19]</w:t>
      </w:r>
      <w:r w:rsidRPr="00131545">
        <w:rPr>
          <w:rFonts w:ascii="Book Antiqua" w:eastAsia="Book Antiqua" w:hAnsi="Book Antiqua" w:cs="Book Antiqua"/>
          <w:color w:val="000000"/>
        </w:rPr>
        <w:t xml:space="preserve"> demonstrated, </w:t>
      </w:r>
      <w:r w:rsidRPr="00131545">
        <w:rPr>
          <w:rFonts w:ascii="Book Antiqua" w:eastAsia="Book Antiqua" w:hAnsi="Book Antiqua" w:cs="Book Antiqua"/>
          <w:i/>
          <w:iCs/>
          <w:color w:val="000000"/>
        </w:rPr>
        <w:t>in vitro</w:t>
      </w:r>
      <w:r w:rsidRPr="00131545">
        <w:rPr>
          <w:rFonts w:ascii="Book Antiqua" w:eastAsia="Book Antiqua" w:hAnsi="Book Antiqua" w:cs="Book Antiqua"/>
          <w:color w:val="000000"/>
        </w:rPr>
        <w:t xml:space="preserve"> and </w:t>
      </w:r>
      <w:r w:rsidRPr="00131545">
        <w:rPr>
          <w:rFonts w:ascii="Book Antiqua" w:eastAsia="Book Antiqua" w:hAnsi="Book Antiqua" w:cs="Book Antiqua"/>
          <w:i/>
          <w:color w:val="000000"/>
        </w:rPr>
        <w:t>in vivo</w:t>
      </w:r>
      <w:r w:rsidRPr="00131545">
        <w:rPr>
          <w:rFonts w:ascii="Book Antiqua" w:eastAsia="Book Antiqua" w:hAnsi="Book Antiqua" w:cs="Book Antiqua"/>
          <w:color w:val="000000"/>
        </w:rPr>
        <w:t xml:space="preserve">, a significant inhibition of pancreatic cancer cells proliferation and growth using a formulation of gold NPs transporting cetuximab (C225) and gemcitabine. </w:t>
      </w:r>
    </w:p>
    <w:p w14:paraId="668D5F0F" w14:textId="77777777" w:rsidR="00A77B3E" w:rsidRPr="00131545" w:rsidRDefault="004B0714" w:rsidP="00093B6D">
      <w:pPr>
        <w:spacing w:line="360" w:lineRule="auto"/>
        <w:ind w:firstLineChars="100" w:firstLine="240"/>
        <w:jc w:val="both"/>
        <w:rPr>
          <w:lang w:eastAsia="zh-CN"/>
        </w:rPr>
      </w:pPr>
      <w:r w:rsidRPr="00131545">
        <w:rPr>
          <w:rFonts w:ascii="Book Antiqua" w:eastAsia="Book Antiqua" w:hAnsi="Book Antiqua" w:cs="Book Antiqua"/>
          <w:color w:val="000000"/>
        </w:rPr>
        <w:t>In 2015, liposomal irinotecan (</w:t>
      </w:r>
      <w:proofErr w:type="spellStart"/>
      <w:r w:rsidRPr="00131545">
        <w:rPr>
          <w:rFonts w:ascii="Book Antiqua" w:eastAsia="Book Antiqua" w:hAnsi="Book Antiqua" w:cs="Book Antiqua"/>
          <w:color w:val="000000"/>
        </w:rPr>
        <w:t>Onivyde</w:t>
      </w:r>
      <w:proofErr w:type="spellEnd"/>
      <w:r w:rsidRPr="00131545">
        <w:rPr>
          <w:rFonts w:ascii="Book Antiqua" w:eastAsia="Book Antiqua" w:hAnsi="Book Antiqua" w:cs="Book Antiqua"/>
          <w:color w:val="000000"/>
        </w:rPr>
        <w:t xml:space="preserve">®) was approved by the </w:t>
      </w:r>
      <w:r w:rsidR="002F25E0" w:rsidRPr="00131545">
        <w:rPr>
          <w:rFonts w:ascii="Book Antiqua" w:eastAsia="Book Antiqua" w:hAnsi="Book Antiqua" w:cs="Book Antiqua"/>
          <w:color w:val="000000"/>
        </w:rPr>
        <w:t>FDA</w:t>
      </w:r>
      <w:r w:rsidRPr="00131545">
        <w:rPr>
          <w:rFonts w:ascii="Book Antiqua" w:eastAsia="Book Antiqua" w:hAnsi="Book Antiqua" w:cs="Book Antiqua"/>
          <w:color w:val="000000"/>
        </w:rPr>
        <w:t xml:space="preserve"> for clinical use in metastatic PDAC, who already have received gemcitabine. The efficacy of </w:t>
      </w:r>
      <w:proofErr w:type="spellStart"/>
      <w:r w:rsidRPr="00131545">
        <w:rPr>
          <w:rFonts w:ascii="Book Antiqua" w:eastAsia="Book Antiqua" w:hAnsi="Book Antiqua" w:cs="Book Antiqua"/>
          <w:color w:val="000000"/>
        </w:rPr>
        <w:t>Onivyde’s</w:t>
      </w:r>
      <w:proofErr w:type="spellEnd"/>
      <w:r w:rsidRPr="00131545">
        <w:rPr>
          <w:rFonts w:ascii="Book Antiqua" w:eastAsia="Book Antiqua" w:hAnsi="Book Antiqua" w:cs="Book Antiqua"/>
          <w:color w:val="000000"/>
        </w:rPr>
        <w:t>® was demonstrated in a randomized trial performed on a series of 417 patients affected by metastatic PDACs. Patients who receiv</w:t>
      </w:r>
      <w:r w:rsidR="005C36AB" w:rsidRPr="00131545">
        <w:rPr>
          <w:rFonts w:ascii="Book Antiqua" w:eastAsia="Book Antiqua" w:hAnsi="Book Antiqua" w:cs="Book Antiqua"/>
          <w:color w:val="000000"/>
        </w:rPr>
        <w:t xml:space="preserve">ed the combination of </w:t>
      </w:r>
      <w:proofErr w:type="spellStart"/>
      <w:r w:rsidR="005C36AB" w:rsidRPr="00131545">
        <w:rPr>
          <w:rFonts w:ascii="Book Antiqua" w:eastAsia="Book Antiqua" w:hAnsi="Book Antiqua" w:cs="Book Antiqua"/>
          <w:color w:val="000000"/>
        </w:rPr>
        <w:t>Onivyde</w:t>
      </w:r>
      <w:proofErr w:type="spellEnd"/>
      <w:r w:rsidR="005C36AB" w:rsidRPr="00131545">
        <w:rPr>
          <w:rFonts w:ascii="Book Antiqua" w:eastAsia="Book Antiqua" w:hAnsi="Book Antiqua" w:cs="Book Antiqua"/>
          <w:color w:val="000000"/>
        </w:rPr>
        <w:t xml:space="preserve">® </w:t>
      </w:r>
      <w:r w:rsidRPr="00131545">
        <w:rPr>
          <w:rFonts w:ascii="Book Antiqua" w:eastAsia="Book Antiqua" w:hAnsi="Book Antiqua" w:cs="Book Antiqua"/>
          <w:color w:val="000000"/>
        </w:rPr>
        <w:t xml:space="preserve">and 5-fluorouracil (5-FU)/Leucovorin gained on average 2 </w:t>
      </w:r>
      <w:proofErr w:type="spellStart"/>
      <w:r w:rsidRPr="00131545">
        <w:rPr>
          <w:rFonts w:ascii="Book Antiqua" w:eastAsia="Book Antiqua" w:hAnsi="Book Antiqua" w:cs="Book Antiqua"/>
          <w:color w:val="000000"/>
        </w:rPr>
        <w:t>mo</w:t>
      </w:r>
      <w:proofErr w:type="spellEnd"/>
      <w:r w:rsidRPr="00131545">
        <w:rPr>
          <w:rFonts w:ascii="Book Antiqua" w:eastAsia="Book Antiqua" w:hAnsi="Book Antiqua" w:cs="Book Antiqua"/>
          <w:color w:val="000000"/>
        </w:rPr>
        <w:t xml:space="preserve"> of survival and showed an average delay in the time to tumor growth of 3.1 </w:t>
      </w:r>
      <w:proofErr w:type="spellStart"/>
      <w:r w:rsidRPr="00131545">
        <w:rPr>
          <w:rFonts w:ascii="Book Antiqua" w:eastAsia="Book Antiqua" w:hAnsi="Book Antiqua" w:cs="Book Antiqua"/>
          <w:color w:val="000000"/>
        </w:rPr>
        <w:t>mo</w:t>
      </w:r>
      <w:proofErr w:type="spellEnd"/>
      <w:r w:rsidRPr="00131545">
        <w:rPr>
          <w:rFonts w:ascii="Book Antiqua" w:eastAsia="Book Antiqua" w:hAnsi="Book Antiqua" w:cs="Book Antiqua"/>
          <w:color w:val="000000"/>
        </w:rPr>
        <w:t xml:space="preserve"> when compared to those who received only 5-FU/</w:t>
      </w:r>
      <w:proofErr w:type="gramStart"/>
      <w:r w:rsidRPr="00131545">
        <w:rPr>
          <w:rFonts w:ascii="Book Antiqua" w:eastAsia="Book Antiqua" w:hAnsi="Book Antiqua" w:cs="Book Antiqua"/>
          <w:color w:val="000000"/>
        </w:rPr>
        <w:t>Leucovorin</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20]</w:t>
      </w:r>
      <w:r w:rsidR="00F7132A" w:rsidRPr="00131545">
        <w:rPr>
          <w:rFonts w:ascii="Book Antiqua" w:hAnsi="Book Antiqua" w:cs="Book Antiqua" w:hint="eastAsia"/>
          <w:color w:val="000000"/>
          <w:szCs w:val="30"/>
          <w:lang w:eastAsia="zh-CN"/>
        </w:rPr>
        <w:t>.</w:t>
      </w:r>
    </w:p>
    <w:p w14:paraId="5884C1E7" w14:textId="77777777" w:rsidR="00A77B3E" w:rsidRPr="00131545" w:rsidRDefault="004B0714" w:rsidP="00BD00F1">
      <w:pPr>
        <w:spacing w:line="360" w:lineRule="auto"/>
        <w:ind w:firstLineChars="100" w:firstLine="240"/>
        <w:jc w:val="both"/>
      </w:pPr>
      <w:r w:rsidRPr="00131545">
        <w:rPr>
          <w:rFonts w:ascii="Book Antiqua" w:eastAsia="Book Antiqua" w:hAnsi="Book Antiqua" w:cs="Book Antiqua"/>
          <w:color w:val="000000"/>
        </w:rPr>
        <w:t xml:space="preserve">However, it has been demonstrated that these liposomal formulations lose their selectivity over the time, due to the exposure to blood proteins, and their toxic effect increases. As shown by </w:t>
      </w:r>
      <w:proofErr w:type="spellStart"/>
      <w:r w:rsidRPr="00131545">
        <w:rPr>
          <w:rFonts w:ascii="Book Antiqua" w:eastAsia="Book Antiqua" w:hAnsi="Book Antiqua" w:cs="Book Antiqua"/>
          <w:color w:val="000000"/>
        </w:rPr>
        <w:t>Mirshafiee</w:t>
      </w:r>
      <w:proofErr w:type="spellEnd"/>
      <w:r w:rsidRPr="00131545">
        <w:rPr>
          <w:rFonts w:ascii="Book Antiqua" w:eastAsia="Book Antiqua" w:hAnsi="Book Antiqua" w:cs="Book Antiqua"/>
          <w:color w:val="000000"/>
        </w:rPr>
        <w:t xml:space="preserve"> and colleagues, after exposure to plasma, NPs present significant inhibition (up to 94%) of their targeting ability. This inhibition is due to the </w:t>
      </w:r>
      <w:r w:rsidRPr="00131545">
        <w:rPr>
          <w:rFonts w:ascii="Book Antiqua" w:eastAsia="Book Antiqua" w:hAnsi="Book Antiqua" w:cs="Book Antiqua"/>
          <w:color w:val="000000"/>
        </w:rPr>
        <w:lastRenderedPageBreak/>
        <w:t xml:space="preserve">formation of the PC that impairs the biodistribution and the cellular uptake of the NPs, and to the effect of the organic filters (liver and </w:t>
      </w:r>
      <w:proofErr w:type="gramStart"/>
      <w:r w:rsidRPr="00131545">
        <w:rPr>
          <w:rFonts w:ascii="Book Antiqua" w:eastAsia="Book Antiqua" w:hAnsi="Book Antiqua" w:cs="Book Antiqua"/>
          <w:color w:val="000000"/>
        </w:rPr>
        <w:t>spleen)</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21]</w:t>
      </w:r>
      <w:r w:rsidRPr="00131545">
        <w:rPr>
          <w:rFonts w:ascii="Book Antiqua" w:eastAsia="Book Antiqua" w:hAnsi="Book Antiqua" w:cs="Book Antiqua"/>
          <w:color w:val="000000"/>
        </w:rPr>
        <w:t>.</w:t>
      </w:r>
    </w:p>
    <w:p w14:paraId="780F93A1" w14:textId="77777777" w:rsidR="00A77B3E" w:rsidRPr="00131545" w:rsidRDefault="004B0714" w:rsidP="003413BC">
      <w:pPr>
        <w:spacing w:line="360" w:lineRule="auto"/>
        <w:ind w:firstLineChars="100" w:firstLine="240"/>
        <w:jc w:val="both"/>
      </w:pPr>
      <w:r w:rsidRPr="00131545">
        <w:rPr>
          <w:rFonts w:ascii="Book Antiqua" w:eastAsia="Book Antiqua" w:hAnsi="Book Antiqua" w:cs="Book Antiqua"/>
          <w:color w:val="000000"/>
        </w:rPr>
        <w:t xml:space="preserve">Nonetheless, Liu demonstrated in PDAC animal models that, when compared with liposomes, mesoporous silica nanoparticles (MSNs) improve irinotecan loading and </w:t>
      </w:r>
      <w:proofErr w:type="gramStart"/>
      <w:r w:rsidRPr="00131545">
        <w:rPr>
          <w:rFonts w:ascii="Book Antiqua" w:eastAsia="Book Antiqua" w:hAnsi="Book Antiqua" w:cs="Book Antiqua"/>
          <w:color w:val="000000"/>
        </w:rPr>
        <w:t>efficacy</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22]</w:t>
      </w:r>
      <w:r w:rsidRPr="00131545">
        <w:rPr>
          <w:rFonts w:ascii="Book Antiqua" w:eastAsia="Book Antiqua" w:hAnsi="Book Antiqua" w:cs="Book Antiqua"/>
          <w:color w:val="000000"/>
        </w:rPr>
        <w:t xml:space="preserve">. More in detail, the Author developed a supported lipid bilayer coated MSN carrier with increased loading capacity and cancer cells killing ability when compared to the conventional liposomal formulation. Furthermore, these nanocarriers showed improved stability decreasing the irinotecan toxicity by the reduction of the systemic leakage of the drug. The MSN carrier developed by Liu and coworkers was also more efficient in the treatment of pancreatic cancer metastatic cells and, according to the Author opinion, could be used in FOLFIRINOX regimen treatment for PDAC. </w:t>
      </w:r>
    </w:p>
    <w:p w14:paraId="089F8A18" w14:textId="77777777" w:rsidR="00A77B3E" w:rsidRPr="00131545" w:rsidRDefault="004B0714" w:rsidP="00231E94">
      <w:pPr>
        <w:spacing w:line="360" w:lineRule="auto"/>
        <w:ind w:firstLineChars="100" w:firstLine="240"/>
        <w:jc w:val="both"/>
      </w:pPr>
      <w:r w:rsidRPr="00131545">
        <w:rPr>
          <w:rFonts w:ascii="Book Antiqua" w:eastAsia="Book Antiqua" w:hAnsi="Book Antiqua" w:cs="Book Antiqua"/>
          <w:color w:val="000000"/>
        </w:rPr>
        <w:t xml:space="preserve">NP albumin-bound paclitaxel, better known in clinical practice as nab-paclitaxel or </w:t>
      </w:r>
      <w:proofErr w:type="spellStart"/>
      <w:r w:rsidRPr="00131545">
        <w:rPr>
          <w:rFonts w:ascii="Book Antiqua" w:eastAsia="Book Antiqua" w:hAnsi="Book Antiqua" w:cs="Book Antiqua"/>
          <w:color w:val="000000"/>
        </w:rPr>
        <w:t>abraxane</w:t>
      </w:r>
      <w:proofErr w:type="spellEnd"/>
      <w:r w:rsidRPr="00131545">
        <w:rPr>
          <w:rFonts w:ascii="Book Antiqua" w:eastAsia="Book Antiqua" w:hAnsi="Book Antiqua" w:cs="Book Antiqua"/>
          <w:color w:val="000000"/>
        </w:rPr>
        <w:t>, is the newest drug approved for PDAC treatment and is widely used in association with gemcitabine in gem-</w:t>
      </w:r>
      <w:proofErr w:type="spellStart"/>
      <w:r w:rsidRPr="00131545">
        <w:rPr>
          <w:rFonts w:ascii="Book Antiqua" w:eastAsia="Book Antiqua" w:hAnsi="Book Antiqua" w:cs="Book Antiqua"/>
          <w:color w:val="000000"/>
        </w:rPr>
        <w:t>abraxane</w:t>
      </w:r>
      <w:proofErr w:type="spellEnd"/>
      <w:r w:rsidRPr="00131545">
        <w:rPr>
          <w:rFonts w:ascii="Book Antiqua" w:eastAsia="Book Antiqua" w:hAnsi="Book Antiqua" w:cs="Book Antiqua"/>
          <w:color w:val="000000"/>
        </w:rPr>
        <w:t xml:space="preserve"> combined therapeutic </w:t>
      </w:r>
      <w:proofErr w:type="gramStart"/>
      <w:r w:rsidRPr="00131545">
        <w:rPr>
          <w:rFonts w:ascii="Book Antiqua" w:eastAsia="Book Antiqua" w:hAnsi="Book Antiqua" w:cs="Book Antiqua"/>
          <w:color w:val="000000"/>
        </w:rPr>
        <w:t>settings</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23]</w:t>
      </w:r>
      <w:r w:rsidRPr="00131545">
        <w:rPr>
          <w:rFonts w:ascii="Book Antiqua" w:eastAsia="Book Antiqua" w:hAnsi="Book Antiqua" w:cs="Book Antiqua"/>
          <w:color w:val="000000"/>
        </w:rPr>
        <w:t>.</w:t>
      </w:r>
    </w:p>
    <w:p w14:paraId="6B815EE8" w14:textId="77777777" w:rsidR="00A77B3E" w:rsidRPr="00131545" w:rsidRDefault="004B0714" w:rsidP="00B04BE5">
      <w:pPr>
        <w:spacing w:line="360" w:lineRule="auto"/>
        <w:ind w:firstLineChars="100" w:firstLine="240"/>
        <w:jc w:val="both"/>
      </w:pPr>
      <w:r w:rsidRPr="00131545">
        <w:rPr>
          <w:rFonts w:ascii="Book Antiqua" w:eastAsia="Book Antiqua" w:hAnsi="Book Antiqua" w:cs="Book Antiqua"/>
          <w:color w:val="000000"/>
        </w:rPr>
        <w:t xml:space="preserve">As demonstrated in mice by Meng </w:t>
      </w:r>
      <w:r w:rsidRPr="00131545">
        <w:rPr>
          <w:rFonts w:ascii="Book Antiqua" w:eastAsia="Book Antiqua" w:hAnsi="Book Antiqua" w:cs="Book Antiqua"/>
          <w:i/>
          <w:iCs/>
          <w:color w:val="000000"/>
        </w:rPr>
        <w:t xml:space="preserve">et </w:t>
      </w:r>
      <w:proofErr w:type="gramStart"/>
      <w:r w:rsidRPr="00131545">
        <w:rPr>
          <w:rFonts w:ascii="Book Antiqua" w:eastAsia="Book Antiqua" w:hAnsi="Book Antiqua" w:cs="Book Antiqua"/>
          <w:i/>
          <w:iCs/>
          <w:color w:val="000000"/>
        </w:rPr>
        <w:t>al</w:t>
      </w:r>
      <w:r w:rsidR="00B04BE5" w:rsidRPr="00131545">
        <w:rPr>
          <w:rFonts w:ascii="Book Antiqua" w:eastAsia="Book Antiqua" w:hAnsi="Book Antiqua" w:cs="Book Antiqua"/>
          <w:color w:val="000000"/>
          <w:szCs w:val="30"/>
          <w:vertAlign w:val="superscript"/>
        </w:rPr>
        <w:t>[</w:t>
      </w:r>
      <w:proofErr w:type="gramEnd"/>
      <w:r w:rsidR="00B04BE5" w:rsidRPr="00131545">
        <w:rPr>
          <w:rFonts w:ascii="Book Antiqua" w:eastAsia="Book Antiqua" w:hAnsi="Book Antiqua" w:cs="Book Antiqua"/>
          <w:color w:val="000000"/>
          <w:szCs w:val="30"/>
          <w:vertAlign w:val="superscript"/>
        </w:rPr>
        <w:t>24]</w:t>
      </w:r>
      <w:r w:rsidRPr="00131545">
        <w:rPr>
          <w:rFonts w:ascii="Book Antiqua" w:eastAsia="Book Antiqua" w:hAnsi="Book Antiqua" w:cs="Book Antiqua"/>
          <w:color w:val="000000"/>
        </w:rPr>
        <w:t xml:space="preserve"> in 2015, coated bilayer MSNs can also improve the synergic delivery of gemcitabine and paclitaxel in human PDACs.</w:t>
      </w:r>
    </w:p>
    <w:p w14:paraId="5D22E038" w14:textId="77777777" w:rsidR="00A77B3E" w:rsidRPr="00131545" w:rsidRDefault="004B0714" w:rsidP="00C72B65">
      <w:pPr>
        <w:spacing w:line="360" w:lineRule="auto"/>
        <w:ind w:firstLineChars="100" w:firstLine="240"/>
        <w:jc w:val="both"/>
      </w:pPr>
      <w:r w:rsidRPr="00131545">
        <w:rPr>
          <w:rFonts w:ascii="Book Antiqua" w:eastAsia="Book Antiqua" w:hAnsi="Book Antiqua" w:cs="Book Antiqua"/>
          <w:color w:val="000000"/>
        </w:rPr>
        <w:t xml:space="preserve">In this paper, Meng also focused on the role that MSN nanocarriers have in overcoming the challenges of PDAC stromal barrier and abnormal perfusion that have been widely recognized among the main factors contributing to the failure of oncological treatments. </w:t>
      </w:r>
    </w:p>
    <w:p w14:paraId="1E009A97" w14:textId="77777777" w:rsidR="00A77B3E" w:rsidRPr="00131545" w:rsidRDefault="004B0714" w:rsidP="00DD29F1">
      <w:pPr>
        <w:spacing w:line="360" w:lineRule="auto"/>
        <w:ind w:firstLineChars="100" w:firstLine="240"/>
        <w:jc w:val="both"/>
      </w:pPr>
      <w:proofErr w:type="gramStart"/>
      <w:r w:rsidRPr="00131545">
        <w:rPr>
          <w:rFonts w:ascii="Book Antiqua" w:eastAsia="Book Antiqua" w:hAnsi="Book Antiqua" w:cs="Book Antiqua"/>
          <w:color w:val="000000"/>
        </w:rPr>
        <w:t>On the basis of</w:t>
      </w:r>
      <w:proofErr w:type="gramEnd"/>
      <w:r w:rsidRPr="00131545">
        <w:rPr>
          <w:rFonts w:ascii="Book Antiqua" w:eastAsia="Book Antiqua" w:hAnsi="Book Antiqua" w:cs="Book Antiqua"/>
          <w:color w:val="000000"/>
        </w:rPr>
        <w:t xml:space="preserve"> the interesting results obtained using MSNs, these NPs have been tested also in the immunotherapy for PDAC. MSNs loaded with oxaliplatin and </w:t>
      </w:r>
      <w:proofErr w:type="spellStart"/>
      <w:r w:rsidRPr="00131545">
        <w:rPr>
          <w:rFonts w:ascii="Book Antiqua" w:eastAsia="Book Antiqua" w:hAnsi="Book Antiqua" w:cs="Book Antiqua"/>
          <w:color w:val="000000"/>
        </w:rPr>
        <w:t>indoximod</w:t>
      </w:r>
      <w:proofErr w:type="spellEnd"/>
      <w:r w:rsidRPr="00131545">
        <w:rPr>
          <w:rFonts w:ascii="Book Antiqua" w:eastAsia="Book Antiqua" w:hAnsi="Book Antiqua" w:cs="Book Antiqua"/>
          <w:color w:val="000000"/>
        </w:rPr>
        <w:t xml:space="preserve">, an inhibitor of immunosuppressive indoleamine 2,3-dioxygenase, showed their ability in improving innate and adaptative immunity against PDAC in vaccination approaches, systemic and local </w:t>
      </w:r>
      <w:proofErr w:type="gramStart"/>
      <w:r w:rsidRPr="00131545">
        <w:rPr>
          <w:rFonts w:ascii="Book Antiqua" w:eastAsia="Book Antiqua" w:hAnsi="Book Antiqua" w:cs="Book Antiqua"/>
          <w:color w:val="000000"/>
        </w:rPr>
        <w:t>administration</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25]</w:t>
      </w:r>
      <w:r w:rsidR="00FE0F6F" w:rsidRPr="00131545">
        <w:rPr>
          <w:rFonts w:ascii="Book Antiqua" w:hAnsi="Book Antiqua" w:cs="Book Antiqua" w:hint="eastAsia"/>
          <w:color w:val="000000"/>
          <w:szCs w:val="30"/>
          <w:lang w:eastAsia="zh-CN"/>
        </w:rPr>
        <w:t>.</w:t>
      </w:r>
      <w:r w:rsidRPr="00131545">
        <w:rPr>
          <w:rFonts w:ascii="Book Antiqua" w:eastAsia="Book Antiqua" w:hAnsi="Book Antiqua" w:cs="Book Antiqua"/>
          <w:color w:val="000000"/>
        </w:rPr>
        <w:t xml:space="preserve"> The Authors also reported the innovation of using a nanocarrier to produce a synergistic immune response by the concomitant delivery of an immunogenic cell death stimulus and interfering in immune suppression.</w:t>
      </w:r>
    </w:p>
    <w:p w14:paraId="183748F5" w14:textId="77777777" w:rsidR="00A77B3E" w:rsidRPr="00131545" w:rsidRDefault="004B0714" w:rsidP="00FE0F6F">
      <w:pPr>
        <w:spacing w:line="360" w:lineRule="auto"/>
        <w:ind w:firstLineChars="100" w:firstLine="240"/>
        <w:jc w:val="both"/>
      </w:pPr>
      <w:r w:rsidRPr="00131545">
        <w:rPr>
          <w:rFonts w:ascii="Book Antiqua" w:eastAsia="Book Antiqua" w:hAnsi="Book Antiqua" w:cs="Book Antiqua"/>
          <w:color w:val="000000"/>
        </w:rPr>
        <w:t xml:space="preserve">Nevertheless, nanocarriers have been proposed for different gene therapies for PDAC. In this field, NPs can be used to improve the biological availability and selectivity of </w:t>
      </w:r>
      <w:r w:rsidRPr="00131545">
        <w:rPr>
          <w:rFonts w:ascii="Book Antiqua" w:eastAsia="Book Antiqua" w:hAnsi="Book Antiqua" w:cs="Book Antiqua"/>
          <w:color w:val="000000"/>
        </w:rPr>
        <w:lastRenderedPageBreak/>
        <w:t xml:space="preserve">nucleic acids as small interfering RNA (siRNA) or microRNA and reduce the immune system activity against these therapeutic </w:t>
      </w:r>
      <w:proofErr w:type="gramStart"/>
      <w:r w:rsidRPr="00131545">
        <w:rPr>
          <w:rFonts w:ascii="Book Antiqua" w:eastAsia="Book Antiqua" w:hAnsi="Book Antiqua" w:cs="Book Antiqua"/>
          <w:color w:val="000000"/>
        </w:rPr>
        <w:t>agents</w:t>
      </w:r>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26]</w:t>
      </w:r>
      <w:r w:rsidRPr="00131545">
        <w:rPr>
          <w:rFonts w:ascii="Book Antiqua" w:eastAsia="Book Antiqua" w:hAnsi="Book Antiqua" w:cs="Book Antiqua"/>
          <w:color w:val="000000"/>
        </w:rPr>
        <w:t>.</w:t>
      </w:r>
    </w:p>
    <w:p w14:paraId="1BF69807" w14:textId="77777777" w:rsidR="00A77B3E" w:rsidRPr="00131545" w:rsidRDefault="004B0714" w:rsidP="007C58C7">
      <w:pPr>
        <w:spacing w:line="360" w:lineRule="auto"/>
        <w:ind w:firstLineChars="100" w:firstLine="240"/>
        <w:jc w:val="both"/>
      </w:pPr>
      <w:r w:rsidRPr="00131545">
        <w:rPr>
          <w:rFonts w:ascii="Book Antiqua" w:eastAsia="Book Antiqua" w:hAnsi="Book Antiqua" w:cs="Book Antiqua"/>
          <w:color w:val="000000"/>
        </w:rPr>
        <w:t xml:space="preserve">Despite the large number and the quality of advances in NP-based therapies for PDAC, the research for a safe, non-toxic stable, </w:t>
      </w:r>
      <w:proofErr w:type="gramStart"/>
      <w:r w:rsidRPr="00131545">
        <w:rPr>
          <w:rFonts w:ascii="Book Antiqua" w:eastAsia="Book Antiqua" w:hAnsi="Book Antiqua" w:cs="Book Antiqua"/>
          <w:color w:val="000000"/>
        </w:rPr>
        <w:t>biocompatible</w:t>
      </w:r>
      <w:proofErr w:type="gramEnd"/>
      <w:r w:rsidRPr="00131545">
        <w:rPr>
          <w:rFonts w:ascii="Book Antiqua" w:eastAsia="Book Antiqua" w:hAnsi="Book Antiqua" w:cs="Book Antiqua"/>
          <w:color w:val="000000"/>
        </w:rPr>
        <w:t xml:space="preserve"> and biodegradable </w:t>
      </w:r>
      <w:proofErr w:type="spellStart"/>
      <w:r w:rsidRPr="00131545">
        <w:rPr>
          <w:rFonts w:ascii="Book Antiqua" w:eastAsia="Book Antiqua" w:hAnsi="Book Antiqua" w:cs="Book Antiqua"/>
          <w:color w:val="000000"/>
        </w:rPr>
        <w:t>nanovector</w:t>
      </w:r>
      <w:proofErr w:type="spellEnd"/>
      <w:r w:rsidRPr="00131545">
        <w:rPr>
          <w:rFonts w:ascii="Book Antiqua" w:eastAsia="Book Antiqua" w:hAnsi="Book Antiqua" w:cs="Book Antiqua"/>
          <w:color w:val="000000"/>
        </w:rPr>
        <w:t xml:space="preserve"> is still the gap to fill. In this field, chitosan may pave the way for the development of efficient and not toxic drug delivery </w:t>
      </w:r>
      <w:proofErr w:type="gramStart"/>
      <w:r w:rsidRPr="00131545">
        <w:rPr>
          <w:rFonts w:ascii="Book Antiqua" w:eastAsia="Book Antiqua" w:hAnsi="Book Antiqua" w:cs="Book Antiqua"/>
          <w:color w:val="000000"/>
        </w:rPr>
        <w:t>system</w:t>
      </w:r>
      <w:bookmarkStart w:id="24" w:name="OLE_LINK223"/>
      <w:bookmarkStart w:id="25" w:name="OLE_LINK224"/>
      <w:r w:rsidRPr="00131545">
        <w:rPr>
          <w:rFonts w:ascii="Book Antiqua" w:eastAsia="Book Antiqua" w:hAnsi="Book Antiqua" w:cs="Book Antiqua"/>
          <w:color w:val="000000"/>
          <w:szCs w:val="30"/>
          <w:vertAlign w:val="superscript"/>
        </w:rPr>
        <w:t>[</w:t>
      </w:r>
      <w:proofErr w:type="gramEnd"/>
      <w:r w:rsidRPr="00131545">
        <w:rPr>
          <w:rFonts w:ascii="Book Antiqua" w:eastAsia="Book Antiqua" w:hAnsi="Book Antiqua" w:cs="Book Antiqua"/>
          <w:color w:val="000000"/>
          <w:szCs w:val="30"/>
          <w:vertAlign w:val="superscript"/>
        </w:rPr>
        <w:t>27]</w:t>
      </w:r>
      <w:bookmarkEnd w:id="24"/>
      <w:bookmarkEnd w:id="25"/>
      <w:r w:rsidRPr="00131545">
        <w:rPr>
          <w:rFonts w:ascii="Book Antiqua" w:eastAsia="Book Antiqua" w:hAnsi="Book Antiqua" w:cs="Book Antiqua"/>
          <w:color w:val="000000"/>
        </w:rPr>
        <w:t xml:space="preserve">. As reported in the review of </w:t>
      </w:r>
      <w:proofErr w:type="spellStart"/>
      <w:r w:rsidRPr="00131545">
        <w:rPr>
          <w:rFonts w:ascii="Book Antiqua" w:eastAsia="Book Antiqua" w:hAnsi="Book Antiqua" w:cs="Book Antiqua"/>
          <w:color w:val="000000"/>
        </w:rPr>
        <w:t>Sadoughi</w:t>
      </w:r>
      <w:proofErr w:type="spellEnd"/>
      <w:r w:rsidRPr="00131545">
        <w:rPr>
          <w:rFonts w:ascii="Book Antiqua" w:eastAsia="Book Antiqua" w:hAnsi="Book Antiqua" w:cs="Book Antiqua"/>
          <w:color w:val="000000"/>
        </w:rPr>
        <w:t xml:space="preserve"> </w:t>
      </w:r>
      <w:r w:rsidRPr="00131545">
        <w:rPr>
          <w:rFonts w:ascii="Book Antiqua" w:eastAsia="Book Antiqua" w:hAnsi="Book Antiqua" w:cs="Book Antiqua"/>
          <w:i/>
          <w:iCs/>
          <w:color w:val="000000"/>
        </w:rPr>
        <w:t xml:space="preserve">et </w:t>
      </w:r>
      <w:proofErr w:type="gramStart"/>
      <w:r w:rsidRPr="00131545">
        <w:rPr>
          <w:rFonts w:ascii="Book Antiqua" w:eastAsia="Book Antiqua" w:hAnsi="Book Antiqua" w:cs="Book Antiqua"/>
          <w:i/>
          <w:iCs/>
          <w:color w:val="000000"/>
        </w:rPr>
        <w:t>al</w:t>
      </w:r>
      <w:r w:rsidR="00136B85" w:rsidRPr="00131545">
        <w:rPr>
          <w:rFonts w:ascii="Book Antiqua" w:eastAsia="Book Antiqua" w:hAnsi="Book Antiqua" w:cs="Book Antiqua"/>
          <w:color w:val="000000"/>
          <w:szCs w:val="30"/>
          <w:vertAlign w:val="superscript"/>
        </w:rPr>
        <w:t>[</w:t>
      </w:r>
      <w:proofErr w:type="gramEnd"/>
      <w:r w:rsidR="00136B85" w:rsidRPr="00131545">
        <w:rPr>
          <w:rFonts w:ascii="Book Antiqua" w:eastAsia="Book Antiqua" w:hAnsi="Book Antiqua" w:cs="Book Antiqua"/>
          <w:color w:val="000000"/>
          <w:szCs w:val="30"/>
          <w:vertAlign w:val="superscript"/>
        </w:rPr>
        <w:t>27]</w:t>
      </w:r>
      <w:r w:rsidRPr="00131545">
        <w:rPr>
          <w:rFonts w:ascii="Book Antiqua" w:eastAsia="Book Antiqua" w:hAnsi="Book Antiqua" w:cs="Book Antiqua"/>
          <w:color w:val="000000"/>
        </w:rPr>
        <w:t>, chitosan proved its efficacy in PDAC therapy as nanocarrier of both gemcitabine and 5-FU.</w:t>
      </w:r>
    </w:p>
    <w:p w14:paraId="5E3300C9" w14:textId="77777777" w:rsidR="00A77B3E" w:rsidRPr="00131545" w:rsidRDefault="004B0714" w:rsidP="00774418">
      <w:pPr>
        <w:spacing w:line="360" w:lineRule="auto"/>
        <w:ind w:firstLineChars="100" w:firstLine="240"/>
        <w:jc w:val="both"/>
      </w:pPr>
      <w:r w:rsidRPr="00131545">
        <w:rPr>
          <w:rFonts w:ascii="Book Antiqua" w:eastAsia="Book Antiqua" w:hAnsi="Book Antiqua" w:cs="Book Antiqua"/>
          <w:color w:val="000000"/>
        </w:rPr>
        <w:t>All the studies focused on the application of nanotechnology in PDAC therapy considered in this paper have been summarized in Table 2.</w:t>
      </w:r>
    </w:p>
    <w:p w14:paraId="65B1FA5B" w14:textId="77777777" w:rsidR="00A77B3E" w:rsidRPr="00131545" w:rsidRDefault="00A77B3E">
      <w:pPr>
        <w:spacing w:line="360" w:lineRule="auto"/>
        <w:jc w:val="both"/>
      </w:pPr>
    </w:p>
    <w:p w14:paraId="77DE5F01" w14:textId="77777777" w:rsidR="00A77B3E" w:rsidRPr="00131545" w:rsidRDefault="004B0714">
      <w:pPr>
        <w:spacing w:line="360" w:lineRule="auto"/>
        <w:jc w:val="both"/>
      </w:pPr>
      <w:r w:rsidRPr="00131545">
        <w:rPr>
          <w:rFonts w:ascii="Book Antiqua" w:eastAsia="Book Antiqua" w:hAnsi="Book Antiqua" w:cs="Book Antiqua"/>
          <w:b/>
          <w:caps/>
          <w:color w:val="000000"/>
          <w:u w:val="single"/>
        </w:rPr>
        <w:t>CONCLUSION</w:t>
      </w:r>
    </w:p>
    <w:p w14:paraId="28EFA36C" w14:textId="215533E9" w:rsidR="00A77B3E" w:rsidRPr="00131545" w:rsidRDefault="004B0714">
      <w:pPr>
        <w:spacing w:line="360" w:lineRule="auto"/>
        <w:jc w:val="both"/>
      </w:pPr>
      <w:r w:rsidRPr="00131545">
        <w:rPr>
          <w:rFonts w:ascii="Book Antiqua" w:eastAsia="Book Antiqua" w:hAnsi="Book Antiqua" w:cs="Book Antiqua"/>
          <w:color w:val="000000"/>
        </w:rPr>
        <w:t xml:space="preserve">According to this literature review and </w:t>
      </w:r>
      <w:proofErr w:type="gramStart"/>
      <w:r w:rsidRPr="00131545">
        <w:rPr>
          <w:rFonts w:ascii="Book Antiqua" w:eastAsia="Book Antiqua" w:hAnsi="Book Antiqua" w:cs="Book Antiqua"/>
          <w:color w:val="000000"/>
        </w:rPr>
        <w:t>taking into account</w:t>
      </w:r>
      <w:proofErr w:type="gramEnd"/>
      <w:r w:rsidRPr="00131545">
        <w:rPr>
          <w:rFonts w:ascii="Book Antiqua" w:eastAsia="Book Antiqua" w:hAnsi="Book Antiqua" w:cs="Book Antiqua"/>
          <w:color w:val="000000"/>
        </w:rPr>
        <w:t xml:space="preserve"> that potential bias due to possible missing </w:t>
      </w:r>
      <w:r w:rsidR="00526B18" w:rsidRPr="00131545">
        <w:rPr>
          <w:rFonts w:ascii="Book Antiqua" w:eastAsia="Book Antiqua" w:hAnsi="Book Antiqua" w:cs="Book Antiqua"/>
          <w:color w:val="000000"/>
        </w:rPr>
        <w:t>analyzed</w:t>
      </w:r>
      <w:r w:rsidRPr="00131545">
        <w:rPr>
          <w:rFonts w:ascii="Book Antiqua" w:eastAsia="Book Antiqua" w:hAnsi="Book Antiqua" w:cs="Book Antiqua"/>
          <w:color w:val="000000"/>
        </w:rPr>
        <w:t xml:space="preserve"> articles cannot be excluded, NP-based tools seem to be promising in PDAC management.</w:t>
      </w:r>
    </w:p>
    <w:p w14:paraId="0C5D3C08" w14:textId="77777777" w:rsidR="00A77B3E" w:rsidRPr="00131545" w:rsidRDefault="004B0714" w:rsidP="00BE6467">
      <w:pPr>
        <w:spacing w:line="360" w:lineRule="auto"/>
        <w:ind w:firstLineChars="100" w:firstLine="240"/>
        <w:jc w:val="both"/>
      </w:pPr>
      <w:r w:rsidRPr="00131545">
        <w:rPr>
          <w:rFonts w:ascii="Book Antiqua" w:eastAsia="Book Antiqua" w:hAnsi="Book Antiqua" w:cs="Book Antiqua"/>
          <w:color w:val="000000"/>
        </w:rPr>
        <w:t xml:space="preserve">If further confirmed on larger series, results obtained from original and pioneering experiences may lead to the development of fast and cheap tool that could be used for early PDAC detection. </w:t>
      </w:r>
    </w:p>
    <w:p w14:paraId="6FD4B18E" w14:textId="77777777" w:rsidR="00A77B3E" w:rsidRPr="00131545" w:rsidRDefault="004B0714" w:rsidP="00F1009A">
      <w:pPr>
        <w:spacing w:line="360" w:lineRule="auto"/>
        <w:ind w:firstLineChars="100" w:firstLine="240"/>
        <w:jc w:val="both"/>
      </w:pPr>
      <w:r w:rsidRPr="00131545">
        <w:rPr>
          <w:rFonts w:ascii="Book Antiqua" w:eastAsia="Book Antiqua" w:hAnsi="Book Antiqua" w:cs="Book Antiqua"/>
          <w:color w:val="000000"/>
        </w:rPr>
        <w:t xml:space="preserve">Nonetheless, if PDAC </w:t>
      </w:r>
      <w:proofErr w:type="spellStart"/>
      <w:r w:rsidRPr="00131545">
        <w:rPr>
          <w:rFonts w:ascii="Book Antiqua" w:eastAsia="Book Antiqua" w:hAnsi="Book Antiqua" w:cs="Book Antiqua"/>
          <w:color w:val="000000"/>
        </w:rPr>
        <w:t>tumour</w:t>
      </w:r>
      <w:proofErr w:type="spellEnd"/>
      <w:r w:rsidRPr="00131545">
        <w:rPr>
          <w:rFonts w:ascii="Book Antiqua" w:eastAsia="Book Antiqua" w:hAnsi="Book Antiqua" w:cs="Book Antiqua"/>
          <w:color w:val="000000"/>
        </w:rPr>
        <w:t xml:space="preserve"> dimension and presence of metastases will be confirmed relevant in NP-enabled blood test accuracy, nanotechnology could also be used together with standard clinical and pathological staging system; this “molecular” staging may provide useful information for PDAC prognosis and therapy.</w:t>
      </w:r>
    </w:p>
    <w:p w14:paraId="4DAC8CB2" w14:textId="77777777" w:rsidR="00A77B3E" w:rsidRPr="00131545" w:rsidRDefault="004B0714" w:rsidP="00F1009A">
      <w:pPr>
        <w:spacing w:line="360" w:lineRule="auto"/>
        <w:ind w:firstLineChars="100" w:firstLine="240"/>
        <w:jc w:val="both"/>
      </w:pPr>
      <w:r w:rsidRPr="00131545">
        <w:rPr>
          <w:rFonts w:ascii="Book Antiqua" w:eastAsia="Book Antiqua" w:hAnsi="Book Antiqua" w:cs="Book Antiqua"/>
          <w:color w:val="000000"/>
        </w:rPr>
        <w:t xml:space="preserve">Nanotechnologies have already demonstrated their usefulness in improving the therapeutic response to pancreatic cancer. However, future research efforts in this area must on the one hand be aimed at improving nanotechnology interfaces and, on the other hand, answer the unresolved questions relating to the bioavailability and clearance of </w:t>
      </w:r>
      <w:proofErr w:type="spellStart"/>
      <w:r w:rsidRPr="00131545">
        <w:rPr>
          <w:rFonts w:ascii="Book Antiqua" w:eastAsia="Book Antiqua" w:hAnsi="Book Antiqua" w:cs="Book Antiqua"/>
          <w:color w:val="000000"/>
        </w:rPr>
        <w:t>nanovectors</w:t>
      </w:r>
      <w:proofErr w:type="spellEnd"/>
      <w:r w:rsidRPr="00131545">
        <w:rPr>
          <w:rFonts w:ascii="Book Antiqua" w:eastAsia="Book Antiqua" w:hAnsi="Book Antiqua" w:cs="Book Antiqua"/>
          <w:color w:val="000000"/>
        </w:rPr>
        <w:t xml:space="preserve"> in order to increase efficacy and reduce toxic effect. </w:t>
      </w:r>
    </w:p>
    <w:p w14:paraId="6F9E6918" w14:textId="77777777" w:rsidR="00A77B3E" w:rsidRPr="00131545" w:rsidRDefault="004B0714" w:rsidP="00F1009A">
      <w:pPr>
        <w:spacing w:line="360" w:lineRule="auto"/>
        <w:ind w:firstLineChars="100" w:firstLine="240"/>
        <w:jc w:val="both"/>
      </w:pPr>
      <w:r w:rsidRPr="00131545">
        <w:rPr>
          <w:rFonts w:ascii="Book Antiqua" w:eastAsia="Book Antiqua" w:hAnsi="Book Antiqua" w:cs="Book Antiqua"/>
          <w:color w:val="000000"/>
        </w:rPr>
        <w:lastRenderedPageBreak/>
        <w:t>A more accurate understanding of the interactions between NPs and biological fluids represents the prerequisite for ensuring that nanomedicines confirm to be a valid potential weapon against this lethal disease.</w:t>
      </w:r>
    </w:p>
    <w:p w14:paraId="2B32B528" w14:textId="77777777" w:rsidR="00A77B3E" w:rsidRPr="00131545" w:rsidRDefault="00A77B3E">
      <w:pPr>
        <w:spacing w:line="360" w:lineRule="auto"/>
        <w:jc w:val="both"/>
        <w:rPr>
          <w:lang w:eastAsia="zh-CN"/>
        </w:rPr>
      </w:pPr>
    </w:p>
    <w:p w14:paraId="21C1829B" w14:textId="77777777" w:rsidR="00A77B3E" w:rsidRPr="00131545" w:rsidRDefault="004B0714">
      <w:pPr>
        <w:spacing w:line="360" w:lineRule="auto"/>
        <w:jc w:val="both"/>
      </w:pPr>
      <w:r w:rsidRPr="00131545">
        <w:rPr>
          <w:rFonts w:ascii="Book Antiqua" w:eastAsia="Book Antiqua" w:hAnsi="Book Antiqua" w:cs="Book Antiqua"/>
          <w:b/>
          <w:color w:val="000000"/>
        </w:rPr>
        <w:t>REFERENCES</w:t>
      </w:r>
    </w:p>
    <w:p w14:paraId="17BC332D" w14:textId="77777777" w:rsidR="00A77B3E" w:rsidRPr="00131545" w:rsidRDefault="004B0714">
      <w:pPr>
        <w:spacing w:line="360" w:lineRule="auto"/>
        <w:jc w:val="both"/>
      </w:pPr>
      <w:bookmarkStart w:id="26" w:name="OLE_LINK225"/>
      <w:bookmarkStart w:id="27" w:name="OLE_LINK226"/>
      <w:r w:rsidRPr="00131545">
        <w:rPr>
          <w:rFonts w:ascii="Book Antiqua" w:eastAsia="Book Antiqua" w:hAnsi="Book Antiqua" w:cs="Book Antiqua"/>
          <w:color w:val="000000"/>
        </w:rPr>
        <w:t xml:space="preserve">1 </w:t>
      </w:r>
      <w:r w:rsidRPr="00131545">
        <w:rPr>
          <w:rFonts w:ascii="Book Antiqua" w:eastAsia="Book Antiqua" w:hAnsi="Book Antiqua" w:cs="Book Antiqua"/>
          <w:b/>
          <w:bCs/>
          <w:color w:val="000000"/>
        </w:rPr>
        <w:t>He XY</w:t>
      </w:r>
      <w:r w:rsidRPr="00131545">
        <w:rPr>
          <w:rFonts w:ascii="Book Antiqua" w:eastAsia="Book Antiqua" w:hAnsi="Book Antiqua" w:cs="Book Antiqua"/>
          <w:color w:val="000000"/>
        </w:rPr>
        <w:t xml:space="preserve">, Yuan YZ. Advances in pancreatic cancer research: moving towards early detection. </w:t>
      </w:r>
      <w:r w:rsidRPr="00131545">
        <w:rPr>
          <w:rFonts w:ascii="Book Antiqua" w:eastAsia="Book Antiqua" w:hAnsi="Book Antiqua" w:cs="Book Antiqua"/>
          <w:i/>
          <w:iCs/>
          <w:color w:val="000000"/>
        </w:rPr>
        <w:t>World J Gastroenterol</w:t>
      </w:r>
      <w:r w:rsidRPr="00131545">
        <w:rPr>
          <w:rFonts w:ascii="Book Antiqua" w:eastAsia="Book Antiqua" w:hAnsi="Book Antiqua" w:cs="Book Antiqua"/>
          <w:color w:val="000000"/>
        </w:rPr>
        <w:t xml:space="preserve"> 2014; </w:t>
      </w:r>
      <w:r w:rsidRPr="00131545">
        <w:rPr>
          <w:rFonts w:ascii="Book Antiqua" w:eastAsia="Book Antiqua" w:hAnsi="Book Antiqua" w:cs="Book Antiqua"/>
          <w:b/>
          <w:bCs/>
          <w:color w:val="000000"/>
        </w:rPr>
        <w:t>20</w:t>
      </w:r>
      <w:r w:rsidRPr="00131545">
        <w:rPr>
          <w:rFonts w:ascii="Book Antiqua" w:eastAsia="Book Antiqua" w:hAnsi="Book Antiqua" w:cs="Book Antiqua"/>
          <w:color w:val="000000"/>
        </w:rPr>
        <w:t>: 11241-11248 [PMID: 25170208 DOI: 10.3748/</w:t>
      </w:r>
      <w:proofErr w:type="gramStart"/>
      <w:r w:rsidRPr="00131545">
        <w:rPr>
          <w:rFonts w:ascii="Book Antiqua" w:eastAsia="Book Antiqua" w:hAnsi="Book Antiqua" w:cs="Book Antiqua"/>
          <w:color w:val="000000"/>
        </w:rPr>
        <w:t>wjg.v20.i</w:t>
      </w:r>
      <w:proofErr w:type="gramEnd"/>
      <w:r w:rsidRPr="00131545">
        <w:rPr>
          <w:rFonts w:ascii="Book Antiqua" w:eastAsia="Book Antiqua" w:hAnsi="Book Antiqua" w:cs="Book Antiqua"/>
          <w:color w:val="000000"/>
        </w:rPr>
        <w:t>32.11241]</w:t>
      </w:r>
    </w:p>
    <w:p w14:paraId="5CE3D1A5" w14:textId="63AA07F8" w:rsidR="00FA4999" w:rsidRPr="00131545" w:rsidRDefault="00FA4999">
      <w:pPr>
        <w:spacing w:line="360" w:lineRule="auto"/>
        <w:jc w:val="both"/>
        <w:rPr>
          <w:rFonts w:ascii="Book Antiqua" w:hAnsi="Book Antiqua" w:cs="Book Antiqua"/>
          <w:color w:val="000000"/>
          <w:lang w:eastAsia="zh-CN"/>
        </w:rPr>
      </w:pPr>
      <w:r w:rsidRPr="00131545">
        <w:rPr>
          <w:rFonts w:ascii="Book Antiqua" w:eastAsia="Book Antiqua" w:hAnsi="Book Antiqua" w:cs="Book Antiqua"/>
          <w:color w:val="000000"/>
        </w:rPr>
        <w:t xml:space="preserve">2 </w:t>
      </w:r>
      <w:r w:rsidRPr="00131545">
        <w:rPr>
          <w:rFonts w:ascii="Book Antiqua" w:eastAsia="Book Antiqua" w:hAnsi="Book Antiqua" w:cs="Book Antiqua"/>
          <w:b/>
          <w:bCs/>
          <w:color w:val="000000"/>
        </w:rPr>
        <w:t>Yeo TP</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Hruban</w:t>
      </w:r>
      <w:proofErr w:type="spellEnd"/>
      <w:r w:rsidRPr="00131545">
        <w:rPr>
          <w:rFonts w:ascii="Book Antiqua" w:eastAsia="Book Antiqua" w:hAnsi="Book Antiqua" w:cs="Book Antiqua"/>
          <w:color w:val="000000"/>
        </w:rPr>
        <w:t xml:space="preserve"> RH, Leach SD, </w:t>
      </w:r>
      <w:proofErr w:type="spellStart"/>
      <w:r w:rsidRPr="00131545">
        <w:rPr>
          <w:rFonts w:ascii="Book Antiqua" w:eastAsia="Book Antiqua" w:hAnsi="Book Antiqua" w:cs="Book Antiqua"/>
          <w:color w:val="000000"/>
        </w:rPr>
        <w:t>Wilentz</w:t>
      </w:r>
      <w:proofErr w:type="spellEnd"/>
      <w:r w:rsidRPr="00131545">
        <w:rPr>
          <w:rFonts w:ascii="Book Antiqua" w:eastAsia="Book Antiqua" w:hAnsi="Book Antiqua" w:cs="Book Antiqua"/>
          <w:color w:val="000000"/>
        </w:rPr>
        <w:t xml:space="preserve"> RE, Sohn TA, Kern SE, </w:t>
      </w:r>
      <w:proofErr w:type="spellStart"/>
      <w:r w:rsidRPr="00131545">
        <w:rPr>
          <w:rFonts w:ascii="Book Antiqua" w:eastAsia="Book Antiqua" w:hAnsi="Book Antiqua" w:cs="Book Antiqua"/>
          <w:color w:val="000000"/>
        </w:rPr>
        <w:t>Iacobuzio</w:t>
      </w:r>
      <w:proofErr w:type="spellEnd"/>
      <w:r w:rsidRPr="00131545">
        <w:rPr>
          <w:rFonts w:ascii="Book Antiqua" w:eastAsia="Book Antiqua" w:hAnsi="Book Antiqua" w:cs="Book Antiqua"/>
          <w:color w:val="000000"/>
        </w:rPr>
        <w:t xml:space="preserve">-Donahue CA, Maitra A, </w:t>
      </w:r>
      <w:proofErr w:type="spellStart"/>
      <w:r w:rsidRPr="00131545">
        <w:rPr>
          <w:rFonts w:ascii="Book Antiqua" w:eastAsia="Book Antiqua" w:hAnsi="Book Antiqua" w:cs="Book Antiqua"/>
          <w:color w:val="000000"/>
        </w:rPr>
        <w:t>Goggins</w:t>
      </w:r>
      <w:proofErr w:type="spellEnd"/>
      <w:r w:rsidRPr="00131545">
        <w:rPr>
          <w:rFonts w:ascii="Book Antiqua" w:eastAsia="Book Antiqua" w:hAnsi="Book Antiqua" w:cs="Book Antiqua"/>
          <w:color w:val="000000"/>
        </w:rPr>
        <w:t xml:space="preserve"> M, Canto MI, Abrams RA, </w:t>
      </w:r>
      <w:proofErr w:type="spellStart"/>
      <w:r w:rsidRPr="00131545">
        <w:rPr>
          <w:rFonts w:ascii="Book Antiqua" w:eastAsia="Book Antiqua" w:hAnsi="Book Antiqua" w:cs="Book Antiqua"/>
          <w:color w:val="000000"/>
        </w:rPr>
        <w:t>Laheru</w:t>
      </w:r>
      <w:proofErr w:type="spellEnd"/>
      <w:r w:rsidRPr="00131545">
        <w:rPr>
          <w:rFonts w:ascii="Book Antiqua" w:eastAsia="Book Antiqua" w:hAnsi="Book Antiqua" w:cs="Book Antiqua"/>
          <w:color w:val="000000"/>
        </w:rPr>
        <w:t xml:space="preserve"> D, Jaffee EM, Hidalgo M, Yeo CJ. Pancreatic cancer. </w:t>
      </w:r>
      <w:proofErr w:type="spellStart"/>
      <w:r w:rsidRPr="00131545">
        <w:rPr>
          <w:rFonts w:ascii="Book Antiqua" w:eastAsia="Book Antiqua" w:hAnsi="Book Antiqua" w:cs="Book Antiqua"/>
          <w:i/>
          <w:color w:val="000000"/>
        </w:rPr>
        <w:t>Curr</w:t>
      </w:r>
      <w:proofErr w:type="spellEnd"/>
      <w:r w:rsidRPr="00131545">
        <w:rPr>
          <w:rFonts w:ascii="Book Antiqua" w:eastAsia="Book Antiqua" w:hAnsi="Book Antiqua" w:cs="Book Antiqua"/>
          <w:i/>
          <w:color w:val="000000"/>
        </w:rPr>
        <w:t xml:space="preserve"> </w:t>
      </w:r>
      <w:proofErr w:type="spellStart"/>
      <w:r w:rsidRPr="00131545">
        <w:rPr>
          <w:rFonts w:ascii="Book Antiqua" w:eastAsia="Book Antiqua" w:hAnsi="Book Antiqua" w:cs="Book Antiqua"/>
          <w:i/>
          <w:color w:val="000000"/>
        </w:rPr>
        <w:t>Probl</w:t>
      </w:r>
      <w:proofErr w:type="spellEnd"/>
      <w:r w:rsidRPr="00131545">
        <w:rPr>
          <w:rFonts w:ascii="Book Antiqua" w:eastAsia="Book Antiqua" w:hAnsi="Book Antiqua" w:cs="Book Antiqua"/>
          <w:i/>
          <w:color w:val="000000"/>
        </w:rPr>
        <w:t xml:space="preserve"> Cancer</w:t>
      </w:r>
      <w:r w:rsidRPr="00131545">
        <w:rPr>
          <w:rFonts w:ascii="Book Antiqua" w:eastAsia="Book Antiqua" w:hAnsi="Book Antiqua" w:cs="Book Antiqua"/>
          <w:color w:val="000000"/>
        </w:rPr>
        <w:t xml:space="preserve"> 2002;</w:t>
      </w:r>
      <w:r w:rsidR="00491DC5" w:rsidRPr="00131545">
        <w:rPr>
          <w:rFonts w:ascii="Book Antiqua" w:hAnsi="Book Antiqua" w:cs="Book Antiqua" w:hint="eastAsia"/>
          <w:color w:val="000000"/>
          <w:lang w:eastAsia="zh-CN"/>
        </w:rPr>
        <w:t xml:space="preserve"> </w:t>
      </w:r>
      <w:r w:rsidRPr="00131545">
        <w:rPr>
          <w:rFonts w:ascii="Book Antiqua" w:eastAsia="Book Antiqua" w:hAnsi="Book Antiqua" w:cs="Book Antiqua"/>
          <w:b/>
          <w:bCs/>
          <w:color w:val="000000"/>
        </w:rPr>
        <w:t>26</w:t>
      </w:r>
      <w:r w:rsidRPr="00131545">
        <w:rPr>
          <w:rFonts w:ascii="Book Antiqua" w:eastAsia="Book Antiqua" w:hAnsi="Book Antiqua" w:cs="Book Antiqua"/>
          <w:color w:val="000000"/>
        </w:rPr>
        <w:t>:</w:t>
      </w:r>
      <w:r w:rsidR="00491DC5" w:rsidRPr="00131545">
        <w:rPr>
          <w:rFonts w:ascii="Book Antiqua" w:hAnsi="Book Antiqua" w:cs="Book Antiqua" w:hint="eastAsia"/>
          <w:color w:val="000000"/>
          <w:lang w:eastAsia="zh-CN"/>
        </w:rPr>
        <w:t xml:space="preserve"> </w:t>
      </w:r>
      <w:r w:rsidR="00491DC5" w:rsidRPr="00131545">
        <w:rPr>
          <w:rFonts w:ascii="Book Antiqua" w:eastAsia="Book Antiqua" w:hAnsi="Book Antiqua" w:cs="Book Antiqua"/>
          <w:color w:val="000000"/>
        </w:rPr>
        <w:t>176-275</w:t>
      </w:r>
      <w:r w:rsidRPr="00131545">
        <w:rPr>
          <w:rFonts w:ascii="Book Antiqua" w:eastAsia="Book Antiqua" w:hAnsi="Book Antiqua" w:cs="Book Antiqua"/>
          <w:color w:val="000000"/>
        </w:rPr>
        <w:t xml:space="preserve"> </w:t>
      </w:r>
      <w:r w:rsidR="00491DC5" w:rsidRPr="00131545">
        <w:rPr>
          <w:rFonts w:ascii="Book Antiqua" w:hAnsi="Book Antiqua" w:cs="Book Antiqua" w:hint="eastAsia"/>
          <w:color w:val="000000"/>
          <w:lang w:eastAsia="zh-CN"/>
        </w:rPr>
        <w:t>[</w:t>
      </w:r>
      <w:r w:rsidR="00491DC5" w:rsidRPr="00131545">
        <w:rPr>
          <w:rFonts w:ascii="Book Antiqua" w:eastAsia="Book Antiqua" w:hAnsi="Book Antiqua" w:cs="Book Antiqua"/>
          <w:color w:val="000000"/>
        </w:rPr>
        <w:t>PMID: 12399802</w:t>
      </w:r>
      <w:r w:rsidR="00491DC5" w:rsidRPr="00131545">
        <w:rPr>
          <w:rFonts w:ascii="Book Antiqua" w:hAnsi="Book Antiqua" w:cs="Book Antiqua" w:hint="eastAsia"/>
          <w:color w:val="000000"/>
          <w:lang w:eastAsia="zh-CN"/>
        </w:rPr>
        <w:t xml:space="preserve"> DOI</w:t>
      </w:r>
      <w:r w:rsidRPr="00131545">
        <w:rPr>
          <w:rFonts w:ascii="Book Antiqua" w:eastAsia="Book Antiqua" w:hAnsi="Book Antiqua" w:cs="Book Antiqua"/>
          <w:color w:val="000000"/>
        </w:rPr>
        <w:t>: 10.1067/mcn.2002.129579</w:t>
      </w:r>
      <w:r w:rsidR="00491DC5" w:rsidRPr="00131545">
        <w:rPr>
          <w:rFonts w:ascii="Book Antiqua" w:hAnsi="Book Antiqua" w:cs="Book Antiqua" w:hint="eastAsia"/>
          <w:color w:val="000000"/>
          <w:lang w:eastAsia="zh-CN"/>
        </w:rPr>
        <w:t>]</w:t>
      </w:r>
    </w:p>
    <w:p w14:paraId="77B50E11" w14:textId="77777777" w:rsidR="00A77B3E" w:rsidRPr="00131545" w:rsidRDefault="004B0714">
      <w:pPr>
        <w:spacing w:line="360" w:lineRule="auto"/>
        <w:jc w:val="both"/>
      </w:pPr>
      <w:r w:rsidRPr="00131545">
        <w:rPr>
          <w:rFonts w:ascii="Book Antiqua" w:eastAsia="Book Antiqua" w:hAnsi="Book Antiqua" w:cs="Book Antiqua"/>
          <w:color w:val="000000"/>
        </w:rPr>
        <w:t xml:space="preserve">3 </w:t>
      </w:r>
      <w:proofErr w:type="spellStart"/>
      <w:r w:rsidRPr="00131545">
        <w:rPr>
          <w:rFonts w:ascii="Book Antiqua" w:eastAsia="Book Antiqua" w:hAnsi="Book Antiqua" w:cs="Book Antiqua"/>
          <w:b/>
          <w:bCs/>
          <w:color w:val="000000"/>
        </w:rPr>
        <w:t>Adamska</w:t>
      </w:r>
      <w:proofErr w:type="spellEnd"/>
      <w:r w:rsidRPr="00131545">
        <w:rPr>
          <w:rFonts w:ascii="Book Antiqua" w:eastAsia="Book Antiqua" w:hAnsi="Book Antiqua" w:cs="Book Antiqua"/>
          <w:b/>
          <w:bCs/>
          <w:color w:val="000000"/>
        </w:rPr>
        <w:t xml:space="preserve"> A</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Domenichini</w:t>
      </w:r>
      <w:proofErr w:type="spellEnd"/>
      <w:r w:rsidRPr="00131545">
        <w:rPr>
          <w:rFonts w:ascii="Book Antiqua" w:eastAsia="Book Antiqua" w:hAnsi="Book Antiqua" w:cs="Book Antiqua"/>
          <w:color w:val="000000"/>
        </w:rPr>
        <w:t xml:space="preserve"> A, </w:t>
      </w:r>
      <w:proofErr w:type="spellStart"/>
      <w:r w:rsidRPr="00131545">
        <w:rPr>
          <w:rFonts w:ascii="Book Antiqua" w:eastAsia="Book Antiqua" w:hAnsi="Book Antiqua" w:cs="Book Antiqua"/>
          <w:color w:val="000000"/>
        </w:rPr>
        <w:t>Falasca</w:t>
      </w:r>
      <w:proofErr w:type="spellEnd"/>
      <w:r w:rsidRPr="00131545">
        <w:rPr>
          <w:rFonts w:ascii="Book Antiqua" w:eastAsia="Book Antiqua" w:hAnsi="Book Antiqua" w:cs="Book Antiqua"/>
          <w:color w:val="000000"/>
        </w:rPr>
        <w:t xml:space="preserve"> M. Pancreatic Ductal Adenocarcinoma: Current and Evolving Therapies. </w:t>
      </w:r>
      <w:r w:rsidRPr="00131545">
        <w:rPr>
          <w:rFonts w:ascii="Book Antiqua" w:eastAsia="Book Antiqua" w:hAnsi="Book Antiqua" w:cs="Book Antiqua"/>
          <w:i/>
          <w:iCs/>
          <w:color w:val="000000"/>
        </w:rPr>
        <w:t>Int J Mol Sci</w:t>
      </w:r>
      <w:r w:rsidRPr="00131545">
        <w:rPr>
          <w:rFonts w:ascii="Book Antiqua" w:eastAsia="Book Antiqua" w:hAnsi="Book Antiqua" w:cs="Book Antiqua"/>
          <w:color w:val="000000"/>
        </w:rPr>
        <w:t xml:space="preserve"> 2017; </w:t>
      </w:r>
      <w:r w:rsidRPr="00131545">
        <w:rPr>
          <w:rFonts w:ascii="Book Antiqua" w:eastAsia="Book Antiqua" w:hAnsi="Book Antiqua" w:cs="Book Antiqua"/>
          <w:b/>
          <w:bCs/>
          <w:color w:val="000000"/>
        </w:rPr>
        <w:t>18</w:t>
      </w:r>
      <w:r w:rsidRPr="00131545">
        <w:rPr>
          <w:rFonts w:ascii="Book Antiqua" w:eastAsia="Book Antiqua" w:hAnsi="Book Antiqua" w:cs="Book Antiqua"/>
          <w:color w:val="000000"/>
        </w:rPr>
        <w:t xml:space="preserve"> [PMID: 28640192 DOI: 10.3390/ijms18071338]</w:t>
      </w:r>
    </w:p>
    <w:p w14:paraId="77E9A958" w14:textId="77777777" w:rsidR="00A77B3E" w:rsidRPr="00131545" w:rsidRDefault="004B0714">
      <w:pPr>
        <w:spacing w:line="360" w:lineRule="auto"/>
        <w:jc w:val="both"/>
      </w:pPr>
      <w:r w:rsidRPr="00131545">
        <w:rPr>
          <w:rFonts w:ascii="Book Antiqua" w:eastAsia="Book Antiqua" w:hAnsi="Book Antiqua" w:cs="Book Antiqua"/>
          <w:color w:val="000000"/>
        </w:rPr>
        <w:t xml:space="preserve">4 </w:t>
      </w:r>
      <w:r w:rsidRPr="00131545">
        <w:rPr>
          <w:rFonts w:ascii="Book Antiqua" w:eastAsia="Book Antiqua" w:hAnsi="Book Antiqua" w:cs="Book Antiqua"/>
          <w:b/>
          <w:bCs/>
          <w:color w:val="000000"/>
        </w:rPr>
        <w:t>Locker GY</w:t>
      </w:r>
      <w:r w:rsidRPr="00131545">
        <w:rPr>
          <w:rFonts w:ascii="Book Antiqua" w:eastAsia="Book Antiqua" w:hAnsi="Book Antiqua" w:cs="Book Antiqua"/>
          <w:color w:val="000000"/>
        </w:rPr>
        <w:t xml:space="preserve">, Hamilton S, Harris J, Jessup JM, </w:t>
      </w:r>
      <w:proofErr w:type="spellStart"/>
      <w:r w:rsidRPr="00131545">
        <w:rPr>
          <w:rFonts w:ascii="Book Antiqua" w:eastAsia="Book Antiqua" w:hAnsi="Book Antiqua" w:cs="Book Antiqua"/>
          <w:color w:val="000000"/>
        </w:rPr>
        <w:t>Kemeny</w:t>
      </w:r>
      <w:proofErr w:type="spellEnd"/>
      <w:r w:rsidRPr="00131545">
        <w:rPr>
          <w:rFonts w:ascii="Book Antiqua" w:eastAsia="Book Antiqua" w:hAnsi="Book Antiqua" w:cs="Book Antiqua"/>
          <w:color w:val="000000"/>
        </w:rPr>
        <w:t xml:space="preserve"> N, Macdonald JS, Somerfield MR, Hayes DF, Bast RC Jr; ASCO. ASCO 2006 update of recommendations for the use of tumor markers in gastrointestinal cancer. </w:t>
      </w:r>
      <w:r w:rsidRPr="00131545">
        <w:rPr>
          <w:rFonts w:ascii="Book Antiqua" w:eastAsia="Book Antiqua" w:hAnsi="Book Antiqua" w:cs="Book Antiqua"/>
          <w:i/>
          <w:iCs/>
          <w:color w:val="000000"/>
        </w:rPr>
        <w:t>J Clin Oncol</w:t>
      </w:r>
      <w:r w:rsidRPr="00131545">
        <w:rPr>
          <w:rFonts w:ascii="Book Antiqua" w:eastAsia="Book Antiqua" w:hAnsi="Book Antiqua" w:cs="Book Antiqua"/>
          <w:color w:val="000000"/>
        </w:rPr>
        <w:t xml:space="preserve"> 2006; </w:t>
      </w:r>
      <w:r w:rsidRPr="00131545">
        <w:rPr>
          <w:rFonts w:ascii="Book Antiqua" w:eastAsia="Book Antiqua" w:hAnsi="Book Antiqua" w:cs="Book Antiqua"/>
          <w:b/>
          <w:bCs/>
          <w:color w:val="000000"/>
        </w:rPr>
        <w:t>24</w:t>
      </w:r>
      <w:r w:rsidRPr="00131545">
        <w:rPr>
          <w:rFonts w:ascii="Book Antiqua" w:eastAsia="Book Antiqua" w:hAnsi="Book Antiqua" w:cs="Book Antiqua"/>
          <w:color w:val="000000"/>
        </w:rPr>
        <w:t>: 5313-5327 [PMID: 17060676 DOI: 10.1200/JCO.2006.08.2644]</w:t>
      </w:r>
    </w:p>
    <w:p w14:paraId="5A1288E2" w14:textId="77777777" w:rsidR="00A77B3E" w:rsidRPr="00131545" w:rsidRDefault="004B0714">
      <w:pPr>
        <w:spacing w:line="360" w:lineRule="auto"/>
        <w:jc w:val="both"/>
      </w:pPr>
      <w:r w:rsidRPr="00131545">
        <w:rPr>
          <w:rFonts w:ascii="Book Antiqua" w:eastAsia="Book Antiqua" w:hAnsi="Book Antiqua" w:cs="Book Antiqua"/>
          <w:color w:val="000000"/>
        </w:rPr>
        <w:t xml:space="preserve">5 </w:t>
      </w:r>
      <w:r w:rsidRPr="00131545">
        <w:rPr>
          <w:rFonts w:ascii="Book Antiqua" w:eastAsia="Book Antiqua" w:hAnsi="Book Antiqua" w:cs="Book Antiqua"/>
          <w:b/>
          <w:bCs/>
          <w:color w:val="000000"/>
        </w:rPr>
        <w:t>Jimenez-Luna C</w:t>
      </w:r>
      <w:r w:rsidRPr="00131545">
        <w:rPr>
          <w:rFonts w:ascii="Book Antiqua" w:eastAsia="Book Antiqua" w:hAnsi="Book Antiqua" w:cs="Book Antiqua"/>
          <w:color w:val="000000"/>
        </w:rPr>
        <w:t xml:space="preserve">, Torres C, Ortiz R, </w:t>
      </w:r>
      <w:proofErr w:type="spellStart"/>
      <w:r w:rsidRPr="00131545">
        <w:rPr>
          <w:rFonts w:ascii="Book Antiqua" w:eastAsia="Book Antiqua" w:hAnsi="Book Antiqua" w:cs="Book Antiqua"/>
          <w:color w:val="000000"/>
        </w:rPr>
        <w:t>Dieguez</w:t>
      </w:r>
      <w:proofErr w:type="spellEnd"/>
      <w:r w:rsidRPr="00131545">
        <w:rPr>
          <w:rFonts w:ascii="Book Antiqua" w:eastAsia="Book Antiqua" w:hAnsi="Book Antiqua" w:cs="Book Antiqua"/>
          <w:color w:val="000000"/>
        </w:rPr>
        <w:t xml:space="preserve"> C, Martinez-Galan J, </w:t>
      </w:r>
      <w:proofErr w:type="spellStart"/>
      <w:r w:rsidRPr="00131545">
        <w:rPr>
          <w:rFonts w:ascii="Book Antiqua" w:eastAsia="Book Antiqua" w:hAnsi="Book Antiqua" w:cs="Book Antiqua"/>
          <w:color w:val="000000"/>
        </w:rPr>
        <w:t>Melguizo</w:t>
      </w:r>
      <w:proofErr w:type="spellEnd"/>
      <w:r w:rsidRPr="00131545">
        <w:rPr>
          <w:rFonts w:ascii="Book Antiqua" w:eastAsia="Book Antiqua" w:hAnsi="Book Antiqua" w:cs="Book Antiqua"/>
          <w:color w:val="000000"/>
        </w:rPr>
        <w:t xml:space="preserve"> C, </w:t>
      </w:r>
      <w:proofErr w:type="spellStart"/>
      <w:r w:rsidRPr="00131545">
        <w:rPr>
          <w:rFonts w:ascii="Book Antiqua" w:eastAsia="Book Antiqua" w:hAnsi="Book Antiqua" w:cs="Book Antiqua"/>
          <w:color w:val="000000"/>
        </w:rPr>
        <w:t>Prados</w:t>
      </w:r>
      <w:proofErr w:type="spellEnd"/>
      <w:r w:rsidRPr="00131545">
        <w:rPr>
          <w:rFonts w:ascii="Book Antiqua" w:eastAsia="Book Antiqua" w:hAnsi="Book Antiqua" w:cs="Book Antiqua"/>
          <w:color w:val="000000"/>
        </w:rPr>
        <w:t xml:space="preserve"> JC, Caba O. Proteomic biomarkers in body fluids associated with pancreatic cancer. </w:t>
      </w:r>
      <w:proofErr w:type="spellStart"/>
      <w:r w:rsidRPr="00131545">
        <w:rPr>
          <w:rFonts w:ascii="Book Antiqua" w:eastAsia="Book Antiqua" w:hAnsi="Book Antiqua" w:cs="Book Antiqua"/>
          <w:i/>
          <w:iCs/>
          <w:color w:val="000000"/>
        </w:rPr>
        <w:t>Oncotarget</w:t>
      </w:r>
      <w:proofErr w:type="spellEnd"/>
      <w:r w:rsidRPr="00131545">
        <w:rPr>
          <w:rFonts w:ascii="Book Antiqua" w:eastAsia="Book Antiqua" w:hAnsi="Book Antiqua" w:cs="Book Antiqua"/>
          <w:color w:val="000000"/>
        </w:rPr>
        <w:t xml:space="preserve"> 2018; </w:t>
      </w:r>
      <w:r w:rsidRPr="00131545">
        <w:rPr>
          <w:rFonts w:ascii="Book Antiqua" w:eastAsia="Book Antiqua" w:hAnsi="Book Antiqua" w:cs="Book Antiqua"/>
          <w:b/>
          <w:bCs/>
          <w:color w:val="000000"/>
        </w:rPr>
        <w:t>9</w:t>
      </w:r>
      <w:r w:rsidRPr="00131545">
        <w:rPr>
          <w:rFonts w:ascii="Book Antiqua" w:eastAsia="Book Antiqua" w:hAnsi="Book Antiqua" w:cs="Book Antiqua"/>
          <w:color w:val="000000"/>
        </w:rPr>
        <w:t>: 16573-16587 [PMID: 29662668 DOI: 10.18632/oncotarget.24654]</w:t>
      </w:r>
    </w:p>
    <w:p w14:paraId="141A1FF2" w14:textId="77777777" w:rsidR="00A77B3E" w:rsidRPr="00131545" w:rsidRDefault="004B0714">
      <w:pPr>
        <w:spacing w:line="360" w:lineRule="auto"/>
        <w:jc w:val="both"/>
      </w:pPr>
      <w:r w:rsidRPr="00131545">
        <w:rPr>
          <w:rFonts w:ascii="Book Antiqua" w:eastAsia="Book Antiqua" w:hAnsi="Book Antiqua" w:cs="Book Antiqua"/>
          <w:color w:val="000000"/>
        </w:rPr>
        <w:t xml:space="preserve">6 </w:t>
      </w:r>
      <w:proofErr w:type="spellStart"/>
      <w:r w:rsidRPr="00131545">
        <w:rPr>
          <w:rFonts w:ascii="Book Antiqua" w:eastAsia="Book Antiqua" w:hAnsi="Book Antiqua" w:cs="Book Antiqua"/>
          <w:b/>
          <w:bCs/>
          <w:color w:val="000000"/>
        </w:rPr>
        <w:t>Kosack</w:t>
      </w:r>
      <w:proofErr w:type="spellEnd"/>
      <w:r w:rsidRPr="00131545">
        <w:rPr>
          <w:rFonts w:ascii="Book Antiqua" w:eastAsia="Book Antiqua" w:hAnsi="Book Antiqua" w:cs="Book Antiqua"/>
          <w:b/>
          <w:bCs/>
          <w:color w:val="000000"/>
        </w:rPr>
        <w:t xml:space="preserve"> CS</w:t>
      </w:r>
      <w:r w:rsidRPr="00131545">
        <w:rPr>
          <w:rFonts w:ascii="Book Antiqua" w:eastAsia="Book Antiqua" w:hAnsi="Book Antiqua" w:cs="Book Antiqua"/>
          <w:color w:val="000000"/>
        </w:rPr>
        <w:t xml:space="preserve">, Page AL, </w:t>
      </w:r>
      <w:proofErr w:type="spellStart"/>
      <w:r w:rsidRPr="00131545">
        <w:rPr>
          <w:rFonts w:ascii="Book Antiqua" w:eastAsia="Book Antiqua" w:hAnsi="Book Antiqua" w:cs="Book Antiqua"/>
          <w:color w:val="000000"/>
        </w:rPr>
        <w:t>Klatser</w:t>
      </w:r>
      <w:proofErr w:type="spellEnd"/>
      <w:r w:rsidRPr="00131545">
        <w:rPr>
          <w:rFonts w:ascii="Book Antiqua" w:eastAsia="Book Antiqua" w:hAnsi="Book Antiqua" w:cs="Book Antiqua"/>
          <w:color w:val="000000"/>
        </w:rPr>
        <w:t xml:space="preserve"> PR. A guide to aid the selection of diagnostic tests. </w:t>
      </w:r>
      <w:r w:rsidRPr="00131545">
        <w:rPr>
          <w:rFonts w:ascii="Book Antiqua" w:eastAsia="Book Antiqua" w:hAnsi="Book Antiqua" w:cs="Book Antiqua"/>
          <w:i/>
          <w:iCs/>
          <w:color w:val="000000"/>
        </w:rPr>
        <w:t>Bull World Health Organ</w:t>
      </w:r>
      <w:r w:rsidRPr="00131545">
        <w:rPr>
          <w:rFonts w:ascii="Book Antiqua" w:eastAsia="Book Antiqua" w:hAnsi="Book Antiqua" w:cs="Book Antiqua"/>
          <w:color w:val="000000"/>
        </w:rPr>
        <w:t xml:space="preserve"> 2017; </w:t>
      </w:r>
      <w:r w:rsidRPr="00131545">
        <w:rPr>
          <w:rFonts w:ascii="Book Antiqua" w:eastAsia="Book Antiqua" w:hAnsi="Book Antiqua" w:cs="Book Antiqua"/>
          <w:b/>
          <w:bCs/>
          <w:color w:val="000000"/>
        </w:rPr>
        <w:t>95</w:t>
      </w:r>
      <w:r w:rsidRPr="00131545">
        <w:rPr>
          <w:rFonts w:ascii="Book Antiqua" w:eastAsia="Book Antiqua" w:hAnsi="Book Antiqua" w:cs="Book Antiqua"/>
          <w:color w:val="000000"/>
        </w:rPr>
        <w:t>: 639-645 [PMID: 28867844 DOI: 10.2471/BLT.16.187468]</w:t>
      </w:r>
    </w:p>
    <w:p w14:paraId="49483239" w14:textId="7E89A679" w:rsidR="00A77B3E" w:rsidRPr="00131545" w:rsidRDefault="004B0714">
      <w:pPr>
        <w:spacing w:line="360" w:lineRule="auto"/>
        <w:jc w:val="both"/>
      </w:pPr>
      <w:r w:rsidRPr="00131545">
        <w:rPr>
          <w:rFonts w:ascii="Book Antiqua" w:eastAsia="Book Antiqua" w:hAnsi="Book Antiqua" w:cs="Book Antiqua"/>
          <w:color w:val="000000"/>
        </w:rPr>
        <w:t xml:space="preserve">7 </w:t>
      </w:r>
      <w:proofErr w:type="spellStart"/>
      <w:r w:rsidRPr="00131545">
        <w:rPr>
          <w:rFonts w:ascii="Book Antiqua" w:eastAsia="Book Antiqua" w:hAnsi="Book Antiqua" w:cs="Book Antiqua"/>
          <w:b/>
          <w:bCs/>
          <w:color w:val="000000"/>
        </w:rPr>
        <w:t>Mucciolo</w:t>
      </w:r>
      <w:proofErr w:type="spellEnd"/>
      <w:r w:rsidRPr="00131545">
        <w:rPr>
          <w:rFonts w:ascii="Book Antiqua" w:eastAsia="Book Antiqua" w:hAnsi="Book Antiqua" w:cs="Book Antiqua"/>
          <w:b/>
          <w:bCs/>
          <w:color w:val="000000"/>
        </w:rPr>
        <w:t xml:space="preserve"> G,</w:t>
      </w:r>
      <w:r w:rsidRPr="00131545">
        <w:rPr>
          <w:rFonts w:ascii="Book Antiqua" w:eastAsia="Book Antiqua" w:hAnsi="Book Antiqua" w:cs="Book Antiqua"/>
          <w:color w:val="000000"/>
        </w:rPr>
        <w:t xml:space="preserve"> Roux C, </w:t>
      </w:r>
      <w:proofErr w:type="spellStart"/>
      <w:r w:rsidRPr="00131545">
        <w:rPr>
          <w:rFonts w:ascii="Book Antiqua" w:eastAsia="Book Antiqua" w:hAnsi="Book Antiqua" w:cs="Book Antiqua"/>
          <w:color w:val="000000"/>
        </w:rPr>
        <w:t>Scagliotti</w:t>
      </w:r>
      <w:proofErr w:type="spellEnd"/>
      <w:r w:rsidRPr="00131545">
        <w:rPr>
          <w:rFonts w:ascii="Book Antiqua" w:eastAsia="Book Antiqua" w:hAnsi="Book Antiqua" w:cs="Book Antiqua"/>
          <w:color w:val="000000"/>
        </w:rPr>
        <w:t xml:space="preserve"> A, </w:t>
      </w:r>
      <w:proofErr w:type="spellStart"/>
      <w:r w:rsidRPr="00131545">
        <w:rPr>
          <w:rFonts w:ascii="Book Antiqua" w:eastAsia="Book Antiqua" w:hAnsi="Book Antiqua" w:cs="Book Antiqua"/>
          <w:color w:val="000000"/>
        </w:rPr>
        <w:t>Brugiapaglia</w:t>
      </w:r>
      <w:proofErr w:type="spellEnd"/>
      <w:r w:rsidRPr="00131545">
        <w:rPr>
          <w:rFonts w:ascii="Book Antiqua" w:eastAsia="Book Antiqua" w:hAnsi="Book Antiqua" w:cs="Book Antiqua"/>
          <w:color w:val="000000"/>
        </w:rPr>
        <w:t xml:space="preserve"> S, </w:t>
      </w:r>
      <w:proofErr w:type="spellStart"/>
      <w:r w:rsidRPr="00131545">
        <w:rPr>
          <w:rFonts w:ascii="Book Antiqua" w:eastAsia="Book Antiqua" w:hAnsi="Book Antiqua" w:cs="Book Antiqua"/>
          <w:color w:val="000000"/>
        </w:rPr>
        <w:t>Novelli</w:t>
      </w:r>
      <w:proofErr w:type="spellEnd"/>
      <w:r w:rsidRPr="00131545">
        <w:rPr>
          <w:rFonts w:ascii="Book Antiqua" w:eastAsia="Book Antiqua" w:hAnsi="Book Antiqua" w:cs="Book Antiqua"/>
          <w:color w:val="000000"/>
        </w:rPr>
        <w:t xml:space="preserve"> F, Cappello P. The dark side of immunotherapy: pancreatic cancer.</w:t>
      </w:r>
      <w:r w:rsidRPr="00131545">
        <w:rPr>
          <w:rFonts w:ascii="Book Antiqua" w:eastAsia="Book Antiqua" w:hAnsi="Book Antiqua" w:cs="Book Antiqua"/>
          <w:i/>
          <w:color w:val="000000"/>
        </w:rPr>
        <w:t xml:space="preserve"> Cancer Drug Resist</w:t>
      </w:r>
      <w:r w:rsidR="001A4AE8" w:rsidRPr="00131545">
        <w:rPr>
          <w:rFonts w:ascii="Book Antiqua" w:eastAsia="Book Antiqua" w:hAnsi="Book Antiqua" w:cs="Book Antiqua"/>
          <w:i/>
          <w:color w:val="000000"/>
        </w:rPr>
        <w:t xml:space="preserve"> </w:t>
      </w:r>
      <w:r w:rsidR="00C91858" w:rsidRPr="00131545">
        <w:rPr>
          <w:rFonts w:ascii="Book Antiqua" w:eastAsia="Book Antiqua" w:hAnsi="Book Antiqua" w:cs="Book Antiqua"/>
          <w:color w:val="000000"/>
        </w:rPr>
        <w:t xml:space="preserve">2020; </w:t>
      </w:r>
      <w:r w:rsidR="00C91858" w:rsidRPr="00131545">
        <w:rPr>
          <w:rFonts w:ascii="Book Antiqua" w:eastAsia="Book Antiqua" w:hAnsi="Book Antiqua" w:cs="Book Antiqua"/>
          <w:b/>
          <w:color w:val="000000"/>
        </w:rPr>
        <w:t>3</w:t>
      </w:r>
      <w:r w:rsidRPr="00131545">
        <w:rPr>
          <w:rFonts w:ascii="Book Antiqua" w:eastAsia="Book Antiqua" w:hAnsi="Book Antiqua" w:cs="Book Antiqua"/>
          <w:color w:val="000000"/>
        </w:rPr>
        <w:t>: 491-520 [DOI: 10.20517/cdr.2020.13]</w:t>
      </w:r>
    </w:p>
    <w:p w14:paraId="71BB8E18" w14:textId="77777777" w:rsidR="00A77B3E" w:rsidRPr="00131545" w:rsidRDefault="004B0714">
      <w:pPr>
        <w:spacing w:line="360" w:lineRule="auto"/>
        <w:jc w:val="both"/>
      </w:pPr>
      <w:r w:rsidRPr="00131545">
        <w:rPr>
          <w:rFonts w:ascii="Book Antiqua" w:eastAsia="Book Antiqua" w:hAnsi="Book Antiqua" w:cs="Book Antiqua"/>
          <w:color w:val="000000"/>
        </w:rPr>
        <w:lastRenderedPageBreak/>
        <w:t xml:space="preserve">8 </w:t>
      </w:r>
      <w:proofErr w:type="spellStart"/>
      <w:r w:rsidRPr="00131545">
        <w:rPr>
          <w:rFonts w:ascii="Book Antiqua" w:eastAsia="Book Antiqua" w:hAnsi="Book Antiqua" w:cs="Book Antiqua"/>
          <w:b/>
          <w:bCs/>
          <w:color w:val="000000"/>
        </w:rPr>
        <w:t>Walkey</w:t>
      </w:r>
      <w:proofErr w:type="spellEnd"/>
      <w:r w:rsidRPr="00131545">
        <w:rPr>
          <w:rFonts w:ascii="Book Antiqua" w:eastAsia="Book Antiqua" w:hAnsi="Book Antiqua" w:cs="Book Antiqua"/>
          <w:b/>
          <w:bCs/>
          <w:color w:val="000000"/>
        </w:rPr>
        <w:t xml:space="preserve"> CD</w:t>
      </w:r>
      <w:r w:rsidRPr="00131545">
        <w:rPr>
          <w:rFonts w:ascii="Book Antiqua" w:eastAsia="Book Antiqua" w:hAnsi="Book Antiqua" w:cs="Book Antiqua"/>
          <w:color w:val="000000"/>
        </w:rPr>
        <w:t xml:space="preserve">, Chan WC. Understanding and controlling the interaction of nanomaterials with proteins in a physiological environment. </w:t>
      </w:r>
      <w:r w:rsidRPr="00131545">
        <w:rPr>
          <w:rFonts w:ascii="Book Antiqua" w:eastAsia="Book Antiqua" w:hAnsi="Book Antiqua" w:cs="Book Antiqua"/>
          <w:i/>
          <w:iCs/>
          <w:color w:val="000000"/>
        </w:rPr>
        <w:t>Chem Soc Rev</w:t>
      </w:r>
      <w:r w:rsidRPr="00131545">
        <w:rPr>
          <w:rFonts w:ascii="Book Antiqua" w:eastAsia="Book Antiqua" w:hAnsi="Book Antiqua" w:cs="Book Antiqua"/>
          <w:color w:val="000000"/>
        </w:rPr>
        <w:t xml:space="preserve"> 2012; </w:t>
      </w:r>
      <w:r w:rsidRPr="00131545">
        <w:rPr>
          <w:rFonts w:ascii="Book Antiqua" w:eastAsia="Book Antiqua" w:hAnsi="Book Antiqua" w:cs="Book Antiqua"/>
          <w:b/>
          <w:bCs/>
          <w:color w:val="000000"/>
        </w:rPr>
        <w:t>41</w:t>
      </w:r>
      <w:r w:rsidRPr="00131545">
        <w:rPr>
          <w:rFonts w:ascii="Book Antiqua" w:eastAsia="Book Antiqua" w:hAnsi="Book Antiqua" w:cs="Book Antiqua"/>
          <w:color w:val="000000"/>
        </w:rPr>
        <w:t>: 2780-2799 [PMID: 22086677 DOI: 10.1039/c1cs15233e]</w:t>
      </w:r>
    </w:p>
    <w:p w14:paraId="4347234F" w14:textId="77777777" w:rsidR="00A77B3E" w:rsidRPr="00131545" w:rsidRDefault="004B0714">
      <w:pPr>
        <w:spacing w:line="360" w:lineRule="auto"/>
        <w:jc w:val="both"/>
      </w:pPr>
      <w:r w:rsidRPr="00131545">
        <w:rPr>
          <w:rFonts w:ascii="Book Antiqua" w:eastAsia="Book Antiqua" w:hAnsi="Book Antiqua" w:cs="Book Antiqua"/>
          <w:color w:val="000000"/>
        </w:rPr>
        <w:t xml:space="preserve">9 </w:t>
      </w:r>
      <w:proofErr w:type="spellStart"/>
      <w:r w:rsidRPr="00131545">
        <w:rPr>
          <w:rFonts w:ascii="Book Antiqua" w:eastAsia="Book Antiqua" w:hAnsi="Book Antiqua" w:cs="Book Antiqua"/>
          <w:b/>
          <w:bCs/>
          <w:color w:val="000000"/>
        </w:rPr>
        <w:t>Tenzer</w:t>
      </w:r>
      <w:proofErr w:type="spellEnd"/>
      <w:r w:rsidRPr="00131545">
        <w:rPr>
          <w:rFonts w:ascii="Book Antiqua" w:eastAsia="Book Antiqua" w:hAnsi="Book Antiqua" w:cs="Book Antiqua"/>
          <w:b/>
          <w:bCs/>
          <w:color w:val="000000"/>
        </w:rPr>
        <w:t xml:space="preserve"> S</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Docter</w:t>
      </w:r>
      <w:proofErr w:type="spellEnd"/>
      <w:r w:rsidRPr="00131545">
        <w:rPr>
          <w:rFonts w:ascii="Book Antiqua" w:eastAsia="Book Antiqua" w:hAnsi="Book Antiqua" w:cs="Book Antiqua"/>
          <w:color w:val="000000"/>
        </w:rPr>
        <w:t xml:space="preserve"> D, </w:t>
      </w:r>
      <w:proofErr w:type="spellStart"/>
      <w:r w:rsidRPr="00131545">
        <w:rPr>
          <w:rFonts w:ascii="Book Antiqua" w:eastAsia="Book Antiqua" w:hAnsi="Book Antiqua" w:cs="Book Antiqua"/>
          <w:color w:val="000000"/>
        </w:rPr>
        <w:t>Kuharev</w:t>
      </w:r>
      <w:proofErr w:type="spellEnd"/>
      <w:r w:rsidRPr="00131545">
        <w:rPr>
          <w:rFonts w:ascii="Book Antiqua" w:eastAsia="Book Antiqua" w:hAnsi="Book Antiqua" w:cs="Book Antiqua"/>
          <w:color w:val="000000"/>
        </w:rPr>
        <w:t xml:space="preserve"> J, </w:t>
      </w:r>
      <w:proofErr w:type="spellStart"/>
      <w:r w:rsidRPr="00131545">
        <w:rPr>
          <w:rFonts w:ascii="Book Antiqua" w:eastAsia="Book Antiqua" w:hAnsi="Book Antiqua" w:cs="Book Antiqua"/>
          <w:color w:val="000000"/>
        </w:rPr>
        <w:t>Musyanovych</w:t>
      </w:r>
      <w:proofErr w:type="spellEnd"/>
      <w:r w:rsidRPr="00131545">
        <w:rPr>
          <w:rFonts w:ascii="Book Antiqua" w:eastAsia="Book Antiqua" w:hAnsi="Book Antiqua" w:cs="Book Antiqua"/>
          <w:color w:val="000000"/>
        </w:rPr>
        <w:t xml:space="preserve"> A, </w:t>
      </w:r>
      <w:proofErr w:type="spellStart"/>
      <w:r w:rsidRPr="00131545">
        <w:rPr>
          <w:rFonts w:ascii="Book Antiqua" w:eastAsia="Book Antiqua" w:hAnsi="Book Antiqua" w:cs="Book Antiqua"/>
          <w:color w:val="000000"/>
        </w:rPr>
        <w:t>Fetz</w:t>
      </w:r>
      <w:proofErr w:type="spellEnd"/>
      <w:r w:rsidRPr="00131545">
        <w:rPr>
          <w:rFonts w:ascii="Book Antiqua" w:eastAsia="Book Antiqua" w:hAnsi="Book Antiqua" w:cs="Book Antiqua"/>
          <w:color w:val="000000"/>
        </w:rPr>
        <w:t xml:space="preserve"> V, Hecht R, Schlenk F, Fischer D, </w:t>
      </w:r>
      <w:proofErr w:type="spellStart"/>
      <w:r w:rsidRPr="00131545">
        <w:rPr>
          <w:rFonts w:ascii="Book Antiqua" w:eastAsia="Book Antiqua" w:hAnsi="Book Antiqua" w:cs="Book Antiqua"/>
          <w:color w:val="000000"/>
        </w:rPr>
        <w:t>Kiouptsi</w:t>
      </w:r>
      <w:proofErr w:type="spellEnd"/>
      <w:r w:rsidRPr="00131545">
        <w:rPr>
          <w:rFonts w:ascii="Book Antiqua" w:eastAsia="Book Antiqua" w:hAnsi="Book Antiqua" w:cs="Book Antiqua"/>
          <w:color w:val="000000"/>
        </w:rPr>
        <w:t xml:space="preserve"> K, Reinhardt C, </w:t>
      </w:r>
      <w:proofErr w:type="spellStart"/>
      <w:r w:rsidRPr="00131545">
        <w:rPr>
          <w:rFonts w:ascii="Book Antiqua" w:eastAsia="Book Antiqua" w:hAnsi="Book Antiqua" w:cs="Book Antiqua"/>
          <w:color w:val="000000"/>
        </w:rPr>
        <w:t>Landfester</w:t>
      </w:r>
      <w:proofErr w:type="spellEnd"/>
      <w:r w:rsidRPr="00131545">
        <w:rPr>
          <w:rFonts w:ascii="Book Antiqua" w:eastAsia="Book Antiqua" w:hAnsi="Book Antiqua" w:cs="Book Antiqua"/>
          <w:color w:val="000000"/>
        </w:rPr>
        <w:t xml:space="preserve"> K, </w:t>
      </w:r>
      <w:proofErr w:type="spellStart"/>
      <w:r w:rsidRPr="00131545">
        <w:rPr>
          <w:rFonts w:ascii="Book Antiqua" w:eastAsia="Book Antiqua" w:hAnsi="Book Antiqua" w:cs="Book Antiqua"/>
          <w:color w:val="000000"/>
        </w:rPr>
        <w:t>Schild</w:t>
      </w:r>
      <w:proofErr w:type="spellEnd"/>
      <w:r w:rsidRPr="00131545">
        <w:rPr>
          <w:rFonts w:ascii="Book Antiqua" w:eastAsia="Book Antiqua" w:hAnsi="Book Antiqua" w:cs="Book Antiqua"/>
          <w:color w:val="000000"/>
        </w:rPr>
        <w:t xml:space="preserve"> H, </w:t>
      </w:r>
      <w:proofErr w:type="spellStart"/>
      <w:r w:rsidRPr="00131545">
        <w:rPr>
          <w:rFonts w:ascii="Book Antiqua" w:eastAsia="Book Antiqua" w:hAnsi="Book Antiqua" w:cs="Book Antiqua"/>
          <w:color w:val="000000"/>
        </w:rPr>
        <w:t>Maskos</w:t>
      </w:r>
      <w:proofErr w:type="spellEnd"/>
      <w:r w:rsidRPr="00131545">
        <w:rPr>
          <w:rFonts w:ascii="Book Antiqua" w:eastAsia="Book Antiqua" w:hAnsi="Book Antiqua" w:cs="Book Antiqua"/>
          <w:color w:val="000000"/>
        </w:rPr>
        <w:t xml:space="preserve"> M, Knauer SK, </w:t>
      </w:r>
      <w:proofErr w:type="spellStart"/>
      <w:r w:rsidRPr="00131545">
        <w:rPr>
          <w:rFonts w:ascii="Book Antiqua" w:eastAsia="Book Antiqua" w:hAnsi="Book Antiqua" w:cs="Book Antiqua"/>
          <w:color w:val="000000"/>
        </w:rPr>
        <w:t>Stauber</w:t>
      </w:r>
      <w:proofErr w:type="spellEnd"/>
      <w:r w:rsidRPr="00131545">
        <w:rPr>
          <w:rFonts w:ascii="Book Antiqua" w:eastAsia="Book Antiqua" w:hAnsi="Book Antiqua" w:cs="Book Antiqua"/>
          <w:color w:val="000000"/>
        </w:rPr>
        <w:t xml:space="preserve"> RH. Rapid formation of plasma protein corona critically affects nanoparticle pathophysiology. </w:t>
      </w:r>
      <w:r w:rsidRPr="00131545">
        <w:rPr>
          <w:rFonts w:ascii="Book Antiqua" w:eastAsia="Book Antiqua" w:hAnsi="Book Antiqua" w:cs="Book Antiqua"/>
          <w:i/>
          <w:iCs/>
          <w:color w:val="000000"/>
        </w:rPr>
        <w:t xml:space="preserve">Nat </w:t>
      </w:r>
      <w:proofErr w:type="spellStart"/>
      <w:r w:rsidRPr="00131545">
        <w:rPr>
          <w:rFonts w:ascii="Book Antiqua" w:eastAsia="Book Antiqua" w:hAnsi="Book Antiqua" w:cs="Book Antiqua"/>
          <w:i/>
          <w:iCs/>
          <w:color w:val="000000"/>
        </w:rPr>
        <w:t>Nanotechnol</w:t>
      </w:r>
      <w:proofErr w:type="spellEnd"/>
      <w:r w:rsidRPr="00131545">
        <w:rPr>
          <w:rFonts w:ascii="Book Antiqua" w:eastAsia="Book Antiqua" w:hAnsi="Book Antiqua" w:cs="Book Antiqua"/>
          <w:color w:val="000000"/>
        </w:rPr>
        <w:t xml:space="preserve"> 2013; </w:t>
      </w:r>
      <w:r w:rsidRPr="00131545">
        <w:rPr>
          <w:rFonts w:ascii="Book Antiqua" w:eastAsia="Book Antiqua" w:hAnsi="Book Antiqua" w:cs="Book Antiqua"/>
          <w:b/>
          <w:bCs/>
          <w:color w:val="000000"/>
        </w:rPr>
        <w:t>8</w:t>
      </w:r>
      <w:r w:rsidRPr="00131545">
        <w:rPr>
          <w:rFonts w:ascii="Book Antiqua" w:eastAsia="Book Antiqua" w:hAnsi="Book Antiqua" w:cs="Book Antiqua"/>
          <w:color w:val="000000"/>
        </w:rPr>
        <w:t>: 772-781 [PMID: 24056901 DOI: 10.1038/nnano.2013.181]</w:t>
      </w:r>
    </w:p>
    <w:p w14:paraId="1B225974" w14:textId="2ADDCF20" w:rsidR="00A77B3E" w:rsidRPr="00131545" w:rsidRDefault="004B0714">
      <w:pPr>
        <w:spacing w:line="360" w:lineRule="auto"/>
        <w:jc w:val="both"/>
      </w:pPr>
      <w:r w:rsidRPr="00131545">
        <w:rPr>
          <w:rFonts w:ascii="Book Antiqua" w:eastAsia="Book Antiqua" w:hAnsi="Book Antiqua" w:cs="Book Antiqua"/>
          <w:color w:val="000000"/>
        </w:rPr>
        <w:t xml:space="preserve">10 </w:t>
      </w:r>
      <w:proofErr w:type="spellStart"/>
      <w:r w:rsidRPr="00131545">
        <w:rPr>
          <w:rFonts w:ascii="Book Antiqua" w:eastAsia="Book Antiqua" w:hAnsi="Book Antiqua" w:cs="Book Antiqua"/>
          <w:b/>
          <w:bCs/>
          <w:color w:val="000000"/>
        </w:rPr>
        <w:t>Monopoli</w:t>
      </w:r>
      <w:proofErr w:type="spellEnd"/>
      <w:r w:rsidRPr="00131545">
        <w:rPr>
          <w:rFonts w:ascii="Book Antiqua" w:eastAsia="Book Antiqua" w:hAnsi="Book Antiqua" w:cs="Book Antiqua"/>
          <w:b/>
          <w:bCs/>
          <w:color w:val="000000"/>
        </w:rPr>
        <w:t xml:space="preserve"> MP</w:t>
      </w:r>
      <w:r w:rsidRPr="00131545">
        <w:rPr>
          <w:rFonts w:ascii="Book Antiqua" w:eastAsia="Book Antiqua" w:hAnsi="Book Antiqua" w:cs="Book Antiqua"/>
          <w:color w:val="000000"/>
        </w:rPr>
        <w:t xml:space="preserve">, Aberg C, </w:t>
      </w:r>
      <w:proofErr w:type="spellStart"/>
      <w:r w:rsidRPr="00131545">
        <w:rPr>
          <w:rFonts w:ascii="Book Antiqua" w:eastAsia="Book Antiqua" w:hAnsi="Book Antiqua" w:cs="Book Antiqua"/>
          <w:color w:val="000000"/>
        </w:rPr>
        <w:t>Salvati</w:t>
      </w:r>
      <w:proofErr w:type="spellEnd"/>
      <w:r w:rsidRPr="00131545">
        <w:rPr>
          <w:rFonts w:ascii="Book Antiqua" w:eastAsia="Book Antiqua" w:hAnsi="Book Antiqua" w:cs="Book Antiqua"/>
          <w:color w:val="000000"/>
        </w:rPr>
        <w:t xml:space="preserve"> A, Dawson KA. Biomolecular coronas provide the biological identity of nanosized materials. </w:t>
      </w:r>
      <w:r w:rsidRPr="00131545">
        <w:rPr>
          <w:rFonts w:ascii="Book Antiqua" w:eastAsia="Book Antiqua" w:hAnsi="Book Antiqua" w:cs="Book Antiqua"/>
          <w:i/>
          <w:iCs/>
          <w:color w:val="000000"/>
        </w:rPr>
        <w:t xml:space="preserve">Nat </w:t>
      </w:r>
      <w:proofErr w:type="spellStart"/>
      <w:r w:rsidRPr="00131545">
        <w:rPr>
          <w:rFonts w:ascii="Book Antiqua" w:eastAsia="Book Antiqua" w:hAnsi="Book Antiqua" w:cs="Book Antiqua"/>
          <w:i/>
          <w:iCs/>
          <w:color w:val="000000"/>
        </w:rPr>
        <w:t>Nanotechnol</w:t>
      </w:r>
      <w:proofErr w:type="spellEnd"/>
      <w:r w:rsidRPr="00131545">
        <w:rPr>
          <w:rFonts w:ascii="Book Antiqua" w:eastAsia="Book Antiqua" w:hAnsi="Book Antiqua" w:cs="Book Antiqua"/>
          <w:color w:val="000000"/>
        </w:rPr>
        <w:t xml:space="preserve"> 2012; </w:t>
      </w:r>
      <w:r w:rsidRPr="00131545">
        <w:rPr>
          <w:rFonts w:ascii="Book Antiqua" w:eastAsia="Book Antiqua" w:hAnsi="Book Antiqua" w:cs="Book Antiqua"/>
          <w:b/>
          <w:bCs/>
          <w:color w:val="000000"/>
        </w:rPr>
        <w:t>7</w:t>
      </w:r>
      <w:r w:rsidRPr="00131545">
        <w:rPr>
          <w:rFonts w:ascii="Book Antiqua" w:eastAsia="Book Antiqua" w:hAnsi="Book Antiqua" w:cs="Book Antiqua"/>
          <w:color w:val="000000"/>
        </w:rPr>
        <w:t>: 779-786 [PMID: 23212</w:t>
      </w:r>
      <w:r w:rsidR="00BF646A" w:rsidRPr="00131545">
        <w:rPr>
          <w:rFonts w:ascii="Book Antiqua" w:eastAsia="Book Antiqua" w:hAnsi="Book Antiqua" w:cs="Book Antiqua"/>
          <w:color w:val="000000"/>
        </w:rPr>
        <w:t>421 DOI: 10.1038/nnano.2012.207</w:t>
      </w:r>
      <w:r w:rsidRPr="00131545">
        <w:rPr>
          <w:rFonts w:ascii="Book Antiqua" w:eastAsia="Book Antiqua" w:hAnsi="Book Antiqua" w:cs="Book Antiqua"/>
          <w:color w:val="000000"/>
        </w:rPr>
        <w:t>]</w:t>
      </w:r>
    </w:p>
    <w:p w14:paraId="0FCE831F" w14:textId="77777777" w:rsidR="00A77B3E" w:rsidRPr="00131545" w:rsidRDefault="004B0714">
      <w:pPr>
        <w:spacing w:line="360" w:lineRule="auto"/>
        <w:jc w:val="both"/>
      </w:pPr>
      <w:r w:rsidRPr="00131545">
        <w:rPr>
          <w:rFonts w:ascii="Book Antiqua" w:eastAsia="Book Antiqua" w:hAnsi="Book Antiqua" w:cs="Book Antiqua"/>
          <w:color w:val="000000"/>
        </w:rPr>
        <w:t xml:space="preserve">11 </w:t>
      </w:r>
      <w:proofErr w:type="spellStart"/>
      <w:r w:rsidRPr="00131545">
        <w:rPr>
          <w:rFonts w:ascii="Book Antiqua" w:eastAsia="Book Antiqua" w:hAnsi="Book Antiqua" w:cs="Book Antiqua"/>
          <w:b/>
          <w:bCs/>
          <w:color w:val="000000"/>
        </w:rPr>
        <w:t>Corbo</w:t>
      </w:r>
      <w:proofErr w:type="spellEnd"/>
      <w:r w:rsidRPr="00131545">
        <w:rPr>
          <w:rFonts w:ascii="Book Antiqua" w:eastAsia="Book Antiqua" w:hAnsi="Book Antiqua" w:cs="Book Antiqua"/>
          <w:b/>
          <w:bCs/>
          <w:color w:val="000000"/>
        </w:rPr>
        <w:t xml:space="preserve"> C</w:t>
      </w:r>
      <w:r w:rsidRPr="00131545">
        <w:rPr>
          <w:rFonts w:ascii="Book Antiqua" w:eastAsia="Book Antiqua" w:hAnsi="Book Antiqua" w:cs="Book Antiqua"/>
          <w:color w:val="000000"/>
        </w:rPr>
        <w:t xml:space="preserve">, Molinaro R, Tabatabaei M, </w:t>
      </w:r>
      <w:proofErr w:type="spellStart"/>
      <w:r w:rsidRPr="00131545">
        <w:rPr>
          <w:rFonts w:ascii="Book Antiqua" w:eastAsia="Book Antiqua" w:hAnsi="Book Antiqua" w:cs="Book Antiqua"/>
          <w:color w:val="000000"/>
        </w:rPr>
        <w:t>Farokhzad</w:t>
      </w:r>
      <w:proofErr w:type="spellEnd"/>
      <w:r w:rsidRPr="00131545">
        <w:rPr>
          <w:rFonts w:ascii="Book Antiqua" w:eastAsia="Book Antiqua" w:hAnsi="Book Antiqua" w:cs="Book Antiqua"/>
          <w:color w:val="000000"/>
        </w:rPr>
        <w:t xml:space="preserve"> OC, </w:t>
      </w:r>
      <w:proofErr w:type="spellStart"/>
      <w:r w:rsidRPr="00131545">
        <w:rPr>
          <w:rFonts w:ascii="Book Antiqua" w:eastAsia="Book Antiqua" w:hAnsi="Book Antiqua" w:cs="Book Antiqua"/>
          <w:color w:val="000000"/>
        </w:rPr>
        <w:t>Mahmoudi</w:t>
      </w:r>
      <w:proofErr w:type="spellEnd"/>
      <w:r w:rsidRPr="00131545">
        <w:rPr>
          <w:rFonts w:ascii="Book Antiqua" w:eastAsia="Book Antiqua" w:hAnsi="Book Antiqua" w:cs="Book Antiqua"/>
          <w:color w:val="000000"/>
        </w:rPr>
        <w:t xml:space="preserve"> M. Personalized protein corona on nanoparticles and its clinical implications. </w:t>
      </w:r>
      <w:proofErr w:type="spellStart"/>
      <w:r w:rsidRPr="00131545">
        <w:rPr>
          <w:rFonts w:ascii="Book Antiqua" w:eastAsia="Book Antiqua" w:hAnsi="Book Antiqua" w:cs="Book Antiqua"/>
          <w:i/>
          <w:iCs/>
          <w:color w:val="000000"/>
        </w:rPr>
        <w:t>Biomater</w:t>
      </w:r>
      <w:proofErr w:type="spellEnd"/>
      <w:r w:rsidRPr="00131545">
        <w:rPr>
          <w:rFonts w:ascii="Book Antiqua" w:eastAsia="Book Antiqua" w:hAnsi="Book Antiqua" w:cs="Book Antiqua"/>
          <w:i/>
          <w:iCs/>
          <w:color w:val="000000"/>
        </w:rPr>
        <w:t xml:space="preserve"> Sci</w:t>
      </w:r>
      <w:r w:rsidRPr="00131545">
        <w:rPr>
          <w:rFonts w:ascii="Book Antiqua" w:eastAsia="Book Antiqua" w:hAnsi="Book Antiqua" w:cs="Book Antiqua"/>
          <w:color w:val="000000"/>
        </w:rPr>
        <w:t xml:space="preserve"> 2017; </w:t>
      </w:r>
      <w:r w:rsidRPr="00131545">
        <w:rPr>
          <w:rFonts w:ascii="Book Antiqua" w:eastAsia="Book Antiqua" w:hAnsi="Book Antiqua" w:cs="Book Antiqua"/>
          <w:b/>
          <w:bCs/>
          <w:color w:val="000000"/>
        </w:rPr>
        <w:t>5</w:t>
      </w:r>
      <w:r w:rsidRPr="00131545">
        <w:rPr>
          <w:rFonts w:ascii="Book Antiqua" w:eastAsia="Book Antiqua" w:hAnsi="Book Antiqua" w:cs="Book Antiqua"/>
          <w:color w:val="000000"/>
        </w:rPr>
        <w:t>: 378-387 [PMID: 28133653 DOI: 10.1039/c6bm00921b]</w:t>
      </w:r>
    </w:p>
    <w:p w14:paraId="0088F6C9" w14:textId="77777777" w:rsidR="00A77B3E" w:rsidRPr="00131545" w:rsidRDefault="004B0714">
      <w:pPr>
        <w:spacing w:line="360" w:lineRule="auto"/>
        <w:jc w:val="both"/>
      </w:pPr>
      <w:r w:rsidRPr="00131545">
        <w:rPr>
          <w:rFonts w:ascii="Book Antiqua" w:eastAsia="Book Antiqua" w:hAnsi="Book Antiqua" w:cs="Book Antiqua"/>
          <w:color w:val="000000"/>
        </w:rPr>
        <w:t xml:space="preserve">12 </w:t>
      </w:r>
      <w:r w:rsidRPr="00131545">
        <w:rPr>
          <w:rFonts w:ascii="Book Antiqua" w:eastAsia="Book Antiqua" w:hAnsi="Book Antiqua" w:cs="Book Antiqua"/>
          <w:b/>
          <w:bCs/>
          <w:color w:val="000000"/>
        </w:rPr>
        <w:t>Zheng T</w:t>
      </w:r>
      <w:r w:rsidRPr="00131545">
        <w:rPr>
          <w:rFonts w:ascii="Book Antiqua" w:eastAsia="Book Antiqua" w:hAnsi="Book Antiqua" w:cs="Book Antiqua"/>
          <w:color w:val="000000"/>
        </w:rPr>
        <w:t xml:space="preserve">, Pierre-Pierre N, Yan X, </w:t>
      </w:r>
      <w:proofErr w:type="spellStart"/>
      <w:r w:rsidRPr="00131545">
        <w:rPr>
          <w:rFonts w:ascii="Book Antiqua" w:eastAsia="Book Antiqua" w:hAnsi="Book Antiqua" w:cs="Book Antiqua"/>
          <w:color w:val="000000"/>
        </w:rPr>
        <w:t>Huo</w:t>
      </w:r>
      <w:proofErr w:type="spellEnd"/>
      <w:r w:rsidRPr="00131545">
        <w:rPr>
          <w:rFonts w:ascii="Book Antiqua" w:eastAsia="Book Antiqua" w:hAnsi="Book Antiqua" w:cs="Book Antiqua"/>
          <w:color w:val="000000"/>
        </w:rPr>
        <w:t xml:space="preserve"> Q, </w:t>
      </w:r>
      <w:proofErr w:type="spellStart"/>
      <w:r w:rsidRPr="00131545">
        <w:rPr>
          <w:rFonts w:ascii="Book Antiqua" w:eastAsia="Book Antiqua" w:hAnsi="Book Antiqua" w:cs="Book Antiqua"/>
          <w:color w:val="000000"/>
        </w:rPr>
        <w:t>Almodovar</w:t>
      </w:r>
      <w:proofErr w:type="spellEnd"/>
      <w:r w:rsidRPr="00131545">
        <w:rPr>
          <w:rFonts w:ascii="Book Antiqua" w:eastAsia="Book Antiqua" w:hAnsi="Book Antiqua" w:cs="Book Antiqua"/>
          <w:color w:val="000000"/>
        </w:rPr>
        <w:t xml:space="preserve"> AJ, Valerio F, Rivera-Ramirez I, Griffith E, Decker DD, Chen S, Zhu N. Gold nanoparticle-enabled blood test for </w:t>
      </w:r>
      <w:proofErr w:type="gramStart"/>
      <w:r w:rsidRPr="00131545">
        <w:rPr>
          <w:rFonts w:ascii="Book Antiqua" w:eastAsia="Book Antiqua" w:hAnsi="Book Antiqua" w:cs="Book Antiqua"/>
          <w:color w:val="000000"/>
        </w:rPr>
        <w:t>early stage</w:t>
      </w:r>
      <w:proofErr w:type="gramEnd"/>
      <w:r w:rsidRPr="00131545">
        <w:rPr>
          <w:rFonts w:ascii="Book Antiqua" w:eastAsia="Book Antiqua" w:hAnsi="Book Antiqua" w:cs="Book Antiqua"/>
          <w:color w:val="000000"/>
        </w:rPr>
        <w:t xml:space="preserve"> cancer detection and risk assessment. </w:t>
      </w:r>
      <w:r w:rsidRPr="00131545">
        <w:rPr>
          <w:rFonts w:ascii="Book Antiqua" w:eastAsia="Book Antiqua" w:hAnsi="Book Antiqua" w:cs="Book Antiqua"/>
          <w:i/>
          <w:iCs/>
          <w:color w:val="000000"/>
        </w:rPr>
        <w:t>ACS Appl Mater Interfaces</w:t>
      </w:r>
      <w:r w:rsidRPr="00131545">
        <w:rPr>
          <w:rFonts w:ascii="Book Antiqua" w:eastAsia="Book Antiqua" w:hAnsi="Book Antiqua" w:cs="Book Antiqua"/>
          <w:color w:val="000000"/>
        </w:rPr>
        <w:t xml:space="preserve"> 2015; </w:t>
      </w:r>
      <w:r w:rsidRPr="00131545">
        <w:rPr>
          <w:rFonts w:ascii="Book Antiqua" w:eastAsia="Book Antiqua" w:hAnsi="Book Antiqua" w:cs="Book Antiqua"/>
          <w:b/>
          <w:bCs/>
          <w:color w:val="000000"/>
        </w:rPr>
        <w:t>7</w:t>
      </w:r>
      <w:r w:rsidRPr="00131545">
        <w:rPr>
          <w:rFonts w:ascii="Book Antiqua" w:eastAsia="Book Antiqua" w:hAnsi="Book Antiqua" w:cs="Book Antiqua"/>
          <w:color w:val="000000"/>
        </w:rPr>
        <w:t>: 6819-6827 [PMID: 25757512 DOI: 10.1021/acsami.5b00371]</w:t>
      </w:r>
    </w:p>
    <w:p w14:paraId="21702B2D" w14:textId="1CFB4495" w:rsidR="00A77B3E" w:rsidRPr="00131545" w:rsidRDefault="004B0714">
      <w:pPr>
        <w:spacing w:line="360" w:lineRule="auto"/>
        <w:jc w:val="both"/>
      </w:pPr>
      <w:r w:rsidRPr="00131545">
        <w:rPr>
          <w:rFonts w:ascii="Book Antiqua" w:eastAsia="Book Antiqua" w:hAnsi="Book Antiqua" w:cs="Book Antiqua"/>
          <w:color w:val="000000"/>
        </w:rPr>
        <w:t xml:space="preserve">13 </w:t>
      </w:r>
      <w:proofErr w:type="spellStart"/>
      <w:r w:rsidRPr="00131545">
        <w:rPr>
          <w:rFonts w:ascii="Book Antiqua" w:eastAsia="Book Antiqua" w:hAnsi="Book Antiqua" w:cs="Book Antiqua"/>
          <w:b/>
          <w:bCs/>
          <w:color w:val="000000"/>
        </w:rPr>
        <w:t>Künzel</w:t>
      </w:r>
      <w:proofErr w:type="spellEnd"/>
      <w:r w:rsidRPr="00131545">
        <w:rPr>
          <w:rFonts w:ascii="Book Antiqua" w:eastAsia="Book Antiqua" w:hAnsi="Book Antiqua" w:cs="Book Antiqua"/>
          <w:b/>
          <w:bCs/>
          <w:color w:val="000000"/>
        </w:rPr>
        <w:t xml:space="preserve"> J</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Gribko</w:t>
      </w:r>
      <w:proofErr w:type="spellEnd"/>
      <w:r w:rsidRPr="00131545">
        <w:rPr>
          <w:rFonts w:ascii="Book Antiqua" w:eastAsia="Book Antiqua" w:hAnsi="Book Antiqua" w:cs="Book Antiqua"/>
          <w:color w:val="000000"/>
        </w:rPr>
        <w:t xml:space="preserve"> A, Lu Q, </w:t>
      </w:r>
      <w:proofErr w:type="spellStart"/>
      <w:r w:rsidRPr="00131545">
        <w:rPr>
          <w:rFonts w:ascii="Book Antiqua" w:eastAsia="Book Antiqua" w:hAnsi="Book Antiqua" w:cs="Book Antiqua"/>
          <w:color w:val="000000"/>
        </w:rPr>
        <w:t>Stauber</w:t>
      </w:r>
      <w:proofErr w:type="spellEnd"/>
      <w:r w:rsidRPr="00131545">
        <w:rPr>
          <w:rFonts w:ascii="Book Antiqua" w:eastAsia="Book Antiqua" w:hAnsi="Book Antiqua" w:cs="Book Antiqua"/>
          <w:color w:val="000000"/>
        </w:rPr>
        <w:t xml:space="preserve"> RH, </w:t>
      </w:r>
      <w:proofErr w:type="spellStart"/>
      <w:r w:rsidRPr="00131545">
        <w:rPr>
          <w:rFonts w:ascii="Book Antiqua" w:eastAsia="Book Antiqua" w:hAnsi="Book Antiqua" w:cs="Book Antiqua"/>
          <w:color w:val="000000"/>
        </w:rPr>
        <w:t>Wünsch</w:t>
      </w:r>
      <w:proofErr w:type="spellEnd"/>
      <w:r w:rsidRPr="00131545">
        <w:rPr>
          <w:rFonts w:ascii="Book Antiqua" w:eastAsia="Book Antiqua" w:hAnsi="Book Antiqua" w:cs="Book Antiqua"/>
          <w:color w:val="000000"/>
        </w:rPr>
        <w:t xml:space="preserve"> D. Nanomedical detection and downstream analysis of circulating tumor cells in head and neck patients. </w:t>
      </w:r>
      <w:r w:rsidRPr="00131545">
        <w:rPr>
          <w:rFonts w:ascii="Book Antiqua" w:eastAsia="Book Antiqua" w:hAnsi="Book Antiqua" w:cs="Book Antiqua"/>
          <w:i/>
          <w:iCs/>
          <w:color w:val="000000"/>
        </w:rPr>
        <w:t>Biol Chem</w:t>
      </w:r>
      <w:r w:rsidRPr="00131545">
        <w:rPr>
          <w:rFonts w:ascii="Book Antiqua" w:eastAsia="Book Antiqua" w:hAnsi="Book Antiqua" w:cs="Book Antiqua"/>
          <w:color w:val="000000"/>
        </w:rPr>
        <w:t xml:space="preserve"> 2019; </w:t>
      </w:r>
      <w:r w:rsidRPr="00131545">
        <w:rPr>
          <w:rFonts w:ascii="Book Antiqua" w:eastAsia="Book Antiqua" w:hAnsi="Book Antiqua" w:cs="Book Antiqua"/>
          <w:b/>
          <w:bCs/>
          <w:color w:val="000000"/>
        </w:rPr>
        <w:t>400</w:t>
      </w:r>
      <w:r w:rsidRPr="00131545">
        <w:rPr>
          <w:rFonts w:ascii="Book Antiqua" w:eastAsia="Book Antiqua" w:hAnsi="Book Antiqua" w:cs="Book Antiqua"/>
          <w:color w:val="000000"/>
        </w:rPr>
        <w:t>: 1465-1479 [PMID: 3090</w:t>
      </w:r>
      <w:r w:rsidR="00BF646A" w:rsidRPr="00131545">
        <w:rPr>
          <w:rFonts w:ascii="Book Antiqua" w:eastAsia="Book Antiqua" w:hAnsi="Book Antiqua" w:cs="Book Antiqua"/>
          <w:color w:val="000000"/>
        </w:rPr>
        <w:t>3749 DOI: 10.1515/hsz-2019-0141</w:t>
      </w:r>
      <w:r w:rsidRPr="00131545">
        <w:rPr>
          <w:rFonts w:ascii="Book Antiqua" w:eastAsia="Book Antiqua" w:hAnsi="Book Antiqua" w:cs="Book Antiqua"/>
          <w:color w:val="000000"/>
        </w:rPr>
        <w:t>]</w:t>
      </w:r>
    </w:p>
    <w:p w14:paraId="673532FD" w14:textId="77777777" w:rsidR="00A77B3E" w:rsidRPr="00131545" w:rsidRDefault="004B0714">
      <w:pPr>
        <w:spacing w:line="360" w:lineRule="auto"/>
        <w:jc w:val="both"/>
      </w:pPr>
      <w:r w:rsidRPr="00131545">
        <w:rPr>
          <w:rFonts w:ascii="Book Antiqua" w:eastAsia="Book Antiqua" w:hAnsi="Book Antiqua" w:cs="Book Antiqua"/>
          <w:color w:val="000000"/>
        </w:rPr>
        <w:t xml:space="preserve">14 </w:t>
      </w:r>
      <w:proofErr w:type="spellStart"/>
      <w:r w:rsidRPr="00131545">
        <w:rPr>
          <w:rFonts w:ascii="Book Antiqua" w:eastAsia="Book Antiqua" w:hAnsi="Book Antiqua" w:cs="Book Antiqua"/>
          <w:b/>
          <w:bCs/>
          <w:color w:val="000000"/>
        </w:rPr>
        <w:t>Caracciolo</w:t>
      </w:r>
      <w:proofErr w:type="spellEnd"/>
      <w:r w:rsidRPr="00131545">
        <w:rPr>
          <w:rFonts w:ascii="Book Antiqua" w:eastAsia="Book Antiqua" w:hAnsi="Book Antiqua" w:cs="Book Antiqua"/>
          <w:b/>
          <w:bCs/>
          <w:color w:val="000000"/>
        </w:rPr>
        <w:t xml:space="preserve"> G</w:t>
      </w:r>
      <w:r w:rsidRPr="00131545">
        <w:rPr>
          <w:rFonts w:ascii="Book Antiqua" w:eastAsia="Book Antiqua" w:hAnsi="Book Antiqua" w:cs="Book Antiqua"/>
          <w:color w:val="000000"/>
        </w:rPr>
        <w:t xml:space="preserve">, Caputo D, </w:t>
      </w:r>
      <w:proofErr w:type="spellStart"/>
      <w:r w:rsidRPr="00131545">
        <w:rPr>
          <w:rFonts w:ascii="Book Antiqua" w:eastAsia="Book Antiqua" w:hAnsi="Book Antiqua" w:cs="Book Antiqua"/>
          <w:color w:val="000000"/>
        </w:rPr>
        <w:t>Pozzi</w:t>
      </w:r>
      <w:proofErr w:type="spellEnd"/>
      <w:r w:rsidRPr="00131545">
        <w:rPr>
          <w:rFonts w:ascii="Book Antiqua" w:eastAsia="Book Antiqua" w:hAnsi="Book Antiqua" w:cs="Book Antiqua"/>
          <w:color w:val="000000"/>
        </w:rPr>
        <w:t xml:space="preserve"> D, </w:t>
      </w:r>
      <w:proofErr w:type="spellStart"/>
      <w:r w:rsidRPr="00131545">
        <w:rPr>
          <w:rFonts w:ascii="Book Antiqua" w:eastAsia="Book Antiqua" w:hAnsi="Book Antiqua" w:cs="Book Antiqua"/>
          <w:color w:val="000000"/>
        </w:rPr>
        <w:t>Colapicchioni</w:t>
      </w:r>
      <w:proofErr w:type="spellEnd"/>
      <w:r w:rsidRPr="00131545">
        <w:rPr>
          <w:rFonts w:ascii="Book Antiqua" w:eastAsia="Book Antiqua" w:hAnsi="Book Antiqua" w:cs="Book Antiqua"/>
          <w:color w:val="000000"/>
        </w:rPr>
        <w:t xml:space="preserve"> V, Coppola R. </w:t>
      </w:r>
      <w:proofErr w:type="gramStart"/>
      <w:r w:rsidRPr="00131545">
        <w:rPr>
          <w:rFonts w:ascii="Book Antiqua" w:eastAsia="Book Antiqua" w:hAnsi="Book Antiqua" w:cs="Book Antiqua"/>
          <w:color w:val="000000"/>
        </w:rPr>
        <w:t>Size</w:t>
      </w:r>
      <w:proofErr w:type="gramEnd"/>
      <w:r w:rsidRPr="00131545">
        <w:rPr>
          <w:rFonts w:ascii="Book Antiqua" w:eastAsia="Book Antiqua" w:hAnsi="Book Antiqua" w:cs="Book Antiqua"/>
          <w:color w:val="000000"/>
        </w:rPr>
        <w:t xml:space="preserve"> and charge of nanoparticles following incubation with human plasma of healthy and pancreatic cancer patients. </w:t>
      </w:r>
      <w:r w:rsidRPr="00131545">
        <w:rPr>
          <w:rFonts w:ascii="Book Antiqua" w:eastAsia="Book Antiqua" w:hAnsi="Book Antiqua" w:cs="Book Antiqua"/>
          <w:i/>
          <w:iCs/>
          <w:color w:val="000000"/>
        </w:rPr>
        <w:t xml:space="preserve">Colloids Surf B </w:t>
      </w:r>
      <w:proofErr w:type="spellStart"/>
      <w:r w:rsidRPr="00131545">
        <w:rPr>
          <w:rFonts w:ascii="Book Antiqua" w:eastAsia="Book Antiqua" w:hAnsi="Book Antiqua" w:cs="Book Antiqua"/>
          <w:i/>
          <w:iCs/>
          <w:color w:val="000000"/>
        </w:rPr>
        <w:t>Biointerfaces</w:t>
      </w:r>
      <w:proofErr w:type="spellEnd"/>
      <w:r w:rsidRPr="00131545">
        <w:rPr>
          <w:rFonts w:ascii="Book Antiqua" w:eastAsia="Book Antiqua" w:hAnsi="Book Antiqua" w:cs="Book Antiqua"/>
          <w:color w:val="000000"/>
        </w:rPr>
        <w:t xml:space="preserve"> 2014; </w:t>
      </w:r>
      <w:r w:rsidRPr="00131545">
        <w:rPr>
          <w:rFonts w:ascii="Book Antiqua" w:eastAsia="Book Antiqua" w:hAnsi="Book Antiqua" w:cs="Book Antiqua"/>
          <w:b/>
          <w:bCs/>
          <w:color w:val="000000"/>
        </w:rPr>
        <w:t>123</w:t>
      </w:r>
      <w:r w:rsidRPr="00131545">
        <w:rPr>
          <w:rFonts w:ascii="Book Antiqua" w:eastAsia="Book Antiqua" w:hAnsi="Book Antiqua" w:cs="Book Antiqua"/>
          <w:color w:val="000000"/>
        </w:rPr>
        <w:t>: 673-678 [PMID: 25456990 DOI: 10.1016/j.colsurfb.2014.10.008]</w:t>
      </w:r>
    </w:p>
    <w:p w14:paraId="7EF210D9" w14:textId="77777777" w:rsidR="00A77B3E" w:rsidRPr="00131545" w:rsidRDefault="004B0714">
      <w:pPr>
        <w:spacing w:line="360" w:lineRule="auto"/>
        <w:jc w:val="both"/>
      </w:pPr>
      <w:r w:rsidRPr="00131545">
        <w:rPr>
          <w:rFonts w:ascii="Book Antiqua" w:eastAsia="Book Antiqua" w:hAnsi="Book Antiqua" w:cs="Book Antiqua"/>
          <w:color w:val="000000"/>
        </w:rPr>
        <w:t xml:space="preserve">15 </w:t>
      </w:r>
      <w:proofErr w:type="spellStart"/>
      <w:r w:rsidRPr="00131545">
        <w:rPr>
          <w:rFonts w:ascii="Book Antiqua" w:eastAsia="Book Antiqua" w:hAnsi="Book Antiqua" w:cs="Book Antiqua"/>
          <w:b/>
          <w:bCs/>
          <w:color w:val="000000"/>
        </w:rPr>
        <w:t>Papi</w:t>
      </w:r>
      <w:proofErr w:type="spellEnd"/>
      <w:r w:rsidRPr="00131545">
        <w:rPr>
          <w:rFonts w:ascii="Book Antiqua" w:eastAsia="Book Antiqua" w:hAnsi="Book Antiqua" w:cs="Book Antiqua"/>
          <w:b/>
          <w:bCs/>
          <w:color w:val="000000"/>
        </w:rPr>
        <w:t xml:space="preserve"> M</w:t>
      </w:r>
      <w:r w:rsidRPr="00131545">
        <w:rPr>
          <w:rFonts w:ascii="Book Antiqua" w:eastAsia="Book Antiqua" w:hAnsi="Book Antiqua" w:cs="Book Antiqua"/>
          <w:color w:val="000000"/>
        </w:rPr>
        <w:t xml:space="preserve">, Palmieri V, </w:t>
      </w:r>
      <w:proofErr w:type="spellStart"/>
      <w:r w:rsidRPr="00131545">
        <w:rPr>
          <w:rFonts w:ascii="Book Antiqua" w:eastAsia="Book Antiqua" w:hAnsi="Book Antiqua" w:cs="Book Antiqua"/>
          <w:color w:val="000000"/>
        </w:rPr>
        <w:t>Digiacomo</w:t>
      </w:r>
      <w:proofErr w:type="spellEnd"/>
      <w:r w:rsidRPr="00131545">
        <w:rPr>
          <w:rFonts w:ascii="Book Antiqua" w:eastAsia="Book Antiqua" w:hAnsi="Book Antiqua" w:cs="Book Antiqua"/>
          <w:color w:val="000000"/>
        </w:rPr>
        <w:t xml:space="preserve"> L, </w:t>
      </w:r>
      <w:proofErr w:type="spellStart"/>
      <w:r w:rsidRPr="00131545">
        <w:rPr>
          <w:rFonts w:ascii="Book Antiqua" w:eastAsia="Book Antiqua" w:hAnsi="Book Antiqua" w:cs="Book Antiqua"/>
          <w:color w:val="000000"/>
        </w:rPr>
        <w:t>Giulimondi</w:t>
      </w:r>
      <w:proofErr w:type="spellEnd"/>
      <w:r w:rsidRPr="00131545">
        <w:rPr>
          <w:rFonts w:ascii="Book Antiqua" w:eastAsia="Book Antiqua" w:hAnsi="Book Antiqua" w:cs="Book Antiqua"/>
          <w:color w:val="000000"/>
        </w:rPr>
        <w:t xml:space="preserve"> F, </w:t>
      </w:r>
      <w:proofErr w:type="spellStart"/>
      <w:r w:rsidRPr="00131545">
        <w:rPr>
          <w:rFonts w:ascii="Book Antiqua" w:eastAsia="Book Antiqua" w:hAnsi="Book Antiqua" w:cs="Book Antiqua"/>
          <w:color w:val="000000"/>
        </w:rPr>
        <w:t>Palchetti</w:t>
      </w:r>
      <w:proofErr w:type="spellEnd"/>
      <w:r w:rsidRPr="00131545">
        <w:rPr>
          <w:rFonts w:ascii="Book Antiqua" w:eastAsia="Book Antiqua" w:hAnsi="Book Antiqua" w:cs="Book Antiqua"/>
          <w:color w:val="000000"/>
        </w:rPr>
        <w:t xml:space="preserve"> S, </w:t>
      </w:r>
      <w:proofErr w:type="spellStart"/>
      <w:r w:rsidRPr="00131545">
        <w:rPr>
          <w:rFonts w:ascii="Book Antiqua" w:eastAsia="Book Antiqua" w:hAnsi="Book Antiqua" w:cs="Book Antiqua"/>
          <w:color w:val="000000"/>
        </w:rPr>
        <w:t>Ciasca</w:t>
      </w:r>
      <w:proofErr w:type="spellEnd"/>
      <w:r w:rsidRPr="00131545">
        <w:rPr>
          <w:rFonts w:ascii="Book Antiqua" w:eastAsia="Book Antiqua" w:hAnsi="Book Antiqua" w:cs="Book Antiqua"/>
          <w:color w:val="000000"/>
        </w:rPr>
        <w:t xml:space="preserve"> G, Perini G, Caputo D, </w:t>
      </w:r>
      <w:proofErr w:type="spellStart"/>
      <w:r w:rsidRPr="00131545">
        <w:rPr>
          <w:rFonts w:ascii="Book Antiqua" w:eastAsia="Book Antiqua" w:hAnsi="Book Antiqua" w:cs="Book Antiqua"/>
          <w:color w:val="000000"/>
        </w:rPr>
        <w:t>Cartillone</w:t>
      </w:r>
      <w:proofErr w:type="spellEnd"/>
      <w:r w:rsidRPr="00131545">
        <w:rPr>
          <w:rFonts w:ascii="Book Antiqua" w:eastAsia="Book Antiqua" w:hAnsi="Book Antiqua" w:cs="Book Antiqua"/>
          <w:color w:val="000000"/>
        </w:rPr>
        <w:t xml:space="preserve"> MC, </w:t>
      </w:r>
      <w:proofErr w:type="spellStart"/>
      <w:r w:rsidRPr="00131545">
        <w:rPr>
          <w:rFonts w:ascii="Book Antiqua" w:eastAsia="Book Antiqua" w:hAnsi="Book Antiqua" w:cs="Book Antiqua"/>
          <w:color w:val="000000"/>
        </w:rPr>
        <w:t>Cascone</w:t>
      </w:r>
      <w:proofErr w:type="spellEnd"/>
      <w:r w:rsidRPr="00131545">
        <w:rPr>
          <w:rFonts w:ascii="Book Antiqua" w:eastAsia="Book Antiqua" w:hAnsi="Book Antiqua" w:cs="Book Antiqua"/>
          <w:color w:val="000000"/>
        </w:rPr>
        <w:t xml:space="preserve"> C, Coppola R, </w:t>
      </w:r>
      <w:proofErr w:type="spellStart"/>
      <w:r w:rsidRPr="00131545">
        <w:rPr>
          <w:rFonts w:ascii="Book Antiqua" w:eastAsia="Book Antiqua" w:hAnsi="Book Antiqua" w:cs="Book Antiqua"/>
          <w:color w:val="000000"/>
        </w:rPr>
        <w:t>Capriotti</w:t>
      </w:r>
      <w:proofErr w:type="spellEnd"/>
      <w:r w:rsidRPr="00131545">
        <w:rPr>
          <w:rFonts w:ascii="Book Antiqua" w:eastAsia="Book Antiqua" w:hAnsi="Book Antiqua" w:cs="Book Antiqua"/>
          <w:color w:val="000000"/>
        </w:rPr>
        <w:t xml:space="preserve"> AL, </w:t>
      </w:r>
      <w:proofErr w:type="spellStart"/>
      <w:r w:rsidRPr="00131545">
        <w:rPr>
          <w:rFonts w:ascii="Book Antiqua" w:eastAsia="Book Antiqua" w:hAnsi="Book Antiqua" w:cs="Book Antiqua"/>
          <w:color w:val="000000"/>
        </w:rPr>
        <w:t>Laganà</w:t>
      </w:r>
      <w:proofErr w:type="spellEnd"/>
      <w:r w:rsidRPr="00131545">
        <w:rPr>
          <w:rFonts w:ascii="Book Antiqua" w:eastAsia="Book Antiqua" w:hAnsi="Book Antiqua" w:cs="Book Antiqua"/>
          <w:color w:val="000000"/>
        </w:rPr>
        <w:t xml:space="preserve"> A, </w:t>
      </w:r>
      <w:proofErr w:type="spellStart"/>
      <w:r w:rsidRPr="00131545">
        <w:rPr>
          <w:rFonts w:ascii="Book Antiqua" w:eastAsia="Book Antiqua" w:hAnsi="Book Antiqua" w:cs="Book Antiqua"/>
          <w:color w:val="000000"/>
        </w:rPr>
        <w:t>Pozzi</w:t>
      </w:r>
      <w:proofErr w:type="spellEnd"/>
      <w:r w:rsidRPr="00131545">
        <w:rPr>
          <w:rFonts w:ascii="Book Antiqua" w:eastAsia="Book Antiqua" w:hAnsi="Book Antiqua" w:cs="Book Antiqua"/>
          <w:color w:val="000000"/>
        </w:rPr>
        <w:t xml:space="preserve"> D, </w:t>
      </w:r>
      <w:proofErr w:type="spellStart"/>
      <w:r w:rsidRPr="00131545">
        <w:rPr>
          <w:rFonts w:ascii="Book Antiqua" w:eastAsia="Book Antiqua" w:hAnsi="Book Antiqua" w:cs="Book Antiqua"/>
          <w:color w:val="000000"/>
        </w:rPr>
        <w:t>Caracciolo</w:t>
      </w:r>
      <w:proofErr w:type="spellEnd"/>
      <w:r w:rsidRPr="00131545">
        <w:rPr>
          <w:rFonts w:ascii="Book Antiqua" w:eastAsia="Book Antiqua" w:hAnsi="Book Antiqua" w:cs="Book Antiqua"/>
          <w:color w:val="000000"/>
        </w:rPr>
        <w:t xml:space="preserve"> G. Converting the personalized biomolecular corona of graphene oxide nanoflakes into a high-throughput diagnostic test for early cancer detection. </w:t>
      </w:r>
      <w:r w:rsidRPr="00131545">
        <w:rPr>
          <w:rFonts w:ascii="Book Antiqua" w:eastAsia="Book Antiqua" w:hAnsi="Book Antiqua" w:cs="Book Antiqua"/>
          <w:i/>
          <w:iCs/>
          <w:color w:val="000000"/>
        </w:rPr>
        <w:t>Nanoscale</w:t>
      </w:r>
      <w:r w:rsidRPr="00131545">
        <w:rPr>
          <w:rFonts w:ascii="Book Antiqua" w:eastAsia="Book Antiqua" w:hAnsi="Book Antiqua" w:cs="Book Antiqua"/>
          <w:color w:val="000000"/>
        </w:rPr>
        <w:t xml:space="preserve"> 2019; </w:t>
      </w:r>
      <w:r w:rsidRPr="00131545">
        <w:rPr>
          <w:rFonts w:ascii="Book Antiqua" w:eastAsia="Book Antiqua" w:hAnsi="Book Antiqua" w:cs="Book Antiqua"/>
          <w:b/>
          <w:bCs/>
          <w:color w:val="000000"/>
        </w:rPr>
        <w:t>11</w:t>
      </w:r>
      <w:r w:rsidRPr="00131545">
        <w:rPr>
          <w:rFonts w:ascii="Book Antiqua" w:eastAsia="Book Antiqua" w:hAnsi="Book Antiqua" w:cs="Book Antiqua"/>
          <w:color w:val="000000"/>
        </w:rPr>
        <w:t>: 15339-15346 [PMID: 31386742 DOI: 10.1039/c9nr01413f]</w:t>
      </w:r>
    </w:p>
    <w:p w14:paraId="277D63CC" w14:textId="77777777" w:rsidR="00A77B3E" w:rsidRPr="00131545" w:rsidRDefault="004B0714">
      <w:pPr>
        <w:spacing w:line="360" w:lineRule="auto"/>
        <w:jc w:val="both"/>
      </w:pPr>
      <w:r w:rsidRPr="00131545">
        <w:rPr>
          <w:rFonts w:ascii="Book Antiqua" w:eastAsia="Book Antiqua" w:hAnsi="Book Antiqua" w:cs="Book Antiqua"/>
          <w:color w:val="000000"/>
        </w:rPr>
        <w:lastRenderedPageBreak/>
        <w:t xml:space="preserve">16 </w:t>
      </w:r>
      <w:r w:rsidRPr="00131545">
        <w:rPr>
          <w:rFonts w:ascii="Book Antiqua" w:eastAsia="Book Antiqua" w:hAnsi="Book Antiqua" w:cs="Book Antiqua"/>
          <w:b/>
          <w:bCs/>
          <w:color w:val="000000"/>
        </w:rPr>
        <w:t>Caputo D</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Cartillone</w:t>
      </w:r>
      <w:proofErr w:type="spellEnd"/>
      <w:r w:rsidRPr="00131545">
        <w:rPr>
          <w:rFonts w:ascii="Book Antiqua" w:eastAsia="Book Antiqua" w:hAnsi="Book Antiqua" w:cs="Book Antiqua"/>
          <w:color w:val="000000"/>
        </w:rPr>
        <w:t xml:space="preserve"> M, </w:t>
      </w:r>
      <w:proofErr w:type="spellStart"/>
      <w:r w:rsidRPr="00131545">
        <w:rPr>
          <w:rFonts w:ascii="Book Antiqua" w:eastAsia="Book Antiqua" w:hAnsi="Book Antiqua" w:cs="Book Antiqua"/>
          <w:color w:val="000000"/>
        </w:rPr>
        <w:t>Cascone</w:t>
      </w:r>
      <w:proofErr w:type="spellEnd"/>
      <w:r w:rsidRPr="00131545">
        <w:rPr>
          <w:rFonts w:ascii="Book Antiqua" w:eastAsia="Book Antiqua" w:hAnsi="Book Antiqua" w:cs="Book Antiqua"/>
          <w:color w:val="000000"/>
        </w:rPr>
        <w:t xml:space="preserve"> C, </w:t>
      </w:r>
      <w:proofErr w:type="spellStart"/>
      <w:r w:rsidRPr="00131545">
        <w:rPr>
          <w:rFonts w:ascii="Book Antiqua" w:eastAsia="Book Antiqua" w:hAnsi="Book Antiqua" w:cs="Book Antiqua"/>
          <w:color w:val="000000"/>
        </w:rPr>
        <w:t>Pozzi</w:t>
      </w:r>
      <w:proofErr w:type="spellEnd"/>
      <w:r w:rsidRPr="00131545">
        <w:rPr>
          <w:rFonts w:ascii="Book Antiqua" w:eastAsia="Book Antiqua" w:hAnsi="Book Antiqua" w:cs="Book Antiqua"/>
          <w:color w:val="000000"/>
        </w:rPr>
        <w:t xml:space="preserve"> D, </w:t>
      </w:r>
      <w:proofErr w:type="spellStart"/>
      <w:r w:rsidRPr="00131545">
        <w:rPr>
          <w:rFonts w:ascii="Book Antiqua" w:eastAsia="Book Antiqua" w:hAnsi="Book Antiqua" w:cs="Book Antiqua"/>
          <w:color w:val="000000"/>
        </w:rPr>
        <w:t>Digiacomo</w:t>
      </w:r>
      <w:proofErr w:type="spellEnd"/>
      <w:r w:rsidRPr="00131545">
        <w:rPr>
          <w:rFonts w:ascii="Book Antiqua" w:eastAsia="Book Antiqua" w:hAnsi="Book Antiqua" w:cs="Book Antiqua"/>
          <w:color w:val="000000"/>
        </w:rPr>
        <w:t xml:space="preserve"> L, </w:t>
      </w:r>
      <w:proofErr w:type="spellStart"/>
      <w:r w:rsidRPr="00131545">
        <w:rPr>
          <w:rFonts w:ascii="Book Antiqua" w:eastAsia="Book Antiqua" w:hAnsi="Book Antiqua" w:cs="Book Antiqua"/>
          <w:color w:val="000000"/>
        </w:rPr>
        <w:t>Palchetti</w:t>
      </w:r>
      <w:proofErr w:type="spellEnd"/>
      <w:r w:rsidRPr="00131545">
        <w:rPr>
          <w:rFonts w:ascii="Book Antiqua" w:eastAsia="Book Antiqua" w:hAnsi="Book Antiqua" w:cs="Book Antiqua"/>
          <w:color w:val="000000"/>
        </w:rPr>
        <w:t xml:space="preserve"> S, </w:t>
      </w:r>
      <w:proofErr w:type="spellStart"/>
      <w:r w:rsidRPr="00131545">
        <w:rPr>
          <w:rFonts w:ascii="Book Antiqua" w:eastAsia="Book Antiqua" w:hAnsi="Book Antiqua" w:cs="Book Antiqua"/>
          <w:color w:val="000000"/>
        </w:rPr>
        <w:t>Caracciolo</w:t>
      </w:r>
      <w:proofErr w:type="spellEnd"/>
      <w:r w:rsidRPr="00131545">
        <w:rPr>
          <w:rFonts w:ascii="Book Antiqua" w:eastAsia="Book Antiqua" w:hAnsi="Book Antiqua" w:cs="Book Antiqua"/>
          <w:color w:val="000000"/>
        </w:rPr>
        <w:t xml:space="preserve"> G, Coppola R. Improving the accuracy of pancreatic cancer clinical staging by exploitation of nanoparticle-blood interactions: A pilot study. </w:t>
      </w:r>
      <w:proofErr w:type="spellStart"/>
      <w:r w:rsidRPr="00131545">
        <w:rPr>
          <w:rFonts w:ascii="Book Antiqua" w:eastAsia="Book Antiqua" w:hAnsi="Book Antiqua" w:cs="Book Antiqua"/>
          <w:i/>
          <w:iCs/>
          <w:color w:val="000000"/>
        </w:rPr>
        <w:t>Pancreatology</w:t>
      </w:r>
      <w:proofErr w:type="spellEnd"/>
      <w:r w:rsidRPr="00131545">
        <w:rPr>
          <w:rFonts w:ascii="Book Antiqua" w:eastAsia="Book Antiqua" w:hAnsi="Book Antiqua" w:cs="Book Antiqua"/>
          <w:color w:val="000000"/>
        </w:rPr>
        <w:t xml:space="preserve"> 2018; </w:t>
      </w:r>
      <w:r w:rsidRPr="00131545">
        <w:rPr>
          <w:rFonts w:ascii="Book Antiqua" w:eastAsia="Book Antiqua" w:hAnsi="Book Antiqua" w:cs="Book Antiqua"/>
          <w:b/>
          <w:bCs/>
          <w:color w:val="000000"/>
        </w:rPr>
        <w:t>18</w:t>
      </w:r>
      <w:r w:rsidRPr="00131545">
        <w:rPr>
          <w:rFonts w:ascii="Book Antiqua" w:eastAsia="Book Antiqua" w:hAnsi="Book Antiqua" w:cs="Book Antiqua"/>
          <w:color w:val="000000"/>
        </w:rPr>
        <w:t>: 661-665 [PMID: 29914752 DOI: 10.1016/j.pan.2018.06.002]</w:t>
      </w:r>
    </w:p>
    <w:p w14:paraId="106A5278" w14:textId="77777777" w:rsidR="00A77B3E" w:rsidRPr="00131545" w:rsidRDefault="004B0714">
      <w:pPr>
        <w:spacing w:line="360" w:lineRule="auto"/>
        <w:jc w:val="both"/>
      </w:pPr>
      <w:r w:rsidRPr="00131545">
        <w:rPr>
          <w:rFonts w:ascii="Book Antiqua" w:eastAsia="Book Antiqua" w:hAnsi="Book Antiqua" w:cs="Book Antiqua"/>
          <w:color w:val="000000"/>
        </w:rPr>
        <w:t xml:space="preserve">17 </w:t>
      </w:r>
      <w:r w:rsidRPr="00131545">
        <w:rPr>
          <w:rFonts w:ascii="Book Antiqua" w:eastAsia="Book Antiqua" w:hAnsi="Book Antiqua" w:cs="Book Antiqua"/>
          <w:b/>
          <w:bCs/>
          <w:color w:val="000000"/>
        </w:rPr>
        <w:t>Din FU</w:t>
      </w:r>
      <w:r w:rsidRPr="00131545">
        <w:rPr>
          <w:rFonts w:ascii="Book Antiqua" w:eastAsia="Book Antiqua" w:hAnsi="Book Antiqua" w:cs="Book Antiqua"/>
          <w:color w:val="000000"/>
        </w:rPr>
        <w:t xml:space="preserve">, Aman W, Ullah I, Qureshi OS, Mustapha O, Shafique S, Zeb A. Effective use of nanocarriers as drug delivery systems for the treatment of selected tumors. </w:t>
      </w:r>
      <w:r w:rsidRPr="00131545">
        <w:rPr>
          <w:rFonts w:ascii="Book Antiqua" w:eastAsia="Book Antiqua" w:hAnsi="Book Antiqua" w:cs="Book Antiqua"/>
          <w:i/>
          <w:iCs/>
          <w:color w:val="000000"/>
        </w:rPr>
        <w:t>Int J Nanomedicine</w:t>
      </w:r>
      <w:r w:rsidRPr="00131545">
        <w:rPr>
          <w:rFonts w:ascii="Book Antiqua" w:eastAsia="Book Antiqua" w:hAnsi="Book Antiqua" w:cs="Book Antiqua"/>
          <w:color w:val="000000"/>
        </w:rPr>
        <w:t xml:space="preserve"> 2017; </w:t>
      </w:r>
      <w:r w:rsidRPr="00131545">
        <w:rPr>
          <w:rFonts w:ascii="Book Antiqua" w:eastAsia="Book Antiqua" w:hAnsi="Book Antiqua" w:cs="Book Antiqua"/>
          <w:b/>
          <w:bCs/>
          <w:color w:val="000000"/>
        </w:rPr>
        <w:t>12</w:t>
      </w:r>
      <w:r w:rsidRPr="00131545">
        <w:rPr>
          <w:rFonts w:ascii="Book Antiqua" w:eastAsia="Book Antiqua" w:hAnsi="Book Antiqua" w:cs="Book Antiqua"/>
          <w:color w:val="000000"/>
        </w:rPr>
        <w:t>: 7291-7309 [PMID: 29042776 DOI: 10.2147/IJN.S146315]</w:t>
      </w:r>
    </w:p>
    <w:p w14:paraId="59EA7266" w14:textId="77777777" w:rsidR="00A77B3E" w:rsidRPr="00131545" w:rsidRDefault="004B0714">
      <w:pPr>
        <w:spacing w:line="360" w:lineRule="auto"/>
        <w:jc w:val="both"/>
      </w:pPr>
      <w:r w:rsidRPr="00131545">
        <w:rPr>
          <w:rFonts w:ascii="Book Antiqua" w:eastAsia="Book Antiqua" w:hAnsi="Book Antiqua" w:cs="Book Antiqua"/>
          <w:color w:val="000000"/>
        </w:rPr>
        <w:t xml:space="preserve">18 </w:t>
      </w:r>
      <w:r w:rsidRPr="00131545">
        <w:rPr>
          <w:rFonts w:ascii="Book Antiqua" w:eastAsia="Book Antiqua" w:hAnsi="Book Antiqua" w:cs="Book Antiqua"/>
          <w:b/>
          <w:bCs/>
          <w:color w:val="000000"/>
        </w:rPr>
        <w:t>Wei QY</w:t>
      </w:r>
      <w:r w:rsidRPr="00131545">
        <w:rPr>
          <w:rFonts w:ascii="Book Antiqua" w:eastAsia="Book Antiqua" w:hAnsi="Book Antiqua" w:cs="Book Antiqua"/>
          <w:color w:val="000000"/>
        </w:rPr>
        <w:t xml:space="preserve">, Xu YM, Lau ATY. Recent Progress of Nanocarrier-Based Therapy for Solid Malignancies. </w:t>
      </w:r>
      <w:r w:rsidRPr="00131545">
        <w:rPr>
          <w:rFonts w:ascii="Book Antiqua" w:eastAsia="Book Antiqua" w:hAnsi="Book Antiqua" w:cs="Book Antiqua"/>
          <w:i/>
          <w:iCs/>
          <w:color w:val="000000"/>
        </w:rPr>
        <w:t>Cancers (Basel)</w:t>
      </w:r>
      <w:r w:rsidRPr="00131545">
        <w:rPr>
          <w:rFonts w:ascii="Book Antiqua" w:eastAsia="Book Antiqua" w:hAnsi="Book Antiqua" w:cs="Book Antiqua"/>
          <w:color w:val="000000"/>
        </w:rPr>
        <w:t xml:space="preserve"> 2020; </w:t>
      </w:r>
      <w:r w:rsidRPr="00131545">
        <w:rPr>
          <w:rFonts w:ascii="Book Antiqua" w:eastAsia="Book Antiqua" w:hAnsi="Book Antiqua" w:cs="Book Antiqua"/>
          <w:b/>
          <w:bCs/>
          <w:color w:val="000000"/>
        </w:rPr>
        <w:t>12</w:t>
      </w:r>
      <w:r w:rsidRPr="00131545">
        <w:rPr>
          <w:rFonts w:ascii="Book Antiqua" w:eastAsia="Book Antiqua" w:hAnsi="Book Antiqua" w:cs="Book Antiqua"/>
          <w:color w:val="000000"/>
        </w:rPr>
        <w:t xml:space="preserve"> [PMID: 32998391 DOI: 10.3390/cancers12102783]</w:t>
      </w:r>
    </w:p>
    <w:p w14:paraId="11EB0209" w14:textId="7282FC21" w:rsidR="00BF646A" w:rsidRPr="00131545" w:rsidRDefault="004B0714" w:rsidP="00BF646A">
      <w:pPr>
        <w:spacing w:line="360" w:lineRule="auto"/>
        <w:jc w:val="both"/>
        <w:rPr>
          <w:rFonts w:ascii="Book Antiqua" w:hAnsi="Book Antiqua" w:cs="Book Antiqua"/>
          <w:bCs/>
          <w:color w:val="000000"/>
          <w:lang w:eastAsia="zh-CN"/>
        </w:rPr>
      </w:pPr>
      <w:r w:rsidRPr="00131545">
        <w:rPr>
          <w:rFonts w:ascii="Book Antiqua" w:eastAsia="Book Antiqua" w:hAnsi="Book Antiqua" w:cs="Book Antiqua"/>
          <w:color w:val="000000"/>
        </w:rPr>
        <w:t xml:space="preserve">19 </w:t>
      </w:r>
      <w:r w:rsidR="00BF646A" w:rsidRPr="00131545">
        <w:rPr>
          <w:rFonts w:ascii="Book Antiqua" w:eastAsia="Book Antiqua" w:hAnsi="Book Antiqua" w:cs="Book Antiqua"/>
          <w:b/>
          <w:bCs/>
          <w:color w:val="000000"/>
        </w:rPr>
        <w:t>Patra CR</w:t>
      </w:r>
      <w:r w:rsidR="00BF646A" w:rsidRPr="00131545">
        <w:rPr>
          <w:rFonts w:ascii="Book Antiqua" w:eastAsia="Book Antiqua" w:hAnsi="Book Antiqua" w:cs="Book Antiqua"/>
          <w:bCs/>
          <w:color w:val="000000"/>
        </w:rPr>
        <w:t xml:space="preserve">, Bhattacharya R, Wang E, </w:t>
      </w:r>
      <w:proofErr w:type="spellStart"/>
      <w:r w:rsidR="00BF646A" w:rsidRPr="00131545">
        <w:rPr>
          <w:rFonts w:ascii="Book Antiqua" w:eastAsia="Book Antiqua" w:hAnsi="Book Antiqua" w:cs="Book Antiqua"/>
          <w:bCs/>
          <w:color w:val="000000"/>
        </w:rPr>
        <w:t>Katarya</w:t>
      </w:r>
      <w:proofErr w:type="spellEnd"/>
      <w:r w:rsidR="00BF646A" w:rsidRPr="00131545">
        <w:rPr>
          <w:rFonts w:ascii="Book Antiqua" w:eastAsia="Book Antiqua" w:hAnsi="Book Antiqua" w:cs="Book Antiqua"/>
          <w:bCs/>
          <w:color w:val="000000"/>
        </w:rPr>
        <w:t xml:space="preserve"> A, Lau JS, Dutta S, </w:t>
      </w:r>
      <w:proofErr w:type="spellStart"/>
      <w:r w:rsidR="00BF646A" w:rsidRPr="00131545">
        <w:rPr>
          <w:rFonts w:ascii="Book Antiqua" w:eastAsia="Book Antiqua" w:hAnsi="Book Antiqua" w:cs="Book Antiqua"/>
          <w:bCs/>
          <w:color w:val="000000"/>
        </w:rPr>
        <w:t>Muders</w:t>
      </w:r>
      <w:proofErr w:type="spellEnd"/>
      <w:r w:rsidR="00BF646A" w:rsidRPr="00131545">
        <w:rPr>
          <w:rFonts w:ascii="Book Antiqua" w:eastAsia="Book Antiqua" w:hAnsi="Book Antiqua" w:cs="Book Antiqua"/>
          <w:bCs/>
          <w:color w:val="000000"/>
        </w:rPr>
        <w:t xml:space="preserve"> M, Wang S, </w:t>
      </w:r>
      <w:proofErr w:type="spellStart"/>
      <w:r w:rsidR="00BF646A" w:rsidRPr="00131545">
        <w:rPr>
          <w:rFonts w:ascii="Book Antiqua" w:eastAsia="Book Antiqua" w:hAnsi="Book Antiqua" w:cs="Book Antiqua"/>
          <w:bCs/>
          <w:color w:val="000000"/>
        </w:rPr>
        <w:t>Buhrow</w:t>
      </w:r>
      <w:proofErr w:type="spellEnd"/>
      <w:r w:rsidR="00BF646A" w:rsidRPr="00131545">
        <w:rPr>
          <w:rFonts w:ascii="Book Antiqua" w:eastAsia="Book Antiqua" w:hAnsi="Book Antiqua" w:cs="Book Antiqua"/>
          <w:bCs/>
          <w:color w:val="000000"/>
        </w:rPr>
        <w:t xml:space="preserve"> SA, </w:t>
      </w:r>
      <w:proofErr w:type="spellStart"/>
      <w:r w:rsidR="00BF646A" w:rsidRPr="00131545">
        <w:rPr>
          <w:rFonts w:ascii="Book Antiqua" w:eastAsia="Book Antiqua" w:hAnsi="Book Antiqua" w:cs="Book Antiqua"/>
          <w:bCs/>
          <w:color w:val="000000"/>
        </w:rPr>
        <w:t>Safgren</w:t>
      </w:r>
      <w:proofErr w:type="spellEnd"/>
      <w:r w:rsidR="00BF646A" w:rsidRPr="00131545">
        <w:rPr>
          <w:rFonts w:ascii="Book Antiqua" w:eastAsia="Book Antiqua" w:hAnsi="Book Antiqua" w:cs="Book Antiqua"/>
          <w:bCs/>
          <w:color w:val="000000"/>
        </w:rPr>
        <w:t xml:space="preserve"> SL, </w:t>
      </w:r>
      <w:proofErr w:type="spellStart"/>
      <w:r w:rsidR="00BF646A" w:rsidRPr="00131545">
        <w:rPr>
          <w:rFonts w:ascii="Book Antiqua" w:eastAsia="Book Antiqua" w:hAnsi="Book Antiqua" w:cs="Book Antiqua"/>
          <w:bCs/>
          <w:color w:val="000000"/>
        </w:rPr>
        <w:t>Yaszemski</w:t>
      </w:r>
      <w:proofErr w:type="spellEnd"/>
      <w:r w:rsidR="00BF646A" w:rsidRPr="00131545">
        <w:rPr>
          <w:rFonts w:ascii="Book Antiqua" w:eastAsia="Book Antiqua" w:hAnsi="Book Antiqua" w:cs="Book Antiqua"/>
          <w:bCs/>
          <w:color w:val="000000"/>
        </w:rPr>
        <w:t xml:space="preserve"> MJ, Reid JM, Ames MM, Mukherjee P, Mukhopadhyay D. Targeted delivery of gemcitabine to pancreatic adenocarcinoma using cetuximab as a targeting agent. </w:t>
      </w:r>
      <w:r w:rsidR="00BF646A" w:rsidRPr="00131545">
        <w:rPr>
          <w:rFonts w:ascii="Book Antiqua" w:eastAsia="Book Antiqua" w:hAnsi="Book Antiqua" w:cs="Book Antiqua"/>
          <w:bCs/>
          <w:i/>
          <w:color w:val="000000"/>
        </w:rPr>
        <w:t>Cancer Res</w:t>
      </w:r>
      <w:r w:rsidR="00BF646A" w:rsidRPr="00131545">
        <w:rPr>
          <w:rFonts w:ascii="Book Antiqua" w:eastAsia="Book Antiqua" w:hAnsi="Book Antiqua" w:cs="Book Antiqua"/>
          <w:bCs/>
          <w:color w:val="000000"/>
        </w:rPr>
        <w:t xml:space="preserve"> 2008;</w:t>
      </w:r>
      <w:r w:rsidR="00BF646A" w:rsidRPr="00131545">
        <w:rPr>
          <w:rFonts w:ascii="Book Antiqua" w:hAnsi="Book Antiqua" w:cs="Book Antiqua" w:hint="eastAsia"/>
          <w:bCs/>
          <w:color w:val="000000"/>
          <w:lang w:eastAsia="zh-CN"/>
        </w:rPr>
        <w:t xml:space="preserve"> </w:t>
      </w:r>
      <w:r w:rsidR="00BF646A" w:rsidRPr="00131545">
        <w:rPr>
          <w:rFonts w:ascii="Book Antiqua" w:eastAsia="Book Antiqua" w:hAnsi="Book Antiqua" w:cs="Book Antiqua"/>
          <w:b/>
          <w:bCs/>
          <w:color w:val="000000"/>
        </w:rPr>
        <w:t>68</w:t>
      </w:r>
      <w:r w:rsidR="00BF646A" w:rsidRPr="00131545">
        <w:rPr>
          <w:rFonts w:ascii="Book Antiqua" w:eastAsia="Book Antiqua" w:hAnsi="Book Antiqua" w:cs="Book Antiqua"/>
          <w:bCs/>
          <w:color w:val="000000"/>
        </w:rPr>
        <w:t>:1970-</w:t>
      </w:r>
      <w:r w:rsidR="00BF646A" w:rsidRPr="00131545">
        <w:rPr>
          <w:rFonts w:ascii="Book Antiqua" w:hAnsi="Book Antiqua" w:cs="Book Antiqua" w:hint="eastAsia"/>
          <w:bCs/>
          <w:color w:val="000000"/>
          <w:lang w:eastAsia="zh-CN"/>
        </w:rPr>
        <w:t>197</w:t>
      </w:r>
      <w:r w:rsidR="00BF646A" w:rsidRPr="00131545">
        <w:rPr>
          <w:rFonts w:ascii="Book Antiqua" w:eastAsia="Book Antiqua" w:hAnsi="Book Antiqua" w:cs="Book Antiqua"/>
          <w:bCs/>
          <w:color w:val="000000"/>
        </w:rPr>
        <w:t xml:space="preserve">8 </w:t>
      </w:r>
      <w:r w:rsidR="00BF646A" w:rsidRPr="00131545">
        <w:rPr>
          <w:rFonts w:ascii="Book Antiqua" w:hAnsi="Book Antiqua" w:cs="Book Antiqua" w:hint="eastAsia"/>
          <w:bCs/>
          <w:color w:val="000000"/>
          <w:lang w:eastAsia="zh-CN"/>
        </w:rPr>
        <w:t>[</w:t>
      </w:r>
      <w:r w:rsidR="00BF646A" w:rsidRPr="00131545">
        <w:rPr>
          <w:rFonts w:ascii="Book Antiqua" w:eastAsia="Book Antiqua" w:hAnsi="Book Antiqua" w:cs="Book Antiqua"/>
          <w:bCs/>
          <w:color w:val="000000"/>
        </w:rPr>
        <w:t>PMID: 18339879</w:t>
      </w:r>
      <w:r w:rsidR="00BF646A" w:rsidRPr="00131545">
        <w:rPr>
          <w:rFonts w:ascii="Book Antiqua" w:hAnsi="Book Antiqua" w:cs="Book Antiqua" w:hint="eastAsia"/>
          <w:bCs/>
          <w:color w:val="000000"/>
          <w:lang w:eastAsia="zh-CN"/>
        </w:rPr>
        <w:t xml:space="preserve"> DOI</w:t>
      </w:r>
      <w:r w:rsidR="00BF646A" w:rsidRPr="00131545">
        <w:rPr>
          <w:rFonts w:ascii="Book Antiqua" w:eastAsia="Book Antiqua" w:hAnsi="Book Antiqua" w:cs="Book Antiqua"/>
          <w:bCs/>
          <w:color w:val="000000"/>
        </w:rPr>
        <w:t>: 10.1158/0008-5472.CAN-07-6102</w:t>
      </w:r>
      <w:r w:rsidR="00BF646A" w:rsidRPr="00131545">
        <w:rPr>
          <w:rFonts w:ascii="Book Antiqua" w:hAnsi="Book Antiqua" w:cs="Book Antiqua" w:hint="eastAsia"/>
          <w:bCs/>
          <w:color w:val="000000"/>
          <w:lang w:eastAsia="zh-CN"/>
        </w:rPr>
        <w:t>]</w:t>
      </w:r>
    </w:p>
    <w:p w14:paraId="33B777FA" w14:textId="6AB26C07" w:rsidR="00685AA8" w:rsidRPr="00131545" w:rsidRDefault="00257E13" w:rsidP="00BF646A">
      <w:pPr>
        <w:spacing w:line="360" w:lineRule="auto"/>
        <w:jc w:val="both"/>
        <w:rPr>
          <w:rFonts w:ascii="Book Antiqua" w:hAnsi="Book Antiqua" w:cs="Book Antiqua"/>
          <w:bCs/>
          <w:color w:val="000000"/>
          <w:lang w:eastAsia="zh-CN"/>
        </w:rPr>
      </w:pPr>
      <w:r w:rsidRPr="00131545">
        <w:rPr>
          <w:rFonts w:ascii="Book Antiqua" w:hAnsi="Book Antiqua" w:cs="Book Antiqua"/>
          <w:bCs/>
          <w:color w:val="000000"/>
          <w:lang w:eastAsia="zh-CN"/>
        </w:rPr>
        <w:t xml:space="preserve">20 </w:t>
      </w:r>
      <w:r w:rsidRPr="00131545">
        <w:rPr>
          <w:rFonts w:ascii="Book Antiqua" w:hAnsi="Book Antiqua" w:cs="Book Antiqua"/>
          <w:b/>
          <w:bCs/>
          <w:color w:val="000000"/>
          <w:lang w:eastAsia="zh-CN"/>
        </w:rPr>
        <w:t>FDA</w:t>
      </w:r>
      <w:r w:rsidRPr="00131545">
        <w:rPr>
          <w:rFonts w:ascii="Book Antiqua" w:hAnsi="Book Antiqua" w:cs="Book Antiqua" w:hint="eastAsia"/>
          <w:bCs/>
          <w:color w:val="000000"/>
          <w:lang w:eastAsia="zh-CN"/>
        </w:rPr>
        <w:t>.</w:t>
      </w:r>
      <w:r w:rsidR="00685AA8" w:rsidRPr="00131545">
        <w:rPr>
          <w:rFonts w:ascii="Book Antiqua" w:hAnsi="Book Antiqua" w:cs="Book Antiqua"/>
          <w:bCs/>
          <w:color w:val="000000"/>
          <w:lang w:eastAsia="zh-CN"/>
        </w:rPr>
        <w:t xml:space="preserve"> </w:t>
      </w:r>
      <w:r w:rsidR="007D5847" w:rsidRPr="00131545">
        <w:rPr>
          <w:rFonts w:ascii="Book Antiqua" w:hAnsi="Book Antiqua" w:cs="Book Antiqua"/>
          <w:bCs/>
          <w:color w:val="000000"/>
          <w:lang w:eastAsia="zh-CN"/>
        </w:rPr>
        <w:t xml:space="preserve">FDA </w:t>
      </w:r>
      <w:r w:rsidR="00685AA8" w:rsidRPr="00131545">
        <w:rPr>
          <w:rFonts w:ascii="Book Antiqua" w:hAnsi="Book Antiqua" w:cs="Book Antiqua"/>
          <w:bCs/>
          <w:color w:val="000000"/>
          <w:lang w:eastAsia="zh-CN"/>
        </w:rPr>
        <w:t xml:space="preserve">Approves </w:t>
      </w:r>
      <w:proofErr w:type="spellStart"/>
      <w:r w:rsidR="00685AA8" w:rsidRPr="00131545">
        <w:rPr>
          <w:rFonts w:ascii="Book Antiqua" w:hAnsi="Book Antiqua" w:cs="Book Antiqua"/>
          <w:bCs/>
          <w:color w:val="000000"/>
          <w:lang w:eastAsia="zh-CN"/>
        </w:rPr>
        <w:t>Onivyde</w:t>
      </w:r>
      <w:proofErr w:type="spellEnd"/>
      <w:r w:rsidR="00685AA8" w:rsidRPr="00131545">
        <w:rPr>
          <w:rFonts w:ascii="Book Antiqua" w:hAnsi="Book Antiqua" w:cs="Book Antiqua"/>
          <w:bCs/>
          <w:color w:val="000000"/>
          <w:lang w:eastAsia="zh-CN"/>
        </w:rPr>
        <w:t xml:space="preserve"> Combo Regimen for Advanced Pancreatic Can</w:t>
      </w:r>
      <w:r w:rsidR="00E355B8" w:rsidRPr="00131545">
        <w:rPr>
          <w:rFonts w:ascii="Book Antiqua" w:hAnsi="Book Antiqua" w:cs="Book Antiqua"/>
          <w:bCs/>
          <w:color w:val="000000"/>
          <w:lang w:eastAsia="zh-CN"/>
        </w:rPr>
        <w:t xml:space="preserve">cer. </w:t>
      </w:r>
      <w:r w:rsidR="00E355B8" w:rsidRPr="00131545">
        <w:rPr>
          <w:rFonts w:ascii="Book Antiqua" w:hAnsi="Book Antiqua" w:cs="Book Antiqua"/>
          <w:bCs/>
          <w:i/>
          <w:color w:val="000000"/>
          <w:lang w:eastAsia="zh-CN"/>
        </w:rPr>
        <w:t>Oncol</w:t>
      </w:r>
      <w:r w:rsidR="005161F7" w:rsidRPr="00131545">
        <w:rPr>
          <w:rFonts w:ascii="Book Antiqua" w:hAnsi="Book Antiqua" w:cs="Book Antiqua"/>
          <w:bCs/>
          <w:i/>
          <w:color w:val="000000"/>
          <w:lang w:eastAsia="zh-CN"/>
        </w:rPr>
        <w:t xml:space="preserve"> </w:t>
      </w:r>
      <w:r w:rsidR="00E355B8" w:rsidRPr="00131545">
        <w:rPr>
          <w:rFonts w:ascii="Book Antiqua" w:hAnsi="Book Antiqua" w:cs="Book Antiqua"/>
          <w:bCs/>
          <w:i/>
          <w:color w:val="000000"/>
          <w:lang w:eastAsia="zh-CN"/>
        </w:rPr>
        <w:t>Times</w:t>
      </w:r>
      <w:r w:rsidR="00E355B8" w:rsidRPr="00131545">
        <w:rPr>
          <w:rFonts w:ascii="Book Antiqua" w:hAnsi="Book Antiqua" w:cs="Book Antiqua"/>
          <w:bCs/>
          <w:color w:val="000000"/>
          <w:lang w:eastAsia="zh-CN"/>
        </w:rPr>
        <w:t xml:space="preserve"> 2015; </w:t>
      </w:r>
      <w:r w:rsidR="00E355B8" w:rsidRPr="00131545">
        <w:rPr>
          <w:rFonts w:ascii="Book Antiqua" w:hAnsi="Book Antiqua" w:cs="Book Antiqua"/>
          <w:b/>
          <w:bCs/>
          <w:color w:val="000000"/>
          <w:lang w:eastAsia="zh-CN"/>
        </w:rPr>
        <w:t>37</w:t>
      </w:r>
      <w:r w:rsidR="00685AA8" w:rsidRPr="00131545">
        <w:rPr>
          <w:rFonts w:ascii="Book Antiqua" w:hAnsi="Book Antiqua" w:cs="Book Antiqua"/>
          <w:bCs/>
          <w:color w:val="000000"/>
          <w:lang w:eastAsia="zh-CN"/>
        </w:rPr>
        <w:t xml:space="preserve">: 8 </w:t>
      </w:r>
      <w:r w:rsidR="00E355B8" w:rsidRPr="00131545">
        <w:rPr>
          <w:rFonts w:ascii="Book Antiqua" w:hAnsi="Book Antiqua" w:cs="Book Antiqua" w:hint="eastAsia"/>
          <w:bCs/>
          <w:color w:val="000000"/>
          <w:lang w:eastAsia="zh-CN"/>
        </w:rPr>
        <w:t xml:space="preserve">[DOI: </w:t>
      </w:r>
      <w:r w:rsidR="00E355B8" w:rsidRPr="00131545">
        <w:rPr>
          <w:rFonts w:ascii="Book Antiqua" w:hAnsi="Book Antiqua" w:cs="Book Antiqua"/>
          <w:bCs/>
          <w:color w:val="000000"/>
          <w:lang w:eastAsia="zh-CN"/>
        </w:rPr>
        <w:t>10.1097/01.COT.</w:t>
      </w:r>
      <w:proofErr w:type="gramStart"/>
      <w:r w:rsidR="00E355B8" w:rsidRPr="00131545">
        <w:rPr>
          <w:rFonts w:ascii="Book Antiqua" w:hAnsi="Book Antiqua" w:cs="Book Antiqua"/>
          <w:bCs/>
          <w:color w:val="000000"/>
          <w:lang w:eastAsia="zh-CN"/>
        </w:rPr>
        <w:t>0000475247.29686.b</w:t>
      </w:r>
      <w:proofErr w:type="gramEnd"/>
      <w:r w:rsidR="00E355B8" w:rsidRPr="00131545">
        <w:rPr>
          <w:rFonts w:ascii="Book Antiqua" w:hAnsi="Book Antiqua" w:cs="Book Antiqua"/>
          <w:bCs/>
          <w:color w:val="000000"/>
          <w:lang w:eastAsia="zh-CN"/>
        </w:rPr>
        <w:t>2</w:t>
      </w:r>
      <w:r w:rsidR="00E355B8" w:rsidRPr="00131545">
        <w:rPr>
          <w:rFonts w:ascii="Book Antiqua" w:hAnsi="Book Antiqua" w:cs="Book Antiqua" w:hint="eastAsia"/>
          <w:bCs/>
          <w:color w:val="000000"/>
          <w:lang w:eastAsia="zh-CN"/>
        </w:rPr>
        <w:t>]</w:t>
      </w:r>
    </w:p>
    <w:p w14:paraId="42A5C6E8" w14:textId="7FB9D14E" w:rsidR="00A77B3E" w:rsidRPr="00131545" w:rsidRDefault="004B0714" w:rsidP="00BF646A">
      <w:pPr>
        <w:spacing w:line="360" w:lineRule="auto"/>
        <w:jc w:val="both"/>
      </w:pPr>
      <w:r w:rsidRPr="00131545">
        <w:rPr>
          <w:rFonts w:ascii="Book Antiqua" w:eastAsia="Book Antiqua" w:hAnsi="Book Antiqua" w:cs="Book Antiqua"/>
          <w:color w:val="000000"/>
        </w:rPr>
        <w:t xml:space="preserve">21 </w:t>
      </w:r>
      <w:proofErr w:type="spellStart"/>
      <w:r w:rsidRPr="00131545">
        <w:rPr>
          <w:rFonts w:ascii="Book Antiqua" w:eastAsia="Book Antiqua" w:hAnsi="Book Antiqua" w:cs="Book Antiqua"/>
          <w:b/>
          <w:bCs/>
          <w:color w:val="000000"/>
        </w:rPr>
        <w:t>Mirshafiee</w:t>
      </w:r>
      <w:proofErr w:type="spellEnd"/>
      <w:r w:rsidRPr="00131545">
        <w:rPr>
          <w:rFonts w:ascii="Book Antiqua" w:eastAsia="Book Antiqua" w:hAnsi="Book Antiqua" w:cs="Book Antiqua"/>
          <w:b/>
          <w:bCs/>
          <w:color w:val="000000"/>
        </w:rPr>
        <w:t xml:space="preserve"> V</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Mahmoudi</w:t>
      </w:r>
      <w:proofErr w:type="spellEnd"/>
      <w:r w:rsidRPr="00131545">
        <w:rPr>
          <w:rFonts w:ascii="Book Antiqua" w:eastAsia="Book Antiqua" w:hAnsi="Book Antiqua" w:cs="Book Antiqua"/>
          <w:color w:val="000000"/>
        </w:rPr>
        <w:t xml:space="preserve"> M, Lou K, Cheng J, Kraft ML. Protein corona significantly reduces active targeting yield. </w:t>
      </w:r>
      <w:r w:rsidRPr="00131545">
        <w:rPr>
          <w:rFonts w:ascii="Book Antiqua" w:eastAsia="Book Antiqua" w:hAnsi="Book Antiqua" w:cs="Book Antiqua"/>
          <w:i/>
          <w:iCs/>
          <w:color w:val="000000"/>
        </w:rPr>
        <w:t xml:space="preserve">Chem </w:t>
      </w:r>
      <w:proofErr w:type="spellStart"/>
      <w:r w:rsidRPr="00131545">
        <w:rPr>
          <w:rFonts w:ascii="Book Antiqua" w:eastAsia="Book Antiqua" w:hAnsi="Book Antiqua" w:cs="Book Antiqua"/>
          <w:i/>
          <w:iCs/>
          <w:color w:val="000000"/>
        </w:rPr>
        <w:t>Commun</w:t>
      </w:r>
      <w:proofErr w:type="spellEnd"/>
      <w:r w:rsidRPr="00131545">
        <w:rPr>
          <w:rFonts w:ascii="Book Antiqua" w:eastAsia="Book Antiqua" w:hAnsi="Book Antiqua" w:cs="Book Antiqua"/>
          <w:i/>
          <w:iCs/>
          <w:color w:val="000000"/>
        </w:rPr>
        <w:t xml:space="preserve"> (</w:t>
      </w:r>
      <w:proofErr w:type="spellStart"/>
      <w:r w:rsidRPr="00131545">
        <w:rPr>
          <w:rFonts w:ascii="Book Antiqua" w:eastAsia="Book Antiqua" w:hAnsi="Book Antiqua" w:cs="Book Antiqua"/>
          <w:i/>
          <w:iCs/>
          <w:color w:val="000000"/>
        </w:rPr>
        <w:t>Camb</w:t>
      </w:r>
      <w:proofErr w:type="spellEnd"/>
      <w:r w:rsidRPr="00131545">
        <w:rPr>
          <w:rFonts w:ascii="Book Antiqua" w:eastAsia="Book Antiqua" w:hAnsi="Book Antiqua" w:cs="Book Antiqua"/>
          <w:i/>
          <w:iCs/>
          <w:color w:val="000000"/>
        </w:rPr>
        <w:t>)</w:t>
      </w:r>
      <w:r w:rsidRPr="00131545">
        <w:rPr>
          <w:rFonts w:ascii="Book Antiqua" w:eastAsia="Book Antiqua" w:hAnsi="Book Antiqua" w:cs="Book Antiqua"/>
          <w:color w:val="000000"/>
        </w:rPr>
        <w:t xml:space="preserve"> 2013; </w:t>
      </w:r>
      <w:r w:rsidRPr="00131545">
        <w:rPr>
          <w:rFonts w:ascii="Book Antiqua" w:eastAsia="Book Antiqua" w:hAnsi="Book Antiqua" w:cs="Book Antiqua"/>
          <w:b/>
          <w:bCs/>
          <w:color w:val="000000"/>
        </w:rPr>
        <w:t>49</w:t>
      </w:r>
      <w:r w:rsidRPr="00131545">
        <w:rPr>
          <w:rFonts w:ascii="Book Antiqua" w:eastAsia="Book Antiqua" w:hAnsi="Book Antiqua" w:cs="Book Antiqua"/>
          <w:color w:val="000000"/>
        </w:rPr>
        <w:t>: 2557-2559 [PMID: 23423192 DOI: 10.1039/c3cc37307j]</w:t>
      </w:r>
    </w:p>
    <w:p w14:paraId="6CCC848D" w14:textId="77777777" w:rsidR="00A77B3E" w:rsidRPr="00131545" w:rsidRDefault="004B0714">
      <w:pPr>
        <w:spacing w:line="360" w:lineRule="auto"/>
        <w:jc w:val="both"/>
      </w:pPr>
      <w:r w:rsidRPr="00131545">
        <w:rPr>
          <w:rFonts w:ascii="Book Antiqua" w:eastAsia="Book Antiqua" w:hAnsi="Book Antiqua" w:cs="Book Antiqua"/>
          <w:color w:val="000000"/>
        </w:rPr>
        <w:t xml:space="preserve">22 </w:t>
      </w:r>
      <w:r w:rsidRPr="00131545">
        <w:rPr>
          <w:rFonts w:ascii="Book Antiqua" w:eastAsia="Book Antiqua" w:hAnsi="Book Antiqua" w:cs="Book Antiqua"/>
          <w:b/>
          <w:bCs/>
          <w:color w:val="000000"/>
        </w:rPr>
        <w:t>Liu X</w:t>
      </w:r>
      <w:r w:rsidRPr="00131545">
        <w:rPr>
          <w:rFonts w:ascii="Book Antiqua" w:eastAsia="Book Antiqua" w:hAnsi="Book Antiqua" w:cs="Book Antiqua"/>
          <w:color w:val="000000"/>
        </w:rPr>
        <w:t xml:space="preserve">, Situ A, Kang Y, </w:t>
      </w:r>
      <w:proofErr w:type="spellStart"/>
      <w:r w:rsidRPr="00131545">
        <w:rPr>
          <w:rFonts w:ascii="Book Antiqua" w:eastAsia="Book Antiqua" w:hAnsi="Book Antiqua" w:cs="Book Antiqua"/>
          <w:color w:val="000000"/>
        </w:rPr>
        <w:t>Villabroza</w:t>
      </w:r>
      <w:proofErr w:type="spellEnd"/>
      <w:r w:rsidRPr="00131545">
        <w:rPr>
          <w:rFonts w:ascii="Book Antiqua" w:eastAsia="Book Antiqua" w:hAnsi="Book Antiqua" w:cs="Book Antiqua"/>
          <w:color w:val="000000"/>
        </w:rPr>
        <w:t xml:space="preserve"> KR, Liao Y, Chang CH, Donahue T, Nel AE, Meng H. Irinotecan Delivery by Lipid-Coated Mesoporous Silica Nanoparticles Shows Improved Efficacy and Safety over Liposomes for Pancreatic Cancer. </w:t>
      </w:r>
      <w:r w:rsidRPr="00131545">
        <w:rPr>
          <w:rFonts w:ascii="Book Antiqua" w:eastAsia="Book Antiqua" w:hAnsi="Book Antiqua" w:cs="Book Antiqua"/>
          <w:i/>
          <w:iCs/>
          <w:color w:val="000000"/>
        </w:rPr>
        <w:t>ACS Nano</w:t>
      </w:r>
      <w:r w:rsidRPr="00131545">
        <w:rPr>
          <w:rFonts w:ascii="Book Antiqua" w:eastAsia="Book Antiqua" w:hAnsi="Book Antiqua" w:cs="Book Antiqua"/>
          <w:color w:val="000000"/>
        </w:rPr>
        <w:t xml:space="preserve"> 2016; </w:t>
      </w:r>
      <w:r w:rsidRPr="00131545">
        <w:rPr>
          <w:rFonts w:ascii="Book Antiqua" w:eastAsia="Book Antiqua" w:hAnsi="Book Antiqua" w:cs="Book Antiqua"/>
          <w:b/>
          <w:bCs/>
          <w:color w:val="000000"/>
        </w:rPr>
        <w:t>10</w:t>
      </w:r>
      <w:r w:rsidRPr="00131545">
        <w:rPr>
          <w:rFonts w:ascii="Book Antiqua" w:eastAsia="Book Antiqua" w:hAnsi="Book Antiqua" w:cs="Book Antiqua"/>
          <w:color w:val="000000"/>
        </w:rPr>
        <w:t>: 2702-2715 [PMID: 26835979 DOI: 10.1021/acsnano.5b07781]</w:t>
      </w:r>
    </w:p>
    <w:p w14:paraId="7D05FFFE" w14:textId="77777777" w:rsidR="00A77B3E" w:rsidRPr="00131545" w:rsidRDefault="004B0714">
      <w:pPr>
        <w:spacing w:line="360" w:lineRule="auto"/>
        <w:jc w:val="both"/>
      </w:pPr>
      <w:r w:rsidRPr="00131545">
        <w:rPr>
          <w:rFonts w:ascii="Book Antiqua" w:eastAsia="Book Antiqua" w:hAnsi="Book Antiqua" w:cs="Book Antiqua"/>
          <w:color w:val="000000"/>
        </w:rPr>
        <w:t xml:space="preserve">23 </w:t>
      </w:r>
      <w:r w:rsidRPr="00131545">
        <w:rPr>
          <w:rFonts w:ascii="Book Antiqua" w:eastAsia="Book Antiqua" w:hAnsi="Book Antiqua" w:cs="Book Antiqua"/>
          <w:b/>
          <w:bCs/>
          <w:color w:val="000000"/>
        </w:rPr>
        <w:t>Shi J</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Kantoff</w:t>
      </w:r>
      <w:proofErr w:type="spellEnd"/>
      <w:r w:rsidRPr="00131545">
        <w:rPr>
          <w:rFonts w:ascii="Book Antiqua" w:eastAsia="Book Antiqua" w:hAnsi="Book Antiqua" w:cs="Book Antiqua"/>
          <w:color w:val="000000"/>
        </w:rPr>
        <w:t xml:space="preserve"> PW, Wooster R, </w:t>
      </w:r>
      <w:proofErr w:type="spellStart"/>
      <w:r w:rsidRPr="00131545">
        <w:rPr>
          <w:rFonts w:ascii="Book Antiqua" w:eastAsia="Book Antiqua" w:hAnsi="Book Antiqua" w:cs="Book Antiqua"/>
          <w:color w:val="000000"/>
        </w:rPr>
        <w:t>Farokhzad</w:t>
      </w:r>
      <w:proofErr w:type="spellEnd"/>
      <w:r w:rsidRPr="00131545">
        <w:rPr>
          <w:rFonts w:ascii="Book Antiqua" w:eastAsia="Book Antiqua" w:hAnsi="Book Antiqua" w:cs="Book Antiqua"/>
          <w:color w:val="000000"/>
        </w:rPr>
        <w:t xml:space="preserve"> OC. Cancer nanomedicine: progress, </w:t>
      </w:r>
      <w:proofErr w:type="gramStart"/>
      <w:r w:rsidRPr="00131545">
        <w:rPr>
          <w:rFonts w:ascii="Book Antiqua" w:eastAsia="Book Antiqua" w:hAnsi="Book Antiqua" w:cs="Book Antiqua"/>
          <w:color w:val="000000"/>
        </w:rPr>
        <w:t>challenges</w:t>
      </w:r>
      <w:proofErr w:type="gramEnd"/>
      <w:r w:rsidRPr="00131545">
        <w:rPr>
          <w:rFonts w:ascii="Book Antiqua" w:eastAsia="Book Antiqua" w:hAnsi="Book Antiqua" w:cs="Book Antiqua"/>
          <w:color w:val="000000"/>
        </w:rPr>
        <w:t xml:space="preserve"> and opportunities. </w:t>
      </w:r>
      <w:r w:rsidRPr="00131545">
        <w:rPr>
          <w:rFonts w:ascii="Book Antiqua" w:eastAsia="Book Antiqua" w:hAnsi="Book Antiqua" w:cs="Book Antiqua"/>
          <w:i/>
          <w:iCs/>
          <w:color w:val="000000"/>
        </w:rPr>
        <w:t>Nat Rev Cancer</w:t>
      </w:r>
      <w:r w:rsidRPr="00131545">
        <w:rPr>
          <w:rFonts w:ascii="Book Antiqua" w:eastAsia="Book Antiqua" w:hAnsi="Book Antiqua" w:cs="Book Antiqua"/>
          <w:color w:val="000000"/>
        </w:rPr>
        <w:t xml:space="preserve"> 2017; </w:t>
      </w:r>
      <w:r w:rsidRPr="00131545">
        <w:rPr>
          <w:rFonts w:ascii="Book Antiqua" w:eastAsia="Book Antiqua" w:hAnsi="Book Antiqua" w:cs="Book Antiqua"/>
          <w:b/>
          <w:bCs/>
          <w:color w:val="000000"/>
        </w:rPr>
        <w:t>17</w:t>
      </w:r>
      <w:r w:rsidRPr="00131545">
        <w:rPr>
          <w:rFonts w:ascii="Book Antiqua" w:eastAsia="Book Antiqua" w:hAnsi="Book Antiqua" w:cs="Book Antiqua"/>
          <w:color w:val="000000"/>
        </w:rPr>
        <w:t>: 20-37 [PMID: 27834398 DOI: 10.1038/nrc.2016.108]</w:t>
      </w:r>
    </w:p>
    <w:p w14:paraId="6A3AAD54" w14:textId="77777777" w:rsidR="00A77B3E" w:rsidRPr="00131545" w:rsidRDefault="004B0714">
      <w:pPr>
        <w:spacing w:line="360" w:lineRule="auto"/>
        <w:jc w:val="both"/>
      </w:pPr>
      <w:r w:rsidRPr="00131545">
        <w:rPr>
          <w:rFonts w:ascii="Book Antiqua" w:eastAsia="Book Antiqua" w:hAnsi="Book Antiqua" w:cs="Book Antiqua"/>
          <w:color w:val="000000"/>
        </w:rPr>
        <w:t xml:space="preserve">24 </w:t>
      </w:r>
      <w:r w:rsidRPr="00131545">
        <w:rPr>
          <w:rFonts w:ascii="Book Antiqua" w:eastAsia="Book Antiqua" w:hAnsi="Book Antiqua" w:cs="Book Antiqua"/>
          <w:b/>
          <w:bCs/>
          <w:color w:val="000000"/>
        </w:rPr>
        <w:t>Meng H</w:t>
      </w:r>
      <w:r w:rsidRPr="00131545">
        <w:rPr>
          <w:rFonts w:ascii="Book Antiqua" w:eastAsia="Book Antiqua" w:hAnsi="Book Antiqua" w:cs="Book Antiqua"/>
          <w:color w:val="000000"/>
        </w:rPr>
        <w:t xml:space="preserve">, Wang M, Liu H, Liu X, Situ A, Wu B, Ji Z, Chang CH, Nel AE. Use of a lipid-coated mesoporous silica nanoparticle platform for synergistic gemcitabine and </w:t>
      </w:r>
      <w:r w:rsidRPr="00131545">
        <w:rPr>
          <w:rFonts w:ascii="Book Antiqua" w:eastAsia="Book Antiqua" w:hAnsi="Book Antiqua" w:cs="Book Antiqua"/>
          <w:color w:val="000000"/>
        </w:rPr>
        <w:lastRenderedPageBreak/>
        <w:t xml:space="preserve">paclitaxel delivery to human pancreatic cancer in mice. </w:t>
      </w:r>
      <w:r w:rsidRPr="00131545">
        <w:rPr>
          <w:rFonts w:ascii="Book Antiqua" w:eastAsia="Book Antiqua" w:hAnsi="Book Antiqua" w:cs="Book Antiqua"/>
          <w:i/>
          <w:iCs/>
          <w:color w:val="000000"/>
        </w:rPr>
        <w:t>ACS Nano</w:t>
      </w:r>
      <w:r w:rsidRPr="00131545">
        <w:rPr>
          <w:rFonts w:ascii="Book Antiqua" w:eastAsia="Book Antiqua" w:hAnsi="Book Antiqua" w:cs="Book Antiqua"/>
          <w:color w:val="000000"/>
        </w:rPr>
        <w:t xml:space="preserve"> 2015; </w:t>
      </w:r>
      <w:r w:rsidRPr="00131545">
        <w:rPr>
          <w:rFonts w:ascii="Book Antiqua" w:eastAsia="Book Antiqua" w:hAnsi="Book Antiqua" w:cs="Book Antiqua"/>
          <w:b/>
          <w:bCs/>
          <w:color w:val="000000"/>
        </w:rPr>
        <w:t>9</w:t>
      </w:r>
      <w:r w:rsidRPr="00131545">
        <w:rPr>
          <w:rFonts w:ascii="Book Antiqua" w:eastAsia="Book Antiqua" w:hAnsi="Book Antiqua" w:cs="Book Antiqua"/>
          <w:color w:val="000000"/>
        </w:rPr>
        <w:t>: 3540-3557 [PMID: 25776964 DOI: 10.1021/acsnano.5b00510]</w:t>
      </w:r>
    </w:p>
    <w:p w14:paraId="68186BAB" w14:textId="77777777" w:rsidR="00A77B3E" w:rsidRPr="00131545" w:rsidRDefault="004B0714">
      <w:pPr>
        <w:spacing w:line="360" w:lineRule="auto"/>
        <w:jc w:val="both"/>
      </w:pPr>
      <w:r w:rsidRPr="00131545">
        <w:rPr>
          <w:rFonts w:ascii="Book Antiqua" w:eastAsia="Book Antiqua" w:hAnsi="Book Antiqua" w:cs="Book Antiqua"/>
          <w:color w:val="000000"/>
        </w:rPr>
        <w:t xml:space="preserve">25 </w:t>
      </w:r>
      <w:r w:rsidRPr="00131545">
        <w:rPr>
          <w:rFonts w:ascii="Book Antiqua" w:eastAsia="Book Antiqua" w:hAnsi="Book Antiqua" w:cs="Book Antiqua"/>
          <w:b/>
          <w:bCs/>
          <w:color w:val="000000"/>
        </w:rPr>
        <w:t>Lu J</w:t>
      </w:r>
      <w:r w:rsidRPr="00131545">
        <w:rPr>
          <w:rFonts w:ascii="Book Antiqua" w:eastAsia="Book Antiqua" w:hAnsi="Book Antiqua" w:cs="Book Antiqua"/>
          <w:color w:val="000000"/>
        </w:rPr>
        <w:t xml:space="preserve">, Liu X, Liao YP, Salazar F, Sun B, Jiang W, Chang CH, Jiang J, Wang X, Wu AM, Meng H, Nel AE. Nano-enabled pancreas cancer immunotherapy using immunogenic cell death and reversing immunosuppression. </w:t>
      </w:r>
      <w:r w:rsidRPr="00131545">
        <w:rPr>
          <w:rFonts w:ascii="Book Antiqua" w:eastAsia="Book Antiqua" w:hAnsi="Book Antiqua" w:cs="Book Antiqua"/>
          <w:i/>
          <w:iCs/>
          <w:color w:val="000000"/>
        </w:rPr>
        <w:t xml:space="preserve">Nat </w:t>
      </w:r>
      <w:proofErr w:type="spellStart"/>
      <w:r w:rsidRPr="00131545">
        <w:rPr>
          <w:rFonts w:ascii="Book Antiqua" w:eastAsia="Book Antiqua" w:hAnsi="Book Antiqua" w:cs="Book Antiqua"/>
          <w:i/>
          <w:iCs/>
          <w:color w:val="000000"/>
        </w:rPr>
        <w:t>Commun</w:t>
      </w:r>
      <w:proofErr w:type="spellEnd"/>
      <w:r w:rsidRPr="00131545">
        <w:rPr>
          <w:rFonts w:ascii="Book Antiqua" w:eastAsia="Book Antiqua" w:hAnsi="Book Antiqua" w:cs="Book Antiqua"/>
          <w:color w:val="000000"/>
        </w:rPr>
        <w:t xml:space="preserve"> 2017; </w:t>
      </w:r>
      <w:r w:rsidRPr="00131545">
        <w:rPr>
          <w:rFonts w:ascii="Book Antiqua" w:eastAsia="Book Antiqua" w:hAnsi="Book Antiqua" w:cs="Book Antiqua"/>
          <w:b/>
          <w:bCs/>
          <w:color w:val="000000"/>
        </w:rPr>
        <w:t>8</w:t>
      </w:r>
      <w:r w:rsidRPr="00131545">
        <w:rPr>
          <w:rFonts w:ascii="Book Antiqua" w:eastAsia="Book Antiqua" w:hAnsi="Book Antiqua" w:cs="Book Antiqua"/>
          <w:color w:val="000000"/>
        </w:rPr>
        <w:t>: 1811 [PMID: 29180759 DOI: 10.1038/s41467-017-01651-9]</w:t>
      </w:r>
    </w:p>
    <w:p w14:paraId="0BE77E81" w14:textId="77777777" w:rsidR="00A77B3E" w:rsidRPr="00131545" w:rsidRDefault="004B0714">
      <w:pPr>
        <w:spacing w:line="360" w:lineRule="auto"/>
        <w:jc w:val="both"/>
      </w:pPr>
      <w:r w:rsidRPr="00131545">
        <w:rPr>
          <w:rFonts w:ascii="Book Antiqua" w:eastAsia="Book Antiqua" w:hAnsi="Book Antiqua" w:cs="Book Antiqua"/>
          <w:color w:val="000000"/>
        </w:rPr>
        <w:t xml:space="preserve">26 </w:t>
      </w:r>
      <w:proofErr w:type="spellStart"/>
      <w:r w:rsidRPr="00131545">
        <w:rPr>
          <w:rFonts w:ascii="Book Antiqua" w:eastAsia="Book Antiqua" w:hAnsi="Book Antiqua" w:cs="Book Antiqua"/>
          <w:b/>
          <w:bCs/>
          <w:color w:val="000000"/>
        </w:rPr>
        <w:t>Kurtanich</w:t>
      </w:r>
      <w:proofErr w:type="spellEnd"/>
      <w:r w:rsidRPr="00131545">
        <w:rPr>
          <w:rFonts w:ascii="Book Antiqua" w:eastAsia="Book Antiqua" w:hAnsi="Book Antiqua" w:cs="Book Antiqua"/>
          <w:b/>
          <w:bCs/>
          <w:color w:val="000000"/>
        </w:rPr>
        <w:t xml:space="preserve"> T</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Roos</w:t>
      </w:r>
      <w:proofErr w:type="spellEnd"/>
      <w:r w:rsidRPr="00131545">
        <w:rPr>
          <w:rFonts w:ascii="Book Antiqua" w:eastAsia="Book Antiqua" w:hAnsi="Book Antiqua" w:cs="Book Antiqua"/>
          <w:color w:val="000000"/>
        </w:rPr>
        <w:t xml:space="preserve"> N, Wang G, Yang J, Wang A, Chung EJ. Pancreatic Cancer Gene Therapy Delivered by Nanoparticles. </w:t>
      </w:r>
      <w:r w:rsidRPr="00131545">
        <w:rPr>
          <w:rFonts w:ascii="Book Antiqua" w:eastAsia="Book Antiqua" w:hAnsi="Book Antiqua" w:cs="Book Antiqua"/>
          <w:i/>
          <w:iCs/>
          <w:color w:val="000000"/>
        </w:rPr>
        <w:t>SLAS Technol</w:t>
      </w:r>
      <w:r w:rsidRPr="00131545">
        <w:rPr>
          <w:rFonts w:ascii="Book Antiqua" w:eastAsia="Book Antiqua" w:hAnsi="Book Antiqua" w:cs="Book Antiqua"/>
          <w:color w:val="000000"/>
        </w:rPr>
        <w:t xml:space="preserve"> 2019; </w:t>
      </w:r>
      <w:r w:rsidRPr="00131545">
        <w:rPr>
          <w:rFonts w:ascii="Book Antiqua" w:eastAsia="Book Antiqua" w:hAnsi="Book Antiqua" w:cs="Book Antiqua"/>
          <w:b/>
          <w:bCs/>
          <w:color w:val="000000"/>
        </w:rPr>
        <w:t>24</w:t>
      </w:r>
      <w:r w:rsidRPr="00131545">
        <w:rPr>
          <w:rFonts w:ascii="Book Antiqua" w:eastAsia="Book Antiqua" w:hAnsi="Book Antiqua" w:cs="Book Antiqua"/>
          <w:color w:val="000000"/>
        </w:rPr>
        <w:t>: 151-160 [PMID: 30395768 DOI: 10.1177/2472630318811108]</w:t>
      </w:r>
    </w:p>
    <w:p w14:paraId="4AECC63F" w14:textId="77777777" w:rsidR="00A77B3E" w:rsidRPr="00131545" w:rsidRDefault="004B0714">
      <w:pPr>
        <w:spacing w:line="360" w:lineRule="auto"/>
        <w:jc w:val="both"/>
      </w:pPr>
      <w:r w:rsidRPr="00131545">
        <w:rPr>
          <w:rFonts w:ascii="Book Antiqua" w:eastAsia="Book Antiqua" w:hAnsi="Book Antiqua" w:cs="Book Antiqua"/>
          <w:color w:val="000000"/>
        </w:rPr>
        <w:t xml:space="preserve">27 </w:t>
      </w:r>
      <w:proofErr w:type="spellStart"/>
      <w:r w:rsidRPr="00131545">
        <w:rPr>
          <w:rFonts w:ascii="Book Antiqua" w:eastAsia="Book Antiqua" w:hAnsi="Book Antiqua" w:cs="Book Antiqua"/>
          <w:b/>
          <w:bCs/>
          <w:color w:val="000000"/>
        </w:rPr>
        <w:t>Sadoughi</w:t>
      </w:r>
      <w:proofErr w:type="spellEnd"/>
      <w:r w:rsidRPr="00131545">
        <w:rPr>
          <w:rFonts w:ascii="Book Antiqua" w:eastAsia="Book Antiqua" w:hAnsi="Book Antiqua" w:cs="Book Antiqua"/>
          <w:b/>
          <w:bCs/>
          <w:color w:val="000000"/>
        </w:rPr>
        <w:t xml:space="preserve"> F</w:t>
      </w:r>
      <w:r w:rsidRPr="00131545">
        <w:rPr>
          <w:rFonts w:ascii="Book Antiqua" w:eastAsia="Book Antiqua" w:hAnsi="Book Antiqua" w:cs="Book Antiqua"/>
          <w:color w:val="000000"/>
        </w:rPr>
        <w:t xml:space="preserve">, </w:t>
      </w:r>
      <w:proofErr w:type="spellStart"/>
      <w:r w:rsidRPr="00131545">
        <w:rPr>
          <w:rFonts w:ascii="Book Antiqua" w:eastAsia="Book Antiqua" w:hAnsi="Book Antiqua" w:cs="Book Antiqua"/>
          <w:color w:val="000000"/>
        </w:rPr>
        <w:t>Mansournia</w:t>
      </w:r>
      <w:proofErr w:type="spellEnd"/>
      <w:r w:rsidRPr="00131545">
        <w:rPr>
          <w:rFonts w:ascii="Book Antiqua" w:eastAsia="Book Antiqua" w:hAnsi="Book Antiqua" w:cs="Book Antiqua"/>
          <w:color w:val="000000"/>
        </w:rPr>
        <w:t xml:space="preserve"> MA, </w:t>
      </w:r>
      <w:proofErr w:type="spellStart"/>
      <w:r w:rsidRPr="00131545">
        <w:rPr>
          <w:rFonts w:ascii="Book Antiqua" w:eastAsia="Book Antiqua" w:hAnsi="Book Antiqua" w:cs="Book Antiqua"/>
          <w:color w:val="000000"/>
        </w:rPr>
        <w:t>Mirhashemi</w:t>
      </w:r>
      <w:proofErr w:type="spellEnd"/>
      <w:r w:rsidRPr="00131545">
        <w:rPr>
          <w:rFonts w:ascii="Book Antiqua" w:eastAsia="Book Antiqua" w:hAnsi="Book Antiqua" w:cs="Book Antiqua"/>
          <w:color w:val="000000"/>
        </w:rPr>
        <w:t xml:space="preserve"> SM. The potential role of chitosan-based nanoparticles as drug delivery systems in pancreatic cancer. </w:t>
      </w:r>
      <w:r w:rsidRPr="00131545">
        <w:rPr>
          <w:rFonts w:ascii="Book Antiqua" w:eastAsia="Book Antiqua" w:hAnsi="Book Antiqua" w:cs="Book Antiqua"/>
          <w:i/>
          <w:iCs/>
          <w:color w:val="000000"/>
        </w:rPr>
        <w:t>IUBMB Life</w:t>
      </w:r>
      <w:r w:rsidRPr="00131545">
        <w:rPr>
          <w:rFonts w:ascii="Book Antiqua" w:eastAsia="Book Antiqua" w:hAnsi="Book Antiqua" w:cs="Book Antiqua"/>
          <w:color w:val="000000"/>
        </w:rPr>
        <w:t xml:space="preserve"> 2020; </w:t>
      </w:r>
      <w:r w:rsidRPr="00131545">
        <w:rPr>
          <w:rFonts w:ascii="Book Antiqua" w:eastAsia="Book Antiqua" w:hAnsi="Book Antiqua" w:cs="Book Antiqua"/>
          <w:b/>
          <w:bCs/>
          <w:color w:val="000000"/>
        </w:rPr>
        <w:t>72</w:t>
      </w:r>
      <w:r w:rsidRPr="00131545">
        <w:rPr>
          <w:rFonts w:ascii="Book Antiqua" w:eastAsia="Book Antiqua" w:hAnsi="Book Antiqua" w:cs="Book Antiqua"/>
          <w:color w:val="000000"/>
        </w:rPr>
        <w:t>: 872-883 [PMID: 32057169 DOI: 10.1002/iub.2252]</w:t>
      </w:r>
      <w:bookmarkEnd w:id="26"/>
      <w:bookmarkEnd w:id="27"/>
    </w:p>
    <w:p w14:paraId="787E3F3E" w14:textId="77777777" w:rsidR="00A77B3E" w:rsidRPr="00131545" w:rsidRDefault="00A77B3E">
      <w:pPr>
        <w:spacing w:line="360" w:lineRule="auto"/>
        <w:jc w:val="both"/>
        <w:sectPr w:rsidR="00A77B3E" w:rsidRPr="00131545">
          <w:pgSz w:w="12240" w:h="15840"/>
          <w:pgMar w:top="1440" w:right="1440" w:bottom="1440" w:left="1440" w:header="720" w:footer="720" w:gutter="0"/>
          <w:cols w:space="720"/>
          <w:docGrid w:linePitch="360"/>
        </w:sectPr>
      </w:pPr>
    </w:p>
    <w:p w14:paraId="1E4D1DFE" w14:textId="77777777" w:rsidR="00A77B3E" w:rsidRPr="00131545" w:rsidRDefault="004B0714">
      <w:pPr>
        <w:spacing w:line="360" w:lineRule="auto"/>
        <w:jc w:val="both"/>
      </w:pPr>
      <w:r w:rsidRPr="00131545">
        <w:rPr>
          <w:rFonts w:ascii="Book Antiqua" w:eastAsia="Book Antiqua" w:hAnsi="Book Antiqua" w:cs="Book Antiqua"/>
          <w:b/>
          <w:color w:val="000000"/>
        </w:rPr>
        <w:lastRenderedPageBreak/>
        <w:t>Footnotes</w:t>
      </w:r>
    </w:p>
    <w:p w14:paraId="0F84657B" w14:textId="77777777" w:rsidR="00A77B3E" w:rsidRPr="00131545" w:rsidRDefault="004B0714">
      <w:pPr>
        <w:spacing w:line="360" w:lineRule="auto"/>
        <w:jc w:val="both"/>
      </w:pPr>
      <w:r w:rsidRPr="00131545">
        <w:rPr>
          <w:rFonts w:ascii="Book Antiqua" w:eastAsia="Book Antiqua" w:hAnsi="Book Antiqua" w:cs="Book Antiqua"/>
          <w:b/>
          <w:bCs/>
          <w:color w:val="000000"/>
          <w:szCs w:val="22"/>
        </w:rPr>
        <w:t xml:space="preserve">Conflict-of-interest statement: </w:t>
      </w:r>
      <w:r w:rsidRPr="00131545">
        <w:rPr>
          <w:rFonts w:ascii="Book Antiqua" w:eastAsia="Book Antiqua" w:hAnsi="Book Antiqua" w:cs="Book Antiqua"/>
          <w:color w:val="000000"/>
        </w:rPr>
        <w:t>All Authors declare that they do not have any conflict of interest.</w:t>
      </w:r>
    </w:p>
    <w:p w14:paraId="6535C8BE" w14:textId="77777777" w:rsidR="00A77B3E" w:rsidRPr="00131545" w:rsidRDefault="00A77B3E">
      <w:pPr>
        <w:spacing w:line="360" w:lineRule="auto"/>
        <w:jc w:val="both"/>
      </w:pPr>
    </w:p>
    <w:p w14:paraId="5B630F8B" w14:textId="77777777" w:rsidR="00A77B3E" w:rsidRPr="00131545" w:rsidRDefault="004B0714">
      <w:pPr>
        <w:spacing w:line="360" w:lineRule="auto"/>
        <w:jc w:val="both"/>
      </w:pPr>
      <w:r w:rsidRPr="00131545">
        <w:rPr>
          <w:rFonts w:ascii="Book Antiqua" w:eastAsia="Book Antiqua" w:hAnsi="Book Antiqua" w:cs="Book Antiqua"/>
          <w:b/>
          <w:bCs/>
          <w:color w:val="000000"/>
        </w:rPr>
        <w:t xml:space="preserve">Open-Access: </w:t>
      </w:r>
      <w:r w:rsidRPr="001315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31545">
        <w:rPr>
          <w:rFonts w:ascii="Book Antiqua" w:eastAsia="Book Antiqua" w:hAnsi="Book Antiqua" w:cs="Book Antiqua"/>
          <w:color w:val="000000"/>
        </w:rPr>
        <w:t>NonCommercial</w:t>
      </w:r>
      <w:proofErr w:type="spellEnd"/>
      <w:r w:rsidRPr="001315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581E44" w14:textId="77777777" w:rsidR="00A77B3E" w:rsidRPr="00131545" w:rsidRDefault="00A77B3E">
      <w:pPr>
        <w:spacing w:line="360" w:lineRule="auto"/>
        <w:jc w:val="both"/>
      </w:pPr>
    </w:p>
    <w:p w14:paraId="098DD738" w14:textId="77777777" w:rsidR="00A77B3E" w:rsidRPr="00131545" w:rsidRDefault="004B0714">
      <w:pPr>
        <w:spacing w:line="360" w:lineRule="auto"/>
        <w:jc w:val="both"/>
      </w:pPr>
      <w:r w:rsidRPr="00131545">
        <w:rPr>
          <w:rFonts w:ascii="Book Antiqua" w:eastAsia="Book Antiqua" w:hAnsi="Book Antiqua" w:cs="Book Antiqua"/>
          <w:b/>
          <w:color w:val="000000"/>
        </w:rPr>
        <w:t xml:space="preserve">Manuscript source: </w:t>
      </w:r>
      <w:r w:rsidRPr="00131545">
        <w:rPr>
          <w:rFonts w:ascii="Book Antiqua" w:eastAsia="Book Antiqua" w:hAnsi="Book Antiqua" w:cs="Book Antiqua"/>
          <w:color w:val="000000"/>
        </w:rPr>
        <w:t xml:space="preserve">Invited </w:t>
      </w:r>
      <w:r w:rsidR="00C656F0" w:rsidRPr="00131545">
        <w:rPr>
          <w:rFonts w:ascii="Book Antiqua" w:eastAsia="Book Antiqua" w:hAnsi="Book Antiqua" w:cs="Book Antiqua"/>
          <w:color w:val="000000"/>
        </w:rPr>
        <w:t>manuscript</w:t>
      </w:r>
    </w:p>
    <w:p w14:paraId="218641E2" w14:textId="77777777" w:rsidR="00A77B3E" w:rsidRPr="00131545" w:rsidRDefault="00A77B3E">
      <w:pPr>
        <w:spacing w:line="360" w:lineRule="auto"/>
        <w:jc w:val="both"/>
      </w:pPr>
    </w:p>
    <w:p w14:paraId="369A50F6" w14:textId="77777777" w:rsidR="00A77B3E" w:rsidRPr="00131545" w:rsidRDefault="004B0714">
      <w:pPr>
        <w:spacing w:line="360" w:lineRule="auto"/>
        <w:jc w:val="both"/>
      </w:pPr>
      <w:r w:rsidRPr="00131545">
        <w:rPr>
          <w:rFonts w:ascii="Book Antiqua" w:eastAsia="Book Antiqua" w:hAnsi="Book Antiqua" w:cs="Book Antiqua"/>
          <w:b/>
          <w:color w:val="000000"/>
        </w:rPr>
        <w:t xml:space="preserve">Peer-review started: </w:t>
      </w:r>
      <w:r w:rsidRPr="00131545">
        <w:rPr>
          <w:rFonts w:ascii="Book Antiqua" w:eastAsia="Book Antiqua" w:hAnsi="Book Antiqua" w:cs="Book Antiqua"/>
          <w:color w:val="000000"/>
        </w:rPr>
        <w:t>January 12, 2021</w:t>
      </w:r>
    </w:p>
    <w:p w14:paraId="5920BE1A" w14:textId="77777777" w:rsidR="00A77B3E" w:rsidRPr="00131545" w:rsidRDefault="004B0714">
      <w:pPr>
        <w:spacing w:line="360" w:lineRule="auto"/>
        <w:jc w:val="both"/>
      </w:pPr>
      <w:r w:rsidRPr="00131545">
        <w:rPr>
          <w:rFonts w:ascii="Book Antiqua" w:eastAsia="Book Antiqua" w:hAnsi="Book Antiqua" w:cs="Book Antiqua"/>
          <w:b/>
          <w:color w:val="000000"/>
        </w:rPr>
        <w:t xml:space="preserve">First decision: </w:t>
      </w:r>
      <w:r w:rsidRPr="00131545">
        <w:rPr>
          <w:rFonts w:ascii="Book Antiqua" w:eastAsia="Book Antiqua" w:hAnsi="Book Antiqua" w:cs="Book Antiqua"/>
          <w:color w:val="000000"/>
        </w:rPr>
        <w:t>February 11, 2021</w:t>
      </w:r>
    </w:p>
    <w:p w14:paraId="5829CD9A" w14:textId="5C0B7C62" w:rsidR="00A77B3E" w:rsidRPr="00131545" w:rsidRDefault="004B0714">
      <w:pPr>
        <w:spacing w:line="360" w:lineRule="auto"/>
        <w:jc w:val="both"/>
      </w:pPr>
      <w:r w:rsidRPr="00131545">
        <w:rPr>
          <w:rFonts w:ascii="Book Antiqua" w:eastAsia="Book Antiqua" w:hAnsi="Book Antiqua" w:cs="Book Antiqua"/>
          <w:b/>
          <w:color w:val="000000"/>
        </w:rPr>
        <w:t xml:space="preserve">Article in press: </w:t>
      </w:r>
      <w:r w:rsidR="006620C9" w:rsidRPr="00131545">
        <w:rPr>
          <w:rFonts w:ascii="Book Antiqua" w:eastAsia="Book Antiqua" w:hAnsi="Book Antiqua" w:cs="Book Antiqua"/>
          <w:color w:val="000000"/>
        </w:rPr>
        <w:t>March 12, 2021</w:t>
      </w:r>
    </w:p>
    <w:p w14:paraId="56C164D6" w14:textId="77777777" w:rsidR="00A77B3E" w:rsidRPr="00131545" w:rsidRDefault="00A77B3E">
      <w:pPr>
        <w:spacing w:line="360" w:lineRule="auto"/>
        <w:jc w:val="both"/>
      </w:pPr>
    </w:p>
    <w:p w14:paraId="5446420E" w14:textId="77777777" w:rsidR="00A77B3E" w:rsidRPr="00131545" w:rsidRDefault="004B0714">
      <w:pPr>
        <w:spacing w:line="360" w:lineRule="auto"/>
        <w:jc w:val="both"/>
      </w:pPr>
      <w:r w:rsidRPr="00131545">
        <w:rPr>
          <w:rFonts w:ascii="Book Antiqua" w:eastAsia="Book Antiqua" w:hAnsi="Book Antiqua" w:cs="Book Antiqua"/>
          <w:b/>
          <w:color w:val="000000"/>
        </w:rPr>
        <w:t xml:space="preserve">Specialty type: </w:t>
      </w:r>
      <w:r w:rsidRPr="00131545">
        <w:rPr>
          <w:rFonts w:ascii="Book Antiqua" w:eastAsia="Book Antiqua" w:hAnsi="Book Antiqua" w:cs="Book Antiqua"/>
          <w:color w:val="000000"/>
        </w:rPr>
        <w:t xml:space="preserve">Medicine, </w:t>
      </w:r>
      <w:r w:rsidR="00C656F0" w:rsidRPr="00131545">
        <w:rPr>
          <w:rFonts w:ascii="Book Antiqua" w:eastAsia="Book Antiqua" w:hAnsi="Book Antiqua" w:cs="Book Antiqua"/>
          <w:color w:val="000000"/>
        </w:rPr>
        <w:t>research and experimen</w:t>
      </w:r>
      <w:r w:rsidRPr="00131545">
        <w:rPr>
          <w:rFonts w:ascii="Book Antiqua" w:eastAsia="Book Antiqua" w:hAnsi="Book Antiqua" w:cs="Book Antiqua"/>
          <w:color w:val="000000"/>
        </w:rPr>
        <w:t>tal</w:t>
      </w:r>
    </w:p>
    <w:p w14:paraId="2660E489" w14:textId="77777777" w:rsidR="00A77B3E" w:rsidRPr="00131545" w:rsidRDefault="004B0714">
      <w:pPr>
        <w:spacing w:line="360" w:lineRule="auto"/>
        <w:jc w:val="both"/>
      </w:pPr>
      <w:r w:rsidRPr="00131545">
        <w:rPr>
          <w:rFonts w:ascii="Book Antiqua" w:eastAsia="Book Antiqua" w:hAnsi="Book Antiqua" w:cs="Book Antiqua"/>
          <w:b/>
          <w:color w:val="000000"/>
        </w:rPr>
        <w:t xml:space="preserve">Country/Territory of origin: </w:t>
      </w:r>
      <w:r w:rsidRPr="00131545">
        <w:rPr>
          <w:rFonts w:ascii="Book Antiqua" w:eastAsia="Book Antiqua" w:hAnsi="Book Antiqua" w:cs="Book Antiqua"/>
          <w:color w:val="000000"/>
        </w:rPr>
        <w:t>Italy</w:t>
      </w:r>
    </w:p>
    <w:p w14:paraId="6E2C2040" w14:textId="77777777" w:rsidR="00A77B3E" w:rsidRPr="00131545" w:rsidRDefault="004B0714">
      <w:pPr>
        <w:spacing w:line="360" w:lineRule="auto"/>
        <w:jc w:val="both"/>
      </w:pPr>
      <w:r w:rsidRPr="00131545">
        <w:rPr>
          <w:rFonts w:ascii="Book Antiqua" w:eastAsia="Book Antiqua" w:hAnsi="Book Antiqua" w:cs="Book Antiqua"/>
          <w:b/>
          <w:color w:val="000000"/>
        </w:rPr>
        <w:t>Peer-review report’s scientific quality classification</w:t>
      </w:r>
    </w:p>
    <w:p w14:paraId="2DDE3834" w14:textId="77777777" w:rsidR="00A77B3E" w:rsidRPr="00131545" w:rsidRDefault="004B0714">
      <w:pPr>
        <w:spacing w:line="360" w:lineRule="auto"/>
        <w:jc w:val="both"/>
      </w:pPr>
      <w:r w:rsidRPr="00131545">
        <w:rPr>
          <w:rFonts w:ascii="Book Antiqua" w:eastAsia="Book Antiqua" w:hAnsi="Book Antiqua" w:cs="Book Antiqua"/>
          <w:color w:val="000000"/>
        </w:rPr>
        <w:t>Grade A (Excellent): A</w:t>
      </w:r>
    </w:p>
    <w:p w14:paraId="411EED98" w14:textId="77777777" w:rsidR="00A77B3E" w:rsidRPr="00131545" w:rsidRDefault="004B0714">
      <w:pPr>
        <w:spacing w:line="360" w:lineRule="auto"/>
        <w:jc w:val="both"/>
      </w:pPr>
      <w:r w:rsidRPr="00131545">
        <w:rPr>
          <w:rFonts w:ascii="Book Antiqua" w:eastAsia="Book Antiqua" w:hAnsi="Book Antiqua" w:cs="Book Antiqua"/>
          <w:color w:val="000000"/>
        </w:rPr>
        <w:t>Grade B (Very good): B, B</w:t>
      </w:r>
    </w:p>
    <w:p w14:paraId="5A8DBDBA" w14:textId="77777777" w:rsidR="00A77B3E" w:rsidRPr="00131545" w:rsidRDefault="004B0714">
      <w:pPr>
        <w:spacing w:line="360" w:lineRule="auto"/>
        <w:jc w:val="both"/>
      </w:pPr>
      <w:r w:rsidRPr="00131545">
        <w:rPr>
          <w:rFonts w:ascii="Book Antiqua" w:eastAsia="Book Antiqua" w:hAnsi="Book Antiqua" w:cs="Book Antiqua"/>
          <w:color w:val="000000"/>
        </w:rPr>
        <w:t>Grade C (Good): C, C</w:t>
      </w:r>
    </w:p>
    <w:p w14:paraId="0AB47CCA" w14:textId="77777777" w:rsidR="00A77B3E" w:rsidRPr="00131545" w:rsidRDefault="004B0714">
      <w:pPr>
        <w:spacing w:line="360" w:lineRule="auto"/>
        <w:jc w:val="both"/>
      </w:pPr>
      <w:r w:rsidRPr="00131545">
        <w:rPr>
          <w:rFonts w:ascii="Book Antiqua" w:eastAsia="Book Antiqua" w:hAnsi="Book Antiqua" w:cs="Book Antiqua"/>
          <w:color w:val="000000"/>
        </w:rPr>
        <w:t>Grade D (Fair): D</w:t>
      </w:r>
    </w:p>
    <w:p w14:paraId="4923FA4B" w14:textId="77777777" w:rsidR="00A77B3E" w:rsidRPr="00131545" w:rsidRDefault="004B0714">
      <w:pPr>
        <w:spacing w:line="360" w:lineRule="auto"/>
        <w:jc w:val="both"/>
      </w:pPr>
      <w:r w:rsidRPr="00131545">
        <w:rPr>
          <w:rFonts w:ascii="Book Antiqua" w:eastAsia="Book Antiqua" w:hAnsi="Book Antiqua" w:cs="Book Antiqua"/>
          <w:color w:val="000000"/>
        </w:rPr>
        <w:t>Grade E (Poor): 0</w:t>
      </w:r>
    </w:p>
    <w:p w14:paraId="0445EFD5" w14:textId="77777777" w:rsidR="00A77B3E" w:rsidRPr="00131545" w:rsidRDefault="00A77B3E">
      <w:pPr>
        <w:spacing w:line="360" w:lineRule="auto"/>
        <w:jc w:val="both"/>
      </w:pPr>
    </w:p>
    <w:p w14:paraId="0A0E7707" w14:textId="7B6DBA6E" w:rsidR="00A77B3E" w:rsidRPr="00131545" w:rsidRDefault="004B0714">
      <w:pPr>
        <w:spacing w:line="360" w:lineRule="auto"/>
        <w:jc w:val="both"/>
        <w:rPr>
          <w:rFonts w:ascii="Book Antiqua" w:eastAsia="Book Antiqua" w:hAnsi="Book Antiqua" w:cs="Book Antiqua"/>
          <w:bCs/>
          <w:color w:val="000000"/>
        </w:rPr>
      </w:pPr>
      <w:r w:rsidRPr="00131545">
        <w:rPr>
          <w:rFonts w:ascii="Book Antiqua" w:eastAsia="Book Antiqua" w:hAnsi="Book Antiqua" w:cs="Book Antiqua"/>
          <w:b/>
          <w:color w:val="000000"/>
        </w:rPr>
        <w:t xml:space="preserve">P-Reviewer: </w:t>
      </w:r>
      <w:r w:rsidRPr="00131545">
        <w:rPr>
          <w:rFonts w:ascii="Book Antiqua" w:eastAsia="Book Antiqua" w:hAnsi="Book Antiqua" w:cs="Book Antiqua"/>
          <w:color w:val="000000"/>
        </w:rPr>
        <w:t>Hao Y, Uhlmann D, Wang XB, Yip-Schneider M</w:t>
      </w:r>
      <w:r w:rsidRPr="00131545">
        <w:rPr>
          <w:rFonts w:ascii="Book Antiqua" w:eastAsia="Book Antiqua" w:hAnsi="Book Antiqua" w:cs="Book Antiqua"/>
          <w:b/>
          <w:color w:val="000000"/>
        </w:rPr>
        <w:t xml:space="preserve"> S-Editor: </w:t>
      </w:r>
      <w:r w:rsidRPr="00131545">
        <w:rPr>
          <w:rFonts w:ascii="Book Antiqua" w:eastAsia="Book Antiqua" w:hAnsi="Book Antiqua" w:cs="Book Antiqua"/>
          <w:color w:val="000000"/>
        </w:rPr>
        <w:t>Zhang H</w:t>
      </w:r>
      <w:r w:rsidR="00C656F0" w:rsidRPr="00131545">
        <w:rPr>
          <w:rFonts w:ascii="Book Antiqua" w:eastAsia="Book Antiqua" w:hAnsi="Book Antiqua" w:cs="Book Antiqua"/>
          <w:b/>
          <w:color w:val="000000"/>
        </w:rPr>
        <w:t xml:space="preserve"> L-Editor:</w:t>
      </w:r>
      <w:r w:rsidRPr="00131545">
        <w:rPr>
          <w:rFonts w:ascii="Book Antiqua" w:eastAsia="Book Antiqua" w:hAnsi="Book Antiqua" w:cs="Book Antiqua"/>
          <w:b/>
          <w:color w:val="000000"/>
        </w:rPr>
        <w:t xml:space="preserve"> </w:t>
      </w:r>
      <w:r w:rsidR="00D32637" w:rsidRPr="00131545">
        <w:rPr>
          <w:rFonts w:ascii="Book Antiqua" w:eastAsia="Book Antiqua" w:hAnsi="Book Antiqua" w:cs="Book Antiqua"/>
          <w:bCs/>
          <w:color w:val="000000"/>
        </w:rPr>
        <w:t>A</w:t>
      </w:r>
      <w:r w:rsidR="00D32637" w:rsidRPr="00131545">
        <w:rPr>
          <w:rFonts w:ascii="Book Antiqua" w:eastAsia="Book Antiqua" w:hAnsi="Book Antiqua" w:cs="Book Antiqua"/>
          <w:b/>
          <w:color w:val="000000"/>
        </w:rPr>
        <w:t xml:space="preserve"> </w:t>
      </w:r>
      <w:r w:rsidRPr="00131545">
        <w:rPr>
          <w:rFonts w:ascii="Book Antiqua" w:eastAsia="Book Antiqua" w:hAnsi="Book Antiqua" w:cs="Book Antiqua"/>
          <w:b/>
          <w:color w:val="000000"/>
        </w:rPr>
        <w:t xml:space="preserve">P-Editor: </w:t>
      </w:r>
      <w:r w:rsidR="00D32637" w:rsidRPr="00131545">
        <w:rPr>
          <w:rFonts w:ascii="Book Antiqua" w:eastAsia="Book Antiqua" w:hAnsi="Book Antiqua" w:cs="Book Antiqua"/>
          <w:bCs/>
          <w:color w:val="000000"/>
        </w:rPr>
        <w:t>Li JH</w:t>
      </w:r>
    </w:p>
    <w:p w14:paraId="1D475B2C" w14:textId="77777777" w:rsidR="00FE0608" w:rsidRPr="00131545" w:rsidRDefault="00FE0608">
      <w:pPr>
        <w:spacing w:line="360" w:lineRule="auto"/>
        <w:jc w:val="both"/>
        <w:sectPr w:rsidR="00FE0608" w:rsidRPr="00131545">
          <w:pgSz w:w="12240" w:h="15840"/>
          <w:pgMar w:top="1440" w:right="1440" w:bottom="1440" w:left="1440" w:header="720" w:footer="720" w:gutter="0"/>
          <w:cols w:space="720"/>
          <w:docGrid w:linePitch="360"/>
        </w:sectPr>
      </w:pPr>
    </w:p>
    <w:p w14:paraId="67F9074E" w14:textId="77777777" w:rsidR="00A77B3E" w:rsidRPr="00131545" w:rsidRDefault="004B0714">
      <w:pPr>
        <w:spacing w:line="360" w:lineRule="auto"/>
        <w:jc w:val="both"/>
        <w:rPr>
          <w:b/>
          <w:lang w:eastAsia="zh-CN"/>
        </w:rPr>
      </w:pPr>
      <w:r w:rsidRPr="00131545">
        <w:rPr>
          <w:rFonts w:ascii="Book Antiqua" w:eastAsia="Book Antiqua" w:hAnsi="Book Antiqua" w:cs="Book Antiqua"/>
          <w:b/>
          <w:color w:val="000000"/>
          <w:szCs w:val="20"/>
        </w:rPr>
        <w:lastRenderedPageBreak/>
        <w:t xml:space="preserve">Table 1 Nanotechnology and </w:t>
      </w:r>
      <w:bookmarkStart w:id="28" w:name="OLE_LINK232"/>
      <w:bookmarkStart w:id="29" w:name="OLE_LINK233"/>
      <w:r w:rsidR="006F7AB1" w:rsidRPr="00131545">
        <w:rPr>
          <w:rFonts w:ascii="Book Antiqua" w:hAnsi="Book Antiqua" w:cs="Book Antiqua" w:hint="eastAsia"/>
          <w:b/>
          <w:color w:val="000000"/>
          <w:szCs w:val="20"/>
          <w:lang w:eastAsia="zh-CN"/>
        </w:rPr>
        <w:t>p</w:t>
      </w:r>
      <w:r w:rsidR="006F7AB1" w:rsidRPr="00131545">
        <w:rPr>
          <w:rFonts w:ascii="Book Antiqua" w:eastAsia="Book Antiqua" w:hAnsi="Book Antiqua" w:cs="Book Antiqua"/>
          <w:b/>
          <w:color w:val="000000"/>
          <w:szCs w:val="20"/>
        </w:rPr>
        <w:t>ancreatic ductal adenocarcinoma</w:t>
      </w:r>
      <w:bookmarkEnd w:id="28"/>
      <w:bookmarkEnd w:id="29"/>
      <w:r w:rsidR="006F7AB1" w:rsidRPr="00131545">
        <w:rPr>
          <w:rFonts w:ascii="Book Antiqua" w:eastAsia="Book Antiqua" w:hAnsi="Book Antiqua" w:cs="Book Antiqua"/>
          <w:b/>
          <w:color w:val="000000"/>
          <w:szCs w:val="20"/>
        </w:rPr>
        <w:t xml:space="preserve"> </w:t>
      </w:r>
      <w:r w:rsidRPr="00131545">
        <w:rPr>
          <w:rFonts w:ascii="Book Antiqua" w:eastAsia="Book Antiqua" w:hAnsi="Book Antiqua" w:cs="Book Antiqua"/>
          <w:b/>
          <w:color w:val="000000"/>
          <w:szCs w:val="20"/>
        </w:rPr>
        <w:t>early diagnosis</w:t>
      </w:r>
    </w:p>
    <w:tbl>
      <w:tblPr>
        <w:tblStyle w:val="aa"/>
        <w:tblW w:w="10201" w:type="dxa"/>
        <w:tblLook w:val="04A0" w:firstRow="1" w:lastRow="0" w:firstColumn="1" w:lastColumn="0" w:noHBand="0" w:noVBand="1"/>
      </w:tblPr>
      <w:tblGrid>
        <w:gridCol w:w="1925"/>
        <w:gridCol w:w="1761"/>
        <w:gridCol w:w="2090"/>
        <w:gridCol w:w="4425"/>
      </w:tblGrid>
      <w:tr w:rsidR="0089030D" w:rsidRPr="00131545" w14:paraId="3B1CE14A" w14:textId="77777777" w:rsidTr="00DE6A0A">
        <w:tc>
          <w:tcPr>
            <w:tcW w:w="1925" w:type="dxa"/>
            <w:tcBorders>
              <w:left w:val="nil"/>
              <w:bottom w:val="single" w:sz="4" w:space="0" w:color="auto"/>
              <w:right w:val="nil"/>
            </w:tcBorders>
          </w:tcPr>
          <w:p w14:paraId="579A2B47" w14:textId="77777777" w:rsidR="0089030D" w:rsidRPr="00131545" w:rsidRDefault="0089030D" w:rsidP="00DE6A0A">
            <w:pPr>
              <w:adjustRightInd w:val="0"/>
              <w:snapToGrid w:val="0"/>
              <w:spacing w:line="360" w:lineRule="auto"/>
              <w:jc w:val="both"/>
              <w:rPr>
                <w:rFonts w:ascii="Book Antiqua" w:hAnsi="Book Antiqua" w:cs="Times New Roman"/>
                <w:b/>
                <w:bCs/>
              </w:rPr>
            </w:pPr>
            <w:r w:rsidRPr="00131545">
              <w:rPr>
                <w:rFonts w:ascii="Book Antiqua" w:hAnsi="Book Antiqua" w:cs="Times New Roman"/>
                <w:b/>
                <w:bCs/>
              </w:rPr>
              <w:t>Year</w:t>
            </w:r>
          </w:p>
        </w:tc>
        <w:tc>
          <w:tcPr>
            <w:tcW w:w="1761" w:type="dxa"/>
            <w:tcBorders>
              <w:left w:val="nil"/>
              <w:bottom w:val="single" w:sz="4" w:space="0" w:color="auto"/>
              <w:right w:val="nil"/>
            </w:tcBorders>
          </w:tcPr>
          <w:p w14:paraId="507B2ADE" w14:textId="77777777" w:rsidR="0089030D" w:rsidRPr="00131545" w:rsidRDefault="00A35683" w:rsidP="00DE6A0A">
            <w:pPr>
              <w:adjustRightInd w:val="0"/>
              <w:snapToGrid w:val="0"/>
              <w:spacing w:line="360" w:lineRule="auto"/>
              <w:jc w:val="both"/>
              <w:rPr>
                <w:rFonts w:ascii="Book Antiqua" w:hAnsi="Book Antiqua" w:cs="Times New Roman"/>
                <w:b/>
                <w:bCs/>
                <w:lang w:eastAsia="zh-CN"/>
              </w:rPr>
            </w:pPr>
            <w:r w:rsidRPr="00131545">
              <w:rPr>
                <w:rFonts w:ascii="Book Antiqua" w:hAnsi="Book Antiqua" w:cs="Times New Roman" w:hint="eastAsia"/>
                <w:b/>
                <w:bCs/>
                <w:lang w:val="en-GB" w:eastAsia="zh-CN"/>
              </w:rPr>
              <w:t>Ref.</w:t>
            </w:r>
          </w:p>
        </w:tc>
        <w:tc>
          <w:tcPr>
            <w:tcW w:w="2090" w:type="dxa"/>
            <w:tcBorders>
              <w:left w:val="nil"/>
              <w:bottom w:val="single" w:sz="4" w:space="0" w:color="auto"/>
              <w:right w:val="nil"/>
            </w:tcBorders>
          </w:tcPr>
          <w:p w14:paraId="20286BF4" w14:textId="77777777" w:rsidR="0089030D" w:rsidRPr="00131545" w:rsidRDefault="0089030D" w:rsidP="00DE6A0A">
            <w:pPr>
              <w:adjustRightInd w:val="0"/>
              <w:snapToGrid w:val="0"/>
              <w:spacing w:line="360" w:lineRule="auto"/>
              <w:jc w:val="both"/>
              <w:rPr>
                <w:rFonts w:ascii="Book Antiqua" w:hAnsi="Book Antiqua" w:cs="Times New Roman"/>
                <w:b/>
                <w:bCs/>
              </w:rPr>
            </w:pPr>
            <w:r w:rsidRPr="00131545">
              <w:rPr>
                <w:rFonts w:ascii="Book Antiqua" w:hAnsi="Book Antiqua" w:cs="Times New Roman"/>
                <w:b/>
                <w:bCs/>
              </w:rPr>
              <w:t>NP type</w:t>
            </w:r>
          </w:p>
        </w:tc>
        <w:tc>
          <w:tcPr>
            <w:tcW w:w="4425" w:type="dxa"/>
            <w:tcBorders>
              <w:left w:val="nil"/>
              <w:bottom w:val="single" w:sz="4" w:space="0" w:color="auto"/>
              <w:right w:val="nil"/>
            </w:tcBorders>
          </w:tcPr>
          <w:p w14:paraId="49C2394B" w14:textId="77777777" w:rsidR="0089030D" w:rsidRPr="00131545" w:rsidRDefault="0089030D" w:rsidP="00DE6A0A">
            <w:pPr>
              <w:adjustRightInd w:val="0"/>
              <w:snapToGrid w:val="0"/>
              <w:spacing w:line="360" w:lineRule="auto"/>
              <w:jc w:val="both"/>
              <w:rPr>
                <w:rFonts w:ascii="Book Antiqua" w:hAnsi="Book Antiqua" w:cs="Times New Roman"/>
                <w:b/>
                <w:bCs/>
              </w:rPr>
            </w:pPr>
            <w:r w:rsidRPr="00131545">
              <w:rPr>
                <w:rFonts w:ascii="Book Antiqua" w:hAnsi="Book Antiqua" w:cs="Times New Roman"/>
                <w:b/>
                <w:bCs/>
              </w:rPr>
              <w:t>Main findings</w:t>
            </w:r>
          </w:p>
        </w:tc>
      </w:tr>
      <w:tr w:rsidR="0089030D" w:rsidRPr="00131545" w14:paraId="12E503E6" w14:textId="77777777" w:rsidTr="00DE6A0A">
        <w:tc>
          <w:tcPr>
            <w:tcW w:w="1925" w:type="dxa"/>
            <w:tcBorders>
              <w:top w:val="nil"/>
              <w:left w:val="nil"/>
              <w:bottom w:val="nil"/>
              <w:right w:val="nil"/>
            </w:tcBorders>
          </w:tcPr>
          <w:p w14:paraId="5DFBB510" w14:textId="77777777" w:rsidR="0089030D" w:rsidRPr="00131545" w:rsidRDefault="0089030D" w:rsidP="00DE6A0A">
            <w:pPr>
              <w:adjustRightInd w:val="0"/>
              <w:snapToGrid w:val="0"/>
              <w:spacing w:line="360" w:lineRule="auto"/>
              <w:jc w:val="both"/>
              <w:rPr>
                <w:rFonts w:ascii="Book Antiqua" w:hAnsi="Book Antiqua" w:cs="Times New Roman"/>
                <w:lang w:val="en"/>
              </w:rPr>
            </w:pPr>
            <w:r w:rsidRPr="00131545">
              <w:rPr>
                <w:rFonts w:ascii="Book Antiqua" w:hAnsi="Book Antiqua" w:cs="Times New Roman"/>
                <w:lang w:val="en"/>
              </w:rPr>
              <w:t>2012</w:t>
            </w:r>
          </w:p>
        </w:tc>
        <w:tc>
          <w:tcPr>
            <w:tcW w:w="1761" w:type="dxa"/>
            <w:tcBorders>
              <w:top w:val="nil"/>
              <w:left w:val="nil"/>
              <w:bottom w:val="nil"/>
              <w:right w:val="nil"/>
            </w:tcBorders>
          </w:tcPr>
          <w:p w14:paraId="1C5E1735"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proofErr w:type="spellStart"/>
            <w:r w:rsidRPr="00131545">
              <w:rPr>
                <w:rFonts w:ascii="Book Antiqua" w:hAnsi="Book Antiqua" w:cs="Times New Roman"/>
                <w:lang w:val="en"/>
              </w:rPr>
              <w:t>Walkey</w:t>
            </w:r>
            <w:proofErr w:type="spellEnd"/>
            <w:r w:rsidRPr="00131545">
              <w:rPr>
                <w:rFonts w:ascii="Book Antiqua" w:hAnsi="Book Antiqua" w:cs="Times New Roman"/>
                <w:lang w:val="en"/>
              </w:rPr>
              <w:t xml:space="preserve"> </w:t>
            </w:r>
            <w:r w:rsidRPr="00131545">
              <w:rPr>
                <w:rFonts w:ascii="Book Antiqua" w:hAnsi="Book Antiqua" w:cs="Times New Roman"/>
                <w:i/>
                <w:lang w:val="en"/>
              </w:rPr>
              <w:t xml:space="preserve">et </w:t>
            </w:r>
            <w:proofErr w:type="gramStart"/>
            <w:r w:rsidRPr="00131545">
              <w:rPr>
                <w:rFonts w:ascii="Book Antiqua" w:hAnsi="Book Antiqua" w:cs="Times New Roman"/>
                <w:i/>
                <w:lang w:val="en"/>
              </w:rPr>
              <w:t>al</w:t>
            </w:r>
            <w:r w:rsidRPr="00131545">
              <w:rPr>
                <w:rFonts w:ascii="Book Antiqua" w:hAnsi="Book Antiqua" w:cs="Times New Roman"/>
                <w:vertAlign w:val="superscript"/>
                <w:lang w:val="en"/>
              </w:rPr>
              <w:t>[</w:t>
            </w:r>
            <w:proofErr w:type="gramEnd"/>
            <w:r w:rsidRPr="00131545">
              <w:rPr>
                <w:rFonts w:ascii="Book Antiqua" w:hAnsi="Book Antiqua" w:cs="Times New Roman"/>
                <w:vertAlign w:val="superscript"/>
                <w:lang w:val="en"/>
              </w:rPr>
              <w:t>8]</w:t>
            </w:r>
          </w:p>
        </w:tc>
        <w:tc>
          <w:tcPr>
            <w:tcW w:w="2090" w:type="dxa"/>
            <w:tcBorders>
              <w:top w:val="nil"/>
              <w:left w:val="nil"/>
              <w:bottom w:val="nil"/>
              <w:right w:val="nil"/>
            </w:tcBorders>
          </w:tcPr>
          <w:p w14:paraId="60AD1169" w14:textId="77777777" w:rsidR="0089030D" w:rsidRPr="00131545" w:rsidRDefault="0089030D" w:rsidP="00DE6A0A">
            <w:pPr>
              <w:adjustRightInd w:val="0"/>
              <w:snapToGrid w:val="0"/>
              <w:spacing w:line="360" w:lineRule="auto"/>
              <w:jc w:val="both"/>
              <w:rPr>
                <w:rFonts w:ascii="Book Antiqua" w:hAnsi="Book Antiqua" w:cs="Times New Roman"/>
                <w:b/>
                <w:bCs/>
              </w:rPr>
            </w:pPr>
            <w:r w:rsidRPr="00131545">
              <w:rPr>
                <w:rFonts w:ascii="Book Antiqua" w:hAnsi="Book Antiqua" w:cs="Times New Roman"/>
                <w:lang w:val="en"/>
              </w:rPr>
              <w:t>Gold, Silica,</w:t>
            </w:r>
            <w:r w:rsidRPr="00131545">
              <w:rPr>
                <w:rFonts w:ascii="Book Antiqua" w:hAnsi="Book Antiqua" w:cs="Times New Roman"/>
                <w:b/>
                <w:bCs/>
              </w:rPr>
              <w:t xml:space="preserve"> </w:t>
            </w:r>
            <w:r w:rsidRPr="00131545">
              <w:rPr>
                <w:rFonts w:ascii="Book Antiqua" w:hAnsi="Book Antiqua" w:cs="Times New Roman"/>
                <w:lang w:val="en"/>
              </w:rPr>
              <w:t>Polystyrene</w:t>
            </w:r>
            <w:r w:rsidRPr="00131545">
              <w:rPr>
                <w:rFonts w:ascii="Book Antiqua" w:hAnsi="Book Antiqua" w:cs="Times New Roman"/>
                <w:b/>
                <w:bCs/>
              </w:rPr>
              <w:t xml:space="preserve"> </w:t>
            </w:r>
          </w:p>
        </w:tc>
        <w:tc>
          <w:tcPr>
            <w:tcW w:w="4425" w:type="dxa"/>
            <w:tcBorders>
              <w:top w:val="nil"/>
              <w:left w:val="nil"/>
              <w:bottom w:val="nil"/>
              <w:right w:val="nil"/>
            </w:tcBorders>
          </w:tcPr>
          <w:p w14:paraId="6A81DC15"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rPr>
              <w:t>Characteristics of NPs (material, size, electric charge, hydrophobicity) influence the composition of the PC</w:t>
            </w:r>
          </w:p>
        </w:tc>
      </w:tr>
      <w:tr w:rsidR="0089030D" w:rsidRPr="00131545" w14:paraId="1C45B0A4" w14:textId="77777777" w:rsidTr="00DE6A0A">
        <w:tc>
          <w:tcPr>
            <w:tcW w:w="1925" w:type="dxa"/>
            <w:tcBorders>
              <w:top w:val="nil"/>
              <w:left w:val="nil"/>
              <w:bottom w:val="nil"/>
              <w:right w:val="nil"/>
            </w:tcBorders>
          </w:tcPr>
          <w:p w14:paraId="76D3421A"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rPr>
              <w:t>2012</w:t>
            </w:r>
          </w:p>
        </w:tc>
        <w:tc>
          <w:tcPr>
            <w:tcW w:w="1761" w:type="dxa"/>
            <w:tcBorders>
              <w:top w:val="nil"/>
              <w:left w:val="nil"/>
              <w:bottom w:val="nil"/>
              <w:right w:val="nil"/>
            </w:tcBorders>
          </w:tcPr>
          <w:p w14:paraId="219BDE73" w14:textId="77777777" w:rsidR="0089030D" w:rsidRPr="00131545" w:rsidRDefault="0089030D" w:rsidP="00DE6A0A">
            <w:pPr>
              <w:adjustRightInd w:val="0"/>
              <w:snapToGrid w:val="0"/>
              <w:spacing w:line="360" w:lineRule="auto"/>
              <w:jc w:val="both"/>
              <w:rPr>
                <w:rFonts w:ascii="Book Antiqua" w:hAnsi="Book Antiqua" w:cs="Times New Roman"/>
                <w:lang w:val="en"/>
              </w:rPr>
            </w:pPr>
            <w:proofErr w:type="spellStart"/>
            <w:r w:rsidRPr="00131545">
              <w:rPr>
                <w:rFonts w:ascii="Book Antiqua" w:hAnsi="Book Antiqua" w:cs="Times New Roman"/>
                <w:lang w:val="en"/>
              </w:rPr>
              <w:t>Monopoli</w:t>
            </w:r>
            <w:proofErr w:type="spellEnd"/>
            <w:r w:rsidRPr="00131545">
              <w:rPr>
                <w:rFonts w:ascii="Book Antiqua" w:hAnsi="Book Antiqua" w:cs="Times New Roman"/>
                <w:lang w:val="en"/>
              </w:rPr>
              <w:t xml:space="preserve"> </w:t>
            </w:r>
            <w:r w:rsidRPr="00131545">
              <w:rPr>
                <w:rFonts w:ascii="Book Antiqua" w:hAnsi="Book Antiqua" w:cs="Times New Roman"/>
                <w:i/>
                <w:lang w:val="en"/>
              </w:rPr>
              <w:t xml:space="preserve">et </w:t>
            </w:r>
            <w:proofErr w:type="gramStart"/>
            <w:r w:rsidRPr="00131545">
              <w:rPr>
                <w:rFonts w:ascii="Book Antiqua" w:hAnsi="Book Antiqua" w:cs="Times New Roman"/>
                <w:i/>
                <w:lang w:val="en"/>
              </w:rPr>
              <w:t>al</w:t>
            </w:r>
            <w:r w:rsidRPr="00131545">
              <w:rPr>
                <w:rFonts w:ascii="Book Antiqua" w:hAnsi="Book Antiqua" w:cs="Times New Roman"/>
                <w:vertAlign w:val="superscript"/>
                <w:lang w:val="en"/>
              </w:rPr>
              <w:t>[</w:t>
            </w:r>
            <w:proofErr w:type="gramEnd"/>
            <w:r w:rsidRPr="00131545">
              <w:rPr>
                <w:rFonts w:ascii="Book Antiqua" w:hAnsi="Book Antiqua" w:cs="Times New Roman"/>
                <w:vertAlign w:val="superscript"/>
                <w:lang w:val="en"/>
              </w:rPr>
              <w:t>10]</w:t>
            </w:r>
          </w:p>
        </w:tc>
        <w:tc>
          <w:tcPr>
            <w:tcW w:w="2090" w:type="dxa"/>
            <w:tcBorders>
              <w:top w:val="nil"/>
              <w:left w:val="nil"/>
              <w:bottom w:val="nil"/>
              <w:right w:val="nil"/>
            </w:tcBorders>
          </w:tcPr>
          <w:p w14:paraId="73B1B71E"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rPr>
              <w:t>Silica, Carbon, Iron oxide, Polystyrene</w:t>
            </w:r>
          </w:p>
        </w:tc>
        <w:tc>
          <w:tcPr>
            <w:tcW w:w="4425" w:type="dxa"/>
            <w:tcBorders>
              <w:top w:val="nil"/>
              <w:left w:val="nil"/>
              <w:bottom w:val="nil"/>
              <w:right w:val="nil"/>
            </w:tcBorders>
          </w:tcPr>
          <w:p w14:paraId="03CAF5D5" w14:textId="40D19DDB" w:rsidR="0089030D" w:rsidRPr="00131545" w:rsidRDefault="0089030D"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US"/>
              </w:rPr>
              <w:t>Different experimental sources (</w:t>
            </w:r>
            <w:r w:rsidRPr="00131545">
              <w:rPr>
                <w:rFonts w:ascii="Book Antiqua" w:hAnsi="Book Antiqua" w:cs="Times New Roman"/>
                <w:i/>
                <w:lang w:val="en-US"/>
              </w:rPr>
              <w:t>e.g.</w:t>
            </w:r>
            <w:r w:rsidR="007A3AA6" w:rsidRPr="00131545">
              <w:rPr>
                <w:rFonts w:ascii="Book Antiqua" w:hAnsi="Book Antiqua" w:cs="Times New Roman"/>
                <w:lang w:val="en-US"/>
              </w:rPr>
              <w:t>,</w:t>
            </w:r>
            <w:r w:rsidRPr="00131545">
              <w:rPr>
                <w:rFonts w:ascii="Book Antiqua" w:hAnsi="Book Antiqua" w:cs="Times New Roman"/>
                <w:lang w:val="en-US"/>
              </w:rPr>
              <w:t xml:space="preserve"> plasma, urine), affect the composition of the PC</w:t>
            </w:r>
          </w:p>
        </w:tc>
      </w:tr>
      <w:tr w:rsidR="0089030D" w:rsidRPr="00131545" w14:paraId="468A51CB" w14:textId="77777777" w:rsidTr="00DE6A0A">
        <w:tc>
          <w:tcPr>
            <w:tcW w:w="1925" w:type="dxa"/>
            <w:tcBorders>
              <w:top w:val="nil"/>
              <w:left w:val="nil"/>
              <w:bottom w:val="nil"/>
              <w:right w:val="nil"/>
            </w:tcBorders>
          </w:tcPr>
          <w:p w14:paraId="38964943" w14:textId="77777777" w:rsidR="0089030D" w:rsidRPr="00131545" w:rsidRDefault="0089030D" w:rsidP="00DE6A0A">
            <w:pPr>
              <w:adjustRightInd w:val="0"/>
              <w:snapToGrid w:val="0"/>
              <w:spacing w:line="360" w:lineRule="auto"/>
              <w:jc w:val="both"/>
              <w:rPr>
                <w:rFonts w:ascii="Book Antiqua" w:hAnsi="Book Antiqua" w:cs="Times New Roman"/>
                <w:bCs/>
                <w:lang w:val="en-US"/>
              </w:rPr>
            </w:pPr>
            <w:r w:rsidRPr="00131545">
              <w:rPr>
                <w:rFonts w:ascii="Book Antiqua" w:hAnsi="Book Antiqua" w:cs="Times New Roman"/>
                <w:lang w:val="en"/>
              </w:rPr>
              <w:t>2013</w:t>
            </w:r>
          </w:p>
        </w:tc>
        <w:tc>
          <w:tcPr>
            <w:tcW w:w="1761" w:type="dxa"/>
            <w:tcBorders>
              <w:top w:val="nil"/>
              <w:left w:val="nil"/>
              <w:bottom w:val="nil"/>
              <w:right w:val="nil"/>
            </w:tcBorders>
          </w:tcPr>
          <w:p w14:paraId="78856654" w14:textId="77777777" w:rsidR="0089030D" w:rsidRPr="00131545" w:rsidRDefault="0089030D" w:rsidP="00DE6A0A">
            <w:pPr>
              <w:adjustRightInd w:val="0"/>
              <w:snapToGrid w:val="0"/>
              <w:spacing w:line="360" w:lineRule="auto"/>
              <w:jc w:val="both"/>
              <w:rPr>
                <w:rFonts w:ascii="Book Antiqua" w:hAnsi="Book Antiqua" w:cs="Times New Roman"/>
                <w:lang w:val="en"/>
              </w:rPr>
            </w:pPr>
            <w:proofErr w:type="spellStart"/>
            <w:r w:rsidRPr="00131545">
              <w:rPr>
                <w:rFonts w:ascii="Book Antiqua" w:hAnsi="Book Antiqua" w:cs="Times New Roman"/>
                <w:lang w:val="en"/>
              </w:rPr>
              <w:t>Tenzer</w:t>
            </w:r>
            <w:proofErr w:type="spellEnd"/>
            <w:r w:rsidRPr="00131545">
              <w:rPr>
                <w:rFonts w:ascii="Book Antiqua" w:hAnsi="Book Antiqua" w:cs="Times New Roman"/>
                <w:lang w:val="en"/>
              </w:rPr>
              <w:t xml:space="preserve"> </w:t>
            </w:r>
            <w:r w:rsidRPr="00131545">
              <w:rPr>
                <w:rFonts w:ascii="Book Antiqua" w:hAnsi="Book Antiqua" w:cs="Times New Roman"/>
                <w:i/>
                <w:lang w:val="en"/>
              </w:rPr>
              <w:t xml:space="preserve">et </w:t>
            </w:r>
            <w:proofErr w:type="gramStart"/>
            <w:r w:rsidRPr="00131545">
              <w:rPr>
                <w:rFonts w:ascii="Book Antiqua" w:hAnsi="Book Antiqua" w:cs="Times New Roman"/>
                <w:i/>
                <w:lang w:val="en"/>
              </w:rPr>
              <w:t>al</w:t>
            </w:r>
            <w:r w:rsidRPr="00131545">
              <w:rPr>
                <w:rFonts w:ascii="Book Antiqua" w:hAnsi="Book Antiqua" w:cs="Times New Roman"/>
                <w:vertAlign w:val="superscript"/>
                <w:lang w:val="en"/>
              </w:rPr>
              <w:t>[</w:t>
            </w:r>
            <w:proofErr w:type="gramEnd"/>
            <w:r w:rsidRPr="00131545">
              <w:rPr>
                <w:rFonts w:ascii="Book Antiqua" w:hAnsi="Book Antiqua" w:cs="Times New Roman"/>
                <w:vertAlign w:val="superscript"/>
                <w:lang w:val="en"/>
              </w:rPr>
              <w:t>9]</w:t>
            </w:r>
          </w:p>
        </w:tc>
        <w:tc>
          <w:tcPr>
            <w:tcW w:w="2090" w:type="dxa"/>
            <w:tcBorders>
              <w:top w:val="nil"/>
              <w:left w:val="nil"/>
              <w:bottom w:val="nil"/>
              <w:right w:val="nil"/>
            </w:tcBorders>
          </w:tcPr>
          <w:p w14:paraId="30B3A04C" w14:textId="77777777" w:rsidR="0089030D" w:rsidRPr="00131545" w:rsidRDefault="0089030D" w:rsidP="00DE6A0A">
            <w:pPr>
              <w:adjustRightInd w:val="0"/>
              <w:snapToGrid w:val="0"/>
              <w:spacing w:line="360" w:lineRule="auto"/>
              <w:jc w:val="both"/>
              <w:rPr>
                <w:rFonts w:ascii="Book Antiqua" w:hAnsi="Book Antiqua" w:cs="Times New Roman"/>
                <w:lang w:val="en"/>
              </w:rPr>
            </w:pPr>
            <w:r w:rsidRPr="00131545">
              <w:rPr>
                <w:rFonts w:ascii="Book Antiqua" w:hAnsi="Book Antiqua" w:cs="Times New Roman"/>
                <w:lang w:val="en"/>
              </w:rPr>
              <w:t>Silica, Polystyrene</w:t>
            </w:r>
          </w:p>
        </w:tc>
        <w:tc>
          <w:tcPr>
            <w:tcW w:w="4425" w:type="dxa"/>
            <w:tcBorders>
              <w:top w:val="nil"/>
              <w:left w:val="nil"/>
              <w:bottom w:val="nil"/>
              <w:right w:val="nil"/>
            </w:tcBorders>
          </w:tcPr>
          <w:p w14:paraId="76196025" w14:textId="1B2F6F59" w:rsidR="0089030D" w:rsidRPr="00131545" w:rsidRDefault="0089030D" w:rsidP="00DE6A0A">
            <w:pPr>
              <w:adjustRightInd w:val="0"/>
              <w:snapToGrid w:val="0"/>
              <w:spacing w:line="360" w:lineRule="auto"/>
              <w:jc w:val="both"/>
              <w:rPr>
                <w:rFonts w:ascii="Book Antiqua" w:hAnsi="Book Antiqua" w:cs="Times New Roman"/>
                <w:lang w:val="en"/>
              </w:rPr>
            </w:pPr>
            <w:r w:rsidRPr="00131545">
              <w:rPr>
                <w:rFonts w:ascii="Book Antiqua" w:hAnsi="Book Antiqua" w:cs="Times New Roman"/>
                <w:lang w:val="en"/>
              </w:rPr>
              <w:t>Environmental factors (</w:t>
            </w:r>
            <w:r w:rsidR="007A3AA6" w:rsidRPr="00131545">
              <w:rPr>
                <w:rFonts w:ascii="Book Antiqua" w:hAnsi="Book Antiqua" w:cs="Times New Roman"/>
                <w:i/>
                <w:lang w:val="en-US"/>
              </w:rPr>
              <w:t>e.g.</w:t>
            </w:r>
            <w:r w:rsidR="007A3AA6" w:rsidRPr="00131545">
              <w:rPr>
                <w:rFonts w:ascii="Book Antiqua" w:hAnsi="Book Antiqua" w:cs="Times New Roman"/>
                <w:lang w:val="en-US"/>
              </w:rPr>
              <w:t xml:space="preserve">, </w:t>
            </w:r>
            <w:r w:rsidRPr="00131545">
              <w:rPr>
                <w:rFonts w:ascii="Book Antiqua" w:hAnsi="Book Antiqua" w:cs="Times New Roman"/>
                <w:lang w:val="en"/>
              </w:rPr>
              <w:t xml:space="preserve">incubation time) influence the composition of PC </w:t>
            </w:r>
          </w:p>
        </w:tc>
      </w:tr>
      <w:tr w:rsidR="0089030D" w:rsidRPr="00131545" w14:paraId="5D264CC6" w14:textId="77777777" w:rsidTr="00DE6A0A">
        <w:tc>
          <w:tcPr>
            <w:tcW w:w="1925" w:type="dxa"/>
            <w:tcBorders>
              <w:top w:val="nil"/>
              <w:left w:val="nil"/>
              <w:bottom w:val="nil"/>
              <w:right w:val="nil"/>
            </w:tcBorders>
          </w:tcPr>
          <w:p w14:paraId="4370B761" w14:textId="77777777" w:rsidR="0089030D" w:rsidRPr="00131545" w:rsidRDefault="0089030D"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2014</w:t>
            </w:r>
          </w:p>
        </w:tc>
        <w:tc>
          <w:tcPr>
            <w:tcW w:w="1761" w:type="dxa"/>
            <w:tcBorders>
              <w:top w:val="nil"/>
              <w:left w:val="nil"/>
              <w:bottom w:val="nil"/>
              <w:right w:val="nil"/>
            </w:tcBorders>
          </w:tcPr>
          <w:p w14:paraId="5637EDE3" w14:textId="77777777" w:rsidR="0089030D" w:rsidRPr="00131545" w:rsidRDefault="0089030D" w:rsidP="00DE6A0A">
            <w:pPr>
              <w:adjustRightInd w:val="0"/>
              <w:snapToGrid w:val="0"/>
              <w:spacing w:line="360" w:lineRule="auto"/>
              <w:jc w:val="both"/>
              <w:rPr>
                <w:rFonts w:ascii="Book Antiqua" w:hAnsi="Book Antiqua" w:cs="Times New Roman"/>
                <w:lang w:val="en-US"/>
              </w:rPr>
            </w:pPr>
            <w:proofErr w:type="spellStart"/>
            <w:r w:rsidRPr="00131545">
              <w:rPr>
                <w:rFonts w:ascii="Book Antiqua" w:hAnsi="Book Antiqua" w:cs="Times New Roman"/>
                <w:lang w:val="en-US"/>
              </w:rPr>
              <w:t>Caracciolo</w:t>
            </w:r>
            <w:proofErr w:type="spellEnd"/>
            <w:r w:rsidRPr="00131545">
              <w:rPr>
                <w:rFonts w:ascii="Book Antiqua" w:hAnsi="Book Antiqua" w:cs="Times New Roman"/>
                <w:lang w:val="en-US"/>
              </w:rPr>
              <w:t xml:space="preserve"> </w:t>
            </w:r>
            <w:r w:rsidRPr="00131545">
              <w:rPr>
                <w:rFonts w:ascii="Book Antiqua" w:hAnsi="Book Antiqua" w:cs="Times New Roman"/>
                <w:i/>
                <w:lang w:val="en-US"/>
              </w:rPr>
              <w:t xml:space="preserve">et </w:t>
            </w:r>
            <w:proofErr w:type="gramStart"/>
            <w:r w:rsidRPr="00131545">
              <w:rPr>
                <w:rFonts w:ascii="Book Antiqua" w:hAnsi="Book Antiqua" w:cs="Times New Roman"/>
                <w:i/>
                <w:lang w:val="en-US"/>
              </w:rPr>
              <w:t>al</w:t>
            </w:r>
            <w:r w:rsidRPr="00131545">
              <w:rPr>
                <w:rFonts w:ascii="Book Antiqua" w:hAnsi="Book Antiqua" w:cs="Times New Roman"/>
                <w:vertAlign w:val="superscript"/>
                <w:lang w:val="en-US"/>
              </w:rPr>
              <w:t>[</w:t>
            </w:r>
            <w:proofErr w:type="gramEnd"/>
            <w:r w:rsidRPr="00131545">
              <w:rPr>
                <w:rFonts w:ascii="Book Antiqua" w:hAnsi="Book Antiqua" w:cs="Times New Roman"/>
                <w:vertAlign w:val="superscript"/>
                <w:lang w:val="en-US"/>
              </w:rPr>
              <w:t>14]</w:t>
            </w:r>
          </w:p>
        </w:tc>
        <w:tc>
          <w:tcPr>
            <w:tcW w:w="2090" w:type="dxa"/>
            <w:tcBorders>
              <w:top w:val="nil"/>
              <w:left w:val="nil"/>
              <w:bottom w:val="nil"/>
              <w:right w:val="nil"/>
            </w:tcBorders>
          </w:tcPr>
          <w:p w14:paraId="3AADFBA6" w14:textId="77777777" w:rsidR="0089030D" w:rsidRPr="00131545" w:rsidRDefault="0089030D"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 xml:space="preserve">Liposomes </w:t>
            </w:r>
          </w:p>
        </w:tc>
        <w:tc>
          <w:tcPr>
            <w:tcW w:w="4425" w:type="dxa"/>
            <w:tcBorders>
              <w:top w:val="nil"/>
              <w:left w:val="nil"/>
              <w:bottom w:val="nil"/>
              <w:right w:val="nil"/>
            </w:tcBorders>
            <w:shd w:val="clear" w:color="auto" w:fill="auto"/>
          </w:tcPr>
          <w:p w14:paraId="3F9BF582"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rPr>
              <w:t>After interaction of NPs with plasma of PDACs and non-oncological subjects, differences in the electric charge (zeta potential) and size of the PCs allow to distinguish between the two groups</w:t>
            </w:r>
          </w:p>
        </w:tc>
      </w:tr>
      <w:tr w:rsidR="0089030D" w:rsidRPr="00131545" w14:paraId="0013B659" w14:textId="77777777" w:rsidTr="00DE6A0A">
        <w:tc>
          <w:tcPr>
            <w:tcW w:w="1925" w:type="dxa"/>
            <w:tcBorders>
              <w:top w:val="nil"/>
              <w:left w:val="nil"/>
              <w:bottom w:val="nil"/>
              <w:right w:val="nil"/>
            </w:tcBorders>
          </w:tcPr>
          <w:p w14:paraId="215C2BE3" w14:textId="77777777" w:rsidR="0089030D" w:rsidRPr="00131545" w:rsidRDefault="0089030D"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US"/>
              </w:rPr>
              <w:t>2015</w:t>
            </w:r>
          </w:p>
        </w:tc>
        <w:tc>
          <w:tcPr>
            <w:tcW w:w="1761" w:type="dxa"/>
            <w:tcBorders>
              <w:top w:val="nil"/>
              <w:left w:val="nil"/>
              <w:bottom w:val="nil"/>
              <w:right w:val="nil"/>
            </w:tcBorders>
          </w:tcPr>
          <w:p w14:paraId="680C62C7" w14:textId="77777777" w:rsidR="0089030D" w:rsidRPr="00131545" w:rsidRDefault="0089030D"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 xml:space="preserve">Zheng </w:t>
            </w:r>
            <w:r w:rsidRPr="00131545">
              <w:rPr>
                <w:rFonts w:ascii="Book Antiqua" w:hAnsi="Book Antiqua" w:cs="Times New Roman"/>
                <w:i/>
                <w:lang w:val="en-US"/>
              </w:rPr>
              <w:t xml:space="preserve">et </w:t>
            </w:r>
            <w:proofErr w:type="gramStart"/>
            <w:r w:rsidRPr="00131545">
              <w:rPr>
                <w:rFonts w:ascii="Book Antiqua" w:hAnsi="Book Antiqua" w:cs="Times New Roman"/>
                <w:i/>
                <w:lang w:val="en-US"/>
              </w:rPr>
              <w:t>al</w:t>
            </w:r>
            <w:r w:rsidRPr="00131545">
              <w:rPr>
                <w:rFonts w:ascii="Book Antiqua" w:hAnsi="Book Antiqua" w:cs="Times New Roman"/>
                <w:vertAlign w:val="superscript"/>
                <w:lang w:val="en-US"/>
              </w:rPr>
              <w:t>[</w:t>
            </w:r>
            <w:proofErr w:type="gramEnd"/>
            <w:r w:rsidRPr="00131545">
              <w:rPr>
                <w:rFonts w:ascii="Book Antiqua" w:hAnsi="Book Antiqua" w:cs="Times New Roman"/>
                <w:vertAlign w:val="superscript"/>
                <w:lang w:val="en-US"/>
              </w:rPr>
              <w:t>12]</w:t>
            </w:r>
          </w:p>
        </w:tc>
        <w:tc>
          <w:tcPr>
            <w:tcW w:w="2090" w:type="dxa"/>
            <w:tcBorders>
              <w:top w:val="nil"/>
              <w:left w:val="nil"/>
              <w:bottom w:val="nil"/>
              <w:right w:val="nil"/>
            </w:tcBorders>
          </w:tcPr>
          <w:p w14:paraId="3E3658CA" w14:textId="77777777" w:rsidR="0089030D" w:rsidRPr="00131545" w:rsidRDefault="0089030D"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Gold</w:t>
            </w:r>
          </w:p>
        </w:tc>
        <w:tc>
          <w:tcPr>
            <w:tcW w:w="4425" w:type="dxa"/>
            <w:tcBorders>
              <w:top w:val="nil"/>
              <w:left w:val="nil"/>
              <w:bottom w:val="nil"/>
              <w:right w:val="nil"/>
            </w:tcBorders>
            <w:shd w:val="clear" w:color="auto" w:fill="auto"/>
          </w:tcPr>
          <w:p w14:paraId="45F917D2"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eastAsia="it-IT"/>
              </w:rPr>
              <w:t>Gold-NPs successfully used for early detection of prostate cancer</w:t>
            </w:r>
          </w:p>
        </w:tc>
      </w:tr>
      <w:tr w:rsidR="0089030D" w:rsidRPr="00131545" w14:paraId="3AE7C8A7" w14:textId="77777777" w:rsidTr="00DE6A0A">
        <w:tc>
          <w:tcPr>
            <w:tcW w:w="1925" w:type="dxa"/>
            <w:tcBorders>
              <w:top w:val="nil"/>
              <w:left w:val="nil"/>
              <w:bottom w:val="nil"/>
              <w:right w:val="nil"/>
            </w:tcBorders>
          </w:tcPr>
          <w:p w14:paraId="0F472CC2" w14:textId="77777777" w:rsidR="0089030D" w:rsidRPr="00131545" w:rsidRDefault="0089030D"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2017</w:t>
            </w:r>
          </w:p>
        </w:tc>
        <w:tc>
          <w:tcPr>
            <w:tcW w:w="1761" w:type="dxa"/>
            <w:tcBorders>
              <w:top w:val="nil"/>
              <w:left w:val="nil"/>
              <w:bottom w:val="nil"/>
              <w:right w:val="nil"/>
            </w:tcBorders>
          </w:tcPr>
          <w:p w14:paraId="388CB956" w14:textId="77777777" w:rsidR="0089030D" w:rsidRPr="00131545" w:rsidRDefault="0089030D" w:rsidP="00DE6A0A">
            <w:pPr>
              <w:adjustRightInd w:val="0"/>
              <w:snapToGrid w:val="0"/>
              <w:spacing w:line="360" w:lineRule="auto"/>
              <w:jc w:val="both"/>
              <w:rPr>
                <w:rFonts w:ascii="Book Antiqua" w:hAnsi="Book Antiqua" w:cs="Times New Roman"/>
                <w:lang w:val="en-US" w:eastAsia="zh-CN"/>
              </w:rPr>
            </w:pPr>
            <w:proofErr w:type="spellStart"/>
            <w:r w:rsidRPr="00131545">
              <w:rPr>
                <w:rFonts w:ascii="Book Antiqua" w:hAnsi="Book Antiqua" w:cs="Times New Roman"/>
                <w:lang w:val="en-US"/>
              </w:rPr>
              <w:t>Corbo</w:t>
            </w:r>
            <w:proofErr w:type="spellEnd"/>
            <w:r w:rsidRPr="00131545">
              <w:rPr>
                <w:rFonts w:ascii="Book Antiqua" w:hAnsi="Book Antiqua" w:cs="Times New Roman"/>
                <w:lang w:val="en-US"/>
              </w:rPr>
              <w:t xml:space="preserve"> </w:t>
            </w:r>
            <w:r w:rsidRPr="00131545">
              <w:rPr>
                <w:rFonts w:ascii="Book Antiqua" w:hAnsi="Book Antiqua" w:cs="Times New Roman"/>
                <w:i/>
                <w:lang w:val="en-US"/>
              </w:rPr>
              <w:t xml:space="preserve">et </w:t>
            </w:r>
            <w:proofErr w:type="gramStart"/>
            <w:r w:rsidRPr="00131545">
              <w:rPr>
                <w:rFonts w:ascii="Book Antiqua" w:hAnsi="Book Antiqua" w:cs="Times New Roman"/>
                <w:i/>
                <w:lang w:val="en-US"/>
              </w:rPr>
              <w:t>al</w:t>
            </w:r>
            <w:r w:rsidRPr="00131545">
              <w:rPr>
                <w:rFonts w:ascii="Book Antiqua" w:hAnsi="Book Antiqua" w:cs="Times New Roman"/>
                <w:vertAlign w:val="superscript"/>
                <w:lang w:val="en-US"/>
              </w:rPr>
              <w:t>[</w:t>
            </w:r>
            <w:proofErr w:type="gramEnd"/>
            <w:r w:rsidRPr="00131545">
              <w:rPr>
                <w:rFonts w:ascii="Book Antiqua" w:hAnsi="Book Antiqua" w:cs="Times New Roman"/>
                <w:vertAlign w:val="superscript"/>
                <w:lang w:val="en-US"/>
              </w:rPr>
              <w:t>11]</w:t>
            </w:r>
          </w:p>
        </w:tc>
        <w:tc>
          <w:tcPr>
            <w:tcW w:w="2090" w:type="dxa"/>
            <w:tcBorders>
              <w:top w:val="nil"/>
              <w:left w:val="nil"/>
              <w:bottom w:val="nil"/>
              <w:right w:val="nil"/>
            </w:tcBorders>
          </w:tcPr>
          <w:p w14:paraId="09AEFBD8" w14:textId="77777777" w:rsidR="0089030D" w:rsidRPr="00131545" w:rsidRDefault="0089030D"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
              </w:rPr>
              <w:t>Silica, Polystyrene, Gold, Liposomes</w:t>
            </w:r>
          </w:p>
        </w:tc>
        <w:tc>
          <w:tcPr>
            <w:tcW w:w="4425" w:type="dxa"/>
            <w:tcBorders>
              <w:top w:val="nil"/>
              <w:left w:val="nil"/>
              <w:bottom w:val="nil"/>
              <w:right w:val="nil"/>
            </w:tcBorders>
            <w:shd w:val="clear" w:color="auto" w:fill="auto"/>
          </w:tcPr>
          <w:p w14:paraId="19004871"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eastAsia="it-IT"/>
              </w:rPr>
              <w:t>Different patients affected by different pathological conditions have “personalized” PC</w:t>
            </w:r>
          </w:p>
        </w:tc>
      </w:tr>
      <w:tr w:rsidR="0089030D" w:rsidRPr="00131545" w14:paraId="7B730F53" w14:textId="77777777" w:rsidTr="00DE6A0A">
        <w:tc>
          <w:tcPr>
            <w:tcW w:w="1925" w:type="dxa"/>
            <w:tcBorders>
              <w:top w:val="nil"/>
              <w:left w:val="nil"/>
              <w:bottom w:val="nil"/>
              <w:right w:val="nil"/>
            </w:tcBorders>
          </w:tcPr>
          <w:p w14:paraId="690991F2" w14:textId="77777777" w:rsidR="0089030D" w:rsidRPr="00131545" w:rsidRDefault="0089030D"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2018</w:t>
            </w:r>
          </w:p>
        </w:tc>
        <w:tc>
          <w:tcPr>
            <w:tcW w:w="1761" w:type="dxa"/>
            <w:tcBorders>
              <w:top w:val="nil"/>
              <w:left w:val="nil"/>
              <w:bottom w:val="nil"/>
              <w:right w:val="nil"/>
            </w:tcBorders>
          </w:tcPr>
          <w:p w14:paraId="2F30E49B" w14:textId="77777777" w:rsidR="0089030D" w:rsidRPr="00131545" w:rsidRDefault="0089030D"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 xml:space="preserve">Caputo </w:t>
            </w:r>
            <w:r w:rsidRPr="00131545">
              <w:rPr>
                <w:rFonts w:ascii="Book Antiqua" w:hAnsi="Book Antiqua" w:cs="Times New Roman"/>
                <w:i/>
              </w:rPr>
              <w:t>et al</w:t>
            </w:r>
            <w:r w:rsidRPr="00131545">
              <w:rPr>
                <w:rFonts w:ascii="Book Antiqua" w:hAnsi="Book Antiqua" w:cs="Times New Roman"/>
                <w:vertAlign w:val="superscript"/>
              </w:rPr>
              <w:t>[16]</w:t>
            </w:r>
          </w:p>
        </w:tc>
        <w:tc>
          <w:tcPr>
            <w:tcW w:w="2090" w:type="dxa"/>
            <w:tcBorders>
              <w:top w:val="nil"/>
              <w:left w:val="nil"/>
              <w:bottom w:val="nil"/>
              <w:right w:val="nil"/>
            </w:tcBorders>
          </w:tcPr>
          <w:p w14:paraId="01BED32C" w14:textId="77777777" w:rsidR="0089030D" w:rsidRPr="00131545" w:rsidRDefault="0089030D"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Liposomes</w:t>
            </w:r>
          </w:p>
        </w:tc>
        <w:tc>
          <w:tcPr>
            <w:tcW w:w="4425" w:type="dxa"/>
            <w:tcBorders>
              <w:top w:val="nil"/>
              <w:left w:val="nil"/>
              <w:bottom w:val="nil"/>
              <w:right w:val="nil"/>
            </w:tcBorders>
            <w:shd w:val="clear" w:color="auto" w:fill="auto"/>
          </w:tcPr>
          <w:p w14:paraId="10B7EFB1"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rPr>
              <w:t>Analysis of PCs formed around DOPG liposomes allowed to distinguish patients affected by T1-T2 PDACs from T3s and metastatic ones</w:t>
            </w:r>
          </w:p>
        </w:tc>
      </w:tr>
      <w:tr w:rsidR="0089030D" w:rsidRPr="00131545" w14:paraId="6E466689" w14:textId="77777777" w:rsidTr="00DE6A0A">
        <w:tc>
          <w:tcPr>
            <w:tcW w:w="1925" w:type="dxa"/>
            <w:tcBorders>
              <w:top w:val="nil"/>
              <w:left w:val="nil"/>
              <w:bottom w:val="nil"/>
              <w:right w:val="nil"/>
            </w:tcBorders>
          </w:tcPr>
          <w:p w14:paraId="081FD293" w14:textId="77777777" w:rsidR="0089030D" w:rsidRPr="00131545" w:rsidRDefault="0089030D"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2019</w:t>
            </w:r>
          </w:p>
        </w:tc>
        <w:tc>
          <w:tcPr>
            <w:tcW w:w="1761" w:type="dxa"/>
            <w:tcBorders>
              <w:top w:val="nil"/>
              <w:left w:val="nil"/>
              <w:bottom w:val="nil"/>
              <w:right w:val="nil"/>
            </w:tcBorders>
          </w:tcPr>
          <w:p w14:paraId="47DE08C6" w14:textId="77777777" w:rsidR="0089030D" w:rsidRPr="00131545" w:rsidRDefault="0089030D" w:rsidP="00DE6A0A">
            <w:pPr>
              <w:adjustRightInd w:val="0"/>
              <w:snapToGrid w:val="0"/>
              <w:spacing w:line="360" w:lineRule="auto"/>
              <w:jc w:val="both"/>
              <w:rPr>
                <w:rFonts w:ascii="Book Antiqua" w:hAnsi="Book Antiqua" w:cs="Times New Roman"/>
                <w:lang w:eastAsia="zh-CN"/>
              </w:rPr>
            </w:pPr>
            <w:r w:rsidRPr="00131545">
              <w:rPr>
                <w:rFonts w:ascii="Book Antiqua" w:hAnsi="Book Antiqua" w:cs="Times New Roman"/>
              </w:rPr>
              <w:t xml:space="preserve">Künzel </w:t>
            </w:r>
            <w:r w:rsidRPr="00131545">
              <w:rPr>
                <w:rFonts w:ascii="Book Antiqua" w:hAnsi="Book Antiqua" w:cs="Times New Roman"/>
                <w:i/>
              </w:rPr>
              <w:t>et al</w:t>
            </w:r>
            <w:r w:rsidRPr="00131545">
              <w:rPr>
                <w:rFonts w:ascii="Book Antiqua" w:hAnsi="Book Antiqua" w:cs="Times New Roman"/>
                <w:vertAlign w:val="superscript"/>
              </w:rPr>
              <w:t>[13]</w:t>
            </w:r>
          </w:p>
        </w:tc>
        <w:tc>
          <w:tcPr>
            <w:tcW w:w="2090" w:type="dxa"/>
            <w:tcBorders>
              <w:top w:val="nil"/>
              <w:left w:val="nil"/>
              <w:bottom w:val="nil"/>
              <w:right w:val="nil"/>
            </w:tcBorders>
          </w:tcPr>
          <w:p w14:paraId="2C0376B0" w14:textId="77777777" w:rsidR="0089030D" w:rsidRPr="00131545" w:rsidRDefault="0089030D"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 xml:space="preserve">Silica </w:t>
            </w:r>
          </w:p>
        </w:tc>
        <w:tc>
          <w:tcPr>
            <w:tcW w:w="4425" w:type="dxa"/>
            <w:tcBorders>
              <w:top w:val="nil"/>
              <w:left w:val="nil"/>
              <w:bottom w:val="nil"/>
              <w:right w:val="nil"/>
            </w:tcBorders>
            <w:shd w:val="clear" w:color="auto" w:fill="auto"/>
          </w:tcPr>
          <w:p w14:paraId="1BED00DA" w14:textId="77777777" w:rsidR="0089030D" w:rsidRPr="00131545" w:rsidRDefault="0089030D"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rPr>
              <w:t>Successful application of silica NPs in early diagnosis of the head and neck solid squamous carcinoma</w:t>
            </w:r>
          </w:p>
        </w:tc>
      </w:tr>
      <w:tr w:rsidR="0089030D" w:rsidRPr="00131545" w14:paraId="5C2DAB9E" w14:textId="77777777" w:rsidTr="00C12C12">
        <w:tc>
          <w:tcPr>
            <w:tcW w:w="1925" w:type="dxa"/>
            <w:tcBorders>
              <w:top w:val="nil"/>
              <w:left w:val="nil"/>
              <w:bottom w:val="single" w:sz="4" w:space="0" w:color="auto"/>
              <w:right w:val="nil"/>
            </w:tcBorders>
          </w:tcPr>
          <w:p w14:paraId="1DD89094" w14:textId="77777777" w:rsidR="0089030D" w:rsidRPr="00131545" w:rsidRDefault="0089030D"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lastRenderedPageBreak/>
              <w:t>2019</w:t>
            </w:r>
          </w:p>
        </w:tc>
        <w:tc>
          <w:tcPr>
            <w:tcW w:w="1761" w:type="dxa"/>
            <w:tcBorders>
              <w:top w:val="nil"/>
              <w:left w:val="nil"/>
              <w:bottom w:val="single" w:sz="4" w:space="0" w:color="auto"/>
              <w:right w:val="nil"/>
            </w:tcBorders>
          </w:tcPr>
          <w:p w14:paraId="182F4C85" w14:textId="77777777" w:rsidR="0089030D" w:rsidRPr="00131545" w:rsidRDefault="0089030D"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 xml:space="preserve">Papi </w:t>
            </w:r>
            <w:r w:rsidRPr="00131545">
              <w:rPr>
                <w:rFonts w:ascii="Book Antiqua" w:hAnsi="Book Antiqua" w:cs="Times New Roman"/>
                <w:i/>
              </w:rPr>
              <w:t>et al</w:t>
            </w:r>
            <w:r w:rsidRPr="00131545">
              <w:rPr>
                <w:rFonts w:ascii="Book Antiqua" w:hAnsi="Book Antiqua" w:cs="Times New Roman"/>
                <w:vertAlign w:val="superscript"/>
              </w:rPr>
              <w:t>[15]</w:t>
            </w:r>
          </w:p>
        </w:tc>
        <w:tc>
          <w:tcPr>
            <w:tcW w:w="2090" w:type="dxa"/>
            <w:tcBorders>
              <w:top w:val="nil"/>
              <w:left w:val="nil"/>
              <w:bottom w:val="single" w:sz="4" w:space="0" w:color="auto"/>
              <w:right w:val="nil"/>
            </w:tcBorders>
          </w:tcPr>
          <w:p w14:paraId="69973A1E" w14:textId="77777777" w:rsidR="0089030D" w:rsidRPr="00131545" w:rsidRDefault="0089030D"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GO</w:t>
            </w:r>
          </w:p>
        </w:tc>
        <w:tc>
          <w:tcPr>
            <w:tcW w:w="4425" w:type="dxa"/>
            <w:tcBorders>
              <w:top w:val="nil"/>
              <w:left w:val="nil"/>
              <w:bottom w:val="single" w:sz="4" w:space="0" w:color="auto"/>
              <w:right w:val="nil"/>
            </w:tcBorders>
            <w:shd w:val="clear" w:color="auto" w:fill="auto"/>
          </w:tcPr>
          <w:p w14:paraId="699D8CC1" w14:textId="77777777" w:rsidR="0089030D" w:rsidRPr="00131545" w:rsidRDefault="0089030D"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US"/>
              </w:rPr>
              <w:t>Analysis of BC formed around GO nanoflakes distinguished PDAC from healthy subjects (sensitivity 92%)</w:t>
            </w:r>
          </w:p>
        </w:tc>
      </w:tr>
    </w:tbl>
    <w:p w14:paraId="5F1DAEA1" w14:textId="77777777" w:rsidR="00A77B3E" w:rsidRPr="00131545" w:rsidRDefault="0089030D">
      <w:pPr>
        <w:spacing w:line="360" w:lineRule="auto"/>
        <w:jc w:val="both"/>
      </w:pPr>
      <w:r w:rsidRPr="00131545">
        <w:rPr>
          <w:rFonts w:ascii="Book Antiqua" w:hAnsi="Book Antiqua" w:cs="Book Antiqua" w:hint="eastAsia"/>
          <w:color w:val="000000"/>
          <w:szCs w:val="22"/>
          <w:lang w:eastAsia="zh-CN"/>
        </w:rPr>
        <w:t xml:space="preserve">NP: </w:t>
      </w:r>
      <w:r w:rsidRPr="00131545">
        <w:rPr>
          <w:rFonts w:ascii="Book Antiqua" w:eastAsia="Book Antiqua" w:hAnsi="Book Antiqua" w:cs="Book Antiqua"/>
          <w:color w:val="000000"/>
          <w:szCs w:val="22"/>
        </w:rPr>
        <w:t>Nanoparticle</w:t>
      </w:r>
      <w:r w:rsidR="004B0714" w:rsidRPr="00131545">
        <w:rPr>
          <w:rFonts w:ascii="Book Antiqua" w:eastAsia="Book Antiqua" w:hAnsi="Book Antiqua" w:cs="Book Antiqua"/>
          <w:color w:val="000000"/>
          <w:szCs w:val="22"/>
        </w:rPr>
        <w:t xml:space="preserve">; </w:t>
      </w:r>
      <w:r w:rsidRPr="00131545">
        <w:rPr>
          <w:rFonts w:ascii="Book Antiqua" w:hAnsi="Book Antiqua" w:cs="Book Antiqua" w:hint="eastAsia"/>
          <w:color w:val="000000"/>
          <w:szCs w:val="22"/>
          <w:lang w:eastAsia="zh-CN"/>
        </w:rPr>
        <w:t xml:space="preserve">PC: </w:t>
      </w:r>
      <w:r w:rsidRPr="00131545">
        <w:rPr>
          <w:rFonts w:ascii="Book Antiqua" w:eastAsia="Book Antiqua" w:hAnsi="Book Antiqua" w:cs="Book Antiqua"/>
          <w:color w:val="000000"/>
          <w:szCs w:val="22"/>
        </w:rPr>
        <w:t xml:space="preserve">Protein </w:t>
      </w:r>
      <w:r w:rsidRPr="00131545">
        <w:rPr>
          <w:rFonts w:ascii="Book Antiqua" w:hAnsi="Book Antiqua" w:cs="Book Antiqua" w:hint="eastAsia"/>
          <w:color w:val="000000"/>
          <w:szCs w:val="22"/>
          <w:lang w:eastAsia="zh-CN"/>
        </w:rPr>
        <w:t>c</w:t>
      </w:r>
      <w:r w:rsidRPr="00131545">
        <w:rPr>
          <w:rFonts w:ascii="Book Antiqua" w:eastAsia="Book Antiqua" w:hAnsi="Book Antiqua" w:cs="Book Antiqua"/>
          <w:color w:val="000000"/>
          <w:szCs w:val="22"/>
        </w:rPr>
        <w:t>orona</w:t>
      </w:r>
      <w:r w:rsidR="004B0714" w:rsidRPr="00131545">
        <w:rPr>
          <w:rFonts w:ascii="Book Antiqua" w:eastAsia="Book Antiqua" w:hAnsi="Book Antiqua" w:cs="Book Antiqua"/>
          <w:color w:val="000000"/>
          <w:szCs w:val="22"/>
        </w:rPr>
        <w:t xml:space="preserve">; </w:t>
      </w:r>
      <w:bookmarkStart w:id="30" w:name="OLE_LINK228"/>
      <w:bookmarkStart w:id="31" w:name="OLE_LINK229"/>
      <w:r w:rsidRPr="00131545">
        <w:rPr>
          <w:rFonts w:ascii="Book Antiqua" w:hAnsi="Book Antiqua" w:cs="Book Antiqua" w:hint="eastAsia"/>
          <w:color w:val="000000"/>
          <w:szCs w:val="22"/>
          <w:lang w:eastAsia="zh-CN"/>
        </w:rPr>
        <w:t xml:space="preserve">PDAC: </w:t>
      </w:r>
      <w:r w:rsidR="004B0714" w:rsidRPr="00131545">
        <w:rPr>
          <w:rFonts w:ascii="Book Antiqua" w:eastAsia="Book Antiqua" w:hAnsi="Book Antiqua" w:cs="Book Antiqua"/>
          <w:color w:val="000000"/>
          <w:szCs w:val="22"/>
        </w:rPr>
        <w:t>Pancreatic ductal adenocarcinoma</w:t>
      </w:r>
      <w:bookmarkEnd w:id="30"/>
      <w:bookmarkEnd w:id="31"/>
      <w:r w:rsidR="004B0714" w:rsidRPr="00131545">
        <w:rPr>
          <w:rFonts w:ascii="Book Antiqua" w:eastAsia="Book Antiqua" w:hAnsi="Book Antiqua" w:cs="Book Antiqua"/>
          <w:color w:val="000000"/>
          <w:szCs w:val="22"/>
        </w:rPr>
        <w:t xml:space="preserve">; </w:t>
      </w:r>
      <w:r w:rsidRPr="00131545">
        <w:rPr>
          <w:rFonts w:ascii="Book Antiqua" w:hAnsi="Book Antiqua" w:cs="Book Antiqua" w:hint="eastAsia"/>
          <w:color w:val="000000"/>
          <w:szCs w:val="22"/>
          <w:lang w:eastAsia="zh-CN"/>
        </w:rPr>
        <w:t xml:space="preserve">DOPG: </w:t>
      </w:r>
      <w:r w:rsidR="004B0714" w:rsidRPr="00131545">
        <w:rPr>
          <w:rFonts w:ascii="Book Antiqua" w:eastAsia="Book Antiqua" w:hAnsi="Book Antiqua" w:cs="Book Antiqua"/>
          <w:color w:val="000000"/>
          <w:szCs w:val="22"/>
        </w:rPr>
        <w:t xml:space="preserve">1,2-dioleoyl-sn-glycero-3-phospho-(1'-rac-glycerol); </w:t>
      </w:r>
      <w:r w:rsidRPr="00131545">
        <w:rPr>
          <w:rFonts w:ascii="Book Antiqua" w:hAnsi="Book Antiqua" w:cs="Book Antiqua" w:hint="eastAsia"/>
          <w:color w:val="000000"/>
          <w:szCs w:val="22"/>
          <w:lang w:eastAsia="zh-CN"/>
        </w:rPr>
        <w:t xml:space="preserve">BC: </w:t>
      </w:r>
      <w:r w:rsidR="004B0714" w:rsidRPr="00131545">
        <w:rPr>
          <w:rFonts w:ascii="Book Antiqua" w:eastAsia="Book Antiqua" w:hAnsi="Book Antiqua" w:cs="Book Antiqua"/>
          <w:color w:val="000000"/>
          <w:szCs w:val="22"/>
        </w:rPr>
        <w:t xml:space="preserve">Biomolecular </w:t>
      </w:r>
      <w:r w:rsidRPr="00131545">
        <w:rPr>
          <w:rFonts w:ascii="Book Antiqua" w:eastAsia="Book Antiqua" w:hAnsi="Book Antiqua" w:cs="Book Antiqua"/>
          <w:color w:val="000000"/>
          <w:szCs w:val="22"/>
        </w:rPr>
        <w:t>corona</w:t>
      </w:r>
      <w:r w:rsidR="004B0714" w:rsidRPr="00131545">
        <w:rPr>
          <w:rFonts w:ascii="Book Antiqua" w:eastAsia="Book Antiqua" w:hAnsi="Book Antiqua" w:cs="Book Antiqua"/>
          <w:color w:val="000000"/>
          <w:szCs w:val="22"/>
        </w:rPr>
        <w:t xml:space="preserve">; </w:t>
      </w:r>
      <w:r w:rsidRPr="00131545">
        <w:rPr>
          <w:rFonts w:ascii="Book Antiqua" w:hAnsi="Book Antiqua" w:cs="Book Antiqua" w:hint="eastAsia"/>
          <w:color w:val="000000"/>
          <w:szCs w:val="22"/>
          <w:lang w:eastAsia="zh-CN"/>
        </w:rPr>
        <w:t xml:space="preserve">GO: </w:t>
      </w:r>
      <w:r w:rsidR="004B0714" w:rsidRPr="00131545">
        <w:rPr>
          <w:rFonts w:ascii="Book Antiqua" w:eastAsia="Book Antiqua" w:hAnsi="Book Antiqua" w:cs="Book Antiqua"/>
          <w:color w:val="000000"/>
          <w:szCs w:val="22"/>
        </w:rPr>
        <w:t xml:space="preserve">Graphene </w:t>
      </w:r>
      <w:r w:rsidRPr="00131545">
        <w:rPr>
          <w:rFonts w:ascii="Book Antiqua" w:eastAsia="Book Antiqua" w:hAnsi="Book Antiqua" w:cs="Book Antiqua"/>
          <w:color w:val="000000"/>
          <w:szCs w:val="22"/>
        </w:rPr>
        <w:t>oxide</w:t>
      </w:r>
      <w:r w:rsidR="004B0714" w:rsidRPr="00131545">
        <w:rPr>
          <w:rFonts w:ascii="Book Antiqua" w:eastAsia="Book Antiqua" w:hAnsi="Book Antiqua" w:cs="Book Antiqua"/>
          <w:color w:val="000000"/>
          <w:szCs w:val="22"/>
        </w:rPr>
        <w:t xml:space="preserve">; </w:t>
      </w:r>
      <w:r w:rsidRPr="00131545">
        <w:rPr>
          <w:rFonts w:ascii="Book Antiqua" w:hAnsi="Book Antiqua" w:cs="Book Antiqua" w:hint="eastAsia"/>
          <w:color w:val="000000"/>
          <w:szCs w:val="22"/>
          <w:lang w:eastAsia="zh-CN"/>
        </w:rPr>
        <w:t xml:space="preserve">NET: </w:t>
      </w:r>
      <w:r w:rsidR="004B0714" w:rsidRPr="00131545">
        <w:rPr>
          <w:rFonts w:ascii="Book Antiqua" w:eastAsia="Book Antiqua" w:hAnsi="Book Antiqua" w:cs="Book Antiqua"/>
          <w:color w:val="000000"/>
          <w:szCs w:val="22"/>
        </w:rPr>
        <w:t>NP-enabled tool.</w:t>
      </w:r>
    </w:p>
    <w:p w14:paraId="10C1355A" w14:textId="77777777" w:rsidR="00A77B3E" w:rsidRPr="00131545" w:rsidRDefault="006F7AB1">
      <w:pPr>
        <w:spacing w:line="360" w:lineRule="auto"/>
        <w:jc w:val="both"/>
        <w:rPr>
          <w:b/>
          <w:lang w:eastAsia="zh-CN"/>
        </w:rPr>
      </w:pPr>
      <w:r w:rsidRPr="00131545">
        <w:rPr>
          <w:rFonts w:ascii="Book Antiqua" w:eastAsia="Book Antiqua" w:hAnsi="Book Antiqua" w:cs="Book Antiqua"/>
          <w:color w:val="000000"/>
          <w:szCs w:val="20"/>
        </w:rPr>
        <w:br w:type="page"/>
      </w:r>
      <w:r w:rsidR="004B0714" w:rsidRPr="00131545">
        <w:rPr>
          <w:rFonts w:ascii="Book Antiqua" w:eastAsia="Book Antiqua" w:hAnsi="Book Antiqua" w:cs="Book Antiqua"/>
          <w:b/>
          <w:color w:val="000000"/>
          <w:szCs w:val="20"/>
        </w:rPr>
        <w:lastRenderedPageBreak/>
        <w:t xml:space="preserve">Table 2 Nanotechnology and </w:t>
      </w:r>
      <w:r w:rsidRPr="00131545">
        <w:rPr>
          <w:rFonts w:ascii="Book Antiqua" w:hAnsi="Book Antiqua" w:cs="Book Antiqua"/>
          <w:b/>
          <w:color w:val="000000"/>
          <w:szCs w:val="20"/>
          <w:lang w:eastAsia="zh-CN"/>
        </w:rPr>
        <w:t>p</w:t>
      </w:r>
      <w:r w:rsidRPr="00131545">
        <w:rPr>
          <w:rFonts w:ascii="Book Antiqua" w:eastAsia="Book Antiqua" w:hAnsi="Book Antiqua" w:cs="Book Antiqua"/>
          <w:b/>
          <w:color w:val="000000"/>
          <w:szCs w:val="20"/>
        </w:rPr>
        <w:t xml:space="preserve">ancreatic ductal adenocarcinoma </w:t>
      </w:r>
      <w:r w:rsidR="004B0714" w:rsidRPr="00131545">
        <w:rPr>
          <w:rFonts w:ascii="Book Antiqua" w:eastAsia="Book Antiqua" w:hAnsi="Book Antiqua" w:cs="Book Antiqua"/>
          <w:b/>
          <w:color w:val="000000"/>
          <w:szCs w:val="20"/>
        </w:rPr>
        <w:t>therapy</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0"/>
        <w:gridCol w:w="1651"/>
        <w:gridCol w:w="2203"/>
        <w:gridCol w:w="3716"/>
      </w:tblGrid>
      <w:tr w:rsidR="004D01A3" w:rsidRPr="00131545" w14:paraId="5F8EE580" w14:textId="77777777" w:rsidTr="00DE6A0A">
        <w:tc>
          <w:tcPr>
            <w:tcW w:w="956" w:type="pct"/>
            <w:tcBorders>
              <w:top w:val="single" w:sz="4" w:space="0" w:color="auto"/>
              <w:bottom w:val="single" w:sz="4" w:space="0" w:color="auto"/>
            </w:tcBorders>
          </w:tcPr>
          <w:p w14:paraId="5F286F85" w14:textId="77777777" w:rsidR="004D01A3" w:rsidRPr="00131545" w:rsidRDefault="004D01A3" w:rsidP="00DE6A0A">
            <w:pPr>
              <w:adjustRightInd w:val="0"/>
              <w:snapToGrid w:val="0"/>
              <w:spacing w:line="360" w:lineRule="auto"/>
              <w:jc w:val="both"/>
              <w:rPr>
                <w:rFonts w:ascii="Book Antiqua" w:hAnsi="Book Antiqua" w:cs="Times New Roman"/>
                <w:b/>
                <w:bCs/>
              </w:rPr>
            </w:pPr>
            <w:r w:rsidRPr="00131545">
              <w:rPr>
                <w:rFonts w:ascii="Book Antiqua" w:hAnsi="Book Antiqua" w:cs="Times New Roman"/>
                <w:b/>
                <w:bCs/>
              </w:rPr>
              <w:t>Year</w:t>
            </w:r>
          </w:p>
        </w:tc>
        <w:tc>
          <w:tcPr>
            <w:tcW w:w="882" w:type="pct"/>
            <w:tcBorders>
              <w:top w:val="single" w:sz="4" w:space="0" w:color="auto"/>
              <w:bottom w:val="single" w:sz="4" w:space="0" w:color="auto"/>
            </w:tcBorders>
          </w:tcPr>
          <w:p w14:paraId="2D4B3981" w14:textId="77777777" w:rsidR="004D01A3" w:rsidRPr="00131545" w:rsidRDefault="00A35683" w:rsidP="00DE6A0A">
            <w:pPr>
              <w:adjustRightInd w:val="0"/>
              <w:snapToGrid w:val="0"/>
              <w:spacing w:line="360" w:lineRule="auto"/>
              <w:jc w:val="both"/>
              <w:rPr>
                <w:rFonts w:ascii="Book Antiqua" w:hAnsi="Book Antiqua" w:cs="Times New Roman"/>
                <w:b/>
                <w:bCs/>
                <w:lang w:eastAsia="zh-CN"/>
              </w:rPr>
            </w:pPr>
            <w:r w:rsidRPr="00131545">
              <w:rPr>
                <w:rFonts w:ascii="Book Antiqua" w:hAnsi="Book Antiqua" w:cs="Times New Roman" w:hint="eastAsia"/>
                <w:b/>
                <w:bCs/>
                <w:lang w:val="en-GB" w:eastAsia="zh-CN"/>
              </w:rPr>
              <w:t>Ref.</w:t>
            </w:r>
          </w:p>
        </w:tc>
        <w:tc>
          <w:tcPr>
            <w:tcW w:w="1177" w:type="pct"/>
            <w:tcBorders>
              <w:top w:val="single" w:sz="4" w:space="0" w:color="auto"/>
              <w:bottom w:val="single" w:sz="4" w:space="0" w:color="auto"/>
            </w:tcBorders>
          </w:tcPr>
          <w:p w14:paraId="39E9CAD4" w14:textId="77777777" w:rsidR="004D01A3" w:rsidRPr="00131545" w:rsidRDefault="004D01A3" w:rsidP="00DE6A0A">
            <w:pPr>
              <w:adjustRightInd w:val="0"/>
              <w:snapToGrid w:val="0"/>
              <w:spacing w:line="360" w:lineRule="auto"/>
              <w:jc w:val="both"/>
              <w:rPr>
                <w:rFonts w:ascii="Book Antiqua" w:hAnsi="Book Antiqua" w:cs="Times New Roman"/>
                <w:b/>
                <w:bCs/>
              </w:rPr>
            </w:pPr>
            <w:r w:rsidRPr="00131545">
              <w:rPr>
                <w:rFonts w:ascii="Book Antiqua" w:hAnsi="Book Antiqua" w:cs="Times New Roman"/>
                <w:b/>
                <w:bCs/>
              </w:rPr>
              <w:t>NP type</w:t>
            </w:r>
          </w:p>
        </w:tc>
        <w:tc>
          <w:tcPr>
            <w:tcW w:w="1985" w:type="pct"/>
            <w:tcBorders>
              <w:top w:val="single" w:sz="4" w:space="0" w:color="auto"/>
              <w:bottom w:val="single" w:sz="4" w:space="0" w:color="auto"/>
            </w:tcBorders>
          </w:tcPr>
          <w:p w14:paraId="5916ECFF" w14:textId="77777777" w:rsidR="004D01A3" w:rsidRPr="00131545" w:rsidRDefault="004D01A3" w:rsidP="00DE6A0A">
            <w:pPr>
              <w:adjustRightInd w:val="0"/>
              <w:snapToGrid w:val="0"/>
              <w:spacing w:line="360" w:lineRule="auto"/>
              <w:jc w:val="both"/>
              <w:rPr>
                <w:rFonts w:ascii="Book Antiqua" w:hAnsi="Book Antiqua" w:cs="Times New Roman"/>
                <w:b/>
                <w:bCs/>
              </w:rPr>
            </w:pPr>
            <w:r w:rsidRPr="00131545">
              <w:rPr>
                <w:rFonts w:ascii="Book Antiqua" w:hAnsi="Book Antiqua" w:cs="Times New Roman"/>
                <w:b/>
                <w:bCs/>
              </w:rPr>
              <w:t>Main Findings</w:t>
            </w:r>
          </w:p>
        </w:tc>
      </w:tr>
      <w:tr w:rsidR="004D01A3" w:rsidRPr="00131545" w14:paraId="1D1024B4" w14:textId="77777777" w:rsidTr="00DE6A0A">
        <w:tc>
          <w:tcPr>
            <w:tcW w:w="956" w:type="pct"/>
          </w:tcPr>
          <w:p w14:paraId="08074ACD" w14:textId="77777777" w:rsidR="004D01A3" w:rsidRPr="00131545" w:rsidRDefault="004D01A3" w:rsidP="00DE6A0A">
            <w:pPr>
              <w:adjustRightInd w:val="0"/>
              <w:snapToGrid w:val="0"/>
              <w:spacing w:line="360" w:lineRule="auto"/>
              <w:jc w:val="both"/>
              <w:rPr>
                <w:rFonts w:ascii="Book Antiqua" w:hAnsi="Book Antiqua" w:cs="Times New Roman"/>
                <w:lang w:val="en"/>
              </w:rPr>
            </w:pPr>
            <w:r w:rsidRPr="00131545">
              <w:rPr>
                <w:rFonts w:ascii="Book Antiqua" w:hAnsi="Book Antiqua" w:cs="Times New Roman"/>
                <w:lang w:val="en"/>
              </w:rPr>
              <w:t>2008</w:t>
            </w:r>
          </w:p>
        </w:tc>
        <w:tc>
          <w:tcPr>
            <w:tcW w:w="882" w:type="pct"/>
          </w:tcPr>
          <w:p w14:paraId="1ACD5226" w14:textId="77777777" w:rsidR="004D01A3" w:rsidRPr="00131545" w:rsidRDefault="004D01A3" w:rsidP="00DE6A0A">
            <w:pPr>
              <w:adjustRightInd w:val="0"/>
              <w:snapToGrid w:val="0"/>
              <w:spacing w:line="360" w:lineRule="auto"/>
              <w:jc w:val="both"/>
              <w:rPr>
                <w:rFonts w:ascii="Book Antiqua" w:hAnsi="Book Antiqua" w:cs="Times New Roman"/>
                <w:lang w:val="en"/>
              </w:rPr>
            </w:pPr>
            <w:r w:rsidRPr="00131545">
              <w:rPr>
                <w:rFonts w:ascii="Book Antiqua" w:hAnsi="Book Antiqua" w:cs="Times New Roman"/>
                <w:lang w:val="en"/>
              </w:rPr>
              <w:t xml:space="preserve">Patra </w:t>
            </w:r>
            <w:r w:rsidRPr="00131545">
              <w:rPr>
                <w:rFonts w:ascii="Book Antiqua" w:hAnsi="Book Antiqua" w:cs="Times New Roman"/>
                <w:i/>
                <w:lang w:val="en"/>
              </w:rPr>
              <w:t xml:space="preserve">et </w:t>
            </w:r>
            <w:proofErr w:type="gramStart"/>
            <w:r w:rsidRPr="00131545">
              <w:rPr>
                <w:rFonts w:ascii="Book Antiqua" w:hAnsi="Book Antiqua" w:cs="Times New Roman"/>
                <w:i/>
                <w:lang w:val="en"/>
              </w:rPr>
              <w:t>al</w:t>
            </w:r>
            <w:r w:rsidRPr="00131545">
              <w:rPr>
                <w:rFonts w:ascii="Book Antiqua" w:hAnsi="Book Antiqua" w:cs="Times New Roman"/>
                <w:vertAlign w:val="superscript"/>
                <w:lang w:val="en"/>
              </w:rPr>
              <w:t>[</w:t>
            </w:r>
            <w:proofErr w:type="gramEnd"/>
            <w:r w:rsidRPr="00131545">
              <w:rPr>
                <w:rFonts w:ascii="Book Antiqua" w:hAnsi="Book Antiqua" w:cs="Times New Roman"/>
                <w:vertAlign w:val="superscript"/>
                <w:lang w:val="en"/>
              </w:rPr>
              <w:t>19]</w:t>
            </w:r>
          </w:p>
        </w:tc>
        <w:tc>
          <w:tcPr>
            <w:tcW w:w="1177" w:type="pct"/>
          </w:tcPr>
          <w:p w14:paraId="51D52DB5" w14:textId="77777777" w:rsidR="004D01A3" w:rsidRPr="00131545" w:rsidRDefault="004D01A3" w:rsidP="00DE6A0A">
            <w:pPr>
              <w:adjustRightInd w:val="0"/>
              <w:snapToGrid w:val="0"/>
              <w:spacing w:line="360" w:lineRule="auto"/>
              <w:jc w:val="both"/>
              <w:rPr>
                <w:rFonts w:ascii="Book Antiqua" w:hAnsi="Book Antiqua" w:cs="Times New Roman"/>
                <w:lang w:val="en"/>
              </w:rPr>
            </w:pPr>
            <w:r w:rsidRPr="00131545">
              <w:rPr>
                <w:rFonts w:ascii="Book Antiqua" w:hAnsi="Book Antiqua" w:cs="Times New Roman"/>
                <w:lang w:val="en"/>
              </w:rPr>
              <w:t>Gold</w:t>
            </w:r>
          </w:p>
        </w:tc>
        <w:tc>
          <w:tcPr>
            <w:tcW w:w="1985" w:type="pct"/>
            <w:shd w:val="clear" w:color="auto" w:fill="auto"/>
          </w:tcPr>
          <w:p w14:paraId="7A47518A" w14:textId="77777777" w:rsidR="004D01A3" w:rsidRPr="00131545" w:rsidRDefault="004D01A3"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
              </w:rPr>
              <w:t>Gold NPs used as nanocarrier improve the effect of cetuximab and gemcitabine in reducing the growth and the proliferation of pancreatic cancer cells in murine model.</w:t>
            </w:r>
          </w:p>
        </w:tc>
      </w:tr>
      <w:tr w:rsidR="004D01A3" w:rsidRPr="00131545" w14:paraId="5DBDF6CC" w14:textId="77777777" w:rsidTr="00DE6A0A">
        <w:tc>
          <w:tcPr>
            <w:tcW w:w="956" w:type="pct"/>
          </w:tcPr>
          <w:p w14:paraId="0F5CD3C0" w14:textId="77777777" w:rsidR="004D01A3" w:rsidRPr="00131545" w:rsidRDefault="004D01A3" w:rsidP="00DE6A0A">
            <w:pPr>
              <w:adjustRightInd w:val="0"/>
              <w:snapToGrid w:val="0"/>
              <w:spacing w:line="360" w:lineRule="auto"/>
              <w:jc w:val="both"/>
              <w:rPr>
                <w:rFonts w:ascii="Book Antiqua" w:hAnsi="Book Antiqua" w:cs="Times New Roman"/>
                <w:lang w:val="en"/>
              </w:rPr>
            </w:pPr>
            <w:r w:rsidRPr="00131545">
              <w:rPr>
                <w:rFonts w:ascii="Book Antiqua" w:hAnsi="Book Antiqua" w:cs="Times New Roman"/>
                <w:lang w:val="en"/>
              </w:rPr>
              <w:t>2013</w:t>
            </w:r>
          </w:p>
        </w:tc>
        <w:tc>
          <w:tcPr>
            <w:tcW w:w="882" w:type="pct"/>
          </w:tcPr>
          <w:p w14:paraId="773435BA" w14:textId="77777777" w:rsidR="004D01A3" w:rsidRPr="00131545" w:rsidRDefault="004D01A3" w:rsidP="00DE6A0A">
            <w:pPr>
              <w:adjustRightInd w:val="0"/>
              <w:snapToGrid w:val="0"/>
              <w:spacing w:line="360" w:lineRule="auto"/>
              <w:jc w:val="both"/>
              <w:rPr>
                <w:rFonts w:ascii="Book Antiqua" w:hAnsi="Book Antiqua" w:cs="Times New Roman"/>
                <w:lang w:val="en" w:eastAsia="zh-CN"/>
              </w:rPr>
            </w:pPr>
            <w:proofErr w:type="spellStart"/>
            <w:r w:rsidRPr="00131545">
              <w:rPr>
                <w:rFonts w:ascii="Book Antiqua" w:hAnsi="Book Antiqua" w:cs="Times New Roman"/>
                <w:lang w:val="en"/>
              </w:rPr>
              <w:t>Mirshafiee</w:t>
            </w:r>
            <w:proofErr w:type="spellEnd"/>
            <w:r w:rsidRPr="00131545">
              <w:rPr>
                <w:rFonts w:ascii="Book Antiqua" w:hAnsi="Book Antiqua" w:cs="Times New Roman"/>
                <w:lang w:val="en"/>
              </w:rPr>
              <w:t xml:space="preserve"> </w:t>
            </w:r>
            <w:r w:rsidRPr="00131545">
              <w:rPr>
                <w:rFonts w:ascii="Book Antiqua" w:hAnsi="Book Antiqua" w:cs="Times New Roman"/>
                <w:i/>
                <w:lang w:val="en"/>
              </w:rPr>
              <w:t xml:space="preserve">et </w:t>
            </w:r>
            <w:proofErr w:type="gramStart"/>
            <w:r w:rsidRPr="00131545">
              <w:rPr>
                <w:rFonts w:ascii="Book Antiqua" w:hAnsi="Book Antiqua" w:cs="Times New Roman"/>
                <w:i/>
                <w:lang w:val="en"/>
              </w:rPr>
              <w:t>al</w:t>
            </w:r>
            <w:r w:rsidRPr="00131545">
              <w:rPr>
                <w:rFonts w:ascii="Book Antiqua" w:hAnsi="Book Antiqua" w:cs="Times New Roman"/>
                <w:vertAlign w:val="superscript"/>
                <w:lang w:val="en"/>
              </w:rPr>
              <w:t>[</w:t>
            </w:r>
            <w:proofErr w:type="gramEnd"/>
            <w:r w:rsidRPr="00131545">
              <w:rPr>
                <w:rFonts w:ascii="Book Antiqua" w:hAnsi="Book Antiqua" w:cs="Times New Roman"/>
                <w:vertAlign w:val="superscript"/>
                <w:lang w:val="en"/>
              </w:rPr>
              <w:t>21]</w:t>
            </w:r>
          </w:p>
        </w:tc>
        <w:tc>
          <w:tcPr>
            <w:tcW w:w="1177" w:type="pct"/>
          </w:tcPr>
          <w:p w14:paraId="28FE1DA1" w14:textId="77777777" w:rsidR="004D01A3" w:rsidRPr="00131545" w:rsidRDefault="004D01A3" w:rsidP="00DE6A0A">
            <w:pPr>
              <w:adjustRightInd w:val="0"/>
              <w:snapToGrid w:val="0"/>
              <w:spacing w:line="360" w:lineRule="auto"/>
              <w:jc w:val="both"/>
              <w:rPr>
                <w:rFonts w:ascii="Book Antiqua" w:hAnsi="Book Antiqua" w:cs="Times New Roman"/>
                <w:lang w:val="en"/>
              </w:rPr>
            </w:pPr>
            <w:r w:rsidRPr="00131545">
              <w:rPr>
                <w:rFonts w:ascii="Book Antiqua" w:hAnsi="Book Antiqua" w:cs="Times New Roman"/>
                <w:lang w:val="en-US"/>
              </w:rPr>
              <w:t>Silica</w:t>
            </w:r>
          </w:p>
        </w:tc>
        <w:tc>
          <w:tcPr>
            <w:tcW w:w="1985" w:type="pct"/>
            <w:shd w:val="clear" w:color="auto" w:fill="auto"/>
          </w:tcPr>
          <w:p w14:paraId="37C3631C" w14:textId="77777777" w:rsidR="004D01A3" w:rsidRPr="00131545" w:rsidRDefault="004D01A3"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US"/>
              </w:rPr>
              <w:t>The exposure to human plasma significantly reduces the targeting ability of NPs.</w:t>
            </w:r>
          </w:p>
        </w:tc>
      </w:tr>
      <w:tr w:rsidR="004D01A3" w:rsidRPr="00131545" w14:paraId="66685908" w14:textId="77777777" w:rsidTr="00DE6A0A">
        <w:tc>
          <w:tcPr>
            <w:tcW w:w="956" w:type="pct"/>
          </w:tcPr>
          <w:p w14:paraId="5BB1D0D7" w14:textId="77777777" w:rsidR="004D01A3" w:rsidRPr="00131545" w:rsidRDefault="004D01A3"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2015</w:t>
            </w:r>
          </w:p>
        </w:tc>
        <w:tc>
          <w:tcPr>
            <w:tcW w:w="882" w:type="pct"/>
          </w:tcPr>
          <w:p w14:paraId="4FA5B50D" w14:textId="77777777" w:rsidR="004D01A3" w:rsidRPr="00131545" w:rsidRDefault="004D01A3"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US"/>
              </w:rPr>
              <w:t xml:space="preserve">Meng </w:t>
            </w:r>
            <w:r w:rsidRPr="00131545">
              <w:rPr>
                <w:rFonts w:ascii="Book Antiqua" w:hAnsi="Book Antiqua" w:cs="Times New Roman"/>
                <w:i/>
                <w:lang w:val="en-US"/>
              </w:rPr>
              <w:t xml:space="preserve">et </w:t>
            </w:r>
            <w:proofErr w:type="gramStart"/>
            <w:r w:rsidRPr="00131545">
              <w:rPr>
                <w:rFonts w:ascii="Book Antiqua" w:hAnsi="Book Antiqua" w:cs="Times New Roman"/>
                <w:i/>
                <w:lang w:val="en-US"/>
              </w:rPr>
              <w:t>al</w:t>
            </w:r>
            <w:r w:rsidRPr="00131545">
              <w:rPr>
                <w:rFonts w:ascii="Book Antiqua" w:hAnsi="Book Antiqua" w:cs="Times New Roman"/>
                <w:vertAlign w:val="superscript"/>
                <w:lang w:val="en-US"/>
              </w:rPr>
              <w:t>[</w:t>
            </w:r>
            <w:proofErr w:type="gramEnd"/>
            <w:r w:rsidRPr="00131545">
              <w:rPr>
                <w:rFonts w:ascii="Book Antiqua" w:hAnsi="Book Antiqua" w:cs="Times New Roman"/>
                <w:vertAlign w:val="superscript"/>
                <w:lang w:val="en-US"/>
              </w:rPr>
              <w:t>24]</w:t>
            </w:r>
          </w:p>
        </w:tc>
        <w:tc>
          <w:tcPr>
            <w:tcW w:w="1177" w:type="pct"/>
          </w:tcPr>
          <w:p w14:paraId="231F919C" w14:textId="77777777" w:rsidR="004D01A3" w:rsidRPr="00131545" w:rsidRDefault="004D01A3"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MSN</w:t>
            </w:r>
          </w:p>
        </w:tc>
        <w:tc>
          <w:tcPr>
            <w:tcW w:w="1985" w:type="pct"/>
            <w:shd w:val="clear" w:color="auto" w:fill="auto"/>
          </w:tcPr>
          <w:p w14:paraId="0D21D801" w14:textId="77777777" w:rsidR="004D01A3" w:rsidRPr="00131545" w:rsidRDefault="004D01A3"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eastAsia="it-IT"/>
              </w:rPr>
              <w:t>Coated bilayer MSNs improve the synergic delivery of gemcitabine and paclitaxel in PANC-1 injected in murine models.</w:t>
            </w:r>
          </w:p>
        </w:tc>
      </w:tr>
      <w:tr w:rsidR="004D01A3" w:rsidRPr="00131545" w14:paraId="2584B411" w14:textId="77777777" w:rsidTr="00DE6A0A">
        <w:tc>
          <w:tcPr>
            <w:tcW w:w="956" w:type="pct"/>
          </w:tcPr>
          <w:p w14:paraId="4C2C6A5D" w14:textId="77777777" w:rsidR="004D01A3" w:rsidRPr="00131545" w:rsidRDefault="004D01A3"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2015</w:t>
            </w:r>
          </w:p>
        </w:tc>
        <w:tc>
          <w:tcPr>
            <w:tcW w:w="882" w:type="pct"/>
          </w:tcPr>
          <w:p w14:paraId="5EF93F2F" w14:textId="77777777" w:rsidR="004D01A3" w:rsidRPr="00131545" w:rsidRDefault="00A35683"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FDA</w:t>
            </w:r>
            <w:r w:rsidR="004D01A3" w:rsidRPr="00131545">
              <w:rPr>
                <w:rFonts w:ascii="Book Antiqua" w:hAnsi="Book Antiqua" w:cs="Times New Roman"/>
                <w:vertAlign w:val="superscript"/>
              </w:rPr>
              <w:t>[20]</w:t>
            </w:r>
          </w:p>
        </w:tc>
        <w:tc>
          <w:tcPr>
            <w:tcW w:w="1177" w:type="pct"/>
          </w:tcPr>
          <w:p w14:paraId="1AF9E044" w14:textId="77777777" w:rsidR="004D01A3" w:rsidRPr="00131545" w:rsidRDefault="004D01A3" w:rsidP="00DE6A0A">
            <w:pPr>
              <w:adjustRightInd w:val="0"/>
              <w:snapToGrid w:val="0"/>
              <w:spacing w:line="360" w:lineRule="auto"/>
              <w:jc w:val="both"/>
              <w:rPr>
                <w:rFonts w:ascii="Book Antiqua" w:hAnsi="Book Antiqua" w:cs="Times New Roman"/>
                <w:lang w:eastAsia="zh-CN"/>
              </w:rPr>
            </w:pPr>
            <w:r w:rsidRPr="00131545">
              <w:rPr>
                <w:rFonts w:ascii="Book Antiqua" w:hAnsi="Book Antiqua" w:cs="Times New Roman"/>
              </w:rPr>
              <w:t>Liposomal irinotecan (</w:t>
            </w:r>
            <w:proofErr w:type="spellStart"/>
            <w:r w:rsidRPr="00131545">
              <w:rPr>
                <w:rFonts w:ascii="Book Antiqua" w:hAnsi="Book Antiqua" w:cs="Times New Roman"/>
                <w:lang w:val="en"/>
              </w:rPr>
              <w:t>Onivyde</w:t>
            </w:r>
            <w:proofErr w:type="spellEnd"/>
            <w:r w:rsidRPr="00131545">
              <w:rPr>
                <w:rFonts w:ascii="Book Antiqua" w:hAnsi="Book Antiqua" w:cs="Times New Roman"/>
                <w:lang w:val="en"/>
              </w:rPr>
              <w:t>®</w:t>
            </w:r>
            <w:r w:rsidRPr="00131545">
              <w:rPr>
                <w:rFonts w:ascii="Book Antiqua" w:hAnsi="Book Antiqua" w:cs="Times New Roman"/>
              </w:rPr>
              <w:t>)</w:t>
            </w:r>
          </w:p>
        </w:tc>
        <w:tc>
          <w:tcPr>
            <w:tcW w:w="1985" w:type="pct"/>
            <w:shd w:val="clear" w:color="auto" w:fill="auto"/>
          </w:tcPr>
          <w:p w14:paraId="7F1D63A5" w14:textId="77777777" w:rsidR="004D01A3" w:rsidRPr="00131545" w:rsidRDefault="004D01A3"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rPr>
              <w:t xml:space="preserve">Approval of </w:t>
            </w:r>
            <w:proofErr w:type="spellStart"/>
            <w:r w:rsidRPr="00131545">
              <w:rPr>
                <w:rFonts w:ascii="Book Antiqua" w:hAnsi="Book Antiqua" w:cs="Times New Roman"/>
                <w:lang w:val="en"/>
              </w:rPr>
              <w:t>Onivyde</w:t>
            </w:r>
            <w:proofErr w:type="spellEnd"/>
            <w:r w:rsidRPr="00131545">
              <w:rPr>
                <w:rFonts w:ascii="Book Antiqua" w:hAnsi="Book Antiqua" w:cs="Times New Roman"/>
                <w:lang w:val="en"/>
              </w:rPr>
              <w:t xml:space="preserve">® for clinical use in metastatic PDAC, who already have received gemcitabine. </w:t>
            </w:r>
          </w:p>
        </w:tc>
      </w:tr>
      <w:tr w:rsidR="004D01A3" w:rsidRPr="00131545" w14:paraId="48D6B400" w14:textId="77777777" w:rsidTr="00DE6A0A">
        <w:tc>
          <w:tcPr>
            <w:tcW w:w="956" w:type="pct"/>
          </w:tcPr>
          <w:p w14:paraId="6EFCC538" w14:textId="77777777" w:rsidR="004D01A3" w:rsidRPr="00131545" w:rsidRDefault="004D01A3"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2016</w:t>
            </w:r>
          </w:p>
        </w:tc>
        <w:tc>
          <w:tcPr>
            <w:tcW w:w="882" w:type="pct"/>
          </w:tcPr>
          <w:p w14:paraId="7226D566" w14:textId="77777777" w:rsidR="004D01A3" w:rsidRPr="00131545" w:rsidRDefault="004D01A3"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 xml:space="preserve">Liu </w:t>
            </w:r>
            <w:r w:rsidRPr="00131545">
              <w:rPr>
                <w:rFonts w:ascii="Book Antiqua" w:hAnsi="Book Antiqua" w:cs="Times New Roman"/>
                <w:i/>
                <w:lang w:val="en-US"/>
              </w:rPr>
              <w:t xml:space="preserve">et </w:t>
            </w:r>
            <w:proofErr w:type="gramStart"/>
            <w:r w:rsidRPr="00131545">
              <w:rPr>
                <w:rFonts w:ascii="Book Antiqua" w:hAnsi="Book Antiqua" w:cs="Times New Roman"/>
                <w:i/>
                <w:lang w:val="en-US"/>
              </w:rPr>
              <w:t>al</w:t>
            </w:r>
            <w:r w:rsidRPr="00131545">
              <w:rPr>
                <w:rFonts w:ascii="Book Antiqua" w:hAnsi="Book Antiqua" w:cs="Times New Roman"/>
                <w:vertAlign w:val="superscript"/>
                <w:lang w:val="en-US"/>
              </w:rPr>
              <w:t>[</w:t>
            </w:r>
            <w:proofErr w:type="gramEnd"/>
            <w:r w:rsidRPr="00131545">
              <w:rPr>
                <w:rFonts w:ascii="Book Antiqua" w:hAnsi="Book Antiqua" w:cs="Times New Roman"/>
                <w:vertAlign w:val="superscript"/>
                <w:lang w:val="en-US"/>
              </w:rPr>
              <w:t>22]</w:t>
            </w:r>
          </w:p>
        </w:tc>
        <w:tc>
          <w:tcPr>
            <w:tcW w:w="1177" w:type="pct"/>
          </w:tcPr>
          <w:p w14:paraId="56D5A529" w14:textId="77777777" w:rsidR="004D01A3" w:rsidRPr="00131545" w:rsidRDefault="004D01A3"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US"/>
              </w:rPr>
              <w:t>MSN</w:t>
            </w:r>
          </w:p>
        </w:tc>
        <w:tc>
          <w:tcPr>
            <w:tcW w:w="1985" w:type="pct"/>
            <w:shd w:val="clear" w:color="auto" w:fill="auto"/>
          </w:tcPr>
          <w:p w14:paraId="5D2E0084" w14:textId="77777777" w:rsidR="004D01A3" w:rsidRPr="00131545" w:rsidRDefault="004D01A3"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US"/>
              </w:rPr>
              <w:t xml:space="preserve">In KPC pancreatic cancer cells injected into murine models, biocompatibility and therapeutic efficacy of MSNs-irinotecan formulation are superior to liposomal-irinotecan formulation. </w:t>
            </w:r>
          </w:p>
        </w:tc>
      </w:tr>
      <w:tr w:rsidR="004D01A3" w:rsidRPr="00131545" w14:paraId="26EC545B" w14:textId="77777777" w:rsidTr="00DE6A0A">
        <w:tc>
          <w:tcPr>
            <w:tcW w:w="956" w:type="pct"/>
          </w:tcPr>
          <w:p w14:paraId="6FC43AFD" w14:textId="77777777" w:rsidR="004D01A3" w:rsidRPr="00131545" w:rsidRDefault="004D01A3"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lastRenderedPageBreak/>
              <w:t>2017</w:t>
            </w:r>
          </w:p>
        </w:tc>
        <w:tc>
          <w:tcPr>
            <w:tcW w:w="882" w:type="pct"/>
          </w:tcPr>
          <w:p w14:paraId="5617F7B1" w14:textId="77777777" w:rsidR="004D01A3" w:rsidRPr="00131545" w:rsidRDefault="004D01A3" w:rsidP="00DE6A0A">
            <w:pPr>
              <w:adjustRightInd w:val="0"/>
              <w:snapToGrid w:val="0"/>
              <w:spacing w:line="360" w:lineRule="auto"/>
              <w:jc w:val="both"/>
              <w:rPr>
                <w:rFonts w:ascii="Book Antiqua" w:hAnsi="Book Antiqua" w:cs="Times New Roman"/>
                <w:lang w:eastAsia="zh-CN"/>
              </w:rPr>
            </w:pPr>
            <w:r w:rsidRPr="00131545">
              <w:rPr>
                <w:rFonts w:ascii="Book Antiqua" w:hAnsi="Book Antiqua" w:cs="Times New Roman"/>
              </w:rPr>
              <w:t xml:space="preserve">Lu </w:t>
            </w:r>
            <w:r w:rsidRPr="00131545">
              <w:rPr>
                <w:rFonts w:ascii="Book Antiqua" w:hAnsi="Book Antiqua" w:cs="Times New Roman"/>
                <w:i/>
              </w:rPr>
              <w:t>et al</w:t>
            </w:r>
            <w:r w:rsidRPr="00131545">
              <w:rPr>
                <w:rFonts w:ascii="Book Antiqua" w:hAnsi="Book Antiqua" w:cs="Times New Roman"/>
                <w:vertAlign w:val="superscript"/>
              </w:rPr>
              <w:t>[25]</w:t>
            </w:r>
          </w:p>
        </w:tc>
        <w:tc>
          <w:tcPr>
            <w:tcW w:w="1177" w:type="pct"/>
          </w:tcPr>
          <w:p w14:paraId="70861DD6" w14:textId="77777777" w:rsidR="004D01A3" w:rsidRPr="00131545" w:rsidRDefault="004D01A3" w:rsidP="00DE6A0A">
            <w:pPr>
              <w:adjustRightInd w:val="0"/>
              <w:snapToGrid w:val="0"/>
              <w:spacing w:line="360" w:lineRule="auto"/>
              <w:jc w:val="both"/>
              <w:rPr>
                <w:rFonts w:ascii="Book Antiqua" w:hAnsi="Book Antiqua" w:cs="Times New Roman"/>
                <w:lang w:eastAsia="zh-CN"/>
              </w:rPr>
            </w:pPr>
            <w:r w:rsidRPr="00131545">
              <w:rPr>
                <w:rFonts w:ascii="Book Antiqua" w:hAnsi="Book Antiqua" w:cs="Times New Roman"/>
              </w:rPr>
              <w:t>MSN</w:t>
            </w:r>
          </w:p>
        </w:tc>
        <w:tc>
          <w:tcPr>
            <w:tcW w:w="1985" w:type="pct"/>
            <w:shd w:val="clear" w:color="auto" w:fill="auto"/>
          </w:tcPr>
          <w:p w14:paraId="64338118" w14:textId="77777777" w:rsidR="004D01A3" w:rsidRPr="00131545" w:rsidRDefault="004D01A3"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 xml:space="preserve">MSNs improve oxaliplatin and </w:t>
            </w:r>
            <w:proofErr w:type="spellStart"/>
            <w:r w:rsidRPr="00131545">
              <w:rPr>
                <w:rFonts w:ascii="Book Antiqua" w:hAnsi="Book Antiqua" w:cs="Times New Roman"/>
                <w:lang w:val="en-US"/>
              </w:rPr>
              <w:t>indoximod</w:t>
            </w:r>
            <w:proofErr w:type="spellEnd"/>
            <w:r w:rsidRPr="00131545">
              <w:rPr>
                <w:rFonts w:ascii="Book Antiqua" w:hAnsi="Book Antiqua" w:cs="Times New Roman"/>
                <w:lang w:val="en-US"/>
              </w:rPr>
              <w:t xml:space="preserve"> bioavailability in KPC pancreatic cancer cells injected into murine models. </w:t>
            </w:r>
          </w:p>
        </w:tc>
      </w:tr>
      <w:tr w:rsidR="004D01A3" w:rsidRPr="00131545" w14:paraId="6C515A67" w14:textId="77777777" w:rsidTr="00DE6A0A">
        <w:tc>
          <w:tcPr>
            <w:tcW w:w="956" w:type="pct"/>
          </w:tcPr>
          <w:p w14:paraId="536CEA58" w14:textId="77777777" w:rsidR="004D01A3" w:rsidRPr="00131545" w:rsidRDefault="004D01A3"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2017</w:t>
            </w:r>
          </w:p>
        </w:tc>
        <w:tc>
          <w:tcPr>
            <w:tcW w:w="882" w:type="pct"/>
          </w:tcPr>
          <w:p w14:paraId="14671028" w14:textId="77777777" w:rsidR="004D01A3" w:rsidRPr="00131545" w:rsidRDefault="004D01A3" w:rsidP="00DE6A0A">
            <w:pPr>
              <w:adjustRightInd w:val="0"/>
              <w:snapToGrid w:val="0"/>
              <w:spacing w:line="360" w:lineRule="auto"/>
              <w:jc w:val="both"/>
              <w:rPr>
                <w:rFonts w:ascii="Book Antiqua" w:hAnsi="Book Antiqua" w:cs="Times New Roman"/>
                <w:lang w:eastAsia="zh-CN"/>
              </w:rPr>
            </w:pPr>
            <w:r w:rsidRPr="00131545">
              <w:rPr>
                <w:rFonts w:ascii="Book Antiqua" w:hAnsi="Book Antiqua" w:cs="Times New Roman"/>
              </w:rPr>
              <w:t xml:space="preserve">Shi </w:t>
            </w:r>
            <w:r w:rsidRPr="00131545">
              <w:rPr>
                <w:rFonts w:ascii="Book Antiqua" w:hAnsi="Book Antiqua" w:cs="Times New Roman"/>
                <w:i/>
              </w:rPr>
              <w:t>et al</w:t>
            </w:r>
            <w:r w:rsidRPr="00131545">
              <w:rPr>
                <w:rFonts w:ascii="Book Antiqua" w:hAnsi="Book Antiqua" w:cs="Times New Roman"/>
                <w:vertAlign w:val="superscript"/>
              </w:rPr>
              <w:t>[23]</w:t>
            </w:r>
          </w:p>
        </w:tc>
        <w:tc>
          <w:tcPr>
            <w:tcW w:w="1177" w:type="pct"/>
          </w:tcPr>
          <w:p w14:paraId="50E38E5F" w14:textId="77777777" w:rsidR="004D01A3" w:rsidRPr="00131545" w:rsidRDefault="004D01A3" w:rsidP="00DE6A0A">
            <w:pPr>
              <w:adjustRightInd w:val="0"/>
              <w:snapToGrid w:val="0"/>
              <w:spacing w:line="360" w:lineRule="auto"/>
              <w:jc w:val="both"/>
              <w:rPr>
                <w:rFonts w:ascii="Book Antiqua" w:hAnsi="Book Antiqua" w:cs="Times New Roman"/>
                <w:lang w:val="en-US"/>
              </w:rPr>
            </w:pPr>
            <w:r w:rsidRPr="00131545">
              <w:rPr>
                <w:rFonts w:ascii="Book Antiqua" w:hAnsi="Book Antiqua" w:cs="Times New Roman"/>
                <w:lang w:val="en-US"/>
              </w:rPr>
              <w:t>NP albumin</w:t>
            </w:r>
          </w:p>
        </w:tc>
        <w:tc>
          <w:tcPr>
            <w:tcW w:w="1985" w:type="pct"/>
            <w:shd w:val="clear" w:color="auto" w:fill="auto"/>
          </w:tcPr>
          <w:p w14:paraId="44D9A30F" w14:textId="77777777" w:rsidR="004D01A3" w:rsidRPr="00131545" w:rsidRDefault="004D01A3" w:rsidP="00DE6A0A">
            <w:pPr>
              <w:adjustRightInd w:val="0"/>
              <w:snapToGrid w:val="0"/>
              <w:spacing w:line="360" w:lineRule="auto"/>
              <w:jc w:val="both"/>
              <w:rPr>
                <w:rFonts w:ascii="Book Antiqua" w:hAnsi="Book Antiqua" w:cs="Times New Roman"/>
                <w:lang w:val="en-US" w:eastAsia="zh-CN"/>
              </w:rPr>
            </w:pPr>
            <w:r w:rsidRPr="00131545">
              <w:rPr>
                <w:rFonts w:ascii="Book Antiqua" w:hAnsi="Book Antiqua" w:cs="Times New Roman"/>
                <w:lang w:val="en-US"/>
              </w:rPr>
              <w:t>FDA approved the clinical use of NP albumin-bound paclitaxel (Abraxane) for pancreatic cancer.</w:t>
            </w:r>
          </w:p>
        </w:tc>
      </w:tr>
      <w:tr w:rsidR="004D01A3" w:rsidRPr="00131545" w14:paraId="691F3A15" w14:textId="77777777" w:rsidTr="00DE6A0A">
        <w:tc>
          <w:tcPr>
            <w:tcW w:w="956" w:type="pct"/>
          </w:tcPr>
          <w:p w14:paraId="08060719" w14:textId="77777777" w:rsidR="004D01A3" w:rsidRPr="00131545" w:rsidRDefault="004D01A3"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2020</w:t>
            </w:r>
          </w:p>
        </w:tc>
        <w:tc>
          <w:tcPr>
            <w:tcW w:w="882" w:type="pct"/>
          </w:tcPr>
          <w:p w14:paraId="6A4B104A" w14:textId="77777777" w:rsidR="004D01A3" w:rsidRPr="00131545" w:rsidRDefault="004D01A3"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 xml:space="preserve">Sadoughi </w:t>
            </w:r>
            <w:r w:rsidRPr="00131545">
              <w:rPr>
                <w:rFonts w:ascii="Book Antiqua" w:hAnsi="Book Antiqua" w:cs="Times New Roman"/>
                <w:i/>
              </w:rPr>
              <w:t>et al</w:t>
            </w:r>
            <w:r w:rsidRPr="00131545">
              <w:rPr>
                <w:rFonts w:ascii="Book Antiqua" w:hAnsi="Book Antiqua" w:cs="Times New Roman"/>
                <w:vertAlign w:val="superscript"/>
              </w:rPr>
              <w:t>[27]</w:t>
            </w:r>
          </w:p>
        </w:tc>
        <w:tc>
          <w:tcPr>
            <w:tcW w:w="1177" w:type="pct"/>
          </w:tcPr>
          <w:p w14:paraId="5CBCC84A" w14:textId="77777777" w:rsidR="004D01A3" w:rsidRPr="00131545" w:rsidRDefault="004D01A3" w:rsidP="00DE6A0A">
            <w:pPr>
              <w:adjustRightInd w:val="0"/>
              <w:snapToGrid w:val="0"/>
              <w:spacing w:line="360" w:lineRule="auto"/>
              <w:jc w:val="both"/>
              <w:rPr>
                <w:rFonts w:ascii="Book Antiqua" w:hAnsi="Book Antiqua" w:cs="Times New Roman"/>
              </w:rPr>
            </w:pPr>
            <w:r w:rsidRPr="00131545">
              <w:rPr>
                <w:rFonts w:ascii="Book Antiqua" w:hAnsi="Book Antiqua" w:cs="Times New Roman"/>
              </w:rPr>
              <w:t>Chitosan</w:t>
            </w:r>
          </w:p>
        </w:tc>
        <w:tc>
          <w:tcPr>
            <w:tcW w:w="1985" w:type="pct"/>
          </w:tcPr>
          <w:p w14:paraId="515C9DD1" w14:textId="77777777" w:rsidR="004D01A3" w:rsidRPr="00131545" w:rsidRDefault="004D01A3" w:rsidP="00DE6A0A">
            <w:pPr>
              <w:adjustRightInd w:val="0"/>
              <w:snapToGrid w:val="0"/>
              <w:spacing w:line="360" w:lineRule="auto"/>
              <w:jc w:val="both"/>
              <w:rPr>
                <w:rFonts w:ascii="Book Antiqua" w:hAnsi="Book Antiqua" w:cs="Times New Roman"/>
                <w:lang w:val="en" w:eastAsia="zh-CN"/>
              </w:rPr>
            </w:pPr>
            <w:r w:rsidRPr="00131545">
              <w:rPr>
                <w:rFonts w:ascii="Book Antiqua" w:hAnsi="Book Antiqua" w:cs="Times New Roman"/>
                <w:lang w:val="en"/>
              </w:rPr>
              <w:t>The use of chitosan as carrier of gemcitabine and 5-FU improves therapeutic effect decreasing toxicity in pancreatic cancer cells.</w:t>
            </w:r>
          </w:p>
        </w:tc>
      </w:tr>
    </w:tbl>
    <w:p w14:paraId="6E042BB1" w14:textId="7DF6F6DD" w:rsidR="006B1EBB" w:rsidRPr="00131545" w:rsidRDefault="006A2A5A">
      <w:pPr>
        <w:spacing w:line="360" w:lineRule="auto"/>
        <w:jc w:val="both"/>
        <w:rPr>
          <w:rFonts w:ascii="Book Antiqua" w:eastAsia="Book Antiqua" w:hAnsi="Book Antiqua" w:cs="Book Antiqua"/>
          <w:color w:val="000000"/>
          <w:szCs w:val="22"/>
        </w:rPr>
      </w:pPr>
      <w:r w:rsidRPr="00131545">
        <w:rPr>
          <w:rFonts w:ascii="Book Antiqua" w:hAnsi="Book Antiqua" w:cs="Book Antiqua" w:hint="eastAsia"/>
          <w:color w:val="000000"/>
          <w:szCs w:val="22"/>
          <w:lang w:eastAsia="zh-CN"/>
        </w:rPr>
        <w:t xml:space="preserve">NP: </w:t>
      </w:r>
      <w:bookmarkStart w:id="32" w:name="OLE_LINK237"/>
      <w:bookmarkStart w:id="33" w:name="OLE_LINK238"/>
      <w:r w:rsidR="004B0714" w:rsidRPr="00131545">
        <w:rPr>
          <w:rFonts w:ascii="Book Antiqua" w:eastAsia="Book Antiqua" w:hAnsi="Book Antiqua" w:cs="Book Antiqua"/>
          <w:color w:val="000000"/>
          <w:szCs w:val="22"/>
        </w:rPr>
        <w:t>Nanoparticle</w:t>
      </w:r>
      <w:bookmarkEnd w:id="32"/>
      <w:bookmarkEnd w:id="33"/>
      <w:r w:rsidR="004B0714" w:rsidRPr="00131545">
        <w:rPr>
          <w:rFonts w:ascii="Book Antiqua" w:eastAsia="Book Antiqua" w:hAnsi="Book Antiqua" w:cs="Book Antiqua"/>
          <w:color w:val="000000"/>
          <w:szCs w:val="22"/>
        </w:rPr>
        <w:t xml:space="preserve">; </w:t>
      </w:r>
      <w:r w:rsidRPr="00131545">
        <w:rPr>
          <w:rFonts w:ascii="Book Antiqua" w:hAnsi="Book Antiqua" w:cs="Book Antiqua" w:hint="eastAsia"/>
          <w:color w:val="000000"/>
          <w:szCs w:val="22"/>
          <w:lang w:eastAsia="zh-CN"/>
        </w:rPr>
        <w:t xml:space="preserve">MSN: </w:t>
      </w:r>
      <w:r w:rsidR="004B0714" w:rsidRPr="00131545">
        <w:rPr>
          <w:rFonts w:ascii="Book Antiqua" w:eastAsia="Book Antiqua" w:hAnsi="Book Antiqua" w:cs="Book Antiqua"/>
          <w:color w:val="000000"/>
          <w:szCs w:val="22"/>
        </w:rPr>
        <w:t xml:space="preserve">Mesoporous silica </w:t>
      </w:r>
      <w:r w:rsidRPr="00131545">
        <w:rPr>
          <w:rFonts w:ascii="Book Antiqua" w:hAnsi="Book Antiqua" w:cs="Book Antiqua" w:hint="eastAsia"/>
          <w:color w:val="000000"/>
          <w:szCs w:val="22"/>
          <w:lang w:eastAsia="zh-CN"/>
        </w:rPr>
        <w:t>n</w:t>
      </w:r>
      <w:r w:rsidRPr="00131545">
        <w:rPr>
          <w:rFonts w:ascii="Book Antiqua" w:eastAsia="Book Antiqua" w:hAnsi="Book Antiqua" w:cs="Book Antiqua"/>
          <w:color w:val="000000"/>
          <w:szCs w:val="22"/>
        </w:rPr>
        <w:t>anoparticle</w:t>
      </w:r>
      <w:r w:rsidR="004B0714" w:rsidRPr="00131545">
        <w:rPr>
          <w:rFonts w:ascii="Book Antiqua" w:eastAsia="Book Antiqua" w:hAnsi="Book Antiqua" w:cs="Book Antiqua"/>
          <w:color w:val="000000"/>
          <w:szCs w:val="22"/>
        </w:rPr>
        <w:t xml:space="preserve">; </w:t>
      </w:r>
      <w:r w:rsidRPr="00131545">
        <w:rPr>
          <w:rFonts w:ascii="Book Antiqua" w:hAnsi="Book Antiqua" w:cs="Book Antiqua" w:hint="eastAsia"/>
          <w:color w:val="000000"/>
          <w:szCs w:val="22"/>
          <w:lang w:eastAsia="zh-CN"/>
        </w:rPr>
        <w:t xml:space="preserve">KPC: </w:t>
      </w:r>
      <w:r w:rsidR="004B0714" w:rsidRPr="00131545">
        <w:rPr>
          <w:rFonts w:ascii="Book Antiqua" w:eastAsia="Book Antiqua" w:hAnsi="Book Antiqua" w:cs="Book Antiqua"/>
          <w:color w:val="000000"/>
          <w:szCs w:val="22"/>
        </w:rPr>
        <w:t xml:space="preserve">KrasLSL-G12D/+/Trp53LSL-R172H/+/Pdx-1-Cre; </w:t>
      </w:r>
      <w:r w:rsidRPr="00131545">
        <w:rPr>
          <w:rFonts w:ascii="Book Antiqua" w:eastAsia="Book Antiqua" w:hAnsi="Book Antiqua" w:cs="Book Antiqua"/>
          <w:color w:val="000000"/>
          <w:szCs w:val="22"/>
        </w:rPr>
        <w:t>PANC-1</w:t>
      </w:r>
      <w:r w:rsidRPr="00131545">
        <w:rPr>
          <w:rFonts w:ascii="Book Antiqua" w:hAnsi="Book Antiqua" w:cs="Book Antiqua" w:hint="eastAsia"/>
          <w:color w:val="000000"/>
          <w:szCs w:val="22"/>
          <w:lang w:eastAsia="zh-CN"/>
        </w:rPr>
        <w:t xml:space="preserve">: </w:t>
      </w:r>
      <w:r w:rsidR="004B0714" w:rsidRPr="00131545">
        <w:rPr>
          <w:rFonts w:ascii="Book Antiqua" w:eastAsia="Book Antiqua" w:hAnsi="Book Antiqua" w:cs="Book Antiqua"/>
          <w:color w:val="000000"/>
          <w:szCs w:val="22"/>
        </w:rPr>
        <w:t xml:space="preserve">Pancreatic </w:t>
      </w:r>
      <w:r w:rsidRPr="00131545">
        <w:rPr>
          <w:rFonts w:ascii="Book Antiqua" w:eastAsia="Book Antiqua" w:hAnsi="Book Antiqua" w:cs="Book Antiqua"/>
          <w:color w:val="000000"/>
          <w:szCs w:val="22"/>
        </w:rPr>
        <w:t>cancer ce</w:t>
      </w:r>
      <w:r w:rsidR="004B0714" w:rsidRPr="00131545">
        <w:rPr>
          <w:rFonts w:ascii="Book Antiqua" w:eastAsia="Book Antiqua" w:hAnsi="Book Antiqua" w:cs="Book Antiqua"/>
          <w:color w:val="000000"/>
          <w:szCs w:val="22"/>
        </w:rPr>
        <w:t xml:space="preserve">ll; </w:t>
      </w:r>
      <w:r w:rsidRPr="00131545">
        <w:rPr>
          <w:rFonts w:ascii="Book Antiqua" w:hAnsi="Book Antiqua" w:cs="Book Antiqua" w:hint="eastAsia"/>
          <w:color w:val="000000"/>
          <w:szCs w:val="22"/>
          <w:lang w:eastAsia="zh-CN"/>
        </w:rPr>
        <w:t xml:space="preserve">PDAC: </w:t>
      </w:r>
      <w:r w:rsidR="004B0714" w:rsidRPr="00131545">
        <w:rPr>
          <w:rFonts w:ascii="Book Antiqua" w:eastAsia="Book Antiqua" w:hAnsi="Book Antiqua" w:cs="Book Antiqua"/>
          <w:color w:val="000000"/>
          <w:szCs w:val="22"/>
        </w:rPr>
        <w:t xml:space="preserve">Pancreatic ductal adenocarcinoma; </w:t>
      </w:r>
      <w:r w:rsidRPr="00131545">
        <w:rPr>
          <w:rFonts w:ascii="Book Antiqua" w:eastAsia="Book Antiqua" w:hAnsi="Book Antiqua" w:cs="Book Antiqua"/>
          <w:color w:val="000000"/>
          <w:szCs w:val="22"/>
        </w:rPr>
        <w:t>5-FU</w:t>
      </w:r>
      <w:r w:rsidRPr="00131545">
        <w:rPr>
          <w:rFonts w:ascii="Book Antiqua" w:hAnsi="Book Antiqua" w:cs="Book Antiqua" w:hint="eastAsia"/>
          <w:color w:val="000000"/>
          <w:szCs w:val="22"/>
          <w:lang w:eastAsia="zh-CN"/>
        </w:rPr>
        <w:t>:</w:t>
      </w:r>
      <w:r w:rsidRPr="00131545">
        <w:rPr>
          <w:rFonts w:ascii="Book Antiqua" w:eastAsia="Book Antiqua" w:hAnsi="Book Antiqua" w:cs="Book Antiqua"/>
          <w:color w:val="000000"/>
          <w:szCs w:val="22"/>
        </w:rPr>
        <w:t xml:space="preserve"> </w:t>
      </w:r>
      <w:r w:rsidR="004B0714" w:rsidRPr="00131545">
        <w:rPr>
          <w:rFonts w:ascii="Book Antiqua" w:eastAsia="Book Antiqua" w:hAnsi="Book Antiqua" w:cs="Book Antiqua"/>
          <w:color w:val="000000"/>
          <w:szCs w:val="22"/>
        </w:rPr>
        <w:t>5-Fluorouracil.</w:t>
      </w:r>
    </w:p>
    <w:p w14:paraId="06696F3B" w14:textId="77777777" w:rsidR="006B1EBB" w:rsidRPr="00131545" w:rsidRDefault="006B1EBB">
      <w:pPr>
        <w:rPr>
          <w:rFonts w:ascii="Book Antiqua" w:eastAsia="Book Antiqua" w:hAnsi="Book Antiqua" w:cs="Book Antiqua"/>
          <w:color w:val="000000"/>
          <w:szCs w:val="22"/>
        </w:rPr>
      </w:pPr>
      <w:r w:rsidRPr="00131545">
        <w:rPr>
          <w:rFonts w:ascii="Book Antiqua" w:eastAsia="Book Antiqua" w:hAnsi="Book Antiqua" w:cs="Book Antiqua"/>
          <w:color w:val="000000"/>
          <w:szCs w:val="22"/>
        </w:rPr>
        <w:br w:type="page"/>
      </w:r>
    </w:p>
    <w:p w14:paraId="4306B262" w14:textId="77777777" w:rsidR="006B1EBB" w:rsidRPr="00131545" w:rsidRDefault="006B1EBB" w:rsidP="006B1EBB">
      <w:pPr>
        <w:jc w:val="center"/>
        <w:rPr>
          <w:rFonts w:ascii="Book Antiqua" w:hAnsi="Book Antiqua"/>
          <w:lang w:eastAsia="zh-CN"/>
        </w:rPr>
      </w:pPr>
    </w:p>
    <w:p w14:paraId="72F624C0" w14:textId="77777777" w:rsidR="006B1EBB" w:rsidRPr="00131545" w:rsidRDefault="006B1EBB" w:rsidP="006B1EBB">
      <w:pPr>
        <w:jc w:val="center"/>
        <w:rPr>
          <w:rFonts w:ascii="Book Antiqua" w:hAnsi="Book Antiqua"/>
          <w:lang w:eastAsia="zh-CN"/>
        </w:rPr>
      </w:pPr>
    </w:p>
    <w:p w14:paraId="67ECE112" w14:textId="77777777" w:rsidR="006B1EBB" w:rsidRPr="00131545" w:rsidRDefault="006B1EBB" w:rsidP="006B1EBB">
      <w:pPr>
        <w:jc w:val="center"/>
        <w:rPr>
          <w:rFonts w:ascii="Book Antiqua" w:hAnsi="Book Antiqua"/>
          <w:lang w:eastAsia="zh-CN"/>
        </w:rPr>
      </w:pPr>
    </w:p>
    <w:p w14:paraId="05834B2E" w14:textId="77777777" w:rsidR="006B1EBB" w:rsidRPr="00131545" w:rsidRDefault="006B1EBB" w:rsidP="006B1EBB">
      <w:pPr>
        <w:jc w:val="center"/>
        <w:rPr>
          <w:rFonts w:ascii="Book Antiqua" w:hAnsi="Book Antiqua"/>
          <w:lang w:eastAsia="zh-CN"/>
        </w:rPr>
      </w:pPr>
    </w:p>
    <w:p w14:paraId="18E7DCCF" w14:textId="77777777" w:rsidR="006B1EBB" w:rsidRPr="00131545" w:rsidRDefault="006B1EBB" w:rsidP="006B1EBB">
      <w:pPr>
        <w:jc w:val="center"/>
        <w:rPr>
          <w:rFonts w:ascii="Book Antiqua" w:hAnsi="Book Antiqua"/>
          <w:lang w:eastAsia="zh-CN"/>
        </w:rPr>
      </w:pPr>
    </w:p>
    <w:p w14:paraId="120EB46A" w14:textId="743A02E1" w:rsidR="006B1EBB" w:rsidRPr="00131545" w:rsidRDefault="006B1EBB" w:rsidP="006B1EBB">
      <w:pPr>
        <w:jc w:val="center"/>
        <w:rPr>
          <w:rFonts w:ascii="Book Antiqua" w:hAnsi="Book Antiqua"/>
          <w:lang w:eastAsia="zh-CN"/>
        </w:rPr>
      </w:pPr>
      <w:r w:rsidRPr="00131545">
        <w:rPr>
          <w:rFonts w:ascii="Book Antiqua" w:hAnsi="Book Antiqua"/>
          <w:noProof/>
          <w:lang w:eastAsia="zh-CN"/>
        </w:rPr>
        <w:drawing>
          <wp:inline distT="0" distB="0" distL="0" distR="0" wp14:anchorId="4C89EA82" wp14:editId="79ACC622">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92BF75C" w14:textId="77777777" w:rsidR="006B1EBB" w:rsidRPr="00131545" w:rsidRDefault="006B1EBB" w:rsidP="006B1EBB">
      <w:pPr>
        <w:jc w:val="center"/>
        <w:rPr>
          <w:rFonts w:ascii="Book Antiqua" w:hAnsi="Book Antiqua"/>
          <w:lang w:eastAsia="zh-CN"/>
        </w:rPr>
      </w:pPr>
    </w:p>
    <w:p w14:paraId="06BD6EC0" w14:textId="77777777" w:rsidR="006B1EBB" w:rsidRPr="00131545" w:rsidRDefault="006B1EBB" w:rsidP="006B1EBB">
      <w:pPr>
        <w:autoSpaceDE w:val="0"/>
        <w:autoSpaceDN w:val="0"/>
        <w:adjustRightInd w:val="0"/>
        <w:jc w:val="center"/>
        <w:rPr>
          <w:rFonts w:ascii="Book Antiqua" w:eastAsia="Garamond-Bold" w:hAnsi="Book Antiqua" w:cs="Garamond-Bold"/>
          <w:b/>
          <w:bCs/>
          <w:color w:val="000000"/>
          <w:sz w:val="28"/>
          <w:szCs w:val="28"/>
        </w:rPr>
      </w:pPr>
      <w:r w:rsidRPr="00131545">
        <w:rPr>
          <w:rFonts w:ascii="Book Antiqua" w:eastAsia="TimesNewRomanPSMT" w:hAnsi="Book Antiqua" w:cs="TimesNewRomanPSMT"/>
          <w:color w:val="000000"/>
          <w:sz w:val="28"/>
          <w:szCs w:val="28"/>
        </w:rPr>
        <w:t xml:space="preserve">Published by </w:t>
      </w:r>
      <w:proofErr w:type="spellStart"/>
      <w:r w:rsidRPr="00131545">
        <w:rPr>
          <w:rFonts w:ascii="Book Antiqua" w:eastAsia="Garamond-Bold" w:hAnsi="Book Antiqua" w:cs="Garamond-Bold"/>
          <w:b/>
          <w:bCs/>
          <w:color w:val="000000"/>
          <w:sz w:val="28"/>
          <w:szCs w:val="28"/>
        </w:rPr>
        <w:t>Baishideng</w:t>
      </w:r>
      <w:proofErr w:type="spellEnd"/>
      <w:r w:rsidRPr="00131545">
        <w:rPr>
          <w:rFonts w:ascii="Book Antiqua" w:eastAsia="Garamond-Bold" w:hAnsi="Book Antiqua" w:cs="Garamond-Bold"/>
          <w:b/>
          <w:bCs/>
          <w:color w:val="000000"/>
          <w:sz w:val="28"/>
          <w:szCs w:val="28"/>
        </w:rPr>
        <w:t xml:space="preserve"> Publishing Group Inc</w:t>
      </w:r>
    </w:p>
    <w:p w14:paraId="2C4E6590" w14:textId="77777777" w:rsidR="006B1EBB" w:rsidRPr="00131545" w:rsidRDefault="006B1EBB" w:rsidP="006B1EBB">
      <w:pPr>
        <w:autoSpaceDE w:val="0"/>
        <w:autoSpaceDN w:val="0"/>
        <w:adjustRightInd w:val="0"/>
        <w:jc w:val="center"/>
        <w:rPr>
          <w:rFonts w:ascii="Book Antiqua" w:eastAsia="TimesNewRomanPSMT" w:hAnsi="Book Antiqua" w:cs="Garamond"/>
          <w:color w:val="000000"/>
          <w:sz w:val="28"/>
          <w:szCs w:val="28"/>
        </w:rPr>
      </w:pPr>
      <w:r w:rsidRPr="00131545">
        <w:rPr>
          <w:rFonts w:ascii="Book Antiqua" w:eastAsia="TimesNewRomanPSMT" w:hAnsi="Book Antiqua" w:cs="Garamond"/>
          <w:color w:val="000000"/>
          <w:sz w:val="28"/>
          <w:szCs w:val="28"/>
        </w:rPr>
        <w:t>7041 Koll Center Parkway, Suite 160, Pleasanton, CA 94566, USA</w:t>
      </w:r>
    </w:p>
    <w:p w14:paraId="569B066D" w14:textId="77777777" w:rsidR="006B1EBB" w:rsidRPr="00131545" w:rsidRDefault="006B1EBB" w:rsidP="006B1EBB">
      <w:pPr>
        <w:autoSpaceDE w:val="0"/>
        <w:autoSpaceDN w:val="0"/>
        <w:adjustRightInd w:val="0"/>
        <w:jc w:val="center"/>
        <w:rPr>
          <w:rFonts w:ascii="Book Antiqua" w:eastAsia="TimesNewRomanPSMT" w:hAnsi="Book Antiqua" w:cs="Garamond"/>
          <w:color w:val="000000"/>
          <w:sz w:val="28"/>
          <w:szCs w:val="28"/>
        </w:rPr>
      </w:pPr>
      <w:r w:rsidRPr="00131545">
        <w:rPr>
          <w:rFonts w:ascii="Book Antiqua" w:eastAsia="Garamond-Bold" w:hAnsi="Book Antiqua" w:cs="Garamond-Bold"/>
          <w:b/>
          <w:bCs/>
          <w:color w:val="000000"/>
          <w:sz w:val="28"/>
          <w:szCs w:val="28"/>
        </w:rPr>
        <w:t xml:space="preserve">Telephone: </w:t>
      </w:r>
      <w:r w:rsidRPr="00131545">
        <w:rPr>
          <w:rFonts w:ascii="Book Antiqua" w:eastAsia="TimesNewRomanPSMT" w:hAnsi="Book Antiqua" w:cs="Garamond"/>
          <w:color w:val="000000"/>
          <w:sz w:val="28"/>
          <w:szCs w:val="28"/>
        </w:rPr>
        <w:t>+1-925-3991568</w:t>
      </w:r>
    </w:p>
    <w:p w14:paraId="14525785" w14:textId="77777777" w:rsidR="006B1EBB" w:rsidRPr="00131545" w:rsidRDefault="006B1EBB" w:rsidP="006B1EBB">
      <w:pPr>
        <w:autoSpaceDE w:val="0"/>
        <w:autoSpaceDN w:val="0"/>
        <w:adjustRightInd w:val="0"/>
        <w:jc w:val="center"/>
        <w:rPr>
          <w:rFonts w:ascii="Book Antiqua" w:eastAsia="TimesNewRomanPSMT" w:hAnsi="Book Antiqua" w:cs="Garamond"/>
          <w:color w:val="D56400"/>
          <w:sz w:val="28"/>
          <w:szCs w:val="28"/>
        </w:rPr>
      </w:pPr>
      <w:r w:rsidRPr="00131545">
        <w:rPr>
          <w:rFonts w:ascii="Book Antiqua" w:eastAsia="Garamond-Bold" w:hAnsi="Book Antiqua" w:cs="Garamond-Bold"/>
          <w:b/>
          <w:bCs/>
          <w:color w:val="000000"/>
          <w:sz w:val="28"/>
          <w:szCs w:val="28"/>
        </w:rPr>
        <w:t xml:space="preserve">E-mail: </w:t>
      </w:r>
      <w:r w:rsidRPr="00131545">
        <w:rPr>
          <w:rFonts w:ascii="Book Antiqua" w:eastAsia="TimesNewRomanPSMT" w:hAnsi="Book Antiqua" w:cs="Garamond"/>
          <w:color w:val="D56400"/>
          <w:sz w:val="28"/>
          <w:szCs w:val="28"/>
        </w:rPr>
        <w:t>bpgoffice@wjgnet.com</w:t>
      </w:r>
    </w:p>
    <w:p w14:paraId="35F44D94" w14:textId="77777777" w:rsidR="006B1EBB" w:rsidRPr="00131545" w:rsidRDefault="006B1EBB" w:rsidP="006B1EBB">
      <w:pPr>
        <w:autoSpaceDE w:val="0"/>
        <w:autoSpaceDN w:val="0"/>
        <w:adjustRightInd w:val="0"/>
        <w:jc w:val="center"/>
        <w:rPr>
          <w:rFonts w:ascii="Book Antiqua" w:eastAsia="TimesNewRomanPSMT" w:hAnsi="Book Antiqua" w:cs="Garamond"/>
          <w:color w:val="D56400"/>
          <w:sz w:val="28"/>
          <w:szCs w:val="28"/>
        </w:rPr>
      </w:pPr>
      <w:r w:rsidRPr="00131545">
        <w:rPr>
          <w:rFonts w:ascii="Book Antiqua" w:eastAsia="Garamond-Bold" w:hAnsi="Book Antiqua" w:cs="Garamond-Bold"/>
          <w:b/>
          <w:bCs/>
          <w:color w:val="000000"/>
          <w:sz w:val="28"/>
          <w:szCs w:val="28"/>
        </w:rPr>
        <w:t xml:space="preserve">Help Desk: </w:t>
      </w:r>
      <w:r w:rsidRPr="00131545">
        <w:rPr>
          <w:rFonts w:ascii="Book Antiqua" w:eastAsia="TimesNewRomanPSMT" w:hAnsi="Book Antiqua" w:cs="Garamond"/>
          <w:color w:val="D56400"/>
          <w:sz w:val="28"/>
          <w:szCs w:val="28"/>
        </w:rPr>
        <w:t>https://www.f6publishing.com/helpdesk</w:t>
      </w:r>
    </w:p>
    <w:p w14:paraId="7850EC72" w14:textId="77777777" w:rsidR="006B1EBB" w:rsidRPr="00131545" w:rsidRDefault="006B1EBB" w:rsidP="006B1EBB">
      <w:pPr>
        <w:jc w:val="center"/>
        <w:rPr>
          <w:rFonts w:ascii="Book Antiqua" w:hAnsi="Book Antiqua"/>
          <w:lang w:eastAsia="zh-CN"/>
        </w:rPr>
      </w:pPr>
      <w:r w:rsidRPr="00131545">
        <w:rPr>
          <w:rFonts w:ascii="Book Antiqua" w:eastAsia="TimesNewRomanPSMT" w:hAnsi="Book Antiqua" w:cs="Garamond"/>
          <w:color w:val="D56400"/>
          <w:sz w:val="28"/>
          <w:szCs w:val="28"/>
        </w:rPr>
        <w:t>https://www.wjgnet.com</w:t>
      </w:r>
    </w:p>
    <w:p w14:paraId="538BCEC5" w14:textId="77777777" w:rsidR="006B1EBB" w:rsidRPr="00131545" w:rsidRDefault="006B1EBB" w:rsidP="006B1EBB">
      <w:pPr>
        <w:jc w:val="center"/>
        <w:rPr>
          <w:rFonts w:ascii="Book Antiqua" w:hAnsi="Book Antiqua"/>
          <w:lang w:eastAsia="zh-CN"/>
        </w:rPr>
      </w:pPr>
    </w:p>
    <w:p w14:paraId="35883110" w14:textId="77777777" w:rsidR="006B1EBB" w:rsidRPr="00131545" w:rsidRDefault="006B1EBB" w:rsidP="006B1EBB">
      <w:pPr>
        <w:jc w:val="center"/>
        <w:rPr>
          <w:rFonts w:ascii="Book Antiqua" w:hAnsi="Book Antiqua"/>
          <w:lang w:eastAsia="zh-CN"/>
        </w:rPr>
      </w:pPr>
    </w:p>
    <w:p w14:paraId="44CEEFF4" w14:textId="77777777" w:rsidR="006B1EBB" w:rsidRPr="00131545" w:rsidRDefault="006B1EBB" w:rsidP="006B1EBB">
      <w:pPr>
        <w:jc w:val="center"/>
        <w:rPr>
          <w:rFonts w:ascii="Book Antiqua" w:hAnsi="Book Antiqua"/>
          <w:lang w:eastAsia="zh-CN"/>
        </w:rPr>
      </w:pPr>
    </w:p>
    <w:p w14:paraId="51D845DF" w14:textId="6F243D11" w:rsidR="006B1EBB" w:rsidRPr="00131545" w:rsidRDefault="006B1EBB" w:rsidP="006B1EBB">
      <w:pPr>
        <w:jc w:val="center"/>
        <w:rPr>
          <w:rFonts w:ascii="Book Antiqua" w:hAnsi="Book Antiqua"/>
          <w:lang w:eastAsia="zh-CN"/>
        </w:rPr>
      </w:pPr>
      <w:r w:rsidRPr="00131545">
        <w:rPr>
          <w:rFonts w:ascii="Book Antiqua" w:hAnsi="Book Antiqua"/>
          <w:noProof/>
          <w:lang w:eastAsia="zh-CN"/>
        </w:rPr>
        <w:drawing>
          <wp:inline distT="0" distB="0" distL="0" distR="0" wp14:anchorId="61F65ACF" wp14:editId="1F03C834">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70FD5ADE" w14:textId="77777777" w:rsidR="006B1EBB" w:rsidRPr="00131545" w:rsidRDefault="006B1EBB" w:rsidP="006B1EBB">
      <w:pPr>
        <w:jc w:val="center"/>
        <w:rPr>
          <w:rFonts w:ascii="Book Antiqua" w:hAnsi="Book Antiqua"/>
          <w:lang w:eastAsia="zh-CN"/>
        </w:rPr>
      </w:pPr>
    </w:p>
    <w:p w14:paraId="4293F534" w14:textId="77777777" w:rsidR="006B1EBB" w:rsidRPr="00131545" w:rsidRDefault="006B1EBB" w:rsidP="006B1EBB">
      <w:pPr>
        <w:jc w:val="center"/>
        <w:rPr>
          <w:rFonts w:ascii="Book Antiqua" w:hAnsi="Book Antiqua"/>
          <w:lang w:eastAsia="zh-CN"/>
        </w:rPr>
      </w:pPr>
    </w:p>
    <w:p w14:paraId="41329DCA" w14:textId="77777777" w:rsidR="006B1EBB" w:rsidRPr="00131545" w:rsidRDefault="006B1EBB" w:rsidP="006B1EBB">
      <w:pPr>
        <w:jc w:val="center"/>
        <w:rPr>
          <w:rFonts w:ascii="Book Antiqua" w:hAnsi="Book Antiqua"/>
          <w:lang w:eastAsia="zh-CN"/>
        </w:rPr>
      </w:pPr>
    </w:p>
    <w:p w14:paraId="4DDC1650" w14:textId="77777777" w:rsidR="006B1EBB" w:rsidRPr="00131545" w:rsidRDefault="006B1EBB" w:rsidP="006B1EBB">
      <w:pPr>
        <w:jc w:val="center"/>
        <w:rPr>
          <w:rFonts w:ascii="Book Antiqua" w:hAnsi="Book Antiqua"/>
          <w:lang w:eastAsia="zh-CN"/>
        </w:rPr>
      </w:pPr>
    </w:p>
    <w:p w14:paraId="0F50E34B" w14:textId="77777777" w:rsidR="006B1EBB" w:rsidRPr="00131545" w:rsidRDefault="006B1EBB" w:rsidP="006B1EBB">
      <w:pPr>
        <w:jc w:val="center"/>
        <w:rPr>
          <w:rFonts w:ascii="Book Antiqua" w:hAnsi="Book Antiqua"/>
          <w:lang w:eastAsia="zh-CN"/>
        </w:rPr>
      </w:pPr>
    </w:p>
    <w:p w14:paraId="2D2C5AC3" w14:textId="77777777" w:rsidR="006B1EBB" w:rsidRPr="00131545" w:rsidRDefault="006B1EBB" w:rsidP="006B1EBB">
      <w:pPr>
        <w:jc w:val="center"/>
        <w:rPr>
          <w:rFonts w:ascii="Book Antiqua" w:hAnsi="Book Antiqua"/>
          <w:lang w:eastAsia="zh-CN"/>
        </w:rPr>
      </w:pPr>
    </w:p>
    <w:p w14:paraId="19A2AC41" w14:textId="77777777" w:rsidR="006B1EBB" w:rsidRPr="00131545" w:rsidRDefault="006B1EBB" w:rsidP="006B1EBB">
      <w:pPr>
        <w:jc w:val="center"/>
        <w:rPr>
          <w:rFonts w:ascii="Book Antiqua" w:hAnsi="Book Antiqua"/>
          <w:lang w:eastAsia="zh-CN"/>
        </w:rPr>
      </w:pPr>
    </w:p>
    <w:p w14:paraId="10B7030C" w14:textId="77777777" w:rsidR="006B1EBB" w:rsidRPr="00131545" w:rsidRDefault="006B1EBB" w:rsidP="006B1EBB">
      <w:pPr>
        <w:jc w:val="center"/>
        <w:rPr>
          <w:rFonts w:ascii="Book Antiqua" w:hAnsi="Book Antiqua"/>
          <w:lang w:eastAsia="zh-CN"/>
        </w:rPr>
      </w:pPr>
    </w:p>
    <w:p w14:paraId="57FC9722" w14:textId="77777777" w:rsidR="006B1EBB" w:rsidRPr="00131545" w:rsidRDefault="006B1EBB" w:rsidP="006B1EBB">
      <w:pPr>
        <w:jc w:val="center"/>
        <w:rPr>
          <w:rFonts w:ascii="Book Antiqua" w:hAnsi="Book Antiqua"/>
          <w:lang w:eastAsia="zh-CN"/>
        </w:rPr>
      </w:pPr>
    </w:p>
    <w:p w14:paraId="103EE0E6" w14:textId="77777777" w:rsidR="006B1EBB" w:rsidRPr="00131545" w:rsidRDefault="006B1EBB" w:rsidP="006B1EBB">
      <w:pPr>
        <w:jc w:val="right"/>
        <w:rPr>
          <w:rFonts w:ascii="Book Antiqua" w:hAnsi="Book Antiqua"/>
          <w:color w:val="000000" w:themeColor="text1"/>
          <w:lang w:eastAsia="zh-CN"/>
        </w:rPr>
      </w:pPr>
    </w:p>
    <w:p w14:paraId="5746A075" w14:textId="77777777" w:rsidR="006B1EBB" w:rsidRDefault="006B1EBB" w:rsidP="006B1EBB">
      <w:pPr>
        <w:jc w:val="center"/>
        <w:rPr>
          <w:rFonts w:ascii="Book Antiqua" w:hAnsi="Book Antiqua"/>
          <w:color w:val="000000" w:themeColor="text1"/>
          <w:lang w:eastAsia="zh-CN"/>
        </w:rPr>
      </w:pPr>
      <w:r w:rsidRPr="00131545">
        <w:rPr>
          <w:rFonts w:ascii="Book Antiqua" w:eastAsia="BookAntiqua-Bold" w:hAnsi="Book Antiqua" w:cs="BookAntiqua-Bold"/>
          <w:b/>
          <w:bCs/>
          <w:color w:val="000000" w:themeColor="text1"/>
        </w:rPr>
        <w:t xml:space="preserve">© 2021 </w:t>
      </w:r>
      <w:proofErr w:type="spellStart"/>
      <w:r w:rsidRPr="00131545">
        <w:rPr>
          <w:rFonts w:ascii="Book Antiqua" w:eastAsia="BookAntiqua-Bold" w:hAnsi="Book Antiqua" w:cs="BookAntiqua-Bold"/>
          <w:b/>
          <w:bCs/>
          <w:color w:val="000000" w:themeColor="text1"/>
        </w:rPr>
        <w:t>Baishideng</w:t>
      </w:r>
      <w:proofErr w:type="spellEnd"/>
      <w:r w:rsidRPr="00131545">
        <w:rPr>
          <w:rFonts w:ascii="Book Antiqua" w:eastAsia="BookAntiqua-Bold" w:hAnsi="Book Antiqua" w:cs="BookAntiqua-Bold"/>
          <w:b/>
          <w:bCs/>
          <w:color w:val="000000" w:themeColor="text1"/>
        </w:rPr>
        <w:t xml:space="preserve"> Publishing Group Inc. All rights reserved.</w:t>
      </w:r>
      <w:r w:rsidRPr="00131545">
        <w:rPr>
          <w:rFonts w:ascii="Book Antiqua" w:hAnsi="Book Antiqua"/>
          <w:color w:val="000000" w:themeColor="text1"/>
          <w:lang w:eastAsia="zh-CN"/>
        </w:rPr>
        <w:fldChar w:fldCharType="begin"/>
      </w:r>
      <w:r w:rsidRPr="00131545">
        <w:rPr>
          <w:rFonts w:ascii="Book Antiqua" w:hAnsi="Book Antiqua"/>
          <w:color w:val="000000" w:themeColor="text1"/>
          <w:lang w:eastAsia="zh-CN"/>
        </w:rPr>
        <w:instrText xml:space="preserve"> ADDIN EN.REFLIST </w:instrText>
      </w:r>
      <w:r w:rsidRPr="00131545">
        <w:rPr>
          <w:rFonts w:ascii="Book Antiqua" w:hAnsi="Book Antiqua"/>
          <w:color w:val="000000" w:themeColor="text1"/>
          <w:lang w:eastAsia="zh-CN"/>
        </w:rPr>
        <w:fldChar w:fldCharType="end"/>
      </w:r>
    </w:p>
    <w:p w14:paraId="47B4CBB0"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C633" w14:textId="77777777" w:rsidR="006F1B8B" w:rsidRDefault="006F1B8B" w:rsidP="001B7E5D">
      <w:r>
        <w:separator/>
      </w:r>
    </w:p>
  </w:endnote>
  <w:endnote w:type="continuationSeparator" w:id="0">
    <w:p w14:paraId="24C7716B" w14:textId="77777777" w:rsidR="006F1B8B" w:rsidRDefault="006F1B8B" w:rsidP="001B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94982"/>
      <w:docPartObj>
        <w:docPartGallery w:val="Page Numbers (Bottom of Page)"/>
        <w:docPartUnique/>
      </w:docPartObj>
    </w:sdtPr>
    <w:sdtEndPr/>
    <w:sdtContent>
      <w:sdt>
        <w:sdtPr>
          <w:id w:val="860082579"/>
          <w:docPartObj>
            <w:docPartGallery w:val="Page Numbers (Top of Page)"/>
            <w:docPartUnique/>
          </w:docPartObj>
        </w:sdtPr>
        <w:sdtEndPr/>
        <w:sdtContent>
          <w:p w14:paraId="061371E2" w14:textId="542D3AF6" w:rsidR="007921BF" w:rsidRDefault="007921BF">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12C12">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12C12">
              <w:rPr>
                <w:b/>
                <w:bCs/>
                <w:noProof/>
              </w:rPr>
              <w:t>20</w:t>
            </w:r>
            <w:r>
              <w:rPr>
                <w:b/>
                <w:bCs/>
                <w:sz w:val="24"/>
                <w:szCs w:val="24"/>
              </w:rPr>
              <w:fldChar w:fldCharType="end"/>
            </w:r>
          </w:p>
        </w:sdtContent>
      </w:sdt>
    </w:sdtContent>
  </w:sdt>
  <w:p w14:paraId="6CD7A296" w14:textId="77777777" w:rsidR="001B7E5D" w:rsidRDefault="001B7E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2F30" w14:textId="77777777" w:rsidR="006F1B8B" w:rsidRDefault="006F1B8B" w:rsidP="001B7E5D">
      <w:r>
        <w:separator/>
      </w:r>
    </w:p>
  </w:footnote>
  <w:footnote w:type="continuationSeparator" w:id="0">
    <w:p w14:paraId="197AB5B4" w14:textId="77777777" w:rsidR="006F1B8B" w:rsidRDefault="006F1B8B" w:rsidP="001B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C72"/>
    <w:rsid w:val="0003439E"/>
    <w:rsid w:val="00044D08"/>
    <w:rsid w:val="00064287"/>
    <w:rsid w:val="00064EFD"/>
    <w:rsid w:val="00066C38"/>
    <w:rsid w:val="00080291"/>
    <w:rsid w:val="00091A35"/>
    <w:rsid w:val="00091FD7"/>
    <w:rsid w:val="00093B6D"/>
    <w:rsid w:val="00101E5C"/>
    <w:rsid w:val="00105BD9"/>
    <w:rsid w:val="00123C92"/>
    <w:rsid w:val="00131545"/>
    <w:rsid w:val="00136B85"/>
    <w:rsid w:val="00165020"/>
    <w:rsid w:val="001A3093"/>
    <w:rsid w:val="001A4AE8"/>
    <w:rsid w:val="001B399D"/>
    <w:rsid w:val="001B545A"/>
    <w:rsid w:val="001B7E5D"/>
    <w:rsid w:val="001C70AD"/>
    <w:rsid w:val="001C746F"/>
    <w:rsid w:val="0021120D"/>
    <w:rsid w:val="002140DE"/>
    <w:rsid w:val="00216612"/>
    <w:rsid w:val="00231E94"/>
    <w:rsid w:val="002429F9"/>
    <w:rsid w:val="00247246"/>
    <w:rsid w:val="00257E13"/>
    <w:rsid w:val="002601D6"/>
    <w:rsid w:val="00272D65"/>
    <w:rsid w:val="00273E79"/>
    <w:rsid w:val="00287153"/>
    <w:rsid w:val="002D0002"/>
    <w:rsid w:val="002D0EBC"/>
    <w:rsid w:val="002F25E0"/>
    <w:rsid w:val="0030572E"/>
    <w:rsid w:val="00324C75"/>
    <w:rsid w:val="003413BC"/>
    <w:rsid w:val="003656EA"/>
    <w:rsid w:val="00365711"/>
    <w:rsid w:val="00381B8D"/>
    <w:rsid w:val="00396D25"/>
    <w:rsid w:val="00397423"/>
    <w:rsid w:val="003D3A28"/>
    <w:rsid w:val="003E15F9"/>
    <w:rsid w:val="003F5645"/>
    <w:rsid w:val="00416C1C"/>
    <w:rsid w:val="0046042E"/>
    <w:rsid w:val="00461507"/>
    <w:rsid w:val="00491DC5"/>
    <w:rsid w:val="00495905"/>
    <w:rsid w:val="004A1327"/>
    <w:rsid w:val="004B0714"/>
    <w:rsid w:val="004B6AFC"/>
    <w:rsid w:val="004D01A3"/>
    <w:rsid w:val="004F0BEF"/>
    <w:rsid w:val="005161F7"/>
    <w:rsid w:val="00525CC2"/>
    <w:rsid w:val="00526B18"/>
    <w:rsid w:val="0054415A"/>
    <w:rsid w:val="005539E1"/>
    <w:rsid w:val="0055602A"/>
    <w:rsid w:val="0058120E"/>
    <w:rsid w:val="005B1BE6"/>
    <w:rsid w:val="005C1B7B"/>
    <w:rsid w:val="005C36AB"/>
    <w:rsid w:val="005D5996"/>
    <w:rsid w:val="00655981"/>
    <w:rsid w:val="006620C9"/>
    <w:rsid w:val="006642F2"/>
    <w:rsid w:val="00685AA8"/>
    <w:rsid w:val="006A2A5A"/>
    <w:rsid w:val="006A4ECC"/>
    <w:rsid w:val="006A564A"/>
    <w:rsid w:val="006B1EBB"/>
    <w:rsid w:val="006E00D4"/>
    <w:rsid w:val="006F1B8B"/>
    <w:rsid w:val="006F7AB1"/>
    <w:rsid w:val="00700586"/>
    <w:rsid w:val="007018F8"/>
    <w:rsid w:val="0076585D"/>
    <w:rsid w:val="00774418"/>
    <w:rsid w:val="00781328"/>
    <w:rsid w:val="007921BF"/>
    <w:rsid w:val="00793A12"/>
    <w:rsid w:val="00794931"/>
    <w:rsid w:val="007A3AA6"/>
    <w:rsid w:val="007C58C7"/>
    <w:rsid w:val="007C7F5D"/>
    <w:rsid w:val="007D5847"/>
    <w:rsid w:val="007E30A9"/>
    <w:rsid w:val="007F28FE"/>
    <w:rsid w:val="00845138"/>
    <w:rsid w:val="00867E1B"/>
    <w:rsid w:val="00881F8B"/>
    <w:rsid w:val="00882BC3"/>
    <w:rsid w:val="0089030D"/>
    <w:rsid w:val="008B16A5"/>
    <w:rsid w:val="00907508"/>
    <w:rsid w:val="00943601"/>
    <w:rsid w:val="0096653A"/>
    <w:rsid w:val="009704D7"/>
    <w:rsid w:val="009A19FA"/>
    <w:rsid w:val="009D6363"/>
    <w:rsid w:val="009F1FE2"/>
    <w:rsid w:val="00A2272A"/>
    <w:rsid w:val="00A23439"/>
    <w:rsid w:val="00A35683"/>
    <w:rsid w:val="00A5624A"/>
    <w:rsid w:val="00A77B3E"/>
    <w:rsid w:val="00AB18AB"/>
    <w:rsid w:val="00AC09A8"/>
    <w:rsid w:val="00B04BE5"/>
    <w:rsid w:val="00B326BA"/>
    <w:rsid w:val="00B34AAC"/>
    <w:rsid w:val="00B40F62"/>
    <w:rsid w:val="00B43B87"/>
    <w:rsid w:val="00B809CC"/>
    <w:rsid w:val="00B82B71"/>
    <w:rsid w:val="00B90BF0"/>
    <w:rsid w:val="00BD00F1"/>
    <w:rsid w:val="00BE6467"/>
    <w:rsid w:val="00BF646A"/>
    <w:rsid w:val="00C12C12"/>
    <w:rsid w:val="00C656F0"/>
    <w:rsid w:val="00C72B65"/>
    <w:rsid w:val="00C8443D"/>
    <w:rsid w:val="00C91858"/>
    <w:rsid w:val="00CA2A55"/>
    <w:rsid w:val="00CB6CE1"/>
    <w:rsid w:val="00CC4F28"/>
    <w:rsid w:val="00D0786A"/>
    <w:rsid w:val="00D176C1"/>
    <w:rsid w:val="00D24D4E"/>
    <w:rsid w:val="00D32637"/>
    <w:rsid w:val="00D84092"/>
    <w:rsid w:val="00DA0B4E"/>
    <w:rsid w:val="00DB6124"/>
    <w:rsid w:val="00DC74DE"/>
    <w:rsid w:val="00DD29F1"/>
    <w:rsid w:val="00DD7374"/>
    <w:rsid w:val="00E17BED"/>
    <w:rsid w:val="00E355B8"/>
    <w:rsid w:val="00E411E0"/>
    <w:rsid w:val="00E85944"/>
    <w:rsid w:val="00E92497"/>
    <w:rsid w:val="00E95933"/>
    <w:rsid w:val="00E96A52"/>
    <w:rsid w:val="00EB7F56"/>
    <w:rsid w:val="00ED3FEF"/>
    <w:rsid w:val="00EF1686"/>
    <w:rsid w:val="00F1009A"/>
    <w:rsid w:val="00F351D8"/>
    <w:rsid w:val="00F35591"/>
    <w:rsid w:val="00F44B0A"/>
    <w:rsid w:val="00F554E1"/>
    <w:rsid w:val="00F61771"/>
    <w:rsid w:val="00F7132A"/>
    <w:rsid w:val="00F929EE"/>
    <w:rsid w:val="00FA2841"/>
    <w:rsid w:val="00FA4999"/>
    <w:rsid w:val="00FA7D3F"/>
    <w:rsid w:val="00FB0E48"/>
    <w:rsid w:val="00FC3237"/>
    <w:rsid w:val="00FC79CF"/>
    <w:rsid w:val="00FC7E5E"/>
    <w:rsid w:val="00FE0608"/>
    <w:rsid w:val="00FE0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80F56"/>
  <w15:docId w15:val="{D58B3F17-9C56-40FB-9AA7-4447CADE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C1B7B"/>
    <w:rPr>
      <w:sz w:val="21"/>
      <w:szCs w:val="21"/>
    </w:rPr>
  </w:style>
  <w:style w:type="paragraph" w:styleId="a4">
    <w:name w:val="annotation text"/>
    <w:basedOn w:val="a"/>
    <w:link w:val="a5"/>
    <w:rsid w:val="005C1B7B"/>
  </w:style>
  <w:style w:type="character" w:customStyle="1" w:styleId="a5">
    <w:name w:val="批注文字 字符"/>
    <w:basedOn w:val="a0"/>
    <w:link w:val="a4"/>
    <w:rsid w:val="005C1B7B"/>
    <w:rPr>
      <w:sz w:val="24"/>
      <w:szCs w:val="24"/>
    </w:rPr>
  </w:style>
  <w:style w:type="paragraph" w:styleId="a6">
    <w:name w:val="annotation subject"/>
    <w:basedOn w:val="a4"/>
    <w:next w:val="a4"/>
    <w:link w:val="a7"/>
    <w:rsid w:val="005C1B7B"/>
    <w:rPr>
      <w:b/>
      <w:bCs/>
    </w:rPr>
  </w:style>
  <w:style w:type="character" w:customStyle="1" w:styleId="a7">
    <w:name w:val="批注主题 字符"/>
    <w:basedOn w:val="a5"/>
    <w:link w:val="a6"/>
    <w:rsid w:val="005C1B7B"/>
    <w:rPr>
      <w:b/>
      <w:bCs/>
      <w:sz w:val="24"/>
      <w:szCs w:val="24"/>
    </w:rPr>
  </w:style>
  <w:style w:type="paragraph" w:styleId="a8">
    <w:name w:val="Balloon Text"/>
    <w:basedOn w:val="a"/>
    <w:link w:val="a9"/>
    <w:rsid w:val="005C1B7B"/>
    <w:rPr>
      <w:sz w:val="18"/>
      <w:szCs w:val="18"/>
    </w:rPr>
  </w:style>
  <w:style w:type="character" w:customStyle="1" w:styleId="a9">
    <w:name w:val="批注框文本 字符"/>
    <w:basedOn w:val="a0"/>
    <w:link w:val="a8"/>
    <w:rsid w:val="005C1B7B"/>
    <w:rPr>
      <w:sz w:val="18"/>
      <w:szCs w:val="18"/>
    </w:rPr>
  </w:style>
  <w:style w:type="table" w:styleId="aa">
    <w:name w:val="Table Grid"/>
    <w:basedOn w:val="a1"/>
    <w:uiPriority w:val="39"/>
    <w:rsid w:val="0089030D"/>
    <w:rPr>
      <w:rFonts w:asciiTheme="minorHAnsi" w:eastAsia="宋体"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539E1"/>
    <w:pPr>
      <w:spacing w:before="100" w:beforeAutospacing="1" w:after="100" w:afterAutospacing="1"/>
    </w:pPr>
    <w:rPr>
      <w:rFonts w:eastAsia="Times New Roman"/>
      <w:lang w:val="it-IT" w:eastAsia="it-IT"/>
    </w:rPr>
  </w:style>
  <w:style w:type="paragraph" w:styleId="ac">
    <w:name w:val="header"/>
    <w:basedOn w:val="a"/>
    <w:link w:val="ad"/>
    <w:unhideWhenUsed/>
    <w:rsid w:val="001B7E5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1B7E5D"/>
    <w:rPr>
      <w:sz w:val="18"/>
      <w:szCs w:val="18"/>
    </w:rPr>
  </w:style>
  <w:style w:type="paragraph" w:styleId="ae">
    <w:name w:val="footer"/>
    <w:basedOn w:val="a"/>
    <w:link w:val="af"/>
    <w:uiPriority w:val="99"/>
    <w:unhideWhenUsed/>
    <w:rsid w:val="001B7E5D"/>
    <w:pPr>
      <w:tabs>
        <w:tab w:val="center" w:pos="4153"/>
        <w:tab w:val="right" w:pos="8306"/>
      </w:tabs>
      <w:snapToGrid w:val="0"/>
    </w:pPr>
    <w:rPr>
      <w:sz w:val="18"/>
      <w:szCs w:val="18"/>
    </w:rPr>
  </w:style>
  <w:style w:type="character" w:customStyle="1" w:styleId="af">
    <w:name w:val="页脚 字符"/>
    <w:basedOn w:val="a0"/>
    <w:link w:val="ae"/>
    <w:uiPriority w:val="99"/>
    <w:rsid w:val="001B7E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9253">
      <w:bodyDiv w:val="1"/>
      <w:marLeft w:val="0"/>
      <w:marRight w:val="0"/>
      <w:marTop w:val="0"/>
      <w:marBottom w:val="0"/>
      <w:divBdr>
        <w:top w:val="none" w:sz="0" w:space="0" w:color="auto"/>
        <w:left w:val="none" w:sz="0" w:space="0" w:color="auto"/>
        <w:bottom w:val="none" w:sz="0" w:space="0" w:color="auto"/>
        <w:right w:val="none" w:sz="0" w:space="0" w:color="auto"/>
      </w:divBdr>
    </w:div>
    <w:div w:id="1794784492">
      <w:bodyDiv w:val="1"/>
      <w:marLeft w:val="0"/>
      <w:marRight w:val="0"/>
      <w:marTop w:val="0"/>
      <w:marBottom w:val="0"/>
      <w:divBdr>
        <w:top w:val="none" w:sz="0" w:space="0" w:color="auto"/>
        <w:left w:val="none" w:sz="0" w:space="0" w:color="auto"/>
        <w:bottom w:val="none" w:sz="0" w:space="0" w:color="auto"/>
        <w:right w:val="none" w:sz="0" w:space="0" w:color="auto"/>
      </w:divBdr>
    </w:div>
    <w:div w:id="2066902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EFD8-8F5C-4432-A709-664FA04A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4427</Words>
  <Characters>25234</Characters>
  <Application>Microsoft Office Word</Application>
  <DocSecurity>0</DocSecurity>
  <Lines>210</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Passa Roberto</dc:creator>
  <cp:lastModifiedBy>Li Jia-Hui</cp:lastModifiedBy>
  <cp:revision>13</cp:revision>
  <dcterms:created xsi:type="dcterms:W3CDTF">2021-03-12T00:12:00Z</dcterms:created>
  <dcterms:modified xsi:type="dcterms:W3CDTF">2021-04-09T06:09:00Z</dcterms:modified>
</cp:coreProperties>
</file>