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4B64E"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 xml:space="preserve">Name of Journal: </w:t>
      </w:r>
      <w:r w:rsidRPr="00FF0F7F">
        <w:rPr>
          <w:rFonts w:ascii="Book Antiqua" w:eastAsia="Book Antiqua" w:hAnsi="Book Antiqua" w:cs="Book Antiqua"/>
          <w:i/>
          <w:color w:val="000000"/>
        </w:rPr>
        <w:t>World Journal of Methodology</w:t>
      </w:r>
    </w:p>
    <w:p w14:paraId="14527C32"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 xml:space="preserve">Manuscript NO: </w:t>
      </w:r>
      <w:r w:rsidRPr="00FF0F7F">
        <w:rPr>
          <w:rFonts w:ascii="Book Antiqua" w:eastAsia="Book Antiqua" w:hAnsi="Book Antiqua" w:cs="Book Antiqua"/>
          <w:color w:val="000000"/>
        </w:rPr>
        <w:t>62475</w:t>
      </w:r>
    </w:p>
    <w:p w14:paraId="3B7343EF"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 xml:space="preserve">Manuscript Type: </w:t>
      </w:r>
      <w:r w:rsidRPr="00FF0F7F">
        <w:rPr>
          <w:rFonts w:ascii="Book Antiqua" w:eastAsia="Book Antiqua" w:hAnsi="Book Antiqua" w:cs="Book Antiqua"/>
          <w:color w:val="000000"/>
        </w:rPr>
        <w:t>OPINION REVIEW</w:t>
      </w:r>
    </w:p>
    <w:p w14:paraId="50020363" w14:textId="77777777" w:rsidR="00A77B3E" w:rsidRPr="00FF0F7F" w:rsidRDefault="00A77B3E" w:rsidP="00F136C8">
      <w:pPr>
        <w:adjustRightInd w:val="0"/>
        <w:snapToGrid w:val="0"/>
        <w:spacing w:line="360" w:lineRule="auto"/>
        <w:jc w:val="both"/>
        <w:rPr>
          <w:rFonts w:ascii="Book Antiqua" w:hAnsi="Book Antiqua"/>
          <w:lang w:eastAsia="zh-CN"/>
        </w:rPr>
      </w:pPr>
    </w:p>
    <w:p w14:paraId="7848C574"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Delphi methodology in healthcare research: How to decide its appropriateness</w:t>
      </w:r>
    </w:p>
    <w:p w14:paraId="1ACBE0D7" w14:textId="77777777" w:rsidR="00A77B3E" w:rsidRPr="00FF0F7F" w:rsidRDefault="00A77B3E" w:rsidP="00F136C8">
      <w:pPr>
        <w:adjustRightInd w:val="0"/>
        <w:snapToGrid w:val="0"/>
        <w:spacing w:line="360" w:lineRule="auto"/>
        <w:jc w:val="both"/>
        <w:rPr>
          <w:rFonts w:ascii="Book Antiqua" w:hAnsi="Book Antiqua"/>
        </w:rPr>
      </w:pPr>
    </w:p>
    <w:p w14:paraId="1A7D4896" w14:textId="16349AB0" w:rsidR="00A77B3E" w:rsidRPr="00FF0F7F" w:rsidRDefault="005C647A"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Nasa P </w:t>
      </w:r>
      <w:r w:rsidRPr="00FF0F7F">
        <w:rPr>
          <w:rFonts w:ascii="Book Antiqua" w:hAnsi="Book Antiqua" w:cs="Book Antiqua"/>
          <w:i/>
          <w:iCs/>
          <w:color w:val="000000"/>
          <w:lang w:eastAsia="zh-CN"/>
        </w:rPr>
        <w:t>e</w:t>
      </w:r>
      <w:r w:rsidRPr="00FF0F7F">
        <w:rPr>
          <w:rFonts w:ascii="Book Antiqua" w:eastAsia="Book Antiqua" w:hAnsi="Book Antiqua" w:cs="Book Antiqua"/>
          <w:i/>
          <w:iCs/>
          <w:color w:val="000000"/>
        </w:rPr>
        <w:t>t al</w:t>
      </w:r>
      <w:r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color w:val="000000"/>
        </w:rPr>
        <w:t>Delphi methodology-quality assessment</w:t>
      </w:r>
    </w:p>
    <w:p w14:paraId="535669F9" w14:textId="77777777" w:rsidR="00A77B3E" w:rsidRPr="00FF0F7F" w:rsidRDefault="00A77B3E" w:rsidP="00F136C8">
      <w:pPr>
        <w:adjustRightInd w:val="0"/>
        <w:snapToGrid w:val="0"/>
        <w:spacing w:line="360" w:lineRule="auto"/>
        <w:jc w:val="both"/>
        <w:rPr>
          <w:rFonts w:ascii="Book Antiqua" w:hAnsi="Book Antiqua"/>
        </w:rPr>
      </w:pPr>
    </w:p>
    <w:p w14:paraId="352C5A3D"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Prashant Nasa, Ravi Jain, Deven Juneja</w:t>
      </w:r>
    </w:p>
    <w:p w14:paraId="018E9567" w14:textId="77777777" w:rsidR="00A77B3E" w:rsidRPr="00FF0F7F" w:rsidRDefault="00A77B3E" w:rsidP="00F136C8">
      <w:pPr>
        <w:adjustRightInd w:val="0"/>
        <w:snapToGrid w:val="0"/>
        <w:spacing w:line="360" w:lineRule="auto"/>
        <w:jc w:val="both"/>
        <w:rPr>
          <w:rFonts w:ascii="Book Antiqua" w:hAnsi="Book Antiqua"/>
        </w:rPr>
      </w:pPr>
    </w:p>
    <w:p w14:paraId="56064F95"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Prashant Nasa, </w:t>
      </w:r>
      <w:r w:rsidRPr="00FF0F7F">
        <w:rPr>
          <w:rFonts w:ascii="Book Antiqua" w:eastAsia="Book Antiqua" w:hAnsi="Book Antiqua" w:cs="Book Antiqua"/>
          <w:color w:val="000000"/>
        </w:rPr>
        <w:t>Department of Critical Care Medicine, NMC Specialty Hospital, Dubai 00000, United Arab Emirates</w:t>
      </w:r>
    </w:p>
    <w:p w14:paraId="4B27E5B0" w14:textId="77777777" w:rsidR="00A77B3E" w:rsidRPr="00FF0F7F" w:rsidRDefault="00A77B3E" w:rsidP="00F136C8">
      <w:pPr>
        <w:adjustRightInd w:val="0"/>
        <w:snapToGrid w:val="0"/>
        <w:spacing w:line="360" w:lineRule="auto"/>
        <w:jc w:val="both"/>
        <w:rPr>
          <w:rFonts w:ascii="Book Antiqua" w:hAnsi="Book Antiqua"/>
        </w:rPr>
      </w:pPr>
    </w:p>
    <w:p w14:paraId="54A37F15"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Ravi Jain, </w:t>
      </w:r>
      <w:r w:rsidRPr="00FF0F7F">
        <w:rPr>
          <w:rFonts w:ascii="Book Antiqua" w:eastAsia="Book Antiqua" w:hAnsi="Book Antiqua" w:cs="Book Antiqua"/>
          <w:color w:val="000000"/>
        </w:rPr>
        <w:t>Critical Care Medicine, Mahatma Gandhi Medical College and Hospital, Jaipur 302001, Rajasthan, India</w:t>
      </w:r>
    </w:p>
    <w:p w14:paraId="1F4F22EB" w14:textId="77777777" w:rsidR="00A77B3E" w:rsidRPr="00FF0F7F" w:rsidRDefault="00A77B3E" w:rsidP="00F136C8">
      <w:pPr>
        <w:adjustRightInd w:val="0"/>
        <w:snapToGrid w:val="0"/>
        <w:spacing w:line="360" w:lineRule="auto"/>
        <w:jc w:val="both"/>
        <w:rPr>
          <w:rFonts w:ascii="Book Antiqua" w:hAnsi="Book Antiqua"/>
        </w:rPr>
      </w:pPr>
    </w:p>
    <w:p w14:paraId="39FB667E"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Deven Juneja, </w:t>
      </w:r>
      <w:r w:rsidRPr="00FF0F7F">
        <w:rPr>
          <w:rFonts w:ascii="Book Antiqua" w:eastAsia="Book Antiqua" w:hAnsi="Book Antiqua" w:cs="Book Antiqua"/>
          <w:color w:val="000000"/>
        </w:rPr>
        <w:t>Institute of Critical Care Medicine, Max Super Speciality Hospital, New Delhi 110017, India</w:t>
      </w:r>
    </w:p>
    <w:p w14:paraId="7C97B06F" w14:textId="77777777" w:rsidR="00A77B3E" w:rsidRPr="00FF0F7F" w:rsidRDefault="00A77B3E" w:rsidP="00F136C8">
      <w:pPr>
        <w:adjustRightInd w:val="0"/>
        <w:snapToGrid w:val="0"/>
        <w:spacing w:line="360" w:lineRule="auto"/>
        <w:jc w:val="both"/>
        <w:rPr>
          <w:rFonts w:ascii="Book Antiqua" w:hAnsi="Book Antiqua"/>
        </w:rPr>
      </w:pPr>
    </w:p>
    <w:p w14:paraId="62588929" w14:textId="24181D18"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Author contributions: </w:t>
      </w:r>
      <w:r w:rsidRPr="00FF0F7F">
        <w:rPr>
          <w:rFonts w:ascii="Book Antiqua" w:eastAsia="Book Antiqua" w:hAnsi="Book Antiqua" w:cs="Book Antiqua"/>
          <w:color w:val="000000"/>
          <w:shd w:val="clear" w:color="auto" w:fill="FFFFFF"/>
        </w:rPr>
        <w:t>Nasa P, Jain R</w:t>
      </w:r>
      <w:r w:rsidR="004B34F6">
        <w:rPr>
          <w:rFonts w:ascii="Book Antiqua" w:eastAsia="Book Antiqua" w:hAnsi="Book Antiqua" w:cs="Book Antiqua"/>
          <w:color w:val="000000"/>
          <w:shd w:val="clear" w:color="auto" w:fill="FFFFFF"/>
        </w:rPr>
        <w:t>,</w:t>
      </w:r>
      <w:r w:rsidRPr="00FF0F7F">
        <w:rPr>
          <w:rFonts w:ascii="Book Antiqua" w:eastAsia="Book Antiqua" w:hAnsi="Book Antiqua" w:cs="Book Antiqua"/>
          <w:color w:val="000000"/>
          <w:shd w:val="clear" w:color="auto" w:fill="FFFFFF"/>
        </w:rPr>
        <w:t xml:space="preserve"> and Juneja D contributed equally to this work; Nasa P and Jain R designed the idea of the study; Nasa P, Jain R</w:t>
      </w:r>
      <w:r w:rsidR="004B34F6">
        <w:rPr>
          <w:rFonts w:ascii="Book Antiqua" w:eastAsia="Book Antiqua" w:hAnsi="Book Antiqua" w:cs="Book Antiqua"/>
          <w:color w:val="000000"/>
          <w:shd w:val="clear" w:color="auto" w:fill="FFFFFF"/>
        </w:rPr>
        <w:t>,</w:t>
      </w:r>
      <w:r w:rsidRPr="00FF0F7F">
        <w:rPr>
          <w:rFonts w:ascii="Book Antiqua" w:eastAsia="Book Antiqua" w:hAnsi="Book Antiqua" w:cs="Book Antiqua"/>
          <w:color w:val="000000"/>
          <w:shd w:val="clear" w:color="auto" w:fill="FFFFFF"/>
        </w:rPr>
        <w:t xml:space="preserve"> and Juneja D performed the systematic search of the literature; Nasa P contributed the figures; Jain R and Nasa P analyzed the data and wrote the manuscript; </w:t>
      </w:r>
      <w:r w:rsidR="005C647A" w:rsidRPr="00FF0F7F">
        <w:rPr>
          <w:rFonts w:ascii="Book Antiqua" w:eastAsia="Book Antiqua" w:hAnsi="Book Antiqua" w:cs="Book Antiqua"/>
          <w:color w:val="000000"/>
          <w:shd w:val="clear" w:color="auto" w:fill="FFFFFF"/>
        </w:rPr>
        <w:t xml:space="preserve">all </w:t>
      </w:r>
      <w:r w:rsidRPr="00FF0F7F">
        <w:rPr>
          <w:rFonts w:ascii="Book Antiqua" w:eastAsia="Book Antiqua" w:hAnsi="Book Antiqua" w:cs="Book Antiqua"/>
          <w:color w:val="000000"/>
          <w:shd w:val="clear" w:color="auto" w:fill="FFFFFF"/>
        </w:rPr>
        <w:t>authors have read and approved the final manuscript.</w:t>
      </w:r>
    </w:p>
    <w:p w14:paraId="7992C707" w14:textId="77777777" w:rsidR="00A77B3E" w:rsidRPr="00FF0F7F" w:rsidRDefault="00A77B3E" w:rsidP="00F136C8">
      <w:pPr>
        <w:adjustRightInd w:val="0"/>
        <w:snapToGrid w:val="0"/>
        <w:spacing w:line="360" w:lineRule="auto"/>
        <w:jc w:val="both"/>
        <w:rPr>
          <w:rFonts w:ascii="Book Antiqua" w:hAnsi="Book Antiqua"/>
        </w:rPr>
      </w:pPr>
    </w:p>
    <w:p w14:paraId="0EEA4F48"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Corresponding author: Prashant Nasa, MD, Chief Doctor, </w:t>
      </w:r>
      <w:r w:rsidRPr="00FF0F7F">
        <w:rPr>
          <w:rFonts w:ascii="Book Antiqua" w:eastAsia="Book Antiqua" w:hAnsi="Book Antiqua" w:cs="Book Antiqua"/>
          <w:color w:val="000000"/>
        </w:rPr>
        <w:t>Department of Critical Care Medicine, NMC Specialty Hospital, Al Nahda 2, Dubai 00000, United Arab Emirates. dr.prashantnasa@hotmail.com</w:t>
      </w:r>
    </w:p>
    <w:p w14:paraId="4DF03AD2" w14:textId="77777777" w:rsidR="00A77B3E" w:rsidRPr="00FF0F7F" w:rsidRDefault="00A77B3E" w:rsidP="00F136C8">
      <w:pPr>
        <w:adjustRightInd w:val="0"/>
        <w:snapToGrid w:val="0"/>
        <w:spacing w:line="360" w:lineRule="auto"/>
        <w:jc w:val="both"/>
        <w:rPr>
          <w:rFonts w:ascii="Book Antiqua" w:hAnsi="Book Antiqua"/>
        </w:rPr>
      </w:pPr>
    </w:p>
    <w:p w14:paraId="140D76F0"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Received: </w:t>
      </w:r>
      <w:r w:rsidRPr="00FF0F7F">
        <w:rPr>
          <w:rFonts w:ascii="Book Antiqua" w:eastAsia="Book Antiqua" w:hAnsi="Book Antiqua" w:cs="Book Antiqua"/>
          <w:color w:val="000000"/>
        </w:rPr>
        <w:t>January 12, 2021</w:t>
      </w:r>
    </w:p>
    <w:p w14:paraId="63989733"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lastRenderedPageBreak/>
        <w:t xml:space="preserve">Revised: </w:t>
      </w:r>
      <w:r w:rsidRPr="00FF0F7F">
        <w:rPr>
          <w:rFonts w:ascii="Book Antiqua" w:eastAsia="Book Antiqua" w:hAnsi="Book Antiqua" w:cs="Book Antiqua"/>
          <w:color w:val="000000"/>
        </w:rPr>
        <w:t>February 26, 2021</w:t>
      </w:r>
    </w:p>
    <w:p w14:paraId="6FED5A56" w14:textId="1CF08E09"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Accepted: </w:t>
      </w:r>
      <w:r w:rsidR="007250BA" w:rsidRPr="007250BA">
        <w:rPr>
          <w:rFonts w:ascii="Book Antiqua" w:eastAsia="Book Antiqua" w:hAnsi="Book Antiqua" w:cs="Book Antiqua"/>
          <w:color w:val="000000"/>
        </w:rPr>
        <w:t>May 19, 2021</w:t>
      </w:r>
    </w:p>
    <w:p w14:paraId="7FAF9B23"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Published online: </w:t>
      </w:r>
    </w:p>
    <w:p w14:paraId="46521BE3" w14:textId="77777777" w:rsidR="005C647A" w:rsidRPr="00FF0F7F" w:rsidRDefault="005C647A" w:rsidP="00F136C8">
      <w:pPr>
        <w:adjustRightInd w:val="0"/>
        <w:snapToGrid w:val="0"/>
        <w:spacing w:line="360" w:lineRule="auto"/>
        <w:jc w:val="both"/>
        <w:rPr>
          <w:rFonts w:ascii="Book Antiqua" w:eastAsia="Book Antiqua" w:hAnsi="Book Antiqua" w:cs="Book Antiqua"/>
          <w:b/>
          <w:color w:val="000000"/>
        </w:rPr>
      </w:pPr>
    </w:p>
    <w:p w14:paraId="6717F66C" w14:textId="77777777" w:rsidR="005C647A" w:rsidRPr="00FF0F7F" w:rsidRDefault="005C647A" w:rsidP="00F136C8">
      <w:pPr>
        <w:adjustRightInd w:val="0"/>
        <w:snapToGrid w:val="0"/>
        <w:spacing w:line="360" w:lineRule="auto"/>
        <w:jc w:val="both"/>
        <w:rPr>
          <w:rFonts w:ascii="Book Antiqua" w:eastAsia="Book Antiqua" w:hAnsi="Book Antiqua" w:cs="Book Antiqua"/>
          <w:b/>
          <w:color w:val="000000"/>
        </w:rPr>
      </w:pPr>
    </w:p>
    <w:p w14:paraId="5040034A"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01A67960"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729B74BD"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64AAB516"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75B50292"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2C1A3561"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052DB5B2"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2DEFF38D"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021803CC"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00E0270B"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55FEAB82"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638F3011"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6A94E9E6"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7AE5A875"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61DC3515"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48BCF47E"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52F2C6F5"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70458006"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732D087D"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5051B420"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3C7792C2"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5F32C82D"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51264221"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4BF5E03E" w14:textId="77777777" w:rsidR="001D5EFD" w:rsidRDefault="001D5EFD" w:rsidP="00F136C8">
      <w:pPr>
        <w:adjustRightInd w:val="0"/>
        <w:snapToGrid w:val="0"/>
        <w:spacing w:line="360" w:lineRule="auto"/>
        <w:jc w:val="both"/>
        <w:rPr>
          <w:rFonts w:ascii="Book Antiqua" w:eastAsia="Book Antiqua" w:hAnsi="Book Antiqua" w:cs="Book Antiqua"/>
          <w:b/>
          <w:color w:val="000000"/>
        </w:rPr>
      </w:pPr>
    </w:p>
    <w:p w14:paraId="27039E45" w14:textId="77777777" w:rsidR="001545E8" w:rsidRDefault="001545E8" w:rsidP="00F136C8">
      <w:pPr>
        <w:adjustRightInd w:val="0"/>
        <w:snapToGrid w:val="0"/>
        <w:spacing w:line="360" w:lineRule="auto"/>
        <w:jc w:val="both"/>
        <w:rPr>
          <w:rFonts w:ascii="Book Antiqua" w:eastAsia="Book Antiqua" w:hAnsi="Book Antiqua" w:cs="Book Antiqua"/>
          <w:b/>
          <w:color w:val="000000"/>
        </w:rPr>
      </w:pPr>
    </w:p>
    <w:p w14:paraId="2EFE5D05" w14:textId="4C20F27E"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lastRenderedPageBreak/>
        <w:t>Abstract</w:t>
      </w:r>
    </w:p>
    <w:p w14:paraId="6F434FFF" w14:textId="152541C5"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The Delphi technique is a systematic process of forecasting using the collective opinion of panel members. The structured method of developing consensus among panel members using Delphi methodology has gained acceptance </w:t>
      </w:r>
      <w:r w:rsidR="004B34F6">
        <w:rPr>
          <w:rFonts w:ascii="Book Antiqua" w:eastAsia="Book Antiqua" w:hAnsi="Book Antiqua" w:cs="Book Antiqua"/>
          <w:color w:val="000000"/>
        </w:rPr>
        <w:t>in</w:t>
      </w:r>
      <w:r w:rsidRPr="00FF0F7F">
        <w:rPr>
          <w:rFonts w:ascii="Book Antiqua" w:eastAsia="Book Antiqua" w:hAnsi="Book Antiqua" w:cs="Book Antiqua"/>
          <w:color w:val="000000"/>
        </w:rPr>
        <w:t xml:space="preserve"> diverse fields of medicine. The Delphi methods assumed a pivotal role in the last few decades to develop best practice guidance using collective intelligence where research is limited</w:t>
      </w:r>
      <w:r w:rsidR="004B34F6">
        <w:rPr>
          <w:rFonts w:ascii="Book Antiqua" w:eastAsia="Book Antiqua" w:hAnsi="Book Antiqua" w:cs="Book Antiqua"/>
          <w:color w:val="000000"/>
        </w:rPr>
        <w:t xml:space="preserve"> or</w:t>
      </w:r>
      <w:r w:rsidRPr="00FF0F7F">
        <w:rPr>
          <w:rFonts w:ascii="Book Antiqua" w:eastAsia="Book Antiqua" w:hAnsi="Book Antiqua" w:cs="Book Antiqua"/>
          <w:color w:val="000000"/>
        </w:rPr>
        <w:t xml:space="preserve"> ethically or logistically tricky or evidence is conflicting. However, the attempts to assess the quality standard of Delphi studies </w:t>
      </w:r>
      <w:r w:rsidR="004B34F6">
        <w:rPr>
          <w:rFonts w:ascii="Book Antiqua" w:eastAsia="Book Antiqua" w:hAnsi="Book Antiqua" w:cs="Book Antiqua"/>
          <w:color w:val="000000"/>
        </w:rPr>
        <w:t xml:space="preserve">have </w:t>
      </w:r>
      <w:r w:rsidRPr="00FF0F7F">
        <w:rPr>
          <w:rFonts w:ascii="Book Antiqua" w:eastAsia="Book Antiqua" w:hAnsi="Book Antiqua" w:cs="Book Antiqua"/>
          <w:color w:val="000000"/>
        </w:rPr>
        <w:t xml:space="preserve">reported significant variance, and details of the process followed are usually </w:t>
      </w:r>
      <w:r w:rsidR="004B34F6">
        <w:rPr>
          <w:rFonts w:ascii="Book Antiqua" w:eastAsia="Book Antiqua" w:hAnsi="Book Antiqua" w:cs="Book Antiqua"/>
          <w:color w:val="000000"/>
        </w:rPr>
        <w:t>unclear</w:t>
      </w:r>
      <w:r w:rsidRPr="00FF0F7F">
        <w:rPr>
          <w:rFonts w:ascii="Book Antiqua" w:eastAsia="Book Antiqua" w:hAnsi="Book Antiqua" w:cs="Book Antiqua"/>
          <w:color w:val="000000"/>
        </w:rPr>
        <w:t xml:space="preserve">. We recommend systematic quality tools for evaluation of Delphi methodology; identification of problem area of research, selection of panel, anonymity of </w:t>
      </w:r>
      <w:r w:rsidR="004B34F6" w:rsidRPr="00FF0F7F">
        <w:rPr>
          <w:rFonts w:ascii="Book Antiqua" w:eastAsia="Book Antiqua" w:hAnsi="Book Antiqua" w:cs="Book Antiqua"/>
          <w:color w:val="000000"/>
        </w:rPr>
        <w:t>panelists</w:t>
      </w:r>
      <w:r w:rsidRPr="00FF0F7F">
        <w:rPr>
          <w:rFonts w:ascii="Book Antiqua" w:eastAsia="Book Antiqua" w:hAnsi="Book Antiqua" w:cs="Book Antiqua"/>
          <w:color w:val="000000"/>
        </w:rPr>
        <w:t>, controlled feedback, iterative Delphi rounds, consensus criteria, analysis of consensus, closing criteria, and stability of the results. Based on these nine qualitative evaluation points, we assessed the quality of Delphi studies in the medical field related to coronavirus disease 2019. There was inconsistency in reporting vital elements of Delphi methods</w:t>
      </w:r>
      <w:r w:rsidR="004B34F6">
        <w:rPr>
          <w:rFonts w:ascii="Book Antiqua" w:eastAsia="Book Antiqua" w:hAnsi="Book Antiqua" w:cs="Book Antiqua"/>
          <w:color w:val="000000"/>
        </w:rPr>
        <w:t xml:space="preserve"> such as i</w:t>
      </w:r>
      <w:r w:rsidRPr="00FF0F7F">
        <w:rPr>
          <w:rFonts w:ascii="Book Antiqua" w:eastAsia="Book Antiqua" w:hAnsi="Book Antiqua" w:cs="Book Antiqua"/>
          <w:color w:val="000000"/>
        </w:rPr>
        <w:t xml:space="preserve">dentification of panel members, defining consensus, closing criteria for rounds, and presenting the results. We recommend our evaluation points can be used by researchers, medical journal editorial boards, and reviewers to evaluate the quality of the Delphi methods in healthcare research. </w:t>
      </w:r>
    </w:p>
    <w:p w14:paraId="0460D8E9" w14:textId="77777777" w:rsidR="00A77B3E" w:rsidRPr="00FF0F7F" w:rsidRDefault="00A77B3E" w:rsidP="00F136C8">
      <w:pPr>
        <w:adjustRightInd w:val="0"/>
        <w:snapToGrid w:val="0"/>
        <w:spacing w:line="360" w:lineRule="auto"/>
        <w:jc w:val="both"/>
        <w:rPr>
          <w:rFonts w:ascii="Book Antiqua" w:hAnsi="Book Antiqua"/>
        </w:rPr>
      </w:pPr>
    </w:p>
    <w:p w14:paraId="126E0C15" w14:textId="1AA70823"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Key Words: </w:t>
      </w:r>
      <w:r w:rsidRPr="00FF0F7F">
        <w:rPr>
          <w:rFonts w:ascii="Book Antiqua" w:eastAsia="Book Antiqua" w:hAnsi="Book Antiqua" w:cs="Book Antiqua"/>
          <w:color w:val="000000"/>
        </w:rPr>
        <w:t>Delphi studies; Quality tools for methodology; Research methods; Delphi technique; Consensus; Expert panel</w:t>
      </w:r>
      <w:r w:rsidR="001545E8">
        <w:rPr>
          <w:rFonts w:ascii="Book Antiqua" w:eastAsia="Book Antiqua" w:hAnsi="Book Antiqua" w:cs="Book Antiqua"/>
          <w:color w:val="000000"/>
        </w:rPr>
        <w:t>; Coronavirus disease 2019; SARS-CoV-2</w:t>
      </w:r>
    </w:p>
    <w:p w14:paraId="22D24644" w14:textId="77777777" w:rsidR="00A77B3E" w:rsidRPr="00FF0F7F" w:rsidRDefault="00A77B3E" w:rsidP="00F136C8">
      <w:pPr>
        <w:adjustRightInd w:val="0"/>
        <w:snapToGrid w:val="0"/>
        <w:spacing w:line="360" w:lineRule="auto"/>
        <w:jc w:val="both"/>
        <w:rPr>
          <w:rFonts w:ascii="Book Antiqua" w:hAnsi="Book Antiqua"/>
        </w:rPr>
      </w:pPr>
    </w:p>
    <w:p w14:paraId="77DE60DD"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Nasa P, Jain R, Juneja D. Delphi methodology in healthcare research: How to decide its appropriateness. </w:t>
      </w:r>
      <w:r w:rsidRPr="00FF0F7F">
        <w:rPr>
          <w:rFonts w:ascii="Book Antiqua" w:eastAsia="Book Antiqua" w:hAnsi="Book Antiqua" w:cs="Book Antiqua"/>
          <w:i/>
          <w:iCs/>
          <w:color w:val="000000"/>
        </w:rPr>
        <w:t>World J Methodol</w:t>
      </w:r>
      <w:r w:rsidRPr="00FF0F7F">
        <w:rPr>
          <w:rFonts w:ascii="Book Antiqua" w:eastAsia="Book Antiqua" w:hAnsi="Book Antiqua" w:cs="Book Antiqua"/>
          <w:color w:val="000000"/>
        </w:rPr>
        <w:t xml:space="preserve"> 2021; In press</w:t>
      </w:r>
    </w:p>
    <w:p w14:paraId="2936E709" w14:textId="77777777" w:rsidR="00A77B3E" w:rsidRPr="00FF0F7F" w:rsidRDefault="00A77B3E" w:rsidP="00F136C8">
      <w:pPr>
        <w:adjustRightInd w:val="0"/>
        <w:snapToGrid w:val="0"/>
        <w:spacing w:line="360" w:lineRule="auto"/>
        <w:jc w:val="both"/>
        <w:rPr>
          <w:rFonts w:ascii="Book Antiqua" w:hAnsi="Book Antiqua"/>
        </w:rPr>
      </w:pPr>
    </w:p>
    <w:p w14:paraId="3A4A1BB6" w14:textId="14EFE4C2"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Core Tip: </w:t>
      </w:r>
      <w:r w:rsidRPr="00FF0F7F">
        <w:rPr>
          <w:rFonts w:ascii="Book Antiqua" w:eastAsia="Book Antiqua" w:hAnsi="Book Antiqua" w:cs="Book Antiqua"/>
          <w:color w:val="000000"/>
        </w:rPr>
        <w:t xml:space="preserve">There are no standard quality parameters to evaluate Delphi methods in healthcare research. Delphi methods' vital elements include anonymity, iteration, controlled feedback, and statistical stability of consensus. </w:t>
      </w:r>
      <w:r w:rsidR="004B34F6">
        <w:rPr>
          <w:rFonts w:ascii="Book Antiqua" w:eastAsia="Book Antiqua" w:hAnsi="Book Antiqua" w:cs="Book Antiqua"/>
          <w:color w:val="000000"/>
        </w:rPr>
        <w:t>P</w:t>
      </w:r>
      <w:r w:rsidRPr="00FF0F7F">
        <w:rPr>
          <w:rFonts w:ascii="Book Antiqua" w:eastAsia="Book Antiqua" w:hAnsi="Book Antiqua" w:cs="Book Antiqua"/>
          <w:color w:val="000000"/>
        </w:rPr>
        <w:t xml:space="preserve">ublished studies have used modified versions of Delphi, and details on methods like expert panel selection, defining consensus, or closing criteria for Delphi rounds are not explicit. We suggest quality </w:t>
      </w:r>
      <w:r w:rsidRPr="00FF0F7F">
        <w:rPr>
          <w:rFonts w:ascii="Book Antiqua" w:eastAsia="Book Antiqua" w:hAnsi="Book Antiqua" w:cs="Book Antiqua"/>
          <w:color w:val="000000"/>
        </w:rPr>
        <w:lastRenderedPageBreak/>
        <w:t>assessment tools for readers and researchers for a systematic assessment of Delphi studies.</w:t>
      </w:r>
    </w:p>
    <w:p w14:paraId="4815EDFB" w14:textId="77777777" w:rsidR="00A77B3E" w:rsidRPr="00FF0F7F" w:rsidRDefault="00A77B3E" w:rsidP="00F136C8">
      <w:pPr>
        <w:adjustRightInd w:val="0"/>
        <w:snapToGrid w:val="0"/>
        <w:spacing w:line="360" w:lineRule="auto"/>
        <w:jc w:val="both"/>
        <w:rPr>
          <w:rFonts w:ascii="Book Antiqua" w:hAnsi="Book Antiqua"/>
        </w:rPr>
      </w:pPr>
    </w:p>
    <w:p w14:paraId="0CEFF819" w14:textId="77777777" w:rsidR="006A0348" w:rsidRPr="00FF0F7F" w:rsidRDefault="006A0348" w:rsidP="00F136C8">
      <w:pPr>
        <w:adjustRightInd w:val="0"/>
        <w:snapToGrid w:val="0"/>
        <w:spacing w:line="360" w:lineRule="auto"/>
        <w:jc w:val="both"/>
        <w:rPr>
          <w:rFonts w:ascii="Book Antiqua" w:eastAsia="Book Antiqua" w:hAnsi="Book Antiqua" w:cs="Book Antiqua"/>
          <w:b/>
          <w:caps/>
          <w:color w:val="000000"/>
          <w:u w:val="single"/>
        </w:rPr>
      </w:pPr>
    </w:p>
    <w:p w14:paraId="6AB576D9"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04637F2C"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77AB64F3"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68A7EF4C"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04F175D3"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7C4AE1CE"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3C3F0F1A"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75D2B215"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3049739E"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51428B00"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7936E9EC"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354B3E91"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3BFE541B"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7ABED0B6"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5ED9A3A4"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4A9F7D15"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6C165510"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79B50894"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5E7EB3BB"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56E97B9F"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4C0BA8B1"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7C1EF898"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21C9B011"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74EFA1D3"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70023319" w14:textId="77777777" w:rsidR="004B34F6" w:rsidRDefault="004B34F6" w:rsidP="00F136C8">
      <w:pPr>
        <w:adjustRightInd w:val="0"/>
        <w:snapToGrid w:val="0"/>
        <w:spacing w:line="360" w:lineRule="auto"/>
        <w:jc w:val="both"/>
        <w:rPr>
          <w:rFonts w:ascii="Book Antiqua" w:eastAsia="Book Antiqua" w:hAnsi="Book Antiqua" w:cs="Book Antiqua"/>
          <w:b/>
          <w:caps/>
          <w:color w:val="000000"/>
          <w:u w:val="single"/>
        </w:rPr>
      </w:pPr>
    </w:p>
    <w:p w14:paraId="56945CEE" w14:textId="77777777" w:rsidR="001545E8" w:rsidRDefault="001545E8" w:rsidP="00F136C8">
      <w:pPr>
        <w:adjustRightInd w:val="0"/>
        <w:snapToGrid w:val="0"/>
        <w:spacing w:line="360" w:lineRule="auto"/>
        <w:jc w:val="both"/>
        <w:rPr>
          <w:rFonts w:ascii="Book Antiqua" w:eastAsia="Book Antiqua" w:hAnsi="Book Antiqua" w:cs="Book Antiqua"/>
          <w:b/>
          <w:caps/>
          <w:color w:val="000000"/>
          <w:u w:val="single"/>
        </w:rPr>
      </w:pPr>
    </w:p>
    <w:p w14:paraId="0C57A05C" w14:textId="5227A93D"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aps/>
          <w:color w:val="000000"/>
          <w:u w:val="single"/>
        </w:rPr>
        <w:lastRenderedPageBreak/>
        <w:t>INTRODUCTION</w:t>
      </w:r>
    </w:p>
    <w:p w14:paraId="0CACC8E4" w14:textId="77777777" w:rsidR="006A0348"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This review used the "Delphi study" for the published studies that used Delphi methodology. "Delphi rounds" is used for the survey questionnaire rounds to develop iterative discussion among panel members. "Delphi process" is used for the steps of Delphi methods in research.</w:t>
      </w:r>
    </w:p>
    <w:p w14:paraId="4D0B8CB5" w14:textId="08F14E3D" w:rsidR="006A0348"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t>The term “Delphi” originated from ancient Greek mythology and was believed to be the precinct of Pythia (a major oracle)</w:t>
      </w:r>
      <w:r w:rsidR="00074ABB">
        <w:rPr>
          <w:rFonts w:ascii="Book Antiqua" w:eastAsia="Book Antiqua" w:hAnsi="Book Antiqua" w:cs="Book Antiqua"/>
          <w:color w:val="000000"/>
        </w:rPr>
        <w:t xml:space="preserve">, </w:t>
      </w:r>
      <w:r w:rsidRPr="00FF0F7F">
        <w:rPr>
          <w:rFonts w:ascii="Book Antiqua" w:eastAsia="Book Antiqua" w:hAnsi="Book Antiqua" w:cs="Book Antiqua"/>
          <w:color w:val="000000"/>
        </w:rPr>
        <w:t>where prophecies were made to dictate and direct vital state affairs. In its literal sense, Delphi methods can be defined as a structured technique to modulate a group communication process effective in allowing a group of individuals, as a whole, to deal with a complex problem</w:t>
      </w:r>
      <w:r w:rsidRPr="00FF0F7F">
        <w:rPr>
          <w:rFonts w:ascii="Book Antiqua" w:eastAsia="Book Antiqua" w:hAnsi="Book Antiqua" w:cs="Book Antiqua"/>
          <w:color w:val="000000"/>
          <w:vertAlign w:val="superscript"/>
        </w:rPr>
        <w:t>[1]</w:t>
      </w:r>
      <w:r w:rsidRPr="00FF0F7F">
        <w:rPr>
          <w:rFonts w:ascii="Book Antiqua" w:eastAsia="Book Antiqua" w:hAnsi="Book Antiqua" w:cs="Book Antiqua"/>
          <w:color w:val="000000"/>
        </w:rPr>
        <w:t>.</w:t>
      </w:r>
      <w:r w:rsidRPr="00FF0F7F">
        <w:rPr>
          <w:rFonts w:ascii="Book Antiqua" w:eastAsia="Book Antiqua" w:hAnsi="Book Antiqua" w:cs="Book Antiqua"/>
          <w:color w:val="000000"/>
          <w:vertAlign w:val="superscript"/>
        </w:rPr>
        <w:t xml:space="preserve"> </w:t>
      </w:r>
      <w:r w:rsidRPr="00FF0F7F">
        <w:rPr>
          <w:rFonts w:ascii="Book Antiqua" w:eastAsia="Book Antiqua" w:hAnsi="Book Antiqua" w:cs="Book Antiqua"/>
          <w:color w:val="000000"/>
        </w:rPr>
        <w:t>The Delphi method was initially developed for business forecasting using an expert panel's interactive discussion, assuming collective judgments are more valuable than individuals.</w:t>
      </w:r>
    </w:p>
    <w:p w14:paraId="1D2CD907" w14:textId="579C9B3A" w:rsidR="006A0348"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t xml:space="preserve">Possibly the first application of Delphi methodology was during the cold war in the 1950s by the United States </w:t>
      </w:r>
      <w:r w:rsidR="00132E2F">
        <w:rPr>
          <w:rFonts w:ascii="Book Antiqua" w:eastAsia="Book Antiqua" w:hAnsi="Book Antiqua" w:cs="Book Antiqua"/>
          <w:color w:val="000000"/>
        </w:rPr>
        <w:t>a</w:t>
      </w:r>
      <w:r w:rsidRPr="00FF0F7F">
        <w:rPr>
          <w:rFonts w:ascii="Book Antiqua" w:eastAsia="Book Antiqua" w:hAnsi="Book Antiqua" w:cs="Book Antiqua"/>
          <w:color w:val="000000"/>
        </w:rPr>
        <w:t xml:space="preserve">rmy. They used it for their </w:t>
      </w:r>
      <w:r w:rsidR="00132E2F">
        <w:rPr>
          <w:rFonts w:ascii="Book Antiqua" w:eastAsia="Book Antiqua" w:hAnsi="Book Antiqua" w:cs="Book Antiqua"/>
          <w:color w:val="000000"/>
        </w:rPr>
        <w:t>military p</w:t>
      </w:r>
      <w:r w:rsidRPr="00FF0F7F">
        <w:rPr>
          <w:rFonts w:ascii="Book Antiqua" w:eastAsia="Book Antiqua" w:hAnsi="Book Antiqua" w:cs="Book Antiqua"/>
          <w:color w:val="000000"/>
        </w:rPr>
        <w:t xml:space="preserve">roject RAND to develop consensus among experts using repeated rounds of anonymous feedback, forecasting future enemy </w:t>
      </w:r>
      <w:proofErr w:type="gramStart"/>
      <w:r w:rsidRPr="00FF0F7F">
        <w:rPr>
          <w:rFonts w:ascii="Book Antiqua" w:eastAsia="Book Antiqua" w:hAnsi="Book Antiqua" w:cs="Book Antiqua"/>
          <w:color w:val="000000"/>
        </w:rPr>
        <w:t>attacks</w:t>
      </w:r>
      <w:r w:rsidRPr="00FF0F7F">
        <w:rPr>
          <w:rFonts w:ascii="Book Antiqua" w:eastAsia="Book Antiqua" w:hAnsi="Book Antiqua" w:cs="Book Antiqua"/>
          <w:color w:val="000000"/>
          <w:vertAlign w:val="superscript"/>
        </w:rPr>
        <w:t>[</w:t>
      </w:r>
      <w:proofErr w:type="gramEnd"/>
      <w:r w:rsidRPr="00FF0F7F">
        <w:rPr>
          <w:rFonts w:ascii="Book Antiqua" w:eastAsia="Book Antiqua" w:hAnsi="Book Antiqua" w:cs="Book Antiqua"/>
          <w:color w:val="000000"/>
          <w:vertAlign w:val="superscript"/>
        </w:rPr>
        <w:t>2]</w:t>
      </w:r>
      <w:r w:rsidRPr="00FF0F7F">
        <w:rPr>
          <w:rFonts w:ascii="Book Antiqua" w:eastAsia="Book Antiqua" w:hAnsi="Book Antiqua" w:cs="Book Antiqua"/>
          <w:color w:val="000000"/>
        </w:rPr>
        <w:t>. After this first application, it has been used in many other academic domains like finance, economics, development planning, and healthcare, where group forecasting makes sense in the absence of accurate tested data. In modern times, this forecasting tool has evolved into a statistical methodology to collate individual opinions and converge them into statistically generated consensus with collective intelligence. A constant theme is observed across all domains with vital elements like anonymity, iteration, controlled feedback, and group response (or consensus)</w:t>
      </w:r>
      <w:r w:rsidRPr="00FF0F7F">
        <w:rPr>
          <w:rFonts w:ascii="Book Antiqua" w:eastAsia="Book Antiqua" w:hAnsi="Book Antiqua" w:cs="Book Antiqua"/>
          <w:color w:val="000000"/>
          <w:vertAlign w:val="superscript"/>
        </w:rPr>
        <w:t>[3]</w:t>
      </w:r>
      <w:r w:rsidRPr="00FF0F7F">
        <w:rPr>
          <w:rFonts w:ascii="Book Antiqua" w:eastAsia="Book Antiqua" w:hAnsi="Book Antiqua" w:cs="Book Antiqua"/>
          <w:color w:val="000000"/>
        </w:rPr>
        <w:t>.</w:t>
      </w:r>
    </w:p>
    <w:p w14:paraId="6760121B" w14:textId="2DFBF137" w:rsidR="006A0348"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shd w:val="clear" w:color="auto" w:fill="FFFFFF"/>
        </w:rPr>
        <w:t xml:space="preserve">The anonymity of individual members in a Delphi study removes the inherent bias like dominance and group conformity (defined as groupthink) observed with face-to-face group meetings. The primary purpose of </w:t>
      </w:r>
      <w:r w:rsidR="00074ABB">
        <w:rPr>
          <w:rFonts w:ascii="Book Antiqua" w:eastAsia="Book Antiqua" w:hAnsi="Book Antiqua" w:cs="Book Antiqua"/>
          <w:color w:val="000000"/>
          <w:shd w:val="clear" w:color="auto" w:fill="FFFFFF"/>
        </w:rPr>
        <w:t xml:space="preserve">the </w:t>
      </w:r>
      <w:r w:rsidRPr="00FF0F7F">
        <w:rPr>
          <w:rFonts w:ascii="Book Antiqua" w:eastAsia="Book Antiqua" w:hAnsi="Book Antiqua" w:cs="Book Antiqua"/>
          <w:color w:val="000000"/>
          <w:shd w:val="clear" w:color="auto" w:fill="FFFFFF"/>
        </w:rPr>
        <w:t xml:space="preserve">Delphi technique is to generate a reliable consensus opinion of a group of experts by an iterative process of questionnaire interspersed with controlled </w:t>
      </w:r>
      <w:proofErr w:type="gramStart"/>
      <w:r w:rsidRPr="00FF0F7F">
        <w:rPr>
          <w:rFonts w:ascii="Book Antiqua" w:eastAsia="Book Antiqua" w:hAnsi="Book Antiqua" w:cs="Book Antiqua"/>
          <w:color w:val="000000"/>
          <w:shd w:val="clear" w:color="auto" w:fill="FFFFFF"/>
        </w:rPr>
        <w:t>feedback</w:t>
      </w:r>
      <w:r w:rsidRPr="00FF0F7F">
        <w:rPr>
          <w:rFonts w:ascii="Book Antiqua" w:eastAsia="Book Antiqua" w:hAnsi="Book Antiqua" w:cs="Book Antiqua"/>
          <w:color w:val="000000"/>
          <w:vertAlign w:val="superscript"/>
        </w:rPr>
        <w:t>[</w:t>
      </w:r>
      <w:proofErr w:type="gramEnd"/>
      <w:r w:rsidRPr="00FF0F7F">
        <w:rPr>
          <w:rFonts w:ascii="Book Antiqua" w:eastAsia="Book Antiqua" w:hAnsi="Book Antiqua" w:cs="Book Antiqua"/>
          <w:color w:val="000000"/>
          <w:vertAlign w:val="superscript"/>
        </w:rPr>
        <w:t>2]</w:t>
      </w:r>
      <w:r w:rsidRPr="00FF0F7F">
        <w:rPr>
          <w:rFonts w:ascii="Book Antiqua" w:eastAsia="Book Antiqua" w:hAnsi="Book Antiqua" w:cs="Book Antiqua"/>
          <w:color w:val="000000"/>
        </w:rPr>
        <w:t>. After initial slow acceptance in healthcare, it is now a widely used method to generate group consensus, develop qualitative practice points, or identify future research areas. In healthcare, the Delphi process had been used in diverse areas:</w:t>
      </w:r>
      <w:r w:rsidR="006A0348" w:rsidRPr="00FF0F7F">
        <w:rPr>
          <w:rFonts w:ascii="Book Antiqua" w:hAnsi="Book Antiqua"/>
          <w:lang w:eastAsia="zh-CN"/>
        </w:rPr>
        <w:t xml:space="preserve"> (1) </w:t>
      </w:r>
      <w:r w:rsidRPr="00FF0F7F">
        <w:rPr>
          <w:rFonts w:ascii="Book Antiqua" w:eastAsia="Book Antiqua" w:hAnsi="Book Antiqua" w:cs="Book Antiqua"/>
          <w:color w:val="000000"/>
        </w:rPr>
        <w:t>Evaluate current knowledge</w:t>
      </w:r>
      <w:r w:rsidR="006A0348" w:rsidRPr="00FF0F7F">
        <w:rPr>
          <w:rFonts w:ascii="Book Antiqua" w:eastAsia="Book Antiqua" w:hAnsi="Book Antiqua" w:cs="Book Antiqua"/>
          <w:color w:val="000000"/>
        </w:rPr>
        <w:t xml:space="preserve">; (2) </w:t>
      </w:r>
      <w:r w:rsidRPr="00FF0F7F">
        <w:rPr>
          <w:rFonts w:ascii="Book Antiqua" w:eastAsia="Book Antiqua" w:hAnsi="Book Antiqua" w:cs="Book Antiqua"/>
          <w:color w:val="000000"/>
        </w:rPr>
        <w:t xml:space="preserve">Resolving controversy in </w:t>
      </w:r>
      <w:r w:rsidRPr="00FF0F7F">
        <w:rPr>
          <w:rFonts w:ascii="Book Antiqua" w:eastAsia="Book Antiqua" w:hAnsi="Book Antiqua" w:cs="Book Antiqua"/>
          <w:color w:val="000000"/>
        </w:rPr>
        <w:lastRenderedPageBreak/>
        <w:t>management</w:t>
      </w:r>
      <w:r w:rsidRPr="00FF0F7F">
        <w:rPr>
          <w:rFonts w:ascii="Book Antiqua" w:eastAsia="Book Antiqua" w:hAnsi="Book Antiqua" w:cs="Book Antiqua"/>
          <w:color w:val="000000"/>
          <w:vertAlign w:val="superscript"/>
        </w:rPr>
        <w:t>[4]</w:t>
      </w:r>
      <w:r w:rsidR="006A0348" w:rsidRPr="00FF0F7F">
        <w:rPr>
          <w:rFonts w:ascii="Book Antiqua" w:eastAsia="Book Antiqua" w:hAnsi="Book Antiqua" w:cs="Book Antiqua"/>
          <w:color w:val="000000"/>
        </w:rPr>
        <w:t xml:space="preserve">; (3) </w:t>
      </w:r>
      <w:r w:rsidRPr="00FF0F7F">
        <w:rPr>
          <w:rFonts w:ascii="Book Antiqua" w:eastAsia="Book Antiqua" w:hAnsi="Book Antiqua" w:cs="Book Antiqua"/>
          <w:color w:val="000000"/>
        </w:rPr>
        <w:t>Formulating theoretical or methodological guidelines</w:t>
      </w:r>
      <w:r w:rsidRPr="00FF0F7F">
        <w:rPr>
          <w:rFonts w:ascii="Book Antiqua" w:eastAsia="Book Antiqua" w:hAnsi="Book Antiqua" w:cs="Book Antiqua"/>
          <w:color w:val="000000"/>
          <w:vertAlign w:val="superscript"/>
        </w:rPr>
        <w:t>[5,6]</w:t>
      </w:r>
      <w:r w:rsidR="006A0348" w:rsidRPr="00FF0F7F">
        <w:rPr>
          <w:rFonts w:ascii="Book Antiqua" w:eastAsia="Book Antiqua" w:hAnsi="Book Antiqua" w:cs="Book Antiqua"/>
          <w:color w:val="000000"/>
        </w:rPr>
        <w:t xml:space="preserve">; (4) </w:t>
      </w:r>
      <w:r w:rsidRPr="00FF0F7F">
        <w:rPr>
          <w:rFonts w:ascii="Book Antiqua" w:eastAsia="Book Antiqua" w:hAnsi="Book Antiqua" w:cs="Book Antiqua"/>
          <w:color w:val="000000"/>
        </w:rPr>
        <w:t>Developing assessment tools and indicators</w:t>
      </w:r>
      <w:r w:rsidRPr="00FF0F7F">
        <w:rPr>
          <w:rFonts w:ascii="Book Antiqua" w:eastAsia="Book Antiqua" w:hAnsi="Book Antiqua" w:cs="Book Antiqua"/>
          <w:color w:val="000000"/>
          <w:vertAlign w:val="superscript"/>
        </w:rPr>
        <w:t>[7,8]</w:t>
      </w:r>
      <w:r w:rsidR="006A0348" w:rsidRPr="00FF0F7F">
        <w:rPr>
          <w:rFonts w:ascii="Book Antiqua" w:eastAsia="Book Antiqua" w:hAnsi="Book Antiqua" w:cs="Book Antiqua"/>
          <w:color w:val="000000"/>
        </w:rPr>
        <w:t xml:space="preserve">; and (5) </w:t>
      </w:r>
      <w:r w:rsidRPr="00FF0F7F">
        <w:rPr>
          <w:rFonts w:ascii="Book Antiqua" w:eastAsia="Book Antiqua" w:hAnsi="Book Antiqua" w:cs="Book Antiqua"/>
          <w:color w:val="000000"/>
        </w:rPr>
        <w:t>Formulating recommendations for action and prioritizing measures</w:t>
      </w:r>
      <w:r w:rsidRPr="00FF0F7F">
        <w:rPr>
          <w:rFonts w:ascii="Book Antiqua" w:eastAsia="Book Antiqua" w:hAnsi="Book Antiqua" w:cs="Book Antiqua"/>
          <w:color w:val="000000"/>
          <w:vertAlign w:val="superscript"/>
        </w:rPr>
        <w:t>[9]</w:t>
      </w:r>
      <w:r w:rsidR="006A0348" w:rsidRPr="00FF0F7F">
        <w:rPr>
          <w:rFonts w:ascii="Book Antiqua" w:eastAsia="Book Antiqua" w:hAnsi="Book Antiqua" w:cs="Book Antiqua"/>
          <w:color w:val="000000"/>
        </w:rPr>
        <w:t>.</w:t>
      </w:r>
    </w:p>
    <w:p w14:paraId="5F61B4D5" w14:textId="36A00742" w:rsidR="00A77B3E"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t>The Delphi methods from its inception have undergone modifications to structure effective and faster consensus. The modified Delphi does not have a standard criterion, but in principle, a steering group facilitates the group communication process effectively. There are no set standards for reporting Delphi studies in healthcare research, unlike other qualitative and quantitative clinical research tools. There are also no validated quality parameters to evaluate Delphi studies. In a recent meta-analysis of Delphi studies in healthcare research, many studies were found to be of questionable</w:t>
      </w:r>
      <w:r w:rsidR="006A0348"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quality</w:t>
      </w:r>
      <w:r w:rsidRPr="00FF0F7F">
        <w:rPr>
          <w:rFonts w:ascii="Book Antiqua" w:eastAsia="Book Antiqua" w:hAnsi="Book Antiqua" w:cs="Book Antiqua"/>
          <w:color w:val="000000"/>
          <w:vertAlign w:val="superscript"/>
        </w:rPr>
        <w:t>[10]</w:t>
      </w:r>
      <w:r w:rsidRPr="00FF0F7F">
        <w:rPr>
          <w:rFonts w:ascii="Book Antiqua" w:eastAsia="Book Antiqua" w:hAnsi="Book Antiqua" w:cs="Book Antiqua"/>
          <w:color w:val="000000"/>
        </w:rPr>
        <w:t xml:space="preserve">. The protocol design, the definition of consensus, and closing criteria were not set </w:t>
      </w:r>
      <w:r w:rsidRPr="00132E2F">
        <w:rPr>
          <w:rFonts w:ascii="Book Antiqua" w:eastAsia="Book Antiqua" w:hAnsi="Book Antiqua" w:cs="Book Antiqua"/>
          <w:i/>
          <w:iCs/>
          <w:color w:val="000000"/>
        </w:rPr>
        <w:t>a priori</w:t>
      </w:r>
      <w:r w:rsidRPr="00FF0F7F">
        <w:rPr>
          <w:rFonts w:ascii="Book Antiqua" w:eastAsia="Book Antiqua" w:hAnsi="Book Antiqua" w:cs="Book Antiqua"/>
          <w:color w:val="000000"/>
        </w:rPr>
        <w:t xml:space="preserve"> and vary widely in Delphi studies. There have been attempts to identify quality parameters to conduct and evaluate Delphi studies</w:t>
      </w:r>
      <w:r w:rsidRPr="00FF0F7F">
        <w:rPr>
          <w:rFonts w:ascii="Book Antiqua" w:eastAsia="Book Antiqua" w:hAnsi="Book Antiqua" w:cs="Book Antiqua"/>
          <w:color w:val="000000"/>
          <w:vertAlign w:val="superscript"/>
        </w:rPr>
        <w:t>[10</w:t>
      </w:r>
      <w:r w:rsidR="006A0348" w:rsidRPr="00FF0F7F">
        <w:rPr>
          <w:rFonts w:ascii="Book Antiqua" w:eastAsia="Book Antiqua" w:hAnsi="Book Antiqua" w:cs="Book Antiqua"/>
          <w:color w:val="000000"/>
          <w:vertAlign w:val="superscript"/>
        </w:rPr>
        <w:t>-</w:t>
      </w:r>
      <w:r w:rsidRPr="00FF0F7F">
        <w:rPr>
          <w:rFonts w:ascii="Book Antiqua" w:eastAsia="Book Antiqua" w:hAnsi="Book Antiqua" w:cs="Book Antiqua"/>
          <w:color w:val="000000"/>
          <w:vertAlign w:val="superscript"/>
        </w:rPr>
        <w:t>12]</w:t>
      </w:r>
      <w:r w:rsidRPr="00FF0F7F">
        <w:rPr>
          <w:rFonts w:ascii="Book Antiqua" w:eastAsia="Book Antiqua" w:hAnsi="Book Antiqua" w:cs="Book Antiqua"/>
          <w:color w:val="000000"/>
        </w:rPr>
        <w:t>. The guidance on conducting and reporting of Delphi studies (CREDES) is a popular tool</w:t>
      </w:r>
      <w:r w:rsidR="00132E2F">
        <w:rPr>
          <w:rFonts w:ascii="Book Antiqua" w:eastAsia="Book Antiqua" w:hAnsi="Book Antiqua" w:cs="Book Antiqua"/>
          <w:color w:val="000000"/>
        </w:rPr>
        <w:t>,</w:t>
      </w:r>
      <w:r w:rsidRPr="00FF0F7F">
        <w:rPr>
          <w:rFonts w:ascii="Book Antiqua" w:eastAsia="Book Antiqua" w:hAnsi="Book Antiqua" w:cs="Book Antiqua"/>
          <w:color w:val="000000"/>
        </w:rPr>
        <w:t xml:space="preserve"> developed for Delphi studies on palliative care. The authors acknowledged significant variation in the reporting and methodology of Delphi studies and proposed CREDES standards for reporting and conducting such studies</w:t>
      </w:r>
      <w:r w:rsidR="006A0348" w:rsidRPr="00FF0F7F">
        <w:rPr>
          <w:rFonts w:ascii="Book Antiqua" w:eastAsia="Book Antiqua" w:hAnsi="Book Antiqua" w:cs="Book Antiqua"/>
          <w:color w:val="000000"/>
          <w:vertAlign w:val="superscript"/>
        </w:rPr>
        <w:t>[12]</w:t>
      </w:r>
      <w:r w:rsidRPr="00FF0F7F">
        <w:rPr>
          <w:rFonts w:ascii="Book Antiqua" w:eastAsia="Book Antiqua" w:hAnsi="Book Antiqua" w:cs="Book Antiqua"/>
          <w:color w:val="000000"/>
        </w:rPr>
        <w:t>.</w:t>
      </w:r>
      <w:r w:rsidR="006A0348"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However,</w:t>
      </w:r>
      <w:r w:rsidRPr="00FF0F7F">
        <w:rPr>
          <w:rFonts w:ascii="Book Antiqua" w:eastAsia="Book Antiqua" w:hAnsi="Book Antiqua" w:cs="Book Antiqua"/>
          <w:color w:val="000000"/>
          <w:vertAlign w:val="superscript"/>
        </w:rPr>
        <w:t xml:space="preserve"> </w:t>
      </w:r>
      <w:r w:rsidRPr="00FF0F7F">
        <w:rPr>
          <w:rFonts w:ascii="Book Antiqua" w:eastAsia="Book Antiqua" w:hAnsi="Book Antiqua" w:cs="Book Antiqua"/>
          <w:color w:val="000000"/>
        </w:rPr>
        <w:t xml:space="preserve">these tools are neither been </w:t>
      </w:r>
      <w:r w:rsidR="006A0348" w:rsidRPr="00FF0F7F">
        <w:rPr>
          <w:rFonts w:ascii="Book Antiqua" w:eastAsia="Book Antiqua" w:hAnsi="Book Antiqua" w:cs="Book Antiqua"/>
          <w:color w:val="000000"/>
        </w:rPr>
        <w:t>validated in</w:t>
      </w:r>
      <w:r w:rsidRPr="00FF0F7F">
        <w:rPr>
          <w:rFonts w:ascii="Book Antiqua" w:eastAsia="Book Antiqua" w:hAnsi="Book Antiqua" w:cs="Book Antiqua"/>
          <w:color w:val="000000"/>
        </w:rPr>
        <w:t xml:space="preserve"> other fields of medicine nor universally accepted for the conduct of Delphi studies. The discrepancy in conduct and transparency of reporting may overshadow the consensus recommendations generated by Delphi studies. There is an urgent need of simple tools for systematic assessment of the quality of Delphi studies. Like other statistical research studies, readers must consider if the methodology has been followed appropriately for the key elements of Delphi technique. This article recommends critical appraisal of a Delphi study in healthcare sequentially by nine qualitative evaluation points in </w:t>
      </w:r>
      <w:r w:rsidR="00074ABB">
        <w:rPr>
          <w:rFonts w:ascii="Book Antiqua" w:eastAsia="Book Antiqua" w:hAnsi="Book Antiqua" w:cs="Book Antiqua"/>
          <w:color w:val="000000"/>
        </w:rPr>
        <w:t>a</w:t>
      </w:r>
      <w:r w:rsidR="00074ABB"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four-step methodological process</w:t>
      </w:r>
      <w:r w:rsidR="006A0348"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(Figure 1).</w:t>
      </w:r>
    </w:p>
    <w:p w14:paraId="4263301D" w14:textId="77777777" w:rsidR="00A77B3E" w:rsidRPr="00FF0F7F" w:rsidRDefault="00A77B3E" w:rsidP="00F136C8">
      <w:pPr>
        <w:adjustRightInd w:val="0"/>
        <w:snapToGrid w:val="0"/>
        <w:spacing w:line="360" w:lineRule="auto"/>
        <w:jc w:val="both"/>
        <w:rPr>
          <w:rFonts w:ascii="Book Antiqua" w:hAnsi="Book Antiqua"/>
        </w:rPr>
      </w:pPr>
    </w:p>
    <w:p w14:paraId="72398F1D" w14:textId="7992BE32" w:rsidR="00A77B3E" w:rsidRPr="00FF0F7F" w:rsidRDefault="00F704DA" w:rsidP="00F136C8">
      <w:pPr>
        <w:adjustRightInd w:val="0"/>
        <w:snapToGrid w:val="0"/>
        <w:spacing w:line="360" w:lineRule="auto"/>
        <w:jc w:val="both"/>
        <w:rPr>
          <w:rFonts w:ascii="Book Antiqua" w:hAnsi="Book Antiqua"/>
          <w:b/>
          <w:bCs/>
          <w:u w:val="single"/>
        </w:rPr>
      </w:pPr>
      <w:r w:rsidRPr="00FF0F7F">
        <w:rPr>
          <w:rFonts w:ascii="Book Antiqua" w:eastAsia="Book Antiqua" w:hAnsi="Book Antiqua" w:cs="Book Antiqua"/>
          <w:b/>
          <w:bCs/>
          <w:color w:val="000000"/>
          <w:u w:val="single"/>
        </w:rPr>
        <w:t>PROBLEM AREA</w:t>
      </w:r>
    </w:p>
    <w:p w14:paraId="60BFD4A3" w14:textId="77777777" w:rsidR="007917F6"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The Delphi study is practical in problematic areas where either statistical model-based evidence is not available, knowledge is uncertain and incomplete, and human expert judgment is better than individual opinion</w:t>
      </w:r>
      <w:r w:rsidRPr="00FF0F7F">
        <w:rPr>
          <w:rFonts w:ascii="Book Antiqua" w:eastAsia="Book Antiqua" w:hAnsi="Book Antiqua" w:cs="Book Antiqua"/>
          <w:color w:val="000000"/>
          <w:vertAlign w:val="superscript"/>
        </w:rPr>
        <w:t>[1]</w:t>
      </w:r>
      <w:r w:rsidRPr="00FF0F7F">
        <w:rPr>
          <w:rFonts w:ascii="Book Antiqua" w:eastAsia="Book Antiqua" w:hAnsi="Book Antiqua" w:cs="Book Antiqua"/>
          <w:color w:val="000000"/>
        </w:rPr>
        <w:t xml:space="preserve">. The emerging disease or conditions in </w:t>
      </w:r>
      <w:r w:rsidRPr="00FF0F7F">
        <w:rPr>
          <w:rFonts w:ascii="Book Antiqua" w:eastAsia="Book Antiqua" w:hAnsi="Book Antiqua" w:cs="Book Antiqua"/>
          <w:color w:val="000000"/>
        </w:rPr>
        <w:lastRenderedPageBreak/>
        <w:t>healthcare often simulates such areas, where either standard research pathways cannot be adopted or become impractical. Various approaches can identify these problem areas:</w:t>
      </w:r>
      <w:r w:rsidR="007917F6" w:rsidRPr="00FF0F7F">
        <w:rPr>
          <w:rFonts w:ascii="Book Antiqua" w:eastAsia="Book Antiqua" w:hAnsi="Book Antiqua" w:cs="Book Antiqua"/>
          <w:color w:val="000000"/>
        </w:rPr>
        <w:t xml:space="preserve"> (1</w:t>
      </w:r>
      <w:r w:rsidRPr="00FF0F7F">
        <w:rPr>
          <w:rFonts w:ascii="Book Antiqua" w:eastAsia="Book Antiqua" w:hAnsi="Book Antiqua" w:cs="Book Antiqua"/>
          <w:color w:val="000000"/>
        </w:rPr>
        <w:t>) Extensive systematic literature search</w:t>
      </w:r>
      <w:r w:rsidR="007917F6" w:rsidRPr="00FF0F7F">
        <w:rPr>
          <w:rFonts w:ascii="Book Antiqua" w:eastAsia="Book Antiqua" w:hAnsi="Book Antiqua" w:cs="Book Antiqua"/>
          <w:color w:val="000000"/>
        </w:rPr>
        <w:t xml:space="preserve">; (2) </w:t>
      </w:r>
      <w:r w:rsidRPr="00FF0F7F">
        <w:rPr>
          <w:rFonts w:ascii="Book Antiqua" w:eastAsia="Book Antiqua" w:hAnsi="Book Antiqua" w:cs="Book Antiqua"/>
          <w:color w:val="000000"/>
        </w:rPr>
        <w:t>Group discussion among a defined steering group</w:t>
      </w:r>
      <w:r w:rsidR="007917F6" w:rsidRPr="00FF0F7F">
        <w:rPr>
          <w:rFonts w:ascii="Book Antiqua" w:eastAsia="Book Antiqua" w:hAnsi="Book Antiqua" w:cs="Book Antiqua"/>
          <w:color w:val="000000"/>
        </w:rPr>
        <w:t>; and (3)</w:t>
      </w:r>
      <w:r w:rsidRPr="00FF0F7F">
        <w:rPr>
          <w:rFonts w:ascii="Book Antiqua" w:eastAsia="Book Antiqua" w:hAnsi="Book Antiqua" w:cs="Book Antiqua"/>
          <w:color w:val="000000"/>
        </w:rPr>
        <w:t xml:space="preserve"> Open-ended rounds of panel members</w:t>
      </w:r>
      <w:r w:rsidR="007917F6" w:rsidRPr="00FF0F7F">
        <w:rPr>
          <w:rFonts w:ascii="Book Antiqua" w:eastAsia="Book Antiqua" w:hAnsi="Book Antiqua" w:cs="Book Antiqua"/>
          <w:color w:val="000000"/>
        </w:rPr>
        <w:t>.</w:t>
      </w:r>
    </w:p>
    <w:p w14:paraId="01D8ED22" w14:textId="01B33AFF" w:rsidR="00A77B3E" w:rsidRPr="00FF0F7F" w:rsidRDefault="00595DBD" w:rsidP="00F136C8">
      <w:pPr>
        <w:adjustRightInd w:val="0"/>
        <w:snapToGrid w:val="0"/>
        <w:spacing w:line="360" w:lineRule="auto"/>
        <w:ind w:firstLineChars="100" w:firstLine="240"/>
        <w:jc w:val="both"/>
        <w:rPr>
          <w:rFonts w:ascii="Book Antiqua" w:eastAsia="Book Antiqua" w:hAnsi="Book Antiqua" w:cs="Book Antiqua"/>
          <w:color w:val="000000"/>
        </w:rPr>
      </w:pPr>
      <w:r w:rsidRPr="00FF0F7F">
        <w:rPr>
          <w:rFonts w:ascii="Book Antiqua" w:eastAsia="Book Antiqua" w:hAnsi="Book Antiqua" w:cs="Book Antiqua"/>
          <w:color w:val="000000"/>
        </w:rPr>
        <w:t>The process of identifying problem areas and its communication among all participating panel members should be explicit and must be done before the final survey rounds to achieve consensus.</w:t>
      </w:r>
    </w:p>
    <w:p w14:paraId="53EB0B19" w14:textId="77777777" w:rsidR="007917F6" w:rsidRPr="00FF0F7F" w:rsidRDefault="007917F6" w:rsidP="00F136C8">
      <w:pPr>
        <w:adjustRightInd w:val="0"/>
        <w:snapToGrid w:val="0"/>
        <w:spacing w:line="360" w:lineRule="auto"/>
        <w:jc w:val="both"/>
        <w:rPr>
          <w:rFonts w:ascii="Book Antiqua" w:hAnsi="Book Antiqua"/>
        </w:rPr>
      </w:pPr>
    </w:p>
    <w:p w14:paraId="590075C7" w14:textId="77777777" w:rsidR="007917F6" w:rsidRPr="00FF0F7F" w:rsidRDefault="00595DBD" w:rsidP="00F136C8">
      <w:pPr>
        <w:adjustRightInd w:val="0"/>
        <w:snapToGrid w:val="0"/>
        <w:spacing w:line="360" w:lineRule="auto"/>
        <w:jc w:val="both"/>
        <w:rPr>
          <w:rFonts w:ascii="Book Antiqua" w:eastAsia="Book Antiqua" w:hAnsi="Book Antiqua" w:cs="Book Antiqua"/>
          <w:b/>
          <w:bCs/>
          <w:color w:val="000000"/>
        </w:rPr>
      </w:pPr>
      <w:r w:rsidRPr="00FF0F7F">
        <w:rPr>
          <w:rFonts w:ascii="Book Antiqua" w:eastAsia="Book Antiqua" w:hAnsi="Book Antiqua" w:cs="Book Antiqua"/>
          <w:b/>
          <w:bCs/>
          <w:i/>
          <w:iCs/>
          <w:color w:val="000000"/>
        </w:rPr>
        <w:t>Evaluation point</w:t>
      </w:r>
    </w:p>
    <w:p w14:paraId="7F6FC8F3" w14:textId="1908B50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The criteria used to identify the problem area and process followed should be documented. The systematic search of the literature must mention period, keywords, and database included in the search.</w:t>
      </w:r>
    </w:p>
    <w:p w14:paraId="2FFA97A5" w14:textId="77777777" w:rsidR="007917F6" w:rsidRPr="00FF0F7F" w:rsidRDefault="007917F6" w:rsidP="00F136C8">
      <w:pPr>
        <w:adjustRightInd w:val="0"/>
        <w:snapToGrid w:val="0"/>
        <w:spacing w:line="360" w:lineRule="auto"/>
        <w:jc w:val="both"/>
        <w:rPr>
          <w:rFonts w:ascii="Book Antiqua" w:hAnsi="Book Antiqua"/>
        </w:rPr>
      </w:pPr>
    </w:p>
    <w:p w14:paraId="7E7D07FC" w14:textId="6237DC51" w:rsidR="00A77B3E" w:rsidRPr="00FF0F7F" w:rsidRDefault="007917F6" w:rsidP="00F136C8">
      <w:pPr>
        <w:adjustRightInd w:val="0"/>
        <w:snapToGrid w:val="0"/>
        <w:spacing w:line="360" w:lineRule="auto"/>
        <w:jc w:val="both"/>
        <w:rPr>
          <w:rFonts w:ascii="Book Antiqua" w:hAnsi="Book Antiqua"/>
          <w:b/>
          <w:bCs/>
          <w:u w:val="single"/>
        </w:rPr>
      </w:pPr>
      <w:r w:rsidRPr="00FF0F7F">
        <w:rPr>
          <w:rFonts w:ascii="Book Antiqua" w:eastAsia="Book Antiqua" w:hAnsi="Book Antiqua" w:cs="Book Antiqua"/>
          <w:b/>
          <w:bCs/>
          <w:color w:val="000000"/>
          <w:u w:val="single"/>
        </w:rPr>
        <w:t>PANEL MEMBERS</w:t>
      </w:r>
    </w:p>
    <w:p w14:paraId="05F7EE2E" w14:textId="77671245" w:rsidR="007917F6"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The members who participate in the anonymous voting process of the Delphi survey are called </w:t>
      </w:r>
      <w:r w:rsidR="00074ABB" w:rsidRPr="00FF0F7F">
        <w:rPr>
          <w:rFonts w:ascii="Book Antiqua" w:eastAsia="Book Antiqua" w:hAnsi="Book Antiqua" w:cs="Book Antiqua"/>
          <w:color w:val="000000"/>
        </w:rPr>
        <w:t>panelists</w:t>
      </w:r>
      <w:r w:rsidRPr="00FF0F7F">
        <w:rPr>
          <w:rFonts w:ascii="Book Antiqua" w:eastAsia="Book Antiqua" w:hAnsi="Book Antiqua" w:cs="Book Antiqua"/>
          <w:color w:val="000000"/>
        </w:rPr>
        <w:t>. The panel member selection is undoubtedly the most crucial aspect of Delphi research studies</w:t>
      </w:r>
      <w:r w:rsidRPr="00FF0F7F">
        <w:rPr>
          <w:rFonts w:ascii="Book Antiqua" w:eastAsia="Book Antiqua" w:hAnsi="Book Antiqua" w:cs="Book Antiqua"/>
          <w:color w:val="000000"/>
          <w:vertAlign w:val="superscript"/>
        </w:rPr>
        <w:t>[13]</w:t>
      </w:r>
      <w:r w:rsidRPr="00FF0F7F">
        <w:rPr>
          <w:rFonts w:ascii="Book Antiqua" w:eastAsia="Book Antiqua" w:hAnsi="Book Antiqua" w:cs="Book Antiqua"/>
          <w:color w:val="000000"/>
        </w:rPr>
        <w:t>.</w:t>
      </w:r>
      <w:r w:rsidRPr="00FF0F7F">
        <w:rPr>
          <w:rFonts w:ascii="Book Antiqua" w:eastAsia="Book Antiqua" w:hAnsi="Book Antiqua" w:cs="Book Antiqua"/>
          <w:color w:val="000000"/>
          <w:vertAlign w:val="superscript"/>
        </w:rPr>
        <w:t xml:space="preserve"> </w:t>
      </w:r>
      <w:r w:rsidRPr="00FF0F7F">
        <w:rPr>
          <w:rFonts w:ascii="Book Antiqua" w:eastAsia="Book Antiqua" w:hAnsi="Book Antiqua" w:cs="Book Antiqua"/>
          <w:color w:val="000000"/>
        </w:rPr>
        <w:t>The methods used for the identification and selection of panel members are discrepant in published Delphi studies. There are no standard criteria used for the definition of panel members</w:t>
      </w:r>
      <w:r w:rsidRPr="00FF0F7F">
        <w:rPr>
          <w:rFonts w:ascii="Book Antiqua" w:eastAsia="Book Antiqua" w:hAnsi="Book Antiqua" w:cs="Book Antiqua"/>
          <w:color w:val="000000"/>
          <w:vertAlign w:val="superscript"/>
        </w:rPr>
        <w:t>[10]</w:t>
      </w:r>
      <w:r w:rsidRPr="00FF0F7F">
        <w:rPr>
          <w:rFonts w:ascii="Book Antiqua" w:eastAsia="Book Antiqua" w:hAnsi="Book Antiqua" w:cs="Book Antiqua"/>
          <w:color w:val="000000"/>
        </w:rPr>
        <w:t xml:space="preserve">. The readers should consider the following issues while evaluating the Delphi study: </w:t>
      </w:r>
      <w:r w:rsidR="0005081A">
        <w:rPr>
          <w:rFonts w:ascii="Book Antiqua" w:eastAsia="Book Antiqua" w:hAnsi="Book Antiqua" w:cs="Book Antiqua"/>
          <w:color w:val="000000"/>
        </w:rPr>
        <w:t>H</w:t>
      </w:r>
      <w:r w:rsidRPr="00FF0F7F">
        <w:rPr>
          <w:rFonts w:ascii="Book Antiqua" w:eastAsia="Book Antiqua" w:hAnsi="Book Antiqua" w:cs="Book Antiqua"/>
          <w:color w:val="000000"/>
        </w:rPr>
        <w:t>omogeneity of panel, labelling panel members as an ‘expert’, and size of the panel.</w:t>
      </w:r>
    </w:p>
    <w:p w14:paraId="777C8CCA" w14:textId="77777777" w:rsidR="007917F6" w:rsidRPr="00FF0F7F" w:rsidRDefault="007917F6" w:rsidP="00F136C8">
      <w:pPr>
        <w:adjustRightInd w:val="0"/>
        <w:snapToGrid w:val="0"/>
        <w:spacing w:line="360" w:lineRule="auto"/>
        <w:jc w:val="both"/>
        <w:rPr>
          <w:rFonts w:ascii="Book Antiqua" w:eastAsia="Book Antiqua" w:hAnsi="Book Antiqua" w:cs="Book Antiqua"/>
          <w:color w:val="000000"/>
        </w:rPr>
      </w:pPr>
    </w:p>
    <w:p w14:paraId="01B59423" w14:textId="77777777" w:rsidR="007917F6" w:rsidRPr="00FF0F7F" w:rsidRDefault="00595DBD" w:rsidP="00F136C8">
      <w:pPr>
        <w:adjustRightInd w:val="0"/>
        <w:snapToGrid w:val="0"/>
        <w:spacing w:line="360" w:lineRule="auto"/>
        <w:jc w:val="both"/>
        <w:rPr>
          <w:rFonts w:ascii="Book Antiqua" w:eastAsia="Book Antiqua" w:hAnsi="Book Antiqua" w:cs="Book Antiqua"/>
          <w:b/>
          <w:bCs/>
          <w:i/>
          <w:iCs/>
          <w:color w:val="000000"/>
        </w:rPr>
      </w:pPr>
      <w:r w:rsidRPr="00FF0F7F">
        <w:rPr>
          <w:rFonts w:ascii="Book Antiqua" w:eastAsia="Book Antiqua" w:hAnsi="Book Antiqua" w:cs="Book Antiqua"/>
          <w:b/>
          <w:bCs/>
          <w:i/>
          <w:iCs/>
          <w:color w:val="000000"/>
        </w:rPr>
        <w:t>Homogeneity of the panel</w:t>
      </w:r>
    </w:p>
    <w:p w14:paraId="5EF2D5B3" w14:textId="12948978"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A diverse panel helps </w:t>
      </w:r>
      <w:r w:rsidR="00132E2F">
        <w:rPr>
          <w:rFonts w:ascii="Book Antiqua" w:eastAsia="Book Antiqua" w:hAnsi="Book Antiqua" w:cs="Book Antiqua"/>
          <w:color w:val="000000"/>
        </w:rPr>
        <w:t xml:space="preserve">to </w:t>
      </w:r>
      <w:r w:rsidRPr="00FF0F7F">
        <w:rPr>
          <w:rFonts w:ascii="Book Antiqua" w:eastAsia="Book Antiqua" w:hAnsi="Book Antiqua" w:cs="Book Antiqua"/>
          <w:color w:val="000000"/>
        </w:rPr>
        <w:t>achieve a broader perspective and generalization of consensus. The homogenous group, on the other hand, may</w:t>
      </w:r>
      <w:r w:rsidR="0005081A">
        <w:rPr>
          <w:rFonts w:ascii="Book Antiqua" w:eastAsia="Book Antiqua" w:hAnsi="Book Antiqua" w:cs="Book Antiqua"/>
          <w:color w:val="000000"/>
        </w:rPr>
        <w:t xml:space="preserve"> </w:t>
      </w:r>
      <w:r w:rsidRPr="00FF0F7F">
        <w:rPr>
          <w:rFonts w:ascii="Book Antiqua" w:eastAsia="Book Antiqua" w:hAnsi="Book Antiqua" w:cs="Book Antiqua"/>
          <w:color w:val="000000"/>
        </w:rPr>
        <w:t>be more reliable in a particular study objective. The homogenous panel is suitable when resolving unsettled issues of a focused problem like management of acute respiratory distress syndrome, while the heterogeneous panel is appropriate in a broader situation like when studying the impact of mental illness. The methodology should represent the process followed for achieving homogeneity in the study.</w:t>
      </w:r>
    </w:p>
    <w:p w14:paraId="1B418FA9" w14:textId="77777777" w:rsidR="007917F6" w:rsidRPr="00FF0F7F" w:rsidRDefault="007917F6" w:rsidP="00F136C8">
      <w:pPr>
        <w:adjustRightInd w:val="0"/>
        <w:snapToGrid w:val="0"/>
        <w:spacing w:line="360" w:lineRule="auto"/>
        <w:jc w:val="both"/>
        <w:rPr>
          <w:rFonts w:ascii="Book Antiqua" w:eastAsia="Book Antiqua" w:hAnsi="Book Antiqua" w:cs="Book Antiqua"/>
          <w:color w:val="000000"/>
        </w:rPr>
      </w:pPr>
    </w:p>
    <w:p w14:paraId="01C1D912" w14:textId="77777777" w:rsidR="007917F6" w:rsidRPr="00FF0F7F" w:rsidRDefault="00595DBD" w:rsidP="00F136C8">
      <w:pPr>
        <w:adjustRightInd w:val="0"/>
        <w:snapToGrid w:val="0"/>
        <w:spacing w:line="360" w:lineRule="auto"/>
        <w:jc w:val="both"/>
        <w:rPr>
          <w:rFonts w:ascii="Book Antiqua" w:eastAsia="Book Antiqua" w:hAnsi="Book Antiqua" w:cs="Book Antiqua"/>
          <w:b/>
          <w:bCs/>
          <w:i/>
          <w:iCs/>
          <w:color w:val="000000"/>
        </w:rPr>
      </w:pPr>
      <w:r w:rsidRPr="00FF0F7F">
        <w:rPr>
          <w:rFonts w:ascii="Book Antiqua" w:eastAsia="Book Antiqua" w:hAnsi="Book Antiqua" w:cs="Book Antiqua"/>
          <w:b/>
          <w:bCs/>
          <w:i/>
          <w:iCs/>
          <w:color w:val="000000"/>
        </w:rPr>
        <w:t>Expert panel</w:t>
      </w:r>
    </w:p>
    <w:p w14:paraId="24FD1D61" w14:textId="5FA8B01E"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The labelling of panel members as ‘experts’ is most contentious. The expert can be defined as someone with knowledge and experience on a particular subject matter; however, it is practically difficult to measure quantitatively. Despite its controversy, the experts are commonly used in the Delphi studies for panel members without a uniform selection criterion. The common goal behind using experts is to increase the qualitative strength of recommendations or consensus. The readers must evaluate the </w:t>
      </w:r>
      <w:r w:rsidR="00132E2F">
        <w:rPr>
          <w:rFonts w:ascii="Book Antiqua" w:eastAsia="Book Antiqua" w:hAnsi="Book Antiqua" w:cs="Book Antiqua"/>
          <w:color w:val="000000"/>
        </w:rPr>
        <w:t xml:space="preserve">criteria for </w:t>
      </w:r>
      <w:r w:rsidRPr="00FF0F7F">
        <w:rPr>
          <w:rFonts w:ascii="Book Antiqua" w:eastAsia="Book Antiqua" w:hAnsi="Book Antiqua" w:cs="Book Antiqua"/>
          <w:color w:val="000000"/>
        </w:rPr>
        <w:t>expert panel selection. Panel selection should adhere to a predefined criteria</w:t>
      </w:r>
      <w:r w:rsidRPr="00FF0F7F">
        <w:rPr>
          <w:rFonts w:ascii="Book Antiqua" w:eastAsia="Book Antiqua" w:hAnsi="Book Antiqua" w:cs="Book Antiqua"/>
          <w:color w:val="000000"/>
          <w:vertAlign w:val="superscript"/>
        </w:rPr>
        <w:t>[4,6,14]</w:t>
      </w:r>
      <w:r w:rsidRPr="00FF0F7F">
        <w:rPr>
          <w:rFonts w:ascii="Book Antiqua" w:eastAsia="Book Antiqua" w:hAnsi="Book Antiqua" w:cs="Book Antiqua"/>
          <w:color w:val="000000"/>
        </w:rPr>
        <w:t>.</w:t>
      </w:r>
    </w:p>
    <w:p w14:paraId="05509DB7" w14:textId="77777777" w:rsidR="007917F6" w:rsidRPr="00FF0F7F" w:rsidRDefault="007917F6" w:rsidP="00F136C8">
      <w:pPr>
        <w:adjustRightInd w:val="0"/>
        <w:snapToGrid w:val="0"/>
        <w:spacing w:line="360" w:lineRule="auto"/>
        <w:jc w:val="both"/>
        <w:rPr>
          <w:rFonts w:ascii="Book Antiqua" w:eastAsia="Book Antiqua" w:hAnsi="Book Antiqua" w:cs="Book Antiqua"/>
          <w:color w:val="000000"/>
        </w:rPr>
      </w:pPr>
    </w:p>
    <w:p w14:paraId="75548FC4" w14:textId="77777777" w:rsidR="007917F6" w:rsidRPr="00FF0F7F" w:rsidRDefault="00595DBD" w:rsidP="00F136C8">
      <w:pPr>
        <w:adjustRightInd w:val="0"/>
        <w:snapToGrid w:val="0"/>
        <w:spacing w:line="360" w:lineRule="auto"/>
        <w:jc w:val="both"/>
        <w:rPr>
          <w:rFonts w:ascii="Book Antiqua" w:eastAsia="Book Antiqua" w:hAnsi="Book Antiqua" w:cs="Book Antiqua"/>
          <w:b/>
          <w:bCs/>
          <w:i/>
          <w:iCs/>
          <w:color w:val="000000"/>
        </w:rPr>
      </w:pPr>
      <w:r w:rsidRPr="00FF0F7F">
        <w:rPr>
          <w:rFonts w:ascii="Book Antiqua" w:eastAsia="Book Antiqua" w:hAnsi="Book Antiqua" w:cs="Book Antiqua"/>
          <w:b/>
          <w:bCs/>
          <w:i/>
          <w:iCs/>
          <w:color w:val="000000"/>
        </w:rPr>
        <w:t>Size</w:t>
      </w:r>
    </w:p>
    <w:p w14:paraId="68F56488" w14:textId="27A8AB90" w:rsidR="007917F6"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There is no standard size of the panel members and varies from 10 to 1000 (typically between 10-100) in published studies. However, due to data management difficulties and logistic issues (rounds of the survey), a panel with three-digit sample size is unusual</w:t>
      </w:r>
      <w:r w:rsidRPr="00FF0F7F">
        <w:rPr>
          <w:rFonts w:ascii="Book Antiqua" w:eastAsia="Book Antiqua" w:hAnsi="Book Antiqua" w:cs="Book Antiqua"/>
          <w:color w:val="000000"/>
          <w:vertAlign w:val="superscript"/>
        </w:rPr>
        <w:t>[10,15]</w:t>
      </w:r>
      <w:r w:rsidRPr="00FF0F7F">
        <w:rPr>
          <w:rFonts w:ascii="Book Antiqua" w:eastAsia="Book Antiqua" w:hAnsi="Book Antiqua" w:cs="Book Antiqua"/>
          <w:color w:val="000000"/>
        </w:rPr>
        <w:t>. Generally, a double-digit number close to 30-50 is considered optimum in concluding rounds for a homogenous Delphi</w:t>
      </w:r>
      <w:r w:rsidRPr="00FF0F7F">
        <w:rPr>
          <w:rFonts w:ascii="Book Antiqua" w:eastAsia="Book Antiqua" w:hAnsi="Book Antiqua" w:cs="Book Antiqua"/>
          <w:color w:val="000000"/>
          <w:vertAlign w:val="superscript"/>
        </w:rPr>
        <w:t>[4,14]</w:t>
      </w:r>
      <w:r w:rsidRPr="00FF0F7F">
        <w:rPr>
          <w:rFonts w:ascii="Book Antiqua" w:eastAsia="Book Antiqua" w:hAnsi="Book Antiqua" w:cs="Book Antiqua"/>
          <w:color w:val="000000"/>
        </w:rPr>
        <w:t xml:space="preserve">. Appropriate size depends on the complexity of the problem, homogeneity (or heterogeneity) of the panel, and availability of the resources. Apart from panel members with knowledge, some studies recruit members from diverse academic and practice backgrounds or involve end-users in the </w:t>
      </w:r>
      <w:proofErr w:type="gramStart"/>
      <w:r w:rsidRPr="00FF0F7F">
        <w:rPr>
          <w:rFonts w:ascii="Book Antiqua" w:eastAsia="Book Antiqua" w:hAnsi="Book Antiqua" w:cs="Book Antiqua"/>
          <w:color w:val="000000"/>
        </w:rPr>
        <w:t>process</w:t>
      </w:r>
      <w:r w:rsidRPr="00FF0F7F">
        <w:rPr>
          <w:rFonts w:ascii="Book Antiqua" w:eastAsia="Book Antiqua" w:hAnsi="Book Antiqua" w:cs="Book Antiqua"/>
          <w:color w:val="000000"/>
          <w:vertAlign w:val="superscript"/>
        </w:rPr>
        <w:t>[</w:t>
      </w:r>
      <w:proofErr w:type="gramEnd"/>
      <w:r w:rsidRPr="00FF0F7F">
        <w:rPr>
          <w:rFonts w:ascii="Book Antiqua" w:eastAsia="Book Antiqua" w:hAnsi="Book Antiqua" w:cs="Book Antiqua"/>
          <w:color w:val="000000"/>
          <w:vertAlign w:val="superscript"/>
        </w:rPr>
        <w:t>16]</w:t>
      </w:r>
      <w:r w:rsidRPr="00FF0F7F">
        <w:rPr>
          <w:rFonts w:ascii="Book Antiqua" w:eastAsia="Book Antiqua" w:hAnsi="Book Antiqua" w:cs="Book Antiqua"/>
          <w:color w:val="000000"/>
        </w:rPr>
        <w:t>.</w:t>
      </w:r>
    </w:p>
    <w:p w14:paraId="70D95DD7" w14:textId="0CCA8882" w:rsidR="007917F6" w:rsidRPr="00FF0F7F" w:rsidRDefault="00787364"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t>Generalizability</w:t>
      </w:r>
      <w:r w:rsidR="00595DBD" w:rsidRPr="00FF0F7F">
        <w:rPr>
          <w:rFonts w:ascii="Book Antiqua" w:eastAsia="Book Antiqua" w:hAnsi="Book Antiqua" w:cs="Book Antiqua"/>
          <w:color w:val="000000"/>
        </w:rPr>
        <w:t xml:space="preserve"> of Delphi results requires a larger size, diverse representation of members from different specialties, and geographical distribution.</w:t>
      </w:r>
    </w:p>
    <w:p w14:paraId="42A2CAE9" w14:textId="21CED225" w:rsidR="00A77B3E" w:rsidRPr="00FF0F7F" w:rsidRDefault="00595DBD" w:rsidP="00F136C8">
      <w:pPr>
        <w:adjustRightInd w:val="0"/>
        <w:snapToGrid w:val="0"/>
        <w:spacing w:line="360" w:lineRule="auto"/>
        <w:ind w:firstLineChars="100" w:firstLine="240"/>
        <w:jc w:val="both"/>
        <w:rPr>
          <w:rFonts w:ascii="Book Antiqua" w:eastAsia="Book Antiqua" w:hAnsi="Book Antiqua" w:cs="Book Antiqua"/>
          <w:color w:val="000000"/>
        </w:rPr>
      </w:pPr>
      <w:r w:rsidRPr="00FF0F7F">
        <w:rPr>
          <w:rFonts w:ascii="Book Antiqua" w:eastAsia="Book Antiqua" w:hAnsi="Book Antiqua" w:cs="Book Antiqua"/>
          <w:color w:val="000000"/>
        </w:rPr>
        <w:t xml:space="preserve">The electronic Delphi survey (also called e-Delphi) helps in the global representation of panel members, saves time, and fastens the survey rounds using technology without physical voting. This process involves selecting experts after research for eligibility on the world wide web; further email invitations to participate in the project can be sent. The acceptance rate among experts can be low, and researchers usually consider this higher attrition rate during the invitation process. </w:t>
      </w:r>
    </w:p>
    <w:p w14:paraId="1660A40B" w14:textId="77777777" w:rsidR="007917F6" w:rsidRPr="00FF0F7F" w:rsidRDefault="007917F6" w:rsidP="00F136C8">
      <w:pPr>
        <w:adjustRightInd w:val="0"/>
        <w:snapToGrid w:val="0"/>
        <w:spacing w:line="360" w:lineRule="auto"/>
        <w:ind w:firstLineChars="100" w:firstLine="240"/>
        <w:jc w:val="both"/>
        <w:rPr>
          <w:rFonts w:ascii="Book Antiqua" w:hAnsi="Book Antiqua"/>
        </w:rPr>
      </w:pPr>
    </w:p>
    <w:p w14:paraId="4FD46260" w14:textId="77777777" w:rsidR="007917F6" w:rsidRPr="00FF0F7F" w:rsidRDefault="00595DBD" w:rsidP="00F136C8">
      <w:pPr>
        <w:adjustRightInd w:val="0"/>
        <w:snapToGrid w:val="0"/>
        <w:spacing w:line="360" w:lineRule="auto"/>
        <w:jc w:val="both"/>
        <w:rPr>
          <w:rFonts w:ascii="Book Antiqua" w:eastAsia="Book Antiqua" w:hAnsi="Book Antiqua" w:cs="Book Antiqua"/>
          <w:b/>
          <w:bCs/>
          <w:color w:val="000000"/>
        </w:rPr>
      </w:pPr>
      <w:r w:rsidRPr="00FF0F7F">
        <w:rPr>
          <w:rFonts w:ascii="Book Antiqua" w:eastAsia="Book Antiqua" w:hAnsi="Book Antiqua" w:cs="Book Antiqua"/>
          <w:b/>
          <w:bCs/>
          <w:i/>
          <w:iCs/>
          <w:color w:val="000000"/>
        </w:rPr>
        <w:t>Evaluation point</w:t>
      </w:r>
    </w:p>
    <w:p w14:paraId="7A4F1852" w14:textId="1AA65B25"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lastRenderedPageBreak/>
        <w:t>The selection of a panel or voting members in a Delphi study should be based on objective</w:t>
      </w:r>
      <w:r w:rsidR="00787364">
        <w:rPr>
          <w:rFonts w:ascii="Book Antiqua" w:eastAsia="Book Antiqua" w:hAnsi="Book Antiqua" w:cs="Book Antiqua"/>
          <w:color w:val="000000"/>
        </w:rPr>
        <w:t xml:space="preserve"> and</w:t>
      </w:r>
      <w:r w:rsidRPr="00FF0F7F">
        <w:rPr>
          <w:rFonts w:ascii="Book Antiqua" w:eastAsia="Book Antiqua" w:hAnsi="Book Antiqua" w:cs="Book Antiqua"/>
          <w:color w:val="000000"/>
        </w:rPr>
        <w:t xml:space="preserve"> predefined criteria and related to the problem under study.</w:t>
      </w:r>
    </w:p>
    <w:p w14:paraId="4764ED29" w14:textId="77777777" w:rsidR="00A77B3E" w:rsidRPr="00FF0F7F" w:rsidRDefault="00A77B3E" w:rsidP="00F136C8">
      <w:pPr>
        <w:adjustRightInd w:val="0"/>
        <w:snapToGrid w:val="0"/>
        <w:spacing w:line="360" w:lineRule="auto"/>
        <w:jc w:val="both"/>
        <w:rPr>
          <w:rFonts w:ascii="Book Antiqua" w:hAnsi="Book Antiqua"/>
        </w:rPr>
      </w:pPr>
    </w:p>
    <w:p w14:paraId="05EB22FA" w14:textId="3F3714F2" w:rsidR="00A77B3E" w:rsidRPr="00FF0F7F" w:rsidRDefault="00DD43A0" w:rsidP="00F136C8">
      <w:pPr>
        <w:adjustRightInd w:val="0"/>
        <w:snapToGrid w:val="0"/>
        <w:spacing w:line="360" w:lineRule="auto"/>
        <w:jc w:val="both"/>
        <w:rPr>
          <w:rFonts w:ascii="Book Antiqua" w:hAnsi="Book Antiqua"/>
          <w:b/>
          <w:bCs/>
          <w:u w:val="single"/>
        </w:rPr>
      </w:pPr>
      <w:r w:rsidRPr="00FF0F7F">
        <w:rPr>
          <w:rFonts w:ascii="Book Antiqua" w:eastAsia="Book Antiqua" w:hAnsi="Book Antiqua" w:cs="Book Antiqua"/>
          <w:b/>
          <w:bCs/>
          <w:color w:val="000000"/>
          <w:u w:val="single"/>
        </w:rPr>
        <w:t>DELPHI ROUNDS</w:t>
      </w:r>
    </w:p>
    <w:p w14:paraId="3D33959F" w14:textId="39F4303A" w:rsidR="00DD43A0"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The strength of Delphi </w:t>
      </w:r>
      <w:r w:rsidR="002979E1">
        <w:rPr>
          <w:rFonts w:ascii="Book Antiqua" w:eastAsia="Book Antiqua" w:hAnsi="Book Antiqua" w:cs="Book Antiqua"/>
          <w:color w:val="000000"/>
        </w:rPr>
        <w:t xml:space="preserve">process </w:t>
      </w:r>
      <w:r w:rsidRPr="00FF0F7F">
        <w:rPr>
          <w:rFonts w:ascii="Book Antiqua" w:eastAsia="Book Antiqua" w:hAnsi="Book Antiqua" w:cs="Book Antiqua"/>
          <w:color w:val="000000"/>
        </w:rPr>
        <w:t>is anonymous survey rounds. Anonymous survey rounds have advantages over face-to-face or group encounters in reducing dominance and group conformity. Participants feel more comfortable in providing anonymous opinions on uncertain, unsettled issues. The interpretation of items may sometimes become a critical issue in anonymous Delphi rounds and may affect the consensus process.</w:t>
      </w:r>
    </w:p>
    <w:p w14:paraId="0DC7B6AA" w14:textId="213CCE3E" w:rsidR="00B5038C"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t xml:space="preserve">The </w:t>
      </w:r>
      <w:r w:rsidR="00DD43A0" w:rsidRPr="00FF0F7F">
        <w:rPr>
          <w:rFonts w:ascii="Book Antiqua" w:eastAsia="Book Antiqua" w:hAnsi="Book Antiqua" w:cs="Book Antiqua"/>
          <w:color w:val="000000"/>
        </w:rPr>
        <w:t>“</w:t>
      </w:r>
      <w:r w:rsidRPr="00FF0F7F">
        <w:rPr>
          <w:rFonts w:ascii="Book Antiqua" w:eastAsia="Book Antiqua" w:hAnsi="Book Antiqua" w:cs="Book Antiqua"/>
          <w:color w:val="000000"/>
        </w:rPr>
        <w:t>controlled feedback</w:t>
      </w:r>
      <w:r w:rsidR="00DD43A0" w:rsidRPr="00FF0F7F">
        <w:rPr>
          <w:rFonts w:ascii="Book Antiqua" w:eastAsia="Book Antiqua" w:hAnsi="Book Antiqua" w:cs="Book Antiqua"/>
          <w:color w:val="000000"/>
        </w:rPr>
        <w:t>”</w:t>
      </w:r>
      <w:r w:rsidRPr="00FF0F7F">
        <w:rPr>
          <w:rFonts w:ascii="Book Antiqua" w:eastAsia="Book Antiqua" w:hAnsi="Book Antiqua" w:cs="Book Antiqua"/>
          <w:color w:val="000000"/>
        </w:rPr>
        <w:t xml:space="preserve"> is another classical characteristic of the Delphi study. It is termed as 'controlled' because moderator decides about feedback provisions based on responses to the items and open comments. After each of the survey rounds, obtained data are </w:t>
      </w:r>
      <w:r w:rsidR="00787364" w:rsidRPr="00FF0F7F">
        <w:rPr>
          <w:rFonts w:ascii="Book Antiqua" w:eastAsia="Book Antiqua" w:hAnsi="Book Antiqua" w:cs="Book Antiqua"/>
          <w:color w:val="000000"/>
        </w:rPr>
        <w:t>analyzed</w:t>
      </w:r>
      <w:r w:rsidRPr="00FF0F7F">
        <w:rPr>
          <w:rFonts w:ascii="Book Antiqua" w:eastAsia="Book Antiqua" w:hAnsi="Book Antiqua" w:cs="Book Antiqua"/>
          <w:color w:val="000000"/>
        </w:rPr>
        <w:t xml:space="preserve"> and presented in an easily interpretable format to all the panel experts. It can include simple charts and statistics showing the stability of responses. Statistics usually include the measurement of central tendencies with dispersion, percentage, and frequency of distribution</w:t>
      </w:r>
      <w:r w:rsidRPr="00FF0F7F">
        <w:rPr>
          <w:rFonts w:ascii="Book Antiqua" w:eastAsia="Book Antiqua" w:hAnsi="Book Antiqua" w:cs="Book Antiqua"/>
          <w:color w:val="000000"/>
          <w:vertAlign w:val="superscript"/>
        </w:rPr>
        <w:t>[17]</w:t>
      </w:r>
      <w:r w:rsidRPr="00FF0F7F">
        <w:rPr>
          <w:rFonts w:ascii="Book Antiqua" w:eastAsia="Book Antiqua" w:hAnsi="Book Antiqua" w:cs="Book Antiqua"/>
          <w:color w:val="000000"/>
        </w:rPr>
        <w:t>. Even anonymous comments can be incorporated as a part of the feedback. Sometimes individual feedback along with group responses are also provided. Controlled feedback gives insight to the individual member about the trend and can change its response if one may choose. Panel members should clear their position if they have an extreme choice of response in a particular situation.</w:t>
      </w:r>
    </w:p>
    <w:p w14:paraId="6CFA90AF" w14:textId="66F33A41" w:rsidR="00A77B3E"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t>Analysis of successive iterative rounds provides an opportunity to evaluate data for consensus and interspersed stability among the two successive rounds. The repetitive and interactive survey rounds are useful for gathering qualitative information, improv</w:t>
      </w:r>
      <w:r w:rsidR="00787364">
        <w:rPr>
          <w:rFonts w:ascii="Book Antiqua" w:eastAsia="Book Antiqua" w:hAnsi="Book Antiqua" w:cs="Book Antiqua"/>
          <w:color w:val="000000"/>
        </w:rPr>
        <w:t>ing</w:t>
      </w:r>
      <w:r w:rsidRPr="00FF0F7F">
        <w:rPr>
          <w:rFonts w:ascii="Book Antiqua" w:eastAsia="Book Antiqua" w:hAnsi="Book Antiqua" w:cs="Book Antiqua"/>
          <w:color w:val="000000"/>
        </w:rPr>
        <w:t xml:space="preserve"> framing of the statements for panel members</w:t>
      </w:r>
      <w:r w:rsidR="00787364">
        <w:rPr>
          <w:rFonts w:ascii="Book Antiqua" w:eastAsia="Book Antiqua" w:hAnsi="Book Antiqua" w:cs="Book Antiqua"/>
          <w:color w:val="000000"/>
        </w:rPr>
        <w:t>,</w:t>
      </w:r>
      <w:r w:rsidRPr="00FF0F7F">
        <w:rPr>
          <w:rFonts w:ascii="Book Antiqua" w:eastAsia="Book Antiqua" w:hAnsi="Book Antiqua" w:cs="Book Antiqua"/>
          <w:color w:val="000000"/>
        </w:rPr>
        <w:t xml:space="preserve"> and achiev</w:t>
      </w:r>
      <w:r w:rsidR="00787364">
        <w:rPr>
          <w:rFonts w:ascii="Book Antiqua" w:eastAsia="Book Antiqua" w:hAnsi="Book Antiqua" w:cs="Book Antiqua"/>
          <w:color w:val="000000"/>
        </w:rPr>
        <w:t>ing</w:t>
      </w:r>
      <w:r w:rsidRPr="00FF0F7F">
        <w:rPr>
          <w:rFonts w:ascii="Book Antiqua" w:eastAsia="Book Antiqua" w:hAnsi="Book Antiqua" w:cs="Book Antiqua"/>
          <w:color w:val="000000"/>
        </w:rPr>
        <w:t xml:space="preserve"> consensus.</w:t>
      </w:r>
    </w:p>
    <w:p w14:paraId="794F147D" w14:textId="77777777" w:rsidR="00B5038C" w:rsidRPr="00FF0F7F" w:rsidRDefault="00B5038C" w:rsidP="00F136C8">
      <w:pPr>
        <w:adjustRightInd w:val="0"/>
        <w:snapToGrid w:val="0"/>
        <w:spacing w:line="360" w:lineRule="auto"/>
        <w:jc w:val="both"/>
        <w:rPr>
          <w:rFonts w:ascii="Book Antiqua" w:eastAsia="Book Antiqua" w:hAnsi="Book Antiqua" w:cs="Book Antiqua"/>
          <w:i/>
          <w:iCs/>
          <w:color w:val="000000"/>
        </w:rPr>
      </w:pPr>
    </w:p>
    <w:p w14:paraId="787C493A" w14:textId="53121F7E" w:rsidR="00B5038C" w:rsidRPr="00FF0F7F" w:rsidRDefault="00595DBD" w:rsidP="00F136C8">
      <w:pPr>
        <w:adjustRightInd w:val="0"/>
        <w:snapToGrid w:val="0"/>
        <w:spacing w:line="360" w:lineRule="auto"/>
        <w:jc w:val="both"/>
        <w:rPr>
          <w:rFonts w:ascii="Book Antiqua" w:eastAsia="Book Antiqua" w:hAnsi="Book Antiqua" w:cs="Book Antiqua"/>
          <w:b/>
          <w:bCs/>
          <w:color w:val="000000"/>
        </w:rPr>
      </w:pPr>
      <w:r w:rsidRPr="00FF0F7F">
        <w:rPr>
          <w:rFonts w:ascii="Book Antiqua" w:eastAsia="Book Antiqua" w:hAnsi="Book Antiqua" w:cs="Book Antiqua"/>
          <w:b/>
          <w:bCs/>
          <w:i/>
          <w:iCs/>
          <w:color w:val="000000"/>
        </w:rPr>
        <w:t>Evaluation point</w:t>
      </w:r>
    </w:p>
    <w:p w14:paraId="638D8488" w14:textId="28C068AC"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The Delphi survey should be assessed for iterative discussions and controlled feedback while maintaining a strict anonymity of the panel members and their responses.</w:t>
      </w:r>
    </w:p>
    <w:p w14:paraId="47223218" w14:textId="77777777" w:rsidR="00A77B3E" w:rsidRPr="00FF0F7F" w:rsidRDefault="00A77B3E" w:rsidP="00F136C8">
      <w:pPr>
        <w:adjustRightInd w:val="0"/>
        <w:snapToGrid w:val="0"/>
        <w:spacing w:line="360" w:lineRule="auto"/>
        <w:jc w:val="both"/>
        <w:rPr>
          <w:rFonts w:ascii="Book Antiqua" w:hAnsi="Book Antiqua"/>
        </w:rPr>
      </w:pPr>
    </w:p>
    <w:p w14:paraId="05E890A6" w14:textId="72F510A8" w:rsidR="00A77B3E" w:rsidRPr="00FF0F7F" w:rsidRDefault="00B5038C" w:rsidP="00F136C8">
      <w:pPr>
        <w:adjustRightInd w:val="0"/>
        <w:snapToGrid w:val="0"/>
        <w:spacing w:line="360" w:lineRule="auto"/>
        <w:jc w:val="both"/>
        <w:rPr>
          <w:rFonts w:ascii="Book Antiqua" w:hAnsi="Book Antiqua"/>
          <w:b/>
          <w:bCs/>
          <w:u w:val="single"/>
        </w:rPr>
      </w:pPr>
      <w:r w:rsidRPr="00FF0F7F">
        <w:rPr>
          <w:rFonts w:ascii="Book Antiqua" w:eastAsia="Book Antiqua" w:hAnsi="Book Antiqua" w:cs="Book Antiqua"/>
          <w:b/>
          <w:bCs/>
          <w:color w:val="000000"/>
          <w:u w:val="single"/>
        </w:rPr>
        <w:t>CLOSING CRITERIA</w:t>
      </w:r>
    </w:p>
    <w:p w14:paraId="4601E02F"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lastRenderedPageBreak/>
        <w:t>As Delphi is a method to generate consensus of individual panel member opinion on unsettled critical issues, the consensus and closing criteria vary widely among the studies</w:t>
      </w:r>
      <w:r w:rsidRPr="00FF0F7F">
        <w:rPr>
          <w:rFonts w:ascii="Book Antiqua" w:eastAsia="Book Antiqua" w:hAnsi="Book Antiqua" w:cs="Book Antiqua"/>
          <w:color w:val="000000"/>
          <w:vertAlign w:val="superscript"/>
        </w:rPr>
        <w:t>[10,12,15]</w:t>
      </w:r>
      <w:r w:rsidRPr="00FF0F7F">
        <w:rPr>
          <w:rFonts w:ascii="Book Antiqua" w:eastAsia="Book Antiqua" w:hAnsi="Book Antiqua" w:cs="Book Antiqua"/>
          <w:color w:val="000000"/>
        </w:rPr>
        <w:t>. The definition of consensus used in published Delphi studies is discrepant.</w:t>
      </w:r>
    </w:p>
    <w:p w14:paraId="06EC866A" w14:textId="77777777" w:rsidR="00E825B3" w:rsidRPr="00FF0F7F" w:rsidRDefault="00E825B3" w:rsidP="00F136C8">
      <w:pPr>
        <w:adjustRightInd w:val="0"/>
        <w:snapToGrid w:val="0"/>
        <w:spacing w:line="360" w:lineRule="auto"/>
        <w:jc w:val="both"/>
        <w:rPr>
          <w:rFonts w:ascii="Book Antiqua" w:hAnsi="Book Antiqua"/>
        </w:rPr>
      </w:pPr>
    </w:p>
    <w:p w14:paraId="35C18710" w14:textId="77777777" w:rsidR="00E825B3" w:rsidRPr="00FF0F7F" w:rsidRDefault="00595DBD" w:rsidP="00F136C8">
      <w:pPr>
        <w:adjustRightInd w:val="0"/>
        <w:snapToGrid w:val="0"/>
        <w:spacing w:line="360" w:lineRule="auto"/>
        <w:jc w:val="both"/>
        <w:rPr>
          <w:rFonts w:ascii="Book Antiqua" w:eastAsia="Book Antiqua" w:hAnsi="Book Antiqua" w:cs="Book Antiqua"/>
          <w:b/>
          <w:bCs/>
          <w:i/>
          <w:iCs/>
          <w:color w:val="000000"/>
        </w:rPr>
      </w:pPr>
      <w:r w:rsidRPr="00FF0F7F">
        <w:rPr>
          <w:rFonts w:ascii="Book Antiqua" w:eastAsia="Book Antiqua" w:hAnsi="Book Antiqua" w:cs="Book Antiqua"/>
          <w:b/>
          <w:bCs/>
          <w:i/>
          <w:iCs/>
          <w:color w:val="000000"/>
        </w:rPr>
        <w:t>Consensus</w:t>
      </w:r>
    </w:p>
    <w:p w14:paraId="5F7F3227" w14:textId="30B7A3A8"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Traditionally, a consensus is considered as the primary outcome of the Delphi study. However, its understanding is quite confusing among various studies. Consensus can mean a group opinion, solidarity towards a sentiment, or sometimes absolute alignment of the opinion of experts</w:t>
      </w:r>
      <w:r w:rsidRPr="00FF0F7F">
        <w:rPr>
          <w:rFonts w:ascii="Book Antiqua" w:eastAsia="Book Antiqua" w:hAnsi="Book Antiqua" w:cs="Book Antiqua"/>
          <w:color w:val="000000"/>
          <w:vertAlign w:val="superscript"/>
        </w:rPr>
        <w:t>[18]</w:t>
      </w:r>
      <w:r w:rsidRPr="00FF0F7F">
        <w:rPr>
          <w:rFonts w:ascii="Book Antiqua" w:eastAsia="Book Antiqua" w:hAnsi="Book Antiqua" w:cs="Book Antiqua"/>
          <w:color w:val="000000"/>
        </w:rPr>
        <w:t>.</w:t>
      </w:r>
      <w:r w:rsidRPr="00FF0F7F">
        <w:rPr>
          <w:rFonts w:ascii="Book Antiqua" w:eastAsia="Book Antiqua" w:hAnsi="Book Antiqua" w:cs="Book Antiqua"/>
          <w:color w:val="000000"/>
          <w:vertAlign w:val="superscript"/>
        </w:rPr>
        <w:t xml:space="preserve"> </w:t>
      </w:r>
      <w:r w:rsidRPr="00FF0F7F">
        <w:rPr>
          <w:rFonts w:ascii="Book Antiqua" w:eastAsia="Book Antiqua" w:hAnsi="Book Antiqua" w:cs="Book Antiqua"/>
          <w:color w:val="000000"/>
        </w:rPr>
        <w:t>Hence, various measures have been used to define consensus. A meta-</w:t>
      </w:r>
      <w:proofErr w:type="gramStart"/>
      <w:r w:rsidRPr="00FF0F7F">
        <w:rPr>
          <w:rFonts w:ascii="Book Antiqua" w:eastAsia="Book Antiqua" w:hAnsi="Book Antiqua" w:cs="Book Antiqua"/>
          <w:color w:val="000000"/>
        </w:rPr>
        <w:t>analysis</w:t>
      </w:r>
      <w:r w:rsidRPr="00FF0F7F">
        <w:rPr>
          <w:rFonts w:ascii="Book Antiqua" w:eastAsia="Book Antiqua" w:hAnsi="Book Antiqua" w:cs="Book Antiqua"/>
          <w:color w:val="000000"/>
          <w:vertAlign w:val="superscript"/>
        </w:rPr>
        <w:t>[</w:t>
      </w:r>
      <w:proofErr w:type="gramEnd"/>
      <w:r w:rsidRPr="00FF0F7F">
        <w:rPr>
          <w:rFonts w:ascii="Book Antiqua" w:eastAsia="Book Antiqua" w:hAnsi="Book Antiqua" w:cs="Book Antiqua"/>
          <w:color w:val="000000"/>
          <w:vertAlign w:val="superscript"/>
        </w:rPr>
        <w:t>10]</w:t>
      </w:r>
      <w:r w:rsidRPr="00FF0F7F">
        <w:rPr>
          <w:rFonts w:ascii="Book Antiqua" w:eastAsia="Book Antiqua" w:hAnsi="Book Antiqua" w:cs="Book Antiqua"/>
          <w:color w:val="000000"/>
        </w:rPr>
        <w:t xml:space="preserve"> to evaluate quality of published Delphi studies found 73% of the studies reported a consensus method, and only 68% did so in an advanced declared protocol.</w:t>
      </w:r>
      <w:r w:rsidRPr="00FF0F7F">
        <w:rPr>
          <w:rFonts w:ascii="Book Antiqua" w:eastAsia="Book Antiqua" w:hAnsi="Book Antiqua" w:cs="Book Antiqua"/>
          <w:color w:val="000000"/>
          <w:vertAlign w:val="superscript"/>
        </w:rPr>
        <w:t xml:space="preserve"> </w:t>
      </w:r>
      <w:r w:rsidRPr="00FF0F7F">
        <w:rPr>
          <w:rFonts w:ascii="Book Antiqua" w:eastAsia="Book Antiqua" w:hAnsi="Book Antiqua" w:cs="Book Antiqua"/>
          <w:color w:val="000000"/>
        </w:rPr>
        <w:t>It was even observed that some studies declare achieving consensus but do not provide the process to reach the consensus and its definition</w:t>
      </w:r>
      <w:r w:rsidRPr="00FF0F7F">
        <w:rPr>
          <w:rFonts w:ascii="Book Antiqua" w:eastAsia="Book Antiqua" w:hAnsi="Book Antiqua" w:cs="Book Antiqua"/>
          <w:color w:val="000000"/>
          <w:vertAlign w:val="superscript"/>
        </w:rPr>
        <w:t>[10,12,15]</w:t>
      </w:r>
      <w:r w:rsidRPr="00FF0F7F">
        <w:rPr>
          <w:rFonts w:ascii="Book Antiqua" w:eastAsia="Book Antiqua" w:hAnsi="Book Antiqua" w:cs="Book Antiqua"/>
          <w:color w:val="000000"/>
        </w:rPr>
        <w:t>. The definition of consensus used in published Delphi studies is discrepant</w:t>
      </w:r>
      <w:r w:rsidRPr="00FF0F7F">
        <w:rPr>
          <w:rFonts w:ascii="Book Antiqua" w:eastAsia="Book Antiqua" w:hAnsi="Book Antiqua" w:cs="Book Antiqua"/>
          <w:color w:val="000000"/>
          <w:vertAlign w:val="superscript"/>
        </w:rPr>
        <w:t>[12,19]</w:t>
      </w:r>
      <w:r w:rsidRPr="00FF0F7F">
        <w:rPr>
          <w:rFonts w:ascii="Book Antiqua" w:eastAsia="Book Antiqua" w:hAnsi="Book Antiqua" w:cs="Book Antiqua"/>
          <w:color w:val="000000"/>
        </w:rPr>
        <w:t>. The consensus definition used commonly is the percentage of agreement based on a predefined cut-off, central tendency, or a combination of both. However, percentage agreement varies widely from 50</w:t>
      </w:r>
      <w:r w:rsidR="000E7B64">
        <w:rPr>
          <w:rFonts w:ascii="Book Antiqua" w:eastAsia="Book Antiqua" w:hAnsi="Book Antiqua" w:cs="Book Antiqua"/>
          <w:color w:val="000000"/>
        </w:rPr>
        <w:t>%</w:t>
      </w:r>
      <w:r w:rsidRPr="00FF0F7F">
        <w:rPr>
          <w:rFonts w:ascii="Book Antiqua" w:eastAsia="Book Antiqua" w:hAnsi="Book Antiqua" w:cs="Book Antiqua"/>
          <w:color w:val="000000"/>
        </w:rPr>
        <w:t>-97% and is selected arbitrarily</w:t>
      </w:r>
      <w:r w:rsidRPr="00FF0F7F">
        <w:rPr>
          <w:rFonts w:ascii="Book Antiqua" w:eastAsia="Book Antiqua" w:hAnsi="Book Antiqua" w:cs="Book Antiqua"/>
          <w:color w:val="000000"/>
          <w:vertAlign w:val="superscript"/>
        </w:rPr>
        <w:t>[10,12]</w:t>
      </w:r>
      <w:r w:rsidRPr="00FF0F7F">
        <w:rPr>
          <w:rFonts w:ascii="Book Antiqua" w:eastAsia="Book Antiqua" w:hAnsi="Book Antiqua" w:cs="Book Antiqua"/>
          <w:color w:val="000000"/>
        </w:rPr>
        <w:t>.</w:t>
      </w:r>
    </w:p>
    <w:p w14:paraId="2E85F3E4" w14:textId="77777777" w:rsidR="00E825B3" w:rsidRPr="00FF0F7F" w:rsidRDefault="00E825B3" w:rsidP="00F136C8">
      <w:pPr>
        <w:adjustRightInd w:val="0"/>
        <w:snapToGrid w:val="0"/>
        <w:spacing w:line="360" w:lineRule="auto"/>
        <w:jc w:val="both"/>
        <w:rPr>
          <w:rFonts w:ascii="Book Antiqua" w:hAnsi="Book Antiqua"/>
        </w:rPr>
      </w:pPr>
    </w:p>
    <w:p w14:paraId="016A12CB" w14:textId="77777777" w:rsidR="00E825B3" w:rsidRPr="00FF0F7F" w:rsidRDefault="00595DBD" w:rsidP="00F136C8">
      <w:pPr>
        <w:adjustRightInd w:val="0"/>
        <w:snapToGrid w:val="0"/>
        <w:spacing w:line="360" w:lineRule="auto"/>
        <w:jc w:val="both"/>
        <w:rPr>
          <w:rFonts w:ascii="Book Antiqua" w:eastAsia="Book Antiqua" w:hAnsi="Book Antiqua" w:cs="Book Antiqua"/>
          <w:b/>
          <w:bCs/>
          <w:i/>
          <w:iCs/>
          <w:color w:val="000000"/>
        </w:rPr>
      </w:pPr>
      <w:r w:rsidRPr="00FF0F7F">
        <w:rPr>
          <w:rFonts w:ascii="Book Antiqua" w:eastAsia="Book Antiqua" w:hAnsi="Book Antiqua" w:cs="Book Antiqua"/>
          <w:b/>
          <w:bCs/>
          <w:i/>
          <w:iCs/>
          <w:color w:val="000000"/>
        </w:rPr>
        <w:t>Closing criteria</w:t>
      </w:r>
    </w:p>
    <w:p w14:paraId="695C5B44" w14:textId="79D54DCF"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The conventional design of the Delphi study had at least four rounds. However, the essence of good Delphi surveys is an iterative process and controlled feedback to generate consensus. The closing criteria in most of the Delphi studies include consensus achieved after a prefixed (usually two) rounds</w:t>
      </w:r>
      <w:r w:rsidRPr="00FF0F7F">
        <w:rPr>
          <w:rFonts w:ascii="Book Antiqua" w:eastAsia="Book Antiqua" w:hAnsi="Book Antiqua" w:cs="Book Antiqua"/>
          <w:color w:val="000000"/>
          <w:vertAlign w:val="superscript"/>
        </w:rPr>
        <w:t>[10,12]</w:t>
      </w:r>
      <w:r w:rsidRPr="00FF0F7F">
        <w:rPr>
          <w:rFonts w:ascii="Book Antiqua" w:eastAsia="Book Antiqua" w:hAnsi="Book Antiqua" w:cs="Book Antiqua"/>
          <w:color w:val="000000"/>
        </w:rPr>
        <w:t>.</w:t>
      </w:r>
      <w:r w:rsidRPr="00FF0F7F">
        <w:rPr>
          <w:rFonts w:ascii="Book Antiqua" w:eastAsia="Book Antiqua" w:hAnsi="Book Antiqua" w:cs="Book Antiqua"/>
          <w:color w:val="000000"/>
          <w:vertAlign w:val="superscript"/>
        </w:rPr>
        <w:t xml:space="preserve"> </w:t>
      </w:r>
      <w:r w:rsidRPr="00FF0F7F">
        <w:rPr>
          <w:rFonts w:ascii="Book Antiqua" w:eastAsia="Book Antiqua" w:hAnsi="Book Antiqua" w:cs="Book Antiqua"/>
          <w:color w:val="000000"/>
        </w:rPr>
        <w:t xml:space="preserve">The stability of the responses or consensus cannot be checked with two rounds of Delphi. Any change in the items or controlled feedback may alter the response of </w:t>
      </w:r>
      <w:r w:rsidR="000E7B64" w:rsidRPr="00FF0F7F">
        <w:rPr>
          <w:rFonts w:ascii="Book Antiqua" w:eastAsia="Book Antiqua" w:hAnsi="Book Antiqua" w:cs="Book Antiqua"/>
          <w:color w:val="000000"/>
        </w:rPr>
        <w:t>panelists</w:t>
      </w:r>
      <w:r w:rsidRPr="00FF0F7F">
        <w:rPr>
          <w:rFonts w:ascii="Book Antiqua" w:eastAsia="Book Antiqua" w:hAnsi="Book Antiqua" w:cs="Book Antiqua"/>
          <w:color w:val="000000"/>
        </w:rPr>
        <w:t xml:space="preserve">. However, these responses may not be stable and hence a fixed number of rounds without assessment of the stability of the results is a compromise on statistical robustness. The invention of "modified Delphi" arbitrarily uses two-three rounds of survey decided </w:t>
      </w:r>
      <w:r w:rsidRPr="002979E1">
        <w:rPr>
          <w:rFonts w:ascii="Book Antiqua" w:eastAsia="Book Antiqua" w:hAnsi="Book Antiqua" w:cs="Book Antiqua"/>
          <w:i/>
          <w:iCs/>
          <w:color w:val="000000"/>
        </w:rPr>
        <w:t>a priori</w:t>
      </w:r>
      <w:r w:rsidRPr="00FF0F7F">
        <w:rPr>
          <w:rFonts w:ascii="Book Antiqua" w:eastAsia="Book Antiqua" w:hAnsi="Book Antiqua" w:cs="Book Antiqua"/>
          <w:color w:val="000000"/>
        </w:rPr>
        <w:t xml:space="preserve"> as a closing criterion. The "modified" term in Delphi studies is, however, discrepant and without any universal accepted criterion. The only common thing in modified Delphi methodology is the active effort of the steering </w:t>
      </w:r>
      <w:r w:rsidRPr="00FF0F7F">
        <w:rPr>
          <w:rFonts w:ascii="Book Antiqua" w:eastAsia="Book Antiqua" w:hAnsi="Book Antiqua" w:cs="Book Antiqua"/>
          <w:color w:val="000000"/>
        </w:rPr>
        <w:lastRenderedPageBreak/>
        <w:t>group in generating consensus. The steering group performed a systematic search of the literature in the problem area and</w:t>
      </w:r>
      <w:r w:rsidR="000E7B64">
        <w:rPr>
          <w:rFonts w:ascii="Book Antiqua" w:eastAsia="Book Antiqua" w:hAnsi="Book Antiqua" w:cs="Book Antiqua"/>
          <w:color w:val="000000"/>
        </w:rPr>
        <w:t>,</w:t>
      </w:r>
      <w:r w:rsidRPr="00FF0F7F">
        <w:rPr>
          <w:rFonts w:ascii="Book Antiqua" w:eastAsia="Book Antiqua" w:hAnsi="Book Antiqua" w:cs="Book Antiqua"/>
          <w:color w:val="000000"/>
        </w:rPr>
        <w:t xml:space="preserve"> instead of open-end</w:t>
      </w:r>
      <w:r w:rsidR="000E7B64">
        <w:rPr>
          <w:rFonts w:ascii="Book Antiqua" w:eastAsia="Book Antiqua" w:hAnsi="Book Antiqua" w:cs="Book Antiqua"/>
          <w:color w:val="000000"/>
        </w:rPr>
        <w:t>,</w:t>
      </w:r>
      <w:r w:rsidRPr="00FF0F7F">
        <w:rPr>
          <w:rFonts w:ascii="Book Antiqua" w:eastAsia="Book Antiqua" w:hAnsi="Book Antiqua" w:cs="Book Antiqua"/>
          <w:color w:val="000000"/>
        </w:rPr>
        <w:t xml:space="preserve"> initial Delphi rounds </w:t>
      </w:r>
      <w:r w:rsidR="002979E1">
        <w:rPr>
          <w:rFonts w:ascii="Book Antiqua" w:eastAsia="Book Antiqua" w:hAnsi="Book Antiqua" w:cs="Book Antiqua"/>
          <w:color w:val="000000"/>
        </w:rPr>
        <w:t>are</w:t>
      </w:r>
      <w:r w:rsidRPr="00FF0F7F">
        <w:rPr>
          <w:rFonts w:ascii="Book Antiqua" w:eastAsia="Book Antiqua" w:hAnsi="Book Antiqua" w:cs="Book Antiqua"/>
          <w:color w:val="000000"/>
        </w:rPr>
        <w:t xml:space="preserve"> focused for voting among </w:t>
      </w:r>
      <w:r w:rsidR="000E7B64" w:rsidRPr="00FF0F7F">
        <w:rPr>
          <w:rFonts w:ascii="Book Antiqua" w:eastAsia="Book Antiqua" w:hAnsi="Book Antiqua" w:cs="Book Antiqua"/>
          <w:color w:val="000000"/>
        </w:rPr>
        <w:t>panelists</w:t>
      </w:r>
      <w:r w:rsidRPr="00FF0F7F">
        <w:rPr>
          <w:rFonts w:ascii="Book Antiqua" w:eastAsia="Book Antiqua" w:hAnsi="Book Antiqua" w:cs="Book Antiqua"/>
          <w:color w:val="000000"/>
        </w:rPr>
        <w:t xml:space="preserve">. The group also review the results after each round and items that reached consensus are dropped for the next rounds, but the items </w:t>
      </w:r>
      <w:r w:rsidR="000E7B64">
        <w:rPr>
          <w:rFonts w:ascii="Book Antiqua" w:eastAsia="Book Antiqua" w:hAnsi="Book Antiqua" w:cs="Book Antiqua"/>
          <w:color w:val="000000"/>
        </w:rPr>
        <w:t>that</w:t>
      </w:r>
      <w:r w:rsidRPr="00FF0F7F">
        <w:rPr>
          <w:rFonts w:ascii="Book Antiqua" w:eastAsia="Book Antiqua" w:hAnsi="Book Antiqua" w:cs="Book Antiqua"/>
          <w:color w:val="000000"/>
        </w:rPr>
        <w:t xml:space="preserve"> are consistently not achieving consensus despite controlled feedback are also </w:t>
      </w:r>
      <w:proofErr w:type="gramStart"/>
      <w:r w:rsidRPr="00FF0F7F">
        <w:rPr>
          <w:rFonts w:ascii="Book Antiqua" w:eastAsia="Book Antiqua" w:hAnsi="Book Antiqua" w:cs="Book Antiqua"/>
          <w:color w:val="000000"/>
        </w:rPr>
        <w:t>dropped</w:t>
      </w:r>
      <w:r w:rsidRPr="00FF0F7F">
        <w:rPr>
          <w:rFonts w:ascii="Book Antiqua" w:eastAsia="Book Antiqua" w:hAnsi="Book Antiqua" w:cs="Book Antiqua"/>
          <w:color w:val="000000"/>
          <w:vertAlign w:val="superscript"/>
        </w:rPr>
        <w:t>[</w:t>
      </w:r>
      <w:proofErr w:type="gramEnd"/>
      <w:r w:rsidRPr="00FF0F7F">
        <w:rPr>
          <w:rFonts w:ascii="Book Antiqua" w:eastAsia="Book Antiqua" w:hAnsi="Book Antiqua" w:cs="Book Antiqua"/>
          <w:color w:val="000000"/>
          <w:vertAlign w:val="superscript"/>
        </w:rPr>
        <w:t>20]</w:t>
      </w:r>
      <w:r w:rsidRPr="00FF0F7F">
        <w:rPr>
          <w:rFonts w:ascii="Book Antiqua" w:eastAsia="Book Antiqua" w:hAnsi="Book Antiqua" w:cs="Book Antiqua"/>
          <w:color w:val="000000"/>
        </w:rPr>
        <w:t>. However, this active participation of the steering group can cause bias</w:t>
      </w:r>
      <w:r w:rsidR="002979E1">
        <w:rPr>
          <w:rFonts w:ascii="Book Antiqua" w:eastAsia="Book Antiqua" w:hAnsi="Book Antiqua" w:cs="Book Antiqua"/>
          <w:color w:val="000000"/>
        </w:rPr>
        <w:t xml:space="preserve"> through </w:t>
      </w:r>
      <w:r w:rsidR="00200532">
        <w:rPr>
          <w:rFonts w:ascii="Book Antiqua" w:eastAsia="Book Antiqua" w:hAnsi="Book Antiqua" w:cs="Book Antiqua"/>
          <w:color w:val="000000"/>
        </w:rPr>
        <w:t>opinion</w:t>
      </w:r>
      <w:r w:rsidR="002979E1">
        <w:rPr>
          <w:rFonts w:ascii="Book Antiqua" w:eastAsia="Book Antiqua" w:hAnsi="Book Antiqua" w:cs="Book Antiqua"/>
          <w:color w:val="000000"/>
        </w:rPr>
        <w:t xml:space="preserve"> of members</w:t>
      </w:r>
      <w:r w:rsidRPr="00FF0F7F">
        <w:rPr>
          <w:rFonts w:ascii="Book Antiqua" w:eastAsia="Book Antiqua" w:hAnsi="Book Antiqua" w:cs="Book Antiqua"/>
          <w:color w:val="000000"/>
        </w:rPr>
        <w:t>.</w:t>
      </w:r>
    </w:p>
    <w:p w14:paraId="479E5114" w14:textId="77777777" w:rsidR="00591902" w:rsidRPr="00FF0F7F" w:rsidRDefault="00591902" w:rsidP="00F136C8">
      <w:pPr>
        <w:adjustRightInd w:val="0"/>
        <w:snapToGrid w:val="0"/>
        <w:spacing w:line="360" w:lineRule="auto"/>
        <w:jc w:val="both"/>
        <w:rPr>
          <w:rFonts w:ascii="Book Antiqua" w:hAnsi="Book Antiqua"/>
        </w:rPr>
      </w:pPr>
    </w:p>
    <w:p w14:paraId="413D9284" w14:textId="77777777" w:rsidR="00591902" w:rsidRPr="00FF0F7F" w:rsidRDefault="00595DBD" w:rsidP="00F136C8">
      <w:pPr>
        <w:adjustRightInd w:val="0"/>
        <w:snapToGrid w:val="0"/>
        <w:spacing w:line="360" w:lineRule="auto"/>
        <w:jc w:val="both"/>
        <w:rPr>
          <w:rFonts w:ascii="Book Antiqua" w:eastAsia="Book Antiqua" w:hAnsi="Book Antiqua" w:cs="Book Antiqua"/>
          <w:b/>
          <w:bCs/>
          <w:i/>
          <w:iCs/>
          <w:color w:val="000000"/>
        </w:rPr>
      </w:pPr>
      <w:r w:rsidRPr="00FF0F7F">
        <w:rPr>
          <w:rFonts w:ascii="Book Antiqua" w:eastAsia="Book Antiqua" w:hAnsi="Book Antiqua" w:cs="Book Antiqua"/>
          <w:b/>
          <w:bCs/>
          <w:i/>
          <w:iCs/>
          <w:color w:val="000000"/>
        </w:rPr>
        <w:t>Stability</w:t>
      </w:r>
    </w:p>
    <w:p w14:paraId="2E18BF5D" w14:textId="4AE2A7B0" w:rsidR="00A77B3E" w:rsidRPr="00FF0F7F" w:rsidRDefault="00595DBD" w:rsidP="00F136C8">
      <w:pPr>
        <w:adjustRightInd w:val="0"/>
        <w:snapToGrid w:val="0"/>
        <w:spacing w:line="360" w:lineRule="auto"/>
        <w:jc w:val="both"/>
        <w:rPr>
          <w:rFonts w:ascii="Book Antiqua" w:eastAsia="Book Antiqua" w:hAnsi="Book Antiqua" w:cs="Book Antiqua"/>
          <w:color w:val="000000"/>
        </w:rPr>
      </w:pPr>
      <w:r w:rsidRPr="00FF0F7F">
        <w:rPr>
          <w:rFonts w:ascii="Book Antiqua" w:eastAsia="Book Antiqua" w:hAnsi="Book Antiqua" w:cs="Book Antiqua"/>
          <w:color w:val="000000"/>
        </w:rPr>
        <w:t>Understanding the stability of responses is even more confusing than consensus, and the stability of the consensus is rarely used in Delphi studies as a closing criterion. Classically, consensus or a pre-fixed round of surveys served as a closing criterion. It comes with an inherent risk that a significant change in responses occurred in the last round, affecting the stability of the results or consensus. Hence some authors believed that achieving a consensus is meaningless with unstable responses</w:t>
      </w:r>
      <w:r w:rsidRPr="00FF0F7F">
        <w:rPr>
          <w:rFonts w:ascii="Book Antiqua" w:eastAsia="Book Antiqua" w:hAnsi="Book Antiqua" w:cs="Book Antiqua"/>
          <w:color w:val="000000"/>
          <w:vertAlign w:val="superscript"/>
        </w:rPr>
        <w:t>[1,21</w:t>
      </w:r>
      <w:r w:rsidR="00962550" w:rsidRPr="00FF0F7F">
        <w:rPr>
          <w:rFonts w:ascii="Book Antiqua" w:eastAsia="Book Antiqua" w:hAnsi="Book Antiqua" w:cs="Book Antiqua"/>
          <w:color w:val="000000"/>
          <w:vertAlign w:val="superscript"/>
        </w:rPr>
        <w:t>-</w:t>
      </w:r>
      <w:r w:rsidRPr="00FF0F7F">
        <w:rPr>
          <w:rFonts w:ascii="Book Antiqua" w:eastAsia="Book Antiqua" w:hAnsi="Book Antiqua" w:cs="Book Antiqua"/>
          <w:color w:val="000000"/>
          <w:vertAlign w:val="superscript"/>
        </w:rPr>
        <w:t>23]</w:t>
      </w:r>
      <w:r w:rsidRPr="00FF0F7F">
        <w:rPr>
          <w:rFonts w:ascii="Book Antiqua" w:eastAsia="Book Antiqua" w:hAnsi="Book Antiqua" w:cs="Book Antiqua"/>
          <w:color w:val="000000"/>
        </w:rPr>
        <w:t>.</w:t>
      </w:r>
      <w:r w:rsidRPr="00FF0F7F">
        <w:rPr>
          <w:rFonts w:ascii="Book Antiqua" w:eastAsia="Book Antiqua" w:hAnsi="Book Antiqua" w:cs="Book Antiqua"/>
          <w:color w:val="000000"/>
          <w:vertAlign w:val="superscript"/>
        </w:rPr>
        <w:t xml:space="preserve"> </w:t>
      </w:r>
      <w:r w:rsidRPr="00FF0F7F">
        <w:rPr>
          <w:rFonts w:ascii="Book Antiqua" w:eastAsia="Book Antiqua" w:hAnsi="Book Antiqua" w:cs="Book Antiqua"/>
          <w:color w:val="000000"/>
        </w:rPr>
        <w:t>The stability of the results is thus considered the necessary criterion. Stability is defined as the consistency of responses between successive rounds of a study</w:t>
      </w:r>
      <w:r w:rsidRPr="00FF0F7F">
        <w:rPr>
          <w:rFonts w:ascii="Book Antiqua" w:eastAsia="Book Antiqua" w:hAnsi="Book Antiqua" w:cs="Book Antiqua"/>
          <w:color w:val="000000"/>
          <w:vertAlign w:val="superscript"/>
        </w:rPr>
        <w:t>[21]</w:t>
      </w:r>
      <w:r w:rsidRPr="00FF0F7F">
        <w:rPr>
          <w:rFonts w:ascii="Book Antiqua" w:eastAsia="Book Antiqua" w:hAnsi="Book Antiqua" w:cs="Book Antiqua"/>
          <w:color w:val="000000"/>
        </w:rPr>
        <w:t xml:space="preserve">. The researchers believe that specific results of two separate rounds for a particular question can occur by chance, which can be decreased by obtaining statistically significant stability (or variance) </w:t>
      </w:r>
      <w:r w:rsidR="00D02AB6">
        <w:rPr>
          <w:rFonts w:ascii="Book Antiqua" w:eastAsia="Book Antiqua" w:hAnsi="Book Antiqua" w:cs="Book Antiqua"/>
          <w:color w:val="000000"/>
        </w:rPr>
        <w:t xml:space="preserve">of the </w:t>
      </w:r>
      <w:proofErr w:type="gramStart"/>
      <w:r w:rsidRPr="00FF0F7F">
        <w:rPr>
          <w:rFonts w:ascii="Book Antiqua" w:eastAsia="Book Antiqua" w:hAnsi="Book Antiqua" w:cs="Book Antiqua"/>
          <w:color w:val="000000"/>
        </w:rPr>
        <w:t>responses</w:t>
      </w:r>
      <w:r w:rsidRPr="00FF0F7F">
        <w:rPr>
          <w:rFonts w:ascii="Book Antiqua" w:eastAsia="Book Antiqua" w:hAnsi="Book Antiqua" w:cs="Book Antiqua"/>
          <w:color w:val="000000"/>
          <w:vertAlign w:val="superscript"/>
        </w:rPr>
        <w:t>[</w:t>
      </w:r>
      <w:proofErr w:type="gramEnd"/>
      <w:r w:rsidRPr="00FF0F7F">
        <w:rPr>
          <w:rFonts w:ascii="Book Antiqua" w:eastAsia="Book Antiqua" w:hAnsi="Book Antiqua" w:cs="Book Antiqua"/>
          <w:color w:val="000000"/>
          <w:vertAlign w:val="superscript"/>
        </w:rPr>
        <w:t>10]</w:t>
      </w:r>
      <w:r w:rsidRPr="00FF0F7F">
        <w:rPr>
          <w:rFonts w:ascii="Book Antiqua" w:eastAsia="Book Antiqua" w:hAnsi="Book Antiqua" w:cs="Book Antiqua"/>
          <w:color w:val="000000"/>
        </w:rPr>
        <w:t>. In other words, consensus can be there in unstable responses, and stability can be there without consensus, and hence achieving response stability should be an appropriate closing criterion. However, every effort to achieve consensus should be made</w:t>
      </w:r>
      <w:r w:rsidRPr="00FF0F7F">
        <w:rPr>
          <w:rFonts w:ascii="Book Antiqua" w:eastAsia="Book Antiqua" w:hAnsi="Book Antiqua" w:cs="Book Antiqua"/>
          <w:color w:val="000000"/>
          <w:vertAlign w:val="superscript"/>
        </w:rPr>
        <w:t>[21,23]</w:t>
      </w:r>
      <w:r w:rsidRPr="00FF0F7F">
        <w:rPr>
          <w:rFonts w:ascii="Book Antiqua" w:eastAsia="Book Antiqua" w:hAnsi="Book Antiqua" w:cs="Book Antiqua"/>
          <w:color w:val="000000"/>
        </w:rPr>
        <w:t>.</w:t>
      </w:r>
      <w:r w:rsidRPr="00FF0F7F">
        <w:rPr>
          <w:rFonts w:ascii="Book Antiqua" w:eastAsia="Book Antiqua" w:hAnsi="Book Antiqua" w:cs="Book Antiqua"/>
          <w:color w:val="000000"/>
          <w:vertAlign w:val="superscript"/>
        </w:rPr>
        <w:t xml:space="preserve"> </w:t>
      </w:r>
      <w:r w:rsidRPr="00FF0F7F">
        <w:rPr>
          <w:rFonts w:ascii="Book Antiqua" w:eastAsia="Book Antiqua" w:hAnsi="Book Antiqua" w:cs="Book Antiqua"/>
          <w:color w:val="000000"/>
        </w:rPr>
        <w:t xml:space="preserve">Therefore, a </w:t>
      </w:r>
      <w:r w:rsidR="00EE6936" w:rsidRPr="00FF0F7F">
        <w:rPr>
          <w:rFonts w:ascii="Book Antiqua" w:eastAsia="Book Antiqua" w:hAnsi="Book Antiqua" w:cs="Book Antiqua"/>
          <w:color w:val="000000"/>
        </w:rPr>
        <w:t>hierarchical stopping criterion</w:t>
      </w:r>
      <w:r w:rsidRPr="00FF0F7F">
        <w:rPr>
          <w:rFonts w:ascii="Book Antiqua" w:eastAsia="Book Antiqua" w:hAnsi="Book Antiqua" w:cs="Book Antiqua"/>
          <w:color w:val="000000"/>
        </w:rPr>
        <w:t xml:space="preserve"> should be adopted as a closing criterion for Delphi (Figure 2)</w:t>
      </w:r>
      <w:r w:rsidR="00591902" w:rsidRPr="00FF0F7F">
        <w:rPr>
          <w:rFonts w:ascii="Book Antiqua" w:eastAsia="Book Antiqua" w:hAnsi="Book Antiqua" w:cs="Book Antiqua"/>
          <w:color w:val="000000"/>
        </w:rPr>
        <w:t>.</w:t>
      </w:r>
    </w:p>
    <w:p w14:paraId="0E404F7D" w14:textId="77777777" w:rsidR="00591902" w:rsidRPr="00FF0F7F" w:rsidRDefault="00591902" w:rsidP="00F136C8">
      <w:pPr>
        <w:adjustRightInd w:val="0"/>
        <w:snapToGrid w:val="0"/>
        <w:spacing w:line="360" w:lineRule="auto"/>
        <w:jc w:val="both"/>
        <w:rPr>
          <w:rFonts w:ascii="Book Antiqua" w:hAnsi="Book Antiqua"/>
        </w:rPr>
      </w:pPr>
    </w:p>
    <w:p w14:paraId="4A71C38F" w14:textId="77777777" w:rsidR="00591902" w:rsidRPr="00FF0F7F" w:rsidRDefault="00595DBD" w:rsidP="00F136C8">
      <w:pPr>
        <w:adjustRightInd w:val="0"/>
        <w:snapToGrid w:val="0"/>
        <w:spacing w:line="360" w:lineRule="auto"/>
        <w:jc w:val="both"/>
        <w:rPr>
          <w:rFonts w:ascii="Book Antiqua" w:eastAsia="Book Antiqua" w:hAnsi="Book Antiqua" w:cs="Book Antiqua"/>
          <w:b/>
          <w:bCs/>
          <w:i/>
          <w:iCs/>
          <w:color w:val="000000"/>
        </w:rPr>
      </w:pPr>
      <w:r w:rsidRPr="00FF0F7F">
        <w:rPr>
          <w:rFonts w:ascii="Book Antiqua" w:eastAsia="Book Antiqua" w:hAnsi="Book Antiqua" w:cs="Book Antiqua"/>
          <w:b/>
          <w:bCs/>
          <w:i/>
          <w:iCs/>
          <w:color w:val="000000"/>
        </w:rPr>
        <w:t>Evaluation point</w:t>
      </w:r>
    </w:p>
    <w:p w14:paraId="7B91701E" w14:textId="72FFFE14" w:rsidR="00591902" w:rsidRPr="00FF0F7F" w:rsidRDefault="00595DBD" w:rsidP="00F136C8">
      <w:pPr>
        <w:adjustRightInd w:val="0"/>
        <w:snapToGrid w:val="0"/>
        <w:spacing w:line="360" w:lineRule="auto"/>
        <w:jc w:val="both"/>
        <w:rPr>
          <w:rFonts w:ascii="Book Antiqua" w:eastAsia="Book Antiqua" w:hAnsi="Book Antiqua" w:cs="Book Antiqua"/>
          <w:color w:val="000000"/>
        </w:rPr>
      </w:pPr>
      <w:r w:rsidRPr="00FF0F7F">
        <w:rPr>
          <w:rFonts w:ascii="Book Antiqua" w:eastAsia="Book Antiqua" w:hAnsi="Book Antiqua" w:cs="Book Antiqua"/>
          <w:color w:val="000000"/>
        </w:rPr>
        <w:t xml:space="preserve">The criteria for stopping the Delphi rounds based on consensus or stability should be identified </w:t>
      </w:r>
      <w:r w:rsidR="000E7B64" w:rsidRPr="00D02AB6">
        <w:rPr>
          <w:rFonts w:ascii="Book Antiqua" w:eastAsia="Book Antiqua" w:hAnsi="Book Antiqua" w:cs="Book Antiqua"/>
          <w:i/>
          <w:iCs/>
          <w:color w:val="000000"/>
        </w:rPr>
        <w:t>a</w:t>
      </w:r>
      <w:r w:rsidRPr="00D02AB6">
        <w:rPr>
          <w:rFonts w:ascii="Book Antiqua" w:eastAsia="Book Antiqua" w:hAnsi="Book Antiqua" w:cs="Book Antiqua"/>
          <w:i/>
          <w:iCs/>
          <w:color w:val="000000"/>
        </w:rPr>
        <w:t xml:space="preserve"> priori</w:t>
      </w:r>
      <w:r w:rsidRPr="00FF0F7F">
        <w:rPr>
          <w:rFonts w:ascii="Book Antiqua" w:eastAsia="Book Antiqua" w:hAnsi="Book Antiqua" w:cs="Book Antiqua"/>
          <w:color w:val="000000"/>
        </w:rPr>
        <w:t>. The alternative plans and method to drop items should be defined if consensus is used as a stopping criterion of Delphi rounds. Stability of the responses is important for statistical stability of the consensus.</w:t>
      </w:r>
    </w:p>
    <w:p w14:paraId="06722882" w14:textId="09682649"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lastRenderedPageBreak/>
        <w:t xml:space="preserve"> </w:t>
      </w:r>
    </w:p>
    <w:p w14:paraId="6488AEE8" w14:textId="41D2CCAC" w:rsidR="00A77B3E" w:rsidRPr="00FF0F7F" w:rsidRDefault="00591902" w:rsidP="00F136C8">
      <w:pPr>
        <w:adjustRightInd w:val="0"/>
        <w:snapToGrid w:val="0"/>
        <w:spacing w:line="360" w:lineRule="auto"/>
        <w:jc w:val="both"/>
        <w:rPr>
          <w:rFonts w:ascii="Book Antiqua" w:hAnsi="Book Antiqua"/>
          <w:b/>
          <w:bCs/>
          <w:u w:val="single"/>
        </w:rPr>
      </w:pPr>
      <w:r w:rsidRPr="00FF0F7F">
        <w:rPr>
          <w:rFonts w:ascii="Book Antiqua" w:eastAsia="Book Antiqua" w:hAnsi="Book Antiqua" w:cs="Book Antiqua"/>
          <w:b/>
          <w:bCs/>
          <w:color w:val="000000"/>
          <w:u w:val="single"/>
        </w:rPr>
        <w:t>EVALUATION OF RECENT DELPHI STUDIES</w:t>
      </w:r>
    </w:p>
    <w:p w14:paraId="6AAAF683"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We used our nine qualitative evaluation points to assess the quality of recent Delphi studies on coronavirus disease 2019 (COVID-19).</w:t>
      </w:r>
    </w:p>
    <w:p w14:paraId="0A0EBFD2" w14:textId="77777777" w:rsidR="00591902" w:rsidRPr="00FF0F7F" w:rsidRDefault="00591902" w:rsidP="00F136C8">
      <w:pPr>
        <w:adjustRightInd w:val="0"/>
        <w:snapToGrid w:val="0"/>
        <w:spacing w:line="360" w:lineRule="auto"/>
        <w:jc w:val="both"/>
        <w:rPr>
          <w:rFonts w:ascii="Book Antiqua" w:eastAsia="Book Antiqua" w:hAnsi="Book Antiqua" w:cs="Book Antiqua"/>
          <w:i/>
          <w:iCs/>
          <w:color w:val="000000"/>
        </w:rPr>
      </w:pPr>
    </w:p>
    <w:p w14:paraId="3BBFDF93" w14:textId="72E196B4" w:rsidR="00A77B3E" w:rsidRPr="00FF0F7F" w:rsidRDefault="00595DBD" w:rsidP="00F136C8">
      <w:pPr>
        <w:adjustRightInd w:val="0"/>
        <w:snapToGrid w:val="0"/>
        <w:spacing w:line="360" w:lineRule="auto"/>
        <w:jc w:val="both"/>
        <w:rPr>
          <w:rFonts w:ascii="Book Antiqua" w:hAnsi="Book Antiqua"/>
          <w:b/>
          <w:bCs/>
        </w:rPr>
      </w:pPr>
      <w:r w:rsidRPr="00FF0F7F">
        <w:rPr>
          <w:rFonts w:ascii="Book Antiqua" w:eastAsia="Book Antiqua" w:hAnsi="Book Antiqua" w:cs="Book Antiqua"/>
          <w:b/>
          <w:bCs/>
          <w:i/>
          <w:iCs/>
          <w:color w:val="000000"/>
        </w:rPr>
        <w:t>Search strategy and selection criteria</w:t>
      </w:r>
    </w:p>
    <w:p w14:paraId="4AF0D807" w14:textId="0E8349F7" w:rsidR="00A77B3E" w:rsidRPr="00FF0F7F" w:rsidRDefault="00595DBD" w:rsidP="00F136C8">
      <w:pPr>
        <w:adjustRightInd w:val="0"/>
        <w:snapToGrid w:val="0"/>
        <w:spacing w:line="360" w:lineRule="auto"/>
        <w:jc w:val="both"/>
        <w:rPr>
          <w:rFonts w:ascii="Book Antiqua" w:eastAsia="Book Antiqua" w:hAnsi="Book Antiqua" w:cs="Book Antiqua"/>
          <w:color w:val="000000"/>
        </w:rPr>
      </w:pPr>
      <w:r w:rsidRPr="00FF0F7F">
        <w:rPr>
          <w:rFonts w:ascii="Book Antiqua" w:eastAsia="Book Antiqua" w:hAnsi="Book Antiqua" w:cs="Book Antiqua"/>
          <w:color w:val="000000"/>
        </w:rPr>
        <w:t>A systematic search of the literature was conducted from PubMed and MEDLINE databases between January 1</w:t>
      </w:r>
      <w:r w:rsidR="000E7B64">
        <w:rPr>
          <w:rFonts w:ascii="Book Antiqua" w:eastAsia="Book Antiqua" w:hAnsi="Book Antiqua" w:cs="Book Antiqua"/>
          <w:color w:val="000000"/>
        </w:rPr>
        <w:t>, 2020</w:t>
      </w:r>
      <w:r w:rsidRPr="00FF0F7F">
        <w:rPr>
          <w:rFonts w:ascii="Book Antiqua" w:eastAsia="Book Antiqua" w:hAnsi="Book Antiqua" w:cs="Book Antiqua"/>
          <w:color w:val="000000"/>
        </w:rPr>
        <w:t xml:space="preserve"> and December 31, 2020. We used a combination of keywords, “Delphi technique” OR “Delphi study” OR “Delphi” AND “COVID-19” OR “SARS-CoV-2”. We excluded search results that have non-human study subjects, non-English literature, </w:t>
      </w:r>
      <w:r w:rsidR="000E7B64">
        <w:rPr>
          <w:rFonts w:ascii="Book Antiqua" w:eastAsia="Book Antiqua" w:hAnsi="Book Antiqua" w:cs="Book Antiqua"/>
          <w:color w:val="000000"/>
        </w:rPr>
        <w:t xml:space="preserve">and </w:t>
      </w:r>
      <w:r w:rsidRPr="00FF0F7F">
        <w:rPr>
          <w:rFonts w:ascii="Book Antiqua" w:eastAsia="Book Antiqua" w:hAnsi="Book Antiqua" w:cs="Book Antiqua"/>
          <w:color w:val="000000"/>
        </w:rPr>
        <w:t xml:space="preserve">alternative medicine. </w:t>
      </w:r>
    </w:p>
    <w:p w14:paraId="288BC041" w14:textId="77777777" w:rsidR="00591902" w:rsidRPr="00FF0F7F" w:rsidRDefault="00591902" w:rsidP="00F136C8">
      <w:pPr>
        <w:adjustRightInd w:val="0"/>
        <w:snapToGrid w:val="0"/>
        <w:spacing w:line="360" w:lineRule="auto"/>
        <w:jc w:val="both"/>
        <w:rPr>
          <w:rFonts w:ascii="Book Antiqua" w:hAnsi="Book Antiqua"/>
        </w:rPr>
      </w:pPr>
    </w:p>
    <w:p w14:paraId="149C6547" w14:textId="77777777" w:rsidR="00A77B3E" w:rsidRPr="00FF0F7F" w:rsidRDefault="00595DBD" w:rsidP="00F136C8">
      <w:pPr>
        <w:adjustRightInd w:val="0"/>
        <w:snapToGrid w:val="0"/>
        <w:spacing w:line="360" w:lineRule="auto"/>
        <w:jc w:val="both"/>
        <w:rPr>
          <w:rFonts w:ascii="Book Antiqua" w:hAnsi="Book Antiqua"/>
          <w:b/>
          <w:bCs/>
        </w:rPr>
      </w:pPr>
      <w:r w:rsidRPr="00FF0F7F">
        <w:rPr>
          <w:rFonts w:ascii="Book Antiqua" w:eastAsia="Book Antiqua" w:hAnsi="Book Antiqua" w:cs="Book Antiqua"/>
          <w:b/>
          <w:bCs/>
          <w:i/>
          <w:iCs/>
          <w:color w:val="000000"/>
        </w:rPr>
        <w:t>Included studies</w:t>
      </w:r>
    </w:p>
    <w:p w14:paraId="4EE61B60" w14:textId="0716F437" w:rsidR="00A77B3E" w:rsidRPr="00FF0F7F" w:rsidRDefault="000E7B64" w:rsidP="00F136C8">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Fifty-two</w:t>
      </w:r>
      <w:r w:rsidR="00595DBD" w:rsidRPr="00FF0F7F">
        <w:rPr>
          <w:rFonts w:ascii="Book Antiqua" w:eastAsia="Book Antiqua" w:hAnsi="Book Antiqua" w:cs="Book Antiqua"/>
          <w:color w:val="000000"/>
        </w:rPr>
        <w:t xml:space="preserve"> Delphi studies were assessed as </w:t>
      </w:r>
      <w:r w:rsidR="00595DBD" w:rsidRPr="00D02AB6">
        <w:rPr>
          <w:rFonts w:ascii="Book Antiqua" w:eastAsia="Book Antiqua" w:hAnsi="Book Antiqua" w:cs="Book Antiqua"/>
          <w:i/>
          <w:iCs/>
          <w:color w:val="000000"/>
        </w:rPr>
        <w:t>per</w:t>
      </w:r>
      <w:r w:rsidR="00595DBD" w:rsidRPr="00FF0F7F">
        <w:rPr>
          <w:rFonts w:ascii="Book Antiqua" w:eastAsia="Book Antiqua" w:hAnsi="Book Antiqua" w:cs="Book Antiqua"/>
          <w:color w:val="000000"/>
        </w:rPr>
        <w:t xml:space="preserve"> the inclusion criteria, and </w:t>
      </w:r>
      <w:r w:rsidR="00D02AB6" w:rsidRPr="00FF0F7F">
        <w:rPr>
          <w:rFonts w:ascii="Book Antiqua" w:eastAsia="Book Antiqua" w:hAnsi="Book Antiqua" w:cs="Book Antiqua"/>
          <w:color w:val="000000"/>
        </w:rPr>
        <w:t>3</w:t>
      </w:r>
      <w:r w:rsidR="00D02AB6">
        <w:rPr>
          <w:rFonts w:ascii="Book Antiqua" w:eastAsia="Book Antiqua" w:hAnsi="Book Antiqua" w:cs="Book Antiqua"/>
          <w:color w:val="000000"/>
        </w:rPr>
        <w:t>4</w:t>
      </w:r>
      <w:r w:rsidR="00D02AB6"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color w:val="000000"/>
        </w:rPr>
        <w:t xml:space="preserve">(67.3%) </w:t>
      </w:r>
      <w:proofErr w:type="gramStart"/>
      <w:r w:rsidR="00595DBD" w:rsidRPr="00FF0F7F">
        <w:rPr>
          <w:rFonts w:ascii="Book Antiqua" w:eastAsia="Book Antiqua" w:hAnsi="Book Antiqua" w:cs="Book Antiqua"/>
          <w:color w:val="000000"/>
        </w:rPr>
        <w:t>studies</w:t>
      </w:r>
      <w:r w:rsidR="00595DBD" w:rsidRPr="00FF0F7F">
        <w:rPr>
          <w:rFonts w:ascii="Book Antiqua" w:eastAsia="Book Antiqua" w:hAnsi="Book Antiqua" w:cs="Book Antiqua"/>
          <w:color w:val="000000"/>
          <w:vertAlign w:val="superscript"/>
        </w:rPr>
        <w:t>[</w:t>
      </w:r>
      <w:proofErr w:type="gramEnd"/>
      <w:r w:rsidR="00595DBD" w:rsidRPr="00FF0F7F">
        <w:rPr>
          <w:rFonts w:ascii="Book Antiqua" w:eastAsia="Book Antiqua" w:hAnsi="Book Antiqua" w:cs="Book Antiqua"/>
          <w:color w:val="000000"/>
          <w:vertAlign w:val="superscript"/>
        </w:rPr>
        <w:t>24-57]</w:t>
      </w:r>
      <w:r w:rsidR="00595DBD" w:rsidRPr="00FF0F7F">
        <w:rPr>
          <w:rFonts w:ascii="Book Antiqua" w:eastAsia="Book Antiqua" w:hAnsi="Book Antiqua" w:cs="Book Antiqua"/>
          <w:color w:val="000000"/>
        </w:rPr>
        <w:t xml:space="preserve">, were finally </w:t>
      </w:r>
      <w:r w:rsidR="00EA75E7" w:rsidRPr="00FF0F7F">
        <w:rPr>
          <w:rFonts w:ascii="Book Antiqua" w:eastAsia="Book Antiqua" w:hAnsi="Book Antiqua" w:cs="Book Antiqua"/>
          <w:color w:val="000000"/>
        </w:rPr>
        <w:t>analyzed</w:t>
      </w:r>
      <w:r w:rsidR="00595DBD" w:rsidRPr="00FF0F7F">
        <w:rPr>
          <w:rFonts w:ascii="Book Antiqua" w:eastAsia="Book Antiqua" w:hAnsi="Book Antiqua" w:cs="Book Antiqua"/>
          <w:color w:val="000000"/>
        </w:rPr>
        <w:t xml:space="preserve"> using nine evaluation points (Table 1)</w:t>
      </w:r>
      <w:r w:rsidR="003B4BB7" w:rsidRPr="00FF0F7F">
        <w:rPr>
          <w:rFonts w:ascii="Book Antiqua" w:eastAsia="Book Antiqua" w:hAnsi="Book Antiqua" w:cs="Book Antiqua"/>
          <w:color w:val="000000"/>
        </w:rPr>
        <w:t>.</w:t>
      </w:r>
      <w:r w:rsidR="00595DBD" w:rsidRPr="00FF0F7F">
        <w:rPr>
          <w:rFonts w:ascii="Book Antiqua" w:eastAsia="Book Antiqua" w:hAnsi="Book Antiqua" w:cs="Book Antiqua"/>
          <w:color w:val="000000"/>
        </w:rPr>
        <w:t xml:space="preserve"> The data on medical specialty, geographical location, the purpose of the study, conclusion format, number of experts, and Delphi rounds were collected for each study (Table 2)</w:t>
      </w:r>
      <w:r w:rsidR="003B4BB7" w:rsidRPr="00FF0F7F">
        <w:rPr>
          <w:rFonts w:ascii="Book Antiqua" w:eastAsia="Book Antiqua" w:hAnsi="Book Antiqua" w:cs="Book Antiqua"/>
          <w:color w:val="000000"/>
        </w:rPr>
        <w:t>.</w:t>
      </w:r>
      <w:r w:rsidR="00595DBD" w:rsidRPr="00FF0F7F">
        <w:rPr>
          <w:rFonts w:ascii="Book Antiqua" w:eastAsia="Book Antiqua" w:hAnsi="Book Antiqua" w:cs="Book Antiqua"/>
          <w:color w:val="000000"/>
        </w:rPr>
        <w:t xml:space="preserve"> The study methods were scrutinized using nine qualitative evaluation points on a 3-point scale, “yes”, “no”, and “not clear” (Table 2)</w:t>
      </w:r>
      <w:r w:rsidR="0025474F" w:rsidRPr="00FF0F7F">
        <w:rPr>
          <w:rFonts w:ascii="Book Antiqua" w:eastAsia="Book Antiqua" w:hAnsi="Book Antiqua" w:cs="Book Antiqua"/>
          <w:color w:val="000000"/>
        </w:rPr>
        <w:t>.</w:t>
      </w:r>
    </w:p>
    <w:p w14:paraId="048D2509" w14:textId="77777777" w:rsidR="0025474F" w:rsidRPr="00FF0F7F" w:rsidRDefault="0025474F" w:rsidP="00F136C8">
      <w:pPr>
        <w:adjustRightInd w:val="0"/>
        <w:snapToGrid w:val="0"/>
        <w:spacing w:line="360" w:lineRule="auto"/>
        <w:jc w:val="both"/>
        <w:rPr>
          <w:rFonts w:ascii="Book Antiqua" w:hAnsi="Book Antiqua"/>
        </w:rPr>
      </w:pPr>
    </w:p>
    <w:p w14:paraId="6CB50FC2" w14:textId="00422244" w:rsidR="00A77B3E" w:rsidRPr="00FF0F7F" w:rsidRDefault="00595DBD" w:rsidP="00F136C8">
      <w:pPr>
        <w:adjustRightInd w:val="0"/>
        <w:snapToGrid w:val="0"/>
        <w:spacing w:line="360" w:lineRule="auto"/>
        <w:jc w:val="both"/>
        <w:rPr>
          <w:rFonts w:ascii="Book Antiqua" w:hAnsi="Book Antiqua"/>
          <w:b/>
          <w:bCs/>
        </w:rPr>
      </w:pPr>
      <w:r w:rsidRPr="00FF0F7F">
        <w:rPr>
          <w:rFonts w:ascii="Book Antiqua" w:eastAsia="Book Antiqua" w:hAnsi="Book Antiqua" w:cs="Book Antiqua"/>
          <w:b/>
          <w:bCs/>
          <w:i/>
          <w:iCs/>
          <w:color w:val="000000"/>
        </w:rPr>
        <w:t>Summary of Delphi studies assessment</w:t>
      </w:r>
    </w:p>
    <w:p w14:paraId="63ECA3AC" w14:textId="1D27F57D" w:rsidR="000D1882"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COVID-19 is a new disease coined by World Health </w:t>
      </w:r>
      <w:r w:rsidR="000D1882" w:rsidRPr="00FF0F7F">
        <w:rPr>
          <w:rFonts w:ascii="Book Antiqua" w:eastAsia="Book Antiqua" w:hAnsi="Book Antiqua" w:cs="Book Antiqua"/>
          <w:color w:val="000000"/>
        </w:rPr>
        <w:t>Organization</w:t>
      </w:r>
      <w:r w:rsidRPr="00FF0F7F">
        <w:rPr>
          <w:rFonts w:ascii="Book Antiqua" w:eastAsia="Book Antiqua" w:hAnsi="Book Antiqua" w:cs="Book Antiqua"/>
          <w:color w:val="000000"/>
        </w:rPr>
        <w:t xml:space="preserve"> in </w:t>
      </w:r>
      <w:r w:rsidR="00D02AB6">
        <w:rPr>
          <w:rFonts w:ascii="Book Antiqua" w:eastAsia="Book Antiqua" w:hAnsi="Book Antiqua" w:cs="Book Antiqua"/>
          <w:color w:val="000000"/>
        </w:rPr>
        <w:t xml:space="preserve">February </w:t>
      </w:r>
      <w:r w:rsidRPr="00FF0F7F">
        <w:rPr>
          <w:rFonts w:ascii="Book Antiqua" w:eastAsia="Book Antiqua" w:hAnsi="Book Antiqua" w:cs="Book Antiqua"/>
          <w:color w:val="000000"/>
        </w:rPr>
        <w:t xml:space="preserve">2020. The exponential growth of the COVID-19 pandemic disrupted public health, healthcare, and </w:t>
      </w:r>
      <w:r w:rsidR="00EA75E7">
        <w:rPr>
          <w:rFonts w:ascii="Book Antiqua" w:eastAsia="Book Antiqua" w:hAnsi="Book Antiqua" w:cs="Book Antiqua"/>
          <w:color w:val="000000"/>
        </w:rPr>
        <w:t xml:space="preserve">the </w:t>
      </w:r>
      <w:r w:rsidRPr="00FF0F7F">
        <w:rPr>
          <w:rFonts w:ascii="Book Antiqua" w:eastAsia="Book Antiqua" w:hAnsi="Book Antiqua" w:cs="Book Antiqua"/>
          <w:color w:val="000000"/>
        </w:rPr>
        <w:t xml:space="preserve">global economy in an unprecedented manner. The absence of quality evidence on pathophysiology, infection transmission or control, and management of COVID-19 made researchers deploying Delphi methodology for consensus recommendations in various medicinal fields affected by COVID-19. We used our evaluation points for the quality assessment of Delphi technique in 34 selected studies </w:t>
      </w:r>
      <w:r w:rsidR="00EA75E7">
        <w:rPr>
          <w:rFonts w:ascii="Book Antiqua" w:eastAsia="Book Antiqua" w:hAnsi="Book Antiqua" w:cs="Book Antiqua"/>
          <w:color w:val="000000"/>
        </w:rPr>
        <w:t>that</w:t>
      </w:r>
      <w:r w:rsidRPr="00FF0F7F">
        <w:rPr>
          <w:rFonts w:ascii="Book Antiqua" w:eastAsia="Book Antiqua" w:hAnsi="Book Antiqua" w:cs="Book Antiqua"/>
          <w:color w:val="000000"/>
        </w:rPr>
        <w:t xml:space="preserve"> met the inclusion criteria. The studies from various fields of medicine were included in this analysis. Most of the studies </w:t>
      </w:r>
      <w:r w:rsidRPr="00FF0F7F">
        <w:rPr>
          <w:rFonts w:ascii="Book Antiqua" w:eastAsia="Book Antiqua" w:hAnsi="Book Antiqua" w:cs="Book Antiqua"/>
          <w:color w:val="000000"/>
        </w:rPr>
        <w:lastRenderedPageBreak/>
        <w:t xml:space="preserve">(60%) were done in Europe or North America. The median of 20 </w:t>
      </w:r>
      <w:r w:rsidR="00EA75E7">
        <w:rPr>
          <w:rFonts w:ascii="Book Antiqua" w:eastAsia="Book Antiqua" w:hAnsi="Book Antiqua" w:cs="Book Antiqua"/>
          <w:color w:val="000000"/>
        </w:rPr>
        <w:t>(</w:t>
      </w:r>
      <w:r w:rsidRPr="00FF0F7F">
        <w:rPr>
          <w:rFonts w:ascii="Book Antiqua" w:eastAsia="Book Antiqua" w:hAnsi="Book Antiqua" w:cs="Book Antiqua"/>
          <w:color w:val="000000"/>
        </w:rPr>
        <w:t>interquartile range-41</w:t>
      </w:r>
      <w:r w:rsidR="00EA75E7">
        <w:rPr>
          <w:rFonts w:ascii="Book Antiqua" w:eastAsia="Book Antiqua" w:hAnsi="Book Antiqua" w:cs="Book Antiqua"/>
          <w:color w:val="000000"/>
        </w:rPr>
        <w:t>)</w:t>
      </w:r>
      <w:r w:rsidRPr="00FF0F7F">
        <w:rPr>
          <w:rFonts w:ascii="Book Antiqua" w:eastAsia="Book Antiqua" w:hAnsi="Book Antiqua" w:cs="Book Antiqua"/>
          <w:color w:val="000000"/>
        </w:rPr>
        <w:t xml:space="preserve"> experts participated in two (</w:t>
      </w:r>
      <w:r w:rsidR="00EA75E7">
        <w:rPr>
          <w:rFonts w:ascii="Book Antiqua" w:eastAsia="Book Antiqua" w:hAnsi="Book Antiqua" w:cs="Book Antiqua"/>
          <w:color w:val="000000"/>
        </w:rPr>
        <w:t>interquartile range</w:t>
      </w:r>
      <w:r w:rsidRPr="00FF0F7F">
        <w:rPr>
          <w:rFonts w:ascii="Book Antiqua" w:eastAsia="Book Antiqua" w:hAnsi="Book Antiqua" w:cs="Book Antiqua"/>
          <w:color w:val="000000"/>
        </w:rPr>
        <w:t>-1) Delphi rounds (Table 1)</w:t>
      </w:r>
      <w:r w:rsidR="000D1882" w:rsidRPr="00FF0F7F">
        <w:rPr>
          <w:rFonts w:ascii="Book Antiqua" w:eastAsia="Book Antiqua" w:hAnsi="Book Antiqua" w:cs="Book Antiqua"/>
          <w:color w:val="000000"/>
        </w:rPr>
        <w:t>.</w:t>
      </w:r>
    </w:p>
    <w:p w14:paraId="799C6BAB" w14:textId="210179EE" w:rsidR="000D1882"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t>No single study met all nine evaluation points for quality assessment (Table 1)</w:t>
      </w:r>
      <w:r w:rsidR="000D1882" w:rsidRPr="00FF0F7F">
        <w:rPr>
          <w:rFonts w:ascii="Book Antiqua" w:eastAsia="Book Antiqua" w:hAnsi="Book Antiqua" w:cs="Book Antiqua"/>
          <w:color w:val="000000"/>
        </w:rPr>
        <w:t>.</w:t>
      </w:r>
      <w:r w:rsidRPr="00FF0F7F">
        <w:rPr>
          <w:rFonts w:ascii="Book Antiqua" w:eastAsia="Book Antiqua" w:hAnsi="Book Antiqua" w:cs="Book Antiqua"/>
          <w:color w:val="000000"/>
        </w:rPr>
        <w:t xml:space="preserve"> The systematic identification of the problem area was explicitly declared in 28 (79.41%) studies. The anonymity of panelist was missing in nine (26.47%) studies and not disclosed clearly in another 13 (38.24%). The confidentiality in the identity of </w:t>
      </w:r>
      <w:r w:rsidR="00EA75E7" w:rsidRPr="00FF0F7F">
        <w:rPr>
          <w:rFonts w:ascii="Book Antiqua" w:eastAsia="Book Antiqua" w:hAnsi="Book Antiqua" w:cs="Book Antiqua"/>
          <w:color w:val="000000"/>
        </w:rPr>
        <w:t>panelists</w:t>
      </w:r>
      <w:r w:rsidRPr="00FF0F7F">
        <w:rPr>
          <w:rFonts w:ascii="Book Antiqua" w:eastAsia="Book Antiqua" w:hAnsi="Book Antiqua" w:cs="Book Antiqua"/>
          <w:color w:val="000000"/>
        </w:rPr>
        <w:t xml:space="preserve"> was breached in few studies either for video/audio conference or in the final round to generate consensus on the </w:t>
      </w:r>
      <w:proofErr w:type="gramStart"/>
      <w:r w:rsidRPr="00FF0F7F">
        <w:rPr>
          <w:rFonts w:ascii="Book Antiqua" w:eastAsia="Book Antiqua" w:hAnsi="Book Antiqua" w:cs="Book Antiqua"/>
          <w:color w:val="000000"/>
        </w:rPr>
        <w:t>items</w:t>
      </w:r>
      <w:r w:rsidRPr="00FF0F7F">
        <w:rPr>
          <w:rFonts w:ascii="Book Antiqua" w:eastAsia="Book Antiqua" w:hAnsi="Book Antiqua" w:cs="Book Antiqua"/>
          <w:color w:val="000000"/>
          <w:vertAlign w:val="superscript"/>
        </w:rPr>
        <w:t>[</w:t>
      </w:r>
      <w:proofErr w:type="gramEnd"/>
      <w:r w:rsidRPr="00FF0F7F">
        <w:rPr>
          <w:rFonts w:ascii="Book Antiqua" w:eastAsia="Book Antiqua" w:hAnsi="Book Antiqua" w:cs="Book Antiqua"/>
          <w:color w:val="000000"/>
          <w:vertAlign w:val="superscript"/>
        </w:rPr>
        <w:t>25,27,29]</w:t>
      </w:r>
      <w:r w:rsidRPr="00FF0F7F">
        <w:rPr>
          <w:rFonts w:ascii="Book Antiqua" w:eastAsia="Book Antiqua" w:hAnsi="Book Antiqua" w:cs="Book Antiqua"/>
          <w:color w:val="000000"/>
        </w:rPr>
        <w:t xml:space="preserve">. The consensus based on the percentage of agreement and consensus analysis was mentioned in 27 (79.41%) studies. The assessment for stability of the results or consensus was missing in </w:t>
      </w:r>
      <w:r w:rsidR="00D02AB6" w:rsidRPr="00FF0F7F">
        <w:rPr>
          <w:rFonts w:ascii="Book Antiqua" w:eastAsia="Book Antiqua" w:hAnsi="Book Antiqua" w:cs="Book Antiqua"/>
          <w:color w:val="000000"/>
        </w:rPr>
        <w:t>many of</w:t>
      </w:r>
      <w:r w:rsidRPr="00FF0F7F">
        <w:rPr>
          <w:rFonts w:ascii="Book Antiqua" w:eastAsia="Book Antiqua" w:hAnsi="Book Antiqua" w:cs="Book Antiqua"/>
          <w:color w:val="000000"/>
        </w:rPr>
        <w:t xml:space="preserve"> the studies with only two studies mention</w:t>
      </w:r>
      <w:r w:rsidR="00EA75E7">
        <w:rPr>
          <w:rFonts w:ascii="Book Antiqua" w:eastAsia="Book Antiqua" w:hAnsi="Book Antiqua" w:cs="Book Antiqua"/>
          <w:color w:val="000000"/>
        </w:rPr>
        <w:t>ing</w:t>
      </w:r>
      <w:r w:rsidRPr="00FF0F7F">
        <w:rPr>
          <w:rFonts w:ascii="Book Antiqua" w:eastAsia="Book Antiqua" w:hAnsi="Book Antiqua" w:cs="Book Antiqua"/>
          <w:color w:val="000000"/>
        </w:rPr>
        <w:t xml:space="preserve"> this in their methodology. </w:t>
      </w:r>
    </w:p>
    <w:p w14:paraId="54CB5933" w14:textId="46337399" w:rsidR="00A77B3E"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t xml:space="preserve">This systematic evaluation of Delphi studies in medical fields highlights the variations in the research methodology used. There was no single study </w:t>
      </w:r>
      <w:r w:rsidR="001C55AE">
        <w:rPr>
          <w:rFonts w:ascii="Book Antiqua" w:eastAsia="Book Antiqua" w:hAnsi="Book Antiqua" w:cs="Book Antiqua"/>
          <w:color w:val="000000"/>
        </w:rPr>
        <w:t>that</w:t>
      </w:r>
      <w:r w:rsidRPr="00FF0F7F">
        <w:rPr>
          <w:rFonts w:ascii="Book Antiqua" w:eastAsia="Book Antiqua" w:hAnsi="Book Antiqua" w:cs="Book Antiqua"/>
          <w:color w:val="000000"/>
        </w:rPr>
        <w:t xml:space="preserve"> could score in all the nine evaluation points. </w:t>
      </w:r>
    </w:p>
    <w:p w14:paraId="005CDD25" w14:textId="77777777" w:rsidR="000D1882" w:rsidRPr="00FF0F7F" w:rsidRDefault="000D1882" w:rsidP="00F136C8">
      <w:pPr>
        <w:adjustRightInd w:val="0"/>
        <w:snapToGrid w:val="0"/>
        <w:spacing w:line="360" w:lineRule="auto"/>
        <w:jc w:val="both"/>
        <w:rPr>
          <w:rFonts w:ascii="Book Antiqua" w:eastAsia="Book Antiqua" w:hAnsi="Book Antiqua" w:cs="Book Antiqua"/>
          <w:color w:val="000000"/>
        </w:rPr>
      </w:pPr>
    </w:p>
    <w:p w14:paraId="1829CDF9" w14:textId="5F81D1C7" w:rsidR="00A77B3E" w:rsidRPr="00FF0F7F" w:rsidRDefault="000D1882" w:rsidP="00F136C8">
      <w:pPr>
        <w:adjustRightInd w:val="0"/>
        <w:snapToGrid w:val="0"/>
        <w:spacing w:line="360" w:lineRule="auto"/>
        <w:jc w:val="both"/>
        <w:rPr>
          <w:rFonts w:ascii="Book Antiqua" w:hAnsi="Book Antiqua"/>
          <w:b/>
          <w:bCs/>
          <w:u w:val="single"/>
        </w:rPr>
      </w:pPr>
      <w:r w:rsidRPr="00FF0F7F">
        <w:rPr>
          <w:rFonts w:ascii="Book Antiqua" w:eastAsia="Book Antiqua" w:hAnsi="Book Antiqua" w:cs="Book Antiqua"/>
          <w:b/>
          <w:bCs/>
          <w:color w:val="000000"/>
          <w:u w:val="single"/>
        </w:rPr>
        <w:t>STRENGTH AND LIMITATIONS OF THE ASSESSMENT</w:t>
      </w:r>
    </w:p>
    <w:p w14:paraId="0E9B4A6A" w14:textId="0B9A4558" w:rsidR="000D1882"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We assessed our evaluation points in a wide variety of Delphi studies across various medical fields. These evaluation points are </w:t>
      </w:r>
      <w:r w:rsidR="001C55AE">
        <w:rPr>
          <w:rFonts w:ascii="Book Antiqua" w:eastAsia="Book Antiqua" w:hAnsi="Book Antiqua" w:cs="Book Antiqua"/>
          <w:color w:val="000000"/>
        </w:rPr>
        <w:t xml:space="preserve">a </w:t>
      </w:r>
      <w:r w:rsidRPr="00FF0F7F">
        <w:rPr>
          <w:rFonts w:ascii="Book Antiqua" w:eastAsia="Book Antiqua" w:hAnsi="Book Antiqua" w:cs="Book Antiqua"/>
          <w:color w:val="000000"/>
        </w:rPr>
        <w:t>focused qualitative tool set to assess any Delphi study on a 3-point scale. The evaluation points can be used by the readers, journal editors</w:t>
      </w:r>
      <w:r w:rsidR="001C55AE">
        <w:rPr>
          <w:rFonts w:ascii="Book Antiqua" w:eastAsia="Book Antiqua" w:hAnsi="Book Antiqua" w:cs="Book Antiqua"/>
          <w:color w:val="000000"/>
        </w:rPr>
        <w:t>,</w:t>
      </w:r>
      <w:r w:rsidRPr="00FF0F7F">
        <w:rPr>
          <w:rFonts w:ascii="Book Antiqua" w:eastAsia="Book Antiqua" w:hAnsi="Book Antiqua" w:cs="Book Antiqua"/>
          <w:color w:val="000000"/>
        </w:rPr>
        <w:t xml:space="preserve"> and reviewers to assess the quality of the Delphi methodology. </w:t>
      </w:r>
    </w:p>
    <w:p w14:paraId="1B1540A3" w14:textId="77777777" w:rsidR="000D1882"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t xml:space="preserve">The limitations of this assessment are the inclusion of only English language published studies in the medical field. The evaluation points were qualitative and did not assess the reporting method of the results. </w:t>
      </w:r>
    </w:p>
    <w:p w14:paraId="2D233DD7" w14:textId="28B3F6F1" w:rsidR="00A77B3E" w:rsidRPr="00FF0F7F" w:rsidRDefault="00595DBD" w:rsidP="00F136C8">
      <w:pPr>
        <w:adjustRightInd w:val="0"/>
        <w:snapToGrid w:val="0"/>
        <w:spacing w:line="360" w:lineRule="auto"/>
        <w:ind w:firstLineChars="100" w:firstLine="240"/>
        <w:jc w:val="both"/>
        <w:rPr>
          <w:rFonts w:ascii="Book Antiqua" w:hAnsi="Book Antiqua"/>
        </w:rPr>
      </w:pPr>
      <w:r w:rsidRPr="00FF0F7F">
        <w:rPr>
          <w:rFonts w:ascii="Book Antiqua" w:eastAsia="Book Antiqua" w:hAnsi="Book Antiqua" w:cs="Book Antiqua"/>
          <w:color w:val="000000"/>
        </w:rPr>
        <w:t xml:space="preserve">Despite the limitations mentioned above, the nine evaluation points can rapidly assess the quality of Delphi studies and, thus, the creditability of scientific research presented through them. </w:t>
      </w:r>
    </w:p>
    <w:p w14:paraId="3C081DDF" w14:textId="77777777" w:rsidR="00A77B3E" w:rsidRPr="00FF0F7F" w:rsidRDefault="00A77B3E" w:rsidP="00F136C8">
      <w:pPr>
        <w:adjustRightInd w:val="0"/>
        <w:snapToGrid w:val="0"/>
        <w:spacing w:line="360" w:lineRule="auto"/>
        <w:jc w:val="both"/>
        <w:rPr>
          <w:rFonts w:ascii="Book Antiqua" w:hAnsi="Book Antiqua"/>
        </w:rPr>
      </w:pPr>
    </w:p>
    <w:p w14:paraId="1E6ED9C4"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aps/>
          <w:color w:val="000000"/>
          <w:u w:val="single"/>
        </w:rPr>
        <w:t>CONCLUSION</w:t>
      </w:r>
    </w:p>
    <w:p w14:paraId="1DA5014F"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There are no standard quality parameters to evaluate Delphi methods in healthcare research. The vital elements of Delphi methodology include anonymity, iteration, </w:t>
      </w:r>
      <w:r w:rsidRPr="00FF0F7F">
        <w:rPr>
          <w:rFonts w:ascii="Book Antiqua" w:eastAsia="Book Antiqua" w:hAnsi="Book Antiqua" w:cs="Book Antiqua"/>
          <w:color w:val="000000"/>
        </w:rPr>
        <w:lastRenderedPageBreak/>
        <w:t>controlled feedback, and statistical stability of consensus. The published studies have used modified Delphi, and details on methods like expert panel, consensus, or closing criteria are not explicit. We suggest tools for readers and researchers for a systematic assessment of the quality.</w:t>
      </w:r>
    </w:p>
    <w:p w14:paraId="5E2FE3A7" w14:textId="77777777" w:rsidR="00A77B3E" w:rsidRPr="00FF0F7F" w:rsidRDefault="00A77B3E" w:rsidP="00F136C8">
      <w:pPr>
        <w:adjustRightInd w:val="0"/>
        <w:snapToGrid w:val="0"/>
        <w:spacing w:line="360" w:lineRule="auto"/>
        <w:jc w:val="both"/>
        <w:rPr>
          <w:rFonts w:ascii="Book Antiqua" w:hAnsi="Book Antiqua"/>
        </w:rPr>
      </w:pPr>
    </w:p>
    <w:p w14:paraId="6E3D6118"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REFERENCES</w:t>
      </w:r>
    </w:p>
    <w:p w14:paraId="43C2D758" w14:textId="2E5F1CA4"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highlight w:val="yellow"/>
        </w:rPr>
        <w:t xml:space="preserve">1 </w:t>
      </w:r>
      <w:proofErr w:type="spellStart"/>
      <w:r w:rsidR="002078A1" w:rsidRPr="00FF0F7F">
        <w:rPr>
          <w:rFonts w:ascii="Book Antiqua" w:eastAsia="Book Antiqua" w:hAnsi="Book Antiqua" w:cs="Book Antiqua"/>
          <w:b/>
          <w:bCs/>
          <w:color w:val="000000"/>
          <w:highlight w:val="yellow"/>
        </w:rPr>
        <w:t>L</w:t>
      </w:r>
      <w:r w:rsidRPr="00FF0F7F">
        <w:rPr>
          <w:rFonts w:ascii="Book Antiqua" w:eastAsia="Book Antiqua" w:hAnsi="Book Antiqua" w:cs="Book Antiqua"/>
          <w:b/>
          <w:bCs/>
          <w:color w:val="000000"/>
          <w:highlight w:val="yellow"/>
        </w:rPr>
        <w:t>instone</w:t>
      </w:r>
      <w:proofErr w:type="spellEnd"/>
      <w:r w:rsidRPr="00FF0F7F">
        <w:rPr>
          <w:rFonts w:ascii="Book Antiqua" w:eastAsia="Book Antiqua" w:hAnsi="Book Antiqua" w:cs="Book Antiqua"/>
          <w:b/>
          <w:bCs/>
          <w:color w:val="000000"/>
          <w:highlight w:val="yellow"/>
        </w:rPr>
        <w:t xml:space="preserve"> HA,</w:t>
      </w:r>
      <w:r w:rsidRPr="00FF0F7F">
        <w:rPr>
          <w:rFonts w:ascii="Book Antiqua" w:eastAsia="Book Antiqua" w:hAnsi="Book Antiqua" w:cs="Book Antiqua"/>
          <w:color w:val="000000"/>
          <w:highlight w:val="yellow"/>
        </w:rPr>
        <w:t xml:space="preserve"> </w:t>
      </w:r>
      <w:proofErr w:type="spellStart"/>
      <w:r w:rsidRPr="00FF0F7F">
        <w:rPr>
          <w:rFonts w:ascii="Book Antiqua" w:eastAsia="Book Antiqua" w:hAnsi="Book Antiqua" w:cs="Book Antiqua"/>
          <w:color w:val="000000"/>
          <w:highlight w:val="yellow"/>
        </w:rPr>
        <w:t>Turoff</w:t>
      </w:r>
      <w:proofErr w:type="spellEnd"/>
      <w:r w:rsidRPr="00FF0F7F">
        <w:rPr>
          <w:rFonts w:ascii="Book Antiqua" w:eastAsia="Book Antiqua" w:hAnsi="Book Antiqua" w:cs="Book Antiqua"/>
          <w:color w:val="000000"/>
          <w:highlight w:val="yellow"/>
        </w:rPr>
        <w:t xml:space="preserve"> M. The Delphi Method: Techniques and Applications</w:t>
      </w:r>
      <w:r w:rsidR="002078A1" w:rsidRPr="00FF0F7F">
        <w:rPr>
          <w:rFonts w:ascii="Book Antiqua" w:eastAsia="Book Antiqua" w:hAnsi="Book Antiqua" w:cs="Book Antiqua"/>
          <w:color w:val="000000"/>
          <w:highlight w:val="yellow"/>
        </w:rPr>
        <w:t xml:space="preserve">, </w:t>
      </w:r>
      <w:r w:rsidRPr="00FF0F7F">
        <w:rPr>
          <w:rFonts w:ascii="Book Antiqua" w:eastAsia="Book Antiqua" w:hAnsi="Book Antiqua" w:cs="Book Antiqua"/>
          <w:color w:val="000000"/>
          <w:highlight w:val="yellow"/>
        </w:rPr>
        <w:t>1975</w:t>
      </w:r>
      <w:r w:rsidR="002078A1" w:rsidRPr="00FF0F7F">
        <w:rPr>
          <w:rFonts w:ascii="Book Antiqua" w:eastAsia="Book Antiqua" w:hAnsi="Book Antiqua" w:cs="Book Antiqua"/>
          <w:color w:val="000000"/>
          <w:highlight w:val="yellow"/>
        </w:rPr>
        <w:t xml:space="preserve">. </w:t>
      </w:r>
      <w:r w:rsidRPr="00FF0F7F">
        <w:rPr>
          <w:rFonts w:ascii="Book Antiqua" w:eastAsia="Book Antiqua" w:hAnsi="Book Antiqua" w:cs="Book Antiqua"/>
          <w:color w:val="000000"/>
          <w:highlight w:val="yellow"/>
        </w:rPr>
        <w:t>Available from: https://web.njit.edu/~turoff/pubs/delphibook/ch1.html</w:t>
      </w:r>
    </w:p>
    <w:p w14:paraId="24CC2E1A" w14:textId="047C746E"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2 </w:t>
      </w:r>
      <w:proofErr w:type="spellStart"/>
      <w:r w:rsidRPr="00FF0F7F">
        <w:rPr>
          <w:rFonts w:ascii="Book Antiqua" w:eastAsia="Book Antiqua" w:hAnsi="Book Antiqua" w:cs="Book Antiqua"/>
          <w:b/>
          <w:bCs/>
          <w:color w:val="000000"/>
        </w:rPr>
        <w:t>Dalkey</w:t>
      </w:r>
      <w:proofErr w:type="spellEnd"/>
      <w:r w:rsidRPr="00FF0F7F">
        <w:rPr>
          <w:rFonts w:ascii="Book Antiqua" w:eastAsia="Book Antiqua" w:hAnsi="Book Antiqua" w:cs="Book Antiqua"/>
          <w:b/>
          <w:bCs/>
          <w:color w:val="000000"/>
        </w:rPr>
        <w:t xml:space="preserve"> N,</w:t>
      </w:r>
      <w:r w:rsidRPr="00FF0F7F">
        <w:rPr>
          <w:rFonts w:ascii="Book Antiqua" w:eastAsia="Book Antiqua" w:hAnsi="Book Antiqua" w:cs="Book Antiqua"/>
          <w:color w:val="000000"/>
        </w:rPr>
        <w:t xml:space="preserve"> Helmer O. An Experimental Application of the DELPHI Method to the Use of Experts.</w:t>
      </w:r>
      <w:r w:rsidRPr="00FF0F7F">
        <w:rPr>
          <w:rFonts w:ascii="Book Antiqua" w:eastAsia="Book Antiqua" w:hAnsi="Book Antiqua" w:cs="Book Antiqua"/>
          <w:i/>
          <w:iCs/>
          <w:color w:val="000000"/>
        </w:rPr>
        <w:t xml:space="preserve"> </w:t>
      </w:r>
      <w:proofErr w:type="spellStart"/>
      <w:r w:rsidRPr="00FF0F7F">
        <w:rPr>
          <w:rFonts w:ascii="Book Antiqua" w:eastAsia="Book Antiqua" w:hAnsi="Book Antiqua" w:cs="Book Antiqua"/>
          <w:i/>
          <w:iCs/>
          <w:color w:val="000000"/>
        </w:rPr>
        <w:t>Manag</w:t>
      </w:r>
      <w:proofErr w:type="spellEnd"/>
      <w:r w:rsidRPr="00FF0F7F">
        <w:rPr>
          <w:rFonts w:ascii="Book Antiqua" w:eastAsia="Book Antiqua" w:hAnsi="Book Antiqua" w:cs="Book Antiqua"/>
          <w:i/>
          <w:iCs/>
          <w:color w:val="000000"/>
        </w:rPr>
        <w:t xml:space="preserve"> Sci</w:t>
      </w:r>
      <w:r w:rsidRPr="00FF0F7F">
        <w:rPr>
          <w:rFonts w:ascii="Book Antiqua" w:eastAsia="Book Antiqua" w:hAnsi="Book Antiqua" w:cs="Book Antiqua"/>
          <w:color w:val="000000"/>
        </w:rPr>
        <w:t xml:space="preserve"> 1963;</w:t>
      </w:r>
      <w:r w:rsidR="002078A1" w:rsidRPr="00FF0F7F">
        <w:rPr>
          <w:rFonts w:ascii="Book Antiqua" w:eastAsia="Book Antiqua" w:hAnsi="Book Antiqua" w:cs="Book Antiqua"/>
          <w:color w:val="000000"/>
        </w:rPr>
        <w:t xml:space="preserve"> </w:t>
      </w:r>
      <w:r w:rsidRPr="00FF0F7F">
        <w:rPr>
          <w:rFonts w:ascii="Book Antiqua" w:eastAsia="Book Antiqua" w:hAnsi="Book Antiqua" w:cs="Book Antiqua"/>
          <w:b/>
          <w:bCs/>
          <w:color w:val="000000"/>
        </w:rPr>
        <w:t>9</w:t>
      </w:r>
      <w:r w:rsidRPr="00FF0F7F">
        <w:rPr>
          <w:rFonts w:ascii="Book Antiqua" w:eastAsia="Book Antiqua" w:hAnsi="Book Antiqua" w:cs="Book Antiqua"/>
          <w:color w:val="000000"/>
        </w:rPr>
        <w:t>:</w:t>
      </w:r>
      <w:r w:rsidR="002078A1"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458</w:t>
      </w:r>
      <w:r w:rsidR="002078A1" w:rsidRPr="00FF0F7F">
        <w:rPr>
          <w:rFonts w:ascii="Book Antiqua" w:eastAsia="Book Antiqua" w:hAnsi="Book Antiqua" w:cs="Book Antiqua"/>
          <w:color w:val="000000"/>
        </w:rPr>
        <w:t>-4</w:t>
      </w:r>
      <w:r w:rsidRPr="00FF0F7F">
        <w:rPr>
          <w:rFonts w:ascii="Book Antiqua" w:eastAsia="Book Antiqua" w:hAnsi="Book Antiqua" w:cs="Book Antiqua"/>
          <w:color w:val="000000"/>
        </w:rPr>
        <w:t>67 [DOI:</w:t>
      </w:r>
      <w:r w:rsidR="002078A1"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10.1287/mnsc.9.3.458]</w:t>
      </w:r>
    </w:p>
    <w:p w14:paraId="48115AD6"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3 </w:t>
      </w:r>
      <w:r w:rsidRPr="00FF0F7F">
        <w:rPr>
          <w:rFonts w:ascii="Book Antiqua" w:eastAsia="Book Antiqua" w:hAnsi="Book Antiqua" w:cs="Book Antiqua"/>
          <w:b/>
          <w:bCs/>
          <w:color w:val="000000"/>
        </w:rPr>
        <w:t>Goodman CM</w:t>
      </w:r>
      <w:r w:rsidRPr="00FF0F7F">
        <w:rPr>
          <w:rFonts w:ascii="Book Antiqua" w:eastAsia="Book Antiqua" w:hAnsi="Book Antiqua" w:cs="Book Antiqua"/>
          <w:color w:val="000000"/>
        </w:rPr>
        <w:t xml:space="preserve">. The Delphi technique: a critique. </w:t>
      </w:r>
      <w:r w:rsidRPr="00FF0F7F">
        <w:rPr>
          <w:rFonts w:ascii="Book Antiqua" w:eastAsia="Book Antiqua" w:hAnsi="Book Antiqua" w:cs="Book Antiqua"/>
          <w:i/>
          <w:iCs/>
          <w:color w:val="000000"/>
        </w:rPr>
        <w:t xml:space="preserve">J Adv </w:t>
      </w:r>
      <w:proofErr w:type="spellStart"/>
      <w:r w:rsidRPr="00FF0F7F">
        <w:rPr>
          <w:rFonts w:ascii="Book Antiqua" w:eastAsia="Book Antiqua" w:hAnsi="Book Antiqua" w:cs="Book Antiqua"/>
          <w:i/>
          <w:iCs/>
          <w:color w:val="000000"/>
        </w:rPr>
        <w:t>Nurs</w:t>
      </w:r>
      <w:proofErr w:type="spellEnd"/>
      <w:r w:rsidRPr="00FF0F7F">
        <w:rPr>
          <w:rFonts w:ascii="Book Antiqua" w:eastAsia="Book Antiqua" w:hAnsi="Book Antiqua" w:cs="Book Antiqua"/>
          <w:color w:val="000000"/>
        </w:rPr>
        <w:t xml:space="preserve"> 1987; </w:t>
      </w:r>
      <w:r w:rsidRPr="00FF0F7F">
        <w:rPr>
          <w:rFonts w:ascii="Book Antiqua" w:eastAsia="Book Antiqua" w:hAnsi="Book Antiqua" w:cs="Book Antiqua"/>
          <w:b/>
          <w:bCs/>
          <w:color w:val="000000"/>
        </w:rPr>
        <w:t>12</w:t>
      </w:r>
      <w:r w:rsidRPr="00FF0F7F">
        <w:rPr>
          <w:rFonts w:ascii="Book Antiqua" w:eastAsia="Book Antiqua" w:hAnsi="Book Antiqua" w:cs="Book Antiqua"/>
          <w:color w:val="000000"/>
        </w:rPr>
        <w:t>: 729-734 [PMID: 3320139 DOI: 10.1111/j.1365-2648.1987.tb01376.x]</w:t>
      </w:r>
    </w:p>
    <w:p w14:paraId="5CD690D8"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4 </w:t>
      </w:r>
      <w:r w:rsidRPr="00FF0F7F">
        <w:rPr>
          <w:rFonts w:ascii="Book Antiqua" w:eastAsia="Book Antiqua" w:hAnsi="Book Antiqua" w:cs="Book Antiqua"/>
          <w:b/>
          <w:bCs/>
          <w:color w:val="000000"/>
        </w:rPr>
        <w:t>McGrath BA</w:t>
      </w:r>
      <w:r w:rsidRPr="00FF0F7F">
        <w:rPr>
          <w:rFonts w:ascii="Book Antiqua" w:eastAsia="Book Antiqua" w:hAnsi="Book Antiqua" w:cs="Book Antiqua"/>
          <w:color w:val="000000"/>
        </w:rPr>
        <w:t xml:space="preserve">, Brenner MJ, </w:t>
      </w:r>
      <w:proofErr w:type="spellStart"/>
      <w:r w:rsidRPr="00FF0F7F">
        <w:rPr>
          <w:rFonts w:ascii="Book Antiqua" w:eastAsia="Book Antiqua" w:hAnsi="Book Antiqua" w:cs="Book Antiqua"/>
          <w:color w:val="000000"/>
        </w:rPr>
        <w:t>Warrillow</w:t>
      </w:r>
      <w:proofErr w:type="spellEnd"/>
      <w:r w:rsidRPr="00FF0F7F">
        <w:rPr>
          <w:rFonts w:ascii="Book Antiqua" w:eastAsia="Book Antiqua" w:hAnsi="Book Antiqua" w:cs="Book Antiqua"/>
          <w:color w:val="000000"/>
        </w:rPr>
        <w:t xml:space="preserve"> SJ, Pandian V, Arora A, Cameron TS, </w:t>
      </w:r>
      <w:proofErr w:type="spellStart"/>
      <w:r w:rsidRPr="00FF0F7F">
        <w:rPr>
          <w:rFonts w:ascii="Book Antiqua" w:eastAsia="Book Antiqua" w:hAnsi="Book Antiqua" w:cs="Book Antiqua"/>
          <w:color w:val="000000"/>
        </w:rPr>
        <w:t>Añon</w:t>
      </w:r>
      <w:proofErr w:type="spellEnd"/>
      <w:r w:rsidRPr="00FF0F7F">
        <w:rPr>
          <w:rFonts w:ascii="Book Antiqua" w:eastAsia="Book Antiqua" w:hAnsi="Book Antiqua" w:cs="Book Antiqua"/>
          <w:color w:val="000000"/>
        </w:rPr>
        <w:t xml:space="preserve"> JM, Hernández Martínez G, </w:t>
      </w:r>
      <w:proofErr w:type="spellStart"/>
      <w:r w:rsidRPr="00FF0F7F">
        <w:rPr>
          <w:rFonts w:ascii="Book Antiqua" w:eastAsia="Book Antiqua" w:hAnsi="Book Antiqua" w:cs="Book Antiqua"/>
          <w:color w:val="000000"/>
        </w:rPr>
        <w:t>Truog</w:t>
      </w:r>
      <w:proofErr w:type="spellEnd"/>
      <w:r w:rsidRPr="00FF0F7F">
        <w:rPr>
          <w:rFonts w:ascii="Book Antiqua" w:eastAsia="Book Antiqua" w:hAnsi="Book Antiqua" w:cs="Book Antiqua"/>
          <w:color w:val="000000"/>
        </w:rPr>
        <w:t xml:space="preserve"> RD, Block SD, Lui GCY, McDonald C, </w:t>
      </w:r>
      <w:proofErr w:type="spellStart"/>
      <w:r w:rsidRPr="00FF0F7F">
        <w:rPr>
          <w:rFonts w:ascii="Book Antiqua" w:eastAsia="Book Antiqua" w:hAnsi="Book Antiqua" w:cs="Book Antiqua"/>
          <w:color w:val="000000"/>
        </w:rPr>
        <w:t>Rassekh</w:t>
      </w:r>
      <w:proofErr w:type="spellEnd"/>
      <w:r w:rsidRPr="00FF0F7F">
        <w:rPr>
          <w:rFonts w:ascii="Book Antiqua" w:eastAsia="Book Antiqua" w:hAnsi="Book Antiqua" w:cs="Book Antiqua"/>
          <w:color w:val="000000"/>
        </w:rPr>
        <w:t xml:space="preserve"> CH, Atkins J, </w:t>
      </w:r>
      <w:proofErr w:type="spellStart"/>
      <w:r w:rsidRPr="00FF0F7F">
        <w:rPr>
          <w:rFonts w:ascii="Book Antiqua" w:eastAsia="Book Antiqua" w:hAnsi="Book Antiqua" w:cs="Book Antiqua"/>
          <w:color w:val="000000"/>
        </w:rPr>
        <w:t>Qiang</w:t>
      </w:r>
      <w:proofErr w:type="spellEnd"/>
      <w:r w:rsidRPr="00FF0F7F">
        <w:rPr>
          <w:rFonts w:ascii="Book Antiqua" w:eastAsia="Book Antiqua" w:hAnsi="Book Antiqua" w:cs="Book Antiqua"/>
          <w:color w:val="000000"/>
        </w:rPr>
        <w:t xml:space="preserve"> L, Vergez S, </w:t>
      </w:r>
      <w:proofErr w:type="spellStart"/>
      <w:r w:rsidRPr="00FF0F7F">
        <w:rPr>
          <w:rFonts w:ascii="Book Antiqua" w:eastAsia="Book Antiqua" w:hAnsi="Book Antiqua" w:cs="Book Antiqua"/>
          <w:color w:val="000000"/>
        </w:rPr>
        <w:t>Dulguerov</w:t>
      </w:r>
      <w:proofErr w:type="spellEnd"/>
      <w:r w:rsidRPr="00FF0F7F">
        <w:rPr>
          <w:rFonts w:ascii="Book Antiqua" w:eastAsia="Book Antiqua" w:hAnsi="Book Antiqua" w:cs="Book Antiqua"/>
          <w:color w:val="000000"/>
        </w:rPr>
        <w:t xml:space="preserve"> P, </w:t>
      </w:r>
      <w:proofErr w:type="spellStart"/>
      <w:r w:rsidRPr="00FF0F7F">
        <w:rPr>
          <w:rFonts w:ascii="Book Antiqua" w:eastAsia="Book Antiqua" w:hAnsi="Book Antiqua" w:cs="Book Antiqua"/>
          <w:color w:val="000000"/>
        </w:rPr>
        <w:t>Zenk</w:t>
      </w:r>
      <w:proofErr w:type="spellEnd"/>
      <w:r w:rsidRPr="00FF0F7F">
        <w:rPr>
          <w:rFonts w:ascii="Book Antiqua" w:eastAsia="Book Antiqua" w:hAnsi="Book Antiqua" w:cs="Book Antiqua"/>
          <w:color w:val="000000"/>
        </w:rPr>
        <w:t xml:space="preserve"> J, Antonelli M, Pelosi P, Walsh BK, Ward E, Shang Y, Gasparini S, </w:t>
      </w:r>
      <w:proofErr w:type="spellStart"/>
      <w:r w:rsidRPr="00FF0F7F">
        <w:rPr>
          <w:rFonts w:ascii="Book Antiqua" w:eastAsia="Book Antiqua" w:hAnsi="Book Antiqua" w:cs="Book Antiqua"/>
          <w:color w:val="000000"/>
        </w:rPr>
        <w:t>Donati</w:t>
      </w:r>
      <w:proofErr w:type="spellEnd"/>
      <w:r w:rsidRPr="00FF0F7F">
        <w:rPr>
          <w:rFonts w:ascii="Book Antiqua" w:eastAsia="Book Antiqua" w:hAnsi="Book Antiqua" w:cs="Book Antiqua"/>
          <w:color w:val="000000"/>
        </w:rPr>
        <w:t xml:space="preserve"> A, Singer M, Openshaw PJM, Tolley N, Markel H, Feller-</w:t>
      </w:r>
      <w:proofErr w:type="spellStart"/>
      <w:r w:rsidRPr="00FF0F7F">
        <w:rPr>
          <w:rFonts w:ascii="Book Antiqua" w:eastAsia="Book Antiqua" w:hAnsi="Book Antiqua" w:cs="Book Antiqua"/>
          <w:color w:val="000000"/>
        </w:rPr>
        <w:t>Kopman</w:t>
      </w:r>
      <w:proofErr w:type="spellEnd"/>
      <w:r w:rsidRPr="00FF0F7F">
        <w:rPr>
          <w:rFonts w:ascii="Book Antiqua" w:eastAsia="Book Antiqua" w:hAnsi="Book Antiqua" w:cs="Book Antiqua"/>
          <w:color w:val="000000"/>
        </w:rPr>
        <w:t xml:space="preserve"> DJ. Tracheostomy in the COVID-19 era: global and multidisciplinary guidance. </w:t>
      </w:r>
      <w:r w:rsidRPr="00FF0F7F">
        <w:rPr>
          <w:rFonts w:ascii="Book Antiqua" w:eastAsia="Book Antiqua" w:hAnsi="Book Antiqua" w:cs="Book Antiqua"/>
          <w:i/>
          <w:iCs/>
          <w:color w:val="000000"/>
        </w:rPr>
        <w:t>Lancet Respir Med</w:t>
      </w:r>
      <w:r w:rsidRPr="00FF0F7F">
        <w:rPr>
          <w:rFonts w:ascii="Book Antiqua" w:eastAsia="Book Antiqua" w:hAnsi="Book Antiqua" w:cs="Book Antiqua"/>
          <w:color w:val="000000"/>
        </w:rPr>
        <w:t xml:space="preserve"> 2020; </w:t>
      </w:r>
      <w:r w:rsidRPr="00FF0F7F">
        <w:rPr>
          <w:rFonts w:ascii="Book Antiqua" w:eastAsia="Book Antiqua" w:hAnsi="Book Antiqua" w:cs="Book Antiqua"/>
          <w:b/>
          <w:bCs/>
          <w:color w:val="000000"/>
        </w:rPr>
        <w:t>8</w:t>
      </w:r>
      <w:r w:rsidRPr="00FF0F7F">
        <w:rPr>
          <w:rFonts w:ascii="Book Antiqua" w:eastAsia="Book Antiqua" w:hAnsi="Book Antiqua" w:cs="Book Antiqua"/>
          <w:color w:val="000000"/>
        </w:rPr>
        <w:t>: 717-725 [PMID: 32422180 DOI: 10.1016/S2213-2600(20)30230-7]</w:t>
      </w:r>
    </w:p>
    <w:p w14:paraId="2E7F84CA"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5 </w:t>
      </w:r>
      <w:proofErr w:type="spellStart"/>
      <w:r w:rsidRPr="00FF0F7F">
        <w:rPr>
          <w:rFonts w:ascii="Book Antiqua" w:eastAsia="Book Antiqua" w:hAnsi="Book Antiqua" w:cs="Book Antiqua"/>
          <w:b/>
          <w:bCs/>
          <w:color w:val="000000"/>
        </w:rPr>
        <w:t>Jünger</w:t>
      </w:r>
      <w:proofErr w:type="spellEnd"/>
      <w:r w:rsidRPr="00FF0F7F">
        <w:rPr>
          <w:rFonts w:ascii="Book Antiqua" w:eastAsia="Book Antiqua" w:hAnsi="Book Antiqua" w:cs="Book Antiqua"/>
          <w:b/>
          <w:bCs/>
          <w:color w:val="000000"/>
        </w:rPr>
        <w:t xml:space="preserve"> S</w:t>
      </w:r>
      <w:r w:rsidRPr="00FF0F7F">
        <w:rPr>
          <w:rFonts w:ascii="Book Antiqua" w:eastAsia="Book Antiqua" w:hAnsi="Book Antiqua" w:cs="Book Antiqua"/>
          <w:color w:val="000000"/>
        </w:rPr>
        <w:t xml:space="preserve">, Payne S, Brearley S, </w:t>
      </w:r>
      <w:proofErr w:type="spellStart"/>
      <w:r w:rsidRPr="00FF0F7F">
        <w:rPr>
          <w:rFonts w:ascii="Book Antiqua" w:eastAsia="Book Antiqua" w:hAnsi="Book Antiqua" w:cs="Book Antiqua"/>
          <w:color w:val="000000"/>
        </w:rPr>
        <w:t>Ploenes</w:t>
      </w:r>
      <w:proofErr w:type="spellEnd"/>
      <w:r w:rsidRPr="00FF0F7F">
        <w:rPr>
          <w:rFonts w:ascii="Book Antiqua" w:eastAsia="Book Antiqua" w:hAnsi="Book Antiqua" w:cs="Book Antiqua"/>
          <w:color w:val="000000"/>
        </w:rPr>
        <w:t xml:space="preserve"> V, </w:t>
      </w:r>
      <w:proofErr w:type="spellStart"/>
      <w:r w:rsidRPr="00FF0F7F">
        <w:rPr>
          <w:rFonts w:ascii="Book Antiqua" w:eastAsia="Book Antiqua" w:hAnsi="Book Antiqua" w:cs="Book Antiqua"/>
          <w:color w:val="000000"/>
        </w:rPr>
        <w:t>Radbruch</w:t>
      </w:r>
      <w:proofErr w:type="spellEnd"/>
      <w:r w:rsidRPr="00FF0F7F">
        <w:rPr>
          <w:rFonts w:ascii="Book Antiqua" w:eastAsia="Book Antiqua" w:hAnsi="Book Antiqua" w:cs="Book Antiqua"/>
          <w:color w:val="000000"/>
        </w:rPr>
        <w:t xml:space="preserve"> L. Consensus building in palliative care: a Europe-wide </w:t>
      </w:r>
      <w:proofErr w:type="spellStart"/>
      <w:r w:rsidRPr="00FF0F7F">
        <w:rPr>
          <w:rFonts w:ascii="Book Antiqua" w:eastAsia="Book Antiqua" w:hAnsi="Book Antiqua" w:cs="Book Antiqua"/>
          <w:color w:val="000000"/>
        </w:rPr>
        <w:t>delphi</w:t>
      </w:r>
      <w:proofErr w:type="spellEnd"/>
      <w:r w:rsidRPr="00FF0F7F">
        <w:rPr>
          <w:rFonts w:ascii="Book Antiqua" w:eastAsia="Book Antiqua" w:hAnsi="Book Antiqua" w:cs="Book Antiqua"/>
          <w:color w:val="000000"/>
        </w:rPr>
        <w:t xml:space="preserve"> study on common understandings and conceptual differences. </w:t>
      </w:r>
      <w:r w:rsidRPr="00FF0F7F">
        <w:rPr>
          <w:rFonts w:ascii="Book Antiqua" w:eastAsia="Book Antiqua" w:hAnsi="Book Antiqua" w:cs="Book Antiqua"/>
          <w:i/>
          <w:iCs/>
          <w:color w:val="000000"/>
        </w:rPr>
        <w:t>J Pain Symptom Manage</w:t>
      </w:r>
      <w:r w:rsidRPr="00FF0F7F">
        <w:rPr>
          <w:rFonts w:ascii="Book Antiqua" w:eastAsia="Book Antiqua" w:hAnsi="Book Antiqua" w:cs="Book Antiqua"/>
          <w:color w:val="000000"/>
        </w:rPr>
        <w:t xml:space="preserve"> 2012; </w:t>
      </w:r>
      <w:r w:rsidRPr="00FF0F7F">
        <w:rPr>
          <w:rFonts w:ascii="Book Antiqua" w:eastAsia="Book Antiqua" w:hAnsi="Book Antiqua" w:cs="Book Antiqua"/>
          <w:b/>
          <w:bCs/>
          <w:color w:val="000000"/>
        </w:rPr>
        <w:t>44</w:t>
      </w:r>
      <w:r w:rsidRPr="00FF0F7F">
        <w:rPr>
          <w:rFonts w:ascii="Book Antiqua" w:eastAsia="Book Antiqua" w:hAnsi="Book Antiqua" w:cs="Book Antiqua"/>
          <w:color w:val="000000"/>
        </w:rPr>
        <w:t>: 192-205 [PMID: 22704058 DOI: 10.1016/j.jpainsymman.2011.09.009]</w:t>
      </w:r>
    </w:p>
    <w:p w14:paraId="6D15F672"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6 </w:t>
      </w:r>
      <w:r w:rsidRPr="00FF0F7F">
        <w:rPr>
          <w:rFonts w:ascii="Book Antiqua" w:eastAsia="Book Antiqua" w:hAnsi="Book Antiqua" w:cs="Book Antiqua"/>
          <w:b/>
          <w:bCs/>
          <w:color w:val="000000"/>
        </w:rPr>
        <w:t>Vogel C</w:t>
      </w:r>
      <w:r w:rsidRPr="00FF0F7F">
        <w:rPr>
          <w:rFonts w:ascii="Book Antiqua" w:eastAsia="Book Antiqua" w:hAnsi="Book Antiqua" w:cs="Book Antiqua"/>
          <w:color w:val="000000"/>
        </w:rPr>
        <w:t xml:space="preserve">, </w:t>
      </w:r>
      <w:proofErr w:type="spellStart"/>
      <w:r w:rsidRPr="00FF0F7F">
        <w:rPr>
          <w:rFonts w:ascii="Book Antiqua" w:eastAsia="Book Antiqua" w:hAnsi="Book Antiqua" w:cs="Book Antiqua"/>
          <w:color w:val="000000"/>
        </w:rPr>
        <w:t>Zwolinsky</w:t>
      </w:r>
      <w:proofErr w:type="spellEnd"/>
      <w:r w:rsidRPr="00FF0F7F">
        <w:rPr>
          <w:rFonts w:ascii="Book Antiqua" w:eastAsia="Book Antiqua" w:hAnsi="Book Antiqua" w:cs="Book Antiqua"/>
          <w:color w:val="000000"/>
        </w:rPr>
        <w:t xml:space="preserve"> S, Griffiths C, Hobbs M, Henderson E, Wilkins E. A Delphi study to build consensus on the definition and use of big data in obesity research. </w:t>
      </w:r>
      <w:r w:rsidRPr="00FF0F7F">
        <w:rPr>
          <w:rFonts w:ascii="Book Antiqua" w:eastAsia="Book Antiqua" w:hAnsi="Book Antiqua" w:cs="Book Antiqua"/>
          <w:i/>
          <w:iCs/>
          <w:color w:val="000000"/>
        </w:rPr>
        <w:t xml:space="preserve">Int J </w:t>
      </w:r>
      <w:proofErr w:type="spellStart"/>
      <w:r w:rsidRPr="00FF0F7F">
        <w:rPr>
          <w:rFonts w:ascii="Book Antiqua" w:eastAsia="Book Antiqua" w:hAnsi="Book Antiqua" w:cs="Book Antiqua"/>
          <w:i/>
          <w:iCs/>
          <w:color w:val="000000"/>
        </w:rPr>
        <w:t>Obes</w:t>
      </w:r>
      <w:proofErr w:type="spellEnd"/>
      <w:r w:rsidRPr="00FF0F7F">
        <w:rPr>
          <w:rFonts w:ascii="Book Antiqua" w:eastAsia="Book Antiqua" w:hAnsi="Book Antiqua" w:cs="Book Antiqua"/>
          <w:i/>
          <w:iCs/>
          <w:color w:val="000000"/>
        </w:rPr>
        <w:t xml:space="preserve"> (</w:t>
      </w:r>
      <w:proofErr w:type="spellStart"/>
      <w:r w:rsidRPr="00FF0F7F">
        <w:rPr>
          <w:rFonts w:ascii="Book Antiqua" w:eastAsia="Book Antiqua" w:hAnsi="Book Antiqua" w:cs="Book Antiqua"/>
          <w:i/>
          <w:iCs/>
          <w:color w:val="000000"/>
        </w:rPr>
        <w:t>Lond</w:t>
      </w:r>
      <w:proofErr w:type="spellEnd"/>
      <w:r w:rsidRPr="00FF0F7F">
        <w:rPr>
          <w:rFonts w:ascii="Book Antiqua" w:eastAsia="Book Antiqua" w:hAnsi="Book Antiqua" w:cs="Book Antiqua"/>
          <w:i/>
          <w:iCs/>
          <w:color w:val="000000"/>
        </w:rPr>
        <w:t>)</w:t>
      </w:r>
      <w:r w:rsidRPr="00FF0F7F">
        <w:rPr>
          <w:rFonts w:ascii="Book Antiqua" w:eastAsia="Book Antiqua" w:hAnsi="Book Antiqua" w:cs="Book Antiqua"/>
          <w:color w:val="000000"/>
        </w:rPr>
        <w:t xml:space="preserve"> 2019; </w:t>
      </w:r>
      <w:r w:rsidRPr="00FF0F7F">
        <w:rPr>
          <w:rFonts w:ascii="Book Antiqua" w:eastAsia="Book Antiqua" w:hAnsi="Book Antiqua" w:cs="Book Antiqua"/>
          <w:b/>
          <w:bCs/>
          <w:color w:val="000000"/>
        </w:rPr>
        <w:t>43</w:t>
      </w:r>
      <w:r w:rsidRPr="00FF0F7F">
        <w:rPr>
          <w:rFonts w:ascii="Book Antiqua" w:eastAsia="Book Antiqua" w:hAnsi="Book Antiqua" w:cs="Book Antiqua"/>
          <w:color w:val="000000"/>
        </w:rPr>
        <w:t>: 2573-2586 [PMID: 30655580 DOI: 10.1038/s41366-018-0313-9]</w:t>
      </w:r>
    </w:p>
    <w:p w14:paraId="7E9C7509"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7 </w:t>
      </w:r>
      <w:r w:rsidRPr="00FF0F7F">
        <w:rPr>
          <w:rFonts w:ascii="Book Antiqua" w:eastAsia="Book Antiqua" w:hAnsi="Book Antiqua" w:cs="Book Antiqua"/>
          <w:b/>
          <w:bCs/>
          <w:color w:val="000000"/>
        </w:rPr>
        <w:t>Singer M</w:t>
      </w:r>
      <w:r w:rsidRPr="00FF0F7F">
        <w:rPr>
          <w:rFonts w:ascii="Book Antiqua" w:eastAsia="Book Antiqua" w:hAnsi="Book Antiqua" w:cs="Book Antiqua"/>
          <w:color w:val="000000"/>
        </w:rPr>
        <w:t xml:space="preserve">, </w:t>
      </w:r>
      <w:proofErr w:type="spellStart"/>
      <w:r w:rsidRPr="00FF0F7F">
        <w:rPr>
          <w:rFonts w:ascii="Book Antiqua" w:eastAsia="Book Antiqua" w:hAnsi="Book Antiqua" w:cs="Book Antiqua"/>
          <w:color w:val="000000"/>
        </w:rPr>
        <w:t>Deutschman</w:t>
      </w:r>
      <w:proofErr w:type="spellEnd"/>
      <w:r w:rsidRPr="00FF0F7F">
        <w:rPr>
          <w:rFonts w:ascii="Book Antiqua" w:eastAsia="Book Antiqua" w:hAnsi="Book Antiqua" w:cs="Book Antiqua"/>
          <w:color w:val="000000"/>
        </w:rPr>
        <w:t xml:space="preserve"> CS, Seymour CW, Shankar-Hari M, </w:t>
      </w:r>
      <w:proofErr w:type="spellStart"/>
      <w:r w:rsidRPr="00FF0F7F">
        <w:rPr>
          <w:rFonts w:ascii="Book Antiqua" w:eastAsia="Book Antiqua" w:hAnsi="Book Antiqua" w:cs="Book Antiqua"/>
          <w:color w:val="000000"/>
        </w:rPr>
        <w:t>Annane</w:t>
      </w:r>
      <w:proofErr w:type="spellEnd"/>
      <w:r w:rsidRPr="00FF0F7F">
        <w:rPr>
          <w:rFonts w:ascii="Book Antiqua" w:eastAsia="Book Antiqua" w:hAnsi="Book Antiqua" w:cs="Book Antiqua"/>
          <w:color w:val="000000"/>
        </w:rPr>
        <w:t xml:space="preserve"> D, Bauer M, </w:t>
      </w:r>
      <w:proofErr w:type="spellStart"/>
      <w:r w:rsidRPr="00FF0F7F">
        <w:rPr>
          <w:rFonts w:ascii="Book Antiqua" w:eastAsia="Book Antiqua" w:hAnsi="Book Antiqua" w:cs="Book Antiqua"/>
          <w:color w:val="000000"/>
        </w:rPr>
        <w:t>Bellomo</w:t>
      </w:r>
      <w:proofErr w:type="spellEnd"/>
      <w:r w:rsidRPr="00FF0F7F">
        <w:rPr>
          <w:rFonts w:ascii="Book Antiqua" w:eastAsia="Book Antiqua" w:hAnsi="Book Antiqua" w:cs="Book Antiqua"/>
          <w:color w:val="000000"/>
        </w:rPr>
        <w:t xml:space="preserve"> R, Bernard GR, </w:t>
      </w:r>
      <w:proofErr w:type="spellStart"/>
      <w:r w:rsidRPr="00FF0F7F">
        <w:rPr>
          <w:rFonts w:ascii="Book Antiqua" w:eastAsia="Book Antiqua" w:hAnsi="Book Antiqua" w:cs="Book Antiqua"/>
          <w:color w:val="000000"/>
        </w:rPr>
        <w:t>Chiche</w:t>
      </w:r>
      <w:proofErr w:type="spellEnd"/>
      <w:r w:rsidRPr="00FF0F7F">
        <w:rPr>
          <w:rFonts w:ascii="Book Antiqua" w:eastAsia="Book Antiqua" w:hAnsi="Book Antiqua" w:cs="Book Antiqua"/>
          <w:color w:val="000000"/>
        </w:rPr>
        <w:t xml:space="preserve"> JD, Coopersmith CM, Hotchkiss RS, Levy MM, Marshall JC, Martin GS, Opal SM, </w:t>
      </w:r>
      <w:proofErr w:type="spellStart"/>
      <w:r w:rsidRPr="00FF0F7F">
        <w:rPr>
          <w:rFonts w:ascii="Book Antiqua" w:eastAsia="Book Antiqua" w:hAnsi="Book Antiqua" w:cs="Book Antiqua"/>
          <w:color w:val="000000"/>
        </w:rPr>
        <w:t>Rubenfeld</w:t>
      </w:r>
      <w:proofErr w:type="spellEnd"/>
      <w:r w:rsidRPr="00FF0F7F">
        <w:rPr>
          <w:rFonts w:ascii="Book Antiqua" w:eastAsia="Book Antiqua" w:hAnsi="Book Antiqua" w:cs="Book Antiqua"/>
          <w:color w:val="000000"/>
        </w:rPr>
        <w:t xml:space="preserve"> GD, van der Poll T, Vincent JL, Angus DC. The Third International Consensus Definitions for Sepsis and Septic Shock (Sepsis-3). </w:t>
      </w:r>
      <w:r w:rsidRPr="00FF0F7F">
        <w:rPr>
          <w:rFonts w:ascii="Book Antiqua" w:eastAsia="Book Antiqua" w:hAnsi="Book Antiqua" w:cs="Book Antiqua"/>
          <w:i/>
          <w:iCs/>
          <w:color w:val="000000"/>
        </w:rPr>
        <w:t>JAMA</w:t>
      </w:r>
      <w:r w:rsidRPr="00FF0F7F">
        <w:rPr>
          <w:rFonts w:ascii="Book Antiqua" w:eastAsia="Book Antiqua" w:hAnsi="Book Antiqua" w:cs="Book Antiqua"/>
          <w:color w:val="000000"/>
        </w:rPr>
        <w:t xml:space="preserve"> 2016; </w:t>
      </w:r>
      <w:r w:rsidRPr="00FF0F7F">
        <w:rPr>
          <w:rFonts w:ascii="Book Antiqua" w:eastAsia="Book Antiqua" w:hAnsi="Book Antiqua" w:cs="Book Antiqua"/>
          <w:b/>
          <w:bCs/>
          <w:color w:val="000000"/>
        </w:rPr>
        <w:t>315</w:t>
      </w:r>
      <w:r w:rsidRPr="00FF0F7F">
        <w:rPr>
          <w:rFonts w:ascii="Book Antiqua" w:eastAsia="Book Antiqua" w:hAnsi="Book Antiqua" w:cs="Book Antiqua"/>
          <w:color w:val="000000"/>
        </w:rPr>
        <w:t>: 801-810 [PMID: 26903338 DOI: 10.1001/jama.2016.0287]</w:t>
      </w:r>
    </w:p>
    <w:p w14:paraId="5342E3C3"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lastRenderedPageBreak/>
        <w:t xml:space="preserve">8 </w:t>
      </w:r>
      <w:r w:rsidRPr="00FF0F7F">
        <w:rPr>
          <w:rFonts w:ascii="Book Antiqua" w:eastAsia="Book Antiqua" w:hAnsi="Book Antiqua" w:cs="Book Antiqua"/>
          <w:b/>
          <w:bCs/>
          <w:color w:val="000000"/>
        </w:rPr>
        <w:t>Han H</w:t>
      </w:r>
      <w:r w:rsidRPr="00FF0F7F">
        <w:rPr>
          <w:rFonts w:ascii="Book Antiqua" w:eastAsia="Book Antiqua" w:hAnsi="Book Antiqua" w:cs="Book Antiqua"/>
          <w:color w:val="000000"/>
        </w:rPr>
        <w:t xml:space="preserve">, Ahn DH, Song J, Hwang TY, </w:t>
      </w:r>
      <w:proofErr w:type="spellStart"/>
      <w:r w:rsidRPr="00FF0F7F">
        <w:rPr>
          <w:rFonts w:ascii="Book Antiqua" w:eastAsia="Book Antiqua" w:hAnsi="Book Antiqua" w:cs="Book Antiqua"/>
          <w:color w:val="000000"/>
        </w:rPr>
        <w:t>Roh</w:t>
      </w:r>
      <w:proofErr w:type="spellEnd"/>
      <w:r w:rsidRPr="00FF0F7F">
        <w:rPr>
          <w:rFonts w:ascii="Book Antiqua" w:eastAsia="Book Antiqua" w:hAnsi="Book Antiqua" w:cs="Book Antiqua"/>
          <w:color w:val="000000"/>
        </w:rPr>
        <w:t xml:space="preserve"> S. Development of mental health indicators in Korea. </w:t>
      </w:r>
      <w:r w:rsidRPr="00FF0F7F">
        <w:rPr>
          <w:rFonts w:ascii="Book Antiqua" w:eastAsia="Book Antiqua" w:hAnsi="Book Antiqua" w:cs="Book Antiqua"/>
          <w:i/>
          <w:iCs/>
          <w:color w:val="000000"/>
        </w:rPr>
        <w:t xml:space="preserve">Psychiatry </w:t>
      </w:r>
      <w:proofErr w:type="spellStart"/>
      <w:r w:rsidRPr="00FF0F7F">
        <w:rPr>
          <w:rFonts w:ascii="Book Antiqua" w:eastAsia="Book Antiqua" w:hAnsi="Book Antiqua" w:cs="Book Antiqua"/>
          <w:i/>
          <w:iCs/>
          <w:color w:val="000000"/>
        </w:rPr>
        <w:t>Investig</w:t>
      </w:r>
      <w:proofErr w:type="spellEnd"/>
      <w:r w:rsidRPr="00FF0F7F">
        <w:rPr>
          <w:rFonts w:ascii="Book Antiqua" w:eastAsia="Book Antiqua" w:hAnsi="Book Antiqua" w:cs="Book Antiqua"/>
          <w:color w:val="000000"/>
        </w:rPr>
        <w:t xml:space="preserve"> 2012; </w:t>
      </w:r>
      <w:r w:rsidRPr="00FF0F7F">
        <w:rPr>
          <w:rFonts w:ascii="Book Antiqua" w:eastAsia="Book Antiqua" w:hAnsi="Book Antiqua" w:cs="Book Antiqua"/>
          <w:b/>
          <w:bCs/>
          <w:color w:val="000000"/>
        </w:rPr>
        <w:t>9</w:t>
      </w:r>
      <w:r w:rsidRPr="00FF0F7F">
        <w:rPr>
          <w:rFonts w:ascii="Book Antiqua" w:eastAsia="Book Antiqua" w:hAnsi="Book Antiqua" w:cs="Book Antiqua"/>
          <w:color w:val="000000"/>
        </w:rPr>
        <w:t>: 311-318 [PMID: 23251193 DOI: 10.4306/pi.2012.9.4.311]</w:t>
      </w:r>
    </w:p>
    <w:p w14:paraId="482895AB"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9 </w:t>
      </w:r>
      <w:r w:rsidRPr="00FF0F7F">
        <w:rPr>
          <w:rFonts w:ascii="Book Antiqua" w:eastAsia="Book Antiqua" w:hAnsi="Book Antiqua" w:cs="Book Antiqua"/>
          <w:b/>
          <w:bCs/>
          <w:color w:val="000000"/>
        </w:rPr>
        <w:t>van Hasselt FM</w:t>
      </w:r>
      <w:r w:rsidRPr="00FF0F7F">
        <w:rPr>
          <w:rFonts w:ascii="Book Antiqua" w:eastAsia="Book Antiqua" w:hAnsi="Book Antiqua" w:cs="Book Antiqua"/>
          <w:color w:val="000000"/>
        </w:rPr>
        <w:t xml:space="preserve">, Oud MJ, </w:t>
      </w:r>
      <w:proofErr w:type="spellStart"/>
      <w:r w:rsidRPr="00FF0F7F">
        <w:rPr>
          <w:rFonts w:ascii="Book Antiqua" w:eastAsia="Book Antiqua" w:hAnsi="Book Antiqua" w:cs="Book Antiqua"/>
          <w:color w:val="000000"/>
        </w:rPr>
        <w:t>Loonen</w:t>
      </w:r>
      <w:proofErr w:type="spellEnd"/>
      <w:r w:rsidRPr="00FF0F7F">
        <w:rPr>
          <w:rFonts w:ascii="Book Antiqua" w:eastAsia="Book Antiqua" w:hAnsi="Book Antiqua" w:cs="Book Antiqua"/>
          <w:color w:val="000000"/>
        </w:rPr>
        <w:t xml:space="preserve"> AJ. Practical recommendations for improvement of the physical health care of patients with severe mental illness. </w:t>
      </w:r>
      <w:r w:rsidRPr="00FF0F7F">
        <w:rPr>
          <w:rFonts w:ascii="Book Antiqua" w:eastAsia="Book Antiqua" w:hAnsi="Book Antiqua" w:cs="Book Antiqua"/>
          <w:i/>
          <w:iCs/>
          <w:color w:val="000000"/>
        </w:rPr>
        <w:t xml:space="preserve">Acta </w:t>
      </w:r>
      <w:proofErr w:type="spellStart"/>
      <w:r w:rsidRPr="00FF0F7F">
        <w:rPr>
          <w:rFonts w:ascii="Book Antiqua" w:eastAsia="Book Antiqua" w:hAnsi="Book Antiqua" w:cs="Book Antiqua"/>
          <w:i/>
          <w:iCs/>
          <w:color w:val="000000"/>
        </w:rPr>
        <w:t>Psychiatr</w:t>
      </w:r>
      <w:proofErr w:type="spellEnd"/>
      <w:r w:rsidRPr="00FF0F7F">
        <w:rPr>
          <w:rFonts w:ascii="Book Antiqua" w:eastAsia="Book Antiqua" w:hAnsi="Book Antiqua" w:cs="Book Antiqua"/>
          <w:i/>
          <w:iCs/>
          <w:color w:val="000000"/>
        </w:rPr>
        <w:t xml:space="preserve"> </w:t>
      </w:r>
      <w:proofErr w:type="spellStart"/>
      <w:r w:rsidRPr="00FF0F7F">
        <w:rPr>
          <w:rFonts w:ascii="Book Antiqua" w:eastAsia="Book Antiqua" w:hAnsi="Book Antiqua" w:cs="Book Antiqua"/>
          <w:i/>
          <w:iCs/>
          <w:color w:val="000000"/>
        </w:rPr>
        <w:t>Scand</w:t>
      </w:r>
      <w:proofErr w:type="spellEnd"/>
      <w:r w:rsidRPr="00FF0F7F">
        <w:rPr>
          <w:rFonts w:ascii="Book Antiqua" w:eastAsia="Book Antiqua" w:hAnsi="Book Antiqua" w:cs="Book Antiqua"/>
          <w:color w:val="000000"/>
        </w:rPr>
        <w:t xml:space="preserve"> 2015; </w:t>
      </w:r>
      <w:r w:rsidRPr="00FF0F7F">
        <w:rPr>
          <w:rFonts w:ascii="Book Antiqua" w:eastAsia="Book Antiqua" w:hAnsi="Book Antiqua" w:cs="Book Antiqua"/>
          <w:b/>
          <w:bCs/>
          <w:color w:val="000000"/>
        </w:rPr>
        <w:t>131</w:t>
      </w:r>
      <w:r w:rsidRPr="00FF0F7F">
        <w:rPr>
          <w:rFonts w:ascii="Book Antiqua" w:eastAsia="Book Antiqua" w:hAnsi="Book Antiqua" w:cs="Book Antiqua"/>
          <w:color w:val="000000"/>
        </w:rPr>
        <w:t>: 387-396 [PMID: 25495118 DOI: 10.1111/acps.12372]</w:t>
      </w:r>
    </w:p>
    <w:p w14:paraId="58029531"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10 </w:t>
      </w:r>
      <w:r w:rsidRPr="00FF0F7F">
        <w:rPr>
          <w:rFonts w:ascii="Book Antiqua" w:eastAsia="Book Antiqua" w:hAnsi="Book Antiqua" w:cs="Book Antiqua"/>
          <w:b/>
          <w:bCs/>
          <w:color w:val="000000"/>
        </w:rPr>
        <w:t>Diamond IR</w:t>
      </w:r>
      <w:r w:rsidRPr="00FF0F7F">
        <w:rPr>
          <w:rFonts w:ascii="Book Antiqua" w:eastAsia="Book Antiqua" w:hAnsi="Book Antiqua" w:cs="Book Antiqua"/>
          <w:color w:val="000000"/>
        </w:rPr>
        <w:t xml:space="preserve">, Grant RC, Feldman BM, </w:t>
      </w:r>
      <w:proofErr w:type="spellStart"/>
      <w:r w:rsidRPr="00FF0F7F">
        <w:rPr>
          <w:rFonts w:ascii="Book Antiqua" w:eastAsia="Book Antiqua" w:hAnsi="Book Antiqua" w:cs="Book Antiqua"/>
          <w:color w:val="000000"/>
        </w:rPr>
        <w:t>Pencharz</w:t>
      </w:r>
      <w:proofErr w:type="spellEnd"/>
      <w:r w:rsidRPr="00FF0F7F">
        <w:rPr>
          <w:rFonts w:ascii="Book Antiqua" w:eastAsia="Book Antiqua" w:hAnsi="Book Antiqua" w:cs="Book Antiqua"/>
          <w:color w:val="000000"/>
        </w:rPr>
        <w:t xml:space="preserve"> PB, Ling SC, Moore AM, Wales PW. Defining consensus: a systematic review recommends methodologic criteria for reporting of Delphi studies. </w:t>
      </w:r>
      <w:r w:rsidRPr="00FF0F7F">
        <w:rPr>
          <w:rFonts w:ascii="Book Antiqua" w:eastAsia="Book Antiqua" w:hAnsi="Book Antiqua" w:cs="Book Antiqua"/>
          <w:i/>
          <w:iCs/>
          <w:color w:val="000000"/>
        </w:rPr>
        <w:t>J Clin Epidemiol</w:t>
      </w:r>
      <w:r w:rsidRPr="00FF0F7F">
        <w:rPr>
          <w:rFonts w:ascii="Book Antiqua" w:eastAsia="Book Antiqua" w:hAnsi="Book Antiqua" w:cs="Book Antiqua"/>
          <w:color w:val="000000"/>
        </w:rPr>
        <w:t xml:space="preserve"> 2014; </w:t>
      </w:r>
      <w:r w:rsidRPr="00FF0F7F">
        <w:rPr>
          <w:rFonts w:ascii="Book Antiqua" w:eastAsia="Book Antiqua" w:hAnsi="Book Antiqua" w:cs="Book Antiqua"/>
          <w:b/>
          <w:bCs/>
          <w:color w:val="000000"/>
        </w:rPr>
        <w:t>67</w:t>
      </w:r>
      <w:r w:rsidRPr="00FF0F7F">
        <w:rPr>
          <w:rFonts w:ascii="Book Antiqua" w:eastAsia="Book Antiqua" w:hAnsi="Book Antiqua" w:cs="Book Antiqua"/>
          <w:color w:val="000000"/>
        </w:rPr>
        <w:t>: 401-409 [PMID: 24581294 DOI: 10.1016/j.jclinepi.2013.12.002]</w:t>
      </w:r>
    </w:p>
    <w:p w14:paraId="76224AFE"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11 </w:t>
      </w:r>
      <w:proofErr w:type="spellStart"/>
      <w:r w:rsidRPr="00FF0F7F">
        <w:rPr>
          <w:rFonts w:ascii="Book Antiqua" w:eastAsia="Book Antiqua" w:hAnsi="Book Antiqua" w:cs="Book Antiqua"/>
          <w:b/>
          <w:bCs/>
          <w:color w:val="000000"/>
        </w:rPr>
        <w:t>Boulkedid</w:t>
      </w:r>
      <w:proofErr w:type="spellEnd"/>
      <w:r w:rsidRPr="00FF0F7F">
        <w:rPr>
          <w:rFonts w:ascii="Book Antiqua" w:eastAsia="Book Antiqua" w:hAnsi="Book Antiqua" w:cs="Book Antiqua"/>
          <w:b/>
          <w:bCs/>
          <w:color w:val="000000"/>
        </w:rPr>
        <w:t xml:space="preserve"> R</w:t>
      </w:r>
      <w:r w:rsidRPr="00FF0F7F">
        <w:rPr>
          <w:rFonts w:ascii="Book Antiqua" w:eastAsia="Book Antiqua" w:hAnsi="Book Antiqua" w:cs="Book Antiqua"/>
          <w:color w:val="000000"/>
        </w:rPr>
        <w:t xml:space="preserve">, </w:t>
      </w:r>
      <w:proofErr w:type="spellStart"/>
      <w:r w:rsidRPr="00FF0F7F">
        <w:rPr>
          <w:rFonts w:ascii="Book Antiqua" w:eastAsia="Book Antiqua" w:hAnsi="Book Antiqua" w:cs="Book Antiqua"/>
          <w:color w:val="000000"/>
        </w:rPr>
        <w:t>Abdoul</w:t>
      </w:r>
      <w:proofErr w:type="spellEnd"/>
      <w:r w:rsidRPr="00FF0F7F">
        <w:rPr>
          <w:rFonts w:ascii="Book Antiqua" w:eastAsia="Book Antiqua" w:hAnsi="Book Antiqua" w:cs="Book Antiqua"/>
          <w:color w:val="000000"/>
        </w:rPr>
        <w:t xml:space="preserve"> H, </w:t>
      </w:r>
      <w:proofErr w:type="spellStart"/>
      <w:r w:rsidRPr="00FF0F7F">
        <w:rPr>
          <w:rFonts w:ascii="Book Antiqua" w:eastAsia="Book Antiqua" w:hAnsi="Book Antiqua" w:cs="Book Antiqua"/>
          <w:color w:val="000000"/>
        </w:rPr>
        <w:t>Loustau</w:t>
      </w:r>
      <w:proofErr w:type="spellEnd"/>
      <w:r w:rsidRPr="00FF0F7F">
        <w:rPr>
          <w:rFonts w:ascii="Book Antiqua" w:eastAsia="Book Antiqua" w:hAnsi="Book Antiqua" w:cs="Book Antiqua"/>
          <w:color w:val="000000"/>
        </w:rPr>
        <w:t xml:space="preserve"> M, </w:t>
      </w:r>
      <w:proofErr w:type="spellStart"/>
      <w:r w:rsidRPr="00FF0F7F">
        <w:rPr>
          <w:rFonts w:ascii="Book Antiqua" w:eastAsia="Book Antiqua" w:hAnsi="Book Antiqua" w:cs="Book Antiqua"/>
          <w:color w:val="000000"/>
        </w:rPr>
        <w:t>Sibony</w:t>
      </w:r>
      <w:proofErr w:type="spellEnd"/>
      <w:r w:rsidRPr="00FF0F7F">
        <w:rPr>
          <w:rFonts w:ascii="Book Antiqua" w:eastAsia="Book Antiqua" w:hAnsi="Book Antiqua" w:cs="Book Antiqua"/>
          <w:color w:val="000000"/>
        </w:rPr>
        <w:t xml:space="preserve"> O, Alberti C. Using and reporting the Delphi method for selecting healthcare quality indicators: a systematic review. </w:t>
      </w:r>
      <w:proofErr w:type="spellStart"/>
      <w:r w:rsidRPr="00FF0F7F">
        <w:rPr>
          <w:rFonts w:ascii="Book Antiqua" w:eastAsia="Book Antiqua" w:hAnsi="Book Antiqua" w:cs="Book Antiqua"/>
          <w:i/>
          <w:iCs/>
          <w:color w:val="000000"/>
        </w:rPr>
        <w:t>PLoS</w:t>
      </w:r>
      <w:proofErr w:type="spellEnd"/>
      <w:r w:rsidRPr="00FF0F7F">
        <w:rPr>
          <w:rFonts w:ascii="Book Antiqua" w:eastAsia="Book Antiqua" w:hAnsi="Book Antiqua" w:cs="Book Antiqua"/>
          <w:i/>
          <w:iCs/>
          <w:color w:val="000000"/>
        </w:rPr>
        <w:t xml:space="preserve"> One</w:t>
      </w:r>
      <w:r w:rsidRPr="00FF0F7F">
        <w:rPr>
          <w:rFonts w:ascii="Book Antiqua" w:eastAsia="Book Antiqua" w:hAnsi="Book Antiqua" w:cs="Book Antiqua"/>
          <w:color w:val="000000"/>
        </w:rPr>
        <w:t xml:space="preserve"> 2011; </w:t>
      </w:r>
      <w:r w:rsidRPr="00FF0F7F">
        <w:rPr>
          <w:rFonts w:ascii="Book Antiqua" w:eastAsia="Book Antiqua" w:hAnsi="Book Antiqua" w:cs="Book Antiqua"/>
          <w:b/>
          <w:bCs/>
          <w:color w:val="000000"/>
        </w:rPr>
        <w:t>6</w:t>
      </w:r>
      <w:r w:rsidRPr="00FF0F7F">
        <w:rPr>
          <w:rFonts w:ascii="Book Antiqua" w:eastAsia="Book Antiqua" w:hAnsi="Book Antiqua" w:cs="Book Antiqua"/>
          <w:color w:val="000000"/>
        </w:rPr>
        <w:t>: e20476 [PMID: 21694759 DOI: 10.1371/journal.pone.0020476]</w:t>
      </w:r>
    </w:p>
    <w:p w14:paraId="1CA3FC72"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12 </w:t>
      </w:r>
      <w:proofErr w:type="spellStart"/>
      <w:r w:rsidRPr="00FF0F7F">
        <w:rPr>
          <w:rFonts w:ascii="Book Antiqua" w:eastAsia="Book Antiqua" w:hAnsi="Book Antiqua" w:cs="Book Antiqua"/>
          <w:b/>
          <w:bCs/>
          <w:color w:val="000000"/>
        </w:rPr>
        <w:t>Jünger</w:t>
      </w:r>
      <w:proofErr w:type="spellEnd"/>
      <w:r w:rsidRPr="00FF0F7F">
        <w:rPr>
          <w:rFonts w:ascii="Book Antiqua" w:eastAsia="Book Antiqua" w:hAnsi="Book Antiqua" w:cs="Book Antiqua"/>
          <w:b/>
          <w:bCs/>
          <w:color w:val="000000"/>
        </w:rPr>
        <w:t xml:space="preserve"> S</w:t>
      </w:r>
      <w:r w:rsidRPr="00FF0F7F">
        <w:rPr>
          <w:rFonts w:ascii="Book Antiqua" w:eastAsia="Book Antiqua" w:hAnsi="Book Antiqua" w:cs="Book Antiqua"/>
          <w:color w:val="000000"/>
        </w:rPr>
        <w:t xml:space="preserve">, Payne SA, Brine J, </w:t>
      </w:r>
      <w:proofErr w:type="spellStart"/>
      <w:r w:rsidRPr="00FF0F7F">
        <w:rPr>
          <w:rFonts w:ascii="Book Antiqua" w:eastAsia="Book Antiqua" w:hAnsi="Book Antiqua" w:cs="Book Antiqua"/>
          <w:color w:val="000000"/>
        </w:rPr>
        <w:t>Radbruch</w:t>
      </w:r>
      <w:proofErr w:type="spellEnd"/>
      <w:r w:rsidRPr="00FF0F7F">
        <w:rPr>
          <w:rFonts w:ascii="Book Antiqua" w:eastAsia="Book Antiqua" w:hAnsi="Book Antiqua" w:cs="Book Antiqua"/>
          <w:color w:val="000000"/>
        </w:rPr>
        <w:t xml:space="preserve"> L, Brearley SG. Guidance on Conducting and </w:t>
      </w:r>
      <w:proofErr w:type="spellStart"/>
      <w:r w:rsidRPr="00FF0F7F">
        <w:rPr>
          <w:rFonts w:ascii="Book Antiqua" w:eastAsia="Book Antiqua" w:hAnsi="Book Antiqua" w:cs="Book Antiqua"/>
          <w:color w:val="000000"/>
        </w:rPr>
        <w:t>REporting</w:t>
      </w:r>
      <w:proofErr w:type="spellEnd"/>
      <w:r w:rsidRPr="00FF0F7F">
        <w:rPr>
          <w:rFonts w:ascii="Book Antiqua" w:eastAsia="Book Antiqua" w:hAnsi="Book Antiqua" w:cs="Book Antiqua"/>
          <w:color w:val="000000"/>
        </w:rPr>
        <w:t xml:space="preserve"> </w:t>
      </w:r>
      <w:proofErr w:type="spellStart"/>
      <w:r w:rsidRPr="00FF0F7F">
        <w:rPr>
          <w:rFonts w:ascii="Book Antiqua" w:eastAsia="Book Antiqua" w:hAnsi="Book Antiqua" w:cs="Book Antiqua"/>
          <w:color w:val="000000"/>
        </w:rPr>
        <w:t>DElphi</w:t>
      </w:r>
      <w:proofErr w:type="spellEnd"/>
      <w:r w:rsidRPr="00FF0F7F">
        <w:rPr>
          <w:rFonts w:ascii="Book Antiqua" w:eastAsia="Book Antiqua" w:hAnsi="Book Antiqua" w:cs="Book Antiqua"/>
          <w:color w:val="000000"/>
        </w:rPr>
        <w:t xml:space="preserve"> Studies (CREDES) in palliative care: Recommendations based on a methodological systematic review. </w:t>
      </w:r>
      <w:proofErr w:type="spellStart"/>
      <w:r w:rsidRPr="00FF0F7F">
        <w:rPr>
          <w:rFonts w:ascii="Book Antiqua" w:eastAsia="Book Antiqua" w:hAnsi="Book Antiqua" w:cs="Book Antiqua"/>
          <w:i/>
          <w:iCs/>
          <w:color w:val="000000"/>
        </w:rPr>
        <w:t>Palliat</w:t>
      </w:r>
      <w:proofErr w:type="spellEnd"/>
      <w:r w:rsidRPr="00FF0F7F">
        <w:rPr>
          <w:rFonts w:ascii="Book Antiqua" w:eastAsia="Book Antiqua" w:hAnsi="Book Antiqua" w:cs="Book Antiqua"/>
          <w:i/>
          <w:iCs/>
          <w:color w:val="000000"/>
        </w:rPr>
        <w:t xml:space="preserve"> Med</w:t>
      </w:r>
      <w:r w:rsidRPr="00FF0F7F">
        <w:rPr>
          <w:rFonts w:ascii="Book Antiqua" w:eastAsia="Book Antiqua" w:hAnsi="Book Antiqua" w:cs="Book Antiqua"/>
          <w:color w:val="000000"/>
        </w:rPr>
        <w:t xml:space="preserve"> 2017; </w:t>
      </w:r>
      <w:r w:rsidRPr="00FF0F7F">
        <w:rPr>
          <w:rFonts w:ascii="Book Antiqua" w:eastAsia="Book Antiqua" w:hAnsi="Book Antiqua" w:cs="Book Antiqua"/>
          <w:b/>
          <w:bCs/>
          <w:color w:val="000000"/>
        </w:rPr>
        <w:t>31</w:t>
      </w:r>
      <w:r w:rsidRPr="00FF0F7F">
        <w:rPr>
          <w:rFonts w:ascii="Book Antiqua" w:eastAsia="Book Antiqua" w:hAnsi="Book Antiqua" w:cs="Book Antiqua"/>
          <w:color w:val="000000"/>
        </w:rPr>
        <w:t>: 684-706 [PMID: 28190381 DOI: 10.1177/0269216317690685]</w:t>
      </w:r>
    </w:p>
    <w:p w14:paraId="5A1852CA"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13 </w:t>
      </w:r>
      <w:r w:rsidRPr="00FF0F7F">
        <w:rPr>
          <w:rFonts w:ascii="Book Antiqua" w:eastAsia="Book Antiqua" w:hAnsi="Book Antiqua" w:cs="Book Antiqua"/>
          <w:b/>
          <w:bCs/>
          <w:color w:val="000000"/>
        </w:rPr>
        <w:t>Green B</w:t>
      </w:r>
      <w:r w:rsidRPr="00FF0F7F">
        <w:rPr>
          <w:rFonts w:ascii="Book Antiqua" w:eastAsia="Book Antiqua" w:hAnsi="Book Antiqua" w:cs="Book Antiqua"/>
          <w:color w:val="000000"/>
        </w:rPr>
        <w:t xml:space="preserve">, Jones M, Hughes D, Williams A. Applying the Delphi technique in a study of GPs' information requirements. </w:t>
      </w:r>
      <w:r w:rsidRPr="00FF0F7F">
        <w:rPr>
          <w:rFonts w:ascii="Book Antiqua" w:eastAsia="Book Antiqua" w:hAnsi="Book Antiqua" w:cs="Book Antiqua"/>
          <w:i/>
          <w:iCs/>
          <w:color w:val="000000"/>
        </w:rPr>
        <w:t>Health Soc Care Community</w:t>
      </w:r>
      <w:r w:rsidRPr="00FF0F7F">
        <w:rPr>
          <w:rFonts w:ascii="Book Antiqua" w:eastAsia="Book Antiqua" w:hAnsi="Book Antiqua" w:cs="Book Antiqua"/>
          <w:color w:val="000000"/>
        </w:rPr>
        <w:t xml:space="preserve"> 1999; </w:t>
      </w:r>
      <w:r w:rsidRPr="00FF0F7F">
        <w:rPr>
          <w:rFonts w:ascii="Book Antiqua" w:eastAsia="Book Antiqua" w:hAnsi="Book Antiqua" w:cs="Book Antiqua"/>
          <w:b/>
          <w:bCs/>
          <w:color w:val="000000"/>
        </w:rPr>
        <w:t>7</w:t>
      </w:r>
      <w:r w:rsidRPr="00FF0F7F">
        <w:rPr>
          <w:rFonts w:ascii="Book Antiqua" w:eastAsia="Book Antiqua" w:hAnsi="Book Antiqua" w:cs="Book Antiqua"/>
          <w:color w:val="000000"/>
        </w:rPr>
        <w:t>: 198-205 [PMID: 11560634 DOI: 10.1046/j.1365-2524.1999.00176.x]</w:t>
      </w:r>
    </w:p>
    <w:p w14:paraId="722D041E"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14 </w:t>
      </w:r>
      <w:proofErr w:type="spellStart"/>
      <w:r w:rsidRPr="00FF0F7F">
        <w:rPr>
          <w:rFonts w:ascii="Book Antiqua" w:eastAsia="Book Antiqua" w:hAnsi="Book Antiqua" w:cs="Book Antiqua"/>
          <w:b/>
          <w:bCs/>
          <w:color w:val="000000"/>
        </w:rPr>
        <w:t>Robba</w:t>
      </w:r>
      <w:proofErr w:type="spellEnd"/>
      <w:r w:rsidRPr="00FF0F7F">
        <w:rPr>
          <w:rFonts w:ascii="Book Antiqua" w:eastAsia="Book Antiqua" w:hAnsi="Book Antiqua" w:cs="Book Antiqua"/>
          <w:b/>
          <w:bCs/>
          <w:color w:val="000000"/>
        </w:rPr>
        <w:t xml:space="preserve"> C</w:t>
      </w:r>
      <w:r w:rsidRPr="00FF0F7F">
        <w:rPr>
          <w:rFonts w:ascii="Book Antiqua" w:eastAsia="Book Antiqua" w:hAnsi="Book Antiqua" w:cs="Book Antiqua"/>
          <w:color w:val="000000"/>
        </w:rPr>
        <w:t xml:space="preserve">, Poole D, </w:t>
      </w:r>
      <w:proofErr w:type="spellStart"/>
      <w:r w:rsidRPr="00FF0F7F">
        <w:rPr>
          <w:rFonts w:ascii="Book Antiqua" w:eastAsia="Book Antiqua" w:hAnsi="Book Antiqua" w:cs="Book Antiqua"/>
          <w:color w:val="000000"/>
        </w:rPr>
        <w:t>Citerio</w:t>
      </w:r>
      <w:proofErr w:type="spellEnd"/>
      <w:r w:rsidRPr="00FF0F7F">
        <w:rPr>
          <w:rFonts w:ascii="Book Antiqua" w:eastAsia="Book Antiqua" w:hAnsi="Book Antiqua" w:cs="Book Antiqua"/>
          <w:color w:val="000000"/>
        </w:rPr>
        <w:t xml:space="preserve"> G, </w:t>
      </w:r>
      <w:proofErr w:type="spellStart"/>
      <w:r w:rsidRPr="00FF0F7F">
        <w:rPr>
          <w:rFonts w:ascii="Book Antiqua" w:eastAsia="Book Antiqua" w:hAnsi="Book Antiqua" w:cs="Book Antiqua"/>
          <w:color w:val="000000"/>
        </w:rPr>
        <w:t>Taccone</w:t>
      </w:r>
      <w:proofErr w:type="spellEnd"/>
      <w:r w:rsidRPr="00FF0F7F">
        <w:rPr>
          <w:rFonts w:ascii="Book Antiqua" w:eastAsia="Book Antiqua" w:hAnsi="Book Antiqua" w:cs="Book Antiqua"/>
          <w:color w:val="000000"/>
        </w:rPr>
        <w:t xml:space="preserve"> FS, </w:t>
      </w:r>
      <w:proofErr w:type="spellStart"/>
      <w:r w:rsidRPr="00FF0F7F">
        <w:rPr>
          <w:rFonts w:ascii="Book Antiqua" w:eastAsia="Book Antiqua" w:hAnsi="Book Antiqua" w:cs="Book Antiqua"/>
          <w:color w:val="000000"/>
        </w:rPr>
        <w:t>Rasulo</w:t>
      </w:r>
      <w:proofErr w:type="spellEnd"/>
      <w:r w:rsidRPr="00FF0F7F">
        <w:rPr>
          <w:rFonts w:ascii="Book Antiqua" w:eastAsia="Book Antiqua" w:hAnsi="Book Antiqua" w:cs="Book Antiqua"/>
          <w:color w:val="000000"/>
        </w:rPr>
        <w:t xml:space="preserve"> FA; Consensus on brain ultrasonography in critical care group. Brain Ultrasonography Consensus on Skill Recommendations and Competence Levels Within the Critical Care Setting. </w:t>
      </w:r>
      <w:proofErr w:type="spellStart"/>
      <w:r w:rsidRPr="00FF0F7F">
        <w:rPr>
          <w:rFonts w:ascii="Book Antiqua" w:eastAsia="Book Antiqua" w:hAnsi="Book Antiqua" w:cs="Book Antiqua"/>
          <w:i/>
          <w:iCs/>
          <w:color w:val="000000"/>
        </w:rPr>
        <w:t>Neurocrit</w:t>
      </w:r>
      <w:proofErr w:type="spellEnd"/>
      <w:r w:rsidRPr="00FF0F7F">
        <w:rPr>
          <w:rFonts w:ascii="Book Antiqua" w:eastAsia="Book Antiqua" w:hAnsi="Book Antiqua" w:cs="Book Antiqua"/>
          <w:i/>
          <w:iCs/>
          <w:color w:val="000000"/>
        </w:rPr>
        <w:t xml:space="preserve"> Care</w:t>
      </w:r>
      <w:r w:rsidRPr="00FF0F7F">
        <w:rPr>
          <w:rFonts w:ascii="Book Antiqua" w:eastAsia="Book Antiqua" w:hAnsi="Book Antiqua" w:cs="Book Antiqua"/>
          <w:color w:val="000000"/>
        </w:rPr>
        <w:t xml:space="preserve"> 2020; </w:t>
      </w:r>
      <w:r w:rsidRPr="00FF0F7F">
        <w:rPr>
          <w:rFonts w:ascii="Book Antiqua" w:eastAsia="Book Antiqua" w:hAnsi="Book Antiqua" w:cs="Book Antiqua"/>
          <w:b/>
          <w:bCs/>
          <w:color w:val="000000"/>
        </w:rPr>
        <w:t>32</w:t>
      </w:r>
      <w:r w:rsidRPr="00FF0F7F">
        <w:rPr>
          <w:rFonts w:ascii="Book Antiqua" w:eastAsia="Book Antiqua" w:hAnsi="Book Antiqua" w:cs="Book Antiqua"/>
          <w:color w:val="000000"/>
        </w:rPr>
        <w:t>: 502-511 [PMID: 31264072 DOI: 10.1007/s12028-019-00766-9]</w:t>
      </w:r>
    </w:p>
    <w:p w14:paraId="4403F2F3"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15 </w:t>
      </w:r>
      <w:proofErr w:type="spellStart"/>
      <w:r w:rsidRPr="00FF0F7F">
        <w:rPr>
          <w:rFonts w:ascii="Book Antiqua" w:eastAsia="Book Antiqua" w:hAnsi="Book Antiqua" w:cs="Book Antiqua"/>
          <w:b/>
          <w:bCs/>
          <w:color w:val="000000"/>
        </w:rPr>
        <w:t>Niederberger</w:t>
      </w:r>
      <w:proofErr w:type="spellEnd"/>
      <w:r w:rsidRPr="00FF0F7F">
        <w:rPr>
          <w:rFonts w:ascii="Book Antiqua" w:eastAsia="Book Antiqua" w:hAnsi="Book Antiqua" w:cs="Book Antiqua"/>
          <w:b/>
          <w:bCs/>
          <w:color w:val="000000"/>
        </w:rPr>
        <w:t xml:space="preserve"> M</w:t>
      </w:r>
      <w:r w:rsidRPr="00FF0F7F">
        <w:rPr>
          <w:rFonts w:ascii="Book Antiqua" w:eastAsia="Book Antiqua" w:hAnsi="Book Antiqua" w:cs="Book Antiqua"/>
          <w:color w:val="000000"/>
        </w:rPr>
        <w:t xml:space="preserve">, </w:t>
      </w:r>
      <w:proofErr w:type="spellStart"/>
      <w:r w:rsidRPr="00FF0F7F">
        <w:rPr>
          <w:rFonts w:ascii="Book Antiqua" w:eastAsia="Book Antiqua" w:hAnsi="Book Antiqua" w:cs="Book Antiqua"/>
          <w:color w:val="000000"/>
        </w:rPr>
        <w:t>Spranger</w:t>
      </w:r>
      <w:proofErr w:type="spellEnd"/>
      <w:r w:rsidRPr="00FF0F7F">
        <w:rPr>
          <w:rFonts w:ascii="Book Antiqua" w:eastAsia="Book Antiqua" w:hAnsi="Book Antiqua" w:cs="Book Antiqua"/>
          <w:color w:val="000000"/>
        </w:rPr>
        <w:t xml:space="preserve"> J. Delphi Technique in Health Sciences: A Map. </w:t>
      </w:r>
      <w:r w:rsidRPr="00FF0F7F">
        <w:rPr>
          <w:rFonts w:ascii="Book Antiqua" w:eastAsia="Book Antiqua" w:hAnsi="Book Antiqua" w:cs="Book Antiqua"/>
          <w:i/>
          <w:iCs/>
          <w:color w:val="000000"/>
        </w:rPr>
        <w:t>Front Public Health</w:t>
      </w:r>
      <w:r w:rsidRPr="00FF0F7F">
        <w:rPr>
          <w:rFonts w:ascii="Book Antiqua" w:eastAsia="Book Antiqua" w:hAnsi="Book Antiqua" w:cs="Book Antiqua"/>
          <w:color w:val="000000"/>
        </w:rPr>
        <w:t xml:space="preserve"> 2020; </w:t>
      </w:r>
      <w:r w:rsidRPr="00FF0F7F">
        <w:rPr>
          <w:rFonts w:ascii="Book Antiqua" w:eastAsia="Book Antiqua" w:hAnsi="Book Antiqua" w:cs="Book Antiqua"/>
          <w:b/>
          <w:bCs/>
          <w:color w:val="000000"/>
        </w:rPr>
        <w:t>8</w:t>
      </w:r>
      <w:r w:rsidRPr="00FF0F7F">
        <w:rPr>
          <w:rFonts w:ascii="Book Antiqua" w:eastAsia="Book Antiqua" w:hAnsi="Book Antiqua" w:cs="Book Antiqua"/>
          <w:color w:val="000000"/>
        </w:rPr>
        <w:t>: 457 [PMID: 33072683 DOI: 10.3389/fpubh.2020.00457]</w:t>
      </w:r>
    </w:p>
    <w:p w14:paraId="668C3E73"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16 </w:t>
      </w:r>
      <w:proofErr w:type="spellStart"/>
      <w:r w:rsidRPr="00FF0F7F">
        <w:rPr>
          <w:rFonts w:ascii="Book Antiqua" w:eastAsia="Book Antiqua" w:hAnsi="Book Antiqua" w:cs="Book Antiqua"/>
          <w:b/>
          <w:bCs/>
          <w:color w:val="000000"/>
        </w:rPr>
        <w:t>Santaguida</w:t>
      </w:r>
      <w:proofErr w:type="spellEnd"/>
      <w:r w:rsidRPr="00FF0F7F">
        <w:rPr>
          <w:rFonts w:ascii="Book Antiqua" w:eastAsia="Book Antiqua" w:hAnsi="Book Antiqua" w:cs="Book Antiqua"/>
          <w:b/>
          <w:bCs/>
          <w:color w:val="000000"/>
        </w:rPr>
        <w:t xml:space="preserve"> P</w:t>
      </w:r>
      <w:r w:rsidRPr="00FF0F7F">
        <w:rPr>
          <w:rFonts w:ascii="Book Antiqua" w:eastAsia="Book Antiqua" w:hAnsi="Book Antiqua" w:cs="Book Antiqua"/>
          <w:color w:val="000000"/>
        </w:rPr>
        <w:t xml:space="preserve">, </w:t>
      </w:r>
      <w:proofErr w:type="spellStart"/>
      <w:r w:rsidRPr="00FF0F7F">
        <w:rPr>
          <w:rFonts w:ascii="Book Antiqua" w:eastAsia="Book Antiqua" w:hAnsi="Book Antiqua" w:cs="Book Antiqua"/>
          <w:color w:val="000000"/>
        </w:rPr>
        <w:t>Dolovich</w:t>
      </w:r>
      <w:proofErr w:type="spellEnd"/>
      <w:r w:rsidRPr="00FF0F7F">
        <w:rPr>
          <w:rFonts w:ascii="Book Antiqua" w:eastAsia="Book Antiqua" w:hAnsi="Book Antiqua" w:cs="Book Antiqua"/>
          <w:color w:val="000000"/>
        </w:rPr>
        <w:t xml:space="preserve"> L, Oliver D, Lamarche L, </w:t>
      </w:r>
      <w:proofErr w:type="spellStart"/>
      <w:r w:rsidRPr="00FF0F7F">
        <w:rPr>
          <w:rFonts w:ascii="Book Antiqua" w:eastAsia="Book Antiqua" w:hAnsi="Book Antiqua" w:cs="Book Antiqua"/>
          <w:color w:val="000000"/>
        </w:rPr>
        <w:t>Gilsing</w:t>
      </w:r>
      <w:proofErr w:type="spellEnd"/>
      <w:r w:rsidRPr="00FF0F7F">
        <w:rPr>
          <w:rFonts w:ascii="Book Antiqua" w:eastAsia="Book Antiqua" w:hAnsi="Book Antiqua" w:cs="Book Antiqua"/>
          <w:color w:val="000000"/>
        </w:rPr>
        <w:t xml:space="preserve"> A, Griffith LE, Richardson J, </w:t>
      </w:r>
      <w:proofErr w:type="spellStart"/>
      <w:r w:rsidRPr="00FF0F7F">
        <w:rPr>
          <w:rFonts w:ascii="Book Antiqua" w:eastAsia="Book Antiqua" w:hAnsi="Book Antiqua" w:cs="Book Antiqua"/>
          <w:color w:val="000000"/>
        </w:rPr>
        <w:t>Mangin</w:t>
      </w:r>
      <w:proofErr w:type="spellEnd"/>
      <w:r w:rsidRPr="00FF0F7F">
        <w:rPr>
          <w:rFonts w:ascii="Book Antiqua" w:eastAsia="Book Antiqua" w:hAnsi="Book Antiqua" w:cs="Book Antiqua"/>
          <w:color w:val="000000"/>
        </w:rPr>
        <w:t xml:space="preserve"> D, Kastner M, Raina P. Protocol for a Delphi consensus exercise to identify a core set of criteria for selecting health related outcome measures (HROM) to be used in </w:t>
      </w:r>
      <w:r w:rsidRPr="00FF0F7F">
        <w:rPr>
          <w:rFonts w:ascii="Book Antiqua" w:eastAsia="Book Antiqua" w:hAnsi="Book Antiqua" w:cs="Book Antiqua"/>
          <w:color w:val="000000"/>
        </w:rPr>
        <w:lastRenderedPageBreak/>
        <w:t xml:space="preserve">primary health care. </w:t>
      </w:r>
      <w:r w:rsidRPr="00FF0F7F">
        <w:rPr>
          <w:rFonts w:ascii="Book Antiqua" w:eastAsia="Book Antiqua" w:hAnsi="Book Antiqua" w:cs="Book Antiqua"/>
          <w:i/>
          <w:iCs/>
          <w:color w:val="000000"/>
        </w:rPr>
        <w:t xml:space="preserve">BMC Fam </w:t>
      </w:r>
      <w:proofErr w:type="spellStart"/>
      <w:r w:rsidRPr="00FF0F7F">
        <w:rPr>
          <w:rFonts w:ascii="Book Antiqua" w:eastAsia="Book Antiqua" w:hAnsi="Book Antiqua" w:cs="Book Antiqua"/>
          <w:i/>
          <w:iCs/>
          <w:color w:val="000000"/>
        </w:rPr>
        <w:t>Pract</w:t>
      </w:r>
      <w:proofErr w:type="spellEnd"/>
      <w:r w:rsidRPr="00FF0F7F">
        <w:rPr>
          <w:rFonts w:ascii="Book Antiqua" w:eastAsia="Book Antiqua" w:hAnsi="Book Antiqua" w:cs="Book Antiqua"/>
          <w:color w:val="000000"/>
        </w:rPr>
        <w:t xml:space="preserve"> 2018; </w:t>
      </w:r>
      <w:r w:rsidRPr="00FF0F7F">
        <w:rPr>
          <w:rFonts w:ascii="Book Antiqua" w:eastAsia="Book Antiqua" w:hAnsi="Book Antiqua" w:cs="Book Antiqua"/>
          <w:b/>
          <w:bCs/>
          <w:color w:val="000000"/>
        </w:rPr>
        <w:t>19</w:t>
      </w:r>
      <w:r w:rsidRPr="00FF0F7F">
        <w:rPr>
          <w:rFonts w:ascii="Book Antiqua" w:eastAsia="Book Antiqua" w:hAnsi="Book Antiqua" w:cs="Book Antiqua"/>
          <w:color w:val="000000"/>
        </w:rPr>
        <w:t>: 152 [PMID: 30185172 DOI: 10.1186/s12875-018-0831-5]</w:t>
      </w:r>
    </w:p>
    <w:p w14:paraId="2D44AA61" w14:textId="760EAB1F"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highlight w:val="yellow"/>
        </w:rPr>
        <w:t xml:space="preserve">17 </w:t>
      </w:r>
      <w:r w:rsidRPr="00FF0F7F">
        <w:rPr>
          <w:rFonts w:ascii="Book Antiqua" w:eastAsia="Book Antiqua" w:hAnsi="Book Antiqua" w:cs="Book Antiqua"/>
          <w:b/>
          <w:bCs/>
          <w:color w:val="000000"/>
          <w:highlight w:val="yellow"/>
        </w:rPr>
        <w:t xml:space="preserve">Dunn WN. </w:t>
      </w:r>
      <w:r w:rsidRPr="00FF0F7F">
        <w:rPr>
          <w:rFonts w:ascii="Book Antiqua" w:eastAsia="Book Antiqua" w:hAnsi="Book Antiqua" w:cs="Book Antiqua"/>
          <w:color w:val="000000"/>
          <w:highlight w:val="yellow"/>
        </w:rPr>
        <w:t>Public policy analysis: an introduction. Upper Saddle River: Pearson Prentice Hall</w:t>
      </w:r>
      <w:r w:rsidR="0058087F" w:rsidRPr="00FF0F7F">
        <w:rPr>
          <w:rFonts w:ascii="Book Antiqua" w:eastAsia="Book Antiqua" w:hAnsi="Book Antiqua" w:cs="Book Antiqua"/>
          <w:color w:val="000000"/>
          <w:highlight w:val="yellow"/>
        </w:rPr>
        <w:t xml:space="preserve">, </w:t>
      </w:r>
      <w:r w:rsidRPr="00FF0F7F">
        <w:rPr>
          <w:rFonts w:ascii="Book Antiqua" w:eastAsia="Book Antiqua" w:hAnsi="Book Antiqua" w:cs="Book Antiqua"/>
          <w:color w:val="000000"/>
          <w:highlight w:val="yellow"/>
        </w:rPr>
        <w:t>2004</w:t>
      </w:r>
    </w:p>
    <w:p w14:paraId="3E491498" w14:textId="5D74C5F5"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18 </w:t>
      </w:r>
      <w:r w:rsidRPr="00FF0F7F">
        <w:rPr>
          <w:rFonts w:ascii="Book Antiqua" w:eastAsia="Book Antiqua" w:hAnsi="Book Antiqua" w:cs="Book Antiqua"/>
          <w:b/>
          <w:bCs/>
          <w:color w:val="000000"/>
        </w:rPr>
        <w:t>Mitchell VW</w:t>
      </w:r>
      <w:r w:rsidRPr="00FF0F7F">
        <w:rPr>
          <w:rFonts w:ascii="Book Antiqua" w:eastAsia="Book Antiqua" w:hAnsi="Book Antiqua" w:cs="Book Antiqua"/>
          <w:color w:val="000000"/>
        </w:rPr>
        <w:t xml:space="preserve">. The </w:t>
      </w:r>
      <w:r w:rsidR="0058087F" w:rsidRPr="00FF0F7F">
        <w:rPr>
          <w:rFonts w:ascii="Book Antiqua" w:eastAsia="Book Antiqua" w:hAnsi="Book Antiqua" w:cs="Book Antiqua"/>
          <w:color w:val="000000"/>
        </w:rPr>
        <w:t xml:space="preserve">Delphi </w:t>
      </w:r>
      <w:r w:rsidRPr="00FF0F7F">
        <w:rPr>
          <w:rFonts w:ascii="Book Antiqua" w:eastAsia="Book Antiqua" w:hAnsi="Book Antiqua" w:cs="Book Antiqua"/>
          <w:color w:val="000000"/>
        </w:rPr>
        <w:t xml:space="preserve">technique: an exposition and application. </w:t>
      </w:r>
      <w:r w:rsidRPr="00FF0F7F">
        <w:rPr>
          <w:rFonts w:ascii="Book Antiqua" w:eastAsia="Book Antiqua" w:hAnsi="Book Antiqua" w:cs="Book Antiqua"/>
          <w:i/>
          <w:iCs/>
          <w:color w:val="000000"/>
        </w:rPr>
        <w:t xml:space="preserve">Technol Anal </w:t>
      </w:r>
      <w:proofErr w:type="spellStart"/>
      <w:r w:rsidRPr="00FF0F7F">
        <w:rPr>
          <w:rFonts w:ascii="Book Antiqua" w:eastAsia="Book Antiqua" w:hAnsi="Book Antiqua" w:cs="Book Antiqua"/>
          <w:i/>
          <w:iCs/>
          <w:color w:val="000000"/>
        </w:rPr>
        <w:t>Strateg</w:t>
      </w:r>
      <w:proofErr w:type="spellEnd"/>
      <w:r w:rsidRPr="00FF0F7F">
        <w:rPr>
          <w:rFonts w:ascii="Book Antiqua" w:eastAsia="Book Antiqua" w:hAnsi="Book Antiqua" w:cs="Book Antiqua"/>
          <w:i/>
          <w:iCs/>
          <w:color w:val="000000"/>
        </w:rPr>
        <w:t xml:space="preserve"> </w:t>
      </w:r>
      <w:proofErr w:type="spellStart"/>
      <w:r w:rsidRPr="00FF0F7F">
        <w:rPr>
          <w:rFonts w:ascii="Book Antiqua" w:eastAsia="Book Antiqua" w:hAnsi="Book Antiqua" w:cs="Book Antiqua"/>
          <w:i/>
          <w:iCs/>
          <w:color w:val="000000"/>
        </w:rPr>
        <w:t>Manag</w:t>
      </w:r>
      <w:proofErr w:type="spellEnd"/>
      <w:r w:rsidRPr="00FF0F7F">
        <w:rPr>
          <w:rFonts w:ascii="Book Antiqua" w:eastAsia="Book Antiqua" w:hAnsi="Book Antiqua" w:cs="Book Antiqua"/>
          <w:color w:val="000000"/>
        </w:rPr>
        <w:t xml:space="preserve"> 1991;</w:t>
      </w:r>
      <w:r w:rsidR="0058087F" w:rsidRPr="00FF0F7F">
        <w:rPr>
          <w:rFonts w:ascii="Book Antiqua" w:eastAsia="Book Antiqua" w:hAnsi="Book Antiqua" w:cs="Book Antiqua"/>
          <w:color w:val="000000"/>
        </w:rPr>
        <w:t xml:space="preserve"> </w:t>
      </w:r>
      <w:r w:rsidRPr="00FF0F7F">
        <w:rPr>
          <w:rFonts w:ascii="Book Antiqua" w:eastAsia="Book Antiqua" w:hAnsi="Book Antiqua" w:cs="Book Antiqua"/>
          <w:b/>
          <w:bCs/>
          <w:color w:val="000000"/>
        </w:rPr>
        <w:t>3</w:t>
      </w:r>
      <w:r w:rsidRPr="00FF0F7F">
        <w:rPr>
          <w:rFonts w:ascii="Book Antiqua" w:eastAsia="Book Antiqua" w:hAnsi="Book Antiqua" w:cs="Book Antiqua"/>
          <w:color w:val="000000"/>
        </w:rPr>
        <w:t>:</w:t>
      </w:r>
      <w:r w:rsidR="0058087F"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333</w:t>
      </w:r>
      <w:r w:rsidR="0058087F" w:rsidRPr="00FF0F7F">
        <w:rPr>
          <w:rFonts w:ascii="Book Antiqua" w:eastAsia="Book Antiqua" w:hAnsi="Book Antiqua" w:cs="Book Antiqua"/>
          <w:color w:val="000000"/>
        </w:rPr>
        <w:t>-3</w:t>
      </w:r>
      <w:r w:rsidRPr="00FF0F7F">
        <w:rPr>
          <w:rFonts w:ascii="Book Antiqua" w:eastAsia="Book Antiqua" w:hAnsi="Book Antiqua" w:cs="Book Antiqua"/>
          <w:color w:val="000000"/>
        </w:rPr>
        <w:t>58</w:t>
      </w:r>
      <w:r w:rsidR="0058087F"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[DOI:</w:t>
      </w:r>
      <w:r w:rsidR="0058087F"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10.1080/09537329108524065]</w:t>
      </w:r>
    </w:p>
    <w:p w14:paraId="14A7DE64" w14:textId="57C0D233"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19 </w:t>
      </w:r>
      <w:r w:rsidRPr="00FF0F7F">
        <w:rPr>
          <w:rFonts w:ascii="Book Antiqua" w:eastAsia="Book Antiqua" w:hAnsi="Book Antiqua" w:cs="Book Antiqua"/>
          <w:b/>
          <w:bCs/>
          <w:color w:val="000000"/>
        </w:rPr>
        <w:t>Trevelyan E,</w:t>
      </w:r>
      <w:r w:rsidRPr="00FF0F7F">
        <w:rPr>
          <w:rFonts w:ascii="Book Antiqua" w:eastAsia="Book Antiqua" w:hAnsi="Book Antiqua" w:cs="Book Antiqua"/>
          <w:color w:val="000000"/>
        </w:rPr>
        <w:t xml:space="preserve"> Robinson N. Delphi methodology in health research: How to do it? </w:t>
      </w:r>
      <w:r w:rsidRPr="00FF0F7F">
        <w:rPr>
          <w:rFonts w:ascii="Book Antiqua" w:eastAsia="Book Antiqua" w:hAnsi="Book Antiqua" w:cs="Book Antiqua"/>
          <w:i/>
          <w:iCs/>
          <w:color w:val="000000"/>
        </w:rPr>
        <w:t xml:space="preserve">Eur J </w:t>
      </w:r>
      <w:proofErr w:type="spellStart"/>
      <w:r w:rsidRPr="00FF0F7F">
        <w:rPr>
          <w:rFonts w:ascii="Book Antiqua" w:eastAsia="Book Antiqua" w:hAnsi="Book Antiqua" w:cs="Book Antiqua"/>
          <w:i/>
          <w:iCs/>
          <w:color w:val="000000"/>
        </w:rPr>
        <w:t>Integr</w:t>
      </w:r>
      <w:proofErr w:type="spellEnd"/>
      <w:r w:rsidRPr="00FF0F7F">
        <w:rPr>
          <w:rFonts w:ascii="Book Antiqua" w:eastAsia="Book Antiqua" w:hAnsi="Book Antiqua" w:cs="Book Antiqua"/>
          <w:i/>
          <w:iCs/>
          <w:color w:val="000000"/>
        </w:rPr>
        <w:t xml:space="preserve"> Med</w:t>
      </w:r>
      <w:r w:rsidR="009622FD"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2015;</w:t>
      </w:r>
      <w:r w:rsidR="009622FD" w:rsidRPr="00FF0F7F">
        <w:rPr>
          <w:rFonts w:ascii="Book Antiqua" w:eastAsia="Book Antiqua" w:hAnsi="Book Antiqua" w:cs="Book Antiqua"/>
          <w:color w:val="000000"/>
        </w:rPr>
        <w:t xml:space="preserve"> </w:t>
      </w:r>
      <w:r w:rsidRPr="00FF0F7F">
        <w:rPr>
          <w:rFonts w:ascii="Book Antiqua" w:eastAsia="Book Antiqua" w:hAnsi="Book Antiqua" w:cs="Book Antiqua"/>
          <w:b/>
          <w:bCs/>
          <w:color w:val="000000"/>
        </w:rPr>
        <w:t>7</w:t>
      </w:r>
      <w:r w:rsidRPr="00FF0F7F">
        <w:rPr>
          <w:rFonts w:ascii="Book Antiqua" w:eastAsia="Book Antiqua" w:hAnsi="Book Antiqua" w:cs="Book Antiqua"/>
          <w:color w:val="000000"/>
        </w:rPr>
        <w:t>:</w:t>
      </w:r>
      <w:r w:rsidR="009622FD"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423</w:t>
      </w:r>
      <w:r w:rsidR="009622FD" w:rsidRPr="00FF0F7F">
        <w:rPr>
          <w:rFonts w:ascii="Book Antiqua" w:eastAsia="Book Antiqua" w:hAnsi="Book Antiqua" w:cs="Book Antiqua"/>
          <w:color w:val="000000"/>
        </w:rPr>
        <w:t>-42</w:t>
      </w:r>
      <w:r w:rsidRPr="00FF0F7F">
        <w:rPr>
          <w:rFonts w:ascii="Book Antiqua" w:eastAsia="Book Antiqua" w:hAnsi="Book Antiqua" w:cs="Book Antiqua"/>
          <w:color w:val="000000"/>
        </w:rPr>
        <w:t>8</w:t>
      </w:r>
      <w:r w:rsidR="009622FD"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[DOI:</w:t>
      </w:r>
      <w:r w:rsidR="009622FD"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10.1016/j.eujim.2015.07.002]</w:t>
      </w:r>
    </w:p>
    <w:p w14:paraId="070B6DA3"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20 </w:t>
      </w:r>
      <w:r w:rsidRPr="00FF0F7F">
        <w:rPr>
          <w:rFonts w:ascii="Book Antiqua" w:eastAsia="Book Antiqua" w:hAnsi="Book Antiqua" w:cs="Book Antiqua"/>
          <w:b/>
          <w:bCs/>
          <w:color w:val="000000"/>
        </w:rPr>
        <w:t>Grant S</w:t>
      </w:r>
      <w:r w:rsidRPr="00FF0F7F">
        <w:rPr>
          <w:rFonts w:ascii="Book Antiqua" w:eastAsia="Book Antiqua" w:hAnsi="Book Antiqua" w:cs="Book Antiqua"/>
          <w:color w:val="000000"/>
        </w:rPr>
        <w:t xml:space="preserve">, Booth M, </w:t>
      </w:r>
      <w:proofErr w:type="spellStart"/>
      <w:r w:rsidRPr="00FF0F7F">
        <w:rPr>
          <w:rFonts w:ascii="Book Antiqua" w:eastAsia="Book Antiqua" w:hAnsi="Book Antiqua" w:cs="Book Antiqua"/>
          <w:color w:val="000000"/>
        </w:rPr>
        <w:t>Khodyakov</w:t>
      </w:r>
      <w:proofErr w:type="spellEnd"/>
      <w:r w:rsidRPr="00FF0F7F">
        <w:rPr>
          <w:rFonts w:ascii="Book Antiqua" w:eastAsia="Book Antiqua" w:hAnsi="Book Antiqua" w:cs="Book Antiqua"/>
          <w:color w:val="000000"/>
        </w:rPr>
        <w:t xml:space="preserve"> D. Lack of preregistered analysis plans allows unacceptable data mining for and selective reporting of consensus in Delphi studies. </w:t>
      </w:r>
      <w:r w:rsidRPr="00FF0F7F">
        <w:rPr>
          <w:rFonts w:ascii="Book Antiqua" w:eastAsia="Book Antiqua" w:hAnsi="Book Antiqua" w:cs="Book Antiqua"/>
          <w:i/>
          <w:iCs/>
          <w:color w:val="000000"/>
        </w:rPr>
        <w:t>J Clin Epidemiol</w:t>
      </w:r>
      <w:r w:rsidRPr="00FF0F7F">
        <w:rPr>
          <w:rFonts w:ascii="Book Antiqua" w:eastAsia="Book Antiqua" w:hAnsi="Book Antiqua" w:cs="Book Antiqua"/>
          <w:color w:val="000000"/>
        </w:rPr>
        <w:t xml:space="preserve"> 2018; </w:t>
      </w:r>
      <w:r w:rsidRPr="00FF0F7F">
        <w:rPr>
          <w:rFonts w:ascii="Book Antiqua" w:eastAsia="Book Antiqua" w:hAnsi="Book Antiqua" w:cs="Book Antiqua"/>
          <w:b/>
          <w:bCs/>
          <w:color w:val="000000"/>
        </w:rPr>
        <w:t>99</w:t>
      </w:r>
      <w:r w:rsidRPr="00FF0F7F">
        <w:rPr>
          <w:rFonts w:ascii="Book Antiqua" w:eastAsia="Book Antiqua" w:hAnsi="Book Antiqua" w:cs="Book Antiqua"/>
          <w:color w:val="000000"/>
        </w:rPr>
        <w:t>: 96-105 [PMID: 29559324 DOI: 10.1016/j.jclinepi.2018.03.007]</w:t>
      </w:r>
    </w:p>
    <w:p w14:paraId="5C79A861" w14:textId="5CE451B9"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21 </w:t>
      </w:r>
      <w:proofErr w:type="spellStart"/>
      <w:r w:rsidRPr="00FF0F7F">
        <w:rPr>
          <w:rFonts w:ascii="Book Antiqua" w:eastAsia="Book Antiqua" w:hAnsi="Book Antiqua" w:cs="Book Antiqua"/>
          <w:b/>
          <w:bCs/>
          <w:color w:val="000000"/>
        </w:rPr>
        <w:t>Dajani</w:t>
      </w:r>
      <w:proofErr w:type="spellEnd"/>
      <w:r w:rsidRPr="00FF0F7F">
        <w:rPr>
          <w:rFonts w:ascii="Book Antiqua" w:eastAsia="Book Antiqua" w:hAnsi="Book Antiqua" w:cs="Book Antiqua"/>
          <w:b/>
          <w:bCs/>
          <w:color w:val="000000"/>
        </w:rPr>
        <w:t xml:space="preserve"> JS,</w:t>
      </w:r>
      <w:r w:rsidRPr="00FF0F7F">
        <w:rPr>
          <w:rFonts w:ascii="Book Antiqua" w:eastAsia="Book Antiqua" w:hAnsi="Book Antiqua" w:cs="Book Antiqua"/>
          <w:color w:val="000000"/>
        </w:rPr>
        <w:t xml:space="preserve"> </w:t>
      </w:r>
      <w:proofErr w:type="spellStart"/>
      <w:r w:rsidRPr="00FF0F7F">
        <w:rPr>
          <w:rFonts w:ascii="Book Antiqua" w:eastAsia="Book Antiqua" w:hAnsi="Book Antiqua" w:cs="Book Antiqua"/>
          <w:color w:val="000000"/>
        </w:rPr>
        <w:t>Sincoff</w:t>
      </w:r>
      <w:proofErr w:type="spellEnd"/>
      <w:r w:rsidRPr="00FF0F7F">
        <w:rPr>
          <w:rFonts w:ascii="Book Antiqua" w:eastAsia="Book Antiqua" w:hAnsi="Book Antiqua" w:cs="Book Antiqua"/>
          <w:color w:val="000000"/>
        </w:rPr>
        <w:t xml:space="preserve"> MZ, Talley WK. Stability and agreement criteria for the termination of Delphi studies. </w:t>
      </w:r>
      <w:r w:rsidRPr="00FF0F7F">
        <w:rPr>
          <w:rFonts w:ascii="Book Antiqua" w:eastAsia="Book Antiqua" w:hAnsi="Book Antiqua" w:cs="Book Antiqua"/>
          <w:i/>
          <w:iCs/>
          <w:color w:val="000000"/>
        </w:rPr>
        <w:t>Technol Forecast Soc Change</w:t>
      </w:r>
      <w:r w:rsidRPr="00FF0F7F">
        <w:rPr>
          <w:rFonts w:ascii="Book Antiqua" w:eastAsia="Book Antiqua" w:hAnsi="Book Antiqua" w:cs="Book Antiqua"/>
          <w:color w:val="000000"/>
        </w:rPr>
        <w:t xml:space="preserve"> 1979;</w:t>
      </w:r>
      <w:r w:rsidR="00330CF7" w:rsidRPr="00FF0F7F">
        <w:rPr>
          <w:rFonts w:ascii="Book Antiqua" w:eastAsia="Book Antiqua" w:hAnsi="Book Antiqua" w:cs="Book Antiqua"/>
          <w:color w:val="000000"/>
        </w:rPr>
        <w:t xml:space="preserve"> </w:t>
      </w:r>
      <w:r w:rsidRPr="00FF0F7F">
        <w:rPr>
          <w:rFonts w:ascii="Book Antiqua" w:eastAsia="Book Antiqua" w:hAnsi="Book Antiqua" w:cs="Book Antiqua"/>
          <w:b/>
          <w:bCs/>
          <w:color w:val="000000"/>
        </w:rPr>
        <w:t>13</w:t>
      </w:r>
      <w:r w:rsidRPr="00FF0F7F">
        <w:rPr>
          <w:rFonts w:ascii="Book Antiqua" w:eastAsia="Book Antiqua" w:hAnsi="Book Antiqua" w:cs="Book Antiqua"/>
          <w:color w:val="000000"/>
        </w:rPr>
        <w:t>:</w:t>
      </w:r>
      <w:r w:rsidR="00330CF7"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83</w:t>
      </w:r>
      <w:r w:rsidR="00330CF7" w:rsidRPr="00FF0F7F">
        <w:rPr>
          <w:rFonts w:ascii="Book Antiqua" w:eastAsia="Book Antiqua" w:hAnsi="Book Antiqua" w:cs="Book Antiqua"/>
          <w:color w:val="000000"/>
        </w:rPr>
        <w:t>-</w:t>
      </w:r>
      <w:r w:rsidRPr="00FF0F7F">
        <w:rPr>
          <w:rFonts w:ascii="Book Antiqua" w:eastAsia="Book Antiqua" w:hAnsi="Book Antiqua" w:cs="Book Antiqua"/>
          <w:color w:val="000000"/>
        </w:rPr>
        <w:t>90</w:t>
      </w:r>
      <w:r w:rsidR="00330CF7"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[DOI:10.1016/0040-1625(79)90007-6]</w:t>
      </w:r>
    </w:p>
    <w:p w14:paraId="423D8AD9"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22 </w:t>
      </w:r>
      <w:r w:rsidRPr="00FF0F7F">
        <w:rPr>
          <w:rFonts w:ascii="Book Antiqua" w:eastAsia="Book Antiqua" w:hAnsi="Book Antiqua" w:cs="Book Antiqua"/>
          <w:b/>
          <w:bCs/>
          <w:color w:val="000000"/>
        </w:rPr>
        <w:t>Holey EA</w:t>
      </w:r>
      <w:r w:rsidRPr="00FF0F7F">
        <w:rPr>
          <w:rFonts w:ascii="Book Antiqua" w:eastAsia="Book Antiqua" w:hAnsi="Book Antiqua" w:cs="Book Antiqua"/>
          <w:color w:val="000000"/>
        </w:rPr>
        <w:t xml:space="preserve">, Feeley JL, Dixon J, Whittaker VJ. An exploration of the use of simple statistics to measure consensus and stability in Delphi studies. </w:t>
      </w:r>
      <w:r w:rsidRPr="00FF0F7F">
        <w:rPr>
          <w:rFonts w:ascii="Book Antiqua" w:eastAsia="Book Antiqua" w:hAnsi="Book Antiqua" w:cs="Book Antiqua"/>
          <w:i/>
          <w:iCs/>
          <w:color w:val="000000"/>
        </w:rPr>
        <w:t>BMC Med Res Methodol</w:t>
      </w:r>
      <w:r w:rsidRPr="00FF0F7F">
        <w:rPr>
          <w:rFonts w:ascii="Book Antiqua" w:eastAsia="Book Antiqua" w:hAnsi="Book Antiqua" w:cs="Book Antiqua"/>
          <w:color w:val="000000"/>
        </w:rPr>
        <w:t xml:space="preserve"> 2007; </w:t>
      </w:r>
      <w:r w:rsidRPr="00FF0F7F">
        <w:rPr>
          <w:rFonts w:ascii="Book Antiqua" w:eastAsia="Book Antiqua" w:hAnsi="Book Antiqua" w:cs="Book Antiqua"/>
          <w:b/>
          <w:bCs/>
          <w:color w:val="000000"/>
        </w:rPr>
        <w:t>7</w:t>
      </w:r>
      <w:r w:rsidRPr="00FF0F7F">
        <w:rPr>
          <w:rFonts w:ascii="Book Antiqua" w:eastAsia="Book Antiqua" w:hAnsi="Book Antiqua" w:cs="Book Antiqua"/>
          <w:color w:val="000000"/>
        </w:rPr>
        <w:t>: 52 [PMID: 18045508 DOI: 10.1186/1471-2288-7-52]</w:t>
      </w:r>
    </w:p>
    <w:p w14:paraId="4E04791A" w14:textId="0872ED16"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 xml:space="preserve">23 </w:t>
      </w:r>
      <w:r w:rsidRPr="00FF0F7F">
        <w:rPr>
          <w:rFonts w:ascii="Book Antiqua" w:eastAsia="Book Antiqua" w:hAnsi="Book Antiqua" w:cs="Book Antiqua"/>
          <w:b/>
          <w:bCs/>
          <w:color w:val="000000"/>
        </w:rPr>
        <w:t>Chaffin WW,</w:t>
      </w:r>
      <w:r w:rsidRPr="00FF0F7F">
        <w:rPr>
          <w:rFonts w:ascii="Book Antiqua" w:eastAsia="Book Antiqua" w:hAnsi="Book Antiqua" w:cs="Book Antiqua"/>
          <w:color w:val="000000"/>
        </w:rPr>
        <w:t xml:space="preserve"> Talley WK. Individual stability in Delphi studies. </w:t>
      </w:r>
      <w:r w:rsidRPr="00FF0F7F">
        <w:rPr>
          <w:rFonts w:ascii="Book Antiqua" w:eastAsia="Book Antiqua" w:hAnsi="Book Antiqua" w:cs="Book Antiqua"/>
          <w:i/>
          <w:iCs/>
          <w:color w:val="000000"/>
        </w:rPr>
        <w:t>Technol Forecast Soc Change</w:t>
      </w:r>
      <w:r w:rsidR="002B6950"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1980;</w:t>
      </w:r>
      <w:r w:rsidR="002B6950" w:rsidRPr="00FF0F7F">
        <w:rPr>
          <w:rFonts w:ascii="Book Antiqua" w:eastAsia="Book Antiqua" w:hAnsi="Book Antiqua" w:cs="Book Antiqua"/>
          <w:color w:val="000000"/>
        </w:rPr>
        <w:t xml:space="preserve"> </w:t>
      </w:r>
      <w:r w:rsidRPr="00FF0F7F">
        <w:rPr>
          <w:rFonts w:ascii="Book Antiqua" w:eastAsia="Book Antiqua" w:hAnsi="Book Antiqua" w:cs="Book Antiqua"/>
          <w:b/>
          <w:bCs/>
          <w:color w:val="000000"/>
        </w:rPr>
        <w:t>16</w:t>
      </w:r>
      <w:r w:rsidRPr="00FF0F7F">
        <w:rPr>
          <w:rFonts w:ascii="Book Antiqua" w:eastAsia="Book Antiqua" w:hAnsi="Book Antiqua" w:cs="Book Antiqua"/>
          <w:color w:val="000000"/>
        </w:rPr>
        <w:t>:</w:t>
      </w:r>
      <w:r w:rsidR="002B6950" w:rsidRPr="00FF0F7F">
        <w:rPr>
          <w:rFonts w:ascii="Book Antiqua" w:eastAsia="Book Antiqua" w:hAnsi="Book Antiqua" w:cs="Book Antiqua"/>
          <w:color w:val="000000"/>
        </w:rPr>
        <w:t xml:space="preserve"> </w:t>
      </w:r>
      <w:r w:rsidRPr="00FF0F7F">
        <w:rPr>
          <w:rFonts w:ascii="Book Antiqua" w:eastAsia="Book Antiqua" w:hAnsi="Book Antiqua" w:cs="Book Antiqua"/>
          <w:color w:val="000000"/>
        </w:rPr>
        <w:t>67</w:t>
      </w:r>
      <w:r w:rsidR="002B6950" w:rsidRPr="00FF0F7F">
        <w:rPr>
          <w:rFonts w:ascii="Book Antiqua" w:eastAsia="Book Antiqua" w:hAnsi="Book Antiqua" w:cs="Book Antiqua"/>
          <w:color w:val="000000"/>
        </w:rPr>
        <w:t>-</w:t>
      </w:r>
      <w:r w:rsidRPr="00FF0F7F">
        <w:rPr>
          <w:rFonts w:ascii="Book Antiqua" w:eastAsia="Book Antiqua" w:hAnsi="Book Antiqua" w:cs="Book Antiqua"/>
          <w:color w:val="000000"/>
        </w:rPr>
        <w:t>73</w:t>
      </w:r>
    </w:p>
    <w:p w14:paraId="44E8C8F7" w14:textId="745664AF" w:rsidR="00A77B3E" w:rsidRPr="00FF0F7F" w:rsidRDefault="002B6950"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24</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Vitacca</w:t>
      </w:r>
      <w:proofErr w:type="spellEnd"/>
      <w:r w:rsidR="00595DBD" w:rsidRPr="00FF0F7F">
        <w:rPr>
          <w:rFonts w:ascii="Book Antiqua" w:eastAsia="Book Antiqua" w:hAnsi="Book Antiqua" w:cs="Book Antiqua"/>
          <w:b/>
          <w:bCs/>
          <w:color w:val="000000"/>
        </w:rPr>
        <w:t xml:space="preserve"> M</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Lazzeri</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Guffanti</w:t>
      </w:r>
      <w:proofErr w:type="spellEnd"/>
      <w:r w:rsidR="00595DBD" w:rsidRPr="00FF0F7F">
        <w:rPr>
          <w:rFonts w:ascii="Book Antiqua" w:eastAsia="Book Antiqua" w:hAnsi="Book Antiqua" w:cs="Book Antiqua"/>
          <w:color w:val="000000"/>
        </w:rPr>
        <w:t xml:space="preserve"> E, </w:t>
      </w:r>
      <w:proofErr w:type="spellStart"/>
      <w:r w:rsidR="00595DBD" w:rsidRPr="00FF0F7F">
        <w:rPr>
          <w:rFonts w:ascii="Book Antiqua" w:eastAsia="Book Antiqua" w:hAnsi="Book Antiqua" w:cs="Book Antiqua"/>
          <w:color w:val="000000"/>
        </w:rPr>
        <w:t>Frigerio</w:t>
      </w:r>
      <w:proofErr w:type="spellEnd"/>
      <w:r w:rsidR="00595DBD" w:rsidRPr="00FF0F7F">
        <w:rPr>
          <w:rFonts w:ascii="Book Antiqua" w:eastAsia="Book Antiqua" w:hAnsi="Book Antiqua" w:cs="Book Antiqua"/>
          <w:color w:val="000000"/>
        </w:rPr>
        <w:t xml:space="preserve"> P, </w:t>
      </w:r>
      <w:proofErr w:type="spellStart"/>
      <w:r w:rsidR="00595DBD" w:rsidRPr="00FF0F7F">
        <w:rPr>
          <w:rFonts w:ascii="Book Antiqua" w:eastAsia="Book Antiqua" w:hAnsi="Book Antiqua" w:cs="Book Antiqua"/>
          <w:color w:val="000000"/>
        </w:rPr>
        <w:t>D'Abrosca</w:t>
      </w:r>
      <w:proofErr w:type="spellEnd"/>
      <w:r w:rsidR="00595DBD" w:rsidRPr="00FF0F7F">
        <w:rPr>
          <w:rFonts w:ascii="Book Antiqua" w:eastAsia="Book Antiqua" w:hAnsi="Book Antiqua" w:cs="Book Antiqua"/>
          <w:color w:val="000000"/>
        </w:rPr>
        <w:t xml:space="preserve"> F, </w:t>
      </w:r>
      <w:proofErr w:type="spellStart"/>
      <w:r w:rsidR="00595DBD" w:rsidRPr="00FF0F7F">
        <w:rPr>
          <w:rFonts w:ascii="Book Antiqua" w:eastAsia="Book Antiqua" w:hAnsi="Book Antiqua" w:cs="Book Antiqua"/>
          <w:color w:val="000000"/>
        </w:rPr>
        <w:t>Gianola</w:t>
      </w:r>
      <w:proofErr w:type="spellEnd"/>
      <w:r w:rsidR="00595DBD" w:rsidRPr="00FF0F7F">
        <w:rPr>
          <w:rFonts w:ascii="Book Antiqua" w:eastAsia="Book Antiqua" w:hAnsi="Book Antiqua" w:cs="Book Antiqua"/>
          <w:color w:val="000000"/>
        </w:rPr>
        <w:t xml:space="preserve"> S, </w:t>
      </w:r>
      <w:proofErr w:type="spellStart"/>
      <w:r w:rsidR="00595DBD" w:rsidRPr="00FF0F7F">
        <w:rPr>
          <w:rFonts w:ascii="Book Antiqua" w:eastAsia="Book Antiqua" w:hAnsi="Book Antiqua" w:cs="Book Antiqua"/>
          <w:color w:val="000000"/>
        </w:rPr>
        <w:t>Carone</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Paneroni</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Ceriana</w:t>
      </w:r>
      <w:proofErr w:type="spellEnd"/>
      <w:r w:rsidR="00595DBD" w:rsidRPr="00FF0F7F">
        <w:rPr>
          <w:rFonts w:ascii="Book Antiqua" w:eastAsia="Book Antiqua" w:hAnsi="Book Antiqua" w:cs="Book Antiqua"/>
          <w:color w:val="000000"/>
        </w:rPr>
        <w:t xml:space="preserve"> P, </w:t>
      </w:r>
      <w:proofErr w:type="spellStart"/>
      <w:r w:rsidR="00595DBD" w:rsidRPr="00FF0F7F">
        <w:rPr>
          <w:rFonts w:ascii="Book Antiqua" w:eastAsia="Book Antiqua" w:hAnsi="Book Antiqua" w:cs="Book Antiqua"/>
          <w:color w:val="000000"/>
        </w:rPr>
        <w:t>Pasqua</w:t>
      </w:r>
      <w:proofErr w:type="spellEnd"/>
      <w:r w:rsidR="00595DBD" w:rsidRPr="00FF0F7F">
        <w:rPr>
          <w:rFonts w:ascii="Book Antiqua" w:eastAsia="Book Antiqua" w:hAnsi="Book Antiqua" w:cs="Book Antiqua"/>
          <w:color w:val="000000"/>
        </w:rPr>
        <w:t xml:space="preserve"> F, </w:t>
      </w:r>
      <w:proofErr w:type="spellStart"/>
      <w:r w:rsidR="00595DBD" w:rsidRPr="00FF0F7F">
        <w:rPr>
          <w:rFonts w:ascii="Book Antiqua" w:eastAsia="Book Antiqua" w:hAnsi="Book Antiqua" w:cs="Book Antiqua"/>
          <w:color w:val="000000"/>
        </w:rPr>
        <w:t>Banfi</w:t>
      </w:r>
      <w:proofErr w:type="spellEnd"/>
      <w:r w:rsidR="00595DBD" w:rsidRPr="00FF0F7F">
        <w:rPr>
          <w:rFonts w:ascii="Book Antiqua" w:eastAsia="Book Antiqua" w:hAnsi="Book Antiqua" w:cs="Book Antiqua"/>
          <w:color w:val="000000"/>
        </w:rPr>
        <w:t xml:space="preserve"> P, Gigliotti F, Simonelli C, </w:t>
      </w:r>
      <w:proofErr w:type="spellStart"/>
      <w:r w:rsidR="00595DBD" w:rsidRPr="00FF0F7F">
        <w:rPr>
          <w:rFonts w:ascii="Book Antiqua" w:eastAsia="Book Antiqua" w:hAnsi="Book Antiqua" w:cs="Book Antiqua"/>
          <w:color w:val="000000"/>
        </w:rPr>
        <w:t>Cirio</w:t>
      </w:r>
      <w:proofErr w:type="spellEnd"/>
      <w:r w:rsidR="00595DBD" w:rsidRPr="00FF0F7F">
        <w:rPr>
          <w:rFonts w:ascii="Book Antiqua" w:eastAsia="Book Antiqua" w:hAnsi="Book Antiqua" w:cs="Book Antiqua"/>
          <w:color w:val="000000"/>
        </w:rPr>
        <w:t xml:space="preserve"> S, Rossi V, </w:t>
      </w:r>
      <w:proofErr w:type="spellStart"/>
      <w:r w:rsidR="00595DBD" w:rsidRPr="00FF0F7F">
        <w:rPr>
          <w:rFonts w:ascii="Book Antiqua" w:eastAsia="Book Antiqua" w:hAnsi="Book Antiqua" w:cs="Book Antiqua"/>
          <w:color w:val="000000"/>
        </w:rPr>
        <w:t>Beccaluva</w:t>
      </w:r>
      <w:proofErr w:type="spellEnd"/>
      <w:r w:rsidR="00595DBD" w:rsidRPr="00FF0F7F">
        <w:rPr>
          <w:rFonts w:ascii="Book Antiqua" w:eastAsia="Book Antiqua" w:hAnsi="Book Antiqua" w:cs="Book Antiqua"/>
          <w:color w:val="000000"/>
        </w:rPr>
        <w:t xml:space="preserve"> CG, </w:t>
      </w:r>
      <w:proofErr w:type="spellStart"/>
      <w:r w:rsidR="00595DBD" w:rsidRPr="00FF0F7F">
        <w:rPr>
          <w:rFonts w:ascii="Book Antiqua" w:eastAsia="Book Antiqua" w:hAnsi="Book Antiqua" w:cs="Book Antiqua"/>
          <w:color w:val="000000"/>
        </w:rPr>
        <w:t>Retucci</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Santambrogio</w:t>
      </w:r>
      <w:proofErr w:type="spellEnd"/>
      <w:r w:rsidR="00595DBD" w:rsidRPr="00FF0F7F">
        <w:rPr>
          <w:rFonts w:ascii="Book Antiqua" w:eastAsia="Book Antiqua" w:hAnsi="Book Antiqua" w:cs="Book Antiqua"/>
          <w:color w:val="000000"/>
        </w:rPr>
        <w:t xml:space="preserve"> M, Lanza A, Gallo F, </w:t>
      </w:r>
      <w:proofErr w:type="spellStart"/>
      <w:r w:rsidR="00595DBD" w:rsidRPr="00FF0F7F">
        <w:rPr>
          <w:rFonts w:ascii="Book Antiqua" w:eastAsia="Book Antiqua" w:hAnsi="Book Antiqua" w:cs="Book Antiqua"/>
          <w:color w:val="000000"/>
        </w:rPr>
        <w:t>Fumagalli</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Mantero</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Castellini</w:t>
      </w:r>
      <w:proofErr w:type="spellEnd"/>
      <w:r w:rsidR="00595DBD" w:rsidRPr="00FF0F7F">
        <w:rPr>
          <w:rFonts w:ascii="Book Antiqua" w:eastAsia="Book Antiqua" w:hAnsi="Book Antiqua" w:cs="Book Antiqua"/>
          <w:color w:val="000000"/>
        </w:rPr>
        <w:t xml:space="preserve"> G, Calabrese M, </w:t>
      </w:r>
      <w:proofErr w:type="spellStart"/>
      <w:r w:rsidR="00595DBD" w:rsidRPr="00FF0F7F">
        <w:rPr>
          <w:rFonts w:ascii="Book Antiqua" w:eastAsia="Book Antiqua" w:hAnsi="Book Antiqua" w:cs="Book Antiqua"/>
          <w:color w:val="000000"/>
        </w:rPr>
        <w:t>Castellana</w:t>
      </w:r>
      <w:proofErr w:type="spellEnd"/>
      <w:r w:rsidR="00595DBD" w:rsidRPr="00FF0F7F">
        <w:rPr>
          <w:rFonts w:ascii="Book Antiqua" w:eastAsia="Book Antiqua" w:hAnsi="Book Antiqua" w:cs="Book Antiqua"/>
          <w:color w:val="000000"/>
        </w:rPr>
        <w:t xml:space="preserve"> G, Volpato E, </w:t>
      </w:r>
      <w:proofErr w:type="spellStart"/>
      <w:r w:rsidR="00595DBD" w:rsidRPr="00FF0F7F">
        <w:rPr>
          <w:rFonts w:ascii="Book Antiqua" w:eastAsia="Book Antiqua" w:hAnsi="Book Antiqua" w:cs="Book Antiqua"/>
          <w:color w:val="000000"/>
        </w:rPr>
        <w:t>Ciriello</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Garofano</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Clini</w:t>
      </w:r>
      <w:proofErr w:type="spellEnd"/>
      <w:r w:rsidR="00595DBD" w:rsidRPr="00FF0F7F">
        <w:rPr>
          <w:rFonts w:ascii="Book Antiqua" w:eastAsia="Book Antiqua" w:hAnsi="Book Antiqua" w:cs="Book Antiqua"/>
          <w:color w:val="000000"/>
        </w:rPr>
        <w:t xml:space="preserve"> E, Ambrosino N, </w:t>
      </w:r>
      <w:proofErr w:type="spellStart"/>
      <w:r w:rsidR="00595DBD" w:rsidRPr="00FF0F7F">
        <w:rPr>
          <w:rFonts w:ascii="Book Antiqua" w:eastAsia="Book Antiqua" w:hAnsi="Book Antiqua" w:cs="Book Antiqua"/>
          <w:color w:val="000000"/>
        </w:rPr>
        <w:t>Arir</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Associazione</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Riabilitatori</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dell'Insufficienza</w:t>
      </w:r>
      <w:proofErr w:type="spellEnd"/>
      <w:r w:rsidR="00595DBD" w:rsidRPr="00FF0F7F">
        <w:rPr>
          <w:rFonts w:ascii="Book Antiqua" w:eastAsia="Book Antiqua" w:hAnsi="Book Antiqua" w:cs="Book Antiqua"/>
          <w:color w:val="000000"/>
        </w:rPr>
        <w:t xml:space="preserve"> Respiratoria Sip </w:t>
      </w:r>
      <w:proofErr w:type="spellStart"/>
      <w:r w:rsidR="00595DBD" w:rsidRPr="00FF0F7F">
        <w:rPr>
          <w:rFonts w:ascii="Book Antiqua" w:eastAsia="Book Antiqua" w:hAnsi="Book Antiqua" w:cs="Book Antiqua"/>
          <w:color w:val="000000"/>
        </w:rPr>
        <w:t>Società</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Italiana</w:t>
      </w:r>
      <w:proofErr w:type="spellEnd"/>
      <w:r w:rsidR="00595DBD" w:rsidRPr="00FF0F7F">
        <w:rPr>
          <w:rFonts w:ascii="Book Antiqua" w:eastAsia="Book Antiqua" w:hAnsi="Book Antiqua" w:cs="Book Antiqua"/>
          <w:color w:val="000000"/>
        </w:rPr>
        <w:t xml:space="preserve"> di </w:t>
      </w:r>
      <w:proofErr w:type="spellStart"/>
      <w:r w:rsidR="00595DBD" w:rsidRPr="00FF0F7F">
        <w:rPr>
          <w:rFonts w:ascii="Book Antiqua" w:eastAsia="Book Antiqua" w:hAnsi="Book Antiqua" w:cs="Book Antiqua"/>
          <w:color w:val="000000"/>
        </w:rPr>
        <w:t>Pneumologia</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Aifi</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Associazione</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Italiana</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Fisioterapisti</w:t>
      </w:r>
      <w:proofErr w:type="spellEnd"/>
      <w:r w:rsidR="00595DBD" w:rsidRPr="00FF0F7F">
        <w:rPr>
          <w:rFonts w:ascii="Book Antiqua" w:eastAsia="Book Antiqua" w:hAnsi="Book Antiqua" w:cs="Book Antiqua"/>
          <w:color w:val="000000"/>
        </w:rPr>
        <w:t xml:space="preserve"> And </w:t>
      </w:r>
      <w:proofErr w:type="spellStart"/>
      <w:r w:rsidR="00595DBD" w:rsidRPr="00FF0F7F">
        <w:rPr>
          <w:rFonts w:ascii="Book Antiqua" w:eastAsia="Book Antiqua" w:hAnsi="Book Antiqua" w:cs="Book Antiqua"/>
          <w:color w:val="000000"/>
        </w:rPr>
        <w:t>Sifir</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Società</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Italiana</w:t>
      </w:r>
      <w:proofErr w:type="spellEnd"/>
      <w:r w:rsidR="00595DBD" w:rsidRPr="00FF0F7F">
        <w:rPr>
          <w:rFonts w:ascii="Book Antiqua" w:eastAsia="Book Antiqua" w:hAnsi="Book Antiqua" w:cs="Book Antiqua"/>
          <w:color w:val="000000"/>
        </w:rPr>
        <w:t xml:space="preserve"> di </w:t>
      </w:r>
      <w:proofErr w:type="spellStart"/>
      <w:r w:rsidR="00595DBD" w:rsidRPr="00FF0F7F">
        <w:rPr>
          <w:rFonts w:ascii="Book Antiqua" w:eastAsia="Book Antiqua" w:hAnsi="Book Antiqua" w:cs="Book Antiqua"/>
          <w:color w:val="000000"/>
        </w:rPr>
        <w:t>Fisioterapia</w:t>
      </w:r>
      <w:proofErr w:type="spellEnd"/>
      <w:r w:rsidR="00595DBD" w:rsidRPr="00FF0F7F">
        <w:rPr>
          <w:rFonts w:ascii="Book Antiqua" w:eastAsia="Book Antiqua" w:hAnsi="Book Antiqua" w:cs="Book Antiqua"/>
          <w:color w:val="000000"/>
        </w:rPr>
        <w:t xml:space="preserve"> E </w:t>
      </w:r>
      <w:proofErr w:type="spellStart"/>
      <w:r w:rsidR="00595DBD" w:rsidRPr="00FF0F7F">
        <w:rPr>
          <w:rFonts w:ascii="Book Antiqua" w:eastAsia="Book Antiqua" w:hAnsi="Book Antiqua" w:cs="Book Antiqua"/>
          <w:color w:val="000000"/>
        </w:rPr>
        <w:t>Riabilitazione</w:t>
      </w:r>
      <w:proofErr w:type="spellEnd"/>
      <w:r w:rsidR="00595DBD" w:rsidRPr="00FF0F7F">
        <w:rPr>
          <w:rFonts w:ascii="Book Antiqua" w:eastAsia="Book Antiqua" w:hAnsi="Book Antiqua" w:cs="Book Antiqua"/>
          <w:color w:val="000000"/>
        </w:rPr>
        <w:t xml:space="preserve"> OBOAAIPO. Italian suggestions for pulmonary rehabilitation in COVID-19 patients recovering from acute respiratory failure: results of a Delphi process. </w:t>
      </w:r>
      <w:proofErr w:type="spellStart"/>
      <w:r w:rsidR="00595DBD" w:rsidRPr="00FF0F7F">
        <w:rPr>
          <w:rFonts w:ascii="Book Antiqua" w:eastAsia="Book Antiqua" w:hAnsi="Book Antiqua" w:cs="Book Antiqua"/>
          <w:i/>
          <w:iCs/>
          <w:color w:val="000000"/>
        </w:rPr>
        <w:t>Monaldi</w:t>
      </w:r>
      <w:proofErr w:type="spellEnd"/>
      <w:r w:rsidR="00595DBD" w:rsidRPr="00FF0F7F">
        <w:rPr>
          <w:rFonts w:ascii="Book Antiqua" w:eastAsia="Book Antiqua" w:hAnsi="Book Antiqua" w:cs="Book Antiqua"/>
          <w:i/>
          <w:iCs/>
          <w:color w:val="000000"/>
        </w:rPr>
        <w:t xml:space="preserve"> Arch Chest Dis</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90</w:t>
      </w:r>
      <w:r w:rsidR="00595DBD" w:rsidRPr="00FF0F7F">
        <w:rPr>
          <w:rFonts w:ascii="Book Antiqua" w:eastAsia="Book Antiqua" w:hAnsi="Book Antiqua" w:cs="Book Antiqua"/>
          <w:color w:val="000000"/>
        </w:rPr>
        <w:t xml:space="preserve"> [PMID: 32573175 DOI: 10.4081/monaldi.2020.1444]</w:t>
      </w:r>
    </w:p>
    <w:p w14:paraId="31727A7B" w14:textId="23B809E8" w:rsidR="00A77B3E" w:rsidRPr="00FF0F7F" w:rsidRDefault="007C1FB7"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lastRenderedPageBreak/>
        <w:t>25</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Mikuls</w:t>
      </w:r>
      <w:proofErr w:type="spellEnd"/>
      <w:r w:rsidR="00595DBD" w:rsidRPr="00FF0F7F">
        <w:rPr>
          <w:rFonts w:ascii="Book Antiqua" w:eastAsia="Book Antiqua" w:hAnsi="Book Antiqua" w:cs="Book Antiqua"/>
          <w:b/>
          <w:bCs/>
          <w:color w:val="000000"/>
        </w:rPr>
        <w:t xml:space="preserve"> TR</w:t>
      </w:r>
      <w:r w:rsidR="00595DBD" w:rsidRPr="00FF0F7F">
        <w:rPr>
          <w:rFonts w:ascii="Book Antiqua" w:eastAsia="Book Antiqua" w:hAnsi="Book Antiqua" w:cs="Book Antiqua"/>
          <w:color w:val="000000"/>
        </w:rPr>
        <w:t xml:space="preserve">, Johnson SR, Fraenkel L, </w:t>
      </w:r>
      <w:proofErr w:type="spellStart"/>
      <w:r w:rsidR="00595DBD" w:rsidRPr="00FF0F7F">
        <w:rPr>
          <w:rFonts w:ascii="Book Antiqua" w:eastAsia="Book Antiqua" w:hAnsi="Book Antiqua" w:cs="Book Antiqua"/>
          <w:color w:val="000000"/>
        </w:rPr>
        <w:t>Arasaratnam</w:t>
      </w:r>
      <w:proofErr w:type="spellEnd"/>
      <w:r w:rsidR="00595DBD" w:rsidRPr="00FF0F7F">
        <w:rPr>
          <w:rFonts w:ascii="Book Antiqua" w:eastAsia="Book Antiqua" w:hAnsi="Book Antiqua" w:cs="Book Antiqua"/>
          <w:color w:val="000000"/>
        </w:rPr>
        <w:t xml:space="preserve"> RJ, Baden LR, Bermas BL, Chatham W, Cohen S, </w:t>
      </w:r>
      <w:proofErr w:type="spellStart"/>
      <w:r w:rsidR="00595DBD" w:rsidRPr="00FF0F7F">
        <w:rPr>
          <w:rFonts w:ascii="Book Antiqua" w:eastAsia="Book Antiqua" w:hAnsi="Book Antiqua" w:cs="Book Antiqua"/>
          <w:color w:val="000000"/>
        </w:rPr>
        <w:t>Costenbader</w:t>
      </w:r>
      <w:proofErr w:type="spellEnd"/>
      <w:r w:rsidR="00595DBD" w:rsidRPr="00FF0F7F">
        <w:rPr>
          <w:rFonts w:ascii="Book Antiqua" w:eastAsia="Book Antiqua" w:hAnsi="Book Antiqua" w:cs="Book Antiqua"/>
          <w:color w:val="000000"/>
        </w:rPr>
        <w:t xml:space="preserve"> K, </w:t>
      </w:r>
      <w:proofErr w:type="spellStart"/>
      <w:r w:rsidR="00595DBD" w:rsidRPr="00FF0F7F">
        <w:rPr>
          <w:rFonts w:ascii="Book Antiqua" w:eastAsia="Book Antiqua" w:hAnsi="Book Antiqua" w:cs="Book Antiqua"/>
          <w:color w:val="000000"/>
        </w:rPr>
        <w:t>Gravallese</w:t>
      </w:r>
      <w:proofErr w:type="spellEnd"/>
      <w:r w:rsidR="00595DBD" w:rsidRPr="00FF0F7F">
        <w:rPr>
          <w:rFonts w:ascii="Book Antiqua" w:eastAsia="Book Antiqua" w:hAnsi="Book Antiqua" w:cs="Book Antiqua"/>
          <w:color w:val="000000"/>
        </w:rPr>
        <w:t xml:space="preserve"> EM, </w:t>
      </w:r>
      <w:proofErr w:type="spellStart"/>
      <w:r w:rsidR="00595DBD" w:rsidRPr="00FF0F7F">
        <w:rPr>
          <w:rFonts w:ascii="Book Antiqua" w:eastAsia="Book Antiqua" w:hAnsi="Book Antiqua" w:cs="Book Antiqua"/>
          <w:color w:val="000000"/>
        </w:rPr>
        <w:t>Kalil</w:t>
      </w:r>
      <w:proofErr w:type="spellEnd"/>
      <w:r w:rsidR="00595DBD" w:rsidRPr="00FF0F7F">
        <w:rPr>
          <w:rFonts w:ascii="Book Antiqua" w:eastAsia="Book Antiqua" w:hAnsi="Book Antiqua" w:cs="Book Antiqua"/>
          <w:color w:val="000000"/>
        </w:rPr>
        <w:t xml:space="preserve"> AC, </w:t>
      </w:r>
      <w:proofErr w:type="spellStart"/>
      <w:r w:rsidR="00595DBD" w:rsidRPr="00FF0F7F">
        <w:rPr>
          <w:rFonts w:ascii="Book Antiqua" w:eastAsia="Book Antiqua" w:hAnsi="Book Antiqua" w:cs="Book Antiqua"/>
          <w:color w:val="000000"/>
        </w:rPr>
        <w:t>Weinblatt</w:t>
      </w:r>
      <w:proofErr w:type="spellEnd"/>
      <w:r w:rsidR="00595DBD" w:rsidRPr="00FF0F7F">
        <w:rPr>
          <w:rFonts w:ascii="Book Antiqua" w:eastAsia="Book Antiqua" w:hAnsi="Book Antiqua" w:cs="Book Antiqua"/>
          <w:color w:val="000000"/>
        </w:rPr>
        <w:t xml:space="preserve"> ME, Winthrop K, </w:t>
      </w:r>
      <w:proofErr w:type="spellStart"/>
      <w:r w:rsidR="00595DBD" w:rsidRPr="00FF0F7F">
        <w:rPr>
          <w:rFonts w:ascii="Book Antiqua" w:eastAsia="Book Antiqua" w:hAnsi="Book Antiqua" w:cs="Book Antiqua"/>
          <w:color w:val="000000"/>
        </w:rPr>
        <w:t>Mudano</w:t>
      </w:r>
      <w:proofErr w:type="spellEnd"/>
      <w:r w:rsidR="00595DBD" w:rsidRPr="00FF0F7F">
        <w:rPr>
          <w:rFonts w:ascii="Book Antiqua" w:eastAsia="Book Antiqua" w:hAnsi="Book Antiqua" w:cs="Book Antiqua"/>
          <w:color w:val="000000"/>
        </w:rPr>
        <w:t xml:space="preserve"> AS, Turner A, Saag KG. American College of Rheumatology Guidance for the Management of Rheumatic Disease in Adult Patients During the COVID-19 Pandemic: Version 1. </w:t>
      </w:r>
      <w:r w:rsidR="00595DBD" w:rsidRPr="00FF0F7F">
        <w:rPr>
          <w:rFonts w:ascii="Book Antiqua" w:eastAsia="Book Antiqua" w:hAnsi="Book Antiqua" w:cs="Book Antiqua"/>
          <w:i/>
          <w:iCs/>
          <w:color w:val="000000"/>
        </w:rPr>
        <w:t xml:space="preserve">Arthritis </w:t>
      </w:r>
      <w:proofErr w:type="spellStart"/>
      <w:r w:rsidR="00595DBD" w:rsidRPr="00FF0F7F">
        <w:rPr>
          <w:rFonts w:ascii="Book Antiqua" w:eastAsia="Book Antiqua" w:hAnsi="Book Antiqua" w:cs="Book Antiqua"/>
          <w:i/>
          <w:iCs/>
          <w:color w:val="000000"/>
        </w:rPr>
        <w:t>Rheumatol</w:t>
      </w:r>
      <w:proofErr w:type="spellEnd"/>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72</w:t>
      </w:r>
      <w:r w:rsidR="00595DBD" w:rsidRPr="00FF0F7F">
        <w:rPr>
          <w:rFonts w:ascii="Book Antiqua" w:eastAsia="Book Antiqua" w:hAnsi="Book Antiqua" w:cs="Book Antiqua"/>
          <w:color w:val="000000"/>
        </w:rPr>
        <w:t>: 1241-1251 [PMID: 32349183 DOI: 10.1002/art.41301]</w:t>
      </w:r>
    </w:p>
    <w:p w14:paraId="0FD196DB" w14:textId="08A93687" w:rsidR="00A77B3E" w:rsidRPr="00FF0F7F" w:rsidRDefault="007C1FB7"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26</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Greenhalgh T</w:t>
      </w:r>
      <w:r w:rsidR="00595DBD" w:rsidRPr="00FF0F7F">
        <w:rPr>
          <w:rFonts w:ascii="Book Antiqua" w:eastAsia="Book Antiqua" w:hAnsi="Book Antiqua" w:cs="Book Antiqua"/>
          <w:color w:val="000000"/>
        </w:rPr>
        <w:t xml:space="preserve">, Thompson P, </w:t>
      </w:r>
      <w:proofErr w:type="spellStart"/>
      <w:r w:rsidR="00595DBD" w:rsidRPr="00FF0F7F">
        <w:rPr>
          <w:rFonts w:ascii="Book Antiqua" w:eastAsia="Book Antiqua" w:hAnsi="Book Antiqua" w:cs="Book Antiqua"/>
          <w:color w:val="000000"/>
        </w:rPr>
        <w:t>Weiringa</w:t>
      </w:r>
      <w:proofErr w:type="spellEnd"/>
      <w:r w:rsidR="00595DBD" w:rsidRPr="00FF0F7F">
        <w:rPr>
          <w:rFonts w:ascii="Book Antiqua" w:eastAsia="Book Antiqua" w:hAnsi="Book Antiqua" w:cs="Book Antiqua"/>
          <w:color w:val="000000"/>
        </w:rPr>
        <w:t xml:space="preserve"> S, Neves AL, Husain L, Dunlop M, </w:t>
      </w:r>
      <w:proofErr w:type="spellStart"/>
      <w:r w:rsidR="00595DBD" w:rsidRPr="00FF0F7F">
        <w:rPr>
          <w:rFonts w:ascii="Book Antiqua" w:eastAsia="Book Antiqua" w:hAnsi="Book Antiqua" w:cs="Book Antiqua"/>
          <w:color w:val="000000"/>
        </w:rPr>
        <w:t>Rushforth</w:t>
      </w:r>
      <w:proofErr w:type="spellEnd"/>
      <w:r w:rsidR="00595DBD" w:rsidRPr="00FF0F7F">
        <w:rPr>
          <w:rFonts w:ascii="Book Antiqua" w:eastAsia="Book Antiqua" w:hAnsi="Book Antiqua" w:cs="Book Antiqua"/>
          <w:color w:val="000000"/>
        </w:rPr>
        <w:t xml:space="preserve"> A, Nunan D, de Lusignan S, Delaney B. What items should be included in an early warning score for remote assessment of suspected COVID-19? qualitative and Delphi study. </w:t>
      </w:r>
      <w:r w:rsidR="00595DBD" w:rsidRPr="00FF0F7F">
        <w:rPr>
          <w:rFonts w:ascii="Book Antiqua" w:eastAsia="Book Antiqua" w:hAnsi="Book Antiqua" w:cs="Book Antiqua"/>
          <w:i/>
          <w:iCs/>
          <w:color w:val="000000"/>
        </w:rPr>
        <w:t>BMJ Open</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10</w:t>
      </w:r>
      <w:r w:rsidR="00595DBD" w:rsidRPr="00FF0F7F">
        <w:rPr>
          <w:rFonts w:ascii="Book Antiqua" w:eastAsia="Book Antiqua" w:hAnsi="Book Antiqua" w:cs="Book Antiqua"/>
          <w:color w:val="000000"/>
        </w:rPr>
        <w:t>: e042626 [PMID: 33184088 DOI: 10.1136/bmjopen-2020-042626]</w:t>
      </w:r>
    </w:p>
    <w:p w14:paraId="7694FEAF" w14:textId="133F1096"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27</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Lamb CR</w:t>
      </w:r>
      <w:r w:rsidR="00595DBD" w:rsidRPr="00FF0F7F">
        <w:rPr>
          <w:rFonts w:ascii="Book Antiqua" w:eastAsia="Book Antiqua" w:hAnsi="Book Antiqua" w:cs="Book Antiqua"/>
          <w:color w:val="000000"/>
        </w:rPr>
        <w:t xml:space="preserve">, Desai NR, Angel L, </w:t>
      </w:r>
      <w:proofErr w:type="spellStart"/>
      <w:r w:rsidR="00595DBD" w:rsidRPr="00FF0F7F">
        <w:rPr>
          <w:rFonts w:ascii="Book Antiqua" w:eastAsia="Book Antiqua" w:hAnsi="Book Antiqua" w:cs="Book Antiqua"/>
          <w:color w:val="000000"/>
        </w:rPr>
        <w:t>Chaddha</w:t>
      </w:r>
      <w:proofErr w:type="spellEnd"/>
      <w:r w:rsidR="00595DBD" w:rsidRPr="00FF0F7F">
        <w:rPr>
          <w:rFonts w:ascii="Book Antiqua" w:eastAsia="Book Antiqua" w:hAnsi="Book Antiqua" w:cs="Book Antiqua"/>
          <w:color w:val="000000"/>
        </w:rPr>
        <w:t xml:space="preserve"> U, Sachdeva A, Sethi S, </w:t>
      </w:r>
      <w:proofErr w:type="spellStart"/>
      <w:r w:rsidR="00595DBD" w:rsidRPr="00FF0F7F">
        <w:rPr>
          <w:rFonts w:ascii="Book Antiqua" w:eastAsia="Book Antiqua" w:hAnsi="Book Antiqua" w:cs="Book Antiqua"/>
          <w:color w:val="000000"/>
        </w:rPr>
        <w:t>Bencheqroun</w:t>
      </w:r>
      <w:proofErr w:type="spellEnd"/>
      <w:r w:rsidR="00595DBD" w:rsidRPr="00FF0F7F">
        <w:rPr>
          <w:rFonts w:ascii="Book Antiqua" w:eastAsia="Book Antiqua" w:hAnsi="Book Antiqua" w:cs="Book Antiqua"/>
          <w:color w:val="000000"/>
        </w:rPr>
        <w:t xml:space="preserve"> H, Mehta H, </w:t>
      </w:r>
      <w:proofErr w:type="spellStart"/>
      <w:r w:rsidR="00595DBD" w:rsidRPr="00FF0F7F">
        <w:rPr>
          <w:rFonts w:ascii="Book Antiqua" w:eastAsia="Book Antiqua" w:hAnsi="Book Antiqua" w:cs="Book Antiqua"/>
          <w:color w:val="000000"/>
        </w:rPr>
        <w:t>Akulian</w:t>
      </w:r>
      <w:proofErr w:type="spellEnd"/>
      <w:r w:rsidR="00595DBD" w:rsidRPr="00FF0F7F">
        <w:rPr>
          <w:rFonts w:ascii="Book Antiqua" w:eastAsia="Book Antiqua" w:hAnsi="Book Antiqua" w:cs="Book Antiqua"/>
          <w:color w:val="000000"/>
        </w:rPr>
        <w:t xml:space="preserve"> J, </w:t>
      </w:r>
      <w:proofErr w:type="spellStart"/>
      <w:r w:rsidR="00595DBD" w:rsidRPr="00FF0F7F">
        <w:rPr>
          <w:rFonts w:ascii="Book Antiqua" w:eastAsia="Book Antiqua" w:hAnsi="Book Antiqua" w:cs="Book Antiqua"/>
          <w:color w:val="000000"/>
        </w:rPr>
        <w:t>Argento</w:t>
      </w:r>
      <w:proofErr w:type="spellEnd"/>
      <w:r w:rsidR="00595DBD" w:rsidRPr="00FF0F7F">
        <w:rPr>
          <w:rFonts w:ascii="Book Antiqua" w:eastAsia="Book Antiqua" w:hAnsi="Book Antiqua" w:cs="Book Antiqua"/>
          <w:color w:val="000000"/>
        </w:rPr>
        <w:t xml:space="preserve"> AC, Diaz-Mendoza J, </w:t>
      </w:r>
      <w:proofErr w:type="spellStart"/>
      <w:r w:rsidR="00595DBD" w:rsidRPr="00FF0F7F">
        <w:rPr>
          <w:rFonts w:ascii="Book Antiqua" w:eastAsia="Book Antiqua" w:hAnsi="Book Antiqua" w:cs="Book Antiqua"/>
          <w:color w:val="000000"/>
        </w:rPr>
        <w:t>Musani</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Murgu</w:t>
      </w:r>
      <w:proofErr w:type="spellEnd"/>
      <w:r w:rsidR="00595DBD" w:rsidRPr="00FF0F7F">
        <w:rPr>
          <w:rFonts w:ascii="Book Antiqua" w:eastAsia="Book Antiqua" w:hAnsi="Book Antiqua" w:cs="Book Antiqua"/>
          <w:color w:val="000000"/>
        </w:rPr>
        <w:t xml:space="preserve"> S. Use of Tracheostomy During the COVID-19 Pandemic: American College of Chest Physicians/American Association for </w:t>
      </w:r>
      <w:proofErr w:type="spellStart"/>
      <w:r w:rsidR="00595DBD" w:rsidRPr="00FF0F7F">
        <w:rPr>
          <w:rFonts w:ascii="Book Antiqua" w:eastAsia="Book Antiqua" w:hAnsi="Book Antiqua" w:cs="Book Antiqua"/>
          <w:color w:val="000000"/>
        </w:rPr>
        <w:t>Bronchology</w:t>
      </w:r>
      <w:proofErr w:type="spellEnd"/>
      <w:r w:rsidR="00595DBD" w:rsidRPr="00FF0F7F">
        <w:rPr>
          <w:rFonts w:ascii="Book Antiqua" w:eastAsia="Book Antiqua" w:hAnsi="Book Antiqua" w:cs="Book Antiqua"/>
          <w:color w:val="000000"/>
        </w:rPr>
        <w:t xml:space="preserve"> and Interventional Pulmonology/Association of Interventional Pulmonology Program Directors Expert Panel Report. </w:t>
      </w:r>
      <w:r w:rsidR="00595DBD" w:rsidRPr="00FF0F7F">
        <w:rPr>
          <w:rFonts w:ascii="Book Antiqua" w:eastAsia="Book Antiqua" w:hAnsi="Book Antiqua" w:cs="Book Antiqua"/>
          <w:i/>
          <w:iCs/>
          <w:color w:val="000000"/>
        </w:rPr>
        <w:t>Chest</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158</w:t>
      </w:r>
      <w:r w:rsidR="00595DBD" w:rsidRPr="00FF0F7F">
        <w:rPr>
          <w:rFonts w:ascii="Book Antiqua" w:eastAsia="Book Antiqua" w:hAnsi="Book Antiqua" w:cs="Book Antiqua"/>
          <w:color w:val="000000"/>
        </w:rPr>
        <w:t>: 1499-1514 [PMID: 32512006 DOI: 10.1016/j.chest.2020.05.571]</w:t>
      </w:r>
    </w:p>
    <w:p w14:paraId="4CFB8971" w14:textId="6452CF7D"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28</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Welsh Surgical Research Initiative (WSRI) Collaborative</w:t>
      </w:r>
      <w:r w:rsidR="00595DBD" w:rsidRPr="00FF0F7F">
        <w:rPr>
          <w:rFonts w:ascii="Book Antiqua" w:eastAsia="Book Antiqua" w:hAnsi="Book Antiqua" w:cs="Book Antiqua"/>
          <w:color w:val="000000"/>
        </w:rPr>
        <w:t xml:space="preserve">. Surgery during the COVID-19 pandemic: operating room suggestions from an international Delphi process. </w:t>
      </w:r>
      <w:r w:rsidR="00595DBD" w:rsidRPr="00FF0F7F">
        <w:rPr>
          <w:rFonts w:ascii="Book Antiqua" w:eastAsia="Book Antiqua" w:hAnsi="Book Antiqua" w:cs="Book Antiqua"/>
          <w:i/>
          <w:iCs/>
          <w:color w:val="000000"/>
        </w:rPr>
        <w:t>Br J Surg</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107</w:t>
      </w:r>
      <w:r w:rsidR="00595DBD" w:rsidRPr="00FF0F7F">
        <w:rPr>
          <w:rFonts w:ascii="Book Antiqua" w:eastAsia="Book Antiqua" w:hAnsi="Book Antiqua" w:cs="Book Antiqua"/>
          <w:color w:val="000000"/>
        </w:rPr>
        <w:t>: 1450-1458 [PMID: 32395829 DOI: 10.1002/bjs.11747]</w:t>
      </w:r>
    </w:p>
    <w:p w14:paraId="68D49648" w14:textId="125E04BB"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29</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Eibensteiner</w:t>
      </w:r>
      <w:proofErr w:type="spellEnd"/>
      <w:r w:rsidR="00595DBD" w:rsidRPr="00FF0F7F">
        <w:rPr>
          <w:rFonts w:ascii="Book Antiqua" w:eastAsia="Book Antiqua" w:hAnsi="Book Antiqua" w:cs="Book Antiqua"/>
          <w:b/>
          <w:bCs/>
          <w:color w:val="000000"/>
        </w:rPr>
        <w:t xml:space="preserve"> F</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Ritschl</w:t>
      </w:r>
      <w:proofErr w:type="spellEnd"/>
      <w:r w:rsidR="00595DBD" w:rsidRPr="00FF0F7F">
        <w:rPr>
          <w:rFonts w:ascii="Book Antiqua" w:eastAsia="Book Antiqua" w:hAnsi="Book Antiqua" w:cs="Book Antiqua"/>
          <w:color w:val="000000"/>
        </w:rPr>
        <w:t xml:space="preserve"> V, </w:t>
      </w:r>
      <w:proofErr w:type="spellStart"/>
      <w:r w:rsidR="00595DBD" w:rsidRPr="00FF0F7F">
        <w:rPr>
          <w:rFonts w:ascii="Book Antiqua" w:eastAsia="Book Antiqua" w:hAnsi="Book Antiqua" w:cs="Book Antiqua"/>
          <w:color w:val="000000"/>
        </w:rPr>
        <w:t>Ariceta</w:t>
      </w:r>
      <w:proofErr w:type="spellEnd"/>
      <w:r w:rsidR="00595DBD" w:rsidRPr="00FF0F7F">
        <w:rPr>
          <w:rFonts w:ascii="Book Antiqua" w:eastAsia="Book Antiqua" w:hAnsi="Book Antiqua" w:cs="Book Antiqua"/>
          <w:color w:val="000000"/>
        </w:rPr>
        <w:t xml:space="preserve"> G, </w:t>
      </w:r>
      <w:proofErr w:type="spellStart"/>
      <w:r w:rsidR="00595DBD" w:rsidRPr="00FF0F7F">
        <w:rPr>
          <w:rFonts w:ascii="Book Antiqua" w:eastAsia="Book Antiqua" w:hAnsi="Book Antiqua" w:cs="Book Antiqua"/>
          <w:color w:val="000000"/>
        </w:rPr>
        <w:t>Jankauskiene</w:t>
      </w:r>
      <w:proofErr w:type="spellEnd"/>
      <w:r w:rsidR="00595DBD" w:rsidRPr="00FF0F7F">
        <w:rPr>
          <w:rFonts w:ascii="Book Antiqua" w:eastAsia="Book Antiqua" w:hAnsi="Book Antiqua" w:cs="Book Antiqua"/>
          <w:color w:val="000000"/>
        </w:rPr>
        <w:t xml:space="preserve"> A, Klaus G, </w:t>
      </w:r>
      <w:proofErr w:type="spellStart"/>
      <w:r w:rsidR="00595DBD" w:rsidRPr="00FF0F7F">
        <w:rPr>
          <w:rFonts w:ascii="Book Antiqua" w:eastAsia="Book Antiqua" w:hAnsi="Book Antiqua" w:cs="Book Antiqua"/>
          <w:color w:val="000000"/>
        </w:rPr>
        <w:t>Paglialonga</w:t>
      </w:r>
      <w:proofErr w:type="spellEnd"/>
      <w:r w:rsidR="00595DBD" w:rsidRPr="00FF0F7F">
        <w:rPr>
          <w:rFonts w:ascii="Book Antiqua" w:eastAsia="Book Antiqua" w:hAnsi="Book Antiqua" w:cs="Book Antiqua"/>
          <w:color w:val="000000"/>
        </w:rPr>
        <w:t xml:space="preserve"> F, </w:t>
      </w:r>
      <w:proofErr w:type="spellStart"/>
      <w:r w:rsidR="00595DBD" w:rsidRPr="00FF0F7F">
        <w:rPr>
          <w:rFonts w:ascii="Book Antiqua" w:eastAsia="Book Antiqua" w:hAnsi="Book Antiqua" w:cs="Book Antiqua"/>
          <w:color w:val="000000"/>
        </w:rPr>
        <w:t>Edefonti</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Ranchin</w:t>
      </w:r>
      <w:proofErr w:type="spellEnd"/>
      <w:r w:rsidR="00595DBD" w:rsidRPr="00FF0F7F">
        <w:rPr>
          <w:rFonts w:ascii="Book Antiqua" w:eastAsia="Book Antiqua" w:hAnsi="Book Antiqua" w:cs="Book Antiqua"/>
          <w:color w:val="000000"/>
        </w:rPr>
        <w:t xml:space="preserve"> B, Schmitt CP, Shroff R, </w:t>
      </w:r>
      <w:proofErr w:type="spellStart"/>
      <w:r w:rsidR="00595DBD" w:rsidRPr="00FF0F7F">
        <w:rPr>
          <w:rFonts w:ascii="Book Antiqua" w:eastAsia="Book Antiqua" w:hAnsi="Book Antiqua" w:cs="Book Antiqua"/>
          <w:color w:val="000000"/>
        </w:rPr>
        <w:t>Stefanidis</w:t>
      </w:r>
      <w:proofErr w:type="spellEnd"/>
      <w:r w:rsidR="00595DBD" w:rsidRPr="00FF0F7F">
        <w:rPr>
          <w:rFonts w:ascii="Book Antiqua" w:eastAsia="Book Antiqua" w:hAnsi="Book Antiqua" w:cs="Book Antiqua"/>
          <w:color w:val="000000"/>
        </w:rPr>
        <w:t xml:space="preserve"> CJ, </w:t>
      </w:r>
      <w:proofErr w:type="spellStart"/>
      <w:r w:rsidR="00595DBD" w:rsidRPr="00FF0F7F">
        <w:rPr>
          <w:rFonts w:ascii="Book Antiqua" w:eastAsia="Book Antiqua" w:hAnsi="Book Antiqua" w:cs="Book Antiqua"/>
          <w:color w:val="000000"/>
        </w:rPr>
        <w:t>Walle</w:t>
      </w:r>
      <w:proofErr w:type="spellEnd"/>
      <w:r w:rsidR="00595DBD" w:rsidRPr="00FF0F7F">
        <w:rPr>
          <w:rFonts w:ascii="Book Antiqua" w:eastAsia="Book Antiqua" w:hAnsi="Book Antiqua" w:cs="Book Antiqua"/>
          <w:color w:val="000000"/>
        </w:rPr>
        <w:t xml:space="preserve"> JV, </w:t>
      </w:r>
      <w:proofErr w:type="spellStart"/>
      <w:r w:rsidR="00595DBD" w:rsidRPr="00FF0F7F">
        <w:rPr>
          <w:rFonts w:ascii="Book Antiqua" w:eastAsia="Book Antiqua" w:hAnsi="Book Antiqua" w:cs="Book Antiqua"/>
          <w:color w:val="000000"/>
        </w:rPr>
        <w:t>Verrina</w:t>
      </w:r>
      <w:proofErr w:type="spellEnd"/>
      <w:r w:rsidR="00595DBD" w:rsidRPr="00FF0F7F">
        <w:rPr>
          <w:rFonts w:ascii="Book Antiqua" w:eastAsia="Book Antiqua" w:hAnsi="Book Antiqua" w:cs="Book Antiqua"/>
          <w:color w:val="000000"/>
        </w:rPr>
        <w:t xml:space="preserve"> E, </w:t>
      </w:r>
      <w:proofErr w:type="spellStart"/>
      <w:r w:rsidR="00595DBD" w:rsidRPr="00FF0F7F">
        <w:rPr>
          <w:rFonts w:ascii="Book Antiqua" w:eastAsia="Book Antiqua" w:hAnsi="Book Antiqua" w:cs="Book Antiqua"/>
          <w:color w:val="000000"/>
        </w:rPr>
        <w:t>Vondrak</w:t>
      </w:r>
      <w:proofErr w:type="spellEnd"/>
      <w:r w:rsidR="00595DBD" w:rsidRPr="00FF0F7F">
        <w:rPr>
          <w:rFonts w:ascii="Book Antiqua" w:eastAsia="Book Antiqua" w:hAnsi="Book Antiqua" w:cs="Book Antiqua"/>
          <w:color w:val="000000"/>
        </w:rPr>
        <w:t xml:space="preserve"> K, </w:t>
      </w:r>
      <w:proofErr w:type="spellStart"/>
      <w:r w:rsidR="00595DBD" w:rsidRPr="00FF0F7F">
        <w:rPr>
          <w:rFonts w:ascii="Book Antiqua" w:eastAsia="Book Antiqua" w:hAnsi="Book Antiqua" w:cs="Book Antiqua"/>
          <w:color w:val="000000"/>
        </w:rPr>
        <w:t>Zurowska</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Stamm</w:t>
      </w:r>
      <w:proofErr w:type="spellEnd"/>
      <w:r w:rsidR="00595DBD" w:rsidRPr="00FF0F7F">
        <w:rPr>
          <w:rFonts w:ascii="Book Antiqua" w:eastAsia="Book Antiqua" w:hAnsi="Book Antiqua" w:cs="Book Antiqua"/>
          <w:color w:val="000000"/>
        </w:rPr>
        <w:t xml:space="preserve"> T, </w:t>
      </w:r>
      <w:proofErr w:type="spellStart"/>
      <w:r w:rsidR="00595DBD" w:rsidRPr="00FF0F7F">
        <w:rPr>
          <w:rFonts w:ascii="Book Antiqua" w:eastAsia="Book Antiqua" w:hAnsi="Book Antiqua" w:cs="Book Antiqua"/>
          <w:color w:val="000000"/>
        </w:rPr>
        <w:t>Aufricht</w:t>
      </w:r>
      <w:proofErr w:type="spellEnd"/>
      <w:r w:rsidR="00595DBD" w:rsidRPr="00FF0F7F">
        <w:rPr>
          <w:rFonts w:ascii="Book Antiqua" w:eastAsia="Book Antiqua" w:hAnsi="Book Antiqua" w:cs="Book Antiqua"/>
          <w:color w:val="000000"/>
        </w:rPr>
        <w:t xml:space="preserve"> C; European Pediatric Dialysis Working Group. Rapid response in the COVID-19 pandemic: a Delphi study from the European Pediatric Dialysis Working Group. </w:t>
      </w:r>
      <w:proofErr w:type="spellStart"/>
      <w:r w:rsidR="00595DBD" w:rsidRPr="00FF0F7F">
        <w:rPr>
          <w:rFonts w:ascii="Book Antiqua" w:eastAsia="Book Antiqua" w:hAnsi="Book Antiqua" w:cs="Book Antiqua"/>
          <w:i/>
          <w:iCs/>
          <w:color w:val="000000"/>
        </w:rPr>
        <w:t>Pediatr</w:t>
      </w:r>
      <w:proofErr w:type="spellEnd"/>
      <w:r w:rsidR="00595DBD" w:rsidRPr="00FF0F7F">
        <w:rPr>
          <w:rFonts w:ascii="Book Antiqua" w:eastAsia="Book Antiqua" w:hAnsi="Book Antiqua" w:cs="Book Antiqua"/>
          <w:i/>
          <w:iCs/>
          <w:color w:val="000000"/>
        </w:rPr>
        <w:t xml:space="preserve"> Nephrol</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35</w:t>
      </w:r>
      <w:r w:rsidR="00595DBD" w:rsidRPr="00FF0F7F">
        <w:rPr>
          <w:rFonts w:ascii="Book Antiqua" w:eastAsia="Book Antiqua" w:hAnsi="Book Antiqua" w:cs="Book Antiqua"/>
          <w:color w:val="000000"/>
        </w:rPr>
        <w:t>: 1669-1678 [PMID: 32418146 DOI: 10.1007/s00467-020-04584-6]</w:t>
      </w:r>
    </w:p>
    <w:p w14:paraId="3E962704" w14:textId="1CC03C6F"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30</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Bhandari P</w:t>
      </w:r>
      <w:r w:rsidR="00595DBD" w:rsidRPr="00FF0F7F">
        <w:rPr>
          <w:rFonts w:ascii="Book Antiqua" w:eastAsia="Book Antiqua" w:hAnsi="Book Antiqua" w:cs="Book Antiqua"/>
          <w:color w:val="000000"/>
        </w:rPr>
        <w:t xml:space="preserve">, Subramaniam S, Bourke MJ, </w:t>
      </w:r>
      <w:proofErr w:type="spellStart"/>
      <w:r w:rsidR="00595DBD" w:rsidRPr="00FF0F7F">
        <w:rPr>
          <w:rFonts w:ascii="Book Antiqua" w:eastAsia="Book Antiqua" w:hAnsi="Book Antiqua" w:cs="Book Antiqua"/>
          <w:color w:val="000000"/>
        </w:rPr>
        <w:t>Alkandari</w:t>
      </w:r>
      <w:proofErr w:type="spellEnd"/>
      <w:r w:rsidR="00595DBD" w:rsidRPr="00FF0F7F">
        <w:rPr>
          <w:rFonts w:ascii="Book Antiqua" w:eastAsia="Book Antiqua" w:hAnsi="Book Antiqua" w:cs="Book Antiqua"/>
          <w:color w:val="000000"/>
        </w:rPr>
        <w:t xml:space="preserve"> A, Chiu PWY, Brown JF, </w:t>
      </w:r>
      <w:proofErr w:type="spellStart"/>
      <w:r w:rsidR="00595DBD" w:rsidRPr="00FF0F7F">
        <w:rPr>
          <w:rFonts w:ascii="Book Antiqua" w:eastAsia="Book Antiqua" w:hAnsi="Book Antiqua" w:cs="Book Antiqua"/>
          <w:color w:val="000000"/>
        </w:rPr>
        <w:t>Keswani</w:t>
      </w:r>
      <w:proofErr w:type="spellEnd"/>
      <w:r w:rsidR="00595DBD" w:rsidRPr="00FF0F7F">
        <w:rPr>
          <w:rFonts w:ascii="Book Antiqua" w:eastAsia="Book Antiqua" w:hAnsi="Book Antiqua" w:cs="Book Antiqua"/>
          <w:color w:val="000000"/>
        </w:rPr>
        <w:t xml:space="preserve"> RN, </w:t>
      </w:r>
      <w:proofErr w:type="spellStart"/>
      <w:r w:rsidR="00595DBD" w:rsidRPr="00FF0F7F">
        <w:rPr>
          <w:rFonts w:ascii="Book Antiqua" w:eastAsia="Book Antiqua" w:hAnsi="Book Antiqua" w:cs="Book Antiqua"/>
          <w:color w:val="000000"/>
        </w:rPr>
        <w:t>Bisschops</w:t>
      </w:r>
      <w:proofErr w:type="spellEnd"/>
      <w:r w:rsidR="00595DBD" w:rsidRPr="00FF0F7F">
        <w:rPr>
          <w:rFonts w:ascii="Book Antiqua" w:eastAsia="Book Antiqua" w:hAnsi="Book Antiqua" w:cs="Book Antiqua"/>
          <w:color w:val="000000"/>
        </w:rPr>
        <w:t xml:space="preserve"> R, Hassan C, Raju GS, Muthusamy VR, Sethi A, May GR, </w:t>
      </w:r>
      <w:proofErr w:type="spellStart"/>
      <w:r w:rsidR="00595DBD" w:rsidRPr="00FF0F7F">
        <w:rPr>
          <w:rFonts w:ascii="Book Antiqua" w:eastAsia="Book Antiqua" w:hAnsi="Book Antiqua" w:cs="Book Antiqua"/>
          <w:color w:val="000000"/>
        </w:rPr>
        <w:t>Albéniz</w:t>
      </w:r>
      <w:proofErr w:type="spellEnd"/>
      <w:r w:rsidR="00595DBD" w:rsidRPr="00FF0F7F">
        <w:rPr>
          <w:rFonts w:ascii="Book Antiqua" w:eastAsia="Book Antiqua" w:hAnsi="Book Antiqua" w:cs="Book Antiqua"/>
          <w:color w:val="000000"/>
        </w:rPr>
        <w:t xml:space="preserve"> E, Bruno M, Kaminski MF, </w:t>
      </w:r>
      <w:proofErr w:type="spellStart"/>
      <w:r w:rsidR="00595DBD" w:rsidRPr="00FF0F7F">
        <w:rPr>
          <w:rFonts w:ascii="Book Antiqua" w:eastAsia="Book Antiqua" w:hAnsi="Book Antiqua" w:cs="Book Antiqua"/>
          <w:color w:val="000000"/>
        </w:rPr>
        <w:t>Alkhatry</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Almadi</w:t>
      </w:r>
      <w:proofErr w:type="spellEnd"/>
      <w:r w:rsidR="00595DBD" w:rsidRPr="00FF0F7F">
        <w:rPr>
          <w:rFonts w:ascii="Book Antiqua" w:eastAsia="Book Antiqua" w:hAnsi="Book Antiqua" w:cs="Book Antiqua"/>
          <w:color w:val="000000"/>
        </w:rPr>
        <w:t xml:space="preserve"> M, Ibrahim M, </w:t>
      </w:r>
      <w:proofErr w:type="spellStart"/>
      <w:r w:rsidR="00595DBD" w:rsidRPr="00FF0F7F">
        <w:rPr>
          <w:rFonts w:ascii="Book Antiqua" w:eastAsia="Book Antiqua" w:hAnsi="Book Antiqua" w:cs="Book Antiqua"/>
          <w:color w:val="000000"/>
        </w:rPr>
        <w:t>Emura</w:t>
      </w:r>
      <w:proofErr w:type="spellEnd"/>
      <w:r w:rsidR="00595DBD" w:rsidRPr="00FF0F7F">
        <w:rPr>
          <w:rFonts w:ascii="Book Antiqua" w:eastAsia="Book Antiqua" w:hAnsi="Book Antiqua" w:cs="Book Antiqua"/>
          <w:color w:val="000000"/>
        </w:rPr>
        <w:t xml:space="preserve"> F, Moura E, Navarrete C, </w:t>
      </w:r>
      <w:proofErr w:type="spellStart"/>
      <w:r w:rsidR="00595DBD" w:rsidRPr="00FF0F7F">
        <w:rPr>
          <w:rFonts w:ascii="Book Antiqua" w:eastAsia="Book Antiqua" w:hAnsi="Book Antiqua" w:cs="Book Antiqua"/>
          <w:color w:val="000000"/>
        </w:rPr>
        <w:t>Wulfson</w:t>
      </w:r>
      <w:proofErr w:type="spellEnd"/>
      <w:r w:rsidR="00595DBD" w:rsidRPr="00FF0F7F">
        <w:rPr>
          <w:rFonts w:ascii="Book Antiqua" w:eastAsia="Book Antiqua" w:hAnsi="Book Antiqua" w:cs="Book Antiqua"/>
          <w:color w:val="000000"/>
        </w:rPr>
        <w:t xml:space="preserve"> A, Khor C, </w:t>
      </w:r>
      <w:proofErr w:type="spellStart"/>
      <w:r w:rsidR="00595DBD" w:rsidRPr="00FF0F7F">
        <w:rPr>
          <w:rFonts w:ascii="Book Antiqua" w:eastAsia="Book Antiqua" w:hAnsi="Book Antiqua" w:cs="Book Antiqua"/>
          <w:color w:val="000000"/>
        </w:rPr>
        <w:t>Ponnudurai</w:t>
      </w:r>
      <w:proofErr w:type="spellEnd"/>
      <w:r w:rsidR="00595DBD" w:rsidRPr="00FF0F7F">
        <w:rPr>
          <w:rFonts w:ascii="Book Antiqua" w:eastAsia="Book Antiqua" w:hAnsi="Book Antiqua" w:cs="Book Antiqua"/>
          <w:color w:val="000000"/>
        </w:rPr>
        <w:t xml:space="preserve"> R, Inoue H, Saito Y, Yahagi N, </w:t>
      </w:r>
      <w:proofErr w:type="spellStart"/>
      <w:r w:rsidR="00595DBD" w:rsidRPr="00FF0F7F">
        <w:rPr>
          <w:rFonts w:ascii="Book Antiqua" w:eastAsia="Book Antiqua" w:hAnsi="Book Antiqua" w:cs="Book Antiqua"/>
          <w:color w:val="000000"/>
        </w:rPr>
        <w:t>Kashin</w:t>
      </w:r>
      <w:proofErr w:type="spellEnd"/>
      <w:r w:rsidR="00595DBD" w:rsidRPr="00FF0F7F">
        <w:rPr>
          <w:rFonts w:ascii="Book Antiqua" w:eastAsia="Book Antiqua" w:hAnsi="Book Antiqua" w:cs="Book Antiqua"/>
          <w:color w:val="000000"/>
        </w:rPr>
        <w:t xml:space="preserve"> S, </w:t>
      </w:r>
      <w:proofErr w:type="spellStart"/>
      <w:r w:rsidR="00595DBD" w:rsidRPr="00FF0F7F">
        <w:rPr>
          <w:rFonts w:ascii="Book Antiqua" w:eastAsia="Book Antiqua" w:hAnsi="Book Antiqua" w:cs="Book Antiqua"/>
          <w:color w:val="000000"/>
        </w:rPr>
        <w:t>Nikonov</w:t>
      </w:r>
      <w:proofErr w:type="spellEnd"/>
      <w:r w:rsidR="00595DBD" w:rsidRPr="00FF0F7F">
        <w:rPr>
          <w:rFonts w:ascii="Book Antiqua" w:eastAsia="Book Antiqua" w:hAnsi="Book Antiqua" w:cs="Book Antiqua"/>
          <w:color w:val="000000"/>
        </w:rPr>
        <w:t xml:space="preserve"> E, Yu H, </w:t>
      </w:r>
      <w:proofErr w:type="spellStart"/>
      <w:r w:rsidR="00595DBD" w:rsidRPr="00FF0F7F">
        <w:rPr>
          <w:rFonts w:ascii="Book Antiqua" w:eastAsia="Book Antiqua" w:hAnsi="Book Antiqua" w:cs="Book Antiqua"/>
          <w:color w:val="000000"/>
        </w:rPr>
        <w:t>Maydeo</w:t>
      </w:r>
      <w:proofErr w:type="spellEnd"/>
      <w:r w:rsidR="00595DBD" w:rsidRPr="00FF0F7F">
        <w:rPr>
          <w:rFonts w:ascii="Book Antiqua" w:eastAsia="Book Antiqua" w:hAnsi="Book Antiqua" w:cs="Book Antiqua"/>
          <w:color w:val="000000"/>
        </w:rPr>
        <w:t xml:space="preserve"> AP, Reddy DN, Wallace MB, </w:t>
      </w:r>
      <w:proofErr w:type="spellStart"/>
      <w:r w:rsidR="00595DBD" w:rsidRPr="00FF0F7F">
        <w:rPr>
          <w:rFonts w:ascii="Book Antiqua" w:eastAsia="Book Antiqua" w:hAnsi="Book Antiqua" w:cs="Book Antiqua"/>
          <w:color w:val="000000"/>
        </w:rPr>
        <w:t>Pochapin</w:t>
      </w:r>
      <w:proofErr w:type="spellEnd"/>
      <w:r w:rsidR="00595DBD" w:rsidRPr="00FF0F7F">
        <w:rPr>
          <w:rFonts w:ascii="Book Antiqua" w:eastAsia="Book Antiqua" w:hAnsi="Book Antiqua" w:cs="Book Antiqua"/>
          <w:color w:val="000000"/>
        </w:rPr>
        <w:t xml:space="preserve"> MB, </w:t>
      </w:r>
      <w:proofErr w:type="spellStart"/>
      <w:r w:rsidR="00595DBD" w:rsidRPr="00FF0F7F">
        <w:rPr>
          <w:rFonts w:ascii="Book Antiqua" w:eastAsia="Book Antiqua" w:hAnsi="Book Antiqua" w:cs="Book Antiqua"/>
          <w:color w:val="000000"/>
        </w:rPr>
        <w:t>Rösch</w:t>
      </w:r>
      <w:proofErr w:type="spellEnd"/>
      <w:r w:rsidR="00595DBD" w:rsidRPr="00FF0F7F">
        <w:rPr>
          <w:rFonts w:ascii="Book Antiqua" w:eastAsia="Book Antiqua" w:hAnsi="Book Antiqua" w:cs="Book Antiqua"/>
          <w:color w:val="000000"/>
        </w:rPr>
        <w:t xml:space="preserve"> T, Sharma P, </w:t>
      </w:r>
      <w:proofErr w:type="spellStart"/>
      <w:r w:rsidR="00595DBD" w:rsidRPr="00FF0F7F">
        <w:rPr>
          <w:rFonts w:ascii="Book Antiqua" w:eastAsia="Book Antiqua" w:hAnsi="Book Antiqua" w:cs="Book Antiqua"/>
          <w:color w:val="000000"/>
        </w:rPr>
        <w:t>Repici</w:t>
      </w:r>
      <w:proofErr w:type="spellEnd"/>
      <w:r w:rsidR="00595DBD" w:rsidRPr="00FF0F7F">
        <w:rPr>
          <w:rFonts w:ascii="Book Antiqua" w:eastAsia="Book Antiqua" w:hAnsi="Book Antiqua" w:cs="Book Antiqua"/>
          <w:color w:val="000000"/>
        </w:rPr>
        <w:t xml:space="preserve"> A. </w:t>
      </w:r>
      <w:r w:rsidR="00595DBD" w:rsidRPr="00FF0F7F">
        <w:rPr>
          <w:rFonts w:ascii="Book Antiqua" w:eastAsia="Book Antiqua" w:hAnsi="Book Antiqua" w:cs="Book Antiqua"/>
          <w:color w:val="000000"/>
        </w:rPr>
        <w:lastRenderedPageBreak/>
        <w:t xml:space="preserve">Recovery of endoscopy services in the era of COVID-19: recommendations from an international Delphi consensus. </w:t>
      </w:r>
      <w:r w:rsidR="00595DBD" w:rsidRPr="00FF0F7F">
        <w:rPr>
          <w:rFonts w:ascii="Book Antiqua" w:eastAsia="Book Antiqua" w:hAnsi="Book Antiqua" w:cs="Book Antiqua"/>
          <w:i/>
          <w:iCs/>
          <w:color w:val="000000"/>
        </w:rPr>
        <w:t>Gut</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69</w:t>
      </w:r>
      <w:r w:rsidR="00595DBD" w:rsidRPr="00FF0F7F">
        <w:rPr>
          <w:rFonts w:ascii="Book Antiqua" w:eastAsia="Book Antiqua" w:hAnsi="Book Antiqua" w:cs="Book Antiqua"/>
          <w:color w:val="000000"/>
        </w:rPr>
        <w:t>: 1915-1924 [PMID: 32816921 DOI: 10.1136/gutjnl-2020-322329]</w:t>
      </w:r>
    </w:p>
    <w:p w14:paraId="21639CA5" w14:textId="42658BB7"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31</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Guckenberger</w:t>
      </w:r>
      <w:proofErr w:type="spellEnd"/>
      <w:r w:rsidR="00595DBD" w:rsidRPr="00FF0F7F">
        <w:rPr>
          <w:rFonts w:ascii="Book Antiqua" w:eastAsia="Book Antiqua" w:hAnsi="Book Antiqua" w:cs="Book Antiqua"/>
          <w:b/>
          <w:bCs/>
          <w:color w:val="000000"/>
        </w:rPr>
        <w:t xml:space="preserve"> M</w:t>
      </w:r>
      <w:r w:rsidR="00595DBD" w:rsidRPr="00FF0F7F">
        <w:rPr>
          <w:rFonts w:ascii="Book Antiqua" w:eastAsia="Book Antiqua" w:hAnsi="Book Antiqua" w:cs="Book Antiqua"/>
          <w:color w:val="000000"/>
        </w:rPr>
        <w:t xml:space="preserve">, Belka C, </w:t>
      </w:r>
      <w:proofErr w:type="spellStart"/>
      <w:r w:rsidR="00595DBD" w:rsidRPr="00FF0F7F">
        <w:rPr>
          <w:rFonts w:ascii="Book Antiqua" w:eastAsia="Book Antiqua" w:hAnsi="Book Antiqua" w:cs="Book Antiqua"/>
          <w:color w:val="000000"/>
        </w:rPr>
        <w:t>Bezjak</w:t>
      </w:r>
      <w:proofErr w:type="spellEnd"/>
      <w:r w:rsidR="00595DBD" w:rsidRPr="00FF0F7F">
        <w:rPr>
          <w:rFonts w:ascii="Book Antiqua" w:eastAsia="Book Antiqua" w:hAnsi="Book Antiqua" w:cs="Book Antiqua"/>
          <w:color w:val="000000"/>
        </w:rPr>
        <w:t xml:space="preserve"> A, Bradley J, Daly ME, </w:t>
      </w:r>
      <w:proofErr w:type="spellStart"/>
      <w:r w:rsidR="00595DBD" w:rsidRPr="00FF0F7F">
        <w:rPr>
          <w:rFonts w:ascii="Book Antiqua" w:eastAsia="Book Antiqua" w:hAnsi="Book Antiqua" w:cs="Book Antiqua"/>
          <w:color w:val="000000"/>
        </w:rPr>
        <w:t>DeRuysscher</w:t>
      </w:r>
      <w:proofErr w:type="spellEnd"/>
      <w:r w:rsidR="00595DBD" w:rsidRPr="00FF0F7F">
        <w:rPr>
          <w:rFonts w:ascii="Book Antiqua" w:eastAsia="Book Antiqua" w:hAnsi="Book Antiqua" w:cs="Book Antiqua"/>
          <w:color w:val="000000"/>
        </w:rPr>
        <w:t xml:space="preserve"> D, </w:t>
      </w:r>
      <w:proofErr w:type="spellStart"/>
      <w:r w:rsidR="00595DBD" w:rsidRPr="00FF0F7F">
        <w:rPr>
          <w:rFonts w:ascii="Book Antiqua" w:eastAsia="Book Antiqua" w:hAnsi="Book Antiqua" w:cs="Book Antiqua"/>
          <w:color w:val="000000"/>
        </w:rPr>
        <w:t>Dziadziuszko</w:t>
      </w:r>
      <w:proofErr w:type="spellEnd"/>
      <w:r w:rsidR="00595DBD" w:rsidRPr="00FF0F7F">
        <w:rPr>
          <w:rFonts w:ascii="Book Antiqua" w:eastAsia="Book Antiqua" w:hAnsi="Book Antiqua" w:cs="Book Antiqua"/>
          <w:color w:val="000000"/>
        </w:rPr>
        <w:t xml:space="preserve"> R, </w:t>
      </w:r>
      <w:proofErr w:type="spellStart"/>
      <w:r w:rsidR="00595DBD" w:rsidRPr="00FF0F7F">
        <w:rPr>
          <w:rFonts w:ascii="Book Antiqua" w:eastAsia="Book Antiqua" w:hAnsi="Book Antiqua" w:cs="Book Antiqua"/>
          <w:color w:val="000000"/>
        </w:rPr>
        <w:t>Faivre</w:t>
      </w:r>
      <w:proofErr w:type="spellEnd"/>
      <w:r w:rsidR="00595DBD" w:rsidRPr="00FF0F7F">
        <w:rPr>
          <w:rFonts w:ascii="Book Antiqua" w:eastAsia="Book Antiqua" w:hAnsi="Book Antiqua" w:cs="Book Antiqua"/>
          <w:color w:val="000000"/>
        </w:rPr>
        <w:t xml:space="preserve">-Finn C, </w:t>
      </w:r>
      <w:proofErr w:type="spellStart"/>
      <w:r w:rsidR="00595DBD" w:rsidRPr="00FF0F7F">
        <w:rPr>
          <w:rFonts w:ascii="Book Antiqua" w:eastAsia="Book Antiqua" w:hAnsi="Book Antiqua" w:cs="Book Antiqua"/>
          <w:color w:val="000000"/>
        </w:rPr>
        <w:t>Flentje</w:t>
      </w:r>
      <w:proofErr w:type="spellEnd"/>
      <w:r w:rsidR="00595DBD" w:rsidRPr="00FF0F7F">
        <w:rPr>
          <w:rFonts w:ascii="Book Antiqua" w:eastAsia="Book Antiqua" w:hAnsi="Book Antiqua" w:cs="Book Antiqua"/>
          <w:color w:val="000000"/>
        </w:rPr>
        <w:t xml:space="preserve"> M, Gore E, Higgins KA, Iyengar P, Kavanagh BD, Kumar S, Le </w:t>
      </w:r>
      <w:proofErr w:type="spellStart"/>
      <w:r w:rsidR="00595DBD" w:rsidRPr="00FF0F7F">
        <w:rPr>
          <w:rFonts w:ascii="Book Antiqua" w:eastAsia="Book Antiqua" w:hAnsi="Book Antiqua" w:cs="Book Antiqua"/>
          <w:color w:val="000000"/>
        </w:rPr>
        <w:t>Pechoux</w:t>
      </w:r>
      <w:proofErr w:type="spellEnd"/>
      <w:r w:rsidR="00595DBD" w:rsidRPr="00FF0F7F">
        <w:rPr>
          <w:rFonts w:ascii="Book Antiqua" w:eastAsia="Book Antiqua" w:hAnsi="Book Antiqua" w:cs="Book Antiqua"/>
          <w:color w:val="000000"/>
        </w:rPr>
        <w:t xml:space="preserve"> C, </w:t>
      </w:r>
      <w:proofErr w:type="spellStart"/>
      <w:r w:rsidR="00595DBD" w:rsidRPr="00FF0F7F">
        <w:rPr>
          <w:rFonts w:ascii="Book Antiqua" w:eastAsia="Book Antiqua" w:hAnsi="Book Antiqua" w:cs="Book Antiqua"/>
          <w:color w:val="000000"/>
        </w:rPr>
        <w:t>Lievens</w:t>
      </w:r>
      <w:proofErr w:type="spellEnd"/>
      <w:r w:rsidR="00595DBD" w:rsidRPr="00FF0F7F">
        <w:rPr>
          <w:rFonts w:ascii="Book Antiqua" w:eastAsia="Book Antiqua" w:hAnsi="Book Antiqua" w:cs="Book Antiqua"/>
          <w:color w:val="000000"/>
        </w:rPr>
        <w:t xml:space="preserve"> Y, Lindberg K, McDonald F, </w:t>
      </w:r>
      <w:proofErr w:type="spellStart"/>
      <w:r w:rsidR="00595DBD" w:rsidRPr="00FF0F7F">
        <w:rPr>
          <w:rFonts w:ascii="Book Antiqua" w:eastAsia="Book Antiqua" w:hAnsi="Book Antiqua" w:cs="Book Antiqua"/>
          <w:color w:val="000000"/>
        </w:rPr>
        <w:t>Ramella</w:t>
      </w:r>
      <w:proofErr w:type="spellEnd"/>
      <w:r w:rsidR="00595DBD" w:rsidRPr="00FF0F7F">
        <w:rPr>
          <w:rFonts w:ascii="Book Antiqua" w:eastAsia="Book Antiqua" w:hAnsi="Book Antiqua" w:cs="Book Antiqua"/>
          <w:color w:val="000000"/>
        </w:rPr>
        <w:t xml:space="preserve"> S, </w:t>
      </w:r>
      <w:proofErr w:type="spellStart"/>
      <w:r w:rsidR="00595DBD" w:rsidRPr="00FF0F7F">
        <w:rPr>
          <w:rFonts w:ascii="Book Antiqua" w:eastAsia="Book Antiqua" w:hAnsi="Book Antiqua" w:cs="Book Antiqua"/>
          <w:color w:val="000000"/>
        </w:rPr>
        <w:t>Rengan</w:t>
      </w:r>
      <w:proofErr w:type="spellEnd"/>
      <w:r w:rsidR="00595DBD" w:rsidRPr="00FF0F7F">
        <w:rPr>
          <w:rFonts w:ascii="Book Antiqua" w:eastAsia="Book Antiqua" w:hAnsi="Book Antiqua" w:cs="Book Antiqua"/>
          <w:color w:val="000000"/>
        </w:rPr>
        <w:t xml:space="preserve"> R, </w:t>
      </w:r>
      <w:proofErr w:type="spellStart"/>
      <w:r w:rsidR="00595DBD" w:rsidRPr="00FF0F7F">
        <w:rPr>
          <w:rFonts w:ascii="Book Antiqua" w:eastAsia="Book Antiqua" w:hAnsi="Book Antiqua" w:cs="Book Antiqua"/>
          <w:color w:val="000000"/>
        </w:rPr>
        <w:t>Ricardi</w:t>
      </w:r>
      <w:proofErr w:type="spellEnd"/>
      <w:r w:rsidR="00595DBD" w:rsidRPr="00FF0F7F">
        <w:rPr>
          <w:rFonts w:ascii="Book Antiqua" w:eastAsia="Book Antiqua" w:hAnsi="Book Antiqua" w:cs="Book Antiqua"/>
          <w:color w:val="000000"/>
        </w:rPr>
        <w:t xml:space="preserve"> U, </w:t>
      </w:r>
      <w:proofErr w:type="spellStart"/>
      <w:r w:rsidR="00595DBD" w:rsidRPr="00FF0F7F">
        <w:rPr>
          <w:rFonts w:ascii="Book Antiqua" w:eastAsia="Book Antiqua" w:hAnsi="Book Antiqua" w:cs="Book Antiqua"/>
          <w:color w:val="000000"/>
        </w:rPr>
        <w:t>Rimner</w:t>
      </w:r>
      <w:proofErr w:type="spellEnd"/>
      <w:r w:rsidR="00595DBD" w:rsidRPr="00FF0F7F">
        <w:rPr>
          <w:rFonts w:ascii="Book Antiqua" w:eastAsia="Book Antiqua" w:hAnsi="Book Antiqua" w:cs="Book Antiqua"/>
          <w:color w:val="000000"/>
        </w:rPr>
        <w:t xml:space="preserve"> A, Rodrigues GB, </w:t>
      </w:r>
      <w:proofErr w:type="spellStart"/>
      <w:r w:rsidR="00595DBD" w:rsidRPr="00FF0F7F">
        <w:rPr>
          <w:rFonts w:ascii="Book Antiqua" w:eastAsia="Book Antiqua" w:hAnsi="Book Antiqua" w:cs="Book Antiqua"/>
          <w:color w:val="000000"/>
        </w:rPr>
        <w:t>Schild</w:t>
      </w:r>
      <w:proofErr w:type="spellEnd"/>
      <w:r w:rsidR="00595DBD" w:rsidRPr="00FF0F7F">
        <w:rPr>
          <w:rFonts w:ascii="Book Antiqua" w:eastAsia="Book Antiqua" w:hAnsi="Book Antiqua" w:cs="Book Antiqua"/>
          <w:color w:val="000000"/>
        </w:rPr>
        <w:t xml:space="preserve"> SE, </w:t>
      </w:r>
      <w:proofErr w:type="spellStart"/>
      <w:r w:rsidR="00595DBD" w:rsidRPr="00FF0F7F">
        <w:rPr>
          <w:rFonts w:ascii="Book Antiqua" w:eastAsia="Book Antiqua" w:hAnsi="Book Antiqua" w:cs="Book Antiqua"/>
          <w:color w:val="000000"/>
        </w:rPr>
        <w:t>Senan</w:t>
      </w:r>
      <w:proofErr w:type="spellEnd"/>
      <w:r w:rsidR="00595DBD" w:rsidRPr="00FF0F7F">
        <w:rPr>
          <w:rFonts w:ascii="Book Antiqua" w:eastAsia="Book Antiqua" w:hAnsi="Book Antiqua" w:cs="Book Antiqua"/>
          <w:color w:val="000000"/>
        </w:rPr>
        <w:t xml:space="preserve"> S, Simone CB 2nd, </w:t>
      </w:r>
      <w:proofErr w:type="spellStart"/>
      <w:r w:rsidR="00595DBD" w:rsidRPr="00FF0F7F">
        <w:rPr>
          <w:rFonts w:ascii="Book Antiqua" w:eastAsia="Book Antiqua" w:hAnsi="Book Antiqua" w:cs="Book Antiqua"/>
          <w:color w:val="000000"/>
        </w:rPr>
        <w:t>Slotman</w:t>
      </w:r>
      <w:proofErr w:type="spellEnd"/>
      <w:r w:rsidR="00595DBD" w:rsidRPr="00FF0F7F">
        <w:rPr>
          <w:rFonts w:ascii="Book Antiqua" w:eastAsia="Book Antiqua" w:hAnsi="Book Antiqua" w:cs="Book Antiqua"/>
          <w:color w:val="000000"/>
        </w:rPr>
        <w:t xml:space="preserve"> BJ, </w:t>
      </w:r>
      <w:proofErr w:type="spellStart"/>
      <w:r w:rsidR="00595DBD" w:rsidRPr="00FF0F7F">
        <w:rPr>
          <w:rFonts w:ascii="Book Antiqua" w:eastAsia="Book Antiqua" w:hAnsi="Book Antiqua" w:cs="Book Antiqua"/>
          <w:color w:val="000000"/>
        </w:rPr>
        <w:t>Stuschke</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Videtic</w:t>
      </w:r>
      <w:proofErr w:type="spellEnd"/>
      <w:r w:rsidR="00595DBD" w:rsidRPr="00FF0F7F">
        <w:rPr>
          <w:rFonts w:ascii="Book Antiqua" w:eastAsia="Book Antiqua" w:hAnsi="Book Antiqua" w:cs="Book Antiqua"/>
          <w:color w:val="000000"/>
        </w:rPr>
        <w:t xml:space="preserve"> G, </w:t>
      </w:r>
      <w:proofErr w:type="spellStart"/>
      <w:r w:rsidR="00595DBD" w:rsidRPr="00FF0F7F">
        <w:rPr>
          <w:rFonts w:ascii="Book Antiqua" w:eastAsia="Book Antiqua" w:hAnsi="Book Antiqua" w:cs="Book Antiqua"/>
          <w:color w:val="000000"/>
        </w:rPr>
        <w:t>Widder</w:t>
      </w:r>
      <w:proofErr w:type="spellEnd"/>
      <w:r w:rsidR="00595DBD" w:rsidRPr="00FF0F7F">
        <w:rPr>
          <w:rFonts w:ascii="Book Antiqua" w:eastAsia="Book Antiqua" w:hAnsi="Book Antiqua" w:cs="Book Antiqua"/>
          <w:color w:val="000000"/>
        </w:rPr>
        <w:t xml:space="preserve"> J, Yom SS, Palma D. Practice recommendations for lung cancer radiotherapy during the COVID-19 pandemic: An ESTRO-ASTRO consensus statement. </w:t>
      </w:r>
      <w:proofErr w:type="spellStart"/>
      <w:r w:rsidR="00595DBD" w:rsidRPr="00FF0F7F">
        <w:rPr>
          <w:rFonts w:ascii="Book Antiqua" w:eastAsia="Book Antiqua" w:hAnsi="Book Antiqua" w:cs="Book Antiqua"/>
          <w:i/>
          <w:iCs/>
          <w:color w:val="000000"/>
        </w:rPr>
        <w:t>Radiother</w:t>
      </w:r>
      <w:proofErr w:type="spellEnd"/>
      <w:r w:rsidR="00595DBD" w:rsidRPr="00FF0F7F">
        <w:rPr>
          <w:rFonts w:ascii="Book Antiqua" w:eastAsia="Book Antiqua" w:hAnsi="Book Antiqua" w:cs="Book Antiqua"/>
          <w:i/>
          <w:iCs/>
          <w:color w:val="000000"/>
        </w:rPr>
        <w:t xml:space="preserve"> Oncol</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146</w:t>
      </w:r>
      <w:r w:rsidR="00595DBD" w:rsidRPr="00FF0F7F">
        <w:rPr>
          <w:rFonts w:ascii="Book Antiqua" w:eastAsia="Book Antiqua" w:hAnsi="Book Antiqua" w:cs="Book Antiqua"/>
          <w:color w:val="000000"/>
        </w:rPr>
        <w:t>: 223-229 [PMID: 32342863 DOI: 10.1016/j.radonc.2020.04.001]</w:t>
      </w:r>
    </w:p>
    <w:p w14:paraId="057D37C4" w14:textId="15E2E294"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32</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Aj</w:t>
      </w:r>
      <w:proofErr w:type="spellEnd"/>
      <w:r w:rsidR="00595DBD" w:rsidRPr="00FF0F7F">
        <w:rPr>
          <w:rFonts w:ascii="Book Antiqua" w:eastAsia="Book Antiqua" w:hAnsi="Book Antiqua" w:cs="Book Antiqua"/>
          <w:b/>
          <w:bCs/>
          <w:color w:val="000000"/>
        </w:rPr>
        <w:t xml:space="preserve"> B</w:t>
      </w:r>
      <w:r w:rsidR="00595DBD" w:rsidRPr="00FF0F7F">
        <w:rPr>
          <w:rFonts w:ascii="Book Antiqua" w:eastAsia="Book Antiqua" w:hAnsi="Book Antiqua" w:cs="Book Antiqua"/>
          <w:color w:val="000000"/>
        </w:rPr>
        <w:t xml:space="preserve">, C B, T A, Harper E R, </w:t>
      </w:r>
      <w:proofErr w:type="spellStart"/>
      <w:r w:rsidR="00595DBD" w:rsidRPr="00FF0F7F">
        <w:rPr>
          <w:rFonts w:ascii="Book Antiqua" w:eastAsia="Book Antiqua" w:hAnsi="Book Antiqua" w:cs="Book Antiqua"/>
          <w:color w:val="000000"/>
        </w:rPr>
        <w:t>Rl</w:t>
      </w:r>
      <w:proofErr w:type="spellEnd"/>
      <w:r w:rsidR="00595DBD" w:rsidRPr="00FF0F7F">
        <w:rPr>
          <w:rFonts w:ascii="Book Antiqua" w:eastAsia="Book Antiqua" w:hAnsi="Book Antiqua" w:cs="Book Antiqua"/>
          <w:color w:val="000000"/>
        </w:rPr>
        <w:t xml:space="preserve"> H, </w:t>
      </w:r>
      <w:proofErr w:type="spellStart"/>
      <w:r w:rsidR="00595DBD" w:rsidRPr="00FF0F7F">
        <w:rPr>
          <w:rFonts w:ascii="Book Antiqua" w:eastAsia="Book Antiqua" w:hAnsi="Book Antiqua" w:cs="Book Antiqua"/>
          <w:color w:val="000000"/>
        </w:rPr>
        <w:t>Rj</w:t>
      </w:r>
      <w:proofErr w:type="spellEnd"/>
      <w:r w:rsidR="00595DBD" w:rsidRPr="00FF0F7F">
        <w:rPr>
          <w:rFonts w:ascii="Book Antiqua" w:eastAsia="Book Antiqua" w:hAnsi="Book Antiqua" w:cs="Book Antiqua"/>
          <w:color w:val="000000"/>
        </w:rPr>
        <w:t xml:space="preserve"> E; Welsh Surgical Research Initiative (WSRI) Collaborative. International surgical guidance for COVID-19: Validation using an international Delphi process - Cross-sectional study. </w:t>
      </w:r>
      <w:r w:rsidR="00595DBD" w:rsidRPr="00FF0F7F">
        <w:rPr>
          <w:rFonts w:ascii="Book Antiqua" w:eastAsia="Book Antiqua" w:hAnsi="Book Antiqua" w:cs="Book Antiqua"/>
          <w:i/>
          <w:iCs/>
          <w:color w:val="000000"/>
        </w:rPr>
        <w:t>Int J Surg</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79</w:t>
      </w:r>
      <w:r w:rsidR="00595DBD" w:rsidRPr="00FF0F7F">
        <w:rPr>
          <w:rFonts w:ascii="Book Antiqua" w:eastAsia="Book Antiqua" w:hAnsi="Book Antiqua" w:cs="Book Antiqua"/>
          <w:color w:val="000000"/>
        </w:rPr>
        <w:t>: 309-316 [PMID: 32531308 DOI: 10.1016/j.ijsu.2020.06.015]</w:t>
      </w:r>
    </w:p>
    <w:p w14:paraId="2FD11B2B" w14:textId="276A2927"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33</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Gelfand JM</w:t>
      </w:r>
      <w:r w:rsidR="00595DBD" w:rsidRPr="00FF0F7F">
        <w:rPr>
          <w:rFonts w:ascii="Book Antiqua" w:eastAsia="Book Antiqua" w:hAnsi="Book Antiqua" w:cs="Book Antiqua"/>
          <w:color w:val="000000"/>
        </w:rPr>
        <w:t xml:space="preserve">, Armstrong AW, Bell S, </w:t>
      </w:r>
      <w:proofErr w:type="spellStart"/>
      <w:r w:rsidR="00595DBD" w:rsidRPr="00FF0F7F">
        <w:rPr>
          <w:rFonts w:ascii="Book Antiqua" w:eastAsia="Book Antiqua" w:hAnsi="Book Antiqua" w:cs="Book Antiqua"/>
          <w:color w:val="000000"/>
        </w:rPr>
        <w:t>Anesi</w:t>
      </w:r>
      <w:proofErr w:type="spellEnd"/>
      <w:r w:rsidR="00595DBD" w:rsidRPr="00FF0F7F">
        <w:rPr>
          <w:rFonts w:ascii="Book Antiqua" w:eastAsia="Book Antiqua" w:hAnsi="Book Antiqua" w:cs="Book Antiqua"/>
          <w:color w:val="000000"/>
        </w:rPr>
        <w:t xml:space="preserve"> GL, Blauvelt A, Calabrese C, </w:t>
      </w:r>
      <w:proofErr w:type="spellStart"/>
      <w:r w:rsidR="00595DBD" w:rsidRPr="00FF0F7F">
        <w:rPr>
          <w:rFonts w:ascii="Book Antiqua" w:eastAsia="Book Antiqua" w:hAnsi="Book Antiqua" w:cs="Book Antiqua"/>
          <w:color w:val="000000"/>
        </w:rPr>
        <w:t>Dommasch</w:t>
      </w:r>
      <w:proofErr w:type="spellEnd"/>
      <w:r w:rsidR="00595DBD" w:rsidRPr="00FF0F7F">
        <w:rPr>
          <w:rFonts w:ascii="Book Antiqua" w:eastAsia="Book Antiqua" w:hAnsi="Book Antiqua" w:cs="Book Antiqua"/>
          <w:color w:val="000000"/>
        </w:rPr>
        <w:t xml:space="preserve"> ED, Feldman SR, Gladman D, </w:t>
      </w:r>
      <w:proofErr w:type="spellStart"/>
      <w:r w:rsidR="00595DBD" w:rsidRPr="00FF0F7F">
        <w:rPr>
          <w:rFonts w:ascii="Book Antiqua" w:eastAsia="Book Antiqua" w:hAnsi="Book Antiqua" w:cs="Book Antiqua"/>
          <w:color w:val="000000"/>
        </w:rPr>
        <w:t>Kircik</w:t>
      </w:r>
      <w:proofErr w:type="spellEnd"/>
      <w:r w:rsidR="00595DBD" w:rsidRPr="00FF0F7F">
        <w:rPr>
          <w:rFonts w:ascii="Book Antiqua" w:eastAsia="Book Antiqua" w:hAnsi="Book Antiqua" w:cs="Book Antiqua"/>
          <w:color w:val="000000"/>
        </w:rPr>
        <w:t xml:space="preserve"> L, </w:t>
      </w:r>
      <w:proofErr w:type="spellStart"/>
      <w:r w:rsidR="00595DBD" w:rsidRPr="00FF0F7F">
        <w:rPr>
          <w:rFonts w:ascii="Book Antiqua" w:eastAsia="Book Antiqua" w:hAnsi="Book Antiqua" w:cs="Book Antiqua"/>
          <w:color w:val="000000"/>
        </w:rPr>
        <w:t>Lebwohl</w:t>
      </w:r>
      <w:proofErr w:type="spellEnd"/>
      <w:r w:rsidR="00595DBD" w:rsidRPr="00FF0F7F">
        <w:rPr>
          <w:rFonts w:ascii="Book Antiqua" w:eastAsia="Book Antiqua" w:hAnsi="Book Antiqua" w:cs="Book Antiqua"/>
          <w:color w:val="000000"/>
        </w:rPr>
        <w:t xml:space="preserve"> M, Lo Re V 3rd, Martin G, Merola JF, </w:t>
      </w:r>
      <w:proofErr w:type="spellStart"/>
      <w:r w:rsidR="00595DBD" w:rsidRPr="00FF0F7F">
        <w:rPr>
          <w:rFonts w:ascii="Book Antiqua" w:eastAsia="Book Antiqua" w:hAnsi="Book Antiqua" w:cs="Book Antiqua"/>
          <w:color w:val="000000"/>
        </w:rPr>
        <w:t>Scher</w:t>
      </w:r>
      <w:proofErr w:type="spellEnd"/>
      <w:r w:rsidR="00595DBD" w:rsidRPr="00FF0F7F">
        <w:rPr>
          <w:rFonts w:ascii="Book Antiqua" w:eastAsia="Book Antiqua" w:hAnsi="Book Antiqua" w:cs="Book Antiqua"/>
          <w:color w:val="000000"/>
        </w:rPr>
        <w:t xml:space="preserve"> JU, Schwartzman S, Treat JR, Van Voorhees AS, </w:t>
      </w:r>
      <w:proofErr w:type="spellStart"/>
      <w:r w:rsidR="00595DBD" w:rsidRPr="00FF0F7F">
        <w:rPr>
          <w:rFonts w:ascii="Book Antiqua" w:eastAsia="Book Antiqua" w:hAnsi="Book Antiqua" w:cs="Book Antiqua"/>
          <w:color w:val="000000"/>
        </w:rPr>
        <w:t>Ellebrecht</w:t>
      </w:r>
      <w:proofErr w:type="spellEnd"/>
      <w:r w:rsidR="00595DBD" w:rsidRPr="00FF0F7F">
        <w:rPr>
          <w:rFonts w:ascii="Book Antiqua" w:eastAsia="Book Antiqua" w:hAnsi="Book Antiqua" w:cs="Book Antiqua"/>
          <w:color w:val="000000"/>
        </w:rPr>
        <w:t xml:space="preserve"> CT, </w:t>
      </w:r>
      <w:proofErr w:type="spellStart"/>
      <w:r w:rsidR="00595DBD" w:rsidRPr="00FF0F7F">
        <w:rPr>
          <w:rFonts w:ascii="Book Antiqua" w:eastAsia="Book Antiqua" w:hAnsi="Book Antiqua" w:cs="Book Antiqua"/>
          <w:color w:val="000000"/>
        </w:rPr>
        <w:t>Fenner</w:t>
      </w:r>
      <w:proofErr w:type="spellEnd"/>
      <w:r w:rsidR="00595DBD" w:rsidRPr="00FF0F7F">
        <w:rPr>
          <w:rFonts w:ascii="Book Antiqua" w:eastAsia="Book Antiqua" w:hAnsi="Book Antiqua" w:cs="Book Antiqua"/>
          <w:color w:val="000000"/>
        </w:rPr>
        <w:t xml:space="preserve"> J, </w:t>
      </w:r>
      <w:proofErr w:type="spellStart"/>
      <w:r w:rsidR="00595DBD" w:rsidRPr="00FF0F7F">
        <w:rPr>
          <w:rFonts w:ascii="Book Antiqua" w:eastAsia="Book Antiqua" w:hAnsi="Book Antiqua" w:cs="Book Antiqua"/>
          <w:color w:val="000000"/>
        </w:rPr>
        <w:t>Ocon</w:t>
      </w:r>
      <w:proofErr w:type="spellEnd"/>
      <w:r w:rsidR="00595DBD" w:rsidRPr="00FF0F7F">
        <w:rPr>
          <w:rFonts w:ascii="Book Antiqua" w:eastAsia="Book Antiqua" w:hAnsi="Book Antiqua" w:cs="Book Antiqua"/>
          <w:color w:val="000000"/>
        </w:rPr>
        <w:t xml:space="preserve"> A, Syed MN, Weinstein EJ, Smith J, </w:t>
      </w:r>
      <w:proofErr w:type="spellStart"/>
      <w:r w:rsidR="00595DBD" w:rsidRPr="00FF0F7F">
        <w:rPr>
          <w:rFonts w:ascii="Book Antiqua" w:eastAsia="Book Antiqua" w:hAnsi="Book Antiqua" w:cs="Book Antiqua"/>
          <w:color w:val="000000"/>
        </w:rPr>
        <w:t>Gondo</w:t>
      </w:r>
      <w:proofErr w:type="spellEnd"/>
      <w:r w:rsidR="00595DBD" w:rsidRPr="00FF0F7F">
        <w:rPr>
          <w:rFonts w:ascii="Book Antiqua" w:eastAsia="Book Antiqua" w:hAnsi="Book Antiqua" w:cs="Book Antiqua"/>
          <w:color w:val="000000"/>
        </w:rPr>
        <w:t xml:space="preserve"> G, </w:t>
      </w:r>
      <w:proofErr w:type="spellStart"/>
      <w:r w:rsidR="00595DBD" w:rsidRPr="00FF0F7F">
        <w:rPr>
          <w:rFonts w:ascii="Book Antiqua" w:eastAsia="Book Antiqua" w:hAnsi="Book Antiqua" w:cs="Book Antiqua"/>
          <w:color w:val="000000"/>
        </w:rPr>
        <w:t>Heydon</w:t>
      </w:r>
      <w:proofErr w:type="spellEnd"/>
      <w:r w:rsidR="00595DBD" w:rsidRPr="00FF0F7F">
        <w:rPr>
          <w:rFonts w:ascii="Book Antiqua" w:eastAsia="Book Antiqua" w:hAnsi="Book Antiqua" w:cs="Book Antiqua"/>
          <w:color w:val="000000"/>
        </w:rPr>
        <w:t xml:space="preserve"> S, Koons S, </w:t>
      </w:r>
      <w:proofErr w:type="spellStart"/>
      <w:r w:rsidR="00595DBD" w:rsidRPr="00FF0F7F">
        <w:rPr>
          <w:rFonts w:ascii="Book Antiqua" w:eastAsia="Book Antiqua" w:hAnsi="Book Antiqua" w:cs="Book Antiqua"/>
          <w:color w:val="000000"/>
        </w:rPr>
        <w:t>Ritchlin</w:t>
      </w:r>
      <w:proofErr w:type="spellEnd"/>
      <w:r w:rsidR="00595DBD" w:rsidRPr="00FF0F7F">
        <w:rPr>
          <w:rFonts w:ascii="Book Antiqua" w:eastAsia="Book Antiqua" w:hAnsi="Book Antiqua" w:cs="Book Antiqua"/>
          <w:color w:val="000000"/>
        </w:rPr>
        <w:t xml:space="preserve"> CT. National Psoriasis Foundation COVID-19 Task Force Guidance for Management of Psoriatic Disease During the Pandemic: Version 1. </w:t>
      </w:r>
      <w:r w:rsidR="00595DBD" w:rsidRPr="00FF0F7F">
        <w:rPr>
          <w:rFonts w:ascii="Book Antiqua" w:eastAsia="Book Antiqua" w:hAnsi="Book Antiqua" w:cs="Book Antiqua"/>
          <w:i/>
          <w:iCs/>
          <w:color w:val="000000"/>
        </w:rPr>
        <w:t xml:space="preserve">J Am </w:t>
      </w:r>
      <w:proofErr w:type="spellStart"/>
      <w:r w:rsidR="00595DBD" w:rsidRPr="00FF0F7F">
        <w:rPr>
          <w:rFonts w:ascii="Book Antiqua" w:eastAsia="Book Antiqua" w:hAnsi="Book Antiqua" w:cs="Book Antiqua"/>
          <w:i/>
          <w:iCs/>
          <w:color w:val="000000"/>
        </w:rPr>
        <w:t>Acad</w:t>
      </w:r>
      <w:proofErr w:type="spellEnd"/>
      <w:r w:rsidR="00595DBD" w:rsidRPr="00FF0F7F">
        <w:rPr>
          <w:rFonts w:ascii="Book Antiqua" w:eastAsia="Book Antiqua" w:hAnsi="Book Antiqua" w:cs="Book Antiqua"/>
          <w:i/>
          <w:iCs/>
          <w:color w:val="000000"/>
        </w:rPr>
        <w:t xml:space="preserve"> Dermatol</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83</w:t>
      </w:r>
      <w:r w:rsidR="00595DBD" w:rsidRPr="00FF0F7F">
        <w:rPr>
          <w:rFonts w:ascii="Book Antiqua" w:eastAsia="Book Antiqua" w:hAnsi="Book Antiqua" w:cs="Book Antiqua"/>
          <w:color w:val="000000"/>
        </w:rPr>
        <w:t>: 1704-1716 [PMID: 32891785 DOI: 10.1016/j.jaad.2020.09.001]</w:t>
      </w:r>
    </w:p>
    <w:p w14:paraId="040C069C" w14:textId="1F71545C"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34</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Allan M</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Mahawar</w:t>
      </w:r>
      <w:proofErr w:type="spellEnd"/>
      <w:r w:rsidR="00595DBD" w:rsidRPr="00FF0F7F">
        <w:rPr>
          <w:rFonts w:ascii="Book Antiqua" w:eastAsia="Book Antiqua" w:hAnsi="Book Antiqua" w:cs="Book Antiqua"/>
          <w:color w:val="000000"/>
        </w:rPr>
        <w:t xml:space="preserve"> K, Blackwell S, Catena F, Chand M, Dames N, Goel R, Graham YN, Kothari SN, Laidlaw L, </w:t>
      </w:r>
      <w:proofErr w:type="spellStart"/>
      <w:r w:rsidR="00595DBD" w:rsidRPr="00FF0F7F">
        <w:rPr>
          <w:rFonts w:ascii="Book Antiqua" w:eastAsia="Book Antiqua" w:hAnsi="Book Antiqua" w:cs="Book Antiqua"/>
          <w:color w:val="000000"/>
        </w:rPr>
        <w:t>Mayol</w:t>
      </w:r>
      <w:proofErr w:type="spellEnd"/>
      <w:r w:rsidR="00595DBD" w:rsidRPr="00FF0F7F">
        <w:rPr>
          <w:rFonts w:ascii="Book Antiqua" w:eastAsia="Book Antiqua" w:hAnsi="Book Antiqua" w:cs="Book Antiqua"/>
          <w:color w:val="000000"/>
        </w:rPr>
        <w:t xml:space="preserve"> J, </w:t>
      </w:r>
      <w:proofErr w:type="spellStart"/>
      <w:r w:rsidR="00595DBD" w:rsidRPr="00FF0F7F">
        <w:rPr>
          <w:rFonts w:ascii="Book Antiqua" w:eastAsia="Book Antiqua" w:hAnsi="Book Antiqua" w:cs="Book Antiqua"/>
          <w:color w:val="000000"/>
        </w:rPr>
        <w:t>Moug</w:t>
      </w:r>
      <w:proofErr w:type="spellEnd"/>
      <w:r w:rsidR="00595DBD" w:rsidRPr="00FF0F7F">
        <w:rPr>
          <w:rFonts w:ascii="Book Antiqua" w:eastAsia="Book Antiqua" w:hAnsi="Book Antiqua" w:cs="Book Antiqua"/>
          <w:color w:val="000000"/>
        </w:rPr>
        <w:t xml:space="preserve"> S, Petersen RP, Pryor AD, Smart NJ, Taylor M, Toogood GJ, Wexner SD, </w:t>
      </w:r>
      <w:proofErr w:type="spellStart"/>
      <w:r w:rsidR="00595DBD" w:rsidRPr="00FF0F7F">
        <w:rPr>
          <w:rFonts w:ascii="Book Antiqua" w:eastAsia="Book Antiqua" w:hAnsi="Book Antiqua" w:cs="Book Antiqua"/>
          <w:color w:val="000000"/>
        </w:rPr>
        <w:t>Zevin</w:t>
      </w:r>
      <w:proofErr w:type="spellEnd"/>
      <w:r w:rsidR="00595DBD" w:rsidRPr="00FF0F7F">
        <w:rPr>
          <w:rFonts w:ascii="Book Antiqua" w:eastAsia="Book Antiqua" w:hAnsi="Book Antiqua" w:cs="Book Antiqua"/>
          <w:color w:val="000000"/>
        </w:rPr>
        <w:t xml:space="preserve"> B, Wilson MS; PRODUCE study. COVID-19 research priorities in surgery (PRODUCE study): A modified Delphi process. </w:t>
      </w:r>
      <w:r w:rsidR="00595DBD" w:rsidRPr="00FF0F7F">
        <w:rPr>
          <w:rFonts w:ascii="Book Antiqua" w:eastAsia="Book Antiqua" w:hAnsi="Book Antiqua" w:cs="Book Antiqua"/>
          <w:i/>
          <w:iCs/>
          <w:color w:val="000000"/>
        </w:rPr>
        <w:t>Br J Surg</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107</w:t>
      </w:r>
      <w:r w:rsidR="00595DBD" w:rsidRPr="00FF0F7F">
        <w:rPr>
          <w:rFonts w:ascii="Book Antiqua" w:eastAsia="Book Antiqua" w:hAnsi="Book Antiqua" w:cs="Book Antiqua"/>
          <w:color w:val="000000"/>
        </w:rPr>
        <w:t xml:space="preserve">: e538-e540 [PMID: 32871017 DOI: </w:t>
      </w:r>
      <w:r w:rsidR="00C42C5C" w:rsidRPr="00FF0F7F">
        <w:rPr>
          <w:rFonts w:ascii="Book Antiqua" w:eastAsia="Book Antiqua" w:hAnsi="Book Antiqua" w:cs="Book Antiqua"/>
          <w:color w:val="000000"/>
        </w:rPr>
        <w:t>10.1002/bjs.12015</w:t>
      </w:r>
      <w:r w:rsidR="00595DBD" w:rsidRPr="00FF0F7F">
        <w:rPr>
          <w:rFonts w:ascii="Book Antiqua" w:eastAsia="Book Antiqua" w:hAnsi="Book Antiqua" w:cs="Book Antiqua"/>
          <w:color w:val="000000"/>
        </w:rPr>
        <w:t>]</w:t>
      </w:r>
    </w:p>
    <w:p w14:paraId="5C6634CF" w14:textId="51288BEF"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35</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Shanbehzadeh</w:t>
      </w:r>
      <w:proofErr w:type="spellEnd"/>
      <w:r w:rsidR="00595DBD" w:rsidRPr="00FF0F7F">
        <w:rPr>
          <w:rFonts w:ascii="Book Antiqua" w:eastAsia="Book Antiqua" w:hAnsi="Book Antiqua" w:cs="Book Antiqua"/>
          <w:b/>
          <w:bCs/>
          <w:color w:val="000000"/>
        </w:rPr>
        <w:t xml:space="preserve"> M</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Kazemi-Arpanahi</w:t>
      </w:r>
      <w:proofErr w:type="spellEnd"/>
      <w:r w:rsidR="00595DBD" w:rsidRPr="00FF0F7F">
        <w:rPr>
          <w:rFonts w:ascii="Book Antiqua" w:eastAsia="Book Antiqua" w:hAnsi="Book Antiqua" w:cs="Book Antiqua"/>
          <w:color w:val="000000"/>
        </w:rPr>
        <w:t xml:space="preserve"> H, </w:t>
      </w:r>
      <w:proofErr w:type="spellStart"/>
      <w:r w:rsidR="00595DBD" w:rsidRPr="00FF0F7F">
        <w:rPr>
          <w:rFonts w:ascii="Book Antiqua" w:eastAsia="Book Antiqua" w:hAnsi="Book Antiqua" w:cs="Book Antiqua"/>
          <w:color w:val="000000"/>
        </w:rPr>
        <w:t>Mazhab</w:t>
      </w:r>
      <w:proofErr w:type="spellEnd"/>
      <w:r w:rsidR="00595DBD" w:rsidRPr="00FF0F7F">
        <w:rPr>
          <w:rFonts w:ascii="Book Antiqua" w:eastAsia="Book Antiqua" w:hAnsi="Book Antiqua" w:cs="Book Antiqua"/>
          <w:color w:val="000000"/>
        </w:rPr>
        <w:t xml:space="preserve">-Jafari K, </w:t>
      </w:r>
      <w:proofErr w:type="spellStart"/>
      <w:r w:rsidR="00595DBD" w:rsidRPr="00FF0F7F">
        <w:rPr>
          <w:rFonts w:ascii="Book Antiqua" w:eastAsia="Book Antiqua" w:hAnsi="Book Antiqua" w:cs="Book Antiqua"/>
          <w:color w:val="000000"/>
        </w:rPr>
        <w:t>Haghiri</w:t>
      </w:r>
      <w:proofErr w:type="spellEnd"/>
      <w:r w:rsidR="00595DBD" w:rsidRPr="00FF0F7F">
        <w:rPr>
          <w:rFonts w:ascii="Book Antiqua" w:eastAsia="Book Antiqua" w:hAnsi="Book Antiqua" w:cs="Book Antiqua"/>
          <w:color w:val="000000"/>
        </w:rPr>
        <w:t xml:space="preserve"> H. Coronavirus disease 2019 (COVID-19) surveillance system: Development of COVID-19 minimum data </w:t>
      </w:r>
      <w:r w:rsidR="00595DBD" w:rsidRPr="00FF0F7F">
        <w:rPr>
          <w:rFonts w:ascii="Book Antiqua" w:eastAsia="Book Antiqua" w:hAnsi="Book Antiqua" w:cs="Book Antiqua"/>
          <w:color w:val="000000"/>
        </w:rPr>
        <w:lastRenderedPageBreak/>
        <w:t xml:space="preserve">set and interoperable reporting framework. </w:t>
      </w:r>
      <w:r w:rsidR="00595DBD" w:rsidRPr="00FF0F7F">
        <w:rPr>
          <w:rFonts w:ascii="Book Antiqua" w:eastAsia="Book Antiqua" w:hAnsi="Book Antiqua" w:cs="Book Antiqua"/>
          <w:i/>
          <w:iCs/>
          <w:color w:val="000000"/>
        </w:rPr>
        <w:t xml:space="preserve">J Educ Health </w:t>
      </w:r>
      <w:proofErr w:type="spellStart"/>
      <w:r w:rsidR="00595DBD" w:rsidRPr="00FF0F7F">
        <w:rPr>
          <w:rFonts w:ascii="Book Antiqua" w:eastAsia="Book Antiqua" w:hAnsi="Book Antiqua" w:cs="Book Antiqua"/>
          <w:i/>
          <w:iCs/>
          <w:color w:val="000000"/>
        </w:rPr>
        <w:t>Promot</w:t>
      </w:r>
      <w:proofErr w:type="spellEnd"/>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9</w:t>
      </w:r>
      <w:r w:rsidR="00595DBD" w:rsidRPr="00FF0F7F">
        <w:rPr>
          <w:rFonts w:ascii="Book Antiqua" w:eastAsia="Book Antiqua" w:hAnsi="Book Antiqua" w:cs="Book Antiqua"/>
          <w:color w:val="000000"/>
        </w:rPr>
        <w:t>: 203 [PMID: 33062736 DOI: 10.4103/jehp.jehp_456_20]</w:t>
      </w:r>
    </w:p>
    <w:p w14:paraId="5804D47F" w14:textId="303A9465"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36</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Bergman C</w:t>
      </w:r>
      <w:r w:rsidR="00595DBD" w:rsidRPr="00FF0F7F">
        <w:rPr>
          <w:rFonts w:ascii="Book Antiqua" w:eastAsia="Book Antiqua" w:hAnsi="Book Antiqua" w:cs="Book Antiqua"/>
          <w:color w:val="000000"/>
        </w:rPr>
        <w:t xml:space="preserve">, Stall NM, </w:t>
      </w:r>
      <w:proofErr w:type="spellStart"/>
      <w:r w:rsidR="00595DBD" w:rsidRPr="00FF0F7F">
        <w:rPr>
          <w:rFonts w:ascii="Book Antiqua" w:eastAsia="Book Antiqua" w:hAnsi="Book Antiqua" w:cs="Book Antiqua"/>
          <w:color w:val="000000"/>
        </w:rPr>
        <w:t>Haimowitz</w:t>
      </w:r>
      <w:proofErr w:type="spellEnd"/>
      <w:r w:rsidR="00595DBD" w:rsidRPr="00FF0F7F">
        <w:rPr>
          <w:rFonts w:ascii="Book Antiqua" w:eastAsia="Book Antiqua" w:hAnsi="Book Antiqua" w:cs="Book Antiqua"/>
          <w:color w:val="000000"/>
        </w:rPr>
        <w:t xml:space="preserve"> D, Aronson L, Lynn J, Steinberg K, Wasserman M. Recommendations for Welcoming Back Nursing Home Visitors During the COVID-19 Pandemic: Results of a Delphi Panel. </w:t>
      </w:r>
      <w:r w:rsidR="00595DBD" w:rsidRPr="00FF0F7F">
        <w:rPr>
          <w:rFonts w:ascii="Book Antiqua" w:eastAsia="Book Antiqua" w:hAnsi="Book Antiqua" w:cs="Book Antiqua"/>
          <w:i/>
          <w:iCs/>
          <w:color w:val="000000"/>
        </w:rPr>
        <w:t>J Am Med Dir Assoc</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21</w:t>
      </w:r>
      <w:r w:rsidR="00595DBD" w:rsidRPr="00FF0F7F">
        <w:rPr>
          <w:rFonts w:ascii="Book Antiqua" w:eastAsia="Book Antiqua" w:hAnsi="Book Antiqua" w:cs="Book Antiqua"/>
          <w:color w:val="000000"/>
        </w:rPr>
        <w:t>: 1759-1766 [PMID: 33256956 DOI: 10.1016/j.jamda.2020.09.036]</w:t>
      </w:r>
    </w:p>
    <w:p w14:paraId="4C58EA2C" w14:textId="1C34B5C4"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37</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Daigle P</w:t>
      </w:r>
      <w:r w:rsidR="00595DBD" w:rsidRPr="00FF0F7F">
        <w:rPr>
          <w:rFonts w:ascii="Book Antiqua" w:eastAsia="Book Antiqua" w:hAnsi="Book Antiqua" w:cs="Book Antiqua"/>
          <w:color w:val="000000"/>
        </w:rPr>
        <w:t xml:space="preserve">, Leung V, Yin V, Kalin-Hajdu E, </w:t>
      </w:r>
      <w:proofErr w:type="spellStart"/>
      <w:r w:rsidR="00595DBD" w:rsidRPr="00FF0F7F">
        <w:rPr>
          <w:rFonts w:ascii="Book Antiqua" w:eastAsia="Book Antiqua" w:hAnsi="Book Antiqua" w:cs="Book Antiqua"/>
          <w:color w:val="000000"/>
        </w:rPr>
        <w:t>Nijhawan</w:t>
      </w:r>
      <w:proofErr w:type="spellEnd"/>
      <w:r w:rsidR="00595DBD" w:rsidRPr="00FF0F7F">
        <w:rPr>
          <w:rFonts w:ascii="Book Antiqua" w:eastAsia="Book Antiqua" w:hAnsi="Book Antiqua" w:cs="Book Antiqua"/>
          <w:color w:val="000000"/>
        </w:rPr>
        <w:t xml:space="preserve"> N. Personal protective equipment (PPE) during the COVID-19 pandemic for oculofacial plastic and orbital surgery. </w:t>
      </w:r>
      <w:r w:rsidR="00595DBD" w:rsidRPr="00FF0F7F">
        <w:rPr>
          <w:rFonts w:ascii="Book Antiqua" w:eastAsia="Book Antiqua" w:hAnsi="Book Antiqua" w:cs="Book Antiqua"/>
          <w:i/>
          <w:iCs/>
          <w:color w:val="000000"/>
        </w:rPr>
        <w:t>Orbit</w:t>
      </w:r>
      <w:r w:rsidR="00595DBD" w:rsidRPr="00FF0F7F">
        <w:rPr>
          <w:rFonts w:ascii="Book Antiqua" w:eastAsia="Book Antiqua" w:hAnsi="Book Antiqua" w:cs="Book Antiqua"/>
          <w:color w:val="000000"/>
        </w:rPr>
        <w:t xml:space="preserve"> 2020: 1-6 [PMID: 32552229 DOI: 10.1080/01676830.2020.1781200]</w:t>
      </w:r>
    </w:p>
    <w:p w14:paraId="0A1C7241" w14:textId="2CD143A4"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38</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Sorbello</w:t>
      </w:r>
      <w:proofErr w:type="spellEnd"/>
      <w:r w:rsidR="00595DBD" w:rsidRPr="00FF0F7F">
        <w:rPr>
          <w:rFonts w:ascii="Book Antiqua" w:eastAsia="Book Antiqua" w:hAnsi="Book Antiqua" w:cs="Book Antiqua"/>
          <w:b/>
          <w:bCs/>
          <w:color w:val="000000"/>
        </w:rPr>
        <w:t xml:space="preserve"> M</w:t>
      </w:r>
      <w:r w:rsidR="00595DBD" w:rsidRPr="00FF0F7F">
        <w:rPr>
          <w:rFonts w:ascii="Book Antiqua" w:eastAsia="Book Antiqua" w:hAnsi="Book Antiqua" w:cs="Book Antiqua"/>
          <w:color w:val="000000"/>
        </w:rPr>
        <w:t xml:space="preserve">, Rosenblatt W, Hofmeyr R, Greif R, Urdaneta F. Aerosol boxes and barrier enclosures for airway management in COVID-19 patients: a scoping review and narrative synthesis. </w:t>
      </w:r>
      <w:r w:rsidR="00595DBD" w:rsidRPr="00FF0F7F">
        <w:rPr>
          <w:rFonts w:ascii="Book Antiqua" w:eastAsia="Book Antiqua" w:hAnsi="Book Antiqua" w:cs="Book Antiqua"/>
          <w:i/>
          <w:iCs/>
          <w:color w:val="000000"/>
        </w:rPr>
        <w:t xml:space="preserve">Br J </w:t>
      </w:r>
      <w:proofErr w:type="spellStart"/>
      <w:r w:rsidR="00595DBD" w:rsidRPr="00FF0F7F">
        <w:rPr>
          <w:rFonts w:ascii="Book Antiqua" w:eastAsia="Book Antiqua" w:hAnsi="Book Antiqua" w:cs="Book Antiqua"/>
          <w:i/>
          <w:iCs/>
          <w:color w:val="000000"/>
        </w:rPr>
        <w:t>Anaesth</w:t>
      </w:r>
      <w:proofErr w:type="spellEnd"/>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125</w:t>
      </w:r>
      <w:r w:rsidR="00595DBD" w:rsidRPr="00FF0F7F">
        <w:rPr>
          <w:rFonts w:ascii="Book Antiqua" w:eastAsia="Book Antiqua" w:hAnsi="Book Antiqua" w:cs="Book Antiqua"/>
          <w:color w:val="000000"/>
        </w:rPr>
        <w:t>: 880-894 [PMID: 32977955 DOI: 10.1016/j.bja.2020.08.038]</w:t>
      </w:r>
    </w:p>
    <w:p w14:paraId="0057DA0B" w14:textId="1D9301B0"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39</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Jheon</w:t>
      </w:r>
      <w:proofErr w:type="spellEnd"/>
      <w:r w:rsidR="00595DBD" w:rsidRPr="00FF0F7F">
        <w:rPr>
          <w:rFonts w:ascii="Book Antiqua" w:eastAsia="Book Antiqua" w:hAnsi="Book Antiqua" w:cs="Book Antiqua"/>
          <w:b/>
          <w:bCs/>
          <w:color w:val="000000"/>
        </w:rPr>
        <w:t xml:space="preserve"> S</w:t>
      </w:r>
      <w:r w:rsidR="00595DBD" w:rsidRPr="00FF0F7F">
        <w:rPr>
          <w:rFonts w:ascii="Book Antiqua" w:eastAsia="Book Antiqua" w:hAnsi="Book Antiqua" w:cs="Book Antiqua"/>
          <w:color w:val="000000"/>
        </w:rPr>
        <w:t xml:space="preserve">, Ahmed AD, Fang VW, Jung W, Khan AZ, Lee JM, </w:t>
      </w:r>
      <w:proofErr w:type="spellStart"/>
      <w:r w:rsidR="00595DBD" w:rsidRPr="00FF0F7F">
        <w:rPr>
          <w:rFonts w:ascii="Book Antiqua" w:eastAsia="Book Antiqua" w:hAnsi="Book Antiqua" w:cs="Book Antiqua"/>
          <w:color w:val="000000"/>
        </w:rPr>
        <w:t>Sihoe</w:t>
      </w:r>
      <w:proofErr w:type="spellEnd"/>
      <w:r w:rsidR="00595DBD" w:rsidRPr="00FF0F7F">
        <w:rPr>
          <w:rFonts w:ascii="Book Antiqua" w:eastAsia="Book Antiqua" w:hAnsi="Book Antiqua" w:cs="Book Antiqua"/>
          <w:color w:val="000000"/>
        </w:rPr>
        <w:t xml:space="preserve"> AD, </w:t>
      </w:r>
      <w:proofErr w:type="spellStart"/>
      <w:r w:rsidR="00595DBD" w:rsidRPr="00FF0F7F">
        <w:rPr>
          <w:rFonts w:ascii="Book Antiqua" w:eastAsia="Book Antiqua" w:hAnsi="Book Antiqua" w:cs="Book Antiqua"/>
          <w:color w:val="000000"/>
        </w:rPr>
        <w:t>Thongcharoen</w:t>
      </w:r>
      <w:proofErr w:type="spellEnd"/>
      <w:r w:rsidR="00595DBD" w:rsidRPr="00FF0F7F">
        <w:rPr>
          <w:rFonts w:ascii="Book Antiqua" w:eastAsia="Book Antiqua" w:hAnsi="Book Antiqua" w:cs="Book Antiqua"/>
          <w:color w:val="000000"/>
        </w:rPr>
        <w:t xml:space="preserve"> P, </w:t>
      </w:r>
      <w:proofErr w:type="spellStart"/>
      <w:r w:rsidR="00595DBD" w:rsidRPr="00FF0F7F">
        <w:rPr>
          <w:rFonts w:ascii="Book Antiqua" w:eastAsia="Book Antiqua" w:hAnsi="Book Antiqua" w:cs="Book Antiqua"/>
          <w:color w:val="000000"/>
        </w:rPr>
        <w:t>Tsuboi</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Turna</w:t>
      </w:r>
      <w:proofErr w:type="spellEnd"/>
      <w:r w:rsidR="00595DBD" w:rsidRPr="00FF0F7F">
        <w:rPr>
          <w:rFonts w:ascii="Book Antiqua" w:eastAsia="Book Antiqua" w:hAnsi="Book Antiqua" w:cs="Book Antiqua"/>
          <w:color w:val="000000"/>
        </w:rPr>
        <w:t xml:space="preserve"> A, Nakajima J. Thoracic cancer surgery during the COVID-19 pandemic: a consensus statement from the Thoracic Domain of the Asian Society for Cardiovascular and Thoracic Surgery. </w:t>
      </w:r>
      <w:r w:rsidR="00595DBD" w:rsidRPr="00FF0F7F">
        <w:rPr>
          <w:rFonts w:ascii="Book Antiqua" w:eastAsia="Book Antiqua" w:hAnsi="Book Antiqua" w:cs="Book Antiqua"/>
          <w:i/>
          <w:iCs/>
          <w:color w:val="000000"/>
        </w:rPr>
        <w:t xml:space="preserve">Asian Cardiovasc </w:t>
      </w:r>
      <w:proofErr w:type="spellStart"/>
      <w:r w:rsidR="00595DBD" w:rsidRPr="00FF0F7F">
        <w:rPr>
          <w:rFonts w:ascii="Book Antiqua" w:eastAsia="Book Antiqua" w:hAnsi="Book Antiqua" w:cs="Book Antiqua"/>
          <w:i/>
          <w:iCs/>
          <w:color w:val="000000"/>
        </w:rPr>
        <w:t>Thorac</w:t>
      </w:r>
      <w:proofErr w:type="spellEnd"/>
      <w:r w:rsidR="00595DBD" w:rsidRPr="00FF0F7F">
        <w:rPr>
          <w:rFonts w:ascii="Book Antiqua" w:eastAsia="Book Antiqua" w:hAnsi="Book Antiqua" w:cs="Book Antiqua"/>
          <w:i/>
          <w:iCs/>
          <w:color w:val="000000"/>
        </w:rPr>
        <w:t xml:space="preserve"> Ann</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28</w:t>
      </w:r>
      <w:r w:rsidR="00595DBD" w:rsidRPr="00FF0F7F">
        <w:rPr>
          <w:rFonts w:ascii="Book Antiqua" w:eastAsia="Book Antiqua" w:hAnsi="Book Antiqua" w:cs="Book Antiqua"/>
          <w:color w:val="000000"/>
        </w:rPr>
        <w:t>: 322-329 [PMID: 32609557 DOI: 10.1177/0218492320940162]</w:t>
      </w:r>
    </w:p>
    <w:p w14:paraId="455494D6" w14:textId="5F93F991"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40</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Olmos-Gómez MDC</w:t>
      </w:r>
      <w:r w:rsidR="00595DBD" w:rsidRPr="00FF0F7F">
        <w:rPr>
          <w:rFonts w:ascii="Book Antiqua" w:eastAsia="Book Antiqua" w:hAnsi="Book Antiqua" w:cs="Book Antiqua"/>
          <w:color w:val="000000"/>
        </w:rPr>
        <w:t xml:space="preserve">. Sex and Careers of University Students in Educational Practices as Factors of Individual Differences in Learning Environment and Psychological Factors during COVID-19. </w:t>
      </w:r>
      <w:r w:rsidR="00595DBD" w:rsidRPr="00FF0F7F">
        <w:rPr>
          <w:rFonts w:ascii="Book Antiqua" w:eastAsia="Book Antiqua" w:hAnsi="Book Antiqua" w:cs="Book Antiqua"/>
          <w:i/>
          <w:iCs/>
          <w:color w:val="000000"/>
        </w:rPr>
        <w:t>Int J Environ Res Public Health</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17</w:t>
      </w:r>
      <w:r w:rsidR="00595DBD" w:rsidRPr="00FF0F7F">
        <w:rPr>
          <w:rFonts w:ascii="Book Antiqua" w:eastAsia="Book Antiqua" w:hAnsi="Book Antiqua" w:cs="Book Antiqua"/>
          <w:color w:val="000000"/>
        </w:rPr>
        <w:t xml:space="preserve"> [PMID: 32668769 DOI: 10.3390/ijerph17145036]</w:t>
      </w:r>
    </w:p>
    <w:p w14:paraId="58DEC277" w14:textId="2B6589BF"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41</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Sawhney MS</w:t>
      </w:r>
      <w:r w:rsidR="00595DBD" w:rsidRPr="00FF0F7F">
        <w:rPr>
          <w:rFonts w:ascii="Book Antiqua" w:eastAsia="Book Antiqua" w:hAnsi="Book Antiqua" w:cs="Book Antiqua"/>
          <w:color w:val="000000"/>
        </w:rPr>
        <w:t xml:space="preserve">, Bilal M, Pohl H, </w:t>
      </w:r>
      <w:proofErr w:type="spellStart"/>
      <w:r w:rsidR="00595DBD" w:rsidRPr="00FF0F7F">
        <w:rPr>
          <w:rFonts w:ascii="Book Antiqua" w:eastAsia="Book Antiqua" w:hAnsi="Book Antiqua" w:cs="Book Antiqua"/>
          <w:color w:val="000000"/>
        </w:rPr>
        <w:t>Kushnir</w:t>
      </w:r>
      <w:proofErr w:type="spellEnd"/>
      <w:r w:rsidR="00595DBD" w:rsidRPr="00FF0F7F">
        <w:rPr>
          <w:rFonts w:ascii="Book Antiqua" w:eastAsia="Book Antiqua" w:hAnsi="Book Antiqua" w:cs="Book Antiqua"/>
          <w:color w:val="000000"/>
        </w:rPr>
        <w:t xml:space="preserve"> VM, </w:t>
      </w:r>
      <w:proofErr w:type="spellStart"/>
      <w:r w:rsidR="00595DBD" w:rsidRPr="00FF0F7F">
        <w:rPr>
          <w:rFonts w:ascii="Book Antiqua" w:eastAsia="Book Antiqua" w:hAnsi="Book Antiqua" w:cs="Book Antiqua"/>
          <w:color w:val="000000"/>
        </w:rPr>
        <w:t>Khashab</w:t>
      </w:r>
      <w:proofErr w:type="spellEnd"/>
      <w:r w:rsidR="00595DBD" w:rsidRPr="00FF0F7F">
        <w:rPr>
          <w:rFonts w:ascii="Book Antiqua" w:eastAsia="Book Antiqua" w:hAnsi="Book Antiqua" w:cs="Book Antiqua"/>
          <w:color w:val="000000"/>
        </w:rPr>
        <w:t xml:space="preserve"> MA, Schulman AR, </w:t>
      </w:r>
      <w:proofErr w:type="spellStart"/>
      <w:r w:rsidR="00595DBD" w:rsidRPr="00FF0F7F">
        <w:rPr>
          <w:rFonts w:ascii="Book Antiqua" w:eastAsia="Book Antiqua" w:hAnsi="Book Antiqua" w:cs="Book Antiqua"/>
          <w:color w:val="000000"/>
        </w:rPr>
        <w:t>Berzin</w:t>
      </w:r>
      <w:proofErr w:type="spellEnd"/>
      <w:r w:rsidR="00595DBD" w:rsidRPr="00FF0F7F">
        <w:rPr>
          <w:rFonts w:ascii="Book Antiqua" w:eastAsia="Book Antiqua" w:hAnsi="Book Antiqua" w:cs="Book Antiqua"/>
          <w:color w:val="000000"/>
        </w:rPr>
        <w:t xml:space="preserve"> TM, Chahal P, Muthusamy VR, </w:t>
      </w:r>
      <w:proofErr w:type="spellStart"/>
      <w:r w:rsidR="00595DBD" w:rsidRPr="00FF0F7F">
        <w:rPr>
          <w:rFonts w:ascii="Book Antiqua" w:eastAsia="Book Antiqua" w:hAnsi="Book Antiqua" w:cs="Book Antiqua"/>
          <w:color w:val="000000"/>
        </w:rPr>
        <w:t>Varadarajulu</w:t>
      </w:r>
      <w:proofErr w:type="spellEnd"/>
      <w:r w:rsidR="00595DBD" w:rsidRPr="00FF0F7F">
        <w:rPr>
          <w:rFonts w:ascii="Book Antiqua" w:eastAsia="Book Antiqua" w:hAnsi="Book Antiqua" w:cs="Book Antiqua"/>
          <w:color w:val="000000"/>
        </w:rPr>
        <w:t xml:space="preserve"> S, Banerjee S, Ginsberg GG, Raju GS, Feuerstein JD. Triaging advanced GI endoscopy procedures during the COVID-19 pandemic: consensus recommendations using the Delphi method. </w:t>
      </w:r>
      <w:proofErr w:type="spellStart"/>
      <w:r w:rsidR="00595DBD" w:rsidRPr="00FF0F7F">
        <w:rPr>
          <w:rFonts w:ascii="Book Antiqua" w:eastAsia="Book Antiqua" w:hAnsi="Book Antiqua" w:cs="Book Antiqua"/>
          <w:i/>
          <w:iCs/>
          <w:color w:val="000000"/>
        </w:rPr>
        <w:t>Gastrointest</w:t>
      </w:r>
      <w:proofErr w:type="spellEnd"/>
      <w:r w:rsidR="00595DBD" w:rsidRPr="00FF0F7F">
        <w:rPr>
          <w:rFonts w:ascii="Book Antiqua" w:eastAsia="Book Antiqua" w:hAnsi="Book Antiqua" w:cs="Book Antiqua"/>
          <w:i/>
          <w:iCs/>
          <w:color w:val="000000"/>
        </w:rPr>
        <w:t xml:space="preserve"> </w:t>
      </w:r>
      <w:proofErr w:type="spellStart"/>
      <w:r w:rsidR="00595DBD" w:rsidRPr="00FF0F7F">
        <w:rPr>
          <w:rFonts w:ascii="Book Antiqua" w:eastAsia="Book Antiqua" w:hAnsi="Book Antiqua" w:cs="Book Antiqua"/>
          <w:i/>
          <w:iCs/>
          <w:color w:val="000000"/>
        </w:rPr>
        <w:t>Endosc</w:t>
      </w:r>
      <w:proofErr w:type="spellEnd"/>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92</w:t>
      </w:r>
      <w:r w:rsidR="00595DBD" w:rsidRPr="00FF0F7F">
        <w:rPr>
          <w:rFonts w:ascii="Book Antiqua" w:eastAsia="Book Antiqua" w:hAnsi="Book Antiqua" w:cs="Book Antiqua"/>
          <w:color w:val="000000"/>
        </w:rPr>
        <w:t>: 535-542 [PMID: 32425235 DOI: 10.1016/j.gie.2020.05.014]</w:t>
      </w:r>
    </w:p>
    <w:p w14:paraId="74D72698" w14:textId="19621685"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42</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Sciubba</w:t>
      </w:r>
      <w:proofErr w:type="spellEnd"/>
      <w:r w:rsidR="00595DBD" w:rsidRPr="00FF0F7F">
        <w:rPr>
          <w:rFonts w:ascii="Book Antiqua" w:eastAsia="Book Antiqua" w:hAnsi="Book Antiqua" w:cs="Book Antiqua"/>
          <w:b/>
          <w:bCs/>
          <w:color w:val="000000"/>
        </w:rPr>
        <w:t xml:space="preserve"> DM</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Ehresman</w:t>
      </w:r>
      <w:proofErr w:type="spellEnd"/>
      <w:r w:rsidR="00595DBD" w:rsidRPr="00FF0F7F">
        <w:rPr>
          <w:rFonts w:ascii="Book Antiqua" w:eastAsia="Book Antiqua" w:hAnsi="Book Antiqua" w:cs="Book Antiqua"/>
          <w:color w:val="000000"/>
        </w:rPr>
        <w:t xml:space="preserve"> J, Pennington Z, </w:t>
      </w:r>
      <w:proofErr w:type="spellStart"/>
      <w:r w:rsidR="00595DBD" w:rsidRPr="00FF0F7F">
        <w:rPr>
          <w:rFonts w:ascii="Book Antiqua" w:eastAsia="Book Antiqua" w:hAnsi="Book Antiqua" w:cs="Book Antiqua"/>
          <w:color w:val="000000"/>
        </w:rPr>
        <w:t>Lubelski</w:t>
      </w:r>
      <w:proofErr w:type="spellEnd"/>
      <w:r w:rsidR="00595DBD" w:rsidRPr="00FF0F7F">
        <w:rPr>
          <w:rFonts w:ascii="Book Antiqua" w:eastAsia="Book Antiqua" w:hAnsi="Book Antiqua" w:cs="Book Antiqua"/>
          <w:color w:val="000000"/>
        </w:rPr>
        <w:t xml:space="preserve"> D, </w:t>
      </w:r>
      <w:proofErr w:type="spellStart"/>
      <w:r w:rsidR="00595DBD" w:rsidRPr="00FF0F7F">
        <w:rPr>
          <w:rFonts w:ascii="Book Antiqua" w:eastAsia="Book Antiqua" w:hAnsi="Book Antiqua" w:cs="Book Antiqua"/>
          <w:color w:val="000000"/>
        </w:rPr>
        <w:t>Feghali</w:t>
      </w:r>
      <w:proofErr w:type="spellEnd"/>
      <w:r w:rsidR="00595DBD" w:rsidRPr="00FF0F7F">
        <w:rPr>
          <w:rFonts w:ascii="Book Antiqua" w:eastAsia="Book Antiqua" w:hAnsi="Book Antiqua" w:cs="Book Antiqua"/>
          <w:color w:val="000000"/>
        </w:rPr>
        <w:t xml:space="preserve"> J, </w:t>
      </w:r>
      <w:proofErr w:type="spellStart"/>
      <w:r w:rsidR="00595DBD" w:rsidRPr="00FF0F7F">
        <w:rPr>
          <w:rFonts w:ascii="Book Antiqua" w:eastAsia="Book Antiqua" w:hAnsi="Book Antiqua" w:cs="Book Antiqua"/>
          <w:color w:val="000000"/>
        </w:rPr>
        <w:t>Bydon</w:t>
      </w:r>
      <w:proofErr w:type="spellEnd"/>
      <w:r w:rsidR="00595DBD" w:rsidRPr="00FF0F7F">
        <w:rPr>
          <w:rFonts w:ascii="Book Antiqua" w:eastAsia="Book Antiqua" w:hAnsi="Book Antiqua" w:cs="Book Antiqua"/>
          <w:color w:val="000000"/>
        </w:rPr>
        <w:t xml:space="preserve"> A, Chou D, Elder BD, </w:t>
      </w:r>
      <w:proofErr w:type="spellStart"/>
      <w:r w:rsidR="00595DBD" w:rsidRPr="00FF0F7F">
        <w:rPr>
          <w:rFonts w:ascii="Book Antiqua" w:eastAsia="Book Antiqua" w:hAnsi="Book Antiqua" w:cs="Book Antiqua"/>
          <w:color w:val="000000"/>
        </w:rPr>
        <w:t>Elsamadicy</w:t>
      </w:r>
      <w:proofErr w:type="spellEnd"/>
      <w:r w:rsidR="00595DBD" w:rsidRPr="00FF0F7F">
        <w:rPr>
          <w:rFonts w:ascii="Book Antiqua" w:eastAsia="Book Antiqua" w:hAnsi="Book Antiqua" w:cs="Book Antiqua"/>
          <w:color w:val="000000"/>
        </w:rPr>
        <w:t xml:space="preserve"> AA, Goodwin CR, Goodwin ML, Harrop J, </w:t>
      </w:r>
      <w:proofErr w:type="spellStart"/>
      <w:r w:rsidR="00595DBD" w:rsidRPr="00FF0F7F">
        <w:rPr>
          <w:rFonts w:ascii="Book Antiqua" w:eastAsia="Book Antiqua" w:hAnsi="Book Antiqua" w:cs="Book Antiqua"/>
          <w:color w:val="000000"/>
        </w:rPr>
        <w:t>Klineberg</w:t>
      </w:r>
      <w:proofErr w:type="spellEnd"/>
      <w:r w:rsidR="00595DBD" w:rsidRPr="00FF0F7F">
        <w:rPr>
          <w:rFonts w:ascii="Book Antiqua" w:eastAsia="Book Antiqua" w:hAnsi="Book Antiqua" w:cs="Book Antiqua"/>
          <w:color w:val="000000"/>
        </w:rPr>
        <w:t xml:space="preserve"> EO, Laufer I, Lo SL, Neuman BJ, </w:t>
      </w:r>
      <w:proofErr w:type="spellStart"/>
      <w:r w:rsidR="00595DBD" w:rsidRPr="00FF0F7F">
        <w:rPr>
          <w:rFonts w:ascii="Book Antiqua" w:eastAsia="Book Antiqua" w:hAnsi="Book Antiqua" w:cs="Book Antiqua"/>
          <w:color w:val="000000"/>
        </w:rPr>
        <w:t>Passias</w:t>
      </w:r>
      <w:proofErr w:type="spellEnd"/>
      <w:r w:rsidR="00595DBD" w:rsidRPr="00FF0F7F">
        <w:rPr>
          <w:rFonts w:ascii="Book Antiqua" w:eastAsia="Book Antiqua" w:hAnsi="Book Antiqua" w:cs="Book Antiqua"/>
          <w:color w:val="000000"/>
        </w:rPr>
        <w:t xml:space="preserve"> PG, Protopsaltis T, Shin JH, Theodore N, Witham TF, </w:t>
      </w:r>
      <w:proofErr w:type="spellStart"/>
      <w:r w:rsidR="00595DBD" w:rsidRPr="00FF0F7F">
        <w:rPr>
          <w:rFonts w:ascii="Book Antiqua" w:eastAsia="Book Antiqua" w:hAnsi="Book Antiqua" w:cs="Book Antiqua"/>
          <w:color w:val="000000"/>
        </w:rPr>
        <w:t>Benzel</w:t>
      </w:r>
      <w:proofErr w:type="spellEnd"/>
      <w:r w:rsidR="00595DBD" w:rsidRPr="00FF0F7F">
        <w:rPr>
          <w:rFonts w:ascii="Book Antiqua" w:eastAsia="Book Antiqua" w:hAnsi="Book Antiqua" w:cs="Book Antiqua"/>
          <w:color w:val="000000"/>
        </w:rPr>
        <w:t xml:space="preserve"> EC. Scoring System to Triage Patients for Spine Surgery in the Setting of Limited </w:t>
      </w:r>
      <w:r w:rsidR="00595DBD" w:rsidRPr="00FF0F7F">
        <w:rPr>
          <w:rFonts w:ascii="Book Antiqua" w:eastAsia="Book Antiqua" w:hAnsi="Book Antiqua" w:cs="Book Antiqua"/>
          <w:color w:val="000000"/>
        </w:rPr>
        <w:lastRenderedPageBreak/>
        <w:t xml:space="preserve">Resources: Application to the Coronavirus Disease 2019 (COVID-19) Pandemic and Beyond. </w:t>
      </w:r>
      <w:r w:rsidR="00595DBD" w:rsidRPr="00FF0F7F">
        <w:rPr>
          <w:rFonts w:ascii="Book Antiqua" w:eastAsia="Book Antiqua" w:hAnsi="Book Antiqua" w:cs="Book Antiqua"/>
          <w:i/>
          <w:iCs/>
          <w:color w:val="000000"/>
        </w:rPr>
        <w:t xml:space="preserve">World </w:t>
      </w:r>
      <w:proofErr w:type="spellStart"/>
      <w:r w:rsidR="00595DBD" w:rsidRPr="00FF0F7F">
        <w:rPr>
          <w:rFonts w:ascii="Book Antiqua" w:eastAsia="Book Antiqua" w:hAnsi="Book Antiqua" w:cs="Book Antiqua"/>
          <w:i/>
          <w:iCs/>
          <w:color w:val="000000"/>
        </w:rPr>
        <w:t>Neurosurg</w:t>
      </w:r>
      <w:proofErr w:type="spellEnd"/>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140</w:t>
      </w:r>
      <w:r w:rsidR="00595DBD" w:rsidRPr="00FF0F7F">
        <w:rPr>
          <w:rFonts w:ascii="Book Antiqua" w:eastAsia="Book Antiqua" w:hAnsi="Book Antiqua" w:cs="Book Antiqua"/>
          <w:color w:val="000000"/>
        </w:rPr>
        <w:t>: e373-e380 [PMID: 32479913 DOI: 10.1016/j.wneu.2020.05.233]</w:t>
      </w:r>
    </w:p>
    <w:p w14:paraId="7CF08D7A" w14:textId="738E714A"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43</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Errett</w:t>
      </w:r>
      <w:proofErr w:type="spellEnd"/>
      <w:r w:rsidR="00595DBD" w:rsidRPr="00FF0F7F">
        <w:rPr>
          <w:rFonts w:ascii="Book Antiqua" w:eastAsia="Book Antiqua" w:hAnsi="Book Antiqua" w:cs="Book Antiqua"/>
          <w:b/>
          <w:bCs/>
          <w:color w:val="000000"/>
        </w:rPr>
        <w:t xml:space="preserve"> NA</w:t>
      </w:r>
      <w:r w:rsidR="00595DBD" w:rsidRPr="00FF0F7F">
        <w:rPr>
          <w:rFonts w:ascii="Book Antiqua" w:eastAsia="Book Antiqua" w:hAnsi="Book Antiqua" w:cs="Book Antiqua"/>
          <w:color w:val="000000"/>
        </w:rPr>
        <w:t xml:space="preserve">, Howarth M, </w:t>
      </w:r>
      <w:proofErr w:type="spellStart"/>
      <w:r w:rsidR="00595DBD" w:rsidRPr="00FF0F7F">
        <w:rPr>
          <w:rFonts w:ascii="Book Antiqua" w:eastAsia="Book Antiqua" w:hAnsi="Book Antiqua" w:cs="Book Antiqua"/>
          <w:color w:val="000000"/>
        </w:rPr>
        <w:t>Shoaf</w:t>
      </w:r>
      <w:proofErr w:type="spellEnd"/>
      <w:r w:rsidR="00595DBD" w:rsidRPr="00FF0F7F">
        <w:rPr>
          <w:rFonts w:ascii="Book Antiqua" w:eastAsia="Book Antiqua" w:hAnsi="Book Antiqua" w:cs="Book Antiqua"/>
          <w:color w:val="000000"/>
        </w:rPr>
        <w:t xml:space="preserve"> K, Couture M, Ramsey S, </w:t>
      </w:r>
      <w:proofErr w:type="spellStart"/>
      <w:r w:rsidR="00595DBD" w:rsidRPr="00FF0F7F">
        <w:rPr>
          <w:rFonts w:ascii="Book Antiqua" w:eastAsia="Book Antiqua" w:hAnsi="Book Antiqua" w:cs="Book Antiqua"/>
          <w:color w:val="000000"/>
        </w:rPr>
        <w:t>Rosselli</w:t>
      </w:r>
      <w:proofErr w:type="spellEnd"/>
      <w:r w:rsidR="00595DBD" w:rsidRPr="00FF0F7F">
        <w:rPr>
          <w:rFonts w:ascii="Book Antiqua" w:eastAsia="Book Antiqua" w:hAnsi="Book Antiqua" w:cs="Book Antiqua"/>
          <w:color w:val="000000"/>
        </w:rPr>
        <w:t xml:space="preserve"> R, Webb S, Bennett A, Miller A. Developing an Environmental Health Sciences COVID-19 Research Agenda: Results from the NIEHS Disaster Research Response (DR2) Work Group's Modified Delphi Method. </w:t>
      </w:r>
      <w:r w:rsidR="00595DBD" w:rsidRPr="00FF0F7F">
        <w:rPr>
          <w:rFonts w:ascii="Book Antiqua" w:eastAsia="Book Antiqua" w:hAnsi="Book Antiqua" w:cs="Book Antiqua"/>
          <w:i/>
          <w:iCs/>
          <w:color w:val="000000"/>
        </w:rPr>
        <w:t>Int J Environ Res Public Health</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17</w:t>
      </w:r>
      <w:r w:rsidR="00595DBD" w:rsidRPr="00FF0F7F">
        <w:rPr>
          <w:rFonts w:ascii="Book Antiqua" w:eastAsia="Book Antiqua" w:hAnsi="Book Antiqua" w:cs="Book Antiqua"/>
          <w:color w:val="000000"/>
        </w:rPr>
        <w:t xml:space="preserve"> [PMID: 32961660 DOI: 10.3390/ijerph17186842]</w:t>
      </w:r>
    </w:p>
    <w:p w14:paraId="33706FB1" w14:textId="33D08E0B"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44</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Arezzo A</w:t>
      </w:r>
      <w:r w:rsidR="00595DBD" w:rsidRPr="00FF0F7F">
        <w:rPr>
          <w:rFonts w:ascii="Book Antiqua" w:eastAsia="Book Antiqua" w:hAnsi="Book Antiqua" w:cs="Book Antiqua"/>
          <w:color w:val="000000"/>
        </w:rPr>
        <w:t xml:space="preserve">, Francis N, </w:t>
      </w:r>
      <w:proofErr w:type="spellStart"/>
      <w:r w:rsidR="00595DBD" w:rsidRPr="00FF0F7F">
        <w:rPr>
          <w:rFonts w:ascii="Book Antiqua" w:eastAsia="Book Antiqua" w:hAnsi="Book Antiqua" w:cs="Book Antiqua"/>
          <w:color w:val="000000"/>
        </w:rPr>
        <w:t>Mintz</w:t>
      </w:r>
      <w:proofErr w:type="spellEnd"/>
      <w:r w:rsidR="00595DBD" w:rsidRPr="00FF0F7F">
        <w:rPr>
          <w:rFonts w:ascii="Book Antiqua" w:eastAsia="Book Antiqua" w:hAnsi="Book Antiqua" w:cs="Book Antiqua"/>
          <w:color w:val="000000"/>
        </w:rPr>
        <w:t xml:space="preserve"> Y, </w:t>
      </w:r>
      <w:proofErr w:type="spellStart"/>
      <w:r w:rsidR="00595DBD" w:rsidRPr="00FF0F7F">
        <w:rPr>
          <w:rFonts w:ascii="Book Antiqua" w:eastAsia="Book Antiqua" w:hAnsi="Book Antiqua" w:cs="Book Antiqua"/>
          <w:color w:val="000000"/>
        </w:rPr>
        <w:t>Adamina</w:t>
      </w:r>
      <w:proofErr w:type="spellEnd"/>
      <w:r w:rsidR="00595DBD" w:rsidRPr="00FF0F7F">
        <w:rPr>
          <w:rFonts w:ascii="Book Antiqua" w:eastAsia="Book Antiqua" w:hAnsi="Book Antiqua" w:cs="Book Antiqua"/>
          <w:color w:val="000000"/>
        </w:rPr>
        <w:t xml:space="preserve"> M, Antoniou SA, </w:t>
      </w:r>
      <w:proofErr w:type="spellStart"/>
      <w:r w:rsidR="00595DBD" w:rsidRPr="00FF0F7F">
        <w:rPr>
          <w:rFonts w:ascii="Book Antiqua" w:eastAsia="Book Antiqua" w:hAnsi="Book Antiqua" w:cs="Book Antiqua"/>
          <w:color w:val="000000"/>
        </w:rPr>
        <w:t>Bouvy</w:t>
      </w:r>
      <w:proofErr w:type="spellEnd"/>
      <w:r w:rsidR="00595DBD" w:rsidRPr="00FF0F7F">
        <w:rPr>
          <w:rFonts w:ascii="Book Antiqua" w:eastAsia="Book Antiqua" w:hAnsi="Book Antiqua" w:cs="Book Antiqua"/>
          <w:color w:val="000000"/>
        </w:rPr>
        <w:t xml:space="preserve"> N, </w:t>
      </w:r>
      <w:proofErr w:type="spellStart"/>
      <w:r w:rsidR="00595DBD" w:rsidRPr="00FF0F7F">
        <w:rPr>
          <w:rFonts w:ascii="Book Antiqua" w:eastAsia="Book Antiqua" w:hAnsi="Book Antiqua" w:cs="Book Antiqua"/>
          <w:color w:val="000000"/>
        </w:rPr>
        <w:t>Copaescu</w:t>
      </w:r>
      <w:proofErr w:type="spellEnd"/>
      <w:r w:rsidR="00595DBD" w:rsidRPr="00FF0F7F">
        <w:rPr>
          <w:rFonts w:ascii="Book Antiqua" w:eastAsia="Book Antiqua" w:hAnsi="Book Antiqua" w:cs="Book Antiqua"/>
          <w:color w:val="000000"/>
        </w:rPr>
        <w:t xml:space="preserve"> C, de Manzini N, Di Lorenzo N, Morales-Conde S, Müller-Stich BP, Nickel F, Popa D, Tait D, Thomas C, Nimmo S, </w:t>
      </w:r>
      <w:proofErr w:type="spellStart"/>
      <w:r w:rsidR="00595DBD" w:rsidRPr="00FF0F7F">
        <w:rPr>
          <w:rFonts w:ascii="Book Antiqua" w:eastAsia="Book Antiqua" w:hAnsi="Book Antiqua" w:cs="Book Antiqua"/>
          <w:color w:val="000000"/>
        </w:rPr>
        <w:t>Paraskevis</w:t>
      </w:r>
      <w:proofErr w:type="spellEnd"/>
      <w:r w:rsidR="00595DBD" w:rsidRPr="00FF0F7F">
        <w:rPr>
          <w:rFonts w:ascii="Book Antiqua" w:eastAsia="Book Antiqua" w:hAnsi="Book Antiqua" w:cs="Book Antiqua"/>
          <w:color w:val="000000"/>
        </w:rPr>
        <w:t xml:space="preserve"> D, </w:t>
      </w:r>
      <w:proofErr w:type="spellStart"/>
      <w:r w:rsidR="00595DBD" w:rsidRPr="00FF0F7F">
        <w:rPr>
          <w:rFonts w:ascii="Book Antiqua" w:eastAsia="Book Antiqua" w:hAnsi="Book Antiqua" w:cs="Book Antiqua"/>
          <w:color w:val="000000"/>
        </w:rPr>
        <w:t>Pietrabissa</w:t>
      </w:r>
      <w:proofErr w:type="spellEnd"/>
      <w:r w:rsidR="00595DBD" w:rsidRPr="00FF0F7F">
        <w:rPr>
          <w:rFonts w:ascii="Book Antiqua" w:eastAsia="Book Antiqua" w:hAnsi="Book Antiqua" w:cs="Book Antiqua"/>
          <w:color w:val="000000"/>
        </w:rPr>
        <w:t xml:space="preserve"> A; EAES Group of Experts for Recovery Amid COVID-19 Pandemic. EAES Recommendations for Recovery Plan in Minimally Invasive Surgery Amid COVID-19 Pandemic. </w:t>
      </w:r>
      <w:r w:rsidR="00595DBD" w:rsidRPr="00FF0F7F">
        <w:rPr>
          <w:rFonts w:ascii="Book Antiqua" w:eastAsia="Book Antiqua" w:hAnsi="Book Antiqua" w:cs="Book Antiqua"/>
          <w:i/>
          <w:iCs/>
          <w:color w:val="000000"/>
        </w:rPr>
        <w:t xml:space="preserve">Surg </w:t>
      </w:r>
      <w:proofErr w:type="spellStart"/>
      <w:r w:rsidR="00595DBD" w:rsidRPr="00FF0F7F">
        <w:rPr>
          <w:rFonts w:ascii="Book Antiqua" w:eastAsia="Book Antiqua" w:hAnsi="Book Antiqua" w:cs="Book Antiqua"/>
          <w:i/>
          <w:iCs/>
          <w:color w:val="000000"/>
        </w:rPr>
        <w:t>Endosc</w:t>
      </w:r>
      <w:proofErr w:type="spellEnd"/>
      <w:r w:rsidR="00595DBD" w:rsidRPr="00FF0F7F">
        <w:rPr>
          <w:rFonts w:ascii="Book Antiqua" w:eastAsia="Book Antiqua" w:hAnsi="Book Antiqua" w:cs="Book Antiqua"/>
          <w:color w:val="000000"/>
        </w:rPr>
        <w:t xml:space="preserve"> 2021; </w:t>
      </w:r>
      <w:r w:rsidR="00595DBD" w:rsidRPr="00FF0F7F">
        <w:rPr>
          <w:rFonts w:ascii="Book Antiqua" w:eastAsia="Book Antiqua" w:hAnsi="Book Antiqua" w:cs="Book Antiqua"/>
          <w:b/>
          <w:bCs/>
          <w:color w:val="000000"/>
        </w:rPr>
        <w:t>35</w:t>
      </w:r>
      <w:r w:rsidR="00595DBD" w:rsidRPr="00FF0F7F">
        <w:rPr>
          <w:rFonts w:ascii="Book Antiqua" w:eastAsia="Book Antiqua" w:hAnsi="Book Antiqua" w:cs="Book Antiqua"/>
          <w:color w:val="000000"/>
        </w:rPr>
        <w:t>: 1-17 [PMID: 33170335 DOI: 10.1007/s00464-020-08131-0]</w:t>
      </w:r>
    </w:p>
    <w:p w14:paraId="7B79A234" w14:textId="5BD92902"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45</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Dashash</w:t>
      </w:r>
      <w:proofErr w:type="spellEnd"/>
      <w:r w:rsidR="00595DBD" w:rsidRPr="00FF0F7F">
        <w:rPr>
          <w:rFonts w:ascii="Book Antiqua" w:eastAsia="Book Antiqua" w:hAnsi="Book Antiqua" w:cs="Book Antiqua"/>
          <w:b/>
          <w:bCs/>
          <w:color w:val="000000"/>
        </w:rPr>
        <w:t xml:space="preserve"> M</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Almasri</w:t>
      </w:r>
      <w:proofErr w:type="spellEnd"/>
      <w:r w:rsidR="00595DBD" w:rsidRPr="00FF0F7F">
        <w:rPr>
          <w:rFonts w:ascii="Book Antiqua" w:eastAsia="Book Antiqua" w:hAnsi="Book Antiqua" w:cs="Book Antiqua"/>
          <w:color w:val="000000"/>
        </w:rPr>
        <w:t xml:space="preserve"> B, </w:t>
      </w:r>
      <w:proofErr w:type="spellStart"/>
      <w:r w:rsidR="00595DBD" w:rsidRPr="00FF0F7F">
        <w:rPr>
          <w:rFonts w:ascii="Book Antiqua" w:eastAsia="Book Antiqua" w:hAnsi="Book Antiqua" w:cs="Book Antiqua"/>
          <w:color w:val="000000"/>
        </w:rPr>
        <w:t>Takaleh</w:t>
      </w:r>
      <w:proofErr w:type="spellEnd"/>
      <w:r w:rsidR="00595DBD" w:rsidRPr="00FF0F7F">
        <w:rPr>
          <w:rFonts w:ascii="Book Antiqua" w:eastAsia="Book Antiqua" w:hAnsi="Book Antiqua" w:cs="Book Antiqua"/>
          <w:color w:val="000000"/>
        </w:rPr>
        <w:t xml:space="preserve"> E, </w:t>
      </w:r>
      <w:proofErr w:type="spellStart"/>
      <w:r w:rsidR="00595DBD" w:rsidRPr="00FF0F7F">
        <w:rPr>
          <w:rFonts w:ascii="Book Antiqua" w:eastAsia="Book Antiqua" w:hAnsi="Book Antiqua" w:cs="Book Antiqua"/>
          <w:color w:val="000000"/>
        </w:rPr>
        <w:t>Halawah</w:t>
      </w:r>
      <w:proofErr w:type="spellEnd"/>
      <w:r w:rsidR="00595DBD" w:rsidRPr="00FF0F7F">
        <w:rPr>
          <w:rFonts w:ascii="Book Antiqua" w:eastAsia="Book Antiqua" w:hAnsi="Book Antiqua" w:cs="Book Antiqua"/>
          <w:color w:val="000000"/>
        </w:rPr>
        <w:t xml:space="preserve"> AA, </w:t>
      </w:r>
      <w:proofErr w:type="spellStart"/>
      <w:r w:rsidR="00595DBD" w:rsidRPr="00FF0F7F">
        <w:rPr>
          <w:rFonts w:ascii="Book Antiqua" w:eastAsia="Book Antiqua" w:hAnsi="Book Antiqua" w:cs="Book Antiqua"/>
          <w:color w:val="000000"/>
        </w:rPr>
        <w:t>Sahyouni</w:t>
      </w:r>
      <w:proofErr w:type="spellEnd"/>
      <w:r w:rsidR="00595DBD" w:rsidRPr="00FF0F7F">
        <w:rPr>
          <w:rFonts w:ascii="Book Antiqua" w:eastAsia="Book Antiqua" w:hAnsi="Book Antiqua" w:cs="Book Antiqua"/>
          <w:color w:val="000000"/>
        </w:rPr>
        <w:t xml:space="preserve"> A. Educational perspective for the identification of essential competencies required for approaching patients with COVID-19. </w:t>
      </w:r>
      <w:r w:rsidR="00595DBD" w:rsidRPr="00FF0F7F">
        <w:rPr>
          <w:rFonts w:ascii="Book Antiqua" w:eastAsia="Book Antiqua" w:hAnsi="Book Antiqua" w:cs="Book Antiqua"/>
          <w:i/>
          <w:iCs/>
          <w:color w:val="000000"/>
        </w:rPr>
        <w:t xml:space="preserve">East </w:t>
      </w:r>
      <w:proofErr w:type="spellStart"/>
      <w:r w:rsidR="00595DBD" w:rsidRPr="00FF0F7F">
        <w:rPr>
          <w:rFonts w:ascii="Book Antiqua" w:eastAsia="Book Antiqua" w:hAnsi="Book Antiqua" w:cs="Book Antiqua"/>
          <w:i/>
          <w:iCs/>
          <w:color w:val="000000"/>
        </w:rPr>
        <w:t>Mediterr</w:t>
      </w:r>
      <w:proofErr w:type="spellEnd"/>
      <w:r w:rsidR="00595DBD" w:rsidRPr="00FF0F7F">
        <w:rPr>
          <w:rFonts w:ascii="Book Antiqua" w:eastAsia="Book Antiqua" w:hAnsi="Book Antiqua" w:cs="Book Antiqua"/>
          <w:i/>
          <w:iCs/>
          <w:color w:val="000000"/>
        </w:rPr>
        <w:t xml:space="preserve"> Health J</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26</w:t>
      </w:r>
      <w:r w:rsidR="00595DBD" w:rsidRPr="00FF0F7F">
        <w:rPr>
          <w:rFonts w:ascii="Book Antiqua" w:eastAsia="Book Antiqua" w:hAnsi="Book Antiqua" w:cs="Book Antiqua"/>
          <w:color w:val="000000"/>
        </w:rPr>
        <w:t>: 1011-1017 [PMID: 33047791 DOI: 10.26719/emhj.20.111]</w:t>
      </w:r>
    </w:p>
    <w:p w14:paraId="04509AFB" w14:textId="3BA90F4D"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46</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Ramalho</w:t>
      </w:r>
      <w:proofErr w:type="spellEnd"/>
      <w:r w:rsidR="00595DBD" w:rsidRPr="00FF0F7F">
        <w:rPr>
          <w:rFonts w:ascii="Book Antiqua" w:eastAsia="Book Antiqua" w:hAnsi="Book Antiqua" w:cs="Book Antiqua"/>
          <w:b/>
          <w:bCs/>
          <w:color w:val="000000"/>
        </w:rPr>
        <w:t xml:space="preserve"> R</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Adiukwu</w:t>
      </w:r>
      <w:proofErr w:type="spellEnd"/>
      <w:r w:rsidR="00595DBD" w:rsidRPr="00FF0F7F">
        <w:rPr>
          <w:rFonts w:ascii="Book Antiqua" w:eastAsia="Book Antiqua" w:hAnsi="Book Antiqua" w:cs="Book Antiqua"/>
          <w:color w:val="000000"/>
        </w:rPr>
        <w:t xml:space="preserve"> F, </w:t>
      </w:r>
      <w:proofErr w:type="spellStart"/>
      <w:r w:rsidR="00595DBD" w:rsidRPr="00FF0F7F">
        <w:rPr>
          <w:rFonts w:ascii="Book Antiqua" w:eastAsia="Book Antiqua" w:hAnsi="Book Antiqua" w:cs="Book Antiqua"/>
          <w:color w:val="000000"/>
        </w:rPr>
        <w:t>Gashi</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Bytyçi</w:t>
      </w:r>
      <w:proofErr w:type="spellEnd"/>
      <w:r w:rsidR="00595DBD" w:rsidRPr="00FF0F7F">
        <w:rPr>
          <w:rFonts w:ascii="Book Antiqua" w:eastAsia="Book Antiqua" w:hAnsi="Book Antiqua" w:cs="Book Antiqua"/>
          <w:color w:val="000000"/>
        </w:rPr>
        <w:t xml:space="preserve"> D, El Hayek S, Gonzalez-Diaz JM, </w:t>
      </w:r>
      <w:proofErr w:type="spellStart"/>
      <w:r w:rsidR="00595DBD" w:rsidRPr="00FF0F7F">
        <w:rPr>
          <w:rFonts w:ascii="Book Antiqua" w:eastAsia="Book Antiqua" w:hAnsi="Book Antiqua" w:cs="Book Antiqua"/>
          <w:color w:val="000000"/>
        </w:rPr>
        <w:t>Larnaout</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Grandinetti</w:t>
      </w:r>
      <w:proofErr w:type="spellEnd"/>
      <w:r w:rsidR="00595DBD" w:rsidRPr="00FF0F7F">
        <w:rPr>
          <w:rFonts w:ascii="Book Antiqua" w:eastAsia="Book Antiqua" w:hAnsi="Book Antiqua" w:cs="Book Antiqua"/>
          <w:color w:val="000000"/>
        </w:rPr>
        <w:t xml:space="preserve"> P, </w:t>
      </w:r>
      <w:proofErr w:type="spellStart"/>
      <w:r w:rsidR="00595DBD" w:rsidRPr="00FF0F7F">
        <w:rPr>
          <w:rFonts w:ascii="Book Antiqua" w:eastAsia="Book Antiqua" w:hAnsi="Book Antiqua" w:cs="Book Antiqua"/>
          <w:color w:val="000000"/>
        </w:rPr>
        <w:t>Nofal</w:t>
      </w:r>
      <w:proofErr w:type="spellEnd"/>
      <w:r w:rsidR="00595DBD" w:rsidRPr="00FF0F7F">
        <w:rPr>
          <w:rFonts w:ascii="Book Antiqua" w:eastAsia="Book Antiqua" w:hAnsi="Book Antiqua" w:cs="Book Antiqua"/>
          <w:color w:val="000000"/>
        </w:rPr>
        <w:t xml:space="preserve"> M, Pereira-Sanchez V, Pinto da Costa M, </w:t>
      </w:r>
      <w:proofErr w:type="spellStart"/>
      <w:r w:rsidR="00595DBD" w:rsidRPr="00FF0F7F">
        <w:rPr>
          <w:rFonts w:ascii="Book Antiqua" w:eastAsia="Book Antiqua" w:hAnsi="Book Antiqua" w:cs="Book Antiqua"/>
          <w:color w:val="000000"/>
        </w:rPr>
        <w:t>Ransing</w:t>
      </w:r>
      <w:proofErr w:type="spellEnd"/>
      <w:r w:rsidR="00595DBD" w:rsidRPr="00FF0F7F">
        <w:rPr>
          <w:rFonts w:ascii="Book Antiqua" w:eastAsia="Book Antiqua" w:hAnsi="Book Antiqua" w:cs="Book Antiqua"/>
          <w:color w:val="000000"/>
        </w:rPr>
        <w:t xml:space="preserve"> R, Teixeira ALS, </w:t>
      </w:r>
      <w:proofErr w:type="spellStart"/>
      <w:r w:rsidR="00595DBD" w:rsidRPr="00FF0F7F">
        <w:rPr>
          <w:rFonts w:ascii="Book Antiqua" w:eastAsia="Book Antiqua" w:hAnsi="Book Antiqua" w:cs="Book Antiqua"/>
          <w:color w:val="000000"/>
        </w:rPr>
        <w:t>Shalbafan</w:t>
      </w:r>
      <w:proofErr w:type="spellEnd"/>
      <w:r w:rsidR="00595DBD" w:rsidRPr="00FF0F7F">
        <w:rPr>
          <w:rFonts w:ascii="Book Antiqua" w:eastAsia="Book Antiqua" w:hAnsi="Book Antiqua" w:cs="Book Antiqua"/>
          <w:color w:val="000000"/>
        </w:rPr>
        <w:t xml:space="preserve"> M, Soler-Vidal J, </w:t>
      </w:r>
      <w:proofErr w:type="spellStart"/>
      <w:r w:rsidR="00595DBD" w:rsidRPr="00FF0F7F">
        <w:rPr>
          <w:rFonts w:ascii="Book Antiqua" w:eastAsia="Book Antiqua" w:hAnsi="Book Antiqua" w:cs="Book Antiqua"/>
          <w:color w:val="000000"/>
        </w:rPr>
        <w:t>Syarif</w:t>
      </w:r>
      <w:proofErr w:type="spellEnd"/>
      <w:r w:rsidR="00595DBD" w:rsidRPr="00FF0F7F">
        <w:rPr>
          <w:rFonts w:ascii="Book Antiqua" w:eastAsia="Book Antiqua" w:hAnsi="Book Antiqua" w:cs="Book Antiqua"/>
          <w:color w:val="000000"/>
        </w:rPr>
        <w:t xml:space="preserve"> Z, </w:t>
      </w:r>
      <w:proofErr w:type="spellStart"/>
      <w:r w:rsidR="00595DBD" w:rsidRPr="00FF0F7F">
        <w:rPr>
          <w:rFonts w:ascii="Book Antiqua" w:eastAsia="Book Antiqua" w:hAnsi="Book Antiqua" w:cs="Book Antiqua"/>
          <w:color w:val="000000"/>
        </w:rPr>
        <w:t>Orsolini</w:t>
      </w:r>
      <w:proofErr w:type="spellEnd"/>
      <w:r w:rsidR="00595DBD" w:rsidRPr="00FF0F7F">
        <w:rPr>
          <w:rFonts w:ascii="Book Antiqua" w:eastAsia="Book Antiqua" w:hAnsi="Book Antiqua" w:cs="Book Antiqua"/>
          <w:color w:val="000000"/>
        </w:rPr>
        <w:t xml:space="preserve"> L. Telepsychiatry During the COVID-19 Pandemic: Development of a Protocol for </w:t>
      </w:r>
      <w:proofErr w:type="spellStart"/>
      <w:r w:rsidR="00595DBD" w:rsidRPr="00FF0F7F">
        <w:rPr>
          <w:rFonts w:ascii="Book Antiqua" w:eastAsia="Book Antiqua" w:hAnsi="Book Antiqua" w:cs="Book Antiqua"/>
          <w:color w:val="000000"/>
        </w:rPr>
        <w:t>Telemental</w:t>
      </w:r>
      <w:proofErr w:type="spellEnd"/>
      <w:r w:rsidR="00595DBD" w:rsidRPr="00FF0F7F">
        <w:rPr>
          <w:rFonts w:ascii="Book Antiqua" w:eastAsia="Book Antiqua" w:hAnsi="Book Antiqua" w:cs="Book Antiqua"/>
          <w:color w:val="000000"/>
        </w:rPr>
        <w:t xml:space="preserve"> Health Care. </w:t>
      </w:r>
      <w:r w:rsidR="00595DBD" w:rsidRPr="00FF0F7F">
        <w:rPr>
          <w:rFonts w:ascii="Book Antiqua" w:eastAsia="Book Antiqua" w:hAnsi="Book Antiqua" w:cs="Book Antiqua"/>
          <w:i/>
          <w:iCs/>
          <w:color w:val="000000"/>
        </w:rPr>
        <w:t>Front Psychiatry</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11</w:t>
      </w:r>
      <w:r w:rsidR="00595DBD" w:rsidRPr="00FF0F7F">
        <w:rPr>
          <w:rFonts w:ascii="Book Antiqua" w:eastAsia="Book Antiqua" w:hAnsi="Book Antiqua" w:cs="Book Antiqua"/>
          <w:color w:val="000000"/>
        </w:rPr>
        <w:t>: 552450 [PMID: 33173507 DOI: 10.3389/fpsyt.2020.552450]</w:t>
      </w:r>
    </w:p>
    <w:p w14:paraId="23564CDA" w14:textId="7C1F8C06"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47</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Saldarriaga Rivera LM</w:t>
      </w:r>
      <w:r w:rsidR="00595DBD" w:rsidRPr="00FF0F7F">
        <w:rPr>
          <w:rFonts w:ascii="Book Antiqua" w:eastAsia="Book Antiqua" w:hAnsi="Book Antiqua" w:cs="Book Antiqua"/>
          <w:color w:val="000000"/>
        </w:rPr>
        <w:t xml:space="preserve">, Fernández Ávila D, Bautista </w:t>
      </w:r>
      <w:proofErr w:type="spellStart"/>
      <w:r w:rsidR="00595DBD" w:rsidRPr="00FF0F7F">
        <w:rPr>
          <w:rFonts w:ascii="Book Antiqua" w:eastAsia="Book Antiqua" w:hAnsi="Book Antiqua" w:cs="Book Antiqua"/>
          <w:color w:val="000000"/>
        </w:rPr>
        <w:t>Molano</w:t>
      </w:r>
      <w:proofErr w:type="spellEnd"/>
      <w:r w:rsidR="00595DBD" w:rsidRPr="00FF0F7F">
        <w:rPr>
          <w:rFonts w:ascii="Book Antiqua" w:eastAsia="Book Antiqua" w:hAnsi="Book Antiqua" w:cs="Book Antiqua"/>
          <w:color w:val="000000"/>
        </w:rPr>
        <w:t xml:space="preserve"> W, Jaramillo </w:t>
      </w:r>
      <w:proofErr w:type="spellStart"/>
      <w:r w:rsidR="00595DBD" w:rsidRPr="00FF0F7F">
        <w:rPr>
          <w:rFonts w:ascii="Book Antiqua" w:eastAsia="Book Antiqua" w:hAnsi="Book Antiqua" w:cs="Book Antiqua"/>
          <w:color w:val="000000"/>
        </w:rPr>
        <w:t>Arroyave</w:t>
      </w:r>
      <w:proofErr w:type="spellEnd"/>
      <w:r w:rsidR="00595DBD" w:rsidRPr="00FF0F7F">
        <w:rPr>
          <w:rFonts w:ascii="Book Antiqua" w:eastAsia="Book Antiqua" w:hAnsi="Book Antiqua" w:cs="Book Antiqua"/>
          <w:color w:val="000000"/>
        </w:rPr>
        <w:t xml:space="preserve"> D, Bautista Ramírez AJ, Díaz Maldonado A, </w:t>
      </w:r>
      <w:proofErr w:type="spellStart"/>
      <w:r w:rsidR="00595DBD" w:rsidRPr="00FF0F7F">
        <w:rPr>
          <w:rFonts w:ascii="Book Antiqua" w:eastAsia="Book Antiqua" w:hAnsi="Book Antiqua" w:cs="Book Antiqua"/>
          <w:color w:val="000000"/>
        </w:rPr>
        <w:t>Hernán</w:t>
      </w:r>
      <w:proofErr w:type="spellEnd"/>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Izquierdo</w:t>
      </w:r>
      <w:proofErr w:type="spellEnd"/>
      <w:r w:rsidR="00595DBD" w:rsidRPr="00FF0F7F">
        <w:rPr>
          <w:rFonts w:ascii="Book Antiqua" w:eastAsia="Book Antiqua" w:hAnsi="Book Antiqua" w:cs="Book Antiqua"/>
          <w:color w:val="000000"/>
        </w:rPr>
        <w:t xml:space="preserve"> J, </w:t>
      </w:r>
      <w:proofErr w:type="spellStart"/>
      <w:r w:rsidR="00595DBD" w:rsidRPr="00FF0F7F">
        <w:rPr>
          <w:rFonts w:ascii="Book Antiqua" w:eastAsia="Book Antiqua" w:hAnsi="Book Antiqua" w:cs="Book Antiqua"/>
          <w:color w:val="000000"/>
        </w:rPr>
        <w:t>Jáuregui</w:t>
      </w:r>
      <w:proofErr w:type="spellEnd"/>
      <w:r w:rsidR="00595DBD" w:rsidRPr="00FF0F7F">
        <w:rPr>
          <w:rFonts w:ascii="Book Antiqua" w:eastAsia="Book Antiqua" w:hAnsi="Book Antiqua" w:cs="Book Antiqua"/>
          <w:color w:val="000000"/>
        </w:rPr>
        <w:t xml:space="preserve"> E, </w:t>
      </w:r>
      <w:proofErr w:type="spellStart"/>
      <w:r w:rsidR="00595DBD" w:rsidRPr="00FF0F7F">
        <w:rPr>
          <w:rFonts w:ascii="Book Antiqua" w:eastAsia="Book Antiqua" w:hAnsi="Book Antiqua" w:cs="Book Antiqua"/>
          <w:color w:val="000000"/>
        </w:rPr>
        <w:t>Latorre</w:t>
      </w:r>
      <w:proofErr w:type="spellEnd"/>
      <w:r w:rsidR="00595DBD" w:rsidRPr="00FF0F7F">
        <w:rPr>
          <w:rFonts w:ascii="Book Antiqua" w:eastAsia="Book Antiqua" w:hAnsi="Book Antiqua" w:cs="Book Antiqua"/>
          <w:color w:val="000000"/>
        </w:rPr>
        <w:t xml:space="preserve"> Muñoz MC, Restrepo JP, Segura Charry JS. Recommendations on the management of adult patients with rheumatic diseases in the context of SARS-CoV-2/COVID-19 infection. Colombian Association of Rheumatology. </w:t>
      </w:r>
      <w:proofErr w:type="spellStart"/>
      <w:r w:rsidR="00595DBD" w:rsidRPr="00FF0F7F">
        <w:rPr>
          <w:rFonts w:ascii="Book Antiqua" w:eastAsia="Book Antiqua" w:hAnsi="Book Antiqua" w:cs="Book Antiqua"/>
          <w:i/>
          <w:iCs/>
          <w:color w:val="000000"/>
        </w:rPr>
        <w:t>Reumatol</w:t>
      </w:r>
      <w:proofErr w:type="spellEnd"/>
      <w:r w:rsidR="00595DBD" w:rsidRPr="00FF0F7F">
        <w:rPr>
          <w:rFonts w:ascii="Book Antiqua" w:eastAsia="Book Antiqua" w:hAnsi="Book Antiqua" w:cs="Book Antiqua"/>
          <w:i/>
          <w:iCs/>
          <w:color w:val="000000"/>
        </w:rPr>
        <w:t xml:space="preserve"> Clin</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16</w:t>
      </w:r>
      <w:r w:rsidR="00595DBD" w:rsidRPr="00FF0F7F">
        <w:rPr>
          <w:rFonts w:ascii="Book Antiqua" w:eastAsia="Book Antiqua" w:hAnsi="Book Antiqua" w:cs="Book Antiqua"/>
          <w:color w:val="000000"/>
        </w:rPr>
        <w:t>: 437-446 [PMID: 32800760 DOI: 10.1016/j.reuma.2020.06.011]</w:t>
      </w:r>
    </w:p>
    <w:p w14:paraId="40CF0D7A" w14:textId="0A61CDBB"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lastRenderedPageBreak/>
        <w:t>48</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Tchouaket</w:t>
      </w:r>
      <w:proofErr w:type="spellEnd"/>
      <w:r w:rsidR="00595DBD" w:rsidRPr="00FF0F7F">
        <w:rPr>
          <w:rFonts w:ascii="Book Antiqua" w:eastAsia="Book Antiqua" w:hAnsi="Book Antiqua" w:cs="Book Antiqua"/>
          <w:b/>
          <w:bCs/>
          <w:color w:val="000000"/>
        </w:rPr>
        <w:t xml:space="preserve"> </w:t>
      </w:r>
      <w:proofErr w:type="spellStart"/>
      <w:r w:rsidR="00595DBD" w:rsidRPr="00FF0F7F">
        <w:rPr>
          <w:rFonts w:ascii="Book Antiqua" w:eastAsia="Book Antiqua" w:hAnsi="Book Antiqua" w:cs="Book Antiqua"/>
          <w:b/>
          <w:bCs/>
          <w:color w:val="000000"/>
        </w:rPr>
        <w:t>Nguemeleu</w:t>
      </w:r>
      <w:proofErr w:type="spellEnd"/>
      <w:r w:rsidR="00595DBD" w:rsidRPr="00FF0F7F">
        <w:rPr>
          <w:rFonts w:ascii="Book Antiqua" w:eastAsia="Book Antiqua" w:hAnsi="Book Antiqua" w:cs="Book Antiqua"/>
          <w:b/>
          <w:bCs/>
          <w:color w:val="000000"/>
        </w:rPr>
        <w:t xml:space="preserve"> E</w:t>
      </w:r>
      <w:r w:rsidR="00595DBD" w:rsidRPr="00FF0F7F">
        <w:rPr>
          <w:rFonts w:ascii="Book Antiqua" w:eastAsia="Book Antiqua" w:hAnsi="Book Antiqua" w:cs="Book Antiqua"/>
          <w:color w:val="000000"/>
        </w:rPr>
        <w:t xml:space="preserve">, Boivin S, Robins S, Sia D, Kilpatrick K, Brousseau S, </w:t>
      </w:r>
      <w:proofErr w:type="spellStart"/>
      <w:r w:rsidR="00595DBD" w:rsidRPr="00FF0F7F">
        <w:rPr>
          <w:rFonts w:ascii="Book Antiqua" w:eastAsia="Book Antiqua" w:hAnsi="Book Antiqua" w:cs="Book Antiqua"/>
          <w:color w:val="000000"/>
        </w:rPr>
        <w:t>Dubreuil</w:t>
      </w:r>
      <w:proofErr w:type="spellEnd"/>
      <w:r w:rsidR="00595DBD" w:rsidRPr="00FF0F7F">
        <w:rPr>
          <w:rFonts w:ascii="Book Antiqua" w:eastAsia="Book Antiqua" w:hAnsi="Book Antiqua" w:cs="Book Antiqua"/>
          <w:color w:val="000000"/>
        </w:rPr>
        <w:t xml:space="preserve"> B, </w:t>
      </w:r>
      <w:proofErr w:type="spellStart"/>
      <w:r w:rsidR="00595DBD" w:rsidRPr="00FF0F7F">
        <w:rPr>
          <w:rFonts w:ascii="Book Antiqua" w:eastAsia="Book Antiqua" w:hAnsi="Book Antiqua" w:cs="Book Antiqua"/>
          <w:color w:val="000000"/>
        </w:rPr>
        <w:t>Larouche</w:t>
      </w:r>
      <w:proofErr w:type="spellEnd"/>
      <w:r w:rsidR="00595DBD" w:rsidRPr="00FF0F7F">
        <w:rPr>
          <w:rFonts w:ascii="Book Antiqua" w:eastAsia="Book Antiqua" w:hAnsi="Book Antiqua" w:cs="Book Antiqua"/>
          <w:color w:val="000000"/>
        </w:rPr>
        <w:t xml:space="preserve"> C, </w:t>
      </w:r>
      <w:proofErr w:type="spellStart"/>
      <w:r w:rsidR="00595DBD" w:rsidRPr="00FF0F7F">
        <w:rPr>
          <w:rFonts w:ascii="Book Antiqua" w:eastAsia="Book Antiqua" w:hAnsi="Book Antiqua" w:cs="Book Antiqua"/>
          <w:color w:val="000000"/>
        </w:rPr>
        <w:t>Parisien</w:t>
      </w:r>
      <w:proofErr w:type="spellEnd"/>
      <w:r w:rsidR="00595DBD" w:rsidRPr="00FF0F7F">
        <w:rPr>
          <w:rFonts w:ascii="Book Antiqua" w:eastAsia="Book Antiqua" w:hAnsi="Book Antiqua" w:cs="Book Antiqua"/>
          <w:color w:val="000000"/>
        </w:rPr>
        <w:t xml:space="preserve"> N. Development and validation of a time and motion guide to assess the costs of prevention and control interventions for nosocomial infections: A Delphi method among experts. </w:t>
      </w:r>
      <w:proofErr w:type="spellStart"/>
      <w:r w:rsidR="00595DBD" w:rsidRPr="00FF0F7F">
        <w:rPr>
          <w:rFonts w:ascii="Book Antiqua" w:eastAsia="Book Antiqua" w:hAnsi="Book Antiqua" w:cs="Book Antiqua"/>
          <w:i/>
          <w:iCs/>
          <w:color w:val="000000"/>
        </w:rPr>
        <w:t>PLoS</w:t>
      </w:r>
      <w:proofErr w:type="spellEnd"/>
      <w:r w:rsidR="00595DBD" w:rsidRPr="00FF0F7F">
        <w:rPr>
          <w:rFonts w:ascii="Book Antiqua" w:eastAsia="Book Antiqua" w:hAnsi="Book Antiqua" w:cs="Book Antiqua"/>
          <w:i/>
          <w:iCs/>
          <w:color w:val="000000"/>
        </w:rPr>
        <w:t xml:space="preserve"> One</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15</w:t>
      </w:r>
      <w:r w:rsidR="00595DBD" w:rsidRPr="00FF0F7F">
        <w:rPr>
          <w:rFonts w:ascii="Book Antiqua" w:eastAsia="Book Antiqua" w:hAnsi="Book Antiqua" w:cs="Book Antiqua"/>
          <w:color w:val="000000"/>
        </w:rPr>
        <w:t>: e0242212 [PMID: 33180833 DOI: 10.1371/journal.pone.0242212]</w:t>
      </w:r>
    </w:p>
    <w:p w14:paraId="6244E9B2" w14:textId="53F6422B"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49</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Santana RF</w:t>
      </w:r>
      <w:r w:rsidR="00595DBD" w:rsidRPr="00FF0F7F">
        <w:rPr>
          <w:rFonts w:ascii="Book Antiqua" w:eastAsia="Book Antiqua" w:hAnsi="Book Antiqua" w:cs="Book Antiqua"/>
          <w:color w:val="000000"/>
        </w:rPr>
        <w:t xml:space="preserve">, Silva MBD, Marcos DADSR, Rosa CDS, Wetzel Junior W, Delvalle R. Nursing recommendations for facing dissemination of COVID-19 in Brazilian Nursing Homes. </w:t>
      </w:r>
      <w:r w:rsidR="00595DBD" w:rsidRPr="00FF0F7F">
        <w:rPr>
          <w:rFonts w:ascii="Book Antiqua" w:eastAsia="Book Antiqua" w:hAnsi="Book Antiqua" w:cs="Book Antiqua"/>
          <w:i/>
          <w:iCs/>
          <w:color w:val="000000"/>
        </w:rPr>
        <w:t xml:space="preserve">Rev Bras </w:t>
      </w:r>
      <w:proofErr w:type="spellStart"/>
      <w:r w:rsidR="00595DBD" w:rsidRPr="00FF0F7F">
        <w:rPr>
          <w:rFonts w:ascii="Book Antiqua" w:eastAsia="Book Antiqua" w:hAnsi="Book Antiqua" w:cs="Book Antiqua"/>
          <w:i/>
          <w:iCs/>
          <w:color w:val="000000"/>
        </w:rPr>
        <w:t>Enferm</w:t>
      </w:r>
      <w:proofErr w:type="spellEnd"/>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73</w:t>
      </w:r>
      <w:r w:rsidR="00595DBD" w:rsidRPr="00FF0F7F">
        <w:rPr>
          <w:rFonts w:ascii="Book Antiqua" w:eastAsia="Book Antiqua" w:hAnsi="Book Antiqua" w:cs="Book Antiqua"/>
          <w:color w:val="000000"/>
        </w:rPr>
        <w:t>: e20200260 [PMID: 32965401 DOI: 10.1590/0034-7167-2020-0260]</w:t>
      </w:r>
    </w:p>
    <w:p w14:paraId="08C62C7B" w14:textId="392492B5" w:rsidR="00A77B3E" w:rsidRPr="00FF0F7F" w:rsidRDefault="00C2415E"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50</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Tang Z</w:t>
      </w:r>
      <w:r w:rsidR="00595DBD" w:rsidRPr="00FF0F7F">
        <w:rPr>
          <w:rFonts w:ascii="Book Antiqua" w:eastAsia="Book Antiqua" w:hAnsi="Book Antiqua" w:cs="Book Antiqua"/>
          <w:color w:val="000000"/>
        </w:rPr>
        <w:t xml:space="preserve">, Sun B, Xu B. A quick evaluation method of nosocomial infection risk for cancer hospitals during the COVID-19 pandemic. </w:t>
      </w:r>
      <w:r w:rsidR="00595DBD" w:rsidRPr="00FF0F7F">
        <w:rPr>
          <w:rFonts w:ascii="Book Antiqua" w:eastAsia="Book Antiqua" w:hAnsi="Book Antiqua" w:cs="Book Antiqua"/>
          <w:i/>
          <w:iCs/>
          <w:color w:val="000000"/>
        </w:rPr>
        <w:t>J Cancer Res Clin Oncol</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146</w:t>
      </w:r>
      <w:r w:rsidR="00595DBD" w:rsidRPr="00FF0F7F">
        <w:rPr>
          <w:rFonts w:ascii="Book Antiqua" w:eastAsia="Book Antiqua" w:hAnsi="Book Antiqua" w:cs="Book Antiqua"/>
          <w:color w:val="000000"/>
        </w:rPr>
        <w:t>: 1891-1892 [PMID: 32342200 DOI: 10.1007/s00432-020-03235-5]</w:t>
      </w:r>
    </w:p>
    <w:p w14:paraId="1B5D52BD" w14:textId="20D8EFCC" w:rsidR="00A77B3E" w:rsidRPr="00FF0F7F" w:rsidRDefault="00F46F92"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51</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Jiménez-Rodríguez D</w:t>
      </w:r>
      <w:r w:rsidR="00595DBD" w:rsidRPr="00FF0F7F">
        <w:rPr>
          <w:rFonts w:ascii="Book Antiqua" w:eastAsia="Book Antiqua" w:hAnsi="Book Antiqua" w:cs="Book Antiqua"/>
          <w:color w:val="000000"/>
        </w:rPr>
        <w:t xml:space="preserve">, Ruiz-Salvador D, Rodríguez Salvador MDM, Pérez-Heredia M, Muñoz Ronda FJ, </w:t>
      </w:r>
      <w:proofErr w:type="spellStart"/>
      <w:r w:rsidR="00595DBD" w:rsidRPr="00FF0F7F">
        <w:rPr>
          <w:rFonts w:ascii="Book Antiqua" w:eastAsia="Book Antiqua" w:hAnsi="Book Antiqua" w:cs="Book Antiqua"/>
          <w:color w:val="000000"/>
        </w:rPr>
        <w:t>Arrogante</w:t>
      </w:r>
      <w:proofErr w:type="spellEnd"/>
      <w:r w:rsidR="00595DBD" w:rsidRPr="00FF0F7F">
        <w:rPr>
          <w:rFonts w:ascii="Book Antiqua" w:eastAsia="Book Antiqua" w:hAnsi="Book Antiqua" w:cs="Book Antiqua"/>
          <w:color w:val="000000"/>
        </w:rPr>
        <w:t xml:space="preserve"> O. Consensus on Criteria for Good Practices in Video Consultation: A Delphi Study. </w:t>
      </w:r>
      <w:r w:rsidR="00595DBD" w:rsidRPr="00FF0F7F">
        <w:rPr>
          <w:rFonts w:ascii="Book Antiqua" w:eastAsia="Book Antiqua" w:hAnsi="Book Antiqua" w:cs="Book Antiqua"/>
          <w:i/>
          <w:iCs/>
          <w:color w:val="000000"/>
        </w:rPr>
        <w:t>Int J Environ Res Public Health</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17</w:t>
      </w:r>
      <w:r w:rsidR="00595DBD" w:rsidRPr="00FF0F7F">
        <w:rPr>
          <w:rFonts w:ascii="Book Antiqua" w:eastAsia="Book Antiqua" w:hAnsi="Book Antiqua" w:cs="Book Antiqua"/>
          <w:color w:val="000000"/>
        </w:rPr>
        <w:t xml:space="preserve"> [PMID: 32727042 DOI: 10.3390/ijerph17155396]</w:t>
      </w:r>
    </w:p>
    <w:p w14:paraId="663BEFC1" w14:textId="2387F48B" w:rsidR="00A77B3E" w:rsidRPr="00FF0F7F" w:rsidRDefault="00F46F92"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52</w:t>
      </w:r>
      <w:r w:rsidR="00595DBD" w:rsidRPr="00FF0F7F">
        <w:rPr>
          <w:rFonts w:ascii="Book Antiqua" w:eastAsia="Book Antiqua" w:hAnsi="Book Antiqua" w:cs="Book Antiqua"/>
          <w:color w:val="000000"/>
        </w:rPr>
        <w:t xml:space="preserve"> </w:t>
      </w:r>
      <w:r w:rsidR="00595DBD" w:rsidRPr="00FF0F7F">
        <w:rPr>
          <w:rFonts w:ascii="Book Antiqua" w:eastAsia="Book Antiqua" w:hAnsi="Book Antiqua" w:cs="Book Antiqua"/>
          <w:b/>
          <w:bCs/>
          <w:color w:val="000000"/>
        </w:rPr>
        <w:t>Reina Ortiz M</w:t>
      </w:r>
      <w:r w:rsidR="00595DBD" w:rsidRPr="00FF0F7F">
        <w:rPr>
          <w:rFonts w:ascii="Book Antiqua" w:eastAsia="Book Antiqua" w:hAnsi="Book Antiqua" w:cs="Book Antiqua"/>
          <w:color w:val="000000"/>
        </w:rPr>
        <w:t xml:space="preserve">, Grijalva MJ, </w:t>
      </w:r>
      <w:proofErr w:type="spellStart"/>
      <w:r w:rsidR="00595DBD" w:rsidRPr="00FF0F7F">
        <w:rPr>
          <w:rFonts w:ascii="Book Antiqua" w:eastAsia="Book Antiqua" w:hAnsi="Book Antiqua" w:cs="Book Antiqua"/>
          <w:color w:val="000000"/>
        </w:rPr>
        <w:t>Turell</w:t>
      </w:r>
      <w:proofErr w:type="spellEnd"/>
      <w:r w:rsidR="00595DBD" w:rsidRPr="00FF0F7F">
        <w:rPr>
          <w:rFonts w:ascii="Book Antiqua" w:eastAsia="Book Antiqua" w:hAnsi="Book Antiqua" w:cs="Book Antiqua"/>
          <w:color w:val="000000"/>
        </w:rPr>
        <w:t xml:space="preserve"> MJ, Waters WF, Montalvo AC, Mathias D, Sharma V, </w:t>
      </w:r>
      <w:proofErr w:type="spellStart"/>
      <w:r w:rsidR="00595DBD" w:rsidRPr="00FF0F7F">
        <w:rPr>
          <w:rFonts w:ascii="Book Antiqua" w:eastAsia="Book Antiqua" w:hAnsi="Book Antiqua" w:cs="Book Antiqua"/>
          <w:color w:val="000000"/>
        </w:rPr>
        <w:t>Renoy</w:t>
      </w:r>
      <w:proofErr w:type="spellEnd"/>
      <w:r w:rsidR="00595DBD" w:rsidRPr="00FF0F7F">
        <w:rPr>
          <w:rFonts w:ascii="Book Antiqua" w:eastAsia="Book Antiqua" w:hAnsi="Book Antiqua" w:cs="Book Antiqua"/>
          <w:color w:val="000000"/>
        </w:rPr>
        <w:t xml:space="preserve"> CF, Suits P, Thomas SJ, Leon R. Biosafety at Home: How to Translate Biomedical Laboratory Safety Precautions for Everyday Use in the Context of COVID-19. </w:t>
      </w:r>
      <w:r w:rsidR="00595DBD" w:rsidRPr="00FF0F7F">
        <w:rPr>
          <w:rFonts w:ascii="Book Antiqua" w:eastAsia="Book Antiqua" w:hAnsi="Book Antiqua" w:cs="Book Antiqua"/>
          <w:i/>
          <w:iCs/>
          <w:color w:val="000000"/>
        </w:rPr>
        <w:t xml:space="preserve">Am J Trop Med </w:t>
      </w:r>
      <w:proofErr w:type="spellStart"/>
      <w:r w:rsidR="00595DBD" w:rsidRPr="00FF0F7F">
        <w:rPr>
          <w:rFonts w:ascii="Book Antiqua" w:eastAsia="Book Antiqua" w:hAnsi="Book Antiqua" w:cs="Book Antiqua"/>
          <w:i/>
          <w:iCs/>
          <w:color w:val="000000"/>
        </w:rPr>
        <w:t>Hyg</w:t>
      </w:r>
      <w:proofErr w:type="spellEnd"/>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103</w:t>
      </w:r>
      <w:r w:rsidR="00595DBD" w:rsidRPr="00FF0F7F">
        <w:rPr>
          <w:rFonts w:ascii="Book Antiqua" w:eastAsia="Book Antiqua" w:hAnsi="Book Antiqua" w:cs="Book Antiqua"/>
          <w:color w:val="000000"/>
        </w:rPr>
        <w:t>: 838-840 [PMID: 32597388 DOI: 10.4269/ajtmh.20-0677]</w:t>
      </w:r>
    </w:p>
    <w:p w14:paraId="2469A9D0" w14:textId="4B6096CD" w:rsidR="00A77B3E" w:rsidRPr="00FF0F7F" w:rsidRDefault="00F46F92"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53</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Douillet</w:t>
      </w:r>
      <w:proofErr w:type="spellEnd"/>
      <w:r w:rsidR="00595DBD" w:rsidRPr="00FF0F7F">
        <w:rPr>
          <w:rFonts w:ascii="Book Antiqua" w:eastAsia="Book Antiqua" w:hAnsi="Book Antiqua" w:cs="Book Antiqua"/>
          <w:b/>
          <w:bCs/>
          <w:color w:val="000000"/>
        </w:rPr>
        <w:t xml:space="preserve"> D</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Mahieu</w:t>
      </w:r>
      <w:proofErr w:type="spellEnd"/>
      <w:r w:rsidR="00595DBD" w:rsidRPr="00FF0F7F">
        <w:rPr>
          <w:rFonts w:ascii="Book Antiqua" w:eastAsia="Book Antiqua" w:hAnsi="Book Antiqua" w:cs="Book Antiqua"/>
          <w:color w:val="000000"/>
        </w:rPr>
        <w:t xml:space="preserve"> R, </w:t>
      </w:r>
      <w:proofErr w:type="spellStart"/>
      <w:r w:rsidR="00595DBD" w:rsidRPr="00FF0F7F">
        <w:rPr>
          <w:rFonts w:ascii="Book Antiqua" w:eastAsia="Book Antiqua" w:hAnsi="Book Antiqua" w:cs="Book Antiqua"/>
          <w:color w:val="000000"/>
        </w:rPr>
        <w:t>Boiveau</w:t>
      </w:r>
      <w:proofErr w:type="spellEnd"/>
      <w:r w:rsidR="00595DBD" w:rsidRPr="00FF0F7F">
        <w:rPr>
          <w:rFonts w:ascii="Book Antiqua" w:eastAsia="Book Antiqua" w:hAnsi="Book Antiqua" w:cs="Book Antiqua"/>
          <w:color w:val="000000"/>
        </w:rPr>
        <w:t xml:space="preserve"> V, </w:t>
      </w:r>
      <w:proofErr w:type="spellStart"/>
      <w:r w:rsidR="00595DBD" w:rsidRPr="00FF0F7F">
        <w:rPr>
          <w:rFonts w:ascii="Book Antiqua" w:eastAsia="Book Antiqua" w:hAnsi="Book Antiqua" w:cs="Book Antiqua"/>
          <w:color w:val="000000"/>
        </w:rPr>
        <w:t>Vandamme</w:t>
      </w:r>
      <w:proofErr w:type="spellEnd"/>
      <w:r w:rsidR="00595DBD" w:rsidRPr="00FF0F7F">
        <w:rPr>
          <w:rFonts w:ascii="Book Antiqua" w:eastAsia="Book Antiqua" w:hAnsi="Book Antiqua" w:cs="Book Antiqua"/>
          <w:color w:val="000000"/>
        </w:rPr>
        <w:t xml:space="preserve"> YM, Armand A, Morin F, </w:t>
      </w:r>
      <w:proofErr w:type="spellStart"/>
      <w:r w:rsidR="00595DBD" w:rsidRPr="00FF0F7F">
        <w:rPr>
          <w:rFonts w:ascii="Book Antiqua" w:eastAsia="Book Antiqua" w:hAnsi="Book Antiqua" w:cs="Book Antiqua"/>
          <w:color w:val="000000"/>
        </w:rPr>
        <w:t>Savary</w:t>
      </w:r>
      <w:proofErr w:type="spellEnd"/>
      <w:r w:rsidR="00595DBD" w:rsidRPr="00FF0F7F">
        <w:rPr>
          <w:rFonts w:ascii="Book Antiqua" w:eastAsia="Book Antiqua" w:hAnsi="Book Antiqua" w:cs="Book Antiqua"/>
          <w:color w:val="000000"/>
        </w:rPr>
        <w:t xml:space="preserve"> D, </w:t>
      </w:r>
      <w:proofErr w:type="spellStart"/>
      <w:r w:rsidR="00595DBD" w:rsidRPr="00FF0F7F">
        <w:rPr>
          <w:rFonts w:ascii="Book Antiqua" w:eastAsia="Book Antiqua" w:hAnsi="Book Antiqua" w:cs="Book Antiqua"/>
          <w:color w:val="000000"/>
        </w:rPr>
        <w:t>Dubée</w:t>
      </w:r>
      <w:proofErr w:type="spellEnd"/>
      <w:r w:rsidR="00595DBD" w:rsidRPr="00FF0F7F">
        <w:rPr>
          <w:rFonts w:ascii="Book Antiqua" w:eastAsia="Book Antiqua" w:hAnsi="Book Antiqua" w:cs="Book Antiqua"/>
          <w:color w:val="000000"/>
        </w:rPr>
        <w:t xml:space="preserve"> V, </w:t>
      </w:r>
      <w:proofErr w:type="spellStart"/>
      <w:r w:rsidR="00595DBD" w:rsidRPr="00FF0F7F">
        <w:rPr>
          <w:rFonts w:ascii="Book Antiqua" w:eastAsia="Book Antiqua" w:hAnsi="Book Antiqua" w:cs="Book Antiqua"/>
          <w:color w:val="000000"/>
        </w:rPr>
        <w:t>Annweiler</w:t>
      </w:r>
      <w:proofErr w:type="spellEnd"/>
      <w:r w:rsidR="00595DBD" w:rsidRPr="00FF0F7F">
        <w:rPr>
          <w:rFonts w:ascii="Book Antiqua" w:eastAsia="Book Antiqua" w:hAnsi="Book Antiqua" w:cs="Book Antiqua"/>
          <w:color w:val="000000"/>
        </w:rPr>
        <w:t xml:space="preserve"> C, Roy PM; HOME-CoV expert group. Outpatient management or hospitalization of patients with proven or suspected SARS-CoV-2 infection: the HOME-CoV rule. </w:t>
      </w:r>
      <w:r w:rsidR="00595DBD" w:rsidRPr="00FF0F7F">
        <w:rPr>
          <w:rFonts w:ascii="Book Antiqua" w:eastAsia="Book Antiqua" w:hAnsi="Book Antiqua" w:cs="Book Antiqua"/>
          <w:i/>
          <w:iCs/>
          <w:color w:val="000000"/>
        </w:rPr>
        <w:t xml:space="preserve">Intern </w:t>
      </w:r>
      <w:proofErr w:type="spellStart"/>
      <w:r w:rsidR="00595DBD" w:rsidRPr="00FF0F7F">
        <w:rPr>
          <w:rFonts w:ascii="Book Antiqua" w:eastAsia="Book Antiqua" w:hAnsi="Book Antiqua" w:cs="Book Antiqua"/>
          <w:i/>
          <w:iCs/>
          <w:color w:val="000000"/>
        </w:rPr>
        <w:t>Emerg</w:t>
      </w:r>
      <w:proofErr w:type="spellEnd"/>
      <w:r w:rsidR="00595DBD" w:rsidRPr="00FF0F7F">
        <w:rPr>
          <w:rFonts w:ascii="Book Antiqua" w:eastAsia="Book Antiqua" w:hAnsi="Book Antiqua" w:cs="Book Antiqua"/>
          <w:i/>
          <w:iCs/>
          <w:color w:val="000000"/>
        </w:rPr>
        <w:t xml:space="preserve"> Med</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15</w:t>
      </w:r>
      <w:r w:rsidR="00595DBD" w:rsidRPr="00FF0F7F">
        <w:rPr>
          <w:rFonts w:ascii="Book Antiqua" w:eastAsia="Book Antiqua" w:hAnsi="Book Antiqua" w:cs="Book Antiqua"/>
          <w:color w:val="000000"/>
        </w:rPr>
        <w:t>: 1525-1531 [PMID: 32888112 DOI: 10.1007/s11739-020-02483-0]</w:t>
      </w:r>
    </w:p>
    <w:p w14:paraId="04A45D38" w14:textId="05C296AF" w:rsidR="00A77B3E" w:rsidRPr="00FF0F7F" w:rsidRDefault="00F46F92"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54</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Richez</w:t>
      </w:r>
      <w:proofErr w:type="spellEnd"/>
      <w:r w:rsidR="00595DBD" w:rsidRPr="00FF0F7F">
        <w:rPr>
          <w:rFonts w:ascii="Book Antiqua" w:eastAsia="Book Antiqua" w:hAnsi="Book Antiqua" w:cs="Book Antiqua"/>
          <w:b/>
          <w:bCs/>
          <w:color w:val="000000"/>
        </w:rPr>
        <w:t xml:space="preserve"> C</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Flipo</w:t>
      </w:r>
      <w:proofErr w:type="spellEnd"/>
      <w:r w:rsidR="00595DBD" w:rsidRPr="00FF0F7F">
        <w:rPr>
          <w:rFonts w:ascii="Book Antiqua" w:eastAsia="Book Antiqua" w:hAnsi="Book Antiqua" w:cs="Book Antiqua"/>
          <w:color w:val="000000"/>
        </w:rPr>
        <w:t xml:space="preserve"> RM, </w:t>
      </w:r>
      <w:proofErr w:type="spellStart"/>
      <w:r w:rsidR="00595DBD" w:rsidRPr="00FF0F7F">
        <w:rPr>
          <w:rFonts w:ascii="Book Antiqua" w:eastAsia="Book Antiqua" w:hAnsi="Book Antiqua" w:cs="Book Antiqua"/>
          <w:color w:val="000000"/>
        </w:rPr>
        <w:t>Berenbaum</w:t>
      </w:r>
      <w:proofErr w:type="spellEnd"/>
      <w:r w:rsidR="00595DBD" w:rsidRPr="00FF0F7F">
        <w:rPr>
          <w:rFonts w:ascii="Book Antiqua" w:eastAsia="Book Antiqua" w:hAnsi="Book Antiqua" w:cs="Book Antiqua"/>
          <w:color w:val="000000"/>
        </w:rPr>
        <w:t xml:space="preserve"> F, </w:t>
      </w:r>
      <w:proofErr w:type="spellStart"/>
      <w:r w:rsidR="00595DBD" w:rsidRPr="00FF0F7F">
        <w:rPr>
          <w:rFonts w:ascii="Book Antiqua" w:eastAsia="Book Antiqua" w:hAnsi="Book Antiqua" w:cs="Book Antiqua"/>
          <w:color w:val="000000"/>
        </w:rPr>
        <w:t>Cantagrel</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Claudepierre</w:t>
      </w:r>
      <w:proofErr w:type="spellEnd"/>
      <w:r w:rsidR="00595DBD" w:rsidRPr="00FF0F7F">
        <w:rPr>
          <w:rFonts w:ascii="Book Antiqua" w:eastAsia="Book Antiqua" w:hAnsi="Book Antiqua" w:cs="Book Antiqua"/>
          <w:color w:val="000000"/>
        </w:rPr>
        <w:t xml:space="preserve"> P, </w:t>
      </w:r>
      <w:proofErr w:type="spellStart"/>
      <w:r w:rsidR="00595DBD" w:rsidRPr="00FF0F7F">
        <w:rPr>
          <w:rFonts w:ascii="Book Antiqua" w:eastAsia="Book Antiqua" w:hAnsi="Book Antiqua" w:cs="Book Antiqua"/>
          <w:color w:val="000000"/>
        </w:rPr>
        <w:t>Debiais</w:t>
      </w:r>
      <w:proofErr w:type="spellEnd"/>
      <w:r w:rsidR="00595DBD" w:rsidRPr="00FF0F7F">
        <w:rPr>
          <w:rFonts w:ascii="Book Antiqua" w:eastAsia="Book Antiqua" w:hAnsi="Book Antiqua" w:cs="Book Antiqua"/>
          <w:color w:val="000000"/>
        </w:rPr>
        <w:t xml:space="preserve"> F, </w:t>
      </w:r>
      <w:proofErr w:type="spellStart"/>
      <w:r w:rsidR="00595DBD" w:rsidRPr="00FF0F7F">
        <w:rPr>
          <w:rFonts w:ascii="Book Antiqua" w:eastAsia="Book Antiqua" w:hAnsi="Book Antiqua" w:cs="Book Antiqua"/>
          <w:color w:val="000000"/>
        </w:rPr>
        <w:t>Dieudé</w:t>
      </w:r>
      <w:proofErr w:type="spellEnd"/>
      <w:r w:rsidR="00595DBD" w:rsidRPr="00FF0F7F">
        <w:rPr>
          <w:rFonts w:ascii="Book Antiqua" w:eastAsia="Book Antiqua" w:hAnsi="Book Antiqua" w:cs="Book Antiqua"/>
          <w:color w:val="000000"/>
        </w:rPr>
        <w:t xml:space="preserve"> P, </w:t>
      </w:r>
      <w:proofErr w:type="spellStart"/>
      <w:r w:rsidR="00595DBD" w:rsidRPr="00FF0F7F">
        <w:rPr>
          <w:rFonts w:ascii="Book Antiqua" w:eastAsia="Book Antiqua" w:hAnsi="Book Antiqua" w:cs="Book Antiqua"/>
          <w:color w:val="000000"/>
        </w:rPr>
        <w:t>Goupille</w:t>
      </w:r>
      <w:proofErr w:type="spellEnd"/>
      <w:r w:rsidR="00595DBD" w:rsidRPr="00FF0F7F">
        <w:rPr>
          <w:rFonts w:ascii="Book Antiqua" w:eastAsia="Book Antiqua" w:hAnsi="Book Antiqua" w:cs="Book Antiqua"/>
          <w:color w:val="000000"/>
        </w:rPr>
        <w:t xml:space="preserve"> P, Roux C, </w:t>
      </w:r>
      <w:proofErr w:type="spellStart"/>
      <w:r w:rsidR="00595DBD" w:rsidRPr="00FF0F7F">
        <w:rPr>
          <w:rFonts w:ascii="Book Antiqua" w:eastAsia="Book Antiqua" w:hAnsi="Book Antiqua" w:cs="Book Antiqua"/>
          <w:color w:val="000000"/>
        </w:rPr>
        <w:t>Schaeverbeke</w:t>
      </w:r>
      <w:proofErr w:type="spellEnd"/>
      <w:r w:rsidR="00595DBD" w:rsidRPr="00FF0F7F">
        <w:rPr>
          <w:rFonts w:ascii="Book Antiqua" w:eastAsia="Book Antiqua" w:hAnsi="Book Antiqua" w:cs="Book Antiqua"/>
          <w:color w:val="000000"/>
        </w:rPr>
        <w:t xml:space="preserve"> T, Wendling D, Pham T, Thomas T. Managing patients with rheumatic diseases during the COVID-19 pandemic: The French Society of Rheumatology answers to most frequently asked questions up to May 2020. </w:t>
      </w:r>
      <w:r w:rsidR="00595DBD" w:rsidRPr="00FF0F7F">
        <w:rPr>
          <w:rFonts w:ascii="Book Antiqua" w:eastAsia="Book Antiqua" w:hAnsi="Book Antiqua" w:cs="Book Antiqua"/>
          <w:i/>
          <w:iCs/>
          <w:color w:val="000000"/>
        </w:rPr>
        <w:t>Joint Bone Spine</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87</w:t>
      </w:r>
      <w:r w:rsidR="00595DBD" w:rsidRPr="00FF0F7F">
        <w:rPr>
          <w:rFonts w:ascii="Book Antiqua" w:eastAsia="Book Antiqua" w:hAnsi="Book Antiqua" w:cs="Book Antiqua"/>
          <w:color w:val="000000"/>
        </w:rPr>
        <w:t>: 431-437 [PMID: 32473418</w:t>
      </w:r>
      <w:r w:rsidR="00EB23E8" w:rsidRPr="00FF0F7F">
        <w:rPr>
          <w:rFonts w:ascii="Book Antiqua" w:eastAsia="Book Antiqua" w:hAnsi="Book Antiqua" w:cs="Book Antiqua"/>
          <w:color w:val="000000"/>
        </w:rPr>
        <w:t xml:space="preserve"> DOI: 10.1016/j.jbspin.2020.05.006</w:t>
      </w:r>
      <w:r w:rsidR="00595DBD" w:rsidRPr="00FF0F7F">
        <w:rPr>
          <w:rFonts w:ascii="Book Antiqua" w:eastAsia="Book Antiqua" w:hAnsi="Book Antiqua" w:cs="Book Antiqua"/>
          <w:color w:val="000000"/>
        </w:rPr>
        <w:t>]</w:t>
      </w:r>
    </w:p>
    <w:p w14:paraId="3098D9DA" w14:textId="7D296ECE" w:rsidR="00A77B3E" w:rsidRPr="00FF0F7F" w:rsidRDefault="00F46F92"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lastRenderedPageBreak/>
        <w:t>55</w:t>
      </w:r>
      <w:r w:rsidR="00595DBD" w:rsidRPr="00FF0F7F">
        <w:rPr>
          <w:rFonts w:ascii="Book Antiqua" w:eastAsia="Book Antiqua" w:hAnsi="Book Antiqua" w:cs="Book Antiqua"/>
          <w:color w:val="000000"/>
        </w:rPr>
        <w:t xml:space="preserve"> </w:t>
      </w:r>
      <w:proofErr w:type="spellStart"/>
      <w:r w:rsidR="0015555F" w:rsidRPr="00FF0F7F">
        <w:rPr>
          <w:rFonts w:ascii="Book Antiqua" w:hAnsi="Book Antiqua"/>
          <w:b/>
          <w:bCs/>
        </w:rPr>
        <w:t>Yılmaz</w:t>
      </w:r>
      <w:proofErr w:type="spellEnd"/>
      <w:r w:rsidR="0015555F" w:rsidRPr="00FF0F7F">
        <w:rPr>
          <w:rFonts w:ascii="Book Antiqua" w:hAnsi="Book Antiqua"/>
          <w:b/>
          <w:bCs/>
        </w:rPr>
        <w:t xml:space="preserve"> </w:t>
      </w:r>
      <w:proofErr w:type="spellStart"/>
      <w:r w:rsidR="0015555F" w:rsidRPr="00FF0F7F">
        <w:rPr>
          <w:rFonts w:ascii="Book Antiqua" w:hAnsi="Book Antiqua"/>
          <w:b/>
          <w:bCs/>
        </w:rPr>
        <w:t>Yalçınkaya</w:t>
      </w:r>
      <w:proofErr w:type="spellEnd"/>
      <w:r w:rsidR="0015555F" w:rsidRPr="00FF0F7F">
        <w:rPr>
          <w:rFonts w:ascii="Book Antiqua" w:hAnsi="Book Antiqua"/>
          <w:b/>
          <w:bCs/>
        </w:rPr>
        <w:t xml:space="preserve"> E</w:t>
      </w:r>
      <w:r w:rsidR="0015555F" w:rsidRPr="00FF0F7F">
        <w:rPr>
          <w:rFonts w:ascii="Book Antiqua" w:hAnsi="Book Antiqua"/>
        </w:rPr>
        <w:t xml:space="preserve">, </w:t>
      </w:r>
      <w:proofErr w:type="spellStart"/>
      <w:r w:rsidR="0015555F" w:rsidRPr="00FF0F7F">
        <w:rPr>
          <w:rFonts w:ascii="Book Antiqua" w:hAnsi="Book Antiqua"/>
        </w:rPr>
        <w:t>Karadağ</w:t>
      </w:r>
      <w:proofErr w:type="spellEnd"/>
      <w:r w:rsidR="0015555F" w:rsidRPr="00FF0F7F">
        <w:rPr>
          <w:rFonts w:ascii="Book Antiqua" w:hAnsi="Book Antiqua"/>
        </w:rPr>
        <w:t xml:space="preserve"> </w:t>
      </w:r>
      <w:proofErr w:type="spellStart"/>
      <w:r w:rsidR="0015555F" w:rsidRPr="00FF0F7F">
        <w:rPr>
          <w:rFonts w:ascii="Book Antiqua" w:hAnsi="Book Antiqua"/>
        </w:rPr>
        <w:t>Saygı</w:t>
      </w:r>
      <w:proofErr w:type="spellEnd"/>
      <w:r w:rsidR="0015555F" w:rsidRPr="00FF0F7F">
        <w:rPr>
          <w:rFonts w:ascii="Book Antiqua" w:hAnsi="Book Antiqua"/>
        </w:rPr>
        <w:t xml:space="preserve"> E, </w:t>
      </w:r>
      <w:proofErr w:type="spellStart"/>
      <w:r w:rsidR="0015555F" w:rsidRPr="00FF0F7F">
        <w:rPr>
          <w:rFonts w:ascii="Book Antiqua" w:hAnsi="Book Antiqua"/>
        </w:rPr>
        <w:t>Özyemişci</w:t>
      </w:r>
      <w:proofErr w:type="spellEnd"/>
      <w:r w:rsidR="0015555F" w:rsidRPr="00FF0F7F">
        <w:rPr>
          <w:rFonts w:ascii="Book Antiqua" w:hAnsi="Book Antiqua"/>
        </w:rPr>
        <w:t xml:space="preserve"> </w:t>
      </w:r>
      <w:proofErr w:type="spellStart"/>
      <w:r w:rsidR="0015555F" w:rsidRPr="00FF0F7F">
        <w:rPr>
          <w:rFonts w:ascii="Book Antiqua" w:hAnsi="Book Antiqua"/>
        </w:rPr>
        <w:t>Taşkıran</w:t>
      </w:r>
      <w:proofErr w:type="spellEnd"/>
      <w:r w:rsidR="0015555F" w:rsidRPr="00FF0F7F">
        <w:rPr>
          <w:rFonts w:ascii="Book Antiqua" w:hAnsi="Book Antiqua"/>
        </w:rPr>
        <w:t xml:space="preserve"> Ö, </w:t>
      </w:r>
      <w:proofErr w:type="spellStart"/>
      <w:r w:rsidR="0015555F" w:rsidRPr="00FF0F7F">
        <w:rPr>
          <w:rFonts w:ascii="Book Antiqua" w:hAnsi="Book Antiqua"/>
        </w:rPr>
        <w:t>Çapan</w:t>
      </w:r>
      <w:proofErr w:type="spellEnd"/>
      <w:r w:rsidR="0015555F" w:rsidRPr="00FF0F7F">
        <w:rPr>
          <w:rFonts w:ascii="Book Antiqua" w:hAnsi="Book Antiqua"/>
        </w:rPr>
        <w:t xml:space="preserve"> N, </w:t>
      </w:r>
      <w:proofErr w:type="spellStart"/>
      <w:r w:rsidR="0015555F" w:rsidRPr="00FF0F7F">
        <w:rPr>
          <w:rFonts w:ascii="Book Antiqua" w:hAnsi="Book Antiqua"/>
        </w:rPr>
        <w:t>Kutlay</w:t>
      </w:r>
      <w:proofErr w:type="spellEnd"/>
      <w:r w:rsidR="0015555F" w:rsidRPr="00FF0F7F">
        <w:rPr>
          <w:rFonts w:ascii="Book Antiqua" w:hAnsi="Book Antiqua"/>
        </w:rPr>
        <w:t xml:space="preserve"> Ş, </w:t>
      </w:r>
      <w:proofErr w:type="spellStart"/>
      <w:r w:rsidR="0015555F" w:rsidRPr="00FF0F7F">
        <w:rPr>
          <w:rFonts w:ascii="Book Antiqua" w:hAnsi="Book Antiqua"/>
        </w:rPr>
        <w:t>Sonel</w:t>
      </w:r>
      <w:proofErr w:type="spellEnd"/>
      <w:r w:rsidR="0015555F" w:rsidRPr="00FF0F7F">
        <w:rPr>
          <w:rFonts w:ascii="Book Antiqua" w:hAnsi="Book Antiqua"/>
        </w:rPr>
        <w:t xml:space="preserve"> Tur B, El Ö, </w:t>
      </w:r>
      <w:proofErr w:type="spellStart"/>
      <w:r w:rsidR="0015555F" w:rsidRPr="00FF0F7F">
        <w:rPr>
          <w:rFonts w:ascii="Book Antiqua" w:hAnsi="Book Antiqua"/>
        </w:rPr>
        <w:t>Ünlü</w:t>
      </w:r>
      <w:proofErr w:type="spellEnd"/>
      <w:r w:rsidR="0015555F" w:rsidRPr="00FF0F7F">
        <w:rPr>
          <w:rFonts w:ascii="Book Antiqua" w:hAnsi="Book Antiqua"/>
        </w:rPr>
        <w:t xml:space="preserve"> </w:t>
      </w:r>
      <w:proofErr w:type="spellStart"/>
      <w:r w:rsidR="0015555F" w:rsidRPr="00FF0F7F">
        <w:rPr>
          <w:rFonts w:ascii="Book Antiqua" w:hAnsi="Book Antiqua"/>
        </w:rPr>
        <w:t>Akyüz</w:t>
      </w:r>
      <w:proofErr w:type="spellEnd"/>
      <w:r w:rsidR="0015555F" w:rsidRPr="00FF0F7F">
        <w:rPr>
          <w:rFonts w:ascii="Book Antiqua" w:hAnsi="Book Antiqua"/>
        </w:rPr>
        <w:t xml:space="preserve"> E, </w:t>
      </w:r>
      <w:proofErr w:type="spellStart"/>
      <w:r w:rsidR="0015555F" w:rsidRPr="00FF0F7F">
        <w:rPr>
          <w:rFonts w:ascii="Book Antiqua" w:hAnsi="Book Antiqua"/>
        </w:rPr>
        <w:t>Tekin</w:t>
      </w:r>
      <w:proofErr w:type="spellEnd"/>
      <w:r w:rsidR="0015555F" w:rsidRPr="00FF0F7F">
        <w:rPr>
          <w:rFonts w:ascii="Book Antiqua" w:hAnsi="Book Antiqua"/>
        </w:rPr>
        <w:t xml:space="preserve"> S, </w:t>
      </w:r>
      <w:proofErr w:type="spellStart"/>
      <w:r w:rsidR="0015555F" w:rsidRPr="00FF0F7F">
        <w:rPr>
          <w:rFonts w:ascii="Book Antiqua" w:hAnsi="Book Antiqua"/>
        </w:rPr>
        <w:t>Ofluoğlu</w:t>
      </w:r>
      <w:proofErr w:type="spellEnd"/>
      <w:r w:rsidR="0015555F" w:rsidRPr="00FF0F7F">
        <w:rPr>
          <w:rFonts w:ascii="Book Antiqua" w:hAnsi="Book Antiqua"/>
        </w:rPr>
        <w:t xml:space="preserve"> D, </w:t>
      </w:r>
      <w:proofErr w:type="spellStart"/>
      <w:r w:rsidR="0015555F" w:rsidRPr="00FF0F7F">
        <w:rPr>
          <w:rFonts w:ascii="Book Antiqua" w:hAnsi="Book Antiqua"/>
        </w:rPr>
        <w:t>Zİnnuroğlu</w:t>
      </w:r>
      <w:proofErr w:type="spellEnd"/>
      <w:r w:rsidR="0015555F" w:rsidRPr="00FF0F7F">
        <w:rPr>
          <w:rFonts w:ascii="Book Antiqua" w:hAnsi="Book Antiqua"/>
        </w:rPr>
        <w:t xml:space="preserve"> M, </w:t>
      </w:r>
      <w:proofErr w:type="spellStart"/>
      <w:r w:rsidR="0015555F" w:rsidRPr="00FF0F7F">
        <w:rPr>
          <w:rFonts w:ascii="Book Antiqua" w:hAnsi="Book Antiqua"/>
        </w:rPr>
        <w:t>Akpınar</w:t>
      </w:r>
      <w:proofErr w:type="spellEnd"/>
      <w:r w:rsidR="0015555F" w:rsidRPr="00FF0F7F">
        <w:rPr>
          <w:rFonts w:ascii="Book Antiqua" w:hAnsi="Book Antiqua"/>
        </w:rPr>
        <w:t xml:space="preserve"> P, </w:t>
      </w:r>
      <w:proofErr w:type="spellStart"/>
      <w:r w:rsidR="0015555F" w:rsidRPr="00FF0F7F">
        <w:rPr>
          <w:rFonts w:ascii="Book Antiqua" w:hAnsi="Book Antiqua"/>
        </w:rPr>
        <w:t>Özekli</w:t>
      </w:r>
      <w:proofErr w:type="spellEnd"/>
      <w:r w:rsidR="0015555F" w:rsidRPr="00FF0F7F">
        <w:rPr>
          <w:rFonts w:ascii="Book Antiqua" w:hAnsi="Book Antiqua"/>
        </w:rPr>
        <w:t xml:space="preserve"> </w:t>
      </w:r>
      <w:proofErr w:type="spellStart"/>
      <w:r w:rsidR="0015555F" w:rsidRPr="00FF0F7F">
        <w:rPr>
          <w:rFonts w:ascii="Book Antiqua" w:hAnsi="Book Antiqua"/>
        </w:rPr>
        <w:t>Mısırlıoğlu</w:t>
      </w:r>
      <w:proofErr w:type="spellEnd"/>
      <w:r w:rsidR="0015555F" w:rsidRPr="00FF0F7F">
        <w:rPr>
          <w:rFonts w:ascii="Book Antiqua" w:hAnsi="Book Antiqua"/>
        </w:rPr>
        <w:t xml:space="preserve"> T, </w:t>
      </w:r>
      <w:proofErr w:type="spellStart"/>
      <w:r w:rsidR="0015555F" w:rsidRPr="00FF0F7F">
        <w:rPr>
          <w:rFonts w:ascii="Book Antiqua" w:hAnsi="Book Antiqua"/>
        </w:rPr>
        <w:t>Hüner</w:t>
      </w:r>
      <w:proofErr w:type="spellEnd"/>
      <w:r w:rsidR="0015555F" w:rsidRPr="00FF0F7F">
        <w:rPr>
          <w:rFonts w:ascii="Book Antiqua" w:hAnsi="Book Antiqua"/>
        </w:rPr>
        <w:t xml:space="preserve"> B, Nur H, </w:t>
      </w:r>
      <w:proofErr w:type="spellStart"/>
      <w:r w:rsidR="0015555F" w:rsidRPr="00FF0F7F">
        <w:rPr>
          <w:rFonts w:ascii="Book Antiqua" w:hAnsi="Book Antiqua"/>
        </w:rPr>
        <w:t>Çağlar</w:t>
      </w:r>
      <w:proofErr w:type="spellEnd"/>
      <w:r w:rsidR="0015555F" w:rsidRPr="00FF0F7F">
        <w:rPr>
          <w:rFonts w:ascii="Book Antiqua" w:hAnsi="Book Antiqua"/>
        </w:rPr>
        <w:t xml:space="preserve"> S, </w:t>
      </w:r>
      <w:proofErr w:type="spellStart"/>
      <w:r w:rsidR="0015555F" w:rsidRPr="00FF0F7F">
        <w:rPr>
          <w:rFonts w:ascii="Book Antiqua" w:hAnsi="Book Antiqua"/>
        </w:rPr>
        <w:t>Sezgin</w:t>
      </w:r>
      <w:proofErr w:type="spellEnd"/>
      <w:r w:rsidR="0015555F" w:rsidRPr="00FF0F7F">
        <w:rPr>
          <w:rFonts w:ascii="Book Antiqua" w:hAnsi="Book Antiqua"/>
        </w:rPr>
        <w:t xml:space="preserve"> M, </w:t>
      </w:r>
      <w:proofErr w:type="spellStart"/>
      <w:r w:rsidR="0015555F" w:rsidRPr="00FF0F7F">
        <w:rPr>
          <w:rFonts w:ascii="Book Antiqua" w:hAnsi="Book Antiqua"/>
        </w:rPr>
        <w:t>Tıkız</w:t>
      </w:r>
      <w:proofErr w:type="spellEnd"/>
      <w:r w:rsidR="0015555F" w:rsidRPr="00FF0F7F">
        <w:rPr>
          <w:rFonts w:ascii="Book Antiqua" w:hAnsi="Book Antiqua"/>
        </w:rPr>
        <w:t xml:space="preserve"> C, </w:t>
      </w:r>
      <w:proofErr w:type="spellStart"/>
      <w:r w:rsidR="0015555F" w:rsidRPr="00FF0F7F">
        <w:rPr>
          <w:rFonts w:ascii="Book Antiqua" w:hAnsi="Book Antiqua"/>
        </w:rPr>
        <w:t>Öneş</w:t>
      </w:r>
      <w:proofErr w:type="spellEnd"/>
      <w:r w:rsidR="0015555F" w:rsidRPr="00FF0F7F">
        <w:rPr>
          <w:rFonts w:ascii="Book Antiqua" w:hAnsi="Book Antiqua"/>
        </w:rPr>
        <w:t xml:space="preserve"> K, </w:t>
      </w:r>
      <w:proofErr w:type="spellStart"/>
      <w:r w:rsidR="0015555F" w:rsidRPr="00FF0F7F">
        <w:rPr>
          <w:rFonts w:ascii="Book Antiqua" w:hAnsi="Book Antiqua"/>
        </w:rPr>
        <w:t>İçağasıoğlu</w:t>
      </w:r>
      <w:proofErr w:type="spellEnd"/>
      <w:r w:rsidR="0015555F" w:rsidRPr="00FF0F7F">
        <w:rPr>
          <w:rFonts w:ascii="Book Antiqua" w:hAnsi="Book Antiqua"/>
        </w:rPr>
        <w:t xml:space="preserve"> A, </w:t>
      </w:r>
      <w:proofErr w:type="spellStart"/>
      <w:r w:rsidR="0015555F" w:rsidRPr="00FF0F7F">
        <w:rPr>
          <w:rFonts w:ascii="Book Antiqua" w:hAnsi="Book Antiqua"/>
        </w:rPr>
        <w:t>Aydın</w:t>
      </w:r>
      <w:proofErr w:type="spellEnd"/>
      <w:r w:rsidR="0015555F" w:rsidRPr="00FF0F7F">
        <w:rPr>
          <w:rFonts w:ascii="Book Antiqua" w:hAnsi="Book Antiqua"/>
        </w:rPr>
        <w:t xml:space="preserve"> R. Consensus recommendations for botulinum toxin injections in the spasticity management of children with cerebral palsy during COVID-19 outbreak </w:t>
      </w:r>
      <w:r w:rsidR="0015555F" w:rsidRPr="00FF0F7F">
        <w:rPr>
          <w:rFonts w:ascii="Book Antiqua" w:hAnsi="Book Antiqua"/>
          <w:i/>
          <w:iCs/>
        </w:rPr>
        <w:t>Turk J Med Sci</w:t>
      </w:r>
      <w:r w:rsidR="0015555F" w:rsidRPr="00FF0F7F">
        <w:rPr>
          <w:rFonts w:ascii="Book Antiqua" w:hAnsi="Book Antiqua"/>
        </w:rPr>
        <w:t xml:space="preserve"> 2021; </w:t>
      </w:r>
      <w:r w:rsidR="0015555F" w:rsidRPr="00FF0F7F">
        <w:rPr>
          <w:rFonts w:ascii="Book Antiqua" w:hAnsi="Book Antiqua"/>
          <w:b/>
          <w:bCs/>
        </w:rPr>
        <w:t>51</w:t>
      </w:r>
      <w:r w:rsidR="0015555F" w:rsidRPr="00FF0F7F">
        <w:rPr>
          <w:rFonts w:ascii="Book Antiqua" w:hAnsi="Book Antiqua"/>
        </w:rPr>
        <w:t>: 385-392 [PMID: 33350298 DOI: 10.3906/sag-2009-5]</w:t>
      </w:r>
    </w:p>
    <w:p w14:paraId="72EA55FC" w14:textId="60108349" w:rsidR="00A77B3E" w:rsidRPr="00FF0F7F" w:rsidRDefault="00F46F92"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56</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b/>
          <w:bCs/>
          <w:color w:val="000000"/>
        </w:rPr>
        <w:t>Tanasijevic</w:t>
      </w:r>
      <w:proofErr w:type="spellEnd"/>
      <w:r w:rsidR="00595DBD" w:rsidRPr="00FF0F7F">
        <w:rPr>
          <w:rFonts w:ascii="Book Antiqua" w:eastAsia="Book Antiqua" w:hAnsi="Book Antiqua" w:cs="Book Antiqua"/>
          <w:b/>
          <w:bCs/>
          <w:color w:val="000000"/>
        </w:rPr>
        <w:t xml:space="preserve"> AM</w:t>
      </w:r>
      <w:r w:rsidR="00595DBD" w:rsidRPr="00FF0F7F">
        <w:rPr>
          <w:rFonts w:ascii="Book Antiqua" w:eastAsia="Book Antiqua" w:hAnsi="Book Antiqua" w:cs="Book Antiqua"/>
          <w:color w:val="000000"/>
        </w:rPr>
        <w:t xml:space="preserve">, </w:t>
      </w:r>
      <w:proofErr w:type="spellStart"/>
      <w:r w:rsidR="00595DBD" w:rsidRPr="00FF0F7F">
        <w:rPr>
          <w:rFonts w:ascii="Book Antiqua" w:eastAsia="Book Antiqua" w:hAnsi="Book Antiqua" w:cs="Book Antiqua"/>
          <w:color w:val="000000"/>
        </w:rPr>
        <w:t>Revette</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Klepin</w:t>
      </w:r>
      <w:proofErr w:type="spellEnd"/>
      <w:r w:rsidR="00595DBD" w:rsidRPr="00FF0F7F">
        <w:rPr>
          <w:rFonts w:ascii="Book Antiqua" w:eastAsia="Book Antiqua" w:hAnsi="Book Antiqua" w:cs="Book Antiqua"/>
          <w:color w:val="000000"/>
        </w:rPr>
        <w:t xml:space="preserve"> HD, </w:t>
      </w:r>
      <w:proofErr w:type="spellStart"/>
      <w:r w:rsidR="00595DBD" w:rsidRPr="00FF0F7F">
        <w:rPr>
          <w:rFonts w:ascii="Book Antiqua" w:eastAsia="Book Antiqua" w:hAnsi="Book Antiqua" w:cs="Book Antiqua"/>
          <w:color w:val="000000"/>
        </w:rPr>
        <w:t>Zeidan</w:t>
      </w:r>
      <w:proofErr w:type="spellEnd"/>
      <w:r w:rsidR="00595DBD" w:rsidRPr="00FF0F7F">
        <w:rPr>
          <w:rFonts w:ascii="Book Antiqua" w:eastAsia="Book Antiqua" w:hAnsi="Book Antiqua" w:cs="Book Antiqua"/>
          <w:color w:val="000000"/>
        </w:rPr>
        <w:t xml:space="preserve"> A, </w:t>
      </w:r>
      <w:proofErr w:type="spellStart"/>
      <w:r w:rsidR="00595DBD" w:rsidRPr="00FF0F7F">
        <w:rPr>
          <w:rFonts w:ascii="Book Antiqua" w:eastAsia="Book Antiqua" w:hAnsi="Book Antiqua" w:cs="Book Antiqua"/>
          <w:color w:val="000000"/>
        </w:rPr>
        <w:t>Townsley</w:t>
      </w:r>
      <w:proofErr w:type="spellEnd"/>
      <w:r w:rsidR="00595DBD" w:rsidRPr="00FF0F7F">
        <w:rPr>
          <w:rFonts w:ascii="Book Antiqua" w:eastAsia="Book Antiqua" w:hAnsi="Book Antiqua" w:cs="Book Antiqua"/>
          <w:color w:val="000000"/>
        </w:rPr>
        <w:t xml:space="preserve"> D, DiNardo CD, </w:t>
      </w:r>
      <w:proofErr w:type="spellStart"/>
      <w:r w:rsidR="00595DBD" w:rsidRPr="00FF0F7F">
        <w:rPr>
          <w:rFonts w:ascii="Book Antiqua" w:eastAsia="Book Antiqua" w:hAnsi="Book Antiqua" w:cs="Book Antiqua"/>
          <w:color w:val="000000"/>
        </w:rPr>
        <w:t>Sebert</w:t>
      </w:r>
      <w:proofErr w:type="spellEnd"/>
      <w:r w:rsidR="00595DBD" w:rsidRPr="00FF0F7F">
        <w:rPr>
          <w:rFonts w:ascii="Book Antiqua" w:eastAsia="Book Antiqua" w:hAnsi="Book Antiqua" w:cs="Book Antiqua"/>
          <w:color w:val="000000"/>
        </w:rPr>
        <w:t xml:space="preserve"> M, </w:t>
      </w:r>
      <w:proofErr w:type="spellStart"/>
      <w:r w:rsidR="00595DBD" w:rsidRPr="00FF0F7F">
        <w:rPr>
          <w:rFonts w:ascii="Book Antiqua" w:eastAsia="Book Antiqua" w:hAnsi="Book Antiqua" w:cs="Book Antiqua"/>
          <w:color w:val="000000"/>
        </w:rPr>
        <w:t>DeZern</w:t>
      </w:r>
      <w:proofErr w:type="spellEnd"/>
      <w:r w:rsidR="00595DBD" w:rsidRPr="00FF0F7F">
        <w:rPr>
          <w:rFonts w:ascii="Book Antiqua" w:eastAsia="Book Antiqua" w:hAnsi="Book Antiqua" w:cs="Book Antiqua"/>
          <w:color w:val="000000"/>
        </w:rPr>
        <w:t xml:space="preserve"> AE, Stone RM, </w:t>
      </w:r>
      <w:proofErr w:type="spellStart"/>
      <w:r w:rsidR="00595DBD" w:rsidRPr="00FF0F7F">
        <w:rPr>
          <w:rFonts w:ascii="Book Antiqua" w:eastAsia="Book Antiqua" w:hAnsi="Book Antiqua" w:cs="Book Antiqua"/>
          <w:color w:val="000000"/>
        </w:rPr>
        <w:t>Magnavita</w:t>
      </w:r>
      <w:proofErr w:type="spellEnd"/>
      <w:r w:rsidR="00595DBD" w:rsidRPr="00FF0F7F">
        <w:rPr>
          <w:rFonts w:ascii="Book Antiqua" w:eastAsia="Book Antiqua" w:hAnsi="Book Antiqua" w:cs="Book Antiqua"/>
          <w:color w:val="000000"/>
        </w:rPr>
        <w:t xml:space="preserve"> ES, Chen R, </w:t>
      </w:r>
      <w:proofErr w:type="spellStart"/>
      <w:r w:rsidR="00595DBD" w:rsidRPr="00FF0F7F">
        <w:rPr>
          <w:rFonts w:ascii="Book Antiqua" w:eastAsia="Book Antiqua" w:hAnsi="Book Antiqua" w:cs="Book Antiqua"/>
          <w:color w:val="000000"/>
        </w:rPr>
        <w:t>Sekeres</w:t>
      </w:r>
      <w:proofErr w:type="spellEnd"/>
      <w:r w:rsidR="00595DBD" w:rsidRPr="00FF0F7F">
        <w:rPr>
          <w:rFonts w:ascii="Book Antiqua" w:eastAsia="Book Antiqua" w:hAnsi="Book Antiqua" w:cs="Book Antiqua"/>
          <w:color w:val="000000"/>
        </w:rPr>
        <w:t xml:space="preserve"> MA, Abel GA. Consensus minimum hemoglobin level above which patients with myelodysplastic syndromes can safely forgo transfusions. </w:t>
      </w:r>
      <w:proofErr w:type="spellStart"/>
      <w:r w:rsidR="00595DBD" w:rsidRPr="00FF0F7F">
        <w:rPr>
          <w:rFonts w:ascii="Book Antiqua" w:eastAsia="Book Antiqua" w:hAnsi="Book Antiqua" w:cs="Book Antiqua"/>
          <w:i/>
          <w:iCs/>
          <w:color w:val="000000"/>
        </w:rPr>
        <w:t>Leuk</w:t>
      </w:r>
      <w:proofErr w:type="spellEnd"/>
      <w:r w:rsidR="00595DBD" w:rsidRPr="00FF0F7F">
        <w:rPr>
          <w:rFonts w:ascii="Book Antiqua" w:eastAsia="Book Antiqua" w:hAnsi="Book Antiqua" w:cs="Book Antiqua"/>
          <w:i/>
          <w:iCs/>
          <w:color w:val="000000"/>
        </w:rPr>
        <w:t xml:space="preserve"> Lymphoma</w:t>
      </w:r>
      <w:r w:rsidR="00595DBD" w:rsidRPr="00FF0F7F">
        <w:rPr>
          <w:rFonts w:ascii="Book Antiqua" w:eastAsia="Book Antiqua" w:hAnsi="Book Antiqua" w:cs="Book Antiqua"/>
          <w:color w:val="000000"/>
        </w:rPr>
        <w:t xml:space="preserve"> 2020; </w:t>
      </w:r>
      <w:r w:rsidR="00595DBD" w:rsidRPr="00FF0F7F">
        <w:rPr>
          <w:rFonts w:ascii="Book Antiqua" w:eastAsia="Book Antiqua" w:hAnsi="Book Antiqua" w:cs="Book Antiqua"/>
          <w:b/>
          <w:bCs/>
          <w:color w:val="000000"/>
        </w:rPr>
        <w:t>61</w:t>
      </w:r>
      <w:r w:rsidR="00595DBD" w:rsidRPr="00FF0F7F">
        <w:rPr>
          <w:rFonts w:ascii="Book Antiqua" w:eastAsia="Book Antiqua" w:hAnsi="Book Antiqua" w:cs="Book Antiqua"/>
          <w:color w:val="000000"/>
        </w:rPr>
        <w:t>: 2900-2904 [PMID: 32667230 DOI: 10.1080/10428194.2020.1791854]</w:t>
      </w:r>
    </w:p>
    <w:p w14:paraId="1B075A68" w14:textId="49860F74" w:rsidR="00A77B3E" w:rsidRPr="00FF0F7F" w:rsidRDefault="00F46F92"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57</w:t>
      </w:r>
      <w:r w:rsidR="00595DBD" w:rsidRPr="00FF0F7F">
        <w:rPr>
          <w:rFonts w:ascii="Book Antiqua" w:eastAsia="Book Antiqua" w:hAnsi="Book Antiqua" w:cs="Book Antiqua"/>
          <w:color w:val="000000"/>
        </w:rPr>
        <w:t xml:space="preserve"> </w:t>
      </w:r>
      <w:proofErr w:type="spellStart"/>
      <w:r w:rsidR="0015555F" w:rsidRPr="00FF0F7F">
        <w:rPr>
          <w:rFonts w:ascii="Book Antiqua" w:hAnsi="Book Antiqua"/>
          <w:b/>
          <w:bCs/>
        </w:rPr>
        <w:t>Alarcón</w:t>
      </w:r>
      <w:proofErr w:type="spellEnd"/>
      <w:r w:rsidR="0015555F" w:rsidRPr="00FF0F7F">
        <w:rPr>
          <w:rFonts w:ascii="Book Antiqua" w:hAnsi="Book Antiqua"/>
          <w:b/>
          <w:bCs/>
        </w:rPr>
        <w:t xml:space="preserve"> MA</w:t>
      </w:r>
      <w:r w:rsidR="0015555F" w:rsidRPr="00FF0F7F">
        <w:rPr>
          <w:rFonts w:ascii="Book Antiqua" w:hAnsi="Book Antiqua"/>
        </w:rPr>
        <w:t xml:space="preserve">, Sanz-Sánchez I, Shibli JA, </w:t>
      </w:r>
      <w:proofErr w:type="spellStart"/>
      <w:r w:rsidR="0015555F" w:rsidRPr="00FF0F7F">
        <w:rPr>
          <w:rFonts w:ascii="Book Antiqua" w:hAnsi="Book Antiqua"/>
        </w:rPr>
        <w:t>Treviño</w:t>
      </w:r>
      <w:proofErr w:type="spellEnd"/>
      <w:r w:rsidR="0015555F" w:rsidRPr="00FF0F7F">
        <w:rPr>
          <w:rFonts w:ascii="Book Antiqua" w:hAnsi="Book Antiqua"/>
        </w:rPr>
        <w:t xml:space="preserve"> Santos A, </w:t>
      </w:r>
      <w:proofErr w:type="spellStart"/>
      <w:r w:rsidR="0015555F" w:rsidRPr="00FF0F7F">
        <w:rPr>
          <w:rFonts w:ascii="Book Antiqua" w:hAnsi="Book Antiqua"/>
        </w:rPr>
        <w:t>Caram</w:t>
      </w:r>
      <w:proofErr w:type="spellEnd"/>
      <w:r w:rsidR="0015555F" w:rsidRPr="00FF0F7F">
        <w:rPr>
          <w:rFonts w:ascii="Book Antiqua" w:hAnsi="Book Antiqua"/>
        </w:rPr>
        <w:t xml:space="preserve"> S, </w:t>
      </w:r>
      <w:proofErr w:type="spellStart"/>
      <w:r w:rsidR="0015555F" w:rsidRPr="00FF0F7F">
        <w:rPr>
          <w:rFonts w:ascii="Book Antiqua" w:hAnsi="Book Antiqua"/>
        </w:rPr>
        <w:t>Lanis</w:t>
      </w:r>
      <w:proofErr w:type="spellEnd"/>
      <w:r w:rsidR="0015555F" w:rsidRPr="00FF0F7F">
        <w:rPr>
          <w:rFonts w:ascii="Book Antiqua" w:hAnsi="Book Antiqua"/>
        </w:rPr>
        <w:t xml:space="preserve"> A, Jiménez P, </w:t>
      </w:r>
      <w:proofErr w:type="spellStart"/>
      <w:r w:rsidR="0015555F" w:rsidRPr="00FF0F7F">
        <w:rPr>
          <w:rFonts w:ascii="Book Antiqua" w:hAnsi="Book Antiqua"/>
        </w:rPr>
        <w:t>Dueñas</w:t>
      </w:r>
      <w:proofErr w:type="spellEnd"/>
      <w:r w:rsidR="0015555F" w:rsidRPr="00FF0F7F">
        <w:rPr>
          <w:rFonts w:ascii="Book Antiqua" w:hAnsi="Book Antiqua"/>
        </w:rPr>
        <w:t xml:space="preserve"> R, Torres R, Alvarado J, </w:t>
      </w:r>
      <w:proofErr w:type="spellStart"/>
      <w:r w:rsidR="0015555F" w:rsidRPr="00FF0F7F">
        <w:rPr>
          <w:rFonts w:ascii="Book Antiqua" w:hAnsi="Book Antiqua"/>
        </w:rPr>
        <w:t>Avendaño</w:t>
      </w:r>
      <w:proofErr w:type="spellEnd"/>
      <w:r w:rsidR="0015555F" w:rsidRPr="00FF0F7F">
        <w:rPr>
          <w:rFonts w:ascii="Book Antiqua" w:hAnsi="Book Antiqua"/>
        </w:rPr>
        <w:t xml:space="preserve"> A, Galindo R, </w:t>
      </w:r>
      <w:proofErr w:type="spellStart"/>
      <w:r w:rsidR="0015555F" w:rsidRPr="00FF0F7F">
        <w:rPr>
          <w:rFonts w:ascii="Book Antiqua" w:hAnsi="Book Antiqua"/>
        </w:rPr>
        <w:t>Umanzor</w:t>
      </w:r>
      <w:proofErr w:type="spellEnd"/>
      <w:r w:rsidR="0015555F" w:rsidRPr="00FF0F7F">
        <w:rPr>
          <w:rFonts w:ascii="Book Antiqua" w:hAnsi="Book Antiqua"/>
        </w:rPr>
        <w:t xml:space="preserve"> V, </w:t>
      </w:r>
      <w:proofErr w:type="spellStart"/>
      <w:r w:rsidR="0015555F" w:rsidRPr="00FF0F7F">
        <w:rPr>
          <w:rFonts w:ascii="Book Antiqua" w:hAnsi="Book Antiqua"/>
        </w:rPr>
        <w:t>Shedden</w:t>
      </w:r>
      <w:proofErr w:type="spellEnd"/>
      <w:r w:rsidR="0015555F" w:rsidRPr="00FF0F7F">
        <w:rPr>
          <w:rFonts w:ascii="Book Antiqua" w:hAnsi="Book Antiqua"/>
        </w:rPr>
        <w:t xml:space="preserve"> M, </w:t>
      </w:r>
      <w:proofErr w:type="spellStart"/>
      <w:r w:rsidR="0015555F" w:rsidRPr="00FF0F7F">
        <w:rPr>
          <w:rFonts w:ascii="Book Antiqua" w:hAnsi="Book Antiqua"/>
        </w:rPr>
        <w:t>Invernizzi</w:t>
      </w:r>
      <w:proofErr w:type="spellEnd"/>
      <w:r w:rsidR="0015555F" w:rsidRPr="00FF0F7F">
        <w:rPr>
          <w:rFonts w:ascii="Book Antiqua" w:hAnsi="Book Antiqua"/>
        </w:rPr>
        <w:t xml:space="preserve"> C, </w:t>
      </w:r>
      <w:proofErr w:type="spellStart"/>
      <w:r w:rsidR="0015555F" w:rsidRPr="00FF0F7F">
        <w:rPr>
          <w:rFonts w:ascii="Book Antiqua" w:hAnsi="Book Antiqua"/>
        </w:rPr>
        <w:t>Yibrin</w:t>
      </w:r>
      <w:proofErr w:type="spellEnd"/>
      <w:r w:rsidR="0015555F" w:rsidRPr="00FF0F7F">
        <w:rPr>
          <w:rFonts w:ascii="Book Antiqua" w:hAnsi="Book Antiqua"/>
        </w:rPr>
        <w:t xml:space="preserve"> C, Collins J, León R, Contreras L, Bueno L, López-Pacheco A, Málaga-Figueroa L, Sanz M. Delphi Project on the trends in Implant Dentistry in the COVID-19 era: Perspectives from Latin America. </w:t>
      </w:r>
      <w:r w:rsidR="0015555F" w:rsidRPr="00FF0F7F">
        <w:rPr>
          <w:rFonts w:ascii="Book Antiqua" w:hAnsi="Book Antiqua"/>
          <w:i/>
          <w:iCs/>
        </w:rPr>
        <w:t>Clin Oral Implants Res</w:t>
      </w:r>
      <w:r w:rsidR="0015555F" w:rsidRPr="00FF0F7F">
        <w:rPr>
          <w:rFonts w:ascii="Book Antiqua" w:hAnsi="Book Antiqua"/>
        </w:rPr>
        <w:t xml:space="preserve"> 2021; </w:t>
      </w:r>
      <w:r w:rsidR="0015555F" w:rsidRPr="00FF0F7F">
        <w:rPr>
          <w:rFonts w:ascii="Book Antiqua" w:hAnsi="Book Antiqua"/>
          <w:b/>
          <w:bCs/>
        </w:rPr>
        <w:t>32</w:t>
      </w:r>
      <w:r w:rsidR="0015555F" w:rsidRPr="00FF0F7F">
        <w:rPr>
          <w:rFonts w:ascii="Book Antiqua" w:hAnsi="Book Antiqua"/>
        </w:rPr>
        <w:t>: 521-537 [PMID: 33595844 DOI: 10.1111/clr.13723]</w:t>
      </w:r>
    </w:p>
    <w:p w14:paraId="2B2A8CD9" w14:textId="6764A47E" w:rsidR="0015555F" w:rsidRPr="00FF0F7F" w:rsidRDefault="0015555F" w:rsidP="00F136C8">
      <w:pPr>
        <w:adjustRightInd w:val="0"/>
        <w:snapToGrid w:val="0"/>
        <w:spacing w:line="360" w:lineRule="auto"/>
        <w:jc w:val="both"/>
        <w:rPr>
          <w:rFonts w:ascii="Book Antiqua" w:hAnsi="Book Antiqua"/>
        </w:rPr>
        <w:sectPr w:rsidR="0015555F" w:rsidRPr="00FF0F7F">
          <w:footerReference w:type="default" r:id="rId7"/>
          <w:pgSz w:w="12240" w:h="15840"/>
          <w:pgMar w:top="1440" w:right="1440" w:bottom="1440" w:left="1440" w:header="720" w:footer="720" w:gutter="0"/>
          <w:cols w:space="720"/>
          <w:docGrid w:linePitch="360"/>
        </w:sectPr>
      </w:pPr>
    </w:p>
    <w:p w14:paraId="1A6A1AD4"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lastRenderedPageBreak/>
        <w:t>Footnotes</w:t>
      </w:r>
    </w:p>
    <w:p w14:paraId="7394011E" w14:textId="1BCF4F86"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Conflict-of-interest statement: </w:t>
      </w:r>
      <w:r w:rsidRPr="00FF0F7F">
        <w:rPr>
          <w:rFonts w:ascii="Book Antiqua" w:eastAsia="Book Antiqua" w:hAnsi="Book Antiqua" w:cs="Book Antiqua"/>
          <w:color w:val="000000"/>
        </w:rPr>
        <w:t xml:space="preserve">Prashant Nasa declared to be on the advisory board of Edwards life sciences. Other authors do not declare any conflict of interest. </w:t>
      </w:r>
    </w:p>
    <w:p w14:paraId="0FFBCE64" w14:textId="77777777" w:rsidR="00A77B3E" w:rsidRPr="00FF0F7F" w:rsidRDefault="00A77B3E" w:rsidP="00F136C8">
      <w:pPr>
        <w:adjustRightInd w:val="0"/>
        <w:snapToGrid w:val="0"/>
        <w:spacing w:line="360" w:lineRule="auto"/>
        <w:jc w:val="both"/>
        <w:rPr>
          <w:rFonts w:ascii="Book Antiqua" w:hAnsi="Book Antiqua"/>
        </w:rPr>
      </w:pPr>
    </w:p>
    <w:p w14:paraId="4A299AC9"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bCs/>
          <w:color w:val="000000"/>
        </w:rPr>
        <w:t xml:space="preserve">Open-Access: </w:t>
      </w:r>
      <w:r w:rsidRPr="00FF0F7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23DD4C" w14:textId="77777777" w:rsidR="00A77B3E" w:rsidRPr="00FF0F7F" w:rsidRDefault="00A77B3E" w:rsidP="00F136C8">
      <w:pPr>
        <w:adjustRightInd w:val="0"/>
        <w:snapToGrid w:val="0"/>
        <w:spacing w:line="360" w:lineRule="auto"/>
        <w:jc w:val="both"/>
        <w:rPr>
          <w:rFonts w:ascii="Book Antiqua" w:hAnsi="Book Antiqua"/>
        </w:rPr>
      </w:pPr>
    </w:p>
    <w:p w14:paraId="2FED8301" w14:textId="2CA86533"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 xml:space="preserve">Manuscript source: </w:t>
      </w:r>
      <w:r w:rsidRPr="00FF0F7F">
        <w:rPr>
          <w:rFonts w:ascii="Book Antiqua" w:eastAsia="Book Antiqua" w:hAnsi="Book Antiqua" w:cs="Book Antiqua"/>
          <w:color w:val="000000"/>
        </w:rPr>
        <w:t xml:space="preserve">Invited </w:t>
      </w:r>
      <w:r w:rsidR="00DF5056" w:rsidRPr="00FF0F7F">
        <w:rPr>
          <w:rFonts w:ascii="Book Antiqua" w:eastAsia="Book Antiqua" w:hAnsi="Book Antiqua" w:cs="Book Antiqua"/>
          <w:color w:val="000000"/>
        </w:rPr>
        <w:t>manuscript</w:t>
      </w:r>
    </w:p>
    <w:p w14:paraId="45C78166" w14:textId="77777777" w:rsidR="00A77B3E" w:rsidRPr="00FF0F7F" w:rsidRDefault="00A77B3E" w:rsidP="00F136C8">
      <w:pPr>
        <w:adjustRightInd w:val="0"/>
        <w:snapToGrid w:val="0"/>
        <w:spacing w:line="360" w:lineRule="auto"/>
        <w:jc w:val="both"/>
        <w:rPr>
          <w:rFonts w:ascii="Book Antiqua" w:hAnsi="Book Antiqua"/>
        </w:rPr>
      </w:pPr>
    </w:p>
    <w:p w14:paraId="11BBFD33"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 xml:space="preserve">Peer-review started: </w:t>
      </w:r>
      <w:r w:rsidRPr="00FF0F7F">
        <w:rPr>
          <w:rFonts w:ascii="Book Antiqua" w:eastAsia="Book Antiqua" w:hAnsi="Book Antiqua" w:cs="Book Antiqua"/>
          <w:color w:val="000000"/>
        </w:rPr>
        <w:t>January 12, 2021</w:t>
      </w:r>
    </w:p>
    <w:p w14:paraId="73ED4A84"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 xml:space="preserve">First decision: </w:t>
      </w:r>
      <w:r w:rsidRPr="00FF0F7F">
        <w:rPr>
          <w:rFonts w:ascii="Book Antiqua" w:eastAsia="Book Antiqua" w:hAnsi="Book Antiqua" w:cs="Book Antiqua"/>
          <w:color w:val="000000"/>
        </w:rPr>
        <w:t>February 14, 2021</w:t>
      </w:r>
    </w:p>
    <w:p w14:paraId="7150A49C"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 xml:space="preserve">Article in press: </w:t>
      </w:r>
    </w:p>
    <w:p w14:paraId="3DC7DBD9" w14:textId="77777777" w:rsidR="00A77B3E" w:rsidRPr="00FF0F7F" w:rsidRDefault="00A77B3E" w:rsidP="00F136C8">
      <w:pPr>
        <w:adjustRightInd w:val="0"/>
        <w:snapToGrid w:val="0"/>
        <w:spacing w:line="360" w:lineRule="auto"/>
        <w:jc w:val="both"/>
        <w:rPr>
          <w:rFonts w:ascii="Book Antiqua" w:hAnsi="Book Antiqua"/>
        </w:rPr>
      </w:pPr>
    </w:p>
    <w:p w14:paraId="3749F251"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 xml:space="preserve">Specialty type: </w:t>
      </w:r>
      <w:r w:rsidRPr="00FF0F7F">
        <w:rPr>
          <w:rFonts w:ascii="Book Antiqua" w:eastAsia="Book Antiqua" w:hAnsi="Book Antiqua" w:cs="Book Antiqua"/>
          <w:color w:val="000000"/>
        </w:rPr>
        <w:t>Methodology</w:t>
      </w:r>
    </w:p>
    <w:p w14:paraId="2AE1E924"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 xml:space="preserve">Country/Territory of origin: </w:t>
      </w:r>
      <w:r w:rsidRPr="00FF0F7F">
        <w:rPr>
          <w:rFonts w:ascii="Book Antiqua" w:eastAsia="Book Antiqua" w:hAnsi="Book Antiqua" w:cs="Book Antiqua"/>
          <w:color w:val="000000"/>
        </w:rPr>
        <w:t>United Arab Emirates</w:t>
      </w:r>
    </w:p>
    <w:p w14:paraId="37B9CA25"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b/>
          <w:color w:val="000000"/>
        </w:rPr>
        <w:t>Peer-review report’s scientific quality classification</w:t>
      </w:r>
    </w:p>
    <w:p w14:paraId="6D8CAC87"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Grade A (Excellent): 0</w:t>
      </w:r>
    </w:p>
    <w:p w14:paraId="48C3B4FF"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Grade B (Very good): 0</w:t>
      </w:r>
    </w:p>
    <w:p w14:paraId="17038184"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Grade C (Good): C</w:t>
      </w:r>
    </w:p>
    <w:p w14:paraId="7C8C677C"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Grade D (Fair): 0</w:t>
      </w:r>
    </w:p>
    <w:p w14:paraId="316B0BA4" w14:textId="77777777" w:rsidR="00A77B3E" w:rsidRPr="00FF0F7F" w:rsidRDefault="00595DBD" w:rsidP="00F136C8">
      <w:pPr>
        <w:adjustRightInd w:val="0"/>
        <w:snapToGrid w:val="0"/>
        <w:spacing w:line="360" w:lineRule="auto"/>
        <w:jc w:val="both"/>
        <w:rPr>
          <w:rFonts w:ascii="Book Antiqua" w:hAnsi="Book Antiqua"/>
        </w:rPr>
      </w:pPr>
      <w:r w:rsidRPr="00FF0F7F">
        <w:rPr>
          <w:rFonts w:ascii="Book Antiqua" w:eastAsia="Book Antiqua" w:hAnsi="Book Antiqua" w:cs="Book Antiqua"/>
          <w:color w:val="000000"/>
        </w:rPr>
        <w:t>Grade E (Poor): 0</w:t>
      </w:r>
    </w:p>
    <w:p w14:paraId="72AA5556" w14:textId="77777777" w:rsidR="00A77B3E" w:rsidRPr="00FF0F7F" w:rsidRDefault="00A77B3E" w:rsidP="00F136C8">
      <w:pPr>
        <w:adjustRightInd w:val="0"/>
        <w:snapToGrid w:val="0"/>
        <w:spacing w:line="360" w:lineRule="auto"/>
        <w:jc w:val="both"/>
        <w:rPr>
          <w:rFonts w:ascii="Book Antiqua" w:hAnsi="Book Antiqua"/>
        </w:rPr>
      </w:pPr>
    </w:p>
    <w:p w14:paraId="38488EFF" w14:textId="6D5BCA39" w:rsidR="00A77B3E" w:rsidRPr="00FF0F7F" w:rsidRDefault="00595DBD" w:rsidP="00F136C8">
      <w:pPr>
        <w:adjustRightInd w:val="0"/>
        <w:snapToGrid w:val="0"/>
        <w:spacing w:line="360" w:lineRule="auto"/>
        <w:jc w:val="both"/>
        <w:rPr>
          <w:rFonts w:ascii="Book Antiqua" w:eastAsia="Book Antiqua" w:hAnsi="Book Antiqua" w:cs="Book Antiqua"/>
          <w:b/>
          <w:color w:val="000000"/>
        </w:rPr>
      </w:pPr>
      <w:r w:rsidRPr="00FF0F7F">
        <w:rPr>
          <w:rFonts w:ascii="Book Antiqua" w:eastAsia="Book Antiqua" w:hAnsi="Book Antiqua" w:cs="Book Antiqua"/>
          <w:b/>
          <w:color w:val="000000"/>
        </w:rPr>
        <w:t xml:space="preserve">P-Reviewer: </w:t>
      </w:r>
      <w:r w:rsidRPr="00FF0F7F">
        <w:rPr>
          <w:rFonts w:ascii="Book Antiqua" w:eastAsia="Book Antiqua" w:hAnsi="Book Antiqua" w:cs="Book Antiqua"/>
          <w:color w:val="000000"/>
        </w:rPr>
        <w:t>Boos J</w:t>
      </w:r>
      <w:r w:rsidRPr="00FF0F7F">
        <w:rPr>
          <w:rFonts w:ascii="Book Antiqua" w:eastAsia="Book Antiqua" w:hAnsi="Book Antiqua" w:cs="Book Antiqua"/>
          <w:b/>
          <w:color w:val="000000"/>
        </w:rPr>
        <w:t xml:space="preserve"> S-Editor: </w:t>
      </w:r>
      <w:r w:rsidRPr="00FF0F7F">
        <w:rPr>
          <w:rFonts w:ascii="Book Antiqua" w:eastAsia="Book Antiqua" w:hAnsi="Book Antiqua" w:cs="Book Antiqua"/>
          <w:color w:val="000000"/>
        </w:rPr>
        <w:t>Wang JL</w:t>
      </w:r>
      <w:r w:rsidRPr="00FF0F7F">
        <w:rPr>
          <w:rFonts w:ascii="Book Antiqua" w:eastAsia="Book Antiqua" w:hAnsi="Book Antiqua" w:cs="Book Antiqua"/>
          <w:b/>
          <w:color w:val="000000"/>
        </w:rPr>
        <w:t xml:space="preserve"> L-Editor: </w:t>
      </w:r>
      <w:r w:rsidR="0092402A">
        <w:rPr>
          <w:rFonts w:ascii="Book Antiqua" w:eastAsia="Book Antiqua" w:hAnsi="Book Antiqua" w:cs="Book Antiqua"/>
          <w:bCs/>
          <w:color w:val="000000"/>
        </w:rPr>
        <w:t xml:space="preserve">Filipodia </w:t>
      </w:r>
      <w:r w:rsidRPr="00FF0F7F">
        <w:rPr>
          <w:rFonts w:ascii="Book Antiqua" w:eastAsia="Book Antiqua" w:hAnsi="Book Antiqua" w:cs="Book Antiqua"/>
          <w:b/>
          <w:color w:val="000000"/>
        </w:rPr>
        <w:t xml:space="preserve">P-Editor: </w:t>
      </w:r>
    </w:p>
    <w:p w14:paraId="0B98BE61" w14:textId="533F23AD" w:rsidR="00DF5056" w:rsidRPr="00FF0F7F" w:rsidRDefault="00DF5056" w:rsidP="00F136C8">
      <w:pPr>
        <w:adjustRightInd w:val="0"/>
        <w:snapToGrid w:val="0"/>
        <w:spacing w:line="360" w:lineRule="auto"/>
        <w:jc w:val="both"/>
        <w:rPr>
          <w:rFonts w:ascii="Book Antiqua" w:hAnsi="Book Antiqua"/>
        </w:rPr>
        <w:sectPr w:rsidR="00DF5056" w:rsidRPr="00FF0F7F">
          <w:pgSz w:w="12240" w:h="15840"/>
          <w:pgMar w:top="1440" w:right="1440" w:bottom="1440" w:left="1440" w:header="720" w:footer="720" w:gutter="0"/>
          <w:cols w:space="720"/>
          <w:docGrid w:linePitch="360"/>
        </w:sectPr>
      </w:pPr>
    </w:p>
    <w:p w14:paraId="7DCC45B5" w14:textId="6BEE61FD" w:rsidR="00A77B3E" w:rsidRPr="00FF0F7F" w:rsidRDefault="00595DBD" w:rsidP="00F136C8">
      <w:pPr>
        <w:adjustRightInd w:val="0"/>
        <w:snapToGrid w:val="0"/>
        <w:spacing w:line="360" w:lineRule="auto"/>
        <w:jc w:val="both"/>
        <w:rPr>
          <w:rFonts w:ascii="Book Antiqua" w:eastAsia="Book Antiqua" w:hAnsi="Book Antiqua" w:cs="Book Antiqua"/>
          <w:b/>
          <w:color w:val="000000"/>
        </w:rPr>
      </w:pPr>
      <w:r w:rsidRPr="00FF0F7F">
        <w:rPr>
          <w:rFonts w:ascii="Book Antiqua" w:eastAsia="Book Antiqua" w:hAnsi="Book Antiqua" w:cs="Book Antiqua"/>
          <w:b/>
          <w:color w:val="000000"/>
        </w:rPr>
        <w:lastRenderedPageBreak/>
        <w:t>Figure Legends</w:t>
      </w:r>
    </w:p>
    <w:p w14:paraId="33320B77" w14:textId="2FEE0950" w:rsidR="00B44736" w:rsidRPr="00FF0F7F" w:rsidRDefault="00747F2F" w:rsidP="00F136C8">
      <w:pPr>
        <w:adjustRightInd w:val="0"/>
        <w:snapToGrid w:val="0"/>
        <w:spacing w:line="360" w:lineRule="auto"/>
        <w:jc w:val="both"/>
        <w:rPr>
          <w:rFonts w:ascii="Book Antiqua" w:hAnsi="Book Antiqua"/>
        </w:rPr>
      </w:pPr>
      <w:r w:rsidRPr="00FF0F7F">
        <w:rPr>
          <w:rFonts w:ascii="Book Antiqua" w:eastAsia="Times New Roman" w:hAnsi="Book Antiqua"/>
          <w:b/>
          <w:noProof/>
          <w:lang w:val="en-GB"/>
        </w:rPr>
        <w:drawing>
          <wp:inline distT="0" distB="0" distL="0" distR="0" wp14:anchorId="59E7FE27" wp14:editId="340E11EF">
            <wp:extent cx="5727700" cy="265620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27700" cy="2656205"/>
                    </a:xfrm>
                    <a:prstGeom prst="rect">
                      <a:avLst/>
                    </a:prstGeom>
                  </pic:spPr>
                </pic:pic>
              </a:graphicData>
            </a:graphic>
          </wp:inline>
        </w:drawing>
      </w:r>
    </w:p>
    <w:p w14:paraId="209B32FB" w14:textId="386300A9" w:rsidR="00A77B3E" w:rsidRDefault="00595DBD" w:rsidP="00F136C8">
      <w:pPr>
        <w:adjustRightInd w:val="0"/>
        <w:snapToGrid w:val="0"/>
        <w:spacing w:line="360" w:lineRule="auto"/>
        <w:jc w:val="both"/>
        <w:rPr>
          <w:rFonts w:ascii="Book Antiqua" w:eastAsia="Book Antiqua" w:hAnsi="Book Antiqua" w:cs="Book Antiqua"/>
          <w:b/>
          <w:bCs/>
          <w:color w:val="000000"/>
        </w:rPr>
      </w:pPr>
      <w:r w:rsidRPr="00FF0F7F">
        <w:rPr>
          <w:rFonts w:ascii="Book Antiqua" w:eastAsia="Book Antiqua" w:hAnsi="Book Antiqua" w:cs="Book Antiqua"/>
          <w:b/>
          <w:bCs/>
          <w:color w:val="000000"/>
        </w:rPr>
        <w:t>Figure 1 Stepwise quality assessment of Delphi studies</w:t>
      </w:r>
      <w:r w:rsidR="00B44736" w:rsidRPr="00FF0F7F">
        <w:rPr>
          <w:rFonts w:ascii="Book Antiqua" w:eastAsia="Book Antiqua" w:hAnsi="Book Antiqua" w:cs="Book Antiqua"/>
          <w:b/>
          <w:bCs/>
          <w:color w:val="000000"/>
        </w:rPr>
        <w:t>.</w:t>
      </w:r>
    </w:p>
    <w:p w14:paraId="4CC4D380" w14:textId="35F2B868" w:rsidR="001C55AE" w:rsidRDefault="001C55AE" w:rsidP="00F136C8">
      <w:pPr>
        <w:adjustRightInd w:val="0"/>
        <w:snapToGrid w:val="0"/>
        <w:spacing w:line="360" w:lineRule="auto"/>
        <w:jc w:val="both"/>
        <w:rPr>
          <w:rFonts w:ascii="Book Antiqua" w:eastAsia="Book Antiqua" w:hAnsi="Book Antiqua" w:cs="Book Antiqua"/>
          <w:b/>
          <w:bCs/>
          <w:color w:val="000000"/>
        </w:rPr>
      </w:pPr>
    </w:p>
    <w:p w14:paraId="3B993EA1" w14:textId="77777777" w:rsidR="001C55AE" w:rsidRPr="00FF0F7F" w:rsidRDefault="001C55AE" w:rsidP="00F136C8">
      <w:pPr>
        <w:adjustRightInd w:val="0"/>
        <w:snapToGrid w:val="0"/>
        <w:spacing w:line="360" w:lineRule="auto"/>
        <w:jc w:val="both"/>
        <w:rPr>
          <w:rFonts w:ascii="Book Antiqua" w:hAnsi="Book Antiqua"/>
          <w:b/>
          <w:bCs/>
        </w:rPr>
      </w:pPr>
    </w:p>
    <w:p w14:paraId="079D7F2F" w14:textId="77777777" w:rsidR="00747F2F" w:rsidRPr="00FF0F7F" w:rsidRDefault="00747F2F" w:rsidP="00F136C8">
      <w:pPr>
        <w:adjustRightInd w:val="0"/>
        <w:snapToGrid w:val="0"/>
        <w:spacing w:line="360" w:lineRule="auto"/>
        <w:jc w:val="both"/>
        <w:rPr>
          <w:rFonts w:ascii="Book Antiqua" w:eastAsia="Book Antiqua" w:hAnsi="Book Antiqua" w:cs="Book Antiqua"/>
          <w:b/>
          <w:bCs/>
          <w:color w:val="000000"/>
        </w:rPr>
      </w:pPr>
    </w:p>
    <w:p w14:paraId="5E5072D7" w14:textId="77777777" w:rsidR="00747F2F" w:rsidRPr="00FF0F7F" w:rsidRDefault="00747F2F" w:rsidP="00F136C8">
      <w:pPr>
        <w:adjustRightInd w:val="0"/>
        <w:snapToGrid w:val="0"/>
        <w:spacing w:line="360" w:lineRule="auto"/>
        <w:jc w:val="both"/>
        <w:rPr>
          <w:rFonts w:ascii="Book Antiqua" w:eastAsia="Book Antiqua" w:hAnsi="Book Antiqua" w:cs="Book Antiqua"/>
          <w:b/>
          <w:bCs/>
          <w:color w:val="000000"/>
        </w:rPr>
      </w:pPr>
      <w:r w:rsidRPr="00FF0F7F">
        <w:rPr>
          <w:rFonts w:ascii="Book Antiqua" w:eastAsia="Times New Roman" w:hAnsi="Book Antiqua"/>
          <w:b/>
          <w:noProof/>
          <w:lang w:val="en-GB"/>
        </w:rPr>
        <w:lastRenderedPageBreak/>
        <w:drawing>
          <wp:inline distT="0" distB="0" distL="0" distR="0" wp14:anchorId="5321504E" wp14:editId="463D2C82">
            <wp:extent cx="5943600" cy="4289425"/>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4289425"/>
                    </a:xfrm>
                    <a:prstGeom prst="rect">
                      <a:avLst/>
                    </a:prstGeom>
                  </pic:spPr>
                </pic:pic>
              </a:graphicData>
            </a:graphic>
          </wp:inline>
        </w:drawing>
      </w:r>
    </w:p>
    <w:p w14:paraId="7CFF9555" w14:textId="01047FF5" w:rsidR="00A77B3E" w:rsidRDefault="00595DBD" w:rsidP="00F136C8">
      <w:pPr>
        <w:adjustRightInd w:val="0"/>
        <w:snapToGrid w:val="0"/>
        <w:spacing w:line="360" w:lineRule="auto"/>
        <w:jc w:val="both"/>
        <w:rPr>
          <w:rFonts w:ascii="Book Antiqua" w:eastAsia="Book Antiqua" w:hAnsi="Book Antiqua" w:cs="Book Antiqua"/>
          <w:b/>
          <w:bCs/>
          <w:color w:val="000000"/>
        </w:rPr>
      </w:pPr>
      <w:r w:rsidRPr="00FF0F7F">
        <w:rPr>
          <w:rFonts w:ascii="Book Antiqua" w:eastAsia="Book Antiqua" w:hAnsi="Book Antiqua" w:cs="Book Antiqua"/>
          <w:b/>
          <w:bCs/>
          <w:color w:val="000000"/>
        </w:rPr>
        <w:t xml:space="preserve">Figure 2 Stability assessment for Delphi rounds. </w:t>
      </w:r>
    </w:p>
    <w:p w14:paraId="24AD88D6" w14:textId="30674160" w:rsidR="001C55AE" w:rsidRDefault="001C55AE" w:rsidP="00F136C8">
      <w:pPr>
        <w:adjustRightInd w:val="0"/>
        <w:snapToGrid w:val="0"/>
        <w:spacing w:line="360" w:lineRule="auto"/>
        <w:jc w:val="both"/>
        <w:rPr>
          <w:rFonts w:ascii="Book Antiqua" w:eastAsia="Book Antiqua" w:hAnsi="Book Antiqua" w:cs="Book Antiqua"/>
          <w:b/>
          <w:bCs/>
          <w:color w:val="000000"/>
        </w:rPr>
      </w:pPr>
    </w:p>
    <w:p w14:paraId="0443D7BB" w14:textId="39B7E695" w:rsidR="001C55AE" w:rsidRDefault="001C55AE" w:rsidP="00F136C8">
      <w:pPr>
        <w:adjustRightInd w:val="0"/>
        <w:snapToGrid w:val="0"/>
        <w:spacing w:line="360" w:lineRule="auto"/>
        <w:jc w:val="both"/>
        <w:rPr>
          <w:rFonts w:ascii="Book Antiqua" w:eastAsia="Book Antiqua" w:hAnsi="Book Antiqua" w:cs="Book Antiqua"/>
          <w:b/>
          <w:bCs/>
          <w:color w:val="000000"/>
        </w:rPr>
      </w:pPr>
    </w:p>
    <w:p w14:paraId="5F15A274" w14:textId="5C0626D6" w:rsidR="001C55AE" w:rsidRDefault="001C55AE" w:rsidP="00F136C8">
      <w:pPr>
        <w:adjustRightInd w:val="0"/>
        <w:snapToGrid w:val="0"/>
        <w:spacing w:line="360" w:lineRule="auto"/>
        <w:jc w:val="both"/>
        <w:rPr>
          <w:rFonts w:ascii="Book Antiqua" w:eastAsia="Book Antiqua" w:hAnsi="Book Antiqua" w:cs="Book Antiqua"/>
          <w:b/>
          <w:bCs/>
          <w:color w:val="000000"/>
        </w:rPr>
      </w:pPr>
    </w:p>
    <w:p w14:paraId="730CD2C1" w14:textId="4DFE2F59" w:rsidR="001C55AE" w:rsidRDefault="001C55AE" w:rsidP="00F136C8">
      <w:pPr>
        <w:adjustRightInd w:val="0"/>
        <w:snapToGrid w:val="0"/>
        <w:spacing w:line="360" w:lineRule="auto"/>
        <w:jc w:val="both"/>
        <w:rPr>
          <w:rFonts w:ascii="Book Antiqua" w:eastAsia="Book Antiqua" w:hAnsi="Book Antiqua" w:cs="Book Antiqua"/>
          <w:b/>
          <w:bCs/>
          <w:color w:val="000000"/>
        </w:rPr>
      </w:pPr>
    </w:p>
    <w:p w14:paraId="2B6B3F47" w14:textId="4C674761" w:rsidR="001C55AE" w:rsidRDefault="001C55AE" w:rsidP="00F136C8">
      <w:pPr>
        <w:adjustRightInd w:val="0"/>
        <w:snapToGrid w:val="0"/>
        <w:spacing w:line="360" w:lineRule="auto"/>
        <w:jc w:val="both"/>
        <w:rPr>
          <w:rFonts w:ascii="Book Antiqua" w:eastAsia="Book Antiqua" w:hAnsi="Book Antiqua" w:cs="Book Antiqua"/>
          <w:b/>
          <w:bCs/>
          <w:color w:val="000000"/>
        </w:rPr>
      </w:pPr>
    </w:p>
    <w:p w14:paraId="312A441C" w14:textId="3D83A0EB" w:rsidR="001C55AE" w:rsidRDefault="001C55AE" w:rsidP="00F136C8">
      <w:pPr>
        <w:adjustRightInd w:val="0"/>
        <w:snapToGrid w:val="0"/>
        <w:spacing w:line="360" w:lineRule="auto"/>
        <w:jc w:val="both"/>
        <w:rPr>
          <w:rFonts w:ascii="Book Antiqua" w:eastAsia="Book Antiqua" w:hAnsi="Book Antiqua" w:cs="Book Antiqua"/>
          <w:b/>
          <w:bCs/>
          <w:color w:val="000000"/>
        </w:rPr>
      </w:pPr>
    </w:p>
    <w:p w14:paraId="7DC11A6E" w14:textId="741FDD9A" w:rsidR="001C55AE" w:rsidRDefault="001C55AE" w:rsidP="00F136C8">
      <w:pPr>
        <w:adjustRightInd w:val="0"/>
        <w:snapToGrid w:val="0"/>
        <w:spacing w:line="360" w:lineRule="auto"/>
        <w:jc w:val="both"/>
        <w:rPr>
          <w:rFonts w:ascii="Book Antiqua" w:eastAsia="Book Antiqua" w:hAnsi="Book Antiqua" w:cs="Book Antiqua"/>
          <w:b/>
          <w:bCs/>
          <w:color w:val="000000"/>
        </w:rPr>
      </w:pPr>
    </w:p>
    <w:p w14:paraId="05854FAA" w14:textId="664DE3D4" w:rsidR="001C55AE" w:rsidRDefault="001C55AE" w:rsidP="00F136C8">
      <w:pPr>
        <w:adjustRightInd w:val="0"/>
        <w:snapToGrid w:val="0"/>
        <w:spacing w:line="360" w:lineRule="auto"/>
        <w:jc w:val="both"/>
        <w:rPr>
          <w:rFonts w:ascii="Book Antiqua" w:eastAsia="Book Antiqua" w:hAnsi="Book Antiqua" w:cs="Book Antiqua"/>
          <w:b/>
          <w:bCs/>
          <w:color w:val="000000"/>
        </w:rPr>
      </w:pPr>
    </w:p>
    <w:p w14:paraId="552A2943" w14:textId="4D7DC2BC" w:rsidR="001C55AE" w:rsidRDefault="001C55AE" w:rsidP="00F136C8">
      <w:pPr>
        <w:adjustRightInd w:val="0"/>
        <w:snapToGrid w:val="0"/>
        <w:spacing w:line="360" w:lineRule="auto"/>
        <w:jc w:val="both"/>
        <w:rPr>
          <w:rFonts w:ascii="Book Antiqua" w:eastAsia="Book Antiqua" w:hAnsi="Book Antiqua" w:cs="Book Antiqua"/>
          <w:b/>
          <w:bCs/>
          <w:color w:val="000000"/>
        </w:rPr>
      </w:pPr>
    </w:p>
    <w:p w14:paraId="6CA48681" w14:textId="7EC8E564" w:rsidR="001C55AE" w:rsidRDefault="001C55AE" w:rsidP="00F136C8">
      <w:pPr>
        <w:adjustRightInd w:val="0"/>
        <w:snapToGrid w:val="0"/>
        <w:spacing w:line="360" w:lineRule="auto"/>
        <w:jc w:val="both"/>
        <w:rPr>
          <w:rFonts w:ascii="Book Antiqua" w:eastAsia="Book Antiqua" w:hAnsi="Book Antiqua" w:cs="Book Antiqua"/>
          <w:b/>
          <w:bCs/>
          <w:color w:val="000000"/>
        </w:rPr>
      </w:pPr>
    </w:p>
    <w:p w14:paraId="7C152822" w14:textId="52B19577" w:rsidR="001C55AE" w:rsidRDefault="001C55AE" w:rsidP="00F136C8">
      <w:pPr>
        <w:adjustRightInd w:val="0"/>
        <w:snapToGrid w:val="0"/>
        <w:spacing w:line="360" w:lineRule="auto"/>
        <w:jc w:val="both"/>
        <w:rPr>
          <w:rFonts w:ascii="Book Antiqua" w:eastAsia="Book Antiqua" w:hAnsi="Book Antiqua" w:cs="Book Antiqua"/>
          <w:b/>
          <w:bCs/>
          <w:color w:val="000000"/>
        </w:rPr>
      </w:pPr>
    </w:p>
    <w:p w14:paraId="01BFCC7A" w14:textId="77777777" w:rsidR="001C55AE" w:rsidRPr="00FF0F7F" w:rsidRDefault="001C55AE" w:rsidP="00F136C8">
      <w:pPr>
        <w:adjustRightInd w:val="0"/>
        <w:snapToGrid w:val="0"/>
        <w:spacing w:line="360" w:lineRule="auto"/>
        <w:jc w:val="both"/>
        <w:rPr>
          <w:rFonts w:ascii="Book Antiqua" w:eastAsia="Book Antiqua" w:hAnsi="Book Antiqua" w:cs="Book Antiqua"/>
          <w:b/>
          <w:bCs/>
          <w:color w:val="000000"/>
        </w:rPr>
      </w:pPr>
    </w:p>
    <w:p w14:paraId="3A7F0BB7" w14:textId="6BB2E94A" w:rsidR="00E47B18" w:rsidRPr="00FF0F7F" w:rsidRDefault="00A91A7E" w:rsidP="00F136C8">
      <w:pPr>
        <w:adjustRightInd w:val="0"/>
        <w:snapToGrid w:val="0"/>
        <w:spacing w:line="360" w:lineRule="auto"/>
        <w:jc w:val="both"/>
        <w:rPr>
          <w:rFonts w:ascii="Book Antiqua" w:hAnsi="Book Antiqua"/>
          <w:b/>
          <w:bCs/>
        </w:rPr>
      </w:pPr>
      <w:r w:rsidRPr="00FF0F7F">
        <w:rPr>
          <w:rFonts w:ascii="Book Antiqua" w:hAnsi="Book Antiqua"/>
          <w:b/>
          <w:bCs/>
        </w:rPr>
        <w:lastRenderedPageBreak/>
        <w:t xml:space="preserve">Table 1 Evaluation of Delphi studies on coronavirus disease 2019 </w:t>
      </w:r>
      <w:r w:rsidR="001C55AE">
        <w:rPr>
          <w:rFonts w:ascii="Book Antiqua" w:hAnsi="Book Antiqua"/>
          <w:b/>
          <w:bCs/>
        </w:rPr>
        <w:t>that</w:t>
      </w:r>
      <w:r w:rsidRPr="00FF0F7F">
        <w:rPr>
          <w:rFonts w:ascii="Book Antiqua" w:hAnsi="Book Antiqua"/>
          <w:b/>
          <w:bCs/>
        </w:rPr>
        <w:t xml:space="preserve"> were published in 2020 on nine qualitative evaluation points</w:t>
      </w:r>
    </w:p>
    <w:tbl>
      <w:tblPr>
        <w:tblStyle w:val="TableGrid"/>
        <w:tblW w:w="10773"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418"/>
        <w:gridCol w:w="1842"/>
        <w:gridCol w:w="1418"/>
        <w:gridCol w:w="3118"/>
        <w:gridCol w:w="2268"/>
      </w:tblGrid>
      <w:tr w:rsidR="00797A81" w:rsidRPr="00FF0F7F" w14:paraId="2C46424B" w14:textId="77777777" w:rsidTr="0069719F">
        <w:trPr>
          <w:trHeight w:val="732"/>
        </w:trPr>
        <w:tc>
          <w:tcPr>
            <w:tcW w:w="709" w:type="dxa"/>
            <w:tcBorders>
              <w:top w:val="single" w:sz="4" w:space="0" w:color="auto"/>
              <w:bottom w:val="single" w:sz="4" w:space="0" w:color="auto"/>
            </w:tcBorders>
          </w:tcPr>
          <w:p w14:paraId="6E19F8A8" w14:textId="77777777" w:rsidR="000C736D" w:rsidRPr="00FF0F7F" w:rsidRDefault="000C736D" w:rsidP="00F136C8">
            <w:pPr>
              <w:adjustRightInd w:val="0"/>
              <w:snapToGrid w:val="0"/>
              <w:spacing w:line="360" w:lineRule="auto"/>
              <w:jc w:val="both"/>
              <w:rPr>
                <w:rFonts w:ascii="Book Antiqua" w:hAnsi="Book Antiqua"/>
                <w:b/>
                <w:bCs/>
              </w:rPr>
            </w:pPr>
            <w:r w:rsidRPr="00FF0F7F">
              <w:rPr>
                <w:rFonts w:ascii="Book Antiqua" w:hAnsi="Book Antiqua"/>
                <w:b/>
                <w:bCs/>
              </w:rPr>
              <w:t>No.</w:t>
            </w:r>
          </w:p>
        </w:tc>
        <w:tc>
          <w:tcPr>
            <w:tcW w:w="1418" w:type="dxa"/>
            <w:tcBorders>
              <w:top w:val="single" w:sz="4" w:space="0" w:color="auto"/>
              <w:bottom w:val="single" w:sz="4" w:space="0" w:color="auto"/>
            </w:tcBorders>
          </w:tcPr>
          <w:p w14:paraId="756547DA" w14:textId="7E638BC9" w:rsidR="000C736D" w:rsidRPr="00FF0F7F" w:rsidRDefault="00980F8F" w:rsidP="00F136C8">
            <w:pPr>
              <w:adjustRightInd w:val="0"/>
              <w:snapToGrid w:val="0"/>
              <w:spacing w:line="360" w:lineRule="auto"/>
              <w:jc w:val="both"/>
              <w:rPr>
                <w:rFonts w:ascii="Book Antiqua" w:hAnsi="Book Antiqua"/>
                <w:b/>
                <w:bCs/>
              </w:rPr>
            </w:pPr>
            <w:r w:rsidRPr="00FF0F7F">
              <w:rPr>
                <w:rFonts w:ascii="Book Antiqua" w:hAnsi="Book Antiqua"/>
                <w:b/>
                <w:bCs/>
              </w:rPr>
              <w:t xml:space="preserve">Ref. </w:t>
            </w:r>
          </w:p>
        </w:tc>
        <w:tc>
          <w:tcPr>
            <w:tcW w:w="1842" w:type="dxa"/>
            <w:tcBorders>
              <w:top w:val="single" w:sz="4" w:space="0" w:color="auto"/>
              <w:bottom w:val="single" w:sz="4" w:space="0" w:color="auto"/>
            </w:tcBorders>
          </w:tcPr>
          <w:p w14:paraId="49827C18" w14:textId="377197EA" w:rsidR="000C736D" w:rsidRPr="00FF0F7F" w:rsidRDefault="000C736D" w:rsidP="00F136C8">
            <w:pPr>
              <w:adjustRightInd w:val="0"/>
              <w:snapToGrid w:val="0"/>
              <w:spacing w:line="360" w:lineRule="auto"/>
              <w:jc w:val="both"/>
              <w:rPr>
                <w:rFonts w:ascii="Book Antiqua" w:hAnsi="Book Antiqua"/>
                <w:b/>
                <w:bCs/>
              </w:rPr>
            </w:pPr>
            <w:r w:rsidRPr="00FF0F7F">
              <w:rPr>
                <w:rFonts w:ascii="Book Antiqua" w:hAnsi="Book Antiqua"/>
                <w:b/>
                <w:bCs/>
              </w:rPr>
              <w:t xml:space="preserve">Medicine </w:t>
            </w:r>
            <w:r w:rsidR="00980F8F" w:rsidRPr="00FF0F7F">
              <w:rPr>
                <w:rFonts w:ascii="Book Antiqua" w:hAnsi="Book Antiqua"/>
                <w:b/>
                <w:bCs/>
              </w:rPr>
              <w:t xml:space="preserve">field </w:t>
            </w:r>
          </w:p>
        </w:tc>
        <w:tc>
          <w:tcPr>
            <w:tcW w:w="1418" w:type="dxa"/>
            <w:tcBorders>
              <w:top w:val="single" w:sz="4" w:space="0" w:color="auto"/>
              <w:bottom w:val="single" w:sz="4" w:space="0" w:color="auto"/>
            </w:tcBorders>
          </w:tcPr>
          <w:p w14:paraId="2DDF6EF9" w14:textId="0698DF80" w:rsidR="000C736D" w:rsidRPr="00FF0F7F" w:rsidRDefault="000C736D" w:rsidP="00F136C8">
            <w:pPr>
              <w:adjustRightInd w:val="0"/>
              <w:snapToGrid w:val="0"/>
              <w:spacing w:line="360" w:lineRule="auto"/>
              <w:jc w:val="both"/>
              <w:rPr>
                <w:rFonts w:ascii="Book Antiqua" w:hAnsi="Book Antiqua"/>
                <w:b/>
                <w:bCs/>
              </w:rPr>
            </w:pPr>
            <w:r w:rsidRPr="00FF0F7F">
              <w:rPr>
                <w:rFonts w:ascii="Book Antiqua" w:hAnsi="Book Antiqua"/>
                <w:b/>
                <w:bCs/>
              </w:rPr>
              <w:t xml:space="preserve">Geographical </w:t>
            </w:r>
            <w:r w:rsidR="00980F8F" w:rsidRPr="00FF0F7F">
              <w:rPr>
                <w:rFonts w:ascii="Book Antiqua" w:hAnsi="Book Antiqua"/>
                <w:b/>
                <w:bCs/>
              </w:rPr>
              <w:t xml:space="preserve">location </w:t>
            </w:r>
            <w:r w:rsidRPr="00FF0F7F">
              <w:rPr>
                <w:rFonts w:ascii="Book Antiqua" w:hAnsi="Book Antiqua"/>
                <w:b/>
                <w:bCs/>
              </w:rPr>
              <w:t>(Country/Continent)</w:t>
            </w:r>
          </w:p>
        </w:tc>
        <w:tc>
          <w:tcPr>
            <w:tcW w:w="3118" w:type="dxa"/>
            <w:tcBorders>
              <w:top w:val="single" w:sz="4" w:space="0" w:color="auto"/>
              <w:bottom w:val="single" w:sz="4" w:space="0" w:color="auto"/>
            </w:tcBorders>
          </w:tcPr>
          <w:p w14:paraId="6FB12085" w14:textId="77777777" w:rsidR="000C736D" w:rsidRPr="00FF0F7F" w:rsidRDefault="000C736D" w:rsidP="00F136C8">
            <w:pPr>
              <w:adjustRightInd w:val="0"/>
              <w:snapToGrid w:val="0"/>
              <w:spacing w:line="360" w:lineRule="auto"/>
              <w:jc w:val="both"/>
              <w:rPr>
                <w:rFonts w:ascii="Book Antiqua" w:hAnsi="Book Antiqua"/>
                <w:b/>
                <w:bCs/>
              </w:rPr>
            </w:pPr>
            <w:r w:rsidRPr="00FF0F7F">
              <w:rPr>
                <w:rFonts w:ascii="Book Antiqua" w:hAnsi="Book Antiqua"/>
                <w:b/>
                <w:bCs/>
              </w:rPr>
              <w:t>Aim or purpose</w:t>
            </w:r>
          </w:p>
        </w:tc>
        <w:tc>
          <w:tcPr>
            <w:tcW w:w="2268" w:type="dxa"/>
            <w:tcBorders>
              <w:top w:val="single" w:sz="4" w:space="0" w:color="auto"/>
              <w:bottom w:val="single" w:sz="4" w:space="0" w:color="auto"/>
            </w:tcBorders>
          </w:tcPr>
          <w:p w14:paraId="793974E4" w14:textId="0B5CD291" w:rsidR="000C736D" w:rsidRPr="00FF0F7F" w:rsidRDefault="000C736D" w:rsidP="00F136C8">
            <w:pPr>
              <w:adjustRightInd w:val="0"/>
              <w:snapToGrid w:val="0"/>
              <w:spacing w:line="360" w:lineRule="auto"/>
              <w:jc w:val="both"/>
              <w:rPr>
                <w:rFonts w:ascii="Book Antiqua" w:hAnsi="Book Antiqua"/>
                <w:b/>
                <w:bCs/>
              </w:rPr>
            </w:pPr>
            <w:r w:rsidRPr="00FF0F7F">
              <w:rPr>
                <w:rFonts w:ascii="Book Antiqua" w:hAnsi="Book Antiqua"/>
                <w:b/>
                <w:bCs/>
              </w:rPr>
              <w:t xml:space="preserve">Guidance </w:t>
            </w:r>
            <w:r w:rsidR="00980F8F" w:rsidRPr="00FF0F7F">
              <w:rPr>
                <w:rFonts w:ascii="Book Antiqua" w:hAnsi="Book Antiqua"/>
                <w:b/>
                <w:bCs/>
              </w:rPr>
              <w:t>format</w:t>
            </w:r>
          </w:p>
        </w:tc>
      </w:tr>
      <w:tr w:rsidR="00797A81" w:rsidRPr="00FF0F7F" w14:paraId="28184BC0" w14:textId="77777777" w:rsidTr="0069719F">
        <w:trPr>
          <w:trHeight w:val="244"/>
        </w:trPr>
        <w:tc>
          <w:tcPr>
            <w:tcW w:w="709" w:type="dxa"/>
            <w:tcBorders>
              <w:top w:val="single" w:sz="4" w:space="0" w:color="auto"/>
            </w:tcBorders>
          </w:tcPr>
          <w:p w14:paraId="1E6A0DA4" w14:textId="0A7BD039"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1</w:t>
            </w:r>
          </w:p>
        </w:tc>
        <w:tc>
          <w:tcPr>
            <w:tcW w:w="1418" w:type="dxa"/>
            <w:tcBorders>
              <w:top w:val="single" w:sz="4" w:space="0" w:color="auto"/>
            </w:tcBorders>
          </w:tcPr>
          <w:p w14:paraId="659A109C" w14:textId="090BC628"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 xml:space="preserve">Vitacca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[24]</w:t>
            </w:r>
          </w:p>
        </w:tc>
        <w:tc>
          <w:tcPr>
            <w:tcW w:w="1842" w:type="dxa"/>
            <w:tcBorders>
              <w:top w:val="single" w:sz="4" w:space="0" w:color="auto"/>
            </w:tcBorders>
          </w:tcPr>
          <w:p w14:paraId="627C2E2D"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Rehabilitation</w:t>
            </w:r>
          </w:p>
        </w:tc>
        <w:tc>
          <w:tcPr>
            <w:tcW w:w="1418" w:type="dxa"/>
            <w:tcBorders>
              <w:top w:val="single" w:sz="4" w:space="0" w:color="auto"/>
            </w:tcBorders>
          </w:tcPr>
          <w:p w14:paraId="510457B4"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Italy, Europe</w:t>
            </w:r>
          </w:p>
        </w:tc>
        <w:tc>
          <w:tcPr>
            <w:tcW w:w="3118" w:type="dxa"/>
            <w:tcBorders>
              <w:top w:val="single" w:sz="4" w:space="0" w:color="auto"/>
            </w:tcBorders>
          </w:tcPr>
          <w:p w14:paraId="1AADE8AE" w14:textId="49ACBCE9"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lang w:eastAsia="zh-CN"/>
              </w:rPr>
            </w:pPr>
            <w:r w:rsidRPr="00FF0F7F">
              <w:rPr>
                <w:rFonts w:ascii="Book Antiqua" w:hAnsi="Book Antiqua" w:cs="Segoe UI"/>
                <w:color w:val="212121"/>
                <w:shd w:val="clear" w:color="auto" w:fill="FFFFFF"/>
              </w:rPr>
              <w:t>Consensus on pulmonary rehabilitation in patients with COVID-19 after discharge from acute care</w:t>
            </w:r>
            <w:r w:rsidR="004E7DC6" w:rsidRPr="00FF0F7F">
              <w:rPr>
                <w:rFonts w:ascii="Book Antiqua" w:hAnsi="Book Antiqua" w:cs="Segoe UI"/>
                <w:color w:val="212121"/>
                <w:shd w:val="clear" w:color="auto" w:fill="FFFFFF"/>
                <w:lang w:eastAsia="zh-CN"/>
              </w:rPr>
              <w:t>.</w:t>
            </w:r>
          </w:p>
        </w:tc>
        <w:tc>
          <w:tcPr>
            <w:tcW w:w="2268" w:type="dxa"/>
            <w:tcBorders>
              <w:top w:val="single" w:sz="4" w:space="0" w:color="auto"/>
            </w:tcBorders>
          </w:tcPr>
          <w:p w14:paraId="1CC40C4B" w14:textId="02D80865"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Recommendations from </w:t>
            </w:r>
            <w:r w:rsidR="001C55AE">
              <w:rPr>
                <w:rFonts w:ascii="Book Antiqua" w:hAnsi="Book Antiqua" w:cs="Segoe UI"/>
                <w:color w:val="212121"/>
                <w:shd w:val="clear" w:color="auto" w:fill="FFFFFF"/>
              </w:rPr>
              <w:t>e</w:t>
            </w:r>
            <w:r w:rsidRPr="00FF0F7F">
              <w:rPr>
                <w:rFonts w:ascii="Book Antiqua" w:hAnsi="Book Antiqua" w:cs="Segoe UI"/>
                <w:color w:val="212121"/>
                <w:shd w:val="clear" w:color="auto" w:fill="FFFFFF"/>
              </w:rPr>
              <w:t>xperts’ panel.</w:t>
            </w:r>
          </w:p>
        </w:tc>
      </w:tr>
      <w:tr w:rsidR="00797A81" w:rsidRPr="00FF0F7F" w14:paraId="0FC0C405" w14:textId="77777777" w:rsidTr="0069719F">
        <w:trPr>
          <w:trHeight w:val="244"/>
        </w:trPr>
        <w:tc>
          <w:tcPr>
            <w:tcW w:w="709" w:type="dxa"/>
          </w:tcPr>
          <w:p w14:paraId="471EC88F" w14:textId="4AEFDA8C"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2</w:t>
            </w:r>
          </w:p>
        </w:tc>
        <w:tc>
          <w:tcPr>
            <w:tcW w:w="1418" w:type="dxa"/>
          </w:tcPr>
          <w:p w14:paraId="0300FE8E" w14:textId="4FDABD52"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Mikuls</w:t>
            </w:r>
            <w:r w:rsidR="00797A81" w:rsidRPr="00FF0F7F">
              <w:rPr>
                <w:rFonts w:ascii="Book Antiqua" w:hAnsi="Book Antiqua" w:cs="Segoe UI"/>
                <w:color w:val="212121"/>
                <w:shd w:val="clear" w:color="auto" w:fill="FFFFFF"/>
              </w:rPr>
              <w:t xml:space="preserve">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[25]</w:t>
            </w:r>
          </w:p>
        </w:tc>
        <w:tc>
          <w:tcPr>
            <w:tcW w:w="1842" w:type="dxa"/>
          </w:tcPr>
          <w:p w14:paraId="58323094"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Rheumatology</w:t>
            </w:r>
          </w:p>
        </w:tc>
        <w:tc>
          <w:tcPr>
            <w:tcW w:w="1418" w:type="dxa"/>
          </w:tcPr>
          <w:p w14:paraId="187E70F1"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USA, North America</w:t>
            </w:r>
          </w:p>
        </w:tc>
        <w:tc>
          <w:tcPr>
            <w:tcW w:w="3118" w:type="dxa"/>
          </w:tcPr>
          <w:p w14:paraId="45BF897E" w14:textId="34C6C4B0"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 xml:space="preserve">Guidance to </w:t>
            </w:r>
            <w:r w:rsidR="001C55AE">
              <w:rPr>
                <w:rFonts w:ascii="Book Antiqua" w:hAnsi="Book Antiqua" w:cs="Segoe UI"/>
                <w:color w:val="212121"/>
                <w:shd w:val="clear" w:color="auto" w:fill="FFFFFF"/>
              </w:rPr>
              <w:t>r</w:t>
            </w:r>
            <w:r w:rsidRPr="00FF0F7F">
              <w:rPr>
                <w:rFonts w:ascii="Book Antiqua" w:hAnsi="Book Antiqua" w:cs="Segoe UI"/>
                <w:color w:val="212121"/>
                <w:shd w:val="clear" w:color="auto" w:fill="FFFFFF"/>
              </w:rPr>
              <w:t>heumatology providers on the management of adult rheumatic diseases during COVID-19 pandemic.</w:t>
            </w:r>
          </w:p>
        </w:tc>
        <w:tc>
          <w:tcPr>
            <w:tcW w:w="2268" w:type="dxa"/>
          </w:tcPr>
          <w:p w14:paraId="600A8C99"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77 initial guidance statements converted to 25 final guidance statements.</w:t>
            </w:r>
          </w:p>
        </w:tc>
      </w:tr>
      <w:tr w:rsidR="00797A81" w:rsidRPr="00FF0F7F" w14:paraId="45DA066B" w14:textId="77777777" w:rsidTr="0069719F">
        <w:trPr>
          <w:trHeight w:val="324"/>
        </w:trPr>
        <w:tc>
          <w:tcPr>
            <w:tcW w:w="709" w:type="dxa"/>
          </w:tcPr>
          <w:p w14:paraId="712C9FA6" w14:textId="0A0E695B"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3</w:t>
            </w:r>
          </w:p>
        </w:tc>
        <w:tc>
          <w:tcPr>
            <w:tcW w:w="1418" w:type="dxa"/>
          </w:tcPr>
          <w:p w14:paraId="57F5871C" w14:textId="67D9669B"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 xml:space="preserve">Greenhalgh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[26]</w:t>
            </w:r>
          </w:p>
        </w:tc>
        <w:tc>
          <w:tcPr>
            <w:tcW w:w="1842" w:type="dxa"/>
          </w:tcPr>
          <w:p w14:paraId="014D14EB" w14:textId="0C063BAE"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 xml:space="preserve">Primary </w:t>
            </w:r>
            <w:r w:rsidR="00E00BAE" w:rsidRPr="00FF0F7F">
              <w:rPr>
                <w:rFonts w:ascii="Book Antiqua" w:hAnsi="Book Antiqua"/>
              </w:rPr>
              <w:t>health</w:t>
            </w:r>
          </w:p>
        </w:tc>
        <w:tc>
          <w:tcPr>
            <w:tcW w:w="1418" w:type="dxa"/>
          </w:tcPr>
          <w:p w14:paraId="05282363"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UK, Europe</w:t>
            </w:r>
          </w:p>
        </w:tc>
        <w:tc>
          <w:tcPr>
            <w:tcW w:w="3118" w:type="dxa"/>
          </w:tcPr>
          <w:p w14:paraId="6FE2404A"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To develop early warning score for patients with suspected COVID-19 who need escalation to next level of care.</w:t>
            </w:r>
          </w:p>
        </w:tc>
        <w:tc>
          <w:tcPr>
            <w:tcW w:w="2268" w:type="dxa"/>
          </w:tcPr>
          <w:p w14:paraId="42D022F6" w14:textId="55D20EEB"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Development of software for early warning score in COVID-19 patients.</w:t>
            </w:r>
          </w:p>
        </w:tc>
      </w:tr>
      <w:tr w:rsidR="00797A81" w:rsidRPr="00FF0F7F" w14:paraId="0CE00BDF" w14:textId="77777777" w:rsidTr="0069719F">
        <w:trPr>
          <w:trHeight w:val="234"/>
        </w:trPr>
        <w:tc>
          <w:tcPr>
            <w:tcW w:w="709" w:type="dxa"/>
          </w:tcPr>
          <w:p w14:paraId="5835028C" w14:textId="33291864"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4</w:t>
            </w:r>
          </w:p>
        </w:tc>
        <w:tc>
          <w:tcPr>
            <w:tcW w:w="1418" w:type="dxa"/>
          </w:tcPr>
          <w:p w14:paraId="60A2DC6F" w14:textId="4BBD2B0B"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Lamb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[27]</w:t>
            </w:r>
          </w:p>
        </w:tc>
        <w:tc>
          <w:tcPr>
            <w:tcW w:w="1842" w:type="dxa"/>
          </w:tcPr>
          <w:p w14:paraId="62EF88D5" w14:textId="38B8756C"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Respiratory </w:t>
            </w:r>
            <w:r w:rsidR="00E00BAE" w:rsidRPr="00FF0F7F">
              <w:rPr>
                <w:rFonts w:ascii="Book Antiqua" w:hAnsi="Book Antiqua" w:cs="Segoe UI"/>
                <w:color w:val="212121"/>
                <w:shd w:val="clear" w:color="auto" w:fill="FFFFFF"/>
              </w:rPr>
              <w:t>medicine and critical care medicine</w:t>
            </w:r>
          </w:p>
        </w:tc>
        <w:tc>
          <w:tcPr>
            <w:tcW w:w="1418" w:type="dxa"/>
          </w:tcPr>
          <w:p w14:paraId="1A612C8C"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USA, NA</w:t>
            </w:r>
          </w:p>
        </w:tc>
        <w:tc>
          <w:tcPr>
            <w:tcW w:w="3118" w:type="dxa"/>
          </w:tcPr>
          <w:p w14:paraId="1CF6B02F" w14:textId="177D79BE"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Guidance to physicians on the preparation, timing, and technique of tracheostomy in COVID-19 patients</w:t>
            </w:r>
            <w:r w:rsidR="00E00BAE" w:rsidRPr="00FF0F7F">
              <w:rPr>
                <w:rFonts w:ascii="Book Antiqua" w:hAnsi="Book Antiqua" w:cs="Segoe UI"/>
                <w:color w:val="212121"/>
                <w:shd w:val="clear" w:color="auto" w:fill="FFFFFF"/>
              </w:rPr>
              <w:t>.</w:t>
            </w:r>
          </w:p>
        </w:tc>
        <w:tc>
          <w:tcPr>
            <w:tcW w:w="2268" w:type="dxa"/>
          </w:tcPr>
          <w:p w14:paraId="3ED1ACD4" w14:textId="43B428C4"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Eight recommendations</w:t>
            </w:r>
            <w:r w:rsidR="00E00BAE" w:rsidRPr="00FF0F7F">
              <w:rPr>
                <w:rFonts w:ascii="Book Antiqua" w:hAnsi="Book Antiqua" w:cs="Segoe UI"/>
                <w:color w:val="212121"/>
                <w:shd w:val="clear" w:color="auto" w:fill="FFFFFF"/>
              </w:rPr>
              <w:t>.</w:t>
            </w:r>
          </w:p>
        </w:tc>
      </w:tr>
      <w:tr w:rsidR="00797A81" w:rsidRPr="00FF0F7F" w14:paraId="61C6A2AE" w14:textId="77777777" w:rsidTr="0069719F">
        <w:trPr>
          <w:trHeight w:val="244"/>
        </w:trPr>
        <w:tc>
          <w:tcPr>
            <w:tcW w:w="709" w:type="dxa"/>
          </w:tcPr>
          <w:p w14:paraId="0A342F19"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5</w:t>
            </w:r>
          </w:p>
        </w:tc>
        <w:tc>
          <w:tcPr>
            <w:tcW w:w="1418" w:type="dxa"/>
          </w:tcPr>
          <w:p w14:paraId="0EFF97B2" w14:textId="1098E618"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 xml:space="preserve">Welsh Surgical Research </w:t>
            </w:r>
            <w:r w:rsidRPr="00FF0F7F">
              <w:rPr>
                <w:rFonts w:ascii="Book Antiqua" w:hAnsi="Book Antiqua" w:cs="Segoe UI"/>
                <w:color w:val="212121"/>
                <w:shd w:val="clear" w:color="auto" w:fill="FFFFFF"/>
              </w:rPr>
              <w:lastRenderedPageBreak/>
              <w:t>Initiative (WSRI) Collaborative</w:t>
            </w:r>
            <w:r w:rsidRPr="00FF0F7F">
              <w:rPr>
                <w:rFonts w:ascii="Book Antiqua" w:hAnsi="Book Antiqua" w:cs="Segoe UI"/>
                <w:color w:val="212121"/>
                <w:shd w:val="clear" w:color="auto" w:fill="FFFFFF"/>
                <w:vertAlign w:val="superscript"/>
              </w:rPr>
              <w:t>[28]</w:t>
            </w:r>
            <w:r w:rsidRPr="00FF0F7F">
              <w:rPr>
                <w:rStyle w:val="apple-converted-space"/>
                <w:rFonts w:ascii="Book Antiqua" w:hAnsi="Book Antiqua" w:cs="Segoe UI"/>
                <w:color w:val="212121"/>
                <w:shd w:val="clear" w:color="auto" w:fill="FFFFFF"/>
              </w:rPr>
              <w:t> </w:t>
            </w:r>
          </w:p>
        </w:tc>
        <w:tc>
          <w:tcPr>
            <w:tcW w:w="1842" w:type="dxa"/>
          </w:tcPr>
          <w:p w14:paraId="7E6B3152" w14:textId="52D582BB"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lastRenderedPageBreak/>
              <w:t xml:space="preserve">General </w:t>
            </w:r>
            <w:r w:rsidR="00E00BAE" w:rsidRPr="00FF0F7F">
              <w:rPr>
                <w:rFonts w:ascii="Book Antiqua" w:hAnsi="Book Antiqua" w:cs="Segoe UI"/>
                <w:color w:val="212121"/>
                <w:shd w:val="clear" w:color="auto" w:fill="FFFFFF"/>
              </w:rPr>
              <w:t>surgery</w:t>
            </w:r>
          </w:p>
        </w:tc>
        <w:tc>
          <w:tcPr>
            <w:tcW w:w="1418" w:type="dxa"/>
          </w:tcPr>
          <w:p w14:paraId="715016B0"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Global</w:t>
            </w:r>
          </w:p>
        </w:tc>
        <w:tc>
          <w:tcPr>
            <w:tcW w:w="3118" w:type="dxa"/>
          </w:tcPr>
          <w:p w14:paraId="2883608A" w14:textId="33742025"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Identify the needs of the global </w:t>
            </w:r>
            <w:r w:rsidR="001C55AE">
              <w:rPr>
                <w:rFonts w:ascii="Book Antiqua" w:hAnsi="Book Antiqua" w:cs="Segoe UI"/>
                <w:color w:val="212121"/>
                <w:shd w:val="clear" w:color="auto" w:fill="FFFFFF"/>
              </w:rPr>
              <w:t>OR</w:t>
            </w:r>
            <w:r w:rsidRPr="00FF0F7F">
              <w:rPr>
                <w:rFonts w:ascii="Book Antiqua" w:hAnsi="Book Antiqua" w:cs="Segoe UI"/>
                <w:color w:val="212121"/>
                <w:shd w:val="clear" w:color="auto" w:fill="FFFFFF"/>
              </w:rPr>
              <w:t xml:space="preserve"> workforce during COVID-19</w:t>
            </w:r>
            <w:r w:rsidR="00E00BAE" w:rsidRPr="00FF0F7F">
              <w:rPr>
                <w:rFonts w:ascii="Book Antiqua" w:hAnsi="Book Antiqua" w:cs="Segoe UI"/>
                <w:color w:val="212121"/>
                <w:shd w:val="clear" w:color="auto" w:fill="FFFFFF"/>
              </w:rPr>
              <w:t>.</w:t>
            </w:r>
          </w:p>
        </w:tc>
        <w:tc>
          <w:tcPr>
            <w:tcW w:w="2268" w:type="dxa"/>
          </w:tcPr>
          <w:p w14:paraId="5B262783" w14:textId="336CDECE"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Statements, predominantly standardization of </w:t>
            </w:r>
            <w:r w:rsidRPr="00FF0F7F">
              <w:rPr>
                <w:rFonts w:ascii="Book Antiqua" w:hAnsi="Book Antiqua" w:cs="Segoe UI"/>
                <w:color w:val="212121"/>
                <w:shd w:val="clear" w:color="auto" w:fill="FFFFFF"/>
              </w:rPr>
              <w:lastRenderedPageBreak/>
              <w:t>OR pathways, OR staffing</w:t>
            </w:r>
            <w:r w:rsidR="001C55AE">
              <w:rPr>
                <w:rFonts w:ascii="Book Antiqua" w:hAnsi="Book Antiqua" w:cs="Segoe UI"/>
                <w:color w:val="212121"/>
                <w:shd w:val="clear" w:color="auto" w:fill="FFFFFF"/>
              </w:rPr>
              <w:t>,</w:t>
            </w:r>
            <w:r w:rsidRPr="00FF0F7F">
              <w:rPr>
                <w:rFonts w:ascii="Book Antiqua" w:hAnsi="Book Antiqua" w:cs="Segoe UI"/>
                <w:color w:val="212121"/>
                <w:shd w:val="clear" w:color="auto" w:fill="FFFFFF"/>
              </w:rPr>
              <w:t xml:space="preserve"> and preoperative screening or diagnosis.</w:t>
            </w:r>
          </w:p>
        </w:tc>
      </w:tr>
      <w:tr w:rsidR="00797A81" w:rsidRPr="00FF0F7F" w14:paraId="58880046" w14:textId="77777777" w:rsidTr="0069719F">
        <w:trPr>
          <w:trHeight w:val="244"/>
        </w:trPr>
        <w:tc>
          <w:tcPr>
            <w:tcW w:w="709" w:type="dxa"/>
          </w:tcPr>
          <w:p w14:paraId="1C5BE21A"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lastRenderedPageBreak/>
              <w:t>6</w:t>
            </w:r>
          </w:p>
        </w:tc>
        <w:tc>
          <w:tcPr>
            <w:tcW w:w="1418" w:type="dxa"/>
          </w:tcPr>
          <w:p w14:paraId="0BFDC0B6" w14:textId="4573C8F9"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 xml:space="preserve">Eibensteiner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[29]</w:t>
            </w:r>
          </w:p>
        </w:tc>
        <w:tc>
          <w:tcPr>
            <w:tcW w:w="1842" w:type="dxa"/>
          </w:tcPr>
          <w:p w14:paraId="20D6C19D"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Nephrology</w:t>
            </w:r>
          </w:p>
        </w:tc>
        <w:tc>
          <w:tcPr>
            <w:tcW w:w="1418" w:type="dxa"/>
          </w:tcPr>
          <w:p w14:paraId="69CE600D"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Europe</w:t>
            </w:r>
          </w:p>
        </w:tc>
        <w:tc>
          <w:tcPr>
            <w:tcW w:w="3118" w:type="dxa"/>
          </w:tcPr>
          <w:p w14:paraId="2D47BF85"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To gather expert knowledge and experience to guide the care of children with chronic kidney disease during the COVID-19 pandemic.</w:t>
            </w:r>
          </w:p>
        </w:tc>
        <w:tc>
          <w:tcPr>
            <w:tcW w:w="2268" w:type="dxa"/>
          </w:tcPr>
          <w:p w14:paraId="348B2144" w14:textId="091C95B2"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Qualitative expert statements and answers</w:t>
            </w:r>
            <w:r w:rsidR="00B84D9D" w:rsidRPr="00FF0F7F">
              <w:rPr>
                <w:rFonts w:ascii="Book Antiqua" w:hAnsi="Book Antiqua"/>
              </w:rPr>
              <w:t>.</w:t>
            </w:r>
          </w:p>
        </w:tc>
      </w:tr>
      <w:tr w:rsidR="00797A81" w:rsidRPr="00FF0F7F" w14:paraId="1B14B875" w14:textId="77777777" w:rsidTr="0069719F">
        <w:trPr>
          <w:trHeight w:val="244"/>
        </w:trPr>
        <w:tc>
          <w:tcPr>
            <w:tcW w:w="709" w:type="dxa"/>
          </w:tcPr>
          <w:p w14:paraId="747F5DB6" w14:textId="20E56144"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7</w:t>
            </w:r>
          </w:p>
        </w:tc>
        <w:tc>
          <w:tcPr>
            <w:tcW w:w="1418" w:type="dxa"/>
          </w:tcPr>
          <w:p w14:paraId="553AF89E" w14:textId="78459801"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Bhandari</w:t>
            </w:r>
            <w:r w:rsidR="00E00BAE" w:rsidRPr="00FF0F7F">
              <w:rPr>
                <w:rFonts w:ascii="Book Antiqua" w:hAnsi="Book Antiqua" w:cs="Segoe UI"/>
                <w:color w:val="212121"/>
                <w:shd w:val="clear" w:color="auto" w:fill="FFFFFF"/>
              </w:rPr>
              <w:t xml:space="preserve">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[30]</w:t>
            </w:r>
          </w:p>
        </w:tc>
        <w:tc>
          <w:tcPr>
            <w:tcW w:w="1842" w:type="dxa"/>
          </w:tcPr>
          <w:p w14:paraId="526095A5"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Gastroenterology</w:t>
            </w:r>
          </w:p>
        </w:tc>
        <w:tc>
          <w:tcPr>
            <w:tcW w:w="1418" w:type="dxa"/>
          </w:tcPr>
          <w:p w14:paraId="5E59C962"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Global</w:t>
            </w:r>
          </w:p>
        </w:tc>
        <w:tc>
          <w:tcPr>
            <w:tcW w:w="3118" w:type="dxa"/>
          </w:tcPr>
          <w:p w14:paraId="6396E5D6" w14:textId="37E6F900"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lang w:eastAsia="zh-CN"/>
              </w:rPr>
            </w:pPr>
            <w:r w:rsidRPr="00FF0F7F">
              <w:rPr>
                <w:rFonts w:ascii="Book Antiqua" w:hAnsi="Book Antiqua" w:cs="Segoe UI"/>
                <w:color w:val="212121"/>
                <w:shd w:val="clear" w:color="auto" w:fill="FFFFFF"/>
              </w:rPr>
              <w:t>Guidance on how to resume endoscopy services during COVID-19</w:t>
            </w:r>
            <w:r w:rsidR="00B84D9D" w:rsidRPr="00FF0F7F">
              <w:rPr>
                <w:rFonts w:ascii="Book Antiqua" w:hAnsi="Book Antiqua" w:cs="Segoe UI"/>
                <w:color w:val="212121"/>
                <w:shd w:val="clear" w:color="auto" w:fill="FFFFFF"/>
                <w:lang w:eastAsia="zh-CN"/>
              </w:rPr>
              <w:t>.</w:t>
            </w:r>
          </w:p>
        </w:tc>
        <w:tc>
          <w:tcPr>
            <w:tcW w:w="2268" w:type="dxa"/>
          </w:tcPr>
          <w:p w14:paraId="2EFC2B45" w14:textId="77777777"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Best practice recommendations to aid the safe resumption of endoscopy services globally in the era of COVID-19.</w:t>
            </w:r>
          </w:p>
        </w:tc>
      </w:tr>
      <w:tr w:rsidR="00797A81" w:rsidRPr="00FF0F7F" w14:paraId="54A36681" w14:textId="77777777" w:rsidTr="0069719F">
        <w:trPr>
          <w:trHeight w:val="244"/>
        </w:trPr>
        <w:tc>
          <w:tcPr>
            <w:tcW w:w="709" w:type="dxa"/>
          </w:tcPr>
          <w:p w14:paraId="04F51170" w14:textId="643E5BBC"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8</w:t>
            </w:r>
          </w:p>
        </w:tc>
        <w:tc>
          <w:tcPr>
            <w:tcW w:w="1418" w:type="dxa"/>
          </w:tcPr>
          <w:p w14:paraId="48AA9A41" w14:textId="692D7390"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 xml:space="preserve">Guckenberger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[31]</w:t>
            </w:r>
          </w:p>
        </w:tc>
        <w:tc>
          <w:tcPr>
            <w:tcW w:w="1842" w:type="dxa"/>
          </w:tcPr>
          <w:p w14:paraId="53EC7BAA"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Radiotherapy</w:t>
            </w:r>
          </w:p>
        </w:tc>
        <w:tc>
          <w:tcPr>
            <w:tcW w:w="1418" w:type="dxa"/>
          </w:tcPr>
          <w:p w14:paraId="3251109C"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NA and Europe</w:t>
            </w:r>
          </w:p>
        </w:tc>
        <w:tc>
          <w:tcPr>
            <w:tcW w:w="3118" w:type="dxa"/>
          </w:tcPr>
          <w:p w14:paraId="6AF70111" w14:textId="3EF0BEA8"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To develop </w:t>
            </w:r>
            <w:r w:rsidR="001C55AE">
              <w:rPr>
                <w:rFonts w:ascii="Book Antiqua" w:hAnsi="Book Antiqua" w:cs="Segoe UI"/>
                <w:color w:val="212121"/>
                <w:shd w:val="clear" w:color="auto" w:fill="FFFFFF"/>
              </w:rPr>
              <w:t>p</w:t>
            </w:r>
            <w:r w:rsidRPr="00FF0F7F">
              <w:rPr>
                <w:rFonts w:ascii="Book Antiqua" w:hAnsi="Book Antiqua" w:cs="Segoe UI"/>
                <w:color w:val="212121"/>
                <w:shd w:val="clear" w:color="auto" w:fill="FFFFFF"/>
              </w:rPr>
              <w:t>ractice recommendations pertaining to safe radiotherapy for lung cancer patients during COVID-19 pandemic.</w:t>
            </w:r>
          </w:p>
        </w:tc>
        <w:tc>
          <w:tcPr>
            <w:tcW w:w="2268" w:type="dxa"/>
          </w:tcPr>
          <w:p w14:paraId="20F0E58F" w14:textId="3AD32D9E"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Consensus recommendations in common clinical scenarios of radiotherapy for lung cancer</w:t>
            </w:r>
            <w:r w:rsidR="00B84D9D" w:rsidRPr="00FF0F7F">
              <w:rPr>
                <w:rFonts w:ascii="Book Antiqua" w:hAnsi="Book Antiqua"/>
              </w:rPr>
              <w:t>.</w:t>
            </w:r>
          </w:p>
        </w:tc>
      </w:tr>
      <w:tr w:rsidR="00797A81" w:rsidRPr="00FF0F7F" w14:paraId="527324CB" w14:textId="77777777" w:rsidTr="0069719F">
        <w:trPr>
          <w:trHeight w:val="244"/>
        </w:trPr>
        <w:tc>
          <w:tcPr>
            <w:tcW w:w="709" w:type="dxa"/>
          </w:tcPr>
          <w:p w14:paraId="1BA04E9D" w14:textId="522EE55F"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9</w:t>
            </w:r>
          </w:p>
        </w:tc>
        <w:tc>
          <w:tcPr>
            <w:tcW w:w="1418" w:type="dxa"/>
          </w:tcPr>
          <w:p w14:paraId="157DF613" w14:textId="0CC43EC0"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 xml:space="preserve">Aj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[32]</w:t>
            </w:r>
          </w:p>
        </w:tc>
        <w:tc>
          <w:tcPr>
            <w:tcW w:w="1842" w:type="dxa"/>
          </w:tcPr>
          <w:p w14:paraId="1C55EB94" w14:textId="1248C8BE"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General </w:t>
            </w:r>
            <w:r w:rsidR="00B84D9D" w:rsidRPr="00FF0F7F">
              <w:rPr>
                <w:rFonts w:ascii="Book Antiqua" w:hAnsi="Book Antiqua" w:cs="Segoe UI"/>
                <w:color w:val="212121"/>
                <w:shd w:val="clear" w:color="auto" w:fill="FFFFFF"/>
              </w:rPr>
              <w:t>surgery</w:t>
            </w:r>
          </w:p>
        </w:tc>
        <w:tc>
          <w:tcPr>
            <w:tcW w:w="1418" w:type="dxa"/>
          </w:tcPr>
          <w:p w14:paraId="273B5AD8"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NA, Europe and Australia</w:t>
            </w:r>
          </w:p>
        </w:tc>
        <w:tc>
          <w:tcPr>
            <w:tcW w:w="3118" w:type="dxa"/>
          </w:tcPr>
          <w:p w14:paraId="2B18CE49" w14:textId="0B6438C1"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Validation of international COVID-19 surgical guidance during COVID-19 pandemic</w:t>
            </w:r>
            <w:r w:rsidR="00B84D9D" w:rsidRPr="00FF0F7F">
              <w:rPr>
                <w:rFonts w:ascii="Book Antiqua" w:hAnsi="Book Antiqua" w:cs="Segoe UI"/>
                <w:color w:val="212121"/>
                <w:shd w:val="clear" w:color="auto" w:fill="FFFFFF"/>
              </w:rPr>
              <w:t>.</w:t>
            </w:r>
          </w:p>
        </w:tc>
        <w:tc>
          <w:tcPr>
            <w:tcW w:w="2268" w:type="dxa"/>
          </w:tcPr>
          <w:p w14:paraId="71AE9ABC" w14:textId="77777777"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Area of consensus and contentious areas from previous guidelines.</w:t>
            </w:r>
          </w:p>
        </w:tc>
      </w:tr>
      <w:tr w:rsidR="00797A81" w:rsidRPr="00FF0F7F" w14:paraId="270B54D9" w14:textId="77777777" w:rsidTr="0069719F">
        <w:trPr>
          <w:trHeight w:val="244"/>
        </w:trPr>
        <w:tc>
          <w:tcPr>
            <w:tcW w:w="709" w:type="dxa"/>
          </w:tcPr>
          <w:p w14:paraId="26575B63"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lastRenderedPageBreak/>
              <w:t>10</w:t>
            </w:r>
          </w:p>
        </w:tc>
        <w:tc>
          <w:tcPr>
            <w:tcW w:w="1418" w:type="dxa"/>
          </w:tcPr>
          <w:p w14:paraId="00599E10" w14:textId="7807C372"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Gelfand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[33]</w:t>
            </w:r>
          </w:p>
        </w:tc>
        <w:tc>
          <w:tcPr>
            <w:tcW w:w="1842" w:type="dxa"/>
          </w:tcPr>
          <w:p w14:paraId="09118F07"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Dermatology</w:t>
            </w:r>
          </w:p>
        </w:tc>
        <w:tc>
          <w:tcPr>
            <w:tcW w:w="1418" w:type="dxa"/>
          </w:tcPr>
          <w:p w14:paraId="01A8B067"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NA</w:t>
            </w:r>
          </w:p>
        </w:tc>
        <w:tc>
          <w:tcPr>
            <w:tcW w:w="3118" w:type="dxa"/>
          </w:tcPr>
          <w:p w14:paraId="3F840B64" w14:textId="77777777" w:rsidR="000C736D" w:rsidRPr="00FF0F7F" w:rsidRDefault="000C736D" w:rsidP="00F136C8">
            <w:pPr>
              <w:adjustRightInd w:val="0"/>
              <w:snapToGrid w:val="0"/>
              <w:spacing w:line="360" w:lineRule="auto"/>
              <w:jc w:val="both"/>
              <w:rPr>
                <w:rFonts w:ascii="Book Antiqua" w:hAnsi="Book Antiqua" w:cs="Times New Roman"/>
              </w:rPr>
            </w:pPr>
            <w:r w:rsidRPr="00FF0F7F">
              <w:rPr>
                <w:rFonts w:ascii="Book Antiqua" w:hAnsi="Book Antiqua" w:cs="Segoe UI"/>
                <w:color w:val="212121"/>
                <w:shd w:val="clear" w:color="auto" w:fill="FFFFFF"/>
              </w:rPr>
              <w:t>Guidance on the management of psoriatic disease during the COVID-19 pandemic.</w:t>
            </w:r>
          </w:p>
        </w:tc>
        <w:tc>
          <w:tcPr>
            <w:tcW w:w="2268" w:type="dxa"/>
          </w:tcPr>
          <w:p w14:paraId="47B5DDD0" w14:textId="0D49D481"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22 guidance statements</w:t>
            </w:r>
            <w:r w:rsidR="00B84D9D" w:rsidRPr="00FF0F7F">
              <w:rPr>
                <w:rFonts w:ascii="Book Antiqua" w:hAnsi="Book Antiqua" w:cs="Segoe UI"/>
                <w:color w:val="212121"/>
                <w:shd w:val="clear" w:color="auto" w:fill="FFFFFF"/>
              </w:rPr>
              <w:t>.</w:t>
            </w:r>
          </w:p>
        </w:tc>
      </w:tr>
      <w:tr w:rsidR="00797A81" w:rsidRPr="00FF0F7F" w14:paraId="2AC9AD3F" w14:textId="77777777" w:rsidTr="0069719F">
        <w:trPr>
          <w:trHeight w:val="244"/>
        </w:trPr>
        <w:tc>
          <w:tcPr>
            <w:tcW w:w="709" w:type="dxa"/>
          </w:tcPr>
          <w:p w14:paraId="78C2CBF7"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11</w:t>
            </w:r>
          </w:p>
        </w:tc>
        <w:tc>
          <w:tcPr>
            <w:tcW w:w="1418" w:type="dxa"/>
          </w:tcPr>
          <w:p w14:paraId="6F85FB64" w14:textId="205057DD"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Allan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[34]</w:t>
            </w:r>
          </w:p>
        </w:tc>
        <w:tc>
          <w:tcPr>
            <w:tcW w:w="1842" w:type="dxa"/>
          </w:tcPr>
          <w:p w14:paraId="020A125C"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Surgery</w:t>
            </w:r>
          </w:p>
        </w:tc>
        <w:tc>
          <w:tcPr>
            <w:tcW w:w="1418" w:type="dxa"/>
          </w:tcPr>
          <w:p w14:paraId="576EFD9B"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Global</w:t>
            </w:r>
          </w:p>
        </w:tc>
        <w:tc>
          <w:tcPr>
            <w:tcW w:w="3118" w:type="dxa"/>
          </w:tcPr>
          <w:p w14:paraId="58040744" w14:textId="45478629"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Guidance on surgery and OR practices during COVID-19 pandemic. </w:t>
            </w:r>
          </w:p>
        </w:tc>
        <w:tc>
          <w:tcPr>
            <w:tcW w:w="2268" w:type="dxa"/>
          </w:tcPr>
          <w:p w14:paraId="2D979206" w14:textId="646A042C"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Development of research priorities in discipline of surgery related to COVID-19</w:t>
            </w:r>
            <w:r w:rsidR="00B84D9D" w:rsidRPr="00FF0F7F">
              <w:rPr>
                <w:rFonts w:ascii="Book Antiqua" w:hAnsi="Book Antiqua" w:cs="Segoe UI"/>
                <w:color w:val="212121"/>
                <w:shd w:val="clear" w:color="auto" w:fill="FFFFFF"/>
              </w:rPr>
              <w:t>.</w:t>
            </w:r>
          </w:p>
        </w:tc>
      </w:tr>
      <w:tr w:rsidR="00797A81" w:rsidRPr="00FF0F7F" w14:paraId="59D1E858" w14:textId="77777777" w:rsidTr="0069719F">
        <w:trPr>
          <w:trHeight w:val="244"/>
        </w:trPr>
        <w:tc>
          <w:tcPr>
            <w:tcW w:w="709" w:type="dxa"/>
          </w:tcPr>
          <w:p w14:paraId="16082527"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rPr>
              <w:t>12</w:t>
            </w:r>
          </w:p>
        </w:tc>
        <w:tc>
          <w:tcPr>
            <w:tcW w:w="1418" w:type="dxa"/>
          </w:tcPr>
          <w:p w14:paraId="518605C9" w14:textId="7FED75D2"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Shanbehzadeh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[35]</w:t>
            </w:r>
          </w:p>
        </w:tc>
        <w:tc>
          <w:tcPr>
            <w:tcW w:w="1842" w:type="dxa"/>
          </w:tcPr>
          <w:p w14:paraId="1D98C7D7" w14:textId="483AF5B1"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Medical </w:t>
            </w:r>
            <w:r w:rsidR="00B84D9D" w:rsidRPr="00FF0F7F">
              <w:rPr>
                <w:rFonts w:ascii="Book Antiqua" w:hAnsi="Book Antiqua" w:cs="Segoe UI"/>
                <w:color w:val="212121"/>
                <w:shd w:val="clear" w:color="auto" w:fill="FFFFFF"/>
              </w:rPr>
              <w:t>informatics and public health</w:t>
            </w:r>
          </w:p>
        </w:tc>
        <w:tc>
          <w:tcPr>
            <w:tcW w:w="1418" w:type="dxa"/>
          </w:tcPr>
          <w:p w14:paraId="09373217"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Iran, Middle east</w:t>
            </w:r>
          </w:p>
        </w:tc>
        <w:tc>
          <w:tcPr>
            <w:tcW w:w="3118" w:type="dxa"/>
          </w:tcPr>
          <w:p w14:paraId="25894B90" w14:textId="1C6C379A"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Development of </w:t>
            </w:r>
            <w:r w:rsidR="001C55AE">
              <w:rPr>
                <w:rFonts w:ascii="Book Antiqua" w:hAnsi="Book Antiqua" w:cs="Segoe UI"/>
                <w:color w:val="212121"/>
                <w:shd w:val="clear" w:color="auto" w:fill="FFFFFF"/>
              </w:rPr>
              <w:t>m</w:t>
            </w:r>
            <w:r w:rsidRPr="00FF0F7F">
              <w:rPr>
                <w:rFonts w:ascii="Book Antiqua" w:hAnsi="Book Antiqua" w:cs="Segoe UI"/>
                <w:color w:val="212121"/>
                <w:shd w:val="clear" w:color="auto" w:fill="FFFFFF"/>
              </w:rPr>
              <w:t>inimum data set for COVID-19 surveillance system</w:t>
            </w:r>
            <w:r w:rsidR="00B84D9D" w:rsidRPr="00FF0F7F">
              <w:rPr>
                <w:rFonts w:ascii="Book Antiqua" w:hAnsi="Book Antiqua" w:cs="Segoe UI"/>
                <w:color w:val="212121"/>
                <w:shd w:val="clear" w:color="auto" w:fill="FFFFFF"/>
              </w:rPr>
              <w:t>.</w:t>
            </w:r>
          </w:p>
        </w:tc>
        <w:tc>
          <w:tcPr>
            <w:tcW w:w="2268" w:type="dxa"/>
          </w:tcPr>
          <w:p w14:paraId="1F24976D" w14:textId="71F021E9"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Conceptual COVID-19 surveillance model</w:t>
            </w:r>
            <w:r w:rsidR="00B84D9D" w:rsidRPr="00FF0F7F">
              <w:rPr>
                <w:rFonts w:ascii="Book Antiqua" w:hAnsi="Book Antiqua" w:cs="Segoe UI"/>
                <w:color w:val="212121"/>
                <w:shd w:val="clear" w:color="auto" w:fill="FFFFFF"/>
              </w:rPr>
              <w:t>.</w:t>
            </w:r>
            <w:r w:rsidRPr="00FF0F7F">
              <w:rPr>
                <w:rFonts w:ascii="Book Antiqua" w:hAnsi="Book Antiqua" w:cs="Segoe UI"/>
                <w:color w:val="212121"/>
                <w:shd w:val="clear" w:color="auto" w:fill="FFFFFF"/>
              </w:rPr>
              <w:t xml:space="preserve"> </w:t>
            </w:r>
          </w:p>
        </w:tc>
      </w:tr>
      <w:tr w:rsidR="00797A81" w:rsidRPr="00FF0F7F" w14:paraId="07C566DA" w14:textId="77777777" w:rsidTr="0069719F">
        <w:trPr>
          <w:trHeight w:val="244"/>
        </w:trPr>
        <w:tc>
          <w:tcPr>
            <w:tcW w:w="709" w:type="dxa"/>
          </w:tcPr>
          <w:p w14:paraId="64CB5733"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13</w:t>
            </w:r>
          </w:p>
        </w:tc>
        <w:tc>
          <w:tcPr>
            <w:tcW w:w="1418" w:type="dxa"/>
          </w:tcPr>
          <w:p w14:paraId="67DD3A8F" w14:textId="702259A5"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Bergman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[36]</w:t>
            </w:r>
          </w:p>
        </w:tc>
        <w:tc>
          <w:tcPr>
            <w:tcW w:w="1842" w:type="dxa"/>
          </w:tcPr>
          <w:p w14:paraId="2D1C6388"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Long-term nursing care</w:t>
            </w:r>
          </w:p>
        </w:tc>
        <w:tc>
          <w:tcPr>
            <w:tcW w:w="1418" w:type="dxa"/>
          </w:tcPr>
          <w:p w14:paraId="35231B3E"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NA</w:t>
            </w:r>
          </w:p>
        </w:tc>
        <w:tc>
          <w:tcPr>
            <w:tcW w:w="3118" w:type="dxa"/>
          </w:tcPr>
          <w:p w14:paraId="1ED8F444"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Consensus guidance statements focusing on essential family caregivers and visitors in nursing homes during COVID-19 pandemic.</w:t>
            </w:r>
          </w:p>
          <w:p w14:paraId="041F86E9" w14:textId="77777777" w:rsidR="000C736D" w:rsidRPr="00FF0F7F" w:rsidRDefault="000C736D" w:rsidP="00F136C8">
            <w:pPr>
              <w:adjustRightInd w:val="0"/>
              <w:snapToGrid w:val="0"/>
              <w:spacing w:line="360" w:lineRule="auto"/>
              <w:jc w:val="both"/>
              <w:rPr>
                <w:rFonts w:ascii="Book Antiqua" w:hAnsi="Book Antiqua" w:cs="Segoe UI"/>
                <w:b/>
                <w:bCs/>
                <w:color w:val="212121"/>
                <w:shd w:val="clear" w:color="auto" w:fill="FFFFFF"/>
              </w:rPr>
            </w:pPr>
          </w:p>
        </w:tc>
        <w:tc>
          <w:tcPr>
            <w:tcW w:w="2268" w:type="dxa"/>
          </w:tcPr>
          <w:p w14:paraId="48874095" w14:textId="77777777"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Recommendations for visitors in long term nursing homes.</w:t>
            </w:r>
          </w:p>
        </w:tc>
      </w:tr>
      <w:tr w:rsidR="00797A81" w:rsidRPr="00FF0F7F" w14:paraId="5339758D" w14:textId="77777777" w:rsidTr="0069719F">
        <w:trPr>
          <w:trHeight w:val="244"/>
        </w:trPr>
        <w:tc>
          <w:tcPr>
            <w:tcW w:w="709" w:type="dxa"/>
          </w:tcPr>
          <w:p w14:paraId="3B07810D"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14</w:t>
            </w:r>
          </w:p>
        </w:tc>
        <w:tc>
          <w:tcPr>
            <w:tcW w:w="1418" w:type="dxa"/>
          </w:tcPr>
          <w:p w14:paraId="45085E2E" w14:textId="19B1E1AA"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Daigle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[37]</w:t>
            </w:r>
          </w:p>
        </w:tc>
        <w:tc>
          <w:tcPr>
            <w:tcW w:w="1842" w:type="dxa"/>
          </w:tcPr>
          <w:p w14:paraId="6D11F21C"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Ophthalmology</w:t>
            </w:r>
          </w:p>
        </w:tc>
        <w:tc>
          <w:tcPr>
            <w:tcW w:w="1418" w:type="dxa"/>
          </w:tcPr>
          <w:p w14:paraId="64820F7C"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Canada</w:t>
            </w:r>
          </w:p>
        </w:tc>
        <w:tc>
          <w:tcPr>
            <w:tcW w:w="3118" w:type="dxa"/>
          </w:tcPr>
          <w:p w14:paraId="43436EED" w14:textId="7697712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lang w:eastAsia="zh-CN"/>
              </w:rPr>
            </w:pPr>
            <w:r w:rsidRPr="00FF0F7F">
              <w:rPr>
                <w:rFonts w:ascii="Book Antiqua" w:hAnsi="Book Antiqua" w:cs="Segoe UI"/>
                <w:color w:val="212121"/>
                <w:shd w:val="clear" w:color="auto" w:fill="FFFFFF"/>
              </w:rPr>
              <w:t>Risk stratifying for oculofacial plastic and orbital surgeries in context of transmission of SARS-CoV-2</w:t>
            </w:r>
            <w:r w:rsidR="006D4F19" w:rsidRPr="00FF0F7F">
              <w:rPr>
                <w:rFonts w:ascii="Book Antiqua" w:hAnsi="Book Antiqua" w:cs="Segoe UI"/>
                <w:color w:val="212121"/>
                <w:shd w:val="clear" w:color="auto" w:fill="FFFFFF"/>
                <w:lang w:eastAsia="zh-CN"/>
              </w:rPr>
              <w:t>.</w:t>
            </w:r>
          </w:p>
        </w:tc>
        <w:tc>
          <w:tcPr>
            <w:tcW w:w="2268" w:type="dxa"/>
          </w:tcPr>
          <w:p w14:paraId="0D0350A5" w14:textId="77777777"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Risk based algorithm for oculoplastic surgeries and recommendations for appropriate PPE.</w:t>
            </w:r>
          </w:p>
        </w:tc>
      </w:tr>
      <w:tr w:rsidR="00797A81" w:rsidRPr="00FF0F7F" w14:paraId="581DAC05" w14:textId="77777777" w:rsidTr="0069719F">
        <w:trPr>
          <w:trHeight w:val="244"/>
        </w:trPr>
        <w:tc>
          <w:tcPr>
            <w:tcW w:w="709" w:type="dxa"/>
          </w:tcPr>
          <w:p w14:paraId="5E5F711F"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lastRenderedPageBreak/>
              <w:t>15</w:t>
            </w:r>
          </w:p>
        </w:tc>
        <w:tc>
          <w:tcPr>
            <w:tcW w:w="1418" w:type="dxa"/>
          </w:tcPr>
          <w:p w14:paraId="692C6166" w14:textId="0B8CC294"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Sorbello </w:t>
            </w:r>
            <w:r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[38]</w:t>
            </w:r>
          </w:p>
        </w:tc>
        <w:tc>
          <w:tcPr>
            <w:tcW w:w="1842" w:type="dxa"/>
          </w:tcPr>
          <w:p w14:paraId="66A16A4F"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Anaesthesia</w:t>
            </w:r>
          </w:p>
        </w:tc>
        <w:tc>
          <w:tcPr>
            <w:tcW w:w="1418" w:type="dxa"/>
          </w:tcPr>
          <w:p w14:paraId="597833E3"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Europe</w:t>
            </w:r>
          </w:p>
        </w:tc>
        <w:tc>
          <w:tcPr>
            <w:tcW w:w="3118" w:type="dxa"/>
          </w:tcPr>
          <w:p w14:paraId="736B6779"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Review of available evidence and scientific publications about barrier-enclosure systems for airway management in suspected/confirmed COVID-19 patients.</w:t>
            </w:r>
          </w:p>
        </w:tc>
        <w:tc>
          <w:tcPr>
            <w:tcW w:w="2268" w:type="dxa"/>
          </w:tcPr>
          <w:p w14:paraId="7A6D8F41" w14:textId="77777777"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Recommendation on enclosure barrier systems.</w:t>
            </w:r>
          </w:p>
        </w:tc>
      </w:tr>
      <w:tr w:rsidR="00797A81" w:rsidRPr="00FF0F7F" w14:paraId="4FAFD37D" w14:textId="77777777" w:rsidTr="0069719F">
        <w:trPr>
          <w:trHeight w:val="244"/>
        </w:trPr>
        <w:tc>
          <w:tcPr>
            <w:tcW w:w="709" w:type="dxa"/>
          </w:tcPr>
          <w:p w14:paraId="055D1BF4"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16</w:t>
            </w:r>
          </w:p>
        </w:tc>
        <w:tc>
          <w:tcPr>
            <w:tcW w:w="1418" w:type="dxa"/>
          </w:tcPr>
          <w:p w14:paraId="645A5498" w14:textId="5F36B7FA"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Jheon</w:t>
            </w:r>
            <w:r w:rsidR="00B21325" w:rsidRPr="00FF0F7F">
              <w:rPr>
                <w:rFonts w:ascii="Book Antiqua" w:hAnsi="Book Antiqua" w:cs="Segoe UI"/>
                <w:color w:val="212121"/>
                <w:shd w:val="clear" w:color="auto" w:fill="FFFFFF"/>
              </w:rPr>
              <w:t xml:space="preserve"> </w:t>
            </w:r>
            <w:r w:rsidR="00B21325"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[39]</w:t>
            </w:r>
          </w:p>
        </w:tc>
        <w:tc>
          <w:tcPr>
            <w:tcW w:w="1842" w:type="dxa"/>
          </w:tcPr>
          <w:p w14:paraId="786C38E9" w14:textId="3E10080A" w:rsidR="000C736D" w:rsidRPr="00FF0F7F" w:rsidRDefault="00B21325"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Cardiovascular</w:t>
            </w:r>
            <w:r w:rsidR="000C736D" w:rsidRPr="00FF0F7F">
              <w:rPr>
                <w:rFonts w:ascii="Book Antiqua" w:hAnsi="Book Antiqua" w:cs="Segoe UI"/>
                <w:color w:val="212121"/>
                <w:shd w:val="clear" w:color="auto" w:fill="FFFFFF"/>
              </w:rPr>
              <w:t xml:space="preserve"> and </w:t>
            </w:r>
            <w:r w:rsidRPr="00FF0F7F">
              <w:rPr>
                <w:rFonts w:ascii="Book Antiqua" w:hAnsi="Book Antiqua" w:cs="Segoe UI"/>
                <w:color w:val="212121"/>
                <w:shd w:val="clear" w:color="auto" w:fill="FFFFFF"/>
              </w:rPr>
              <w:t>thoracic surgery</w:t>
            </w:r>
          </w:p>
        </w:tc>
        <w:tc>
          <w:tcPr>
            <w:tcW w:w="1418" w:type="dxa"/>
          </w:tcPr>
          <w:p w14:paraId="6AD03FD9"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Asia</w:t>
            </w:r>
          </w:p>
        </w:tc>
        <w:tc>
          <w:tcPr>
            <w:tcW w:w="3118" w:type="dxa"/>
          </w:tcPr>
          <w:p w14:paraId="522E55C0" w14:textId="32114C42"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Thoracic cancer surgery during COVID-19 pandemic</w:t>
            </w:r>
            <w:r w:rsidR="00B21325" w:rsidRPr="00FF0F7F">
              <w:rPr>
                <w:rFonts w:ascii="Book Antiqua" w:hAnsi="Book Antiqua" w:cs="Segoe UI"/>
                <w:color w:val="212121"/>
                <w:shd w:val="clear" w:color="auto" w:fill="FFFFFF"/>
              </w:rPr>
              <w:t>.</w:t>
            </w:r>
          </w:p>
        </w:tc>
        <w:tc>
          <w:tcPr>
            <w:tcW w:w="2268" w:type="dxa"/>
          </w:tcPr>
          <w:p w14:paraId="569C9292" w14:textId="5CA7450F"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Recommendations on timing, approach, type of surgery, and postoperative requirements</w:t>
            </w:r>
            <w:r w:rsidR="00B21325" w:rsidRPr="00FF0F7F">
              <w:rPr>
                <w:rFonts w:ascii="Book Antiqua" w:hAnsi="Book Antiqua" w:cs="Segoe UI"/>
                <w:color w:val="212121"/>
                <w:shd w:val="clear" w:color="auto" w:fill="FFFFFF"/>
              </w:rPr>
              <w:t>.</w:t>
            </w:r>
          </w:p>
        </w:tc>
      </w:tr>
      <w:tr w:rsidR="00797A81" w:rsidRPr="00FF0F7F" w14:paraId="20504FE0" w14:textId="77777777" w:rsidTr="0069719F">
        <w:trPr>
          <w:trHeight w:val="244"/>
        </w:trPr>
        <w:tc>
          <w:tcPr>
            <w:tcW w:w="709" w:type="dxa"/>
          </w:tcPr>
          <w:p w14:paraId="27514432"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17</w:t>
            </w:r>
          </w:p>
        </w:tc>
        <w:tc>
          <w:tcPr>
            <w:tcW w:w="1418" w:type="dxa"/>
          </w:tcPr>
          <w:p w14:paraId="73B1E736" w14:textId="6ED99688"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shd w:val="clear" w:color="auto" w:fill="FFFFFF"/>
              </w:rPr>
              <w:t>Olmos-Gómez</w:t>
            </w:r>
            <w:r w:rsidRPr="00FF0F7F">
              <w:rPr>
                <w:rFonts w:ascii="Book Antiqua" w:hAnsi="Book Antiqua"/>
              </w:rPr>
              <w:t xml:space="preserve"> </w:t>
            </w:r>
            <w:r w:rsidR="00B21325"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[40]</w:t>
            </w:r>
          </w:p>
        </w:tc>
        <w:tc>
          <w:tcPr>
            <w:tcW w:w="1842" w:type="dxa"/>
          </w:tcPr>
          <w:p w14:paraId="0AFFF38A" w14:textId="1D307B89"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Times New Roman"/>
              </w:rPr>
              <w:t xml:space="preserve">Behavioural </w:t>
            </w:r>
            <w:r w:rsidR="00B21325" w:rsidRPr="00FF0F7F">
              <w:rPr>
                <w:rFonts w:ascii="Book Antiqua" w:hAnsi="Book Antiqua" w:cs="Times New Roman"/>
              </w:rPr>
              <w:t>sciences</w:t>
            </w:r>
          </w:p>
        </w:tc>
        <w:tc>
          <w:tcPr>
            <w:tcW w:w="1418" w:type="dxa"/>
          </w:tcPr>
          <w:p w14:paraId="182E9E6C"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Spain</w:t>
            </w:r>
            <w:r w:rsidRPr="00FF0F7F">
              <w:rPr>
                <w:rFonts w:ascii="Book Antiqua" w:hAnsi="Book Antiqua"/>
                <w:color w:val="000000" w:themeColor="text1"/>
              </w:rPr>
              <w:t>, Europe</w:t>
            </w:r>
          </w:p>
        </w:tc>
        <w:tc>
          <w:tcPr>
            <w:tcW w:w="3118" w:type="dxa"/>
          </w:tcPr>
          <w:p w14:paraId="4F804BEE" w14:textId="6847CB41"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To know the impact of learning environments and psychological factors</w:t>
            </w:r>
            <w:r w:rsidR="00B21325" w:rsidRPr="00FF0F7F">
              <w:rPr>
                <w:rFonts w:ascii="Book Antiqua" w:hAnsi="Book Antiqua" w:cs="Times New Roman"/>
                <w:color w:val="000000" w:themeColor="text1"/>
              </w:rPr>
              <w:t>.</w:t>
            </w:r>
          </w:p>
        </w:tc>
        <w:tc>
          <w:tcPr>
            <w:tcW w:w="2268" w:type="dxa"/>
          </w:tcPr>
          <w:p w14:paraId="4AD9CB12" w14:textId="254D7C85"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212121"/>
                <w:shd w:val="clear" w:color="auto" w:fill="FFFFFF"/>
              </w:rPr>
              <w:t>Future research priorities</w:t>
            </w:r>
            <w:r w:rsidR="00B21325" w:rsidRPr="00FF0F7F">
              <w:rPr>
                <w:rFonts w:ascii="Book Antiqua" w:hAnsi="Book Antiqua" w:cs="Segoe UI"/>
                <w:color w:val="212121"/>
                <w:shd w:val="clear" w:color="auto" w:fill="FFFFFF"/>
              </w:rPr>
              <w:t>.</w:t>
            </w:r>
          </w:p>
        </w:tc>
      </w:tr>
      <w:tr w:rsidR="00797A81" w:rsidRPr="00FF0F7F" w14:paraId="18F5D2C0" w14:textId="77777777" w:rsidTr="0069719F">
        <w:trPr>
          <w:trHeight w:val="244"/>
        </w:trPr>
        <w:tc>
          <w:tcPr>
            <w:tcW w:w="709" w:type="dxa"/>
          </w:tcPr>
          <w:p w14:paraId="44151227"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18</w:t>
            </w:r>
          </w:p>
        </w:tc>
        <w:tc>
          <w:tcPr>
            <w:tcW w:w="1418" w:type="dxa"/>
          </w:tcPr>
          <w:p w14:paraId="77662A79" w14:textId="62131434"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rPr>
              <w:t xml:space="preserve">Sawhney </w:t>
            </w:r>
            <w:r w:rsidR="00B21325"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[41]</w:t>
            </w:r>
          </w:p>
        </w:tc>
        <w:tc>
          <w:tcPr>
            <w:tcW w:w="1842" w:type="dxa"/>
          </w:tcPr>
          <w:p w14:paraId="257848AA"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Times New Roman"/>
              </w:rPr>
              <w:t>Gastroenterology</w:t>
            </w:r>
          </w:p>
        </w:tc>
        <w:tc>
          <w:tcPr>
            <w:tcW w:w="1418" w:type="dxa"/>
          </w:tcPr>
          <w:p w14:paraId="12885A08"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olor w:val="000000" w:themeColor="text1"/>
              </w:rPr>
              <w:t>Global</w:t>
            </w:r>
          </w:p>
        </w:tc>
        <w:tc>
          <w:tcPr>
            <w:tcW w:w="3118" w:type="dxa"/>
          </w:tcPr>
          <w:p w14:paraId="13F2A832"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shd w:val="clear" w:color="auto" w:fill="FFFFFF"/>
              </w:rPr>
              <w:t>Study to emphasize patient-important outcomes while considering procedural timing.</w:t>
            </w:r>
          </w:p>
        </w:tc>
        <w:tc>
          <w:tcPr>
            <w:tcW w:w="2268" w:type="dxa"/>
          </w:tcPr>
          <w:p w14:paraId="5F2B3DFC" w14:textId="10FAE85C" w:rsidR="000C736D" w:rsidRPr="00FF0F7F" w:rsidRDefault="000C736D" w:rsidP="00F136C8">
            <w:pPr>
              <w:adjustRightInd w:val="0"/>
              <w:snapToGrid w:val="0"/>
              <w:spacing w:line="360" w:lineRule="auto"/>
              <w:jc w:val="both"/>
              <w:rPr>
                <w:rFonts w:ascii="Book Antiqua" w:hAnsi="Book Antiqua" w:cs="Times New Roman"/>
              </w:rPr>
            </w:pPr>
            <w:r w:rsidRPr="00FF0F7F">
              <w:rPr>
                <w:rFonts w:ascii="Book Antiqua" w:hAnsi="Book Antiqua" w:cs="Segoe UI"/>
                <w:color w:val="212121"/>
                <w:shd w:val="clear" w:color="auto" w:fill="FFFFFF"/>
              </w:rPr>
              <w:t>Recommendations on procedural timing for common indications for advanced endoscopy during COVID-19</w:t>
            </w:r>
            <w:r w:rsidR="00B21325" w:rsidRPr="00FF0F7F">
              <w:rPr>
                <w:rFonts w:ascii="Book Antiqua" w:hAnsi="Book Antiqua" w:cs="Segoe UI"/>
                <w:color w:val="212121"/>
                <w:shd w:val="clear" w:color="auto" w:fill="FFFFFF"/>
              </w:rPr>
              <w:t>.</w:t>
            </w:r>
          </w:p>
        </w:tc>
      </w:tr>
      <w:tr w:rsidR="00797A81" w:rsidRPr="00FF0F7F" w14:paraId="2BEF54B6" w14:textId="77777777" w:rsidTr="0069719F">
        <w:trPr>
          <w:trHeight w:val="244"/>
        </w:trPr>
        <w:tc>
          <w:tcPr>
            <w:tcW w:w="709" w:type="dxa"/>
          </w:tcPr>
          <w:p w14:paraId="29A2E04D"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19</w:t>
            </w:r>
          </w:p>
        </w:tc>
        <w:tc>
          <w:tcPr>
            <w:tcW w:w="1418" w:type="dxa"/>
          </w:tcPr>
          <w:p w14:paraId="6883A790" w14:textId="4C8B5785"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rPr>
              <w:t xml:space="preserve">Sciubba </w:t>
            </w:r>
            <w:r w:rsidR="00B21325"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[42]</w:t>
            </w:r>
          </w:p>
        </w:tc>
        <w:tc>
          <w:tcPr>
            <w:tcW w:w="1842" w:type="dxa"/>
          </w:tcPr>
          <w:p w14:paraId="1DC024FE"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Times New Roman"/>
              </w:rPr>
              <w:t>Neurosurgery</w:t>
            </w:r>
          </w:p>
        </w:tc>
        <w:tc>
          <w:tcPr>
            <w:tcW w:w="1418" w:type="dxa"/>
          </w:tcPr>
          <w:p w14:paraId="6F57EA67"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Times New Roman"/>
              </w:rPr>
              <w:t>USA</w:t>
            </w:r>
          </w:p>
        </w:tc>
        <w:tc>
          <w:tcPr>
            <w:tcW w:w="3118" w:type="dxa"/>
          </w:tcPr>
          <w:p w14:paraId="1AC87239"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Times New Roman"/>
              </w:rPr>
              <w:t>Study to device scoring system to help with triaging surgical patients during the COVID-19 pandemic.</w:t>
            </w:r>
          </w:p>
        </w:tc>
        <w:tc>
          <w:tcPr>
            <w:tcW w:w="2268" w:type="dxa"/>
          </w:tcPr>
          <w:p w14:paraId="16D2B17A" w14:textId="77777777"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rPr>
              <w:t>Scoring system to triage spinal surgery cases during COVID-19 pandemic.</w:t>
            </w:r>
          </w:p>
        </w:tc>
      </w:tr>
      <w:tr w:rsidR="00797A81" w:rsidRPr="00FF0F7F" w14:paraId="1D04A55E" w14:textId="77777777" w:rsidTr="0069719F">
        <w:trPr>
          <w:trHeight w:val="244"/>
        </w:trPr>
        <w:tc>
          <w:tcPr>
            <w:tcW w:w="709" w:type="dxa"/>
          </w:tcPr>
          <w:p w14:paraId="17919739"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lastRenderedPageBreak/>
              <w:t xml:space="preserve">20 </w:t>
            </w:r>
          </w:p>
        </w:tc>
        <w:tc>
          <w:tcPr>
            <w:tcW w:w="1418" w:type="dxa"/>
          </w:tcPr>
          <w:p w14:paraId="476315A9" w14:textId="167D8382"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000000"/>
                <w:shd w:val="clear" w:color="auto" w:fill="FFFFFF"/>
              </w:rPr>
              <w:t xml:space="preserve">Errett </w:t>
            </w:r>
            <w:r w:rsidR="00B21325"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[43]</w:t>
            </w:r>
          </w:p>
        </w:tc>
        <w:tc>
          <w:tcPr>
            <w:tcW w:w="1842" w:type="dxa"/>
          </w:tcPr>
          <w:p w14:paraId="3F42D7D3"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Times New Roman"/>
              </w:rPr>
              <w:t>Environmental health science</w:t>
            </w:r>
          </w:p>
        </w:tc>
        <w:tc>
          <w:tcPr>
            <w:tcW w:w="1418" w:type="dxa"/>
          </w:tcPr>
          <w:p w14:paraId="025E94EB"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Times New Roman"/>
              </w:rPr>
              <w:t>USA</w:t>
            </w:r>
          </w:p>
        </w:tc>
        <w:tc>
          <w:tcPr>
            <w:tcW w:w="3118" w:type="dxa"/>
          </w:tcPr>
          <w:p w14:paraId="35363CBB" w14:textId="4FED8671" w:rsidR="000C736D" w:rsidRPr="00FF0F7F" w:rsidRDefault="000C736D" w:rsidP="00F136C8">
            <w:pPr>
              <w:pStyle w:val="Heading1"/>
              <w:shd w:val="clear" w:color="auto" w:fill="FFFFFF"/>
              <w:adjustRightInd w:val="0"/>
              <w:snapToGrid w:val="0"/>
              <w:spacing w:before="0" w:beforeAutospacing="0" w:after="0" w:afterAutospacing="0" w:line="360" w:lineRule="auto"/>
              <w:jc w:val="both"/>
              <w:outlineLvl w:val="0"/>
              <w:rPr>
                <w:rFonts w:ascii="Book Antiqua" w:hAnsi="Book Antiqua"/>
                <w:b w:val="0"/>
                <w:color w:val="000000"/>
                <w:sz w:val="24"/>
                <w:szCs w:val="24"/>
              </w:rPr>
            </w:pPr>
            <w:r w:rsidRPr="00FF0F7F">
              <w:rPr>
                <w:rFonts w:ascii="Book Antiqua" w:hAnsi="Book Antiqua"/>
                <w:b w:val="0"/>
                <w:color w:val="000000"/>
                <w:sz w:val="24"/>
                <w:szCs w:val="24"/>
              </w:rPr>
              <w:t xml:space="preserve">Study to </w:t>
            </w:r>
            <w:r w:rsidR="001C55AE">
              <w:rPr>
                <w:rFonts w:ascii="Book Antiqua" w:hAnsi="Book Antiqua"/>
                <w:b w:val="0"/>
                <w:color w:val="000000"/>
                <w:sz w:val="24"/>
                <w:szCs w:val="24"/>
              </w:rPr>
              <w:t>d</w:t>
            </w:r>
            <w:r w:rsidRPr="00FF0F7F">
              <w:rPr>
                <w:rFonts w:ascii="Book Antiqua" w:hAnsi="Book Antiqua"/>
                <w:b w:val="0"/>
                <w:color w:val="000000"/>
                <w:sz w:val="24"/>
                <w:szCs w:val="24"/>
              </w:rPr>
              <w:t xml:space="preserve">evelop an Environmental Health Sciences COVID-19 </w:t>
            </w:r>
            <w:r w:rsidR="001C55AE">
              <w:rPr>
                <w:rFonts w:ascii="Book Antiqua" w:hAnsi="Book Antiqua"/>
                <w:b w:val="0"/>
                <w:color w:val="000000"/>
                <w:sz w:val="24"/>
                <w:szCs w:val="24"/>
              </w:rPr>
              <w:t>r</w:t>
            </w:r>
            <w:r w:rsidRPr="00FF0F7F">
              <w:rPr>
                <w:rFonts w:ascii="Book Antiqua" w:hAnsi="Book Antiqua"/>
                <w:b w:val="0"/>
                <w:color w:val="000000"/>
                <w:sz w:val="24"/>
                <w:szCs w:val="24"/>
              </w:rPr>
              <w:t xml:space="preserve">esearch </w:t>
            </w:r>
            <w:r w:rsidR="001C55AE">
              <w:rPr>
                <w:rFonts w:ascii="Book Antiqua" w:hAnsi="Book Antiqua"/>
                <w:b w:val="0"/>
                <w:color w:val="000000"/>
                <w:sz w:val="24"/>
                <w:szCs w:val="24"/>
              </w:rPr>
              <w:t>a</w:t>
            </w:r>
            <w:r w:rsidRPr="00FF0F7F">
              <w:rPr>
                <w:rFonts w:ascii="Book Antiqua" w:hAnsi="Book Antiqua"/>
                <w:b w:val="0"/>
                <w:color w:val="000000"/>
                <w:sz w:val="24"/>
                <w:szCs w:val="24"/>
              </w:rPr>
              <w:t>genda.</w:t>
            </w:r>
          </w:p>
        </w:tc>
        <w:tc>
          <w:tcPr>
            <w:tcW w:w="2268" w:type="dxa"/>
          </w:tcPr>
          <w:p w14:paraId="7CC497E8" w14:textId="72AC5515"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rPr>
              <w:t>To validate, find limitations</w:t>
            </w:r>
            <w:r w:rsidR="001C55AE">
              <w:rPr>
                <w:rFonts w:ascii="Book Antiqua" w:hAnsi="Book Antiqua"/>
              </w:rPr>
              <w:t>,</w:t>
            </w:r>
            <w:r w:rsidRPr="00FF0F7F">
              <w:rPr>
                <w:rFonts w:ascii="Book Antiqua" w:hAnsi="Book Antiqua"/>
              </w:rPr>
              <w:t xml:space="preserve"> and identify future research priorities</w:t>
            </w:r>
            <w:r w:rsidR="00B21325" w:rsidRPr="00FF0F7F">
              <w:rPr>
                <w:rFonts w:ascii="Book Antiqua" w:hAnsi="Book Antiqua"/>
              </w:rPr>
              <w:t>.</w:t>
            </w:r>
          </w:p>
        </w:tc>
      </w:tr>
      <w:tr w:rsidR="00797A81" w:rsidRPr="00FF0F7F" w14:paraId="44616D1E" w14:textId="77777777" w:rsidTr="0069719F">
        <w:trPr>
          <w:trHeight w:val="244"/>
        </w:trPr>
        <w:tc>
          <w:tcPr>
            <w:tcW w:w="709" w:type="dxa"/>
          </w:tcPr>
          <w:p w14:paraId="5648CF9A"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21</w:t>
            </w:r>
          </w:p>
        </w:tc>
        <w:tc>
          <w:tcPr>
            <w:tcW w:w="1418" w:type="dxa"/>
          </w:tcPr>
          <w:p w14:paraId="42513996" w14:textId="6867B292"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Segoe UI"/>
                <w:color w:val="000000"/>
                <w:shd w:val="clear" w:color="auto" w:fill="FFFFFF"/>
              </w:rPr>
              <w:t xml:space="preserve">Arezzo </w:t>
            </w:r>
            <w:r w:rsidR="00B21325"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[44]</w:t>
            </w:r>
          </w:p>
        </w:tc>
        <w:tc>
          <w:tcPr>
            <w:tcW w:w="1842" w:type="dxa"/>
          </w:tcPr>
          <w:p w14:paraId="411B05E3"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Minimal access surgery</w:t>
            </w:r>
          </w:p>
        </w:tc>
        <w:tc>
          <w:tcPr>
            <w:tcW w:w="1418" w:type="dxa"/>
          </w:tcPr>
          <w:p w14:paraId="44BD9980"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olor w:val="000000" w:themeColor="text1"/>
              </w:rPr>
              <w:t>Global</w:t>
            </w:r>
          </w:p>
        </w:tc>
        <w:tc>
          <w:tcPr>
            <w:tcW w:w="3118" w:type="dxa"/>
          </w:tcPr>
          <w:p w14:paraId="38B69AA4" w14:textId="63C9240B"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olor w:val="000000" w:themeColor="text1"/>
              </w:rPr>
              <w:t xml:space="preserve">To study and provide recommendations for </w:t>
            </w:r>
            <w:r w:rsidR="001C55AE">
              <w:rPr>
                <w:rFonts w:ascii="Book Antiqua" w:hAnsi="Book Antiqua"/>
                <w:color w:val="000000" w:themeColor="text1"/>
              </w:rPr>
              <w:t>r</w:t>
            </w:r>
            <w:r w:rsidRPr="00FF0F7F">
              <w:rPr>
                <w:rFonts w:ascii="Book Antiqua" w:hAnsi="Book Antiqua"/>
                <w:color w:val="000000" w:themeColor="text1"/>
              </w:rPr>
              <w:t xml:space="preserve">ecovery </w:t>
            </w:r>
            <w:r w:rsidR="001C55AE">
              <w:rPr>
                <w:rFonts w:ascii="Book Antiqua" w:hAnsi="Book Antiqua"/>
                <w:color w:val="000000" w:themeColor="text1"/>
              </w:rPr>
              <w:t>p</w:t>
            </w:r>
            <w:r w:rsidRPr="00FF0F7F">
              <w:rPr>
                <w:rFonts w:ascii="Book Antiqua" w:hAnsi="Book Antiqua"/>
                <w:color w:val="000000" w:themeColor="text1"/>
              </w:rPr>
              <w:t xml:space="preserve">lan in </w:t>
            </w:r>
            <w:r w:rsidR="001C55AE">
              <w:rPr>
                <w:rFonts w:ascii="Book Antiqua" w:hAnsi="Book Antiqua"/>
                <w:color w:val="000000" w:themeColor="text1"/>
              </w:rPr>
              <w:t>m</w:t>
            </w:r>
            <w:r w:rsidRPr="00FF0F7F">
              <w:rPr>
                <w:rFonts w:ascii="Book Antiqua" w:hAnsi="Book Antiqua"/>
                <w:color w:val="000000" w:themeColor="text1"/>
              </w:rPr>
              <w:t xml:space="preserve">inimally </w:t>
            </w:r>
            <w:r w:rsidR="001C55AE">
              <w:rPr>
                <w:rFonts w:ascii="Book Antiqua" w:hAnsi="Book Antiqua"/>
                <w:color w:val="000000" w:themeColor="text1"/>
              </w:rPr>
              <w:t>i</w:t>
            </w:r>
            <w:r w:rsidRPr="00FF0F7F">
              <w:rPr>
                <w:rFonts w:ascii="Book Antiqua" w:hAnsi="Book Antiqua"/>
                <w:color w:val="000000" w:themeColor="text1"/>
              </w:rPr>
              <w:t xml:space="preserve">nvasive </w:t>
            </w:r>
            <w:r w:rsidR="001C55AE">
              <w:rPr>
                <w:rFonts w:ascii="Book Antiqua" w:hAnsi="Book Antiqua"/>
                <w:color w:val="000000" w:themeColor="text1"/>
              </w:rPr>
              <w:t>s</w:t>
            </w:r>
            <w:r w:rsidRPr="00FF0F7F">
              <w:rPr>
                <w:rFonts w:ascii="Book Antiqua" w:hAnsi="Book Antiqua"/>
                <w:color w:val="000000" w:themeColor="text1"/>
              </w:rPr>
              <w:t xml:space="preserve">urgery </w:t>
            </w:r>
            <w:r w:rsidR="001C55AE">
              <w:rPr>
                <w:rFonts w:ascii="Book Antiqua" w:hAnsi="Book Antiqua"/>
                <w:color w:val="000000" w:themeColor="text1"/>
              </w:rPr>
              <w:t>a</w:t>
            </w:r>
            <w:r w:rsidRPr="00FF0F7F">
              <w:rPr>
                <w:rFonts w:ascii="Book Antiqua" w:hAnsi="Book Antiqua"/>
                <w:color w:val="000000" w:themeColor="text1"/>
              </w:rPr>
              <w:t xml:space="preserve">mid COVID-19 </w:t>
            </w:r>
            <w:r w:rsidR="001C55AE">
              <w:rPr>
                <w:rFonts w:ascii="Book Antiqua" w:hAnsi="Book Antiqua"/>
                <w:color w:val="000000" w:themeColor="text1"/>
              </w:rPr>
              <w:t>p</w:t>
            </w:r>
            <w:r w:rsidRPr="00FF0F7F">
              <w:rPr>
                <w:rFonts w:ascii="Book Antiqua" w:hAnsi="Book Antiqua"/>
                <w:color w:val="000000" w:themeColor="text1"/>
              </w:rPr>
              <w:t>andemic.</w:t>
            </w:r>
          </w:p>
        </w:tc>
        <w:tc>
          <w:tcPr>
            <w:tcW w:w="2268" w:type="dxa"/>
          </w:tcPr>
          <w:p w14:paraId="505768EF" w14:textId="6725ADAE" w:rsidR="000C736D" w:rsidRPr="00FF0F7F" w:rsidRDefault="000C736D" w:rsidP="00F136C8">
            <w:pPr>
              <w:adjustRightInd w:val="0"/>
              <w:snapToGrid w:val="0"/>
              <w:spacing w:line="360" w:lineRule="auto"/>
              <w:jc w:val="both"/>
              <w:rPr>
                <w:rFonts w:ascii="Book Antiqua" w:hAnsi="Book Antiqua" w:cs="Times New Roman"/>
              </w:rPr>
            </w:pPr>
            <w:r w:rsidRPr="00FF0F7F">
              <w:rPr>
                <w:rFonts w:ascii="Book Antiqua" w:hAnsi="Book Antiqua" w:cs="Segoe UI"/>
                <w:color w:val="212121"/>
                <w:shd w:val="clear" w:color="auto" w:fill="FFFFFF"/>
              </w:rPr>
              <w:t>Framework for resumption of surgery with focus on minimally invasive surgeries</w:t>
            </w:r>
            <w:r w:rsidR="00B21325" w:rsidRPr="00FF0F7F">
              <w:rPr>
                <w:rFonts w:ascii="Book Antiqua" w:hAnsi="Book Antiqua" w:cs="Segoe UI"/>
                <w:color w:val="212121"/>
                <w:shd w:val="clear" w:color="auto" w:fill="FFFFFF"/>
              </w:rPr>
              <w:t xml:space="preserve"> </w:t>
            </w:r>
            <w:r w:rsidRPr="00FF0F7F">
              <w:rPr>
                <w:rFonts w:ascii="Book Antiqua" w:hAnsi="Book Antiqua" w:cs="Segoe UI"/>
                <w:color w:val="212121"/>
                <w:shd w:val="clear" w:color="auto" w:fill="FFFFFF"/>
              </w:rPr>
              <w:t>following COVID-19 pandemic</w:t>
            </w:r>
            <w:r w:rsidR="00B21325" w:rsidRPr="00FF0F7F">
              <w:rPr>
                <w:rFonts w:ascii="Book Antiqua" w:hAnsi="Book Antiqua" w:cs="Segoe UI"/>
                <w:color w:val="212121"/>
                <w:shd w:val="clear" w:color="auto" w:fill="FFFFFF"/>
              </w:rPr>
              <w:t>.</w:t>
            </w:r>
          </w:p>
        </w:tc>
      </w:tr>
      <w:tr w:rsidR="00797A81" w:rsidRPr="00FF0F7F" w14:paraId="6B61AF72" w14:textId="77777777" w:rsidTr="0069719F">
        <w:trPr>
          <w:trHeight w:val="244"/>
        </w:trPr>
        <w:tc>
          <w:tcPr>
            <w:tcW w:w="709" w:type="dxa"/>
          </w:tcPr>
          <w:p w14:paraId="68A3FEFF"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22</w:t>
            </w:r>
          </w:p>
        </w:tc>
        <w:tc>
          <w:tcPr>
            <w:tcW w:w="1418" w:type="dxa"/>
          </w:tcPr>
          <w:p w14:paraId="767A7A70" w14:textId="7D56ABDE"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Segoe UI"/>
                <w:color w:val="000000"/>
                <w:shd w:val="clear" w:color="auto" w:fill="FFFFFF"/>
              </w:rPr>
              <w:t xml:space="preserve">Dashash </w:t>
            </w:r>
            <w:r w:rsidR="001F5CA9"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[45]</w:t>
            </w:r>
          </w:p>
        </w:tc>
        <w:tc>
          <w:tcPr>
            <w:tcW w:w="1842" w:type="dxa"/>
          </w:tcPr>
          <w:p w14:paraId="53B819EA"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Healthcare education</w:t>
            </w:r>
          </w:p>
        </w:tc>
        <w:tc>
          <w:tcPr>
            <w:tcW w:w="1418" w:type="dxa"/>
          </w:tcPr>
          <w:p w14:paraId="58C71054"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Syria</w:t>
            </w:r>
          </w:p>
        </w:tc>
        <w:tc>
          <w:tcPr>
            <w:tcW w:w="3118" w:type="dxa"/>
          </w:tcPr>
          <w:p w14:paraId="67CA5D0D"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 xml:space="preserve">To </w:t>
            </w:r>
            <w:r w:rsidRPr="00FF0F7F">
              <w:rPr>
                <w:rFonts w:ascii="Book Antiqua" w:hAnsi="Book Antiqua" w:cs="Times New Roman"/>
                <w:color w:val="000000" w:themeColor="text1"/>
                <w:shd w:val="clear" w:color="auto" w:fill="FFFFFF"/>
              </w:rPr>
              <w:t>identify essential competencies required for approaching patients with COVID-19.</w:t>
            </w:r>
          </w:p>
        </w:tc>
        <w:tc>
          <w:tcPr>
            <w:tcW w:w="2268" w:type="dxa"/>
          </w:tcPr>
          <w:p w14:paraId="5960A333" w14:textId="77777777"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rPr>
              <w:t>Core competency points for health care professionals to prepare them for COVID-19 pandemic.</w:t>
            </w:r>
          </w:p>
        </w:tc>
      </w:tr>
      <w:tr w:rsidR="00797A81" w:rsidRPr="00FF0F7F" w14:paraId="2B7BF61A" w14:textId="77777777" w:rsidTr="0069719F">
        <w:trPr>
          <w:trHeight w:val="244"/>
        </w:trPr>
        <w:tc>
          <w:tcPr>
            <w:tcW w:w="709" w:type="dxa"/>
          </w:tcPr>
          <w:p w14:paraId="1D94930A"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23</w:t>
            </w:r>
          </w:p>
        </w:tc>
        <w:tc>
          <w:tcPr>
            <w:tcW w:w="1418" w:type="dxa"/>
          </w:tcPr>
          <w:p w14:paraId="67D9AC64" w14:textId="2BCA5C26"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Segoe UI"/>
                <w:color w:val="000000"/>
                <w:shd w:val="clear" w:color="auto" w:fill="FFFFFF"/>
              </w:rPr>
              <w:t xml:space="preserve">Ramalho </w:t>
            </w:r>
            <w:r w:rsidR="001F5CA9"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[46]</w:t>
            </w:r>
          </w:p>
        </w:tc>
        <w:tc>
          <w:tcPr>
            <w:tcW w:w="1842" w:type="dxa"/>
          </w:tcPr>
          <w:p w14:paraId="24B7564A"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Psychiatry</w:t>
            </w:r>
          </w:p>
        </w:tc>
        <w:tc>
          <w:tcPr>
            <w:tcW w:w="1418" w:type="dxa"/>
          </w:tcPr>
          <w:p w14:paraId="2876262F"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olor w:val="000000" w:themeColor="text1"/>
              </w:rPr>
              <w:t>Global</w:t>
            </w:r>
          </w:p>
        </w:tc>
        <w:tc>
          <w:tcPr>
            <w:tcW w:w="3118" w:type="dxa"/>
          </w:tcPr>
          <w:p w14:paraId="57A38F9F"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shd w:val="clear" w:color="auto" w:fill="FFFFFF"/>
              </w:rPr>
              <w:t>To create a practical and clinically useful protocol for mental health care to be applied in the pandemic.</w:t>
            </w:r>
          </w:p>
        </w:tc>
        <w:tc>
          <w:tcPr>
            <w:tcW w:w="2268" w:type="dxa"/>
          </w:tcPr>
          <w:p w14:paraId="38C9A998" w14:textId="77777777"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rPr>
              <w:t>Consensus protocol for use of telemedicine in psychiatry consults during COVID-19 pandemic.</w:t>
            </w:r>
          </w:p>
        </w:tc>
      </w:tr>
      <w:tr w:rsidR="00797A81" w:rsidRPr="00FF0F7F" w14:paraId="2B706D04" w14:textId="77777777" w:rsidTr="0069719F">
        <w:trPr>
          <w:trHeight w:val="244"/>
        </w:trPr>
        <w:tc>
          <w:tcPr>
            <w:tcW w:w="709" w:type="dxa"/>
          </w:tcPr>
          <w:p w14:paraId="4D9CFAAB"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24</w:t>
            </w:r>
          </w:p>
        </w:tc>
        <w:tc>
          <w:tcPr>
            <w:tcW w:w="1418" w:type="dxa"/>
          </w:tcPr>
          <w:p w14:paraId="1A4946F1" w14:textId="3A0B1076"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Segoe UI"/>
                <w:color w:val="000000"/>
                <w:shd w:val="clear" w:color="auto" w:fill="FFFFFF"/>
              </w:rPr>
              <w:t xml:space="preserve">Saldarriaga Rivera </w:t>
            </w:r>
            <w:r w:rsidR="001F5CA9"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[47]</w:t>
            </w:r>
          </w:p>
        </w:tc>
        <w:tc>
          <w:tcPr>
            <w:tcW w:w="1842" w:type="dxa"/>
          </w:tcPr>
          <w:p w14:paraId="083356B5"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Rheumatology</w:t>
            </w:r>
          </w:p>
        </w:tc>
        <w:tc>
          <w:tcPr>
            <w:tcW w:w="1418" w:type="dxa"/>
          </w:tcPr>
          <w:p w14:paraId="34921859"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Columbia</w:t>
            </w:r>
            <w:r w:rsidRPr="00FF0F7F">
              <w:rPr>
                <w:rFonts w:ascii="Book Antiqua" w:hAnsi="Book Antiqua"/>
                <w:color w:val="000000" w:themeColor="text1"/>
              </w:rPr>
              <w:t>, SA</w:t>
            </w:r>
          </w:p>
        </w:tc>
        <w:tc>
          <w:tcPr>
            <w:tcW w:w="3118" w:type="dxa"/>
          </w:tcPr>
          <w:p w14:paraId="63BCE9D1" w14:textId="55834021"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shd w:val="clear" w:color="auto" w:fill="FFFFFF"/>
              </w:rPr>
              <w:t xml:space="preserve">To produce recommendations for patients with rheumatological diseases receiving immunomodulatory and </w:t>
            </w:r>
            <w:r w:rsidRPr="00FF0F7F">
              <w:rPr>
                <w:rFonts w:ascii="Book Antiqua" w:hAnsi="Book Antiqua" w:cs="Times New Roman"/>
                <w:color w:val="000000" w:themeColor="text1"/>
                <w:shd w:val="clear" w:color="auto" w:fill="FFFFFF"/>
              </w:rPr>
              <w:lastRenderedPageBreak/>
              <w:t>immunosuppressive therapies</w:t>
            </w:r>
            <w:r w:rsidR="001F5CA9" w:rsidRPr="00FF0F7F">
              <w:rPr>
                <w:rFonts w:ascii="Book Antiqua" w:hAnsi="Book Antiqua" w:cs="Times New Roman"/>
                <w:color w:val="000000" w:themeColor="text1"/>
                <w:shd w:val="clear" w:color="auto" w:fill="FFFFFF"/>
              </w:rPr>
              <w:t>.</w:t>
            </w:r>
          </w:p>
        </w:tc>
        <w:tc>
          <w:tcPr>
            <w:tcW w:w="2268" w:type="dxa"/>
          </w:tcPr>
          <w:p w14:paraId="6162EECF" w14:textId="274013D9"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rPr>
              <w:lastRenderedPageBreak/>
              <w:t xml:space="preserve">Recommendations for pharmacological management of patients with rheumatic diseases </w:t>
            </w:r>
            <w:r w:rsidRPr="00FF0F7F">
              <w:rPr>
                <w:rFonts w:ascii="Book Antiqua" w:hAnsi="Book Antiqua"/>
              </w:rPr>
              <w:lastRenderedPageBreak/>
              <w:t>during COVID-19 pandemic.</w:t>
            </w:r>
          </w:p>
        </w:tc>
      </w:tr>
      <w:tr w:rsidR="00797A81" w:rsidRPr="00FF0F7F" w14:paraId="06FD649F" w14:textId="77777777" w:rsidTr="0069719F">
        <w:trPr>
          <w:trHeight w:val="244"/>
        </w:trPr>
        <w:tc>
          <w:tcPr>
            <w:tcW w:w="709" w:type="dxa"/>
          </w:tcPr>
          <w:p w14:paraId="131308EC"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lastRenderedPageBreak/>
              <w:t>25</w:t>
            </w:r>
          </w:p>
        </w:tc>
        <w:tc>
          <w:tcPr>
            <w:tcW w:w="1418" w:type="dxa"/>
          </w:tcPr>
          <w:p w14:paraId="5C4A10BC" w14:textId="5F72080E"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Segoe UI"/>
                <w:color w:val="000000"/>
                <w:shd w:val="clear" w:color="auto" w:fill="FFFFFF"/>
              </w:rPr>
              <w:t xml:space="preserve">Tchouaket Nguemeleu </w:t>
            </w:r>
            <w:r w:rsidR="004C7A19"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[48]</w:t>
            </w:r>
          </w:p>
        </w:tc>
        <w:tc>
          <w:tcPr>
            <w:tcW w:w="1842" w:type="dxa"/>
          </w:tcPr>
          <w:p w14:paraId="2070F5AF"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Public health</w:t>
            </w:r>
          </w:p>
        </w:tc>
        <w:tc>
          <w:tcPr>
            <w:tcW w:w="1418" w:type="dxa"/>
          </w:tcPr>
          <w:p w14:paraId="288DF7F1" w14:textId="77777777"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hAnsi="Book Antiqua" w:cs="Times New Roman"/>
                <w:color w:val="000000" w:themeColor="text1"/>
              </w:rPr>
              <w:t>Canada</w:t>
            </w:r>
            <w:r w:rsidRPr="00FF0F7F">
              <w:rPr>
                <w:rFonts w:ascii="Book Antiqua" w:hAnsi="Book Antiqua"/>
                <w:color w:val="000000" w:themeColor="text1"/>
              </w:rPr>
              <w:t>, NA</w:t>
            </w:r>
          </w:p>
        </w:tc>
        <w:tc>
          <w:tcPr>
            <w:tcW w:w="3118" w:type="dxa"/>
          </w:tcPr>
          <w:p w14:paraId="696DA952" w14:textId="16A134EF" w:rsidR="000C736D" w:rsidRPr="00FF0F7F" w:rsidRDefault="000C736D" w:rsidP="00F136C8">
            <w:pPr>
              <w:adjustRightInd w:val="0"/>
              <w:snapToGrid w:val="0"/>
              <w:spacing w:line="360" w:lineRule="auto"/>
              <w:jc w:val="both"/>
              <w:rPr>
                <w:rFonts w:ascii="Book Antiqua" w:hAnsi="Book Antiqua" w:cs="Segoe UI"/>
                <w:color w:val="000000" w:themeColor="text1"/>
                <w:shd w:val="clear" w:color="auto" w:fill="FFFFFF"/>
              </w:rPr>
            </w:pPr>
            <w:r w:rsidRPr="00FF0F7F">
              <w:rPr>
                <w:rFonts w:ascii="Book Antiqua" w:eastAsia="Times New Roman" w:hAnsi="Book Antiqua" w:cs="Times New Roman"/>
                <w:bCs/>
                <w:color w:val="000000" w:themeColor="text1"/>
                <w:kern w:val="36"/>
                <w:lang w:val="en-US"/>
              </w:rPr>
              <w:t xml:space="preserve">Study for </w:t>
            </w:r>
            <w:r w:rsidR="001C55AE">
              <w:rPr>
                <w:rFonts w:ascii="Book Antiqua" w:eastAsia="Times New Roman" w:hAnsi="Book Antiqua" w:cs="Times New Roman"/>
                <w:bCs/>
                <w:color w:val="000000" w:themeColor="text1"/>
                <w:kern w:val="36"/>
                <w:lang w:val="en-US"/>
              </w:rPr>
              <w:t>d</w:t>
            </w:r>
            <w:r w:rsidRPr="00FF0F7F">
              <w:rPr>
                <w:rFonts w:ascii="Book Antiqua" w:eastAsia="Times New Roman" w:hAnsi="Book Antiqua" w:cs="Times New Roman"/>
                <w:bCs/>
                <w:color w:val="000000" w:themeColor="text1"/>
                <w:kern w:val="36"/>
                <w:lang w:val="en-US"/>
              </w:rPr>
              <w:t>evelopment and validation of a time and motion guide to assess the costs of prevention and control interventions for nosocomial infections</w:t>
            </w:r>
            <w:r w:rsidR="004C7A19" w:rsidRPr="00FF0F7F">
              <w:rPr>
                <w:rFonts w:ascii="Book Antiqua" w:eastAsia="Times New Roman" w:hAnsi="Book Antiqua" w:cs="Times New Roman"/>
                <w:bCs/>
                <w:color w:val="000000" w:themeColor="text1"/>
                <w:kern w:val="36"/>
                <w:lang w:val="en-US"/>
              </w:rPr>
              <w:t>.</w:t>
            </w:r>
          </w:p>
        </w:tc>
        <w:tc>
          <w:tcPr>
            <w:tcW w:w="2268" w:type="dxa"/>
          </w:tcPr>
          <w:p w14:paraId="2F05A7A6" w14:textId="289E93D6" w:rsidR="000C736D" w:rsidRPr="00FF0F7F" w:rsidRDefault="000C736D" w:rsidP="00F136C8">
            <w:pPr>
              <w:adjustRightInd w:val="0"/>
              <w:snapToGrid w:val="0"/>
              <w:spacing w:line="360" w:lineRule="auto"/>
              <w:jc w:val="both"/>
              <w:rPr>
                <w:rFonts w:ascii="Book Antiqua" w:hAnsi="Book Antiqua" w:cs="Times New Roman"/>
              </w:rPr>
            </w:pPr>
            <w:r w:rsidRPr="00FF0F7F">
              <w:rPr>
                <w:rFonts w:ascii="Book Antiqua" w:hAnsi="Book Antiqua" w:cs="Segoe UI"/>
                <w:color w:val="212121"/>
                <w:shd w:val="clear" w:color="auto" w:fill="FFFFFF"/>
              </w:rPr>
              <w:t>Development and validation of a new instrument</w:t>
            </w:r>
            <w:r w:rsidRPr="00FF0F7F">
              <w:rPr>
                <w:rStyle w:val="apple-converted-space"/>
                <w:rFonts w:ascii="Book Antiqua" w:hAnsi="Book Antiqua" w:cs="Segoe UI"/>
                <w:color w:val="212121"/>
                <w:shd w:val="clear" w:color="auto" w:fill="FFFFFF"/>
              </w:rPr>
              <w:t> for s</w:t>
            </w:r>
            <w:r w:rsidRPr="00FF0F7F">
              <w:rPr>
                <w:rFonts w:ascii="Book Antiqua" w:hAnsi="Book Antiqua" w:cs="Segoe UI"/>
                <w:color w:val="212121"/>
                <w:shd w:val="clear" w:color="auto" w:fill="FFFFFF"/>
              </w:rPr>
              <w:t xml:space="preserve">ystematic assessment of costs relating to the </w:t>
            </w:r>
            <w:r w:rsidRPr="00FF0F7F">
              <w:rPr>
                <w:rFonts w:ascii="Book Antiqua" w:hAnsi="Book Antiqua" w:cs="Times New Roman"/>
              </w:rPr>
              <w:t>human and material resources used in nosocomial infection prevention and control.</w:t>
            </w:r>
          </w:p>
        </w:tc>
      </w:tr>
      <w:tr w:rsidR="00797A81" w:rsidRPr="00FF0F7F" w14:paraId="110229FC" w14:textId="77777777" w:rsidTr="0069719F">
        <w:trPr>
          <w:trHeight w:val="244"/>
        </w:trPr>
        <w:tc>
          <w:tcPr>
            <w:tcW w:w="709" w:type="dxa"/>
          </w:tcPr>
          <w:p w14:paraId="4209EF05"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26</w:t>
            </w:r>
          </w:p>
        </w:tc>
        <w:tc>
          <w:tcPr>
            <w:tcW w:w="1418" w:type="dxa"/>
          </w:tcPr>
          <w:p w14:paraId="122362B1" w14:textId="78270209"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000000"/>
                <w:shd w:val="clear" w:color="auto" w:fill="FFFFFF"/>
              </w:rPr>
              <w:t xml:space="preserve">Santana </w:t>
            </w:r>
            <w:r w:rsidR="004C7A19"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[49]</w:t>
            </w:r>
          </w:p>
        </w:tc>
        <w:tc>
          <w:tcPr>
            <w:tcW w:w="1842" w:type="dxa"/>
          </w:tcPr>
          <w:p w14:paraId="728DEBE7"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Times New Roman"/>
              </w:rPr>
              <w:t>Nursing</w:t>
            </w:r>
          </w:p>
        </w:tc>
        <w:tc>
          <w:tcPr>
            <w:tcW w:w="1418" w:type="dxa"/>
          </w:tcPr>
          <w:p w14:paraId="499FE152"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Times New Roman"/>
              </w:rPr>
              <w:t>Brazil</w:t>
            </w:r>
            <w:r w:rsidRPr="00FF0F7F">
              <w:rPr>
                <w:rFonts w:ascii="Book Antiqua" w:hAnsi="Book Antiqua"/>
              </w:rPr>
              <w:t>, SA</w:t>
            </w:r>
          </w:p>
        </w:tc>
        <w:tc>
          <w:tcPr>
            <w:tcW w:w="3118" w:type="dxa"/>
          </w:tcPr>
          <w:p w14:paraId="1593EFEB"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eastAsia="Times New Roman" w:hAnsi="Book Antiqua" w:cs="Times New Roman"/>
                <w:bCs/>
                <w:color w:val="202020"/>
                <w:kern w:val="36"/>
                <w:lang w:val="en-US"/>
              </w:rPr>
              <w:t>To develop an adaptable acceptable nursing protocol during the pandemic.</w:t>
            </w:r>
          </w:p>
        </w:tc>
        <w:tc>
          <w:tcPr>
            <w:tcW w:w="2268" w:type="dxa"/>
          </w:tcPr>
          <w:p w14:paraId="6767B7C7" w14:textId="03CD955C"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cs="Segoe UI"/>
                <w:color w:val="212121"/>
                <w:shd w:val="clear" w:color="auto" w:fill="FFFFFF"/>
              </w:rPr>
            </w:pPr>
            <w:r w:rsidRPr="00FF0F7F">
              <w:rPr>
                <w:rFonts w:ascii="Book Antiqua" w:hAnsi="Book Antiqua"/>
              </w:rPr>
              <w:t xml:space="preserve">Protocol for nurse managers to cope </w:t>
            </w:r>
            <w:r w:rsidR="001C55AE">
              <w:rPr>
                <w:rFonts w:ascii="Book Antiqua" w:hAnsi="Book Antiqua"/>
              </w:rPr>
              <w:t>with</w:t>
            </w:r>
            <w:r w:rsidRPr="00FF0F7F">
              <w:rPr>
                <w:rFonts w:ascii="Book Antiqua" w:hAnsi="Book Antiqua"/>
              </w:rPr>
              <w:t xml:space="preserve"> pandemic.</w:t>
            </w:r>
          </w:p>
        </w:tc>
      </w:tr>
      <w:tr w:rsidR="00797A81" w:rsidRPr="00FF0F7F" w14:paraId="4EF59FB5" w14:textId="77777777" w:rsidTr="0069719F">
        <w:trPr>
          <w:trHeight w:val="244"/>
        </w:trPr>
        <w:tc>
          <w:tcPr>
            <w:tcW w:w="709" w:type="dxa"/>
          </w:tcPr>
          <w:p w14:paraId="1B11501D"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27</w:t>
            </w:r>
          </w:p>
        </w:tc>
        <w:tc>
          <w:tcPr>
            <w:tcW w:w="1418" w:type="dxa"/>
          </w:tcPr>
          <w:p w14:paraId="023B186B" w14:textId="5EFD8B9F" w:rsidR="000C736D" w:rsidRPr="00FF0F7F" w:rsidRDefault="000C736D" w:rsidP="00F136C8">
            <w:pPr>
              <w:adjustRightInd w:val="0"/>
              <w:snapToGrid w:val="0"/>
              <w:spacing w:line="360" w:lineRule="auto"/>
              <w:jc w:val="both"/>
              <w:rPr>
                <w:rFonts w:ascii="Book Antiqua" w:hAnsi="Book Antiqua" w:cs="Segoe UI"/>
                <w:color w:val="000000"/>
                <w:shd w:val="clear" w:color="auto" w:fill="FFFFFF"/>
              </w:rPr>
            </w:pPr>
            <w:r w:rsidRPr="00FF0F7F">
              <w:rPr>
                <w:rFonts w:ascii="Book Antiqua" w:hAnsi="Book Antiqua" w:cs="Segoe UI"/>
                <w:color w:val="000000"/>
                <w:shd w:val="clear" w:color="auto" w:fill="FFFFFF"/>
              </w:rPr>
              <w:t xml:space="preserve">Tang </w:t>
            </w:r>
            <w:r w:rsidR="004C7A19"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[50]</w:t>
            </w:r>
          </w:p>
        </w:tc>
        <w:tc>
          <w:tcPr>
            <w:tcW w:w="1842" w:type="dxa"/>
          </w:tcPr>
          <w:p w14:paraId="302476F8"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Times New Roman"/>
              </w:rPr>
              <w:t>Oncology</w:t>
            </w:r>
          </w:p>
        </w:tc>
        <w:tc>
          <w:tcPr>
            <w:tcW w:w="1418" w:type="dxa"/>
          </w:tcPr>
          <w:p w14:paraId="01F4E77C"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China</w:t>
            </w:r>
          </w:p>
        </w:tc>
        <w:tc>
          <w:tcPr>
            <w:tcW w:w="3118" w:type="dxa"/>
          </w:tcPr>
          <w:p w14:paraId="2B612CEE" w14:textId="3FE22B1A" w:rsidR="000C736D" w:rsidRPr="00FF0F7F" w:rsidRDefault="000C736D" w:rsidP="00F136C8">
            <w:pPr>
              <w:adjustRightInd w:val="0"/>
              <w:snapToGrid w:val="0"/>
              <w:spacing w:line="360" w:lineRule="auto"/>
              <w:jc w:val="both"/>
              <w:rPr>
                <w:rFonts w:ascii="Book Antiqua" w:hAnsi="Book Antiqua"/>
                <w:bCs/>
                <w:color w:val="202020"/>
                <w:kern w:val="36"/>
                <w:lang w:val="en-US"/>
              </w:rPr>
            </w:pPr>
            <w:r w:rsidRPr="00FF0F7F">
              <w:rPr>
                <w:rFonts w:ascii="Book Antiqua" w:hAnsi="Book Antiqua" w:cs="Times New Roman"/>
                <w:shd w:val="clear" w:color="auto" w:fill="FFFFFF"/>
              </w:rPr>
              <w:t>To develop a risk model based on</w:t>
            </w:r>
            <w:r w:rsidRPr="00FF0F7F">
              <w:rPr>
                <w:rFonts w:ascii="Book Antiqua" w:hAnsi="Book Antiqua"/>
                <w:shd w:val="clear" w:color="auto" w:fill="FFFFFF"/>
              </w:rPr>
              <w:t xml:space="preserve"> the experience of </w:t>
            </w:r>
            <w:r w:rsidRPr="00FF0F7F">
              <w:rPr>
                <w:rFonts w:ascii="Book Antiqua" w:hAnsi="Book Antiqua" w:cs="Times New Roman"/>
                <w:shd w:val="clear" w:color="auto" w:fill="FFFFFF"/>
              </w:rPr>
              <w:t>recently resumed activities in many cancer hospitals in China</w:t>
            </w:r>
            <w:r w:rsidRPr="00FF0F7F">
              <w:rPr>
                <w:rFonts w:ascii="Book Antiqua" w:hAnsi="Book Antiqua"/>
                <w:shd w:val="clear" w:color="auto" w:fill="FFFFFF"/>
              </w:rPr>
              <w:t xml:space="preserve"> to reduce nosocomial transmission of SARS-CoV-2</w:t>
            </w:r>
            <w:r w:rsidR="004C7A19" w:rsidRPr="00FF0F7F">
              <w:rPr>
                <w:rFonts w:ascii="Book Antiqua" w:hAnsi="Book Antiqua"/>
                <w:shd w:val="clear" w:color="auto" w:fill="FFFFFF"/>
              </w:rPr>
              <w:t>.</w:t>
            </w:r>
          </w:p>
        </w:tc>
        <w:tc>
          <w:tcPr>
            <w:tcW w:w="2268" w:type="dxa"/>
          </w:tcPr>
          <w:p w14:paraId="4A0578BC" w14:textId="77777777"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rPr>
            </w:pPr>
            <w:r w:rsidRPr="00FF0F7F">
              <w:rPr>
                <w:rFonts w:ascii="Book Antiqua" w:hAnsi="Book Antiqua"/>
              </w:rPr>
              <w:t xml:space="preserve">Risk model development on the basis of experience from recently resumed cancer hospital. </w:t>
            </w:r>
          </w:p>
        </w:tc>
      </w:tr>
      <w:tr w:rsidR="00797A81" w:rsidRPr="00FF0F7F" w14:paraId="74AC22A9" w14:textId="77777777" w:rsidTr="0069719F">
        <w:trPr>
          <w:trHeight w:val="244"/>
        </w:trPr>
        <w:tc>
          <w:tcPr>
            <w:tcW w:w="709" w:type="dxa"/>
          </w:tcPr>
          <w:p w14:paraId="3FFCD3AC" w14:textId="7C188AFE"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28</w:t>
            </w:r>
          </w:p>
        </w:tc>
        <w:tc>
          <w:tcPr>
            <w:tcW w:w="1418" w:type="dxa"/>
          </w:tcPr>
          <w:p w14:paraId="61513D0E" w14:textId="45E84E81" w:rsidR="000C736D" w:rsidRPr="00FF0F7F" w:rsidRDefault="000C736D" w:rsidP="00F136C8">
            <w:pPr>
              <w:adjustRightInd w:val="0"/>
              <w:snapToGrid w:val="0"/>
              <w:spacing w:line="360" w:lineRule="auto"/>
              <w:jc w:val="both"/>
              <w:rPr>
                <w:rFonts w:ascii="Book Antiqua" w:hAnsi="Book Antiqua" w:cs="Segoe UI"/>
                <w:color w:val="000000"/>
                <w:shd w:val="clear" w:color="auto" w:fill="FFFFFF"/>
              </w:rPr>
            </w:pPr>
            <w:r w:rsidRPr="00FF0F7F">
              <w:rPr>
                <w:rFonts w:ascii="Book Antiqua" w:hAnsi="Book Antiqua" w:cs="Segoe UI"/>
                <w:color w:val="000000"/>
                <w:shd w:val="clear" w:color="auto" w:fill="FFFFFF"/>
              </w:rPr>
              <w:t xml:space="preserve">Jiménez-Rodríguez </w:t>
            </w:r>
            <w:r w:rsidR="00887EC0"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w:t>
            </w:r>
            <w:r w:rsidR="00887EC0" w:rsidRPr="00FF0F7F">
              <w:rPr>
                <w:rFonts w:ascii="Book Antiqua" w:hAnsi="Book Antiqua" w:cs="Segoe UI"/>
                <w:color w:val="212121"/>
                <w:shd w:val="clear" w:color="auto" w:fill="FFFFFF"/>
                <w:vertAlign w:val="superscript"/>
              </w:rPr>
              <w:t>51</w:t>
            </w:r>
            <w:r w:rsidRPr="00FF0F7F">
              <w:rPr>
                <w:rFonts w:ascii="Book Antiqua" w:hAnsi="Book Antiqua" w:cs="Segoe UI"/>
                <w:color w:val="212121"/>
                <w:shd w:val="clear" w:color="auto" w:fill="FFFFFF"/>
                <w:vertAlign w:val="superscript"/>
              </w:rPr>
              <w:t>]</w:t>
            </w:r>
          </w:p>
        </w:tc>
        <w:tc>
          <w:tcPr>
            <w:tcW w:w="1842" w:type="dxa"/>
          </w:tcPr>
          <w:p w14:paraId="04A03E8C" w14:textId="77777777" w:rsidR="000C736D" w:rsidRPr="00FF0F7F" w:rsidRDefault="000C736D" w:rsidP="00F136C8">
            <w:pPr>
              <w:adjustRightInd w:val="0"/>
              <w:snapToGrid w:val="0"/>
              <w:spacing w:line="360" w:lineRule="auto"/>
              <w:jc w:val="both"/>
              <w:rPr>
                <w:rFonts w:ascii="Book Antiqua" w:hAnsi="Book Antiqua" w:cs="Segoe UI"/>
                <w:color w:val="000000"/>
                <w:shd w:val="clear" w:color="auto" w:fill="FFFFFF"/>
              </w:rPr>
            </w:pPr>
            <w:r w:rsidRPr="00FF0F7F">
              <w:rPr>
                <w:rFonts w:ascii="Book Antiqua" w:hAnsi="Book Antiqua" w:cs="Segoe UI"/>
                <w:color w:val="000000"/>
                <w:shd w:val="clear" w:color="auto" w:fill="FFFFFF"/>
              </w:rPr>
              <w:t>Public health</w:t>
            </w:r>
          </w:p>
        </w:tc>
        <w:tc>
          <w:tcPr>
            <w:tcW w:w="1418" w:type="dxa"/>
          </w:tcPr>
          <w:p w14:paraId="128C2906" w14:textId="77777777" w:rsidR="000C736D" w:rsidRPr="00FF0F7F" w:rsidRDefault="000C736D" w:rsidP="00F136C8">
            <w:pPr>
              <w:adjustRightInd w:val="0"/>
              <w:snapToGrid w:val="0"/>
              <w:spacing w:line="360" w:lineRule="auto"/>
              <w:jc w:val="both"/>
              <w:rPr>
                <w:rFonts w:ascii="Book Antiqua" w:hAnsi="Book Antiqua" w:cs="Segoe UI"/>
                <w:color w:val="000000"/>
                <w:shd w:val="clear" w:color="auto" w:fill="FFFFFF"/>
              </w:rPr>
            </w:pPr>
            <w:r w:rsidRPr="00FF0F7F">
              <w:rPr>
                <w:rFonts w:ascii="Book Antiqua" w:hAnsi="Book Antiqua" w:cs="Segoe UI"/>
                <w:color w:val="000000"/>
                <w:shd w:val="clear" w:color="auto" w:fill="FFFFFF"/>
              </w:rPr>
              <w:t>Spain</w:t>
            </w:r>
          </w:p>
        </w:tc>
        <w:tc>
          <w:tcPr>
            <w:tcW w:w="3118" w:type="dxa"/>
          </w:tcPr>
          <w:p w14:paraId="260E8C72" w14:textId="629C6434" w:rsidR="000C736D" w:rsidRPr="00FF0F7F" w:rsidRDefault="000C736D" w:rsidP="00F136C8">
            <w:pPr>
              <w:adjustRightInd w:val="0"/>
              <w:snapToGrid w:val="0"/>
              <w:spacing w:line="360" w:lineRule="auto"/>
              <w:jc w:val="both"/>
              <w:rPr>
                <w:rFonts w:ascii="Book Antiqua" w:hAnsi="Book Antiqua"/>
                <w:bCs/>
                <w:color w:val="202020"/>
                <w:kern w:val="36"/>
                <w:lang w:val="en-US"/>
              </w:rPr>
            </w:pPr>
            <w:r w:rsidRPr="00FF0F7F">
              <w:rPr>
                <w:rFonts w:ascii="Book Antiqua" w:hAnsi="Book Antiqua"/>
                <w:bCs/>
                <w:color w:val="202020"/>
                <w:kern w:val="36"/>
                <w:lang w:val="en-US"/>
              </w:rPr>
              <w:t>Develop recommendations for telemedicine in video consultations during COVID-19</w:t>
            </w:r>
            <w:r w:rsidR="004C7A19" w:rsidRPr="00FF0F7F">
              <w:rPr>
                <w:rFonts w:ascii="Book Antiqua" w:hAnsi="Book Antiqua"/>
                <w:bCs/>
                <w:color w:val="202020"/>
                <w:kern w:val="36"/>
                <w:lang w:val="en-US"/>
              </w:rPr>
              <w:t>.</w:t>
            </w:r>
          </w:p>
        </w:tc>
        <w:tc>
          <w:tcPr>
            <w:tcW w:w="2268" w:type="dxa"/>
          </w:tcPr>
          <w:p w14:paraId="172EACE9" w14:textId="0168268F"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rPr>
            </w:pPr>
            <w:r w:rsidRPr="00FF0F7F">
              <w:rPr>
                <w:rFonts w:ascii="Book Antiqua" w:hAnsi="Book Antiqua"/>
              </w:rPr>
              <w:t xml:space="preserve">Consensus recommendations for healthcare professionals for </w:t>
            </w:r>
            <w:r w:rsidRPr="00FF0F7F">
              <w:rPr>
                <w:rFonts w:ascii="Book Antiqua" w:hAnsi="Book Antiqua"/>
              </w:rPr>
              <w:lastRenderedPageBreak/>
              <w:t>proper management of video consultation</w:t>
            </w:r>
            <w:r w:rsidR="004C7A19" w:rsidRPr="00FF0F7F">
              <w:rPr>
                <w:rFonts w:ascii="Book Antiqua" w:hAnsi="Book Antiqua"/>
              </w:rPr>
              <w:t>.</w:t>
            </w:r>
          </w:p>
        </w:tc>
      </w:tr>
      <w:tr w:rsidR="00797A81" w:rsidRPr="00FF0F7F" w14:paraId="3376AF06" w14:textId="77777777" w:rsidTr="0069719F">
        <w:trPr>
          <w:trHeight w:val="244"/>
        </w:trPr>
        <w:tc>
          <w:tcPr>
            <w:tcW w:w="709" w:type="dxa"/>
          </w:tcPr>
          <w:p w14:paraId="0ABA9A32"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lastRenderedPageBreak/>
              <w:t>29</w:t>
            </w:r>
          </w:p>
        </w:tc>
        <w:tc>
          <w:tcPr>
            <w:tcW w:w="1418" w:type="dxa"/>
          </w:tcPr>
          <w:p w14:paraId="057AAD53" w14:textId="34C06B5A"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vertAlign w:val="superscript"/>
              </w:rPr>
            </w:pPr>
            <w:r w:rsidRPr="00FF0F7F">
              <w:rPr>
                <w:rFonts w:ascii="Book Antiqua" w:hAnsi="Book Antiqua" w:cs="Segoe UI"/>
                <w:color w:val="000000"/>
                <w:shd w:val="clear" w:color="auto" w:fill="FFFFFF"/>
              </w:rPr>
              <w:t>Reina Ortiz</w:t>
            </w:r>
            <w:r w:rsidR="00BF2790" w:rsidRPr="00FF0F7F">
              <w:rPr>
                <w:rFonts w:ascii="Book Antiqua" w:hAnsi="Book Antiqua" w:cs="Segoe UI"/>
                <w:i/>
                <w:iCs/>
                <w:color w:val="212121"/>
                <w:shd w:val="clear" w:color="auto" w:fill="FFFFFF"/>
              </w:rPr>
              <w:t xml:space="preserve"> et al</w:t>
            </w:r>
            <w:r w:rsidRPr="00FF0F7F">
              <w:rPr>
                <w:rFonts w:ascii="Book Antiqua" w:hAnsi="Book Antiqua" w:cs="Segoe UI"/>
                <w:color w:val="212121"/>
                <w:shd w:val="clear" w:color="auto" w:fill="FFFFFF"/>
                <w:vertAlign w:val="superscript"/>
              </w:rPr>
              <w:t>[</w:t>
            </w:r>
            <w:r w:rsidR="00BF2790" w:rsidRPr="00FF0F7F">
              <w:rPr>
                <w:rFonts w:ascii="Book Antiqua" w:hAnsi="Book Antiqua" w:cs="Segoe UI"/>
                <w:color w:val="212121"/>
                <w:shd w:val="clear" w:color="auto" w:fill="FFFFFF"/>
                <w:vertAlign w:val="superscript"/>
              </w:rPr>
              <w:t>52</w:t>
            </w:r>
            <w:r w:rsidRPr="00FF0F7F">
              <w:rPr>
                <w:rFonts w:ascii="Book Antiqua" w:hAnsi="Book Antiqua" w:cs="Segoe UI"/>
                <w:color w:val="212121"/>
                <w:shd w:val="clear" w:color="auto" w:fill="FFFFFF"/>
                <w:vertAlign w:val="superscript"/>
              </w:rPr>
              <w:t>]</w:t>
            </w:r>
          </w:p>
        </w:tc>
        <w:tc>
          <w:tcPr>
            <w:tcW w:w="1842" w:type="dxa"/>
          </w:tcPr>
          <w:p w14:paraId="4E580312"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cs="Segoe UI"/>
                <w:color w:val="000000"/>
                <w:shd w:val="clear" w:color="auto" w:fill="FFFFFF"/>
              </w:rPr>
              <w:t>Public health</w:t>
            </w:r>
          </w:p>
        </w:tc>
        <w:tc>
          <w:tcPr>
            <w:tcW w:w="1418" w:type="dxa"/>
          </w:tcPr>
          <w:p w14:paraId="217AB30A"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Ecuador</w:t>
            </w:r>
          </w:p>
        </w:tc>
        <w:tc>
          <w:tcPr>
            <w:tcW w:w="3118" w:type="dxa"/>
          </w:tcPr>
          <w:p w14:paraId="7B3356E1" w14:textId="60CCD4DC" w:rsidR="000C736D" w:rsidRPr="00FF0F7F" w:rsidRDefault="000C736D" w:rsidP="00F136C8">
            <w:pPr>
              <w:adjustRightInd w:val="0"/>
              <w:snapToGrid w:val="0"/>
              <w:spacing w:line="360" w:lineRule="auto"/>
              <w:jc w:val="both"/>
              <w:rPr>
                <w:rFonts w:ascii="Book Antiqua" w:hAnsi="Book Antiqua"/>
                <w:bCs/>
                <w:color w:val="202020"/>
                <w:kern w:val="36"/>
                <w:lang w:val="en-US"/>
              </w:rPr>
            </w:pPr>
            <w:r w:rsidRPr="00FF0F7F">
              <w:rPr>
                <w:rFonts w:ascii="Book Antiqua" w:hAnsi="Book Antiqua"/>
                <w:bCs/>
                <w:color w:val="202020"/>
                <w:kern w:val="36"/>
                <w:lang w:val="en-US"/>
              </w:rPr>
              <w:t xml:space="preserve">Development of </w:t>
            </w:r>
            <w:r w:rsidR="001C55AE">
              <w:rPr>
                <w:rFonts w:ascii="Book Antiqua" w:hAnsi="Book Antiqua"/>
                <w:bCs/>
                <w:color w:val="202020"/>
                <w:kern w:val="36"/>
                <w:lang w:val="en-US"/>
              </w:rPr>
              <w:t>b</w:t>
            </w:r>
            <w:r w:rsidRPr="00FF0F7F">
              <w:rPr>
                <w:rFonts w:ascii="Book Antiqua" w:hAnsi="Book Antiqua"/>
                <w:bCs/>
                <w:color w:val="202020"/>
                <w:kern w:val="36"/>
                <w:lang w:val="en-US"/>
              </w:rPr>
              <w:t>io-safety measures to reduce cross-transmission of SARS-CoV-2</w:t>
            </w:r>
            <w:r w:rsidR="008E4FBC" w:rsidRPr="00FF0F7F">
              <w:rPr>
                <w:rFonts w:ascii="Book Antiqua" w:hAnsi="Book Antiqua"/>
                <w:bCs/>
                <w:color w:val="202020"/>
                <w:kern w:val="36"/>
                <w:lang w:val="en-US"/>
              </w:rPr>
              <w:t>.</w:t>
            </w:r>
          </w:p>
        </w:tc>
        <w:tc>
          <w:tcPr>
            <w:tcW w:w="2268" w:type="dxa"/>
          </w:tcPr>
          <w:p w14:paraId="7B98E42E" w14:textId="6D2F89E5"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rPr>
            </w:pPr>
            <w:r w:rsidRPr="00FF0F7F">
              <w:rPr>
                <w:rFonts w:ascii="Book Antiqua" w:hAnsi="Book Antiqua"/>
              </w:rPr>
              <w:t xml:space="preserve">Biosafety-at-home flyer for </w:t>
            </w:r>
            <w:r w:rsidR="00BD3D52" w:rsidRPr="00FF0F7F">
              <w:rPr>
                <w:rFonts w:ascii="Book Antiqua" w:hAnsi="Book Antiqua"/>
              </w:rPr>
              <w:t>high-risk</w:t>
            </w:r>
            <w:r w:rsidRPr="00FF0F7F">
              <w:rPr>
                <w:rFonts w:ascii="Book Antiqua" w:hAnsi="Book Antiqua"/>
              </w:rPr>
              <w:t xml:space="preserve"> group and health care workers to reduce the risk of cross-transmission. </w:t>
            </w:r>
          </w:p>
        </w:tc>
      </w:tr>
      <w:tr w:rsidR="00797A81" w:rsidRPr="00FF0F7F" w14:paraId="667CAD4E" w14:textId="77777777" w:rsidTr="0069719F">
        <w:trPr>
          <w:trHeight w:val="244"/>
        </w:trPr>
        <w:tc>
          <w:tcPr>
            <w:tcW w:w="709" w:type="dxa"/>
          </w:tcPr>
          <w:p w14:paraId="6B254BD3"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30</w:t>
            </w:r>
          </w:p>
        </w:tc>
        <w:tc>
          <w:tcPr>
            <w:tcW w:w="1418" w:type="dxa"/>
          </w:tcPr>
          <w:p w14:paraId="10DAC4E8" w14:textId="74525C8C" w:rsidR="000C736D" w:rsidRPr="00FF0F7F" w:rsidRDefault="000C736D" w:rsidP="00F136C8">
            <w:pPr>
              <w:adjustRightInd w:val="0"/>
              <w:snapToGrid w:val="0"/>
              <w:spacing w:line="360" w:lineRule="auto"/>
              <w:jc w:val="both"/>
              <w:rPr>
                <w:rFonts w:ascii="Book Antiqua" w:hAnsi="Book Antiqua" w:cs="Segoe UI"/>
                <w:color w:val="000000"/>
                <w:shd w:val="clear" w:color="auto" w:fill="FFFFFF"/>
              </w:rPr>
            </w:pPr>
            <w:r w:rsidRPr="00FF0F7F">
              <w:rPr>
                <w:rFonts w:ascii="Book Antiqua" w:hAnsi="Book Antiqua" w:cs="Segoe UI"/>
                <w:color w:val="212121"/>
                <w:shd w:val="clear" w:color="auto" w:fill="FFFFFF"/>
              </w:rPr>
              <w:t xml:space="preserve">Douillet </w:t>
            </w:r>
            <w:r w:rsidR="008E4FBC"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w:t>
            </w:r>
            <w:r w:rsidR="008E4FBC" w:rsidRPr="00FF0F7F">
              <w:rPr>
                <w:rFonts w:ascii="Book Antiqua" w:hAnsi="Book Antiqua" w:cs="Segoe UI"/>
                <w:color w:val="212121"/>
                <w:shd w:val="clear" w:color="auto" w:fill="FFFFFF"/>
                <w:vertAlign w:val="superscript"/>
              </w:rPr>
              <w:t>53</w:t>
            </w:r>
            <w:r w:rsidRPr="00FF0F7F">
              <w:rPr>
                <w:rFonts w:ascii="Book Antiqua" w:hAnsi="Book Antiqua" w:cs="Segoe UI"/>
                <w:color w:val="212121"/>
                <w:shd w:val="clear" w:color="auto" w:fill="FFFFFF"/>
                <w:vertAlign w:val="superscript"/>
              </w:rPr>
              <w:t>]</w:t>
            </w:r>
          </w:p>
        </w:tc>
        <w:tc>
          <w:tcPr>
            <w:tcW w:w="1842" w:type="dxa"/>
          </w:tcPr>
          <w:p w14:paraId="33C0B772" w14:textId="3288F742"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 xml:space="preserve">Internal </w:t>
            </w:r>
            <w:r w:rsidR="008E4FBC" w:rsidRPr="00FF0F7F">
              <w:rPr>
                <w:rFonts w:ascii="Book Antiqua" w:hAnsi="Book Antiqua"/>
              </w:rPr>
              <w:t>medicine</w:t>
            </w:r>
          </w:p>
        </w:tc>
        <w:tc>
          <w:tcPr>
            <w:tcW w:w="1418" w:type="dxa"/>
          </w:tcPr>
          <w:p w14:paraId="034A6EFA"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France and Belgium</w:t>
            </w:r>
          </w:p>
        </w:tc>
        <w:tc>
          <w:tcPr>
            <w:tcW w:w="3118" w:type="dxa"/>
          </w:tcPr>
          <w:p w14:paraId="0A870607" w14:textId="4B826E0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Identify reliable criteria for hospitalization or outpatient management in mild cases of COVID-19. </w:t>
            </w:r>
          </w:p>
        </w:tc>
        <w:tc>
          <w:tcPr>
            <w:tcW w:w="2268" w:type="dxa"/>
          </w:tcPr>
          <w:p w14:paraId="78FEEAA5" w14:textId="142122AE"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Development of toolkit “HOME-CoV rule”, a decision-making support mechanism for clinicians to target patients with suspected or confirmed COVID-19 requiring hospitalization</w:t>
            </w:r>
            <w:r w:rsidR="00CF4DF9" w:rsidRPr="00FF0F7F">
              <w:rPr>
                <w:rFonts w:ascii="Book Antiqua" w:hAnsi="Book Antiqua" w:cs="Segoe UI"/>
                <w:color w:val="212121"/>
                <w:shd w:val="clear" w:color="auto" w:fill="FFFFFF"/>
              </w:rPr>
              <w:t>.</w:t>
            </w:r>
          </w:p>
        </w:tc>
      </w:tr>
      <w:tr w:rsidR="00797A81" w:rsidRPr="00FF0F7F" w14:paraId="093FBC7A" w14:textId="77777777" w:rsidTr="0069719F">
        <w:trPr>
          <w:trHeight w:val="244"/>
        </w:trPr>
        <w:tc>
          <w:tcPr>
            <w:tcW w:w="709" w:type="dxa"/>
          </w:tcPr>
          <w:p w14:paraId="581182CB"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31</w:t>
            </w:r>
          </w:p>
        </w:tc>
        <w:tc>
          <w:tcPr>
            <w:tcW w:w="1418" w:type="dxa"/>
          </w:tcPr>
          <w:p w14:paraId="32D39072" w14:textId="2F34CA20" w:rsidR="000C736D" w:rsidRPr="00FF0F7F" w:rsidRDefault="000C736D" w:rsidP="00F136C8">
            <w:pPr>
              <w:adjustRightInd w:val="0"/>
              <w:snapToGrid w:val="0"/>
              <w:spacing w:line="360" w:lineRule="auto"/>
              <w:jc w:val="both"/>
              <w:rPr>
                <w:rFonts w:ascii="Book Antiqua" w:hAnsi="Book Antiqua" w:cs="Segoe UI"/>
                <w:color w:val="000000"/>
                <w:shd w:val="clear" w:color="auto" w:fill="FFFFFF"/>
              </w:rPr>
            </w:pPr>
            <w:r w:rsidRPr="00FF0F7F">
              <w:rPr>
                <w:rFonts w:ascii="Book Antiqua" w:hAnsi="Book Antiqua" w:cs="Segoe UI"/>
                <w:color w:val="212121"/>
                <w:shd w:val="clear" w:color="auto" w:fill="FFFFFF"/>
              </w:rPr>
              <w:t xml:space="preserve">Richez </w:t>
            </w:r>
            <w:r w:rsidR="004867A1"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w:t>
            </w:r>
            <w:r w:rsidR="004867A1" w:rsidRPr="00FF0F7F">
              <w:rPr>
                <w:rFonts w:ascii="Book Antiqua" w:hAnsi="Book Antiqua" w:cs="Segoe UI"/>
                <w:color w:val="212121"/>
                <w:shd w:val="clear" w:color="auto" w:fill="FFFFFF"/>
                <w:vertAlign w:val="superscript"/>
              </w:rPr>
              <w:t>54</w:t>
            </w:r>
            <w:r w:rsidRPr="00FF0F7F">
              <w:rPr>
                <w:rFonts w:ascii="Book Antiqua" w:hAnsi="Book Antiqua" w:cs="Segoe UI"/>
                <w:color w:val="212121"/>
                <w:shd w:val="clear" w:color="auto" w:fill="FFFFFF"/>
                <w:vertAlign w:val="superscript"/>
              </w:rPr>
              <w:t>]</w:t>
            </w:r>
          </w:p>
        </w:tc>
        <w:tc>
          <w:tcPr>
            <w:tcW w:w="1842" w:type="dxa"/>
          </w:tcPr>
          <w:p w14:paraId="79593210"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Rheumatology</w:t>
            </w:r>
          </w:p>
        </w:tc>
        <w:tc>
          <w:tcPr>
            <w:tcW w:w="1418" w:type="dxa"/>
          </w:tcPr>
          <w:p w14:paraId="6DE2890B"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France</w:t>
            </w:r>
          </w:p>
        </w:tc>
        <w:tc>
          <w:tcPr>
            <w:tcW w:w="3118" w:type="dxa"/>
          </w:tcPr>
          <w:p w14:paraId="26B0674E" w14:textId="4151C4D4" w:rsidR="000C736D" w:rsidRPr="00FF0F7F" w:rsidRDefault="000C736D" w:rsidP="00F136C8">
            <w:pPr>
              <w:adjustRightInd w:val="0"/>
              <w:snapToGrid w:val="0"/>
              <w:spacing w:line="360" w:lineRule="auto"/>
              <w:jc w:val="both"/>
              <w:rPr>
                <w:rFonts w:ascii="Book Antiqua" w:hAnsi="Book Antiqua"/>
                <w:bCs/>
                <w:color w:val="202020"/>
                <w:kern w:val="36"/>
                <w:lang w:val="en-US"/>
              </w:rPr>
            </w:pPr>
            <w:r w:rsidRPr="00FF0F7F">
              <w:rPr>
                <w:rFonts w:ascii="Book Antiqua" w:hAnsi="Book Antiqua"/>
                <w:bCs/>
                <w:color w:val="202020"/>
                <w:kern w:val="36"/>
                <w:lang w:val="en-US"/>
              </w:rPr>
              <w:t>Management of anti-inflammatory agents and disease-modifying-anti-rheumatic-drugs</w:t>
            </w:r>
            <w:r w:rsidR="00BD3D52" w:rsidRPr="00FF0F7F">
              <w:rPr>
                <w:rFonts w:ascii="Book Antiqua" w:hAnsi="Book Antiqua"/>
                <w:bCs/>
                <w:color w:val="202020"/>
                <w:kern w:val="36"/>
                <w:lang w:val="en-US"/>
              </w:rPr>
              <w:t xml:space="preserve"> </w:t>
            </w:r>
            <w:r w:rsidRPr="00FF0F7F">
              <w:rPr>
                <w:rFonts w:ascii="Book Antiqua" w:hAnsi="Book Antiqua"/>
                <w:bCs/>
                <w:color w:val="202020"/>
                <w:kern w:val="36"/>
                <w:lang w:val="en-US"/>
              </w:rPr>
              <w:t>for rheumatological patients during COVID-19</w:t>
            </w:r>
            <w:r w:rsidR="004867A1" w:rsidRPr="00FF0F7F">
              <w:rPr>
                <w:rFonts w:ascii="Book Antiqua" w:hAnsi="Book Antiqua"/>
                <w:bCs/>
                <w:color w:val="202020"/>
                <w:kern w:val="36"/>
                <w:lang w:val="en-US"/>
              </w:rPr>
              <w:t>.</w:t>
            </w:r>
          </w:p>
        </w:tc>
        <w:tc>
          <w:tcPr>
            <w:tcW w:w="2268" w:type="dxa"/>
          </w:tcPr>
          <w:p w14:paraId="5877DBFF" w14:textId="3BAFEB6B"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rPr>
            </w:pPr>
            <w:r w:rsidRPr="00FF0F7F">
              <w:rPr>
                <w:rFonts w:ascii="Book Antiqua" w:hAnsi="Book Antiqua"/>
              </w:rPr>
              <w:t xml:space="preserve">Recommendations to </w:t>
            </w:r>
            <w:r w:rsidR="001C55AE">
              <w:rPr>
                <w:rFonts w:ascii="Book Antiqua" w:hAnsi="Book Antiqua"/>
              </w:rPr>
              <w:t>r</w:t>
            </w:r>
            <w:r w:rsidRPr="00FF0F7F">
              <w:rPr>
                <w:rFonts w:ascii="Book Antiqua" w:hAnsi="Book Antiqua"/>
              </w:rPr>
              <w:t>heumatologists on management.</w:t>
            </w:r>
          </w:p>
        </w:tc>
      </w:tr>
      <w:tr w:rsidR="00797A81" w:rsidRPr="00FF0F7F" w14:paraId="7E1151A7" w14:textId="77777777" w:rsidTr="0069719F">
        <w:trPr>
          <w:trHeight w:val="244"/>
        </w:trPr>
        <w:tc>
          <w:tcPr>
            <w:tcW w:w="709" w:type="dxa"/>
          </w:tcPr>
          <w:p w14:paraId="6D2E4AF1"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32</w:t>
            </w:r>
          </w:p>
        </w:tc>
        <w:tc>
          <w:tcPr>
            <w:tcW w:w="1418" w:type="dxa"/>
          </w:tcPr>
          <w:p w14:paraId="23FDE95A" w14:textId="04CD8E2B" w:rsidR="000C736D" w:rsidRPr="00FF0F7F" w:rsidRDefault="004867A1" w:rsidP="00F136C8">
            <w:pPr>
              <w:adjustRightInd w:val="0"/>
              <w:snapToGrid w:val="0"/>
              <w:spacing w:line="360" w:lineRule="auto"/>
              <w:jc w:val="both"/>
              <w:rPr>
                <w:rFonts w:ascii="Book Antiqua" w:hAnsi="Book Antiqua" w:cs="Segoe UI"/>
                <w:color w:val="000000"/>
                <w:shd w:val="clear" w:color="auto" w:fill="FFFFFF"/>
              </w:rPr>
            </w:pPr>
            <w:proofErr w:type="spellStart"/>
            <w:r w:rsidRPr="00FF0F7F">
              <w:rPr>
                <w:rFonts w:ascii="Book Antiqua" w:hAnsi="Book Antiqua"/>
              </w:rPr>
              <w:t>Yalçınkaya</w:t>
            </w:r>
            <w:proofErr w:type="spellEnd"/>
            <w:r w:rsidR="000C736D" w:rsidRPr="00FF0F7F">
              <w:rPr>
                <w:rFonts w:ascii="Book Antiqua" w:hAnsi="Book Antiqua" w:cs="Segoe UI"/>
                <w:color w:val="212121"/>
                <w:shd w:val="clear" w:color="auto" w:fill="FFFFFF"/>
              </w:rPr>
              <w:t xml:space="preserve"> </w:t>
            </w:r>
            <w:r w:rsidRPr="00FF0F7F">
              <w:rPr>
                <w:rFonts w:ascii="Book Antiqua" w:hAnsi="Book Antiqua" w:cs="Segoe UI"/>
                <w:i/>
                <w:iCs/>
                <w:color w:val="212121"/>
                <w:shd w:val="clear" w:color="auto" w:fill="FFFFFF"/>
              </w:rPr>
              <w:t xml:space="preserve">et </w:t>
            </w:r>
            <w:proofErr w:type="gramStart"/>
            <w:r w:rsidRPr="00FF0F7F">
              <w:rPr>
                <w:rFonts w:ascii="Book Antiqua" w:hAnsi="Book Antiqua" w:cs="Segoe UI"/>
                <w:i/>
                <w:iCs/>
                <w:color w:val="212121"/>
                <w:shd w:val="clear" w:color="auto" w:fill="FFFFFF"/>
              </w:rPr>
              <w:t>al</w:t>
            </w:r>
            <w:r w:rsidR="000C736D" w:rsidRPr="00FF0F7F">
              <w:rPr>
                <w:rFonts w:ascii="Book Antiqua" w:hAnsi="Book Antiqua" w:cs="Segoe UI"/>
                <w:color w:val="212121"/>
                <w:shd w:val="clear" w:color="auto" w:fill="FFFFFF"/>
                <w:vertAlign w:val="superscript"/>
              </w:rPr>
              <w:t>[</w:t>
            </w:r>
            <w:proofErr w:type="gramEnd"/>
            <w:r w:rsidRPr="00FF0F7F">
              <w:rPr>
                <w:rFonts w:ascii="Book Antiqua" w:hAnsi="Book Antiqua" w:cs="Segoe UI"/>
                <w:color w:val="212121"/>
                <w:shd w:val="clear" w:color="auto" w:fill="FFFFFF"/>
                <w:vertAlign w:val="superscript"/>
              </w:rPr>
              <w:t>55</w:t>
            </w:r>
            <w:r w:rsidR="000C736D" w:rsidRPr="00FF0F7F">
              <w:rPr>
                <w:rFonts w:ascii="Book Antiqua" w:hAnsi="Book Antiqua" w:cs="Segoe UI"/>
                <w:color w:val="212121"/>
                <w:shd w:val="clear" w:color="auto" w:fill="FFFFFF"/>
                <w:vertAlign w:val="superscript"/>
              </w:rPr>
              <w:t>]</w:t>
            </w:r>
          </w:p>
        </w:tc>
        <w:tc>
          <w:tcPr>
            <w:tcW w:w="1842" w:type="dxa"/>
          </w:tcPr>
          <w:p w14:paraId="5EEDE774"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 xml:space="preserve">Physiotherapy and </w:t>
            </w:r>
            <w:r w:rsidRPr="00FF0F7F">
              <w:rPr>
                <w:rFonts w:ascii="Book Antiqua" w:hAnsi="Book Antiqua"/>
              </w:rPr>
              <w:lastRenderedPageBreak/>
              <w:t>rehabilitation medicine</w:t>
            </w:r>
          </w:p>
        </w:tc>
        <w:tc>
          <w:tcPr>
            <w:tcW w:w="1418" w:type="dxa"/>
          </w:tcPr>
          <w:p w14:paraId="67D52B19"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lastRenderedPageBreak/>
              <w:t>Turkey</w:t>
            </w:r>
          </w:p>
        </w:tc>
        <w:tc>
          <w:tcPr>
            <w:tcW w:w="3118" w:type="dxa"/>
          </w:tcPr>
          <w:p w14:paraId="77E355BD" w14:textId="7EB20400" w:rsidR="000C736D" w:rsidRPr="00FF0F7F" w:rsidRDefault="000C736D" w:rsidP="00F136C8">
            <w:pPr>
              <w:adjustRightInd w:val="0"/>
              <w:snapToGrid w:val="0"/>
              <w:spacing w:line="360" w:lineRule="auto"/>
              <w:jc w:val="both"/>
              <w:rPr>
                <w:rFonts w:ascii="Book Antiqua" w:hAnsi="Book Antiqua"/>
                <w:bCs/>
                <w:color w:val="202020"/>
                <w:kern w:val="36"/>
                <w:lang w:val="en-US"/>
              </w:rPr>
            </w:pPr>
            <w:r w:rsidRPr="00FF0F7F">
              <w:rPr>
                <w:rFonts w:ascii="Book Antiqua" w:hAnsi="Book Antiqua"/>
                <w:bCs/>
                <w:color w:val="202020"/>
                <w:kern w:val="36"/>
                <w:lang w:val="en-US"/>
              </w:rPr>
              <w:t xml:space="preserve">Recommendations for the management of spasticity </w:t>
            </w:r>
            <w:r w:rsidRPr="00FF0F7F">
              <w:rPr>
                <w:rFonts w:ascii="Book Antiqua" w:hAnsi="Book Antiqua"/>
                <w:bCs/>
                <w:color w:val="202020"/>
                <w:kern w:val="36"/>
                <w:lang w:val="en-US"/>
              </w:rPr>
              <w:lastRenderedPageBreak/>
              <w:t xml:space="preserve">in Cerebral palsy children during COVID-19 pandemic. </w:t>
            </w:r>
          </w:p>
        </w:tc>
        <w:tc>
          <w:tcPr>
            <w:tcW w:w="2268" w:type="dxa"/>
          </w:tcPr>
          <w:p w14:paraId="675D36EF" w14:textId="01A23241" w:rsidR="000C736D" w:rsidRPr="00FF0F7F" w:rsidRDefault="000C736D" w:rsidP="00F136C8">
            <w:pPr>
              <w:autoSpaceDE w:val="0"/>
              <w:autoSpaceDN w:val="0"/>
              <w:adjustRightInd w:val="0"/>
              <w:snapToGrid w:val="0"/>
              <w:spacing w:line="360" w:lineRule="auto"/>
              <w:jc w:val="both"/>
              <w:rPr>
                <w:rFonts w:ascii="Book Antiqua" w:hAnsi="Book Antiqua"/>
              </w:rPr>
            </w:pPr>
            <w:r w:rsidRPr="00FF0F7F">
              <w:rPr>
                <w:rFonts w:ascii="Book Antiqua" w:eastAsiaTheme="minorHAnsi" w:hAnsi="Book Antiqua"/>
                <w:color w:val="222222"/>
              </w:rPr>
              <w:lastRenderedPageBreak/>
              <w:t xml:space="preserve">Consensus recommendations </w:t>
            </w:r>
            <w:r w:rsidRPr="00FF0F7F">
              <w:rPr>
                <w:rFonts w:ascii="Book Antiqua" w:eastAsiaTheme="minorHAnsi" w:hAnsi="Book Antiqua"/>
                <w:color w:val="222222"/>
              </w:rPr>
              <w:lastRenderedPageBreak/>
              <w:t xml:space="preserve">for spasticity management in </w:t>
            </w:r>
            <w:r w:rsidR="001C55AE">
              <w:rPr>
                <w:rFonts w:ascii="Book Antiqua" w:hAnsi="Book Antiqua"/>
                <w:bCs/>
                <w:color w:val="202020"/>
                <w:kern w:val="36"/>
                <w:lang w:val="en-US"/>
              </w:rPr>
              <w:t>c</w:t>
            </w:r>
            <w:r w:rsidR="00BD3D52" w:rsidRPr="00FF0F7F">
              <w:rPr>
                <w:rFonts w:ascii="Book Antiqua" w:hAnsi="Book Antiqua"/>
                <w:bCs/>
                <w:color w:val="202020"/>
                <w:kern w:val="36"/>
                <w:lang w:val="en-US"/>
              </w:rPr>
              <w:t>erebral palsy</w:t>
            </w:r>
            <w:r w:rsidR="00BD3D52" w:rsidRPr="00FF0F7F">
              <w:rPr>
                <w:rFonts w:ascii="Book Antiqua" w:eastAsiaTheme="minorHAnsi" w:hAnsi="Book Antiqua"/>
                <w:color w:val="222222"/>
                <w:lang w:val="en-US"/>
              </w:rPr>
              <w:t xml:space="preserve"> </w:t>
            </w:r>
            <w:r w:rsidRPr="00FF0F7F">
              <w:rPr>
                <w:rFonts w:ascii="Book Antiqua" w:eastAsiaTheme="minorHAnsi" w:hAnsi="Book Antiqua"/>
                <w:color w:val="222222"/>
              </w:rPr>
              <w:t>children</w:t>
            </w:r>
            <w:r w:rsidR="004867A1" w:rsidRPr="00FF0F7F">
              <w:rPr>
                <w:rFonts w:ascii="Book Antiqua" w:eastAsiaTheme="minorHAnsi" w:hAnsi="Book Antiqua"/>
                <w:color w:val="222222"/>
              </w:rPr>
              <w:t>.</w:t>
            </w:r>
          </w:p>
        </w:tc>
      </w:tr>
      <w:tr w:rsidR="00797A81" w:rsidRPr="00FF0F7F" w14:paraId="5C8E054E" w14:textId="77777777" w:rsidTr="0069719F">
        <w:trPr>
          <w:trHeight w:val="244"/>
        </w:trPr>
        <w:tc>
          <w:tcPr>
            <w:tcW w:w="709" w:type="dxa"/>
          </w:tcPr>
          <w:p w14:paraId="797663E8"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lastRenderedPageBreak/>
              <w:t>33</w:t>
            </w:r>
          </w:p>
        </w:tc>
        <w:tc>
          <w:tcPr>
            <w:tcW w:w="1418" w:type="dxa"/>
          </w:tcPr>
          <w:p w14:paraId="4DE3BF61" w14:textId="66814B4D" w:rsidR="000C736D" w:rsidRPr="00FF0F7F" w:rsidRDefault="000C736D" w:rsidP="00F136C8">
            <w:pPr>
              <w:adjustRightInd w:val="0"/>
              <w:snapToGrid w:val="0"/>
              <w:spacing w:line="360" w:lineRule="auto"/>
              <w:jc w:val="both"/>
              <w:rPr>
                <w:rFonts w:ascii="Book Antiqua" w:hAnsi="Book Antiqua" w:cs="Segoe UI"/>
                <w:color w:val="000000"/>
                <w:shd w:val="clear" w:color="auto" w:fill="FFFFFF"/>
              </w:rPr>
            </w:pPr>
            <w:r w:rsidRPr="00FF0F7F">
              <w:rPr>
                <w:rFonts w:ascii="Book Antiqua" w:hAnsi="Book Antiqua" w:cs="Segoe UI"/>
                <w:color w:val="212121"/>
                <w:shd w:val="clear" w:color="auto" w:fill="FFFFFF"/>
              </w:rPr>
              <w:t xml:space="preserve">Tanasijevic </w:t>
            </w:r>
            <w:r w:rsidR="00FE7244"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w:t>
            </w:r>
            <w:r w:rsidR="00FE7244" w:rsidRPr="00FF0F7F">
              <w:rPr>
                <w:rFonts w:ascii="Book Antiqua" w:hAnsi="Book Antiqua" w:cs="Segoe UI"/>
                <w:color w:val="212121"/>
                <w:shd w:val="clear" w:color="auto" w:fill="FFFFFF"/>
                <w:vertAlign w:val="superscript"/>
              </w:rPr>
              <w:t>56</w:t>
            </w:r>
            <w:r w:rsidRPr="00FF0F7F">
              <w:rPr>
                <w:rFonts w:ascii="Book Antiqua" w:hAnsi="Book Antiqua" w:cs="Segoe UI"/>
                <w:color w:val="212121"/>
                <w:shd w:val="clear" w:color="auto" w:fill="FFFFFF"/>
                <w:vertAlign w:val="superscript"/>
              </w:rPr>
              <w:t>]</w:t>
            </w:r>
          </w:p>
        </w:tc>
        <w:tc>
          <w:tcPr>
            <w:tcW w:w="1842" w:type="dxa"/>
          </w:tcPr>
          <w:p w14:paraId="3531CF12"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Haemato-oncology</w:t>
            </w:r>
          </w:p>
        </w:tc>
        <w:tc>
          <w:tcPr>
            <w:tcW w:w="1418" w:type="dxa"/>
          </w:tcPr>
          <w:p w14:paraId="52E1AF6B"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USA</w:t>
            </w:r>
          </w:p>
        </w:tc>
        <w:tc>
          <w:tcPr>
            <w:tcW w:w="3118" w:type="dxa"/>
          </w:tcPr>
          <w:p w14:paraId="37137975" w14:textId="77777777" w:rsidR="000C736D" w:rsidRPr="00FF0F7F" w:rsidRDefault="000C736D" w:rsidP="00F136C8">
            <w:pPr>
              <w:adjustRightInd w:val="0"/>
              <w:snapToGrid w:val="0"/>
              <w:spacing w:line="360" w:lineRule="auto"/>
              <w:jc w:val="both"/>
              <w:rPr>
                <w:rFonts w:ascii="Book Antiqua" w:hAnsi="Book Antiqua"/>
                <w:bCs/>
                <w:color w:val="202020"/>
                <w:kern w:val="36"/>
                <w:lang w:val="en-US"/>
              </w:rPr>
            </w:pPr>
            <w:r w:rsidRPr="00FF0F7F">
              <w:rPr>
                <w:rFonts w:ascii="Book Antiqua" w:hAnsi="Book Antiqua"/>
                <w:bCs/>
                <w:color w:val="202020"/>
                <w:kern w:val="36"/>
                <w:lang w:val="en-US"/>
              </w:rPr>
              <w:t xml:space="preserve">To identify minimum hemoglobin for safe transfusion in myelodysplastic syndrome during COVID-19 pandemic. </w:t>
            </w:r>
          </w:p>
        </w:tc>
        <w:tc>
          <w:tcPr>
            <w:tcW w:w="2268" w:type="dxa"/>
          </w:tcPr>
          <w:p w14:paraId="01275254" w14:textId="46AB8D8C"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rPr>
            </w:pPr>
            <w:r w:rsidRPr="00FF0F7F">
              <w:rPr>
                <w:rFonts w:ascii="Book Antiqua" w:hAnsi="Book Antiqua"/>
              </w:rPr>
              <w:t xml:space="preserve">Recommendations for lowest value of </w:t>
            </w:r>
            <w:proofErr w:type="spellStart"/>
            <w:r w:rsidRPr="00FF0F7F">
              <w:rPr>
                <w:rFonts w:ascii="Book Antiqua" w:hAnsi="Book Antiqua"/>
              </w:rPr>
              <w:t>hemoglobin</w:t>
            </w:r>
            <w:proofErr w:type="spellEnd"/>
            <w:r w:rsidRPr="00FF0F7F">
              <w:rPr>
                <w:rFonts w:ascii="Book Antiqua" w:hAnsi="Book Antiqua"/>
              </w:rPr>
              <w:t xml:space="preserve"> </w:t>
            </w:r>
            <w:r w:rsidR="001C55AE">
              <w:rPr>
                <w:rFonts w:ascii="Book Antiqua" w:hAnsi="Book Antiqua"/>
              </w:rPr>
              <w:t>for</w:t>
            </w:r>
            <w:r w:rsidRPr="00FF0F7F">
              <w:rPr>
                <w:rFonts w:ascii="Book Antiqua" w:hAnsi="Book Antiqua"/>
              </w:rPr>
              <w:t xml:space="preserve"> which transfusions can safely forgo. </w:t>
            </w:r>
          </w:p>
        </w:tc>
      </w:tr>
      <w:tr w:rsidR="00797A81" w:rsidRPr="00FF0F7F" w14:paraId="4753434C" w14:textId="77777777" w:rsidTr="0069719F">
        <w:trPr>
          <w:trHeight w:val="244"/>
        </w:trPr>
        <w:tc>
          <w:tcPr>
            <w:tcW w:w="709" w:type="dxa"/>
          </w:tcPr>
          <w:p w14:paraId="4F6E624B" w14:textId="77777777" w:rsidR="000C736D" w:rsidRPr="00FF0F7F" w:rsidRDefault="000C736D" w:rsidP="00F136C8">
            <w:pPr>
              <w:adjustRightInd w:val="0"/>
              <w:snapToGrid w:val="0"/>
              <w:spacing w:line="360" w:lineRule="auto"/>
              <w:jc w:val="both"/>
              <w:rPr>
                <w:rFonts w:ascii="Book Antiqua" w:hAnsi="Book Antiqua" w:cs="Segoe UI"/>
                <w:color w:val="212121"/>
                <w:shd w:val="clear" w:color="auto" w:fill="FFFFFF"/>
              </w:rPr>
            </w:pPr>
            <w:r w:rsidRPr="00FF0F7F">
              <w:rPr>
                <w:rFonts w:ascii="Book Antiqua" w:hAnsi="Book Antiqua" w:cs="Segoe UI"/>
                <w:color w:val="212121"/>
                <w:shd w:val="clear" w:color="auto" w:fill="FFFFFF"/>
              </w:rPr>
              <w:t>34</w:t>
            </w:r>
          </w:p>
        </w:tc>
        <w:tc>
          <w:tcPr>
            <w:tcW w:w="1418" w:type="dxa"/>
          </w:tcPr>
          <w:p w14:paraId="58BDBE32" w14:textId="7F8AE2FD" w:rsidR="000C736D" w:rsidRPr="00FF0F7F" w:rsidRDefault="000C736D" w:rsidP="00F136C8">
            <w:pPr>
              <w:adjustRightInd w:val="0"/>
              <w:snapToGrid w:val="0"/>
              <w:spacing w:line="360" w:lineRule="auto"/>
              <w:jc w:val="both"/>
              <w:rPr>
                <w:rFonts w:ascii="Book Antiqua" w:hAnsi="Book Antiqua" w:cs="Segoe UI"/>
                <w:color w:val="000000"/>
                <w:shd w:val="clear" w:color="auto" w:fill="FFFFFF"/>
              </w:rPr>
            </w:pPr>
            <w:r w:rsidRPr="00FF0F7F">
              <w:rPr>
                <w:rFonts w:ascii="Book Antiqua" w:hAnsi="Book Antiqua" w:cs="Segoe UI"/>
                <w:color w:val="212121"/>
                <w:shd w:val="clear" w:color="auto" w:fill="FFFFFF"/>
              </w:rPr>
              <w:t xml:space="preserve">Alarcón </w:t>
            </w:r>
            <w:r w:rsidR="00BD3D52" w:rsidRPr="00FF0F7F">
              <w:rPr>
                <w:rFonts w:ascii="Book Antiqua" w:hAnsi="Book Antiqua" w:cs="Segoe UI"/>
                <w:i/>
                <w:iCs/>
                <w:color w:val="212121"/>
                <w:shd w:val="clear" w:color="auto" w:fill="FFFFFF"/>
              </w:rPr>
              <w:t>et al</w:t>
            </w:r>
            <w:r w:rsidRPr="00FF0F7F">
              <w:rPr>
                <w:rFonts w:ascii="Book Antiqua" w:hAnsi="Book Antiqua" w:cs="Segoe UI"/>
                <w:color w:val="212121"/>
                <w:shd w:val="clear" w:color="auto" w:fill="FFFFFF"/>
                <w:vertAlign w:val="superscript"/>
              </w:rPr>
              <w:t>[</w:t>
            </w:r>
            <w:r w:rsidR="00BD3D52" w:rsidRPr="00FF0F7F">
              <w:rPr>
                <w:rFonts w:ascii="Book Antiqua" w:hAnsi="Book Antiqua" w:cs="Segoe UI"/>
                <w:color w:val="212121"/>
                <w:shd w:val="clear" w:color="auto" w:fill="FFFFFF"/>
                <w:vertAlign w:val="superscript"/>
              </w:rPr>
              <w:t>57</w:t>
            </w:r>
            <w:r w:rsidRPr="00FF0F7F">
              <w:rPr>
                <w:rFonts w:ascii="Book Antiqua" w:hAnsi="Book Antiqua" w:cs="Segoe UI"/>
                <w:color w:val="212121"/>
                <w:shd w:val="clear" w:color="auto" w:fill="FFFFFF"/>
                <w:vertAlign w:val="superscript"/>
              </w:rPr>
              <w:t>]</w:t>
            </w:r>
          </w:p>
        </w:tc>
        <w:tc>
          <w:tcPr>
            <w:tcW w:w="1842" w:type="dxa"/>
          </w:tcPr>
          <w:p w14:paraId="02367409"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Dentistry</w:t>
            </w:r>
          </w:p>
        </w:tc>
        <w:tc>
          <w:tcPr>
            <w:tcW w:w="1418" w:type="dxa"/>
          </w:tcPr>
          <w:p w14:paraId="7E0E3803" w14:textId="77777777" w:rsidR="000C736D" w:rsidRPr="00FF0F7F" w:rsidRDefault="000C736D" w:rsidP="00F136C8">
            <w:pPr>
              <w:adjustRightInd w:val="0"/>
              <w:snapToGrid w:val="0"/>
              <w:spacing w:line="360" w:lineRule="auto"/>
              <w:jc w:val="both"/>
              <w:rPr>
                <w:rFonts w:ascii="Book Antiqua" w:hAnsi="Book Antiqua"/>
              </w:rPr>
            </w:pPr>
            <w:r w:rsidRPr="00FF0F7F">
              <w:rPr>
                <w:rFonts w:ascii="Book Antiqua" w:hAnsi="Book Antiqua"/>
              </w:rPr>
              <w:t>Latin America</w:t>
            </w:r>
          </w:p>
        </w:tc>
        <w:tc>
          <w:tcPr>
            <w:tcW w:w="3118" w:type="dxa"/>
          </w:tcPr>
          <w:p w14:paraId="0287B485" w14:textId="77777777" w:rsidR="000C736D" w:rsidRPr="00FF0F7F" w:rsidRDefault="000C736D" w:rsidP="00F136C8">
            <w:pPr>
              <w:adjustRightInd w:val="0"/>
              <w:snapToGrid w:val="0"/>
              <w:spacing w:line="360" w:lineRule="auto"/>
              <w:jc w:val="both"/>
              <w:rPr>
                <w:rFonts w:ascii="Book Antiqua" w:hAnsi="Book Antiqua"/>
                <w:bCs/>
                <w:color w:val="202020"/>
                <w:kern w:val="36"/>
                <w:lang w:val="en-US"/>
              </w:rPr>
            </w:pPr>
            <w:r w:rsidRPr="00FF0F7F">
              <w:rPr>
                <w:rFonts w:ascii="Book Antiqua" w:hAnsi="Book Antiqua"/>
                <w:bCs/>
                <w:color w:val="202020"/>
                <w:kern w:val="36"/>
                <w:lang w:val="en-US"/>
              </w:rPr>
              <w:t xml:space="preserve">Education and practice in implant Dentistry during COVID-19 pandemic. </w:t>
            </w:r>
          </w:p>
        </w:tc>
        <w:tc>
          <w:tcPr>
            <w:tcW w:w="2268" w:type="dxa"/>
          </w:tcPr>
          <w:p w14:paraId="2B250C3D" w14:textId="5DB1CB64" w:rsidR="000C736D" w:rsidRPr="00FF0F7F" w:rsidRDefault="000C736D" w:rsidP="00F136C8">
            <w:pPr>
              <w:pStyle w:val="NormalWeb"/>
              <w:adjustRightInd w:val="0"/>
              <w:snapToGrid w:val="0"/>
              <w:spacing w:before="0" w:beforeAutospacing="0" w:after="0" w:afterAutospacing="0" w:line="360" w:lineRule="auto"/>
              <w:jc w:val="both"/>
              <w:rPr>
                <w:rFonts w:ascii="Book Antiqua" w:hAnsi="Book Antiqua"/>
              </w:rPr>
            </w:pPr>
            <w:r w:rsidRPr="00FF0F7F">
              <w:rPr>
                <w:rFonts w:ascii="Book Antiqua" w:hAnsi="Book Antiqua"/>
              </w:rPr>
              <w:t xml:space="preserve">Consensus </w:t>
            </w:r>
            <w:r w:rsidR="001C55AE">
              <w:rPr>
                <w:rFonts w:ascii="Book Antiqua" w:hAnsi="Book Antiqua"/>
              </w:rPr>
              <w:t>r</w:t>
            </w:r>
            <w:r w:rsidRPr="00FF0F7F">
              <w:rPr>
                <w:rFonts w:ascii="Book Antiqua" w:hAnsi="Book Antiqua"/>
              </w:rPr>
              <w:t>ecommendations</w:t>
            </w:r>
            <w:r w:rsidR="00BD3D52" w:rsidRPr="00FF0F7F">
              <w:rPr>
                <w:rFonts w:ascii="Book Antiqua" w:hAnsi="Book Antiqua"/>
              </w:rPr>
              <w:t>.</w:t>
            </w:r>
          </w:p>
        </w:tc>
      </w:tr>
    </w:tbl>
    <w:p w14:paraId="2D2BE1C8" w14:textId="76CE7F7F" w:rsidR="007C0764" w:rsidRPr="00FF0F7F" w:rsidRDefault="00BD3D52" w:rsidP="007C0764">
      <w:pPr>
        <w:adjustRightInd w:val="0"/>
        <w:snapToGrid w:val="0"/>
        <w:spacing w:line="360" w:lineRule="auto"/>
        <w:jc w:val="both"/>
        <w:rPr>
          <w:rFonts w:ascii="Book Antiqua" w:hAnsi="Book Antiqua"/>
          <w:bCs/>
          <w:color w:val="202020"/>
          <w:kern w:val="36"/>
          <w:lang w:eastAsia="zh-CN"/>
        </w:rPr>
      </w:pPr>
      <w:r w:rsidRPr="00FF0F7F">
        <w:rPr>
          <w:rFonts w:ascii="Book Antiqua" w:hAnsi="Book Antiqua"/>
          <w:bCs/>
          <w:color w:val="202020"/>
          <w:kern w:val="36"/>
        </w:rPr>
        <w:t xml:space="preserve">COVID-19: </w:t>
      </w:r>
      <w:r w:rsidRPr="00FF0F7F">
        <w:rPr>
          <w:rFonts w:ascii="Book Antiqua" w:eastAsia="Book Antiqua" w:hAnsi="Book Antiqua" w:cs="Book Antiqua"/>
          <w:color w:val="000000"/>
        </w:rPr>
        <w:t xml:space="preserve">Coronavirus disease 2019; </w:t>
      </w:r>
      <w:r w:rsidRPr="00FF0F7F">
        <w:rPr>
          <w:rFonts w:ascii="Book Antiqua" w:hAnsi="Book Antiqua"/>
          <w:bCs/>
          <w:color w:val="202020"/>
          <w:kern w:val="36"/>
        </w:rPr>
        <w:t>SARS-CoV-2</w:t>
      </w:r>
      <w:r w:rsidRPr="00FF0F7F">
        <w:rPr>
          <w:rFonts w:ascii="Book Antiqua" w:hAnsi="Book Antiqua"/>
          <w:bCs/>
          <w:color w:val="202020"/>
          <w:kern w:val="36"/>
          <w:lang w:eastAsia="zh-CN"/>
        </w:rPr>
        <w:t>: Severe acute respiratory syndrome coronavirus 2</w:t>
      </w:r>
      <w:r w:rsidR="001C55AE">
        <w:rPr>
          <w:rFonts w:ascii="Book Antiqua" w:hAnsi="Book Antiqua"/>
          <w:bCs/>
          <w:color w:val="202020"/>
          <w:kern w:val="36"/>
          <w:lang w:eastAsia="zh-CN"/>
        </w:rPr>
        <w:t>; OR: Operating room</w:t>
      </w:r>
      <w:r w:rsidRPr="00FF0F7F">
        <w:rPr>
          <w:rFonts w:ascii="Book Antiqua" w:hAnsi="Book Antiqua"/>
          <w:bCs/>
          <w:color w:val="202020"/>
          <w:kern w:val="36"/>
          <w:lang w:eastAsia="zh-CN"/>
        </w:rPr>
        <w:t>.</w:t>
      </w:r>
    </w:p>
    <w:p w14:paraId="5DCFAE0D" w14:textId="4EBC6999" w:rsidR="007C0764" w:rsidRPr="00FF0F7F" w:rsidRDefault="007C0764" w:rsidP="007C0764">
      <w:pPr>
        <w:adjustRightInd w:val="0"/>
        <w:snapToGrid w:val="0"/>
        <w:spacing w:line="360" w:lineRule="auto"/>
        <w:jc w:val="both"/>
        <w:rPr>
          <w:rFonts w:ascii="Book Antiqua" w:hAnsi="Book Antiqua"/>
          <w:bCs/>
          <w:color w:val="202020"/>
          <w:kern w:val="36"/>
          <w:lang w:eastAsia="zh-CN"/>
        </w:rPr>
        <w:sectPr w:rsidR="007C0764" w:rsidRPr="00FF0F7F">
          <w:pgSz w:w="12240" w:h="15840"/>
          <w:pgMar w:top="1440" w:right="1440" w:bottom="1440" w:left="1440" w:header="720" w:footer="720" w:gutter="0"/>
          <w:cols w:space="720"/>
          <w:docGrid w:linePitch="360"/>
        </w:sectPr>
      </w:pPr>
    </w:p>
    <w:p w14:paraId="3E8AA859" w14:textId="6B05EFDC" w:rsidR="000457F0" w:rsidRPr="00FF0F7F" w:rsidRDefault="00140D8B" w:rsidP="00F136C8">
      <w:pPr>
        <w:adjustRightInd w:val="0"/>
        <w:snapToGrid w:val="0"/>
        <w:spacing w:line="360" w:lineRule="auto"/>
        <w:rPr>
          <w:rFonts w:ascii="Book Antiqua" w:hAnsi="Book Antiqua"/>
        </w:rPr>
      </w:pPr>
      <w:r w:rsidRPr="00FF0F7F">
        <w:rPr>
          <w:rFonts w:ascii="Book Antiqua" w:hAnsi="Book Antiqua"/>
          <w:b/>
          <w:color w:val="202020"/>
          <w:kern w:val="36"/>
          <w:lang w:eastAsia="zh-CN"/>
        </w:rPr>
        <w:lastRenderedPageBreak/>
        <w:t>Table 2</w:t>
      </w:r>
      <w:r w:rsidR="000457F0" w:rsidRPr="00FF0F7F">
        <w:rPr>
          <w:rFonts w:ascii="Book Antiqua" w:hAnsi="Book Antiqua"/>
          <w:b/>
        </w:rPr>
        <w:t xml:space="preserve"> Basic information of the Delphi studies included for evaluatio</w:t>
      </w:r>
      <w:r w:rsidR="000457F0" w:rsidRPr="00FF0F7F">
        <w:rPr>
          <w:rFonts w:ascii="Book Antiqua" w:hAnsi="Book Antiqua"/>
          <w:b/>
          <w:bCs/>
        </w:rPr>
        <w:t>n</w:t>
      </w:r>
    </w:p>
    <w:tbl>
      <w:tblPr>
        <w:tblStyle w:val="TableGrid"/>
        <w:tblW w:w="486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9"/>
        <w:gridCol w:w="1859"/>
        <w:gridCol w:w="1267"/>
        <w:gridCol w:w="1397"/>
        <w:gridCol w:w="1257"/>
        <w:gridCol w:w="1118"/>
        <w:gridCol w:w="978"/>
        <w:gridCol w:w="1118"/>
        <w:gridCol w:w="1118"/>
        <w:gridCol w:w="978"/>
        <w:gridCol w:w="1118"/>
        <w:gridCol w:w="1118"/>
        <w:gridCol w:w="919"/>
      </w:tblGrid>
      <w:tr w:rsidR="00095582" w:rsidRPr="00FF0F7F" w14:paraId="627E2C8A" w14:textId="77777777" w:rsidTr="00595DBD">
        <w:tc>
          <w:tcPr>
            <w:tcW w:w="208" w:type="pct"/>
            <w:tcBorders>
              <w:top w:val="single" w:sz="4" w:space="0" w:color="auto"/>
              <w:bottom w:val="single" w:sz="4" w:space="0" w:color="auto"/>
            </w:tcBorders>
          </w:tcPr>
          <w:p w14:paraId="54907CAB" w14:textId="5982F059"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rPr>
              <w:t>No.</w:t>
            </w:r>
          </w:p>
        </w:tc>
        <w:tc>
          <w:tcPr>
            <w:tcW w:w="625" w:type="pct"/>
            <w:tcBorders>
              <w:top w:val="single" w:sz="4" w:space="0" w:color="auto"/>
              <w:bottom w:val="single" w:sz="4" w:space="0" w:color="auto"/>
            </w:tcBorders>
          </w:tcPr>
          <w:p w14:paraId="460B7FD1" w14:textId="195ED31E" w:rsidR="008E2098" w:rsidRPr="00FF0F7F" w:rsidRDefault="00EC1EBC"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rPr>
              <w:t>Ref.</w:t>
            </w:r>
          </w:p>
        </w:tc>
        <w:tc>
          <w:tcPr>
            <w:tcW w:w="426" w:type="pct"/>
            <w:tcBorders>
              <w:top w:val="single" w:sz="4" w:space="0" w:color="auto"/>
              <w:bottom w:val="single" w:sz="4" w:space="0" w:color="auto"/>
            </w:tcBorders>
          </w:tcPr>
          <w:p w14:paraId="42334AA5" w14:textId="5BB4F2A3"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rPr>
              <w:t>Identification of problem area</w:t>
            </w:r>
          </w:p>
        </w:tc>
        <w:tc>
          <w:tcPr>
            <w:tcW w:w="470" w:type="pct"/>
            <w:tcBorders>
              <w:top w:val="single" w:sz="4" w:space="0" w:color="auto"/>
              <w:bottom w:val="single" w:sz="4" w:space="0" w:color="auto"/>
            </w:tcBorders>
          </w:tcPr>
          <w:p w14:paraId="44C36DFD" w14:textId="3F035B59" w:rsidR="008E2098" w:rsidRPr="00FF0F7F" w:rsidRDefault="008E2098" w:rsidP="00DE4041">
            <w:pPr>
              <w:rPr>
                <w:rFonts w:ascii="Book Antiqua" w:hAnsi="Book Antiqua"/>
                <w:b/>
                <w:bCs/>
              </w:rPr>
            </w:pPr>
            <w:r w:rsidRPr="00FF0F7F">
              <w:rPr>
                <w:rFonts w:ascii="Book Antiqua" w:hAnsi="Book Antiqua"/>
                <w:b/>
                <w:bCs/>
              </w:rPr>
              <w:t>Selection of panel members</w:t>
            </w:r>
          </w:p>
        </w:tc>
        <w:tc>
          <w:tcPr>
            <w:tcW w:w="423" w:type="pct"/>
            <w:tcBorders>
              <w:top w:val="single" w:sz="4" w:space="0" w:color="auto"/>
              <w:bottom w:val="single" w:sz="4" w:space="0" w:color="auto"/>
            </w:tcBorders>
          </w:tcPr>
          <w:p w14:paraId="185F58C8" w14:textId="251C408E"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color w:val="0E101A"/>
              </w:rPr>
              <w:t>Anonymity of panellist</w:t>
            </w:r>
          </w:p>
        </w:tc>
        <w:tc>
          <w:tcPr>
            <w:tcW w:w="376" w:type="pct"/>
            <w:tcBorders>
              <w:top w:val="single" w:sz="4" w:space="0" w:color="auto"/>
              <w:bottom w:val="single" w:sz="4" w:space="0" w:color="auto"/>
            </w:tcBorders>
          </w:tcPr>
          <w:p w14:paraId="1CDDAA47" w14:textId="47E5464D"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color w:val="0E101A"/>
              </w:rPr>
              <w:t>Controlled feedback</w:t>
            </w:r>
          </w:p>
        </w:tc>
        <w:tc>
          <w:tcPr>
            <w:tcW w:w="329" w:type="pct"/>
            <w:tcBorders>
              <w:top w:val="single" w:sz="4" w:space="0" w:color="auto"/>
              <w:bottom w:val="single" w:sz="4" w:space="0" w:color="auto"/>
            </w:tcBorders>
          </w:tcPr>
          <w:p w14:paraId="7EDA336A" w14:textId="41C6D316"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color w:val="0E101A"/>
              </w:rPr>
              <w:t>Iterative rounds</w:t>
            </w:r>
          </w:p>
        </w:tc>
        <w:tc>
          <w:tcPr>
            <w:tcW w:w="376" w:type="pct"/>
            <w:tcBorders>
              <w:top w:val="single" w:sz="4" w:space="0" w:color="auto"/>
              <w:bottom w:val="single" w:sz="4" w:space="0" w:color="auto"/>
            </w:tcBorders>
          </w:tcPr>
          <w:p w14:paraId="13F3709B" w14:textId="039CC80A"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color w:val="0E101A"/>
              </w:rPr>
              <w:t>Consensus Criteria</w:t>
            </w:r>
          </w:p>
        </w:tc>
        <w:tc>
          <w:tcPr>
            <w:tcW w:w="376" w:type="pct"/>
            <w:tcBorders>
              <w:top w:val="single" w:sz="4" w:space="0" w:color="auto"/>
              <w:bottom w:val="single" w:sz="4" w:space="0" w:color="auto"/>
            </w:tcBorders>
          </w:tcPr>
          <w:p w14:paraId="7D33B0F6" w14:textId="01005326"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color w:val="0E101A"/>
              </w:rPr>
              <w:t xml:space="preserve">Analysis of </w:t>
            </w:r>
            <w:r w:rsidR="00DE4041" w:rsidRPr="00FF0F7F">
              <w:rPr>
                <w:rFonts w:ascii="Book Antiqua" w:hAnsi="Book Antiqua"/>
                <w:b/>
                <w:bCs/>
                <w:color w:val="0E101A"/>
              </w:rPr>
              <w:t xml:space="preserve">consensus </w:t>
            </w:r>
          </w:p>
        </w:tc>
        <w:tc>
          <w:tcPr>
            <w:tcW w:w="329" w:type="pct"/>
            <w:tcBorders>
              <w:top w:val="single" w:sz="4" w:space="0" w:color="auto"/>
              <w:bottom w:val="single" w:sz="4" w:space="0" w:color="auto"/>
            </w:tcBorders>
          </w:tcPr>
          <w:p w14:paraId="4318D896" w14:textId="597B281C"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color w:val="0E101A"/>
              </w:rPr>
              <w:t>Closing criteria</w:t>
            </w:r>
          </w:p>
        </w:tc>
        <w:tc>
          <w:tcPr>
            <w:tcW w:w="376" w:type="pct"/>
            <w:tcBorders>
              <w:top w:val="single" w:sz="4" w:space="0" w:color="auto"/>
              <w:bottom w:val="single" w:sz="4" w:space="0" w:color="auto"/>
            </w:tcBorders>
          </w:tcPr>
          <w:p w14:paraId="2B39B8DA" w14:textId="64BE96C8"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color w:val="0E101A"/>
              </w:rPr>
              <w:t>Group stability</w:t>
            </w:r>
          </w:p>
        </w:tc>
        <w:tc>
          <w:tcPr>
            <w:tcW w:w="376" w:type="pct"/>
            <w:tcBorders>
              <w:top w:val="single" w:sz="4" w:space="0" w:color="auto"/>
              <w:bottom w:val="single" w:sz="4" w:space="0" w:color="auto"/>
            </w:tcBorders>
          </w:tcPr>
          <w:p w14:paraId="60754C2C" w14:textId="7EAB63F9"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color w:val="0E101A"/>
              </w:rPr>
              <w:t>Number of rounds</w:t>
            </w:r>
          </w:p>
        </w:tc>
        <w:tc>
          <w:tcPr>
            <w:tcW w:w="309" w:type="pct"/>
            <w:tcBorders>
              <w:top w:val="single" w:sz="4" w:space="0" w:color="auto"/>
              <w:bottom w:val="single" w:sz="4" w:space="0" w:color="auto"/>
            </w:tcBorders>
          </w:tcPr>
          <w:p w14:paraId="0EF8310B" w14:textId="10274830" w:rsidR="008E2098" w:rsidRPr="00FF0F7F" w:rsidRDefault="008E2098" w:rsidP="008E209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b/>
                <w:bCs/>
                <w:color w:val="0E101A"/>
              </w:rPr>
              <w:t>Number of experts</w:t>
            </w:r>
          </w:p>
        </w:tc>
      </w:tr>
      <w:tr w:rsidR="00095582" w:rsidRPr="00FF0F7F" w14:paraId="1B775BCC" w14:textId="77777777" w:rsidTr="00595DBD">
        <w:tc>
          <w:tcPr>
            <w:tcW w:w="208" w:type="pct"/>
            <w:tcBorders>
              <w:top w:val="single" w:sz="4" w:space="0" w:color="auto"/>
            </w:tcBorders>
          </w:tcPr>
          <w:p w14:paraId="1D7F9728" w14:textId="65D5F75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w:t>
            </w:r>
          </w:p>
        </w:tc>
        <w:tc>
          <w:tcPr>
            <w:tcW w:w="625" w:type="pct"/>
            <w:tcBorders>
              <w:top w:val="single" w:sz="4" w:space="0" w:color="auto"/>
            </w:tcBorders>
          </w:tcPr>
          <w:p w14:paraId="42D69806" w14:textId="21F881B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Vitacca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[24]</w:t>
            </w:r>
          </w:p>
        </w:tc>
        <w:tc>
          <w:tcPr>
            <w:tcW w:w="426" w:type="pct"/>
            <w:tcBorders>
              <w:top w:val="single" w:sz="4" w:space="0" w:color="auto"/>
            </w:tcBorders>
          </w:tcPr>
          <w:p w14:paraId="3D92E463" w14:textId="7E9D102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Borders>
              <w:top w:val="single" w:sz="4" w:space="0" w:color="auto"/>
            </w:tcBorders>
          </w:tcPr>
          <w:p w14:paraId="47508B5F" w14:textId="6A80DA3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Borders>
              <w:top w:val="single" w:sz="4" w:space="0" w:color="auto"/>
            </w:tcBorders>
          </w:tcPr>
          <w:p w14:paraId="77FF9A71" w14:textId="6C4159F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Borders>
              <w:top w:val="single" w:sz="4" w:space="0" w:color="auto"/>
            </w:tcBorders>
          </w:tcPr>
          <w:p w14:paraId="23D4E693" w14:textId="2224F94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Borders>
              <w:top w:val="single" w:sz="4" w:space="0" w:color="auto"/>
            </w:tcBorders>
          </w:tcPr>
          <w:p w14:paraId="399E6341" w14:textId="7F7ADFC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Borders>
              <w:top w:val="single" w:sz="4" w:space="0" w:color="auto"/>
            </w:tcBorders>
          </w:tcPr>
          <w:p w14:paraId="0C5283E4" w14:textId="27E85CE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Borders>
              <w:top w:val="single" w:sz="4" w:space="0" w:color="auto"/>
            </w:tcBorders>
          </w:tcPr>
          <w:p w14:paraId="549A7C0C" w14:textId="1840714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Borders>
              <w:top w:val="single" w:sz="4" w:space="0" w:color="auto"/>
            </w:tcBorders>
          </w:tcPr>
          <w:p w14:paraId="4595B75E" w14:textId="7B4620C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Borders>
              <w:top w:val="single" w:sz="4" w:space="0" w:color="auto"/>
            </w:tcBorders>
          </w:tcPr>
          <w:p w14:paraId="1BA87747" w14:textId="4C63914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Borders>
              <w:top w:val="single" w:sz="4" w:space="0" w:color="auto"/>
            </w:tcBorders>
          </w:tcPr>
          <w:p w14:paraId="28F4A860" w14:textId="22C888A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Borders>
              <w:top w:val="single" w:sz="4" w:space="0" w:color="auto"/>
            </w:tcBorders>
          </w:tcPr>
          <w:p w14:paraId="4CEC2C96" w14:textId="022EB22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20</w:t>
            </w:r>
          </w:p>
        </w:tc>
      </w:tr>
      <w:tr w:rsidR="00095582" w:rsidRPr="00FF0F7F" w14:paraId="08F7CF49" w14:textId="77777777" w:rsidTr="00595DBD">
        <w:tc>
          <w:tcPr>
            <w:tcW w:w="208" w:type="pct"/>
          </w:tcPr>
          <w:p w14:paraId="4D096AC3" w14:textId="08DD8D8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625" w:type="pct"/>
          </w:tcPr>
          <w:p w14:paraId="7D51A9E1" w14:textId="54AB36F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Mikuls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00816394" w:rsidRPr="00FF0F7F">
              <w:rPr>
                <w:rFonts w:ascii="Book Antiqua" w:hAnsi="Book Antiqua" w:cs="Segoe UI"/>
                <w:color w:val="212121"/>
                <w:shd w:val="clear" w:color="auto" w:fill="FFFFFF"/>
                <w:vertAlign w:val="superscript"/>
              </w:rPr>
              <w:t xml:space="preserve"> </w:t>
            </w:r>
            <w:r w:rsidRPr="00FF0F7F">
              <w:rPr>
                <w:rFonts w:ascii="Book Antiqua" w:hAnsi="Book Antiqua" w:cs="Segoe UI"/>
                <w:color w:val="212121"/>
                <w:shd w:val="clear" w:color="auto" w:fill="FFFFFF"/>
                <w:vertAlign w:val="superscript"/>
              </w:rPr>
              <w:t>[25]</w:t>
            </w:r>
          </w:p>
        </w:tc>
        <w:tc>
          <w:tcPr>
            <w:tcW w:w="426" w:type="pct"/>
          </w:tcPr>
          <w:p w14:paraId="40EF2449" w14:textId="519C863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314FCEA0" w14:textId="7CD4D18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5DB69C40" w14:textId="0B78009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41953212" w14:textId="15BA755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13AEA8D2" w14:textId="2D34936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E8F3052" w14:textId="550889F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463D7DD3" w14:textId="43A2EDD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4010DECB" w14:textId="5C8AB0F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23FF519" w14:textId="4FB3AA2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4AAABABD" w14:textId="3A9288E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12CACBC4" w14:textId="229A183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14</w:t>
            </w:r>
          </w:p>
        </w:tc>
      </w:tr>
      <w:tr w:rsidR="00095582" w:rsidRPr="00FF0F7F" w14:paraId="7912A899" w14:textId="77777777" w:rsidTr="00595DBD">
        <w:tc>
          <w:tcPr>
            <w:tcW w:w="208" w:type="pct"/>
          </w:tcPr>
          <w:p w14:paraId="25D7D606" w14:textId="0CA01F8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625" w:type="pct"/>
          </w:tcPr>
          <w:p w14:paraId="643A67FD" w14:textId="0BB1456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Greenhalgh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[26]</w:t>
            </w:r>
          </w:p>
        </w:tc>
        <w:tc>
          <w:tcPr>
            <w:tcW w:w="426" w:type="pct"/>
          </w:tcPr>
          <w:p w14:paraId="2FB43D83" w14:textId="3812DE6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30A893F2" w14:textId="46EBB28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23" w:type="pct"/>
          </w:tcPr>
          <w:p w14:paraId="4E407E15" w14:textId="5B2C77A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1B31DD4C" w14:textId="53F610C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3037523" w14:textId="21EDE84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16B1B954" w14:textId="3EF5952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3B1F776D" w14:textId="6E69034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41355502" w14:textId="4DB0183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60B0159" w14:textId="779D798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5F3F8215" w14:textId="6F4B11F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4</w:t>
            </w:r>
          </w:p>
        </w:tc>
        <w:tc>
          <w:tcPr>
            <w:tcW w:w="309" w:type="pct"/>
          </w:tcPr>
          <w:p w14:paraId="226E35CC" w14:textId="2DFC40D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72</w:t>
            </w:r>
          </w:p>
        </w:tc>
      </w:tr>
      <w:tr w:rsidR="00095582" w:rsidRPr="00FF0F7F" w14:paraId="5F9720B7" w14:textId="77777777" w:rsidTr="00595DBD">
        <w:tc>
          <w:tcPr>
            <w:tcW w:w="208" w:type="pct"/>
          </w:tcPr>
          <w:p w14:paraId="5BDAFF73" w14:textId="415130E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4</w:t>
            </w:r>
          </w:p>
        </w:tc>
        <w:tc>
          <w:tcPr>
            <w:tcW w:w="625" w:type="pct"/>
          </w:tcPr>
          <w:p w14:paraId="7B86C101" w14:textId="65B666B4" w:rsidR="00DB74D8" w:rsidRPr="00FF0F7F" w:rsidRDefault="00DB74D8" w:rsidP="00816394">
            <w:pPr>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Lamb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[27]</w:t>
            </w:r>
          </w:p>
        </w:tc>
        <w:tc>
          <w:tcPr>
            <w:tcW w:w="426" w:type="pct"/>
          </w:tcPr>
          <w:p w14:paraId="7BA74895" w14:textId="3A81887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5B987AD5" w14:textId="165E40C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03AD1D37" w14:textId="38E73D6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234686AC" w14:textId="1A2B539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29" w:type="pct"/>
          </w:tcPr>
          <w:p w14:paraId="63A93718" w14:textId="0B33748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6DB37FEA" w14:textId="500ACF6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1A3F18F0" w14:textId="49C3E3F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01AC7C71" w14:textId="7B0D0EA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512EB8F1" w14:textId="3EF84F5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0879D0BF" w14:textId="5709D19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w:t>
            </w:r>
          </w:p>
        </w:tc>
        <w:tc>
          <w:tcPr>
            <w:tcW w:w="309" w:type="pct"/>
          </w:tcPr>
          <w:p w14:paraId="4449D5AD" w14:textId="2EBA852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13</w:t>
            </w:r>
          </w:p>
        </w:tc>
      </w:tr>
      <w:tr w:rsidR="00095582" w:rsidRPr="00FF0F7F" w14:paraId="2FA29D36" w14:textId="77777777" w:rsidTr="00595DBD">
        <w:tc>
          <w:tcPr>
            <w:tcW w:w="208" w:type="pct"/>
          </w:tcPr>
          <w:p w14:paraId="43CF08A3" w14:textId="4492968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5</w:t>
            </w:r>
          </w:p>
        </w:tc>
        <w:tc>
          <w:tcPr>
            <w:tcW w:w="625" w:type="pct"/>
          </w:tcPr>
          <w:p w14:paraId="788B2E3A" w14:textId="472E036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Welsh Surgical Research Initiative (WSRI) Collaborative</w:t>
            </w:r>
            <w:r w:rsidRPr="00FF0F7F">
              <w:rPr>
                <w:rFonts w:ascii="Book Antiqua" w:hAnsi="Book Antiqua" w:cs="Segoe UI"/>
                <w:color w:val="212121"/>
                <w:shd w:val="clear" w:color="auto" w:fill="FFFFFF"/>
                <w:vertAlign w:val="superscript"/>
              </w:rPr>
              <w:t>[28]</w:t>
            </w:r>
            <w:r w:rsidRPr="00FF0F7F">
              <w:rPr>
                <w:rStyle w:val="apple-converted-space"/>
                <w:rFonts w:ascii="Book Antiqua" w:hAnsi="Book Antiqua" w:cs="Segoe UI"/>
                <w:color w:val="212121"/>
                <w:shd w:val="clear" w:color="auto" w:fill="FFFFFF"/>
              </w:rPr>
              <w:t> </w:t>
            </w:r>
          </w:p>
        </w:tc>
        <w:tc>
          <w:tcPr>
            <w:tcW w:w="426" w:type="pct"/>
          </w:tcPr>
          <w:p w14:paraId="0E795F2F" w14:textId="40B171C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61454824" w14:textId="7266350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423" w:type="pct"/>
          </w:tcPr>
          <w:p w14:paraId="39ED8484" w14:textId="560D630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80183F5" w14:textId="5A9CC56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29" w:type="pct"/>
          </w:tcPr>
          <w:p w14:paraId="1D303D33" w14:textId="4B4DF3A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5EA89648" w14:textId="08895BD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049A304F" w14:textId="1893DDA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2A3C0C9C" w14:textId="7BAA43A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5CBC8234" w14:textId="4DF13EA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46DBF44F" w14:textId="3AFE158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w:t>
            </w:r>
          </w:p>
        </w:tc>
        <w:tc>
          <w:tcPr>
            <w:tcW w:w="309" w:type="pct"/>
          </w:tcPr>
          <w:p w14:paraId="7F38585B" w14:textId="408D2CC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339</w:t>
            </w:r>
          </w:p>
        </w:tc>
      </w:tr>
      <w:tr w:rsidR="00095582" w:rsidRPr="00FF0F7F" w14:paraId="4B449A39" w14:textId="77777777" w:rsidTr="00595DBD">
        <w:tc>
          <w:tcPr>
            <w:tcW w:w="208" w:type="pct"/>
          </w:tcPr>
          <w:p w14:paraId="0C75E7BA" w14:textId="02FC438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6</w:t>
            </w:r>
          </w:p>
        </w:tc>
        <w:tc>
          <w:tcPr>
            <w:tcW w:w="625" w:type="pct"/>
          </w:tcPr>
          <w:p w14:paraId="22478C82" w14:textId="30049E3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Eibensteiner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[29]</w:t>
            </w:r>
          </w:p>
        </w:tc>
        <w:tc>
          <w:tcPr>
            <w:tcW w:w="426" w:type="pct"/>
          </w:tcPr>
          <w:p w14:paraId="2DE62B13" w14:textId="7A608AC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720F3531" w14:textId="64B9EFC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4C7888F8" w14:textId="4C318C2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472B68C9" w14:textId="23D97CB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75FC6ED" w14:textId="69936C0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05F5F1E" w14:textId="57A4FF3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45D0E6C0" w14:textId="6FDEFE2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29" w:type="pct"/>
          </w:tcPr>
          <w:p w14:paraId="7A314051" w14:textId="58C8E19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4E7D6B32" w14:textId="2D83BD1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3C863C19" w14:textId="31F9132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4</w:t>
            </w:r>
          </w:p>
        </w:tc>
        <w:tc>
          <w:tcPr>
            <w:tcW w:w="309" w:type="pct"/>
          </w:tcPr>
          <w:p w14:paraId="04BC6A3F" w14:textId="3B5FF70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13</w:t>
            </w:r>
          </w:p>
        </w:tc>
      </w:tr>
      <w:tr w:rsidR="00095582" w:rsidRPr="00FF0F7F" w14:paraId="46A5DEDF" w14:textId="77777777" w:rsidTr="00595DBD">
        <w:tc>
          <w:tcPr>
            <w:tcW w:w="208" w:type="pct"/>
          </w:tcPr>
          <w:p w14:paraId="21DD6469" w14:textId="401A2923" w:rsidR="00DB74D8" w:rsidRPr="00FF0F7F" w:rsidRDefault="00EC1EBC" w:rsidP="00DB74D8">
            <w:pPr>
              <w:adjustRightInd w:val="0"/>
              <w:snapToGrid w:val="0"/>
              <w:spacing w:line="360" w:lineRule="auto"/>
              <w:jc w:val="both"/>
              <w:rPr>
                <w:rFonts w:ascii="Book Antiqua" w:hAnsi="Book Antiqua" w:cs="Book Antiqua"/>
                <w:b/>
                <w:bCs/>
                <w:color w:val="000000"/>
                <w:lang w:eastAsia="zh-CN"/>
              </w:rPr>
            </w:pPr>
            <w:r w:rsidRPr="00FF0F7F">
              <w:rPr>
                <w:rFonts w:ascii="Book Antiqua" w:hAnsi="Book Antiqua"/>
                <w:b/>
                <w:bCs/>
                <w:color w:val="000000"/>
                <w:lang w:eastAsia="zh-CN"/>
              </w:rPr>
              <w:t>z</w:t>
            </w:r>
          </w:p>
        </w:tc>
        <w:tc>
          <w:tcPr>
            <w:tcW w:w="625" w:type="pct"/>
          </w:tcPr>
          <w:p w14:paraId="4561D29B" w14:textId="0D02FC9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Bhandari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[30]</w:t>
            </w:r>
          </w:p>
        </w:tc>
        <w:tc>
          <w:tcPr>
            <w:tcW w:w="426" w:type="pct"/>
          </w:tcPr>
          <w:p w14:paraId="54D96291" w14:textId="50C2725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32A741D9" w14:textId="4EA90B6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5595EE42" w14:textId="4628720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3E23E4D" w14:textId="18AB1BB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497D187E" w14:textId="7752CC3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5F2171D0" w14:textId="3E703AA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11822D0" w14:textId="72881F1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35FC4EC5" w14:textId="6B1EB00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B66A0CD" w14:textId="1354707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1B33AC05" w14:textId="296A357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285B0399" w14:textId="6A9188E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34</w:t>
            </w:r>
          </w:p>
        </w:tc>
      </w:tr>
      <w:tr w:rsidR="00095582" w:rsidRPr="00FF0F7F" w14:paraId="552A9AC6" w14:textId="77777777" w:rsidTr="00595DBD">
        <w:tc>
          <w:tcPr>
            <w:tcW w:w="208" w:type="pct"/>
          </w:tcPr>
          <w:p w14:paraId="6463E621" w14:textId="3E7E868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8</w:t>
            </w:r>
          </w:p>
        </w:tc>
        <w:tc>
          <w:tcPr>
            <w:tcW w:w="625" w:type="pct"/>
          </w:tcPr>
          <w:p w14:paraId="67806703" w14:textId="5018F96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Guckenberger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[31]</w:t>
            </w:r>
          </w:p>
        </w:tc>
        <w:tc>
          <w:tcPr>
            <w:tcW w:w="426" w:type="pct"/>
          </w:tcPr>
          <w:p w14:paraId="43FCD4ED" w14:textId="67EF94B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55816515" w14:textId="6D2A184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600FC06D" w14:textId="02F28B8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575601B8" w14:textId="2DDE856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198CCDCE" w14:textId="4CB029A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49C02922" w14:textId="1D3A610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BF6DA43" w14:textId="63A92B5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78201F2B" w14:textId="6BEFEA9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0358A4F1" w14:textId="6E06873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7ABC6FD0" w14:textId="0B7EB21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2A1A7C98" w14:textId="1682ACC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32</w:t>
            </w:r>
          </w:p>
        </w:tc>
      </w:tr>
      <w:tr w:rsidR="00095582" w:rsidRPr="00FF0F7F" w14:paraId="169B1FCE" w14:textId="77777777" w:rsidTr="00595DBD">
        <w:tc>
          <w:tcPr>
            <w:tcW w:w="208" w:type="pct"/>
          </w:tcPr>
          <w:p w14:paraId="5E8089AD" w14:textId="7C0AA4A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9</w:t>
            </w:r>
          </w:p>
        </w:tc>
        <w:tc>
          <w:tcPr>
            <w:tcW w:w="625" w:type="pct"/>
          </w:tcPr>
          <w:p w14:paraId="042E9355" w14:textId="416C73B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Aj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[32]</w:t>
            </w:r>
          </w:p>
        </w:tc>
        <w:tc>
          <w:tcPr>
            <w:tcW w:w="426" w:type="pct"/>
          </w:tcPr>
          <w:p w14:paraId="09D6E36C" w14:textId="61D4F5E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13DF5AE9" w14:textId="41EA78F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423" w:type="pct"/>
          </w:tcPr>
          <w:p w14:paraId="7AAF6AB7" w14:textId="5B301BC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69DF906" w14:textId="5FA5D4D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5672F79" w14:textId="77E417F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42951C0F" w14:textId="0479793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D6242E3" w14:textId="432B017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DACFDB1" w14:textId="63E4736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08D59A0" w14:textId="4E2BCDD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69B41F5F" w14:textId="0185B83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w:t>
            </w:r>
          </w:p>
        </w:tc>
        <w:tc>
          <w:tcPr>
            <w:tcW w:w="309" w:type="pct"/>
          </w:tcPr>
          <w:p w14:paraId="3E246DF5" w14:textId="01F98F9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339</w:t>
            </w:r>
          </w:p>
        </w:tc>
      </w:tr>
      <w:tr w:rsidR="00095582" w:rsidRPr="00FF0F7F" w14:paraId="26CC25CE" w14:textId="77777777" w:rsidTr="00595DBD">
        <w:tc>
          <w:tcPr>
            <w:tcW w:w="208" w:type="pct"/>
          </w:tcPr>
          <w:p w14:paraId="581FE678" w14:textId="5E05893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10</w:t>
            </w:r>
          </w:p>
        </w:tc>
        <w:tc>
          <w:tcPr>
            <w:tcW w:w="625" w:type="pct"/>
          </w:tcPr>
          <w:p w14:paraId="5AD9721E" w14:textId="5AE8688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Gelfand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[33]</w:t>
            </w:r>
          </w:p>
        </w:tc>
        <w:tc>
          <w:tcPr>
            <w:tcW w:w="426" w:type="pct"/>
          </w:tcPr>
          <w:p w14:paraId="62FBD1A5" w14:textId="56C1102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71A6A498" w14:textId="4796ABB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423" w:type="pct"/>
          </w:tcPr>
          <w:p w14:paraId="21054C83" w14:textId="7A45B69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35509A4" w14:textId="5F7A7A0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505FC06E" w14:textId="78A90B6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04660C5D" w14:textId="08266D1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59F4FB70" w14:textId="4533F81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265EE59C" w14:textId="75C0E03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19B570F" w14:textId="0367A79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5F679591" w14:textId="3A94B8C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23E1C195" w14:textId="76806B5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18</w:t>
            </w:r>
          </w:p>
        </w:tc>
      </w:tr>
      <w:tr w:rsidR="00095582" w:rsidRPr="00FF0F7F" w14:paraId="2DDEB794" w14:textId="77777777" w:rsidTr="00595DBD">
        <w:tc>
          <w:tcPr>
            <w:tcW w:w="208" w:type="pct"/>
          </w:tcPr>
          <w:p w14:paraId="00D31DEA" w14:textId="37A4229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11</w:t>
            </w:r>
          </w:p>
        </w:tc>
        <w:tc>
          <w:tcPr>
            <w:tcW w:w="625" w:type="pct"/>
          </w:tcPr>
          <w:p w14:paraId="3E2F57D3" w14:textId="60602D10" w:rsidR="00DB74D8" w:rsidRPr="00FF0F7F" w:rsidRDefault="00DB74D8" w:rsidP="00816394">
            <w:pPr>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Allan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[34]</w:t>
            </w:r>
          </w:p>
        </w:tc>
        <w:tc>
          <w:tcPr>
            <w:tcW w:w="426" w:type="pct"/>
          </w:tcPr>
          <w:p w14:paraId="39490DE0" w14:textId="2B90FAB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470" w:type="pct"/>
          </w:tcPr>
          <w:p w14:paraId="42A60F9C" w14:textId="73EF463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423" w:type="pct"/>
          </w:tcPr>
          <w:p w14:paraId="77B1A737" w14:textId="3D66E42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568D71F" w14:textId="2F4CBE4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29" w:type="pct"/>
          </w:tcPr>
          <w:p w14:paraId="5211C110" w14:textId="2E2DB15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0E2865F2" w14:textId="29FA46B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EDBB44E" w14:textId="017836C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0DA0E171" w14:textId="7BD9FE4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6FF55C01" w14:textId="74FDCEE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32D775CB" w14:textId="47F74DC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0ECEC816" w14:textId="756EDD3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213</w:t>
            </w:r>
          </w:p>
        </w:tc>
      </w:tr>
      <w:tr w:rsidR="00095582" w:rsidRPr="00FF0F7F" w14:paraId="6DC34961" w14:textId="77777777" w:rsidTr="00595DBD">
        <w:tc>
          <w:tcPr>
            <w:tcW w:w="208" w:type="pct"/>
          </w:tcPr>
          <w:p w14:paraId="54357C76" w14:textId="3929B41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12</w:t>
            </w:r>
          </w:p>
        </w:tc>
        <w:tc>
          <w:tcPr>
            <w:tcW w:w="625" w:type="pct"/>
          </w:tcPr>
          <w:p w14:paraId="22F49096" w14:textId="0CCA0D0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Shanbehzadeh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[35]</w:t>
            </w:r>
          </w:p>
        </w:tc>
        <w:tc>
          <w:tcPr>
            <w:tcW w:w="426" w:type="pct"/>
          </w:tcPr>
          <w:p w14:paraId="1B5B9C8B" w14:textId="2E15E80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24913001" w14:textId="197314C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70EB4FFB" w14:textId="6EF0238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0E68442D" w14:textId="0D8EDB3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29" w:type="pct"/>
          </w:tcPr>
          <w:p w14:paraId="510C2CB7" w14:textId="3C7C8E3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5B1C556D" w14:textId="1169C26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906147B" w14:textId="2152E59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294CA361" w14:textId="043FCB3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C247AE7" w14:textId="1E630D1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1E8BF8BD" w14:textId="58FAE41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7AD23835" w14:textId="2C0DC01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40</w:t>
            </w:r>
          </w:p>
        </w:tc>
      </w:tr>
      <w:tr w:rsidR="00095582" w:rsidRPr="00FF0F7F" w14:paraId="639D5493" w14:textId="77777777" w:rsidTr="00595DBD">
        <w:tc>
          <w:tcPr>
            <w:tcW w:w="208" w:type="pct"/>
          </w:tcPr>
          <w:p w14:paraId="77E2FF74" w14:textId="268F1BD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13</w:t>
            </w:r>
          </w:p>
        </w:tc>
        <w:tc>
          <w:tcPr>
            <w:tcW w:w="625" w:type="pct"/>
          </w:tcPr>
          <w:p w14:paraId="5A6EF0A9" w14:textId="53D37FC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Bergman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[36]</w:t>
            </w:r>
          </w:p>
        </w:tc>
        <w:tc>
          <w:tcPr>
            <w:tcW w:w="426" w:type="pct"/>
          </w:tcPr>
          <w:p w14:paraId="6D137668" w14:textId="52F07D4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1EB26D05" w14:textId="6F0302F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3E0D0865" w14:textId="619535A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1507F1A5" w14:textId="343796B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CCE1072" w14:textId="539EB96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859C686" w14:textId="0B3BC87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721C5BD" w14:textId="0F853B9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15ABD34E" w14:textId="054CE87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BD62389" w14:textId="727E6BA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611E348E" w14:textId="76F3CFE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5ED31A1B" w14:textId="027B0D9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21</w:t>
            </w:r>
          </w:p>
        </w:tc>
      </w:tr>
      <w:tr w:rsidR="00095582" w:rsidRPr="00FF0F7F" w14:paraId="0A2470F0" w14:textId="77777777" w:rsidTr="00595DBD">
        <w:tc>
          <w:tcPr>
            <w:tcW w:w="208" w:type="pct"/>
          </w:tcPr>
          <w:p w14:paraId="25C27248" w14:textId="45C3F58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lastRenderedPageBreak/>
              <w:t>14</w:t>
            </w:r>
          </w:p>
        </w:tc>
        <w:tc>
          <w:tcPr>
            <w:tcW w:w="625" w:type="pct"/>
          </w:tcPr>
          <w:p w14:paraId="2FA6F6B2" w14:textId="634E5920" w:rsidR="00DB74D8" w:rsidRPr="00FF0F7F" w:rsidRDefault="00DB74D8" w:rsidP="00816394">
            <w:pPr>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Daigle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[37]</w:t>
            </w:r>
          </w:p>
        </w:tc>
        <w:tc>
          <w:tcPr>
            <w:tcW w:w="426" w:type="pct"/>
          </w:tcPr>
          <w:p w14:paraId="3352C988" w14:textId="3CC258E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0A0A2919" w14:textId="06D8896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42D74A85" w14:textId="3C1D04B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5852B11F" w14:textId="404A024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7761E62C" w14:textId="7246EB1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01C8261E" w14:textId="25B57DC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66AF163" w14:textId="3EA77D4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7FBB4E69" w14:textId="3A7E174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4FBC1532" w14:textId="124F329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7D85ED29" w14:textId="0354AF1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15E84179" w14:textId="62CEA05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18</w:t>
            </w:r>
          </w:p>
        </w:tc>
      </w:tr>
      <w:tr w:rsidR="00095582" w:rsidRPr="00FF0F7F" w14:paraId="1708396B" w14:textId="77777777" w:rsidTr="00595DBD">
        <w:tc>
          <w:tcPr>
            <w:tcW w:w="208" w:type="pct"/>
          </w:tcPr>
          <w:p w14:paraId="330D6095" w14:textId="2BEAC57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15</w:t>
            </w:r>
          </w:p>
        </w:tc>
        <w:tc>
          <w:tcPr>
            <w:tcW w:w="625" w:type="pct"/>
          </w:tcPr>
          <w:p w14:paraId="233F1337" w14:textId="2F0F5E12" w:rsidR="00DB74D8" w:rsidRPr="00FF0F7F" w:rsidRDefault="00DB74D8" w:rsidP="00816394">
            <w:pPr>
              <w:rPr>
                <w:rFonts w:ascii="Book Antiqua" w:hAnsi="Book Antiqua" w:cs="Segoe UI"/>
                <w:color w:val="212121"/>
                <w:shd w:val="clear" w:color="auto" w:fill="FFFFFF"/>
              </w:rPr>
            </w:pPr>
            <w:r w:rsidRPr="00FF0F7F">
              <w:rPr>
                <w:rFonts w:ascii="Book Antiqua" w:hAnsi="Book Antiqua" w:cs="Segoe UI"/>
                <w:color w:val="212121"/>
                <w:shd w:val="clear" w:color="auto" w:fill="FFFFFF"/>
              </w:rPr>
              <w:t xml:space="preserve">Sorbello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[38]</w:t>
            </w:r>
          </w:p>
        </w:tc>
        <w:tc>
          <w:tcPr>
            <w:tcW w:w="426" w:type="pct"/>
          </w:tcPr>
          <w:p w14:paraId="45D0EBB6" w14:textId="22B9CA9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7AEF90F0" w14:textId="4C9E763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23" w:type="pct"/>
          </w:tcPr>
          <w:p w14:paraId="53982FA3" w14:textId="762A415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10686226" w14:textId="4E19C89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29" w:type="pct"/>
          </w:tcPr>
          <w:p w14:paraId="0F8A0ECB" w14:textId="4E318AB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3E66440F" w14:textId="5DA2A4D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744DC3C5" w14:textId="439A54D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29" w:type="pct"/>
          </w:tcPr>
          <w:p w14:paraId="665C51FA" w14:textId="12B6D28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7EC1D5EF" w14:textId="0AB6F43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6D39242A" w14:textId="27C28DE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w:t>
            </w:r>
          </w:p>
        </w:tc>
        <w:tc>
          <w:tcPr>
            <w:tcW w:w="309" w:type="pct"/>
          </w:tcPr>
          <w:p w14:paraId="442D404A" w14:textId="6DCBE20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0</w:t>
            </w:r>
          </w:p>
        </w:tc>
      </w:tr>
      <w:tr w:rsidR="00095582" w:rsidRPr="00FF0F7F" w14:paraId="0CA2546C" w14:textId="77777777" w:rsidTr="00595DBD">
        <w:tc>
          <w:tcPr>
            <w:tcW w:w="208" w:type="pct"/>
          </w:tcPr>
          <w:p w14:paraId="318F6BE1" w14:textId="41AA854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16 </w:t>
            </w:r>
          </w:p>
        </w:tc>
        <w:tc>
          <w:tcPr>
            <w:tcW w:w="625" w:type="pct"/>
          </w:tcPr>
          <w:p w14:paraId="662A5E71" w14:textId="3BCC48F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Jheon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[39]</w:t>
            </w:r>
          </w:p>
        </w:tc>
        <w:tc>
          <w:tcPr>
            <w:tcW w:w="426" w:type="pct"/>
          </w:tcPr>
          <w:p w14:paraId="02760EBD" w14:textId="74D0105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06201B8A" w14:textId="6D10D17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18CD3D6D" w14:textId="393FE07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14BA433A" w14:textId="6292741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48B1BAFC" w14:textId="277D82A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55F2C80" w14:textId="150A461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0F3B0FA8" w14:textId="4630B3A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7D45BBF" w14:textId="5568134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58D0A5AC" w14:textId="14B9A62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577097EA" w14:textId="3127E19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1580E372" w14:textId="620612E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26</w:t>
            </w:r>
          </w:p>
        </w:tc>
      </w:tr>
      <w:tr w:rsidR="00095582" w:rsidRPr="00FF0F7F" w14:paraId="4DEE5F2C" w14:textId="77777777" w:rsidTr="00595DBD">
        <w:tc>
          <w:tcPr>
            <w:tcW w:w="208" w:type="pct"/>
          </w:tcPr>
          <w:p w14:paraId="4A8D7C10" w14:textId="1E1018D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17</w:t>
            </w:r>
          </w:p>
        </w:tc>
        <w:tc>
          <w:tcPr>
            <w:tcW w:w="625" w:type="pct"/>
          </w:tcPr>
          <w:p w14:paraId="30DD60EF" w14:textId="79BFB07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shd w:val="clear" w:color="auto" w:fill="FFFFFF"/>
              </w:rPr>
              <w:t>Olmos-Gómez</w:t>
            </w:r>
            <w:r w:rsidRPr="00FF0F7F">
              <w:rPr>
                <w:rFonts w:ascii="Book Antiqua" w:hAnsi="Book Antiqua"/>
              </w:rPr>
              <w:t xml:space="preserve">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[40]</w:t>
            </w:r>
          </w:p>
        </w:tc>
        <w:tc>
          <w:tcPr>
            <w:tcW w:w="426" w:type="pct"/>
          </w:tcPr>
          <w:p w14:paraId="37DC729D" w14:textId="08278E8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1F25B6F2" w14:textId="709352D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04E82774" w14:textId="5EDDE9B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593E2FD5" w14:textId="025C8CD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29" w:type="pct"/>
          </w:tcPr>
          <w:p w14:paraId="41BDDC0A" w14:textId="3394E3A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BAF476C" w14:textId="71EDA68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E53C143" w14:textId="451A705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E2A2F08" w14:textId="2255B29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35B444F" w14:textId="4CB05E8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F587506" w14:textId="2526886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3F8E375A" w14:textId="524BB5D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441</w:t>
            </w:r>
          </w:p>
        </w:tc>
      </w:tr>
      <w:tr w:rsidR="00095582" w:rsidRPr="00FF0F7F" w14:paraId="2D7DF3BF" w14:textId="77777777" w:rsidTr="00595DBD">
        <w:tc>
          <w:tcPr>
            <w:tcW w:w="208" w:type="pct"/>
          </w:tcPr>
          <w:p w14:paraId="4CC5EEE7" w14:textId="3D8B5AC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18</w:t>
            </w:r>
          </w:p>
        </w:tc>
        <w:tc>
          <w:tcPr>
            <w:tcW w:w="625" w:type="pct"/>
          </w:tcPr>
          <w:p w14:paraId="606AFE8A" w14:textId="35E0C0B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Sawhney</w:t>
            </w:r>
            <w:r w:rsidR="00816394" w:rsidRPr="00FF0F7F">
              <w:rPr>
                <w:rFonts w:ascii="Book Antiqua" w:hAnsi="Book Antiqua" w:cs="Segoe UI" w:hint="eastAsia"/>
                <w:i/>
                <w:iCs/>
                <w:color w:val="212121"/>
                <w:shd w:val="clear" w:color="auto" w:fill="FFFFFF"/>
                <w:lang w:eastAsia="zh-CN"/>
              </w:rPr>
              <w:t xml:space="preserve"> 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[41]</w:t>
            </w:r>
          </w:p>
        </w:tc>
        <w:tc>
          <w:tcPr>
            <w:tcW w:w="426" w:type="pct"/>
          </w:tcPr>
          <w:p w14:paraId="03B3E02F" w14:textId="0EB85E4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70" w:type="pct"/>
          </w:tcPr>
          <w:p w14:paraId="26AC1BB4" w14:textId="5204E51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23" w:type="pct"/>
          </w:tcPr>
          <w:p w14:paraId="33AF9DCF" w14:textId="20D5786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7345EABC" w14:textId="3878C11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5C4B14A6" w14:textId="0B954A2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476402F0" w14:textId="7949B09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2D19AD6" w14:textId="1B08CAE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1E2DE1EE" w14:textId="3B5CDA5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6141274C" w14:textId="7431B81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1B8D8586" w14:textId="32710F5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1F482346" w14:textId="36658E1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14</w:t>
            </w:r>
          </w:p>
        </w:tc>
      </w:tr>
      <w:tr w:rsidR="00095582" w:rsidRPr="00FF0F7F" w14:paraId="3EDC21A4" w14:textId="77777777" w:rsidTr="00595DBD">
        <w:tc>
          <w:tcPr>
            <w:tcW w:w="208" w:type="pct"/>
          </w:tcPr>
          <w:p w14:paraId="53FCAC85" w14:textId="7108BEE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19</w:t>
            </w:r>
          </w:p>
        </w:tc>
        <w:tc>
          <w:tcPr>
            <w:tcW w:w="625" w:type="pct"/>
          </w:tcPr>
          <w:p w14:paraId="1F7344C2" w14:textId="3048FA1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 xml:space="preserve">Sciubba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[42]</w:t>
            </w:r>
          </w:p>
        </w:tc>
        <w:tc>
          <w:tcPr>
            <w:tcW w:w="426" w:type="pct"/>
          </w:tcPr>
          <w:p w14:paraId="2421832C" w14:textId="7E8E3DB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70" w:type="pct"/>
          </w:tcPr>
          <w:p w14:paraId="34B1E768" w14:textId="31E2070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23" w:type="pct"/>
          </w:tcPr>
          <w:p w14:paraId="28075201" w14:textId="4734228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3BE1C64E" w14:textId="361E965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29" w:type="pct"/>
          </w:tcPr>
          <w:p w14:paraId="5F818549" w14:textId="4E79C7D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06E33164" w14:textId="30F46D3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54EA8412" w14:textId="2C0E458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43D98FF7" w14:textId="3A8DF32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0C74C004" w14:textId="72B6185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75F6FF4A" w14:textId="4ED01D5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1FACAFAC" w14:textId="21026FB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16</w:t>
            </w:r>
          </w:p>
        </w:tc>
      </w:tr>
      <w:tr w:rsidR="00095582" w:rsidRPr="00FF0F7F" w14:paraId="181C9A77" w14:textId="77777777" w:rsidTr="00595DBD">
        <w:tc>
          <w:tcPr>
            <w:tcW w:w="208" w:type="pct"/>
          </w:tcPr>
          <w:p w14:paraId="1E036759" w14:textId="75859D6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20 </w:t>
            </w:r>
          </w:p>
        </w:tc>
        <w:tc>
          <w:tcPr>
            <w:tcW w:w="625" w:type="pct"/>
          </w:tcPr>
          <w:p w14:paraId="03A081D9" w14:textId="2A62B4F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 xml:space="preserve">Errett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[43]</w:t>
            </w:r>
          </w:p>
        </w:tc>
        <w:tc>
          <w:tcPr>
            <w:tcW w:w="426" w:type="pct"/>
          </w:tcPr>
          <w:p w14:paraId="3FA2245E" w14:textId="2B0632D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70" w:type="pct"/>
          </w:tcPr>
          <w:p w14:paraId="4A5A0F60" w14:textId="27D899E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23" w:type="pct"/>
          </w:tcPr>
          <w:p w14:paraId="7C0CBEEC" w14:textId="3B93FC5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100556E7" w14:textId="3743966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29" w:type="pct"/>
          </w:tcPr>
          <w:p w14:paraId="36ECD0BE" w14:textId="77777777" w:rsidR="00DB74D8" w:rsidRPr="00FF0F7F" w:rsidRDefault="00DB74D8" w:rsidP="00DB74D8">
            <w:pPr>
              <w:rPr>
                <w:rFonts w:ascii="Book Antiqua" w:hAnsi="Book Antiqua"/>
              </w:rPr>
            </w:pPr>
            <w:r w:rsidRPr="00FF0F7F">
              <w:rPr>
                <w:rFonts w:ascii="Book Antiqua" w:hAnsi="Book Antiqua"/>
              </w:rPr>
              <w:t>Yes</w:t>
            </w:r>
          </w:p>
          <w:p w14:paraId="37E39670" w14:textId="7777777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p>
        </w:tc>
        <w:tc>
          <w:tcPr>
            <w:tcW w:w="376" w:type="pct"/>
          </w:tcPr>
          <w:p w14:paraId="310F1B35" w14:textId="3610EA2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 xml:space="preserve">Yes </w:t>
            </w:r>
          </w:p>
        </w:tc>
        <w:tc>
          <w:tcPr>
            <w:tcW w:w="376" w:type="pct"/>
          </w:tcPr>
          <w:p w14:paraId="2B9395E6" w14:textId="41F2DD6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 xml:space="preserve">Yes </w:t>
            </w:r>
          </w:p>
        </w:tc>
        <w:tc>
          <w:tcPr>
            <w:tcW w:w="329" w:type="pct"/>
          </w:tcPr>
          <w:p w14:paraId="1D24F4CA" w14:textId="77777777" w:rsidR="00DB74D8" w:rsidRPr="00FF0F7F" w:rsidRDefault="00DB74D8" w:rsidP="00DB74D8">
            <w:pPr>
              <w:rPr>
                <w:rFonts w:ascii="Book Antiqua" w:hAnsi="Book Antiqua"/>
              </w:rPr>
            </w:pPr>
            <w:r w:rsidRPr="00FF0F7F">
              <w:rPr>
                <w:rFonts w:ascii="Book Antiqua" w:hAnsi="Book Antiqua"/>
              </w:rPr>
              <w:t>Yes</w:t>
            </w:r>
          </w:p>
          <w:p w14:paraId="57EA63A2" w14:textId="7777777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p>
        </w:tc>
        <w:tc>
          <w:tcPr>
            <w:tcW w:w="376" w:type="pct"/>
          </w:tcPr>
          <w:p w14:paraId="55FD17D7" w14:textId="2DCFB59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698872B6" w14:textId="14760AE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32A5A7A1" w14:textId="0F8DA18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28</w:t>
            </w:r>
          </w:p>
        </w:tc>
      </w:tr>
      <w:tr w:rsidR="00095582" w:rsidRPr="00FF0F7F" w14:paraId="0AD5C8CC" w14:textId="77777777" w:rsidTr="00595DBD">
        <w:tc>
          <w:tcPr>
            <w:tcW w:w="208" w:type="pct"/>
          </w:tcPr>
          <w:p w14:paraId="1C5E8BF1" w14:textId="477A8EC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21</w:t>
            </w:r>
          </w:p>
        </w:tc>
        <w:tc>
          <w:tcPr>
            <w:tcW w:w="625" w:type="pct"/>
          </w:tcPr>
          <w:p w14:paraId="722B65AE" w14:textId="5B6ADB8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 xml:space="preserve">Arezzo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[44]</w:t>
            </w:r>
          </w:p>
        </w:tc>
        <w:tc>
          <w:tcPr>
            <w:tcW w:w="426" w:type="pct"/>
          </w:tcPr>
          <w:p w14:paraId="05E8A8D8" w14:textId="0B1BFBC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49A217D9" w14:textId="4B97CCB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23" w:type="pct"/>
          </w:tcPr>
          <w:p w14:paraId="6A79AE34" w14:textId="1994D81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591D00F1" w14:textId="7E32441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48BA07A6" w14:textId="696A20F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 xml:space="preserve">No </w:t>
            </w:r>
          </w:p>
        </w:tc>
        <w:tc>
          <w:tcPr>
            <w:tcW w:w="376" w:type="pct"/>
          </w:tcPr>
          <w:p w14:paraId="23C44CF0" w14:textId="2780311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CC860AA" w14:textId="7BE865D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E312C8D" w14:textId="1D98008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 xml:space="preserve">Yes </w:t>
            </w:r>
          </w:p>
        </w:tc>
        <w:tc>
          <w:tcPr>
            <w:tcW w:w="376" w:type="pct"/>
          </w:tcPr>
          <w:p w14:paraId="6F871268" w14:textId="6B59655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2BDA2348" w14:textId="5F9228E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6A88529A" w14:textId="05370AE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55</w:t>
            </w:r>
          </w:p>
        </w:tc>
      </w:tr>
      <w:tr w:rsidR="00095582" w:rsidRPr="00FF0F7F" w14:paraId="67C9AB32" w14:textId="77777777" w:rsidTr="00595DBD">
        <w:tc>
          <w:tcPr>
            <w:tcW w:w="208" w:type="pct"/>
          </w:tcPr>
          <w:p w14:paraId="4684EE56" w14:textId="2BA9ADC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22</w:t>
            </w:r>
          </w:p>
        </w:tc>
        <w:tc>
          <w:tcPr>
            <w:tcW w:w="625" w:type="pct"/>
          </w:tcPr>
          <w:p w14:paraId="74B823DE" w14:textId="336FA30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Dashash</w:t>
            </w:r>
            <w:r w:rsidR="00816394" w:rsidRPr="00FF0F7F">
              <w:rPr>
                <w:rFonts w:ascii="Book Antiqua" w:hAnsi="Book Antiqua" w:cs="Segoe UI" w:hint="eastAsia"/>
                <w:i/>
                <w:iCs/>
                <w:color w:val="212121"/>
                <w:shd w:val="clear" w:color="auto" w:fill="FFFFFF"/>
                <w:lang w:eastAsia="zh-CN"/>
              </w:rPr>
              <w:t xml:space="preserve"> 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[45]</w:t>
            </w:r>
          </w:p>
        </w:tc>
        <w:tc>
          <w:tcPr>
            <w:tcW w:w="426" w:type="pct"/>
          </w:tcPr>
          <w:p w14:paraId="5744F88E" w14:textId="7ACAF3B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 xml:space="preserve">Yes </w:t>
            </w:r>
          </w:p>
        </w:tc>
        <w:tc>
          <w:tcPr>
            <w:tcW w:w="470" w:type="pct"/>
          </w:tcPr>
          <w:p w14:paraId="0C0031A3" w14:textId="56F5D83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23" w:type="pct"/>
          </w:tcPr>
          <w:p w14:paraId="7E7CE9B7" w14:textId="3074196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191F17D4" w14:textId="7100894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58E1EDB7" w14:textId="3C9FF78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6E696D2E" w14:textId="5FE71A6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5D8E6689" w14:textId="3FECDC0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3B00741B" w14:textId="7CC0CC2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1B72FD96" w14:textId="0B640FE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25772BCD" w14:textId="18C35CA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67D815D0" w14:textId="19C6219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20</w:t>
            </w:r>
          </w:p>
        </w:tc>
      </w:tr>
      <w:tr w:rsidR="00095582" w:rsidRPr="00FF0F7F" w14:paraId="3B17C75C" w14:textId="77777777" w:rsidTr="00595DBD">
        <w:tc>
          <w:tcPr>
            <w:tcW w:w="208" w:type="pct"/>
          </w:tcPr>
          <w:p w14:paraId="3EB986D0" w14:textId="6102D30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23</w:t>
            </w:r>
          </w:p>
        </w:tc>
        <w:tc>
          <w:tcPr>
            <w:tcW w:w="625" w:type="pct"/>
          </w:tcPr>
          <w:p w14:paraId="6E75B7BF" w14:textId="44C3B5B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 xml:space="preserve">Ramalho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[46]</w:t>
            </w:r>
          </w:p>
        </w:tc>
        <w:tc>
          <w:tcPr>
            <w:tcW w:w="426" w:type="pct"/>
          </w:tcPr>
          <w:p w14:paraId="35170097" w14:textId="0828C5F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4E7E7167" w14:textId="1F3F046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23" w:type="pct"/>
          </w:tcPr>
          <w:p w14:paraId="63D1605F" w14:textId="4F987FF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726B0230" w14:textId="2872087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0E3FD7F0" w14:textId="39BA852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424BC643" w14:textId="4392380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001DB64" w14:textId="5B7C33B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124A907B" w14:textId="46D9D9A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5195699E" w14:textId="2E7F255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6C01AF4F" w14:textId="5EC886B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17AF4C88" w14:textId="4DE5344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16</w:t>
            </w:r>
          </w:p>
        </w:tc>
      </w:tr>
      <w:tr w:rsidR="00095582" w:rsidRPr="00FF0F7F" w14:paraId="014040D4" w14:textId="77777777" w:rsidTr="00595DBD">
        <w:tc>
          <w:tcPr>
            <w:tcW w:w="208" w:type="pct"/>
          </w:tcPr>
          <w:p w14:paraId="1A47F8FA" w14:textId="6D14910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24</w:t>
            </w:r>
          </w:p>
        </w:tc>
        <w:tc>
          <w:tcPr>
            <w:tcW w:w="625" w:type="pct"/>
          </w:tcPr>
          <w:p w14:paraId="56275F84" w14:textId="73F0102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 xml:space="preserve">Saldarriaga Rivera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[47]</w:t>
            </w:r>
          </w:p>
        </w:tc>
        <w:tc>
          <w:tcPr>
            <w:tcW w:w="426" w:type="pct"/>
          </w:tcPr>
          <w:p w14:paraId="3F883CD8" w14:textId="72AF9E7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689307E7" w14:textId="565E18A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423" w:type="pct"/>
          </w:tcPr>
          <w:p w14:paraId="6BA31629" w14:textId="72E3F90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6A961CA7" w14:textId="2ED6981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1BD612F4" w14:textId="79960DC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EA1DDC6" w14:textId="0C9AD66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2C5EB8B" w14:textId="2B1FB18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1DE9FBA8" w14:textId="79EAD49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34680C70" w14:textId="40EAC6C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16B1E534" w14:textId="09D8880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41B2BE6D" w14:textId="52E63B5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11</w:t>
            </w:r>
          </w:p>
        </w:tc>
      </w:tr>
      <w:tr w:rsidR="00095582" w:rsidRPr="00FF0F7F" w14:paraId="610C2D55" w14:textId="77777777" w:rsidTr="00595DBD">
        <w:tc>
          <w:tcPr>
            <w:tcW w:w="208" w:type="pct"/>
          </w:tcPr>
          <w:p w14:paraId="1903C7B4" w14:textId="657E920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25</w:t>
            </w:r>
          </w:p>
        </w:tc>
        <w:tc>
          <w:tcPr>
            <w:tcW w:w="625" w:type="pct"/>
          </w:tcPr>
          <w:p w14:paraId="41111132" w14:textId="5ACBC25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Tchouaket Nguemeleu</w:t>
            </w:r>
            <w:r w:rsidR="00816394" w:rsidRPr="00FF0F7F">
              <w:rPr>
                <w:rFonts w:ascii="Book Antiqua" w:hAnsi="Book Antiqua" w:cs="Segoe UI" w:hint="eastAsia"/>
                <w:i/>
                <w:iCs/>
                <w:color w:val="212121"/>
                <w:shd w:val="clear" w:color="auto" w:fill="FFFFFF"/>
                <w:lang w:eastAsia="zh-CN"/>
              </w:rPr>
              <w:t xml:space="preserve"> 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[48]</w:t>
            </w:r>
          </w:p>
        </w:tc>
        <w:tc>
          <w:tcPr>
            <w:tcW w:w="426" w:type="pct"/>
          </w:tcPr>
          <w:p w14:paraId="46CD711C" w14:textId="11623B2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52791B55" w14:textId="00845F2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0B1A75C2" w14:textId="7142102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112439D8" w14:textId="0E73D8C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35CBC6F2" w14:textId="0D51344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59C0395" w14:textId="7F4F284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D426AE2" w14:textId="1ACA587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80B2E53" w14:textId="5FB060C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0FFD1845" w14:textId="0C7DE88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B98DB0A" w14:textId="554E069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321815E1" w14:textId="2D5EB0C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18</w:t>
            </w:r>
          </w:p>
        </w:tc>
      </w:tr>
      <w:tr w:rsidR="00095582" w:rsidRPr="00FF0F7F" w14:paraId="239F03F1" w14:textId="77777777" w:rsidTr="00595DBD">
        <w:tc>
          <w:tcPr>
            <w:tcW w:w="208" w:type="pct"/>
          </w:tcPr>
          <w:p w14:paraId="2B33F27E" w14:textId="24AFD24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26</w:t>
            </w:r>
          </w:p>
        </w:tc>
        <w:tc>
          <w:tcPr>
            <w:tcW w:w="625" w:type="pct"/>
          </w:tcPr>
          <w:p w14:paraId="02EA92BC" w14:textId="7B2D700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 xml:space="preserve">Santana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[49]</w:t>
            </w:r>
          </w:p>
        </w:tc>
        <w:tc>
          <w:tcPr>
            <w:tcW w:w="426" w:type="pct"/>
          </w:tcPr>
          <w:p w14:paraId="7C0BEA4B" w14:textId="3623E82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470" w:type="pct"/>
          </w:tcPr>
          <w:p w14:paraId="702841B2" w14:textId="1A8CD60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423" w:type="pct"/>
          </w:tcPr>
          <w:p w14:paraId="536D4392" w14:textId="27FB086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21C62643" w14:textId="647D628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49B6933C" w14:textId="3939C77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C3B35CA" w14:textId="78A5BB5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068B9427" w14:textId="0911627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33BF42C2" w14:textId="7AFAF89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4B70D4DB" w14:textId="091FD41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42A2C13B" w14:textId="2518F77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4</w:t>
            </w:r>
          </w:p>
        </w:tc>
        <w:tc>
          <w:tcPr>
            <w:tcW w:w="309" w:type="pct"/>
          </w:tcPr>
          <w:p w14:paraId="78DBCEF2" w14:textId="49D93F2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6</w:t>
            </w:r>
          </w:p>
        </w:tc>
      </w:tr>
      <w:tr w:rsidR="00095582" w:rsidRPr="00FF0F7F" w14:paraId="120AAC9C" w14:textId="77777777" w:rsidTr="00595DBD">
        <w:tc>
          <w:tcPr>
            <w:tcW w:w="208" w:type="pct"/>
          </w:tcPr>
          <w:p w14:paraId="2666E8ED" w14:textId="2E59AA1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27</w:t>
            </w:r>
          </w:p>
        </w:tc>
        <w:tc>
          <w:tcPr>
            <w:tcW w:w="625" w:type="pct"/>
          </w:tcPr>
          <w:p w14:paraId="5502A4A9" w14:textId="6133149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 xml:space="preserve">Tang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[50]</w:t>
            </w:r>
          </w:p>
        </w:tc>
        <w:tc>
          <w:tcPr>
            <w:tcW w:w="426" w:type="pct"/>
          </w:tcPr>
          <w:p w14:paraId="6173DC0E" w14:textId="4B07A51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34CDFE2C" w14:textId="7F56427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5D9CA5D7" w14:textId="2B40D5E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5D930A5C" w14:textId="7159DBF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 xml:space="preserve">No </w:t>
            </w:r>
          </w:p>
        </w:tc>
        <w:tc>
          <w:tcPr>
            <w:tcW w:w="329" w:type="pct"/>
          </w:tcPr>
          <w:p w14:paraId="6D0162C8" w14:textId="1F57D07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69377A0E" w14:textId="06E65C1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 xml:space="preserve">No </w:t>
            </w:r>
          </w:p>
        </w:tc>
        <w:tc>
          <w:tcPr>
            <w:tcW w:w="376" w:type="pct"/>
          </w:tcPr>
          <w:p w14:paraId="10525E67" w14:textId="4E67FB4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 xml:space="preserve">No </w:t>
            </w:r>
          </w:p>
        </w:tc>
        <w:tc>
          <w:tcPr>
            <w:tcW w:w="329" w:type="pct"/>
          </w:tcPr>
          <w:p w14:paraId="42FC5DCD" w14:textId="061ED41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 xml:space="preserve">No </w:t>
            </w:r>
          </w:p>
        </w:tc>
        <w:tc>
          <w:tcPr>
            <w:tcW w:w="376" w:type="pct"/>
          </w:tcPr>
          <w:p w14:paraId="66A746C7" w14:textId="67BB4A46"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3A53412C" w14:textId="171D4A0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w:t>
            </w:r>
          </w:p>
        </w:tc>
        <w:tc>
          <w:tcPr>
            <w:tcW w:w="309" w:type="pct"/>
          </w:tcPr>
          <w:p w14:paraId="26F7F8A5" w14:textId="59AEC0C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83</w:t>
            </w:r>
          </w:p>
        </w:tc>
      </w:tr>
      <w:tr w:rsidR="00095582" w:rsidRPr="00FF0F7F" w14:paraId="33E0956E" w14:textId="77777777" w:rsidTr="00595DBD">
        <w:tc>
          <w:tcPr>
            <w:tcW w:w="208" w:type="pct"/>
          </w:tcPr>
          <w:p w14:paraId="3E8C87E8" w14:textId="12FB7CD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28</w:t>
            </w:r>
          </w:p>
        </w:tc>
        <w:tc>
          <w:tcPr>
            <w:tcW w:w="625" w:type="pct"/>
          </w:tcPr>
          <w:p w14:paraId="3046A1B4" w14:textId="4403394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 xml:space="preserve">Jiménez-Rodríguez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w:t>
            </w:r>
            <w:r w:rsidR="00816394" w:rsidRPr="00FF0F7F">
              <w:rPr>
                <w:rFonts w:ascii="Book Antiqua" w:hAnsi="Book Antiqua" w:cs="Segoe UI"/>
                <w:color w:val="212121"/>
                <w:shd w:val="clear" w:color="auto" w:fill="FFFFFF"/>
                <w:vertAlign w:val="superscript"/>
              </w:rPr>
              <w:t>51</w:t>
            </w:r>
            <w:r w:rsidRPr="00FF0F7F">
              <w:rPr>
                <w:rFonts w:ascii="Book Antiqua" w:hAnsi="Book Antiqua" w:cs="Segoe UI"/>
                <w:color w:val="212121"/>
                <w:shd w:val="clear" w:color="auto" w:fill="FFFFFF"/>
                <w:vertAlign w:val="superscript"/>
              </w:rPr>
              <w:t>]</w:t>
            </w:r>
          </w:p>
        </w:tc>
        <w:tc>
          <w:tcPr>
            <w:tcW w:w="426" w:type="pct"/>
          </w:tcPr>
          <w:p w14:paraId="20B648BD" w14:textId="511745A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470" w:type="pct"/>
          </w:tcPr>
          <w:p w14:paraId="0C11460B" w14:textId="04D9310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0DB8BD23" w14:textId="1B39B27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033C907B" w14:textId="0F7FE3B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457F6AF7" w14:textId="385063B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44376CFC" w14:textId="7F0F053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1D5CD591" w14:textId="7E486B6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0D79E33C" w14:textId="3B4DD0B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180F3A2F" w14:textId="334C1B0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1B37D832" w14:textId="09B49CC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486DB5B4" w14:textId="70EF469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16</w:t>
            </w:r>
          </w:p>
        </w:tc>
      </w:tr>
      <w:tr w:rsidR="00095582" w:rsidRPr="00FF0F7F" w14:paraId="5A82B24A" w14:textId="77777777" w:rsidTr="00595DBD">
        <w:tc>
          <w:tcPr>
            <w:tcW w:w="208" w:type="pct"/>
          </w:tcPr>
          <w:p w14:paraId="49D16B09" w14:textId="2674404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lastRenderedPageBreak/>
              <w:t xml:space="preserve">29 </w:t>
            </w:r>
          </w:p>
        </w:tc>
        <w:tc>
          <w:tcPr>
            <w:tcW w:w="625" w:type="pct"/>
          </w:tcPr>
          <w:p w14:paraId="02041C74" w14:textId="7BBEB78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000000"/>
                <w:shd w:val="clear" w:color="auto" w:fill="FFFFFF"/>
              </w:rPr>
              <w:t xml:space="preserve">Reina Ortiz </w:t>
            </w:r>
            <w:r w:rsidR="00816394" w:rsidRPr="00FF0F7F">
              <w:rPr>
                <w:rFonts w:ascii="Book Antiqua" w:hAnsi="Book Antiqua" w:cs="Segoe UI" w:hint="eastAsia"/>
                <w:i/>
                <w:iCs/>
                <w:color w:val="212121"/>
                <w:shd w:val="clear" w:color="auto" w:fill="FFFFFF"/>
                <w:lang w:eastAsia="zh-CN"/>
              </w:rPr>
              <w:t>e</w:t>
            </w:r>
            <w:r w:rsidR="00816394"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w:t>
            </w:r>
            <w:r w:rsidR="00816394" w:rsidRPr="00FF0F7F">
              <w:rPr>
                <w:rFonts w:ascii="Book Antiqua" w:hAnsi="Book Antiqua" w:cs="Segoe UI"/>
                <w:color w:val="212121"/>
                <w:shd w:val="clear" w:color="auto" w:fill="FFFFFF"/>
                <w:vertAlign w:val="superscript"/>
              </w:rPr>
              <w:t>52</w:t>
            </w:r>
            <w:r w:rsidRPr="00FF0F7F">
              <w:rPr>
                <w:rFonts w:ascii="Book Antiqua" w:hAnsi="Book Antiqua" w:cs="Segoe UI"/>
                <w:color w:val="212121"/>
                <w:shd w:val="clear" w:color="auto" w:fill="FFFFFF"/>
                <w:vertAlign w:val="superscript"/>
              </w:rPr>
              <w:t>]</w:t>
            </w:r>
          </w:p>
        </w:tc>
        <w:tc>
          <w:tcPr>
            <w:tcW w:w="426" w:type="pct"/>
          </w:tcPr>
          <w:p w14:paraId="72C43BFE" w14:textId="566C141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470" w:type="pct"/>
          </w:tcPr>
          <w:p w14:paraId="6D3E85C5" w14:textId="0B4C5C6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129EC923" w14:textId="0B809F6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7096ECD9" w14:textId="6070D63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9093651" w14:textId="63D5D51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175BA70" w14:textId="1D5DA60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3C7E1B93" w14:textId="2CB75B5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29" w:type="pct"/>
          </w:tcPr>
          <w:p w14:paraId="4CF4BBC8" w14:textId="1138220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63D4B847" w14:textId="317E1EF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72AE66B6" w14:textId="4E76BAF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27A75C0A" w14:textId="3BEEF89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12</w:t>
            </w:r>
          </w:p>
        </w:tc>
      </w:tr>
      <w:tr w:rsidR="00095582" w:rsidRPr="00FF0F7F" w14:paraId="55A40076" w14:textId="77777777" w:rsidTr="00595DBD">
        <w:tc>
          <w:tcPr>
            <w:tcW w:w="208" w:type="pct"/>
          </w:tcPr>
          <w:p w14:paraId="62FEA5BC" w14:textId="59C3531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30</w:t>
            </w:r>
          </w:p>
        </w:tc>
        <w:tc>
          <w:tcPr>
            <w:tcW w:w="625" w:type="pct"/>
          </w:tcPr>
          <w:p w14:paraId="5E2909DE" w14:textId="492430D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Douillet </w:t>
            </w:r>
            <w:r w:rsidR="001211D6" w:rsidRPr="00FF0F7F">
              <w:rPr>
                <w:rFonts w:ascii="Book Antiqua" w:hAnsi="Book Antiqua" w:cs="Segoe UI" w:hint="eastAsia"/>
                <w:i/>
                <w:iCs/>
                <w:color w:val="212121"/>
                <w:shd w:val="clear" w:color="auto" w:fill="FFFFFF"/>
                <w:lang w:eastAsia="zh-CN"/>
              </w:rPr>
              <w:t>e</w:t>
            </w:r>
            <w:r w:rsidR="001211D6"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w:t>
            </w:r>
            <w:r w:rsidR="001211D6" w:rsidRPr="00FF0F7F">
              <w:rPr>
                <w:rFonts w:ascii="Book Antiqua" w:hAnsi="Book Antiqua" w:cs="Segoe UI"/>
                <w:color w:val="212121"/>
                <w:shd w:val="clear" w:color="auto" w:fill="FFFFFF"/>
                <w:vertAlign w:val="superscript"/>
              </w:rPr>
              <w:t>53</w:t>
            </w:r>
            <w:r w:rsidRPr="00FF0F7F">
              <w:rPr>
                <w:rFonts w:ascii="Book Antiqua" w:hAnsi="Book Antiqua" w:cs="Segoe UI"/>
                <w:color w:val="212121"/>
                <w:shd w:val="clear" w:color="auto" w:fill="FFFFFF"/>
                <w:vertAlign w:val="superscript"/>
              </w:rPr>
              <w:t>]</w:t>
            </w:r>
          </w:p>
        </w:tc>
        <w:tc>
          <w:tcPr>
            <w:tcW w:w="426" w:type="pct"/>
          </w:tcPr>
          <w:p w14:paraId="676C6B0E" w14:textId="68F8F77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4553D705" w14:textId="323A2CE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3C6CB9FA" w14:textId="7CDA6FB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2277986" w14:textId="62FD983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2F6DCB05" w14:textId="35C5B89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2124148" w14:textId="7D46882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15F1F0E" w14:textId="15E285E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293722E5" w14:textId="2E37D63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4342779E" w14:textId="2F22F4D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67F3CCBA" w14:textId="6B18DB8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4</w:t>
            </w:r>
          </w:p>
        </w:tc>
        <w:tc>
          <w:tcPr>
            <w:tcW w:w="309" w:type="pct"/>
          </w:tcPr>
          <w:p w14:paraId="0F01DDBB" w14:textId="33AA1BE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51</w:t>
            </w:r>
          </w:p>
        </w:tc>
      </w:tr>
      <w:tr w:rsidR="00095582" w:rsidRPr="00FF0F7F" w14:paraId="7556761A" w14:textId="77777777" w:rsidTr="00595DBD">
        <w:tc>
          <w:tcPr>
            <w:tcW w:w="208" w:type="pct"/>
          </w:tcPr>
          <w:p w14:paraId="0FB28B2F" w14:textId="1FFCB18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31</w:t>
            </w:r>
          </w:p>
        </w:tc>
        <w:tc>
          <w:tcPr>
            <w:tcW w:w="625" w:type="pct"/>
          </w:tcPr>
          <w:p w14:paraId="4F923528" w14:textId="298033B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Richez </w:t>
            </w:r>
            <w:r w:rsidR="001211D6" w:rsidRPr="00FF0F7F">
              <w:rPr>
                <w:rFonts w:ascii="Book Antiqua" w:hAnsi="Book Antiqua" w:cs="Segoe UI" w:hint="eastAsia"/>
                <w:i/>
                <w:iCs/>
                <w:color w:val="212121"/>
                <w:shd w:val="clear" w:color="auto" w:fill="FFFFFF"/>
                <w:lang w:eastAsia="zh-CN"/>
              </w:rPr>
              <w:t>e</w:t>
            </w:r>
            <w:r w:rsidR="001211D6"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w:t>
            </w:r>
            <w:r w:rsidR="001211D6" w:rsidRPr="00FF0F7F">
              <w:rPr>
                <w:rFonts w:ascii="Book Antiqua" w:hAnsi="Book Antiqua" w:cs="Segoe UI"/>
                <w:color w:val="212121"/>
                <w:shd w:val="clear" w:color="auto" w:fill="FFFFFF"/>
                <w:vertAlign w:val="superscript"/>
              </w:rPr>
              <w:t>54</w:t>
            </w:r>
            <w:r w:rsidRPr="00FF0F7F">
              <w:rPr>
                <w:rFonts w:ascii="Book Antiqua" w:hAnsi="Book Antiqua" w:cs="Segoe UI"/>
                <w:color w:val="212121"/>
                <w:shd w:val="clear" w:color="auto" w:fill="FFFFFF"/>
                <w:vertAlign w:val="superscript"/>
              </w:rPr>
              <w:t>]</w:t>
            </w:r>
          </w:p>
        </w:tc>
        <w:tc>
          <w:tcPr>
            <w:tcW w:w="426" w:type="pct"/>
          </w:tcPr>
          <w:p w14:paraId="370E2A61" w14:textId="71C45EF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357CA5D4" w14:textId="157D197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09F280A6" w14:textId="7B474A0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373E107C" w14:textId="78F050F9"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630B3704" w14:textId="365F5DA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404A89B7" w14:textId="03990A5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06921597" w14:textId="212D8AD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29" w:type="pct"/>
          </w:tcPr>
          <w:p w14:paraId="2D52E8BF" w14:textId="6B3308A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60B7A547" w14:textId="1FE0E11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004C6FFC" w14:textId="1128F09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2</w:t>
            </w:r>
          </w:p>
        </w:tc>
        <w:tc>
          <w:tcPr>
            <w:tcW w:w="309" w:type="pct"/>
          </w:tcPr>
          <w:p w14:paraId="0F70CC33" w14:textId="6AA2057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10</w:t>
            </w:r>
          </w:p>
        </w:tc>
      </w:tr>
      <w:tr w:rsidR="00095582" w:rsidRPr="00FF0F7F" w14:paraId="11A0595A" w14:textId="77777777" w:rsidTr="00595DBD">
        <w:tc>
          <w:tcPr>
            <w:tcW w:w="208" w:type="pct"/>
          </w:tcPr>
          <w:p w14:paraId="10FDA6C9" w14:textId="64B8FD7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32</w:t>
            </w:r>
          </w:p>
        </w:tc>
        <w:tc>
          <w:tcPr>
            <w:tcW w:w="625" w:type="pct"/>
          </w:tcPr>
          <w:p w14:paraId="6DF422E4" w14:textId="303E364E" w:rsidR="00DB74D8" w:rsidRPr="00FF0F7F" w:rsidRDefault="001211D6"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Yılmaz Yalçınkaya</w:t>
            </w:r>
            <w:r w:rsidRPr="00FF0F7F">
              <w:rPr>
                <w:rFonts w:ascii="Book Antiqua" w:hAnsi="Book Antiqua" w:cs="Segoe UI" w:hint="eastAsia"/>
                <w:color w:val="212121"/>
                <w:shd w:val="clear" w:color="auto" w:fill="FFFFFF"/>
              </w:rPr>
              <w:t xml:space="preserve"> </w:t>
            </w:r>
            <w:r w:rsidRPr="00FF0F7F">
              <w:rPr>
                <w:rFonts w:ascii="Book Antiqua" w:hAnsi="Book Antiqua" w:cs="Segoe UI" w:hint="eastAsia"/>
                <w:i/>
                <w:iCs/>
                <w:color w:val="212121"/>
                <w:shd w:val="clear" w:color="auto" w:fill="FFFFFF"/>
                <w:lang w:eastAsia="zh-CN"/>
              </w:rPr>
              <w:t>e</w:t>
            </w:r>
            <w:r w:rsidRPr="00FF0F7F">
              <w:rPr>
                <w:rFonts w:ascii="Book Antiqua" w:hAnsi="Book Antiqua" w:cs="Segoe UI"/>
                <w:i/>
                <w:iCs/>
                <w:color w:val="212121"/>
                <w:shd w:val="clear" w:color="auto" w:fill="FFFFFF"/>
              </w:rPr>
              <w:t>t al</w:t>
            </w:r>
            <w:r w:rsidR="00DB74D8" w:rsidRPr="00FF0F7F">
              <w:rPr>
                <w:rFonts w:ascii="Book Antiqua" w:hAnsi="Book Antiqua" w:cs="Segoe UI"/>
                <w:color w:val="212121"/>
                <w:shd w:val="clear" w:color="auto" w:fill="FFFFFF"/>
                <w:vertAlign w:val="superscript"/>
              </w:rPr>
              <w:t>[</w:t>
            </w:r>
            <w:r w:rsidRPr="00FF0F7F">
              <w:rPr>
                <w:rFonts w:ascii="Book Antiqua" w:hAnsi="Book Antiqua" w:cs="Segoe UI"/>
                <w:color w:val="212121"/>
                <w:shd w:val="clear" w:color="auto" w:fill="FFFFFF"/>
                <w:vertAlign w:val="superscript"/>
              </w:rPr>
              <w:t>55</w:t>
            </w:r>
            <w:r w:rsidR="00DB74D8" w:rsidRPr="00FF0F7F">
              <w:rPr>
                <w:rFonts w:ascii="Book Antiqua" w:hAnsi="Book Antiqua" w:cs="Segoe UI"/>
                <w:color w:val="212121"/>
                <w:shd w:val="clear" w:color="auto" w:fill="FFFFFF"/>
                <w:vertAlign w:val="superscript"/>
              </w:rPr>
              <w:t>]</w:t>
            </w:r>
          </w:p>
        </w:tc>
        <w:tc>
          <w:tcPr>
            <w:tcW w:w="426" w:type="pct"/>
          </w:tcPr>
          <w:p w14:paraId="49EB75AB" w14:textId="211CD1F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690E103D" w14:textId="69B03F6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5B91DC4F" w14:textId="297C6B1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Not clear</w:t>
            </w:r>
          </w:p>
        </w:tc>
        <w:tc>
          <w:tcPr>
            <w:tcW w:w="376" w:type="pct"/>
          </w:tcPr>
          <w:p w14:paraId="05BDAEF9" w14:textId="25253F0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29" w:type="pct"/>
          </w:tcPr>
          <w:p w14:paraId="58EE4BFD" w14:textId="20F0AC9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 xml:space="preserve">No </w:t>
            </w:r>
          </w:p>
        </w:tc>
        <w:tc>
          <w:tcPr>
            <w:tcW w:w="376" w:type="pct"/>
          </w:tcPr>
          <w:p w14:paraId="48E61854" w14:textId="4C18FE28"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E402C2D" w14:textId="75DB294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3EEB9623" w14:textId="73CCA14D"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 xml:space="preserve">No </w:t>
            </w:r>
          </w:p>
        </w:tc>
        <w:tc>
          <w:tcPr>
            <w:tcW w:w="376" w:type="pct"/>
          </w:tcPr>
          <w:p w14:paraId="6EEB83BF" w14:textId="0C54EC8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5C2A17B8" w14:textId="3101C923"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w:t>
            </w:r>
          </w:p>
        </w:tc>
        <w:tc>
          <w:tcPr>
            <w:tcW w:w="309" w:type="pct"/>
          </w:tcPr>
          <w:p w14:paraId="55DCC5E2" w14:textId="2C8E070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60</w:t>
            </w:r>
          </w:p>
        </w:tc>
      </w:tr>
      <w:tr w:rsidR="00095582" w:rsidRPr="00FF0F7F" w14:paraId="10FAC300" w14:textId="77777777" w:rsidTr="00595DBD">
        <w:tc>
          <w:tcPr>
            <w:tcW w:w="208" w:type="pct"/>
          </w:tcPr>
          <w:p w14:paraId="4F909AE6" w14:textId="5FAF692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33 </w:t>
            </w:r>
          </w:p>
        </w:tc>
        <w:tc>
          <w:tcPr>
            <w:tcW w:w="625" w:type="pct"/>
          </w:tcPr>
          <w:p w14:paraId="79935526" w14:textId="743F449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Tanasijevic </w:t>
            </w:r>
            <w:r w:rsidR="001211D6" w:rsidRPr="00FF0F7F">
              <w:rPr>
                <w:rFonts w:ascii="Book Antiqua" w:hAnsi="Book Antiqua" w:cs="Segoe UI" w:hint="eastAsia"/>
                <w:i/>
                <w:iCs/>
                <w:color w:val="212121"/>
                <w:shd w:val="clear" w:color="auto" w:fill="FFFFFF"/>
                <w:lang w:eastAsia="zh-CN"/>
              </w:rPr>
              <w:t>e</w:t>
            </w:r>
            <w:r w:rsidR="001211D6"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w:t>
            </w:r>
            <w:r w:rsidR="001211D6" w:rsidRPr="00FF0F7F">
              <w:rPr>
                <w:rFonts w:ascii="Book Antiqua" w:hAnsi="Book Antiqua" w:cs="Segoe UI"/>
                <w:color w:val="212121"/>
                <w:shd w:val="clear" w:color="auto" w:fill="FFFFFF"/>
                <w:vertAlign w:val="superscript"/>
              </w:rPr>
              <w:t>56</w:t>
            </w:r>
            <w:r w:rsidRPr="00FF0F7F">
              <w:rPr>
                <w:rFonts w:ascii="Book Antiqua" w:hAnsi="Book Antiqua" w:cs="Segoe UI"/>
                <w:color w:val="212121"/>
                <w:shd w:val="clear" w:color="auto" w:fill="FFFFFF"/>
                <w:vertAlign w:val="superscript"/>
              </w:rPr>
              <w:t>]</w:t>
            </w:r>
          </w:p>
        </w:tc>
        <w:tc>
          <w:tcPr>
            <w:tcW w:w="426" w:type="pct"/>
          </w:tcPr>
          <w:p w14:paraId="24368CB7" w14:textId="5F5A725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5BC11056" w14:textId="2BE1579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189C9480" w14:textId="7EE8EEA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49F9C37F" w14:textId="49175C9F"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0DCDC68B" w14:textId="20491A3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2A466916" w14:textId="2F7EF99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 xml:space="preserve">Yes </w:t>
            </w:r>
          </w:p>
        </w:tc>
        <w:tc>
          <w:tcPr>
            <w:tcW w:w="376" w:type="pct"/>
          </w:tcPr>
          <w:p w14:paraId="6A3A395F" w14:textId="3539A7E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56B7DD2F" w14:textId="7FEB8D3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66AD2E96" w14:textId="0A95E661"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1CE11A85" w14:textId="33B3D7E7"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02C3149F" w14:textId="156E896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13</w:t>
            </w:r>
          </w:p>
        </w:tc>
      </w:tr>
      <w:tr w:rsidR="00095582" w:rsidRPr="00FF0F7F" w14:paraId="39C2F44C" w14:textId="77777777" w:rsidTr="00595DBD">
        <w:tc>
          <w:tcPr>
            <w:tcW w:w="208" w:type="pct"/>
          </w:tcPr>
          <w:p w14:paraId="7F17830F" w14:textId="4C999E5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34</w:t>
            </w:r>
          </w:p>
        </w:tc>
        <w:tc>
          <w:tcPr>
            <w:tcW w:w="625" w:type="pct"/>
          </w:tcPr>
          <w:p w14:paraId="440BBFCC" w14:textId="7CE85A2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cs="Segoe UI"/>
                <w:color w:val="212121"/>
                <w:shd w:val="clear" w:color="auto" w:fill="FFFFFF"/>
              </w:rPr>
              <w:t xml:space="preserve">Alarcón </w:t>
            </w:r>
            <w:r w:rsidR="001211D6" w:rsidRPr="00FF0F7F">
              <w:rPr>
                <w:rFonts w:ascii="Book Antiqua" w:hAnsi="Book Antiqua" w:cs="Segoe UI" w:hint="eastAsia"/>
                <w:i/>
                <w:iCs/>
                <w:color w:val="212121"/>
                <w:shd w:val="clear" w:color="auto" w:fill="FFFFFF"/>
                <w:lang w:eastAsia="zh-CN"/>
              </w:rPr>
              <w:t>e</w:t>
            </w:r>
            <w:r w:rsidR="001211D6" w:rsidRPr="00FF0F7F">
              <w:rPr>
                <w:rFonts w:ascii="Book Antiqua" w:hAnsi="Book Antiqua" w:cs="Segoe UI"/>
                <w:i/>
                <w:iCs/>
                <w:color w:val="212121"/>
                <w:shd w:val="clear" w:color="auto" w:fill="FFFFFF"/>
              </w:rPr>
              <w:t>t al</w:t>
            </w:r>
            <w:r w:rsidRPr="00FF0F7F">
              <w:rPr>
                <w:rFonts w:ascii="Book Antiqua" w:hAnsi="Book Antiqua" w:cs="Segoe UI"/>
                <w:color w:val="212121"/>
                <w:shd w:val="clear" w:color="auto" w:fill="FFFFFF"/>
                <w:vertAlign w:val="superscript"/>
              </w:rPr>
              <w:t>[</w:t>
            </w:r>
            <w:r w:rsidR="001211D6" w:rsidRPr="00FF0F7F">
              <w:rPr>
                <w:rFonts w:ascii="Book Antiqua" w:hAnsi="Book Antiqua" w:cs="Segoe UI"/>
                <w:color w:val="212121"/>
                <w:shd w:val="clear" w:color="auto" w:fill="FFFFFF"/>
                <w:vertAlign w:val="superscript"/>
              </w:rPr>
              <w:t>57</w:t>
            </w:r>
            <w:r w:rsidRPr="00FF0F7F">
              <w:rPr>
                <w:rFonts w:ascii="Book Antiqua" w:hAnsi="Book Antiqua" w:cs="Segoe UI"/>
                <w:color w:val="212121"/>
                <w:shd w:val="clear" w:color="auto" w:fill="FFFFFF"/>
                <w:vertAlign w:val="superscript"/>
              </w:rPr>
              <w:t>]</w:t>
            </w:r>
          </w:p>
        </w:tc>
        <w:tc>
          <w:tcPr>
            <w:tcW w:w="426" w:type="pct"/>
          </w:tcPr>
          <w:p w14:paraId="11C9DDF0" w14:textId="15A0800C"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70" w:type="pct"/>
          </w:tcPr>
          <w:p w14:paraId="0853F816" w14:textId="495D03F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423" w:type="pct"/>
          </w:tcPr>
          <w:p w14:paraId="18612ACD" w14:textId="106D9F4E"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62B3C6E6" w14:textId="588529E2"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25E249E3" w14:textId="07A4A5F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75394541" w14:textId="527E8BB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3122CCDE" w14:textId="5BC255FA"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29" w:type="pct"/>
          </w:tcPr>
          <w:p w14:paraId="1F1A3D0A" w14:textId="49692CA4"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Yes</w:t>
            </w:r>
          </w:p>
        </w:tc>
        <w:tc>
          <w:tcPr>
            <w:tcW w:w="376" w:type="pct"/>
          </w:tcPr>
          <w:p w14:paraId="4CA45AAF" w14:textId="62E25ABB"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No</w:t>
            </w:r>
          </w:p>
        </w:tc>
        <w:tc>
          <w:tcPr>
            <w:tcW w:w="376" w:type="pct"/>
          </w:tcPr>
          <w:p w14:paraId="5837D24D" w14:textId="20BF98E5"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3</w:t>
            </w:r>
          </w:p>
        </w:tc>
        <w:tc>
          <w:tcPr>
            <w:tcW w:w="309" w:type="pct"/>
          </w:tcPr>
          <w:p w14:paraId="708BAEEF" w14:textId="71593E50" w:rsidR="00DB74D8" w:rsidRPr="00FF0F7F" w:rsidRDefault="00DB74D8" w:rsidP="00DB74D8">
            <w:pPr>
              <w:adjustRightInd w:val="0"/>
              <w:snapToGrid w:val="0"/>
              <w:spacing w:line="360" w:lineRule="auto"/>
              <w:jc w:val="both"/>
              <w:rPr>
                <w:rFonts w:ascii="Book Antiqua" w:eastAsia="Book Antiqua" w:hAnsi="Book Antiqua" w:cs="Book Antiqua"/>
                <w:b/>
                <w:bCs/>
                <w:color w:val="000000"/>
              </w:rPr>
            </w:pPr>
            <w:r w:rsidRPr="00FF0F7F">
              <w:rPr>
                <w:rFonts w:ascii="Book Antiqua" w:hAnsi="Book Antiqua"/>
              </w:rPr>
              <w:t>197</w:t>
            </w:r>
          </w:p>
        </w:tc>
      </w:tr>
    </w:tbl>
    <w:p w14:paraId="0CCEBD68" w14:textId="77777777" w:rsidR="00940CEE" w:rsidRPr="00FF0F7F" w:rsidRDefault="00940CEE" w:rsidP="00F136C8">
      <w:pPr>
        <w:adjustRightInd w:val="0"/>
        <w:snapToGrid w:val="0"/>
        <w:spacing w:line="360" w:lineRule="auto"/>
        <w:jc w:val="both"/>
        <w:rPr>
          <w:rFonts w:ascii="Book Antiqua" w:eastAsia="Book Antiqua" w:hAnsi="Book Antiqua" w:cs="Book Antiqua"/>
          <w:b/>
          <w:bCs/>
          <w:color w:val="000000"/>
        </w:rPr>
      </w:pPr>
    </w:p>
    <w:sectPr w:rsidR="00940CEE" w:rsidRPr="00FF0F7F" w:rsidSect="00095582">
      <w:pgSz w:w="18144"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71B12" w14:textId="77777777" w:rsidR="000002A4" w:rsidRDefault="000002A4" w:rsidP="005C647A">
      <w:r>
        <w:separator/>
      </w:r>
    </w:p>
  </w:endnote>
  <w:endnote w:type="continuationSeparator" w:id="0">
    <w:p w14:paraId="400CE20A" w14:textId="77777777" w:rsidR="000002A4" w:rsidRDefault="000002A4" w:rsidP="005C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742208394"/>
      <w:docPartObj>
        <w:docPartGallery w:val="Page Numbers (Bottom of Page)"/>
        <w:docPartUnique/>
      </w:docPartObj>
    </w:sdtPr>
    <w:sdtEndPr>
      <w:rPr>
        <w:noProof/>
      </w:rPr>
    </w:sdtEndPr>
    <w:sdtContent>
      <w:p w14:paraId="152D6624" w14:textId="5495B79E" w:rsidR="001D5EFD" w:rsidRPr="005F1473" w:rsidRDefault="001D5EFD">
        <w:pPr>
          <w:pStyle w:val="Footer"/>
          <w:jc w:val="right"/>
          <w:rPr>
            <w:rFonts w:ascii="Book Antiqua" w:hAnsi="Book Antiqua"/>
            <w:sz w:val="24"/>
            <w:szCs w:val="24"/>
          </w:rPr>
        </w:pPr>
        <w:r w:rsidRPr="005F1473">
          <w:rPr>
            <w:rFonts w:ascii="Book Antiqua" w:hAnsi="Book Antiqua"/>
            <w:sz w:val="24"/>
            <w:szCs w:val="24"/>
          </w:rPr>
          <w:fldChar w:fldCharType="begin"/>
        </w:r>
        <w:r w:rsidRPr="005F1473">
          <w:rPr>
            <w:rFonts w:ascii="Book Antiqua" w:hAnsi="Book Antiqua"/>
            <w:sz w:val="24"/>
            <w:szCs w:val="24"/>
          </w:rPr>
          <w:instrText xml:space="preserve"> PAGE   \* MERGEFORMAT </w:instrText>
        </w:r>
        <w:r w:rsidRPr="005F1473">
          <w:rPr>
            <w:rFonts w:ascii="Book Antiqua" w:hAnsi="Book Antiqua"/>
            <w:sz w:val="24"/>
            <w:szCs w:val="24"/>
          </w:rPr>
          <w:fldChar w:fldCharType="separate"/>
        </w:r>
        <w:r w:rsidRPr="005F1473">
          <w:rPr>
            <w:rFonts w:ascii="Book Antiqua" w:hAnsi="Book Antiqua"/>
            <w:noProof/>
            <w:sz w:val="24"/>
            <w:szCs w:val="24"/>
          </w:rPr>
          <w:t>2</w:t>
        </w:r>
        <w:r w:rsidRPr="005F1473">
          <w:rPr>
            <w:rFonts w:ascii="Book Antiqua" w:hAnsi="Book Antiqua"/>
            <w:noProof/>
            <w:sz w:val="24"/>
            <w:szCs w:val="24"/>
          </w:rPr>
          <w:fldChar w:fldCharType="end"/>
        </w:r>
        <w:r w:rsidRPr="005F1473">
          <w:rPr>
            <w:rFonts w:ascii="Book Antiqua" w:hAnsi="Book Antiqua"/>
            <w:noProof/>
            <w:sz w:val="24"/>
            <w:szCs w:val="24"/>
          </w:rPr>
          <w:t xml:space="preserve"> / 3</w:t>
        </w:r>
        <w:r w:rsidR="001C55AE">
          <w:rPr>
            <w:rFonts w:ascii="Book Antiqua" w:hAnsi="Book Antiqua"/>
            <w:noProof/>
            <w:sz w:val="24"/>
            <w:szCs w:val="24"/>
          </w:rPr>
          <w:t>7</w:t>
        </w:r>
      </w:p>
    </w:sdtContent>
  </w:sdt>
  <w:p w14:paraId="0DF87E41" w14:textId="77777777" w:rsidR="005C647A" w:rsidRDefault="005C6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6B68C" w14:textId="77777777" w:rsidR="000002A4" w:rsidRDefault="000002A4" w:rsidP="005C647A">
      <w:r>
        <w:separator/>
      </w:r>
    </w:p>
  </w:footnote>
  <w:footnote w:type="continuationSeparator" w:id="0">
    <w:p w14:paraId="160C9450" w14:textId="77777777" w:rsidR="000002A4" w:rsidRDefault="000002A4" w:rsidP="005C6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A4"/>
    <w:rsid w:val="000457F0"/>
    <w:rsid w:val="0005081A"/>
    <w:rsid w:val="00074ABB"/>
    <w:rsid w:val="00095582"/>
    <w:rsid w:val="000A1C08"/>
    <w:rsid w:val="000B15DD"/>
    <w:rsid w:val="000C736D"/>
    <w:rsid w:val="000D01A9"/>
    <w:rsid w:val="000D1882"/>
    <w:rsid w:val="000E7B64"/>
    <w:rsid w:val="00115D87"/>
    <w:rsid w:val="001211D6"/>
    <w:rsid w:val="001309EF"/>
    <w:rsid w:val="00132E2F"/>
    <w:rsid w:val="00140D8B"/>
    <w:rsid w:val="001545E8"/>
    <w:rsid w:val="0015555F"/>
    <w:rsid w:val="00176404"/>
    <w:rsid w:val="001A5721"/>
    <w:rsid w:val="001C3198"/>
    <w:rsid w:val="001C55AE"/>
    <w:rsid w:val="001D5EFD"/>
    <w:rsid w:val="001D744E"/>
    <w:rsid w:val="001F5CA9"/>
    <w:rsid w:val="00200532"/>
    <w:rsid w:val="002078A1"/>
    <w:rsid w:val="00211F1B"/>
    <w:rsid w:val="0025474F"/>
    <w:rsid w:val="00276490"/>
    <w:rsid w:val="002979E1"/>
    <w:rsid w:val="002A30E2"/>
    <w:rsid w:val="002A7A6F"/>
    <w:rsid w:val="002B6950"/>
    <w:rsid w:val="00314683"/>
    <w:rsid w:val="00330CF7"/>
    <w:rsid w:val="00345D1D"/>
    <w:rsid w:val="003B4BB7"/>
    <w:rsid w:val="00463FF2"/>
    <w:rsid w:val="004867A1"/>
    <w:rsid w:val="004B34F6"/>
    <w:rsid w:val="004C7A19"/>
    <w:rsid w:val="004E7DC6"/>
    <w:rsid w:val="00521809"/>
    <w:rsid w:val="0058087F"/>
    <w:rsid w:val="00586286"/>
    <w:rsid w:val="00591902"/>
    <w:rsid w:val="00595DBD"/>
    <w:rsid w:val="005C647A"/>
    <w:rsid w:val="005F1473"/>
    <w:rsid w:val="00613EEB"/>
    <w:rsid w:val="0062085F"/>
    <w:rsid w:val="0069719F"/>
    <w:rsid w:val="006A0348"/>
    <w:rsid w:val="006D4F19"/>
    <w:rsid w:val="007250BA"/>
    <w:rsid w:val="00747F2F"/>
    <w:rsid w:val="00787364"/>
    <w:rsid w:val="007917F6"/>
    <w:rsid w:val="00797A81"/>
    <w:rsid w:val="007C0764"/>
    <w:rsid w:val="007C1FB7"/>
    <w:rsid w:val="00816394"/>
    <w:rsid w:val="008728D0"/>
    <w:rsid w:val="00887EC0"/>
    <w:rsid w:val="00896432"/>
    <w:rsid w:val="008E2098"/>
    <w:rsid w:val="008E4FBC"/>
    <w:rsid w:val="008F1ACC"/>
    <w:rsid w:val="0090735A"/>
    <w:rsid w:val="0092402A"/>
    <w:rsid w:val="00940CEE"/>
    <w:rsid w:val="00944739"/>
    <w:rsid w:val="009622FD"/>
    <w:rsid w:val="00962550"/>
    <w:rsid w:val="00980F8F"/>
    <w:rsid w:val="009F7CE2"/>
    <w:rsid w:val="00A16D66"/>
    <w:rsid w:val="00A77B3E"/>
    <w:rsid w:val="00A91A7E"/>
    <w:rsid w:val="00B21325"/>
    <w:rsid w:val="00B44736"/>
    <w:rsid w:val="00B5038C"/>
    <w:rsid w:val="00B84D9D"/>
    <w:rsid w:val="00BD3D52"/>
    <w:rsid w:val="00BF2790"/>
    <w:rsid w:val="00C2415E"/>
    <w:rsid w:val="00C42C5C"/>
    <w:rsid w:val="00CA2A55"/>
    <w:rsid w:val="00CF4DF9"/>
    <w:rsid w:val="00D02AB6"/>
    <w:rsid w:val="00DB74D8"/>
    <w:rsid w:val="00DD43A0"/>
    <w:rsid w:val="00DE4041"/>
    <w:rsid w:val="00DF5056"/>
    <w:rsid w:val="00E00BAE"/>
    <w:rsid w:val="00E04150"/>
    <w:rsid w:val="00E20832"/>
    <w:rsid w:val="00E47B18"/>
    <w:rsid w:val="00E61B6A"/>
    <w:rsid w:val="00E825B3"/>
    <w:rsid w:val="00EA75E7"/>
    <w:rsid w:val="00EB23E8"/>
    <w:rsid w:val="00EC1EBC"/>
    <w:rsid w:val="00EE6936"/>
    <w:rsid w:val="00F136C8"/>
    <w:rsid w:val="00F13FD3"/>
    <w:rsid w:val="00F46F92"/>
    <w:rsid w:val="00F704DA"/>
    <w:rsid w:val="00FE7244"/>
    <w:rsid w:val="00FF0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59CC9"/>
  <w15:docId w15:val="{89D5075B-F8B5-4427-9DD7-63047831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0C736D"/>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64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C647A"/>
    <w:rPr>
      <w:sz w:val="18"/>
      <w:szCs w:val="18"/>
    </w:rPr>
  </w:style>
  <w:style w:type="paragraph" w:styleId="Footer">
    <w:name w:val="footer"/>
    <w:basedOn w:val="Normal"/>
    <w:link w:val="FooterChar"/>
    <w:uiPriority w:val="99"/>
    <w:unhideWhenUsed/>
    <w:rsid w:val="005C647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C647A"/>
    <w:rPr>
      <w:sz w:val="18"/>
      <w:szCs w:val="18"/>
    </w:rPr>
  </w:style>
  <w:style w:type="character" w:customStyle="1" w:styleId="Heading1Char">
    <w:name w:val="Heading 1 Char"/>
    <w:basedOn w:val="DefaultParagraphFont"/>
    <w:link w:val="Heading1"/>
    <w:uiPriority w:val="9"/>
    <w:rsid w:val="000C736D"/>
    <w:rPr>
      <w:rFonts w:eastAsia="Times New Roman"/>
      <w:b/>
      <w:bCs/>
      <w:kern w:val="36"/>
      <w:sz w:val="48"/>
      <w:szCs w:val="48"/>
    </w:rPr>
  </w:style>
  <w:style w:type="table" w:styleId="TableGrid">
    <w:name w:val="Table Grid"/>
    <w:basedOn w:val="TableNormal"/>
    <w:uiPriority w:val="39"/>
    <w:rsid w:val="000C736D"/>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736D"/>
  </w:style>
  <w:style w:type="paragraph" w:styleId="NormalWeb">
    <w:name w:val="Normal (Web)"/>
    <w:basedOn w:val="Normal"/>
    <w:uiPriority w:val="99"/>
    <w:unhideWhenUsed/>
    <w:rsid w:val="000C736D"/>
    <w:pPr>
      <w:spacing w:before="100" w:beforeAutospacing="1" w:after="100" w:afterAutospacing="1"/>
    </w:pPr>
    <w:rPr>
      <w:rFonts w:eastAsia="Times New Roman"/>
      <w:lang w:val="en-IN" w:eastAsia="en-GB"/>
    </w:rPr>
  </w:style>
  <w:style w:type="paragraph" w:styleId="Revision">
    <w:name w:val="Revision"/>
    <w:hidden/>
    <w:uiPriority w:val="99"/>
    <w:semiHidden/>
    <w:rsid w:val="00132E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35870-A427-4FC7-AA6A-9E9A7A33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7552</Words>
  <Characters>45621</Characters>
  <Application>Microsoft Office Word</Application>
  <DocSecurity>0</DocSecurity>
  <Lines>814</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2021-05-22T19:06:00Z</dcterms:created>
  <dcterms:modified xsi:type="dcterms:W3CDTF">2021-05-22T19:06:00Z</dcterms:modified>
</cp:coreProperties>
</file>