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62610</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color w:val="000000"/>
        </w:rPr>
        <w:t>Binge eating and psychostimulant addiction</w:t>
      </w:r>
    </w:p>
    <w:p>
      <w:pPr>
        <w:spacing w:line="360" w:lineRule="auto"/>
        <w:jc w:val="both"/>
      </w:pPr>
    </w:p>
    <w:p>
      <w:pPr>
        <w:spacing w:line="360" w:lineRule="auto"/>
        <w:jc w:val="both"/>
      </w:pPr>
      <w:r>
        <w:rPr>
          <w:rFonts w:ascii="Book Antiqua" w:hAnsi="Book Antiqua" w:eastAsia="Book Antiqua" w:cs="Book Antiqua"/>
          <w:color w:val="000000"/>
          <w:lang w:val="es-ES"/>
        </w:rPr>
        <w:t xml:space="preserve">Blanco-Gandia </w:t>
      </w:r>
      <w:r>
        <w:rPr>
          <w:rFonts w:ascii="Book Antiqua" w:hAnsi="Book Antiqua" w:cs="Book Antiqua"/>
          <w:color w:val="000000"/>
          <w:lang w:val="es-ES" w:eastAsia="zh-CN"/>
        </w:rPr>
        <w:t xml:space="preserve">MC </w:t>
      </w:r>
      <w:r>
        <w:rPr>
          <w:rFonts w:ascii="Book Antiqua" w:hAnsi="Book Antiqua" w:cs="Book Antiqua"/>
          <w:i/>
          <w:color w:val="000000"/>
          <w:lang w:val="es-ES" w:eastAsia="zh-CN"/>
        </w:rPr>
        <w:t>et al</w:t>
      </w:r>
      <w:r>
        <w:rPr>
          <w:rFonts w:ascii="Book Antiqua" w:hAnsi="Book Antiqua" w:cs="Book Antiqua"/>
          <w:color w:val="000000"/>
          <w:lang w:val="es-ES" w:eastAsia="zh-CN"/>
        </w:rPr>
        <w:t xml:space="preserve">. </w:t>
      </w:r>
      <w:r>
        <w:rPr>
          <w:rFonts w:ascii="Book Antiqua" w:hAnsi="Book Antiqua" w:eastAsia="Book Antiqua" w:cs="Book Antiqua"/>
          <w:color w:val="000000"/>
        </w:rPr>
        <w:t>Binge eating and psychostimulant addiction</w:t>
      </w:r>
    </w:p>
    <w:p>
      <w:pPr>
        <w:spacing w:line="360" w:lineRule="auto"/>
        <w:jc w:val="both"/>
      </w:pPr>
    </w:p>
    <w:p>
      <w:pPr>
        <w:spacing w:line="360" w:lineRule="auto"/>
        <w:jc w:val="both"/>
      </w:pPr>
      <w:r>
        <w:rPr>
          <w:rFonts w:ascii="Book Antiqua" w:hAnsi="Book Antiqua" w:eastAsia="Book Antiqua" w:cs="Book Antiqua"/>
          <w:color w:val="000000"/>
        </w:rPr>
        <w:t>M Carmen Blanco-Gandia, Sandra Montagud-Romero, Marta Rodríguez-Arias</w:t>
      </w:r>
    </w:p>
    <w:p>
      <w:pPr>
        <w:spacing w:line="360" w:lineRule="auto"/>
        <w:jc w:val="both"/>
      </w:pPr>
    </w:p>
    <w:p>
      <w:pPr>
        <w:spacing w:line="360" w:lineRule="auto"/>
        <w:jc w:val="both"/>
      </w:pPr>
      <w:r>
        <w:rPr>
          <w:rFonts w:ascii="Book Antiqua" w:hAnsi="Book Antiqua" w:eastAsia="Book Antiqua" w:cs="Book Antiqua"/>
          <w:b/>
          <w:bCs/>
          <w:color w:val="000000"/>
        </w:rPr>
        <w:t xml:space="preserve">M Carmen Blanco-Gandia, Sandra Montagud-Romero, </w:t>
      </w:r>
      <w:r>
        <w:rPr>
          <w:rFonts w:ascii="Book Antiqua" w:hAnsi="Book Antiqua" w:eastAsia="Book Antiqua" w:cs="Book Antiqua"/>
          <w:color w:val="000000"/>
        </w:rPr>
        <w:t xml:space="preserve">Department of Psychology and Sociology, University of Zaragoza, Teruel 44003, </w:t>
      </w:r>
      <w:bookmarkStart w:id="0" w:name="OLE_LINK496"/>
      <w:bookmarkStart w:id="1" w:name="OLE_LINK497"/>
      <w:r>
        <w:rPr>
          <w:rFonts w:ascii="Book Antiqua" w:hAnsi="Book Antiqua" w:eastAsia="Book Antiqua" w:cs="Book Antiqua"/>
          <w:color w:val="000000"/>
        </w:rPr>
        <w:t>Spain</w:t>
      </w:r>
      <w:bookmarkEnd w:id="0"/>
      <w:bookmarkEnd w:id="1"/>
    </w:p>
    <w:p>
      <w:pPr>
        <w:spacing w:line="360" w:lineRule="auto"/>
        <w:jc w:val="both"/>
      </w:pPr>
    </w:p>
    <w:p>
      <w:pPr>
        <w:spacing w:line="360" w:lineRule="auto"/>
        <w:jc w:val="both"/>
        <w:rPr>
          <w:lang w:val="es-ES"/>
        </w:rPr>
      </w:pPr>
      <w:r>
        <w:rPr>
          <w:rFonts w:ascii="Book Antiqua" w:hAnsi="Book Antiqua" w:eastAsia="Book Antiqua" w:cs="Book Antiqua"/>
          <w:b/>
          <w:bCs/>
          <w:color w:val="000000"/>
          <w:lang w:val="es-ES"/>
        </w:rPr>
        <w:t xml:space="preserve">Marta Rodríguez-Arias, </w:t>
      </w:r>
      <w:r>
        <w:rPr>
          <w:rFonts w:ascii="Book Antiqua" w:hAnsi="Book Antiqua" w:eastAsia="Book Antiqua" w:cs="Book Antiqua"/>
          <w:color w:val="000000"/>
          <w:lang w:val="es-ES"/>
        </w:rPr>
        <w:t>Department of Psychobiology, Facultad de Psicología, Universitat de Valencia, Valencia 46010, Spain</w:t>
      </w:r>
    </w:p>
    <w:p>
      <w:pPr>
        <w:spacing w:line="360" w:lineRule="auto"/>
        <w:jc w:val="both"/>
        <w:rPr>
          <w:lang w:val="es-ES"/>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named authors made an active contribution to the conception, design and drafting of the review article; Blanco-Gandia MC and Montagud-Romero S performed the majority of the writing and created the figures; Rodríguez-Arias M designed the outline and coordinated the writing of the paper; Blanco-Gandia MC, Montagud-Romero S and Rodríguez-Arias M critically reviewed the content and approved the final version for publication.</w:t>
      </w:r>
    </w:p>
    <w:p>
      <w:pPr>
        <w:spacing w:line="360" w:lineRule="auto"/>
        <w:jc w:val="both"/>
      </w:pPr>
    </w:p>
    <w:p>
      <w:pPr>
        <w:spacing w:line="360" w:lineRule="auto"/>
        <w:jc w:val="both"/>
        <w:rPr>
          <w:lang w:val="es-ES"/>
        </w:rPr>
      </w:pPr>
      <w:r>
        <w:rPr>
          <w:rFonts w:ascii="Book Antiqua" w:hAnsi="Book Antiqua" w:eastAsia="Book Antiqua" w:cs="Book Antiqua"/>
          <w:b/>
          <w:bCs/>
          <w:color w:val="000000"/>
          <w:lang w:val="es-ES"/>
        </w:rPr>
        <w:t xml:space="preserve">Supported by </w:t>
      </w:r>
      <w:r>
        <w:rPr>
          <w:rFonts w:ascii="Book Antiqua" w:hAnsi="Book Antiqua" w:eastAsia="Book Antiqua" w:cs="Book Antiqua"/>
          <w:color w:val="000000"/>
          <w:shd w:val="clear" w:color="auto" w:fill="FFFFFF"/>
          <w:lang w:val="es-ES"/>
        </w:rPr>
        <w:t xml:space="preserve">Generalitat Valenciana, Conselleria Educacion, Direccion General de Universidades, Grupos de Investigación de Excelencia, No. PROMETEO 2018/132; Ministerio de Sanidad, Servicios Sociales e Igualdad, Delegación del Gobierno para el Plan Nacional Sobre Drogas, Proyectos de Investigación sobre Drogodependencias, No. 2018I013; and </w:t>
      </w:r>
      <w:r>
        <w:rPr>
          <w:rFonts w:ascii="Book Antiqua" w:hAnsi="Book Antiqua" w:eastAsia="Book Antiqua" w:cs="Book Antiqua"/>
          <w:color w:val="000000"/>
          <w:lang w:val="es-ES"/>
        </w:rPr>
        <w:t>Instituto de Salud Carlos III, Red de Trastornos Adictivos y Unión Europea, Fondos FEDER una manera de, No. RD16/0017/0007.</w:t>
      </w:r>
    </w:p>
    <w:p>
      <w:pPr>
        <w:spacing w:line="360" w:lineRule="auto"/>
        <w:jc w:val="both"/>
        <w:rPr>
          <w:lang w:val="es-ES"/>
        </w:rPr>
      </w:pPr>
    </w:p>
    <w:p>
      <w:pPr>
        <w:spacing w:line="360" w:lineRule="auto"/>
        <w:jc w:val="both"/>
        <w:rPr>
          <w:lang w:val="es-ES"/>
        </w:rPr>
      </w:pPr>
      <w:r>
        <w:rPr>
          <w:rFonts w:ascii="Book Antiqua" w:hAnsi="Book Antiqua" w:eastAsia="Book Antiqua" w:cs="Book Antiqua"/>
          <w:b/>
          <w:bCs/>
          <w:color w:val="000000"/>
          <w:lang w:val="es-ES"/>
        </w:rPr>
        <w:t xml:space="preserve">Corresponding author: Marta Rodríguez-Arias, PhD, Full Professor, </w:t>
      </w:r>
      <w:r>
        <w:rPr>
          <w:rFonts w:ascii="Book Antiqua" w:hAnsi="Book Antiqua" w:eastAsia="Book Antiqua" w:cs="Book Antiqua"/>
          <w:color w:val="000000"/>
          <w:lang w:val="es-ES"/>
        </w:rPr>
        <w:t>Department of Psychobiology, Facultad de Psicología, Universitat de Valencia, Avda. Blasco Ibáñez, 21, Valencia 46010, Spain. marta.rodriguez@uv.es</w:t>
      </w:r>
    </w:p>
    <w:p>
      <w:pPr>
        <w:spacing w:line="360" w:lineRule="auto"/>
        <w:jc w:val="both"/>
        <w:rPr>
          <w:lang w:val="es-ES"/>
        </w:rPr>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13, 2021</w:t>
      </w:r>
    </w:p>
    <w:p>
      <w:pPr>
        <w:spacing w:line="360" w:lineRule="auto"/>
        <w:jc w:val="both"/>
      </w:pPr>
      <w:r>
        <w:rPr>
          <w:rFonts w:ascii="Book Antiqua" w:hAnsi="Book Antiqua" w:eastAsia="Book Antiqua" w:cs="Book Antiqua"/>
          <w:b/>
          <w:bCs/>
          <w:color w:val="000000"/>
        </w:rPr>
        <w:t xml:space="preserve">Accepted: </w:t>
      </w:r>
      <w:bookmarkStart w:id="2" w:name="OLE_LINK15"/>
      <w:bookmarkStart w:id="3" w:name="OLE_LINK48"/>
      <w:bookmarkStart w:id="4" w:name="OLE_LINK33"/>
      <w:r>
        <w:rPr>
          <w:rFonts w:ascii="Book Antiqua" w:hAnsi="Book Antiqua" w:eastAsia="宋体"/>
          <w:color w:val="000000" w:themeColor="text1"/>
          <w14:textFill>
            <w14:solidFill>
              <w14:schemeClr w14:val="tx1"/>
            </w14:solidFill>
          </w14:textFill>
        </w:rPr>
        <w:t>July 27, 2021</w:t>
      </w:r>
      <w:bookmarkEnd w:id="2"/>
      <w:bookmarkEnd w:id="3"/>
      <w:bookmarkEnd w:id="4"/>
    </w:p>
    <w:p>
      <w:pPr>
        <w:spacing w:line="360" w:lineRule="auto"/>
        <w:jc w:val="both"/>
        <w:rPr>
          <w:rFonts w:hint="default" w:eastAsia="宋体"/>
          <w:lang w:val="en-US" w:eastAsia="zh-CN"/>
        </w:rPr>
      </w:pPr>
      <w:r>
        <w:rPr>
          <w:rFonts w:ascii="Book Antiqua" w:hAnsi="Book Antiqua" w:eastAsia="Book Antiqua" w:cs="Book Antiqua"/>
          <w:b/>
          <w:bCs/>
          <w:color w:val="000000"/>
        </w:rPr>
        <w:t>Published online:</w:t>
      </w:r>
      <w:r>
        <w:rPr>
          <w:rFonts w:ascii="Book Antiqua" w:hAnsi="Book Antiqua" w:eastAsia="Book Antiqua" w:cs="Book Antiqua"/>
          <w:b w:val="0"/>
          <w:bCs w:val="0"/>
          <w:color w:val="000000"/>
        </w:rPr>
        <w:t>September 19</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Many of the various factors, characteristics, and variables involved in the addictive process can determine an individual’s vulnerability to develop drug addiction. Hedonic eating, based on pleasure rather than energy needs, modulates the same reward circuits, as do drugs of abuse. According to the last report of the World Health Organization, the worldwide obesity rate has more than doubled since 1980, reaching especially critical levels in children and young people, who are overexposed to high-fat, high-sugar, energy-dense foods. Over the past few decades, there has been an increase in the number of studies focused on how eating disorders can lead to the development of drug addiction and on the comorbidity that exists between the two disorders. Herein, we review the most recent research on the subject, focusing especially on animal models of binge eating disorders and drug addiction. The complex profile of patients with substance use and binge eating disorders requires an integrated response to dually diagnosed patients. Nutritional patterns should be considered an important variable in the treatment of substance use disorders, and future studies need to focus on specific treatments and interventions in individuals who show a special vulnerability to shift from one addiction to the other.</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Binge eating; Psychostimulant; Dopamine; Obesity; Reward; Addiction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Blanco-Gandia MC, Montagud-Romero S, Rodríguez-Arias M. Binge eating and psychostimulant addiction.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517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529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517</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517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recent years there has been an increased interest in the relationship between food rewarding properties and drug abuse. Binge eating and drug abuse are associated with loss of control and share clinical morbidity. The comorbidity complicates the evaluation and treatment of both disorders, affecting inhibitory control and decision making. This is the first mini-review exploring the most recent research about how bingeing on palatable food can potentially influence vulnerability to develop psychostimulant addiction. It includes the behavioral and neurobiological commonalities between binge eating disorder and drug addiction, especially focusing on recent animal studies.</w:t>
      </w:r>
    </w:p>
    <w:p>
      <w:r>
        <w:br w:type="page"/>
      </w: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aim of the present review is to throw light on the similarities between binge eating disorder and substance use disorders by exploring the most recent research about how bingeing on palatable food can influence vulnerability to the development of psychostimulant addiction. We address how the two disorders co-occur, and discuss the need for new forms of treatment and therapies that approach the problem as a dual pathology.</w:t>
      </w:r>
    </w:p>
    <w:p>
      <w:pPr>
        <w:spacing w:line="360" w:lineRule="auto"/>
        <w:ind w:firstLine="480" w:firstLineChars="200"/>
        <w:jc w:val="both"/>
      </w:pPr>
      <w:r>
        <w:rPr>
          <w:rFonts w:ascii="Book Antiqua" w:hAnsi="Book Antiqua" w:eastAsia="Book Antiqua" w:cs="Book Antiqua"/>
          <w:color w:val="000000"/>
        </w:rPr>
        <w:t>In all species of the animal kingdom, nutrition is crucial for the maintenance of adequate energy stores for survival. Mammals need to maintain a stable body temperature, and as they have a high metabolic rate, they require a constant supply of large amounts of energy</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That is the reason why mammalian brains have evolved to develop several neuronal systems that drive feeding behavior, with the rewarding nature of eating being one of the most potent drives behind feeding</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Beyond the homeostatic regulation of food intake, and in order to promote survival, the complex neural networks within the brain drive individuals to seek the most caloric foods. During evolution, our organism has developed in a context of nutritional shortage, so we have an innate biological preference for that type of food. That is why palatable foods high in fat, sugar, and salt induce a potent release of dopamine in our brain reward system, producing a great feeling of pleasure</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As a consequence of the brain’s bias towards palatable food, overeating and obesity are global diseases of our modern society, even though both are preventable. For many years, malnutrition was a common problem, but now, according to the most recent report of the World Health Organization</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worldwide obesity rates have more than tripled since 1975, and it now kills more people than undernourishment. In 2016, 39% of the world population over 18 years of age was overweight and 13% were obese. This problem is especially critical in children and young people, who are more vulnerable to inadequate dietary habits and are overexposed to high-fat, high-sugar, high-salt, energy-dense foods of lower nutritional quality. In 2016, 41 million children under 5 years of age worldwide were overweight or obese. The progressive and continuous increase in metabolic diseases and overweight is related to obesogenic environmental factors, such as the high number of fast food establishments, the decrease in physical activity associated with the sedentary nature of many forms of work, transportation choices, and increased urbanization</w:t>
      </w:r>
      <w:r>
        <w:rPr>
          <w:rFonts w:ascii="Book Antiqua" w:hAnsi="Book Antiqua" w:eastAsia="Book Antiqua" w:cs="Book Antiqua"/>
          <w:color w:val="000000"/>
          <w:szCs w:val="30"/>
          <w:vertAlign w:val="superscript"/>
        </w:rPr>
        <w:t>[4,5]</w:t>
      </w:r>
      <w:r>
        <w:rPr>
          <w:rFonts w:ascii="Book Antiqua" w:hAnsi="Book Antiqua" w:eastAsia="Book Antiqua" w:cs="Book Antiqua"/>
          <w:color w:val="000000"/>
        </w:rPr>
        <w:t>. The rise in obesity rates worldwide has encouraged extensive research to improve our understanding of the problem, particularly the excessive intake of food, and especially that of sugary and fatty foods, which has become a serious health problem for our society.</w:t>
      </w:r>
    </w:p>
    <w:p>
      <w:pPr>
        <w:spacing w:line="360" w:lineRule="auto"/>
        <w:ind w:firstLine="480" w:firstLineChars="200"/>
        <w:jc w:val="both"/>
      </w:pPr>
      <w:r>
        <w:rPr>
          <w:rFonts w:ascii="Book Antiqua" w:hAnsi="Book Antiqua" w:cs="Book Antiqua"/>
          <w:color w:val="000000"/>
          <w:lang w:eastAsia="zh-CN"/>
        </w:rPr>
        <w:t xml:space="preserve">The </w:t>
      </w:r>
      <w:r>
        <w:rPr>
          <w:rFonts w:ascii="Book Antiqua" w:hAnsi="Book Antiqua" w:eastAsia="Book Antiqua" w:cs="Book Antiqua"/>
          <w:color w:val="000000"/>
        </w:rPr>
        <w:t>21st century society is characterized by the consumption of ultraprocessed food that is high in fat and sugar and is often eaten for pleasure rather than survival; in this context, Gold</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defined "hedonic eating" as </w:t>
      </w:r>
      <w:r>
        <w:rPr>
          <w:rFonts w:ascii="Book Antiqua" w:hAnsi="Book Antiqua" w:eastAsia="Book Antiqua" w:cs="Book Antiqua"/>
          <w:i/>
          <w:iCs/>
          <w:color w:val="000000"/>
        </w:rPr>
        <w:t>eating based on pleasure rather than energy needs</w:t>
      </w:r>
      <w:r>
        <w:rPr>
          <w:rFonts w:ascii="Book Antiqua" w:hAnsi="Book Antiqua" w:eastAsia="Book Antiqua" w:cs="Book Antiqua"/>
          <w:color w:val="000000"/>
        </w:rPr>
        <w:t>. Research to date shows that hedonic eating modulates neural mechanisms related to reward processing</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 same circuits activated by drugs of abuse, which explains the maintenance and escalation of this behavior. The brain reward system is designed to play a crucial role in basic survival activities, such as eating, sex or sleep</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However, we are currently facing a situation in which palatable food not only supports our survival but also modulates our brain function and behavior.</w:t>
      </w:r>
    </w:p>
    <w:p>
      <w:pPr>
        <w:spacing w:line="360" w:lineRule="auto"/>
        <w:ind w:firstLine="480" w:firstLineChars="200"/>
        <w:jc w:val="both"/>
      </w:pPr>
      <w:r>
        <w:rPr>
          <w:rFonts w:ascii="Book Antiqua" w:hAnsi="Book Antiqua" w:eastAsia="Book Antiqua" w:cs="Book Antiqua"/>
          <w:color w:val="000000"/>
        </w:rPr>
        <w:t>Drugs of abuse target the abovementioned reward system, inducing an overstimulation of the circuitry that eventually overrides the pleasurable effects of other basic activities</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As with other psychiatric disorders, not all humans have the same risk of developing an addiction, and the risk varies considerably from one person to another. There are many different factors, characteristics, and variables involved in the addictive process, and they determine an individual’s vulnerability to develop this disease. In general, the more risk factors found in a person, the greater is the probability of developing a substance use disorder after taking drugs occasionally</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Among the environmental and lifestyle variables under investigation in recent years are nutritional habits and eating patterns, which not only contribute to the obesity epidemic, but also affect our mental health and can lead to the development of a substance use disorder</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latest research suggests that both drug addiction and obesity are disorders in which the value of drug or food reinforcement, respectively is abnormally increased in relation to and at the expense of other reinforcements</w:t>
      </w:r>
      <w:r>
        <w:rPr>
          <w:rFonts w:ascii="Book Antiqua" w:hAnsi="Book Antiqua" w:eastAsia="Book Antiqua" w:cs="Book Antiqua"/>
          <w:color w:val="000000"/>
          <w:szCs w:val="30"/>
          <w:vertAlign w:val="superscript"/>
        </w:rPr>
        <w:t>[7,10]</w:t>
      </w:r>
      <w:r>
        <w:rPr>
          <w:rFonts w:ascii="Book Antiqua" w:hAnsi="Book Antiqua" w:eastAsia="Book Antiqua" w:cs="Book Antiqua"/>
          <w:color w:val="000000"/>
        </w:rPr>
        <w:t>. Both drugs and food have powerful rewarding effects mediated by increases in dopamine release in the limbic system that, under certain circumstances or in vulnerable subjects, can alter the homeostatic control mechanisms of hunger and satiety</w:t>
      </w:r>
      <w:r>
        <w:rPr>
          <w:rFonts w:ascii="Book Antiqua" w:hAnsi="Book Antiqua" w:eastAsia="Book Antiqua" w:cs="Book Antiqua"/>
          <w:color w:val="000000"/>
          <w:szCs w:val="30"/>
          <w:vertAlign w:val="superscript"/>
        </w:rPr>
        <w:t>[7,11,12]</w:t>
      </w:r>
      <w:r>
        <w:rPr>
          <w:rFonts w:ascii="Book Antiqua" w:hAnsi="Book Antiqua" w:eastAsia="Book Antiqua" w:cs="Book Antiqua"/>
          <w:color w:val="000000"/>
        </w:rPr>
        <w:t>. For example, it has been shown that individuals with a substance use disorder or obesity have a reduced number of dopamine receptors in the nucleus accumbens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and the neuroadaptation has been directly related to a decrease in the basal activity of the frontal regions involved in reward and inhibitory control</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Adolescent populations today are often characterized by abnormal dietary habits and lower levels of physical activity, resulting in an increased percentage of overweight adolescents that will later become obese adults. Apart from the risk of developing obesity-derived cardiovascular diseases such as diabetes, it is important to bear in mind that adolescents are more prone than adults to develop eating disorders, such as anorexia, bulimia, and binge eating</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Moreover, nonclinical binge eating behavior is very common among the adolescent population, as every weekend a high percentage of this age group engages in episodes of excessive intake of fast food combined with the consumption of large amounts of alcohol and other substances of abuse. The adolescent brain works in a promotivational state, with a strong, fully developed reward system, but still developing inhibitory control areas, such as the prefrontal cortex</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Although basal levels of synaptic dopamine are lower during adolescence, there is an increase in drug-induced dopamine release during this period</w:t>
      </w:r>
      <w:r>
        <w:rPr>
          <w:rFonts w:ascii="Book Antiqua" w:hAnsi="Book Antiqua" w:eastAsia="Book Antiqua" w:cs="Book Antiqua"/>
          <w:color w:val="000000"/>
          <w:szCs w:val="30"/>
          <w:vertAlign w:val="superscript"/>
        </w:rPr>
        <w:t>[16,17]</w:t>
      </w:r>
      <w:r>
        <w:rPr>
          <w:rFonts w:ascii="Book Antiqua" w:hAnsi="Book Antiqua" w:eastAsia="Book Antiqua" w:cs="Book Antiqua"/>
          <w:color w:val="000000"/>
        </w:rPr>
        <w:t>. As a consequence, teenagers exposed too early to these potent rewards may suffer from an unbalanced brain reward system when they become adults</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As several studies have reported that drug use early on in life often predicts an increased likelihood of continued use into adulthood</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a gateway theory has also been applied to eating disorders</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According to the theory, binge eating can lead to the development of another maladaptive behavior, such as drug abuse. The literature available to date points to the mutual influence of palatable diets and psychostimulants, but there is a need to increase awareness of the problem and to perform more studies in humans to confirm the data obtained in preclinical studies.</w:t>
      </w:r>
    </w:p>
    <w:p>
      <w:pPr>
        <w:spacing w:line="360" w:lineRule="auto"/>
        <w:jc w:val="both"/>
      </w:pPr>
    </w:p>
    <w:p>
      <w:pPr>
        <w:spacing w:line="360" w:lineRule="auto"/>
        <w:jc w:val="both"/>
      </w:pPr>
      <w:r>
        <w:rPr>
          <w:rFonts w:ascii="Book Antiqua" w:hAnsi="Book Antiqua" w:eastAsia="Book Antiqua" w:cs="Book Antiqua"/>
          <w:b/>
          <w:bCs/>
          <w:caps/>
          <w:color w:val="000000"/>
          <w:u w:val="single"/>
        </w:rPr>
        <w:t>Commonalities between binge eating disorder and drug addiction</w:t>
      </w:r>
    </w:p>
    <w:p>
      <w:pPr>
        <w:spacing w:line="360" w:lineRule="auto"/>
        <w:jc w:val="both"/>
      </w:pPr>
      <w:r>
        <w:rPr>
          <w:rFonts w:ascii="Book Antiqua" w:hAnsi="Book Antiqua" w:eastAsia="Book Antiqua" w:cs="Book Antiqua"/>
          <w:b/>
          <w:bCs/>
          <w:i/>
          <w:iCs/>
          <w:color w:val="000000"/>
          <w:shd w:val="clear" w:color="auto" w:fill="FFFFFF"/>
        </w:rPr>
        <w:t>Behavioral commonalities between binge eating disorder and substance use disorder</w:t>
      </w:r>
    </w:p>
    <w:p>
      <w:pPr>
        <w:spacing w:line="360" w:lineRule="auto"/>
        <w:jc w:val="both"/>
      </w:pPr>
      <w:r>
        <w:rPr>
          <w:rFonts w:ascii="Book Antiqua" w:hAnsi="Book Antiqua" w:eastAsia="Book Antiqua" w:cs="Book Antiqua"/>
          <w:color w:val="000000"/>
        </w:rPr>
        <w:t>The interaction between drug abuse and food, hunger, and appetite, has not inspired interest only in recent times. Since the earliest recorded use of cocaine, indigenous peoples have consumed the drug in order to boost energy levels that allow them to work at high altitude and also to reduce appetite</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When cocaine consumption spread to other cultures, cocaine abusers in the United States would report forgetting to eat on many occasions, and had multiple nutritional deficiencies, anorexia and weight loss. Similar observations have been made with respect to methamphetamine, amphetamine, and ecstasy consumers. Under these circumstances, psychostimulants and food compete, and drugs would seem to be the winner</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Moreover, although psychostimulants like cocaine or amphetamine produce few withdrawal symptoms, they lead to multiple alterations in appetite and mood</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Among eating disorders, binge eating is highly prevalent. The DSM-5 defines binge eating as recurring episodes of rapid and excessive food consumption in a short period of time, marked by feelings of lack of control, and not necessarily driven by hunger or metabolic need</w:t>
      </w:r>
      <w:r>
        <w:rPr>
          <w:rFonts w:ascii="Book Antiqua" w:hAnsi="Book Antiqua" w:eastAsia="Book Antiqua" w:cs="Book Antiqua"/>
          <w:color w:val="000000"/>
          <w:szCs w:val="30"/>
          <w:vertAlign w:val="superscript"/>
        </w:rPr>
        <w:t>[24]</w:t>
      </w:r>
      <w:r>
        <w:rPr>
          <w:rFonts w:ascii="Book Antiqua" w:hAnsi="Book Antiqua" w:eastAsia="Book Antiqua" w:cs="Book Antiqua"/>
          <w:color w:val="000000"/>
        </w:rPr>
        <w:t>. Although binge eating is related to obesity, many people who binge are not obese, and most obese people do not present binge eating disorder</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Binge eating and substance use disorders belong to the family of intermittent excessive behaviors, which are associated with loss of control and are clinically comorbid</w:t>
      </w:r>
      <w:r>
        <w:rPr>
          <w:rFonts w:ascii="Book Antiqua" w:hAnsi="Book Antiqua" w:eastAsia="Book Antiqua" w:cs="Book Antiqua"/>
          <w:color w:val="000000"/>
          <w:szCs w:val="30"/>
          <w:vertAlign w:val="superscript"/>
        </w:rPr>
        <w:t>[26,27]</w:t>
      </w:r>
      <w:r>
        <w:rPr>
          <w:rFonts w:ascii="Book Antiqua" w:hAnsi="Book Antiqua" w:eastAsia="Book Antiqua" w:cs="Book Antiqua"/>
          <w:color w:val="000000"/>
        </w:rPr>
        <w:t>. Forms of psychostimulant consumption vary considerably among individuals, with the appearance of a binge pattern being very frequent. Binges or "runs" are defined as the way cocaine is consumed in an intense and repetitive manner over several hours and days</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This pattern of cocaine intake is associated with increased medical and psychiatric consequences and is linked to worse health and social outcomes</w:t>
      </w:r>
      <w:r>
        <w:rPr>
          <w:rFonts w:ascii="Book Antiqua" w:hAnsi="Book Antiqua" w:eastAsia="Book Antiqua" w:cs="Book Antiqua"/>
          <w:color w:val="000000"/>
          <w:szCs w:val="30"/>
          <w:vertAlign w:val="superscript"/>
        </w:rPr>
        <w:t>[29,30]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To date, research has revealed a high comorbidity between binge eating and substance use disorders</w:t>
      </w:r>
      <w:r>
        <w:rPr>
          <w:rFonts w:ascii="Book Antiqua" w:hAnsi="Book Antiqua" w:eastAsia="Book Antiqua" w:cs="Book Antiqua"/>
          <w:color w:val="000000"/>
          <w:szCs w:val="30"/>
          <w:vertAlign w:val="superscript"/>
        </w:rPr>
        <w:t>[31]</w:t>
      </w:r>
      <w:r>
        <w:rPr>
          <w:rFonts w:ascii="Book Antiqua" w:hAnsi="Book Antiqua" w:eastAsia="Book Antiqua" w:cs="Book Antiqua"/>
          <w:color w:val="000000"/>
        </w:rPr>
        <w:t>, which complicates the evaluation and treatment of both disorders</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and increases low adherence to treatment</w:t>
      </w:r>
      <w:r>
        <w:rPr>
          <w:rFonts w:ascii="Book Antiqua" w:hAnsi="Book Antiqua" w:eastAsia="Book Antiqua" w:cs="Book Antiqua"/>
          <w:color w:val="000000"/>
          <w:szCs w:val="30"/>
          <w:vertAlign w:val="superscript"/>
        </w:rPr>
        <w:t>[33,34]</w:t>
      </w:r>
      <w:r>
        <w:rPr>
          <w:rFonts w:ascii="Book Antiqua" w:hAnsi="Book Antiqua" w:eastAsia="Book Antiqua" w:cs="Book Antiqua"/>
          <w:color w:val="000000"/>
        </w:rPr>
        <w:t>. An early study at the Center for Addiction and Substance Abuse of the University of Columbia</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 xml:space="preserve"> reported that the prevalence of drug abuse was 50% in the case of individuals suffering from eating disorders, while it was around 9% in the general population. On the other hand, 35% of people diagnosed with a substance use disorder exhibited comorbidity with eating disorders, compared with 1</w:t>
      </w:r>
      <w:r>
        <w:rPr>
          <w:rFonts w:ascii="Book Antiqua" w:hAnsi="Book Antiqua" w:cs="Book Antiqua"/>
          <w:color w:val="000000"/>
          <w:lang w:eastAsia="zh-CN"/>
        </w:rPr>
        <w:t>%</w:t>
      </w:r>
      <w:r>
        <w:rPr>
          <w:rFonts w:ascii="Book Antiqua" w:hAnsi="Book Antiqua" w:eastAsia="Book Antiqua" w:cs="Book Antiqua"/>
          <w:color w:val="000000"/>
        </w:rPr>
        <w:t>-3% of the general population. More recently, a study performed by an Addictive Behavior Treatment Unit in Spain demonstrated a higher prevalence of eating disorders in a population with substance use disorder</w:t>
      </w:r>
      <w:r>
        <w:rPr>
          <w:rFonts w:ascii="Book Antiqua" w:hAnsi="Book Antiqua" w:eastAsia="Book Antiqua" w:cs="Book Antiqua"/>
          <w:color w:val="000000"/>
          <w:szCs w:val="30"/>
          <w:vertAlign w:val="superscript"/>
        </w:rPr>
        <w:t>[36]</w:t>
      </w:r>
      <w:r>
        <w:rPr>
          <w:rFonts w:ascii="Book Antiqua" w:hAnsi="Book Antiqua" w:eastAsia="Book Antiqua" w:cs="Book Antiqua"/>
          <w:color w:val="000000"/>
        </w:rPr>
        <w:t>. Participants who presented with a substance use disorder had higher scores on all scales indicating the presence of an eating disorder, with values proving especially high in women. A recent study in a university sample showed that binge eating and fat intake were positively related to binge drinking in students</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Current research is focused on the symptomatic and neurobiological similarity between alterations in appetite and satiety, obsessive and impulsive disorders, self-destructive behaviors and medical consequences</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Among the shared characteristics, several drug addiction symptoms were also observed in individuals with a binge eating disorder</w:t>
      </w:r>
      <w:r>
        <w:rPr>
          <w:rFonts w:ascii="Book Antiqua" w:hAnsi="Book Antiqua" w:eastAsia="Book Antiqua" w:cs="Book Antiqua"/>
          <w:color w:val="000000"/>
          <w:szCs w:val="30"/>
          <w:vertAlign w:val="superscript"/>
        </w:rPr>
        <w:t>[39,40]</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Consuming drugs or eating palatable food are both motivated appetitive behaviors with common aspects, and both can evolve into addictive behavior</w:t>
      </w:r>
      <w:r>
        <w:rPr>
          <w:rFonts w:ascii="Book Antiqua" w:hAnsi="Book Antiqua" w:eastAsia="Book Antiqua" w:cs="Book Antiqua"/>
          <w:color w:val="000000"/>
          <w:szCs w:val="30"/>
          <w:shd w:val="clear" w:color="auto" w:fill="FFFFFF"/>
          <w:vertAlign w:val="superscript"/>
        </w:rPr>
        <w:t>[41]</w:t>
      </w:r>
      <w:r>
        <w:rPr>
          <w:rFonts w:ascii="Book Antiqua" w:hAnsi="Book Antiqua" w:eastAsia="Book Antiqua" w:cs="Book Antiqua"/>
          <w:color w:val="000000"/>
          <w:shd w:val="clear" w:color="auto" w:fill="FFFFFF"/>
        </w:rPr>
        <w:t xml:space="preserve">. Both eating disorders and drug abuse commonly begin during a vulnerable period, such as adolescence. In the same way as an individual with a drug addiction ignores responsibilities or obligations in order to take drugs, people with a </w:t>
      </w:r>
      <w:r>
        <w:rPr>
          <w:rFonts w:ascii="Book Antiqua" w:hAnsi="Book Antiqua" w:eastAsia="Book Antiqua" w:cs="Book Antiqua"/>
          <w:color w:val="000000"/>
        </w:rPr>
        <w:t>binge eating disorder</w:t>
      </w:r>
      <w:r>
        <w:rPr>
          <w:rFonts w:ascii="Book Antiqua" w:hAnsi="Book Antiqua" w:eastAsia="Book Antiqua" w:cs="Book Antiqua"/>
          <w:color w:val="000000"/>
          <w:shd w:val="clear" w:color="auto" w:fill="FFFFFF"/>
        </w:rPr>
        <w:t xml:space="preserve"> devote all their energy to bingeing, purging, exercising, and making efforts to lose weight</w:t>
      </w:r>
      <w:r>
        <w:rPr>
          <w:rFonts w:ascii="Book Antiqua" w:hAnsi="Book Antiqua" w:eastAsia="Book Antiqua" w:cs="Book Antiqua"/>
          <w:color w:val="000000"/>
          <w:szCs w:val="30"/>
          <w:shd w:val="clear" w:color="auto" w:fill="FFFFFF"/>
          <w:vertAlign w:val="superscript"/>
        </w:rPr>
        <w:t>[42]</w:t>
      </w:r>
      <w:r>
        <w:rPr>
          <w:rFonts w:ascii="Book Antiqua" w:hAnsi="Book Antiqua" w:eastAsia="Book Antiqua" w:cs="Book Antiqua"/>
          <w:color w:val="000000"/>
          <w:shd w:val="clear" w:color="auto" w:fill="FFFFFF"/>
        </w:rPr>
        <w:t>. Similar to drug abuse, individuals engage in eating disorders despite the serious consequences of the acts in question, making them vulnerable to relapse after periods of regular behavior</w:t>
      </w:r>
      <w:r>
        <w:rPr>
          <w:rFonts w:ascii="Book Antiqua" w:hAnsi="Book Antiqua" w:eastAsia="Book Antiqua" w:cs="Book Antiqua"/>
          <w:color w:val="000000"/>
          <w:szCs w:val="30"/>
          <w:shd w:val="clear" w:color="auto" w:fill="FFFFFF"/>
          <w:vertAlign w:val="superscript"/>
        </w:rPr>
        <w:t>[43]</w:t>
      </w:r>
      <w:r>
        <w:rPr>
          <w:rFonts w:ascii="Book Antiqua" w:hAnsi="Book Antiqua" w:eastAsia="Book Antiqua" w:cs="Book Antiqua"/>
          <w:color w:val="000000"/>
          <w:shd w:val="clear" w:color="auto" w:fill="FFFFFF"/>
        </w:rPr>
        <w:t>.</w:t>
      </w:r>
    </w:p>
    <w:p>
      <w:pPr>
        <w:spacing w:line="360" w:lineRule="auto"/>
        <w:jc w:val="both"/>
      </w:pPr>
    </w:p>
    <w:p>
      <w:pPr>
        <w:spacing w:line="360" w:lineRule="auto"/>
        <w:jc w:val="both"/>
      </w:pPr>
      <w:r>
        <w:rPr>
          <w:rFonts w:ascii="Book Antiqua" w:hAnsi="Book Antiqua" w:eastAsia="Book Antiqua" w:cs="Book Antiqua"/>
          <w:b/>
          <w:bCs/>
          <w:i/>
          <w:iCs/>
          <w:color w:val="000000"/>
        </w:rPr>
        <w:t>Common neurobiology: The dopaminergic, opioid and cannabinoid systems</w:t>
      </w:r>
    </w:p>
    <w:p>
      <w:pPr>
        <w:spacing w:line="360" w:lineRule="auto"/>
        <w:jc w:val="both"/>
      </w:pPr>
      <w:r>
        <w:rPr>
          <w:rFonts w:ascii="Book Antiqua" w:hAnsi="Book Antiqua" w:eastAsia="Book Antiqua" w:cs="Book Antiqua"/>
          <w:color w:val="000000"/>
        </w:rPr>
        <w:t>The brain reward system is clearly the most important neurotransmitter system involved in binge eating and substance use disorders, which are characterized by the impulsive and compulsive intake of drugs or highly palatable food</w:t>
      </w:r>
      <w:r>
        <w:rPr>
          <w:rFonts w:ascii="Book Antiqua" w:hAnsi="Book Antiqua" w:eastAsia="Book Antiqua" w:cs="Book Antiqua"/>
          <w:color w:val="000000"/>
          <w:szCs w:val="30"/>
          <w:vertAlign w:val="superscript"/>
        </w:rPr>
        <w:t>[44,45]</w:t>
      </w:r>
      <w:r>
        <w:rPr>
          <w:rFonts w:ascii="Book Antiqua" w:hAnsi="Book Antiqua" w:eastAsia="Book Antiqua" w:cs="Book Antiqua"/>
          <w:color w:val="000000"/>
        </w:rPr>
        <w:t>. Although multiple neurotransmitters are implicated, the dopamine and opioid systems are the main regulators of feeding behaviors and drug addiction</w:t>
      </w:r>
      <w:r>
        <w:rPr>
          <w:rFonts w:ascii="Book Antiqua" w:hAnsi="Book Antiqua" w:eastAsia="Book Antiqua" w:cs="Book Antiqua"/>
          <w:color w:val="000000"/>
          <w:szCs w:val="30"/>
          <w:vertAlign w:val="superscript"/>
        </w:rPr>
        <w:t>[44,46]</w:t>
      </w:r>
      <w:r>
        <w:rPr>
          <w:rFonts w:ascii="Book Antiqua" w:hAnsi="Book Antiqua" w:eastAsia="Book Antiqua" w:cs="Book Antiqua"/>
          <w:color w:val="000000"/>
        </w:rPr>
        <w:t>. While dopamine is involved in the motivation toward a rewarding activity and its subsequent conditioning, opioids participate in the enjoyment and pleasurable effects of the rewarding activity</w:t>
      </w:r>
      <w:r>
        <w:rPr>
          <w:rFonts w:ascii="Book Antiqua" w:hAnsi="Book Antiqua" w:eastAsia="Book Antiqua" w:cs="Book Antiqua"/>
          <w:color w:val="000000"/>
          <w:szCs w:val="30"/>
          <w:vertAlign w:val="superscript"/>
        </w:rPr>
        <w:t>[47,48]</w:t>
      </w:r>
      <w:r>
        <w:rPr>
          <w:rFonts w:ascii="Book Antiqua" w:hAnsi="Book Antiqua" w:eastAsia="Book Antiqua" w:cs="Book Antiqua"/>
          <w:color w:val="000000"/>
        </w:rPr>
        <w:t>. However, the two pathways do not function independently, and both can be altered by other neurotransmitters</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For example, dopaminergic signals can be modified by endogenous opioids, while opioid signaling needs a dopamine D2 receptor to work correctly. In line with this, Smith and Robbins</w:t>
      </w:r>
      <w:r>
        <w:rPr>
          <w:rFonts w:ascii="Book Antiqua" w:hAnsi="Book Antiqua" w:eastAsia="Book Antiqua" w:cs="Book Antiqua"/>
          <w:color w:val="000000"/>
          <w:szCs w:val="30"/>
          <w:vertAlign w:val="superscript"/>
        </w:rPr>
        <w:t>[49]</w:t>
      </w:r>
      <w:r>
        <w:rPr>
          <w:rFonts w:ascii="Book Antiqua" w:hAnsi="Book Antiqua" w:eastAsia="Book Antiqua" w:cs="Book Antiqua"/>
          <w:color w:val="000000"/>
        </w:rPr>
        <w:t xml:space="preserve"> reported that both substance use disorders and binge eating disorder are related by dysfunctional dopaminergic and opioid signaling as well as decreased activity in the prefrontal cortex area, a brain area associated with inhibitory control and decision making. Other studies have found common polymorphisms in the mu-opioid receptor gene and the D2 receptor gene in a sample of individuals with binge eating and substance use disorders, and it has been proposed that the polymorphisms increase vulnerability to the rewarding effects of food and drugs</w:t>
      </w:r>
      <w:r>
        <w:rPr>
          <w:rFonts w:ascii="Book Antiqua" w:hAnsi="Book Antiqua" w:eastAsia="Book Antiqua" w:cs="Book Antiqua"/>
          <w:color w:val="000000"/>
          <w:szCs w:val="30"/>
          <w:vertAlign w:val="superscript"/>
        </w:rPr>
        <w:t>[47,50]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predisposition to emotion-based impulsive actions observed in both binge eating disorder and substance use disorders</w:t>
      </w:r>
      <w:r>
        <w:rPr>
          <w:rFonts w:ascii="Book Antiqua" w:hAnsi="Book Antiqua" w:eastAsia="Book Antiqua" w:cs="Book Antiqua"/>
          <w:color w:val="000000"/>
          <w:szCs w:val="30"/>
          <w:vertAlign w:val="superscript"/>
        </w:rPr>
        <w:t>[51]</w:t>
      </w:r>
      <w:r>
        <w:rPr>
          <w:rFonts w:ascii="Book Antiqua" w:hAnsi="Book Antiqua" w:eastAsia="Book Antiqua" w:cs="Book Antiqua"/>
          <w:color w:val="000000"/>
        </w:rPr>
        <w:t xml:space="preserve"> can also be explained by neurobiology. Every time an individual takes a drug there is a massive dopamine release that results in a pronounced subjective perception of reward</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This experience leads the individual to choose this option to regulate their positive or negative emotional state. Over time, drug use induces changes in neuroplasticity that increase the brain’s reward threshold, so that the user requires more drug more frequently to achieve the same pleasurable effects</w:t>
      </w:r>
      <w:r>
        <w:rPr>
          <w:rFonts w:ascii="Book Antiqua" w:hAnsi="Book Antiqua" w:eastAsia="Book Antiqua" w:cs="Book Antiqua"/>
          <w:color w:val="000000"/>
          <w:szCs w:val="30"/>
          <w:vertAlign w:val="superscript"/>
        </w:rPr>
        <w:t>[53]</w:t>
      </w:r>
      <w:r>
        <w:rPr>
          <w:rFonts w:ascii="Book Antiqua" w:hAnsi="Book Antiqua" w:eastAsia="Book Antiqua" w:cs="Book Antiqua"/>
          <w:color w:val="000000"/>
        </w:rPr>
        <w:t>. At this stage, the brain produces neuroadaptations; the effectiveness of dopamine D2 receptors decreases, which is accompanied by a reduced sensitivity to the rewarding effects of other natural reinforcers</w:t>
      </w:r>
      <w:r>
        <w:rPr>
          <w:rFonts w:ascii="Book Antiqua" w:hAnsi="Book Antiqua" w:eastAsia="Book Antiqua" w:cs="Book Antiqua"/>
          <w:color w:val="000000"/>
          <w:szCs w:val="30"/>
          <w:vertAlign w:val="superscript"/>
        </w:rPr>
        <w:t>[54]</w:t>
      </w:r>
      <w:r>
        <w:rPr>
          <w:rFonts w:ascii="Book Antiqua" w:hAnsi="Book Antiqua" w:eastAsia="Book Antiqua" w:cs="Book Antiqua"/>
          <w:color w:val="000000"/>
        </w:rPr>
        <w:t>. These decreased striatal dopamine D2 receptor levels are present in humans with substance use disorder and in animal models of compulsive drug intake</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Regarding binge eating disorder, research shows that women with bulimia nervosa tend to have lower levels of dopamine receptors, and a negative correlation has been highlighted between episodes of binge eating, purging, and striatal dopamine response</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Similar to that seen with drugs of abuse, increasingly higher amounts of dopamine need to be released to obtain the same pleasurable effect of palatable food</w:t>
      </w:r>
      <w:r>
        <w:rPr>
          <w:rFonts w:ascii="Book Antiqua" w:hAnsi="Book Antiqua" w:eastAsia="Book Antiqua" w:cs="Book Antiqua"/>
          <w:color w:val="000000"/>
          <w:szCs w:val="30"/>
          <w:vertAlign w:val="superscript"/>
        </w:rPr>
        <w:t>[57]</w:t>
      </w:r>
      <w:r>
        <w:rPr>
          <w:rFonts w:ascii="Book Antiqua" w:hAnsi="Book Antiqua" w:eastAsia="Book Antiqua" w:cs="Book Antiqua"/>
          <w:color w:val="000000"/>
        </w:rPr>
        <w:t>. A decrease in dopamine D2 receptors in the striatum and nucleus accumbens has been described in rats bingeing on sugar</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Similarly, after 30 d of intermittent access to a high-sugar beverage, a decrease in dopamine D2 receptors and an increase in dopamine D1 receptors in the dorsal striatum and nucleus accumbens have been described in the same species</w:t>
      </w:r>
      <w:r>
        <w:rPr>
          <w:rFonts w:ascii="Book Antiqua" w:hAnsi="Book Antiqua" w:eastAsia="Book Antiqua" w:cs="Book Antiqua"/>
          <w:color w:val="000000"/>
          <w:szCs w:val="30"/>
          <w:vertAlign w:val="superscript"/>
        </w:rPr>
        <w:t>[59]</w:t>
      </w:r>
      <w:r>
        <w:rPr>
          <w:rFonts w:ascii="Book Antiqua" w:hAnsi="Book Antiqua" w:eastAsia="Book Antiqua" w:cs="Book Antiqua"/>
          <w:color w:val="000000"/>
        </w:rPr>
        <w:t>. Alterations in D2 regulation are related with compulsive drug abuse and binge eating in rodents, with a shift from reward-directed consumption to a compulsive drug and food intake</w:t>
      </w:r>
      <w:r>
        <w:rPr>
          <w:rFonts w:ascii="Book Antiqua" w:hAnsi="Book Antiqua" w:eastAsia="Book Antiqua" w:cs="Book Antiqua"/>
          <w:color w:val="000000"/>
          <w:szCs w:val="30"/>
          <w:vertAlign w:val="superscript"/>
        </w:rPr>
        <w:t>[60,61]</w:t>
      </w:r>
      <w:r>
        <w:rPr>
          <w:rFonts w:ascii="Book Antiqua" w:hAnsi="Book Antiqua" w:eastAsia="Book Antiqua" w:cs="Book Antiqua"/>
          <w:color w:val="000000"/>
        </w:rPr>
        <w:t>. On the other hand, studies in humans have reported alterations in dopamine turnover and receptors in individuals with binge eating disorder</w:t>
      </w:r>
      <w:r>
        <w:rPr>
          <w:rFonts w:ascii="Book Antiqua" w:hAnsi="Book Antiqua" w:eastAsia="Book Antiqua" w:cs="Book Antiqua"/>
          <w:color w:val="000000"/>
          <w:szCs w:val="30"/>
          <w:vertAlign w:val="superscript"/>
        </w:rPr>
        <w:t>[7,62]</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Endogenous opioids play an important role in the positive experience associated with eating, both in humans and in animals</w:t>
      </w:r>
      <w:r>
        <w:rPr>
          <w:rFonts w:ascii="Book Antiqua" w:hAnsi="Book Antiqua" w:eastAsia="Book Antiqua" w:cs="Book Antiqua"/>
          <w:color w:val="000000"/>
          <w:szCs w:val="30"/>
          <w:vertAlign w:val="superscript"/>
        </w:rPr>
        <w:t>[63]</w:t>
      </w:r>
      <w:r>
        <w:rPr>
          <w:rFonts w:ascii="Book Antiqua" w:hAnsi="Book Antiqua" w:eastAsia="Book Antiqua" w:cs="Book Antiqua"/>
          <w:color w:val="000000"/>
        </w:rPr>
        <w:t>. Activation of the mu-opioid receptor increases dopamine release in the nucleus accumbens by inhibiting GABAergic neurons in the ventral tegmental area</w:t>
      </w:r>
      <w:r>
        <w:rPr>
          <w:rFonts w:ascii="Book Antiqua" w:hAnsi="Book Antiqua" w:eastAsia="Book Antiqua" w:cs="Book Antiqua"/>
          <w:color w:val="000000"/>
          <w:szCs w:val="30"/>
          <w:vertAlign w:val="superscript"/>
        </w:rPr>
        <w:t>[64,65]</w:t>
      </w:r>
      <w:r>
        <w:rPr>
          <w:rFonts w:ascii="Book Antiqua" w:hAnsi="Book Antiqua" w:eastAsia="Book Antiqua" w:cs="Book Antiqua"/>
          <w:color w:val="000000"/>
        </w:rPr>
        <w:t>. Normally, these neurons provide a tonic-like inhibition of dopamine neurons, but inhibiting this process results in an increase in dopamine release</w:t>
      </w:r>
      <w:r>
        <w:rPr>
          <w:rFonts w:ascii="Book Antiqua" w:hAnsi="Book Antiqua" w:eastAsia="Book Antiqua" w:cs="Book Antiqua"/>
          <w:color w:val="000000"/>
          <w:szCs w:val="30"/>
          <w:vertAlign w:val="superscript"/>
        </w:rPr>
        <w:t>[66]</w:t>
      </w:r>
      <w:r>
        <w:rPr>
          <w:rFonts w:ascii="Book Antiqua" w:hAnsi="Book Antiqua" w:eastAsia="Book Antiqua" w:cs="Book Antiqua"/>
          <w:color w:val="000000"/>
        </w:rPr>
        <w:t>. Studies to date have shown how nutritional conditions can significantly dysregulate the function of the endogenous opioid system, contributing to a worsening of different eating disorders, including binge eating disorder. In fact, some eating disorders have been shown to modify plasma beta-endorphin levels and induce alterations in mu-receptor function</w:t>
      </w:r>
      <w:r>
        <w:rPr>
          <w:rFonts w:ascii="Book Antiqua" w:hAnsi="Book Antiqua" w:eastAsia="Book Antiqua" w:cs="Book Antiqua"/>
          <w:color w:val="000000"/>
          <w:szCs w:val="30"/>
          <w:vertAlign w:val="superscript"/>
        </w:rPr>
        <w:t>[67,68]</w:t>
      </w:r>
      <w:r>
        <w:rPr>
          <w:rFonts w:ascii="Book Antiqua" w:hAnsi="Book Antiqua" w:eastAsia="Book Antiqua" w:cs="Book Antiqua"/>
          <w:color w:val="000000"/>
        </w:rPr>
        <w:t>. We have recently reported decreased gene expression of the mu-opioid receptor in the nucleus accumbens of animals that binged on fat</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As an example of the important role that opioids play in binge eating, medications like naltrexone, an opioid antagonist used to treat substance use disorders, work by reducing the frequency of binge eating and purging in bulimia nervosa, and through the positive perception of highly palatable foods</w:t>
      </w:r>
      <w:r>
        <w:rPr>
          <w:rFonts w:ascii="Book Antiqua" w:hAnsi="Book Antiqua" w:eastAsia="Book Antiqua" w:cs="Book Antiqua"/>
          <w:color w:val="000000"/>
          <w:szCs w:val="30"/>
          <w:vertAlign w:val="superscript"/>
        </w:rPr>
        <w:t>[70]</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Lastly, a promising therapeutic target is the endocannabinoid system, which is a key point of the regulatory network that controls energy homeostasis</w:t>
      </w:r>
      <w:r>
        <w:rPr>
          <w:rFonts w:ascii="Book Antiqua" w:hAnsi="Book Antiqua" w:eastAsia="Book Antiqua" w:cs="Book Antiqua"/>
          <w:color w:val="000000"/>
          <w:szCs w:val="30"/>
          <w:vertAlign w:val="superscript"/>
        </w:rPr>
        <w:t>[71]</w:t>
      </w:r>
      <w:r>
        <w:rPr>
          <w:rFonts w:ascii="Book Antiqua" w:hAnsi="Book Antiqua" w:eastAsia="Book Antiqua" w:cs="Book Antiqua"/>
          <w:color w:val="000000"/>
        </w:rPr>
        <w:t>. While the opioid is dopamine-anticipating food, the endocannabinoid system is related to the homeostatic control of intake and positive feedback of the specific intake of fatty food</w:t>
      </w:r>
      <w:r>
        <w:rPr>
          <w:rFonts w:ascii="Book Antiqua" w:hAnsi="Book Antiqua" w:eastAsia="Book Antiqua" w:cs="Book Antiqua"/>
          <w:color w:val="000000"/>
          <w:szCs w:val="30"/>
          <w:vertAlign w:val="superscript"/>
        </w:rPr>
        <w:t>[72]</w:t>
      </w:r>
      <w:r>
        <w:rPr>
          <w:rFonts w:ascii="Book Antiqua" w:hAnsi="Book Antiqua" w:eastAsia="Book Antiqua" w:cs="Book Antiqua"/>
          <w:color w:val="000000"/>
        </w:rPr>
        <w:t>. Hypothalamic endocannabinoids control food intake by decreasing satiety signals and increasing orexigenic signals</w:t>
      </w:r>
      <w:r>
        <w:rPr>
          <w:rFonts w:ascii="Book Antiqua" w:hAnsi="Book Antiqua" w:eastAsia="Book Antiqua" w:cs="Book Antiqua"/>
          <w:color w:val="000000"/>
          <w:szCs w:val="30"/>
          <w:vertAlign w:val="superscript"/>
        </w:rPr>
        <w:t>[73]</w:t>
      </w:r>
      <w:r>
        <w:rPr>
          <w:rFonts w:ascii="Book Antiqua" w:hAnsi="Book Antiqua" w:eastAsia="Book Antiqua" w:cs="Book Antiqua"/>
          <w:color w:val="000000"/>
        </w:rPr>
        <w:t>. Moreover, they modulate reward mechanisms by interacting with the mesolimbic pathways, increasing the motivation to eat and possibly reinforcing the incentive or hedonic value of food</w:t>
      </w:r>
      <w:r>
        <w:rPr>
          <w:rFonts w:ascii="Book Antiqua" w:hAnsi="Book Antiqua" w:eastAsia="Book Antiqua" w:cs="Book Antiqua"/>
          <w:color w:val="000000"/>
          <w:szCs w:val="30"/>
          <w:vertAlign w:val="superscript"/>
        </w:rPr>
        <w:t>[74]</w:t>
      </w:r>
      <w:r>
        <w:rPr>
          <w:rFonts w:ascii="Book Antiqua" w:hAnsi="Book Antiqua" w:eastAsia="Book Antiqua" w:cs="Book Antiqua"/>
          <w:color w:val="000000"/>
        </w:rPr>
        <w:t>. Some studies have discovered alterations in anandamide, an endogenous cannabinoid ligand, in patients with anorexia and binge eating disorder, but not in those with bulimia nervosa, suggesting a possible involvement of endocannabinoids in the rewarding aspects of aberrant eating behaviors</w:t>
      </w:r>
      <w:r>
        <w:rPr>
          <w:rFonts w:ascii="Book Antiqua" w:hAnsi="Book Antiqua" w:eastAsia="Book Antiqua" w:cs="Book Antiqua"/>
          <w:color w:val="000000"/>
          <w:szCs w:val="30"/>
          <w:vertAlign w:val="superscript"/>
        </w:rPr>
        <w:t>[75]</w:t>
      </w:r>
      <w:r>
        <w:rPr>
          <w:rFonts w:ascii="Book Antiqua" w:hAnsi="Book Antiqua" w:eastAsia="Book Antiqua" w:cs="Book Antiqua"/>
          <w:color w:val="000000"/>
        </w:rPr>
        <w:t>. Recent animal studies have highlighted changes in brain levels of anandamide in rats that binge on fat</w:t>
      </w:r>
      <w:r>
        <w:rPr>
          <w:rFonts w:ascii="Book Antiqua" w:hAnsi="Book Antiqua" w:eastAsia="Book Antiqua" w:cs="Book Antiqua"/>
          <w:color w:val="000000"/>
          <w:szCs w:val="30"/>
          <w:vertAlign w:val="superscript"/>
        </w:rPr>
        <w:t>[76]</w:t>
      </w:r>
      <w:r>
        <w:rPr>
          <w:rFonts w:ascii="Book Antiqua" w:hAnsi="Book Antiqua" w:eastAsia="Book Antiqua" w:cs="Book Antiqua"/>
          <w:color w:val="000000"/>
        </w:rPr>
        <w:t xml:space="preserve"> and changes in </w:t>
      </w:r>
      <w:r>
        <w:rPr>
          <w:rFonts w:ascii="Book Antiqua" w:hAnsi="Book Antiqua" w:eastAsia="Book Antiqua" w:cs="Book Antiqua"/>
          <w:i/>
          <w:iCs/>
          <w:color w:val="000000"/>
        </w:rPr>
        <w:t>CB1r</w:t>
      </w:r>
      <w:r>
        <w:rPr>
          <w:rFonts w:ascii="Book Antiqua" w:hAnsi="Book Antiqua" w:eastAsia="Book Antiqua" w:cs="Book Antiqua"/>
          <w:color w:val="000000"/>
        </w:rPr>
        <w:t xml:space="preserve"> gene expression in the prefrontal cortex and nucleus accumbens</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The neurobiological relationship between substance use disorders and binge eating disorder is shown in Figure 1.</w:t>
      </w:r>
    </w:p>
    <w:p>
      <w:pPr>
        <w:spacing w:line="360" w:lineRule="auto"/>
        <w:jc w:val="both"/>
        <w:rPr>
          <w:lang w:eastAsia="zh-CN"/>
        </w:rPr>
      </w:pPr>
    </w:p>
    <w:p>
      <w:pPr>
        <w:spacing w:line="360" w:lineRule="auto"/>
        <w:jc w:val="both"/>
      </w:pPr>
      <w:r>
        <w:rPr>
          <w:rFonts w:ascii="Book Antiqua" w:hAnsi="Book Antiqua" w:eastAsia="Book Antiqua" w:cs="Book Antiqua"/>
          <w:b/>
          <w:bCs/>
          <w:caps/>
          <w:color w:val="000000"/>
          <w:u w:val="single"/>
        </w:rPr>
        <w:t>Animal studies: palatable food sensitizes to drug addiction</w:t>
      </w:r>
    </w:p>
    <w:p>
      <w:pPr>
        <w:spacing w:line="360" w:lineRule="auto"/>
        <w:jc w:val="both"/>
      </w:pPr>
      <w:r>
        <w:rPr>
          <w:rFonts w:ascii="Book Antiqua" w:hAnsi="Book Antiqua" w:eastAsia="Book Antiqua" w:cs="Book Antiqua"/>
          <w:color w:val="000000"/>
        </w:rPr>
        <w:t>In this section we will review a series of basic studies focused on intermittent and limited access to palatable food, which mimics binge eating disorder and induces an escalation in intake over time. Currently, there is evidence that the composition of a diet, such as the percentage of sugar or fat, can affect the intake of drugs of abuse. Laboratory animal models are useful for understanding the factors that contribute to both disorders, helping to broaden horizons and open new perspectives of treatment</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As we have previously explained, psychological and biological similarities between palatable food intake and addiction to drugs of abuse have previously been reported, highlighting common reward mechanisms and suggesting that nutritional status is an important factor in the development of addiction</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Some authors have implied that, rather than the food itself, it is the way food is consumed that alters the reward system and contributes to vulnerability to other addictive disorders</w:t>
      </w:r>
      <w:r>
        <w:rPr>
          <w:rFonts w:ascii="Book Antiqua" w:hAnsi="Book Antiqua" w:eastAsia="Book Antiqua" w:cs="Book Antiqua"/>
          <w:color w:val="000000"/>
          <w:szCs w:val="30"/>
          <w:vertAlign w:val="superscript"/>
        </w:rPr>
        <w:t>[77,78]</w:t>
      </w:r>
      <w:r>
        <w:rPr>
          <w:rFonts w:ascii="Book Antiqua" w:hAnsi="Book Antiqua" w:eastAsia="Book Antiqua" w:cs="Book Antiqua"/>
          <w:color w:val="000000"/>
        </w:rPr>
        <w:t xml:space="preserve">. Current research mainly concentrates on two animal eating patterns that modulate reward system function, continuous access </w:t>
      </w:r>
      <w:r>
        <w:rPr>
          <w:rFonts w:ascii="Book Antiqua" w:hAnsi="Book Antiqua" w:eastAsia="Book Antiqua" w:cs="Book Antiqua"/>
          <w:i/>
          <w:iCs/>
          <w:color w:val="000000"/>
        </w:rPr>
        <w:t>vs</w:t>
      </w:r>
      <w:r>
        <w:rPr>
          <w:rFonts w:ascii="Book Antiqua" w:hAnsi="Book Antiqua" w:eastAsia="Book Antiqua" w:cs="Book Antiqua"/>
          <w:color w:val="000000"/>
        </w:rPr>
        <w:t xml:space="preserve"> limited access models. While continuous ad libitum</w:t>
      </w:r>
      <w:r>
        <w:rPr>
          <w:rFonts w:ascii="Book Antiqua" w:hAnsi="Book Antiqua" w:eastAsia="Book Antiqua" w:cs="Book Antiqua"/>
          <w:i/>
          <w:iCs/>
          <w:color w:val="000000"/>
        </w:rPr>
        <w:t xml:space="preserve"> </w:t>
      </w:r>
      <w:r>
        <w:rPr>
          <w:rFonts w:ascii="Book Antiqua" w:hAnsi="Book Antiqua" w:eastAsia="Book Antiqua" w:cs="Book Antiqua"/>
          <w:color w:val="000000"/>
        </w:rPr>
        <w:t>access to palatable diets creates animal models of obesity and metabolic syndrome, the limited access model resembles binge eating in its intermittent pattern</w:t>
      </w:r>
      <w:r>
        <w:rPr>
          <w:rFonts w:ascii="Book Antiqua" w:hAnsi="Book Antiqua" w:eastAsia="Book Antiqua" w:cs="Book Antiqua"/>
          <w:color w:val="000000"/>
          <w:szCs w:val="30"/>
          <w:vertAlign w:val="superscript"/>
        </w:rPr>
        <w:t>[78]</w:t>
      </w:r>
      <w:r>
        <w:rPr>
          <w:rFonts w:ascii="Book Antiqua" w:hAnsi="Book Antiqua" w:eastAsia="Book Antiqua" w:cs="Book Antiqua"/>
          <w:color w:val="000000"/>
        </w:rPr>
        <w:t>. Although animal models of binge eating reveal behaviors similar to those seen in humans, they mimic only some of the characteristics of the human disorder. They do not include blame, guilt, the sense of losing control, or the social influence of human eating behavior</w:t>
      </w:r>
      <w:r>
        <w:rPr>
          <w:rFonts w:ascii="Book Antiqua" w:hAnsi="Book Antiqua" w:eastAsia="Book Antiqua" w:cs="Book Antiqua"/>
          <w:color w:val="000000"/>
          <w:szCs w:val="30"/>
          <w:vertAlign w:val="superscript"/>
        </w:rPr>
        <w:t>[79]</w:t>
      </w:r>
      <w:r>
        <w:rPr>
          <w:rFonts w:ascii="Book Antiqua" w:hAnsi="Book Antiqua" w:eastAsia="Book Antiqua" w:cs="Book Antiqua"/>
          <w:color w:val="000000"/>
        </w:rPr>
        <w:t>. Despite these limitations, they share numerous features with human patterns of eating; for example, animals ingest a large amount of food in a brief period of time, exceeding the quantity that an animal maintained on a standard diet would eat in similar circumstances</w:t>
      </w:r>
      <w:r>
        <w:rPr>
          <w:rFonts w:ascii="Book Antiqua" w:hAnsi="Book Antiqua" w:eastAsia="Book Antiqua" w:cs="Book Antiqua"/>
          <w:color w:val="000000"/>
          <w:szCs w:val="30"/>
          <w:vertAlign w:val="superscript"/>
        </w:rPr>
        <w:t>[80]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There are three binge eating models that have been the most widely used to date. The model of sugar bingeing proposed by Avena</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xml:space="preserve"> was the first animal model of food addiction. In that model, animals have intermittent access to a 10% sugar beverage and develop behaviors and brain changes that are analogous to those produced by drugs of abuse in addition to a withdrawal syndrome similar to that induced by opioids. Artiga </w:t>
      </w:r>
      <w:r>
        <w:rPr>
          <w:rFonts w:ascii="Book Antiqua" w:hAnsi="Book Antiqua" w:cs="Book Antiqua"/>
          <w:i/>
          <w:color w:val="000000"/>
          <w:lang w:eastAsia="zh-CN"/>
        </w:rPr>
        <w:t>et al</w:t>
      </w:r>
      <w:r>
        <w:rPr>
          <w:rFonts w:ascii="Book Antiqua" w:hAnsi="Book Antiqua" w:eastAsia="Book Antiqua" w:cs="Book Antiqua"/>
          <w:color w:val="000000"/>
          <w:szCs w:val="30"/>
          <w:vertAlign w:val="superscript"/>
        </w:rPr>
        <w:t>[81]</w:t>
      </w:r>
      <w:r>
        <w:rPr>
          <w:rFonts w:ascii="Book Antiqua" w:hAnsi="Book Antiqua" w:eastAsia="Book Antiqua" w:cs="Book Antiqua"/>
          <w:color w:val="000000"/>
        </w:rPr>
        <w:t xml:space="preserve"> described another model, a history of dieting and stress that induces binge eating behavior with palatable and nonpalatable foods. In that model, rats are subjected to cycles of food restriction and refeeding. For 5 d, they are administered only 66% of the standard diet given to control animals. For the next 2 d, animals have ad libitum access to chow and chocolate cookies, </w:t>
      </w:r>
      <w:r>
        <w:rPr>
          <w:rFonts w:ascii="Book Antiqua" w:hAnsi="Book Antiqua" w:eastAsia="Book Antiqua" w:cs="Book Antiqua"/>
          <w:i/>
          <w:iCs/>
          <w:color w:val="000000"/>
        </w:rPr>
        <w:t>etc.</w:t>
      </w:r>
      <w:r>
        <w:rPr>
          <w:rFonts w:ascii="Book Antiqua" w:hAnsi="Book Antiqua" w:eastAsia="Book Antiqua" w:cs="Book Antiqua"/>
          <w:color w:val="000000"/>
        </w:rPr>
        <w:t xml:space="preserve"> The repetitive cycle is a good model to mimic what occurs in disorders like bulimia nervosa, as a prior history of energy deprivation is the most critical trigger of binge eating. The third program is the limited access model of Corwin </w:t>
      </w:r>
      <w:r>
        <w:rPr>
          <w:rFonts w:ascii="Book Antiqua" w:hAnsi="Book Antiqua" w:cs="Book Antiqua"/>
          <w:i/>
          <w:color w:val="000000"/>
          <w:lang w:eastAsia="zh-CN"/>
        </w:rPr>
        <w:t>et al</w:t>
      </w:r>
      <w:r>
        <w:rPr>
          <w:rFonts w:ascii="Book Antiqua" w:hAnsi="Book Antiqua" w:eastAsia="Book Antiqua" w:cs="Book Antiqua"/>
          <w:color w:val="000000"/>
          <w:szCs w:val="30"/>
          <w:vertAlign w:val="superscript"/>
        </w:rPr>
        <w:t>[82]</w:t>
      </w:r>
      <w:r>
        <w:rPr>
          <w:rFonts w:ascii="Book Antiqua" w:hAnsi="Book Antiqua" w:eastAsia="Book Antiqua" w:cs="Book Antiqua"/>
          <w:color w:val="000000"/>
        </w:rPr>
        <w:t>. It is a non-food-deprivation model in which rats have sporadic, intermittent, and limited access to high-fat food that allows an escalation of food intake to occur</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Eating in the absence of hunger is one of the most important characteristics of binge eating in humans, which demonstrates its hedonic nature</w:t>
      </w:r>
      <w:r>
        <w:rPr>
          <w:rFonts w:ascii="Book Antiqua" w:hAnsi="Book Antiqua" w:eastAsia="Book Antiqua" w:cs="Book Antiqua"/>
          <w:color w:val="000000"/>
          <w:szCs w:val="30"/>
          <w:vertAlign w:val="superscript"/>
        </w:rPr>
        <w:t>[80,84]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Research on the link between binge eating disorder and vulnerability to drug addiction points to two main behavioral outcomes, cross-sensitization and the gateway theory</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The cross-sensitization phenomenon refers to the effects of bingeing on palatable foods, which leads to long-lasting neuroadaptations that increase the acute response to another drug. Early research in this area focused on the locomotor response to different drugs of abuse after exposure to different binge eating patterns. The majority of studies showed that animals developed a pattern of bingeing on palatable food, and exhibited enhanced locomotor sensitization to amphetamine</w:t>
      </w:r>
      <w:r>
        <w:rPr>
          <w:rFonts w:ascii="Book Antiqua" w:hAnsi="Book Antiqua" w:eastAsia="Book Antiqua" w:cs="Book Antiqua"/>
          <w:color w:val="000000"/>
          <w:szCs w:val="30"/>
          <w:vertAlign w:val="superscript"/>
        </w:rPr>
        <w:t>[86,87]</w:t>
      </w:r>
      <w:r>
        <w:rPr>
          <w:rFonts w:ascii="Book Antiqua" w:hAnsi="Book Antiqua" w:eastAsia="Book Antiqua" w:cs="Book Antiqua"/>
          <w:color w:val="000000"/>
        </w:rPr>
        <w:t xml:space="preserve"> and cocaine</w:t>
      </w:r>
      <w:r>
        <w:rPr>
          <w:rFonts w:ascii="Book Antiqua" w:hAnsi="Book Antiqua" w:eastAsia="Book Antiqua" w:cs="Book Antiqua"/>
          <w:color w:val="000000"/>
          <w:szCs w:val="30"/>
          <w:vertAlign w:val="superscript"/>
        </w:rPr>
        <w:t>[88-90]</w:t>
      </w:r>
      <w:r>
        <w:rPr>
          <w:rFonts w:ascii="Book Antiqua" w:hAnsi="Book Antiqua" w:eastAsia="Book Antiqua" w:cs="Book Antiqua"/>
          <w:color w:val="000000"/>
        </w:rPr>
        <w:t>. These initial studies indicated that the compulsive behavior of bingeing on palatable food sensitizes the same system on which psychostimulants exert their action</w:t>
      </w:r>
      <w:r>
        <w:rPr>
          <w:rFonts w:ascii="Book Antiqua" w:hAnsi="Book Antiqua" w:eastAsia="Book Antiqua" w:cs="Book Antiqua"/>
          <w:color w:val="000000"/>
          <w:szCs w:val="30"/>
          <w:vertAlign w:val="superscript"/>
        </w:rPr>
        <w:t>[86]</w:t>
      </w:r>
      <w:r>
        <w:rPr>
          <w:rFonts w:ascii="Book Antiqua" w:hAnsi="Book Antiqua" w:eastAsia="Book Antiqua" w:cs="Book Antiqua"/>
          <w:color w:val="000000"/>
        </w:rPr>
        <w:t>. Intermittent access to palatable food promptly promotes a compulsion in intake and stimulation of the dopamine circuits in the nucleus accumbens that is sustained over time</w:t>
      </w:r>
      <w:r>
        <w:rPr>
          <w:rFonts w:ascii="Book Antiqua" w:hAnsi="Book Antiqua" w:eastAsia="Book Antiqua" w:cs="Book Antiqua"/>
          <w:color w:val="000000"/>
          <w:szCs w:val="30"/>
          <w:vertAlign w:val="superscript"/>
        </w:rPr>
        <w:t>[62]</w:t>
      </w:r>
      <w:r>
        <w:rPr>
          <w:rFonts w:ascii="Book Antiqua" w:hAnsi="Book Antiqua" w:eastAsia="Book Antiqua" w:cs="Book Antiqua"/>
          <w:color w:val="000000"/>
        </w:rPr>
        <w:t>. The response of the nucleus accumbens is similar to that observed after consumption of psychostimulants. Initially, when food is novel and palatable, dopamine levels in the shell increase, while those in the core are released independently of the reward’s novelty</w:t>
      </w:r>
      <w:r>
        <w:rPr>
          <w:rFonts w:ascii="Book Antiqua" w:hAnsi="Book Antiqua" w:eastAsia="Book Antiqua" w:cs="Book Antiqua"/>
          <w:color w:val="000000"/>
          <w:szCs w:val="30"/>
          <w:vertAlign w:val="superscript"/>
        </w:rPr>
        <w:t>[91]</w:t>
      </w:r>
      <w:r>
        <w:rPr>
          <w:rFonts w:ascii="Book Antiqua" w:hAnsi="Book Antiqua" w:eastAsia="Book Antiqua" w:cs="Book Antiqua"/>
          <w:color w:val="000000"/>
        </w:rPr>
        <w:t xml:space="preserve">. Avena </w:t>
      </w:r>
      <w:r>
        <w:rPr>
          <w:rFonts w:ascii="Book Antiqua" w:hAnsi="Book Antiqua" w:cs="Book Antiqua"/>
          <w:i/>
          <w:color w:val="000000"/>
          <w:lang w:eastAsia="zh-CN"/>
        </w:rPr>
        <w:t>et al</w:t>
      </w:r>
      <w:r>
        <w:rPr>
          <w:rFonts w:ascii="Book Antiqua" w:hAnsi="Book Antiqua" w:eastAsia="Book Antiqua" w:cs="Book Antiqua"/>
          <w:color w:val="000000"/>
          <w:szCs w:val="30"/>
          <w:vertAlign w:val="superscript"/>
        </w:rPr>
        <w:t>[77]</w:t>
      </w:r>
      <w:r>
        <w:rPr>
          <w:rFonts w:ascii="Book Antiqua" w:hAnsi="Book Antiqua" w:eastAsia="Book Antiqua" w:cs="Book Antiqua"/>
          <w:color w:val="000000"/>
        </w:rPr>
        <w:t xml:space="preserve"> suggested that dopamine release derived from bingeing on palatable food is not subject to habituation, as it remains elevated even after repeated bingeing episodes.</w:t>
      </w:r>
    </w:p>
    <w:p>
      <w:pPr>
        <w:spacing w:line="360" w:lineRule="auto"/>
        <w:ind w:firstLine="480" w:firstLineChars="200"/>
        <w:jc w:val="both"/>
      </w:pPr>
      <w:r>
        <w:rPr>
          <w:rFonts w:ascii="Book Antiqua" w:hAnsi="Book Antiqua" w:eastAsia="Book Antiqua" w:cs="Book Antiqua"/>
          <w:color w:val="000000"/>
        </w:rPr>
        <w:t>After having shown that binge eating behavior induces increased sensitivity to the locomotor effects of psychostimulants, subsequent studies went further and investigated whether animals were also more prone to develop a substance use disorder, such as an increase in cocaine seeking and consuming. Most studies used operant self-administration (SA) and conditioning place preference (CPP) paradigms. The SA paradigm directly assesses a mouse's disposition to take the drug, as animals have to press a lever to experience the drug’s rewarding effect. The animal is free to choose to consume or not, and the paradigm directly measures motivation for the drug</w:t>
      </w:r>
      <w:r>
        <w:rPr>
          <w:rFonts w:ascii="Book Antiqua" w:hAnsi="Book Antiqua" w:eastAsia="Book Antiqua" w:cs="Book Antiqua"/>
          <w:color w:val="000000"/>
          <w:szCs w:val="30"/>
          <w:vertAlign w:val="superscript"/>
        </w:rPr>
        <w:t>[92]</w:t>
      </w:r>
      <w:r>
        <w:rPr>
          <w:rFonts w:ascii="Book Antiqua" w:hAnsi="Book Antiqua" w:eastAsia="Book Antiqua" w:cs="Book Antiqua"/>
          <w:color w:val="000000"/>
        </w:rPr>
        <w:t>. On the other hand, the CPP focuses on the role of contextual cues associated with the pleasurable effect of the drug. Mice associate a place or compartment with the rewarding experience of the drug and eventually develop a conditioned preference for that place</w:t>
      </w:r>
      <w:r>
        <w:rPr>
          <w:rFonts w:ascii="Book Antiqua" w:hAnsi="Book Antiqua" w:eastAsia="Book Antiqua" w:cs="Book Antiqua"/>
          <w:color w:val="000000"/>
          <w:szCs w:val="30"/>
          <w:vertAlign w:val="superscript"/>
        </w:rPr>
        <w:t>[93]</w:t>
      </w:r>
      <w:r>
        <w:rPr>
          <w:rFonts w:ascii="Book Antiqua" w:hAnsi="Book Antiqua" w:eastAsia="Book Antiqua" w:cs="Book Antiqua"/>
          <w:color w:val="000000"/>
        </w:rPr>
        <w:t>. Both paradigms provide a complete picture of what occurs in human addiction, when people consume to enjoy the pleasurable effects of the drug, but also because they find themselves in certain social contexts. These aspects play a crucial role in relapse into drug seeking.</w:t>
      </w:r>
    </w:p>
    <w:p>
      <w:pPr>
        <w:spacing w:line="360" w:lineRule="auto"/>
        <w:ind w:firstLine="480" w:firstLineChars="200"/>
        <w:jc w:val="both"/>
      </w:pPr>
      <w:r>
        <w:rPr>
          <w:rFonts w:ascii="Book Antiqua" w:hAnsi="Book Antiqua" w:eastAsia="Book Antiqua" w:cs="Book Antiqua"/>
          <w:color w:val="000000"/>
        </w:rPr>
        <w:t>To evaluate whether bingeing on palatable food alters an animal's disposition and motivation to take a drug, a 2011 study that used the limited access model of Corwin found a tendency toward an increase in intravenous cocaine SA, but the effect was not significant</w:t>
      </w:r>
      <w:r>
        <w:rPr>
          <w:rFonts w:ascii="Book Antiqua" w:hAnsi="Book Antiqua" w:eastAsia="Book Antiqua" w:cs="Book Antiqua"/>
          <w:color w:val="000000"/>
          <w:szCs w:val="30"/>
          <w:vertAlign w:val="superscript"/>
        </w:rPr>
        <w:t>[94]</w:t>
      </w:r>
      <w:r>
        <w:rPr>
          <w:rFonts w:ascii="Book Antiqua" w:hAnsi="Book Antiqua" w:eastAsia="Book Antiqua" w:cs="Book Antiqua"/>
          <w:color w:val="000000"/>
        </w:rPr>
        <w:t>. Consequently, we performed several mouse studies in our laboratory to further investigate this phenomenon, confirming that bingeing on fat during an early period of life, such as adolescence, enhanced intravenous cocaine SA and motivation to obtain the drug in adulthood</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xml:space="preserve">. We also used Corwin’s limited access model, in which adolescent mice had limited access to a high-fat chow for 2 h, 3 d/wk, with continuous access to a standard diet in their home cages. We observed an escalation in the intake of fat from the second week onwards, which confirmed the rapid development of fat bingeing behavior. Mice exposed to the high-fat binge sessions during adolescence showed an increase in cocaine SA compared with those fed a healthy standard diet. After acquiring a sustained cocaine SA, animals underwent an extinction process. When the operant behavior of pressing the lever to obtain cocaine was extinguished, mice were exposed once again to a single high-fat binge, which induced a strong reinstatement of the cocaine SA. Similarly, Barnea </w:t>
      </w:r>
      <w:r>
        <w:rPr>
          <w:rFonts w:ascii="Book Antiqua" w:hAnsi="Book Antiqua" w:cs="Book Antiqua"/>
          <w:i/>
          <w:color w:val="000000"/>
          <w:lang w:eastAsia="zh-CN"/>
        </w:rPr>
        <w:t>et al</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xml:space="preserve"> observed that restricted access to a palatable diet was a risk factor for cocaine SA and drug craving and for binge eating state and trait, especially in the latter case. A binge eating state is induced by intermittent access to palatable diets, while the binge eating trait is a phenotypical proneness for overeating.</w:t>
      </w:r>
    </w:p>
    <w:p>
      <w:pPr>
        <w:spacing w:line="360" w:lineRule="auto"/>
        <w:ind w:firstLine="480" w:firstLineChars="200"/>
        <w:jc w:val="both"/>
      </w:pPr>
      <w:r>
        <w:rPr>
          <w:rFonts w:ascii="Book Antiqua" w:hAnsi="Book Antiqua" w:eastAsia="Book Antiqua" w:cs="Book Antiqua"/>
          <w:color w:val="000000"/>
        </w:rPr>
        <w:t>Regarding the key role of environmental clues in psychostimulant reward, a series of studies was performed in which animals that binged on fat during adolescence developed CPP for the drug-paired compartment, even with very low doses of cocaine</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xml:space="preserve"> that were not effective in animals on a standard diet. The results confirmed that bingeing on fat increases sensitivity to the rewarding effects of cocaine and strengthens contextual memories associated with the pleasant experience.</w:t>
      </w:r>
    </w:p>
    <w:p>
      <w:pPr>
        <w:spacing w:line="360" w:lineRule="auto"/>
        <w:ind w:firstLine="480" w:firstLineChars="200"/>
        <w:jc w:val="both"/>
      </w:pPr>
      <w:r>
        <w:rPr>
          <w:rFonts w:ascii="Book Antiqua" w:hAnsi="Book Antiqua" w:eastAsia="Book Antiqua" w:cs="Book Antiqua"/>
          <w:color w:val="000000"/>
        </w:rPr>
        <w:t>Finally, palatable food can also induce withdrawal or craving for specific kinds of foods that are generally high in fat, salt, and sugar, much like that observed in drug addiction. For example, patients have described intense feelings of panic and anxiety when they are forced to postpone a binge eating episode or when they remove certain types of palatable food from their diet, leading to headaches, irritability, and anxiety</w:t>
      </w:r>
      <w:r>
        <w:rPr>
          <w:rFonts w:ascii="Book Antiqua" w:hAnsi="Book Antiqua" w:eastAsia="Book Antiqua" w:cs="Book Antiqua"/>
          <w:color w:val="000000"/>
          <w:szCs w:val="30"/>
          <w:vertAlign w:val="superscript"/>
        </w:rPr>
        <w:t>[56,95]</w:t>
      </w:r>
      <w:r>
        <w:rPr>
          <w:rFonts w:ascii="Book Antiqua" w:hAnsi="Book Antiqua" w:eastAsia="Book Antiqua" w:cs="Book Antiqua"/>
          <w:color w:val="000000"/>
        </w:rPr>
        <w:t>. Studies in animals also confirm that withdrawal symptoms are experienced when binge eating of specific kinds of food is stopped, confirming its potent effect on the brain</w:t>
      </w:r>
      <w:r>
        <w:rPr>
          <w:rFonts w:ascii="Book Antiqua" w:hAnsi="Book Antiqua" w:eastAsia="Book Antiqua" w:cs="Book Antiqua"/>
          <w:color w:val="000000"/>
          <w:szCs w:val="30"/>
          <w:vertAlign w:val="superscript"/>
        </w:rPr>
        <w:t>[69,96,97]</w:t>
      </w:r>
      <w:r>
        <w:rPr>
          <w:rFonts w:ascii="Book Antiqua" w:hAnsi="Book Antiqua" w:eastAsia="Book Antiqua" w:cs="Book Antiqua"/>
          <w:color w:val="000000"/>
        </w:rPr>
        <w:t>. The withdrawal-like symptoms common to cessation of any palatable diet arise following an increase in corticosterone and anxiety levels</w:t>
      </w:r>
      <w:r>
        <w:rPr>
          <w:rFonts w:ascii="Book Antiqua" w:hAnsi="Book Antiqua" w:eastAsia="Book Antiqua" w:cs="Book Antiqua"/>
          <w:color w:val="000000"/>
          <w:szCs w:val="30"/>
          <w:vertAlign w:val="superscript"/>
        </w:rPr>
        <w:t>[98-100]</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The effects of cessation of palatable food bingeing on the reward system have also been studied. For example, there is a significant increase in the locomotor response to cocaine after withdrawal from sugar</w:t>
      </w:r>
      <w:r>
        <w:rPr>
          <w:rFonts w:ascii="Book Antiqua" w:hAnsi="Book Antiqua" w:eastAsia="Book Antiqua" w:cs="Book Antiqua"/>
          <w:color w:val="000000"/>
          <w:szCs w:val="30"/>
          <w:vertAlign w:val="superscript"/>
        </w:rPr>
        <w:t>[88,101]</w:t>
      </w:r>
      <w:r>
        <w:rPr>
          <w:rFonts w:ascii="Book Antiqua" w:hAnsi="Book Antiqua" w:eastAsia="Book Antiqua" w:cs="Book Antiqua"/>
          <w:color w:val="000000"/>
        </w:rPr>
        <w:t>. Furthermore, animals that stop bingeing on fat are more resistant to forgetting the contextual memories associated with cocaine, and are more liable to relapse after lower cocaine doses</w:t>
      </w:r>
      <w:r>
        <w:rPr>
          <w:rFonts w:ascii="Book Antiqua" w:hAnsi="Book Antiqua" w:eastAsia="Book Antiqua" w:cs="Book Antiqua"/>
          <w:color w:val="000000"/>
          <w:szCs w:val="30"/>
          <w:vertAlign w:val="superscript"/>
        </w:rPr>
        <w:t>[69]</w:t>
      </w:r>
      <w:r>
        <w:rPr>
          <w:rFonts w:ascii="Book Antiqua" w:hAnsi="Book Antiqua" w:eastAsia="Book Antiqua" w:cs="Book Antiqua"/>
          <w:color w:val="000000"/>
        </w:rPr>
        <w:t>. All the studies suggest that bingeing on palatable food not only increases sensitivity to the rewarding effects of cocaine, but also heightens vulnerability to relapse into drug seeking.</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Based on the literature published to date, we can conclude that the relationship between binge eating disorder and substance use disorders is a two-way street. On one hand, binge eating can be a risk factor or a gateway to drug addiction, and on the other, psychostimulant addiction can lead to several eating disorders. While we have referred to binge eating disorder throughout the review, binge eating may produce the same effects without necessarily meeting the diagnostic criteria for binge eating. In the same way as substance abuse, binge eating interferes with daily life and is characterized by persistence of the behavior despite the associated negative consequences, which include guilt, stress, and compensatory behaviors</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In relation to the binge cycle, an important common factor between eating disorders and drug abuse is relapse. Nair and colleagues</w:t>
      </w:r>
      <w:r>
        <w:rPr>
          <w:rFonts w:ascii="Book Antiqua" w:hAnsi="Book Antiqua" w:eastAsia="Book Antiqua" w:cs="Book Antiqua"/>
          <w:color w:val="000000"/>
          <w:szCs w:val="30"/>
          <w:vertAlign w:val="superscript"/>
        </w:rPr>
        <w:t>[102]</w:t>
      </w:r>
      <w:r>
        <w:rPr>
          <w:rFonts w:ascii="Book Antiqua" w:hAnsi="Book Antiqua" w:eastAsia="Book Antiqua" w:cs="Book Antiqua"/>
          <w:color w:val="000000"/>
        </w:rPr>
        <w:t xml:space="preserve"> described how, on many occasions, people decide to diet and exercise, but that the resolve only lasts a few weeks, with a rapid return (relapse) of old (bad) habits. In that way, dieting induces changes in the reward system that can subsequently result in relapse into binge eating episodes and overeating.</w:t>
      </w:r>
    </w:p>
    <w:p>
      <w:pPr>
        <w:spacing w:line="360" w:lineRule="auto"/>
        <w:ind w:firstLine="480" w:firstLineChars="200"/>
        <w:jc w:val="both"/>
      </w:pPr>
      <w:r>
        <w:rPr>
          <w:rFonts w:ascii="Book Antiqua" w:hAnsi="Book Antiqua" w:eastAsia="Book Antiqua" w:cs="Book Antiqua"/>
          <w:color w:val="000000"/>
        </w:rPr>
        <w:t>In this review we have drawn a picture of bingeing on palatable food as something that is as harmful as substance abuse. If feeding is a risk factor that affects the same neurobiological mechanisms as drugs of abuse, early exposure to certain types of ultraprocessed food could be a gateway to increased sensitivity to reward. The high comorbidity that exists between the two disorders supports the hypothesis and highlights the importance of identifying and treating both conditions.</w:t>
      </w:r>
    </w:p>
    <w:p>
      <w:pPr>
        <w:spacing w:line="360" w:lineRule="auto"/>
        <w:ind w:firstLine="480" w:firstLineChars="200"/>
        <w:jc w:val="both"/>
      </w:pPr>
      <w:r>
        <w:rPr>
          <w:rFonts w:ascii="Book Antiqua" w:hAnsi="Book Antiqua" w:eastAsia="Book Antiqua" w:cs="Book Antiqua"/>
          <w:color w:val="000000"/>
        </w:rPr>
        <w:t>In the same manner that clinicians observe multiple nutritional deficiencies, anorexia and weight loss in cocaine abusers, which is described at the beginning of the review, the opposite effect can be observed after drug withdrawal</w:t>
      </w:r>
      <w:r>
        <w:rPr>
          <w:rFonts w:ascii="Book Antiqua" w:hAnsi="Book Antiqua" w:eastAsia="Book Antiqua" w:cs="Book Antiqua"/>
          <w:color w:val="000000"/>
          <w:szCs w:val="30"/>
          <w:vertAlign w:val="superscript"/>
        </w:rPr>
        <w:t>[103]</w:t>
      </w:r>
      <w:r>
        <w:rPr>
          <w:rFonts w:ascii="Book Antiqua" w:hAnsi="Book Antiqua" w:eastAsia="Book Antiqua" w:cs="Book Antiqua"/>
          <w:color w:val="000000"/>
        </w:rPr>
        <w:t xml:space="preserve">. Overeating during the rehabilitation phase is often recommended as part of detoxification programs as a way of counteracting craving. In this context, the concept of </w:t>
      </w:r>
      <w:r>
        <w:rPr>
          <w:rFonts w:ascii="Book Antiqua" w:hAnsi="Book Antiqua" w:cs="Book Antiqua"/>
          <w:color w:val="000000"/>
          <w:lang w:eastAsia="zh-CN"/>
        </w:rPr>
        <w:t>“</w:t>
      </w:r>
      <w:r>
        <w:rPr>
          <w:rFonts w:ascii="Book Antiqua" w:hAnsi="Book Antiqua" w:eastAsia="Book Antiqua" w:cs="Book Antiqua"/>
          <w:color w:val="000000"/>
        </w:rPr>
        <w:t>addiction transfer,</w:t>
      </w:r>
      <w:r>
        <w:rPr>
          <w:rFonts w:ascii="Book Antiqua" w:hAnsi="Book Antiqua" w:cs="Book Antiqua"/>
          <w:color w:val="000000"/>
          <w:lang w:eastAsia="zh-CN"/>
        </w:rPr>
        <w:t>”</w:t>
      </w:r>
      <w:r>
        <w:rPr>
          <w:rFonts w:ascii="Book Antiqua" w:hAnsi="Book Antiqua" w:eastAsia="Book Antiqua" w:cs="Book Antiqua"/>
          <w:color w:val="000000"/>
        </w:rPr>
        <w:t xml:space="preserve"> where one addiction is replaced by another, has been proposed</w:t>
      </w:r>
      <w:r>
        <w:rPr>
          <w:rFonts w:ascii="Book Antiqua" w:hAnsi="Book Antiqua" w:eastAsia="Book Antiqua" w:cs="Book Antiqua"/>
          <w:color w:val="000000"/>
          <w:szCs w:val="30"/>
          <w:vertAlign w:val="superscript"/>
        </w:rPr>
        <w:t>[104]</w:t>
      </w:r>
      <w:r>
        <w:rPr>
          <w:rFonts w:ascii="Book Antiqua" w:hAnsi="Book Antiqua" w:eastAsia="Book Antiqua" w:cs="Book Antiqua"/>
          <w:color w:val="000000"/>
        </w:rPr>
        <w:t>. Indeed, increase in the rate of obesity among patients undergoing detoxification can be so dramatic that current substance addiction programs are beginning to complement treatment with physical exercise and diet programs to avoid it.</w:t>
      </w:r>
    </w:p>
    <w:p>
      <w:pPr>
        <w:spacing w:line="360" w:lineRule="auto"/>
        <w:ind w:firstLine="480" w:firstLineChars="200"/>
        <w:jc w:val="both"/>
      </w:pPr>
      <w:r>
        <w:rPr>
          <w:rFonts w:ascii="Book Antiqua" w:hAnsi="Book Antiqua" w:eastAsia="Book Antiqua" w:cs="Book Antiqua"/>
          <w:color w:val="000000"/>
        </w:rPr>
        <w:t>Most professionals focus on their area of expertise, resulting in the vital need for integrated services to deal with dually diagnosed patients who have a complex profile because of their substance use and binge eating disorders</w:t>
      </w:r>
      <w:r>
        <w:rPr>
          <w:rFonts w:ascii="Book Antiqua" w:hAnsi="Book Antiqua" w:eastAsia="Book Antiqua" w:cs="Book Antiqua"/>
          <w:color w:val="000000"/>
          <w:szCs w:val="30"/>
          <w:vertAlign w:val="superscript"/>
        </w:rPr>
        <w:t>[105]</w:t>
      </w:r>
      <w:r>
        <w:rPr>
          <w:rFonts w:ascii="Book Antiqua" w:hAnsi="Book Antiqua" w:eastAsia="Book Antiqua" w:cs="Book Antiqua"/>
          <w:color w:val="000000"/>
        </w:rPr>
        <w:t>. Until now, there have been no guidelines for experts to treat this comorbid condition. It is surprising that most specialists in substance abuse centers do not follow protocols that broach eating disorders among their patients. Likewise, most clinicians dealing with eating disorders are not trained to detect or investigate the possible misuse of substances of abuse.</w:t>
      </w:r>
    </w:p>
    <w:p>
      <w:pPr>
        <w:spacing w:line="360" w:lineRule="auto"/>
        <w:ind w:firstLine="480" w:firstLineChars="200"/>
        <w:jc w:val="both"/>
      </w:pPr>
      <w:r>
        <w:rPr>
          <w:rFonts w:ascii="Book Antiqua" w:hAnsi="Book Antiqua" w:eastAsia="Book Antiqua" w:cs="Book Antiqua"/>
          <w:color w:val="000000"/>
        </w:rPr>
        <w:t>Nutritional patterns should be considered an important variable in the treatment of people with substance use disorder, as an eating disorder may develop in parallel to detoxification from the drug, consequently affecting social relationships, cognitive functions, and lifestyle. Future studies should focus on specific treatments and interventions for individuals who have a special vulnerability to transfer from one addiction to another. It is now necessary to discover new therapeutic targets of food and drugs in order to improve public health solutions. In this context, new nutritional interventions are the focus of increasing investigation as possible modulators of reward and other diseases.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5" w:name="OLE_LINK4"/>
      <w:r>
        <w:rPr>
          <w:rFonts w:ascii="Book Antiqua" w:hAnsi="Book Antiqua" w:eastAsia="Book Antiqua" w:cs="Book Antiqua"/>
          <w:color w:val="000000"/>
        </w:rPr>
        <w:t xml:space="preserve">1 </w:t>
      </w:r>
      <w:r>
        <w:rPr>
          <w:rFonts w:ascii="Book Antiqua" w:hAnsi="Book Antiqua" w:eastAsia="Book Antiqua" w:cs="Book Antiqua"/>
          <w:b/>
          <w:bCs/>
          <w:color w:val="000000"/>
        </w:rPr>
        <w:t>Leonard WR.</w:t>
      </w:r>
      <w:r>
        <w:rPr>
          <w:rFonts w:ascii="Book Antiqua" w:hAnsi="Book Antiqua" w:eastAsia="Book Antiqua" w:cs="Book Antiqua"/>
          <w:bCs/>
          <w:color w:val="000000"/>
        </w:rPr>
        <w:t xml:space="preserve"> Human Nutritional Evolution. In: Stinson S,</w:t>
      </w:r>
      <w:r>
        <w:rPr>
          <w:rFonts w:ascii="Book Antiqua" w:hAnsi="Book Antiqua" w:eastAsia="Book Antiqua" w:cs="Book Antiqua"/>
          <w:color w:val="000000"/>
        </w:rPr>
        <w:t xml:space="preserve"> Bogin B, O'Rourke D. Human Biology: An Evolutionary and Biocultural Perspective.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ed. New York (NY): Wiley, 2012: 251-324 [DOI: 10.1002/9781118108062.ch7]</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Saper CB</w:t>
      </w:r>
      <w:r>
        <w:rPr>
          <w:rFonts w:ascii="Book Antiqua" w:hAnsi="Book Antiqua" w:eastAsia="Book Antiqua" w:cs="Book Antiqua"/>
          <w:color w:val="000000"/>
        </w:rPr>
        <w:t xml:space="preserve">, Chou TC, Elmquist JK. The need to feed: homeostatic and hedonic control of eating.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2002; </w:t>
      </w:r>
      <w:r>
        <w:rPr>
          <w:rFonts w:ascii="Book Antiqua" w:hAnsi="Book Antiqua" w:eastAsia="Book Antiqua" w:cs="Book Antiqua"/>
          <w:b/>
          <w:bCs/>
          <w:color w:val="000000"/>
        </w:rPr>
        <w:t>36</w:t>
      </w:r>
      <w:r>
        <w:rPr>
          <w:rFonts w:ascii="Book Antiqua" w:hAnsi="Book Antiqua" w:eastAsia="Book Antiqua" w:cs="Book Antiqua"/>
          <w:color w:val="000000"/>
        </w:rPr>
        <w:t>: 199-211 [PMID: 12383777 DOI: 10.1016/s0896-6273(02)00969-8]</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Kelley AE</w:t>
      </w:r>
      <w:r>
        <w:rPr>
          <w:rFonts w:ascii="Book Antiqua" w:hAnsi="Book Antiqua" w:eastAsia="Book Antiqua" w:cs="Book Antiqua"/>
          <w:color w:val="000000"/>
        </w:rPr>
        <w:t xml:space="preserve">, Schiltz CA, Landry CF. Neural systems recruited by drug- and food-related cues: studies of gene activation in corticolimbic regions.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2005; </w:t>
      </w:r>
      <w:r>
        <w:rPr>
          <w:rFonts w:ascii="Book Antiqua" w:hAnsi="Book Antiqua" w:eastAsia="Book Antiqua" w:cs="Book Antiqua"/>
          <w:b/>
          <w:bCs/>
          <w:color w:val="000000"/>
        </w:rPr>
        <w:t>86</w:t>
      </w:r>
      <w:r>
        <w:rPr>
          <w:rFonts w:ascii="Book Antiqua" w:hAnsi="Book Antiqua" w:eastAsia="Book Antiqua" w:cs="Book Antiqua"/>
          <w:color w:val="000000"/>
        </w:rPr>
        <w:t>: 11-14 [PMID: 16139315 DOI: 10.1016/j.physbeh.2005.06.018]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color w:val="000000"/>
        </w:rPr>
        <w:t>World Health Organization</w:t>
      </w:r>
      <w:r>
        <w:rPr>
          <w:rFonts w:ascii="Book Antiqua" w:hAnsi="Book Antiqua" w:eastAsia="Book Antiqua" w:cs="Book Antiqua"/>
          <w:color w:val="000000"/>
        </w:rPr>
        <w:t>. Obesity and overweight. [cited 9 June 2021]. Available from: https://www.who.int/news-room/fact-sheets/detail/obesity-and-overweight</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Meldrum DR</w:t>
      </w:r>
      <w:r>
        <w:rPr>
          <w:rFonts w:ascii="Book Antiqua" w:hAnsi="Book Antiqua" w:eastAsia="Book Antiqua" w:cs="Book Antiqua"/>
          <w:color w:val="000000"/>
        </w:rPr>
        <w:t xml:space="preserve">, Morris MA, Gambone JC. Obesity pandemic: causes, consequences, and solutions-but do we have the will?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2017; </w:t>
      </w:r>
      <w:r>
        <w:rPr>
          <w:rFonts w:ascii="Book Antiqua" w:hAnsi="Book Antiqua" w:eastAsia="Book Antiqua" w:cs="Book Antiqua"/>
          <w:b/>
          <w:bCs/>
          <w:color w:val="000000"/>
        </w:rPr>
        <w:t>107</w:t>
      </w:r>
      <w:r>
        <w:rPr>
          <w:rFonts w:ascii="Book Antiqua" w:hAnsi="Book Antiqua" w:eastAsia="Book Antiqua" w:cs="Book Antiqua"/>
          <w:color w:val="000000"/>
        </w:rPr>
        <w:t>: 833-839 [PMID: 28292617 DOI: 10.1016/j.fertnstert.2017.02.104]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Gold MS</w:t>
      </w:r>
      <w:r>
        <w:rPr>
          <w:rFonts w:ascii="Book Antiqua" w:hAnsi="Book Antiqua" w:eastAsia="Book Antiqua" w:cs="Book Antiqua"/>
          <w:color w:val="000000"/>
        </w:rPr>
        <w:t xml:space="preserve">. From bedside to bench and back again: a 30-year saga.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2011; </w:t>
      </w:r>
      <w:r>
        <w:rPr>
          <w:rFonts w:ascii="Book Antiqua" w:hAnsi="Book Antiqua" w:eastAsia="Book Antiqua" w:cs="Book Antiqua"/>
          <w:b/>
          <w:bCs/>
          <w:color w:val="000000"/>
        </w:rPr>
        <w:t>104</w:t>
      </w:r>
      <w:r>
        <w:rPr>
          <w:rFonts w:ascii="Book Antiqua" w:hAnsi="Book Antiqua" w:eastAsia="Book Antiqua" w:cs="Book Antiqua"/>
          <w:color w:val="000000"/>
        </w:rPr>
        <w:t>: 157-161 [PMID: 21530563 DOI: 10.1016/j.physbeh.2011.04.027]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Volkow ND</w:t>
      </w:r>
      <w:r>
        <w:rPr>
          <w:rFonts w:ascii="Book Antiqua" w:hAnsi="Book Antiqua" w:eastAsia="Book Antiqua" w:cs="Book Antiqua"/>
          <w:color w:val="000000"/>
        </w:rPr>
        <w:t xml:space="preserve">, Wang GJ, Tomasi D, Baler RD. Obesity and addiction: neurobiological overlaps. </w:t>
      </w:r>
      <w:r>
        <w:rPr>
          <w:rFonts w:ascii="Book Antiqua" w:hAnsi="Book Antiqua" w:eastAsia="Book Antiqua" w:cs="Book Antiqua"/>
          <w:i/>
          <w:iCs/>
          <w:color w:val="000000"/>
        </w:rPr>
        <w:t>Obes Rev</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2-18 [PMID: 23016694 DOI: 10.1111/j.1467-789X.2012.01031.x]</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Berridge KC</w:t>
      </w:r>
      <w:r>
        <w:rPr>
          <w:rFonts w:ascii="Book Antiqua" w:hAnsi="Book Antiqua" w:eastAsia="Book Antiqua" w:cs="Book Antiqua"/>
          <w:color w:val="000000"/>
        </w:rPr>
        <w:t xml:space="preserve">. 'Liking' and 'wanting' food rewards: brain substrates and roles in eating disorders.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2009; </w:t>
      </w:r>
      <w:r>
        <w:rPr>
          <w:rFonts w:ascii="Book Antiqua" w:hAnsi="Book Antiqua" w:eastAsia="Book Antiqua" w:cs="Book Antiqua"/>
          <w:b/>
          <w:bCs/>
          <w:color w:val="000000"/>
        </w:rPr>
        <w:t>97</w:t>
      </w:r>
      <w:r>
        <w:rPr>
          <w:rFonts w:ascii="Book Antiqua" w:hAnsi="Book Antiqua" w:eastAsia="Book Antiqua" w:cs="Book Antiqua"/>
          <w:color w:val="000000"/>
        </w:rPr>
        <w:t>: 537-550 [PMID: 19336238 DOI: 10.1016/j.physbeh.2009.02.044]</w:t>
      </w:r>
    </w:p>
    <w:p>
      <w:pPr>
        <w:spacing w:line="360" w:lineRule="auto"/>
        <w:jc w:val="both"/>
      </w:pPr>
      <w:r>
        <w:rPr>
          <w:rFonts w:ascii="Book Antiqua" w:hAnsi="Book Antiqua" w:eastAsia="Book Antiqua" w:cs="Book Antiqua"/>
          <w:color w:val="000000"/>
        </w:rPr>
        <w:t>9</w:t>
      </w:r>
      <w:r>
        <w:rPr>
          <w:rFonts w:ascii="Book Antiqua" w:hAnsi="Book Antiqua" w:eastAsia="Book Antiqua" w:cs="Book Antiqua"/>
          <w:b/>
          <w:color w:val="000000"/>
        </w:rPr>
        <w:t xml:space="preserve"> National Institute on Drug Abuse</w:t>
      </w:r>
      <w:r>
        <w:rPr>
          <w:rFonts w:ascii="Book Antiqua" w:hAnsi="Book Antiqua" w:eastAsia="Book Antiqua" w:cs="Book Antiqua"/>
          <w:color w:val="000000"/>
        </w:rPr>
        <w:t>. Media Guide. [cited 29 November 2019]. Available from: https://www.drugabuse.gov/publications/media-guide</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Gold JA, Kroll C, Gold MS. Further developments in the neurobiology of food and addiction: update on the state of the science. </w:t>
      </w:r>
      <w:r>
        <w:rPr>
          <w:rFonts w:ascii="Book Antiqua" w:hAnsi="Book Antiqua" w:eastAsia="Book Antiqua" w:cs="Book Antiqua"/>
          <w:i/>
          <w:iCs/>
          <w:color w:val="000000"/>
        </w:rPr>
        <w:t>Nutrition</w:t>
      </w:r>
      <w:r>
        <w:rPr>
          <w:rFonts w:ascii="Book Antiqua" w:hAnsi="Book Antiqua" w:eastAsia="Book Antiqua" w:cs="Book Antiqua"/>
          <w:color w:val="000000"/>
        </w:rPr>
        <w:t xml:space="preserve"> 2012; </w:t>
      </w:r>
      <w:r>
        <w:rPr>
          <w:rFonts w:ascii="Book Antiqua" w:hAnsi="Book Antiqua" w:eastAsia="Book Antiqua" w:cs="Book Antiqua"/>
          <w:b/>
          <w:bCs/>
          <w:color w:val="000000"/>
        </w:rPr>
        <w:t>28</w:t>
      </w:r>
      <w:r>
        <w:rPr>
          <w:rFonts w:ascii="Book Antiqua" w:hAnsi="Book Antiqua" w:eastAsia="Book Antiqua" w:cs="Book Antiqua"/>
          <w:color w:val="000000"/>
        </w:rPr>
        <w:t>: 341-343 [PMID: 22305533 DOI: 10.1016/j.nut.2011.11.002]</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Davis C</w:t>
      </w:r>
      <w:r>
        <w:rPr>
          <w:rFonts w:ascii="Book Antiqua" w:hAnsi="Book Antiqua" w:eastAsia="Book Antiqua" w:cs="Book Antiqua"/>
          <w:color w:val="000000"/>
        </w:rPr>
        <w:t xml:space="preserve">, Carter JC. Compulsive overeating as an addiction disorder. A review of theory and evidence. </w:t>
      </w:r>
      <w:r>
        <w:rPr>
          <w:rFonts w:ascii="Book Antiqua" w:hAnsi="Book Antiqua" w:eastAsia="Book Antiqua" w:cs="Book Antiqua"/>
          <w:i/>
          <w:iCs/>
          <w:color w:val="000000"/>
        </w:rPr>
        <w:t>Appetite</w:t>
      </w:r>
      <w:r>
        <w:rPr>
          <w:rFonts w:ascii="Book Antiqua" w:hAnsi="Book Antiqua" w:eastAsia="Book Antiqua" w:cs="Book Antiqua"/>
          <w:color w:val="000000"/>
        </w:rPr>
        <w:t xml:space="preserve"> 2009; </w:t>
      </w:r>
      <w:r>
        <w:rPr>
          <w:rFonts w:ascii="Book Antiqua" w:hAnsi="Book Antiqua" w:eastAsia="Book Antiqua" w:cs="Book Antiqua"/>
          <w:b/>
          <w:bCs/>
          <w:color w:val="000000"/>
        </w:rPr>
        <w:t>53</w:t>
      </w:r>
      <w:r>
        <w:rPr>
          <w:rFonts w:ascii="Book Antiqua" w:hAnsi="Book Antiqua" w:eastAsia="Book Antiqua" w:cs="Book Antiqua"/>
          <w:color w:val="000000"/>
        </w:rPr>
        <w:t>: 1-8 [PMID: 19500625 DOI: 10.1016/j.appet.2009.05.018]</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Koob GF</w:t>
      </w:r>
      <w:r>
        <w:rPr>
          <w:rFonts w:ascii="Book Antiqua" w:hAnsi="Book Antiqua" w:eastAsia="Book Antiqua" w:cs="Book Antiqua"/>
          <w:color w:val="000000"/>
        </w:rPr>
        <w:t xml:space="preserve">, Le Moal M. Drug addiction, dysregulation of reward, and allostasis.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24</w:t>
      </w:r>
      <w:r>
        <w:rPr>
          <w:rFonts w:ascii="Book Antiqua" w:hAnsi="Book Antiqua" w:eastAsia="Book Antiqua" w:cs="Book Antiqua"/>
          <w:color w:val="000000"/>
        </w:rPr>
        <w:t>: 97-129 [PMID: 11120394 DOI: 10.1016/S0893-133X(00)00195-0]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Moreno-Lopez L</w:t>
      </w:r>
      <w:r>
        <w:rPr>
          <w:rFonts w:ascii="Book Antiqua" w:hAnsi="Book Antiqua" w:eastAsia="Book Antiqua" w:cs="Book Antiqua"/>
          <w:color w:val="000000"/>
        </w:rPr>
        <w:t xml:space="preserve">, Contreras-Rodriguez O, Soriano-Mas C, Stamatakis EA, Verdejo-Garcia A. Disrupted functional connectivity in adolescent obesity. </w:t>
      </w:r>
      <w:r>
        <w:rPr>
          <w:rFonts w:ascii="Book Antiqua" w:hAnsi="Book Antiqua" w:eastAsia="Book Antiqua" w:cs="Book Antiqua"/>
          <w:i/>
          <w:iCs/>
          <w:color w:val="000000"/>
        </w:rPr>
        <w:t>Neuroimage Clin</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262-268 [PMID: 27504261 DOI: 10.1016/j.nicl.2016.07.005]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Swanson SA</w:t>
      </w:r>
      <w:r>
        <w:rPr>
          <w:rFonts w:ascii="Book Antiqua" w:hAnsi="Book Antiqua" w:eastAsia="Book Antiqua" w:cs="Book Antiqua"/>
          <w:color w:val="000000"/>
        </w:rPr>
        <w:t xml:space="preserve">, Crow SJ, Le Grange D, Swendsen J, Merikangas KR. Prevalence and correlates of eating disorders in adolescents. Results from the national comorbidity survey replication adolescent supplement.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2011; </w:t>
      </w:r>
      <w:r>
        <w:rPr>
          <w:rFonts w:ascii="Book Antiqua" w:hAnsi="Book Antiqua" w:eastAsia="Book Antiqua" w:cs="Book Antiqua"/>
          <w:b/>
          <w:bCs/>
          <w:color w:val="000000"/>
        </w:rPr>
        <w:t>68</w:t>
      </w:r>
      <w:r>
        <w:rPr>
          <w:rFonts w:ascii="Book Antiqua" w:hAnsi="Book Antiqua" w:eastAsia="Book Antiqua" w:cs="Book Antiqua"/>
          <w:color w:val="000000"/>
        </w:rPr>
        <w:t>: 714-723 [PMID: 21383252 DOI: 10.1001/archgenpsychiatry.2011.22]</w:t>
      </w:r>
    </w:p>
    <w:p>
      <w:pPr>
        <w:spacing w:line="360" w:lineRule="auto"/>
        <w:jc w:val="both"/>
      </w:pPr>
      <w:r>
        <w:rPr>
          <w:rFonts w:ascii="Book Antiqua" w:hAnsi="Book Antiqua" w:eastAsia="Book Antiqua" w:cs="Book Antiqua"/>
          <w:color w:val="000000"/>
          <w:lang w:val="es-ES"/>
        </w:rPr>
        <w:t xml:space="preserve">15 </w:t>
      </w:r>
      <w:r>
        <w:rPr>
          <w:rFonts w:ascii="Book Antiqua" w:hAnsi="Book Antiqua" w:eastAsia="Book Antiqua" w:cs="Book Antiqua"/>
          <w:b/>
          <w:bCs/>
          <w:color w:val="000000"/>
          <w:lang w:val="es-ES"/>
        </w:rPr>
        <w:t>Rodríguez-Arias M,</w:t>
      </w:r>
      <w:r>
        <w:rPr>
          <w:rFonts w:ascii="Book Antiqua" w:hAnsi="Book Antiqua" w:eastAsia="Book Antiqua" w:cs="Book Antiqua"/>
          <w:color w:val="000000"/>
          <w:lang w:val="es-ES"/>
        </w:rPr>
        <w:t xml:space="preserve"> Aguilar MA. </w:t>
      </w:r>
      <w:r>
        <w:rPr>
          <w:rFonts w:ascii="Book Antiqua" w:hAnsi="Book Antiqua" w:eastAsia="Book Antiqua" w:cs="Book Antiqua"/>
          <w:color w:val="000000"/>
        </w:rPr>
        <w:t xml:space="preserve">Polydrug use in adolescence. In: Addictions-From Pathophysiology to Treatment. </w:t>
      </w:r>
      <w:r>
        <w:rPr>
          <w:rFonts w:ascii="Book Antiqua" w:hAnsi="Book Antiqua" w:eastAsia="Book Antiqua" w:cs="Book Antiqua"/>
          <w:i/>
          <w:iCs/>
          <w:color w:val="000000"/>
        </w:rPr>
        <w:t xml:space="preserve">IntechOpen </w:t>
      </w:r>
      <w:r>
        <w:rPr>
          <w:rFonts w:ascii="Book Antiqua" w:hAnsi="Book Antiqua" w:eastAsia="Book Antiqua" w:cs="Book Antiqua"/>
          <w:color w:val="000000"/>
        </w:rPr>
        <w:t>2021 [DOI: 10.5772/47961]</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Badanich KA</w:t>
      </w:r>
      <w:r>
        <w:rPr>
          <w:rFonts w:ascii="Book Antiqua" w:hAnsi="Book Antiqua" w:eastAsia="Book Antiqua" w:cs="Book Antiqua"/>
          <w:color w:val="000000"/>
        </w:rPr>
        <w:t xml:space="preserve">, Adler KJ, Kirstein CL. Adolescents differ from adults in cocaine conditioned place preference and cocaine-induced dopamine in the nucleus accumbens septi.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2006; </w:t>
      </w:r>
      <w:r>
        <w:rPr>
          <w:rFonts w:ascii="Book Antiqua" w:hAnsi="Book Antiqua" w:eastAsia="Book Antiqua" w:cs="Book Antiqua"/>
          <w:b/>
          <w:bCs/>
          <w:color w:val="000000"/>
        </w:rPr>
        <w:t>550</w:t>
      </w:r>
      <w:r>
        <w:rPr>
          <w:rFonts w:ascii="Book Antiqua" w:hAnsi="Book Antiqua" w:eastAsia="Book Antiqua" w:cs="Book Antiqua"/>
          <w:color w:val="000000"/>
        </w:rPr>
        <w:t>: 95-106 [PMID: 17011546 DOI: 10.1016/j.ejphar.2006.08.034]</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Laviola G</w:t>
      </w:r>
      <w:r>
        <w:rPr>
          <w:rFonts w:ascii="Book Antiqua" w:hAnsi="Book Antiqua" w:eastAsia="Book Antiqua" w:cs="Book Antiqua"/>
          <w:color w:val="000000"/>
        </w:rPr>
        <w:t xml:space="preserve">, Pascucci T, Pieretti S. Striatal dopamine sensitization to D-amphetamine in periadolescent but not in adult rats.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2001; </w:t>
      </w:r>
      <w:r>
        <w:rPr>
          <w:rFonts w:ascii="Book Antiqua" w:hAnsi="Book Antiqua" w:eastAsia="Book Antiqua" w:cs="Book Antiqua"/>
          <w:b/>
          <w:bCs/>
          <w:color w:val="000000"/>
        </w:rPr>
        <w:t>68</w:t>
      </w:r>
      <w:r>
        <w:rPr>
          <w:rFonts w:ascii="Book Antiqua" w:hAnsi="Book Antiqua" w:eastAsia="Book Antiqua" w:cs="Book Antiqua"/>
          <w:color w:val="000000"/>
        </w:rPr>
        <w:t>: 115-124 [PMID: 11274716 DOI: 10.1016/s0091-3057(00)00430-5]</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Bisetto Pons D</w:t>
      </w:r>
      <w:r>
        <w:rPr>
          <w:rFonts w:ascii="Book Antiqua" w:hAnsi="Book Antiqua" w:eastAsia="Book Antiqua" w:cs="Book Antiqua"/>
          <w:color w:val="000000"/>
        </w:rPr>
        <w:t xml:space="preserve">, Botella Guijarro Á, Sancho Muñoz A. [Eating Disorders and drug use in adolescents]. </w:t>
      </w:r>
      <w:r>
        <w:rPr>
          <w:rFonts w:ascii="Book Antiqua" w:hAnsi="Book Antiqua" w:eastAsia="Book Antiqua" w:cs="Book Antiqua"/>
          <w:i/>
          <w:iCs/>
          <w:color w:val="000000"/>
        </w:rPr>
        <w:t>Adicciones</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9-16 [PMID: 22508012 DOI: 10.20882/adicciones.112]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Herpertz-Dahlmann B</w:t>
      </w:r>
      <w:r>
        <w:rPr>
          <w:rFonts w:ascii="Book Antiqua" w:hAnsi="Book Antiqua" w:eastAsia="Book Antiqua" w:cs="Book Antiqua"/>
          <w:color w:val="000000"/>
        </w:rPr>
        <w:t xml:space="preserve">. Adolescent eating disorders: update on definitions, symptomatology, epidemiology, and comorbidity. </w:t>
      </w:r>
      <w:r>
        <w:rPr>
          <w:rFonts w:ascii="Book Antiqua" w:hAnsi="Book Antiqua" w:eastAsia="Book Antiqua" w:cs="Book Antiqua"/>
          <w:i/>
          <w:iCs/>
          <w:color w:val="000000"/>
        </w:rPr>
        <w:t>Child Adolesc Psychiatr Clin N Am</w:t>
      </w:r>
      <w:r>
        <w:rPr>
          <w:rFonts w:ascii="Book Antiqua" w:hAnsi="Book Antiqua" w:eastAsia="Book Antiqua" w:cs="Book Antiqua"/>
          <w:color w:val="000000"/>
        </w:rPr>
        <w:t xml:space="preserve"> 2015; </w:t>
      </w:r>
      <w:r>
        <w:rPr>
          <w:rFonts w:ascii="Book Antiqua" w:hAnsi="Book Antiqua" w:eastAsia="Book Antiqua" w:cs="Book Antiqua"/>
          <w:b/>
          <w:bCs/>
          <w:color w:val="000000"/>
        </w:rPr>
        <w:t>24</w:t>
      </w:r>
      <w:r>
        <w:rPr>
          <w:rFonts w:ascii="Book Antiqua" w:hAnsi="Book Antiqua" w:eastAsia="Book Antiqua" w:cs="Book Antiqua"/>
          <w:color w:val="000000"/>
        </w:rPr>
        <w:t>: 177-196 [PMID: 25455581 DOI: 10.1016/j.chc.2014.08.003]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Degenhardt L</w:t>
      </w:r>
      <w:r>
        <w:rPr>
          <w:rFonts w:ascii="Book Antiqua" w:hAnsi="Book Antiqua" w:eastAsia="Book Antiqua" w:cs="Book Antiqua"/>
          <w:color w:val="000000"/>
        </w:rPr>
        <w:t xml:space="preserve">, Chiu WT, Conway K, Dierker L, Glantz M, Kalaydjian A, Merikangas K, Sampson N, Swendsen J, Kessler RC. Does the 'gateway' matter? Associations between the order of drug use initiation and the development of drug dependence in the National Comorbidity Study Replication.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39</w:t>
      </w:r>
      <w:r>
        <w:rPr>
          <w:rFonts w:ascii="Book Antiqua" w:hAnsi="Book Antiqua" w:eastAsia="Book Antiqua" w:cs="Book Antiqua"/>
          <w:color w:val="000000"/>
        </w:rPr>
        <w:t>: 157-167 [PMID: 18466664 DOI: 10.1017/S0033291708003425]</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Blanco-Gandía MC</w:t>
      </w:r>
      <w:r>
        <w:rPr>
          <w:rFonts w:ascii="Book Antiqua" w:hAnsi="Book Antiqua" w:eastAsia="Book Antiqua" w:cs="Book Antiqua"/>
          <w:color w:val="000000"/>
        </w:rPr>
        <w:t xml:space="preserve">, Rodríguez-Arias M. Bingeing on fat increases cocaine reward.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2017; </w:t>
      </w:r>
      <w:r>
        <w:rPr>
          <w:rFonts w:ascii="Book Antiqua" w:hAnsi="Book Antiqua" w:eastAsia="Book Antiqua" w:cs="Book Antiqua"/>
          <w:b/>
          <w:bCs/>
          <w:color w:val="000000"/>
        </w:rPr>
        <w:t>8</w:t>
      </w:r>
      <w:r>
        <w:rPr>
          <w:rFonts w:ascii="Book Antiqua" w:hAnsi="Book Antiqua" w:eastAsia="Book Antiqua" w:cs="Book Antiqua"/>
          <w:color w:val="000000"/>
        </w:rPr>
        <w:t>: 16105-16106 [PMID: 28199956 DOI: 10.18632/oncotarget.15260]</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Hoebel BG</w:t>
      </w:r>
      <w:r>
        <w:rPr>
          <w:rFonts w:ascii="Book Antiqua" w:hAnsi="Book Antiqua" w:eastAsia="Book Antiqua" w:cs="Book Antiqua"/>
          <w:color w:val="000000"/>
        </w:rPr>
        <w:t xml:space="preserve">. Three anorectic drugs: similar structures but different effects on brain and behavior. </w:t>
      </w:r>
      <w:r>
        <w:rPr>
          <w:rFonts w:ascii="Book Antiqua" w:hAnsi="Book Antiqua" w:eastAsia="Book Antiqua" w:cs="Book Antiqua"/>
          <w:i/>
          <w:iCs/>
          <w:color w:val="000000"/>
        </w:rPr>
        <w:t>Int J Obes</w:t>
      </w:r>
      <w:r>
        <w:rPr>
          <w:rFonts w:ascii="Book Antiqua" w:hAnsi="Book Antiqua" w:eastAsia="Book Antiqua" w:cs="Book Antiqua"/>
          <w:color w:val="000000"/>
        </w:rPr>
        <w:t xml:space="preserve"> 1978; </w:t>
      </w:r>
      <w:r>
        <w:rPr>
          <w:rFonts w:ascii="Book Antiqua" w:hAnsi="Book Antiqua" w:eastAsia="Book Antiqua" w:cs="Book Antiqua"/>
          <w:b/>
          <w:bCs/>
          <w:color w:val="000000"/>
        </w:rPr>
        <w:t>2</w:t>
      </w:r>
      <w:r>
        <w:rPr>
          <w:rFonts w:ascii="Book Antiqua" w:hAnsi="Book Antiqua" w:eastAsia="Book Antiqua" w:cs="Book Antiqua"/>
          <w:color w:val="000000"/>
        </w:rPr>
        <w:t>: 157-166 [PMID: 101472]</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D’Souza MS,</w:t>
      </w:r>
      <w:r>
        <w:rPr>
          <w:rFonts w:ascii="Book Antiqua" w:hAnsi="Book Antiqua" w:eastAsia="Book Antiqua" w:cs="Book Antiqua"/>
          <w:color w:val="000000"/>
        </w:rPr>
        <w:t xml:space="preserve"> Markou A. Neural substrates of psychostimulant withdrawal-induced anhedonia. In: Behavioral neuroscience of drug addiction. Springer, Berlin, Heidelberg, 2010: 119-178 [DOI: 10.1007/7854_2009_20]</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color w:val="000000"/>
        </w:rPr>
        <w:t>American Psychiatric Association</w:t>
      </w:r>
      <w:r>
        <w:rPr>
          <w:rFonts w:ascii="Book Antiqua" w:hAnsi="Book Antiqua" w:eastAsia="Book Antiqua" w:cs="Book Antiqua"/>
          <w:color w:val="000000"/>
        </w:rPr>
        <w:t xml:space="preserve">. Diagnostic and statistical manual of mental disorders. </w:t>
      </w:r>
      <w:r>
        <w:rPr>
          <w:rFonts w:ascii="Book Antiqua" w:hAnsi="Book Antiqua" w:eastAsia="Book Antiqua" w:cs="Book Antiqua"/>
          <w:i/>
          <w:color w:val="000000"/>
        </w:rPr>
        <w:t xml:space="preserve">BMC Med </w:t>
      </w:r>
      <w:r>
        <w:rPr>
          <w:rFonts w:ascii="Book Antiqua" w:hAnsi="Book Antiqua" w:eastAsia="Book Antiqua" w:cs="Book Antiqua"/>
          <w:color w:val="000000"/>
        </w:rPr>
        <w:t xml:space="preserve">2013; </w:t>
      </w:r>
      <w:r>
        <w:rPr>
          <w:rFonts w:ascii="Book Antiqua" w:hAnsi="Book Antiqua" w:eastAsia="Book Antiqua" w:cs="Book Antiqua"/>
          <w:b/>
          <w:color w:val="000000"/>
        </w:rPr>
        <w:t>17</w:t>
      </w:r>
      <w:r>
        <w:rPr>
          <w:rFonts w:ascii="Book Antiqua" w:hAnsi="Book Antiqua" w:eastAsia="Book Antiqua" w:cs="Book Antiqua"/>
          <w:color w:val="000000"/>
        </w:rPr>
        <w:t>: 133-137</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Hudson JI</w:t>
      </w:r>
      <w:r>
        <w:rPr>
          <w:rFonts w:ascii="Book Antiqua" w:hAnsi="Book Antiqua" w:eastAsia="Book Antiqua" w:cs="Book Antiqua"/>
          <w:color w:val="000000"/>
        </w:rPr>
        <w:t xml:space="preserve">, Hiripi E, Pope HG Jr, Kessler RC. The prevalence and correlates of eating disorders in the National Comorbidity Survey Replication.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61</w:t>
      </w:r>
      <w:r>
        <w:rPr>
          <w:rFonts w:ascii="Book Antiqua" w:hAnsi="Book Antiqua" w:eastAsia="Book Antiqua" w:cs="Book Antiqua"/>
          <w:color w:val="000000"/>
        </w:rPr>
        <w:t>: 348-358 [PMID: 16815322 DOI: 10.1016/j.biopsych.2006.03.040]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Corwin RL</w:t>
      </w:r>
      <w:r>
        <w:rPr>
          <w:rFonts w:ascii="Book Antiqua" w:hAnsi="Book Antiqua" w:eastAsia="Book Antiqua" w:cs="Book Antiqua"/>
          <w:color w:val="000000"/>
        </w:rPr>
        <w:t xml:space="preserve">. Bingeing rats: a model of intermittent excessive behavior? </w:t>
      </w:r>
      <w:r>
        <w:rPr>
          <w:rFonts w:ascii="Book Antiqua" w:hAnsi="Book Antiqua" w:eastAsia="Book Antiqua" w:cs="Book Antiqua"/>
          <w:i/>
          <w:iCs/>
          <w:color w:val="000000"/>
        </w:rPr>
        <w:t>Appetite</w:t>
      </w:r>
      <w:r>
        <w:rPr>
          <w:rFonts w:ascii="Book Antiqua" w:hAnsi="Book Antiqua" w:eastAsia="Book Antiqua" w:cs="Book Antiqua"/>
          <w:color w:val="000000"/>
        </w:rPr>
        <w:t xml:space="preserve"> 2006; </w:t>
      </w:r>
      <w:r>
        <w:rPr>
          <w:rFonts w:ascii="Book Antiqua" w:hAnsi="Book Antiqua" w:eastAsia="Book Antiqua" w:cs="Book Antiqua"/>
          <w:b/>
          <w:bCs/>
          <w:color w:val="000000"/>
        </w:rPr>
        <w:t>46</w:t>
      </w:r>
      <w:r>
        <w:rPr>
          <w:rFonts w:ascii="Book Antiqua" w:hAnsi="Book Antiqua" w:eastAsia="Book Antiqua" w:cs="Book Antiqua"/>
          <w:color w:val="000000"/>
        </w:rPr>
        <w:t>: 11-15 [PMID: 16188345 DOI: 10.1016/j.appet.2004.09.002]</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Wiederman MW</w:t>
      </w:r>
      <w:r>
        <w:rPr>
          <w:rFonts w:ascii="Book Antiqua" w:hAnsi="Book Antiqua" w:eastAsia="Book Antiqua" w:cs="Book Antiqua"/>
          <w:color w:val="000000"/>
        </w:rPr>
        <w:t xml:space="preserve">, Pryor T. Substance use and impulsive behaviors among adolescents with eating disorders. </w:t>
      </w:r>
      <w:r>
        <w:rPr>
          <w:rFonts w:ascii="Book Antiqua" w:hAnsi="Book Antiqua" w:eastAsia="Book Antiqua" w:cs="Book Antiqua"/>
          <w:i/>
          <w:iCs/>
          <w:color w:val="000000"/>
        </w:rPr>
        <w:t>Addict Behav</w:t>
      </w:r>
      <w:r>
        <w:rPr>
          <w:rFonts w:ascii="Book Antiqua" w:hAnsi="Book Antiqua" w:eastAsia="Book Antiqua" w:cs="Book Antiqua"/>
          <w:color w:val="000000"/>
        </w:rPr>
        <w:t xml:space="preserve"> 1996; </w:t>
      </w:r>
      <w:r>
        <w:rPr>
          <w:rFonts w:ascii="Book Antiqua" w:hAnsi="Book Antiqua" w:eastAsia="Book Antiqua" w:cs="Book Antiqua"/>
          <w:b/>
          <w:bCs/>
          <w:color w:val="000000"/>
        </w:rPr>
        <w:t>21</w:t>
      </w:r>
      <w:r>
        <w:rPr>
          <w:rFonts w:ascii="Book Antiqua" w:hAnsi="Book Antiqua" w:eastAsia="Book Antiqua" w:cs="Book Antiqua"/>
          <w:color w:val="000000"/>
        </w:rPr>
        <w:t>: 269-272 [PMID: 8730530 DOI: 10.1016/0306-4603(95)00062-3]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Daniulaityte R</w:t>
      </w:r>
      <w:r>
        <w:rPr>
          <w:rFonts w:ascii="Book Antiqua" w:hAnsi="Book Antiqua" w:eastAsia="Book Antiqua" w:cs="Book Antiqua"/>
          <w:color w:val="000000"/>
        </w:rPr>
        <w:t xml:space="preserve">, Carlson RG, Siegal HA. "Heavy users," "controlled users," and "quitters": understanding patterns of crack use among women in a midwestern city. </w:t>
      </w:r>
      <w:r>
        <w:rPr>
          <w:rFonts w:ascii="Book Antiqua" w:hAnsi="Book Antiqua" w:eastAsia="Book Antiqua" w:cs="Book Antiqua"/>
          <w:i/>
          <w:iCs/>
          <w:color w:val="000000"/>
        </w:rPr>
        <w:t>Subst Use Misuse</w:t>
      </w:r>
      <w:r>
        <w:rPr>
          <w:rFonts w:ascii="Book Antiqua" w:hAnsi="Book Antiqua" w:eastAsia="Book Antiqua" w:cs="Book Antiqua"/>
          <w:color w:val="000000"/>
        </w:rPr>
        <w:t xml:space="preserve"> 2007; </w:t>
      </w:r>
      <w:r>
        <w:rPr>
          <w:rFonts w:ascii="Book Antiqua" w:hAnsi="Book Antiqua" w:eastAsia="Book Antiqua" w:cs="Book Antiqua"/>
          <w:b/>
          <w:bCs/>
          <w:color w:val="000000"/>
        </w:rPr>
        <w:t>42</w:t>
      </w:r>
      <w:r>
        <w:rPr>
          <w:rFonts w:ascii="Book Antiqua" w:hAnsi="Book Antiqua" w:eastAsia="Book Antiqua" w:cs="Book Antiqua"/>
          <w:color w:val="000000"/>
        </w:rPr>
        <w:t>: 129-152 [PMID: 17366129 DOI: 10.1080/10826080601174678]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Juteau LC</w:t>
      </w:r>
      <w:r>
        <w:rPr>
          <w:rFonts w:ascii="Book Antiqua" w:hAnsi="Book Antiqua" w:eastAsia="Book Antiqua" w:cs="Book Antiqua"/>
          <w:color w:val="000000"/>
        </w:rPr>
        <w:t xml:space="preserve">, Roy É, Berbiche D, Arruda N, Bruneau J, Jutras-Aswad D. Examining the Association Between Psychiatric Disorders and Cocaine Binges: Results From the COSMO Study. </w:t>
      </w:r>
      <w:r>
        <w:rPr>
          <w:rFonts w:ascii="Book Antiqua" w:hAnsi="Book Antiqua" w:eastAsia="Book Antiqua" w:cs="Book Antiqua"/>
          <w:i/>
          <w:iCs/>
          <w:color w:val="000000"/>
        </w:rPr>
        <w:t>J Addict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136-142 [PMID: 29283956 DOI: 10.1097/ADM.0000000000000378]</w:t>
      </w:r>
    </w:p>
    <w:p>
      <w:pPr>
        <w:spacing w:line="360" w:lineRule="auto"/>
        <w:jc w:val="both"/>
        <w:rPr>
          <w:lang w:val="es-ES"/>
        </w:rPr>
      </w:pPr>
      <w:r>
        <w:rPr>
          <w:rFonts w:ascii="Book Antiqua" w:hAnsi="Book Antiqua" w:eastAsia="Book Antiqua" w:cs="Book Antiqua"/>
          <w:color w:val="000000"/>
        </w:rPr>
        <w:t xml:space="preserve">30 </w:t>
      </w:r>
      <w:r>
        <w:rPr>
          <w:rFonts w:ascii="Book Antiqua" w:hAnsi="Book Antiqua" w:eastAsia="Book Antiqua" w:cs="Book Antiqua"/>
          <w:b/>
          <w:bCs/>
          <w:color w:val="000000"/>
        </w:rPr>
        <w:t>Roy É</w:t>
      </w:r>
      <w:r>
        <w:rPr>
          <w:rFonts w:ascii="Book Antiqua" w:hAnsi="Book Antiqua" w:eastAsia="Book Antiqua" w:cs="Book Antiqua"/>
          <w:color w:val="000000"/>
        </w:rPr>
        <w:t xml:space="preserve">, Arruda N, Jutras-Aswad D, Berbiche D, Perreault M, Bertrand K, Dufour M, Bruneau J. Examining the link between cocaine binging and individual, social and behavioral factors among street-based cocaine users. </w:t>
      </w:r>
      <w:r>
        <w:rPr>
          <w:rFonts w:ascii="Book Antiqua" w:hAnsi="Book Antiqua" w:eastAsia="Book Antiqua" w:cs="Book Antiqua"/>
          <w:i/>
          <w:iCs/>
          <w:color w:val="000000"/>
          <w:lang w:val="es-ES"/>
        </w:rPr>
        <w:t>Addict Behav</w:t>
      </w:r>
      <w:r>
        <w:rPr>
          <w:rFonts w:ascii="Book Antiqua" w:hAnsi="Book Antiqua" w:eastAsia="Book Antiqua" w:cs="Book Antiqua"/>
          <w:color w:val="000000"/>
          <w:lang w:val="es-ES"/>
        </w:rPr>
        <w:t xml:space="preserve"> 2017; </w:t>
      </w:r>
      <w:r>
        <w:rPr>
          <w:rFonts w:ascii="Book Antiqua" w:hAnsi="Book Antiqua" w:eastAsia="Book Antiqua" w:cs="Book Antiqua"/>
          <w:b/>
          <w:bCs/>
          <w:color w:val="000000"/>
          <w:lang w:val="es-ES"/>
        </w:rPr>
        <w:t>68</w:t>
      </w:r>
      <w:r>
        <w:rPr>
          <w:rFonts w:ascii="Book Antiqua" w:hAnsi="Book Antiqua" w:eastAsia="Book Antiqua" w:cs="Book Antiqua"/>
          <w:color w:val="000000"/>
          <w:lang w:val="es-ES"/>
        </w:rPr>
        <w:t>: 66-72 [PMID: 28103534 DOI: 10.1016/j.addbeh.2017.01.012]</w:t>
      </w:r>
    </w:p>
    <w:p>
      <w:pPr>
        <w:spacing w:line="360" w:lineRule="auto"/>
        <w:jc w:val="both"/>
      </w:pPr>
      <w:r>
        <w:rPr>
          <w:rFonts w:ascii="Book Antiqua" w:hAnsi="Book Antiqua" w:eastAsia="Book Antiqua" w:cs="Book Antiqua"/>
          <w:color w:val="000000"/>
          <w:lang w:val="es-ES"/>
        </w:rPr>
        <w:t xml:space="preserve">31 </w:t>
      </w:r>
      <w:r>
        <w:rPr>
          <w:rFonts w:ascii="Book Antiqua" w:hAnsi="Book Antiqua" w:eastAsia="Book Antiqua" w:cs="Book Antiqua"/>
          <w:b/>
          <w:bCs/>
          <w:color w:val="000000"/>
          <w:lang w:val="es-ES"/>
        </w:rPr>
        <w:t>Escrivá-Martínez T</w:t>
      </w:r>
      <w:r>
        <w:rPr>
          <w:rFonts w:ascii="Book Antiqua" w:hAnsi="Book Antiqua" w:eastAsia="Book Antiqua" w:cs="Book Antiqua"/>
          <w:color w:val="000000"/>
          <w:lang w:val="es-ES"/>
        </w:rPr>
        <w:t xml:space="preserve">, Herrero R, Molinari G, Rodríguez-Arias M, Verdejo-García A, Baños RM. </w:t>
      </w:r>
      <w:r>
        <w:rPr>
          <w:rFonts w:ascii="Book Antiqua" w:hAnsi="Book Antiqua" w:eastAsia="Book Antiqua" w:cs="Book Antiqua"/>
          <w:color w:val="000000"/>
        </w:rPr>
        <w:t xml:space="preserve">Binge Eating and Binge Drinking: A Two-Way Road? An Integrative Review. </w:t>
      </w:r>
      <w:r>
        <w:rPr>
          <w:rFonts w:ascii="Book Antiqua" w:hAnsi="Book Antiqua" w:eastAsia="Book Antiqua" w:cs="Book Antiqua"/>
          <w:i/>
          <w:iCs/>
          <w:color w:val="000000"/>
        </w:rPr>
        <w:t>Curr Pharm Des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2402-2415 [PMID: 32175840 DOI: 10.2174/1381612826666200316153317]</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Merlo LJ,</w:t>
      </w:r>
      <w:r>
        <w:rPr>
          <w:rFonts w:ascii="Book Antiqua" w:hAnsi="Book Antiqua" w:eastAsia="Book Antiqua" w:cs="Book Antiqua"/>
          <w:color w:val="000000"/>
        </w:rPr>
        <w:t xml:space="preserve"> Stone AM, Gold MS. Co-occurring addiction and eating disorders. In: Miller S, Ries RK, Saitz K, Fiellin DA. Principles of addiction medicine. Lippincott Williams &amp; Wilkins, 2009</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Elmquist J</w:t>
      </w:r>
      <w:r>
        <w:rPr>
          <w:rFonts w:ascii="Book Antiqua" w:hAnsi="Book Antiqua" w:eastAsia="Book Antiqua" w:cs="Book Antiqua"/>
          <w:color w:val="000000"/>
        </w:rPr>
        <w:t xml:space="preserve">, Shorey RC, Anderson SE, Stuart GL. The relationship between early maladaptive schemas and eating-disorder symptomatology among individuals seeking treatment for substance dependence. </w:t>
      </w:r>
      <w:r>
        <w:rPr>
          <w:rFonts w:ascii="Book Antiqua" w:hAnsi="Book Antiqua" w:eastAsia="Book Antiqua" w:cs="Book Antiqua"/>
          <w:i/>
          <w:iCs/>
          <w:color w:val="000000"/>
        </w:rPr>
        <w:t>Addict Res Theory</w:t>
      </w:r>
      <w:r>
        <w:rPr>
          <w:rFonts w:ascii="Book Antiqua" w:hAnsi="Book Antiqua" w:eastAsia="Book Antiqua" w:cs="Book Antiqua"/>
          <w:color w:val="000000"/>
        </w:rPr>
        <w:t xml:space="preserve"> 2015; </w:t>
      </w:r>
      <w:r>
        <w:rPr>
          <w:rFonts w:ascii="Book Antiqua" w:hAnsi="Book Antiqua" w:eastAsia="Book Antiqua" w:cs="Book Antiqua"/>
          <w:b/>
          <w:bCs/>
          <w:color w:val="000000"/>
        </w:rPr>
        <w:t>23</w:t>
      </w:r>
      <w:r>
        <w:rPr>
          <w:rFonts w:ascii="Book Antiqua" w:hAnsi="Book Antiqua" w:eastAsia="Book Antiqua" w:cs="Book Antiqua"/>
          <w:color w:val="000000"/>
        </w:rPr>
        <w:t>: 429-436 [PMID: 27375373 DOI: 10.3109/16066359.2015.1025063]</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Harrop EN</w:t>
      </w:r>
      <w:r>
        <w:rPr>
          <w:rFonts w:ascii="Book Antiqua" w:hAnsi="Book Antiqua" w:eastAsia="Book Antiqua" w:cs="Book Antiqua"/>
          <w:color w:val="000000"/>
        </w:rPr>
        <w:t xml:space="preserve">, Marlatt GA. The comorbidity of substance use disorders and eating disorders in women: prevalence, etiology, and treatment. </w:t>
      </w:r>
      <w:r>
        <w:rPr>
          <w:rFonts w:ascii="Book Antiqua" w:hAnsi="Book Antiqua" w:eastAsia="Book Antiqua" w:cs="Book Antiqua"/>
          <w:i/>
          <w:iCs/>
          <w:color w:val="000000"/>
        </w:rPr>
        <w:t>Addict Behav</w:t>
      </w:r>
      <w:r>
        <w:rPr>
          <w:rFonts w:ascii="Book Antiqua" w:hAnsi="Book Antiqua" w:eastAsia="Book Antiqua" w:cs="Book Antiqua"/>
          <w:color w:val="000000"/>
        </w:rPr>
        <w:t xml:space="preserve"> 2010; </w:t>
      </w:r>
      <w:r>
        <w:rPr>
          <w:rFonts w:ascii="Book Antiqua" w:hAnsi="Book Antiqua" w:eastAsia="Book Antiqua" w:cs="Book Antiqua"/>
          <w:b/>
          <w:bCs/>
          <w:color w:val="000000"/>
        </w:rPr>
        <w:t>35</w:t>
      </w:r>
      <w:r>
        <w:rPr>
          <w:rFonts w:ascii="Book Antiqua" w:hAnsi="Book Antiqua" w:eastAsia="Book Antiqua" w:cs="Book Antiqua"/>
          <w:color w:val="000000"/>
        </w:rPr>
        <w:t>: 392-398 [PMID: 20074863 DOI: 10.1016/j.addbeh.2009.12.016]</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color w:val="000000"/>
        </w:rPr>
        <w:t>National Center on Addiction and Substance Abuse at Columbia University</w:t>
      </w:r>
      <w:r>
        <w:rPr>
          <w:rFonts w:ascii="Book Antiqua" w:hAnsi="Book Antiqua" w:eastAsia="Book Antiqua" w:cs="Book Antiqua"/>
          <w:color w:val="000000"/>
        </w:rPr>
        <w:t>. The National Center on Addiction and Substance Abuse (CASA) at Columbia University's analysis of 1999 CASA teen survey data. 2003</w:t>
      </w:r>
    </w:p>
    <w:p>
      <w:pPr>
        <w:spacing w:line="360" w:lineRule="auto"/>
        <w:jc w:val="both"/>
        <w:rPr>
          <w:lang w:val="es-ES"/>
        </w:rPr>
      </w:pPr>
      <w:r>
        <w:rPr>
          <w:rFonts w:ascii="Book Antiqua" w:hAnsi="Book Antiqua" w:eastAsia="Book Antiqua" w:cs="Book Antiqua"/>
          <w:color w:val="000000"/>
        </w:rPr>
        <w:t xml:space="preserve">36 </w:t>
      </w:r>
      <w:r>
        <w:rPr>
          <w:rFonts w:ascii="Book Antiqua" w:hAnsi="Book Antiqua" w:eastAsia="Book Antiqua" w:cs="Book Antiqua"/>
          <w:b/>
          <w:bCs/>
          <w:color w:val="000000"/>
        </w:rPr>
        <w:t>Flores-Fresco MJ,</w:t>
      </w:r>
      <w:r>
        <w:rPr>
          <w:rFonts w:ascii="Book Antiqua" w:hAnsi="Book Antiqua" w:eastAsia="Book Antiqua" w:cs="Book Antiqua"/>
          <w:color w:val="000000"/>
        </w:rPr>
        <w:t xml:space="preserve"> Blanco-Gandía MC, Rodríguez-Arias M. Alterations in eating behavior in patients with substance abuse disorders. </w:t>
      </w:r>
      <w:r>
        <w:rPr>
          <w:rFonts w:ascii="Book Antiqua" w:hAnsi="Book Antiqua" w:eastAsia="Book Antiqua" w:cs="Book Antiqua"/>
          <w:i/>
          <w:color w:val="000000"/>
          <w:lang w:val="es-ES"/>
        </w:rPr>
        <w:t>Clínica y Salud</w:t>
      </w:r>
      <w:r>
        <w:rPr>
          <w:rFonts w:ascii="Book Antiqua" w:hAnsi="Book Antiqua" w:eastAsia="Book Antiqua" w:cs="Book Antiqua"/>
          <w:color w:val="000000"/>
          <w:lang w:val="es-ES"/>
        </w:rPr>
        <w:t xml:space="preserve"> 2018; </w:t>
      </w:r>
      <w:r>
        <w:rPr>
          <w:rFonts w:ascii="Book Antiqua" w:hAnsi="Book Antiqua" w:eastAsia="Book Antiqua" w:cs="Book Antiqua"/>
          <w:b/>
          <w:color w:val="000000"/>
          <w:lang w:val="es-ES"/>
        </w:rPr>
        <w:t>29</w:t>
      </w:r>
      <w:r>
        <w:rPr>
          <w:rFonts w:ascii="Book Antiqua" w:hAnsi="Book Antiqua" w:eastAsia="Book Antiqua" w:cs="Book Antiqua"/>
          <w:color w:val="000000"/>
          <w:lang w:val="es-ES"/>
        </w:rPr>
        <w:t>: 125-132 [DOI: 10.5093/clysa2018a18]</w:t>
      </w:r>
    </w:p>
    <w:p>
      <w:pPr>
        <w:spacing w:line="360" w:lineRule="auto"/>
        <w:jc w:val="both"/>
      </w:pPr>
      <w:r>
        <w:rPr>
          <w:rFonts w:ascii="Book Antiqua" w:hAnsi="Book Antiqua" w:eastAsia="Book Antiqua" w:cs="Book Antiqua"/>
          <w:color w:val="000000"/>
          <w:lang w:val="es-ES"/>
        </w:rPr>
        <w:t xml:space="preserve">37 </w:t>
      </w:r>
      <w:r>
        <w:rPr>
          <w:rFonts w:ascii="Book Antiqua" w:hAnsi="Book Antiqua" w:eastAsia="Book Antiqua" w:cs="Book Antiqua"/>
          <w:b/>
          <w:bCs/>
          <w:color w:val="000000"/>
          <w:lang w:val="es-ES"/>
        </w:rPr>
        <w:t>Escrivá-Martínez T</w:t>
      </w:r>
      <w:r>
        <w:rPr>
          <w:rFonts w:ascii="Book Antiqua" w:hAnsi="Book Antiqua" w:eastAsia="Book Antiqua" w:cs="Book Antiqua"/>
          <w:color w:val="000000"/>
          <w:lang w:val="es-ES"/>
        </w:rPr>
        <w:t xml:space="preserve">, Galiana L, Herrero R, Rodríguez-Arias M, Baños RM. </w:t>
      </w:r>
      <w:r>
        <w:rPr>
          <w:rFonts w:ascii="Book Antiqua" w:hAnsi="Book Antiqua" w:eastAsia="Book Antiqua" w:cs="Book Antiqua"/>
          <w:color w:val="000000"/>
        </w:rPr>
        <w:t xml:space="preserve">Understanding the Influence of Eating Patterns on Binge Drinking: A Mediation Model.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33348581 DOI: 10.3390/ijerph17249451]</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Root TL</w:t>
      </w:r>
      <w:r>
        <w:rPr>
          <w:rFonts w:ascii="Book Antiqua" w:hAnsi="Book Antiqua" w:eastAsia="Book Antiqua" w:cs="Book Antiqua"/>
          <w:color w:val="000000"/>
        </w:rPr>
        <w:t xml:space="preserve">, Pisetsky EM, Thornton L, Lichtenstein P, Pedersen NL, Bulik CM. Patterns of co-morbidity of eating disorders and substance use in Swedish females.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40</w:t>
      </w:r>
      <w:r>
        <w:rPr>
          <w:rFonts w:ascii="Book Antiqua" w:hAnsi="Book Antiqua" w:eastAsia="Book Antiqua" w:cs="Book Antiqua"/>
          <w:color w:val="000000"/>
        </w:rPr>
        <w:t>: 105-115 [PMID: 19379530 DOI: 10.1017/S0033291709005662]</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Examining the addictive-like properties of binge eating using an animal model of sugar dependence. </w:t>
      </w:r>
      <w:r>
        <w:rPr>
          <w:rFonts w:ascii="Book Antiqua" w:hAnsi="Book Antiqua" w:eastAsia="Book Antiqua" w:cs="Book Antiqua"/>
          <w:i/>
          <w:iCs/>
          <w:color w:val="000000"/>
        </w:rPr>
        <w:t>Exp Clin Psychopharmacol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15</w:t>
      </w:r>
      <w:r>
        <w:rPr>
          <w:rFonts w:ascii="Book Antiqua" w:hAnsi="Book Antiqua" w:eastAsia="Book Antiqua" w:cs="Book Antiqua"/>
          <w:color w:val="000000"/>
        </w:rPr>
        <w:t>: 481-491 [PMID: 17924782 DOI: 10.1037/1064-1297.15.5.481]</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Meule A</w:t>
      </w:r>
      <w:r>
        <w:rPr>
          <w:rFonts w:ascii="Book Antiqua" w:hAnsi="Book Antiqua" w:eastAsia="Book Antiqua" w:cs="Book Antiqua"/>
          <w:color w:val="000000"/>
        </w:rPr>
        <w:t xml:space="preserve">, Gearhardt AN. Food addiction in the light of DSM-5.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3653-3671 [PMID: 25230209 DOI: 10.3390/nu6093653]</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Volkow ND</w:t>
      </w:r>
      <w:r>
        <w:rPr>
          <w:rFonts w:ascii="Book Antiqua" w:hAnsi="Book Antiqua" w:eastAsia="Book Antiqua" w:cs="Book Antiqua"/>
          <w:color w:val="000000"/>
        </w:rPr>
        <w:t xml:space="preserve">, Wise RA. How can drug addiction help us understand obesity?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2005; </w:t>
      </w:r>
      <w:r>
        <w:rPr>
          <w:rFonts w:ascii="Book Antiqua" w:hAnsi="Book Antiqua" w:eastAsia="Book Antiqua" w:cs="Book Antiqua"/>
          <w:b/>
          <w:bCs/>
          <w:color w:val="000000"/>
        </w:rPr>
        <w:t>8</w:t>
      </w:r>
      <w:r>
        <w:rPr>
          <w:rFonts w:ascii="Book Antiqua" w:hAnsi="Book Antiqua" w:eastAsia="Book Antiqua" w:cs="Book Antiqua"/>
          <w:color w:val="000000"/>
        </w:rPr>
        <w:t>: 555-560 [PMID: 15856062 DOI: 10.1038/nn1452]</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Murray S,</w:t>
      </w:r>
      <w:r>
        <w:rPr>
          <w:rFonts w:ascii="Book Antiqua" w:hAnsi="Book Antiqua" w:eastAsia="Book Antiqua" w:cs="Book Antiqua"/>
          <w:color w:val="000000"/>
        </w:rPr>
        <w:t xml:space="preserve"> Gordillo M, Avena NM. Animal models of eating disorders, substance use disorders, and addictions. In: Eating Disorders, Addictions and Substance Use Disorders. Springer, Berlin, Heidelberg, 2014: 3-21 [DOI: 10.1007/978-3-642-45378-6_1]</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Barbarich-Marsteller NC</w:t>
      </w:r>
      <w:r>
        <w:rPr>
          <w:rFonts w:ascii="Book Antiqua" w:hAnsi="Book Antiqua" w:eastAsia="Book Antiqua" w:cs="Book Antiqua"/>
          <w:color w:val="000000"/>
        </w:rPr>
        <w:t xml:space="preserve">, Foltin RW, Walsh BT. Does anorexia nervosa resemble an addiction? </w:t>
      </w:r>
      <w:r>
        <w:rPr>
          <w:rFonts w:ascii="Book Antiqua" w:hAnsi="Book Antiqua" w:eastAsia="Book Antiqua" w:cs="Book Antiqua"/>
          <w:i/>
          <w:iCs/>
          <w:color w:val="000000"/>
        </w:rPr>
        <w:t>Curr Drug Abuse Rev</w:t>
      </w:r>
      <w:r>
        <w:rPr>
          <w:rFonts w:ascii="Book Antiqua" w:hAnsi="Book Antiqua" w:eastAsia="Book Antiqua" w:cs="Book Antiqua"/>
          <w:color w:val="000000"/>
        </w:rPr>
        <w:t xml:space="preserve"> 2011; </w:t>
      </w:r>
      <w:r>
        <w:rPr>
          <w:rFonts w:ascii="Book Antiqua" w:hAnsi="Book Antiqua" w:eastAsia="Book Antiqua" w:cs="Book Antiqua"/>
          <w:b/>
          <w:bCs/>
          <w:color w:val="000000"/>
        </w:rPr>
        <w:t>4</w:t>
      </w:r>
      <w:r>
        <w:rPr>
          <w:rFonts w:ascii="Book Antiqua" w:hAnsi="Book Antiqua" w:eastAsia="Book Antiqua" w:cs="Book Antiqua"/>
          <w:color w:val="000000"/>
        </w:rPr>
        <w:t>: 197-200 [PMID: 21999694 DOI: 10.2174/1874473711104030197]</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Kessler RM</w:t>
      </w:r>
      <w:r>
        <w:rPr>
          <w:rFonts w:ascii="Book Antiqua" w:hAnsi="Book Antiqua" w:eastAsia="Book Antiqua" w:cs="Book Antiqua"/>
          <w:color w:val="000000"/>
        </w:rPr>
        <w:t xml:space="preserve">, Hutson PH, Herman BK, Potenza MN. The neurobiological basis of binge-eating disorder.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223-238 [PMID: 26850211 DOI: 10.1016/j.neubiorev.2016.01.013]</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Bocarsly ME. Dysregulation of brain reward systems in eating disorders: neurochemical information from animal models of binge eating, bulimia nervosa, and anorexia nervosa.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63</w:t>
      </w:r>
      <w:r>
        <w:rPr>
          <w:rFonts w:ascii="Book Antiqua" w:hAnsi="Book Antiqua" w:eastAsia="Book Antiqua" w:cs="Book Antiqua"/>
          <w:color w:val="000000"/>
        </w:rPr>
        <w:t>: 87-96 [PMID: 22138162 DOI: 10.1016/j.neuropharm.2011.11.010]</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Bello NT</w:t>
      </w:r>
      <w:r>
        <w:rPr>
          <w:rFonts w:ascii="Book Antiqua" w:hAnsi="Book Antiqua" w:eastAsia="Book Antiqua" w:cs="Book Antiqua"/>
          <w:color w:val="000000"/>
        </w:rPr>
        <w:t xml:space="preserve">, Walters AL, Verpeut JL, Caverly J. Dietary-induced binge eating increases prefrontal cortex neural activation to restraint stress and increases binge food consumption following chronic guanfacine.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2014; </w:t>
      </w:r>
      <w:r>
        <w:rPr>
          <w:rFonts w:ascii="Book Antiqua" w:hAnsi="Book Antiqua" w:eastAsia="Book Antiqua" w:cs="Book Antiqua"/>
          <w:b/>
          <w:bCs/>
          <w:color w:val="000000"/>
        </w:rPr>
        <w:t>125</w:t>
      </w:r>
      <w:r>
        <w:rPr>
          <w:rFonts w:ascii="Book Antiqua" w:hAnsi="Book Antiqua" w:eastAsia="Book Antiqua" w:cs="Book Antiqua"/>
          <w:color w:val="000000"/>
        </w:rPr>
        <w:t>: 21-28 [PMID: 25158105 DOI: 10.1016/j.pbb.2014.08.003]</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Davis CA</w:t>
      </w:r>
      <w:r>
        <w:rPr>
          <w:rFonts w:ascii="Book Antiqua" w:hAnsi="Book Antiqua" w:eastAsia="Book Antiqua" w:cs="Book Antiqua"/>
          <w:color w:val="000000"/>
        </w:rPr>
        <w:t xml:space="preserve">, Levitan RD, Reid C, Carter JC, Kaplan AS, Patte KA, King N, Curtis C, Kennedy JL. Dopamine for "wanting" and opioids for "liking": a comparison of obese adults with and without binge eating. </w:t>
      </w:r>
      <w:r>
        <w:rPr>
          <w:rFonts w:ascii="Book Antiqua" w:hAnsi="Book Antiqua" w:eastAsia="Book Antiqua" w:cs="Book Antiqua"/>
          <w:i/>
          <w:iCs/>
          <w:color w:val="000000"/>
        </w:rPr>
        <w:t>Obesity (Silver Spring)</w:t>
      </w:r>
      <w:r>
        <w:rPr>
          <w:rFonts w:ascii="Book Antiqua" w:hAnsi="Book Antiqua" w:eastAsia="Book Antiqua" w:cs="Book Antiqua"/>
          <w:color w:val="000000"/>
        </w:rPr>
        <w:t xml:space="preserve"> 2009; </w:t>
      </w:r>
      <w:r>
        <w:rPr>
          <w:rFonts w:ascii="Book Antiqua" w:hAnsi="Book Antiqua" w:eastAsia="Book Antiqua" w:cs="Book Antiqua"/>
          <w:b/>
          <w:bCs/>
          <w:color w:val="000000"/>
        </w:rPr>
        <w:t>17</w:t>
      </w:r>
      <w:r>
        <w:rPr>
          <w:rFonts w:ascii="Book Antiqua" w:hAnsi="Book Antiqua" w:eastAsia="Book Antiqua" w:cs="Book Antiqua"/>
          <w:color w:val="000000"/>
        </w:rPr>
        <w:t>: 1220-1225 [PMID: 19282821 DOI: 10.1038/oby.2009.52]</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Wise RA</w:t>
      </w:r>
      <w:r>
        <w:rPr>
          <w:rFonts w:ascii="Book Antiqua" w:hAnsi="Book Antiqua" w:eastAsia="Book Antiqua" w:cs="Book Antiqua"/>
          <w:color w:val="000000"/>
        </w:rPr>
        <w:t xml:space="preserve">. Dopamine, learning and motivation.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2004; </w:t>
      </w:r>
      <w:r>
        <w:rPr>
          <w:rFonts w:ascii="Book Antiqua" w:hAnsi="Book Antiqua" w:eastAsia="Book Antiqua" w:cs="Book Antiqua"/>
          <w:b/>
          <w:bCs/>
          <w:color w:val="000000"/>
        </w:rPr>
        <w:t>5</w:t>
      </w:r>
      <w:r>
        <w:rPr>
          <w:rFonts w:ascii="Book Antiqua" w:hAnsi="Book Antiqua" w:eastAsia="Book Antiqua" w:cs="Book Antiqua"/>
          <w:color w:val="000000"/>
        </w:rPr>
        <w:t>: 483-494 [PMID: 15152198 DOI: 10.1038/nrn1406]</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Smith DG</w:t>
      </w:r>
      <w:r>
        <w:rPr>
          <w:rFonts w:ascii="Book Antiqua" w:hAnsi="Book Antiqua" w:eastAsia="Book Antiqua" w:cs="Book Antiqua"/>
          <w:color w:val="000000"/>
        </w:rPr>
        <w:t xml:space="preserve">, Robbins TW. The neurobiological underpinnings of obesity and binge eating: a rationale for adopting the food addiction model.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73</w:t>
      </w:r>
      <w:r>
        <w:rPr>
          <w:rFonts w:ascii="Book Antiqua" w:hAnsi="Book Antiqua" w:eastAsia="Book Antiqua" w:cs="Book Antiqua"/>
          <w:color w:val="000000"/>
        </w:rPr>
        <w:t>: 804-810 [PMID: 23098895 DOI: 10.1016/j.biopsych.2012.08.026]</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Wang GJ</w:t>
      </w:r>
      <w:r>
        <w:rPr>
          <w:rFonts w:ascii="Book Antiqua" w:hAnsi="Book Antiqua" w:eastAsia="Book Antiqua" w:cs="Book Antiqua"/>
          <w:color w:val="000000"/>
        </w:rPr>
        <w:t xml:space="preserve">, Volkow ND, Thanos PK, Fowler JS. Similarity between obesity and drug addiction as assessed by neurofunctional imaging: a concept review. </w:t>
      </w:r>
      <w:r>
        <w:rPr>
          <w:rFonts w:ascii="Book Antiqua" w:hAnsi="Book Antiqua" w:eastAsia="Book Antiqua" w:cs="Book Antiqua"/>
          <w:i/>
          <w:iCs/>
          <w:color w:val="000000"/>
        </w:rPr>
        <w:t>J Addict Dis</w:t>
      </w:r>
      <w:r>
        <w:rPr>
          <w:rFonts w:ascii="Book Antiqua" w:hAnsi="Book Antiqua" w:eastAsia="Book Antiqua" w:cs="Book Antiqua"/>
          <w:color w:val="000000"/>
        </w:rPr>
        <w:t xml:space="preserve"> 2004; </w:t>
      </w:r>
      <w:r>
        <w:rPr>
          <w:rFonts w:ascii="Book Antiqua" w:hAnsi="Book Antiqua" w:eastAsia="Book Antiqua" w:cs="Book Antiqua"/>
          <w:b/>
          <w:bCs/>
          <w:color w:val="000000"/>
        </w:rPr>
        <w:t>23</w:t>
      </w:r>
      <w:r>
        <w:rPr>
          <w:rFonts w:ascii="Book Antiqua" w:hAnsi="Book Antiqua" w:eastAsia="Book Antiqua" w:cs="Book Antiqua"/>
          <w:color w:val="000000"/>
        </w:rPr>
        <w:t>: 39-53 [PMID: 15256343 DOI: 10.1300/J069v23n03_04]</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Pearson CM,</w:t>
      </w:r>
      <w:r>
        <w:rPr>
          <w:rFonts w:ascii="Book Antiqua" w:hAnsi="Book Antiqua" w:eastAsia="Book Antiqua" w:cs="Book Antiqua"/>
          <w:color w:val="000000"/>
        </w:rPr>
        <w:t xml:space="preserve"> Guller L, Smith GT. Dimensions of personality and neuropsychological function in eating disorders, substance use disorders, and addictions. In: Eating Disorders, Addictions and Substance Use Disorders. Springer, Berlin, Heidelberg, 2014: 107-126 [DOI: 10.1007/978-3-642-45378-6_6]</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Volkow ND</w:t>
      </w:r>
      <w:r>
        <w:rPr>
          <w:rFonts w:ascii="Book Antiqua" w:hAnsi="Book Antiqua" w:eastAsia="Book Antiqua" w:cs="Book Antiqua"/>
          <w:color w:val="000000"/>
        </w:rPr>
        <w:t xml:space="preserve">, Wang GJ, Fowler JS, Gatley SJ, Ding YS, Logan J, Dewey SL, Hitzemann R, Lieberman J. Relationship between psychostimulant-induced "high" and dopamine transporter occupancy.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1996; </w:t>
      </w:r>
      <w:r>
        <w:rPr>
          <w:rFonts w:ascii="Book Antiqua" w:hAnsi="Book Antiqua" w:eastAsia="Book Antiqua" w:cs="Book Antiqua"/>
          <w:b/>
          <w:bCs/>
          <w:color w:val="000000"/>
        </w:rPr>
        <w:t>93</w:t>
      </w:r>
      <w:r>
        <w:rPr>
          <w:rFonts w:ascii="Book Antiqua" w:hAnsi="Book Antiqua" w:eastAsia="Book Antiqua" w:cs="Book Antiqua"/>
          <w:color w:val="000000"/>
        </w:rPr>
        <w:t>: 10388-10392 [PMID: 8816810 DOI: 10.1073/pnas.93.19.10388]</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Koob GF</w:t>
      </w:r>
      <w:r>
        <w:rPr>
          <w:rFonts w:ascii="Book Antiqua" w:hAnsi="Book Antiqua" w:eastAsia="Book Antiqua" w:cs="Book Antiqua"/>
          <w:color w:val="000000"/>
        </w:rPr>
        <w:t xml:space="preserve">, Volkow ND. Neurocircuitry of addiction.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35</w:t>
      </w:r>
      <w:r>
        <w:rPr>
          <w:rFonts w:ascii="Book Antiqua" w:hAnsi="Book Antiqua" w:eastAsia="Book Antiqua" w:cs="Book Antiqua"/>
          <w:color w:val="000000"/>
        </w:rPr>
        <w:t>: 217-238 [PMID: 19710631 DOI: 10.1038/npp.2009.110]</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Volkow ND</w:t>
      </w:r>
      <w:r>
        <w:rPr>
          <w:rFonts w:ascii="Book Antiqua" w:hAnsi="Book Antiqua" w:eastAsia="Book Antiqua" w:cs="Book Antiqua"/>
          <w:color w:val="000000"/>
        </w:rPr>
        <w:t xml:space="preserve">, Fowler JS. Addiction, a disease of compulsion and drive: involvement of the orbitofrontal cortex. </w:t>
      </w:r>
      <w:r>
        <w:rPr>
          <w:rFonts w:ascii="Book Antiqua" w:hAnsi="Book Antiqua" w:eastAsia="Book Antiqua" w:cs="Book Antiqua"/>
          <w:i/>
          <w:iCs/>
          <w:color w:val="000000"/>
        </w:rPr>
        <w:t>Cereb Cortex</w:t>
      </w:r>
      <w:r>
        <w:rPr>
          <w:rFonts w:ascii="Book Antiqua" w:hAnsi="Book Antiqua" w:eastAsia="Book Antiqua" w:cs="Book Antiqua"/>
          <w:color w:val="000000"/>
        </w:rPr>
        <w:t xml:space="preserve"> 2000; </w:t>
      </w:r>
      <w:r>
        <w:rPr>
          <w:rFonts w:ascii="Book Antiqua" w:hAnsi="Book Antiqua" w:eastAsia="Book Antiqua" w:cs="Book Antiqua"/>
          <w:b/>
          <w:bCs/>
          <w:color w:val="000000"/>
        </w:rPr>
        <w:t>10</w:t>
      </w:r>
      <w:r>
        <w:rPr>
          <w:rFonts w:ascii="Book Antiqua" w:hAnsi="Book Antiqua" w:eastAsia="Book Antiqua" w:cs="Book Antiqua"/>
          <w:color w:val="000000"/>
        </w:rPr>
        <w:t>: 318-325 [PMID: 10731226 DOI: 10.1093/cercor/10.3.318]</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Johnson PM</w:t>
      </w:r>
      <w:r>
        <w:rPr>
          <w:rFonts w:ascii="Book Antiqua" w:hAnsi="Book Antiqua" w:eastAsia="Book Antiqua" w:cs="Book Antiqua"/>
          <w:color w:val="000000"/>
        </w:rPr>
        <w:t xml:space="preserve">, Kenny PJ. Dopamine D2 receptors in addiction-like reward dysfunction and compulsive eating in obese rats.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13</w:t>
      </w:r>
      <w:r>
        <w:rPr>
          <w:rFonts w:ascii="Book Antiqua" w:hAnsi="Book Antiqua" w:eastAsia="Book Antiqua" w:cs="Book Antiqua"/>
          <w:color w:val="000000"/>
        </w:rPr>
        <w:t>: 635-641 [PMID: 20348917 DOI: 10.1038/nn.2519]</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Broft A</w:t>
      </w:r>
      <w:r>
        <w:rPr>
          <w:rFonts w:ascii="Book Antiqua" w:hAnsi="Book Antiqua" w:eastAsia="Book Antiqua" w:cs="Book Antiqua"/>
          <w:color w:val="000000"/>
        </w:rPr>
        <w:t xml:space="preserve">, Shingleton R, Kaufman J, Liu F, Kumar D, Slifstein M, Abi-Dargham A, Schebendach J, Van Heertum R, Attia E, Martinez D, Walsh BT. Striatal dopamine in bulimia nervosa: a PET imaging study. </w:t>
      </w:r>
      <w:r>
        <w:rPr>
          <w:rFonts w:ascii="Book Antiqua" w:hAnsi="Book Antiqua" w:eastAsia="Book Antiqua" w:cs="Book Antiqua"/>
          <w:i/>
          <w:iCs/>
          <w:color w:val="000000"/>
        </w:rPr>
        <w:t>Int J Eat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45</w:t>
      </w:r>
      <w:r>
        <w:rPr>
          <w:rFonts w:ascii="Book Antiqua" w:hAnsi="Book Antiqua" w:eastAsia="Book Antiqua" w:cs="Book Antiqua"/>
          <w:color w:val="000000"/>
        </w:rPr>
        <w:t>: 648-656 [PMID: 22331810 DOI: 10.1002/eat.20984]</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Volkow ND</w:t>
      </w:r>
      <w:r>
        <w:rPr>
          <w:rFonts w:ascii="Book Antiqua" w:hAnsi="Book Antiqua" w:eastAsia="Book Antiqua" w:cs="Book Antiqua"/>
          <w:color w:val="000000"/>
        </w:rPr>
        <w:t xml:space="preserve">, Wang GJ, Maynard L, Jayne M, Fowler JS, Zhu W, Logan J, Gatley SJ, Ding YS, Wong C, Pappas N. Brain dopamine is associated with eating behaviors in humans. </w:t>
      </w:r>
      <w:r>
        <w:rPr>
          <w:rFonts w:ascii="Book Antiqua" w:hAnsi="Book Antiqua" w:eastAsia="Book Antiqua" w:cs="Book Antiqua"/>
          <w:i/>
          <w:iCs/>
          <w:color w:val="000000"/>
        </w:rPr>
        <w:t>Int J Eat Disord</w:t>
      </w:r>
      <w:r>
        <w:rPr>
          <w:rFonts w:ascii="Book Antiqua" w:hAnsi="Book Antiqua" w:eastAsia="Book Antiqua" w:cs="Book Antiqua"/>
          <w:color w:val="000000"/>
        </w:rPr>
        <w:t xml:space="preserve"> 2003; </w:t>
      </w:r>
      <w:r>
        <w:rPr>
          <w:rFonts w:ascii="Book Antiqua" w:hAnsi="Book Antiqua" w:eastAsia="Book Antiqua" w:cs="Book Antiqua"/>
          <w:b/>
          <w:bCs/>
          <w:color w:val="000000"/>
        </w:rPr>
        <w:t>33</w:t>
      </w:r>
      <w:r>
        <w:rPr>
          <w:rFonts w:ascii="Book Antiqua" w:hAnsi="Book Antiqua" w:eastAsia="Book Antiqua" w:cs="Book Antiqua"/>
          <w:color w:val="000000"/>
        </w:rPr>
        <w:t>: 136-142 [PMID: 12616579 DOI: 10.1002/eat.10118]</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The study of food addiction using animal models of binge eating. </w:t>
      </w:r>
      <w:r>
        <w:rPr>
          <w:rFonts w:ascii="Book Antiqua" w:hAnsi="Book Antiqua" w:eastAsia="Book Antiqua" w:cs="Book Antiqua"/>
          <w:i/>
          <w:iCs/>
          <w:color w:val="000000"/>
        </w:rPr>
        <w:t>Appetite</w:t>
      </w:r>
      <w:r>
        <w:rPr>
          <w:rFonts w:ascii="Book Antiqua" w:hAnsi="Book Antiqua" w:eastAsia="Book Antiqua" w:cs="Book Antiqua"/>
          <w:color w:val="000000"/>
        </w:rPr>
        <w:t xml:space="preserve"> 2010; </w:t>
      </w:r>
      <w:r>
        <w:rPr>
          <w:rFonts w:ascii="Book Antiqua" w:hAnsi="Book Antiqua" w:eastAsia="Book Antiqua" w:cs="Book Antiqua"/>
          <w:b/>
          <w:bCs/>
          <w:color w:val="000000"/>
        </w:rPr>
        <w:t>55</w:t>
      </w:r>
      <w:r>
        <w:rPr>
          <w:rFonts w:ascii="Book Antiqua" w:hAnsi="Book Antiqua" w:eastAsia="Book Antiqua" w:cs="Book Antiqua"/>
          <w:color w:val="000000"/>
        </w:rPr>
        <w:t>: 734-737 [PMID: 20849896 DOI: 10.1016/j.appet.2010.09.010]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Colantuoni C</w:t>
      </w:r>
      <w:r>
        <w:rPr>
          <w:rFonts w:ascii="Book Antiqua" w:hAnsi="Book Antiqua" w:eastAsia="Book Antiqua" w:cs="Book Antiqua"/>
          <w:color w:val="000000"/>
        </w:rPr>
        <w:t xml:space="preserve">, Schwenker J, McCarthy J, Rada P, Ladenheim B, Cadet JL, Schwartz GJ, Moran TH, Hoebel BG. Excessive sugar intake alters binding to dopamine and mu-opioid receptors in the brain. </w:t>
      </w:r>
      <w:r>
        <w:rPr>
          <w:rFonts w:ascii="Book Antiqua" w:hAnsi="Book Antiqua" w:eastAsia="Book Antiqua" w:cs="Book Antiqua"/>
          <w:i/>
          <w:iCs/>
          <w:color w:val="000000"/>
        </w:rPr>
        <w:t>Neuroreport</w:t>
      </w:r>
      <w:r>
        <w:rPr>
          <w:rFonts w:ascii="Book Antiqua" w:hAnsi="Book Antiqua" w:eastAsia="Book Antiqua" w:cs="Book Antiqua"/>
          <w:color w:val="000000"/>
        </w:rPr>
        <w:t xml:space="preserve"> 2001; </w:t>
      </w:r>
      <w:r>
        <w:rPr>
          <w:rFonts w:ascii="Book Antiqua" w:hAnsi="Book Antiqua" w:eastAsia="Book Antiqua" w:cs="Book Antiqua"/>
          <w:b/>
          <w:bCs/>
          <w:color w:val="000000"/>
        </w:rPr>
        <w:t>12</w:t>
      </w:r>
      <w:r>
        <w:rPr>
          <w:rFonts w:ascii="Book Antiqua" w:hAnsi="Book Antiqua" w:eastAsia="Book Antiqua" w:cs="Book Antiqua"/>
          <w:color w:val="000000"/>
        </w:rPr>
        <w:t>: 3549-3552 [PMID: 11733709 DOI: 10.1097/00001756-200111160-00035]</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Everitt BJ</w:t>
      </w:r>
      <w:r>
        <w:rPr>
          <w:rFonts w:ascii="Book Antiqua" w:hAnsi="Book Antiqua" w:eastAsia="Book Antiqua" w:cs="Book Antiqua"/>
          <w:color w:val="000000"/>
        </w:rPr>
        <w:t xml:space="preserve">, Robbins TW. From the ventral to the dorsal striatum: devolving views of their roles in drug addiction.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2013; </w:t>
      </w:r>
      <w:r>
        <w:rPr>
          <w:rFonts w:ascii="Book Antiqua" w:hAnsi="Book Antiqua" w:eastAsia="Book Antiqua" w:cs="Book Antiqua"/>
          <w:b/>
          <w:bCs/>
          <w:color w:val="000000"/>
        </w:rPr>
        <w:t>37</w:t>
      </w:r>
      <w:r>
        <w:rPr>
          <w:rFonts w:ascii="Book Antiqua" w:hAnsi="Book Antiqua" w:eastAsia="Book Antiqua" w:cs="Book Antiqua"/>
          <w:color w:val="000000"/>
        </w:rPr>
        <w:t>: 1946-1954 [PMID: 23438892 DOI: 10.1016/j.neubiorev.2013.02.010]</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Murray SM</w:t>
      </w:r>
      <w:r>
        <w:rPr>
          <w:rFonts w:ascii="Book Antiqua" w:hAnsi="Book Antiqua" w:eastAsia="Book Antiqua" w:cs="Book Antiqua"/>
          <w:color w:val="000000"/>
        </w:rPr>
        <w:t xml:space="preserve">, Tulloch AJ, Chen EY, Avena NM. Insights revealed by rodent models of sugar binge eating.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2015; </w:t>
      </w:r>
      <w:r>
        <w:rPr>
          <w:rFonts w:ascii="Book Antiqua" w:hAnsi="Book Antiqua" w:eastAsia="Book Antiqua" w:cs="Book Antiqua"/>
          <w:b/>
          <w:bCs/>
          <w:color w:val="000000"/>
        </w:rPr>
        <w:t>20</w:t>
      </w:r>
      <w:r>
        <w:rPr>
          <w:rFonts w:ascii="Book Antiqua" w:hAnsi="Book Antiqua" w:eastAsia="Book Antiqua" w:cs="Book Antiqua"/>
          <w:color w:val="000000"/>
        </w:rPr>
        <w:t>: 530-536 [PMID: 26510689 DOI: 10.1017/S1092852915000656]</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Bello NT</w:t>
      </w:r>
      <w:r>
        <w:rPr>
          <w:rFonts w:ascii="Book Antiqua" w:hAnsi="Book Antiqua" w:eastAsia="Book Antiqua" w:cs="Book Antiqua"/>
          <w:color w:val="000000"/>
        </w:rPr>
        <w:t xml:space="preserve">, Hajnal A. Dopamine and binge eating behaviors.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2010; </w:t>
      </w:r>
      <w:r>
        <w:rPr>
          <w:rFonts w:ascii="Book Antiqua" w:hAnsi="Book Antiqua" w:eastAsia="Book Antiqua" w:cs="Book Antiqua"/>
          <w:b/>
          <w:bCs/>
          <w:color w:val="000000"/>
        </w:rPr>
        <w:t>97</w:t>
      </w:r>
      <w:r>
        <w:rPr>
          <w:rFonts w:ascii="Book Antiqua" w:hAnsi="Book Antiqua" w:eastAsia="Book Antiqua" w:cs="Book Antiqua"/>
          <w:color w:val="000000"/>
        </w:rPr>
        <w:t>: 25-33 [PMID: 20417658 DOI: 10.1016/j.pbb.2010.04.016]</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Yeomans MR</w:t>
      </w:r>
      <w:r>
        <w:rPr>
          <w:rFonts w:ascii="Book Antiqua" w:hAnsi="Book Antiqua" w:eastAsia="Book Antiqua" w:cs="Book Antiqua"/>
          <w:color w:val="000000"/>
        </w:rPr>
        <w:t xml:space="preserve">, Gray RW. Opioid peptides and the control of human ingestive behaviour.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2002; </w:t>
      </w:r>
      <w:r>
        <w:rPr>
          <w:rFonts w:ascii="Book Antiqua" w:hAnsi="Book Antiqua" w:eastAsia="Book Antiqua" w:cs="Book Antiqua"/>
          <w:b/>
          <w:bCs/>
          <w:color w:val="000000"/>
        </w:rPr>
        <w:t>26</w:t>
      </w:r>
      <w:r>
        <w:rPr>
          <w:rFonts w:ascii="Book Antiqua" w:hAnsi="Book Antiqua" w:eastAsia="Book Antiqua" w:cs="Book Antiqua"/>
          <w:color w:val="000000"/>
        </w:rPr>
        <w:t>: 713-728 [PMID: 12479844 DOI: 10.1016/s0149-7634(02)00041-6]</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Kalivas PW</w:t>
      </w:r>
      <w:r>
        <w:rPr>
          <w:rFonts w:ascii="Book Antiqua" w:hAnsi="Book Antiqua" w:eastAsia="Book Antiqua" w:cs="Book Antiqua"/>
          <w:color w:val="000000"/>
        </w:rPr>
        <w:t xml:space="preserve">. Neurotransmitter regulation of dopamine neurons in the ventral tegmental area. </w:t>
      </w:r>
      <w:r>
        <w:rPr>
          <w:rFonts w:ascii="Book Antiqua" w:hAnsi="Book Antiqua" w:eastAsia="Book Antiqua" w:cs="Book Antiqua"/>
          <w:i/>
          <w:iCs/>
          <w:color w:val="000000"/>
        </w:rPr>
        <w:t>Brain Res Brain Res Rev</w:t>
      </w:r>
      <w:r>
        <w:rPr>
          <w:rFonts w:ascii="Book Antiqua" w:hAnsi="Book Antiqua" w:eastAsia="Book Antiqua" w:cs="Book Antiqua"/>
          <w:color w:val="000000"/>
        </w:rPr>
        <w:t xml:space="preserve"> 1993; </w:t>
      </w:r>
      <w:r>
        <w:rPr>
          <w:rFonts w:ascii="Book Antiqua" w:hAnsi="Book Antiqua" w:eastAsia="Book Antiqua" w:cs="Book Antiqua"/>
          <w:b/>
          <w:bCs/>
          <w:color w:val="000000"/>
        </w:rPr>
        <w:t>18</w:t>
      </w:r>
      <w:r>
        <w:rPr>
          <w:rFonts w:ascii="Book Antiqua" w:hAnsi="Book Antiqua" w:eastAsia="Book Antiqua" w:cs="Book Antiqua"/>
          <w:color w:val="000000"/>
        </w:rPr>
        <w:t>: 75-113 [PMID: 8096779 DOI: 10.1016/0165-0173(93)90008-n]</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Spanagel R</w:t>
      </w:r>
      <w:r>
        <w:rPr>
          <w:rFonts w:ascii="Book Antiqua" w:hAnsi="Book Antiqua" w:eastAsia="Book Antiqua" w:cs="Book Antiqua"/>
          <w:color w:val="000000"/>
        </w:rPr>
        <w:t xml:space="preserve">, Shippenberg TS. Modulation of morphine-induced sensitization by endogenous kappa opioid systems in the rat.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1993; </w:t>
      </w:r>
      <w:r>
        <w:rPr>
          <w:rFonts w:ascii="Book Antiqua" w:hAnsi="Book Antiqua" w:eastAsia="Book Antiqua" w:cs="Book Antiqua"/>
          <w:b/>
          <w:bCs/>
          <w:color w:val="000000"/>
        </w:rPr>
        <w:t>153</w:t>
      </w:r>
      <w:r>
        <w:rPr>
          <w:rFonts w:ascii="Book Antiqua" w:hAnsi="Book Antiqua" w:eastAsia="Book Antiqua" w:cs="Book Antiqua"/>
          <w:color w:val="000000"/>
        </w:rPr>
        <w:t>: 232-236 [PMID: 8392157 DOI: 10.1016/0304-3940(93)90329-j]</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Chefer VI</w:t>
      </w:r>
      <w:r>
        <w:rPr>
          <w:rFonts w:ascii="Book Antiqua" w:hAnsi="Book Antiqua" w:eastAsia="Book Antiqua" w:cs="Book Antiqua"/>
          <w:color w:val="000000"/>
        </w:rPr>
        <w:t xml:space="preserve">, Denoroy L, Zapata A, Shippenberg TS. Mu opioid receptor modulation of somatodendritic dopamine overflow: GABAergic and glutamatergic mechanisms.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30</w:t>
      </w:r>
      <w:r>
        <w:rPr>
          <w:rFonts w:ascii="Book Antiqua" w:hAnsi="Book Antiqua" w:eastAsia="Book Antiqua" w:cs="Book Antiqua"/>
          <w:color w:val="000000"/>
        </w:rPr>
        <w:t>: 272-278 [PMID: 19614973 DOI: 10.1111/j.1460-9568.2009.06827.x]</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Bencherif B</w:t>
      </w:r>
      <w:r>
        <w:rPr>
          <w:rFonts w:ascii="Book Antiqua" w:hAnsi="Book Antiqua" w:eastAsia="Book Antiqua" w:cs="Book Antiqua"/>
          <w:color w:val="000000"/>
        </w:rPr>
        <w:t xml:space="preserve">, Guarda AS, Colantuoni C, Ravert HT, Dannals RF, Frost JJ. Regional mu-opioid receptor binding in insular cortex is decreased in bulimia nervosa and correlates inversely with fasting behavior. </w:t>
      </w:r>
      <w:r>
        <w:rPr>
          <w:rFonts w:ascii="Book Antiqua" w:hAnsi="Book Antiqua" w:eastAsia="Book Antiqua" w:cs="Book Antiqua"/>
          <w:i/>
          <w:iCs/>
          <w:color w:val="000000"/>
        </w:rPr>
        <w:t>J Nucl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46</w:t>
      </w:r>
      <w:r>
        <w:rPr>
          <w:rFonts w:ascii="Book Antiqua" w:hAnsi="Book Antiqua" w:eastAsia="Book Antiqua" w:cs="Book Antiqua"/>
          <w:color w:val="000000"/>
        </w:rPr>
        <w:t>: 1349-1351 [PMID: 16085593]</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Waller DA</w:t>
      </w:r>
      <w:r>
        <w:rPr>
          <w:rFonts w:ascii="Book Antiqua" w:hAnsi="Book Antiqua" w:eastAsia="Book Antiqua" w:cs="Book Antiqua"/>
          <w:color w:val="000000"/>
        </w:rPr>
        <w:t xml:space="preserve">, Kiser RS, Hardy BW, Fuchs I, Feigenbaum LP, Uauy R. Eating behavior and plasma beta-endorphin in bulimia.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1986; </w:t>
      </w:r>
      <w:r>
        <w:rPr>
          <w:rFonts w:ascii="Book Antiqua" w:hAnsi="Book Antiqua" w:eastAsia="Book Antiqua" w:cs="Book Antiqua"/>
          <w:b/>
          <w:bCs/>
          <w:color w:val="000000"/>
        </w:rPr>
        <w:t>44</w:t>
      </w:r>
      <w:r>
        <w:rPr>
          <w:rFonts w:ascii="Book Antiqua" w:hAnsi="Book Antiqua" w:eastAsia="Book Antiqua" w:cs="Book Antiqua"/>
          <w:color w:val="000000"/>
        </w:rPr>
        <w:t>: 20-23 [PMID: 2942030 DOI: 10.1093/ajcn/44.1.20]</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Blanco-Gandía MC</w:t>
      </w:r>
      <w:r>
        <w:rPr>
          <w:rFonts w:ascii="Book Antiqua" w:hAnsi="Book Antiqua" w:eastAsia="Book Antiqua" w:cs="Book Antiqua"/>
          <w:color w:val="000000"/>
        </w:rPr>
        <w:t xml:space="preserve">, Cantacorps L, Aracil-Fernández A, Montagud-Romero S, Aguilar MA, Manzanares J, Valverde O, Miñarro J, Rodríguez-Arias M. Effects of bingeing on fat during adolescence on the reinforcing effects of cocaine in adult male mice.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113</w:t>
      </w:r>
      <w:r>
        <w:rPr>
          <w:rFonts w:ascii="Book Antiqua" w:hAnsi="Book Antiqua" w:eastAsia="Book Antiqua" w:cs="Book Antiqua"/>
          <w:color w:val="000000"/>
        </w:rPr>
        <w:t>: 31-44 [PMID: 27666001 DOI: 10.1016/j.neuropharm.2016.09.020]</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Drewnowski A</w:t>
      </w:r>
      <w:r>
        <w:rPr>
          <w:rFonts w:ascii="Book Antiqua" w:hAnsi="Book Antiqua" w:eastAsia="Book Antiqua" w:cs="Book Antiqua"/>
          <w:color w:val="000000"/>
        </w:rPr>
        <w:t xml:space="preserve">, Krahn DD, Demitrack MA, Nairn K, Gosnell BA. Naloxone, an opiate blocker, reduces the consumption of sweet high-fat foods in obese and lean female binge eaters.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1995; </w:t>
      </w:r>
      <w:r>
        <w:rPr>
          <w:rFonts w:ascii="Book Antiqua" w:hAnsi="Book Antiqua" w:eastAsia="Book Antiqua" w:cs="Book Antiqua"/>
          <w:b/>
          <w:bCs/>
          <w:color w:val="000000"/>
        </w:rPr>
        <w:t>61</w:t>
      </w:r>
      <w:r>
        <w:rPr>
          <w:rFonts w:ascii="Book Antiqua" w:hAnsi="Book Antiqua" w:eastAsia="Book Antiqua" w:cs="Book Antiqua"/>
          <w:color w:val="000000"/>
        </w:rPr>
        <w:t>: 1206-1212 [PMID: 7762518 DOI: 10.1093/ajcn/61.6.1206]</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Cota D,</w:t>
      </w:r>
      <w:r>
        <w:rPr>
          <w:rFonts w:ascii="Book Antiqua" w:hAnsi="Book Antiqua" w:eastAsia="Book Antiqua" w:cs="Book Antiqua"/>
          <w:color w:val="000000"/>
        </w:rPr>
        <w:t xml:space="preserve"> Woods SC. The role of the endocannabinoid system in the regulation of energy homeostasis. </w:t>
      </w:r>
      <w:r>
        <w:rPr>
          <w:rFonts w:ascii="Book Antiqua" w:hAnsi="Book Antiqua" w:eastAsia="Book Antiqua" w:cs="Book Antiqua"/>
          <w:i/>
          <w:color w:val="000000"/>
        </w:rPr>
        <w:t>Curr Opin Endocrinol Diabetes Obes</w:t>
      </w:r>
      <w:r>
        <w:rPr>
          <w:rFonts w:ascii="Book Antiqua" w:hAnsi="Book Antiqua" w:eastAsia="Book Antiqua" w:cs="Book Antiqua"/>
          <w:color w:val="000000"/>
        </w:rPr>
        <w:t xml:space="preserve"> 2005; </w:t>
      </w:r>
      <w:r>
        <w:rPr>
          <w:rFonts w:ascii="Book Antiqua" w:hAnsi="Book Antiqua" w:eastAsia="Book Antiqua" w:cs="Book Antiqua"/>
          <w:b/>
          <w:color w:val="000000"/>
        </w:rPr>
        <w:t>12</w:t>
      </w:r>
      <w:r>
        <w:rPr>
          <w:rFonts w:ascii="Book Antiqua" w:hAnsi="Book Antiqua" w:eastAsia="Book Antiqua" w:cs="Book Antiqua"/>
          <w:color w:val="000000"/>
        </w:rPr>
        <w:t>: 338-351 [DOI: 10.1097/01.med.0000178715.87999.69]</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Koch JE</w:t>
      </w:r>
      <w:r>
        <w:rPr>
          <w:rFonts w:ascii="Book Antiqua" w:hAnsi="Book Antiqua" w:eastAsia="Book Antiqua" w:cs="Book Antiqua"/>
          <w:color w:val="000000"/>
        </w:rPr>
        <w:t xml:space="preserve">. Delta(9)-THC stimulates food intake in Lewis rats: effects on chow, high-fat and sweet high-fat diets.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2001; </w:t>
      </w:r>
      <w:r>
        <w:rPr>
          <w:rFonts w:ascii="Book Antiqua" w:hAnsi="Book Antiqua" w:eastAsia="Book Antiqua" w:cs="Book Antiqua"/>
          <w:b/>
          <w:bCs/>
          <w:color w:val="000000"/>
        </w:rPr>
        <w:t>68</w:t>
      </w:r>
      <w:r>
        <w:rPr>
          <w:rFonts w:ascii="Book Antiqua" w:hAnsi="Book Antiqua" w:eastAsia="Book Antiqua" w:cs="Book Antiqua"/>
          <w:color w:val="000000"/>
        </w:rPr>
        <w:t>: 539-543 [PMID: 11325410 DOI: 10.1016/s0091-3057(01)00467-1]</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Bermudez-Silva FJ</w:t>
      </w:r>
      <w:r>
        <w:rPr>
          <w:rFonts w:ascii="Book Antiqua" w:hAnsi="Book Antiqua" w:eastAsia="Book Antiqua" w:cs="Book Antiqua"/>
          <w:color w:val="000000"/>
        </w:rPr>
        <w:t xml:space="preserve">, Viveros MP, McPartland JM, Rodriguez de Fonseca F. The endocannabinoid system, eating behavior and energy homeostasis: the end or a new beginning?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2010; </w:t>
      </w:r>
      <w:r>
        <w:rPr>
          <w:rFonts w:ascii="Book Antiqua" w:hAnsi="Book Antiqua" w:eastAsia="Book Antiqua" w:cs="Book Antiqua"/>
          <w:b/>
          <w:bCs/>
          <w:color w:val="000000"/>
        </w:rPr>
        <w:t>95</w:t>
      </w:r>
      <w:r>
        <w:rPr>
          <w:rFonts w:ascii="Book Antiqua" w:hAnsi="Book Antiqua" w:eastAsia="Book Antiqua" w:cs="Book Antiqua"/>
          <w:color w:val="000000"/>
        </w:rPr>
        <w:t>: 375-382 [PMID: 20347862 DOI: 10.1016/j.pbb.2010.03.012]</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Kirkham TC</w:t>
      </w:r>
      <w:r>
        <w:rPr>
          <w:rFonts w:ascii="Book Antiqua" w:hAnsi="Book Antiqua" w:eastAsia="Book Antiqua" w:cs="Book Antiqua"/>
          <w:color w:val="000000"/>
        </w:rPr>
        <w:t xml:space="preserve">. Endogenous cannabinoids: a new target in the treatment of obesity. </w:t>
      </w:r>
      <w:r>
        <w:rPr>
          <w:rFonts w:ascii="Book Antiqua" w:hAnsi="Book Antiqua" w:eastAsia="Book Antiqua" w:cs="Book Antiqua"/>
          <w:i/>
          <w:iCs/>
          <w:color w:val="000000"/>
        </w:rPr>
        <w:t>Am J Physiol Regul Integr Comp Physiol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284</w:t>
      </w:r>
      <w:r>
        <w:rPr>
          <w:rFonts w:ascii="Book Antiqua" w:hAnsi="Book Antiqua" w:eastAsia="Book Antiqua" w:cs="Book Antiqua"/>
          <w:color w:val="000000"/>
        </w:rPr>
        <w:t>: R343-R344 [PMID: 12529283 DOI: 10.1152/ajpregu.00706.2002]</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Monteleone P</w:t>
      </w:r>
      <w:r>
        <w:rPr>
          <w:rFonts w:ascii="Book Antiqua" w:hAnsi="Book Antiqua" w:eastAsia="Book Antiqua" w:cs="Book Antiqua"/>
          <w:color w:val="000000"/>
        </w:rPr>
        <w:t xml:space="preserve">, Matias I, Martiadis V, De Petrocellis L, Maj M, Di Marzo V. Blood levels of the endocannabinoid anandamide are increased in anorexia nervosa and in binge-eating disorder, but not in bulimia nervosa.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2005; </w:t>
      </w:r>
      <w:r>
        <w:rPr>
          <w:rFonts w:ascii="Book Antiqua" w:hAnsi="Book Antiqua" w:eastAsia="Book Antiqua" w:cs="Book Antiqua"/>
          <w:b/>
          <w:bCs/>
          <w:color w:val="000000"/>
        </w:rPr>
        <w:t>30</w:t>
      </w:r>
      <w:r>
        <w:rPr>
          <w:rFonts w:ascii="Book Antiqua" w:hAnsi="Book Antiqua" w:eastAsia="Book Antiqua" w:cs="Book Antiqua"/>
          <w:color w:val="000000"/>
        </w:rPr>
        <w:t>: 1216-1221 [PMID: 15841111 DOI: 10.1038/sj.npp.1300695]</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Satta V</w:t>
      </w:r>
      <w:r>
        <w:rPr>
          <w:rFonts w:ascii="Book Antiqua" w:hAnsi="Book Antiqua" w:eastAsia="Book Antiqua" w:cs="Book Antiqua"/>
          <w:color w:val="000000"/>
        </w:rPr>
        <w:t xml:space="preserve">, Scherma M, Piscitelli F, Usai P, Castelli MP, Bisogno T, Fratta W, Fadda P. Limited Access to a High Fat Diet Alters Endocannabinoid Tone in Female Rats. </w:t>
      </w:r>
      <w:r>
        <w:rPr>
          <w:rFonts w:ascii="Book Antiqua" w:hAnsi="Book Antiqua" w:eastAsia="Book Antiqua" w:cs="Book Antiqua"/>
          <w:i/>
          <w:iCs/>
          <w:color w:val="000000"/>
        </w:rPr>
        <w:t>Front Neurosci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40 [PMID: 29456490 DOI: 10.3389/fnins.2018.00040]</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Rada P, Hoebel BG. Evidence for sugar addiction: behavioral and neurochemical effects of intermittent, excessive sugar intake.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20-39 [PMID: 17617461 DOI: 10.1016/j.neubiorev.2007.04.019]</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Corwin RL</w:t>
      </w:r>
      <w:r>
        <w:rPr>
          <w:rFonts w:ascii="Book Antiqua" w:hAnsi="Book Antiqua" w:eastAsia="Book Antiqua" w:cs="Book Antiqua"/>
          <w:color w:val="000000"/>
        </w:rPr>
        <w:t xml:space="preserve">, Avena NM, Boggiano MM. Feeding and reward: perspectives from three rat models of binge eating.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2011; </w:t>
      </w:r>
      <w:r>
        <w:rPr>
          <w:rFonts w:ascii="Book Antiqua" w:hAnsi="Book Antiqua" w:eastAsia="Book Antiqua" w:cs="Book Antiqua"/>
          <w:b/>
          <w:bCs/>
          <w:color w:val="000000"/>
        </w:rPr>
        <w:t>104</w:t>
      </w:r>
      <w:r>
        <w:rPr>
          <w:rFonts w:ascii="Book Antiqua" w:hAnsi="Book Antiqua" w:eastAsia="Book Antiqua" w:cs="Book Antiqua"/>
          <w:color w:val="000000"/>
        </w:rPr>
        <w:t>: 87-97 [PMID: 21549136 DOI: 10.1016/j.physbeh.2011.04.041]</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Perello M</w:t>
      </w:r>
      <w:r>
        <w:rPr>
          <w:rFonts w:ascii="Book Antiqua" w:hAnsi="Book Antiqua" w:eastAsia="Book Antiqua" w:cs="Book Antiqua"/>
          <w:color w:val="000000"/>
        </w:rPr>
        <w:t xml:space="preserve">, Valdivia S, García Romero G, Raingo J. Considerations about rodent models of binge eating episodes. </w:t>
      </w:r>
      <w:r>
        <w:rPr>
          <w:rFonts w:ascii="Book Antiqua" w:hAnsi="Book Antiqua" w:eastAsia="Book Antiqua" w:cs="Book Antiqua"/>
          <w:i/>
          <w:iCs/>
          <w:color w:val="000000"/>
        </w:rPr>
        <w:t>Front Psychol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372 [PMID: 24808881 DOI: 10.3389/fpsyg.2014.00372]</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Corwin RL</w:t>
      </w:r>
      <w:r>
        <w:rPr>
          <w:rFonts w:ascii="Book Antiqua" w:hAnsi="Book Antiqua" w:eastAsia="Book Antiqua" w:cs="Book Antiqua"/>
          <w:color w:val="000000"/>
        </w:rPr>
        <w:t xml:space="preserve">, Buda-Levin A. Behavioral models of binge-type eating.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2004; </w:t>
      </w:r>
      <w:r>
        <w:rPr>
          <w:rFonts w:ascii="Book Antiqua" w:hAnsi="Book Antiqua" w:eastAsia="Book Antiqua" w:cs="Book Antiqua"/>
          <w:b/>
          <w:bCs/>
          <w:color w:val="000000"/>
        </w:rPr>
        <w:t>82</w:t>
      </w:r>
      <w:r>
        <w:rPr>
          <w:rFonts w:ascii="Book Antiqua" w:hAnsi="Book Antiqua" w:eastAsia="Book Antiqua" w:cs="Book Antiqua"/>
          <w:color w:val="000000"/>
        </w:rPr>
        <w:t>: 123-130 [PMID: 15234600 DOI: 10.1016/j.physbeh.2004.04.036]</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Artiga AI</w:t>
      </w:r>
      <w:r>
        <w:rPr>
          <w:rFonts w:ascii="Book Antiqua" w:hAnsi="Book Antiqua" w:eastAsia="Book Antiqua" w:cs="Book Antiqua"/>
          <w:color w:val="000000"/>
        </w:rPr>
        <w:t xml:space="preserve">, Viana JB, Maldonado CR, Chandler-Laney PC, Oswald KD, Boggiano MM. Body composition and endocrine status of long-term stress-induced binge-eating rats.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2007; </w:t>
      </w:r>
      <w:r>
        <w:rPr>
          <w:rFonts w:ascii="Book Antiqua" w:hAnsi="Book Antiqua" w:eastAsia="Book Antiqua" w:cs="Book Antiqua"/>
          <w:b/>
          <w:bCs/>
          <w:color w:val="000000"/>
        </w:rPr>
        <w:t>91</w:t>
      </w:r>
      <w:r>
        <w:rPr>
          <w:rFonts w:ascii="Book Antiqua" w:hAnsi="Book Antiqua" w:eastAsia="Book Antiqua" w:cs="Book Antiqua"/>
          <w:color w:val="000000"/>
        </w:rPr>
        <w:t>: 424-431 [PMID: 17498757 DOI: 10.1016/j.physbeh.2007.04.001]</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Corwin RL</w:t>
      </w:r>
      <w:r>
        <w:rPr>
          <w:rFonts w:ascii="Book Antiqua" w:hAnsi="Book Antiqua" w:eastAsia="Book Antiqua" w:cs="Book Antiqua"/>
          <w:color w:val="000000"/>
        </w:rPr>
        <w:t xml:space="preserve">, Wojnicki FH, Fisher JO, Dimitriou SG, Rice HB, Young MA. Limited access to a dietary fat option affects ingestive behavior but not body composition in male rats.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1998; </w:t>
      </w:r>
      <w:r>
        <w:rPr>
          <w:rFonts w:ascii="Book Antiqua" w:hAnsi="Book Antiqua" w:eastAsia="Book Antiqua" w:cs="Book Antiqua"/>
          <w:b/>
          <w:bCs/>
          <w:color w:val="000000"/>
        </w:rPr>
        <w:t>65</w:t>
      </w:r>
      <w:r>
        <w:rPr>
          <w:rFonts w:ascii="Book Antiqua" w:hAnsi="Book Antiqua" w:eastAsia="Book Antiqua" w:cs="Book Antiqua"/>
          <w:color w:val="000000"/>
        </w:rPr>
        <w:t>: 545-553 [PMID: 9877422 DOI: 10.1016/s0031-9384(98)00201-7]</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Corwin RL</w:t>
      </w:r>
      <w:r>
        <w:rPr>
          <w:rFonts w:ascii="Book Antiqua" w:hAnsi="Book Antiqua" w:eastAsia="Book Antiqua" w:cs="Book Antiqua"/>
          <w:color w:val="000000"/>
        </w:rPr>
        <w:t xml:space="preserve">. Binge-type eating induced by limited access in rats does not require energy restriction on the previous day. </w:t>
      </w:r>
      <w:r>
        <w:rPr>
          <w:rFonts w:ascii="Book Antiqua" w:hAnsi="Book Antiqua" w:eastAsia="Book Antiqua" w:cs="Book Antiqua"/>
          <w:i/>
          <w:iCs/>
          <w:color w:val="000000"/>
        </w:rPr>
        <w:t>Appetite</w:t>
      </w:r>
      <w:r>
        <w:rPr>
          <w:rFonts w:ascii="Book Antiqua" w:hAnsi="Book Antiqua" w:eastAsia="Book Antiqua" w:cs="Book Antiqua"/>
          <w:color w:val="000000"/>
        </w:rPr>
        <w:t xml:space="preserve"> 2004; </w:t>
      </w:r>
      <w:r>
        <w:rPr>
          <w:rFonts w:ascii="Book Antiqua" w:hAnsi="Book Antiqua" w:eastAsia="Book Antiqua" w:cs="Book Antiqua"/>
          <w:b/>
          <w:bCs/>
          <w:color w:val="000000"/>
        </w:rPr>
        <w:t>42</w:t>
      </w:r>
      <w:r>
        <w:rPr>
          <w:rFonts w:ascii="Book Antiqua" w:hAnsi="Book Antiqua" w:eastAsia="Book Antiqua" w:cs="Book Antiqua"/>
          <w:color w:val="000000"/>
        </w:rPr>
        <w:t>: 139-142 [PMID: 15010177 DOI: 10.1016/j.appet.2003.08.010]</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Marcus MD</w:t>
      </w:r>
      <w:r>
        <w:rPr>
          <w:rFonts w:ascii="Book Antiqua" w:hAnsi="Book Antiqua" w:eastAsia="Book Antiqua" w:cs="Book Antiqua"/>
          <w:color w:val="000000"/>
        </w:rPr>
        <w:t xml:space="preserve">, Kalarchian MA. Binge eating in children and adolescents. </w:t>
      </w:r>
      <w:r>
        <w:rPr>
          <w:rFonts w:ascii="Book Antiqua" w:hAnsi="Book Antiqua" w:eastAsia="Book Antiqua" w:cs="Book Antiqua"/>
          <w:i/>
          <w:iCs/>
          <w:color w:val="000000"/>
        </w:rPr>
        <w:t>Int J Eat Disord</w:t>
      </w:r>
      <w:r>
        <w:rPr>
          <w:rFonts w:ascii="Book Antiqua" w:hAnsi="Book Antiqua" w:eastAsia="Book Antiqua" w:cs="Book Antiqua"/>
          <w:color w:val="000000"/>
        </w:rPr>
        <w:t xml:space="preserve"> 2003; </w:t>
      </w:r>
      <w:r>
        <w:rPr>
          <w:rFonts w:ascii="Book Antiqua" w:hAnsi="Book Antiqua" w:eastAsia="Book Antiqua" w:cs="Book Antiqua"/>
          <w:b/>
          <w:bCs/>
          <w:color w:val="000000"/>
        </w:rPr>
        <w:t>34 Suppl</w:t>
      </w:r>
      <w:r>
        <w:rPr>
          <w:rFonts w:ascii="Book Antiqua" w:hAnsi="Book Antiqua" w:eastAsia="Book Antiqua" w:cs="Book Antiqua"/>
          <w:color w:val="000000"/>
        </w:rPr>
        <w:t>: S47-S57 [PMID: 12900986 DOI: 10.1002/eat.10205]</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Barnea R</w:t>
      </w:r>
      <w:r>
        <w:rPr>
          <w:rFonts w:ascii="Book Antiqua" w:hAnsi="Book Antiqua" w:eastAsia="Book Antiqua" w:cs="Book Antiqua"/>
          <w:color w:val="000000"/>
        </w:rPr>
        <w:t xml:space="preserve">, Bekker L, Zifman N, Marco A, Yadid G, Weller A. Trait and state binge eating predispose towards cocaine craving. </w:t>
      </w:r>
      <w:r>
        <w:rPr>
          <w:rFonts w:ascii="Book Antiqua" w:hAnsi="Book Antiqua" w:eastAsia="Book Antiqua" w:cs="Book Antiqua"/>
          <w:i/>
          <w:iCs/>
          <w:color w:val="000000"/>
        </w:rPr>
        <w:t>Addict 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163-171 [PMID: 26419743 DOI: 10.1111/adb.12315]</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Hoebel BG. A diet promoting sugar dependency causes behavioral cross-sensitization to a low dose of amphetamine.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2003; </w:t>
      </w:r>
      <w:r>
        <w:rPr>
          <w:rFonts w:ascii="Book Antiqua" w:hAnsi="Book Antiqua" w:eastAsia="Book Antiqua" w:cs="Book Antiqua"/>
          <w:b/>
          <w:bCs/>
          <w:color w:val="000000"/>
        </w:rPr>
        <w:t>122</w:t>
      </w:r>
      <w:r>
        <w:rPr>
          <w:rFonts w:ascii="Book Antiqua" w:hAnsi="Book Antiqua" w:eastAsia="Book Antiqua" w:cs="Book Antiqua"/>
          <w:color w:val="000000"/>
        </w:rPr>
        <w:t>: 17-20 [PMID: 14596845 DOI: 10.1016/s0306-4522(03)00502-5]</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McGuire BA</w:t>
      </w:r>
      <w:r>
        <w:rPr>
          <w:rFonts w:ascii="Book Antiqua" w:hAnsi="Book Antiqua" w:eastAsia="Book Antiqua" w:cs="Book Antiqua"/>
          <w:color w:val="000000"/>
        </w:rPr>
        <w:t xml:space="preserve">, Baladi MG, France CP. Eating high-fat chow enhances sensitization to the effects of methamphetamine on locomotion in rats.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658</w:t>
      </w:r>
      <w:r>
        <w:rPr>
          <w:rFonts w:ascii="Book Antiqua" w:hAnsi="Book Antiqua" w:eastAsia="Book Antiqua" w:cs="Book Antiqua"/>
          <w:color w:val="000000"/>
        </w:rPr>
        <w:t>: 156-159 [PMID: 21371470 DOI: 10.1016/j.ejphar.2011.02.027]</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Gosnell BA</w:t>
      </w:r>
      <w:r>
        <w:rPr>
          <w:rFonts w:ascii="Book Antiqua" w:hAnsi="Book Antiqua" w:eastAsia="Book Antiqua" w:cs="Book Antiqua"/>
          <w:color w:val="000000"/>
        </w:rPr>
        <w:t xml:space="preserve">. Sucrose intake enhances behavioral sensitization produced by cocaine.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1031</w:t>
      </w:r>
      <w:r>
        <w:rPr>
          <w:rFonts w:ascii="Book Antiqua" w:hAnsi="Book Antiqua" w:eastAsia="Book Antiqua" w:cs="Book Antiqua"/>
          <w:color w:val="000000"/>
        </w:rPr>
        <w:t>: 194-201 [PMID: 15649444 DOI: 10.1016/j.brainres.2004.10.037]</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Serafine KM</w:t>
      </w:r>
      <w:r>
        <w:rPr>
          <w:rFonts w:ascii="Book Antiqua" w:hAnsi="Book Antiqua" w:eastAsia="Book Antiqua" w:cs="Book Antiqua"/>
          <w:color w:val="000000"/>
        </w:rPr>
        <w:t xml:space="preserve">, Bentley TA, Koek W, France CP. Eating high fat chow, but not drinking sucrose or saccharin, enhances the development of sensitization to the locomotor effects of cocaine in adolescent female rats. </w:t>
      </w:r>
      <w:r>
        <w:rPr>
          <w:rFonts w:ascii="Book Antiqua" w:hAnsi="Book Antiqua" w:eastAsia="Book Antiqua" w:cs="Book Antiqua"/>
          <w:i/>
          <w:iCs/>
          <w:color w:val="000000"/>
        </w:rPr>
        <w:t>Behav Pharmacol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321-325 [PMID: 25485647 DOI: 10.1097/FBP.0000000000000114]</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Baladi MG</w:t>
      </w:r>
      <w:r>
        <w:rPr>
          <w:rFonts w:ascii="Book Antiqua" w:hAnsi="Book Antiqua" w:eastAsia="Book Antiqua" w:cs="Book Antiqua"/>
          <w:color w:val="000000"/>
        </w:rPr>
        <w:t xml:space="preserve">, Horton RE, Owens WA, Daws LC, France CP. Eating high fat chow decreases dopamine clearance in adolescent and adult male rats but selectively enhances the locomotor stimulating effects of cocaine in adolescents.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pyv024 [PMID: 25805560 DOI: 10.1093/ijnp/pyv024]</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Bassareo V</w:t>
      </w:r>
      <w:r>
        <w:rPr>
          <w:rFonts w:ascii="Book Antiqua" w:hAnsi="Book Antiqua" w:eastAsia="Book Antiqua" w:cs="Book Antiqua"/>
          <w:color w:val="000000"/>
        </w:rPr>
        <w:t xml:space="preserve">, Di Chiara G. Differential influence of associative and nonassociative learning mechanisms on the responsiveness of prefrontal and accumbal dopamine transmission to food stimuli in rats fed ad libitum.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1997; </w:t>
      </w:r>
      <w:r>
        <w:rPr>
          <w:rFonts w:ascii="Book Antiqua" w:hAnsi="Book Antiqua" w:eastAsia="Book Antiqua" w:cs="Book Antiqua"/>
          <w:b/>
          <w:bCs/>
          <w:color w:val="000000"/>
        </w:rPr>
        <w:t>17</w:t>
      </w:r>
      <w:r>
        <w:rPr>
          <w:rFonts w:ascii="Book Antiqua" w:hAnsi="Book Antiqua" w:eastAsia="Book Antiqua" w:cs="Book Antiqua"/>
          <w:color w:val="000000"/>
        </w:rPr>
        <w:t>: 851-861 [PMID: 8987806 DOI: 10.1523/JNEUROSCI.17-02-00851.1997]</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Sanchis-Segura C</w:t>
      </w:r>
      <w:r>
        <w:rPr>
          <w:rFonts w:ascii="Book Antiqua" w:hAnsi="Book Antiqua" w:eastAsia="Book Antiqua" w:cs="Book Antiqua"/>
          <w:color w:val="000000"/>
        </w:rPr>
        <w:t xml:space="preserve">, Spanagel R. Behavioural assessment of drug reinforcement and addictive features in rodents: an overview. </w:t>
      </w:r>
      <w:r>
        <w:rPr>
          <w:rFonts w:ascii="Book Antiqua" w:hAnsi="Book Antiqua" w:eastAsia="Book Antiqua" w:cs="Book Antiqua"/>
          <w:i/>
          <w:iCs/>
          <w:color w:val="000000"/>
        </w:rPr>
        <w:t>Addict Biol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11</w:t>
      </w:r>
      <w:r>
        <w:rPr>
          <w:rFonts w:ascii="Book Antiqua" w:hAnsi="Book Antiqua" w:eastAsia="Book Antiqua" w:cs="Book Antiqua"/>
          <w:color w:val="000000"/>
        </w:rPr>
        <w:t>: 2-38 [PMID: 16759333 DOI: 10.1111/j.1369-1600.2006.00012.x]</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Aguilar MA</w:t>
      </w:r>
      <w:r>
        <w:rPr>
          <w:rFonts w:ascii="Book Antiqua" w:hAnsi="Book Antiqua" w:eastAsia="Book Antiqua" w:cs="Book Antiqua"/>
          <w:color w:val="000000"/>
        </w:rPr>
        <w:t xml:space="preserve">, Rodríguez-Arias M, Miñarro J. Neurobiological mechanisms of the reinstatement of drug-conditioned place preference. </w:t>
      </w:r>
      <w:r>
        <w:rPr>
          <w:rFonts w:ascii="Book Antiqua" w:hAnsi="Book Antiqua" w:eastAsia="Book Antiqua" w:cs="Book Antiqua"/>
          <w:i/>
          <w:iCs/>
          <w:color w:val="000000"/>
        </w:rPr>
        <w:t>Brain Res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59</w:t>
      </w:r>
      <w:r>
        <w:rPr>
          <w:rFonts w:ascii="Book Antiqua" w:hAnsi="Book Antiqua" w:eastAsia="Book Antiqua" w:cs="Book Antiqua"/>
          <w:color w:val="000000"/>
        </w:rPr>
        <w:t>: 253-277 [PMID: 18762212 DOI: 10.1016/j.brainresrev.2008.08.002]</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Puhl MD</w:t>
      </w:r>
      <w:r>
        <w:rPr>
          <w:rFonts w:ascii="Book Antiqua" w:hAnsi="Book Antiqua" w:eastAsia="Book Antiqua" w:cs="Book Antiqua"/>
          <w:color w:val="000000"/>
        </w:rPr>
        <w:t xml:space="preserve">, Cason AM, Wojnicki FH, Corwin RL, Grigson PS. A history of bingeing on fat enhances cocaine seeking and taking. </w:t>
      </w:r>
      <w:r>
        <w:rPr>
          <w:rFonts w:ascii="Book Antiqua" w:hAnsi="Book Antiqua" w:eastAsia="Book Antiqua" w:cs="Book Antiqua"/>
          <w:i/>
          <w:iCs/>
          <w:color w:val="000000"/>
        </w:rPr>
        <w:t>Behav Neurosci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125</w:t>
      </w:r>
      <w:r>
        <w:rPr>
          <w:rFonts w:ascii="Book Antiqua" w:hAnsi="Book Antiqua" w:eastAsia="Book Antiqua" w:cs="Book Antiqua"/>
          <w:color w:val="000000"/>
        </w:rPr>
        <w:t>: 930-942 [PMID: 21988520 DOI: 10.1037/a0025759]</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McaLeavey KM,</w:t>
      </w:r>
      <w:r>
        <w:rPr>
          <w:rFonts w:ascii="Book Antiqua" w:hAnsi="Book Antiqua" w:eastAsia="Book Antiqua" w:cs="Book Antiqua"/>
          <w:color w:val="000000"/>
        </w:rPr>
        <w:t xml:space="preserve"> Fiumara MC. Eating disorders: Are they addictions? A dialogue. </w:t>
      </w:r>
      <w:r>
        <w:rPr>
          <w:rFonts w:ascii="Book Antiqua" w:hAnsi="Book Antiqua" w:eastAsia="Book Antiqua" w:cs="Book Antiqua"/>
          <w:i/>
          <w:color w:val="000000"/>
        </w:rPr>
        <w:t>J Soc Work Pract Addict</w:t>
      </w:r>
      <w:r>
        <w:rPr>
          <w:rFonts w:ascii="Book Antiqua" w:hAnsi="Book Antiqua" w:eastAsia="Book Antiqua" w:cs="Book Antiqua"/>
          <w:color w:val="000000"/>
        </w:rPr>
        <w:t xml:space="preserve"> 2001; </w:t>
      </w:r>
      <w:r>
        <w:rPr>
          <w:rFonts w:ascii="Book Antiqua" w:hAnsi="Book Antiqua" w:eastAsia="Book Antiqua" w:cs="Book Antiqua"/>
          <w:b/>
          <w:color w:val="000000"/>
        </w:rPr>
        <w:t>1</w:t>
      </w:r>
      <w:r>
        <w:rPr>
          <w:rFonts w:ascii="Book Antiqua" w:hAnsi="Book Antiqua" w:eastAsia="Book Antiqua" w:cs="Book Antiqua"/>
          <w:color w:val="000000"/>
        </w:rPr>
        <w:t>: 107-113 [DOI: 10.1300/J160v01n02_09]</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Teegarden SL</w:t>
      </w:r>
      <w:r>
        <w:rPr>
          <w:rFonts w:ascii="Book Antiqua" w:hAnsi="Book Antiqua" w:eastAsia="Book Antiqua" w:cs="Book Antiqua"/>
          <w:color w:val="000000"/>
        </w:rPr>
        <w:t xml:space="preserve">, Scott AN, Bale TL. Early life exposure to a high fat diet promotes long-term changes in dietary preferences and central reward signaling.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2009; </w:t>
      </w:r>
      <w:r>
        <w:rPr>
          <w:rFonts w:ascii="Book Antiqua" w:hAnsi="Book Antiqua" w:eastAsia="Book Antiqua" w:cs="Book Antiqua"/>
          <w:b/>
          <w:bCs/>
          <w:color w:val="000000"/>
        </w:rPr>
        <w:t>162</w:t>
      </w:r>
      <w:r>
        <w:rPr>
          <w:rFonts w:ascii="Book Antiqua" w:hAnsi="Book Antiqua" w:eastAsia="Book Antiqua" w:cs="Book Antiqua"/>
          <w:color w:val="000000"/>
        </w:rPr>
        <w:t>: 924-932 [PMID: 19465087 DOI: 10.1016/j.neuroscience.2009.05.029]</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Teegarden SL</w:t>
      </w:r>
      <w:r>
        <w:rPr>
          <w:rFonts w:ascii="Book Antiqua" w:hAnsi="Book Antiqua" w:eastAsia="Book Antiqua" w:cs="Book Antiqua"/>
          <w:color w:val="000000"/>
        </w:rPr>
        <w:t xml:space="preserve">, Bale TL. Effects of stress on dietary preference and intake are dependent on access and stress sensitivity. </w:t>
      </w:r>
      <w:r>
        <w:rPr>
          <w:rFonts w:ascii="Book Antiqua" w:hAnsi="Book Antiqua" w:eastAsia="Book Antiqua" w:cs="Book Antiqua"/>
          <w:i/>
          <w:iCs/>
          <w:color w:val="000000"/>
        </w:rPr>
        <w:t>Physiol Behav</w:t>
      </w:r>
      <w:r>
        <w:rPr>
          <w:rFonts w:ascii="Book Antiqua" w:hAnsi="Book Antiqua" w:eastAsia="Book Antiqua" w:cs="Book Antiqua"/>
          <w:color w:val="000000"/>
        </w:rPr>
        <w:t xml:space="preserve"> 2008; </w:t>
      </w:r>
      <w:r>
        <w:rPr>
          <w:rFonts w:ascii="Book Antiqua" w:hAnsi="Book Antiqua" w:eastAsia="Book Antiqua" w:cs="Book Antiqua"/>
          <w:b/>
          <w:bCs/>
          <w:color w:val="000000"/>
        </w:rPr>
        <w:t>93</w:t>
      </w:r>
      <w:r>
        <w:rPr>
          <w:rFonts w:ascii="Book Antiqua" w:hAnsi="Book Antiqua" w:eastAsia="Book Antiqua" w:cs="Book Antiqua"/>
          <w:color w:val="000000"/>
        </w:rPr>
        <w:t>: 713-723 [PMID: 18155095 DOI: 10.1016/j.physbeh.2007.11.030]</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Rada P, Hoebel BG. Sugar and fat bingeing have notable differences in addictive-like behavior. </w:t>
      </w:r>
      <w:r>
        <w:rPr>
          <w:rFonts w:ascii="Book Antiqua" w:hAnsi="Book Antiqua" w:eastAsia="Book Antiqua" w:cs="Book Antiqua"/>
          <w:i/>
          <w:iCs/>
          <w:color w:val="000000"/>
        </w:rPr>
        <w:t>J Nutr</w:t>
      </w:r>
      <w:r>
        <w:rPr>
          <w:rFonts w:ascii="Book Antiqua" w:hAnsi="Book Antiqua" w:eastAsia="Book Antiqua" w:cs="Book Antiqua"/>
          <w:color w:val="000000"/>
        </w:rPr>
        <w:t xml:space="preserve"> 2009; </w:t>
      </w:r>
      <w:r>
        <w:rPr>
          <w:rFonts w:ascii="Book Antiqua" w:hAnsi="Book Antiqua" w:eastAsia="Book Antiqua" w:cs="Book Antiqua"/>
          <w:b/>
          <w:bCs/>
          <w:color w:val="000000"/>
        </w:rPr>
        <w:t>139</w:t>
      </w:r>
      <w:r>
        <w:rPr>
          <w:rFonts w:ascii="Book Antiqua" w:hAnsi="Book Antiqua" w:eastAsia="Book Antiqua" w:cs="Book Antiqua"/>
          <w:color w:val="000000"/>
        </w:rPr>
        <w:t>: 623-628 [PMID: 19176748 DOI: 10.3945/jn.108.097584]</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Avena NM</w:t>
      </w:r>
      <w:r>
        <w:rPr>
          <w:rFonts w:ascii="Book Antiqua" w:hAnsi="Book Antiqua" w:eastAsia="Book Antiqua" w:cs="Book Antiqua"/>
          <w:color w:val="000000"/>
        </w:rPr>
        <w:t xml:space="preserve">, Carrillo CA, Needham L, Leibowitz SF, Hoebel BG. Sugar-dependent rats show enhanced intake of unsweetened ethanol. </w:t>
      </w:r>
      <w:r>
        <w:rPr>
          <w:rFonts w:ascii="Book Antiqua" w:hAnsi="Book Antiqua" w:eastAsia="Book Antiqua" w:cs="Book Antiqua"/>
          <w:i/>
          <w:iCs/>
          <w:color w:val="000000"/>
        </w:rPr>
        <w:t>Alcohol</w:t>
      </w:r>
      <w:r>
        <w:rPr>
          <w:rFonts w:ascii="Book Antiqua" w:hAnsi="Book Antiqua" w:eastAsia="Book Antiqua" w:cs="Book Antiqua"/>
          <w:color w:val="000000"/>
        </w:rPr>
        <w:t xml:space="preserve"> 2004; </w:t>
      </w:r>
      <w:r>
        <w:rPr>
          <w:rFonts w:ascii="Book Antiqua" w:hAnsi="Book Antiqua" w:eastAsia="Book Antiqua" w:cs="Book Antiqua"/>
          <w:b/>
          <w:bCs/>
          <w:color w:val="000000"/>
        </w:rPr>
        <w:t>34</w:t>
      </w:r>
      <w:r>
        <w:rPr>
          <w:rFonts w:ascii="Book Antiqua" w:hAnsi="Book Antiqua" w:eastAsia="Book Antiqua" w:cs="Book Antiqua"/>
          <w:color w:val="000000"/>
        </w:rPr>
        <w:t>: 203-209 [PMID: 15902914 DOI: 10.1016/j.alcohol.2004.09.006]</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Blanco-Gandía MC</w:t>
      </w:r>
      <w:r>
        <w:rPr>
          <w:rFonts w:ascii="Book Antiqua" w:hAnsi="Book Antiqua" w:eastAsia="Book Antiqua" w:cs="Book Antiqua"/>
          <w:color w:val="000000"/>
        </w:rPr>
        <w:t xml:space="preserve">, Miñarro J, Rodríguez-Arias M. Behavioral profile of intermittent </w:t>
      </w:r>
      <w:r>
        <w:rPr>
          <w:rFonts w:ascii="Book Antiqua" w:hAnsi="Book Antiqua" w:eastAsia="Book Antiqua" w:cs="Book Antiqua"/>
          <w:i/>
          <w:iCs/>
          <w:color w:val="000000"/>
        </w:rPr>
        <w:t>vs</w:t>
      </w:r>
      <w:r>
        <w:rPr>
          <w:rFonts w:ascii="Book Antiqua" w:hAnsi="Book Antiqua" w:eastAsia="Book Antiqua" w:cs="Book Antiqua"/>
          <w:color w:val="000000"/>
        </w:rPr>
        <w:t xml:space="preserve"> continuous access to a high fat diet during adolescence. </w:t>
      </w:r>
      <w:r>
        <w:rPr>
          <w:rFonts w:ascii="Book Antiqua" w:hAnsi="Book Antiqua" w:eastAsia="Book Antiqua" w:cs="Book Antiqua"/>
          <w:i/>
          <w:iCs/>
          <w:color w:val="000000"/>
        </w:rPr>
        <w:t>Behav Brain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368</w:t>
      </w:r>
      <w:r>
        <w:rPr>
          <w:rFonts w:ascii="Book Antiqua" w:hAnsi="Book Antiqua" w:eastAsia="Book Antiqua" w:cs="Book Antiqua"/>
          <w:color w:val="000000"/>
        </w:rPr>
        <w:t>: 111891 [PMID: 31009646 DOI: 10.1016/j.bbr.2019.04.005]</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Le Merrer J</w:t>
      </w:r>
      <w:r>
        <w:rPr>
          <w:rFonts w:ascii="Book Antiqua" w:hAnsi="Book Antiqua" w:eastAsia="Book Antiqua" w:cs="Book Antiqua"/>
          <w:color w:val="000000"/>
        </w:rPr>
        <w:t xml:space="preserve">, Stephens DN. Food-induced behavioral sensitization, its cross-sensitization to cocaine and morphine, pharmacological blockade, and effect on food intake.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26</w:t>
      </w:r>
      <w:r>
        <w:rPr>
          <w:rFonts w:ascii="Book Antiqua" w:hAnsi="Book Antiqua" w:eastAsia="Book Antiqua" w:cs="Book Antiqua"/>
          <w:color w:val="000000"/>
        </w:rPr>
        <w:t>: 7163-7171 [PMID: 16822973 DOI: 10.1523/JNEUROSCI.5345-05.2006]</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Nair SG</w:t>
      </w:r>
      <w:r>
        <w:rPr>
          <w:rFonts w:ascii="Book Antiqua" w:hAnsi="Book Antiqua" w:eastAsia="Book Antiqua" w:cs="Book Antiqua"/>
          <w:color w:val="000000"/>
        </w:rPr>
        <w:t xml:space="preserve">, Adams-Deutsch T, Epstein DH, Shaham Y. The neuropharmacology of relapse to food seeking: methodology, main findings, and comparison with relapse to drug seeking. </w:t>
      </w:r>
      <w:r>
        <w:rPr>
          <w:rFonts w:ascii="Book Antiqua" w:hAnsi="Book Antiqua" w:eastAsia="Book Antiqua" w:cs="Book Antiqua"/>
          <w:i/>
          <w:iCs/>
          <w:color w:val="000000"/>
        </w:rPr>
        <w:t>Prog Neurobiol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89</w:t>
      </w:r>
      <w:r>
        <w:rPr>
          <w:rFonts w:ascii="Book Antiqua" w:hAnsi="Book Antiqua" w:eastAsia="Book Antiqua" w:cs="Book Antiqua"/>
          <w:color w:val="000000"/>
        </w:rPr>
        <w:t>: 18-45 [PMID: 19497349 DOI: 10.1016/j.pneurobio.2009.05.003]</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Leeman RF</w:t>
      </w:r>
      <w:r>
        <w:rPr>
          <w:rFonts w:ascii="Book Antiqua" w:hAnsi="Book Antiqua" w:eastAsia="Book Antiqua" w:cs="Book Antiqua"/>
          <w:color w:val="000000"/>
        </w:rPr>
        <w:t xml:space="preserve">, O'Malley SS, White MA, McKee SA. Nicotine and food deprivation decrease the ability to resist smoking.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2010; </w:t>
      </w:r>
      <w:r>
        <w:rPr>
          <w:rFonts w:ascii="Book Antiqua" w:hAnsi="Book Antiqua" w:eastAsia="Book Antiqua" w:cs="Book Antiqua"/>
          <w:b/>
          <w:bCs/>
          <w:color w:val="000000"/>
        </w:rPr>
        <w:t>212</w:t>
      </w:r>
      <w:r>
        <w:rPr>
          <w:rFonts w:ascii="Book Antiqua" w:hAnsi="Book Antiqua" w:eastAsia="Book Antiqua" w:cs="Book Antiqua"/>
          <w:color w:val="000000"/>
        </w:rPr>
        <w:t>: 25-32 [PMID: 20585761 DOI: 10.1007/s00213-010-1902-z]</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Chechlacz M</w:t>
      </w:r>
      <w:r>
        <w:rPr>
          <w:rFonts w:ascii="Book Antiqua" w:hAnsi="Book Antiqua" w:eastAsia="Book Antiqua" w:cs="Book Antiqua"/>
          <w:color w:val="000000"/>
        </w:rPr>
        <w:t xml:space="preserve">, Rotshtein P, Klamer S, Porubská K, Higgs S, Booth D, Fritsche A, Preissl H, Abele H, Birbaumer N, Nouwen A. Diabetes dietary management alters responses to food pictures in brain regions associated with motivation and emotion: a functional magnetic resonance imaging study.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2009; </w:t>
      </w:r>
      <w:r>
        <w:rPr>
          <w:rFonts w:ascii="Book Antiqua" w:hAnsi="Book Antiqua" w:eastAsia="Book Antiqua" w:cs="Book Antiqua"/>
          <w:b/>
          <w:bCs/>
          <w:color w:val="000000"/>
        </w:rPr>
        <w:t>52</w:t>
      </w:r>
      <w:r>
        <w:rPr>
          <w:rFonts w:ascii="Book Antiqua" w:hAnsi="Book Antiqua" w:eastAsia="Book Antiqua" w:cs="Book Antiqua"/>
          <w:color w:val="000000"/>
        </w:rPr>
        <w:t>: 524-533 [PMID: 19139843 DOI: 10.1007/s00125-008-1253-z]</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Dennis AB,</w:t>
      </w:r>
      <w:r>
        <w:rPr>
          <w:rFonts w:ascii="Book Antiqua" w:hAnsi="Book Antiqua" w:eastAsia="Book Antiqua" w:cs="Book Antiqua"/>
          <w:color w:val="000000"/>
        </w:rPr>
        <w:t xml:space="preserve"> Pryor T. The complex relationship between eating disorders and substance use disorders. </w:t>
      </w:r>
      <w:r>
        <w:rPr>
          <w:rFonts w:ascii="Book Antiqua" w:hAnsi="Book Antiqua" w:eastAsia="Book Antiqua" w:cs="Book Antiqua"/>
          <w:i/>
          <w:color w:val="000000"/>
        </w:rPr>
        <w:t xml:space="preserve">Clin Handbook Complex Atypical Eating Disorders </w:t>
      </w:r>
      <w:r>
        <w:rPr>
          <w:rFonts w:ascii="Book Antiqua" w:hAnsi="Book Antiqua" w:eastAsia="Book Antiqua" w:cs="Book Antiqua"/>
          <w:color w:val="000000"/>
        </w:rPr>
        <w:t>2017; 60-78 [DOI: 10.1093/med-psych/9780190630409.003.0004]</w:t>
      </w:r>
    </w:p>
    <w:bookmarkEnd w:id="5"/>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Conflict-of-interest statement:</w:t>
      </w:r>
      <w:r>
        <w:rPr>
          <w:rFonts w:ascii="Book Antiqua" w:hAnsi="Book Antiqua" w:eastAsia="Book Antiqua" w:cs="Book Antiqua"/>
          <w:color w:val="000000"/>
        </w:rPr>
        <w:t xml:space="preserve"> The authors declare that they have no conflicting interests.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宋体"/>
          <w:color w:val="000000" w:themeColor="text1"/>
          <w14:textFill>
            <w14:solidFill>
              <w14:schemeClr w14:val="tx1"/>
            </w14:solidFill>
          </w14:textFill>
        </w:rPr>
        <w:t>July 27,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Substance abuse</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default" w:eastAsia="宋体"/>
          <w:lang w:val="en-US"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Raghow R</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486400" cy="32334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23342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Relationship between substance use disorders and binge eating disorder.</w:t>
      </w:r>
      <w:r>
        <w:rPr>
          <w:rFonts w:ascii="Book Antiqua" w:hAnsi="Book Antiqua" w:eastAsia="Book Antiqua" w:cs="Book Antiqua"/>
          <w:color w:val="000000"/>
        </w:rPr>
        <w:t xml:space="preserve"> DA: Dopamine; NAcc: Nucleus accumbens; VTA: Vental tegmental area.</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ascii="Book Antiqua" w:hAnsi="Book Antiqua" w:eastAsia="Book Antiqua" w:cs="Book Antiqua"/>
          <w:color w:val="000000"/>
        </w:rPr>
      </w:pPr>
      <w:bookmarkStart w:id="6" w:name="_GoBack"/>
      <w:bookmarkEnd w:id="6"/>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453705"/>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31</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ECA"/>
    <w:rsid w:val="00026FE4"/>
    <w:rsid w:val="00032896"/>
    <w:rsid w:val="00042756"/>
    <w:rsid w:val="001032C1"/>
    <w:rsid w:val="00105AF3"/>
    <w:rsid w:val="001B56C2"/>
    <w:rsid w:val="002868B0"/>
    <w:rsid w:val="002D35D0"/>
    <w:rsid w:val="00304DD2"/>
    <w:rsid w:val="003743DD"/>
    <w:rsid w:val="003C5F99"/>
    <w:rsid w:val="003F7AEB"/>
    <w:rsid w:val="004513F1"/>
    <w:rsid w:val="004F437E"/>
    <w:rsid w:val="00514BFA"/>
    <w:rsid w:val="0059603B"/>
    <w:rsid w:val="005C62EA"/>
    <w:rsid w:val="005D0473"/>
    <w:rsid w:val="005D7F30"/>
    <w:rsid w:val="006216D9"/>
    <w:rsid w:val="00660107"/>
    <w:rsid w:val="006D048A"/>
    <w:rsid w:val="006D4E5C"/>
    <w:rsid w:val="006E67B3"/>
    <w:rsid w:val="00743675"/>
    <w:rsid w:val="00756B36"/>
    <w:rsid w:val="00823522"/>
    <w:rsid w:val="00855544"/>
    <w:rsid w:val="0086033F"/>
    <w:rsid w:val="00887587"/>
    <w:rsid w:val="008E45FC"/>
    <w:rsid w:val="008F11BA"/>
    <w:rsid w:val="009305A9"/>
    <w:rsid w:val="00933D2F"/>
    <w:rsid w:val="00955DE6"/>
    <w:rsid w:val="009C47ED"/>
    <w:rsid w:val="009C660D"/>
    <w:rsid w:val="00A36AFE"/>
    <w:rsid w:val="00A4645A"/>
    <w:rsid w:val="00A77B3E"/>
    <w:rsid w:val="00A875E0"/>
    <w:rsid w:val="00B12E66"/>
    <w:rsid w:val="00B70F38"/>
    <w:rsid w:val="00C12C90"/>
    <w:rsid w:val="00C32D34"/>
    <w:rsid w:val="00CA2A55"/>
    <w:rsid w:val="00CD47DA"/>
    <w:rsid w:val="00D23208"/>
    <w:rsid w:val="00D805CF"/>
    <w:rsid w:val="00D84917"/>
    <w:rsid w:val="00DD7BD7"/>
    <w:rsid w:val="00E2088C"/>
    <w:rsid w:val="00E4246F"/>
    <w:rsid w:val="00E73496"/>
    <w:rsid w:val="00EB4C21"/>
    <w:rsid w:val="00EC7C2F"/>
    <w:rsid w:val="00F16D6A"/>
    <w:rsid w:val="00F43093"/>
    <w:rsid w:val="00F74255"/>
    <w:rsid w:val="01566728"/>
    <w:rsid w:val="388A2599"/>
    <w:rsid w:val="39171952"/>
    <w:rsid w:val="5E35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uiPriority w:val="0"/>
    <w:rPr>
      <w:sz w:val="18"/>
      <w:szCs w:val="18"/>
    </w:rPr>
  </w:style>
  <w:style w:type="paragraph" w:styleId="4">
    <w:name w:val="footer"/>
    <w:basedOn w:val="1"/>
    <w:link w:val="11"/>
    <w:uiPriority w:val="99"/>
    <w:pPr>
      <w:tabs>
        <w:tab w:val="center" w:pos="4153"/>
        <w:tab w:val="right" w:pos="8306"/>
      </w:tabs>
      <w:snapToGrid w:val="0"/>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Header Char"/>
    <w:basedOn w:val="8"/>
    <w:link w:val="5"/>
    <w:qFormat/>
    <w:uiPriority w:val="99"/>
    <w:rPr>
      <w:sz w:val="18"/>
      <w:szCs w:val="18"/>
    </w:rPr>
  </w:style>
  <w:style w:type="character" w:customStyle="1" w:styleId="11">
    <w:name w:val="Footer Char"/>
    <w:basedOn w:val="8"/>
    <w:link w:val="4"/>
    <w:uiPriority w:val="99"/>
    <w:rPr>
      <w:sz w:val="18"/>
      <w:szCs w:val="18"/>
    </w:rPr>
  </w:style>
  <w:style w:type="character" w:customStyle="1" w:styleId="12">
    <w:name w:val="Comment Text Char"/>
    <w:basedOn w:val="8"/>
    <w:link w:val="2"/>
    <w:qFormat/>
    <w:uiPriority w:val="0"/>
    <w:rPr>
      <w:sz w:val="24"/>
      <w:szCs w:val="24"/>
    </w:rPr>
  </w:style>
  <w:style w:type="character" w:customStyle="1" w:styleId="13">
    <w:name w:val="Comment Subject Char"/>
    <w:basedOn w:val="12"/>
    <w:link w:val="6"/>
    <w:qFormat/>
    <w:uiPriority w:val="0"/>
    <w:rPr>
      <w:b/>
      <w:bCs/>
      <w:sz w:val="24"/>
      <w:szCs w:val="24"/>
    </w:rPr>
  </w:style>
  <w:style w:type="character" w:customStyle="1" w:styleId="14">
    <w:name w:val="Balloon Text Char"/>
    <w:basedOn w:val="8"/>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8768</Words>
  <Characters>49980</Characters>
  <Lines>416</Lines>
  <Paragraphs>117</Paragraphs>
  <TotalTime>0</TotalTime>
  <ScaleCrop>false</ScaleCrop>
  <LinksUpToDate>false</LinksUpToDate>
  <CharactersWithSpaces>58631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2021-08-02T21:57:00Z</dcterms:created>
  <dc:creator>Maka</dc:creator>
  <cp:lastModifiedBy>晓晨</cp:lastModifiedBy>
  <dcterms:modified xsi:type="dcterms:W3CDTF">2021-09-13T07:15:59Z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3525ED52879A4615844CF85EF96AA1CF</vt:lpwstr>
  </property>
</Properties>
</file>