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8423D"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Name of Journal: </w:t>
      </w:r>
      <w:r w:rsidRPr="00771E26">
        <w:rPr>
          <w:rFonts w:ascii="Book Antiqua" w:eastAsia="Book Antiqua" w:hAnsi="Book Antiqua" w:cs="Book Antiqua"/>
          <w:i/>
          <w:color w:val="000000"/>
        </w:rPr>
        <w:t>World Journal of Clinical Cases</w:t>
      </w:r>
    </w:p>
    <w:p w14:paraId="5EC20FFA"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Manuscript NO: </w:t>
      </w:r>
      <w:r w:rsidRPr="00771E26">
        <w:rPr>
          <w:rFonts w:ascii="Book Antiqua" w:eastAsia="Book Antiqua" w:hAnsi="Book Antiqua" w:cs="Book Antiqua"/>
          <w:color w:val="000000"/>
        </w:rPr>
        <w:t>62644</w:t>
      </w:r>
    </w:p>
    <w:p w14:paraId="55EBC05D"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Manuscript Type: </w:t>
      </w:r>
      <w:r w:rsidRPr="00771E26">
        <w:rPr>
          <w:rFonts w:ascii="Book Antiqua" w:eastAsia="Book Antiqua" w:hAnsi="Book Antiqua" w:cs="Book Antiqua"/>
          <w:color w:val="000000"/>
        </w:rPr>
        <w:t>CASE REPORT</w:t>
      </w:r>
    </w:p>
    <w:p w14:paraId="503F81C2" w14:textId="77777777" w:rsidR="00A77B3E" w:rsidRPr="00771E26" w:rsidRDefault="00A77B3E" w:rsidP="00771E26">
      <w:pPr>
        <w:spacing w:line="360" w:lineRule="auto"/>
        <w:jc w:val="both"/>
        <w:rPr>
          <w:rFonts w:ascii="Book Antiqua" w:hAnsi="Book Antiqua"/>
        </w:rPr>
      </w:pPr>
    </w:p>
    <w:p w14:paraId="2F61BE61" w14:textId="04AC0B30"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Primary primitive </w:t>
      </w:r>
      <w:proofErr w:type="spellStart"/>
      <w:r w:rsidRPr="00771E26">
        <w:rPr>
          <w:rFonts w:ascii="Book Antiqua" w:eastAsia="Book Antiqua" w:hAnsi="Book Antiqua" w:cs="Book Antiqua"/>
          <w:b/>
          <w:bCs/>
          <w:color w:val="000000"/>
        </w:rPr>
        <w:t>neuroectodermal</w:t>
      </w:r>
      <w:proofErr w:type="spellEnd"/>
      <w:r w:rsidRPr="00771E26">
        <w:rPr>
          <w:rFonts w:ascii="Book Antiqua" w:eastAsia="Book Antiqua" w:hAnsi="Book Antiqua" w:cs="Book Antiqua"/>
          <w:b/>
          <w:bCs/>
          <w:color w:val="000000"/>
        </w:rPr>
        <w:t xml:space="preserve"> tumor in the pericardium—a focus on imaging findings: A case report</w:t>
      </w:r>
    </w:p>
    <w:p w14:paraId="53D14CFA" w14:textId="77777777" w:rsidR="00A77B3E" w:rsidRPr="00771E26" w:rsidRDefault="00A77B3E" w:rsidP="00771E26">
      <w:pPr>
        <w:spacing w:line="360" w:lineRule="auto"/>
        <w:jc w:val="both"/>
        <w:rPr>
          <w:rFonts w:ascii="Book Antiqua" w:hAnsi="Book Antiqua"/>
        </w:rPr>
      </w:pPr>
    </w:p>
    <w:p w14:paraId="1F830670" w14:textId="0935EE89" w:rsidR="00A77B3E" w:rsidRPr="00771E26" w:rsidRDefault="003F26C9" w:rsidP="00771E26">
      <w:pPr>
        <w:spacing w:line="360" w:lineRule="auto"/>
        <w:jc w:val="both"/>
        <w:rPr>
          <w:rFonts w:ascii="Book Antiqua" w:hAnsi="Book Antiqua"/>
        </w:rPr>
      </w:pPr>
      <w:proofErr w:type="spellStart"/>
      <w:r w:rsidRPr="00771E26">
        <w:rPr>
          <w:rFonts w:ascii="Book Antiqua" w:eastAsia="Book Antiqua" w:hAnsi="Book Antiqua" w:cs="Book Antiqua"/>
          <w:color w:val="000000"/>
        </w:rPr>
        <w:t>Xu</w:t>
      </w:r>
      <w:proofErr w:type="spellEnd"/>
      <w:r w:rsidRPr="00771E26">
        <w:rPr>
          <w:rFonts w:ascii="Book Antiqua" w:eastAsia="Book Antiqua" w:hAnsi="Book Antiqua" w:cs="Book Antiqua"/>
          <w:color w:val="000000"/>
        </w:rPr>
        <w:t xml:space="preserve"> SM </w:t>
      </w:r>
      <w:r w:rsidRPr="00771E26">
        <w:rPr>
          <w:rFonts w:ascii="Book Antiqua" w:eastAsia="Book Antiqua" w:hAnsi="Book Antiqua" w:cs="Book Antiqua"/>
          <w:i/>
          <w:iCs/>
          <w:color w:val="000000"/>
        </w:rPr>
        <w:t>et al</w:t>
      </w:r>
      <w:r w:rsidRPr="00771E26">
        <w:rPr>
          <w:rFonts w:ascii="Book Antiqua" w:eastAsia="Book Antiqua" w:hAnsi="Book Antiqua" w:cs="Book Antiqua"/>
          <w:color w:val="000000"/>
        </w:rPr>
        <w:t xml:space="preserve">. </w:t>
      </w:r>
      <w:r w:rsidR="000F4B36" w:rsidRPr="00771E26">
        <w:rPr>
          <w:rFonts w:ascii="Book Antiqua" w:eastAsia="Book Antiqua" w:hAnsi="Book Antiqua" w:cs="Book Antiqua"/>
          <w:color w:val="000000"/>
        </w:rPr>
        <w:t>Pericardial PNET imaging findings</w:t>
      </w:r>
    </w:p>
    <w:p w14:paraId="009AB495" w14:textId="77777777" w:rsidR="00A77B3E" w:rsidRPr="00771E26" w:rsidRDefault="00A77B3E" w:rsidP="00771E26">
      <w:pPr>
        <w:spacing w:line="360" w:lineRule="auto"/>
        <w:jc w:val="both"/>
        <w:rPr>
          <w:rFonts w:ascii="Book Antiqua" w:hAnsi="Book Antiqua"/>
        </w:rPr>
      </w:pPr>
    </w:p>
    <w:p w14:paraId="4A0E6CF4" w14:textId="77777777" w:rsidR="00A77B3E" w:rsidRPr="00771E26" w:rsidRDefault="000F4B36" w:rsidP="00771E26">
      <w:pPr>
        <w:spacing w:line="360" w:lineRule="auto"/>
        <w:jc w:val="both"/>
        <w:rPr>
          <w:rFonts w:ascii="Book Antiqua" w:hAnsi="Book Antiqua"/>
        </w:rPr>
      </w:pPr>
      <w:proofErr w:type="spellStart"/>
      <w:r w:rsidRPr="00771E26">
        <w:rPr>
          <w:rFonts w:ascii="Book Antiqua" w:eastAsia="Book Antiqua" w:hAnsi="Book Antiqua" w:cs="Book Antiqua"/>
          <w:color w:val="000000"/>
        </w:rPr>
        <w:t>Shu</w:t>
      </w:r>
      <w:proofErr w:type="spellEnd"/>
      <w:r w:rsidRPr="00771E26">
        <w:rPr>
          <w:rFonts w:ascii="Book Antiqua" w:eastAsia="Book Antiqua" w:hAnsi="Book Antiqua" w:cs="Book Antiqua"/>
          <w:color w:val="000000"/>
        </w:rPr>
        <w:t xml:space="preserve">-Ming </w:t>
      </w:r>
      <w:proofErr w:type="spellStart"/>
      <w:r w:rsidRPr="00771E26">
        <w:rPr>
          <w:rFonts w:ascii="Book Antiqua" w:eastAsia="Book Antiqua" w:hAnsi="Book Antiqua" w:cs="Book Antiqua"/>
          <w:color w:val="000000"/>
        </w:rPr>
        <w:t>Xu</w:t>
      </w:r>
      <w:proofErr w:type="spellEnd"/>
      <w:r w:rsidRPr="00771E26">
        <w:rPr>
          <w:rFonts w:ascii="Book Antiqua" w:eastAsia="Book Antiqua" w:hAnsi="Book Antiqua" w:cs="Book Antiqua"/>
          <w:color w:val="000000"/>
        </w:rPr>
        <w:t xml:space="preserve">, Juan </w:t>
      </w:r>
      <w:proofErr w:type="spellStart"/>
      <w:r w:rsidRPr="00771E26">
        <w:rPr>
          <w:rFonts w:ascii="Book Antiqua" w:eastAsia="Book Antiqua" w:hAnsi="Book Antiqua" w:cs="Book Antiqua"/>
          <w:color w:val="000000"/>
        </w:rPr>
        <w:t>Bai</w:t>
      </w:r>
      <w:proofErr w:type="spellEnd"/>
      <w:r w:rsidRPr="00771E26">
        <w:rPr>
          <w:rFonts w:ascii="Book Antiqua" w:eastAsia="Book Antiqua" w:hAnsi="Book Antiqua" w:cs="Book Antiqua"/>
          <w:color w:val="000000"/>
        </w:rPr>
        <w:t>, Jin-</w:t>
      </w:r>
      <w:proofErr w:type="spellStart"/>
      <w:r w:rsidRPr="00771E26">
        <w:rPr>
          <w:rFonts w:ascii="Book Antiqua" w:eastAsia="Book Antiqua" w:hAnsi="Book Antiqua" w:cs="Book Antiqua"/>
          <w:color w:val="000000"/>
        </w:rPr>
        <w:t>Hua</w:t>
      </w:r>
      <w:proofErr w:type="spellEnd"/>
      <w:r w:rsidRPr="00771E26">
        <w:rPr>
          <w:rFonts w:ascii="Book Antiqua" w:eastAsia="Book Antiqua" w:hAnsi="Book Antiqua" w:cs="Book Antiqua"/>
          <w:color w:val="000000"/>
        </w:rPr>
        <w:t xml:space="preserve"> </w:t>
      </w:r>
      <w:proofErr w:type="spellStart"/>
      <w:proofErr w:type="gramStart"/>
      <w:r w:rsidRPr="00771E26">
        <w:rPr>
          <w:rFonts w:ascii="Book Antiqua" w:eastAsia="Book Antiqua" w:hAnsi="Book Antiqua" w:cs="Book Antiqua"/>
          <w:color w:val="000000"/>
        </w:rPr>
        <w:t>Cai</w:t>
      </w:r>
      <w:proofErr w:type="spellEnd"/>
      <w:proofErr w:type="gramEnd"/>
    </w:p>
    <w:p w14:paraId="2676A8A8" w14:textId="77777777" w:rsidR="00A77B3E" w:rsidRPr="00771E26" w:rsidRDefault="00A77B3E" w:rsidP="00771E26">
      <w:pPr>
        <w:spacing w:line="360" w:lineRule="auto"/>
        <w:jc w:val="both"/>
        <w:rPr>
          <w:rFonts w:ascii="Book Antiqua" w:hAnsi="Book Antiqua"/>
        </w:rPr>
      </w:pPr>
    </w:p>
    <w:p w14:paraId="3130F612" w14:textId="77777777" w:rsidR="00A77B3E" w:rsidRPr="00771E26" w:rsidRDefault="000F4B36" w:rsidP="00771E26">
      <w:pPr>
        <w:spacing w:line="360" w:lineRule="auto"/>
        <w:jc w:val="both"/>
        <w:rPr>
          <w:rFonts w:ascii="Book Antiqua" w:hAnsi="Book Antiqua"/>
        </w:rPr>
      </w:pPr>
      <w:proofErr w:type="spellStart"/>
      <w:r w:rsidRPr="00771E26">
        <w:rPr>
          <w:rFonts w:ascii="Book Antiqua" w:eastAsia="Book Antiqua" w:hAnsi="Book Antiqua" w:cs="Book Antiqua"/>
          <w:b/>
          <w:bCs/>
          <w:color w:val="000000"/>
        </w:rPr>
        <w:t>Shu</w:t>
      </w:r>
      <w:proofErr w:type="spellEnd"/>
      <w:r w:rsidRPr="00771E26">
        <w:rPr>
          <w:rFonts w:ascii="Book Antiqua" w:eastAsia="Book Antiqua" w:hAnsi="Book Antiqua" w:cs="Book Antiqua"/>
          <w:b/>
          <w:bCs/>
          <w:color w:val="000000"/>
        </w:rPr>
        <w:t xml:space="preserve">-Ming </w:t>
      </w:r>
      <w:proofErr w:type="spellStart"/>
      <w:r w:rsidRPr="00771E26">
        <w:rPr>
          <w:rFonts w:ascii="Book Antiqua" w:eastAsia="Book Antiqua" w:hAnsi="Book Antiqua" w:cs="Book Antiqua"/>
          <w:b/>
          <w:bCs/>
          <w:color w:val="000000"/>
        </w:rPr>
        <w:t>Xu</w:t>
      </w:r>
      <w:proofErr w:type="spellEnd"/>
      <w:r w:rsidRPr="00771E26">
        <w:rPr>
          <w:rFonts w:ascii="Book Antiqua" w:eastAsia="Book Antiqua" w:hAnsi="Book Antiqua" w:cs="Book Antiqua"/>
          <w:b/>
          <w:bCs/>
          <w:color w:val="000000"/>
        </w:rPr>
        <w:t xml:space="preserve">, </w:t>
      </w:r>
      <w:r w:rsidRPr="00771E26">
        <w:rPr>
          <w:rFonts w:ascii="Book Antiqua" w:eastAsia="Book Antiqua" w:hAnsi="Book Antiqua" w:cs="Book Antiqua"/>
          <w:color w:val="000000"/>
        </w:rPr>
        <w:t>Department of Radiology, Children’s Hospital of Shanxi, Taiyuan 030013, Shanxi Province, China</w:t>
      </w:r>
    </w:p>
    <w:p w14:paraId="3E5CDD7E" w14:textId="77777777" w:rsidR="00A77B3E" w:rsidRPr="00771E26" w:rsidRDefault="00A77B3E" w:rsidP="00771E26">
      <w:pPr>
        <w:spacing w:line="360" w:lineRule="auto"/>
        <w:jc w:val="both"/>
        <w:rPr>
          <w:rFonts w:ascii="Book Antiqua" w:hAnsi="Book Antiqua"/>
        </w:rPr>
      </w:pPr>
    </w:p>
    <w:p w14:paraId="0BA9F328"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Juan </w:t>
      </w:r>
      <w:proofErr w:type="spellStart"/>
      <w:r w:rsidRPr="00771E26">
        <w:rPr>
          <w:rFonts w:ascii="Book Antiqua" w:eastAsia="Book Antiqua" w:hAnsi="Book Antiqua" w:cs="Book Antiqua"/>
          <w:b/>
          <w:bCs/>
          <w:color w:val="000000"/>
        </w:rPr>
        <w:t>Bai</w:t>
      </w:r>
      <w:proofErr w:type="spellEnd"/>
      <w:r w:rsidRPr="00771E26">
        <w:rPr>
          <w:rFonts w:ascii="Book Antiqua" w:eastAsia="Book Antiqua" w:hAnsi="Book Antiqua" w:cs="Book Antiqua"/>
          <w:b/>
          <w:bCs/>
          <w:color w:val="000000"/>
        </w:rPr>
        <w:t xml:space="preserve">, </w:t>
      </w:r>
      <w:r w:rsidRPr="00771E26">
        <w:rPr>
          <w:rFonts w:ascii="Book Antiqua" w:eastAsia="Book Antiqua" w:hAnsi="Book Antiqua" w:cs="Book Antiqua"/>
          <w:color w:val="000000"/>
        </w:rPr>
        <w:t>Department of Medical Imaging, Shanxi Medical University, Taiyuan 030001, Shanxi Province, China</w:t>
      </w:r>
    </w:p>
    <w:p w14:paraId="11E20AD8" w14:textId="77777777" w:rsidR="00A77B3E" w:rsidRPr="00771E26" w:rsidRDefault="00A77B3E" w:rsidP="00771E26">
      <w:pPr>
        <w:spacing w:line="360" w:lineRule="auto"/>
        <w:jc w:val="both"/>
        <w:rPr>
          <w:rFonts w:ascii="Book Antiqua" w:hAnsi="Book Antiqua"/>
        </w:rPr>
      </w:pPr>
    </w:p>
    <w:p w14:paraId="27C6B49F"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Jin-</w:t>
      </w:r>
      <w:proofErr w:type="spellStart"/>
      <w:r w:rsidRPr="00771E26">
        <w:rPr>
          <w:rFonts w:ascii="Book Antiqua" w:eastAsia="Book Antiqua" w:hAnsi="Book Antiqua" w:cs="Book Antiqua"/>
          <w:b/>
          <w:bCs/>
          <w:color w:val="000000"/>
        </w:rPr>
        <w:t>Hua</w:t>
      </w:r>
      <w:proofErr w:type="spellEnd"/>
      <w:r w:rsidRPr="00771E26">
        <w:rPr>
          <w:rFonts w:ascii="Book Antiqua" w:eastAsia="Book Antiqua" w:hAnsi="Book Antiqua" w:cs="Book Antiqua"/>
          <w:b/>
          <w:bCs/>
          <w:color w:val="000000"/>
        </w:rPr>
        <w:t xml:space="preserve"> </w:t>
      </w:r>
      <w:proofErr w:type="spellStart"/>
      <w:r w:rsidRPr="00771E26">
        <w:rPr>
          <w:rFonts w:ascii="Book Antiqua" w:eastAsia="Book Antiqua" w:hAnsi="Book Antiqua" w:cs="Book Antiqua"/>
          <w:b/>
          <w:bCs/>
          <w:color w:val="000000"/>
        </w:rPr>
        <w:t>Cai</w:t>
      </w:r>
      <w:proofErr w:type="spellEnd"/>
      <w:r w:rsidRPr="00771E26">
        <w:rPr>
          <w:rFonts w:ascii="Book Antiqua" w:eastAsia="Book Antiqua" w:hAnsi="Book Antiqua" w:cs="Book Antiqua"/>
          <w:b/>
          <w:bCs/>
          <w:color w:val="000000"/>
        </w:rPr>
        <w:t xml:space="preserve">, </w:t>
      </w:r>
      <w:r w:rsidRPr="00771E26">
        <w:rPr>
          <w:rFonts w:ascii="Book Antiqua" w:eastAsia="Book Antiqua" w:hAnsi="Book Antiqua" w:cs="Book Antiqua"/>
          <w:color w:val="000000"/>
        </w:rPr>
        <w:t>Department of Radiology, Children’s Hospital, Chongqing Medical University, Chongqing 400014, China</w:t>
      </w:r>
    </w:p>
    <w:p w14:paraId="0D0BFB6D" w14:textId="77777777" w:rsidR="00A77B3E" w:rsidRPr="00771E26" w:rsidRDefault="00A77B3E" w:rsidP="00771E26">
      <w:pPr>
        <w:spacing w:line="360" w:lineRule="auto"/>
        <w:jc w:val="both"/>
        <w:rPr>
          <w:rFonts w:ascii="Book Antiqua" w:hAnsi="Book Antiqua"/>
        </w:rPr>
      </w:pPr>
    </w:p>
    <w:p w14:paraId="1FB938E6" w14:textId="744A3C2B"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Author contributions: </w:t>
      </w:r>
      <w:proofErr w:type="spellStart"/>
      <w:r w:rsidRPr="00771E26">
        <w:rPr>
          <w:rFonts w:ascii="Book Antiqua" w:eastAsia="Book Antiqua" w:hAnsi="Book Antiqua" w:cs="Book Antiqua"/>
          <w:color w:val="000000"/>
        </w:rPr>
        <w:t>Xu</w:t>
      </w:r>
      <w:proofErr w:type="spellEnd"/>
      <w:r w:rsidRPr="00771E26">
        <w:rPr>
          <w:rFonts w:ascii="Book Antiqua" w:eastAsia="Book Antiqua" w:hAnsi="Book Antiqua" w:cs="Book Antiqua"/>
          <w:color w:val="000000"/>
        </w:rPr>
        <w:t xml:space="preserve"> SM</w:t>
      </w:r>
      <w:r w:rsidR="003F26C9" w:rsidRPr="00771E26">
        <w:rPr>
          <w:rFonts w:ascii="Book Antiqua" w:eastAsia="Book Antiqua" w:hAnsi="Book Antiqua" w:cs="Book Antiqua"/>
          <w:color w:val="000000"/>
        </w:rPr>
        <w:t xml:space="preserve"> and</w:t>
      </w:r>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Bai</w:t>
      </w:r>
      <w:proofErr w:type="spellEnd"/>
      <w:r w:rsidRPr="00771E26">
        <w:rPr>
          <w:rFonts w:ascii="Book Antiqua" w:eastAsia="Book Antiqua" w:hAnsi="Book Antiqua" w:cs="Book Antiqua"/>
          <w:color w:val="000000"/>
        </w:rPr>
        <w:t xml:space="preserve"> J performed the data analyses and drafted the manuscript; </w:t>
      </w:r>
      <w:proofErr w:type="spellStart"/>
      <w:r w:rsidRPr="00771E26">
        <w:rPr>
          <w:rFonts w:ascii="Book Antiqua" w:eastAsia="Book Antiqua" w:hAnsi="Book Antiqua" w:cs="Book Antiqua"/>
          <w:color w:val="000000"/>
        </w:rPr>
        <w:t>Cai</w:t>
      </w:r>
      <w:proofErr w:type="spellEnd"/>
      <w:r w:rsidRPr="00771E26">
        <w:rPr>
          <w:rFonts w:ascii="Book Antiqua" w:eastAsia="Book Antiqua" w:hAnsi="Book Antiqua" w:cs="Book Antiqua"/>
          <w:color w:val="000000"/>
        </w:rPr>
        <w:t xml:space="preserve"> JH helped perform the analysis with constructive discussions and revised the article for important intellectual content.</w:t>
      </w:r>
    </w:p>
    <w:p w14:paraId="1FC8A127" w14:textId="77777777" w:rsidR="00A77B3E" w:rsidRPr="00771E26" w:rsidRDefault="00A77B3E" w:rsidP="00771E26">
      <w:pPr>
        <w:spacing w:line="360" w:lineRule="auto"/>
        <w:jc w:val="both"/>
        <w:rPr>
          <w:rFonts w:ascii="Book Antiqua" w:hAnsi="Book Antiqua"/>
        </w:rPr>
      </w:pPr>
    </w:p>
    <w:p w14:paraId="6EDB2796" w14:textId="77777777" w:rsidR="00A77B3E" w:rsidRPr="00771E26" w:rsidRDefault="000F4B36" w:rsidP="00771E26">
      <w:pPr>
        <w:spacing w:line="360" w:lineRule="auto"/>
        <w:jc w:val="both"/>
        <w:rPr>
          <w:rFonts w:ascii="Book Antiqua" w:hAnsi="Book Antiqua"/>
        </w:rPr>
      </w:pPr>
      <w:proofErr w:type="gramStart"/>
      <w:r w:rsidRPr="00771E26">
        <w:rPr>
          <w:rFonts w:ascii="Book Antiqua" w:eastAsia="Book Antiqua" w:hAnsi="Book Antiqua" w:cs="Book Antiqua"/>
          <w:b/>
          <w:bCs/>
          <w:color w:val="000000"/>
        </w:rPr>
        <w:t xml:space="preserve">Supported by </w:t>
      </w:r>
      <w:r w:rsidRPr="00771E26">
        <w:rPr>
          <w:rFonts w:ascii="Book Antiqua" w:eastAsia="Book Antiqua" w:hAnsi="Book Antiqua" w:cs="Book Antiqua"/>
          <w:color w:val="000000"/>
        </w:rPr>
        <w:t>Fund Program for the Scientific Activities of Selected Returned Overseas Professionals in Shanxi Province, No.</w:t>
      </w:r>
      <w:proofErr w:type="gramEnd"/>
      <w:r w:rsidRPr="00771E26">
        <w:rPr>
          <w:rFonts w:ascii="Book Antiqua" w:eastAsia="Book Antiqua" w:hAnsi="Book Antiqua" w:cs="Book Antiqua"/>
          <w:color w:val="000000"/>
        </w:rPr>
        <w:t xml:space="preserve"> </w:t>
      </w:r>
      <w:proofErr w:type="gramStart"/>
      <w:r w:rsidRPr="00771E26">
        <w:rPr>
          <w:rFonts w:ascii="Book Antiqua" w:eastAsia="Book Antiqua" w:hAnsi="Book Antiqua" w:cs="Book Antiqua"/>
          <w:color w:val="000000"/>
        </w:rPr>
        <w:t>(2016) 97.</w:t>
      </w:r>
      <w:proofErr w:type="gramEnd"/>
    </w:p>
    <w:p w14:paraId="688A9E33" w14:textId="77777777" w:rsidR="00A77B3E" w:rsidRPr="00771E26" w:rsidRDefault="00A77B3E" w:rsidP="00771E26">
      <w:pPr>
        <w:spacing w:line="360" w:lineRule="auto"/>
        <w:jc w:val="both"/>
        <w:rPr>
          <w:rFonts w:ascii="Book Antiqua" w:hAnsi="Book Antiqua"/>
        </w:rPr>
      </w:pPr>
    </w:p>
    <w:p w14:paraId="28E3FC58"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lastRenderedPageBreak/>
        <w:t>Corresponding author: Jin-</w:t>
      </w:r>
      <w:proofErr w:type="spellStart"/>
      <w:r w:rsidRPr="00771E26">
        <w:rPr>
          <w:rFonts w:ascii="Book Antiqua" w:eastAsia="Book Antiqua" w:hAnsi="Book Antiqua" w:cs="Book Antiqua"/>
          <w:b/>
          <w:bCs/>
          <w:color w:val="000000"/>
        </w:rPr>
        <w:t>Hua</w:t>
      </w:r>
      <w:proofErr w:type="spellEnd"/>
      <w:r w:rsidRPr="00771E26">
        <w:rPr>
          <w:rFonts w:ascii="Book Antiqua" w:eastAsia="Book Antiqua" w:hAnsi="Book Antiqua" w:cs="Book Antiqua"/>
          <w:b/>
          <w:bCs/>
          <w:color w:val="000000"/>
        </w:rPr>
        <w:t xml:space="preserve"> </w:t>
      </w:r>
      <w:proofErr w:type="spellStart"/>
      <w:proofErr w:type="gramStart"/>
      <w:r w:rsidRPr="00771E26">
        <w:rPr>
          <w:rFonts w:ascii="Book Antiqua" w:eastAsia="Book Antiqua" w:hAnsi="Book Antiqua" w:cs="Book Antiqua"/>
          <w:b/>
          <w:bCs/>
          <w:color w:val="000000"/>
        </w:rPr>
        <w:t>Cai</w:t>
      </w:r>
      <w:proofErr w:type="spellEnd"/>
      <w:proofErr w:type="gramEnd"/>
      <w:r w:rsidRPr="00771E26">
        <w:rPr>
          <w:rFonts w:ascii="Book Antiqua" w:eastAsia="Book Antiqua" w:hAnsi="Book Antiqua" w:cs="Book Antiqua"/>
          <w:b/>
          <w:bCs/>
          <w:color w:val="000000"/>
        </w:rPr>
        <w:t xml:space="preserve">, MD, Chief Doctor, </w:t>
      </w:r>
      <w:r w:rsidRPr="00771E26">
        <w:rPr>
          <w:rFonts w:ascii="Book Antiqua" w:eastAsia="Book Antiqua" w:hAnsi="Book Antiqua" w:cs="Book Antiqua"/>
          <w:color w:val="000000"/>
        </w:rPr>
        <w:t xml:space="preserve">Department of Radiology, Children’s Hospital, Chongqing Medical University, No. 136 </w:t>
      </w:r>
      <w:proofErr w:type="spellStart"/>
      <w:r w:rsidRPr="00771E26">
        <w:rPr>
          <w:rFonts w:ascii="Book Antiqua" w:eastAsia="Book Antiqua" w:hAnsi="Book Antiqua" w:cs="Book Antiqua"/>
          <w:color w:val="000000"/>
        </w:rPr>
        <w:t>Zhongshan</w:t>
      </w:r>
      <w:proofErr w:type="spellEnd"/>
      <w:r w:rsidRPr="00771E26">
        <w:rPr>
          <w:rFonts w:ascii="Book Antiqua" w:eastAsia="Book Antiqua" w:hAnsi="Book Antiqua" w:cs="Book Antiqua"/>
          <w:color w:val="000000"/>
        </w:rPr>
        <w:t xml:space="preserve"> 2 Road, </w:t>
      </w:r>
      <w:proofErr w:type="spellStart"/>
      <w:r w:rsidRPr="00771E26">
        <w:rPr>
          <w:rFonts w:ascii="Book Antiqua" w:eastAsia="Book Antiqua" w:hAnsi="Book Antiqua" w:cs="Book Antiqua"/>
          <w:color w:val="000000"/>
        </w:rPr>
        <w:t>Yuzhong</w:t>
      </w:r>
      <w:proofErr w:type="spellEnd"/>
      <w:r w:rsidRPr="00771E26">
        <w:rPr>
          <w:rFonts w:ascii="Book Antiqua" w:eastAsia="Book Antiqua" w:hAnsi="Book Antiqua" w:cs="Book Antiqua"/>
          <w:color w:val="000000"/>
        </w:rPr>
        <w:t xml:space="preserve"> District, Chongqing 400014, China. cai_jinhua@126.com</w:t>
      </w:r>
    </w:p>
    <w:p w14:paraId="4D54926F" w14:textId="77777777" w:rsidR="00A77B3E" w:rsidRPr="00771E26" w:rsidRDefault="00A77B3E" w:rsidP="00771E26">
      <w:pPr>
        <w:spacing w:line="360" w:lineRule="auto"/>
        <w:jc w:val="both"/>
        <w:rPr>
          <w:rFonts w:ascii="Book Antiqua" w:hAnsi="Book Antiqua"/>
        </w:rPr>
      </w:pPr>
    </w:p>
    <w:p w14:paraId="40829DB1"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Received: </w:t>
      </w:r>
      <w:r w:rsidRPr="00771E26">
        <w:rPr>
          <w:rFonts w:ascii="Book Antiqua" w:eastAsia="Book Antiqua" w:hAnsi="Book Antiqua" w:cs="Book Antiqua"/>
          <w:color w:val="000000"/>
        </w:rPr>
        <w:t>January 19, 2021</w:t>
      </w:r>
    </w:p>
    <w:p w14:paraId="6DE86252"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Revised: </w:t>
      </w:r>
      <w:r w:rsidRPr="00771E26">
        <w:rPr>
          <w:rFonts w:ascii="Book Antiqua" w:eastAsia="Book Antiqua" w:hAnsi="Book Antiqua" w:cs="Book Antiqua"/>
          <w:color w:val="000000"/>
        </w:rPr>
        <w:t>February 19, 2021</w:t>
      </w:r>
    </w:p>
    <w:p w14:paraId="0710C786" w14:textId="0F9EF0B9"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Accepted: </w:t>
      </w:r>
      <w:r w:rsidR="0037706F" w:rsidRPr="00771E26">
        <w:rPr>
          <w:rFonts w:ascii="Book Antiqua" w:eastAsia="Book Antiqua" w:hAnsi="Book Antiqua" w:cs="Book Antiqua"/>
          <w:color w:val="000000"/>
        </w:rPr>
        <w:t>March 15, 2021</w:t>
      </w:r>
    </w:p>
    <w:p w14:paraId="29C30A2A" w14:textId="7FC58EAF"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Published online:</w:t>
      </w:r>
      <w:r w:rsidR="007071F4">
        <w:rPr>
          <w:rFonts w:ascii="Book Antiqua" w:hAnsi="Book Antiqua" w:cs="Book Antiqua" w:hint="eastAsia"/>
          <w:b/>
          <w:bCs/>
          <w:color w:val="000000"/>
          <w:lang w:eastAsia="zh-CN"/>
        </w:rPr>
        <w:t xml:space="preserve"> </w:t>
      </w:r>
      <w:r w:rsidR="007071F4">
        <w:rPr>
          <w:rFonts w:ascii="Book Antiqua" w:hAnsi="Book Antiqua" w:cs="Book Antiqua" w:hint="eastAsia"/>
          <w:color w:val="000000"/>
          <w:lang w:eastAsia="zh-CN"/>
        </w:rPr>
        <w:t>June 1</w:t>
      </w:r>
      <w:r w:rsidR="007071F4" w:rsidRPr="00564C29">
        <w:rPr>
          <w:rFonts w:ascii="Book Antiqua" w:eastAsia="Book Antiqua" w:hAnsi="Book Antiqua" w:cs="Book Antiqua"/>
          <w:color w:val="000000"/>
        </w:rPr>
        <w:t>6,</w:t>
      </w:r>
      <w:r w:rsidR="007071F4">
        <w:rPr>
          <w:rFonts w:ascii="Book Antiqua" w:eastAsia="Book Antiqua" w:hAnsi="Book Antiqua" w:cs="Book Antiqua"/>
          <w:color w:val="000000"/>
        </w:rPr>
        <w:t xml:space="preserve"> </w:t>
      </w:r>
      <w:r w:rsidR="007071F4" w:rsidRPr="00564C29">
        <w:rPr>
          <w:rFonts w:ascii="Book Antiqua" w:eastAsia="Book Antiqua" w:hAnsi="Book Antiqua" w:cs="Book Antiqua"/>
          <w:color w:val="000000"/>
        </w:rPr>
        <w:t>2021</w:t>
      </w:r>
      <w:r w:rsidRPr="00771E26">
        <w:rPr>
          <w:rFonts w:ascii="Book Antiqua" w:eastAsia="Book Antiqua" w:hAnsi="Book Antiqua" w:cs="Book Antiqua"/>
          <w:b/>
          <w:bCs/>
          <w:color w:val="000000"/>
        </w:rPr>
        <w:t xml:space="preserve"> </w:t>
      </w:r>
    </w:p>
    <w:p w14:paraId="3A69C6B9" w14:textId="77777777" w:rsidR="00A77B3E" w:rsidRPr="00771E26" w:rsidRDefault="00A77B3E" w:rsidP="00771E26">
      <w:pPr>
        <w:spacing w:line="360" w:lineRule="auto"/>
        <w:jc w:val="both"/>
        <w:rPr>
          <w:rFonts w:ascii="Book Antiqua" w:hAnsi="Book Antiqua"/>
        </w:rPr>
        <w:sectPr w:rsidR="00A77B3E" w:rsidRPr="00771E26" w:rsidSect="00771E26">
          <w:footerReference w:type="default" r:id="rId7"/>
          <w:pgSz w:w="12240" w:h="15840"/>
          <w:pgMar w:top="1440" w:right="1440" w:bottom="1440" w:left="1440" w:header="720" w:footer="720" w:gutter="0"/>
          <w:cols w:space="720"/>
          <w:docGrid w:linePitch="360"/>
        </w:sectPr>
      </w:pPr>
    </w:p>
    <w:p w14:paraId="06F97C68"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lastRenderedPageBreak/>
        <w:t>Abstract</w:t>
      </w:r>
    </w:p>
    <w:p w14:paraId="2C26430D"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BACKGROUND</w:t>
      </w:r>
    </w:p>
    <w:p w14:paraId="52E71613" w14:textId="4758FDE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Primitive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tumors (PNETs) are rare, sporadic malignant tumors of the peripheral nervous system, bone, or soft tissues. However, to the best of our knowledge, only three cases of PNET in the pericardium have been reported in the English literature, and their magnetic resonance imaging findings have not previously been described.</w:t>
      </w:r>
    </w:p>
    <w:p w14:paraId="0646B444" w14:textId="77777777" w:rsidR="00A77B3E" w:rsidRPr="00771E26" w:rsidRDefault="00A77B3E" w:rsidP="00771E26">
      <w:pPr>
        <w:spacing w:line="360" w:lineRule="auto"/>
        <w:jc w:val="both"/>
        <w:rPr>
          <w:rFonts w:ascii="Book Antiqua" w:hAnsi="Book Antiqua"/>
        </w:rPr>
      </w:pPr>
    </w:p>
    <w:p w14:paraId="617E549E"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CASE SUMMARY</w:t>
      </w:r>
    </w:p>
    <w:p w14:paraId="468108EA" w14:textId="4AD8F711"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A 3-year-old boy was hospitalized with a 1-wk history of recurrent vomiting and weakness. Detailed history-taking revealed no evidence of heart disease. Computed tomography demonstrated a soft tissue mass in the left pericardial cavity with heterogeneous contrast enhancement. The border between the mass and the heart was poorly defined. Thoracotomy revealed a mass invading the left ventricle, with a high risk of bleeding. The mass was considered inoperable. A biopsy was performed, and the histological and </w:t>
      </w:r>
      <w:proofErr w:type="spellStart"/>
      <w:r w:rsidRPr="00771E26">
        <w:rPr>
          <w:rFonts w:ascii="Book Antiqua" w:eastAsia="Book Antiqua" w:hAnsi="Book Antiqua" w:cs="Book Antiqua"/>
          <w:color w:val="000000"/>
        </w:rPr>
        <w:t>immunohistochemical</w:t>
      </w:r>
      <w:proofErr w:type="spellEnd"/>
      <w:r w:rsidRPr="00771E26">
        <w:rPr>
          <w:rFonts w:ascii="Book Antiqua" w:eastAsia="Book Antiqua" w:hAnsi="Book Antiqua" w:cs="Book Antiqua"/>
          <w:color w:val="000000"/>
        </w:rPr>
        <w:t xml:space="preserve"> findings confirm</w:t>
      </w:r>
      <w:r w:rsidR="00665735">
        <w:rPr>
          <w:rFonts w:ascii="Book Antiqua" w:eastAsia="Book Antiqua" w:hAnsi="Book Antiqua" w:cs="Book Antiqua"/>
          <w:color w:val="000000"/>
        </w:rPr>
        <w:t>ed</w:t>
      </w:r>
      <w:r w:rsidRPr="00771E26">
        <w:rPr>
          <w:rFonts w:ascii="Book Antiqua" w:eastAsia="Book Antiqua" w:hAnsi="Book Antiqua" w:cs="Book Antiqua"/>
          <w:color w:val="000000"/>
        </w:rPr>
        <w:t xml:space="preserve"> the diagnosis of primary PNET of the pericardium. The patient received four cycles of standard chemotherapy. Chest </w:t>
      </w:r>
      <w:r w:rsidR="00C54AE6" w:rsidRPr="00771E26">
        <w:rPr>
          <w:rFonts w:ascii="Book Antiqua" w:eastAsia="Book Antiqua" w:hAnsi="Book Antiqua" w:cs="Book Antiqua"/>
          <w:color w:val="000000"/>
        </w:rPr>
        <w:t>magnetic resonance imaging</w:t>
      </w:r>
      <w:r w:rsidRPr="00771E26">
        <w:rPr>
          <w:rFonts w:ascii="Book Antiqua" w:eastAsia="Book Antiqua" w:hAnsi="Book Antiqua" w:cs="Book Antiqua"/>
          <w:color w:val="000000"/>
        </w:rPr>
        <w:t xml:space="preserve"> 3 </w:t>
      </w:r>
      <w:proofErr w:type="spellStart"/>
      <w:proofErr w:type="gramStart"/>
      <w:r w:rsidRPr="00771E26">
        <w:rPr>
          <w:rFonts w:ascii="Book Antiqua" w:eastAsia="Book Antiqua" w:hAnsi="Book Antiqua" w:cs="Book Antiqua"/>
          <w:color w:val="000000"/>
        </w:rPr>
        <w:t>mo</w:t>
      </w:r>
      <w:proofErr w:type="spellEnd"/>
      <w:proofErr w:type="gramEnd"/>
      <w:r w:rsidRPr="00771E26">
        <w:rPr>
          <w:rFonts w:ascii="Book Antiqua" w:eastAsia="Book Antiqua" w:hAnsi="Book Antiqua" w:cs="Book Antiqua"/>
          <w:color w:val="000000"/>
        </w:rPr>
        <w:t xml:space="preserve"> after the initiation of chemotherapy revealed that the tumor in the pericardium still existed, but its volume had slightly decreased. The patient was lost to follow-up</w:t>
      </w:r>
      <w:r w:rsidR="00665735">
        <w:rPr>
          <w:rFonts w:ascii="Book Antiqua" w:eastAsia="Book Antiqua" w:hAnsi="Book Antiqua" w:cs="Book Antiqua"/>
          <w:color w:val="000000"/>
        </w:rPr>
        <w:t>,</w:t>
      </w:r>
      <w:r w:rsidRPr="00771E26">
        <w:rPr>
          <w:rFonts w:ascii="Book Antiqua" w:eastAsia="Book Antiqua" w:hAnsi="Book Antiqua" w:cs="Book Antiqua"/>
          <w:color w:val="000000"/>
        </w:rPr>
        <w:t xml:space="preserve"> and the final outcome was therefore unknown.</w:t>
      </w:r>
    </w:p>
    <w:p w14:paraId="5F3FD8D7" w14:textId="77777777" w:rsidR="00A77B3E" w:rsidRPr="00771E26" w:rsidRDefault="00A77B3E" w:rsidP="00771E26">
      <w:pPr>
        <w:spacing w:line="360" w:lineRule="auto"/>
        <w:jc w:val="both"/>
        <w:rPr>
          <w:rFonts w:ascii="Book Antiqua" w:hAnsi="Book Antiqua"/>
        </w:rPr>
      </w:pPr>
    </w:p>
    <w:p w14:paraId="2F6E9629"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CONCLUSION</w:t>
      </w:r>
    </w:p>
    <w:p w14:paraId="40836582" w14:textId="6751FB8E"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Medical imaging plays an important role in defining the pericardial origin of PNET and understanding its characteristics. </w:t>
      </w:r>
      <w:r w:rsidR="00665735">
        <w:rPr>
          <w:rFonts w:ascii="Book Antiqua" w:eastAsia="Book Antiqua" w:hAnsi="Book Antiqua" w:cs="Book Antiqua"/>
          <w:color w:val="000000"/>
        </w:rPr>
        <w:t>M</w:t>
      </w:r>
      <w:r w:rsidR="00C54AE6" w:rsidRPr="00771E26">
        <w:rPr>
          <w:rFonts w:ascii="Book Antiqua" w:eastAsia="Book Antiqua" w:hAnsi="Book Antiqua" w:cs="Book Antiqua"/>
          <w:color w:val="000000"/>
        </w:rPr>
        <w:t>agnetic resonance imaging</w:t>
      </w:r>
      <w:r w:rsidRPr="00771E26">
        <w:rPr>
          <w:rFonts w:ascii="Book Antiqua" w:eastAsia="Book Antiqua" w:hAnsi="Book Antiqua" w:cs="Book Antiqua"/>
          <w:color w:val="000000"/>
        </w:rPr>
        <w:t xml:space="preserve"> can provide more information on the tumor than </w:t>
      </w:r>
      <w:r w:rsidR="00665735">
        <w:rPr>
          <w:rFonts w:ascii="Book Antiqua" w:eastAsia="Book Antiqua" w:hAnsi="Book Antiqua" w:cs="Book Antiqua"/>
          <w:color w:val="000000"/>
        </w:rPr>
        <w:t>c</w:t>
      </w:r>
      <w:r w:rsidR="00C54AE6" w:rsidRPr="00771E26">
        <w:rPr>
          <w:rFonts w:ascii="Book Antiqua" w:eastAsia="Book Antiqua" w:hAnsi="Book Antiqua" w:cs="Book Antiqua"/>
          <w:color w:val="000000"/>
        </w:rPr>
        <w:t>omputed tomography</w:t>
      </w:r>
      <w:r w:rsidRPr="00771E26">
        <w:rPr>
          <w:rFonts w:ascii="Book Antiqua" w:eastAsia="Book Antiqua" w:hAnsi="Book Antiqua" w:cs="Book Antiqua"/>
          <w:color w:val="000000"/>
        </w:rPr>
        <w:t xml:space="preserve"> and may thus aid therapeutic planning.</w:t>
      </w:r>
    </w:p>
    <w:p w14:paraId="0BD9F210" w14:textId="77777777" w:rsidR="00A77B3E" w:rsidRPr="00771E26" w:rsidRDefault="00A77B3E" w:rsidP="00771E26">
      <w:pPr>
        <w:spacing w:line="360" w:lineRule="auto"/>
        <w:jc w:val="both"/>
        <w:rPr>
          <w:rFonts w:ascii="Book Antiqua" w:hAnsi="Book Antiqua"/>
        </w:rPr>
      </w:pPr>
    </w:p>
    <w:p w14:paraId="43280E61"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Key Words: </w:t>
      </w:r>
      <w:r w:rsidRPr="00771E26">
        <w:rPr>
          <w:rFonts w:ascii="Book Antiqua" w:eastAsia="Book Antiqua" w:hAnsi="Book Antiqua" w:cs="Book Antiqua"/>
          <w:color w:val="000000"/>
        </w:rPr>
        <w:t xml:space="preserve">Primary primitive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tumors; Pericardium; Tumor; Computed tomography; Magnetic resonance imaging; Case report</w:t>
      </w:r>
    </w:p>
    <w:p w14:paraId="64B562AD" w14:textId="77777777" w:rsidR="009444FF" w:rsidRDefault="009444FF" w:rsidP="009444FF">
      <w:pPr>
        <w:spacing w:line="360" w:lineRule="auto"/>
        <w:jc w:val="both"/>
        <w:rPr>
          <w:lang w:eastAsia="zh-CN"/>
        </w:rPr>
      </w:pPr>
    </w:p>
    <w:p w14:paraId="1D977D16" w14:textId="77777777" w:rsidR="009444FF" w:rsidRDefault="009444FF" w:rsidP="009444FF">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7A68098" w14:textId="77777777" w:rsidR="009444FF" w:rsidRDefault="009444FF" w:rsidP="009444FF">
      <w:pPr>
        <w:spacing w:line="360" w:lineRule="auto"/>
        <w:jc w:val="both"/>
        <w:rPr>
          <w:lang w:eastAsia="zh-CN"/>
        </w:rPr>
      </w:pPr>
    </w:p>
    <w:p w14:paraId="5E3C48C8" w14:textId="554B412B" w:rsidR="00FD009F" w:rsidRDefault="009444FF" w:rsidP="009444FF">
      <w:pPr>
        <w:spacing w:line="360" w:lineRule="auto"/>
        <w:jc w:val="both"/>
        <w:rPr>
          <w:rFonts w:ascii="Book Antiqua" w:hAnsi="Book Antiqua"/>
          <w:iCs/>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proofErr w:type="spellStart"/>
      <w:r w:rsidR="000F4B36" w:rsidRPr="00771E26">
        <w:rPr>
          <w:rFonts w:ascii="Book Antiqua" w:eastAsia="Book Antiqua" w:hAnsi="Book Antiqua" w:cs="Book Antiqua"/>
          <w:color w:val="000000"/>
        </w:rPr>
        <w:t>Xu</w:t>
      </w:r>
      <w:proofErr w:type="spellEnd"/>
      <w:r w:rsidR="000F4B36" w:rsidRPr="00771E26">
        <w:rPr>
          <w:rFonts w:ascii="Book Antiqua" w:eastAsia="Book Antiqua" w:hAnsi="Book Antiqua" w:cs="Book Antiqua"/>
          <w:color w:val="000000"/>
        </w:rPr>
        <w:t xml:space="preserve"> SM, </w:t>
      </w:r>
      <w:proofErr w:type="spellStart"/>
      <w:r w:rsidR="000F4B36" w:rsidRPr="00771E26">
        <w:rPr>
          <w:rFonts w:ascii="Book Antiqua" w:eastAsia="Book Antiqua" w:hAnsi="Book Antiqua" w:cs="Book Antiqua"/>
          <w:color w:val="000000"/>
        </w:rPr>
        <w:t>Bai</w:t>
      </w:r>
      <w:proofErr w:type="spellEnd"/>
      <w:r w:rsidR="000F4B36" w:rsidRPr="00771E26">
        <w:rPr>
          <w:rFonts w:ascii="Book Antiqua" w:eastAsia="Book Antiqua" w:hAnsi="Book Antiqua" w:cs="Book Antiqua"/>
          <w:color w:val="000000"/>
        </w:rPr>
        <w:t xml:space="preserve"> J, </w:t>
      </w:r>
      <w:proofErr w:type="spellStart"/>
      <w:proofErr w:type="gramStart"/>
      <w:r w:rsidR="000F4B36" w:rsidRPr="00771E26">
        <w:rPr>
          <w:rFonts w:ascii="Book Antiqua" w:eastAsia="Book Antiqua" w:hAnsi="Book Antiqua" w:cs="Book Antiqua"/>
          <w:color w:val="000000"/>
        </w:rPr>
        <w:t>Cai</w:t>
      </w:r>
      <w:proofErr w:type="spellEnd"/>
      <w:proofErr w:type="gramEnd"/>
      <w:r w:rsidR="000F4B36" w:rsidRPr="00771E26">
        <w:rPr>
          <w:rFonts w:ascii="Book Antiqua" w:eastAsia="Book Antiqua" w:hAnsi="Book Antiqua" w:cs="Book Antiqua"/>
          <w:color w:val="000000"/>
        </w:rPr>
        <w:t xml:space="preserve"> JH. Primary primitive </w:t>
      </w:r>
      <w:proofErr w:type="spellStart"/>
      <w:r w:rsidR="000F4B36" w:rsidRPr="00771E26">
        <w:rPr>
          <w:rFonts w:ascii="Book Antiqua" w:eastAsia="Book Antiqua" w:hAnsi="Book Antiqua" w:cs="Book Antiqua"/>
          <w:color w:val="000000"/>
        </w:rPr>
        <w:t>neuroectodermal</w:t>
      </w:r>
      <w:proofErr w:type="spellEnd"/>
      <w:r w:rsidR="000F4B36" w:rsidRPr="00771E26">
        <w:rPr>
          <w:rFonts w:ascii="Book Antiqua" w:eastAsia="Book Antiqua" w:hAnsi="Book Antiqua" w:cs="Book Antiqua"/>
          <w:color w:val="000000"/>
        </w:rPr>
        <w:t xml:space="preserve"> tumor in the pericardium—a focus on imaging findings: A case report. </w:t>
      </w:r>
      <w:r w:rsidR="000F4B36" w:rsidRPr="00771E26">
        <w:rPr>
          <w:rFonts w:ascii="Book Antiqua" w:eastAsia="Book Antiqua" w:hAnsi="Book Antiqua" w:cs="Book Antiqua"/>
          <w:i/>
          <w:iCs/>
          <w:color w:val="000000"/>
        </w:rPr>
        <w:t xml:space="preserve">World J </w:t>
      </w:r>
      <w:proofErr w:type="spellStart"/>
      <w:r w:rsidR="000F4B36" w:rsidRPr="00771E26">
        <w:rPr>
          <w:rFonts w:ascii="Book Antiqua" w:eastAsia="Book Antiqua" w:hAnsi="Book Antiqua" w:cs="Book Antiqua"/>
          <w:i/>
          <w:iCs/>
          <w:color w:val="000000"/>
        </w:rPr>
        <w:t>Clin</w:t>
      </w:r>
      <w:proofErr w:type="spellEnd"/>
      <w:r w:rsidR="000F4B36" w:rsidRPr="00771E26">
        <w:rPr>
          <w:rFonts w:ascii="Book Antiqua" w:eastAsia="Book Antiqua" w:hAnsi="Book Antiqua" w:cs="Book Antiqua"/>
          <w:i/>
          <w:iCs/>
          <w:color w:val="000000"/>
        </w:rPr>
        <w:t xml:space="preserve"> Cases</w:t>
      </w:r>
      <w:r w:rsidR="000F4B36" w:rsidRPr="00771E26">
        <w:rPr>
          <w:rFonts w:ascii="Book Antiqua" w:eastAsia="Book Antiqua" w:hAnsi="Book Antiqua" w:cs="Book Antiqua"/>
          <w:color w:val="000000"/>
        </w:rPr>
        <w:t xml:space="preserve"> </w:t>
      </w:r>
      <w:r w:rsidR="007071F4" w:rsidRPr="00651643">
        <w:rPr>
          <w:rFonts w:ascii="Book Antiqua" w:hAnsi="Book Antiqua"/>
          <w:iCs/>
        </w:rPr>
        <w:t>202</w:t>
      </w:r>
      <w:r w:rsidR="007071F4">
        <w:rPr>
          <w:rFonts w:ascii="Book Antiqua" w:hAnsi="Book Antiqua" w:hint="eastAsia"/>
          <w:iCs/>
          <w:lang w:eastAsia="zh-CN"/>
        </w:rPr>
        <w:t>1</w:t>
      </w:r>
      <w:r w:rsidR="007071F4" w:rsidRPr="00651643">
        <w:rPr>
          <w:rFonts w:ascii="Book Antiqua" w:hAnsi="Book Antiqua"/>
          <w:iCs/>
        </w:rPr>
        <w:t>;</w:t>
      </w:r>
      <w:r w:rsidR="007071F4">
        <w:rPr>
          <w:rFonts w:ascii="Book Antiqua" w:hAnsi="Book Antiqua"/>
          <w:iCs/>
        </w:rPr>
        <w:t xml:space="preserve"> </w:t>
      </w:r>
      <w:r w:rsidR="007071F4">
        <w:rPr>
          <w:rFonts w:ascii="Book Antiqua" w:hAnsi="Book Antiqua" w:hint="eastAsia"/>
          <w:iCs/>
          <w:lang w:eastAsia="zh-CN"/>
        </w:rPr>
        <w:t>9</w:t>
      </w:r>
      <w:r w:rsidR="007071F4" w:rsidRPr="00651643">
        <w:rPr>
          <w:rFonts w:ascii="Book Antiqua" w:hAnsi="Book Antiqua"/>
          <w:iCs/>
        </w:rPr>
        <w:t>(</w:t>
      </w:r>
      <w:r w:rsidR="007071F4">
        <w:rPr>
          <w:rFonts w:ascii="Book Antiqua" w:hAnsi="Book Antiqua" w:hint="eastAsia"/>
          <w:iCs/>
          <w:lang w:eastAsia="zh-CN"/>
        </w:rPr>
        <w:t>17</w:t>
      </w:r>
      <w:r w:rsidR="007071F4" w:rsidRPr="00651643">
        <w:rPr>
          <w:rFonts w:ascii="Book Antiqua" w:hAnsi="Book Antiqua"/>
          <w:iCs/>
        </w:rPr>
        <w:t>):</w:t>
      </w:r>
      <w:r w:rsidR="007071F4">
        <w:rPr>
          <w:rFonts w:ascii="Book Antiqua" w:hAnsi="Book Antiqua"/>
          <w:iCs/>
        </w:rPr>
        <w:t xml:space="preserve"> </w:t>
      </w:r>
      <w:r w:rsidR="00A0342B">
        <w:rPr>
          <w:rFonts w:ascii="Book Antiqua" w:hAnsi="Book Antiqua" w:hint="eastAsia"/>
          <w:sz w:val="22"/>
          <w:szCs w:val="22"/>
        </w:rPr>
        <w:t>4336-4341</w:t>
      </w:r>
    </w:p>
    <w:p w14:paraId="2EA62D49" w14:textId="2657D1AD" w:rsidR="00FD009F" w:rsidRDefault="007071F4" w:rsidP="009444FF">
      <w:pPr>
        <w:spacing w:line="360" w:lineRule="auto"/>
        <w:jc w:val="both"/>
        <w:rPr>
          <w:rFonts w:ascii="Book Antiqua" w:hAnsi="Book Antiqua"/>
          <w:iCs/>
        </w:rPr>
      </w:pPr>
      <w:r w:rsidRPr="00651643">
        <w:rPr>
          <w:rFonts w:ascii="Book Antiqua" w:hAnsi="Book Antiqua"/>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17</w:t>
      </w:r>
      <w:r w:rsidRPr="00651643">
        <w:rPr>
          <w:rFonts w:ascii="Book Antiqua" w:hAnsi="Book Antiqua"/>
          <w:iCs/>
        </w:rPr>
        <w:t>/</w:t>
      </w:r>
      <w:r w:rsidR="00A0342B">
        <w:rPr>
          <w:rFonts w:ascii="Book Antiqua" w:hAnsi="Book Antiqua" w:hint="eastAsia"/>
          <w:iCs/>
          <w:lang w:eastAsia="zh-CN"/>
        </w:rPr>
        <w:t>4336</w:t>
      </w:r>
      <w:r>
        <w:rPr>
          <w:rFonts w:ascii="Book Antiqua" w:hAnsi="Book Antiqua"/>
          <w:iCs/>
        </w:rPr>
        <w:t>.htm</w:t>
      </w:r>
      <w:r>
        <w:rPr>
          <w:rFonts w:ascii="Book Antiqua" w:hAnsi="Book Antiqua" w:hint="eastAsia"/>
          <w:iCs/>
        </w:rPr>
        <w:t xml:space="preserve"> </w:t>
      </w:r>
    </w:p>
    <w:p w14:paraId="4197FBCB" w14:textId="27244E87" w:rsidR="00A77B3E" w:rsidRPr="00771E26" w:rsidRDefault="007071F4" w:rsidP="009444FF">
      <w:pPr>
        <w:spacing w:line="360" w:lineRule="auto"/>
        <w:jc w:val="both"/>
        <w:rPr>
          <w:rFonts w:ascii="Book Antiqua" w:hAnsi="Book Antiqua" w:hint="eastAsia"/>
          <w:lang w:eastAsia="zh-CN"/>
        </w:rPr>
      </w:pPr>
      <w:r w:rsidRPr="00651643">
        <w:rPr>
          <w:rFonts w:ascii="Book Antiqua" w:hAnsi="Book Antiqua"/>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17</w:t>
      </w:r>
      <w:r w:rsidRPr="00651643">
        <w:rPr>
          <w:rFonts w:ascii="Book Antiqua" w:hAnsi="Book Antiqua"/>
          <w:iCs/>
        </w:rPr>
        <w:t>.</w:t>
      </w:r>
      <w:r w:rsidR="00A0342B">
        <w:rPr>
          <w:rFonts w:ascii="Book Antiqua" w:hAnsi="Book Antiqua" w:hint="eastAsia"/>
          <w:iCs/>
          <w:lang w:eastAsia="zh-CN"/>
        </w:rPr>
        <w:t>4336</w:t>
      </w:r>
      <w:bookmarkStart w:id="0" w:name="_GoBack"/>
      <w:bookmarkEnd w:id="0"/>
    </w:p>
    <w:p w14:paraId="7EA37A20" w14:textId="77777777" w:rsidR="00A77B3E" w:rsidRPr="00771E26" w:rsidRDefault="00A77B3E" w:rsidP="00771E26">
      <w:pPr>
        <w:spacing w:line="360" w:lineRule="auto"/>
        <w:jc w:val="both"/>
        <w:rPr>
          <w:rFonts w:ascii="Book Antiqua" w:hAnsi="Book Antiqua"/>
        </w:rPr>
      </w:pPr>
    </w:p>
    <w:p w14:paraId="60912698" w14:textId="7529D3D5"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Core Tip: </w:t>
      </w:r>
      <w:r w:rsidRPr="00771E26">
        <w:rPr>
          <w:rFonts w:ascii="Book Antiqua" w:eastAsia="Book Antiqua" w:hAnsi="Book Antiqua" w:cs="Book Antiqua"/>
          <w:color w:val="000000"/>
        </w:rPr>
        <w:t xml:space="preserve">Primitive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tumors (PNETs) are rare, high-grade malignant tumors derived from neural crest cells exhibiting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differentiation. Primary PNET in the pericardium is extremely rare. We present the case of a primary pericardial PNET in a 3-year-old boy, with an emphasis on the computed tomography and magnetic resonance imaging</w:t>
      </w:r>
      <w:r w:rsidR="003F26C9" w:rsidRPr="00771E26">
        <w:rPr>
          <w:rFonts w:ascii="Book Antiqua" w:eastAsia="Book Antiqua" w:hAnsi="Book Antiqua" w:cs="Book Antiqua"/>
          <w:color w:val="000000"/>
        </w:rPr>
        <w:t xml:space="preserve"> </w:t>
      </w:r>
      <w:r w:rsidRPr="00771E26">
        <w:rPr>
          <w:rFonts w:ascii="Book Antiqua" w:eastAsia="Book Antiqua" w:hAnsi="Book Antiqua" w:cs="Book Antiqua"/>
          <w:color w:val="000000"/>
        </w:rPr>
        <w:t xml:space="preserve">findings. This case adds to the literature on pericardial PNET and provides the first report of the </w:t>
      </w:r>
      <w:r w:rsidR="003F26C9" w:rsidRPr="00771E26">
        <w:rPr>
          <w:rFonts w:ascii="Book Antiqua" w:eastAsia="Book Antiqua" w:hAnsi="Book Antiqua" w:cs="Book Antiqua"/>
          <w:color w:val="000000"/>
        </w:rPr>
        <w:t>magnetic resonance imaging</w:t>
      </w:r>
      <w:r w:rsidRPr="00771E26">
        <w:rPr>
          <w:rFonts w:ascii="Book Antiqua" w:eastAsia="Book Antiqua" w:hAnsi="Book Antiqua" w:cs="Book Antiqua"/>
          <w:color w:val="000000"/>
        </w:rPr>
        <w:t xml:space="preserve"> manifestations of this type of tumor.</w:t>
      </w:r>
    </w:p>
    <w:p w14:paraId="1624E18A" w14:textId="09F2C06C" w:rsidR="00A77B3E" w:rsidRPr="00771E26" w:rsidRDefault="003F26C9" w:rsidP="00771E26">
      <w:pPr>
        <w:spacing w:line="360" w:lineRule="auto"/>
        <w:jc w:val="both"/>
        <w:rPr>
          <w:rFonts w:ascii="Book Antiqua" w:hAnsi="Book Antiqua"/>
        </w:rPr>
      </w:pPr>
      <w:r w:rsidRPr="00771E26">
        <w:rPr>
          <w:rFonts w:ascii="Book Antiqua" w:hAnsi="Book Antiqua"/>
        </w:rPr>
        <w:br w:type="page"/>
      </w:r>
      <w:r w:rsidR="000F4B36" w:rsidRPr="00771E26">
        <w:rPr>
          <w:rFonts w:ascii="Book Antiqua" w:eastAsia="Book Antiqua" w:hAnsi="Book Antiqua" w:cs="Book Antiqua"/>
          <w:b/>
          <w:caps/>
          <w:color w:val="000000"/>
          <w:u w:val="single"/>
        </w:rPr>
        <w:lastRenderedPageBreak/>
        <w:t>INTRODUCTION</w:t>
      </w:r>
    </w:p>
    <w:p w14:paraId="1FED1877" w14:textId="2C76AD7F"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Primitive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tumors (PNETs) are rare, high-grade malignant tumors derived from neural crest cells and exhibiting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differentiation. PNETs occur sporadically in the peripheral nervous system, bone, or soft tissues; however, primary PNET in the pericardium is extremely rare. To the best of our knowledge, only three cases of PNET in the pericardium have been reported in the English literature to </w:t>
      </w:r>
      <w:proofErr w:type="gramStart"/>
      <w:r w:rsidRPr="00771E26">
        <w:rPr>
          <w:rFonts w:ascii="Book Antiqua" w:eastAsia="Book Antiqua" w:hAnsi="Book Antiqua" w:cs="Book Antiqua"/>
          <w:color w:val="000000"/>
        </w:rPr>
        <w:t>date</w:t>
      </w:r>
      <w:r w:rsidRPr="00771E26">
        <w:rPr>
          <w:rFonts w:ascii="Book Antiqua" w:eastAsia="Book Antiqua" w:hAnsi="Book Antiqua" w:cs="Book Antiqua"/>
          <w:color w:val="000000"/>
          <w:vertAlign w:val="superscript"/>
        </w:rPr>
        <w:t>[</w:t>
      </w:r>
      <w:proofErr w:type="gramEnd"/>
      <w:r w:rsidRPr="00771E26">
        <w:rPr>
          <w:rFonts w:ascii="Book Antiqua" w:eastAsia="Book Antiqua" w:hAnsi="Book Antiqua" w:cs="Book Antiqua"/>
          <w:color w:val="000000"/>
          <w:vertAlign w:val="superscript"/>
        </w:rPr>
        <w:t>1</w:t>
      </w:r>
      <w:r w:rsidR="003F26C9" w:rsidRPr="00771E26">
        <w:rPr>
          <w:rFonts w:ascii="Book Antiqua" w:eastAsia="Book Antiqua" w:hAnsi="Book Antiqua" w:cs="Book Antiqua"/>
          <w:color w:val="000000"/>
          <w:vertAlign w:val="superscript"/>
        </w:rPr>
        <w:t>-</w:t>
      </w:r>
      <w:r w:rsidRPr="00771E26">
        <w:rPr>
          <w:rFonts w:ascii="Book Antiqua" w:eastAsia="Book Antiqua" w:hAnsi="Book Antiqua" w:cs="Book Antiqua"/>
          <w:color w:val="000000"/>
          <w:vertAlign w:val="superscript"/>
        </w:rPr>
        <w:t>3]</w:t>
      </w:r>
      <w:r w:rsidRPr="00771E26">
        <w:rPr>
          <w:rFonts w:ascii="Book Antiqua" w:eastAsia="Book Antiqua" w:hAnsi="Book Antiqua" w:cs="Book Antiqua"/>
          <w:color w:val="000000"/>
        </w:rPr>
        <w:t>, and their magnetic resonance imaging (MRI) findings have not previously been described. We present the case of a primary pericardial PNET in a 3-year-old boy, with an emphasis on the computed tomography (CT) and MRI findings.</w:t>
      </w:r>
    </w:p>
    <w:p w14:paraId="65D062F2" w14:textId="77777777" w:rsidR="00A77B3E" w:rsidRPr="00771E26" w:rsidRDefault="00A77B3E" w:rsidP="00771E26">
      <w:pPr>
        <w:spacing w:line="360" w:lineRule="auto"/>
        <w:jc w:val="both"/>
        <w:rPr>
          <w:rFonts w:ascii="Book Antiqua" w:hAnsi="Book Antiqua"/>
        </w:rPr>
      </w:pPr>
    </w:p>
    <w:p w14:paraId="0670D654"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CASE PRESENTATION</w:t>
      </w:r>
    </w:p>
    <w:p w14:paraId="31DB0405"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i/>
          <w:color w:val="000000"/>
        </w:rPr>
        <w:t>Chief complaints</w:t>
      </w:r>
    </w:p>
    <w:p w14:paraId="3A3613CD" w14:textId="75F8B9B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A 3-year-old b</w:t>
      </w:r>
      <w:r w:rsidR="00AC6143" w:rsidRPr="00771E26">
        <w:rPr>
          <w:rFonts w:ascii="Book Antiqua" w:eastAsia="Book Antiqua" w:hAnsi="Book Antiqua" w:cs="Book Antiqua"/>
          <w:color w:val="000000"/>
        </w:rPr>
        <w:t>oy was hospitalized with a 1-w</w:t>
      </w:r>
      <w:r w:rsidRPr="00771E26">
        <w:rPr>
          <w:rFonts w:ascii="Book Antiqua" w:eastAsia="Book Antiqua" w:hAnsi="Book Antiqua" w:cs="Book Antiqua"/>
          <w:color w:val="000000"/>
        </w:rPr>
        <w:t>k history of recurrent vomiting and weakness.</w:t>
      </w:r>
    </w:p>
    <w:p w14:paraId="47A26D19" w14:textId="77777777" w:rsidR="00A77B3E" w:rsidRPr="00771E26" w:rsidRDefault="00A77B3E" w:rsidP="00771E26">
      <w:pPr>
        <w:spacing w:line="360" w:lineRule="auto"/>
        <w:jc w:val="both"/>
        <w:rPr>
          <w:rFonts w:ascii="Book Antiqua" w:hAnsi="Book Antiqua"/>
        </w:rPr>
      </w:pPr>
    </w:p>
    <w:p w14:paraId="145F67DE"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i/>
          <w:color w:val="000000"/>
        </w:rPr>
        <w:t>History of past illness</w:t>
      </w:r>
    </w:p>
    <w:p w14:paraId="2B206A52" w14:textId="46C6EC06"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A detailed history-taking revealed no evidence of heart disease.</w:t>
      </w:r>
    </w:p>
    <w:p w14:paraId="159B87E2" w14:textId="77777777" w:rsidR="00A77B3E" w:rsidRPr="00771E26" w:rsidRDefault="00A77B3E" w:rsidP="00771E26">
      <w:pPr>
        <w:spacing w:line="360" w:lineRule="auto"/>
        <w:jc w:val="both"/>
        <w:rPr>
          <w:rFonts w:ascii="Book Antiqua" w:hAnsi="Book Antiqua"/>
        </w:rPr>
      </w:pPr>
    </w:p>
    <w:p w14:paraId="393C50B9"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i/>
          <w:color w:val="000000"/>
        </w:rPr>
        <w:t>Physical examination</w:t>
      </w:r>
    </w:p>
    <w:p w14:paraId="59F1A511"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Physical examination showed jugular vein distension and positive </w:t>
      </w:r>
      <w:proofErr w:type="spellStart"/>
      <w:r w:rsidRPr="00771E26">
        <w:rPr>
          <w:rFonts w:ascii="Book Antiqua" w:eastAsia="Book Antiqua" w:hAnsi="Book Antiqua" w:cs="Book Antiqua"/>
          <w:color w:val="000000"/>
        </w:rPr>
        <w:t>hepatojugular</w:t>
      </w:r>
      <w:proofErr w:type="spellEnd"/>
      <w:r w:rsidRPr="00771E26">
        <w:rPr>
          <w:rFonts w:ascii="Book Antiqua" w:eastAsia="Book Antiqua" w:hAnsi="Book Antiqua" w:cs="Book Antiqua"/>
          <w:color w:val="000000"/>
        </w:rPr>
        <w:t xml:space="preserve"> reflux.</w:t>
      </w:r>
    </w:p>
    <w:p w14:paraId="2656718B" w14:textId="77777777" w:rsidR="00A77B3E" w:rsidRPr="00771E26" w:rsidRDefault="00A77B3E" w:rsidP="00771E26">
      <w:pPr>
        <w:spacing w:line="360" w:lineRule="auto"/>
        <w:jc w:val="both"/>
        <w:rPr>
          <w:rFonts w:ascii="Book Antiqua" w:hAnsi="Book Antiqua"/>
        </w:rPr>
      </w:pPr>
    </w:p>
    <w:p w14:paraId="16BDC597"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i/>
          <w:color w:val="000000"/>
        </w:rPr>
        <w:t>Imaging examinations</w:t>
      </w:r>
    </w:p>
    <w:p w14:paraId="0951F898" w14:textId="7A611E9E"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Chest radiography (Figure 1) showed an enlarged, flask-shaped cardiac silhouette, suggesting pericardial effusion. A small amount of effusion was also detected in the right pleural cavity. Plain CT scan showed pericardial effusion and an indefinite soft tissue density mass in the left pericardial cavity (Figure 2A). The mass was heterogeneously enhanced after intravenous administration of contrast medium (Figure 2B</w:t>
      </w:r>
      <w:r w:rsidR="003F26C9" w:rsidRPr="00771E26">
        <w:rPr>
          <w:rFonts w:ascii="Book Antiqua" w:eastAsia="Book Antiqua" w:hAnsi="Book Antiqua" w:cs="Book Antiqua"/>
          <w:color w:val="000000"/>
        </w:rPr>
        <w:t xml:space="preserve"> and</w:t>
      </w:r>
      <w:r w:rsidRPr="00771E26">
        <w:rPr>
          <w:rFonts w:ascii="Book Antiqua" w:eastAsia="Book Antiqua" w:hAnsi="Book Antiqua" w:cs="Book Antiqua"/>
          <w:color w:val="000000"/>
        </w:rPr>
        <w:t xml:space="preserve"> </w:t>
      </w:r>
      <w:r w:rsidR="004F3741">
        <w:rPr>
          <w:rFonts w:ascii="Book Antiqua" w:eastAsia="Book Antiqua" w:hAnsi="Book Antiqua" w:cs="Book Antiqua"/>
          <w:color w:val="000000"/>
        </w:rPr>
        <w:t>2</w:t>
      </w:r>
      <w:r w:rsidRPr="00771E26">
        <w:rPr>
          <w:rFonts w:ascii="Book Antiqua" w:eastAsia="Book Antiqua" w:hAnsi="Book Antiqua" w:cs="Book Antiqua"/>
          <w:color w:val="000000"/>
        </w:rPr>
        <w:t xml:space="preserve">C). The border between the mass and the heart was poorly defined. A coronary artery branch was detected passing through the mass (Figure 2B). Other CT findings </w:t>
      </w:r>
      <w:r w:rsidRPr="00771E26">
        <w:rPr>
          <w:rFonts w:ascii="Book Antiqua" w:eastAsia="Book Antiqua" w:hAnsi="Book Antiqua" w:cs="Book Antiqua"/>
          <w:color w:val="000000"/>
        </w:rPr>
        <w:lastRenderedPageBreak/>
        <w:t>included right pleural effusion and displacement of the heart to the right side (Figure 2C). CT findings thus indicated a malignant tumor, but no conclusive diagnosis could be made regarding its etiology.</w:t>
      </w:r>
    </w:p>
    <w:p w14:paraId="28BA9552" w14:textId="77777777" w:rsidR="00A77B3E" w:rsidRPr="00771E26" w:rsidRDefault="00A77B3E" w:rsidP="00771E26">
      <w:pPr>
        <w:spacing w:line="360" w:lineRule="auto"/>
        <w:jc w:val="both"/>
        <w:rPr>
          <w:rFonts w:ascii="Book Antiqua" w:hAnsi="Book Antiqua"/>
        </w:rPr>
      </w:pPr>
    </w:p>
    <w:p w14:paraId="18FF23D0" w14:textId="6B000E9E" w:rsidR="00A77B3E" w:rsidRPr="00771E26" w:rsidRDefault="003F26C9" w:rsidP="00771E26">
      <w:pPr>
        <w:spacing w:line="360" w:lineRule="auto"/>
        <w:jc w:val="both"/>
        <w:rPr>
          <w:rFonts w:ascii="Book Antiqua" w:hAnsi="Book Antiqua"/>
        </w:rPr>
      </w:pPr>
      <w:r w:rsidRPr="00771E26">
        <w:rPr>
          <w:rFonts w:ascii="Book Antiqua" w:eastAsia="Book Antiqua" w:hAnsi="Book Antiqua" w:cs="Book Antiqua"/>
          <w:b/>
          <w:bCs/>
          <w:i/>
          <w:iCs/>
          <w:color w:val="000000"/>
        </w:rPr>
        <w:t>Further diagnostic work-up</w:t>
      </w:r>
    </w:p>
    <w:p w14:paraId="0F0D9ECF" w14:textId="6AD92993"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The patient underwent a thoracotomy with the primary aim of resecting the mass. However, during surgery, the mass was found to be invading the left ventricle and had a rich blood supply, presenting a high risk of bleeding. The mass was therefore considered to be surgically inoperable. Subsequent biopsy was performed and histological examination showed a cellular malignant tumor composed of small, round, uniform cells. These cells were characterized with vesicular nuclei and scanty neoplasm. A few Homer</w:t>
      </w:r>
      <w:r w:rsidR="003F26C9" w:rsidRPr="00771E26">
        <w:rPr>
          <w:rFonts w:ascii="Book Antiqua" w:eastAsia="Book Antiqua" w:hAnsi="Book Antiqua" w:cs="Book Antiqua"/>
          <w:color w:val="000000"/>
        </w:rPr>
        <w:t>-</w:t>
      </w:r>
      <w:r w:rsidRPr="00771E26">
        <w:rPr>
          <w:rFonts w:ascii="Book Antiqua" w:eastAsia="Book Antiqua" w:hAnsi="Book Antiqua" w:cs="Book Antiqua"/>
          <w:color w:val="000000"/>
        </w:rPr>
        <w:t xml:space="preserve">Wright rosettes with a central core of </w:t>
      </w:r>
      <w:proofErr w:type="spellStart"/>
      <w:r w:rsidRPr="00771E26">
        <w:rPr>
          <w:rFonts w:ascii="Book Antiqua" w:eastAsia="Book Antiqua" w:hAnsi="Book Antiqua" w:cs="Book Antiqua"/>
          <w:color w:val="000000"/>
        </w:rPr>
        <w:t>neuropil</w:t>
      </w:r>
      <w:proofErr w:type="spellEnd"/>
      <w:r w:rsidRPr="00771E26">
        <w:rPr>
          <w:rFonts w:ascii="Book Antiqua" w:eastAsia="Book Antiqua" w:hAnsi="Book Antiqua" w:cs="Book Antiqua"/>
          <w:color w:val="000000"/>
        </w:rPr>
        <w:t xml:space="preserve"> were formed. </w:t>
      </w:r>
      <w:proofErr w:type="spellStart"/>
      <w:r w:rsidRPr="00771E26">
        <w:rPr>
          <w:rFonts w:ascii="Book Antiqua" w:eastAsia="Book Antiqua" w:hAnsi="Book Antiqua" w:cs="Book Antiqua"/>
          <w:color w:val="000000"/>
        </w:rPr>
        <w:t>Immunohistochemical</w:t>
      </w:r>
      <w:proofErr w:type="spellEnd"/>
      <w:r w:rsidRPr="00771E26">
        <w:rPr>
          <w:rFonts w:ascii="Book Antiqua" w:eastAsia="Book Antiqua" w:hAnsi="Book Antiqua" w:cs="Book Antiqua"/>
          <w:color w:val="000000"/>
        </w:rPr>
        <w:t xml:space="preserve"> results were strongly positive for CD99 and </w:t>
      </w:r>
      <w:proofErr w:type="spellStart"/>
      <w:r w:rsidR="00147DFC">
        <w:rPr>
          <w:rFonts w:ascii="Book Antiqua" w:eastAsia="Book Antiqua" w:hAnsi="Book Antiqua" w:cs="Book Antiqua"/>
          <w:color w:val="000000"/>
        </w:rPr>
        <w:t>s</w:t>
      </w:r>
      <w:r w:rsidRPr="00771E26">
        <w:rPr>
          <w:rFonts w:ascii="Book Antiqua" w:eastAsia="Book Antiqua" w:hAnsi="Book Antiqua" w:cs="Book Antiqua"/>
          <w:color w:val="000000"/>
        </w:rPr>
        <w:t>yn</w:t>
      </w:r>
      <w:r w:rsidR="00147DFC">
        <w:rPr>
          <w:rFonts w:ascii="Book Antiqua" w:eastAsia="Book Antiqua" w:hAnsi="Book Antiqua" w:cs="Book Antiqua"/>
          <w:color w:val="000000"/>
        </w:rPr>
        <w:t>uclein</w:t>
      </w:r>
      <w:proofErr w:type="spellEnd"/>
      <w:r w:rsidRPr="00771E26">
        <w:rPr>
          <w:rFonts w:ascii="Book Antiqua" w:eastAsia="Book Antiqua" w:hAnsi="Book Antiqua" w:cs="Book Antiqua"/>
          <w:color w:val="000000"/>
        </w:rPr>
        <w:t xml:space="preserve">, but negative for </w:t>
      </w:r>
      <w:proofErr w:type="spellStart"/>
      <w:r w:rsidR="00C56B57">
        <w:rPr>
          <w:rFonts w:ascii="Book Antiqua" w:eastAsia="Book Antiqua" w:hAnsi="Book Antiqua" w:cs="Book Antiqua"/>
          <w:color w:val="000000"/>
        </w:rPr>
        <w:t>d</w:t>
      </w:r>
      <w:r w:rsidRPr="00771E26">
        <w:rPr>
          <w:rFonts w:ascii="Book Antiqua" w:eastAsia="Book Antiqua" w:hAnsi="Book Antiqua" w:cs="Book Antiqua"/>
          <w:color w:val="000000"/>
        </w:rPr>
        <w:t>es</w:t>
      </w:r>
      <w:r w:rsidR="00C56B57">
        <w:rPr>
          <w:rFonts w:ascii="Book Antiqua" w:eastAsia="Book Antiqua" w:hAnsi="Book Antiqua" w:cs="Book Antiqua"/>
          <w:color w:val="000000"/>
        </w:rPr>
        <w:t>min</w:t>
      </w:r>
      <w:proofErr w:type="spellEnd"/>
      <w:r w:rsidRPr="00771E26">
        <w:rPr>
          <w:rFonts w:ascii="Book Antiqua" w:eastAsia="Book Antiqua" w:hAnsi="Book Antiqua" w:cs="Book Antiqua"/>
          <w:color w:val="000000"/>
        </w:rPr>
        <w:t xml:space="preserve">, </w:t>
      </w:r>
      <w:r w:rsidR="00C56B57">
        <w:rPr>
          <w:rFonts w:ascii="Book Antiqua" w:eastAsia="Book Antiqua" w:hAnsi="Book Antiqua" w:cs="Book Antiqua"/>
          <w:color w:val="000000"/>
        </w:rPr>
        <w:t>smooth muscle actin</w:t>
      </w:r>
      <w:r w:rsidRPr="00771E26">
        <w:rPr>
          <w:rFonts w:ascii="Book Antiqua" w:eastAsia="Book Antiqua" w:hAnsi="Book Antiqua" w:cs="Book Antiqua"/>
          <w:color w:val="000000"/>
        </w:rPr>
        <w:t xml:space="preserve">, </w:t>
      </w:r>
      <w:proofErr w:type="spellStart"/>
      <w:r w:rsidR="00D450FB">
        <w:rPr>
          <w:rFonts w:ascii="Book Antiqua" w:eastAsia="Book Antiqua" w:hAnsi="Book Antiqua" w:cs="Book Antiqua"/>
          <w:color w:val="000000"/>
        </w:rPr>
        <w:t>chromogranin</w:t>
      </w:r>
      <w:proofErr w:type="spellEnd"/>
      <w:r w:rsidR="00D450FB">
        <w:rPr>
          <w:rFonts w:ascii="Book Antiqua" w:eastAsia="Book Antiqua" w:hAnsi="Book Antiqua" w:cs="Book Antiqua"/>
          <w:color w:val="000000"/>
        </w:rPr>
        <w:t xml:space="preserve"> A</w:t>
      </w:r>
      <w:r w:rsidRPr="00771E26">
        <w:rPr>
          <w:rFonts w:ascii="Book Antiqua" w:eastAsia="Book Antiqua" w:hAnsi="Book Antiqua" w:cs="Book Antiqua"/>
          <w:color w:val="000000"/>
        </w:rPr>
        <w:t xml:space="preserve">, </w:t>
      </w:r>
      <w:r w:rsidR="00D450FB">
        <w:rPr>
          <w:rFonts w:ascii="Book Antiqua" w:eastAsia="Book Antiqua" w:hAnsi="Book Antiqua" w:cs="Book Antiqua"/>
          <w:color w:val="000000"/>
        </w:rPr>
        <w:t xml:space="preserve">leukocyte common </w:t>
      </w:r>
      <w:r w:rsidR="005A7E9D">
        <w:rPr>
          <w:rFonts w:ascii="Book Antiqua" w:eastAsia="Book Antiqua" w:hAnsi="Book Antiqua" w:cs="Book Antiqua"/>
          <w:color w:val="000000"/>
        </w:rPr>
        <w:t>antigen</w:t>
      </w:r>
      <w:r w:rsidRPr="00771E26">
        <w:rPr>
          <w:rFonts w:ascii="Book Antiqua" w:eastAsia="Book Antiqua" w:hAnsi="Book Antiqua" w:cs="Book Antiqua"/>
          <w:color w:val="000000"/>
        </w:rPr>
        <w:t xml:space="preserve">, and </w:t>
      </w:r>
      <w:r w:rsidR="005A7E9D">
        <w:rPr>
          <w:rFonts w:ascii="Book Antiqua" w:eastAsia="Book Antiqua" w:hAnsi="Book Antiqua" w:cs="Book Antiqua"/>
          <w:color w:val="000000"/>
        </w:rPr>
        <w:t>cytokeratin</w:t>
      </w:r>
      <w:r w:rsidRPr="00771E26">
        <w:rPr>
          <w:rFonts w:ascii="Book Antiqua" w:eastAsia="Book Antiqua" w:hAnsi="Book Antiqua" w:cs="Book Antiqua"/>
          <w:color w:val="000000"/>
        </w:rPr>
        <w:t>.</w:t>
      </w:r>
    </w:p>
    <w:p w14:paraId="1892202D" w14:textId="77777777" w:rsidR="00A77B3E" w:rsidRPr="00771E26" w:rsidRDefault="00A77B3E" w:rsidP="00771E26">
      <w:pPr>
        <w:spacing w:line="360" w:lineRule="auto"/>
        <w:jc w:val="both"/>
        <w:rPr>
          <w:rFonts w:ascii="Book Antiqua" w:hAnsi="Book Antiqua"/>
        </w:rPr>
      </w:pPr>
    </w:p>
    <w:p w14:paraId="38E921EF"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FINAL DIAGNOSIS</w:t>
      </w:r>
    </w:p>
    <w:p w14:paraId="62C7A184"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The histological and </w:t>
      </w:r>
      <w:proofErr w:type="spellStart"/>
      <w:r w:rsidRPr="00771E26">
        <w:rPr>
          <w:rFonts w:ascii="Book Antiqua" w:eastAsia="Book Antiqua" w:hAnsi="Book Antiqua" w:cs="Book Antiqua"/>
          <w:color w:val="000000"/>
        </w:rPr>
        <w:t>immunohistochemical</w:t>
      </w:r>
      <w:proofErr w:type="spellEnd"/>
      <w:r w:rsidRPr="00771E26">
        <w:rPr>
          <w:rFonts w:ascii="Book Antiqua" w:eastAsia="Book Antiqua" w:hAnsi="Book Antiqua" w:cs="Book Antiqua"/>
          <w:color w:val="000000"/>
        </w:rPr>
        <w:t xml:space="preserve"> findings confirmed the diagnosis of primary PNET of the pericardium.</w:t>
      </w:r>
    </w:p>
    <w:p w14:paraId="1F8C4109" w14:textId="77777777" w:rsidR="00A77B3E" w:rsidRPr="00771E26" w:rsidRDefault="00A77B3E" w:rsidP="00771E26">
      <w:pPr>
        <w:spacing w:line="360" w:lineRule="auto"/>
        <w:jc w:val="both"/>
        <w:rPr>
          <w:rFonts w:ascii="Book Antiqua" w:hAnsi="Book Antiqua"/>
        </w:rPr>
      </w:pPr>
    </w:p>
    <w:p w14:paraId="62A7C850"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TREATMENT</w:t>
      </w:r>
    </w:p>
    <w:p w14:paraId="59BCA14B" w14:textId="281CE8A3"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Following confirmation of the diagnosis, the patient was treated with four cycles of a standard chemotherapy regimen (</w:t>
      </w:r>
      <w:proofErr w:type="spellStart"/>
      <w:r w:rsidR="005A7E9D">
        <w:rPr>
          <w:rFonts w:ascii="Book Antiqua" w:eastAsia="Book Antiqua" w:hAnsi="Book Antiqua" w:cs="Book Antiqua"/>
          <w:color w:val="000000"/>
        </w:rPr>
        <w:t>e</w:t>
      </w:r>
      <w:r w:rsidRPr="00771E26">
        <w:rPr>
          <w:rFonts w:ascii="Book Antiqua" w:eastAsia="Book Antiqua" w:hAnsi="Book Antiqua" w:cs="Book Antiqua"/>
          <w:color w:val="000000"/>
        </w:rPr>
        <w:t>toposide</w:t>
      </w:r>
      <w:proofErr w:type="spellEnd"/>
      <w:r w:rsidRPr="00771E26">
        <w:rPr>
          <w:rFonts w:ascii="Book Antiqua" w:eastAsia="Book Antiqua" w:hAnsi="Book Antiqua" w:cs="Book Antiqua"/>
          <w:color w:val="000000"/>
        </w:rPr>
        <w:t xml:space="preserve"> d 1-3, cyclophosphamide d 4-5). </w:t>
      </w:r>
    </w:p>
    <w:p w14:paraId="34849A3B" w14:textId="77777777" w:rsidR="00A77B3E" w:rsidRPr="00771E26" w:rsidRDefault="00A77B3E" w:rsidP="00771E26">
      <w:pPr>
        <w:spacing w:line="360" w:lineRule="auto"/>
        <w:jc w:val="both"/>
        <w:rPr>
          <w:rFonts w:ascii="Book Antiqua" w:hAnsi="Book Antiqua"/>
        </w:rPr>
      </w:pPr>
    </w:p>
    <w:p w14:paraId="5E1D970F"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OUTCOME AND FOLLOW-UP</w:t>
      </w:r>
    </w:p>
    <w:p w14:paraId="3038FB2F" w14:textId="694F951B"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Chest MRI examination (Figure 3) 3 </w:t>
      </w:r>
      <w:proofErr w:type="spellStart"/>
      <w:r w:rsidRPr="00771E26">
        <w:rPr>
          <w:rFonts w:ascii="Book Antiqua" w:eastAsia="Book Antiqua" w:hAnsi="Book Antiqua" w:cs="Book Antiqua"/>
          <w:color w:val="000000"/>
        </w:rPr>
        <w:t>mo</w:t>
      </w:r>
      <w:proofErr w:type="spellEnd"/>
      <w:r w:rsidRPr="00771E26">
        <w:rPr>
          <w:rFonts w:ascii="Book Antiqua" w:eastAsia="Book Antiqua" w:hAnsi="Book Antiqua" w:cs="Book Antiqua"/>
          <w:color w:val="000000"/>
        </w:rPr>
        <w:t xml:space="preserve"> after the initiation of chemotherapy revealed that the pleural and pericardial effusions had disappeared. The tumor was still present in the pericardium, but its volume had slightly decreased. The mass showed a heterogeneous signal, mainly slightly </w:t>
      </w:r>
      <w:proofErr w:type="spellStart"/>
      <w:r w:rsidRPr="00771E26">
        <w:rPr>
          <w:rFonts w:ascii="Book Antiqua" w:eastAsia="Book Antiqua" w:hAnsi="Book Antiqua" w:cs="Book Antiqua"/>
          <w:color w:val="000000"/>
        </w:rPr>
        <w:t>hyperintense</w:t>
      </w:r>
      <w:proofErr w:type="spellEnd"/>
      <w:r w:rsidRPr="00771E26">
        <w:rPr>
          <w:rFonts w:ascii="Book Antiqua" w:eastAsia="Book Antiqua" w:hAnsi="Book Antiqua" w:cs="Book Antiqua"/>
          <w:color w:val="000000"/>
        </w:rPr>
        <w:t xml:space="preserve"> on T1-weighted images (Figure 3A) </w:t>
      </w:r>
      <w:r w:rsidRPr="00771E26">
        <w:rPr>
          <w:rFonts w:ascii="Book Antiqua" w:eastAsia="Book Antiqua" w:hAnsi="Book Antiqua" w:cs="Book Antiqua"/>
          <w:color w:val="000000"/>
        </w:rPr>
        <w:lastRenderedPageBreak/>
        <w:t xml:space="preserve">and </w:t>
      </w:r>
      <w:proofErr w:type="spellStart"/>
      <w:r w:rsidRPr="00771E26">
        <w:rPr>
          <w:rFonts w:ascii="Book Antiqua" w:eastAsia="Book Antiqua" w:hAnsi="Book Antiqua" w:cs="Book Antiqua"/>
          <w:color w:val="000000"/>
        </w:rPr>
        <w:t>isointense</w:t>
      </w:r>
      <w:proofErr w:type="spellEnd"/>
      <w:r w:rsidRPr="00771E26">
        <w:rPr>
          <w:rFonts w:ascii="Book Antiqua" w:eastAsia="Book Antiqua" w:hAnsi="Book Antiqua" w:cs="Book Antiqua"/>
          <w:color w:val="000000"/>
        </w:rPr>
        <w:t xml:space="preserve"> on T2-weighted images (Figure 3B). Intravenous injection of contrast medium showed the mass was inhomogeneous with marked enhancement, with a clear and definite border between the mass and the left ventricle wall (Figure 3C). The left coronary artery branch was shown to be embedded within the mass (Figure 3B), suggesting a pericardial origin of the tumor. The patient was unfortunately lost to follow-up</w:t>
      </w:r>
      <w:r w:rsidR="00064F91">
        <w:rPr>
          <w:rFonts w:ascii="Book Antiqua" w:eastAsia="Book Antiqua" w:hAnsi="Book Antiqua" w:cs="Book Antiqua"/>
          <w:color w:val="000000"/>
        </w:rPr>
        <w:t>,</w:t>
      </w:r>
      <w:r w:rsidRPr="00771E26">
        <w:rPr>
          <w:rFonts w:ascii="Book Antiqua" w:eastAsia="Book Antiqua" w:hAnsi="Book Antiqua" w:cs="Book Antiqua"/>
          <w:color w:val="000000"/>
        </w:rPr>
        <w:t xml:space="preserve"> and his final outcome was therefore unknown.</w:t>
      </w:r>
    </w:p>
    <w:p w14:paraId="150900A9" w14:textId="77777777" w:rsidR="00A77B3E" w:rsidRPr="00771E26" w:rsidRDefault="00A77B3E" w:rsidP="00771E26">
      <w:pPr>
        <w:spacing w:line="360" w:lineRule="auto"/>
        <w:jc w:val="both"/>
        <w:rPr>
          <w:rFonts w:ascii="Book Antiqua" w:hAnsi="Book Antiqua"/>
        </w:rPr>
      </w:pPr>
    </w:p>
    <w:p w14:paraId="156B0AEB"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DISCUSSION</w:t>
      </w:r>
    </w:p>
    <w:p w14:paraId="468EA3B3" w14:textId="13559FD5"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PNETs are rare, high-grade malignant tumors derived from neural crest cells, exhibiting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differentiation. Primary PNETs have been reported in the peripheral nervous system, thymus, lung, bone, heart, adrenal gland, kidney, pancreas, liver, urogenital tract, and uterus</w:t>
      </w:r>
      <w:r w:rsidRPr="00771E26">
        <w:rPr>
          <w:rFonts w:ascii="Book Antiqua" w:eastAsia="Book Antiqua" w:hAnsi="Book Antiqua" w:cs="Book Antiqua"/>
          <w:color w:val="000000"/>
          <w:vertAlign w:val="superscript"/>
        </w:rPr>
        <w:t>[4</w:t>
      </w:r>
      <w:r w:rsidR="003F26C9" w:rsidRPr="00771E26">
        <w:rPr>
          <w:rFonts w:ascii="Book Antiqua" w:eastAsia="Book Antiqua" w:hAnsi="Book Antiqua" w:cs="Book Antiqua"/>
          <w:color w:val="000000"/>
          <w:vertAlign w:val="superscript"/>
        </w:rPr>
        <w:t>-</w:t>
      </w:r>
      <w:r w:rsidRPr="00771E26">
        <w:rPr>
          <w:rFonts w:ascii="Book Antiqua" w:eastAsia="Book Antiqua" w:hAnsi="Book Antiqua" w:cs="Book Antiqua"/>
          <w:color w:val="000000"/>
          <w:vertAlign w:val="superscript"/>
        </w:rPr>
        <w:t>9]</w:t>
      </w:r>
      <w:r w:rsidRPr="00771E26">
        <w:rPr>
          <w:rFonts w:ascii="Book Antiqua" w:eastAsia="Book Antiqua" w:hAnsi="Book Antiqua" w:cs="Book Antiqua"/>
          <w:color w:val="000000"/>
        </w:rPr>
        <w:t xml:space="preserve">. However, primary PNET in the pericardium is extremely rare. To the best of our knowledge, only three cases of primary pericardial PNET have been reported to </w:t>
      </w:r>
      <w:proofErr w:type="gramStart"/>
      <w:r w:rsidRPr="00771E26">
        <w:rPr>
          <w:rFonts w:ascii="Book Antiqua" w:eastAsia="Book Antiqua" w:hAnsi="Book Antiqua" w:cs="Book Antiqua"/>
          <w:color w:val="000000"/>
        </w:rPr>
        <w:t>date</w:t>
      </w:r>
      <w:r w:rsidRPr="00771E26">
        <w:rPr>
          <w:rFonts w:ascii="Book Antiqua" w:eastAsia="Book Antiqua" w:hAnsi="Book Antiqua" w:cs="Book Antiqua"/>
          <w:color w:val="000000"/>
          <w:vertAlign w:val="superscript"/>
        </w:rPr>
        <w:t>[</w:t>
      </w:r>
      <w:proofErr w:type="gramEnd"/>
      <w:r w:rsidRPr="00771E26">
        <w:rPr>
          <w:rFonts w:ascii="Book Antiqua" w:eastAsia="Book Antiqua" w:hAnsi="Book Antiqua" w:cs="Book Antiqua"/>
          <w:color w:val="000000"/>
          <w:vertAlign w:val="superscript"/>
        </w:rPr>
        <w:t>1</w:t>
      </w:r>
      <w:r w:rsidR="003F26C9" w:rsidRPr="00771E26">
        <w:rPr>
          <w:rFonts w:ascii="Book Antiqua" w:eastAsia="Book Antiqua" w:hAnsi="Book Antiqua" w:cs="Book Antiqua"/>
          <w:color w:val="000000"/>
          <w:vertAlign w:val="superscript"/>
        </w:rPr>
        <w:t>-</w:t>
      </w:r>
      <w:r w:rsidRPr="00771E26">
        <w:rPr>
          <w:rFonts w:ascii="Book Antiqua" w:eastAsia="Book Antiqua" w:hAnsi="Book Antiqua" w:cs="Book Antiqua"/>
          <w:color w:val="000000"/>
          <w:vertAlign w:val="superscript"/>
        </w:rPr>
        <w:t>3]</w:t>
      </w:r>
      <w:r w:rsidRPr="00771E26">
        <w:rPr>
          <w:rFonts w:ascii="Book Antiqua" w:eastAsia="Book Antiqua" w:hAnsi="Book Antiqua" w:cs="Book Antiqua"/>
          <w:color w:val="000000"/>
        </w:rPr>
        <w:t>, and none of the reports described MRI findings that might provide useful diagnostic information. In the current report, we presented the case of a 3-year-old boy with a primary pericardial PNET, with an emphasis on the CT and MRI findings. This case provide</w:t>
      </w:r>
      <w:r w:rsidR="00572B31">
        <w:rPr>
          <w:rFonts w:ascii="Book Antiqua" w:eastAsia="Book Antiqua" w:hAnsi="Book Antiqua" w:cs="Book Antiqua"/>
          <w:color w:val="000000"/>
        </w:rPr>
        <w:t>d</w:t>
      </w:r>
      <w:r w:rsidRPr="00771E26">
        <w:rPr>
          <w:rFonts w:ascii="Book Antiqua" w:eastAsia="Book Antiqua" w:hAnsi="Book Antiqua" w:cs="Book Antiqua"/>
          <w:color w:val="000000"/>
        </w:rPr>
        <w:t xml:space="preserve"> a significant addition to the literature regarding pericardial PNET, as only the fourth reported case in the English literature and the first to describe the MRI manifestations of the tumor.</w:t>
      </w:r>
    </w:p>
    <w:p w14:paraId="692AEB0F" w14:textId="56E17CFA" w:rsidR="00A77B3E" w:rsidRPr="00771E26" w:rsidRDefault="000F4B36" w:rsidP="00771E26">
      <w:pPr>
        <w:spacing w:line="360" w:lineRule="auto"/>
        <w:ind w:firstLineChars="100" w:firstLine="240"/>
        <w:jc w:val="both"/>
        <w:rPr>
          <w:rFonts w:ascii="Book Antiqua" w:hAnsi="Book Antiqua"/>
        </w:rPr>
      </w:pPr>
      <w:r w:rsidRPr="00771E26">
        <w:rPr>
          <w:rFonts w:ascii="Book Antiqua" w:eastAsia="Book Antiqua" w:hAnsi="Book Antiqua" w:cs="Book Antiqua"/>
          <w:color w:val="000000"/>
        </w:rPr>
        <w:t>The diagnosis of primary pericardial PNET depends on pathological examination and immunohistochemistry. Primary PNET of the pericardium have morphological appearance</w:t>
      </w:r>
      <w:r w:rsidR="00572B31">
        <w:rPr>
          <w:rFonts w:ascii="Book Antiqua" w:eastAsia="Book Antiqua" w:hAnsi="Book Antiqua" w:cs="Book Antiqua"/>
          <w:color w:val="000000"/>
        </w:rPr>
        <w:t>s</w:t>
      </w:r>
      <w:r w:rsidRPr="00771E26">
        <w:rPr>
          <w:rFonts w:ascii="Book Antiqua" w:eastAsia="Book Antiqua" w:hAnsi="Book Antiqua" w:cs="Book Antiqua"/>
          <w:color w:val="000000"/>
        </w:rPr>
        <w:t xml:space="preserve"> similar to those arising in other </w:t>
      </w:r>
      <w:proofErr w:type="gramStart"/>
      <w:r w:rsidRPr="00771E26">
        <w:rPr>
          <w:rFonts w:ascii="Book Antiqua" w:eastAsia="Book Antiqua" w:hAnsi="Book Antiqua" w:cs="Book Antiqua"/>
          <w:color w:val="000000"/>
        </w:rPr>
        <w:t>locations</w:t>
      </w:r>
      <w:r w:rsidRPr="00771E26">
        <w:rPr>
          <w:rFonts w:ascii="Book Antiqua" w:eastAsia="Book Antiqua" w:hAnsi="Book Antiqua" w:cs="Book Antiqua"/>
          <w:color w:val="000000"/>
          <w:vertAlign w:val="superscript"/>
        </w:rPr>
        <w:t>[</w:t>
      </w:r>
      <w:proofErr w:type="gramEnd"/>
      <w:r w:rsidRPr="00771E26">
        <w:rPr>
          <w:rFonts w:ascii="Book Antiqua" w:eastAsia="Book Antiqua" w:hAnsi="Book Antiqua" w:cs="Book Antiqua"/>
          <w:color w:val="000000"/>
          <w:vertAlign w:val="superscript"/>
        </w:rPr>
        <w:t>1,9]</w:t>
      </w:r>
      <w:r w:rsidRPr="00771E26">
        <w:rPr>
          <w:rFonts w:ascii="Book Antiqua" w:eastAsia="Book Antiqua" w:hAnsi="Book Antiqua" w:cs="Book Antiqua"/>
          <w:color w:val="000000"/>
        </w:rPr>
        <w:t xml:space="preserve">. PNET belongs to small, round cell malignancies in </w:t>
      </w:r>
      <w:proofErr w:type="spellStart"/>
      <w:r w:rsidRPr="00771E26">
        <w:rPr>
          <w:rFonts w:ascii="Book Antiqua" w:eastAsia="Book Antiqua" w:hAnsi="Book Antiqua" w:cs="Book Antiqua"/>
          <w:color w:val="000000"/>
        </w:rPr>
        <w:t>histomorphology</w:t>
      </w:r>
      <w:proofErr w:type="spellEnd"/>
      <w:r w:rsidRPr="00771E26">
        <w:rPr>
          <w:rFonts w:ascii="Book Antiqua" w:eastAsia="Book Antiqua" w:hAnsi="Book Antiqua" w:cs="Book Antiqua"/>
          <w:color w:val="000000"/>
        </w:rPr>
        <w:t xml:space="preserve"> with </w:t>
      </w:r>
      <w:proofErr w:type="spellStart"/>
      <w:r w:rsidRPr="00771E26">
        <w:rPr>
          <w:rFonts w:ascii="Book Antiqua" w:eastAsia="Book Antiqua" w:hAnsi="Book Antiqua" w:cs="Book Antiqua"/>
          <w:color w:val="000000"/>
        </w:rPr>
        <w:t>hyperchromatic</w:t>
      </w:r>
      <w:proofErr w:type="spellEnd"/>
      <w:r w:rsidRPr="00771E26">
        <w:rPr>
          <w:rFonts w:ascii="Book Antiqua" w:eastAsia="Book Antiqua" w:hAnsi="Book Antiqua" w:cs="Book Antiqua"/>
          <w:color w:val="000000"/>
        </w:rPr>
        <w:t xml:space="preserve"> nuclei and features of neural differentiation, which typically form either Homer</w:t>
      </w:r>
      <w:r w:rsidR="003F26C9" w:rsidRPr="00771E26">
        <w:rPr>
          <w:rFonts w:ascii="Book Antiqua" w:eastAsia="Book Antiqua" w:hAnsi="Book Antiqua" w:cs="Book Antiqua"/>
          <w:color w:val="000000"/>
        </w:rPr>
        <w:t>-</w:t>
      </w:r>
      <w:r w:rsidRPr="00771E26">
        <w:rPr>
          <w:rFonts w:ascii="Book Antiqua" w:eastAsia="Book Antiqua" w:hAnsi="Book Antiqua" w:cs="Book Antiqua"/>
          <w:color w:val="000000"/>
        </w:rPr>
        <w:t>Wright or Flexner</w:t>
      </w:r>
      <w:r w:rsidR="003F26C9" w:rsidRPr="00771E26">
        <w:rPr>
          <w:rFonts w:ascii="Book Antiqua" w:eastAsia="Book Antiqua" w:hAnsi="Book Antiqua" w:cs="Book Antiqua"/>
          <w:color w:val="000000"/>
        </w:rPr>
        <w:t>-</w:t>
      </w:r>
      <w:proofErr w:type="spellStart"/>
      <w:r w:rsidRPr="00771E26">
        <w:rPr>
          <w:rFonts w:ascii="Book Antiqua" w:eastAsia="Book Antiqua" w:hAnsi="Book Antiqua" w:cs="Book Antiqua"/>
          <w:color w:val="000000"/>
        </w:rPr>
        <w:t>Winterstein</w:t>
      </w:r>
      <w:proofErr w:type="spellEnd"/>
      <w:r w:rsidRPr="00771E26">
        <w:rPr>
          <w:rFonts w:ascii="Book Antiqua" w:eastAsia="Book Antiqua" w:hAnsi="Book Antiqua" w:cs="Book Antiqua"/>
          <w:color w:val="000000"/>
        </w:rPr>
        <w:t xml:space="preserve"> </w:t>
      </w:r>
      <w:proofErr w:type="gramStart"/>
      <w:r w:rsidRPr="00771E26">
        <w:rPr>
          <w:rFonts w:ascii="Book Antiqua" w:eastAsia="Book Antiqua" w:hAnsi="Book Antiqua" w:cs="Book Antiqua"/>
          <w:color w:val="000000"/>
        </w:rPr>
        <w:t>rosettes</w:t>
      </w:r>
      <w:r w:rsidRPr="00771E26">
        <w:rPr>
          <w:rFonts w:ascii="Book Antiqua" w:eastAsia="Book Antiqua" w:hAnsi="Book Antiqua" w:cs="Book Antiqua"/>
          <w:color w:val="000000"/>
          <w:vertAlign w:val="superscript"/>
        </w:rPr>
        <w:t>[</w:t>
      </w:r>
      <w:proofErr w:type="gramEnd"/>
      <w:r w:rsidRPr="00771E26">
        <w:rPr>
          <w:rFonts w:ascii="Book Antiqua" w:eastAsia="Book Antiqua" w:hAnsi="Book Antiqua" w:cs="Book Antiqua"/>
          <w:color w:val="000000"/>
          <w:vertAlign w:val="superscript"/>
        </w:rPr>
        <w:t>1]</w:t>
      </w:r>
      <w:r w:rsidRPr="00771E26">
        <w:rPr>
          <w:rFonts w:ascii="Book Antiqua" w:eastAsia="Book Antiqua" w:hAnsi="Book Antiqua" w:cs="Book Antiqua"/>
          <w:color w:val="000000"/>
        </w:rPr>
        <w:t>. It is difficult to differentiate PNET from other small round-cell tumors including malignant lymphoma, neuroendocrine carcinoma</w:t>
      </w:r>
      <w:r w:rsidR="00A125F3">
        <w:rPr>
          <w:rFonts w:ascii="Book Antiqua" w:eastAsia="Book Antiqua" w:hAnsi="Book Antiqua" w:cs="Book Antiqua"/>
          <w:color w:val="000000"/>
        </w:rPr>
        <w:t>,</w:t>
      </w:r>
      <w:r w:rsidRPr="00771E26">
        <w:rPr>
          <w:rFonts w:ascii="Book Antiqua" w:eastAsia="Book Antiqua" w:hAnsi="Book Antiqua" w:cs="Book Antiqua"/>
          <w:color w:val="000000"/>
        </w:rPr>
        <w:t xml:space="preserve"> and </w:t>
      </w:r>
      <w:proofErr w:type="spellStart"/>
      <w:r w:rsidRPr="00771E26">
        <w:rPr>
          <w:rFonts w:ascii="Book Antiqua" w:eastAsia="Book Antiqua" w:hAnsi="Book Antiqua" w:cs="Book Antiqua"/>
          <w:color w:val="000000"/>
        </w:rPr>
        <w:t>rh</w:t>
      </w:r>
      <w:r w:rsidR="003F26C9" w:rsidRPr="00771E26">
        <w:rPr>
          <w:rFonts w:ascii="Book Antiqua" w:eastAsia="Book Antiqua" w:hAnsi="Book Antiqua" w:cs="Book Antiqua"/>
          <w:color w:val="000000"/>
        </w:rPr>
        <w:t>a</w:t>
      </w:r>
      <w:r w:rsidRPr="00771E26">
        <w:rPr>
          <w:rFonts w:ascii="Book Antiqua" w:eastAsia="Book Antiqua" w:hAnsi="Book Antiqua" w:cs="Book Antiqua"/>
          <w:color w:val="000000"/>
        </w:rPr>
        <w:t>bdomyosarcoma</w:t>
      </w:r>
      <w:proofErr w:type="spellEnd"/>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Immunohistochemical</w:t>
      </w:r>
      <w:proofErr w:type="spellEnd"/>
      <w:r w:rsidRPr="00771E26">
        <w:rPr>
          <w:rFonts w:ascii="Book Antiqua" w:eastAsia="Book Antiqua" w:hAnsi="Book Antiqua" w:cs="Book Antiqua"/>
          <w:color w:val="000000"/>
        </w:rPr>
        <w:t xml:space="preserve"> examinations with myogenic, neurogenic, and lymphoid cell markers can rule out many of these </w:t>
      </w:r>
      <w:proofErr w:type="gramStart"/>
      <w:r w:rsidRPr="00771E26">
        <w:rPr>
          <w:rFonts w:ascii="Book Antiqua" w:eastAsia="Book Antiqua" w:hAnsi="Book Antiqua" w:cs="Book Antiqua"/>
          <w:color w:val="000000"/>
        </w:rPr>
        <w:t>tumors</w:t>
      </w:r>
      <w:r w:rsidRPr="00771E26">
        <w:rPr>
          <w:rFonts w:ascii="Book Antiqua" w:eastAsia="Book Antiqua" w:hAnsi="Book Antiqua" w:cs="Book Antiqua"/>
          <w:color w:val="000000"/>
          <w:vertAlign w:val="superscript"/>
        </w:rPr>
        <w:t>[</w:t>
      </w:r>
      <w:proofErr w:type="gramEnd"/>
      <w:r w:rsidRPr="00771E26">
        <w:rPr>
          <w:rFonts w:ascii="Book Antiqua" w:eastAsia="Book Antiqua" w:hAnsi="Book Antiqua" w:cs="Book Antiqua"/>
          <w:color w:val="000000"/>
          <w:vertAlign w:val="superscript"/>
        </w:rPr>
        <w:t>1,2,9]</w:t>
      </w:r>
      <w:r w:rsidRPr="00771E26">
        <w:rPr>
          <w:rFonts w:ascii="Book Antiqua" w:eastAsia="Book Antiqua" w:hAnsi="Book Antiqua" w:cs="Book Antiqua"/>
          <w:color w:val="000000"/>
        </w:rPr>
        <w:t xml:space="preserve">. According to the previous reports, the expression of CD99 (MIC2) and FLI1 are highly specific for </w:t>
      </w:r>
      <w:proofErr w:type="gramStart"/>
      <w:r w:rsidRPr="00771E26">
        <w:rPr>
          <w:rFonts w:ascii="Book Antiqua" w:eastAsia="Book Antiqua" w:hAnsi="Book Antiqua" w:cs="Book Antiqua"/>
          <w:color w:val="000000"/>
        </w:rPr>
        <w:lastRenderedPageBreak/>
        <w:t>PNETs</w:t>
      </w:r>
      <w:r w:rsidRPr="00771E26">
        <w:rPr>
          <w:rFonts w:ascii="Book Antiqua" w:eastAsia="Book Antiqua" w:hAnsi="Book Antiqua" w:cs="Book Antiqua"/>
          <w:color w:val="000000"/>
          <w:vertAlign w:val="superscript"/>
        </w:rPr>
        <w:t>[</w:t>
      </w:r>
      <w:proofErr w:type="gramEnd"/>
      <w:r w:rsidRPr="00771E26">
        <w:rPr>
          <w:rFonts w:ascii="Book Antiqua" w:eastAsia="Book Antiqua" w:hAnsi="Book Antiqua" w:cs="Book Antiqua"/>
          <w:color w:val="000000"/>
          <w:vertAlign w:val="superscript"/>
        </w:rPr>
        <w:t>10]</w:t>
      </w:r>
      <w:r w:rsidRPr="00771E26">
        <w:rPr>
          <w:rFonts w:ascii="Book Antiqua" w:eastAsia="Book Antiqua" w:hAnsi="Book Antiqua" w:cs="Book Antiqua"/>
          <w:color w:val="000000"/>
        </w:rPr>
        <w:t xml:space="preserve">. In our case, the </w:t>
      </w:r>
      <w:proofErr w:type="spellStart"/>
      <w:r w:rsidRPr="00771E26">
        <w:rPr>
          <w:rFonts w:ascii="Book Antiqua" w:eastAsia="Book Antiqua" w:hAnsi="Book Antiqua" w:cs="Book Antiqua"/>
          <w:color w:val="000000"/>
        </w:rPr>
        <w:t>immunohistochemical</w:t>
      </w:r>
      <w:proofErr w:type="spellEnd"/>
      <w:r w:rsidRPr="00771E26">
        <w:rPr>
          <w:rFonts w:ascii="Book Antiqua" w:eastAsia="Book Antiqua" w:hAnsi="Book Antiqua" w:cs="Book Antiqua"/>
          <w:color w:val="000000"/>
        </w:rPr>
        <w:t xml:space="preserve"> examination revealed a strong CD99 staining, which is consistent with other reports in the literature.</w:t>
      </w:r>
    </w:p>
    <w:p w14:paraId="207C1F84" w14:textId="2AFFCD3F" w:rsidR="001B3CEE" w:rsidRDefault="000F4B36" w:rsidP="00771E26">
      <w:pPr>
        <w:spacing w:line="360" w:lineRule="auto"/>
        <w:ind w:firstLineChars="100" w:firstLine="240"/>
        <w:jc w:val="both"/>
        <w:rPr>
          <w:rFonts w:ascii="Book Antiqua" w:eastAsia="Book Antiqua" w:hAnsi="Book Antiqua" w:cs="Book Antiqua"/>
          <w:color w:val="000000"/>
        </w:rPr>
      </w:pPr>
      <w:r w:rsidRPr="00771E26">
        <w:rPr>
          <w:rFonts w:ascii="Book Antiqua" w:eastAsia="Book Antiqua" w:hAnsi="Book Antiqua" w:cs="Book Antiqua"/>
          <w:color w:val="000000"/>
        </w:rPr>
        <w:t xml:space="preserve">The imaging findings of PNET arising from </w:t>
      </w:r>
      <w:proofErr w:type="spellStart"/>
      <w:r w:rsidRPr="00771E26">
        <w:rPr>
          <w:rFonts w:ascii="Book Antiqua" w:eastAsia="Book Antiqua" w:hAnsi="Book Antiqua" w:cs="Book Antiqua"/>
          <w:color w:val="000000"/>
        </w:rPr>
        <w:t>cardium</w:t>
      </w:r>
      <w:proofErr w:type="spellEnd"/>
      <w:r w:rsidRPr="00771E26">
        <w:rPr>
          <w:rFonts w:ascii="Book Antiqua" w:eastAsia="Book Antiqua" w:hAnsi="Book Antiqua" w:cs="Book Antiqua"/>
          <w:color w:val="000000"/>
        </w:rPr>
        <w:t xml:space="preserve"> or other locations have been described in the previous </w:t>
      </w:r>
      <w:proofErr w:type="gramStart"/>
      <w:r w:rsidRPr="00771E26">
        <w:rPr>
          <w:rFonts w:ascii="Book Antiqua" w:eastAsia="Book Antiqua" w:hAnsi="Book Antiqua" w:cs="Book Antiqua"/>
          <w:color w:val="000000"/>
        </w:rPr>
        <w:t>reports</w:t>
      </w:r>
      <w:r w:rsidRPr="00771E26">
        <w:rPr>
          <w:rFonts w:ascii="Book Antiqua" w:eastAsia="Book Antiqua" w:hAnsi="Book Antiqua" w:cs="Book Antiqua"/>
          <w:color w:val="000000"/>
          <w:vertAlign w:val="superscript"/>
        </w:rPr>
        <w:t>[</w:t>
      </w:r>
      <w:proofErr w:type="gramEnd"/>
      <w:r w:rsidRPr="00771E26">
        <w:rPr>
          <w:rFonts w:ascii="Book Antiqua" w:eastAsia="Book Antiqua" w:hAnsi="Book Antiqua" w:cs="Book Antiqua"/>
          <w:color w:val="000000"/>
          <w:vertAlign w:val="superscript"/>
        </w:rPr>
        <w:t>11,12]</w:t>
      </w:r>
      <w:r w:rsidRPr="00771E26">
        <w:rPr>
          <w:rFonts w:ascii="Book Antiqua" w:eastAsia="Book Antiqua" w:hAnsi="Book Antiqua" w:cs="Book Antiqua"/>
          <w:color w:val="000000"/>
        </w:rPr>
        <w:t xml:space="preserve">. </w:t>
      </w:r>
      <w:r w:rsidR="00A125F3">
        <w:rPr>
          <w:rFonts w:ascii="Book Antiqua" w:eastAsia="Book Antiqua" w:hAnsi="Book Antiqua" w:cs="Book Antiqua"/>
          <w:color w:val="000000"/>
        </w:rPr>
        <w:t>O</w:t>
      </w:r>
      <w:r w:rsidRPr="00771E26">
        <w:rPr>
          <w:rFonts w:ascii="Book Antiqua" w:eastAsia="Book Antiqua" w:hAnsi="Book Antiqua" w:cs="Book Antiqua"/>
          <w:color w:val="000000"/>
        </w:rPr>
        <w:t xml:space="preserve">n plain CT images, the majority of PNET lesions showed as ill-defined, irregularly shaped, </w:t>
      </w:r>
      <w:proofErr w:type="spellStart"/>
      <w:r w:rsidRPr="00771E26">
        <w:rPr>
          <w:rFonts w:ascii="Book Antiqua" w:eastAsia="Book Antiqua" w:hAnsi="Book Antiqua" w:cs="Book Antiqua"/>
          <w:color w:val="000000"/>
        </w:rPr>
        <w:t>hypodense</w:t>
      </w:r>
      <w:proofErr w:type="spellEnd"/>
      <w:r w:rsidRPr="00771E26">
        <w:rPr>
          <w:rFonts w:ascii="Book Antiqua" w:eastAsia="Book Antiqua" w:hAnsi="Book Antiqua" w:cs="Book Antiqua"/>
          <w:color w:val="000000"/>
        </w:rPr>
        <w:t xml:space="preserve"> mass</w:t>
      </w:r>
      <w:r w:rsidR="00A125F3">
        <w:rPr>
          <w:rFonts w:ascii="Book Antiqua" w:eastAsia="Book Antiqua" w:hAnsi="Book Antiqua" w:cs="Book Antiqua"/>
          <w:color w:val="000000"/>
        </w:rPr>
        <w:t>es</w:t>
      </w:r>
      <w:r w:rsidRPr="00771E26">
        <w:rPr>
          <w:rFonts w:ascii="Book Antiqua" w:eastAsia="Book Antiqua" w:hAnsi="Book Antiqua" w:cs="Book Antiqua"/>
          <w:color w:val="000000"/>
        </w:rPr>
        <w:t xml:space="preserve"> accompanied with persistent moderate heterogeneous enhancement. The cystic or necrotic changes were frequently observed in larger tumors, which may be due to the rapid growth and lack of blood </w:t>
      </w:r>
      <w:proofErr w:type="gramStart"/>
      <w:r w:rsidRPr="00771E26">
        <w:rPr>
          <w:rFonts w:ascii="Book Antiqua" w:eastAsia="Book Antiqua" w:hAnsi="Book Antiqua" w:cs="Book Antiqua"/>
          <w:color w:val="000000"/>
        </w:rPr>
        <w:t>supply</w:t>
      </w:r>
      <w:r w:rsidRPr="00771E26">
        <w:rPr>
          <w:rFonts w:ascii="Book Antiqua" w:eastAsia="Book Antiqua" w:hAnsi="Book Antiqua" w:cs="Book Antiqua"/>
          <w:color w:val="000000"/>
          <w:vertAlign w:val="superscript"/>
        </w:rPr>
        <w:t>[</w:t>
      </w:r>
      <w:proofErr w:type="gramEnd"/>
      <w:r w:rsidRPr="00771E26">
        <w:rPr>
          <w:rFonts w:ascii="Book Antiqua" w:eastAsia="Book Antiqua" w:hAnsi="Book Antiqua" w:cs="Book Antiqua"/>
          <w:color w:val="000000"/>
          <w:vertAlign w:val="superscript"/>
        </w:rPr>
        <w:t>11]</w:t>
      </w:r>
      <w:r w:rsidRPr="00771E26">
        <w:rPr>
          <w:rFonts w:ascii="Book Antiqua" w:eastAsia="Book Antiqua" w:hAnsi="Book Antiqua" w:cs="Book Antiqua"/>
          <w:color w:val="000000"/>
        </w:rPr>
        <w:t xml:space="preserve">. On MRI images, the tumors generally showed </w:t>
      </w:r>
      <w:proofErr w:type="spellStart"/>
      <w:r w:rsidRPr="00771E26">
        <w:rPr>
          <w:rFonts w:ascii="Book Antiqua" w:eastAsia="Book Antiqua" w:hAnsi="Book Antiqua" w:cs="Book Antiqua"/>
          <w:color w:val="000000"/>
        </w:rPr>
        <w:t>iso</w:t>
      </w:r>
      <w:proofErr w:type="spellEnd"/>
      <w:r w:rsidRPr="00771E26">
        <w:rPr>
          <w:rFonts w:ascii="Book Antiqua" w:eastAsia="Book Antiqua" w:hAnsi="Book Antiqua" w:cs="Book Antiqua"/>
          <w:color w:val="000000"/>
        </w:rPr>
        <w:t xml:space="preserve">- to </w:t>
      </w:r>
      <w:proofErr w:type="spellStart"/>
      <w:r w:rsidRPr="00771E26">
        <w:rPr>
          <w:rFonts w:ascii="Book Antiqua" w:eastAsia="Book Antiqua" w:hAnsi="Book Antiqua" w:cs="Book Antiqua"/>
          <w:color w:val="000000"/>
        </w:rPr>
        <w:t>hypointense</w:t>
      </w:r>
      <w:proofErr w:type="spellEnd"/>
      <w:r w:rsidRPr="00771E26">
        <w:rPr>
          <w:rFonts w:ascii="Book Antiqua" w:eastAsia="Book Antiqua" w:hAnsi="Book Antiqua" w:cs="Book Antiqua"/>
          <w:color w:val="000000"/>
        </w:rPr>
        <w:t xml:space="preserve"> T1-weighted signal and intermediate to </w:t>
      </w:r>
      <w:proofErr w:type="spellStart"/>
      <w:r w:rsidRPr="00771E26">
        <w:rPr>
          <w:rFonts w:ascii="Book Antiqua" w:eastAsia="Book Antiqua" w:hAnsi="Book Antiqua" w:cs="Book Antiqua"/>
          <w:color w:val="000000"/>
        </w:rPr>
        <w:t>hyperintense</w:t>
      </w:r>
      <w:proofErr w:type="spellEnd"/>
      <w:r w:rsidRPr="00771E26">
        <w:rPr>
          <w:rFonts w:ascii="Book Antiqua" w:eastAsia="Book Antiqua" w:hAnsi="Book Antiqua" w:cs="Book Antiqua"/>
          <w:color w:val="000000"/>
        </w:rPr>
        <w:t xml:space="preserve"> T2-weighted signal. After the administration of intravenous gadolinium, the tumors demonstrated homogeneous to heterogeneous </w:t>
      </w:r>
      <w:proofErr w:type="gramStart"/>
      <w:r w:rsidRPr="00771E26">
        <w:rPr>
          <w:rFonts w:ascii="Book Antiqua" w:eastAsia="Book Antiqua" w:hAnsi="Book Antiqua" w:cs="Book Antiqua"/>
          <w:color w:val="000000"/>
        </w:rPr>
        <w:t>enhancement</w:t>
      </w:r>
      <w:r w:rsidRPr="00771E26">
        <w:rPr>
          <w:rFonts w:ascii="Book Antiqua" w:eastAsia="Book Antiqua" w:hAnsi="Book Antiqua" w:cs="Book Antiqua"/>
          <w:color w:val="000000"/>
          <w:vertAlign w:val="superscript"/>
        </w:rPr>
        <w:t>[</w:t>
      </w:r>
      <w:proofErr w:type="gramEnd"/>
      <w:r w:rsidRPr="00771E26">
        <w:rPr>
          <w:rFonts w:ascii="Book Antiqua" w:eastAsia="Book Antiqua" w:hAnsi="Book Antiqua" w:cs="Book Antiqua"/>
          <w:color w:val="000000"/>
          <w:vertAlign w:val="superscript"/>
        </w:rPr>
        <w:t>12]</w:t>
      </w:r>
      <w:r w:rsidRPr="00771E26">
        <w:rPr>
          <w:rFonts w:ascii="Book Antiqua" w:eastAsia="Book Antiqua" w:hAnsi="Book Antiqua" w:cs="Book Antiqua"/>
          <w:color w:val="000000"/>
        </w:rPr>
        <w:t xml:space="preserve">. </w:t>
      </w:r>
    </w:p>
    <w:p w14:paraId="2E8880E8" w14:textId="4E54FCE2" w:rsidR="00A77B3E" w:rsidRPr="00771E26" w:rsidRDefault="000F4B36" w:rsidP="00771E26">
      <w:pPr>
        <w:spacing w:line="360" w:lineRule="auto"/>
        <w:ind w:firstLineChars="100" w:firstLine="240"/>
        <w:jc w:val="both"/>
        <w:rPr>
          <w:rFonts w:ascii="Book Antiqua" w:hAnsi="Book Antiqua"/>
        </w:rPr>
      </w:pPr>
      <w:r w:rsidRPr="00771E26">
        <w:rPr>
          <w:rFonts w:ascii="Book Antiqua" w:eastAsia="Book Antiqua" w:hAnsi="Book Antiqua" w:cs="Book Antiqua"/>
          <w:color w:val="000000"/>
        </w:rPr>
        <w:t xml:space="preserve">Although imaging examinations lack specificity for diagnosing PNET, CT and MRI may reveal the size and location of the tumor and its relationship with the neighboring heart, thus providing valuable information for evaluating and formulating surgical treatment plans. In the current case, CT and MRI both showed a large, solid, heterogeneously enhanced mass circumscribed by a capsule. Compared with CT, MRI was more sensitive for displaying the relationship between the mass and the heart. In addition, the tumor MRI signal was characterized by slight </w:t>
      </w:r>
      <w:proofErr w:type="spellStart"/>
      <w:r w:rsidRPr="00771E26">
        <w:rPr>
          <w:rFonts w:ascii="Book Antiqua" w:eastAsia="Book Antiqua" w:hAnsi="Book Antiqua" w:cs="Book Antiqua"/>
          <w:color w:val="000000"/>
        </w:rPr>
        <w:t>hyperintensity</w:t>
      </w:r>
      <w:proofErr w:type="spellEnd"/>
      <w:r w:rsidRPr="00771E26">
        <w:rPr>
          <w:rFonts w:ascii="Book Antiqua" w:eastAsia="Book Antiqua" w:hAnsi="Book Antiqua" w:cs="Book Antiqua"/>
          <w:color w:val="000000"/>
        </w:rPr>
        <w:t xml:space="preserve"> on T1-weighted and </w:t>
      </w:r>
      <w:proofErr w:type="spellStart"/>
      <w:r w:rsidRPr="00771E26">
        <w:rPr>
          <w:rFonts w:ascii="Book Antiqua" w:eastAsia="Book Antiqua" w:hAnsi="Book Antiqua" w:cs="Book Antiqua"/>
          <w:color w:val="000000"/>
        </w:rPr>
        <w:t>iso</w:t>
      </w:r>
      <w:proofErr w:type="spellEnd"/>
      <w:r w:rsidRPr="00771E26">
        <w:rPr>
          <w:rFonts w:ascii="Book Antiqua" w:eastAsia="Book Antiqua" w:hAnsi="Book Antiqua" w:cs="Book Antiqua"/>
          <w:color w:val="000000"/>
        </w:rPr>
        <w:t xml:space="preserve">- to </w:t>
      </w:r>
      <w:proofErr w:type="spellStart"/>
      <w:r w:rsidRPr="00771E26">
        <w:rPr>
          <w:rFonts w:ascii="Book Antiqua" w:eastAsia="Book Antiqua" w:hAnsi="Book Antiqua" w:cs="Book Antiqua"/>
          <w:color w:val="000000"/>
        </w:rPr>
        <w:t>hyperintensity</w:t>
      </w:r>
      <w:proofErr w:type="spellEnd"/>
      <w:r w:rsidRPr="00771E26">
        <w:rPr>
          <w:rFonts w:ascii="Book Antiqua" w:eastAsia="Book Antiqua" w:hAnsi="Book Antiqua" w:cs="Book Antiqua"/>
          <w:color w:val="000000"/>
        </w:rPr>
        <w:t xml:space="preserve"> on T2-weighted images. These signal features may relate to the presence of more tumor cells and fewer water molecules in the tumor </w:t>
      </w:r>
      <w:proofErr w:type="spellStart"/>
      <w:r w:rsidRPr="00771E26">
        <w:rPr>
          <w:rFonts w:ascii="Book Antiqua" w:eastAsia="Book Antiqua" w:hAnsi="Book Antiqua" w:cs="Book Antiqua"/>
          <w:color w:val="000000"/>
        </w:rPr>
        <w:t>stroma</w:t>
      </w:r>
      <w:proofErr w:type="spellEnd"/>
      <w:r w:rsidRPr="00771E26">
        <w:rPr>
          <w:rFonts w:ascii="Book Antiqua" w:eastAsia="Book Antiqua" w:hAnsi="Book Antiqua" w:cs="Book Antiqua"/>
          <w:color w:val="000000"/>
        </w:rPr>
        <w:t>, indicating the malignant nature of the tumor.</w:t>
      </w:r>
    </w:p>
    <w:p w14:paraId="45C611AF" w14:textId="77777777" w:rsidR="00A77B3E" w:rsidRPr="00771E26" w:rsidRDefault="00A77B3E" w:rsidP="00771E26">
      <w:pPr>
        <w:spacing w:line="360" w:lineRule="auto"/>
        <w:jc w:val="both"/>
        <w:rPr>
          <w:rFonts w:ascii="Book Antiqua" w:hAnsi="Book Antiqua"/>
        </w:rPr>
      </w:pPr>
    </w:p>
    <w:p w14:paraId="5AA13266"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CONCLUSION</w:t>
      </w:r>
    </w:p>
    <w:p w14:paraId="75176C5C" w14:textId="2D763E8C"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We present the fourth reported case of a primary pericardial PNET and the first to describe the MRI manifestations of this type of tumor. The diagnosis of primary pericardial PNET depends on pathological examination and immunohistochemistry. Medical imaging plays an important role in detecting the mass and understanding its characteristics. MRI can provide more information on the tumor than CT and may thus aid therapeutic planning.</w:t>
      </w:r>
    </w:p>
    <w:p w14:paraId="1EA5088C" w14:textId="77777777" w:rsidR="00A77B3E" w:rsidRPr="00771E26" w:rsidRDefault="00A77B3E" w:rsidP="00771E26">
      <w:pPr>
        <w:spacing w:line="360" w:lineRule="auto"/>
        <w:jc w:val="both"/>
        <w:rPr>
          <w:rFonts w:ascii="Book Antiqua" w:hAnsi="Book Antiqua"/>
        </w:rPr>
      </w:pPr>
    </w:p>
    <w:p w14:paraId="3C45B7E7"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ACKNOWLEDGEMENTS</w:t>
      </w:r>
    </w:p>
    <w:p w14:paraId="59ACF8FA" w14:textId="4642243E"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We also thank Dr. Zhu</w:t>
      </w:r>
      <w:r w:rsidR="00FD037C" w:rsidRPr="00771E26">
        <w:rPr>
          <w:rFonts w:ascii="Book Antiqua" w:eastAsia="Book Antiqua" w:hAnsi="Book Antiqua" w:cs="Book Antiqua"/>
          <w:color w:val="000000"/>
        </w:rPr>
        <w:t xml:space="preserve"> J</w:t>
      </w:r>
      <w:r w:rsidRPr="00771E26">
        <w:rPr>
          <w:rFonts w:ascii="Book Antiqua" w:eastAsia="Book Antiqua" w:hAnsi="Book Antiqua" w:cs="Book Antiqua"/>
          <w:color w:val="000000"/>
        </w:rPr>
        <w:t xml:space="preserve">, from the Department of Pathology, Children’s Hospital of Chongqing Medical University, for interpretation of the pathological and </w:t>
      </w:r>
      <w:proofErr w:type="spellStart"/>
      <w:r w:rsidRPr="00771E26">
        <w:rPr>
          <w:rFonts w:ascii="Book Antiqua" w:eastAsia="Book Antiqua" w:hAnsi="Book Antiqua" w:cs="Book Antiqua"/>
          <w:color w:val="000000"/>
        </w:rPr>
        <w:t>immunohistochemical</w:t>
      </w:r>
      <w:proofErr w:type="spellEnd"/>
      <w:r w:rsidRPr="00771E26">
        <w:rPr>
          <w:rFonts w:ascii="Book Antiqua" w:eastAsia="Book Antiqua" w:hAnsi="Book Antiqua" w:cs="Book Antiqua"/>
          <w:color w:val="000000"/>
        </w:rPr>
        <w:t xml:space="preserve"> findings.</w:t>
      </w:r>
    </w:p>
    <w:p w14:paraId="5BD8636A" w14:textId="77777777" w:rsidR="00A77B3E" w:rsidRPr="00771E26" w:rsidRDefault="00A77B3E" w:rsidP="00771E26">
      <w:pPr>
        <w:spacing w:line="360" w:lineRule="auto"/>
        <w:jc w:val="both"/>
        <w:rPr>
          <w:rFonts w:ascii="Book Antiqua" w:hAnsi="Book Antiqua"/>
        </w:rPr>
      </w:pPr>
    </w:p>
    <w:p w14:paraId="176AB61F"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REFERENCES</w:t>
      </w:r>
    </w:p>
    <w:p w14:paraId="73D98A37"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1 </w:t>
      </w:r>
      <w:r w:rsidRPr="00771E26">
        <w:rPr>
          <w:rFonts w:ascii="Book Antiqua" w:eastAsia="Book Antiqua" w:hAnsi="Book Antiqua" w:cs="Book Antiqua"/>
          <w:b/>
          <w:bCs/>
          <w:color w:val="000000"/>
        </w:rPr>
        <w:t>Chen Z</w:t>
      </w:r>
      <w:r w:rsidRPr="00771E26">
        <w:rPr>
          <w:rFonts w:ascii="Book Antiqua" w:eastAsia="Book Antiqua" w:hAnsi="Book Antiqua" w:cs="Book Antiqua"/>
          <w:color w:val="000000"/>
        </w:rPr>
        <w:t xml:space="preserve">, Chen R, Ng C, Shi H. Primary pericardial primitive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tumor: a case report and review of literature. </w:t>
      </w:r>
      <w:proofErr w:type="spellStart"/>
      <w:r w:rsidRPr="00771E26">
        <w:rPr>
          <w:rFonts w:ascii="Book Antiqua" w:eastAsia="Book Antiqua" w:hAnsi="Book Antiqua" w:cs="Book Antiqua"/>
          <w:i/>
          <w:iCs/>
          <w:color w:val="000000"/>
        </w:rPr>
        <w:t>Int</w:t>
      </w:r>
      <w:proofErr w:type="spellEnd"/>
      <w:r w:rsidRPr="00771E26">
        <w:rPr>
          <w:rFonts w:ascii="Book Antiqua" w:eastAsia="Book Antiqua" w:hAnsi="Book Antiqua" w:cs="Book Antiqua"/>
          <w:i/>
          <w:iCs/>
          <w:color w:val="000000"/>
        </w:rPr>
        <w:t xml:space="preserve"> J </w:t>
      </w:r>
      <w:proofErr w:type="spellStart"/>
      <w:r w:rsidRPr="00771E26">
        <w:rPr>
          <w:rFonts w:ascii="Book Antiqua" w:eastAsia="Book Antiqua" w:hAnsi="Book Antiqua" w:cs="Book Antiqua"/>
          <w:i/>
          <w:iCs/>
          <w:color w:val="000000"/>
        </w:rPr>
        <w:t>Clin</w:t>
      </w:r>
      <w:proofErr w:type="spellEnd"/>
      <w:r w:rsidRPr="00771E26">
        <w:rPr>
          <w:rFonts w:ascii="Book Antiqua" w:eastAsia="Book Antiqua" w:hAnsi="Book Antiqua" w:cs="Book Antiqua"/>
          <w:i/>
          <w:iCs/>
          <w:color w:val="000000"/>
        </w:rPr>
        <w:t xml:space="preserve"> </w:t>
      </w:r>
      <w:proofErr w:type="spellStart"/>
      <w:r w:rsidRPr="00771E26">
        <w:rPr>
          <w:rFonts w:ascii="Book Antiqua" w:eastAsia="Book Antiqua" w:hAnsi="Book Antiqua" w:cs="Book Antiqua"/>
          <w:i/>
          <w:iCs/>
          <w:color w:val="000000"/>
        </w:rPr>
        <w:t>Exp</w:t>
      </w:r>
      <w:proofErr w:type="spellEnd"/>
      <w:r w:rsidRPr="00771E26">
        <w:rPr>
          <w:rFonts w:ascii="Book Antiqua" w:eastAsia="Book Antiqua" w:hAnsi="Book Antiqua" w:cs="Book Antiqua"/>
          <w:i/>
          <w:iCs/>
          <w:color w:val="000000"/>
        </w:rPr>
        <w:t xml:space="preserve"> </w:t>
      </w:r>
      <w:proofErr w:type="spellStart"/>
      <w:r w:rsidRPr="00771E26">
        <w:rPr>
          <w:rFonts w:ascii="Book Antiqua" w:eastAsia="Book Antiqua" w:hAnsi="Book Antiqua" w:cs="Book Antiqua"/>
          <w:i/>
          <w:iCs/>
          <w:color w:val="000000"/>
        </w:rPr>
        <w:t>Pathol</w:t>
      </w:r>
      <w:proofErr w:type="spellEnd"/>
      <w:r w:rsidRPr="00771E26">
        <w:rPr>
          <w:rFonts w:ascii="Book Antiqua" w:eastAsia="Book Antiqua" w:hAnsi="Book Antiqua" w:cs="Book Antiqua"/>
          <w:color w:val="000000"/>
        </w:rPr>
        <w:t xml:space="preserve"> 2018; </w:t>
      </w:r>
      <w:r w:rsidRPr="00771E26">
        <w:rPr>
          <w:rFonts w:ascii="Book Antiqua" w:eastAsia="Book Antiqua" w:hAnsi="Book Antiqua" w:cs="Book Antiqua"/>
          <w:b/>
          <w:bCs/>
          <w:color w:val="000000"/>
        </w:rPr>
        <w:t>11</w:t>
      </w:r>
      <w:r w:rsidRPr="00771E26">
        <w:rPr>
          <w:rFonts w:ascii="Book Antiqua" w:eastAsia="Book Antiqua" w:hAnsi="Book Antiqua" w:cs="Book Antiqua"/>
          <w:color w:val="000000"/>
        </w:rPr>
        <w:t>: 2155-2159 [PMID: 31938326]</w:t>
      </w:r>
    </w:p>
    <w:p w14:paraId="7B9860B4"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2 </w:t>
      </w:r>
      <w:proofErr w:type="spellStart"/>
      <w:r w:rsidRPr="00771E26">
        <w:rPr>
          <w:rFonts w:ascii="Book Antiqua" w:eastAsia="Book Antiqua" w:hAnsi="Book Antiqua" w:cs="Book Antiqua"/>
          <w:b/>
          <w:bCs/>
          <w:color w:val="000000"/>
        </w:rPr>
        <w:t>Azribi</w:t>
      </w:r>
      <w:proofErr w:type="spellEnd"/>
      <w:r w:rsidRPr="00771E26">
        <w:rPr>
          <w:rFonts w:ascii="Book Antiqua" w:eastAsia="Book Antiqua" w:hAnsi="Book Antiqua" w:cs="Book Antiqua"/>
          <w:b/>
          <w:bCs/>
          <w:color w:val="000000"/>
        </w:rPr>
        <w:t xml:space="preserve"> F</w:t>
      </w:r>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Razak</w:t>
      </w:r>
      <w:proofErr w:type="spellEnd"/>
      <w:r w:rsidRPr="00771E26">
        <w:rPr>
          <w:rFonts w:ascii="Book Antiqua" w:eastAsia="Book Antiqua" w:hAnsi="Book Antiqua" w:cs="Book Antiqua"/>
          <w:color w:val="000000"/>
        </w:rPr>
        <w:t xml:space="preserve"> AR, Bough G, Lee D, Rowe D, </w:t>
      </w:r>
      <w:proofErr w:type="spellStart"/>
      <w:r w:rsidRPr="00771E26">
        <w:rPr>
          <w:rFonts w:ascii="Book Antiqua" w:eastAsia="Book Antiqua" w:hAnsi="Book Antiqua" w:cs="Book Antiqua"/>
          <w:color w:val="000000"/>
        </w:rPr>
        <w:t>Bown</w:t>
      </w:r>
      <w:proofErr w:type="spellEnd"/>
      <w:r w:rsidRPr="00771E26">
        <w:rPr>
          <w:rFonts w:ascii="Book Antiqua" w:eastAsia="Book Antiqua" w:hAnsi="Book Antiqua" w:cs="Book Antiqua"/>
          <w:color w:val="000000"/>
        </w:rPr>
        <w:t xml:space="preserve"> N, </w:t>
      </w:r>
      <w:proofErr w:type="spellStart"/>
      <w:r w:rsidRPr="00771E26">
        <w:rPr>
          <w:rFonts w:ascii="Book Antiqua" w:eastAsia="Book Antiqua" w:hAnsi="Book Antiqua" w:cs="Book Antiqua"/>
          <w:color w:val="000000"/>
        </w:rPr>
        <w:t>Dildey</w:t>
      </w:r>
      <w:proofErr w:type="spellEnd"/>
      <w:r w:rsidRPr="00771E26">
        <w:rPr>
          <w:rFonts w:ascii="Book Antiqua" w:eastAsia="Book Antiqua" w:hAnsi="Book Antiqua" w:cs="Book Antiqua"/>
          <w:color w:val="000000"/>
        </w:rPr>
        <w:t xml:space="preserve"> P, Clark S, Plummer R. </w:t>
      </w:r>
      <w:proofErr w:type="spellStart"/>
      <w:r w:rsidRPr="00771E26">
        <w:rPr>
          <w:rFonts w:ascii="Book Antiqua" w:eastAsia="Book Antiqua" w:hAnsi="Book Antiqua" w:cs="Book Antiqua"/>
          <w:color w:val="000000"/>
        </w:rPr>
        <w:t>Extraosseous</w:t>
      </w:r>
      <w:proofErr w:type="spellEnd"/>
      <w:r w:rsidRPr="00771E26">
        <w:rPr>
          <w:rFonts w:ascii="Book Antiqua" w:eastAsia="Book Antiqua" w:hAnsi="Book Antiqua" w:cs="Book Antiqua"/>
          <w:color w:val="000000"/>
        </w:rPr>
        <w:t xml:space="preserve"> pericardial Ewing's sarcoma. </w:t>
      </w:r>
      <w:r w:rsidRPr="00771E26">
        <w:rPr>
          <w:rFonts w:ascii="Book Antiqua" w:eastAsia="Book Antiqua" w:hAnsi="Book Antiqua" w:cs="Book Antiqua"/>
          <w:i/>
          <w:iCs/>
          <w:color w:val="000000"/>
        </w:rPr>
        <w:t xml:space="preserve">J </w:t>
      </w:r>
      <w:proofErr w:type="spellStart"/>
      <w:r w:rsidRPr="00771E26">
        <w:rPr>
          <w:rFonts w:ascii="Book Antiqua" w:eastAsia="Book Antiqua" w:hAnsi="Book Antiqua" w:cs="Book Antiqua"/>
          <w:i/>
          <w:iCs/>
          <w:color w:val="000000"/>
        </w:rPr>
        <w:t>Clin</w:t>
      </w:r>
      <w:proofErr w:type="spellEnd"/>
      <w:r w:rsidRPr="00771E26">
        <w:rPr>
          <w:rFonts w:ascii="Book Antiqua" w:eastAsia="Book Antiqua" w:hAnsi="Book Antiqua" w:cs="Book Antiqua"/>
          <w:i/>
          <w:iCs/>
          <w:color w:val="000000"/>
        </w:rPr>
        <w:t xml:space="preserve"> </w:t>
      </w:r>
      <w:proofErr w:type="spellStart"/>
      <w:r w:rsidRPr="00771E26">
        <w:rPr>
          <w:rFonts w:ascii="Book Antiqua" w:eastAsia="Book Antiqua" w:hAnsi="Book Antiqua" w:cs="Book Antiqua"/>
          <w:i/>
          <w:iCs/>
          <w:color w:val="000000"/>
        </w:rPr>
        <w:t>Oncol</w:t>
      </w:r>
      <w:proofErr w:type="spellEnd"/>
      <w:r w:rsidRPr="00771E26">
        <w:rPr>
          <w:rFonts w:ascii="Book Antiqua" w:eastAsia="Book Antiqua" w:hAnsi="Book Antiqua" w:cs="Book Antiqua"/>
          <w:color w:val="000000"/>
        </w:rPr>
        <w:t xml:space="preserve"> 2010; </w:t>
      </w:r>
      <w:r w:rsidRPr="00771E26">
        <w:rPr>
          <w:rFonts w:ascii="Book Antiqua" w:eastAsia="Book Antiqua" w:hAnsi="Book Antiqua" w:cs="Book Antiqua"/>
          <w:b/>
          <w:bCs/>
          <w:color w:val="000000"/>
        </w:rPr>
        <w:t>28</w:t>
      </w:r>
      <w:r w:rsidRPr="00771E26">
        <w:rPr>
          <w:rFonts w:ascii="Book Antiqua" w:eastAsia="Book Antiqua" w:hAnsi="Book Antiqua" w:cs="Book Antiqua"/>
          <w:color w:val="000000"/>
        </w:rPr>
        <w:t>: e48-e50 [PMID: 19917868 DOI: 10.1200/JCO.2009.23.7487]</w:t>
      </w:r>
    </w:p>
    <w:p w14:paraId="1FC2DBFE" w14:textId="77777777" w:rsidR="00A77B3E" w:rsidRPr="00771E26" w:rsidRDefault="000F4B36" w:rsidP="00771E26">
      <w:pPr>
        <w:spacing w:line="360" w:lineRule="auto"/>
        <w:jc w:val="both"/>
        <w:rPr>
          <w:rFonts w:ascii="Book Antiqua" w:hAnsi="Book Antiqua"/>
        </w:rPr>
      </w:pPr>
      <w:proofErr w:type="gramStart"/>
      <w:r w:rsidRPr="00771E26">
        <w:rPr>
          <w:rFonts w:ascii="Book Antiqua" w:eastAsia="Book Antiqua" w:hAnsi="Book Antiqua" w:cs="Book Antiqua"/>
          <w:color w:val="000000"/>
        </w:rPr>
        <w:t xml:space="preserve">3 </w:t>
      </w:r>
      <w:r w:rsidRPr="00771E26">
        <w:rPr>
          <w:rFonts w:ascii="Book Antiqua" w:eastAsia="Book Antiqua" w:hAnsi="Book Antiqua" w:cs="Book Antiqua"/>
          <w:b/>
          <w:bCs/>
          <w:color w:val="000000"/>
        </w:rPr>
        <w:t>Mohandas KM</w:t>
      </w:r>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Chinoy</w:t>
      </w:r>
      <w:proofErr w:type="spellEnd"/>
      <w:r w:rsidRPr="00771E26">
        <w:rPr>
          <w:rFonts w:ascii="Book Antiqua" w:eastAsia="Book Antiqua" w:hAnsi="Book Antiqua" w:cs="Book Antiqua"/>
          <w:color w:val="000000"/>
        </w:rPr>
        <w:t xml:space="preserve"> RF, Merchant NH, </w:t>
      </w:r>
      <w:proofErr w:type="spellStart"/>
      <w:r w:rsidRPr="00771E26">
        <w:rPr>
          <w:rFonts w:ascii="Book Antiqua" w:eastAsia="Book Antiqua" w:hAnsi="Book Antiqua" w:cs="Book Antiqua"/>
          <w:color w:val="000000"/>
        </w:rPr>
        <w:t>Lotliker</w:t>
      </w:r>
      <w:proofErr w:type="spellEnd"/>
      <w:r w:rsidRPr="00771E26">
        <w:rPr>
          <w:rFonts w:ascii="Book Antiqua" w:eastAsia="Book Antiqua" w:hAnsi="Book Antiqua" w:cs="Book Antiqua"/>
          <w:color w:val="000000"/>
        </w:rPr>
        <w:t xml:space="preserve"> RG, Desai PB.</w:t>
      </w:r>
      <w:proofErr w:type="gramEnd"/>
      <w:r w:rsidRPr="00771E26">
        <w:rPr>
          <w:rFonts w:ascii="Book Antiqua" w:eastAsia="Book Antiqua" w:hAnsi="Book Antiqua" w:cs="Book Antiqua"/>
          <w:color w:val="000000"/>
        </w:rPr>
        <w:t xml:space="preserve"> </w:t>
      </w:r>
      <w:proofErr w:type="gramStart"/>
      <w:r w:rsidRPr="00771E26">
        <w:rPr>
          <w:rFonts w:ascii="Book Antiqua" w:eastAsia="Book Antiqua" w:hAnsi="Book Antiqua" w:cs="Book Antiqua"/>
          <w:color w:val="000000"/>
        </w:rPr>
        <w:t xml:space="preserve">Malignant small cell </w:t>
      </w:r>
      <w:proofErr w:type="spellStart"/>
      <w:r w:rsidRPr="00771E26">
        <w:rPr>
          <w:rFonts w:ascii="Book Antiqua" w:eastAsia="Book Antiqua" w:hAnsi="Book Antiqua" w:cs="Book Antiqua"/>
          <w:color w:val="000000"/>
        </w:rPr>
        <w:t>tumour</w:t>
      </w:r>
      <w:proofErr w:type="spellEnd"/>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Askin-Rosai</w:t>
      </w:r>
      <w:proofErr w:type="spellEnd"/>
      <w:r w:rsidRPr="00771E26">
        <w:rPr>
          <w:rFonts w:ascii="Book Antiqua" w:eastAsia="Book Antiqua" w:hAnsi="Book Antiqua" w:cs="Book Antiqua"/>
          <w:color w:val="000000"/>
        </w:rPr>
        <w:t>) of the pericardium.</w:t>
      </w:r>
      <w:proofErr w:type="gramEnd"/>
      <w:r w:rsidRPr="00771E26">
        <w:rPr>
          <w:rFonts w:ascii="Book Antiqua" w:eastAsia="Book Antiqua" w:hAnsi="Book Antiqua" w:cs="Book Antiqua"/>
          <w:color w:val="000000"/>
        </w:rPr>
        <w:t xml:space="preserve"> </w:t>
      </w:r>
      <w:r w:rsidRPr="00771E26">
        <w:rPr>
          <w:rFonts w:ascii="Book Antiqua" w:eastAsia="Book Antiqua" w:hAnsi="Book Antiqua" w:cs="Book Antiqua"/>
          <w:i/>
          <w:iCs/>
          <w:color w:val="000000"/>
        </w:rPr>
        <w:t>Postgrad Med J</w:t>
      </w:r>
      <w:r w:rsidRPr="00771E26">
        <w:rPr>
          <w:rFonts w:ascii="Book Antiqua" w:eastAsia="Book Antiqua" w:hAnsi="Book Antiqua" w:cs="Book Antiqua"/>
          <w:color w:val="000000"/>
        </w:rPr>
        <w:t xml:space="preserve"> 1992; </w:t>
      </w:r>
      <w:r w:rsidRPr="00771E26">
        <w:rPr>
          <w:rFonts w:ascii="Book Antiqua" w:eastAsia="Book Antiqua" w:hAnsi="Book Antiqua" w:cs="Book Antiqua"/>
          <w:b/>
          <w:bCs/>
          <w:color w:val="000000"/>
        </w:rPr>
        <w:t>68</w:t>
      </w:r>
      <w:r w:rsidRPr="00771E26">
        <w:rPr>
          <w:rFonts w:ascii="Book Antiqua" w:eastAsia="Book Antiqua" w:hAnsi="Book Antiqua" w:cs="Book Antiqua"/>
          <w:color w:val="000000"/>
        </w:rPr>
        <w:t>: 140-142 [PMID: 1315028 DOI: 10.1136/pgmj.68.796.140]</w:t>
      </w:r>
    </w:p>
    <w:p w14:paraId="117E69D5"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4 </w:t>
      </w:r>
      <w:proofErr w:type="spellStart"/>
      <w:r w:rsidRPr="00771E26">
        <w:rPr>
          <w:rFonts w:ascii="Book Antiqua" w:eastAsia="Book Antiqua" w:hAnsi="Book Antiqua" w:cs="Book Antiqua"/>
          <w:b/>
          <w:bCs/>
          <w:color w:val="000000"/>
        </w:rPr>
        <w:t>Koufopoulos</w:t>
      </w:r>
      <w:proofErr w:type="spellEnd"/>
      <w:r w:rsidRPr="00771E26">
        <w:rPr>
          <w:rFonts w:ascii="Book Antiqua" w:eastAsia="Book Antiqua" w:hAnsi="Book Antiqua" w:cs="Book Antiqua"/>
          <w:b/>
          <w:bCs/>
          <w:color w:val="000000"/>
        </w:rPr>
        <w:t xml:space="preserve"> N</w:t>
      </w:r>
      <w:r w:rsidRPr="00771E26">
        <w:rPr>
          <w:rFonts w:ascii="Book Antiqua" w:eastAsia="Book Antiqua" w:hAnsi="Book Antiqua" w:cs="Book Antiqua"/>
          <w:color w:val="000000"/>
        </w:rPr>
        <w:t xml:space="preserve">, Kokkali S, </w:t>
      </w:r>
      <w:proofErr w:type="spellStart"/>
      <w:r w:rsidRPr="00771E26">
        <w:rPr>
          <w:rFonts w:ascii="Book Antiqua" w:eastAsia="Book Antiqua" w:hAnsi="Book Antiqua" w:cs="Book Antiqua"/>
          <w:color w:val="000000"/>
        </w:rPr>
        <w:t>Manatakis</w:t>
      </w:r>
      <w:proofErr w:type="spellEnd"/>
      <w:r w:rsidRPr="00771E26">
        <w:rPr>
          <w:rFonts w:ascii="Book Antiqua" w:eastAsia="Book Antiqua" w:hAnsi="Book Antiqua" w:cs="Book Antiqua"/>
          <w:color w:val="000000"/>
        </w:rPr>
        <w:t xml:space="preserve"> D, </w:t>
      </w:r>
      <w:proofErr w:type="spellStart"/>
      <w:r w:rsidRPr="00771E26">
        <w:rPr>
          <w:rFonts w:ascii="Book Antiqua" w:eastAsia="Book Antiqua" w:hAnsi="Book Antiqua" w:cs="Book Antiqua"/>
          <w:color w:val="000000"/>
        </w:rPr>
        <w:t>Balalis</w:t>
      </w:r>
      <w:proofErr w:type="spellEnd"/>
      <w:r w:rsidRPr="00771E26">
        <w:rPr>
          <w:rFonts w:ascii="Book Antiqua" w:eastAsia="Book Antiqua" w:hAnsi="Book Antiqua" w:cs="Book Antiqua"/>
          <w:color w:val="000000"/>
        </w:rPr>
        <w:t xml:space="preserve"> D, </w:t>
      </w:r>
      <w:proofErr w:type="spellStart"/>
      <w:r w:rsidRPr="00771E26">
        <w:rPr>
          <w:rFonts w:ascii="Book Antiqua" w:eastAsia="Book Antiqua" w:hAnsi="Book Antiqua" w:cs="Book Antiqua"/>
          <w:color w:val="000000"/>
        </w:rPr>
        <w:t>Nasi</w:t>
      </w:r>
      <w:proofErr w:type="spellEnd"/>
      <w:r w:rsidRPr="00771E26">
        <w:rPr>
          <w:rFonts w:ascii="Book Antiqua" w:eastAsia="Book Antiqua" w:hAnsi="Book Antiqua" w:cs="Book Antiqua"/>
          <w:color w:val="000000"/>
        </w:rPr>
        <w:t xml:space="preserve"> D, </w:t>
      </w:r>
      <w:proofErr w:type="spellStart"/>
      <w:r w:rsidRPr="00771E26">
        <w:rPr>
          <w:rFonts w:ascii="Book Antiqua" w:eastAsia="Book Antiqua" w:hAnsi="Book Antiqua" w:cs="Book Antiqua"/>
          <w:color w:val="000000"/>
        </w:rPr>
        <w:t>Ardavanis</w:t>
      </w:r>
      <w:proofErr w:type="spellEnd"/>
      <w:r w:rsidRPr="00771E26">
        <w:rPr>
          <w:rFonts w:ascii="Book Antiqua" w:eastAsia="Book Antiqua" w:hAnsi="Book Antiqua" w:cs="Book Antiqua"/>
          <w:color w:val="000000"/>
        </w:rPr>
        <w:t xml:space="preserve"> A, </w:t>
      </w:r>
      <w:proofErr w:type="spellStart"/>
      <w:r w:rsidRPr="00771E26">
        <w:rPr>
          <w:rFonts w:ascii="Book Antiqua" w:eastAsia="Book Antiqua" w:hAnsi="Book Antiqua" w:cs="Book Antiqua"/>
          <w:color w:val="000000"/>
        </w:rPr>
        <w:t>Korkolis</w:t>
      </w:r>
      <w:proofErr w:type="spellEnd"/>
      <w:r w:rsidRPr="00771E26">
        <w:rPr>
          <w:rFonts w:ascii="Book Antiqua" w:eastAsia="Book Antiqua" w:hAnsi="Book Antiqua" w:cs="Book Antiqua"/>
          <w:color w:val="000000"/>
        </w:rPr>
        <w:t xml:space="preserve"> D, </w:t>
      </w:r>
      <w:proofErr w:type="spellStart"/>
      <w:r w:rsidRPr="00771E26">
        <w:rPr>
          <w:rFonts w:ascii="Book Antiqua" w:eastAsia="Book Antiqua" w:hAnsi="Book Antiqua" w:cs="Book Antiqua"/>
          <w:color w:val="000000"/>
        </w:rPr>
        <w:t>Khaldi</w:t>
      </w:r>
      <w:proofErr w:type="spellEnd"/>
      <w:r w:rsidRPr="00771E26">
        <w:rPr>
          <w:rFonts w:ascii="Book Antiqua" w:eastAsia="Book Antiqua" w:hAnsi="Book Antiqua" w:cs="Book Antiqua"/>
          <w:color w:val="000000"/>
        </w:rPr>
        <w:t xml:space="preserve"> L. Primary peripheral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tumor (PNET) of the adrenal gland: a rare entity. </w:t>
      </w:r>
      <w:r w:rsidRPr="00771E26">
        <w:rPr>
          <w:rFonts w:ascii="Book Antiqua" w:eastAsia="Book Antiqua" w:hAnsi="Book Antiqua" w:cs="Book Antiqua"/>
          <w:i/>
          <w:iCs/>
          <w:color w:val="000000"/>
        </w:rPr>
        <w:t>J BUON</w:t>
      </w:r>
      <w:r w:rsidRPr="00771E26">
        <w:rPr>
          <w:rFonts w:ascii="Book Antiqua" w:eastAsia="Book Antiqua" w:hAnsi="Book Antiqua" w:cs="Book Antiqua"/>
          <w:color w:val="000000"/>
        </w:rPr>
        <w:t xml:space="preserve"> 2019; </w:t>
      </w:r>
      <w:r w:rsidRPr="00771E26">
        <w:rPr>
          <w:rFonts w:ascii="Book Antiqua" w:eastAsia="Book Antiqua" w:hAnsi="Book Antiqua" w:cs="Book Antiqua"/>
          <w:b/>
          <w:bCs/>
          <w:color w:val="000000"/>
        </w:rPr>
        <w:t>24</w:t>
      </w:r>
      <w:r w:rsidRPr="00771E26">
        <w:rPr>
          <w:rFonts w:ascii="Book Antiqua" w:eastAsia="Book Antiqua" w:hAnsi="Book Antiqua" w:cs="Book Antiqua"/>
          <w:color w:val="000000"/>
        </w:rPr>
        <w:t>: 770-778 [PMID: 31128035]</w:t>
      </w:r>
    </w:p>
    <w:p w14:paraId="39AEB997"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5 </w:t>
      </w:r>
      <w:proofErr w:type="spellStart"/>
      <w:r w:rsidRPr="00771E26">
        <w:rPr>
          <w:rFonts w:ascii="Book Antiqua" w:eastAsia="Book Antiqua" w:hAnsi="Book Antiqua" w:cs="Book Antiqua"/>
          <w:b/>
          <w:bCs/>
          <w:color w:val="000000"/>
        </w:rPr>
        <w:t>Zhong</w:t>
      </w:r>
      <w:proofErr w:type="spellEnd"/>
      <w:r w:rsidRPr="00771E26">
        <w:rPr>
          <w:rFonts w:ascii="Book Antiqua" w:eastAsia="Book Antiqua" w:hAnsi="Book Antiqua" w:cs="Book Antiqua"/>
          <w:b/>
          <w:bCs/>
          <w:color w:val="000000"/>
        </w:rPr>
        <w:t xml:space="preserve"> J</w:t>
      </w:r>
      <w:r w:rsidRPr="00771E26">
        <w:rPr>
          <w:rFonts w:ascii="Book Antiqua" w:eastAsia="Book Antiqua" w:hAnsi="Book Antiqua" w:cs="Book Antiqua"/>
          <w:color w:val="000000"/>
        </w:rPr>
        <w:t xml:space="preserve">, Chen N, Chen X, Gong J, </w:t>
      </w:r>
      <w:proofErr w:type="spellStart"/>
      <w:r w:rsidRPr="00771E26">
        <w:rPr>
          <w:rFonts w:ascii="Book Antiqua" w:eastAsia="Book Antiqua" w:hAnsi="Book Antiqua" w:cs="Book Antiqua"/>
          <w:color w:val="000000"/>
        </w:rPr>
        <w:t>Nie</w:t>
      </w:r>
      <w:proofErr w:type="spellEnd"/>
      <w:r w:rsidRPr="00771E26">
        <w:rPr>
          <w:rFonts w:ascii="Book Antiqua" w:eastAsia="Book Antiqua" w:hAnsi="Book Antiqua" w:cs="Book Antiqua"/>
          <w:color w:val="000000"/>
        </w:rPr>
        <w:t xml:space="preserve"> L, </w:t>
      </w:r>
      <w:proofErr w:type="spellStart"/>
      <w:r w:rsidRPr="00771E26">
        <w:rPr>
          <w:rFonts w:ascii="Book Antiqua" w:eastAsia="Book Antiqua" w:hAnsi="Book Antiqua" w:cs="Book Antiqua"/>
          <w:color w:val="000000"/>
        </w:rPr>
        <w:t>Xu</w:t>
      </w:r>
      <w:proofErr w:type="spellEnd"/>
      <w:r w:rsidRPr="00771E26">
        <w:rPr>
          <w:rFonts w:ascii="Book Antiqua" w:eastAsia="Book Antiqua" w:hAnsi="Book Antiqua" w:cs="Book Antiqua"/>
          <w:color w:val="000000"/>
        </w:rPr>
        <w:t xml:space="preserve"> M, Zhou Q. Peripheral primitive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tumor of the kidney in a 51-year-old female following breast cancer: A case report and review of the literature. </w:t>
      </w:r>
      <w:proofErr w:type="spellStart"/>
      <w:r w:rsidRPr="00771E26">
        <w:rPr>
          <w:rFonts w:ascii="Book Antiqua" w:eastAsia="Book Antiqua" w:hAnsi="Book Antiqua" w:cs="Book Antiqua"/>
          <w:i/>
          <w:iCs/>
          <w:color w:val="000000"/>
        </w:rPr>
        <w:t>Oncol</w:t>
      </w:r>
      <w:proofErr w:type="spellEnd"/>
      <w:r w:rsidRPr="00771E26">
        <w:rPr>
          <w:rFonts w:ascii="Book Antiqua" w:eastAsia="Book Antiqua" w:hAnsi="Book Antiqua" w:cs="Book Antiqua"/>
          <w:i/>
          <w:iCs/>
          <w:color w:val="000000"/>
        </w:rPr>
        <w:t xml:space="preserve"> </w:t>
      </w:r>
      <w:proofErr w:type="spellStart"/>
      <w:r w:rsidRPr="00771E26">
        <w:rPr>
          <w:rFonts w:ascii="Book Antiqua" w:eastAsia="Book Antiqua" w:hAnsi="Book Antiqua" w:cs="Book Antiqua"/>
          <w:i/>
          <w:iCs/>
          <w:color w:val="000000"/>
        </w:rPr>
        <w:t>Lett</w:t>
      </w:r>
      <w:proofErr w:type="spellEnd"/>
      <w:r w:rsidRPr="00771E26">
        <w:rPr>
          <w:rFonts w:ascii="Book Antiqua" w:eastAsia="Book Antiqua" w:hAnsi="Book Antiqua" w:cs="Book Antiqua"/>
          <w:color w:val="000000"/>
        </w:rPr>
        <w:t xml:space="preserve"> 2015; </w:t>
      </w:r>
      <w:r w:rsidRPr="00771E26">
        <w:rPr>
          <w:rFonts w:ascii="Book Antiqua" w:eastAsia="Book Antiqua" w:hAnsi="Book Antiqua" w:cs="Book Antiqua"/>
          <w:b/>
          <w:bCs/>
          <w:color w:val="000000"/>
        </w:rPr>
        <w:t>9</w:t>
      </w:r>
      <w:r w:rsidRPr="00771E26">
        <w:rPr>
          <w:rFonts w:ascii="Book Antiqua" w:eastAsia="Book Antiqua" w:hAnsi="Book Antiqua" w:cs="Book Antiqua"/>
          <w:color w:val="000000"/>
        </w:rPr>
        <w:t>: 108-112 [PMID: 25435942 DOI: 10.3892/ol.2014.2695]</w:t>
      </w:r>
    </w:p>
    <w:p w14:paraId="7F12ABF2"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6 </w:t>
      </w:r>
      <w:proofErr w:type="spellStart"/>
      <w:r w:rsidRPr="00771E26">
        <w:rPr>
          <w:rFonts w:ascii="Book Antiqua" w:eastAsia="Book Antiqua" w:hAnsi="Book Antiqua" w:cs="Book Antiqua"/>
          <w:b/>
          <w:bCs/>
          <w:color w:val="000000"/>
        </w:rPr>
        <w:t>Nishizawa</w:t>
      </w:r>
      <w:proofErr w:type="spellEnd"/>
      <w:r w:rsidRPr="00771E26">
        <w:rPr>
          <w:rFonts w:ascii="Book Antiqua" w:eastAsia="Book Antiqua" w:hAnsi="Book Antiqua" w:cs="Book Antiqua"/>
          <w:b/>
          <w:bCs/>
          <w:color w:val="000000"/>
        </w:rPr>
        <w:t xml:space="preserve"> N</w:t>
      </w:r>
      <w:r w:rsidRPr="00771E26">
        <w:rPr>
          <w:rFonts w:ascii="Book Antiqua" w:eastAsia="Book Antiqua" w:hAnsi="Book Antiqua" w:cs="Book Antiqua"/>
          <w:color w:val="000000"/>
        </w:rPr>
        <w:t xml:space="preserve">, Kumamoto Y, Igarashi K, </w:t>
      </w:r>
      <w:proofErr w:type="spellStart"/>
      <w:r w:rsidRPr="00771E26">
        <w:rPr>
          <w:rFonts w:ascii="Book Antiqua" w:eastAsia="Book Antiqua" w:hAnsi="Book Antiqua" w:cs="Book Antiqua"/>
          <w:color w:val="000000"/>
        </w:rPr>
        <w:t>Nishiyama</w:t>
      </w:r>
      <w:proofErr w:type="spellEnd"/>
      <w:r w:rsidRPr="00771E26">
        <w:rPr>
          <w:rFonts w:ascii="Book Antiqua" w:eastAsia="Book Antiqua" w:hAnsi="Book Antiqua" w:cs="Book Antiqua"/>
          <w:color w:val="000000"/>
        </w:rPr>
        <w:t xml:space="preserve"> R, Tajima H, </w:t>
      </w:r>
      <w:proofErr w:type="spellStart"/>
      <w:r w:rsidRPr="00771E26">
        <w:rPr>
          <w:rFonts w:ascii="Book Antiqua" w:eastAsia="Book Antiqua" w:hAnsi="Book Antiqua" w:cs="Book Antiqua"/>
          <w:color w:val="000000"/>
        </w:rPr>
        <w:t>Kawamata</w:t>
      </w:r>
      <w:proofErr w:type="spellEnd"/>
      <w:r w:rsidRPr="00771E26">
        <w:rPr>
          <w:rFonts w:ascii="Book Antiqua" w:eastAsia="Book Antiqua" w:hAnsi="Book Antiqua" w:cs="Book Antiqua"/>
          <w:color w:val="000000"/>
        </w:rPr>
        <w:t xml:space="preserve"> H, </w:t>
      </w:r>
      <w:proofErr w:type="spellStart"/>
      <w:r w:rsidRPr="00771E26">
        <w:rPr>
          <w:rFonts w:ascii="Book Antiqua" w:eastAsia="Book Antiqua" w:hAnsi="Book Antiqua" w:cs="Book Antiqua"/>
          <w:color w:val="000000"/>
        </w:rPr>
        <w:t>Kaizu</w:t>
      </w:r>
      <w:proofErr w:type="spellEnd"/>
      <w:r w:rsidRPr="00771E26">
        <w:rPr>
          <w:rFonts w:ascii="Book Antiqua" w:eastAsia="Book Antiqua" w:hAnsi="Book Antiqua" w:cs="Book Antiqua"/>
          <w:color w:val="000000"/>
        </w:rPr>
        <w:t xml:space="preserve"> T, Watanabe M. A peripheral primitive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tumor originating from the pancreas: a case report and review of the literature. </w:t>
      </w:r>
      <w:proofErr w:type="spellStart"/>
      <w:r w:rsidRPr="00771E26">
        <w:rPr>
          <w:rFonts w:ascii="Book Antiqua" w:eastAsia="Book Antiqua" w:hAnsi="Book Antiqua" w:cs="Book Antiqua"/>
          <w:i/>
          <w:iCs/>
          <w:color w:val="000000"/>
        </w:rPr>
        <w:t>Surg</w:t>
      </w:r>
      <w:proofErr w:type="spellEnd"/>
      <w:r w:rsidRPr="00771E26">
        <w:rPr>
          <w:rFonts w:ascii="Book Antiqua" w:eastAsia="Book Antiqua" w:hAnsi="Book Antiqua" w:cs="Book Antiqua"/>
          <w:i/>
          <w:iCs/>
          <w:color w:val="000000"/>
        </w:rPr>
        <w:t xml:space="preserve"> Case Rep</w:t>
      </w:r>
      <w:r w:rsidRPr="00771E26">
        <w:rPr>
          <w:rFonts w:ascii="Book Antiqua" w:eastAsia="Book Antiqua" w:hAnsi="Book Antiqua" w:cs="Book Antiqua"/>
          <w:color w:val="000000"/>
        </w:rPr>
        <w:t xml:space="preserve"> 2015; </w:t>
      </w:r>
      <w:r w:rsidRPr="00771E26">
        <w:rPr>
          <w:rFonts w:ascii="Book Antiqua" w:eastAsia="Book Antiqua" w:hAnsi="Book Antiqua" w:cs="Book Antiqua"/>
          <w:b/>
          <w:bCs/>
          <w:color w:val="000000"/>
        </w:rPr>
        <w:t>1</w:t>
      </w:r>
      <w:r w:rsidRPr="00771E26">
        <w:rPr>
          <w:rFonts w:ascii="Book Antiqua" w:eastAsia="Book Antiqua" w:hAnsi="Book Antiqua" w:cs="Book Antiqua"/>
          <w:color w:val="000000"/>
        </w:rPr>
        <w:t>: 80 [PMID: 26380804 DOI: 10.1186/s40792-015-0084-7]</w:t>
      </w:r>
    </w:p>
    <w:p w14:paraId="0A5B57CE"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lastRenderedPageBreak/>
        <w:t xml:space="preserve">7 </w:t>
      </w:r>
      <w:proofErr w:type="spellStart"/>
      <w:r w:rsidRPr="00771E26">
        <w:rPr>
          <w:rFonts w:ascii="Book Antiqua" w:eastAsia="Book Antiqua" w:hAnsi="Book Antiqua" w:cs="Book Antiqua"/>
          <w:b/>
          <w:bCs/>
          <w:color w:val="000000"/>
        </w:rPr>
        <w:t>Elizalde</w:t>
      </w:r>
      <w:proofErr w:type="spellEnd"/>
      <w:r w:rsidRPr="00771E26">
        <w:rPr>
          <w:rFonts w:ascii="Book Antiqua" w:eastAsia="Book Antiqua" w:hAnsi="Book Antiqua" w:cs="Book Antiqua"/>
          <w:b/>
          <w:bCs/>
          <w:color w:val="000000"/>
        </w:rPr>
        <w:t xml:space="preserve"> CR</w:t>
      </w:r>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Yagüe</w:t>
      </w:r>
      <w:proofErr w:type="spellEnd"/>
      <w:r w:rsidRPr="00771E26">
        <w:rPr>
          <w:rFonts w:ascii="Book Antiqua" w:eastAsia="Book Antiqua" w:hAnsi="Book Antiqua" w:cs="Book Antiqua"/>
          <w:color w:val="000000"/>
        </w:rPr>
        <w:t xml:space="preserve"> A, Fernandez J, </w:t>
      </w:r>
      <w:proofErr w:type="spellStart"/>
      <w:r w:rsidRPr="00771E26">
        <w:rPr>
          <w:rFonts w:ascii="Book Antiqua" w:eastAsia="Book Antiqua" w:hAnsi="Book Antiqua" w:cs="Book Antiqua"/>
          <w:color w:val="000000"/>
        </w:rPr>
        <w:t>Dieste</w:t>
      </w:r>
      <w:proofErr w:type="spellEnd"/>
      <w:r w:rsidRPr="00771E26">
        <w:rPr>
          <w:rFonts w:ascii="Book Antiqua" w:eastAsia="Book Antiqua" w:hAnsi="Book Antiqua" w:cs="Book Antiqua"/>
          <w:color w:val="000000"/>
        </w:rPr>
        <w:t xml:space="preserve"> P, Puente MJ, Hernandez J. Primitive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tumor of the uterus. </w:t>
      </w:r>
      <w:proofErr w:type="spellStart"/>
      <w:r w:rsidRPr="00771E26">
        <w:rPr>
          <w:rFonts w:ascii="Book Antiqua" w:eastAsia="Book Antiqua" w:hAnsi="Book Antiqua" w:cs="Book Antiqua"/>
          <w:i/>
          <w:iCs/>
          <w:color w:val="000000"/>
        </w:rPr>
        <w:t>Gynecol</w:t>
      </w:r>
      <w:proofErr w:type="spellEnd"/>
      <w:r w:rsidRPr="00771E26">
        <w:rPr>
          <w:rFonts w:ascii="Book Antiqua" w:eastAsia="Book Antiqua" w:hAnsi="Book Antiqua" w:cs="Book Antiqua"/>
          <w:i/>
          <w:iCs/>
          <w:color w:val="000000"/>
        </w:rPr>
        <w:t xml:space="preserve"> </w:t>
      </w:r>
      <w:proofErr w:type="spellStart"/>
      <w:r w:rsidRPr="00771E26">
        <w:rPr>
          <w:rFonts w:ascii="Book Antiqua" w:eastAsia="Book Antiqua" w:hAnsi="Book Antiqua" w:cs="Book Antiqua"/>
          <w:i/>
          <w:iCs/>
          <w:color w:val="000000"/>
        </w:rPr>
        <w:t>Oncol</w:t>
      </w:r>
      <w:proofErr w:type="spellEnd"/>
      <w:r w:rsidRPr="00771E26">
        <w:rPr>
          <w:rFonts w:ascii="Book Antiqua" w:eastAsia="Book Antiqua" w:hAnsi="Book Antiqua" w:cs="Book Antiqua"/>
          <w:i/>
          <w:iCs/>
          <w:color w:val="000000"/>
        </w:rPr>
        <w:t xml:space="preserve"> Rep</w:t>
      </w:r>
      <w:r w:rsidRPr="00771E26">
        <w:rPr>
          <w:rFonts w:ascii="Book Antiqua" w:eastAsia="Book Antiqua" w:hAnsi="Book Antiqua" w:cs="Book Antiqua"/>
          <w:color w:val="000000"/>
        </w:rPr>
        <w:t xml:space="preserve"> 2016; </w:t>
      </w:r>
      <w:r w:rsidRPr="00771E26">
        <w:rPr>
          <w:rFonts w:ascii="Book Antiqua" w:eastAsia="Book Antiqua" w:hAnsi="Book Antiqua" w:cs="Book Antiqua"/>
          <w:b/>
          <w:bCs/>
          <w:color w:val="000000"/>
        </w:rPr>
        <w:t>18</w:t>
      </w:r>
      <w:r w:rsidRPr="00771E26">
        <w:rPr>
          <w:rFonts w:ascii="Book Antiqua" w:eastAsia="Book Antiqua" w:hAnsi="Book Antiqua" w:cs="Book Antiqua"/>
          <w:color w:val="000000"/>
        </w:rPr>
        <w:t>: 25-28 [PMID: 27822490 DOI: 10.1016/j.gore.2016.07.001]</w:t>
      </w:r>
    </w:p>
    <w:p w14:paraId="6D443B19"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8 </w:t>
      </w:r>
      <w:proofErr w:type="spellStart"/>
      <w:proofErr w:type="gramStart"/>
      <w:r w:rsidRPr="00771E26">
        <w:rPr>
          <w:rFonts w:ascii="Book Antiqua" w:eastAsia="Book Antiqua" w:hAnsi="Book Antiqua" w:cs="Book Antiqua"/>
          <w:b/>
          <w:bCs/>
          <w:color w:val="000000"/>
        </w:rPr>
        <w:t>Gao</w:t>
      </w:r>
      <w:proofErr w:type="spellEnd"/>
      <w:proofErr w:type="gramEnd"/>
      <w:r w:rsidRPr="00771E26">
        <w:rPr>
          <w:rFonts w:ascii="Book Antiqua" w:eastAsia="Book Antiqua" w:hAnsi="Book Antiqua" w:cs="Book Antiqua"/>
          <w:b/>
          <w:bCs/>
          <w:color w:val="000000"/>
        </w:rPr>
        <w:t xml:space="preserve"> L</w:t>
      </w:r>
      <w:r w:rsidRPr="00771E26">
        <w:rPr>
          <w:rFonts w:ascii="Book Antiqua" w:eastAsia="Book Antiqua" w:hAnsi="Book Antiqua" w:cs="Book Antiqua"/>
          <w:color w:val="000000"/>
        </w:rPr>
        <w:t xml:space="preserve">, Zhu Y, Shi X, </w:t>
      </w:r>
      <w:proofErr w:type="spellStart"/>
      <w:r w:rsidRPr="00771E26">
        <w:rPr>
          <w:rFonts w:ascii="Book Antiqua" w:eastAsia="Book Antiqua" w:hAnsi="Book Antiqua" w:cs="Book Antiqua"/>
          <w:color w:val="000000"/>
        </w:rPr>
        <w:t>Gao</w:t>
      </w:r>
      <w:proofErr w:type="spellEnd"/>
      <w:r w:rsidRPr="00771E26">
        <w:rPr>
          <w:rFonts w:ascii="Book Antiqua" w:eastAsia="Book Antiqua" w:hAnsi="Book Antiqua" w:cs="Book Antiqua"/>
          <w:color w:val="000000"/>
        </w:rPr>
        <w:t xml:space="preserve"> Z, Chen X. Peripheral primitive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tumors: A retrospective analysis of 89 cases and literature review. </w:t>
      </w:r>
      <w:proofErr w:type="spellStart"/>
      <w:r w:rsidRPr="00771E26">
        <w:rPr>
          <w:rFonts w:ascii="Book Antiqua" w:eastAsia="Book Antiqua" w:hAnsi="Book Antiqua" w:cs="Book Antiqua"/>
          <w:i/>
          <w:iCs/>
          <w:color w:val="000000"/>
        </w:rPr>
        <w:t>Oncol</w:t>
      </w:r>
      <w:proofErr w:type="spellEnd"/>
      <w:r w:rsidRPr="00771E26">
        <w:rPr>
          <w:rFonts w:ascii="Book Antiqua" w:eastAsia="Book Antiqua" w:hAnsi="Book Antiqua" w:cs="Book Antiqua"/>
          <w:i/>
          <w:iCs/>
          <w:color w:val="000000"/>
        </w:rPr>
        <w:t xml:space="preserve"> </w:t>
      </w:r>
      <w:proofErr w:type="spellStart"/>
      <w:r w:rsidRPr="00771E26">
        <w:rPr>
          <w:rFonts w:ascii="Book Antiqua" w:eastAsia="Book Antiqua" w:hAnsi="Book Antiqua" w:cs="Book Antiqua"/>
          <w:i/>
          <w:iCs/>
          <w:color w:val="000000"/>
        </w:rPr>
        <w:t>Lett</w:t>
      </w:r>
      <w:proofErr w:type="spellEnd"/>
      <w:r w:rsidRPr="00771E26">
        <w:rPr>
          <w:rFonts w:ascii="Book Antiqua" w:eastAsia="Book Antiqua" w:hAnsi="Book Antiqua" w:cs="Book Antiqua"/>
          <w:color w:val="000000"/>
        </w:rPr>
        <w:t xml:space="preserve"> 2019; </w:t>
      </w:r>
      <w:r w:rsidRPr="00771E26">
        <w:rPr>
          <w:rFonts w:ascii="Book Antiqua" w:eastAsia="Book Antiqua" w:hAnsi="Book Antiqua" w:cs="Book Antiqua"/>
          <w:b/>
          <w:bCs/>
          <w:color w:val="000000"/>
        </w:rPr>
        <w:t>18</w:t>
      </w:r>
      <w:r w:rsidRPr="00771E26">
        <w:rPr>
          <w:rFonts w:ascii="Book Antiqua" w:eastAsia="Book Antiqua" w:hAnsi="Book Antiqua" w:cs="Book Antiqua"/>
          <w:color w:val="000000"/>
        </w:rPr>
        <w:t>: 6885-6890 [PMID: 31788128 DOI: 10.3892/ol.2019.11011]</w:t>
      </w:r>
    </w:p>
    <w:p w14:paraId="6D9C0FF0"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9 </w:t>
      </w:r>
      <w:r w:rsidRPr="00771E26">
        <w:rPr>
          <w:rFonts w:ascii="Book Antiqua" w:eastAsia="Book Antiqua" w:hAnsi="Book Antiqua" w:cs="Book Antiqua"/>
          <w:b/>
          <w:bCs/>
          <w:color w:val="000000"/>
        </w:rPr>
        <w:t>Vogel H</w:t>
      </w:r>
      <w:r w:rsidRPr="00771E26">
        <w:rPr>
          <w:rFonts w:ascii="Book Antiqua" w:eastAsia="Book Antiqua" w:hAnsi="Book Antiqua" w:cs="Book Antiqua"/>
          <w:color w:val="000000"/>
        </w:rPr>
        <w:t xml:space="preserve">, Fuller GN. </w:t>
      </w:r>
      <w:proofErr w:type="gramStart"/>
      <w:r w:rsidRPr="00771E26">
        <w:rPr>
          <w:rFonts w:ascii="Book Antiqua" w:eastAsia="Book Antiqua" w:hAnsi="Book Antiqua" w:cs="Book Antiqua"/>
          <w:color w:val="000000"/>
        </w:rPr>
        <w:t xml:space="preserve">Primitive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tumors, </w:t>
      </w:r>
      <w:proofErr w:type="spellStart"/>
      <w:r w:rsidRPr="00771E26">
        <w:rPr>
          <w:rFonts w:ascii="Book Antiqua" w:eastAsia="Book Antiqua" w:hAnsi="Book Antiqua" w:cs="Book Antiqua"/>
          <w:color w:val="000000"/>
        </w:rPr>
        <w:t>embryonal</w:t>
      </w:r>
      <w:proofErr w:type="spellEnd"/>
      <w:r w:rsidRPr="00771E26">
        <w:rPr>
          <w:rFonts w:ascii="Book Antiqua" w:eastAsia="Book Antiqua" w:hAnsi="Book Antiqua" w:cs="Book Antiqua"/>
          <w:color w:val="000000"/>
        </w:rPr>
        <w:t xml:space="preserve"> tumors, and other small cell and poorly differentiated malignant neoplasms of the central and peripheral nervous systems.</w:t>
      </w:r>
      <w:proofErr w:type="gramEnd"/>
      <w:r w:rsidRPr="00771E26">
        <w:rPr>
          <w:rFonts w:ascii="Book Antiqua" w:eastAsia="Book Antiqua" w:hAnsi="Book Antiqua" w:cs="Book Antiqua"/>
          <w:color w:val="000000"/>
        </w:rPr>
        <w:t xml:space="preserve"> </w:t>
      </w:r>
      <w:r w:rsidRPr="00771E26">
        <w:rPr>
          <w:rFonts w:ascii="Book Antiqua" w:eastAsia="Book Antiqua" w:hAnsi="Book Antiqua" w:cs="Book Antiqua"/>
          <w:i/>
          <w:iCs/>
          <w:color w:val="000000"/>
        </w:rPr>
        <w:t xml:space="preserve">Ann </w:t>
      </w:r>
      <w:proofErr w:type="spellStart"/>
      <w:r w:rsidRPr="00771E26">
        <w:rPr>
          <w:rFonts w:ascii="Book Antiqua" w:eastAsia="Book Antiqua" w:hAnsi="Book Antiqua" w:cs="Book Antiqua"/>
          <w:i/>
          <w:iCs/>
          <w:color w:val="000000"/>
        </w:rPr>
        <w:t>Diagn</w:t>
      </w:r>
      <w:proofErr w:type="spellEnd"/>
      <w:r w:rsidRPr="00771E26">
        <w:rPr>
          <w:rFonts w:ascii="Book Antiqua" w:eastAsia="Book Antiqua" w:hAnsi="Book Antiqua" w:cs="Book Antiqua"/>
          <w:i/>
          <w:iCs/>
          <w:color w:val="000000"/>
        </w:rPr>
        <w:t xml:space="preserve"> </w:t>
      </w:r>
      <w:proofErr w:type="spellStart"/>
      <w:r w:rsidRPr="00771E26">
        <w:rPr>
          <w:rFonts w:ascii="Book Antiqua" w:eastAsia="Book Antiqua" w:hAnsi="Book Antiqua" w:cs="Book Antiqua"/>
          <w:i/>
          <w:iCs/>
          <w:color w:val="000000"/>
        </w:rPr>
        <w:t>Pathol</w:t>
      </w:r>
      <w:proofErr w:type="spellEnd"/>
      <w:r w:rsidRPr="00771E26">
        <w:rPr>
          <w:rFonts w:ascii="Book Antiqua" w:eastAsia="Book Antiqua" w:hAnsi="Book Antiqua" w:cs="Book Antiqua"/>
          <w:color w:val="000000"/>
        </w:rPr>
        <w:t xml:space="preserve"> 2003; </w:t>
      </w:r>
      <w:r w:rsidRPr="00771E26">
        <w:rPr>
          <w:rFonts w:ascii="Book Antiqua" w:eastAsia="Book Antiqua" w:hAnsi="Book Antiqua" w:cs="Book Antiqua"/>
          <w:b/>
          <w:bCs/>
          <w:color w:val="000000"/>
        </w:rPr>
        <w:t>7</w:t>
      </w:r>
      <w:r w:rsidRPr="00771E26">
        <w:rPr>
          <w:rFonts w:ascii="Book Antiqua" w:eastAsia="Book Antiqua" w:hAnsi="Book Antiqua" w:cs="Book Antiqua"/>
          <w:color w:val="000000"/>
        </w:rPr>
        <w:t>: 387-398 [PMID: 15018124 DOI: 10.1016/j.anndiagpath.2003.09.007]</w:t>
      </w:r>
    </w:p>
    <w:p w14:paraId="171C4CB9"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10 </w:t>
      </w:r>
      <w:proofErr w:type="spellStart"/>
      <w:r w:rsidRPr="00771E26">
        <w:rPr>
          <w:rFonts w:ascii="Book Antiqua" w:eastAsia="Book Antiqua" w:hAnsi="Book Antiqua" w:cs="Book Antiqua"/>
          <w:b/>
          <w:bCs/>
          <w:color w:val="000000"/>
        </w:rPr>
        <w:t>Nutman</w:t>
      </w:r>
      <w:proofErr w:type="spellEnd"/>
      <w:r w:rsidRPr="00771E26">
        <w:rPr>
          <w:rFonts w:ascii="Book Antiqua" w:eastAsia="Book Antiqua" w:hAnsi="Book Antiqua" w:cs="Book Antiqua"/>
          <w:b/>
          <w:bCs/>
          <w:color w:val="000000"/>
        </w:rPr>
        <w:t xml:space="preserve"> A</w:t>
      </w:r>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Postovsky</w:t>
      </w:r>
      <w:proofErr w:type="spellEnd"/>
      <w:r w:rsidRPr="00771E26">
        <w:rPr>
          <w:rFonts w:ascii="Book Antiqua" w:eastAsia="Book Antiqua" w:hAnsi="Book Antiqua" w:cs="Book Antiqua"/>
          <w:color w:val="000000"/>
        </w:rPr>
        <w:t xml:space="preserve"> S, </w:t>
      </w:r>
      <w:proofErr w:type="spellStart"/>
      <w:r w:rsidRPr="00771E26">
        <w:rPr>
          <w:rFonts w:ascii="Book Antiqua" w:eastAsia="Book Antiqua" w:hAnsi="Book Antiqua" w:cs="Book Antiqua"/>
          <w:color w:val="000000"/>
        </w:rPr>
        <w:t>Zaidman</w:t>
      </w:r>
      <w:proofErr w:type="spellEnd"/>
      <w:r w:rsidRPr="00771E26">
        <w:rPr>
          <w:rFonts w:ascii="Book Antiqua" w:eastAsia="Book Antiqua" w:hAnsi="Book Antiqua" w:cs="Book Antiqua"/>
          <w:color w:val="000000"/>
        </w:rPr>
        <w:t xml:space="preserve"> I, </w:t>
      </w:r>
      <w:proofErr w:type="spellStart"/>
      <w:r w:rsidRPr="00771E26">
        <w:rPr>
          <w:rFonts w:ascii="Book Antiqua" w:eastAsia="Book Antiqua" w:hAnsi="Book Antiqua" w:cs="Book Antiqua"/>
          <w:color w:val="000000"/>
        </w:rPr>
        <w:t>Elhasid</w:t>
      </w:r>
      <w:proofErr w:type="spellEnd"/>
      <w:r w:rsidRPr="00771E26">
        <w:rPr>
          <w:rFonts w:ascii="Book Antiqua" w:eastAsia="Book Antiqua" w:hAnsi="Book Antiqua" w:cs="Book Antiqua"/>
          <w:color w:val="000000"/>
        </w:rPr>
        <w:t xml:space="preserve"> R, </w:t>
      </w:r>
      <w:proofErr w:type="spellStart"/>
      <w:r w:rsidRPr="00771E26">
        <w:rPr>
          <w:rFonts w:ascii="Book Antiqua" w:eastAsia="Book Antiqua" w:hAnsi="Book Antiqua" w:cs="Book Antiqua"/>
          <w:color w:val="000000"/>
        </w:rPr>
        <w:t>Vlodavsky</w:t>
      </w:r>
      <w:proofErr w:type="spellEnd"/>
      <w:r w:rsidRPr="00771E26">
        <w:rPr>
          <w:rFonts w:ascii="Book Antiqua" w:eastAsia="Book Antiqua" w:hAnsi="Book Antiqua" w:cs="Book Antiqua"/>
          <w:color w:val="000000"/>
        </w:rPr>
        <w:t xml:space="preserve"> E, </w:t>
      </w:r>
      <w:proofErr w:type="spellStart"/>
      <w:r w:rsidRPr="00771E26">
        <w:rPr>
          <w:rFonts w:ascii="Book Antiqua" w:eastAsia="Book Antiqua" w:hAnsi="Book Antiqua" w:cs="Book Antiqua"/>
          <w:color w:val="000000"/>
        </w:rPr>
        <w:t>Kreiss</w:t>
      </w:r>
      <w:proofErr w:type="spellEnd"/>
      <w:r w:rsidRPr="00771E26">
        <w:rPr>
          <w:rFonts w:ascii="Book Antiqua" w:eastAsia="Book Antiqua" w:hAnsi="Book Antiqua" w:cs="Book Antiqua"/>
          <w:color w:val="000000"/>
        </w:rPr>
        <w:t xml:space="preserve"> Y, Ben </w:t>
      </w:r>
      <w:proofErr w:type="spellStart"/>
      <w:r w:rsidRPr="00771E26">
        <w:rPr>
          <w:rFonts w:ascii="Book Antiqua" w:eastAsia="Book Antiqua" w:hAnsi="Book Antiqua" w:cs="Book Antiqua"/>
          <w:color w:val="000000"/>
        </w:rPr>
        <w:t>Arush</w:t>
      </w:r>
      <w:proofErr w:type="spellEnd"/>
      <w:r w:rsidRPr="00771E26">
        <w:rPr>
          <w:rFonts w:ascii="Book Antiqua" w:eastAsia="Book Antiqua" w:hAnsi="Book Antiqua" w:cs="Book Antiqua"/>
          <w:color w:val="000000"/>
        </w:rPr>
        <w:t xml:space="preserve"> MW. Primary </w:t>
      </w:r>
      <w:proofErr w:type="spellStart"/>
      <w:r w:rsidRPr="00771E26">
        <w:rPr>
          <w:rFonts w:ascii="Book Antiqua" w:eastAsia="Book Antiqua" w:hAnsi="Book Antiqua" w:cs="Book Antiqua"/>
          <w:color w:val="000000"/>
        </w:rPr>
        <w:t>intraspinal</w:t>
      </w:r>
      <w:proofErr w:type="spellEnd"/>
      <w:r w:rsidRPr="00771E26">
        <w:rPr>
          <w:rFonts w:ascii="Book Antiqua" w:eastAsia="Book Antiqua" w:hAnsi="Book Antiqua" w:cs="Book Antiqua"/>
          <w:color w:val="000000"/>
        </w:rPr>
        <w:t xml:space="preserve"> primitive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tumor treated with autologous stem cell transplantation: case report and review of the literature. </w:t>
      </w:r>
      <w:proofErr w:type="spellStart"/>
      <w:r w:rsidRPr="00771E26">
        <w:rPr>
          <w:rFonts w:ascii="Book Antiqua" w:eastAsia="Book Antiqua" w:hAnsi="Book Antiqua" w:cs="Book Antiqua"/>
          <w:i/>
          <w:iCs/>
          <w:color w:val="000000"/>
        </w:rPr>
        <w:t>Pediatr</w:t>
      </w:r>
      <w:proofErr w:type="spellEnd"/>
      <w:r w:rsidRPr="00771E26">
        <w:rPr>
          <w:rFonts w:ascii="Book Antiqua" w:eastAsia="Book Antiqua" w:hAnsi="Book Antiqua" w:cs="Book Antiqua"/>
          <w:i/>
          <w:iCs/>
          <w:color w:val="000000"/>
        </w:rPr>
        <w:t xml:space="preserve"> </w:t>
      </w:r>
      <w:proofErr w:type="spellStart"/>
      <w:r w:rsidRPr="00771E26">
        <w:rPr>
          <w:rFonts w:ascii="Book Antiqua" w:eastAsia="Book Antiqua" w:hAnsi="Book Antiqua" w:cs="Book Antiqua"/>
          <w:i/>
          <w:iCs/>
          <w:color w:val="000000"/>
        </w:rPr>
        <w:t>Hematol</w:t>
      </w:r>
      <w:proofErr w:type="spellEnd"/>
      <w:r w:rsidRPr="00771E26">
        <w:rPr>
          <w:rFonts w:ascii="Book Antiqua" w:eastAsia="Book Antiqua" w:hAnsi="Book Antiqua" w:cs="Book Antiqua"/>
          <w:i/>
          <w:iCs/>
          <w:color w:val="000000"/>
        </w:rPr>
        <w:t xml:space="preserve"> </w:t>
      </w:r>
      <w:proofErr w:type="spellStart"/>
      <w:r w:rsidRPr="00771E26">
        <w:rPr>
          <w:rFonts w:ascii="Book Antiqua" w:eastAsia="Book Antiqua" w:hAnsi="Book Antiqua" w:cs="Book Antiqua"/>
          <w:i/>
          <w:iCs/>
          <w:color w:val="000000"/>
        </w:rPr>
        <w:t>Oncol</w:t>
      </w:r>
      <w:proofErr w:type="spellEnd"/>
      <w:r w:rsidRPr="00771E26">
        <w:rPr>
          <w:rFonts w:ascii="Book Antiqua" w:eastAsia="Book Antiqua" w:hAnsi="Book Antiqua" w:cs="Book Antiqua"/>
          <w:color w:val="000000"/>
        </w:rPr>
        <w:t xml:space="preserve"> 2007; </w:t>
      </w:r>
      <w:r w:rsidRPr="00771E26">
        <w:rPr>
          <w:rFonts w:ascii="Book Antiqua" w:eastAsia="Book Antiqua" w:hAnsi="Book Antiqua" w:cs="Book Antiqua"/>
          <w:b/>
          <w:bCs/>
          <w:color w:val="000000"/>
        </w:rPr>
        <w:t>24</w:t>
      </w:r>
      <w:r w:rsidRPr="00771E26">
        <w:rPr>
          <w:rFonts w:ascii="Book Antiqua" w:eastAsia="Book Antiqua" w:hAnsi="Book Antiqua" w:cs="Book Antiqua"/>
          <w:color w:val="000000"/>
        </w:rPr>
        <w:t>: 53-61 [PMID: 17130114 DOI: 10.1080/08880010601001396]</w:t>
      </w:r>
    </w:p>
    <w:p w14:paraId="33B8034A"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11 </w:t>
      </w:r>
      <w:r w:rsidRPr="00771E26">
        <w:rPr>
          <w:rFonts w:ascii="Book Antiqua" w:eastAsia="Book Antiqua" w:hAnsi="Book Antiqua" w:cs="Book Antiqua"/>
          <w:b/>
          <w:bCs/>
          <w:color w:val="000000"/>
        </w:rPr>
        <w:t>Xiao H</w:t>
      </w:r>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Bao</w:t>
      </w:r>
      <w:proofErr w:type="spellEnd"/>
      <w:r w:rsidRPr="00771E26">
        <w:rPr>
          <w:rFonts w:ascii="Book Antiqua" w:eastAsia="Book Antiqua" w:hAnsi="Book Antiqua" w:cs="Book Antiqua"/>
          <w:color w:val="000000"/>
        </w:rPr>
        <w:t xml:space="preserve"> F, Tan H, Wang B, Liu W, </w:t>
      </w:r>
      <w:proofErr w:type="spellStart"/>
      <w:r w:rsidRPr="00771E26">
        <w:rPr>
          <w:rFonts w:ascii="Book Antiqua" w:eastAsia="Book Antiqua" w:hAnsi="Book Antiqua" w:cs="Book Antiqua"/>
          <w:color w:val="000000"/>
        </w:rPr>
        <w:t>Gao</w:t>
      </w:r>
      <w:proofErr w:type="spellEnd"/>
      <w:r w:rsidRPr="00771E26">
        <w:rPr>
          <w:rFonts w:ascii="Book Antiqua" w:eastAsia="Book Antiqua" w:hAnsi="Book Antiqua" w:cs="Book Antiqua"/>
          <w:color w:val="000000"/>
        </w:rPr>
        <w:t xml:space="preserve"> J, </w:t>
      </w:r>
      <w:proofErr w:type="spellStart"/>
      <w:r w:rsidRPr="00771E26">
        <w:rPr>
          <w:rFonts w:ascii="Book Antiqua" w:eastAsia="Book Antiqua" w:hAnsi="Book Antiqua" w:cs="Book Antiqua"/>
          <w:color w:val="000000"/>
        </w:rPr>
        <w:t>Gao</w:t>
      </w:r>
      <w:proofErr w:type="spellEnd"/>
      <w:r w:rsidRPr="00771E26">
        <w:rPr>
          <w:rFonts w:ascii="Book Antiqua" w:eastAsia="Book Antiqua" w:hAnsi="Book Antiqua" w:cs="Book Antiqua"/>
          <w:color w:val="000000"/>
        </w:rPr>
        <w:t xml:space="preserve"> X. CT and clinical findings of peripheral primitive </w:t>
      </w:r>
      <w:proofErr w:type="spellStart"/>
      <w:r w:rsidRPr="00771E26">
        <w:rPr>
          <w:rFonts w:ascii="Book Antiqua" w:eastAsia="Book Antiqua" w:hAnsi="Book Antiqua" w:cs="Book Antiqua"/>
          <w:color w:val="000000"/>
        </w:rPr>
        <w:t>neuroectodermal</w:t>
      </w:r>
      <w:proofErr w:type="spellEnd"/>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tumour</w:t>
      </w:r>
      <w:proofErr w:type="spellEnd"/>
      <w:r w:rsidRPr="00771E26">
        <w:rPr>
          <w:rFonts w:ascii="Book Antiqua" w:eastAsia="Book Antiqua" w:hAnsi="Book Antiqua" w:cs="Book Antiqua"/>
          <w:color w:val="000000"/>
        </w:rPr>
        <w:t xml:space="preserve"> in children. </w:t>
      </w:r>
      <w:r w:rsidRPr="00771E26">
        <w:rPr>
          <w:rFonts w:ascii="Book Antiqua" w:eastAsia="Book Antiqua" w:hAnsi="Book Antiqua" w:cs="Book Antiqua"/>
          <w:i/>
          <w:iCs/>
          <w:color w:val="000000"/>
        </w:rPr>
        <w:t xml:space="preserve">Br J </w:t>
      </w:r>
      <w:proofErr w:type="spellStart"/>
      <w:r w:rsidRPr="00771E26">
        <w:rPr>
          <w:rFonts w:ascii="Book Antiqua" w:eastAsia="Book Antiqua" w:hAnsi="Book Antiqua" w:cs="Book Antiqua"/>
          <w:i/>
          <w:iCs/>
          <w:color w:val="000000"/>
        </w:rPr>
        <w:t>Radiol</w:t>
      </w:r>
      <w:proofErr w:type="spellEnd"/>
      <w:r w:rsidRPr="00771E26">
        <w:rPr>
          <w:rFonts w:ascii="Book Antiqua" w:eastAsia="Book Antiqua" w:hAnsi="Book Antiqua" w:cs="Book Antiqua"/>
          <w:color w:val="000000"/>
        </w:rPr>
        <w:t xml:space="preserve"> 2016; </w:t>
      </w:r>
      <w:r w:rsidRPr="00771E26">
        <w:rPr>
          <w:rFonts w:ascii="Book Antiqua" w:eastAsia="Book Antiqua" w:hAnsi="Book Antiqua" w:cs="Book Antiqua"/>
          <w:b/>
          <w:bCs/>
          <w:color w:val="000000"/>
        </w:rPr>
        <w:t>89</w:t>
      </w:r>
      <w:r w:rsidRPr="00771E26">
        <w:rPr>
          <w:rFonts w:ascii="Book Antiqua" w:eastAsia="Book Antiqua" w:hAnsi="Book Antiqua" w:cs="Book Antiqua"/>
          <w:color w:val="000000"/>
        </w:rPr>
        <w:t>: 20140450 [PMID: 26847997 DOI: 10.1259/bjr.20140450]</w:t>
      </w:r>
    </w:p>
    <w:p w14:paraId="3562FC8F"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12 </w:t>
      </w:r>
      <w:proofErr w:type="spellStart"/>
      <w:r w:rsidRPr="00771E26">
        <w:rPr>
          <w:rFonts w:ascii="Book Antiqua" w:eastAsia="Book Antiqua" w:hAnsi="Book Antiqua" w:cs="Book Antiqua"/>
          <w:b/>
          <w:bCs/>
          <w:color w:val="000000"/>
        </w:rPr>
        <w:t>Restrepo</w:t>
      </w:r>
      <w:proofErr w:type="spellEnd"/>
      <w:r w:rsidRPr="00771E26">
        <w:rPr>
          <w:rFonts w:ascii="Book Antiqua" w:eastAsia="Book Antiqua" w:hAnsi="Book Antiqua" w:cs="Book Antiqua"/>
          <w:b/>
          <w:bCs/>
          <w:color w:val="000000"/>
        </w:rPr>
        <w:t xml:space="preserve"> CS</w:t>
      </w:r>
      <w:r w:rsidRPr="00771E26">
        <w:rPr>
          <w:rFonts w:ascii="Book Antiqua" w:eastAsia="Book Antiqua" w:hAnsi="Book Antiqua" w:cs="Book Antiqua"/>
          <w:color w:val="000000"/>
        </w:rPr>
        <w:t xml:space="preserve">, Vargas D, </w:t>
      </w:r>
      <w:proofErr w:type="spellStart"/>
      <w:r w:rsidRPr="00771E26">
        <w:rPr>
          <w:rFonts w:ascii="Book Antiqua" w:eastAsia="Book Antiqua" w:hAnsi="Book Antiqua" w:cs="Book Antiqua"/>
          <w:color w:val="000000"/>
        </w:rPr>
        <w:t>Ocazionez</w:t>
      </w:r>
      <w:proofErr w:type="spellEnd"/>
      <w:r w:rsidRPr="00771E26">
        <w:rPr>
          <w:rFonts w:ascii="Book Antiqua" w:eastAsia="Book Antiqua" w:hAnsi="Book Antiqua" w:cs="Book Antiqua"/>
          <w:color w:val="000000"/>
        </w:rPr>
        <w:t xml:space="preserve"> D, </w:t>
      </w:r>
      <w:proofErr w:type="spellStart"/>
      <w:r w:rsidRPr="00771E26">
        <w:rPr>
          <w:rFonts w:ascii="Book Antiqua" w:eastAsia="Book Antiqua" w:hAnsi="Book Antiqua" w:cs="Book Antiqua"/>
          <w:color w:val="000000"/>
        </w:rPr>
        <w:t>Martínez</w:t>
      </w:r>
      <w:proofErr w:type="spellEnd"/>
      <w:r w:rsidRPr="00771E26">
        <w:rPr>
          <w:rFonts w:ascii="Book Antiqua" w:eastAsia="Book Antiqua" w:hAnsi="Book Antiqua" w:cs="Book Antiqua"/>
          <w:color w:val="000000"/>
        </w:rPr>
        <w:t xml:space="preserve">-Jiménez S, Betancourt Cuellar SL, Gutierrez FR. Primary pericardial tumors. </w:t>
      </w:r>
      <w:proofErr w:type="spellStart"/>
      <w:r w:rsidRPr="00771E26">
        <w:rPr>
          <w:rFonts w:ascii="Book Antiqua" w:eastAsia="Book Antiqua" w:hAnsi="Book Antiqua" w:cs="Book Antiqua"/>
          <w:i/>
          <w:iCs/>
          <w:color w:val="000000"/>
        </w:rPr>
        <w:t>Radiographics</w:t>
      </w:r>
      <w:proofErr w:type="spellEnd"/>
      <w:r w:rsidRPr="00771E26">
        <w:rPr>
          <w:rFonts w:ascii="Book Antiqua" w:eastAsia="Book Antiqua" w:hAnsi="Book Antiqua" w:cs="Book Antiqua"/>
          <w:color w:val="000000"/>
        </w:rPr>
        <w:t xml:space="preserve"> 2013; </w:t>
      </w:r>
      <w:r w:rsidRPr="00771E26">
        <w:rPr>
          <w:rFonts w:ascii="Book Antiqua" w:eastAsia="Book Antiqua" w:hAnsi="Book Antiqua" w:cs="Book Antiqua"/>
          <w:b/>
          <w:bCs/>
          <w:color w:val="000000"/>
        </w:rPr>
        <w:t>33</w:t>
      </w:r>
      <w:r w:rsidRPr="00771E26">
        <w:rPr>
          <w:rFonts w:ascii="Book Antiqua" w:eastAsia="Book Antiqua" w:hAnsi="Book Antiqua" w:cs="Book Antiqua"/>
          <w:color w:val="000000"/>
        </w:rPr>
        <w:t>: 1613-1630 [PMID: 24108554 DOI: 10.1148/rg.336135512]</w:t>
      </w:r>
    </w:p>
    <w:p w14:paraId="317FC926" w14:textId="77777777" w:rsidR="00A77B3E" w:rsidRPr="00771E26" w:rsidRDefault="00A77B3E" w:rsidP="00771E26">
      <w:pPr>
        <w:spacing w:line="360" w:lineRule="auto"/>
        <w:jc w:val="both"/>
        <w:rPr>
          <w:rFonts w:ascii="Book Antiqua" w:hAnsi="Book Antiqua"/>
        </w:rPr>
        <w:sectPr w:rsidR="00A77B3E" w:rsidRPr="00771E26" w:rsidSect="00771E26">
          <w:pgSz w:w="12240" w:h="15840"/>
          <w:pgMar w:top="1440" w:right="1440" w:bottom="1440" w:left="1440" w:header="720" w:footer="720" w:gutter="0"/>
          <w:cols w:space="720"/>
          <w:docGrid w:linePitch="360"/>
        </w:sectPr>
      </w:pPr>
    </w:p>
    <w:p w14:paraId="0E54906C"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lastRenderedPageBreak/>
        <w:t>Footnotes</w:t>
      </w:r>
    </w:p>
    <w:p w14:paraId="5D353C00"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Informed consent statement: </w:t>
      </w:r>
      <w:r w:rsidRPr="00771E26">
        <w:rPr>
          <w:rFonts w:ascii="Book Antiqua" w:eastAsia="Book Antiqua" w:hAnsi="Book Antiqua" w:cs="Book Antiqua"/>
          <w:color w:val="000000"/>
        </w:rPr>
        <w:t>Informed written consent was obtained from the patient and legal guardian for publication of this report and any accompanying images.</w:t>
      </w:r>
    </w:p>
    <w:p w14:paraId="5E4BB1C0" w14:textId="77777777" w:rsidR="00A77B3E" w:rsidRPr="00771E26" w:rsidRDefault="00A77B3E" w:rsidP="00771E26">
      <w:pPr>
        <w:spacing w:line="360" w:lineRule="auto"/>
        <w:jc w:val="both"/>
        <w:rPr>
          <w:rFonts w:ascii="Book Antiqua" w:hAnsi="Book Antiqua"/>
        </w:rPr>
      </w:pPr>
    </w:p>
    <w:p w14:paraId="18EF0638" w14:textId="13914EEE"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Conflict-of-interest statement:</w:t>
      </w:r>
      <w:r w:rsidRPr="00771E26">
        <w:rPr>
          <w:rFonts w:ascii="Book Antiqua" w:eastAsia="Book Antiqua" w:hAnsi="Book Antiqua" w:cs="Book Antiqua"/>
          <w:color w:val="000000"/>
        </w:rPr>
        <w:t xml:space="preserve"> </w:t>
      </w:r>
      <w:r w:rsidR="00FD037C" w:rsidRPr="00771E26">
        <w:rPr>
          <w:rFonts w:ascii="Book Antiqua" w:eastAsia="Book Antiqua" w:hAnsi="Book Antiqua" w:cs="Book Antiqua"/>
          <w:color w:val="000000"/>
        </w:rPr>
        <w:t>The authors declare that they have no conflicts of interest.</w:t>
      </w:r>
    </w:p>
    <w:p w14:paraId="24CE424D" w14:textId="77777777" w:rsidR="00A77B3E" w:rsidRPr="00771E26" w:rsidRDefault="00A77B3E" w:rsidP="00771E26">
      <w:pPr>
        <w:spacing w:line="360" w:lineRule="auto"/>
        <w:jc w:val="both"/>
        <w:rPr>
          <w:rFonts w:ascii="Book Antiqua" w:hAnsi="Book Antiqua"/>
        </w:rPr>
      </w:pPr>
    </w:p>
    <w:p w14:paraId="17D2410B"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CARE Checklist (2016) statement: </w:t>
      </w:r>
      <w:r w:rsidRPr="00771E26">
        <w:rPr>
          <w:rFonts w:ascii="Book Antiqua" w:eastAsia="Book Antiqua" w:hAnsi="Book Antiqua" w:cs="Book Antiqua"/>
          <w:color w:val="000000"/>
        </w:rPr>
        <w:t>The authors have read the CARE Checklist (2016), and the manuscript was prepared and revised according to the CARE Checklist (2016).</w:t>
      </w:r>
    </w:p>
    <w:p w14:paraId="7815F7E4" w14:textId="77777777" w:rsidR="00A77B3E" w:rsidRPr="00771E26" w:rsidRDefault="00A77B3E" w:rsidP="00771E26">
      <w:pPr>
        <w:spacing w:line="360" w:lineRule="auto"/>
        <w:jc w:val="both"/>
        <w:rPr>
          <w:rFonts w:ascii="Book Antiqua" w:hAnsi="Book Antiqua"/>
        </w:rPr>
      </w:pPr>
    </w:p>
    <w:p w14:paraId="7DD3EF2B"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Open-Access: </w:t>
      </w:r>
      <w:r w:rsidRPr="00771E2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71E26">
        <w:rPr>
          <w:rFonts w:ascii="Book Antiqua" w:eastAsia="Book Antiqua" w:hAnsi="Book Antiqua" w:cs="Book Antiqua"/>
          <w:color w:val="000000"/>
        </w:rPr>
        <w:t>NonCommercial</w:t>
      </w:r>
      <w:proofErr w:type="spellEnd"/>
      <w:r w:rsidRPr="00771E2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8B42E0" w14:textId="77777777" w:rsidR="00A77B3E" w:rsidRPr="00771E26" w:rsidRDefault="00A77B3E" w:rsidP="00771E26">
      <w:pPr>
        <w:spacing w:line="360" w:lineRule="auto"/>
        <w:jc w:val="both"/>
        <w:rPr>
          <w:rFonts w:ascii="Book Antiqua" w:hAnsi="Book Antiqua"/>
        </w:rPr>
      </w:pPr>
    </w:p>
    <w:p w14:paraId="679167C2" w14:textId="655A5A0F"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Manuscript source: </w:t>
      </w:r>
      <w:r w:rsidRPr="00771E26">
        <w:rPr>
          <w:rFonts w:ascii="Book Antiqua" w:eastAsia="Book Antiqua" w:hAnsi="Book Antiqua" w:cs="Book Antiqua"/>
          <w:color w:val="000000"/>
        </w:rPr>
        <w:t>Unsolicited</w:t>
      </w:r>
      <w:r w:rsidR="003F26C9" w:rsidRPr="00771E26">
        <w:rPr>
          <w:rFonts w:ascii="Book Antiqua" w:eastAsia="Book Antiqua" w:hAnsi="Book Antiqua" w:cs="Book Antiqua"/>
          <w:color w:val="000000"/>
        </w:rPr>
        <w:t xml:space="preserve"> ma</w:t>
      </w:r>
      <w:r w:rsidRPr="00771E26">
        <w:rPr>
          <w:rFonts w:ascii="Book Antiqua" w:eastAsia="Book Antiqua" w:hAnsi="Book Antiqua" w:cs="Book Antiqua"/>
          <w:color w:val="000000"/>
        </w:rPr>
        <w:t>nuscript</w:t>
      </w:r>
    </w:p>
    <w:p w14:paraId="50467C41" w14:textId="77777777" w:rsidR="00A77B3E" w:rsidRPr="00771E26" w:rsidRDefault="00A77B3E" w:rsidP="00771E26">
      <w:pPr>
        <w:spacing w:line="360" w:lineRule="auto"/>
        <w:jc w:val="both"/>
        <w:rPr>
          <w:rFonts w:ascii="Book Antiqua" w:hAnsi="Book Antiqua"/>
        </w:rPr>
      </w:pPr>
    </w:p>
    <w:p w14:paraId="3B19B057"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Peer-review started: </w:t>
      </w:r>
      <w:r w:rsidRPr="00771E26">
        <w:rPr>
          <w:rFonts w:ascii="Book Antiqua" w:eastAsia="Book Antiqua" w:hAnsi="Book Antiqua" w:cs="Book Antiqua"/>
          <w:color w:val="000000"/>
        </w:rPr>
        <w:t>January 19, 2021</w:t>
      </w:r>
    </w:p>
    <w:p w14:paraId="638ED491"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First decision: </w:t>
      </w:r>
      <w:r w:rsidRPr="00771E26">
        <w:rPr>
          <w:rFonts w:ascii="Book Antiqua" w:eastAsia="Book Antiqua" w:hAnsi="Book Antiqua" w:cs="Book Antiqua"/>
          <w:color w:val="000000"/>
        </w:rPr>
        <w:t>February 11, 2021</w:t>
      </w:r>
    </w:p>
    <w:p w14:paraId="797DAC25" w14:textId="1907BD6C"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Article in press:</w:t>
      </w:r>
      <w:r w:rsidR="007071F4">
        <w:rPr>
          <w:rFonts w:ascii="Book Antiqua" w:hAnsi="Book Antiqua" w:cs="Book Antiqua" w:hint="eastAsia"/>
          <w:b/>
          <w:color w:val="000000"/>
          <w:lang w:eastAsia="zh-CN"/>
        </w:rPr>
        <w:t xml:space="preserve"> </w:t>
      </w:r>
      <w:r w:rsidR="007071F4" w:rsidRPr="00771E26">
        <w:rPr>
          <w:rFonts w:ascii="Book Antiqua" w:eastAsia="Book Antiqua" w:hAnsi="Book Antiqua" w:cs="Book Antiqua"/>
          <w:color w:val="000000"/>
        </w:rPr>
        <w:t>March 15, 2021</w:t>
      </w:r>
      <w:r w:rsidRPr="00771E26">
        <w:rPr>
          <w:rFonts w:ascii="Book Antiqua" w:eastAsia="Book Antiqua" w:hAnsi="Book Antiqua" w:cs="Book Antiqua"/>
          <w:b/>
          <w:color w:val="000000"/>
        </w:rPr>
        <w:t xml:space="preserve"> </w:t>
      </w:r>
    </w:p>
    <w:p w14:paraId="6541EFBD" w14:textId="77777777" w:rsidR="00A77B3E" w:rsidRPr="00771E26" w:rsidRDefault="00A77B3E" w:rsidP="00771E26">
      <w:pPr>
        <w:spacing w:line="360" w:lineRule="auto"/>
        <w:jc w:val="both"/>
        <w:rPr>
          <w:rFonts w:ascii="Book Antiqua" w:hAnsi="Book Antiqua"/>
        </w:rPr>
      </w:pPr>
    </w:p>
    <w:p w14:paraId="2D971FDF" w14:textId="1DB7D005"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Specialty type: </w:t>
      </w:r>
      <w:r w:rsidR="003F26C9" w:rsidRPr="00771E26">
        <w:rPr>
          <w:rFonts w:ascii="Book Antiqua" w:eastAsia="微软雅黑" w:hAnsi="Book Antiqua" w:cs="宋体"/>
        </w:rPr>
        <w:t>Medicine, research and experimental</w:t>
      </w:r>
    </w:p>
    <w:p w14:paraId="19AE6B4E"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Country/Territory of origin: </w:t>
      </w:r>
      <w:r w:rsidRPr="00771E26">
        <w:rPr>
          <w:rFonts w:ascii="Book Antiqua" w:eastAsia="Book Antiqua" w:hAnsi="Book Antiqua" w:cs="Book Antiqua"/>
          <w:color w:val="000000"/>
        </w:rPr>
        <w:t>China</w:t>
      </w:r>
    </w:p>
    <w:p w14:paraId="53575924"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Peer-review report’s scientific quality classification</w:t>
      </w:r>
    </w:p>
    <w:p w14:paraId="590390B2"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Grade </w:t>
      </w:r>
      <w:proofErr w:type="gramStart"/>
      <w:r w:rsidRPr="00771E26">
        <w:rPr>
          <w:rFonts w:ascii="Book Antiqua" w:eastAsia="Book Antiqua" w:hAnsi="Book Antiqua" w:cs="Book Antiqua"/>
          <w:color w:val="000000"/>
        </w:rPr>
        <w:t>A</w:t>
      </w:r>
      <w:proofErr w:type="gramEnd"/>
      <w:r w:rsidRPr="00771E26">
        <w:rPr>
          <w:rFonts w:ascii="Book Antiqua" w:eastAsia="Book Antiqua" w:hAnsi="Book Antiqua" w:cs="Book Antiqua"/>
          <w:color w:val="000000"/>
        </w:rPr>
        <w:t xml:space="preserve"> (Excellent): 0</w:t>
      </w:r>
    </w:p>
    <w:p w14:paraId="78D2D59A"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Grade B (Very good): 0</w:t>
      </w:r>
    </w:p>
    <w:p w14:paraId="4B596616"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lastRenderedPageBreak/>
        <w:t>Grade C (Good): C, C</w:t>
      </w:r>
    </w:p>
    <w:p w14:paraId="3FAE3E9F"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Grade D (Fair): D</w:t>
      </w:r>
    </w:p>
    <w:p w14:paraId="1AA5316E"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Grade E (Poor): 0</w:t>
      </w:r>
    </w:p>
    <w:p w14:paraId="4E66105E" w14:textId="77777777" w:rsidR="00A77B3E" w:rsidRPr="00771E26" w:rsidRDefault="00A77B3E" w:rsidP="00771E26">
      <w:pPr>
        <w:spacing w:line="360" w:lineRule="auto"/>
        <w:jc w:val="both"/>
        <w:rPr>
          <w:rFonts w:ascii="Book Antiqua" w:hAnsi="Book Antiqua"/>
        </w:rPr>
      </w:pPr>
    </w:p>
    <w:p w14:paraId="3C8EC3F6" w14:textId="31F34903" w:rsidR="00A77B3E" w:rsidRPr="007071F4" w:rsidRDefault="000F4B36" w:rsidP="00771E26">
      <w:pPr>
        <w:spacing w:line="360" w:lineRule="auto"/>
        <w:jc w:val="both"/>
        <w:rPr>
          <w:rFonts w:ascii="Book Antiqua" w:hAnsi="Book Antiqua" w:cs="Book Antiqua"/>
          <w:b/>
          <w:color w:val="000000"/>
          <w:lang w:eastAsia="zh-CN"/>
        </w:rPr>
      </w:pPr>
      <w:r w:rsidRPr="00771E26">
        <w:rPr>
          <w:rFonts w:ascii="Book Antiqua" w:eastAsia="Book Antiqua" w:hAnsi="Book Antiqua" w:cs="Book Antiqua"/>
          <w:b/>
          <w:color w:val="000000"/>
        </w:rPr>
        <w:t xml:space="preserve">P-Reviewer: </w:t>
      </w:r>
      <w:proofErr w:type="spellStart"/>
      <w:r w:rsidRPr="00771E26">
        <w:rPr>
          <w:rFonts w:ascii="Book Antiqua" w:eastAsia="Book Antiqua" w:hAnsi="Book Antiqua" w:cs="Book Antiqua"/>
          <w:color w:val="000000"/>
        </w:rPr>
        <w:t>Elpek</w:t>
      </w:r>
      <w:proofErr w:type="spellEnd"/>
      <w:r w:rsidRPr="00771E26">
        <w:rPr>
          <w:rFonts w:ascii="Book Antiqua" w:eastAsia="Book Antiqua" w:hAnsi="Book Antiqua" w:cs="Book Antiqua"/>
          <w:color w:val="000000"/>
        </w:rPr>
        <w:t xml:space="preserve"> GO, Ho CM</w:t>
      </w:r>
      <w:r w:rsidRPr="00771E26">
        <w:rPr>
          <w:rFonts w:ascii="Book Antiqua" w:eastAsia="Book Antiqua" w:hAnsi="Book Antiqua" w:cs="Book Antiqua"/>
          <w:b/>
          <w:color w:val="000000"/>
        </w:rPr>
        <w:t xml:space="preserve"> S-Editor: </w:t>
      </w:r>
      <w:proofErr w:type="spellStart"/>
      <w:proofErr w:type="gramStart"/>
      <w:r w:rsidRPr="00771E26">
        <w:rPr>
          <w:rFonts w:ascii="Book Antiqua" w:eastAsia="Book Antiqua" w:hAnsi="Book Antiqua" w:cs="Book Antiqua"/>
          <w:color w:val="000000"/>
        </w:rPr>
        <w:t>Gao</w:t>
      </w:r>
      <w:proofErr w:type="spellEnd"/>
      <w:proofErr w:type="gramEnd"/>
      <w:r w:rsidRPr="00771E26">
        <w:rPr>
          <w:rFonts w:ascii="Book Antiqua" w:eastAsia="Book Antiqua" w:hAnsi="Book Antiqua" w:cs="Book Antiqua"/>
          <w:color w:val="000000"/>
        </w:rPr>
        <w:t xml:space="preserve"> CC</w:t>
      </w:r>
      <w:r w:rsidRPr="00771E26">
        <w:rPr>
          <w:rFonts w:ascii="Book Antiqua" w:eastAsia="Book Antiqua" w:hAnsi="Book Antiqua" w:cs="Book Antiqua"/>
          <w:b/>
          <w:color w:val="000000"/>
        </w:rPr>
        <w:t xml:space="preserve"> L-Editor: </w:t>
      </w:r>
      <w:proofErr w:type="spellStart"/>
      <w:r w:rsidR="00CB6BB2" w:rsidRPr="00771E26">
        <w:rPr>
          <w:rFonts w:ascii="Book Antiqua" w:eastAsia="Book Antiqua" w:hAnsi="Book Antiqua" w:cs="Book Antiqua"/>
          <w:bCs/>
          <w:color w:val="000000"/>
        </w:rPr>
        <w:t>Filipodia</w:t>
      </w:r>
      <w:proofErr w:type="spellEnd"/>
      <w:r w:rsidRPr="00771E26">
        <w:rPr>
          <w:rFonts w:ascii="Book Antiqua" w:eastAsia="Book Antiqua" w:hAnsi="Book Antiqua" w:cs="Book Antiqua"/>
          <w:b/>
          <w:color w:val="000000"/>
        </w:rPr>
        <w:t xml:space="preserve"> P-Editor: </w:t>
      </w:r>
      <w:r w:rsidR="007071F4">
        <w:rPr>
          <w:rFonts w:ascii="Book Antiqua" w:hAnsi="Book Antiqua" w:cs="Book Antiqua" w:hint="eastAsia"/>
          <w:b/>
          <w:color w:val="000000"/>
          <w:lang w:eastAsia="zh-CN"/>
        </w:rPr>
        <w:t xml:space="preserve"> </w:t>
      </w:r>
      <w:r w:rsidR="007071F4" w:rsidRPr="00E60F36">
        <w:rPr>
          <w:rFonts w:ascii="Book Antiqua" w:hAnsi="Book Antiqua"/>
          <w:bCs/>
        </w:rPr>
        <w:t>Zhang</w:t>
      </w:r>
      <w:r w:rsidR="007071F4">
        <w:rPr>
          <w:rFonts w:ascii="Book Antiqua" w:hAnsi="Book Antiqua"/>
          <w:bCs/>
        </w:rPr>
        <w:t xml:space="preserve"> </w:t>
      </w:r>
      <w:r w:rsidR="007071F4" w:rsidRPr="00E60F36">
        <w:rPr>
          <w:rFonts w:ascii="Book Antiqua" w:hAnsi="Book Antiqua"/>
          <w:bCs/>
        </w:rPr>
        <w:t>YL</w:t>
      </w:r>
    </w:p>
    <w:p w14:paraId="61F98D86" w14:textId="77777777" w:rsidR="00AC6143" w:rsidRPr="00771E26" w:rsidRDefault="00AC6143" w:rsidP="00771E26">
      <w:pPr>
        <w:spacing w:line="360" w:lineRule="auto"/>
        <w:jc w:val="both"/>
        <w:rPr>
          <w:rFonts w:ascii="Book Antiqua" w:hAnsi="Book Antiqua"/>
        </w:rPr>
        <w:sectPr w:rsidR="00AC6143" w:rsidRPr="00771E26" w:rsidSect="00771E26">
          <w:pgSz w:w="12240" w:h="15840"/>
          <w:pgMar w:top="1440" w:right="1440" w:bottom="1440" w:left="1440" w:header="720" w:footer="720" w:gutter="0"/>
          <w:cols w:space="720"/>
          <w:docGrid w:linePitch="360"/>
        </w:sectPr>
      </w:pPr>
    </w:p>
    <w:p w14:paraId="4C0077BA" w14:textId="204748F0" w:rsidR="00A77B3E" w:rsidRPr="00771E26" w:rsidRDefault="000F4B36" w:rsidP="00771E26">
      <w:pPr>
        <w:spacing w:line="360" w:lineRule="auto"/>
        <w:jc w:val="both"/>
        <w:rPr>
          <w:rFonts w:ascii="Book Antiqua" w:eastAsia="Book Antiqua" w:hAnsi="Book Antiqua" w:cs="Book Antiqua"/>
          <w:b/>
          <w:color w:val="000000"/>
        </w:rPr>
      </w:pPr>
      <w:r w:rsidRPr="00771E26">
        <w:rPr>
          <w:rFonts w:ascii="Book Antiqua" w:eastAsia="Book Antiqua" w:hAnsi="Book Antiqua" w:cs="Book Antiqua"/>
          <w:b/>
          <w:color w:val="000000"/>
        </w:rPr>
        <w:lastRenderedPageBreak/>
        <w:t>Figure Legends</w:t>
      </w:r>
    </w:p>
    <w:p w14:paraId="69C5DCB4" w14:textId="5A7C6F90" w:rsidR="0021496C" w:rsidRPr="00771E26" w:rsidRDefault="0021496C" w:rsidP="00771E26">
      <w:pPr>
        <w:spacing w:line="360" w:lineRule="auto"/>
        <w:jc w:val="both"/>
        <w:rPr>
          <w:rFonts w:ascii="Book Antiqua" w:hAnsi="Book Antiqua"/>
        </w:rPr>
      </w:pPr>
      <w:r w:rsidRPr="00771E26">
        <w:rPr>
          <w:rFonts w:ascii="Book Antiqua" w:hAnsi="Book Antiqua"/>
          <w:noProof/>
          <w:lang w:eastAsia="zh-CN"/>
        </w:rPr>
        <w:drawing>
          <wp:inline distT="0" distB="0" distL="0" distR="0" wp14:anchorId="72D0DC7F" wp14:editId="238DD62C">
            <wp:extent cx="4177676" cy="40451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2603" cy="4049885"/>
                    </a:xfrm>
                    <a:prstGeom prst="rect">
                      <a:avLst/>
                    </a:prstGeom>
                  </pic:spPr>
                </pic:pic>
              </a:graphicData>
            </a:graphic>
          </wp:inline>
        </w:drawing>
      </w:r>
    </w:p>
    <w:p w14:paraId="48FDFFB9" w14:textId="137E6C48" w:rsidR="0021496C" w:rsidRPr="00771E26" w:rsidRDefault="000F4B36" w:rsidP="00771E26">
      <w:pPr>
        <w:spacing w:line="360" w:lineRule="auto"/>
        <w:jc w:val="both"/>
        <w:rPr>
          <w:rFonts w:ascii="Book Antiqua" w:eastAsia="Book Antiqua" w:hAnsi="Book Antiqua" w:cs="Book Antiqua"/>
          <w:color w:val="000000"/>
        </w:rPr>
      </w:pPr>
      <w:proofErr w:type="gramStart"/>
      <w:r w:rsidRPr="00771E26">
        <w:rPr>
          <w:rFonts w:ascii="Book Antiqua" w:eastAsia="Book Antiqua" w:hAnsi="Book Antiqua" w:cs="Book Antiqua"/>
          <w:b/>
          <w:bCs/>
          <w:color w:val="000000"/>
        </w:rPr>
        <w:t xml:space="preserve">Figure 1 Chest radiography of pericardial primitive </w:t>
      </w:r>
      <w:proofErr w:type="spellStart"/>
      <w:r w:rsidRPr="00771E26">
        <w:rPr>
          <w:rFonts w:ascii="Book Antiqua" w:eastAsia="Book Antiqua" w:hAnsi="Book Antiqua" w:cs="Book Antiqua"/>
          <w:b/>
          <w:bCs/>
          <w:color w:val="000000"/>
        </w:rPr>
        <w:t>neuroectodermal</w:t>
      </w:r>
      <w:proofErr w:type="spellEnd"/>
      <w:r w:rsidRPr="00771E26">
        <w:rPr>
          <w:rFonts w:ascii="Book Antiqua" w:eastAsia="Book Antiqua" w:hAnsi="Book Antiqua" w:cs="Book Antiqua"/>
          <w:b/>
          <w:bCs/>
          <w:color w:val="000000"/>
        </w:rPr>
        <w:t xml:space="preserve"> tumor in a 3-year-old boy.</w:t>
      </w:r>
      <w:proofErr w:type="gramEnd"/>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Anteroposterior</w:t>
      </w:r>
      <w:proofErr w:type="spellEnd"/>
      <w:r w:rsidRPr="00771E26">
        <w:rPr>
          <w:rFonts w:ascii="Book Antiqua" w:eastAsia="Book Antiqua" w:hAnsi="Book Antiqua" w:cs="Book Antiqua"/>
          <w:color w:val="000000"/>
        </w:rPr>
        <w:t xml:space="preserve"> chest radiography revealed an enlarged, flask-shaped heart shadow, and a small amount of effusion in the right pleural cavity.</w:t>
      </w:r>
    </w:p>
    <w:p w14:paraId="1ADFB70F" w14:textId="278095D5" w:rsidR="00A77B3E" w:rsidRPr="00771E26" w:rsidRDefault="0021496C" w:rsidP="00771E26">
      <w:pPr>
        <w:spacing w:line="360" w:lineRule="auto"/>
        <w:jc w:val="both"/>
        <w:rPr>
          <w:rFonts w:ascii="Book Antiqua" w:hAnsi="Book Antiqua"/>
        </w:rPr>
      </w:pPr>
      <w:r w:rsidRPr="00771E26">
        <w:rPr>
          <w:rFonts w:ascii="Book Antiqua" w:eastAsia="Book Antiqua" w:hAnsi="Book Antiqua" w:cs="Book Antiqua"/>
          <w:color w:val="000000"/>
        </w:rPr>
        <w:br w:type="page"/>
      </w:r>
      <w:r w:rsidRPr="00771E26">
        <w:rPr>
          <w:rFonts w:ascii="Book Antiqua" w:hAnsi="Book Antiqua"/>
          <w:noProof/>
          <w:lang w:eastAsia="zh-CN"/>
        </w:rPr>
        <w:lastRenderedPageBreak/>
        <w:drawing>
          <wp:inline distT="0" distB="0" distL="0" distR="0" wp14:anchorId="0B00E4B9" wp14:editId="4054FCB8">
            <wp:extent cx="5943600" cy="18592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859280"/>
                    </a:xfrm>
                    <a:prstGeom prst="rect">
                      <a:avLst/>
                    </a:prstGeom>
                  </pic:spPr>
                </pic:pic>
              </a:graphicData>
            </a:graphic>
          </wp:inline>
        </w:drawing>
      </w:r>
    </w:p>
    <w:p w14:paraId="53483E4A" w14:textId="46342755" w:rsidR="0021496C" w:rsidRPr="00771E26" w:rsidRDefault="000F4B36" w:rsidP="00771E26">
      <w:pPr>
        <w:spacing w:line="360" w:lineRule="auto"/>
        <w:jc w:val="both"/>
        <w:rPr>
          <w:rFonts w:ascii="Book Antiqua" w:eastAsia="Book Antiqua" w:hAnsi="Book Antiqua" w:cs="Book Antiqua"/>
          <w:color w:val="000000"/>
        </w:rPr>
      </w:pPr>
      <w:r w:rsidRPr="00771E26">
        <w:rPr>
          <w:rFonts w:ascii="Book Antiqua" w:eastAsia="Book Antiqua" w:hAnsi="Book Antiqua" w:cs="Book Antiqua"/>
          <w:b/>
          <w:bCs/>
          <w:color w:val="000000"/>
        </w:rPr>
        <w:t xml:space="preserve">Figure 2 </w:t>
      </w:r>
      <w:r w:rsidR="0021496C" w:rsidRPr="00771E26">
        <w:rPr>
          <w:rFonts w:ascii="Book Antiqua" w:eastAsia="Book Antiqua" w:hAnsi="Book Antiqua" w:cs="Book Antiqua"/>
          <w:b/>
          <w:bCs/>
          <w:color w:val="000000"/>
        </w:rPr>
        <w:t>Computed tomography</w:t>
      </w:r>
      <w:r w:rsidRPr="00771E26">
        <w:rPr>
          <w:rFonts w:ascii="Book Antiqua" w:eastAsia="Book Antiqua" w:hAnsi="Book Antiqua" w:cs="Book Antiqua"/>
          <w:b/>
          <w:bCs/>
          <w:color w:val="000000"/>
        </w:rPr>
        <w:t xml:space="preserve"> images of pericardial primitive </w:t>
      </w:r>
      <w:proofErr w:type="spellStart"/>
      <w:r w:rsidRPr="00771E26">
        <w:rPr>
          <w:rFonts w:ascii="Book Antiqua" w:eastAsia="Book Antiqua" w:hAnsi="Book Antiqua" w:cs="Book Antiqua"/>
          <w:b/>
          <w:bCs/>
          <w:color w:val="000000"/>
        </w:rPr>
        <w:t>neuroectodermal</w:t>
      </w:r>
      <w:proofErr w:type="spellEnd"/>
      <w:r w:rsidRPr="00771E26">
        <w:rPr>
          <w:rFonts w:ascii="Book Antiqua" w:eastAsia="Book Antiqua" w:hAnsi="Book Antiqua" w:cs="Book Antiqua"/>
          <w:b/>
          <w:bCs/>
          <w:color w:val="000000"/>
        </w:rPr>
        <w:t xml:space="preserve"> tumor in a 3-year-old boy.</w:t>
      </w:r>
      <w:r w:rsidRPr="00771E26">
        <w:rPr>
          <w:rFonts w:ascii="Book Antiqua" w:eastAsia="Book Antiqua" w:hAnsi="Book Antiqua" w:cs="Book Antiqua"/>
          <w:color w:val="000000"/>
        </w:rPr>
        <w:t xml:space="preserve"> </w:t>
      </w:r>
      <w:r w:rsidR="0021496C" w:rsidRPr="00771E26">
        <w:rPr>
          <w:rFonts w:ascii="Book Antiqua" w:eastAsia="Book Antiqua" w:hAnsi="Book Antiqua" w:cs="Book Antiqua"/>
          <w:color w:val="000000"/>
        </w:rPr>
        <w:t xml:space="preserve">A: </w:t>
      </w:r>
      <w:r w:rsidRPr="00771E26">
        <w:rPr>
          <w:rFonts w:ascii="Book Antiqua" w:eastAsia="Book Antiqua" w:hAnsi="Book Antiqua" w:cs="Book Antiqua"/>
          <w:color w:val="000000"/>
        </w:rPr>
        <w:t xml:space="preserve">Plain </w:t>
      </w:r>
      <w:r w:rsidR="0021496C" w:rsidRPr="00771E26">
        <w:rPr>
          <w:rFonts w:ascii="Book Antiqua" w:eastAsia="Book Antiqua" w:hAnsi="Book Antiqua" w:cs="Book Antiqua"/>
          <w:color w:val="000000"/>
        </w:rPr>
        <w:t>computed tomography</w:t>
      </w:r>
      <w:r w:rsidRPr="00771E26">
        <w:rPr>
          <w:rFonts w:ascii="Book Antiqua" w:eastAsia="Book Antiqua" w:hAnsi="Book Antiqua" w:cs="Book Antiqua"/>
          <w:color w:val="000000"/>
        </w:rPr>
        <w:t xml:space="preserve"> scan showed pericardial effusion and an indefinite soft tissue density mass in the left pericardial cavity</w:t>
      </w:r>
      <w:r w:rsidR="0021496C" w:rsidRPr="00771E26">
        <w:rPr>
          <w:rFonts w:ascii="Book Antiqua" w:eastAsia="Book Antiqua" w:hAnsi="Book Antiqua" w:cs="Book Antiqua"/>
          <w:color w:val="000000"/>
        </w:rPr>
        <w:t>;</w:t>
      </w:r>
      <w:r w:rsidRPr="00771E26">
        <w:rPr>
          <w:rFonts w:ascii="Book Antiqua" w:eastAsia="Book Antiqua" w:hAnsi="Book Antiqua" w:cs="Book Antiqua"/>
          <w:color w:val="000000"/>
        </w:rPr>
        <w:t xml:space="preserve"> </w:t>
      </w:r>
      <w:r w:rsidR="0021496C" w:rsidRPr="00771E26">
        <w:rPr>
          <w:rFonts w:ascii="Book Antiqua" w:eastAsia="Book Antiqua" w:hAnsi="Book Antiqua" w:cs="Book Antiqua"/>
          <w:color w:val="000000"/>
        </w:rPr>
        <w:t xml:space="preserve">B and C: </w:t>
      </w:r>
      <w:r w:rsidRPr="00771E26">
        <w:rPr>
          <w:rFonts w:ascii="Book Antiqua" w:eastAsia="Book Antiqua" w:hAnsi="Book Antiqua" w:cs="Book Antiqua"/>
          <w:color w:val="000000"/>
        </w:rPr>
        <w:t>The mass was heterogeneously enhanced after intravenous administration of contrast medium (B</w:t>
      </w:r>
      <w:r w:rsidR="0021496C" w:rsidRPr="00771E26">
        <w:rPr>
          <w:rFonts w:ascii="Book Antiqua" w:eastAsia="Book Antiqua" w:hAnsi="Book Antiqua" w:cs="Book Antiqua"/>
          <w:color w:val="000000"/>
        </w:rPr>
        <w:t xml:space="preserve"> and</w:t>
      </w:r>
      <w:r w:rsidRPr="00771E26">
        <w:rPr>
          <w:rFonts w:ascii="Book Antiqua" w:eastAsia="Book Antiqua" w:hAnsi="Book Antiqua" w:cs="Book Antiqua"/>
          <w:color w:val="000000"/>
        </w:rPr>
        <w:t xml:space="preserve"> C). A coronary artery branch was detected passing through the mass (B).</w:t>
      </w:r>
    </w:p>
    <w:p w14:paraId="73DED23B" w14:textId="6620A34A" w:rsidR="00A77B3E" w:rsidRPr="00771E26" w:rsidRDefault="0021496C" w:rsidP="00771E26">
      <w:pPr>
        <w:spacing w:line="360" w:lineRule="auto"/>
        <w:jc w:val="both"/>
        <w:rPr>
          <w:rFonts w:ascii="Book Antiqua" w:hAnsi="Book Antiqua"/>
        </w:rPr>
      </w:pPr>
      <w:r w:rsidRPr="00771E26">
        <w:rPr>
          <w:rFonts w:ascii="Book Antiqua" w:eastAsia="Book Antiqua" w:hAnsi="Book Antiqua" w:cs="Book Antiqua"/>
          <w:color w:val="000000"/>
        </w:rPr>
        <w:br w:type="page"/>
      </w:r>
      <w:r w:rsidRPr="00771E26">
        <w:rPr>
          <w:rFonts w:ascii="Book Antiqua" w:hAnsi="Book Antiqua"/>
          <w:noProof/>
          <w:lang w:eastAsia="zh-CN"/>
        </w:rPr>
        <w:lastRenderedPageBreak/>
        <w:drawing>
          <wp:inline distT="0" distB="0" distL="0" distR="0" wp14:anchorId="0D2530DE" wp14:editId="1B87BDC7">
            <wp:extent cx="5943600" cy="16998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699895"/>
                    </a:xfrm>
                    <a:prstGeom prst="rect">
                      <a:avLst/>
                    </a:prstGeom>
                  </pic:spPr>
                </pic:pic>
              </a:graphicData>
            </a:graphic>
          </wp:inline>
        </w:drawing>
      </w:r>
    </w:p>
    <w:p w14:paraId="158A6DCF" w14:textId="0F9AC500" w:rsidR="001A2FDD" w:rsidRDefault="000F4B36" w:rsidP="00771E26">
      <w:pPr>
        <w:spacing w:line="360" w:lineRule="auto"/>
        <w:jc w:val="both"/>
        <w:rPr>
          <w:rFonts w:ascii="Book Antiqua" w:eastAsia="Book Antiqua" w:hAnsi="Book Antiqua" w:cs="Book Antiqua"/>
          <w:color w:val="000000"/>
        </w:rPr>
      </w:pPr>
      <w:r w:rsidRPr="00771E26">
        <w:rPr>
          <w:rFonts w:ascii="Book Antiqua" w:eastAsia="Book Antiqua" w:hAnsi="Book Antiqua" w:cs="Book Antiqua"/>
          <w:b/>
          <w:bCs/>
          <w:color w:val="000000"/>
        </w:rPr>
        <w:t>Figure 3</w:t>
      </w:r>
      <w:r w:rsidR="0021496C" w:rsidRPr="00771E26">
        <w:rPr>
          <w:rFonts w:ascii="Book Antiqua" w:eastAsia="Book Antiqua" w:hAnsi="Book Antiqua" w:cs="Book Antiqua"/>
          <w:b/>
          <w:bCs/>
          <w:color w:val="000000"/>
        </w:rPr>
        <w:t xml:space="preserve"> Magnetic resonance imaging</w:t>
      </w:r>
      <w:r w:rsidRPr="00771E26">
        <w:rPr>
          <w:rFonts w:ascii="Book Antiqua" w:eastAsia="Book Antiqua" w:hAnsi="Book Antiqua" w:cs="Book Antiqua"/>
          <w:b/>
          <w:bCs/>
          <w:color w:val="000000"/>
        </w:rPr>
        <w:t xml:space="preserve"> of pericardial primitive </w:t>
      </w:r>
      <w:proofErr w:type="spellStart"/>
      <w:r w:rsidRPr="00771E26">
        <w:rPr>
          <w:rFonts w:ascii="Book Antiqua" w:eastAsia="Book Antiqua" w:hAnsi="Book Antiqua" w:cs="Book Antiqua"/>
          <w:b/>
          <w:bCs/>
          <w:color w:val="000000"/>
        </w:rPr>
        <w:t>neuroectodermal</w:t>
      </w:r>
      <w:proofErr w:type="spellEnd"/>
      <w:r w:rsidRPr="00771E26">
        <w:rPr>
          <w:rFonts w:ascii="Book Antiqua" w:eastAsia="Book Antiqua" w:hAnsi="Book Antiqua" w:cs="Book Antiqua"/>
          <w:b/>
          <w:bCs/>
          <w:color w:val="000000"/>
        </w:rPr>
        <w:t xml:space="preserve"> tumor in a 3-year-old boy.</w:t>
      </w:r>
      <w:r w:rsidRPr="00771E26">
        <w:rPr>
          <w:rFonts w:ascii="Book Antiqua" w:eastAsia="Book Antiqua" w:hAnsi="Book Antiqua" w:cs="Book Antiqua"/>
          <w:color w:val="000000"/>
        </w:rPr>
        <w:t xml:space="preserve"> </w:t>
      </w:r>
      <w:r w:rsidR="0021496C" w:rsidRPr="00771E26">
        <w:rPr>
          <w:rFonts w:ascii="Book Antiqua" w:eastAsia="Book Antiqua" w:hAnsi="Book Antiqua" w:cs="Book Antiqua"/>
          <w:color w:val="000000"/>
        </w:rPr>
        <w:t xml:space="preserve">A and B: </w:t>
      </w:r>
      <w:r w:rsidRPr="00771E26">
        <w:rPr>
          <w:rFonts w:ascii="Book Antiqua" w:eastAsia="Book Antiqua" w:hAnsi="Book Antiqua" w:cs="Book Antiqua"/>
          <w:color w:val="000000"/>
        </w:rPr>
        <w:t xml:space="preserve">The mass showed a heterogeneous signal, mainly slightly </w:t>
      </w:r>
      <w:proofErr w:type="spellStart"/>
      <w:r w:rsidRPr="00771E26">
        <w:rPr>
          <w:rFonts w:ascii="Book Antiqua" w:eastAsia="Book Antiqua" w:hAnsi="Book Antiqua" w:cs="Book Antiqua"/>
          <w:color w:val="000000"/>
        </w:rPr>
        <w:t>hyperintense</w:t>
      </w:r>
      <w:proofErr w:type="spellEnd"/>
      <w:r w:rsidRPr="00771E26">
        <w:rPr>
          <w:rFonts w:ascii="Book Antiqua" w:eastAsia="Book Antiqua" w:hAnsi="Book Antiqua" w:cs="Book Antiqua"/>
          <w:color w:val="000000"/>
        </w:rPr>
        <w:t xml:space="preserve"> on T1-weighted images (A) and </w:t>
      </w:r>
      <w:proofErr w:type="spellStart"/>
      <w:r w:rsidRPr="00771E26">
        <w:rPr>
          <w:rFonts w:ascii="Book Antiqua" w:eastAsia="Book Antiqua" w:hAnsi="Book Antiqua" w:cs="Book Antiqua"/>
          <w:color w:val="000000"/>
        </w:rPr>
        <w:t>isointense</w:t>
      </w:r>
      <w:proofErr w:type="spellEnd"/>
      <w:r w:rsidRPr="00771E26">
        <w:rPr>
          <w:rFonts w:ascii="Book Antiqua" w:eastAsia="Book Antiqua" w:hAnsi="Book Antiqua" w:cs="Book Antiqua"/>
          <w:color w:val="000000"/>
        </w:rPr>
        <w:t xml:space="preserve"> on T2-weighted images (B). The left coronary artery branch was shown to be embedded within the mass (B), suggesting a pericardial origin of the tumor</w:t>
      </w:r>
      <w:r w:rsidR="0021496C" w:rsidRPr="00771E26">
        <w:rPr>
          <w:rFonts w:ascii="Book Antiqua" w:eastAsia="Book Antiqua" w:hAnsi="Book Antiqua" w:cs="Book Antiqua"/>
          <w:color w:val="000000"/>
        </w:rPr>
        <w:t>;</w:t>
      </w:r>
      <w:r w:rsidRPr="00771E26">
        <w:rPr>
          <w:rFonts w:ascii="Book Antiqua" w:eastAsia="Book Antiqua" w:hAnsi="Book Antiqua" w:cs="Book Antiqua"/>
          <w:color w:val="000000"/>
        </w:rPr>
        <w:t xml:space="preserve"> </w:t>
      </w:r>
      <w:r w:rsidR="0021496C" w:rsidRPr="00771E26">
        <w:rPr>
          <w:rFonts w:ascii="Book Antiqua" w:eastAsia="Book Antiqua" w:hAnsi="Book Antiqua" w:cs="Book Antiqua"/>
          <w:color w:val="000000"/>
        </w:rPr>
        <w:t xml:space="preserve">C: </w:t>
      </w:r>
      <w:r w:rsidRPr="00771E26">
        <w:rPr>
          <w:rFonts w:ascii="Book Antiqua" w:eastAsia="Book Antiqua" w:hAnsi="Book Antiqua" w:cs="Book Antiqua"/>
          <w:color w:val="000000"/>
        </w:rPr>
        <w:t xml:space="preserve">Contrast enhanced </w:t>
      </w:r>
      <w:r w:rsidR="0021496C" w:rsidRPr="00771E26">
        <w:rPr>
          <w:rFonts w:ascii="Book Antiqua" w:eastAsia="Book Antiqua" w:hAnsi="Book Antiqua" w:cs="Book Antiqua"/>
          <w:color w:val="000000"/>
        </w:rPr>
        <w:t>magnetic resonance imaging</w:t>
      </w:r>
      <w:r w:rsidRPr="00771E26">
        <w:rPr>
          <w:rFonts w:ascii="Book Antiqua" w:eastAsia="Book Antiqua" w:hAnsi="Book Antiqua" w:cs="Book Antiqua"/>
          <w:color w:val="000000"/>
        </w:rPr>
        <w:t xml:space="preserve"> showed the mass was inhomogeneous with marked enhancement, with a clear and definite border between the mass and the left ventricle wall.</w:t>
      </w:r>
    </w:p>
    <w:p w14:paraId="3F84460D" w14:textId="77777777" w:rsidR="001A2FDD" w:rsidRDefault="001A2FDD">
      <w:pPr>
        <w:rPr>
          <w:rFonts w:ascii="Book Antiqua" w:eastAsia="Book Antiqua" w:hAnsi="Book Antiqua" w:cs="Book Antiqua"/>
          <w:color w:val="000000"/>
        </w:rPr>
      </w:pPr>
      <w:r>
        <w:rPr>
          <w:rFonts w:ascii="Book Antiqua" w:eastAsia="Book Antiqua" w:hAnsi="Book Antiqua" w:cs="Book Antiqua"/>
          <w:color w:val="000000"/>
        </w:rPr>
        <w:br w:type="page"/>
      </w:r>
    </w:p>
    <w:p w14:paraId="4C5D74BB" w14:textId="77777777" w:rsidR="001A2FDD" w:rsidRDefault="001A2FDD" w:rsidP="001A2FDD">
      <w:pPr>
        <w:jc w:val="center"/>
        <w:rPr>
          <w:rFonts w:ascii="Book Antiqua" w:hAnsi="Book Antiqua"/>
          <w:lang w:eastAsia="zh-CN"/>
        </w:rPr>
      </w:pPr>
    </w:p>
    <w:p w14:paraId="38540160" w14:textId="77777777" w:rsidR="001A2FDD" w:rsidRDefault="001A2FDD" w:rsidP="001A2FDD">
      <w:pPr>
        <w:jc w:val="center"/>
        <w:rPr>
          <w:rFonts w:ascii="Book Antiqua" w:hAnsi="Book Antiqua"/>
          <w:lang w:eastAsia="zh-CN"/>
        </w:rPr>
      </w:pPr>
    </w:p>
    <w:p w14:paraId="09C598BE" w14:textId="77777777" w:rsidR="001A2FDD" w:rsidRDefault="001A2FDD" w:rsidP="001A2FDD">
      <w:pPr>
        <w:jc w:val="center"/>
        <w:rPr>
          <w:rFonts w:ascii="Book Antiqua" w:hAnsi="Book Antiqua"/>
          <w:lang w:eastAsia="zh-CN"/>
        </w:rPr>
      </w:pPr>
    </w:p>
    <w:p w14:paraId="7C8174D5" w14:textId="77777777" w:rsidR="001A2FDD" w:rsidRDefault="001A2FDD" w:rsidP="001A2FDD">
      <w:pPr>
        <w:jc w:val="center"/>
        <w:rPr>
          <w:rFonts w:ascii="Book Antiqua" w:hAnsi="Book Antiqua"/>
          <w:lang w:eastAsia="zh-CN"/>
        </w:rPr>
      </w:pPr>
    </w:p>
    <w:p w14:paraId="0D6BF7FB" w14:textId="77777777" w:rsidR="001A2FDD" w:rsidRDefault="001A2FDD" w:rsidP="001A2FDD">
      <w:pPr>
        <w:jc w:val="center"/>
        <w:rPr>
          <w:rFonts w:ascii="Book Antiqua" w:hAnsi="Book Antiqua"/>
          <w:lang w:eastAsia="zh-CN"/>
        </w:rPr>
      </w:pPr>
    </w:p>
    <w:p w14:paraId="0215218B" w14:textId="1EF5A08F" w:rsidR="001A2FDD" w:rsidRDefault="001A2FDD" w:rsidP="001A2FDD">
      <w:pPr>
        <w:jc w:val="center"/>
        <w:rPr>
          <w:rFonts w:ascii="Book Antiqua" w:hAnsi="Book Antiqua"/>
          <w:lang w:eastAsia="zh-CN"/>
        </w:rPr>
      </w:pPr>
      <w:r>
        <w:rPr>
          <w:rFonts w:ascii="Book Antiqua" w:hAnsi="Book Antiqua"/>
          <w:noProof/>
          <w:lang w:eastAsia="zh-CN"/>
        </w:rPr>
        <w:drawing>
          <wp:inline distT="0" distB="0" distL="0" distR="0" wp14:anchorId="3D867252" wp14:editId="4A2C423B">
            <wp:extent cx="2497455" cy="14395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7FB47E4D" w14:textId="77777777" w:rsidR="001A2FDD" w:rsidRDefault="001A2FDD" w:rsidP="001A2FDD">
      <w:pPr>
        <w:jc w:val="center"/>
        <w:rPr>
          <w:rFonts w:ascii="Book Antiqua" w:hAnsi="Book Antiqua"/>
          <w:lang w:eastAsia="zh-CN"/>
        </w:rPr>
      </w:pPr>
    </w:p>
    <w:p w14:paraId="4A5E41A4" w14:textId="77777777" w:rsidR="001A2FDD" w:rsidRDefault="001A2FDD" w:rsidP="001A2FD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D09101D" w14:textId="77777777" w:rsidR="001A2FDD" w:rsidRDefault="001A2FDD" w:rsidP="001A2FD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FBBF2B6" w14:textId="77777777" w:rsidR="001A2FDD" w:rsidRDefault="001A2FDD" w:rsidP="001A2FD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85B2993" w14:textId="77777777" w:rsidR="001A2FDD" w:rsidRDefault="001A2FDD" w:rsidP="001A2FD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C56D72E" w14:textId="77777777" w:rsidR="001A2FDD" w:rsidRDefault="001A2FDD" w:rsidP="001A2FD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A89ACF7" w14:textId="77777777" w:rsidR="001A2FDD" w:rsidRDefault="001A2FDD" w:rsidP="001A2FDD">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EBD74D9" w14:textId="77777777" w:rsidR="001A2FDD" w:rsidRDefault="001A2FDD" w:rsidP="001A2FDD">
      <w:pPr>
        <w:jc w:val="center"/>
        <w:rPr>
          <w:rFonts w:ascii="Book Antiqua" w:hAnsi="Book Antiqua"/>
          <w:lang w:eastAsia="zh-CN"/>
        </w:rPr>
      </w:pPr>
    </w:p>
    <w:p w14:paraId="153858B7" w14:textId="77777777" w:rsidR="001A2FDD" w:rsidRDefault="001A2FDD" w:rsidP="001A2FDD">
      <w:pPr>
        <w:jc w:val="center"/>
        <w:rPr>
          <w:rFonts w:ascii="Book Antiqua" w:hAnsi="Book Antiqua"/>
          <w:lang w:eastAsia="zh-CN"/>
        </w:rPr>
      </w:pPr>
    </w:p>
    <w:p w14:paraId="2DB01A95" w14:textId="77777777" w:rsidR="001A2FDD" w:rsidRDefault="001A2FDD" w:rsidP="001A2FDD">
      <w:pPr>
        <w:jc w:val="center"/>
        <w:rPr>
          <w:rFonts w:ascii="Book Antiqua" w:hAnsi="Book Antiqua"/>
          <w:lang w:eastAsia="zh-CN"/>
        </w:rPr>
      </w:pPr>
    </w:p>
    <w:p w14:paraId="57F87F26" w14:textId="0610EAB2" w:rsidR="001A2FDD" w:rsidRDefault="001A2FDD" w:rsidP="001A2FDD">
      <w:pPr>
        <w:jc w:val="center"/>
        <w:rPr>
          <w:rFonts w:ascii="Book Antiqua" w:hAnsi="Book Antiqua"/>
          <w:lang w:eastAsia="zh-CN"/>
        </w:rPr>
      </w:pPr>
      <w:r>
        <w:rPr>
          <w:rFonts w:ascii="Book Antiqua" w:hAnsi="Book Antiqua"/>
          <w:noProof/>
          <w:lang w:eastAsia="zh-CN"/>
        </w:rPr>
        <w:drawing>
          <wp:inline distT="0" distB="0" distL="0" distR="0" wp14:anchorId="69DC8815" wp14:editId="4AADBBF8">
            <wp:extent cx="1446530" cy="1439545"/>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7332B768" w14:textId="77777777" w:rsidR="001A2FDD" w:rsidRDefault="001A2FDD" w:rsidP="001A2FDD">
      <w:pPr>
        <w:jc w:val="center"/>
        <w:rPr>
          <w:rFonts w:ascii="Book Antiqua" w:hAnsi="Book Antiqua"/>
          <w:lang w:eastAsia="zh-CN"/>
        </w:rPr>
      </w:pPr>
    </w:p>
    <w:p w14:paraId="7BB3127B" w14:textId="77777777" w:rsidR="001A2FDD" w:rsidRDefault="001A2FDD" w:rsidP="001A2FDD">
      <w:pPr>
        <w:jc w:val="center"/>
        <w:rPr>
          <w:rFonts w:ascii="Book Antiqua" w:hAnsi="Book Antiqua"/>
          <w:lang w:eastAsia="zh-CN"/>
        </w:rPr>
      </w:pPr>
    </w:p>
    <w:p w14:paraId="1FD8E2B6" w14:textId="77777777" w:rsidR="001A2FDD" w:rsidRDefault="001A2FDD" w:rsidP="001A2FDD">
      <w:pPr>
        <w:jc w:val="center"/>
        <w:rPr>
          <w:rFonts w:ascii="Book Antiqua" w:hAnsi="Book Antiqua"/>
          <w:lang w:eastAsia="zh-CN"/>
        </w:rPr>
      </w:pPr>
    </w:p>
    <w:p w14:paraId="5E7E147E" w14:textId="77777777" w:rsidR="001A2FDD" w:rsidRDefault="001A2FDD" w:rsidP="001A2FDD">
      <w:pPr>
        <w:jc w:val="center"/>
        <w:rPr>
          <w:rFonts w:ascii="Book Antiqua" w:hAnsi="Book Antiqua"/>
          <w:lang w:eastAsia="zh-CN"/>
        </w:rPr>
      </w:pPr>
    </w:p>
    <w:p w14:paraId="25E4FE57" w14:textId="77777777" w:rsidR="001A2FDD" w:rsidRDefault="001A2FDD" w:rsidP="001A2FDD">
      <w:pPr>
        <w:jc w:val="center"/>
        <w:rPr>
          <w:rFonts w:ascii="Book Antiqua" w:hAnsi="Book Antiqua"/>
          <w:lang w:eastAsia="zh-CN"/>
        </w:rPr>
      </w:pPr>
    </w:p>
    <w:p w14:paraId="5CFE1DE7" w14:textId="77777777" w:rsidR="001A2FDD" w:rsidRDefault="001A2FDD" w:rsidP="001A2FDD">
      <w:pPr>
        <w:jc w:val="center"/>
        <w:rPr>
          <w:rFonts w:ascii="Book Antiqua" w:hAnsi="Book Antiqua"/>
          <w:lang w:eastAsia="zh-CN"/>
        </w:rPr>
      </w:pPr>
    </w:p>
    <w:p w14:paraId="1BCE2001" w14:textId="77777777" w:rsidR="001A2FDD" w:rsidRDefault="001A2FDD" w:rsidP="001A2FDD">
      <w:pPr>
        <w:jc w:val="center"/>
        <w:rPr>
          <w:rFonts w:ascii="Book Antiqua" w:hAnsi="Book Antiqua"/>
          <w:lang w:eastAsia="zh-CN"/>
        </w:rPr>
      </w:pPr>
    </w:p>
    <w:p w14:paraId="4DAE8E38" w14:textId="77777777" w:rsidR="001A2FDD" w:rsidRDefault="001A2FDD" w:rsidP="001A2FDD">
      <w:pPr>
        <w:jc w:val="center"/>
        <w:rPr>
          <w:rFonts w:ascii="Book Antiqua" w:hAnsi="Book Antiqua"/>
          <w:lang w:eastAsia="zh-CN"/>
        </w:rPr>
      </w:pPr>
    </w:p>
    <w:p w14:paraId="3C92DB9A" w14:textId="77777777" w:rsidR="001A2FDD" w:rsidRDefault="001A2FDD" w:rsidP="001A2FDD">
      <w:pPr>
        <w:jc w:val="center"/>
        <w:rPr>
          <w:rFonts w:ascii="Book Antiqua" w:hAnsi="Book Antiqua"/>
          <w:lang w:eastAsia="zh-CN"/>
        </w:rPr>
      </w:pPr>
    </w:p>
    <w:p w14:paraId="68FF73F1" w14:textId="77777777" w:rsidR="001A2FDD" w:rsidRDefault="001A2FDD" w:rsidP="001A2FDD">
      <w:pPr>
        <w:jc w:val="right"/>
        <w:rPr>
          <w:rFonts w:ascii="Book Antiqua" w:hAnsi="Book Antiqua"/>
          <w:color w:val="000000" w:themeColor="text1"/>
          <w:lang w:eastAsia="zh-CN"/>
        </w:rPr>
      </w:pPr>
    </w:p>
    <w:p w14:paraId="2B0FCBF4" w14:textId="77777777" w:rsidR="001A2FDD" w:rsidRDefault="001A2FDD" w:rsidP="001A2FDD">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147EEA4" w14:textId="77777777" w:rsidR="00A77B3E" w:rsidRPr="00771E26" w:rsidRDefault="00A77B3E" w:rsidP="00771E26">
      <w:pPr>
        <w:spacing w:line="360" w:lineRule="auto"/>
        <w:jc w:val="both"/>
        <w:rPr>
          <w:rFonts w:ascii="Book Antiqua" w:hAnsi="Book Antiqua"/>
        </w:rPr>
      </w:pPr>
    </w:p>
    <w:sectPr w:rsidR="00A77B3E" w:rsidRPr="00771E26" w:rsidSect="00771E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B176F" w14:textId="77777777" w:rsidR="00D32B75" w:rsidRDefault="00D32B75" w:rsidP="009B0E25">
      <w:r>
        <w:separator/>
      </w:r>
    </w:p>
  </w:endnote>
  <w:endnote w:type="continuationSeparator" w:id="0">
    <w:p w14:paraId="55F89851" w14:textId="77777777" w:rsidR="00D32B75" w:rsidRDefault="00D32B75" w:rsidP="009B0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0091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9120B8B" w14:textId="70C35C40" w:rsidR="009B0E25" w:rsidRPr="009B0E25" w:rsidRDefault="009B0E25" w:rsidP="009B0E25">
            <w:pPr>
              <w:pStyle w:val="a4"/>
              <w:jc w:val="right"/>
              <w:rPr>
                <w:rFonts w:ascii="Book Antiqua" w:hAnsi="Book Antiqua"/>
                <w:sz w:val="24"/>
                <w:szCs w:val="24"/>
              </w:rPr>
            </w:pPr>
            <w:r w:rsidRPr="009B0E25">
              <w:rPr>
                <w:rFonts w:ascii="Book Antiqua" w:hAnsi="Book Antiqua"/>
                <w:sz w:val="24"/>
                <w:szCs w:val="24"/>
                <w:lang w:val="zh-CN" w:eastAsia="zh-CN"/>
              </w:rPr>
              <w:t xml:space="preserve"> </w:t>
            </w:r>
            <w:r w:rsidRPr="009B0E25">
              <w:rPr>
                <w:rFonts w:ascii="Book Antiqua" w:hAnsi="Book Antiqua"/>
                <w:sz w:val="24"/>
                <w:szCs w:val="24"/>
              </w:rPr>
              <w:fldChar w:fldCharType="begin"/>
            </w:r>
            <w:r w:rsidRPr="009B0E25">
              <w:rPr>
                <w:rFonts w:ascii="Book Antiqua" w:hAnsi="Book Antiqua"/>
                <w:sz w:val="24"/>
                <w:szCs w:val="24"/>
              </w:rPr>
              <w:instrText>PAGE</w:instrText>
            </w:r>
            <w:r w:rsidRPr="009B0E25">
              <w:rPr>
                <w:rFonts w:ascii="Book Antiqua" w:hAnsi="Book Antiqua"/>
                <w:sz w:val="24"/>
                <w:szCs w:val="24"/>
              </w:rPr>
              <w:fldChar w:fldCharType="separate"/>
            </w:r>
            <w:r w:rsidR="00A0342B">
              <w:rPr>
                <w:rFonts w:ascii="Book Antiqua" w:hAnsi="Book Antiqua"/>
                <w:noProof/>
                <w:sz w:val="24"/>
                <w:szCs w:val="24"/>
              </w:rPr>
              <w:t>4</w:t>
            </w:r>
            <w:r w:rsidRPr="009B0E25">
              <w:rPr>
                <w:rFonts w:ascii="Book Antiqua" w:hAnsi="Book Antiqua"/>
                <w:sz w:val="24"/>
                <w:szCs w:val="24"/>
              </w:rPr>
              <w:fldChar w:fldCharType="end"/>
            </w:r>
            <w:r w:rsidRPr="009B0E25">
              <w:rPr>
                <w:rFonts w:ascii="Book Antiqua" w:hAnsi="Book Antiqua"/>
                <w:sz w:val="24"/>
                <w:szCs w:val="24"/>
                <w:lang w:val="zh-CN" w:eastAsia="zh-CN"/>
              </w:rPr>
              <w:t xml:space="preserve"> / </w:t>
            </w:r>
            <w:r w:rsidRPr="009B0E25">
              <w:rPr>
                <w:rFonts w:ascii="Book Antiqua" w:hAnsi="Book Antiqua"/>
                <w:sz w:val="24"/>
                <w:szCs w:val="24"/>
              </w:rPr>
              <w:fldChar w:fldCharType="begin"/>
            </w:r>
            <w:r w:rsidRPr="009B0E25">
              <w:rPr>
                <w:rFonts w:ascii="Book Antiqua" w:hAnsi="Book Antiqua"/>
                <w:sz w:val="24"/>
                <w:szCs w:val="24"/>
              </w:rPr>
              <w:instrText>NUMPAGES</w:instrText>
            </w:r>
            <w:r w:rsidRPr="009B0E25">
              <w:rPr>
                <w:rFonts w:ascii="Book Antiqua" w:hAnsi="Book Antiqua"/>
                <w:sz w:val="24"/>
                <w:szCs w:val="24"/>
              </w:rPr>
              <w:fldChar w:fldCharType="separate"/>
            </w:r>
            <w:r w:rsidR="00A0342B">
              <w:rPr>
                <w:rFonts w:ascii="Book Antiqua" w:hAnsi="Book Antiqua"/>
                <w:noProof/>
                <w:sz w:val="24"/>
                <w:szCs w:val="24"/>
              </w:rPr>
              <w:t>16</w:t>
            </w:r>
            <w:r w:rsidRPr="009B0E25">
              <w:rPr>
                <w:rFonts w:ascii="Book Antiqua" w:hAnsi="Book Antiqua"/>
                <w:sz w:val="24"/>
                <w:szCs w:val="24"/>
              </w:rPr>
              <w:fldChar w:fldCharType="end"/>
            </w:r>
          </w:p>
        </w:sdtContent>
      </w:sdt>
    </w:sdtContent>
  </w:sdt>
  <w:p w14:paraId="48AD2122" w14:textId="77777777" w:rsidR="009B0E25" w:rsidRPr="009B0E25" w:rsidRDefault="009B0E25" w:rsidP="009B0E25">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015D8" w14:textId="77777777" w:rsidR="00D32B75" w:rsidRDefault="00D32B75" w:rsidP="009B0E25">
      <w:r>
        <w:separator/>
      </w:r>
    </w:p>
  </w:footnote>
  <w:footnote w:type="continuationSeparator" w:id="0">
    <w:p w14:paraId="07454FCC" w14:textId="77777777" w:rsidR="00D32B75" w:rsidRDefault="00D32B75" w:rsidP="009B0E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F91"/>
    <w:rsid w:val="000F4B36"/>
    <w:rsid w:val="00106089"/>
    <w:rsid w:val="00147DFC"/>
    <w:rsid w:val="001A2FDD"/>
    <w:rsid w:val="001B3CEE"/>
    <w:rsid w:val="001D5F95"/>
    <w:rsid w:val="0021496C"/>
    <w:rsid w:val="00293452"/>
    <w:rsid w:val="003122BC"/>
    <w:rsid w:val="0037706F"/>
    <w:rsid w:val="00381D6E"/>
    <w:rsid w:val="003F26C9"/>
    <w:rsid w:val="004036F8"/>
    <w:rsid w:val="00415D47"/>
    <w:rsid w:val="004F3741"/>
    <w:rsid w:val="005355C7"/>
    <w:rsid w:val="00572B31"/>
    <w:rsid w:val="005A2F75"/>
    <w:rsid w:val="005A7E9D"/>
    <w:rsid w:val="00665735"/>
    <w:rsid w:val="00666868"/>
    <w:rsid w:val="007071F4"/>
    <w:rsid w:val="00716E62"/>
    <w:rsid w:val="00760F28"/>
    <w:rsid w:val="00771E26"/>
    <w:rsid w:val="007B617F"/>
    <w:rsid w:val="00833993"/>
    <w:rsid w:val="00885834"/>
    <w:rsid w:val="009444FF"/>
    <w:rsid w:val="009B0E25"/>
    <w:rsid w:val="00A0342B"/>
    <w:rsid w:val="00A125F3"/>
    <w:rsid w:val="00A77B3E"/>
    <w:rsid w:val="00A913D7"/>
    <w:rsid w:val="00AC6143"/>
    <w:rsid w:val="00B0764E"/>
    <w:rsid w:val="00B746A6"/>
    <w:rsid w:val="00BC6A34"/>
    <w:rsid w:val="00C54AE6"/>
    <w:rsid w:val="00C56B57"/>
    <w:rsid w:val="00CA2A55"/>
    <w:rsid w:val="00CB6BB2"/>
    <w:rsid w:val="00D32B75"/>
    <w:rsid w:val="00D450FB"/>
    <w:rsid w:val="00D848ED"/>
    <w:rsid w:val="00DE4FE8"/>
    <w:rsid w:val="00E214FB"/>
    <w:rsid w:val="00EE52C4"/>
    <w:rsid w:val="00FD009F"/>
    <w:rsid w:val="00FD03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7E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B0E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B0E25"/>
    <w:rPr>
      <w:sz w:val="18"/>
      <w:szCs w:val="18"/>
    </w:rPr>
  </w:style>
  <w:style w:type="paragraph" w:styleId="a4">
    <w:name w:val="footer"/>
    <w:basedOn w:val="a"/>
    <w:link w:val="Char0"/>
    <w:uiPriority w:val="99"/>
    <w:unhideWhenUsed/>
    <w:rsid w:val="009B0E25"/>
    <w:pPr>
      <w:tabs>
        <w:tab w:val="center" w:pos="4153"/>
        <w:tab w:val="right" w:pos="8306"/>
      </w:tabs>
      <w:snapToGrid w:val="0"/>
    </w:pPr>
    <w:rPr>
      <w:sz w:val="18"/>
      <w:szCs w:val="18"/>
    </w:rPr>
  </w:style>
  <w:style w:type="character" w:customStyle="1" w:styleId="Char0">
    <w:name w:val="页脚 Char"/>
    <w:basedOn w:val="a0"/>
    <w:link w:val="a4"/>
    <w:uiPriority w:val="99"/>
    <w:rsid w:val="009B0E25"/>
    <w:rPr>
      <w:sz w:val="18"/>
      <w:szCs w:val="18"/>
    </w:rPr>
  </w:style>
  <w:style w:type="paragraph" w:styleId="a5">
    <w:name w:val="Balloon Text"/>
    <w:basedOn w:val="a"/>
    <w:link w:val="Char1"/>
    <w:semiHidden/>
    <w:unhideWhenUsed/>
    <w:rsid w:val="00C54AE6"/>
    <w:rPr>
      <w:sz w:val="18"/>
      <w:szCs w:val="18"/>
    </w:rPr>
  </w:style>
  <w:style w:type="character" w:customStyle="1" w:styleId="Char1">
    <w:name w:val="批注框文本 Char"/>
    <w:basedOn w:val="a0"/>
    <w:link w:val="a5"/>
    <w:semiHidden/>
    <w:rsid w:val="00C54AE6"/>
    <w:rPr>
      <w:sz w:val="18"/>
      <w:szCs w:val="18"/>
    </w:rPr>
  </w:style>
  <w:style w:type="character" w:styleId="a6">
    <w:name w:val="annotation reference"/>
    <w:basedOn w:val="a0"/>
    <w:semiHidden/>
    <w:unhideWhenUsed/>
    <w:rsid w:val="00666868"/>
    <w:rPr>
      <w:sz w:val="16"/>
      <w:szCs w:val="16"/>
    </w:rPr>
  </w:style>
  <w:style w:type="paragraph" w:styleId="a7">
    <w:name w:val="annotation text"/>
    <w:basedOn w:val="a"/>
    <w:link w:val="Char2"/>
    <w:semiHidden/>
    <w:unhideWhenUsed/>
    <w:rsid w:val="00666868"/>
    <w:rPr>
      <w:sz w:val="20"/>
      <w:szCs w:val="20"/>
    </w:rPr>
  </w:style>
  <w:style w:type="character" w:customStyle="1" w:styleId="Char2">
    <w:name w:val="批注文字 Char"/>
    <w:basedOn w:val="a0"/>
    <w:link w:val="a7"/>
    <w:semiHidden/>
    <w:rsid w:val="00666868"/>
  </w:style>
  <w:style w:type="paragraph" w:styleId="a8">
    <w:name w:val="annotation subject"/>
    <w:basedOn w:val="a7"/>
    <w:next w:val="a7"/>
    <w:link w:val="Char3"/>
    <w:semiHidden/>
    <w:unhideWhenUsed/>
    <w:rsid w:val="00666868"/>
    <w:rPr>
      <w:b/>
      <w:bCs/>
    </w:rPr>
  </w:style>
  <w:style w:type="character" w:customStyle="1" w:styleId="Char3">
    <w:name w:val="批注主题 Char"/>
    <w:basedOn w:val="Char2"/>
    <w:link w:val="a8"/>
    <w:semiHidden/>
    <w:rsid w:val="0066686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B0E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B0E25"/>
    <w:rPr>
      <w:sz w:val="18"/>
      <w:szCs w:val="18"/>
    </w:rPr>
  </w:style>
  <w:style w:type="paragraph" w:styleId="a4">
    <w:name w:val="footer"/>
    <w:basedOn w:val="a"/>
    <w:link w:val="Char0"/>
    <w:uiPriority w:val="99"/>
    <w:unhideWhenUsed/>
    <w:rsid w:val="009B0E25"/>
    <w:pPr>
      <w:tabs>
        <w:tab w:val="center" w:pos="4153"/>
        <w:tab w:val="right" w:pos="8306"/>
      </w:tabs>
      <w:snapToGrid w:val="0"/>
    </w:pPr>
    <w:rPr>
      <w:sz w:val="18"/>
      <w:szCs w:val="18"/>
    </w:rPr>
  </w:style>
  <w:style w:type="character" w:customStyle="1" w:styleId="Char0">
    <w:name w:val="页脚 Char"/>
    <w:basedOn w:val="a0"/>
    <w:link w:val="a4"/>
    <w:uiPriority w:val="99"/>
    <w:rsid w:val="009B0E25"/>
    <w:rPr>
      <w:sz w:val="18"/>
      <w:szCs w:val="18"/>
    </w:rPr>
  </w:style>
  <w:style w:type="paragraph" w:styleId="a5">
    <w:name w:val="Balloon Text"/>
    <w:basedOn w:val="a"/>
    <w:link w:val="Char1"/>
    <w:semiHidden/>
    <w:unhideWhenUsed/>
    <w:rsid w:val="00C54AE6"/>
    <w:rPr>
      <w:sz w:val="18"/>
      <w:szCs w:val="18"/>
    </w:rPr>
  </w:style>
  <w:style w:type="character" w:customStyle="1" w:styleId="Char1">
    <w:name w:val="批注框文本 Char"/>
    <w:basedOn w:val="a0"/>
    <w:link w:val="a5"/>
    <w:semiHidden/>
    <w:rsid w:val="00C54AE6"/>
    <w:rPr>
      <w:sz w:val="18"/>
      <w:szCs w:val="18"/>
    </w:rPr>
  </w:style>
  <w:style w:type="character" w:styleId="a6">
    <w:name w:val="annotation reference"/>
    <w:basedOn w:val="a0"/>
    <w:semiHidden/>
    <w:unhideWhenUsed/>
    <w:rsid w:val="00666868"/>
    <w:rPr>
      <w:sz w:val="16"/>
      <w:szCs w:val="16"/>
    </w:rPr>
  </w:style>
  <w:style w:type="paragraph" w:styleId="a7">
    <w:name w:val="annotation text"/>
    <w:basedOn w:val="a"/>
    <w:link w:val="Char2"/>
    <w:semiHidden/>
    <w:unhideWhenUsed/>
    <w:rsid w:val="00666868"/>
    <w:rPr>
      <w:sz w:val="20"/>
      <w:szCs w:val="20"/>
    </w:rPr>
  </w:style>
  <w:style w:type="character" w:customStyle="1" w:styleId="Char2">
    <w:name w:val="批注文字 Char"/>
    <w:basedOn w:val="a0"/>
    <w:link w:val="a7"/>
    <w:semiHidden/>
    <w:rsid w:val="00666868"/>
  </w:style>
  <w:style w:type="paragraph" w:styleId="a8">
    <w:name w:val="annotation subject"/>
    <w:basedOn w:val="a7"/>
    <w:next w:val="a7"/>
    <w:link w:val="Char3"/>
    <w:semiHidden/>
    <w:unhideWhenUsed/>
    <w:rsid w:val="00666868"/>
    <w:rPr>
      <w:b/>
      <w:bCs/>
    </w:rPr>
  </w:style>
  <w:style w:type="character" w:customStyle="1" w:styleId="Char3">
    <w:name w:val="批注主题 Char"/>
    <w:basedOn w:val="Char2"/>
    <w:link w:val="a8"/>
    <w:semiHidden/>
    <w:rsid w:val="006668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930441">
      <w:bodyDiv w:val="1"/>
      <w:marLeft w:val="0"/>
      <w:marRight w:val="0"/>
      <w:marTop w:val="0"/>
      <w:marBottom w:val="0"/>
      <w:divBdr>
        <w:top w:val="none" w:sz="0" w:space="0" w:color="auto"/>
        <w:left w:val="none" w:sz="0" w:space="0" w:color="auto"/>
        <w:bottom w:val="none" w:sz="0" w:space="0" w:color="auto"/>
        <w:right w:val="none" w:sz="0" w:space="0" w:color="auto"/>
      </w:divBdr>
    </w:div>
    <w:div w:id="1637099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2606</Words>
  <Characters>14855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2021-03-16T03:32:00Z</dcterms:created>
  <dcterms:modified xsi:type="dcterms:W3CDTF">2021-05-25T01:29:00Z</dcterms:modified>
</cp:coreProperties>
</file>