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2E7A0" w14:textId="7C8B9CE2" w:rsidR="00A77B3E" w:rsidRPr="00BC112E" w:rsidRDefault="00196EF4">
      <w:pPr>
        <w:spacing w:line="360" w:lineRule="auto"/>
        <w:jc w:val="both"/>
      </w:pPr>
      <w:r w:rsidRPr="00BC112E">
        <w:rPr>
          <w:rFonts w:ascii="Book Antiqua" w:eastAsia="Book Antiqua" w:hAnsi="Book Antiqua" w:cs="Book Antiqua"/>
          <w:b/>
          <w:color w:val="000000"/>
        </w:rPr>
        <w:t>Name</w:t>
      </w:r>
      <w:r w:rsidR="00103E5E" w:rsidRPr="00BC11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b/>
          <w:color w:val="000000"/>
        </w:rPr>
        <w:t>of</w:t>
      </w:r>
      <w:r w:rsidR="00103E5E" w:rsidRPr="00BC11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b/>
          <w:color w:val="000000"/>
        </w:rPr>
        <w:t>Journal:</w:t>
      </w:r>
      <w:r w:rsidR="00103E5E" w:rsidRPr="00BC11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i/>
          <w:color w:val="000000"/>
        </w:rPr>
        <w:t>World</w:t>
      </w:r>
      <w:r w:rsidR="00103E5E" w:rsidRPr="00BC112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i/>
          <w:color w:val="000000"/>
        </w:rPr>
        <w:t>Journal</w:t>
      </w:r>
      <w:r w:rsidR="00103E5E" w:rsidRPr="00BC112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i/>
          <w:color w:val="000000"/>
        </w:rPr>
        <w:t>of</w:t>
      </w:r>
      <w:r w:rsidR="00103E5E" w:rsidRPr="00BC112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i/>
          <w:color w:val="000000"/>
        </w:rPr>
        <w:t>Clinical</w:t>
      </w:r>
      <w:r w:rsidR="00103E5E" w:rsidRPr="00BC112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i/>
          <w:color w:val="000000"/>
        </w:rPr>
        <w:t>Cases</w:t>
      </w:r>
    </w:p>
    <w:p w14:paraId="7B4C8FFB" w14:textId="45F933E4" w:rsidR="00A77B3E" w:rsidRPr="00BC112E" w:rsidRDefault="00196EF4">
      <w:pPr>
        <w:spacing w:line="360" w:lineRule="auto"/>
        <w:jc w:val="both"/>
      </w:pPr>
      <w:r w:rsidRPr="00BC112E">
        <w:rPr>
          <w:rFonts w:ascii="Book Antiqua" w:eastAsia="Book Antiqua" w:hAnsi="Book Antiqua" w:cs="Book Antiqua"/>
          <w:b/>
          <w:color w:val="000000"/>
        </w:rPr>
        <w:t>Manuscript</w:t>
      </w:r>
      <w:r w:rsidR="00103E5E" w:rsidRPr="00BC11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b/>
          <w:color w:val="000000"/>
        </w:rPr>
        <w:t>NO:</w:t>
      </w:r>
      <w:r w:rsidR="00103E5E" w:rsidRPr="00BC11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62893</w:t>
      </w:r>
    </w:p>
    <w:p w14:paraId="433C8C7D" w14:textId="34D95E1B" w:rsidR="00A77B3E" w:rsidRPr="00BC112E" w:rsidRDefault="00196EF4">
      <w:pPr>
        <w:spacing w:line="360" w:lineRule="auto"/>
        <w:jc w:val="both"/>
      </w:pPr>
      <w:r w:rsidRPr="00BC112E">
        <w:rPr>
          <w:rFonts w:ascii="Book Antiqua" w:eastAsia="Book Antiqua" w:hAnsi="Book Antiqua" w:cs="Book Antiqua"/>
          <w:b/>
          <w:color w:val="000000"/>
        </w:rPr>
        <w:t>Manuscript</w:t>
      </w:r>
      <w:r w:rsidR="00103E5E" w:rsidRPr="00BC11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b/>
          <w:color w:val="000000"/>
        </w:rPr>
        <w:t>Type:</w:t>
      </w:r>
      <w:r w:rsidR="00103E5E" w:rsidRPr="00BC112E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0" w:name="OLE_LINK21"/>
      <w:r w:rsidRPr="00BC112E">
        <w:rPr>
          <w:rFonts w:ascii="Book Antiqua" w:eastAsia="Book Antiqua" w:hAnsi="Book Antiqua" w:cs="Book Antiqua"/>
          <w:color w:val="000000"/>
        </w:rPr>
        <w:t>REVIEW</w:t>
      </w:r>
      <w:bookmarkEnd w:id="0"/>
    </w:p>
    <w:p w14:paraId="04E67E71" w14:textId="77777777" w:rsidR="00A77B3E" w:rsidRPr="00BC112E" w:rsidRDefault="00A77B3E">
      <w:pPr>
        <w:spacing w:line="360" w:lineRule="auto"/>
        <w:jc w:val="both"/>
      </w:pPr>
    </w:p>
    <w:p w14:paraId="198D5F2A" w14:textId="2D56D91D" w:rsidR="00A77B3E" w:rsidRPr="00BC112E" w:rsidRDefault="00196EF4">
      <w:pPr>
        <w:spacing w:line="360" w:lineRule="auto"/>
        <w:jc w:val="both"/>
      </w:pPr>
      <w:bookmarkStart w:id="1" w:name="OLE_LINK115"/>
      <w:bookmarkStart w:id="2" w:name="OLE_LINK116"/>
      <w:bookmarkStart w:id="3" w:name="OLE_LINK33"/>
      <w:r w:rsidRPr="00BC112E">
        <w:rPr>
          <w:rFonts w:ascii="Book Antiqua" w:eastAsia="Book Antiqua" w:hAnsi="Book Antiqua" w:cs="Book Antiqua"/>
          <w:b/>
          <w:color w:val="000000"/>
        </w:rPr>
        <w:t>Obesity</w:t>
      </w:r>
      <w:r w:rsidR="00103E5E" w:rsidRPr="00BC11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b/>
          <w:color w:val="000000"/>
        </w:rPr>
        <w:t>in</w:t>
      </w:r>
      <w:r w:rsidR="00103E5E" w:rsidRPr="00BC11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b/>
          <w:color w:val="000000"/>
        </w:rPr>
        <w:t>people</w:t>
      </w:r>
      <w:r w:rsidR="00103E5E" w:rsidRPr="00BC11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b/>
          <w:color w:val="000000"/>
        </w:rPr>
        <w:t>with</w:t>
      </w:r>
      <w:r w:rsidR="00103E5E" w:rsidRPr="00BC11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b/>
          <w:color w:val="000000"/>
        </w:rPr>
        <w:t>diabetes</w:t>
      </w:r>
      <w:r w:rsidR="00103E5E" w:rsidRPr="00BC11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b/>
          <w:color w:val="000000"/>
        </w:rPr>
        <w:t>in</w:t>
      </w:r>
      <w:r w:rsidR="00103E5E" w:rsidRPr="00BC11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b/>
          <w:color w:val="000000"/>
        </w:rPr>
        <w:t>COVID-19</w:t>
      </w:r>
      <w:r w:rsidR="00103E5E" w:rsidRPr="00BC11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b/>
          <w:color w:val="000000"/>
        </w:rPr>
        <w:t>times:</w:t>
      </w:r>
      <w:r w:rsidR="00103E5E" w:rsidRPr="00BC11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b/>
          <w:color w:val="000000"/>
        </w:rPr>
        <w:t>Important</w:t>
      </w:r>
      <w:r w:rsidR="00103E5E" w:rsidRPr="00BC11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b/>
          <w:color w:val="000000"/>
        </w:rPr>
        <w:t>considerations</w:t>
      </w:r>
      <w:r w:rsidR="00103E5E" w:rsidRPr="00BC11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b/>
          <w:color w:val="000000"/>
        </w:rPr>
        <w:t>and</w:t>
      </w:r>
      <w:r w:rsidR="00103E5E" w:rsidRPr="00BC11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b/>
          <w:color w:val="000000"/>
        </w:rPr>
        <w:t>precautions</w:t>
      </w:r>
      <w:r w:rsidR="00103E5E" w:rsidRPr="00BC11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b/>
          <w:color w:val="000000"/>
        </w:rPr>
        <w:t>to</w:t>
      </w:r>
      <w:r w:rsidR="00103E5E" w:rsidRPr="00BC11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b/>
          <w:color w:val="000000"/>
        </w:rPr>
        <w:t>be</w:t>
      </w:r>
      <w:r w:rsidR="00103E5E" w:rsidRPr="00BC11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b/>
          <w:color w:val="000000"/>
        </w:rPr>
        <w:t>taken</w:t>
      </w:r>
    </w:p>
    <w:bookmarkEnd w:id="1"/>
    <w:bookmarkEnd w:id="2"/>
    <w:bookmarkEnd w:id="3"/>
    <w:p w14:paraId="5F8884E1" w14:textId="77777777" w:rsidR="00A77B3E" w:rsidRPr="00BC112E" w:rsidRDefault="00A77B3E">
      <w:pPr>
        <w:spacing w:line="360" w:lineRule="auto"/>
        <w:jc w:val="both"/>
      </w:pPr>
    </w:p>
    <w:p w14:paraId="135E958A" w14:textId="30D3A3D7" w:rsidR="00A77B3E" w:rsidRPr="00BC112E" w:rsidRDefault="0091262E">
      <w:pPr>
        <w:spacing w:line="360" w:lineRule="auto"/>
        <w:jc w:val="both"/>
      </w:pPr>
      <w:r w:rsidRPr="00BC112E">
        <w:rPr>
          <w:rFonts w:ascii="Book Antiqua" w:eastAsia="Book Antiqua" w:hAnsi="Book Antiqua" w:cs="Book Antiqua"/>
          <w:color w:val="000000"/>
        </w:rPr>
        <w:t>Alberti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hAnsi="Book Antiqua" w:cs="Book Antiqua"/>
          <w:color w:val="000000"/>
          <w:lang w:eastAsia="zh-CN"/>
        </w:rPr>
        <w:t>A</w:t>
      </w:r>
      <w:r w:rsidR="00103E5E" w:rsidRPr="00BC112E">
        <w:rPr>
          <w:rFonts w:ascii="Book Antiqua" w:hAnsi="Book Antiqua" w:cs="Book Antiqua"/>
          <w:color w:val="000000"/>
          <w:lang w:eastAsia="zh-CN"/>
        </w:rPr>
        <w:t xml:space="preserve"> </w:t>
      </w:r>
      <w:r w:rsidRPr="00BC112E">
        <w:rPr>
          <w:rFonts w:ascii="Book Antiqua" w:hAnsi="Book Antiqua" w:cs="Book Antiqua"/>
          <w:i/>
          <w:color w:val="000000"/>
          <w:lang w:eastAsia="zh-CN"/>
        </w:rPr>
        <w:t>et</w:t>
      </w:r>
      <w:r w:rsidR="00103E5E" w:rsidRPr="00BC112E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Pr="00BC112E">
        <w:rPr>
          <w:rFonts w:ascii="Book Antiqua" w:hAnsi="Book Antiqua" w:cs="Book Antiqua"/>
          <w:i/>
          <w:color w:val="000000"/>
          <w:lang w:eastAsia="zh-CN"/>
        </w:rPr>
        <w:t>al</w:t>
      </w:r>
      <w:r w:rsidRPr="00BC112E">
        <w:rPr>
          <w:rFonts w:ascii="Book Antiqua" w:hAnsi="Book Antiqua" w:cs="Book Antiqua"/>
          <w:color w:val="000000"/>
          <w:lang w:eastAsia="zh-CN"/>
        </w:rPr>
        <w:t>.</w:t>
      </w:r>
      <w:r w:rsidR="00103E5E" w:rsidRPr="00BC112E">
        <w:rPr>
          <w:rFonts w:ascii="Book Antiqua" w:hAnsi="Book Antiqua" w:cs="Book Antiqua"/>
          <w:color w:val="000000"/>
          <w:lang w:eastAsia="zh-CN"/>
        </w:rPr>
        <w:t xml:space="preserve"> </w:t>
      </w:r>
      <w:bookmarkStart w:id="4" w:name="OLE_LINK1"/>
      <w:bookmarkStart w:id="5" w:name="OLE_LINK2"/>
      <w:bookmarkStart w:id="6" w:name="OLE_LINK3"/>
      <w:bookmarkStart w:id="7" w:name="OLE_LINK32"/>
      <w:r w:rsidR="00196EF4" w:rsidRPr="00BC112E">
        <w:rPr>
          <w:rFonts w:ascii="Book Antiqua" w:eastAsia="Book Antiqua" w:hAnsi="Book Antiqua" w:cs="Book Antiqua"/>
          <w:color w:val="000000"/>
        </w:rPr>
        <w:t>Obesity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196EF4" w:rsidRPr="00BC112E">
        <w:rPr>
          <w:rFonts w:ascii="Book Antiqua" w:eastAsia="Book Antiqua" w:hAnsi="Book Antiqua" w:cs="Book Antiqua"/>
          <w:color w:val="000000"/>
        </w:rPr>
        <w:t>in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196EF4" w:rsidRPr="00BC112E">
        <w:rPr>
          <w:rFonts w:ascii="Book Antiqua" w:eastAsia="Book Antiqua" w:hAnsi="Book Antiqua" w:cs="Book Antiqua"/>
          <w:color w:val="000000"/>
        </w:rPr>
        <w:t>people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196EF4" w:rsidRPr="00BC112E">
        <w:rPr>
          <w:rFonts w:ascii="Book Antiqua" w:eastAsia="Book Antiqua" w:hAnsi="Book Antiqua" w:cs="Book Antiqua"/>
          <w:color w:val="000000"/>
        </w:rPr>
        <w:t>with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196EF4" w:rsidRPr="00BC112E">
        <w:rPr>
          <w:rFonts w:ascii="Book Antiqua" w:eastAsia="Book Antiqua" w:hAnsi="Book Antiqua" w:cs="Book Antiqua"/>
          <w:color w:val="000000"/>
        </w:rPr>
        <w:t>diabetes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196EF4" w:rsidRPr="00BC112E">
        <w:rPr>
          <w:rFonts w:ascii="Book Antiqua" w:eastAsia="Book Antiqua" w:hAnsi="Book Antiqua" w:cs="Book Antiqua"/>
          <w:color w:val="000000"/>
        </w:rPr>
        <w:t>in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196EF4" w:rsidRPr="00BC112E">
        <w:rPr>
          <w:rFonts w:ascii="Book Antiqua" w:eastAsia="Book Antiqua" w:hAnsi="Book Antiqua" w:cs="Book Antiqua"/>
          <w:color w:val="000000"/>
        </w:rPr>
        <w:t>COVID-19</w:t>
      </w:r>
      <w:bookmarkEnd w:id="4"/>
      <w:bookmarkEnd w:id="5"/>
      <w:bookmarkEnd w:id="6"/>
      <w:bookmarkEnd w:id="7"/>
    </w:p>
    <w:p w14:paraId="2E9B94E4" w14:textId="77777777" w:rsidR="00A77B3E" w:rsidRPr="00BC112E" w:rsidRDefault="00A77B3E">
      <w:pPr>
        <w:spacing w:line="360" w:lineRule="auto"/>
        <w:jc w:val="both"/>
      </w:pPr>
    </w:p>
    <w:p w14:paraId="21ABCCCA" w14:textId="68FE253A" w:rsidR="00A77B3E" w:rsidRPr="00BC112E" w:rsidRDefault="00196EF4">
      <w:pPr>
        <w:spacing w:line="360" w:lineRule="auto"/>
        <w:jc w:val="both"/>
      </w:pPr>
      <w:r w:rsidRPr="00BC112E">
        <w:rPr>
          <w:rFonts w:ascii="Book Antiqua" w:eastAsia="Book Antiqua" w:hAnsi="Book Antiqua" w:cs="Book Antiqua"/>
          <w:color w:val="000000"/>
        </w:rPr>
        <w:t>Adriano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bookmarkStart w:id="8" w:name="OLE_LINK46"/>
      <w:bookmarkStart w:id="9" w:name="OLE_LINK47"/>
      <w:r w:rsidRPr="00BC112E">
        <w:rPr>
          <w:rFonts w:ascii="Book Antiqua" w:eastAsia="Book Antiqua" w:hAnsi="Book Antiqua" w:cs="Book Antiqua"/>
          <w:color w:val="000000"/>
        </w:rPr>
        <w:t>Alberti</w:t>
      </w:r>
      <w:bookmarkEnd w:id="8"/>
      <w:bookmarkEnd w:id="9"/>
      <w:r w:rsidRPr="00BC112E">
        <w:rPr>
          <w:rFonts w:ascii="Book Antiqua" w:eastAsia="Book Antiqua" w:hAnsi="Book Antiqua" w:cs="Book Antiqua"/>
          <w:color w:val="000000"/>
        </w:rPr>
        <w:t>,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Fabiana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112E">
        <w:rPr>
          <w:rFonts w:ascii="Book Antiqua" w:eastAsia="Book Antiqua" w:hAnsi="Book Antiqua" w:cs="Book Antiqua"/>
          <w:color w:val="000000"/>
        </w:rPr>
        <w:t>Schuelter-Trevisol</w:t>
      </w:r>
      <w:proofErr w:type="spellEnd"/>
      <w:r w:rsidRPr="00BC112E">
        <w:rPr>
          <w:rFonts w:ascii="Book Antiqua" w:eastAsia="Book Antiqua" w:hAnsi="Book Antiqua" w:cs="Book Antiqua"/>
          <w:color w:val="000000"/>
        </w:rPr>
        <w:t>,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112E">
        <w:rPr>
          <w:rFonts w:ascii="Book Antiqua" w:eastAsia="Book Antiqua" w:hAnsi="Book Antiqua" w:cs="Book Antiqua"/>
          <w:color w:val="000000"/>
        </w:rPr>
        <w:t>Betine</w:t>
      </w:r>
      <w:proofErr w:type="spellEnd"/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B452A6" w:rsidRPr="00BC112E">
        <w:rPr>
          <w:rFonts w:ascii="Book Antiqua" w:eastAsia="Book Antiqua" w:hAnsi="Book Antiqua" w:cs="Book Antiqua"/>
          <w:color w:val="000000"/>
        </w:rPr>
        <w:t>Pinto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112E">
        <w:rPr>
          <w:rFonts w:ascii="Book Antiqua" w:eastAsia="Book Antiqua" w:hAnsi="Book Antiqua" w:cs="Book Antiqua"/>
          <w:color w:val="000000"/>
        </w:rPr>
        <w:t>Moehlecke</w:t>
      </w:r>
      <w:proofErr w:type="spellEnd"/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112E">
        <w:rPr>
          <w:rFonts w:ascii="Book Antiqua" w:eastAsia="Book Antiqua" w:hAnsi="Book Antiqua" w:cs="Book Antiqua"/>
          <w:color w:val="000000"/>
        </w:rPr>
        <w:t>Iser</w:t>
      </w:r>
      <w:proofErr w:type="spellEnd"/>
      <w:r w:rsidRPr="00BC112E">
        <w:rPr>
          <w:rFonts w:ascii="Book Antiqua" w:eastAsia="Book Antiqua" w:hAnsi="Book Antiqua" w:cs="Book Antiqua"/>
          <w:color w:val="000000"/>
        </w:rPr>
        <w:t>,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112E">
        <w:rPr>
          <w:rFonts w:ascii="Book Antiqua" w:eastAsia="Book Antiqua" w:hAnsi="Book Antiqua" w:cs="Book Antiqua"/>
          <w:color w:val="000000"/>
        </w:rPr>
        <w:t>Eliane</w:t>
      </w:r>
      <w:proofErr w:type="spellEnd"/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112E">
        <w:rPr>
          <w:rFonts w:ascii="Book Antiqua" w:eastAsia="Book Antiqua" w:hAnsi="Book Antiqua" w:cs="Book Antiqua"/>
          <w:color w:val="000000"/>
        </w:rPr>
        <w:t>Traebert</w:t>
      </w:r>
      <w:proofErr w:type="spellEnd"/>
      <w:r w:rsidRPr="00BC112E">
        <w:rPr>
          <w:rFonts w:ascii="Book Antiqua" w:eastAsia="Book Antiqua" w:hAnsi="Book Antiqua" w:cs="Book Antiqua"/>
          <w:color w:val="000000"/>
        </w:rPr>
        <w:t>,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Viviane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112E">
        <w:rPr>
          <w:rFonts w:ascii="Book Antiqua" w:eastAsia="Book Antiqua" w:hAnsi="Book Antiqua" w:cs="Book Antiqua"/>
          <w:color w:val="000000"/>
        </w:rPr>
        <w:t>Freiberger</w:t>
      </w:r>
      <w:proofErr w:type="spellEnd"/>
      <w:r w:rsidRPr="00BC112E">
        <w:rPr>
          <w:rFonts w:ascii="Book Antiqua" w:eastAsia="Book Antiqua" w:hAnsi="Book Antiqua" w:cs="Book Antiqua"/>
          <w:color w:val="000000"/>
        </w:rPr>
        <w:t>,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Leticia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Ventura,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112E">
        <w:rPr>
          <w:rFonts w:ascii="Book Antiqua" w:eastAsia="Book Antiqua" w:hAnsi="Book Antiqua" w:cs="Book Antiqua"/>
          <w:color w:val="000000"/>
        </w:rPr>
        <w:t>Gislaine</w:t>
      </w:r>
      <w:proofErr w:type="spellEnd"/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Tezza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112E">
        <w:rPr>
          <w:rFonts w:ascii="Book Antiqua" w:eastAsia="Book Antiqua" w:hAnsi="Book Antiqua" w:cs="Book Antiqua"/>
          <w:color w:val="000000"/>
        </w:rPr>
        <w:t>Rezin</w:t>
      </w:r>
      <w:proofErr w:type="spellEnd"/>
      <w:r w:rsidRPr="00BC112E">
        <w:rPr>
          <w:rFonts w:ascii="Book Antiqua" w:eastAsia="Book Antiqua" w:hAnsi="Book Antiqua" w:cs="Book Antiqua"/>
          <w:color w:val="000000"/>
        </w:rPr>
        <w:t>,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Bruna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Becker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bookmarkStart w:id="10" w:name="OLE_LINK16"/>
      <w:bookmarkStart w:id="11" w:name="OLE_LINK17"/>
      <w:r w:rsidR="00B452A6" w:rsidRPr="00BC112E">
        <w:rPr>
          <w:rFonts w:ascii="Book Antiqua" w:eastAsia="Book Antiqua" w:hAnsi="Book Antiqua" w:cs="Book Antiqua"/>
          <w:color w:val="000000"/>
        </w:rPr>
        <w:t>da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B452A6" w:rsidRPr="00BC112E">
        <w:rPr>
          <w:rFonts w:ascii="Book Antiqua" w:eastAsia="Book Antiqua" w:hAnsi="Book Antiqua" w:cs="Book Antiqua"/>
          <w:color w:val="000000"/>
        </w:rPr>
        <w:t>Silva</w:t>
      </w:r>
      <w:bookmarkEnd w:id="10"/>
      <w:bookmarkEnd w:id="11"/>
      <w:r w:rsidRPr="00BC112E">
        <w:rPr>
          <w:rFonts w:ascii="Book Antiqua" w:eastAsia="Book Antiqua" w:hAnsi="Book Antiqua" w:cs="Book Antiqua"/>
          <w:color w:val="000000"/>
        </w:rPr>
        <w:t>,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Fabiana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112E">
        <w:rPr>
          <w:rFonts w:ascii="Book Antiqua" w:eastAsia="Book Antiqua" w:hAnsi="Book Antiqua" w:cs="Book Antiqua"/>
          <w:color w:val="000000"/>
        </w:rPr>
        <w:t>Meneghetti</w:t>
      </w:r>
      <w:proofErr w:type="spellEnd"/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112E">
        <w:rPr>
          <w:rFonts w:ascii="Book Antiqua" w:eastAsia="Book Antiqua" w:hAnsi="Book Antiqua" w:cs="Book Antiqua"/>
          <w:color w:val="000000"/>
        </w:rPr>
        <w:t>Dallacosta</w:t>
      </w:r>
      <w:proofErr w:type="spellEnd"/>
      <w:r w:rsidRPr="00BC112E">
        <w:rPr>
          <w:rFonts w:ascii="Book Antiqua" w:eastAsia="Book Antiqua" w:hAnsi="Book Antiqua" w:cs="Book Antiqua"/>
          <w:color w:val="000000"/>
        </w:rPr>
        <w:t>,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112E">
        <w:rPr>
          <w:rFonts w:ascii="Book Antiqua" w:eastAsia="Book Antiqua" w:hAnsi="Book Antiqua" w:cs="Book Antiqua"/>
          <w:color w:val="000000"/>
        </w:rPr>
        <w:t>Leoberto</w:t>
      </w:r>
      <w:proofErr w:type="spellEnd"/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112E">
        <w:rPr>
          <w:rFonts w:ascii="Book Antiqua" w:eastAsia="Book Antiqua" w:hAnsi="Book Antiqua" w:cs="Book Antiqua"/>
          <w:color w:val="000000"/>
        </w:rPr>
        <w:t>Grigollo</w:t>
      </w:r>
      <w:proofErr w:type="spellEnd"/>
      <w:r w:rsidRPr="00BC112E">
        <w:rPr>
          <w:rFonts w:ascii="Book Antiqua" w:eastAsia="Book Antiqua" w:hAnsi="Book Antiqua" w:cs="Book Antiqua"/>
          <w:color w:val="000000"/>
        </w:rPr>
        <w:t>,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Paula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Dias,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112E">
        <w:rPr>
          <w:rFonts w:ascii="Book Antiqua" w:eastAsia="Book Antiqua" w:hAnsi="Book Antiqua" w:cs="Book Antiqua"/>
          <w:color w:val="000000"/>
        </w:rPr>
        <w:t>Gracielle</w:t>
      </w:r>
      <w:proofErr w:type="spellEnd"/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Fin,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Josiane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Aparecida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De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Jesus,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112E">
        <w:rPr>
          <w:rFonts w:ascii="Book Antiqua" w:eastAsia="Book Antiqua" w:hAnsi="Book Antiqua" w:cs="Book Antiqua"/>
          <w:color w:val="000000"/>
        </w:rPr>
        <w:t>Fabiane</w:t>
      </w:r>
      <w:proofErr w:type="spellEnd"/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112E">
        <w:rPr>
          <w:rFonts w:ascii="Book Antiqua" w:eastAsia="Book Antiqua" w:hAnsi="Book Antiqua" w:cs="Book Antiqua"/>
          <w:color w:val="000000"/>
        </w:rPr>
        <w:t>Pertille</w:t>
      </w:r>
      <w:proofErr w:type="spellEnd"/>
      <w:r w:rsidRPr="00BC112E">
        <w:rPr>
          <w:rFonts w:ascii="Book Antiqua" w:eastAsia="Book Antiqua" w:hAnsi="Book Antiqua" w:cs="Book Antiqua"/>
          <w:color w:val="000000"/>
        </w:rPr>
        <w:t>,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Carina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112E">
        <w:rPr>
          <w:rFonts w:ascii="Book Antiqua" w:eastAsia="Book Antiqua" w:hAnsi="Book Antiqua" w:cs="Book Antiqua"/>
          <w:color w:val="000000"/>
        </w:rPr>
        <w:t>Rossoni</w:t>
      </w:r>
      <w:proofErr w:type="spellEnd"/>
      <w:r w:rsidRPr="00BC112E">
        <w:rPr>
          <w:rFonts w:ascii="Book Antiqua" w:eastAsia="Book Antiqua" w:hAnsi="Book Antiqua" w:cs="Book Antiqua"/>
          <w:color w:val="000000"/>
        </w:rPr>
        <w:t>,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Ben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112E">
        <w:rPr>
          <w:rFonts w:ascii="Book Antiqua" w:eastAsia="Book Antiqua" w:hAnsi="Book Antiqua" w:cs="Book Antiqua"/>
          <w:color w:val="000000"/>
        </w:rPr>
        <w:t>Hur</w:t>
      </w:r>
      <w:proofErr w:type="spellEnd"/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Soares,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Rudy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José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112E">
        <w:rPr>
          <w:rFonts w:ascii="Book Antiqua" w:eastAsia="Book Antiqua" w:hAnsi="Book Antiqua" w:cs="Book Antiqua"/>
          <w:color w:val="000000"/>
        </w:rPr>
        <w:t>Nodari</w:t>
      </w:r>
      <w:proofErr w:type="spellEnd"/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Júnior,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Clarissa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Martinelli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112E">
        <w:rPr>
          <w:rFonts w:ascii="Book Antiqua" w:eastAsia="Book Antiqua" w:hAnsi="Book Antiqua" w:cs="Book Antiqua"/>
          <w:color w:val="000000"/>
        </w:rPr>
        <w:t>Comim</w:t>
      </w:r>
      <w:proofErr w:type="spellEnd"/>
    </w:p>
    <w:p w14:paraId="0CA16461" w14:textId="77777777" w:rsidR="00E137AB" w:rsidRPr="00BC112E" w:rsidRDefault="00E137AB" w:rsidP="00E137AB">
      <w:pPr>
        <w:spacing w:line="360" w:lineRule="auto"/>
        <w:jc w:val="both"/>
      </w:pPr>
    </w:p>
    <w:p w14:paraId="26949BA8" w14:textId="77777777" w:rsidR="00E137AB" w:rsidRPr="003270C3" w:rsidRDefault="00E137AB" w:rsidP="00E137AB">
      <w:pPr>
        <w:spacing w:line="360" w:lineRule="auto"/>
        <w:jc w:val="both"/>
        <w:rPr>
          <w:bCs/>
        </w:rPr>
      </w:pPr>
      <w:r w:rsidRPr="00BC112E">
        <w:rPr>
          <w:rFonts w:ascii="Book Antiqua" w:eastAsia="Book Antiqua" w:hAnsi="Book Antiqua" w:cs="Book Antiqua"/>
          <w:b/>
          <w:bCs/>
          <w:color w:val="000000"/>
        </w:rPr>
        <w:t>Adriano Alberti,</w:t>
      </w:r>
      <w:r w:rsidRPr="00177E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b/>
          <w:bCs/>
          <w:color w:val="000000"/>
        </w:rPr>
        <w:t xml:space="preserve">Viviane </w:t>
      </w:r>
      <w:proofErr w:type="spellStart"/>
      <w:r w:rsidRPr="00BC112E">
        <w:rPr>
          <w:rFonts w:ascii="Book Antiqua" w:eastAsia="Book Antiqua" w:hAnsi="Book Antiqua" w:cs="Book Antiqua"/>
          <w:b/>
          <w:bCs/>
          <w:color w:val="000000"/>
        </w:rPr>
        <w:t>Freiberger</w:t>
      </w:r>
      <w:proofErr w:type="spellEnd"/>
      <w:r w:rsidRPr="00BC112E">
        <w:rPr>
          <w:rFonts w:ascii="Book Antiqua" w:eastAsia="Book Antiqua" w:hAnsi="Book Antiqua" w:cs="Book Antiqua"/>
          <w:b/>
          <w:bCs/>
          <w:color w:val="000000"/>
        </w:rPr>
        <w:t>, Leticia Ventura</w:t>
      </w:r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Pr="00177E8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C112E">
        <w:rPr>
          <w:rFonts w:ascii="Book Antiqua" w:eastAsia="Book Antiqua" w:hAnsi="Book Antiqua" w:cs="Book Antiqua"/>
          <w:b/>
          <w:bCs/>
          <w:color w:val="000000"/>
        </w:rPr>
        <w:t>Leoberto</w:t>
      </w:r>
      <w:proofErr w:type="spellEnd"/>
      <w:r w:rsidRPr="00BC11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C112E">
        <w:rPr>
          <w:rFonts w:ascii="Book Antiqua" w:eastAsia="Book Antiqua" w:hAnsi="Book Antiqua" w:cs="Book Antiqua"/>
          <w:b/>
          <w:bCs/>
          <w:color w:val="000000"/>
        </w:rPr>
        <w:t>Grigollo</w:t>
      </w:r>
      <w:proofErr w:type="spellEnd"/>
      <w:r w:rsidRPr="00BC112E">
        <w:rPr>
          <w:rFonts w:ascii="Book Antiqua" w:eastAsia="Book Antiqua" w:hAnsi="Book Antiqua" w:cs="Book Antiqua"/>
          <w:b/>
          <w:bCs/>
          <w:color w:val="000000"/>
        </w:rPr>
        <w:t xml:space="preserve">, Paula Dias, Clarissa Martinelli </w:t>
      </w:r>
      <w:proofErr w:type="spellStart"/>
      <w:r w:rsidRPr="00BC112E">
        <w:rPr>
          <w:rFonts w:ascii="Book Antiqua" w:eastAsia="Book Antiqua" w:hAnsi="Book Antiqua" w:cs="Book Antiqua"/>
          <w:b/>
          <w:bCs/>
          <w:color w:val="000000"/>
        </w:rPr>
        <w:t>Comim</w:t>
      </w:r>
      <w:proofErr w:type="spellEnd"/>
      <w:r w:rsidRPr="00BC112E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bookmarkStart w:id="12" w:name="OLE_LINK7"/>
      <w:bookmarkStart w:id="13" w:name="OLE_LINK8"/>
      <w:bookmarkStart w:id="14" w:name="OLE_LINK52"/>
      <w:bookmarkStart w:id="15" w:name="OLE_LINK53"/>
      <w:r w:rsidRPr="003270C3">
        <w:rPr>
          <w:rFonts w:ascii="Book Antiqua" w:eastAsia="Book Antiqua" w:hAnsi="Book Antiqua" w:cs="Book Antiqua"/>
          <w:bCs/>
          <w:color w:val="000000"/>
        </w:rPr>
        <w:t>Research Group in Neurodevelopment of Childhood and Adolescence, Laboratory of Experimental Neuroscience, Postgraduate Program in Health Sciences</w:t>
      </w:r>
      <w:bookmarkEnd w:id="12"/>
      <w:bookmarkEnd w:id="13"/>
      <w:r w:rsidRPr="003270C3">
        <w:rPr>
          <w:rFonts w:ascii="Book Antiqua" w:eastAsia="Book Antiqua" w:hAnsi="Book Antiqua" w:cs="Book Antiqua"/>
          <w:bCs/>
          <w:color w:val="000000"/>
        </w:rPr>
        <w:t xml:space="preserve">, </w:t>
      </w:r>
      <w:bookmarkStart w:id="16" w:name="OLE_LINK9"/>
      <w:bookmarkStart w:id="17" w:name="OLE_LINK10"/>
      <w:r w:rsidRPr="003270C3">
        <w:rPr>
          <w:rFonts w:ascii="Book Antiqua" w:eastAsia="Book Antiqua" w:hAnsi="Book Antiqua" w:cs="Book Antiqua"/>
          <w:bCs/>
          <w:color w:val="000000"/>
        </w:rPr>
        <w:t>University of South Santa Catarina (</w:t>
      </w:r>
      <w:proofErr w:type="spellStart"/>
      <w:r w:rsidRPr="003270C3">
        <w:rPr>
          <w:rFonts w:ascii="Book Antiqua" w:eastAsia="Book Antiqua" w:hAnsi="Book Antiqua" w:cs="Book Antiqua"/>
          <w:bCs/>
          <w:color w:val="000000"/>
        </w:rPr>
        <w:t>Unisul</w:t>
      </w:r>
      <w:proofErr w:type="spellEnd"/>
      <w:r w:rsidRPr="003270C3">
        <w:rPr>
          <w:rFonts w:ascii="Book Antiqua" w:eastAsia="Book Antiqua" w:hAnsi="Book Antiqua" w:cs="Book Antiqua"/>
          <w:bCs/>
          <w:color w:val="000000"/>
        </w:rPr>
        <w:t>)</w:t>
      </w:r>
      <w:bookmarkEnd w:id="16"/>
      <w:bookmarkEnd w:id="17"/>
      <w:r w:rsidRPr="003270C3">
        <w:rPr>
          <w:rFonts w:ascii="Book Antiqua" w:eastAsia="Book Antiqua" w:hAnsi="Book Antiqua" w:cs="Book Antiqua"/>
          <w:bCs/>
          <w:color w:val="000000"/>
        </w:rPr>
        <w:t>,</w:t>
      </w:r>
      <w:bookmarkStart w:id="18" w:name="OLE_LINK54"/>
      <w:bookmarkStart w:id="19" w:name="OLE_LINK55"/>
      <w:bookmarkEnd w:id="14"/>
      <w:bookmarkEnd w:id="15"/>
      <w:r w:rsidRPr="003270C3">
        <w:rPr>
          <w:rFonts w:ascii="Book Antiqua" w:eastAsia="Book Antiqua" w:hAnsi="Book Antiqua" w:cs="Book Antiqua"/>
          <w:bCs/>
          <w:color w:val="000000"/>
        </w:rPr>
        <w:t xml:space="preserve"> </w:t>
      </w:r>
      <w:bookmarkStart w:id="20" w:name="OLE_LINK48"/>
      <w:bookmarkStart w:id="21" w:name="OLE_LINK49"/>
      <w:proofErr w:type="spellStart"/>
      <w:r w:rsidRPr="003270C3">
        <w:rPr>
          <w:rFonts w:ascii="Book Antiqua" w:eastAsia="Book Antiqua" w:hAnsi="Book Antiqua" w:cs="Book Antiqua"/>
          <w:bCs/>
          <w:color w:val="000000"/>
        </w:rPr>
        <w:t>Palhoça</w:t>
      </w:r>
      <w:proofErr w:type="spellEnd"/>
      <w:r w:rsidRPr="003270C3">
        <w:rPr>
          <w:rFonts w:ascii="Book Antiqua" w:eastAsia="Book Antiqua" w:hAnsi="Book Antiqua" w:cs="Book Antiqua"/>
          <w:bCs/>
          <w:color w:val="000000"/>
        </w:rPr>
        <w:t>, 88137-270</w:t>
      </w:r>
      <w:r w:rsidRPr="003270C3">
        <w:rPr>
          <w:rFonts w:ascii="Book Antiqua" w:hAnsi="Book Antiqua" w:cs="Book Antiqua"/>
          <w:bCs/>
          <w:color w:val="000000"/>
          <w:lang w:eastAsia="zh-CN"/>
        </w:rPr>
        <w:t>,</w:t>
      </w:r>
      <w:bookmarkEnd w:id="20"/>
      <w:bookmarkEnd w:id="21"/>
      <w:r w:rsidRPr="003270C3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bookmarkStart w:id="22" w:name="OLE_LINK4"/>
      <w:bookmarkStart w:id="23" w:name="OLE_LINK5"/>
      <w:bookmarkStart w:id="24" w:name="OLE_LINK6"/>
      <w:r w:rsidRPr="003270C3">
        <w:rPr>
          <w:rFonts w:ascii="Book Antiqua" w:hAnsi="Book Antiqua" w:cs="Book Antiqua"/>
          <w:bCs/>
          <w:color w:val="000000"/>
          <w:lang w:eastAsia="zh-CN"/>
        </w:rPr>
        <w:t xml:space="preserve">Santa Catarina, </w:t>
      </w:r>
      <w:r w:rsidRPr="003270C3">
        <w:rPr>
          <w:rFonts w:ascii="Book Antiqua" w:eastAsia="Book Antiqua" w:hAnsi="Book Antiqua" w:cs="Book Antiqua"/>
          <w:bCs/>
          <w:color w:val="000000"/>
        </w:rPr>
        <w:t>Brazil</w:t>
      </w:r>
      <w:bookmarkEnd w:id="22"/>
      <w:bookmarkEnd w:id="23"/>
      <w:bookmarkEnd w:id="24"/>
    </w:p>
    <w:bookmarkEnd w:id="18"/>
    <w:bookmarkEnd w:id="19"/>
    <w:p w14:paraId="51A3FA17" w14:textId="77777777" w:rsidR="00A77B3E" w:rsidRPr="00BC112E" w:rsidRDefault="00A77B3E">
      <w:pPr>
        <w:spacing w:line="360" w:lineRule="auto"/>
        <w:jc w:val="both"/>
      </w:pPr>
    </w:p>
    <w:p w14:paraId="1ABE349A" w14:textId="158363A8" w:rsidR="00A77B3E" w:rsidRPr="00BC112E" w:rsidRDefault="00196EF4">
      <w:pPr>
        <w:spacing w:line="360" w:lineRule="auto"/>
        <w:jc w:val="both"/>
      </w:pPr>
      <w:r w:rsidRPr="00BC112E">
        <w:rPr>
          <w:rFonts w:ascii="Book Antiqua" w:eastAsia="Book Antiqua" w:hAnsi="Book Antiqua" w:cs="Book Antiqua"/>
          <w:b/>
          <w:bCs/>
          <w:color w:val="000000"/>
        </w:rPr>
        <w:t>Fabiana</w:t>
      </w:r>
      <w:r w:rsidR="00103E5E" w:rsidRPr="00BC11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C112E">
        <w:rPr>
          <w:rFonts w:ascii="Book Antiqua" w:eastAsia="Book Antiqua" w:hAnsi="Book Antiqua" w:cs="Book Antiqua"/>
          <w:b/>
          <w:bCs/>
          <w:color w:val="000000"/>
        </w:rPr>
        <w:t>Schuelter-Trevisol</w:t>
      </w:r>
      <w:proofErr w:type="spellEnd"/>
      <w:r w:rsidRPr="00BC112E">
        <w:rPr>
          <w:rFonts w:ascii="Book Antiqua" w:eastAsia="Book Antiqua" w:hAnsi="Book Antiqua" w:cs="Book Antiqua"/>
          <w:b/>
          <w:bCs/>
          <w:color w:val="000000"/>
        </w:rPr>
        <w:t>,</w:t>
      </w:r>
      <w:r w:rsidR="00103E5E" w:rsidRPr="00BC11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954C51" w:rsidRPr="00BC112E">
        <w:rPr>
          <w:rFonts w:ascii="Book Antiqua" w:eastAsia="Book Antiqua" w:hAnsi="Book Antiqua" w:cs="Book Antiqua"/>
          <w:b/>
          <w:bCs/>
          <w:color w:val="000000"/>
        </w:rPr>
        <w:t>Betine</w:t>
      </w:r>
      <w:proofErr w:type="spellEnd"/>
      <w:r w:rsidR="00103E5E" w:rsidRPr="00BC11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5" w:name="OLE_LINK15"/>
      <w:r w:rsidR="00390BC6" w:rsidRPr="00BC112E">
        <w:rPr>
          <w:rFonts w:ascii="Book Antiqua" w:eastAsia="Book Antiqua" w:hAnsi="Book Antiqua" w:cs="Book Antiqua"/>
          <w:b/>
          <w:bCs/>
          <w:color w:val="000000"/>
        </w:rPr>
        <w:t>Pinto</w:t>
      </w:r>
      <w:r w:rsidR="00103E5E" w:rsidRPr="00BC11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End w:id="25"/>
      <w:proofErr w:type="spellStart"/>
      <w:r w:rsidR="00954C51" w:rsidRPr="00BC112E">
        <w:rPr>
          <w:rFonts w:ascii="Book Antiqua" w:eastAsia="Book Antiqua" w:hAnsi="Book Antiqua" w:cs="Book Antiqua"/>
          <w:b/>
          <w:bCs/>
          <w:color w:val="000000"/>
        </w:rPr>
        <w:t>Moehlecke</w:t>
      </w:r>
      <w:proofErr w:type="spellEnd"/>
      <w:r w:rsidR="00103E5E" w:rsidRPr="00BC11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954C51" w:rsidRPr="00BC112E">
        <w:rPr>
          <w:rFonts w:ascii="Book Antiqua" w:eastAsia="Book Antiqua" w:hAnsi="Book Antiqua" w:cs="Book Antiqua"/>
          <w:b/>
          <w:bCs/>
          <w:color w:val="000000"/>
        </w:rPr>
        <w:t>Iser</w:t>
      </w:r>
      <w:proofErr w:type="spellEnd"/>
      <w:r w:rsidR="00954C51" w:rsidRPr="00BC112E">
        <w:rPr>
          <w:rFonts w:ascii="Book Antiqua" w:eastAsia="Book Antiqua" w:hAnsi="Book Antiqua" w:cs="Book Antiqua"/>
          <w:b/>
          <w:bCs/>
          <w:color w:val="000000"/>
        </w:rPr>
        <w:t>,</w:t>
      </w:r>
      <w:r w:rsidR="00103E5E" w:rsidRPr="00BC112E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proofErr w:type="spellStart"/>
      <w:r w:rsidR="00656E0B" w:rsidRPr="00BC112E">
        <w:rPr>
          <w:rFonts w:ascii="Book Antiqua" w:eastAsia="Book Antiqua" w:hAnsi="Book Antiqua" w:cs="Book Antiqua"/>
          <w:b/>
          <w:bCs/>
          <w:color w:val="000000"/>
        </w:rPr>
        <w:t>Gislaine</w:t>
      </w:r>
      <w:proofErr w:type="spellEnd"/>
      <w:r w:rsidR="00103E5E" w:rsidRPr="00BC11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56E0B" w:rsidRPr="00BC112E">
        <w:rPr>
          <w:rFonts w:ascii="Book Antiqua" w:eastAsia="Book Antiqua" w:hAnsi="Book Antiqua" w:cs="Book Antiqua"/>
          <w:b/>
          <w:bCs/>
          <w:color w:val="000000"/>
        </w:rPr>
        <w:t>Tezza</w:t>
      </w:r>
      <w:r w:rsidR="00103E5E" w:rsidRPr="00BC11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656E0B" w:rsidRPr="00BC112E">
        <w:rPr>
          <w:rFonts w:ascii="Book Antiqua" w:eastAsia="Book Antiqua" w:hAnsi="Book Antiqua" w:cs="Book Antiqua"/>
          <w:b/>
          <w:bCs/>
          <w:color w:val="000000"/>
        </w:rPr>
        <w:t>Rezin</w:t>
      </w:r>
      <w:proofErr w:type="spellEnd"/>
      <w:r w:rsidR="00656E0B" w:rsidRPr="00BC112E">
        <w:rPr>
          <w:rFonts w:ascii="Book Antiqua" w:eastAsia="Book Antiqua" w:hAnsi="Book Antiqua" w:cs="Book Antiqua"/>
          <w:b/>
          <w:bCs/>
          <w:color w:val="000000"/>
        </w:rPr>
        <w:t>,</w:t>
      </w:r>
      <w:r w:rsidR="00103E5E" w:rsidRPr="00BC11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Brazil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Clinical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Research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Center,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bookmarkStart w:id="26" w:name="OLE_LINK13"/>
      <w:bookmarkStart w:id="27" w:name="OLE_LINK14"/>
      <w:r w:rsidRPr="00BC112E">
        <w:rPr>
          <w:rFonts w:ascii="Book Antiqua" w:eastAsia="Book Antiqua" w:hAnsi="Book Antiqua" w:cs="Book Antiqua"/>
          <w:color w:val="000000"/>
        </w:rPr>
        <w:t>Postgrad</w:t>
      </w:r>
      <w:r w:rsidR="007231E7" w:rsidRPr="00BC112E">
        <w:rPr>
          <w:rFonts w:ascii="Book Antiqua" w:eastAsia="Book Antiqua" w:hAnsi="Book Antiqua" w:cs="Book Antiqua"/>
          <w:color w:val="000000"/>
        </w:rPr>
        <w:t>uate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7231E7" w:rsidRPr="00BC112E">
        <w:rPr>
          <w:rFonts w:ascii="Book Antiqua" w:eastAsia="Book Antiqua" w:hAnsi="Book Antiqua" w:cs="Book Antiqua"/>
          <w:color w:val="000000"/>
        </w:rPr>
        <w:t>Program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7231E7" w:rsidRPr="00BC112E">
        <w:rPr>
          <w:rFonts w:ascii="Book Antiqua" w:eastAsia="Book Antiqua" w:hAnsi="Book Antiqua" w:cs="Book Antiqua"/>
          <w:color w:val="000000"/>
        </w:rPr>
        <w:t>in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7231E7" w:rsidRPr="00BC112E">
        <w:rPr>
          <w:rFonts w:ascii="Book Antiqua" w:eastAsia="Book Antiqua" w:hAnsi="Book Antiqua" w:cs="Book Antiqua"/>
          <w:color w:val="000000"/>
        </w:rPr>
        <w:t>Health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7231E7" w:rsidRPr="00BC112E">
        <w:rPr>
          <w:rFonts w:ascii="Book Antiqua" w:eastAsia="Book Antiqua" w:hAnsi="Book Antiqua" w:cs="Book Antiqua"/>
          <w:color w:val="000000"/>
        </w:rPr>
        <w:t>Sciences</w:t>
      </w:r>
      <w:r w:rsidR="007231E7" w:rsidRPr="00BC112E">
        <w:rPr>
          <w:rFonts w:ascii="Book Antiqua" w:hAnsi="Book Antiqua" w:cs="Book Antiqua"/>
          <w:color w:val="000000"/>
          <w:lang w:eastAsia="zh-CN"/>
        </w:rPr>
        <w:t>,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University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of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Southern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Santa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Catarina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at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112E">
        <w:rPr>
          <w:rFonts w:ascii="Book Antiqua" w:eastAsia="Book Antiqua" w:hAnsi="Book Antiqua" w:cs="Book Antiqua"/>
          <w:color w:val="000000"/>
        </w:rPr>
        <w:t>Tubarão</w:t>
      </w:r>
      <w:bookmarkEnd w:id="26"/>
      <w:bookmarkEnd w:id="27"/>
      <w:proofErr w:type="spellEnd"/>
      <w:r w:rsidRPr="00BC112E">
        <w:rPr>
          <w:rFonts w:ascii="Book Antiqua" w:eastAsia="Book Antiqua" w:hAnsi="Book Antiqua" w:cs="Book Antiqua"/>
          <w:color w:val="000000"/>
        </w:rPr>
        <w:t>,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112E">
        <w:rPr>
          <w:rFonts w:ascii="Book Antiqua" w:eastAsia="Book Antiqua" w:hAnsi="Book Antiqua" w:cs="Book Antiqua"/>
          <w:color w:val="000000"/>
        </w:rPr>
        <w:t>Tubarão</w:t>
      </w:r>
      <w:proofErr w:type="spellEnd"/>
      <w:r w:rsidRPr="00BC112E">
        <w:rPr>
          <w:rFonts w:ascii="Book Antiqua" w:eastAsia="Book Antiqua" w:hAnsi="Book Antiqua" w:cs="Book Antiqua"/>
          <w:color w:val="000000"/>
        </w:rPr>
        <w:t>,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S</w:t>
      </w:r>
      <w:r w:rsidR="007231E7" w:rsidRPr="00BC112E">
        <w:rPr>
          <w:rFonts w:ascii="Book Antiqua" w:hAnsi="Book Antiqua" w:cs="Book Antiqua"/>
          <w:color w:val="000000"/>
          <w:lang w:eastAsia="zh-CN"/>
        </w:rPr>
        <w:t>C</w:t>
      </w:r>
      <w:r w:rsidR="00103E5E" w:rsidRPr="00BC112E">
        <w:rPr>
          <w:rFonts w:ascii="Book Antiqua" w:hAnsi="Book Antiqua" w:cs="Book Antiqua"/>
          <w:color w:val="000000"/>
          <w:lang w:eastAsia="zh-CN"/>
        </w:rPr>
        <w:t xml:space="preserve"> </w:t>
      </w:r>
      <w:r w:rsidR="007231E7" w:rsidRPr="00BC112E">
        <w:rPr>
          <w:rFonts w:ascii="Book Antiqua" w:eastAsia="Book Antiqua" w:hAnsi="Book Antiqua" w:cs="Book Antiqua"/>
          <w:color w:val="000000"/>
        </w:rPr>
        <w:t>88704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7231E7" w:rsidRPr="00BC112E">
        <w:rPr>
          <w:rFonts w:ascii="Book Antiqua" w:eastAsia="Book Antiqua" w:hAnsi="Book Antiqua" w:cs="Book Antiqua"/>
          <w:color w:val="000000"/>
        </w:rPr>
        <w:t>-900</w:t>
      </w:r>
      <w:r w:rsidRPr="00BC112E">
        <w:rPr>
          <w:rFonts w:ascii="Book Antiqua" w:eastAsia="Book Antiqua" w:hAnsi="Book Antiqua" w:cs="Book Antiqua"/>
          <w:color w:val="000000"/>
        </w:rPr>
        <w:t>,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Brazil</w:t>
      </w:r>
    </w:p>
    <w:p w14:paraId="0DF4AF2C" w14:textId="77777777" w:rsidR="00A77B3E" w:rsidRPr="00BC112E" w:rsidRDefault="00A77B3E">
      <w:pPr>
        <w:spacing w:line="360" w:lineRule="auto"/>
        <w:jc w:val="both"/>
      </w:pPr>
    </w:p>
    <w:p w14:paraId="7EF0D970" w14:textId="0E3F1558" w:rsidR="00A77B3E" w:rsidRPr="00BC112E" w:rsidRDefault="00196EF4">
      <w:pPr>
        <w:spacing w:line="360" w:lineRule="auto"/>
        <w:jc w:val="both"/>
      </w:pPr>
      <w:proofErr w:type="spellStart"/>
      <w:r w:rsidRPr="00BC112E">
        <w:rPr>
          <w:rFonts w:ascii="Book Antiqua" w:eastAsia="Book Antiqua" w:hAnsi="Book Antiqua" w:cs="Book Antiqua"/>
          <w:b/>
          <w:bCs/>
          <w:color w:val="000000"/>
        </w:rPr>
        <w:t>Eliane</w:t>
      </w:r>
      <w:proofErr w:type="spellEnd"/>
      <w:r w:rsidR="00103E5E" w:rsidRPr="00BC11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C112E">
        <w:rPr>
          <w:rFonts w:ascii="Book Antiqua" w:eastAsia="Book Antiqua" w:hAnsi="Book Antiqua" w:cs="Book Antiqua"/>
          <w:b/>
          <w:bCs/>
          <w:color w:val="000000"/>
        </w:rPr>
        <w:t>Traebert</w:t>
      </w:r>
      <w:proofErr w:type="spellEnd"/>
      <w:r w:rsidRPr="00BC112E">
        <w:rPr>
          <w:rFonts w:ascii="Book Antiqua" w:eastAsia="Book Antiqua" w:hAnsi="Book Antiqua" w:cs="Book Antiqua"/>
          <w:b/>
          <w:bCs/>
          <w:color w:val="000000"/>
        </w:rPr>
        <w:t>,</w:t>
      </w:r>
      <w:r w:rsidR="00103E5E" w:rsidRPr="00BC11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54C51" w:rsidRPr="00BC112E">
        <w:rPr>
          <w:rFonts w:ascii="Book Antiqua" w:eastAsia="Book Antiqua" w:hAnsi="Book Antiqua" w:cs="Book Antiqua"/>
          <w:b/>
          <w:bCs/>
          <w:color w:val="000000"/>
        </w:rPr>
        <w:t>Viviane</w:t>
      </w:r>
      <w:r w:rsidR="00103E5E" w:rsidRPr="00BC11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954C51" w:rsidRPr="00BC112E">
        <w:rPr>
          <w:rFonts w:ascii="Book Antiqua" w:eastAsia="Book Antiqua" w:hAnsi="Book Antiqua" w:cs="Book Antiqua"/>
          <w:b/>
          <w:bCs/>
          <w:color w:val="000000"/>
        </w:rPr>
        <w:t>Freiberger</w:t>
      </w:r>
      <w:proofErr w:type="spellEnd"/>
      <w:r w:rsidR="00954C51" w:rsidRPr="00BC112E">
        <w:rPr>
          <w:rFonts w:ascii="Book Antiqua" w:eastAsia="Book Antiqua" w:hAnsi="Book Antiqua" w:cs="Book Antiqua"/>
          <w:b/>
          <w:bCs/>
          <w:color w:val="000000"/>
        </w:rPr>
        <w:t>,</w:t>
      </w:r>
      <w:r w:rsidR="00103E5E" w:rsidRPr="00BC11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54C51" w:rsidRPr="00BC112E">
        <w:rPr>
          <w:rFonts w:ascii="Book Antiqua" w:eastAsia="Book Antiqua" w:hAnsi="Book Antiqua" w:cs="Book Antiqua"/>
          <w:b/>
          <w:bCs/>
          <w:color w:val="000000"/>
        </w:rPr>
        <w:t>Leticia</w:t>
      </w:r>
      <w:r w:rsidR="00103E5E" w:rsidRPr="00BC11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54C51" w:rsidRPr="00BC112E">
        <w:rPr>
          <w:rFonts w:ascii="Book Antiqua" w:eastAsia="Book Antiqua" w:hAnsi="Book Antiqua" w:cs="Book Antiqua"/>
          <w:b/>
          <w:bCs/>
          <w:color w:val="000000"/>
        </w:rPr>
        <w:t>Ventura,</w:t>
      </w:r>
      <w:r w:rsidR="00103E5E" w:rsidRPr="00BC11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54C51" w:rsidRPr="00BC112E">
        <w:rPr>
          <w:rFonts w:ascii="Book Antiqua" w:eastAsia="Book Antiqua" w:hAnsi="Book Antiqua" w:cs="Book Antiqua"/>
          <w:b/>
          <w:bCs/>
          <w:color w:val="000000"/>
        </w:rPr>
        <w:t>Bruna</w:t>
      </w:r>
      <w:r w:rsidR="00103E5E" w:rsidRPr="00BC11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54C51" w:rsidRPr="00BC112E">
        <w:rPr>
          <w:rFonts w:ascii="Book Antiqua" w:eastAsia="Book Antiqua" w:hAnsi="Book Antiqua" w:cs="Book Antiqua"/>
          <w:b/>
          <w:bCs/>
          <w:color w:val="000000"/>
        </w:rPr>
        <w:t>Becker</w:t>
      </w:r>
      <w:r w:rsidR="00103E5E" w:rsidRPr="00BC11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E14E5" w:rsidRPr="00BC112E">
        <w:rPr>
          <w:rFonts w:ascii="Book Antiqua" w:eastAsia="Book Antiqua" w:hAnsi="Book Antiqua" w:cs="Book Antiqua"/>
          <w:b/>
          <w:bCs/>
          <w:color w:val="000000"/>
        </w:rPr>
        <w:t>da</w:t>
      </w:r>
      <w:r w:rsidR="00103E5E" w:rsidRPr="00BC11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E14E5" w:rsidRPr="00BC112E">
        <w:rPr>
          <w:rFonts w:ascii="Book Antiqua" w:eastAsia="Book Antiqua" w:hAnsi="Book Antiqua" w:cs="Book Antiqua"/>
          <w:b/>
          <w:bCs/>
          <w:color w:val="000000"/>
        </w:rPr>
        <w:t>Silva</w:t>
      </w:r>
      <w:r w:rsidR="00954C51" w:rsidRPr="00BC112E">
        <w:rPr>
          <w:rFonts w:ascii="Book Antiqua" w:eastAsia="Book Antiqua" w:hAnsi="Book Antiqua" w:cs="Book Antiqua"/>
          <w:b/>
          <w:bCs/>
          <w:color w:val="000000"/>
        </w:rPr>
        <w:t>,</w:t>
      </w:r>
      <w:r w:rsidR="00103E5E" w:rsidRPr="00BC11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954C51" w:rsidRPr="00BC112E">
        <w:rPr>
          <w:rFonts w:ascii="Book Antiqua" w:eastAsia="Book Antiqua" w:hAnsi="Book Antiqua" w:cs="Book Antiqua"/>
          <w:b/>
          <w:bCs/>
          <w:color w:val="000000"/>
        </w:rPr>
        <w:t>Leoberto</w:t>
      </w:r>
      <w:proofErr w:type="spellEnd"/>
      <w:r w:rsidR="00103E5E" w:rsidRPr="00BC11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954C51" w:rsidRPr="00BC112E">
        <w:rPr>
          <w:rFonts w:ascii="Book Antiqua" w:eastAsia="Book Antiqua" w:hAnsi="Book Antiqua" w:cs="Book Antiqua"/>
          <w:b/>
          <w:bCs/>
          <w:color w:val="000000"/>
        </w:rPr>
        <w:t>Grigollo</w:t>
      </w:r>
      <w:proofErr w:type="spellEnd"/>
      <w:r w:rsidR="00954C51" w:rsidRPr="00BC112E">
        <w:rPr>
          <w:rFonts w:ascii="Book Antiqua" w:eastAsia="Book Antiqua" w:hAnsi="Book Antiqua" w:cs="Book Antiqua"/>
          <w:b/>
          <w:bCs/>
          <w:color w:val="000000"/>
        </w:rPr>
        <w:t>,</w:t>
      </w:r>
      <w:r w:rsidR="00103E5E" w:rsidRPr="00BC11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54C51" w:rsidRPr="00BC112E">
        <w:rPr>
          <w:rFonts w:ascii="Book Antiqua" w:eastAsia="Book Antiqua" w:hAnsi="Book Antiqua" w:cs="Book Antiqua"/>
          <w:b/>
          <w:bCs/>
          <w:color w:val="000000"/>
        </w:rPr>
        <w:t>Paula</w:t>
      </w:r>
      <w:r w:rsidR="00103E5E" w:rsidRPr="00BC11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54C51" w:rsidRPr="00BC112E">
        <w:rPr>
          <w:rFonts w:ascii="Book Antiqua" w:eastAsia="Book Antiqua" w:hAnsi="Book Antiqua" w:cs="Book Antiqua"/>
          <w:b/>
          <w:bCs/>
          <w:color w:val="000000"/>
        </w:rPr>
        <w:t>Dias,</w:t>
      </w:r>
      <w:r w:rsidR="00103E5E" w:rsidRPr="00BC11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53F9C" w:rsidRPr="00BC112E">
        <w:rPr>
          <w:rFonts w:ascii="Book Antiqua" w:eastAsia="Book Antiqua" w:hAnsi="Book Antiqua" w:cs="Book Antiqua"/>
          <w:b/>
          <w:bCs/>
          <w:color w:val="000000"/>
        </w:rPr>
        <w:t>Clarissa</w:t>
      </w:r>
      <w:r w:rsidR="00103E5E" w:rsidRPr="00BC11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53F9C" w:rsidRPr="00BC112E">
        <w:rPr>
          <w:rFonts w:ascii="Book Antiqua" w:eastAsia="Book Antiqua" w:hAnsi="Book Antiqua" w:cs="Book Antiqua"/>
          <w:b/>
          <w:bCs/>
          <w:color w:val="000000"/>
        </w:rPr>
        <w:t>Martinelli</w:t>
      </w:r>
      <w:r w:rsidR="00103E5E" w:rsidRPr="00BC11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853F9C" w:rsidRPr="00BC112E">
        <w:rPr>
          <w:rFonts w:ascii="Book Antiqua" w:eastAsia="Book Antiqua" w:hAnsi="Book Antiqua" w:cs="Book Antiqua"/>
          <w:b/>
          <w:bCs/>
          <w:color w:val="000000"/>
        </w:rPr>
        <w:t>Comim</w:t>
      </w:r>
      <w:proofErr w:type="spellEnd"/>
      <w:r w:rsidR="00853F9C" w:rsidRPr="00BC112E">
        <w:rPr>
          <w:rFonts w:ascii="Book Antiqua" w:eastAsia="Book Antiqua" w:hAnsi="Book Antiqua" w:cs="Book Antiqua"/>
          <w:b/>
          <w:bCs/>
          <w:color w:val="000000"/>
        </w:rPr>
        <w:t>,</w:t>
      </w:r>
      <w:r w:rsidR="00103E5E" w:rsidRPr="00BC11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Postgraduate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112E">
        <w:rPr>
          <w:rFonts w:ascii="Book Antiqua" w:eastAsia="Book Antiqua" w:hAnsi="Book Antiqua" w:cs="Book Antiqua"/>
          <w:color w:val="000000"/>
        </w:rPr>
        <w:t>Programme</w:t>
      </w:r>
      <w:proofErr w:type="spellEnd"/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in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Health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Sciences,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University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of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Southern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Santa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Catarina,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54C51" w:rsidRPr="00BC112E">
        <w:rPr>
          <w:rFonts w:ascii="Book Antiqua" w:eastAsia="Book Antiqua" w:hAnsi="Book Antiqua" w:cs="Book Antiqua"/>
          <w:color w:val="000000"/>
        </w:rPr>
        <w:t>Palhoça</w:t>
      </w:r>
      <w:proofErr w:type="spellEnd"/>
      <w:r w:rsidR="00954C51" w:rsidRPr="00BC112E">
        <w:rPr>
          <w:rFonts w:ascii="Book Antiqua" w:eastAsia="Book Antiqua" w:hAnsi="Book Antiqua" w:cs="Book Antiqua"/>
          <w:color w:val="000000"/>
        </w:rPr>
        <w:t>,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954C51" w:rsidRPr="00BC112E">
        <w:rPr>
          <w:rFonts w:ascii="Book Antiqua" w:hAnsi="Book Antiqua" w:cs="Book Antiqua"/>
          <w:color w:val="000000"/>
          <w:lang w:eastAsia="zh-CN"/>
        </w:rPr>
        <w:t>SC</w:t>
      </w:r>
      <w:r w:rsidR="00103E5E" w:rsidRPr="00BC112E">
        <w:rPr>
          <w:rFonts w:ascii="Book Antiqua" w:hAnsi="Book Antiqua" w:cs="Book Antiqua"/>
          <w:color w:val="000000"/>
          <w:lang w:eastAsia="zh-CN"/>
        </w:rPr>
        <w:t xml:space="preserve"> </w:t>
      </w:r>
      <w:r w:rsidR="00954C51" w:rsidRPr="00BC112E">
        <w:rPr>
          <w:rFonts w:ascii="Book Antiqua" w:eastAsia="Book Antiqua" w:hAnsi="Book Antiqua" w:cs="Book Antiqua"/>
          <w:color w:val="000000"/>
        </w:rPr>
        <w:t>88137-270</w:t>
      </w:r>
      <w:r w:rsidR="00954C51" w:rsidRPr="00BC112E">
        <w:rPr>
          <w:rFonts w:ascii="Book Antiqua" w:hAnsi="Book Antiqua" w:cs="Book Antiqua"/>
          <w:color w:val="000000"/>
          <w:lang w:eastAsia="zh-CN"/>
        </w:rPr>
        <w:t>,</w:t>
      </w:r>
      <w:r w:rsidR="00103E5E" w:rsidRPr="00BC112E">
        <w:rPr>
          <w:rFonts w:ascii="Book Antiqua" w:hAnsi="Book Antiqua" w:cs="Book Antiqua"/>
          <w:color w:val="000000"/>
          <w:lang w:eastAsia="zh-CN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Brazil</w:t>
      </w:r>
    </w:p>
    <w:p w14:paraId="78D28F33" w14:textId="77777777" w:rsidR="00A77B3E" w:rsidRPr="00BC112E" w:rsidRDefault="00A77B3E">
      <w:pPr>
        <w:spacing w:line="360" w:lineRule="auto"/>
        <w:jc w:val="both"/>
      </w:pPr>
    </w:p>
    <w:p w14:paraId="40CC9EEC" w14:textId="7B549D2D" w:rsidR="00A77B3E" w:rsidRPr="00BC112E" w:rsidRDefault="00196EF4">
      <w:pPr>
        <w:spacing w:line="360" w:lineRule="auto"/>
        <w:jc w:val="both"/>
      </w:pPr>
      <w:r w:rsidRPr="00BC112E">
        <w:rPr>
          <w:rFonts w:ascii="Book Antiqua" w:eastAsia="Book Antiqua" w:hAnsi="Book Antiqua" w:cs="Book Antiqua"/>
          <w:b/>
          <w:bCs/>
          <w:color w:val="000000"/>
        </w:rPr>
        <w:lastRenderedPageBreak/>
        <w:t>Fabiana</w:t>
      </w:r>
      <w:r w:rsidR="00103E5E" w:rsidRPr="00BC11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C112E">
        <w:rPr>
          <w:rFonts w:ascii="Book Antiqua" w:eastAsia="Book Antiqua" w:hAnsi="Book Antiqua" w:cs="Book Antiqua"/>
          <w:b/>
          <w:bCs/>
          <w:color w:val="000000"/>
        </w:rPr>
        <w:t>Meneghetti</w:t>
      </w:r>
      <w:proofErr w:type="spellEnd"/>
      <w:r w:rsidR="00103E5E" w:rsidRPr="00BC11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C112E">
        <w:rPr>
          <w:rFonts w:ascii="Book Antiqua" w:eastAsia="Book Antiqua" w:hAnsi="Book Antiqua" w:cs="Book Antiqua"/>
          <w:b/>
          <w:bCs/>
          <w:color w:val="000000"/>
        </w:rPr>
        <w:t>Dallacosta</w:t>
      </w:r>
      <w:proofErr w:type="spellEnd"/>
      <w:r w:rsidRPr="00BC112E">
        <w:rPr>
          <w:rFonts w:ascii="Book Antiqua" w:eastAsia="Book Antiqua" w:hAnsi="Book Antiqua" w:cs="Book Antiqua"/>
          <w:b/>
          <w:bCs/>
          <w:color w:val="000000"/>
        </w:rPr>
        <w:t>,</w:t>
      </w:r>
      <w:r w:rsidR="00103E5E" w:rsidRPr="00BC11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53F9C" w:rsidRPr="00BC112E">
        <w:rPr>
          <w:rFonts w:ascii="Book Antiqua" w:eastAsia="Book Antiqua" w:hAnsi="Book Antiqua" w:cs="Book Antiqua"/>
          <w:b/>
          <w:bCs/>
          <w:color w:val="000000"/>
        </w:rPr>
        <w:t>Josiane</w:t>
      </w:r>
      <w:r w:rsidR="00103E5E" w:rsidRPr="00BC11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53F9C" w:rsidRPr="00BC112E">
        <w:rPr>
          <w:rFonts w:ascii="Book Antiqua" w:eastAsia="Book Antiqua" w:hAnsi="Book Antiqua" w:cs="Book Antiqua"/>
          <w:b/>
          <w:bCs/>
          <w:color w:val="000000"/>
        </w:rPr>
        <w:t>Aparecida</w:t>
      </w:r>
      <w:r w:rsidR="00103E5E" w:rsidRPr="00BC11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53F9C" w:rsidRPr="00BC112E">
        <w:rPr>
          <w:rFonts w:ascii="Book Antiqua" w:eastAsia="Book Antiqua" w:hAnsi="Book Antiqua" w:cs="Book Antiqua"/>
          <w:b/>
          <w:bCs/>
          <w:color w:val="000000"/>
        </w:rPr>
        <w:t>De</w:t>
      </w:r>
      <w:r w:rsidR="00103E5E" w:rsidRPr="00BC11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53F9C" w:rsidRPr="00BC112E">
        <w:rPr>
          <w:rFonts w:ascii="Book Antiqua" w:eastAsia="Book Antiqua" w:hAnsi="Book Antiqua" w:cs="Book Antiqua"/>
          <w:b/>
          <w:bCs/>
          <w:color w:val="000000"/>
        </w:rPr>
        <w:t>Jesus,</w:t>
      </w:r>
      <w:r w:rsidR="00103E5E" w:rsidRPr="00BC11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853F9C" w:rsidRPr="00BC112E">
        <w:rPr>
          <w:rFonts w:ascii="Book Antiqua" w:eastAsia="Book Antiqua" w:hAnsi="Book Antiqua" w:cs="Book Antiqua"/>
          <w:b/>
          <w:bCs/>
          <w:color w:val="000000"/>
        </w:rPr>
        <w:t>Fabiane</w:t>
      </w:r>
      <w:proofErr w:type="spellEnd"/>
      <w:r w:rsidR="00103E5E" w:rsidRPr="00BC11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853F9C" w:rsidRPr="00BC112E">
        <w:rPr>
          <w:rFonts w:ascii="Book Antiqua" w:eastAsia="Book Antiqua" w:hAnsi="Book Antiqua" w:cs="Book Antiqua"/>
          <w:b/>
          <w:bCs/>
          <w:color w:val="000000"/>
        </w:rPr>
        <w:t>Pertille</w:t>
      </w:r>
      <w:proofErr w:type="spellEnd"/>
      <w:r w:rsidR="00853F9C" w:rsidRPr="00BC112E">
        <w:rPr>
          <w:rFonts w:ascii="Book Antiqua" w:eastAsia="Book Antiqua" w:hAnsi="Book Antiqua" w:cs="Book Antiqua"/>
          <w:b/>
          <w:bCs/>
          <w:color w:val="000000"/>
        </w:rPr>
        <w:t>,</w:t>
      </w:r>
      <w:r w:rsidR="00103E5E" w:rsidRPr="00BC11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53F9C" w:rsidRPr="00BC112E">
        <w:rPr>
          <w:rFonts w:ascii="Book Antiqua" w:eastAsia="Book Antiqua" w:hAnsi="Book Antiqua" w:cs="Book Antiqua"/>
          <w:b/>
          <w:bCs/>
          <w:color w:val="000000"/>
        </w:rPr>
        <w:t>Carina</w:t>
      </w:r>
      <w:r w:rsidR="00103E5E" w:rsidRPr="00BC11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853F9C" w:rsidRPr="00BC112E">
        <w:rPr>
          <w:rFonts w:ascii="Book Antiqua" w:eastAsia="Book Antiqua" w:hAnsi="Book Antiqua" w:cs="Book Antiqua"/>
          <w:b/>
          <w:bCs/>
          <w:color w:val="000000"/>
        </w:rPr>
        <w:t>Rossoni</w:t>
      </w:r>
      <w:proofErr w:type="spellEnd"/>
      <w:r w:rsidR="00853F9C" w:rsidRPr="00BC112E">
        <w:rPr>
          <w:rFonts w:ascii="Book Antiqua" w:eastAsia="Book Antiqua" w:hAnsi="Book Antiqua" w:cs="Book Antiqua"/>
          <w:b/>
          <w:bCs/>
          <w:color w:val="000000"/>
        </w:rPr>
        <w:t>,</w:t>
      </w:r>
      <w:r w:rsidR="00103E5E" w:rsidRPr="00BC11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8" w:name="OLE_LINK18"/>
      <w:bookmarkStart w:id="29" w:name="OLE_LINK19"/>
      <w:bookmarkStart w:id="30" w:name="OLE_LINK20"/>
      <w:r w:rsidR="00785127" w:rsidRPr="00BC112E">
        <w:rPr>
          <w:rFonts w:ascii="Book Antiqua" w:eastAsia="Book Antiqua" w:hAnsi="Book Antiqua" w:cs="Book Antiqua"/>
          <w:color w:val="000000"/>
        </w:rPr>
        <w:t>Postgraduate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785127" w:rsidRPr="00BC112E">
        <w:rPr>
          <w:rFonts w:ascii="Book Antiqua" w:hAnsi="Book Antiqua" w:cs="Book Antiqua"/>
          <w:color w:val="000000"/>
          <w:lang w:eastAsia="zh-CN"/>
        </w:rPr>
        <w:t>P</w:t>
      </w:r>
      <w:r w:rsidRPr="00BC112E">
        <w:rPr>
          <w:rFonts w:ascii="Book Antiqua" w:eastAsia="Book Antiqua" w:hAnsi="Book Antiqua" w:cs="Book Antiqua"/>
          <w:color w:val="000000"/>
        </w:rPr>
        <w:t>rog</w:t>
      </w:r>
      <w:r w:rsidR="00785127" w:rsidRPr="00BC112E">
        <w:rPr>
          <w:rFonts w:ascii="Book Antiqua" w:eastAsia="Book Antiqua" w:hAnsi="Book Antiqua" w:cs="Book Antiqua"/>
          <w:color w:val="000000"/>
        </w:rPr>
        <w:t>ram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785127" w:rsidRPr="00BC112E">
        <w:rPr>
          <w:rFonts w:ascii="Book Antiqua" w:eastAsia="Book Antiqua" w:hAnsi="Book Antiqua" w:cs="Book Antiqua"/>
          <w:color w:val="000000"/>
        </w:rPr>
        <w:t>in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785127" w:rsidRPr="00BC112E">
        <w:rPr>
          <w:rFonts w:ascii="Book Antiqua" w:eastAsia="Book Antiqua" w:hAnsi="Book Antiqua" w:cs="Book Antiqua"/>
          <w:color w:val="000000"/>
        </w:rPr>
        <w:t>Biosciences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785127" w:rsidRPr="00BC112E">
        <w:rPr>
          <w:rFonts w:ascii="Book Antiqua" w:eastAsia="Book Antiqua" w:hAnsi="Book Antiqua" w:cs="Book Antiqua"/>
          <w:color w:val="000000"/>
        </w:rPr>
        <w:t>and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785127" w:rsidRPr="00BC112E">
        <w:rPr>
          <w:rFonts w:ascii="Book Antiqua" w:eastAsia="Book Antiqua" w:hAnsi="Book Antiqua" w:cs="Book Antiqua"/>
          <w:color w:val="000000"/>
        </w:rPr>
        <w:t>Health</w:t>
      </w:r>
      <w:bookmarkEnd w:id="28"/>
      <w:bookmarkEnd w:id="29"/>
      <w:bookmarkEnd w:id="30"/>
      <w:r w:rsidR="00785127" w:rsidRPr="00BC112E">
        <w:rPr>
          <w:rFonts w:ascii="Book Antiqua" w:hAnsi="Book Antiqua" w:cs="Book Antiqua"/>
          <w:color w:val="000000"/>
          <w:lang w:eastAsia="zh-CN"/>
        </w:rPr>
        <w:t>,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University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of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the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West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of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Santa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Catarina,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bookmarkStart w:id="31" w:name="OLE_LINK50"/>
      <w:bookmarkStart w:id="32" w:name="OLE_LINK51"/>
      <w:proofErr w:type="spellStart"/>
      <w:r w:rsidRPr="00BC112E">
        <w:rPr>
          <w:rFonts w:ascii="Book Antiqua" w:eastAsia="Book Antiqua" w:hAnsi="Book Antiqua" w:cs="Book Antiqua"/>
          <w:color w:val="000000"/>
        </w:rPr>
        <w:t>Joaçaba</w:t>
      </w:r>
      <w:proofErr w:type="spellEnd"/>
      <w:r w:rsidR="00785127" w:rsidRPr="00BC112E">
        <w:rPr>
          <w:rFonts w:ascii="Book Antiqua" w:eastAsia="Book Antiqua" w:hAnsi="Book Antiqua" w:cs="Book Antiqua"/>
          <w:color w:val="000000"/>
        </w:rPr>
        <w:t>,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785127" w:rsidRPr="00BC112E">
        <w:rPr>
          <w:rFonts w:ascii="Book Antiqua" w:eastAsia="Book Antiqua" w:hAnsi="Book Antiqua" w:cs="Book Antiqua"/>
          <w:color w:val="000000"/>
        </w:rPr>
        <w:t>S</w:t>
      </w:r>
      <w:r w:rsidR="00785127" w:rsidRPr="00BC112E">
        <w:rPr>
          <w:rFonts w:ascii="Book Antiqua" w:hAnsi="Book Antiqua" w:cs="Book Antiqua"/>
          <w:color w:val="000000"/>
          <w:lang w:eastAsia="zh-CN"/>
        </w:rPr>
        <w:t>C</w:t>
      </w:r>
      <w:r w:rsidR="00103E5E" w:rsidRPr="00BC112E">
        <w:rPr>
          <w:rFonts w:ascii="Book Antiqua" w:hAnsi="Book Antiqua" w:cs="Book Antiqua"/>
          <w:color w:val="000000"/>
          <w:lang w:eastAsia="zh-CN"/>
        </w:rPr>
        <w:t xml:space="preserve"> </w:t>
      </w:r>
      <w:r w:rsidR="00785127" w:rsidRPr="00BC112E">
        <w:rPr>
          <w:rFonts w:ascii="Book Antiqua" w:eastAsia="Book Antiqua" w:hAnsi="Book Antiqua" w:cs="Book Antiqua"/>
          <w:color w:val="000000"/>
        </w:rPr>
        <w:t>89600-000</w:t>
      </w:r>
      <w:r w:rsidRPr="00BC112E">
        <w:rPr>
          <w:rFonts w:ascii="Book Antiqua" w:eastAsia="Book Antiqua" w:hAnsi="Book Antiqua" w:cs="Book Antiqua"/>
          <w:color w:val="000000"/>
        </w:rPr>
        <w:t>,</w:t>
      </w:r>
      <w:bookmarkEnd w:id="31"/>
      <w:bookmarkEnd w:id="32"/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Brazil</w:t>
      </w:r>
    </w:p>
    <w:p w14:paraId="04F9A645" w14:textId="77777777" w:rsidR="00A77B3E" w:rsidRPr="00BC112E" w:rsidRDefault="00A77B3E">
      <w:pPr>
        <w:spacing w:line="360" w:lineRule="auto"/>
        <w:jc w:val="both"/>
      </w:pPr>
    </w:p>
    <w:p w14:paraId="786C5312" w14:textId="6B98E13E" w:rsidR="00A77B3E" w:rsidRPr="00BC112E" w:rsidRDefault="00196EF4">
      <w:pPr>
        <w:spacing w:line="360" w:lineRule="auto"/>
        <w:jc w:val="both"/>
      </w:pPr>
      <w:proofErr w:type="spellStart"/>
      <w:r w:rsidRPr="00BC112E">
        <w:rPr>
          <w:rFonts w:ascii="Book Antiqua" w:eastAsia="Book Antiqua" w:hAnsi="Book Antiqua" w:cs="Book Antiqua"/>
          <w:b/>
          <w:bCs/>
          <w:color w:val="000000"/>
        </w:rPr>
        <w:t>Gracielle</w:t>
      </w:r>
      <w:proofErr w:type="spellEnd"/>
      <w:r w:rsidR="00103E5E" w:rsidRPr="00BC11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b/>
          <w:bCs/>
          <w:color w:val="000000"/>
        </w:rPr>
        <w:t>Fin,</w:t>
      </w:r>
      <w:r w:rsidR="00103E5E" w:rsidRPr="00BC11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b/>
          <w:bCs/>
          <w:color w:val="000000"/>
        </w:rPr>
        <w:t>Rudy</w:t>
      </w:r>
      <w:r w:rsidR="00103E5E" w:rsidRPr="00BC11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b/>
          <w:bCs/>
          <w:color w:val="000000"/>
        </w:rPr>
        <w:t>José</w:t>
      </w:r>
      <w:r w:rsidR="00103E5E" w:rsidRPr="00BC11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C112E">
        <w:rPr>
          <w:rFonts w:ascii="Book Antiqua" w:eastAsia="Book Antiqua" w:hAnsi="Book Antiqua" w:cs="Book Antiqua"/>
          <w:b/>
          <w:bCs/>
          <w:color w:val="000000"/>
        </w:rPr>
        <w:t>Nodari</w:t>
      </w:r>
      <w:proofErr w:type="spellEnd"/>
      <w:r w:rsidR="00103E5E" w:rsidRPr="00BC11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b/>
          <w:bCs/>
          <w:color w:val="000000"/>
        </w:rPr>
        <w:t>Júnior,</w:t>
      </w:r>
      <w:r w:rsidR="00103E5E" w:rsidRPr="00BC11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Department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of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Physical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Education,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University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of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the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West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of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Santa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Catarina,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53F9C" w:rsidRPr="00BC112E">
        <w:rPr>
          <w:rFonts w:ascii="Book Antiqua" w:eastAsia="Book Antiqua" w:hAnsi="Book Antiqua" w:cs="Book Antiqua"/>
          <w:color w:val="000000"/>
        </w:rPr>
        <w:t>Joaçaba</w:t>
      </w:r>
      <w:proofErr w:type="spellEnd"/>
      <w:r w:rsidR="00853F9C" w:rsidRPr="00BC112E">
        <w:rPr>
          <w:rFonts w:ascii="Book Antiqua" w:eastAsia="Book Antiqua" w:hAnsi="Book Antiqua" w:cs="Book Antiqua"/>
          <w:color w:val="000000"/>
        </w:rPr>
        <w:t>,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853F9C" w:rsidRPr="00BC112E">
        <w:rPr>
          <w:rFonts w:ascii="Book Antiqua" w:eastAsia="Book Antiqua" w:hAnsi="Book Antiqua" w:cs="Book Antiqua"/>
          <w:color w:val="000000"/>
        </w:rPr>
        <w:t>S</w:t>
      </w:r>
      <w:r w:rsidR="00853F9C" w:rsidRPr="00BC112E">
        <w:rPr>
          <w:rFonts w:ascii="Book Antiqua" w:hAnsi="Book Antiqua" w:cs="Book Antiqua"/>
          <w:color w:val="000000"/>
          <w:lang w:eastAsia="zh-CN"/>
        </w:rPr>
        <w:t>C</w:t>
      </w:r>
      <w:r w:rsidR="00103E5E" w:rsidRPr="00BC112E">
        <w:rPr>
          <w:rFonts w:ascii="Book Antiqua" w:hAnsi="Book Antiqua" w:cs="Book Antiqua"/>
          <w:color w:val="000000"/>
          <w:lang w:eastAsia="zh-CN"/>
        </w:rPr>
        <w:t xml:space="preserve"> </w:t>
      </w:r>
      <w:r w:rsidR="00853F9C" w:rsidRPr="00BC112E">
        <w:rPr>
          <w:rFonts w:ascii="Book Antiqua" w:eastAsia="Book Antiqua" w:hAnsi="Book Antiqua" w:cs="Book Antiqua"/>
          <w:color w:val="000000"/>
        </w:rPr>
        <w:t>89600-000,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Brazil</w:t>
      </w:r>
    </w:p>
    <w:p w14:paraId="6EBBC79B" w14:textId="77777777" w:rsidR="00A77B3E" w:rsidRPr="00BC112E" w:rsidRDefault="00A77B3E">
      <w:pPr>
        <w:spacing w:line="360" w:lineRule="auto"/>
        <w:jc w:val="both"/>
      </w:pPr>
    </w:p>
    <w:p w14:paraId="34E57F11" w14:textId="400FAD20" w:rsidR="00A77B3E" w:rsidRPr="00BC112E" w:rsidRDefault="00196EF4">
      <w:pPr>
        <w:spacing w:line="360" w:lineRule="auto"/>
        <w:jc w:val="both"/>
      </w:pPr>
      <w:r w:rsidRPr="00BC112E">
        <w:rPr>
          <w:rFonts w:ascii="Book Antiqua" w:eastAsia="Book Antiqua" w:hAnsi="Book Antiqua" w:cs="Book Antiqua"/>
          <w:b/>
          <w:bCs/>
          <w:color w:val="000000"/>
        </w:rPr>
        <w:t>Ben</w:t>
      </w:r>
      <w:r w:rsidR="00103E5E" w:rsidRPr="00BC11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C112E">
        <w:rPr>
          <w:rFonts w:ascii="Book Antiqua" w:eastAsia="Book Antiqua" w:hAnsi="Book Antiqua" w:cs="Book Antiqua"/>
          <w:b/>
          <w:bCs/>
          <w:color w:val="000000"/>
        </w:rPr>
        <w:t>Hur</w:t>
      </w:r>
      <w:proofErr w:type="spellEnd"/>
      <w:r w:rsidR="00103E5E" w:rsidRPr="00BC11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b/>
          <w:bCs/>
          <w:color w:val="000000"/>
        </w:rPr>
        <w:t>Soares,</w:t>
      </w:r>
      <w:r w:rsidR="00103E5E" w:rsidRPr="00BC11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Health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Science,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853F9C" w:rsidRPr="00BC112E">
        <w:rPr>
          <w:rFonts w:ascii="Book Antiqua" w:eastAsia="Book Antiqua" w:hAnsi="Book Antiqua" w:cs="Book Antiqua"/>
          <w:color w:val="000000"/>
        </w:rPr>
        <w:t>University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853F9C" w:rsidRPr="00BC112E">
        <w:rPr>
          <w:rFonts w:ascii="Book Antiqua" w:eastAsia="Book Antiqua" w:hAnsi="Book Antiqua" w:cs="Book Antiqua"/>
          <w:color w:val="000000"/>
        </w:rPr>
        <w:t>of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53F9C" w:rsidRPr="00BC112E">
        <w:rPr>
          <w:rFonts w:ascii="Book Antiqua" w:eastAsia="Book Antiqua" w:hAnsi="Book Antiqua" w:cs="Book Antiqua"/>
          <w:color w:val="000000"/>
        </w:rPr>
        <w:t>Passo</w:t>
      </w:r>
      <w:proofErr w:type="spellEnd"/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853F9C" w:rsidRPr="00BC112E">
        <w:rPr>
          <w:rFonts w:ascii="Book Antiqua" w:eastAsia="Book Antiqua" w:hAnsi="Book Antiqua" w:cs="Book Antiqua"/>
          <w:color w:val="000000"/>
        </w:rPr>
        <w:t>Fundo</w:t>
      </w:r>
      <w:r w:rsidRPr="00BC112E">
        <w:rPr>
          <w:rFonts w:ascii="Book Antiqua" w:eastAsia="Book Antiqua" w:hAnsi="Book Antiqua" w:cs="Book Antiqua"/>
          <w:color w:val="000000"/>
        </w:rPr>
        <w:t>,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112E">
        <w:rPr>
          <w:rFonts w:ascii="Book Antiqua" w:eastAsia="Book Antiqua" w:hAnsi="Book Antiqua" w:cs="Book Antiqua"/>
          <w:color w:val="000000"/>
        </w:rPr>
        <w:t>Passo</w:t>
      </w:r>
      <w:proofErr w:type="spellEnd"/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Fundo,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853F9C" w:rsidRPr="00BC112E">
        <w:rPr>
          <w:rFonts w:ascii="Book Antiqua" w:hAnsi="Book Antiqua" w:cs="Book Antiqua"/>
          <w:color w:val="000000"/>
          <w:lang w:eastAsia="zh-CN"/>
        </w:rPr>
        <w:t>RS</w:t>
      </w:r>
      <w:r w:rsidR="00103E5E" w:rsidRPr="00BC112E">
        <w:rPr>
          <w:rFonts w:ascii="Book Antiqua" w:hAnsi="Book Antiqua" w:cs="Book Antiqua"/>
          <w:color w:val="000000"/>
          <w:lang w:eastAsia="zh-CN"/>
        </w:rPr>
        <w:t xml:space="preserve"> </w:t>
      </w:r>
      <w:r w:rsidR="00853F9C" w:rsidRPr="00BC112E">
        <w:rPr>
          <w:rFonts w:ascii="Book Antiqua" w:eastAsia="Book Antiqua" w:hAnsi="Book Antiqua" w:cs="Book Antiqua"/>
          <w:color w:val="000000"/>
        </w:rPr>
        <w:t>99052-900</w:t>
      </w:r>
      <w:r w:rsidRPr="00BC112E">
        <w:rPr>
          <w:rFonts w:ascii="Book Antiqua" w:eastAsia="Book Antiqua" w:hAnsi="Book Antiqua" w:cs="Book Antiqua"/>
          <w:color w:val="000000"/>
        </w:rPr>
        <w:t>,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Brazil</w:t>
      </w:r>
    </w:p>
    <w:p w14:paraId="63488F75" w14:textId="77777777" w:rsidR="00A77B3E" w:rsidRPr="00BC112E" w:rsidRDefault="00A77B3E">
      <w:pPr>
        <w:spacing w:line="360" w:lineRule="auto"/>
        <w:jc w:val="both"/>
      </w:pPr>
    </w:p>
    <w:p w14:paraId="71B46500" w14:textId="1B68D0AE" w:rsidR="00A77B3E" w:rsidRPr="00BC112E" w:rsidRDefault="00196EF4">
      <w:pPr>
        <w:spacing w:line="360" w:lineRule="auto"/>
        <w:jc w:val="both"/>
      </w:pPr>
      <w:r w:rsidRPr="00BC112E">
        <w:rPr>
          <w:rFonts w:ascii="Book Antiqua" w:eastAsia="Book Antiqua" w:hAnsi="Book Antiqua" w:cs="Book Antiqua"/>
          <w:b/>
          <w:bCs/>
          <w:color w:val="000000"/>
          <w:szCs w:val="22"/>
        </w:rPr>
        <w:t>Author</w:t>
      </w:r>
      <w:r w:rsidR="00103E5E" w:rsidRPr="00BC112E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BC112E">
        <w:rPr>
          <w:rFonts w:ascii="Book Antiqua" w:eastAsia="Book Antiqua" w:hAnsi="Book Antiqua" w:cs="Book Antiqua"/>
          <w:b/>
          <w:bCs/>
          <w:color w:val="000000"/>
          <w:szCs w:val="22"/>
        </w:rPr>
        <w:t>contributions:</w:t>
      </w:r>
      <w:r w:rsidR="00103E5E" w:rsidRPr="00BC112E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bookmarkStart w:id="33" w:name="OLE_LINK30"/>
      <w:bookmarkStart w:id="34" w:name="OLE_LINK31"/>
      <w:r w:rsidRPr="00BC112E">
        <w:rPr>
          <w:rFonts w:ascii="Book Antiqua" w:eastAsia="Book Antiqua" w:hAnsi="Book Antiqua" w:cs="Book Antiqua"/>
          <w:bCs/>
          <w:color w:val="000000"/>
        </w:rPr>
        <w:t>Alberti</w:t>
      </w:r>
      <w:r w:rsidR="00103E5E" w:rsidRPr="00BC112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bCs/>
          <w:color w:val="000000"/>
        </w:rPr>
        <w:t>A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conceived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and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designed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the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study;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112E">
        <w:rPr>
          <w:rFonts w:ascii="Book Antiqua" w:eastAsia="Book Antiqua" w:hAnsi="Book Antiqua" w:cs="Book Antiqua"/>
          <w:bCs/>
          <w:color w:val="000000"/>
        </w:rPr>
        <w:t>Schuelter</w:t>
      </w:r>
      <w:proofErr w:type="spellEnd"/>
      <w:r w:rsidR="00103E5E" w:rsidRPr="00BC112E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Pr="00BC112E">
        <w:rPr>
          <w:rFonts w:ascii="Book Antiqua" w:eastAsia="Book Antiqua" w:hAnsi="Book Antiqua" w:cs="Book Antiqua"/>
          <w:bCs/>
          <w:color w:val="000000"/>
        </w:rPr>
        <w:t>Trevisol</w:t>
      </w:r>
      <w:proofErr w:type="spellEnd"/>
      <w:r w:rsidR="00103E5E" w:rsidRPr="00BC112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bCs/>
          <w:color w:val="000000"/>
        </w:rPr>
        <w:t>F,</w:t>
      </w:r>
      <w:r w:rsidR="00103E5E" w:rsidRPr="00BC112E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Pr="00BC112E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>Iser</w:t>
      </w:r>
      <w:proofErr w:type="spellEnd"/>
      <w:r w:rsidR="00103E5E" w:rsidRPr="00BC112E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>B</w:t>
      </w:r>
      <w:r w:rsidR="00390BC6" w:rsidRPr="00BC112E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>PM</w:t>
      </w:r>
      <w:r w:rsidRPr="00BC112E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>,</w:t>
      </w:r>
      <w:r w:rsidR="00103E5E" w:rsidRPr="00BC112E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 xml:space="preserve"> </w:t>
      </w:r>
      <w:proofErr w:type="spellStart"/>
      <w:r w:rsidRPr="00BC112E">
        <w:rPr>
          <w:rFonts w:ascii="Book Antiqua" w:eastAsia="Book Antiqua" w:hAnsi="Book Antiqua" w:cs="Book Antiqua"/>
          <w:bCs/>
          <w:color w:val="000000"/>
        </w:rPr>
        <w:t>Freiberger</w:t>
      </w:r>
      <w:proofErr w:type="spellEnd"/>
      <w:r w:rsidR="00103E5E" w:rsidRPr="00BC112E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E14E5" w:rsidRPr="00BC112E">
        <w:rPr>
          <w:rFonts w:ascii="Book Antiqua" w:eastAsia="Book Antiqua" w:hAnsi="Book Antiqua" w:cs="Book Antiqua"/>
          <w:bCs/>
          <w:color w:val="000000"/>
        </w:rPr>
        <w:t>V,</w:t>
      </w:r>
      <w:r w:rsidR="00103E5E" w:rsidRPr="00BC112E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E14E5" w:rsidRPr="00BC112E">
        <w:rPr>
          <w:rFonts w:ascii="Book Antiqua" w:eastAsia="Book Antiqua" w:hAnsi="Book Antiqua" w:cs="Book Antiqua"/>
          <w:bCs/>
          <w:color w:val="000000"/>
        </w:rPr>
        <w:t>Ventura</w:t>
      </w:r>
      <w:r w:rsidR="00103E5E" w:rsidRPr="00BC112E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E14E5" w:rsidRPr="00BC112E">
        <w:rPr>
          <w:rFonts w:ascii="Book Antiqua" w:eastAsia="Book Antiqua" w:hAnsi="Book Antiqua" w:cs="Book Antiqua"/>
          <w:bCs/>
          <w:color w:val="000000"/>
        </w:rPr>
        <w:t>L,</w:t>
      </w:r>
      <w:r w:rsidR="00103E5E" w:rsidRPr="00BC112E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DE14E5" w:rsidRPr="00BC112E">
        <w:rPr>
          <w:rFonts w:ascii="Book Antiqua" w:eastAsia="Book Antiqua" w:hAnsi="Book Antiqua" w:cs="Book Antiqua"/>
          <w:bCs/>
          <w:color w:val="000000"/>
        </w:rPr>
        <w:t>Rezin</w:t>
      </w:r>
      <w:proofErr w:type="spellEnd"/>
      <w:r w:rsidR="00103E5E" w:rsidRPr="00BC112E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E14E5" w:rsidRPr="00BC112E">
        <w:rPr>
          <w:rFonts w:ascii="Book Antiqua" w:eastAsia="Book Antiqua" w:hAnsi="Book Antiqua" w:cs="Book Antiqua"/>
          <w:bCs/>
          <w:color w:val="000000"/>
        </w:rPr>
        <w:t>GT,</w:t>
      </w:r>
      <w:r w:rsidR="00103E5E" w:rsidRPr="00BC112E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E14E5" w:rsidRPr="00BC112E">
        <w:rPr>
          <w:rFonts w:ascii="Book Antiqua" w:eastAsia="Book Antiqua" w:hAnsi="Book Antiqua" w:cs="Book Antiqua"/>
          <w:bCs/>
          <w:color w:val="000000"/>
        </w:rPr>
        <w:t>Da</w:t>
      </w:r>
      <w:r w:rsidR="00103E5E" w:rsidRPr="00BC112E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E14E5" w:rsidRPr="00BC112E">
        <w:rPr>
          <w:rFonts w:ascii="Book Antiqua" w:eastAsia="Book Antiqua" w:hAnsi="Book Antiqua" w:cs="Book Antiqua"/>
          <w:bCs/>
          <w:color w:val="000000"/>
        </w:rPr>
        <w:t>Silva</w:t>
      </w:r>
      <w:r w:rsidR="00103E5E" w:rsidRPr="00BC112E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E14E5" w:rsidRPr="00BC112E">
        <w:rPr>
          <w:rFonts w:ascii="Book Antiqua" w:eastAsia="Book Antiqua" w:hAnsi="Book Antiqua" w:cs="Book Antiqua"/>
          <w:bCs/>
          <w:color w:val="000000"/>
        </w:rPr>
        <w:t>B</w:t>
      </w:r>
      <w:r w:rsidRPr="00BC112E">
        <w:rPr>
          <w:rFonts w:ascii="Book Antiqua" w:eastAsia="Book Antiqua" w:hAnsi="Book Antiqua" w:cs="Book Antiqua"/>
          <w:bCs/>
          <w:color w:val="000000"/>
        </w:rPr>
        <w:t>B,</w:t>
      </w:r>
      <w:r w:rsidR="00103E5E" w:rsidRPr="00BC112E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Pr="00BC112E">
        <w:rPr>
          <w:rFonts w:ascii="Book Antiqua" w:eastAsia="Book Antiqua" w:hAnsi="Book Antiqua" w:cs="Book Antiqua"/>
          <w:bCs/>
          <w:color w:val="000000"/>
        </w:rPr>
        <w:t>Dalacosta</w:t>
      </w:r>
      <w:proofErr w:type="spellEnd"/>
      <w:r w:rsidR="00103E5E" w:rsidRPr="00BC112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bCs/>
          <w:color w:val="000000"/>
        </w:rPr>
        <w:t>F,</w:t>
      </w:r>
      <w:r w:rsidR="00103E5E" w:rsidRPr="00BC112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bCs/>
          <w:color w:val="000000"/>
        </w:rPr>
        <w:t>Dias</w:t>
      </w:r>
      <w:r w:rsidR="00103E5E" w:rsidRPr="00BC112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bCs/>
          <w:color w:val="000000"/>
        </w:rPr>
        <w:t>P,</w:t>
      </w:r>
      <w:r w:rsidR="00103E5E" w:rsidRPr="00BC112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bCs/>
          <w:color w:val="000000"/>
        </w:rPr>
        <w:t>Jesus</w:t>
      </w:r>
      <w:r w:rsidR="00103E5E" w:rsidRPr="00BC112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bCs/>
          <w:color w:val="000000"/>
        </w:rPr>
        <w:t>J,</w:t>
      </w:r>
      <w:r w:rsidR="00103E5E" w:rsidRPr="00BC112E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Pr="00BC112E">
        <w:rPr>
          <w:rFonts w:ascii="Book Antiqua" w:eastAsia="Book Antiqua" w:hAnsi="Book Antiqua" w:cs="Book Antiqua"/>
          <w:bCs/>
          <w:color w:val="000000"/>
        </w:rPr>
        <w:t>Pertile</w:t>
      </w:r>
      <w:proofErr w:type="spellEnd"/>
      <w:r w:rsidR="00103E5E" w:rsidRPr="00BC112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bCs/>
          <w:color w:val="000000"/>
        </w:rPr>
        <w:t>F,</w:t>
      </w:r>
      <w:r w:rsidR="00103E5E" w:rsidRPr="00BC112E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Pr="00BC112E">
        <w:rPr>
          <w:rFonts w:ascii="Book Antiqua" w:eastAsia="Book Antiqua" w:hAnsi="Book Antiqua" w:cs="Book Antiqua"/>
          <w:bCs/>
          <w:color w:val="000000"/>
        </w:rPr>
        <w:t>Rossoni</w:t>
      </w:r>
      <w:proofErr w:type="spellEnd"/>
      <w:r w:rsidR="00103E5E" w:rsidRPr="00BC112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bCs/>
          <w:color w:val="000000"/>
        </w:rPr>
        <w:t>C</w:t>
      </w:r>
      <w:r w:rsidR="0096630D" w:rsidRPr="00BC112E">
        <w:rPr>
          <w:rFonts w:ascii="Book Antiqua" w:eastAsia="Book Antiqua" w:hAnsi="Book Antiqua" w:cs="Book Antiqua"/>
          <w:bCs/>
          <w:color w:val="000000"/>
        </w:rPr>
        <w:t>,</w:t>
      </w:r>
      <w:r w:rsidR="00103E5E" w:rsidRPr="00BC112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bCs/>
          <w:color w:val="000000"/>
        </w:rPr>
        <w:t>and</w:t>
      </w:r>
      <w:r w:rsidR="00103E5E" w:rsidRPr="00BC112E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Pr="00BC112E">
        <w:rPr>
          <w:rFonts w:ascii="Book Antiqua" w:eastAsia="Book Antiqua" w:hAnsi="Book Antiqua" w:cs="Book Antiqua"/>
          <w:bCs/>
          <w:color w:val="000000"/>
        </w:rPr>
        <w:t>Hur</w:t>
      </w:r>
      <w:proofErr w:type="spellEnd"/>
      <w:r w:rsidR="00103E5E" w:rsidRPr="00BC112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bCs/>
          <w:color w:val="000000"/>
        </w:rPr>
        <w:t>Soares</w:t>
      </w:r>
      <w:r w:rsidR="00103E5E" w:rsidRPr="00BC112E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075BBD" w:rsidRPr="00BC112E">
        <w:rPr>
          <w:rFonts w:ascii="Book Antiqua" w:hAnsi="Book Antiqua" w:cs="Book Antiqua"/>
          <w:bCs/>
          <w:color w:val="000000"/>
          <w:lang w:eastAsia="zh-CN"/>
        </w:rPr>
        <w:t>B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researched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6630D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material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="00075BBD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o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75BBD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support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75BBD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75BBD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write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75BBD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75BBD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article</w:t>
      </w:r>
      <w:r w:rsidR="00075BBD" w:rsidRPr="00BC112E">
        <w:rPr>
          <w:rFonts w:ascii="Book Antiqua" w:hAnsi="Book Antiqua" w:cs="Book Antiqua"/>
          <w:color w:val="000000"/>
          <w:shd w:val="clear" w:color="auto" w:fill="FFFFFF"/>
          <w:lang w:eastAsia="zh-CN"/>
        </w:rPr>
        <w:t>;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BC112E">
        <w:rPr>
          <w:rFonts w:ascii="Book Antiqua" w:eastAsia="Book Antiqua" w:hAnsi="Book Antiqua" w:cs="Book Antiqua"/>
          <w:bCs/>
          <w:color w:val="000000"/>
        </w:rPr>
        <w:t>Nodari</w:t>
      </w:r>
      <w:proofErr w:type="spellEnd"/>
      <w:r w:rsidR="00103E5E" w:rsidRPr="00BC112E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E14E5" w:rsidRPr="00BC112E">
        <w:rPr>
          <w:rFonts w:ascii="Book Antiqua" w:eastAsia="Book Antiqua" w:hAnsi="Book Antiqua" w:cs="Book Antiqua"/>
          <w:bCs/>
          <w:color w:val="000000"/>
        </w:rPr>
        <w:t>Júnior</w:t>
      </w:r>
      <w:r w:rsidR="00103E5E" w:rsidRPr="00BC112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bCs/>
          <w:color w:val="000000"/>
        </w:rPr>
        <w:t>RJ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and</w:t>
      </w:r>
      <w:r w:rsidR="00103E5E" w:rsidRPr="00BC112E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Pr="00BC112E">
        <w:rPr>
          <w:rFonts w:ascii="Book Antiqua" w:eastAsia="Book Antiqua" w:hAnsi="Book Antiqua" w:cs="Book Antiqua"/>
          <w:bCs/>
          <w:color w:val="000000"/>
        </w:rPr>
        <w:t>Comim</w:t>
      </w:r>
      <w:proofErr w:type="spellEnd"/>
      <w:r w:rsidR="00103E5E" w:rsidRPr="00BC112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bCs/>
          <w:color w:val="000000"/>
        </w:rPr>
        <w:t>CM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reviewed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the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manuscript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; </w:t>
      </w:r>
      <w:r w:rsidR="0096630D" w:rsidRPr="00BC112E">
        <w:rPr>
          <w:rFonts w:ascii="Book Antiqua" w:eastAsia="Book Antiqua" w:hAnsi="Book Antiqua" w:cs="Book Antiqua"/>
          <w:color w:val="000000"/>
        </w:rPr>
        <w:t>A</w:t>
      </w:r>
      <w:r w:rsidRPr="00BC112E">
        <w:rPr>
          <w:rFonts w:ascii="Book Antiqua" w:eastAsia="Book Antiqua" w:hAnsi="Book Antiqua" w:cs="Book Antiqua"/>
          <w:color w:val="000000"/>
        </w:rPr>
        <w:t>ll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authors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approved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the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final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version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of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this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manuscript.</w:t>
      </w:r>
      <w:bookmarkEnd w:id="33"/>
      <w:bookmarkEnd w:id="34"/>
    </w:p>
    <w:p w14:paraId="3093A79D" w14:textId="77777777" w:rsidR="00A77B3E" w:rsidRPr="00BC112E" w:rsidRDefault="00A77B3E">
      <w:pPr>
        <w:spacing w:line="360" w:lineRule="auto"/>
        <w:jc w:val="both"/>
      </w:pPr>
    </w:p>
    <w:p w14:paraId="2B91FA31" w14:textId="7DD8330F" w:rsidR="00A77B3E" w:rsidRPr="00BC112E" w:rsidRDefault="00196EF4">
      <w:pPr>
        <w:spacing w:line="360" w:lineRule="auto"/>
        <w:jc w:val="both"/>
      </w:pPr>
      <w:r w:rsidRPr="00BC112E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103E5E" w:rsidRPr="00BC11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103E5E" w:rsidRPr="00BC11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b/>
          <w:bCs/>
          <w:color w:val="000000"/>
        </w:rPr>
        <w:t>Adriano</w:t>
      </w:r>
      <w:r w:rsidR="00103E5E" w:rsidRPr="00BC11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b/>
          <w:bCs/>
          <w:color w:val="000000"/>
        </w:rPr>
        <w:t>Alberti,</w:t>
      </w:r>
      <w:r w:rsidR="00103E5E" w:rsidRPr="00BC11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b/>
          <w:bCs/>
          <w:color w:val="000000"/>
        </w:rPr>
        <w:t>MSc,</w:t>
      </w:r>
      <w:r w:rsidR="00103E5E" w:rsidRPr="00BC11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103E5E" w:rsidRPr="00BC11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103E5E" w:rsidRPr="00BC11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50AF6" w:rsidRPr="00BC112E">
        <w:rPr>
          <w:rFonts w:ascii="Book Antiqua" w:eastAsia="Book Antiqua" w:hAnsi="Book Antiqua" w:cs="Book Antiqua"/>
          <w:color w:val="000000"/>
        </w:rPr>
        <w:t>Research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E50AF6" w:rsidRPr="00BC112E">
        <w:rPr>
          <w:rFonts w:ascii="Book Antiqua" w:eastAsia="Book Antiqua" w:hAnsi="Book Antiqua" w:cs="Book Antiqua"/>
          <w:color w:val="000000"/>
        </w:rPr>
        <w:t>Group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E50AF6" w:rsidRPr="00BC112E">
        <w:rPr>
          <w:rFonts w:ascii="Book Antiqua" w:eastAsia="Book Antiqua" w:hAnsi="Book Antiqua" w:cs="Book Antiqua"/>
          <w:color w:val="000000"/>
        </w:rPr>
        <w:t>in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E50AF6" w:rsidRPr="00BC112E">
        <w:rPr>
          <w:rFonts w:ascii="Book Antiqua" w:eastAsia="Book Antiqua" w:hAnsi="Book Antiqua" w:cs="Book Antiqua"/>
          <w:color w:val="000000"/>
        </w:rPr>
        <w:t>Neurodevelopment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E50AF6" w:rsidRPr="00BC112E">
        <w:rPr>
          <w:rFonts w:ascii="Book Antiqua" w:eastAsia="Book Antiqua" w:hAnsi="Book Antiqua" w:cs="Book Antiqua"/>
          <w:color w:val="000000"/>
        </w:rPr>
        <w:t>of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E50AF6" w:rsidRPr="00BC112E">
        <w:rPr>
          <w:rFonts w:ascii="Book Antiqua" w:eastAsia="Book Antiqua" w:hAnsi="Book Antiqua" w:cs="Book Antiqua"/>
          <w:color w:val="000000"/>
        </w:rPr>
        <w:t>Childhood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E50AF6" w:rsidRPr="00BC112E">
        <w:rPr>
          <w:rFonts w:ascii="Book Antiqua" w:eastAsia="Book Antiqua" w:hAnsi="Book Antiqua" w:cs="Book Antiqua"/>
          <w:color w:val="000000"/>
        </w:rPr>
        <w:t>and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E50AF6" w:rsidRPr="00BC112E">
        <w:rPr>
          <w:rFonts w:ascii="Book Antiqua" w:eastAsia="Book Antiqua" w:hAnsi="Book Antiqua" w:cs="Book Antiqua"/>
          <w:color w:val="000000"/>
        </w:rPr>
        <w:t>Adolescence,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E50AF6" w:rsidRPr="00BC112E">
        <w:rPr>
          <w:rFonts w:ascii="Book Antiqua" w:eastAsia="Book Antiqua" w:hAnsi="Book Antiqua" w:cs="Book Antiqua"/>
          <w:color w:val="000000"/>
        </w:rPr>
        <w:t>Laboratory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E50AF6" w:rsidRPr="00BC112E">
        <w:rPr>
          <w:rFonts w:ascii="Book Antiqua" w:eastAsia="Book Antiqua" w:hAnsi="Book Antiqua" w:cs="Book Antiqua"/>
          <w:color w:val="000000"/>
        </w:rPr>
        <w:t>of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E50AF6" w:rsidRPr="00BC112E">
        <w:rPr>
          <w:rFonts w:ascii="Book Antiqua" w:eastAsia="Book Antiqua" w:hAnsi="Book Antiqua" w:cs="Book Antiqua"/>
          <w:color w:val="000000"/>
        </w:rPr>
        <w:t>Experimental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E50AF6" w:rsidRPr="00BC112E">
        <w:rPr>
          <w:rFonts w:ascii="Book Antiqua" w:eastAsia="Book Antiqua" w:hAnsi="Book Antiqua" w:cs="Book Antiqua"/>
          <w:color w:val="000000"/>
        </w:rPr>
        <w:t>Neuroscience,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E50AF6" w:rsidRPr="00BC112E">
        <w:rPr>
          <w:rFonts w:ascii="Book Antiqua" w:eastAsia="Book Antiqua" w:hAnsi="Book Antiqua" w:cs="Book Antiqua"/>
          <w:color w:val="000000"/>
        </w:rPr>
        <w:t>Postgraduate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E50AF6" w:rsidRPr="00BC112E">
        <w:rPr>
          <w:rFonts w:ascii="Book Antiqua" w:eastAsia="Book Antiqua" w:hAnsi="Book Antiqua" w:cs="Book Antiqua"/>
          <w:color w:val="000000"/>
        </w:rPr>
        <w:t>Program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E50AF6" w:rsidRPr="00BC112E">
        <w:rPr>
          <w:rFonts w:ascii="Book Antiqua" w:eastAsia="Book Antiqua" w:hAnsi="Book Antiqua" w:cs="Book Antiqua"/>
          <w:color w:val="000000"/>
        </w:rPr>
        <w:t>in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E50AF6" w:rsidRPr="00BC112E">
        <w:rPr>
          <w:rFonts w:ascii="Book Antiqua" w:eastAsia="Book Antiqua" w:hAnsi="Book Antiqua" w:cs="Book Antiqua"/>
          <w:color w:val="000000"/>
        </w:rPr>
        <w:t>Health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E50AF6" w:rsidRPr="00BC112E">
        <w:rPr>
          <w:rFonts w:ascii="Book Antiqua" w:eastAsia="Book Antiqua" w:hAnsi="Book Antiqua" w:cs="Book Antiqua"/>
          <w:color w:val="000000"/>
        </w:rPr>
        <w:t>Sciences,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bookmarkStart w:id="35" w:name="OLE_LINK56"/>
      <w:bookmarkStart w:id="36" w:name="OLE_LINK57"/>
      <w:r w:rsidR="00E50AF6" w:rsidRPr="00BC112E">
        <w:rPr>
          <w:rFonts w:ascii="Book Antiqua" w:eastAsia="Book Antiqua" w:hAnsi="Book Antiqua" w:cs="Book Antiqua"/>
          <w:color w:val="000000"/>
        </w:rPr>
        <w:t>University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E50AF6" w:rsidRPr="00BC112E">
        <w:rPr>
          <w:rFonts w:ascii="Book Antiqua" w:eastAsia="Book Antiqua" w:hAnsi="Book Antiqua" w:cs="Book Antiqua"/>
          <w:color w:val="000000"/>
        </w:rPr>
        <w:t>of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E50AF6" w:rsidRPr="00BC112E">
        <w:rPr>
          <w:rFonts w:ascii="Book Antiqua" w:eastAsia="Book Antiqua" w:hAnsi="Book Antiqua" w:cs="Book Antiqua"/>
          <w:color w:val="000000"/>
        </w:rPr>
        <w:t>South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E50AF6" w:rsidRPr="00BC112E">
        <w:rPr>
          <w:rFonts w:ascii="Book Antiqua" w:eastAsia="Book Antiqua" w:hAnsi="Book Antiqua" w:cs="Book Antiqua"/>
          <w:color w:val="000000"/>
        </w:rPr>
        <w:t>Santa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E50AF6" w:rsidRPr="00BC112E">
        <w:rPr>
          <w:rFonts w:ascii="Book Antiqua" w:eastAsia="Book Antiqua" w:hAnsi="Book Antiqua" w:cs="Book Antiqua"/>
          <w:color w:val="000000"/>
        </w:rPr>
        <w:t>Catarina</w:t>
      </w:r>
      <w:bookmarkEnd w:id="35"/>
      <w:bookmarkEnd w:id="36"/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E50AF6" w:rsidRPr="00BC112E">
        <w:rPr>
          <w:rFonts w:ascii="Book Antiqua" w:eastAsia="Book Antiqua" w:hAnsi="Book Antiqua" w:cs="Book Antiqua"/>
          <w:color w:val="000000"/>
        </w:rPr>
        <w:t>(</w:t>
      </w:r>
      <w:proofErr w:type="spellStart"/>
      <w:r w:rsidR="00E50AF6" w:rsidRPr="00BC112E">
        <w:rPr>
          <w:rFonts w:ascii="Book Antiqua" w:eastAsia="Book Antiqua" w:hAnsi="Book Antiqua" w:cs="Book Antiqua"/>
          <w:color w:val="000000"/>
        </w:rPr>
        <w:t>Unisul</w:t>
      </w:r>
      <w:proofErr w:type="spellEnd"/>
      <w:r w:rsidR="00E50AF6" w:rsidRPr="00BC112E">
        <w:rPr>
          <w:rFonts w:ascii="Book Antiqua" w:eastAsia="Book Antiqua" w:hAnsi="Book Antiqua" w:cs="Book Antiqua"/>
          <w:color w:val="000000"/>
        </w:rPr>
        <w:t>),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bookmarkStart w:id="37" w:name="OLE_LINK11"/>
      <w:bookmarkStart w:id="38" w:name="OLE_LINK12"/>
      <w:r w:rsidR="00763988" w:rsidRPr="00BC112E">
        <w:rPr>
          <w:rFonts w:ascii="Book Antiqua" w:eastAsia="Book Antiqua" w:hAnsi="Book Antiqua" w:cs="Book Antiqua"/>
          <w:color w:val="000000"/>
        </w:rPr>
        <w:t>Avenida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763988" w:rsidRPr="00BC112E">
        <w:rPr>
          <w:rFonts w:ascii="Book Antiqua" w:eastAsia="Book Antiqua" w:hAnsi="Book Antiqua" w:cs="Book Antiqua"/>
          <w:color w:val="000000"/>
        </w:rPr>
        <w:t>José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63988" w:rsidRPr="00BC112E">
        <w:rPr>
          <w:rFonts w:ascii="Book Antiqua" w:eastAsia="Book Antiqua" w:hAnsi="Book Antiqua" w:cs="Book Antiqua"/>
          <w:color w:val="000000"/>
        </w:rPr>
        <w:t>Acácio</w:t>
      </w:r>
      <w:proofErr w:type="spellEnd"/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763988" w:rsidRPr="00BC112E">
        <w:rPr>
          <w:rFonts w:ascii="Book Antiqua" w:eastAsia="Book Antiqua" w:hAnsi="Book Antiqua" w:cs="Book Antiqua"/>
          <w:color w:val="000000"/>
        </w:rPr>
        <w:t>Moreira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763988" w:rsidRPr="00BC112E">
        <w:rPr>
          <w:rFonts w:ascii="Book Antiqua" w:eastAsia="Book Antiqua" w:hAnsi="Book Antiqua" w:cs="Book Antiqua"/>
          <w:color w:val="000000"/>
        </w:rPr>
        <w:t>787</w:t>
      </w:r>
      <w:bookmarkEnd w:id="37"/>
      <w:bookmarkEnd w:id="38"/>
      <w:r w:rsidR="00763988" w:rsidRPr="00BC112E">
        <w:rPr>
          <w:rFonts w:ascii="Book Antiqua" w:hAnsi="Book Antiqua" w:cs="Book Antiqua"/>
          <w:color w:val="000000"/>
          <w:lang w:eastAsia="zh-CN"/>
        </w:rPr>
        <w:t>,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50AF6" w:rsidRPr="00BC112E">
        <w:rPr>
          <w:rFonts w:ascii="Book Antiqua" w:eastAsia="Book Antiqua" w:hAnsi="Book Antiqua" w:cs="Book Antiqua"/>
          <w:color w:val="000000"/>
        </w:rPr>
        <w:t>Palhoça</w:t>
      </w:r>
      <w:proofErr w:type="spellEnd"/>
      <w:r w:rsidR="00E50AF6" w:rsidRPr="00BC112E">
        <w:rPr>
          <w:rFonts w:ascii="Book Antiqua" w:eastAsia="Book Antiqua" w:hAnsi="Book Antiqua" w:cs="Book Antiqua"/>
          <w:color w:val="000000"/>
        </w:rPr>
        <w:t>,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E50AF6" w:rsidRPr="00BC112E">
        <w:rPr>
          <w:rFonts w:ascii="Book Antiqua" w:hAnsi="Book Antiqua" w:cs="Book Antiqua"/>
          <w:color w:val="000000"/>
          <w:lang w:eastAsia="zh-CN"/>
        </w:rPr>
        <w:t>SC</w:t>
      </w:r>
      <w:r w:rsidR="00103E5E" w:rsidRPr="00BC112E">
        <w:rPr>
          <w:rFonts w:ascii="Book Antiqua" w:hAnsi="Book Antiqua" w:cs="Book Antiqua"/>
          <w:color w:val="000000"/>
          <w:lang w:eastAsia="zh-CN"/>
        </w:rPr>
        <w:t xml:space="preserve"> </w:t>
      </w:r>
      <w:r w:rsidR="00E50AF6" w:rsidRPr="00BC112E">
        <w:rPr>
          <w:rFonts w:ascii="Book Antiqua" w:eastAsia="Book Antiqua" w:hAnsi="Book Antiqua" w:cs="Book Antiqua"/>
          <w:color w:val="000000"/>
        </w:rPr>
        <w:t>88137-270</w:t>
      </w:r>
      <w:r w:rsidR="00E50AF6" w:rsidRPr="00BC112E">
        <w:rPr>
          <w:rFonts w:ascii="Book Antiqua" w:hAnsi="Book Antiqua" w:cs="Book Antiqua"/>
          <w:color w:val="000000"/>
          <w:lang w:eastAsia="zh-CN"/>
        </w:rPr>
        <w:t>,</w:t>
      </w:r>
      <w:r w:rsidR="00103E5E" w:rsidRPr="00BC112E">
        <w:rPr>
          <w:rFonts w:ascii="Book Antiqua" w:hAnsi="Book Antiqua" w:cs="Book Antiqua"/>
          <w:color w:val="000000"/>
          <w:lang w:eastAsia="zh-CN"/>
        </w:rPr>
        <w:t xml:space="preserve"> </w:t>
      </w:r>
      <w:r w:rsidR="00E50AF6" w:rsidRPr="00BC112E">
        <w:rPr>
          <w:rFonts w:ascii="Book Antiqua" w:eastAsia="Book Antiqua" w:hAnsi="Book Antiqua" w:cs="Book Antiqua"/>
          <w:color w:val="000000"/>
        </w:rPr>
        <w:t>Brazil</w:t>
      </w:r>
      <w:r w:rsidRPr="00BC112E">
        <w:rPr>
          <w:rFonts w:ascii="Book Antiqua" w:eastAsia="Book Antiqua" w:hAnsi="Book Antiqua" w:cs="Book Antiqua"/>
          <w:color w:val="000000"/>
        </w:rPr>
        <w:t>.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adrianoalberti90@hotmail.com</w:t>
      </w:r>
    </w:p>
    <w:p w14:paraId="1A380092" w14:textId="77777777" w:rsidR="00A77B3E" w:rsidRPr="00BC112E" w:rsidRDefault="00A77B3E">
      <w:pPr>
        <w:spacing w:line="360" w:lineRule="auto"/>
        <w:jc w:val="both"/>
      </w:pPr>
    </w:p>
    <w:p w14:paraId="717AA18D" w14:textId="7DAE0823" w:rsidR="00A77B3E" w:rsidRPr="00BC112E" w:rsidRDefault="00196EF4">
      <w:pPr>
        <w:spacing w:line="360" w:lineRule="auto"/>
        <w:jc w:val="both"/>
      </w:pPr>
      <w:r w:rsidRPr="00BC112E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103E5E" w:rsidRPr="00BC11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January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20,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2021</w:t>
      </w:r>
    </w:p>
    <w:p w14:paraId="08948720" w14:textId="454BA210" w:rsidR="00A77B3E" w:rsidRPr="00BC112E" w:rsidRDefault="00196EF4">
      <w:pPr>
        <w:spacing w:line="360" w:lineRule="auto"/>
        <w:jc w:val="both"/>
      </w:pPr>
      <w:r w:rsidRPr="00BC112E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103E5E" w:rsidRPr="00BC11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May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4,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2021</w:t>
      </w:r>
    </w:p>
    <w:p w14:paraId="4510957D" w14:textId="0C67FAC2" w:rsidR="00A77B3E" w:rsidRPr="00BC112E" w:rsidRDefault="00196EF4">
      <w:pPr>
        <w:spacing w:line="360" w:lineRule="auto"/>
        <w:jc w:val="both"/>
      </w:pPr>
      <w:r w:rsidRPr="00BC112E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103E5E" w:rsidRPr="00BC11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75AA6" w:rsidRPr="00BC112E">
        <w:rPr>
          <w:rFonts w:ascii="Book Antiqua" w:eastAsia="宋体" w:hAnsi="Book Antiqua"/>
          <w:color w:val="000000" w:themeColor="text1"/>
        </w:rPr>
        <w:t>June 4, 2021</w:t>
      </w:r>
    </w:p>
    <w:p w14:paraId="2843C576" w14:textId="0B6B8FD4" w:rsidR="00A77B3E" w:rsidRPr="00BC112E" w:rsidRDefault="00196EF4">
      <w:pPr>
        <w:spacing w:line="360" w:lineRule="auto"/>
        <w:jc w:val="both"/>
      </w:pPr>
      <w:r w:rsidRPr="00BC112E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103E5E" w:rsidRPr="00BC11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103E5E" w:rsidRPr="00BC11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B2B66" w:rsidRPr="00BC112E">
        <w:rPr>
          <w:rFonts w:ascii="Book Antiqua" w:eastAsia="宋体" w:hAnsi="Book Antiqua"/>
          <w:color w:val="000000" w:themeColor="text1"/>
        </w:rPr>
        <w:t>July 16, 2021</w:t>
      </w:r>
    </w:p>
    <w:p w14:paraId="4AFB0CAB" w14:textId="77777777" w:rsidR="00A77B3E" w:rsidRPr="00BC112E" w:rsidRDefault="00A77B3E">
      <w:pPr>
        <w:spacing w:line="360" w:lineRule="auto"/>
        <w:jc w:val="both"/>
        <w:sectPr w:rsidR="00A77B3E" w:rsidRPr="00BC112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C21DCEE" w14:textId="77777777" w:rsidR="00A77B3E" w:rsidRPr="00BC112E" w:rsidRDefault="00196EF4">
      <w:pPr>
        <w:spacing w:line="360" w:lineRule="auto"/>
        <w:jc w:val="both"/>
      </w:pPr>
      <w:r w:rsidRPr="00BC112E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A256403" w14:textId="708BC372" w:rsidR="00A77B3E" w:rsidRPr="00BC112E" w:rsidRDefault="00196EF4">
      <w:pPr>
        <w:spacing w:line="360" w:lineRule="auto"/>
        <w:jc w:val="both"/>
      </w:pPr>
      <w:bookmarkStart w:id="39" w:name="OLE_LINK34"/>
      <w:bookmarkStart w:id="40" w:name="OLE_LINK35"/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end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2019,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new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pandemic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appeared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China.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n</w:t>
      </w:r>
      <w:r w:rsidR="0096630D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ovel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coronavirus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called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bookmarkStart w:id="41" w:name="OLE_LINK104"/>
      <w:bookmarkStart w:id="42" w:name="OLE_LINK105"/>
      <w:bookmarkStart w:id="43" w:name="OLE_LINK60"/>
      <w:r w:rsidR="00AF26BF" w:rsidRPr="00BC112E">
        <w:rPr>
          <w:rFonts w:ascii="Book Antiqua" w:hAnsi="Book Antiqua" w:cs="Book Antiqua"/>
          <w:color w:val="000000"/>
          <w:shd w:val="clear" w:color="auto" w:fill="FFFFFF"/>
          <w:lang w:eastAsia="zh-CN"/>
        </w:rPr>
        <w:t>c</w:t>
      </w:r>
      <w:r w:rsidR="00AF26BF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oronavirus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F26BF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103E5E" w:rsidRPr="00BC112E"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 </w:t>
      </w:r>
      <w:r w:rsidR="00AF26BF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2019</w:t>
      </w:r>
      <w:bookmarkEnd w:id="41"/>
      <w:bookmarkEnd w:id="42"/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F26BF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(COVID-19)</w:t>
      </w:r>
      <w:bookmarkEnd w:id="43"/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Later,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first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quarter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2020,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World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Health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Organization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declared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outbreak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pandemic.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Elderly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people,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people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comorbidities</w:t>
      </w:r>
      <w:r w:rsidR="0096630D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health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care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professionals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vulnerable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COVID-19.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Obesity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growing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exponentially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world</w:t>
      </w:r>
      <w:r w:rsidR="0096630D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wide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affecting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several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age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groups.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morbidity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genetic,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epigenetic,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environment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and/or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interaction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them.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Obesity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several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diseases</w:t>
      </w:r>
      <w:r w:rsidR="0096630D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including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diabetes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mellitus,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mainly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type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2.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Diabetes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affects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portion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6630D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global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population.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Obesity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diabetes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main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severe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symptoms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COVID-19,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individuals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conditions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constitute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group.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Based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literature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review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obesity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people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diabetes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framework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pandemic,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presents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updated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considerations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care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taken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population.</w:t>
      </w:r>
    </w:p>
    <w:bookmarkEnd w:id="39"/>
    <w:bookmarkEnd w:id="40"/>
    <w:p w14:paraId="677AA0DA" w14:textId="77777777" w:rsidR="00A77B3E" w:rsidRPr="00BC112E" w:rsidRDefault="00A77B3E">
      <w:pPr>
        <w:spacing w:line="360" w:lineRule="auto"/>
        <w:jc w:val="both"/>
      </w:pPr>
    </w:p>
    <w:p w14:paraId="6679BC43" w14:textId="6D115012" w:rsidR="00A77B3E" w:rsidRPr="00BC112E" w:rsidRDefault="00196EF4">
      <w:pPr>
        <w:spacing w:line="360" w:lineRule="auto"/>
        <w:jc w:val="both"/>
        <w:rPr>
          <w:lang w:eastAsia="zh-CN"/>
        </w:rPr>
      </w:pPr>
      <w:r w:rsidRPr="00BC112E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103E5E" w:rsidRPr="00BC11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103E5E" w:rsidRPr="00BC11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44" w:name="OLE_LINK22"/>
      <w:bookmarkStart w:id="45" w:name="OLE_LINK23"/>
      <w:bookmarkStart w:id="46" w:name="OLE_LINK29"/>
      <w:r w:rsidRPr="00BC112E">
        <w:rPr>
          <w:rFonts w:ascii="Book Antiqua" w:eastAsia="Book Antiqua" w:hAnsi="Book Antiqua" w:cs="Book Antiqua"/>
          <w:color w:val="000000"/>
        </w:rPr>
        <w:t>Obesity;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Diabetes;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COVID-19;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Population;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World;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Disease</w:t>
      </w:r>
      <w:bookmarkEnd w:id="44"/>
      <w:bookmarkEnd w:id="45"/>
      <w:bookmarkEnd w:id="46"/>
    </w:p>
    <w:p w14:paraId="05D3EC93" w14:textId="77777777" w:rsidR="000D398B" w:rsidRDefault="000D398B" w:rsidP="000D398B">
      <w:pPr>
        <w:spacing w:line="360" w:lineRule="auto"/>
        <w:jc w:val="both"/>
        <w:rPr>
          <w:lang w:eastAsia="zh-CN"/>
        </w:rPr>
      </w:pPr>
      <w:bookmarkStart w:id="47" w:name="OLE_LINK24"/>
      <w:bookmarkStart w:id="48" w:name="OLE_LINK25"/>
    </w:p>
    <w:p w14:paraId="2E276BB7" w14:textId="77777777" w:rsidR="000D398B" w:rsidRDefault="000D398B" w:rsidP="000D398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©The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 xml:space="preserve">Author(s) 2021. </w:t>
      </w:r>
      <w:r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>
        <w:rPr>
          <w:rFonts w:ascii="Book Antiqua" w:eastAsia="Book Antiqua" w:hAnsi="Book Antiqua" w:cs="Book Antiqua"/>
          <w:color w:val="000000"/>
        </w:rPr>
        <w:t>Baishideng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Publishing Group Inc. All rights reserved. </w:t>
      </w:r>
    </w:p>
    <w:p w14:paraId="395C1AAE" w14:textId="77777777" w:rsidR="000D398B" w:rsidRDefault="000D398B" w:rsidP="000D398B">
      <w:pPr>
        <w:spacing w:line="360" w:lineRule="auto"/>
        <w:jc w:val="both"/>
        <w:rPr>
          <w:lang w:eastAsia="zh-CN"/>
        </w:rPr>
      </w:pPr>
    </w:p>
    <w:p w14:paraId="071834CE" w14:textId="15AE7535" w:rsidR="00580F21" w:rsidRDefault="000D398B" w:rsidP="000D398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hAnsi="Book Antiqua" w:cs="Book Antiqua"/>
          <w:b/>
          <w:color w:val="000000"/>
          <w:lang w:eastAsia="zh-CN"/>
        </w:rPr>
        <w:t>Citation:</w:t>
      </w:r>
      <w:r>
        <w:rPr>
          <w:rFonts w:ascii="Book Antiqua" w:hAnsi="Book Antiqua" w:cs="Book Antiqua"/>
          <w:color w:val="000000"/>
          <w:lang w:eastAsia="zh-CN"/>
        </w:rPr>
        <w:t xml:space="preserve"> </w:t>
      </w:r>
      <w:r w:rsidR="00196EF4" w:rsidRPr="00BC112E">
        <w:rPr>
          <w:rFonts w:ascii="Book Antiqua" w:eastAsia="Book Antiqua" w:hAnsi="Book Antiqua" w:cs="Book Antiqua"/>
          <w:color w:val="000000"/>
        </w:rPr>
        <w:t>Alberti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196EF4" w:rsidRPr="00BC112E">
        <w:rPr>
          <w:rFonts w:ascii="Book Antiqua" w:eastAsia="Book Antiqua" w:hAnsi="Book Antiqua" w:cs="Book Antiqua"/>
          <w:color w:val="000000"/>
        </w:rPr>
        <w:t>A,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96EF4" w:rsidRPr="00BC112E">
        <w:rPr>
          <w:rFonts w:ascii="Book Antiqua" w:eastAsia="Book Antiqua" w:hAnsi="Book Antiqua" w:cs="Book Antiqua"/>
          <w:color w:val="000000"/>
        </w:rPr>
        <w:t>Schuelter-Trevisol</w:t>
      </w:r>
      <w:proofErr w:type="spellEnd"/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196EF4" w:rsidRPr="00BC112E">
        <w:rPr>
          <w:rFonts w:ascii="Book Antiqua" w:eastAsia="Book Antiqua" w:hAnsi="Book Antiqua" w:cs="Book Antiqua"/>
          <w:color w:val="000000"/>
        </w:rPr>
        <w:t>F,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E5BD5" w:rsidRPr="00BC112E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>Iser</w:t>
      </w:r>
      <w:proofErr w:type="spellEnd"/>
      <w:r w:rsidR="00103E5E" w:rsidRPr="00BC112E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 xml:space="preserve"> </w:t>
      </w:r>
      <w:r w:rsidR="00EE5BD5" w:rsidRPr="00BC112E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>BPM</w:t>
      </w:r>
      <w:r w:rsidR="00196EF4" w:rsidRPr="00BC112E">
        <w:rPr>
          <w:rFonts w:ascii="Book Antiqua" w:eastAsia="Book Antiqua" w:hAnsi="Book Antiqua" w:cs="Book Antiqua"/>
          <w:color w:val="000000"/>
        </w:rPr>
        <w:t>,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96EF4" w:rsidRPr="00BC112E">
        <w:rPr>
          <w:rFonts w:ascii="Book Antiqua" w:eastAsia="Book Antiqua" w:hAnsi="Book Antiqua" w:cs="Book Antiqua"/>
          <w:color w:val="000000"/>
        </w:rPr>
        <w:t>Traebert</w:t>
      </w:r>
      <w:proofErr w:type="spellEnd"/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196EF4" w:rsidRPr="00BC112E">
        <w:rPr>
          <w:rFonts w:ascii="Book Antiqua" w:eastAsia="Book Antiqua" w:hAnsi="Book Antiqua" w:cs="Book Antiqua"/>
          <w:color w:val="000000"/>
        </w:rPr>
        <w:t>E,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96EF4" w:rsidRPr="00BC112E">
        <w:rPr>
          <w:rFonts w:ascii="Book Antiqua" w:eastAsia="Book Antiqua" w:hAnsi="Book Antiqua" w:cs="Book Antiqua"/>
          <w:color w:val="000000"/>
        </w:rPr>
        <w:t>Freiberger</w:t>
      </w:r>
      <w:proofErr w:type="spellEnd"/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196EF4" w:rsidRPr="00BC112E">
        <w:rPr>
          <w:rFonts w:ascii="Book Antiqua" w:eastAsia="Book Antiqua" w:hAnsi="Book Antiqua" w:cs="Book Antiqua"/>
          <w:color w:val="000000"/>
        </w:rPr>
        <w:t>V</w:t>
      </w:r>
      <w:r w:rsidR="00754569" w:rsidRPr="00BC112E">
        <w:rPr>
          <w:rFonts w:ascii="Book Antiqua" w:eastAsia="Book Antiqua" w:hAnsi="Book Antiqua" w:cs="Book Antiqua"/>
          <w:color w:val="000000"/>
        </w:rPr>
        <w:t>,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754569" w:rsidRPr="00BC112E">
        <w:rPr>
          <w:rFonts w:ascii="Book Antiqua" w:eastAsia="Book Antiqua" w:hAnsi="Book Antiqua" w:cs="Book Antiqua"/>
          <w:color w:val="000000"/>
        </w:rPr>
        <w:t>Ventura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754569" w:rsidRPr="00BC112E">
        <w:rPr>
          <w:rFonts w:ascii="Book Antiqua" w:eastAsia="Book Antiqua" w:hAnsi="Book Antiqua" w:cs="Book Antiqua"/>
          <w:color w:val="000000"/>
        </w:rPr>
        <w:t>L,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E5BD5" w:rsidRPr="00BC112E">
        <w:rPr>
          <w:rFonts w:ascii="Book Antiqua" w:eastAsia="Book Antiqua" w:hAnsi="Book Antiqua" w:cs="Book Antiqua"/>
          <w:bCs/>
          <w:color w:val="000000"/>
        </w:rPr>
        <w:t>Rezin</w:t>
      </w:r>
      <w:proofErr w:type="spellEnd"/>
      <w:r w:rsidR="00103E5E" w:rsidRPr="00BC112E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EE5BD5" w:rsidRPr="00BC112E">
        <w:rPr>
          <w:rFonts w:ascii="Book Antiqua" w:eastAsia="Book Antiqua" w:hAnsi="Book Antiqua" w:cs="Book Antiqua"/>
          <w:bCs/>
          <w:color w:val="000000"/>
        </w:rPr>
        <w:t>GT</w:t>
      </w:r>
      <w:r w:rsidR="00754569" w:rsidRPr="00BC112E">
        <w:rPr>
          <w:rFonts w:ascii="Book Antiqua" w:eastAsia="Book Antiqua" w:hAnsi="Book Antiqua" w:cs="Book Antiqua"/>
          <w:color w:val="000000"/>
        </w:rPr>
        <w:t>,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A94658">
        <w:rPr>
          <w:rFonts w:ascii="Book Antiqua" w:eastAsia="Book Antiqua" w:hAnsi="Book Antiqua" w:cs="Book Antiqua"/>
          <w:color w:val="000000"/>
        </w:rPr>
        <w:t>d</w:t>
      </w:r>
      <w:r w:rsidR="00754569" w:rsidRPr="00BC112E">
        <w:rPr>
          <w:rFonts w:ascii="Book Antiqua" w:eastAsia="Book Antiqua" w:hAnsi="Book Antiqua" w:cs="Book Antiqua"/>
          <w:color w:val="000000"/>
        </w:rPr>
        <w:t>a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754569" w:rsidRPr="00BC112E">
        <w:rPr>
          <w:rFonts w:ascii="Book Antiqua" w:eastAsia="Book Antiqua" w:hAnsi="Book Antiqua" w:cs="Book Antiqua"/>
          <w:color w:val="000000"/>
        </w:rPr>
        <w:t>Silva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754569" w:rsidRPr="00BC112E">
        <w:rPr>
          <w:rFonts w:ascii="Book Antiqua" w:eastAsia="Book Antiqua" w:hAnsi="Book Antiqua" w:cs="Book Antiqua"/>
          <w:color w:val="000000"/>
        </w:rPr>
        <w:t>B</w:t>
      </w:r>
      <w:r w:rsidR="00196EF4" w:rsidRPr="00BC112E">
        <w:rPr>
          <w:rFonts w:ascii="Book Antiqua" w:eastAsia="Book Antiqua" w:hAnsi="Book Antiqua" w:cs="Book Antiqua"/>
          <w:color w:val="000000"/>
        </w:rPr>
        <w:t>B,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96EF4" w:rsidRPr="00BC112E">
        <w:rPr>
          <w:rFonts w:ascii="Book Antiqua" w:eastAsia="Book Antiqua" w:hAnsi="Book Antiqua" w:cs="Book Antiqua"/>
          <w:color w:val="000000"/>
        </w:rPr>
        <w:t>Meneghetti</w:t>
      </w:r>
      <w:proofErr w:type="spellEnd"/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96EF4" w:rsidRPr="00BC112E">
        <w:rPr>
          <w:rFonts w:ascii="Book Antiqua" w:eastAsia="Book Antiqua" w:hAnsi="Book Antiqua" w:cs="Book Antiqua"/>
          <w:color w:val="000000"/>
        </w:rPr>
        <w:t>Dallacosta</w:t>
      </w:r>
      <w:proofErr w:type="spellEnd"/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196EF4" w:rsidRPr="00BC112E">
        <w:rPr>
          <w:rFonts w:ascii="Book Antiqua" w:eastAsia="Book Antiqua" w:hAnsi="Book Antiqua" w:cs="Book Antiqua"/>
          <w:color w:val="000000"/>
        </w:rPr>
        <w:t>F,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96EF4" w:rsidRPr="00BC112E">
        <w:rPr>
          <w:rFonts w:ascii="Book Antiqua" w:eastAsia="Book Antiqua" w:hAnsi="Book Antiqua" w:cs="Book Antiqua"/>
          <w:color w:val="000000"/>
        </w:rPr>
        <w:t>Grigollo</w:t>
      </w:r>
      <w:proofErr w:type="spellEnd"/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196EF4" w:rsidRPr="00BC112E">
        <w:rPr>
          <w:rFonts w:ascii="Book Antiqua" w:eastAsia="Book Antiqua" w:hAnsi="Book Antiqua" w:cs="Book Antiqua"/>
          <w:color w:val="000000"/>
        </w:rPr>
        <w:t>L,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196EF4" w:rsidRPr="00BC112E">
        <w:rPr>
          <w:rFonts w:ascii="Book Antiqua" w:eastAsia="Book Antiqua" w:hAnsi="Book Antiqua" w:cs="Book Antiqua"/>
          <w:color w:val="000000"/>
        </w:rPr>
        <w:t>Dias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196EF4" w:rsidRPr="00BC112E">
        <w:rPr>
          <w:rFonts w:ascii="Book Antiqua" w:eastAsia="Book Antiqua" w:hAnsi="Book Antiqua" w:cs="Book Antiqua"/>
          <w:color w:val="000000"/>
        </w:rPr>
        <w:t>P,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196EF4" w:rsidRPr="00BC112E">
        <w:rPr>
          <w:rFonts w:ascii="Book Antiqua" w:eastAsia="Book Antiqua" w:hAnsi="Book Antiqua" w:cs="Book Antiqua"/>
          <w:color w:val="000000"/>
        </w:rPr>
        <w:t>Fin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196EF4" w:rsidRPr="00BC112E">
        <w:rPr>
          <w:rFonts w:ascii="Book Antiqua" w:eastAsia="Book Antiqua" w:hAnsi="Book Antiqua" w:cs="Book Antiqua"/>
          <w:color w:val="000000"/>
        </w:rPr>
        <w:t>G,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196EF4" w:rsidRPr="00BC112E">
        <w:rPr>
          <w:rFonts w:ascii="Book Antiqua" w:eastAsia="Book Antiqua" w:hAnsi="Book Antiqua" w:cs="Book Antiqua"/>
          <w:color w:val="000000"/>
        </w:rPr>
        <w:t>De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196EF4" w:rsidRPr="00BC112E">
        <w:rPr>
          <w:rFonts w:ascii="Book Antiqua" w:eastAsia="Book Antiqua" w:hAnsi="Book Antiqua" w:cs="Book Antiqua"/>
          <w:color w:val="000000"/>
        </w:rPr>
        <w:t>Jesus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196EF4" w:rsidRPr="00BC112E">
        <w:rPr>
          <w:rFonts w:ascii="Book Antiqua" w:eastAsia="Book Antiqua" w:hAnsi="Book Antiqua" w:cs="Book Antiqua"/>
          <w:color w:val="000000"/>
        </w:rPr>
        <w:t>JA,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96EF4" w:rsidRPr="00BC112E">
        <w:rPr>
          <w:rFonts w:ascii="Book Antiqua" w:eastAsia="Book Antiqua" w:hAnsi="Book Antiqua" w:cs="Book Antiqua"/>
          <w:color w:val="000000"/>
        </w:rPr>
        <w:t>Pertille</w:t>
      </w:r>
      <w:proofErr w:type="spellEnd"/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196EF4" w:rsidRPr="00BC112E">
        <w:rPr>
          <w:rFonts w:ascii="Book Antiqua" w:eastAsia="Book Antiqua" w:hAnsi="Book Antiqua" w:cs="Book Antiqua"/>
          <w:color w:val="000000"/>
        </w:rPr>
        <w:t>F,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96EF4" w:rsidRPr="00BC112E">
        <w:rPr>
          <w:rFonts w:ascii="Book Antiqua" w:eastAsia="Book Antiqua" w:hAnsi="Book Antiqua" w:cs="Book Antiqua"/>
          <w:color w:val="000000"/>
        </w:rPr>
        <w:t>Rossoni</w:t>
      </w:r>
      <w:proofErr w:type="spellEnd"/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196EF4" w:rsidRPr="00BC112E">
        <w:rPr>
          <w:rFonts w:ascii="Book Antiqua" w:eastAsia="Book Antiqua" w:hAnsi="Book Antiqua" w:cs="Book Antiqua"/>
          <w:color w:val="000000"/>
        </w:rPr>
        <w:t>C,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96EF4" w:rsidRPr="00BC112E">
        <w:rPr>
          <w:rFonts w:ascii="Book Antiqua" w:eastAsia="Book Antiqua" w:hAnsi="Book Antiqua" w:cs="Book Antiqua"/>
          <w:color w:val="000000"/>
        </w:rPr>
        <w:t>Hur</w:t>
      </w:r>
      <w:proofErr w:type="spellEnd"/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196EF4" w:rsidRPr="00BC112E">
        <w:rPr>
          <w:rFonts w:ascii="Book Antiqua" w:eastAsia="Book Antiqua" w:hAnsi="Book Antiqua" w:cs="Book Antiqua"/>
          <w:color w:val="000000"/>
        </w:rPr>
        <w:t>Soares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196EF4" w:rsidRPr="00BC112E">
        <w:rPr>
          <w:rFonts w:ascii="Book Antiqua" w:eastAsia="Book Antiqua" w:hAnsi="Book Antiqua" w:cs="Book Antiqua"/>
          <w:color w:val="000000"/>
        </w:rPr>
        <w:t>B,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96EF4" w:rsidRPr="00BC112E">
        <w:rPr>
          <w:rFonts w:ascii="Book Antiqua" w:eastAsia="Book Antiqua" w:hAnsi="Book Antiqua" w:cs="Book Antiqua"/>
          <w:color w:val="000000"/>
        </w:rPr>
        <w:t>Nodari</w:t>
      </w:r>
      <w:proofErr w:type="spellEnd"/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196EF4" w:rsidRPr="00BC112E">
        <w:rPr>
          <w:rFonts w:ascii="Book Antiqua" w:eastAsia="Book Antiqua" w:hAnsi="Book Antiqua" w:cs="Book Antiqua"/>
          <w:color w:val="000000"/>
        </w:rPr>
        <w:t>Júnior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196EF4" w:rsidRPr="00BC112E">
        <w:rPr>
          <w:rFonts w:ascii="Book Antiqua" w:eastAsia="Book Antiqua" w:hAnsi="Book Antiqua" w:cs="Book Antiqua"/>
          <w:color w:val="000000"/>
        </w:rPr>
        <w:t>RJ,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96EF4" w:rsidRPr="00BC112E">
        <w:rPr>
          <w:rFonts w:ascii="Book Antiqua" w:eastAsia="Book Antiqua" w:hAnsi="Book Antiqua" w:cs="Book Antiqua"/>
          <w:color w:val="000000"/>
        </w:rPr>
        <w:t>Comim</w:t>
      </w:r>
      <w:proofErr w:type="spellEnd"/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196EF4" w:rsidRPr="00BC112E">
        <w:rPr>
          <w:rFonts w:ascii="Book Antiqua" w:eastAsia="Book Antiqua" w:hAnsi="Book Antiqua" w:cs="Book Antiqua"/>
          <w:color w:val="000000"/>
        </w:rPr>
        <w:t>CM.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196EF4" w:rsidRPr="00BC112E">
        <w:rPr>
          <w:rFonts w:ascii="Book Antiqua" w:eastAsia="Book Antiqua" w:hAnsi="Book Antiqua" w:cs="Book Antiqua"/>
          <w:color w:val="000000"/>
        </w:rPr>
        <w:t>Obesity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196EF4" w:rsidRPr="00BC112E">
        <w:rPr>
          <w:rFonts w:ascii="Book Antiqua" w:eastAsia="Book Antiqua" w:hAnsi="Book Antiqua" w:cs="Book Antiqua"/>
          <w:color w:val="000000"/>
        </w:rPr>
        <w:t>in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196EF4" w:rsidRPr="00BC112E">
        <w:rPr>
          <w:rFonts w:ascii="Book Antiqua" w:eastAsia="Book Antiqua" w:hAnsi="Book Antiqua" w:cs="Book Antiqua"/>
          <w:color w:val="000000"/>
        </w:rPr>
        <w:t>people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196EF4" w:rsidRPr="00BC112E">
        <w:rPr>
          <w:rFonts w:ascii="Book Antiqua" w:eastAsia="Book Antiqua" w:hAnsi="Book Antiqua" w:cs="Book Antiqua"/>
          <w:color w:val="000000"/>
        </w:rPr>
        <w:t>with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196EF4" w:rsidRPr="00BC112E">
        <w:rPr>
          <w:rFonts w:ascii="Book Antiqua" w:eastAsia="Book Antiqua" w:hAnsi="Book Antiqua" w:cs="Book Antiqua"/>
          <w:color w:val="000000"/>
        </w:rPr>
        <w:t>diabetes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196EF4" w:rsidRPr="00BC112E">
        <w:rPr>
          <w:rFonts w:ascii="Book Antiqua" w:eastAsia="Book Antiqua" w:hAnsi="Book Antiqua" w:cs="Book Antiqua"/>
          <w:color w:val="000000"/>
        </w:rPr>
        <w:t>in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196EF4" w:rsidRPr="00BC112E">
        <w:rPr>
          <w:rFonts w:ascii="Book Antiqua" w:eastAsia="Book Antiqua" w:hAnsi="Book Antiqua" w:cs="Book Antiqua"/>
          <w:color w:val="000000"/>
        </w:rPr>
        <w:t>COVID-19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196EF4" w:rsidRPr="00BC112E">
        <w:rPr>
          <w:rFonts w:ascii="Book Antiqua" w:eastAsia="Book Antiqua" w:hAnsi="Book Antiqua" w:cs="Book Antiqua"/>
          <w:color w:val="000000"/>
        </w:rPr>
        <w:t>times: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196EF4" w:rsidRPr="00BC112E">
        <w:rPr>
          <w:rFonts w:ascii="Book Antiqua" w:eastAsia="Book Antiqua" w:hAnsi="Book Antiqua" w:cs="Book Antiqua"/>
          <w:color w:val="000000"/>
        </w:rPr>
        <w:t>Important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196EF4" w:rsidRPr="00BC112E">
        <w:rPr>
          <w:rFonts w:ascii="Book Antiqua" w:eastAsia="Book Antiqua" w:hAnsi="Book Antiqua" w:cs="Book Antiqua"/>
          <w:color w:val="000000"/>
        </w:rPr>
        <w:t>considerations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196EF4" w:rsidRPr="00BC112E">
        <w:rPr>
          <w:rFonts w:ascii="Book Antiqua" w:eastAsia="Book Antiqua" w:hAnsi="Book Antiqua" w:cs="Book Antiqua"/>
          <w:color w:val="000000"/>
        </w:rPr>
        <w:t>and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196EF4" w:rsidRPr="00BC112E">
        <w:rPr>
          <w:rFonts w:ascii="Book Antiqua" w:eastAsia="Book Antiqua" w:hAnsi="Book Antiqua" w:cs="Book Antiqua"/>
          <w:color w:val="000000"/>
        </w:rPr>
        <w:t>precautions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196EF4" w:rsidRPr="00BC112E">
        <w:rPr>
          <w:rFonts w:ascii="Book Antiqua" w:eastAsia="Book Antiqua" w:hAnsi="Book Antiqua" w:cs="Book Antiqua"/>
          <w:color w:val="000000"/>
        </w:rPr>
        <w:t>to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196EF4" w:rsidRPr="00BC112E">
        <w:rPr>
          <w:rFonts w:ascii="Book Antiqua" w:eastAsia="Book Antiqua" w:hAnsi="Book Antiqua" w:cs="Book Antiqua"/>
          <w:color w:val="000000"/>
        </w:rPr>
        <w:t>be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196EF4" w:rsidRPr="00BC112E">
        <w:rPr>
          <w:rFonts w:ascii="Book Antiqua" w:eastAsia="Book Antiqua" w:hAnsi="Book Antiqua" w:cs="Book Antiqua"/>
          <w:color w:val="000000"/>
        </w:rPr>
        <w:t>taken.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196EF4" w:rsidRPr="00BC112E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103E5E" w:rsidRPr="00BC11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196EF4" w:rsidRPr="00BC112E">
        <w:rPr>
          <w:rFonts w:ascii="Book Antiqua" w:eastAsia="Book Antiqua" w:hAnsi="Book Antiqua" w:cs="Book Antiqua"/>
          <w:i/>
          <w:iCs/>
          <w:color w:val="000000"/>
        </w:rPr>
        <w:t>J</w:t>
      </w:r>
      <w:r w:rsidR="00103E5E" w:rsidRPr="00BC11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196EF4" w:rsidRPr="00BC112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103E5E" w:rsidRPr="00BC112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196EF4" w:rsidRPr="00BC112E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196EF4" w:rsidRPr="00BC112E">
        <w:rPr>
          <w:rFonts w:ascii="Book Antiqua" w:eastAsia="Book Antiqua" w:hAnsi="Book Antiqua" w:cs="Book Antiqua"/>
          <w:color w:val="000000"/>
        </w:rPr>
        <w:t>2021;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BD4F04" w:rsidRPr="00BC112E">
        <w:rPr>
          <w:rFonts w:ascii="Book Antiqua" w:eastAsia="Book Antiqua" w:hAnsi="Book Antiqua" w:cs="Book Antiqua"/>
          <w:color w:val="000000"/>
        </w:rPr>
        <w:t xml:space="preserve">9(20): </w:t>
      </w:r>
      <w:r w:rsidR="00580F21" w:rsidRPr="00580F21">
        <w:rPr>
          <w:rFonts w:ascii="Book Antiqua" w:eastAsia="Book Antiqua" w:hAnsi="Book Antiqua" w:cs="Book Antiqua"/>
          <w:color w:val="000000"/>
        </w:rPr>
        <w:t>5358-5371</w:t>
      </w:r>
      <w:r w:rsidR="00BD4F04" w:rsidRPr="00BC112E">
        <w:rPr>
          <w:rFonts w:ascii="Book Antiqua" w:eastAsia="Book Antiqua" w:hAnsi="Book Antiqua" w:cs="Book Antiqua"/>
          <w:color w:val="000000"/>
        </w:rPr>
        <w:t xml:space="preserve"> </w:t>
      </w:r>
    </w:p>
    <w:p w14:paraId="2BF84404" w14:textId="6DFF4981" w:rsidR="00580F21" w:rsidRDefault="00BD4F04" w:rsidP="000D398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C112E">
        <w:rPr>
          <w:rFonts w:ascii="Book Antiqua" w:eastAsia="Book Antiqua" w:hAnsi="Book Antiqua" w:cs="Book Antiqua"/>
          <w:color w:val="000000"/>
        </w:rPr>
        <w:t>URL: https://www.wjgnet.com/2307-8960/full/v9/i20/</w:t>
      </w:r>
      <w:r w:rsidR="00580F21" w:rsidRPr="00580F21">
        <w:rPr>
          <w:rFonts w:ascii="Book Antiqua" w:eastAsia="Book Antiqua" w:hAnsi="Book Antiqua" w:cs="Book Antiqua"/>
          <w:color w:val="000000"/>
        </w:rPr>
        <w:t>5358</w:t>
      </w:r>
      <w:r w:rsidRPr="00BC112E">
        <w:rPr>
          <w:rFonts w:ascii="Book Antiqua" w:eastAsia="Book Antiqua" w:hAnsi="Book Antiqua" w:cs="Book Antiqua"/>
          <w:color w:val="000000"/>
        </w:rPr>
        <w:t xml:space="preserve">.htm  </w:t>
      </w:r>
    </w:p>
    <w:p w14:paraId="722A000B" w14:textId="5C3B1C98" w:rsidR="00A77B3E" w:rsidRPr="00BC112E" w:rsidRDefault="00BD4F04" w:rsidP="000D398B">
      <w:pPr>
        <w:spacing w:line="360" w:lineRule="auto"/>
        <w:jc w:val="both"/>
      </w:pPr>
      <w:r w:rsidRPr="00BC112E">
        <w:rPr>
          <w:rFonts w:ascii="Book Antiqua" w:eastAsia="Book Antiqua" w:hAnsi="Book Antiqua" w:cs="Book Antiqua"/>
          <w:color w:val="000000"/>
        </w:rPr>
        <w:t>DOI: https://dx.doi.org/10.12998/wjcc.v9.i20.</w:t>
      </w:r>
      <w:r w:rsidR="00580F21" w:rsidRPr="00580F21">
        <w:rPr>
          <w:rFonts w:ascii="Book Antiqua" w:eastAsia="Book Antiqua" w:hAnsi="Book Antiqua" w:cs="Book Antiqua"/>
          <w:color w:val="000000"/>
        </w:rPr>
        <w:t>5358</w:t>
      </w:r>
    </w:p>
    <w:bookmarkEnd w:id="47"/>
    <w:bookmarkEnd w:id="48"/>
    <w:p w14:paraId="50509BA2" w14:textId="77777777" w:rsidR="00A77B3E" w:rsidRPr="00BC112E" w:rsidRDefault="00A77B3E">
      <w:pPr>
        <w:spacing w:line="360" w:lineRule="auto"/>
        <w:jc w:val="both"/>
      </w:pPr>
    </w:p>
    <w:p w14:paraId="3F6F7696" w14:textId="623EC360" w:rsidR="00FA7C36" w:rsidRPr="00BC112E" w:rsidRDefault="00196EF4">
      <w:pPr>
        <w:spacing w:line="360" w:lineRule="auto"/>
        <w:jc w:val="both"/>
        <w:rPr>
          <w:lang w:eastAsia="zh-CN"/>
        </w:rPr>
      </w:pPr>
      <w:r w:rsidRPr="00BC112E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103E5E" w:rsidRPr="00BC11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103E5E" w:rsidRPr="00BC11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49" w:name="OLE_LINK26"/>
      <w:bookmarkStart w:id="50" w:name="OLE_LINK27"/>
      <w:bookmarkStart w:id="51" w:name="OLE_LINK28"/>
      <w:r w:rsidRPr="00BC112E">
        <w:rPr>
          <w:rFonts w:ascii="Book Antiqua" w:eastAsia="Book Antiqua" w:hAnsi="Book Antiqua" w:cs="Book Antiqua"/>
          <w:color w:val="000000"/>
        </w:rPr>
        <w:t>This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article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addresses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34328A" w:rsidRPr="00BC112E">
        <w:rPr>
          <w:rFonts w:ascii="Book Antiqua" w:eastAsia="Book Antiqua" w:hAnsi="Book Antiqua" w:cs="Book Antiqua"/>
          <w:color w:val="000000"/>
        </w:rPr>
        <w:t>obesity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in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people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with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diabetes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in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34328A" w:rsidRPr="00BC112E">
        <w:rPr>
          <w:rFonts w:ascii="Book Antiqua" w:hAnsi="Book Antiqua" w:cs="Book Antiqua"/>
          <w:color w:val="000000"/>
          <w:shd w:val="clear" w:color="auto" w:fill="FFFFFF"/>
          <w:lang w:eastAsia="zh-CN"/>
        </w:rPr>
        <w:t>c</w:t>
      </w:r>
      <w:r w:rsidR="0034328A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oronavirus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4328A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103E5E" w:rsidRPr="00BC112E"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 </w:t>
      </w:r>
      <w:r w:rsidR="0034328A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2019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4328A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(COVID-19)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times,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addressing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the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main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points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of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the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diseases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and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the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interaction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lastRenderedPageBreak/>
        <w:t>between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them.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Based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on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a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literature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review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on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obesity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in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people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with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diabetes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in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the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framework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of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the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COVID-19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pandemic,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this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study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presents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updated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important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considerations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and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care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to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be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taken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with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this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population.</w:t>
      </w:r>
    </w:p>
    <w:bookmarkEnd w:id="49"/>
    <w:bookmarkEnd w:id="50"/>
    <w:bookmarkEnd w:id="51"/>
    <w:p w14:paraId="32251F13" w14:textId="77777777" w:rsidR="00A77B3E" w:rsidRPr="00BC112E" w:rsidRDefault="00FA7C36">
      <w:pPr>
        <w:spacing w:line="360" w:lineRule="auto"/>
        <w:jc w:val="both"/>
      </w:pPr>
      <w:r w:rsidRPr="00BC112E">
        <w:rPr>
          <w:lang w:eastAsia="zh-CN"/>
        </w:rPr>
        <w:br w:type="page"/>
      </w:r>
      <w:r w:rsidR="00196EF4" w:rsidRPr="00BC112E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5525F9C9" w14:textId="08E61159" w:rsidR="00A77B3E" w:rsidRPr="00BC112E" w:rsidRDefault="00196EF4" w:rsidP="00FA7C36">
      <w:pPr>
        <w:spacing w:line="360" w:lineRule="auto"/>
        <w:jc w:val="both"/>
      </w:pPr>
      <w:bookmarkStart w:id="52" w:name="OLE_LINK36"/>
      <w:bookmarkStart w:id="53" w:name="OLE_LINK37"/>
      <w:bookmarkStart w:id="54" w:name="OLE_LINK38"/>
      <w:bookmarkStart w:id="55" w:name="OLE_LINK39"/>
      <w:r w:rsidRPr="00BC112E">
        <w:rPr>
          <w:rFonts w:ascii="Book Antiqua" w:eastAsia="Book Antiqua" w:hAnsi="Book Antiqua" w:cs="Book Antiqua"/>
          <w:color w:val="000000"/>
        </w:rPr>
        <w:t>Obesity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affects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people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of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different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age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groups,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with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a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significant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increase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in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its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prevalence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in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the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last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three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decades,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with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worldwide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prevalence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rates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of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27.5%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in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adults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and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47.1%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in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children</w:t>
      </w:r>
      <w:r w:rsidRPr="00BC112E">
        <w:rPr>
          <w:rFonts w:ascii="Book Antiqua" w:eastAsia="Book Antiqua" w:hAnsi="Book Antiqua" w:cs="Book Antiqua"/>
          <w:color w:val="000000"/>
          <w:szCs w:val="30"/>
          <w:vertAlign w:val="superscript"/>
        </w:rPr>
        <w:t>[1]</w:t>
      </w:r>
      <w:r w:rsidRPr="00BC112E">
        <w:rPr>
          <w:rFonts w:ascii="Book Antiqua" w:eastAsia="Book Antiqua" w:hAnsi="Book Antiqua" w:cs="Book Antiqua"/>
          <w:color w:val="000000"/>
        </w:rPr>
        <w:t>.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Obesity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is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associated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with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the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occurrence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of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several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diseases,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including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diabetes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mellitus</w:t>
      </w:r>
      <w:r w:rsidR="00103E5E" w:rsidRPr="00BC112E">
        <w:rPr>
          <w:rFonts w:ascii="Book Antiqua" w:hAnsi="Book Antiqua" w:cs="Book Antiqua"/>
          <w:color w:val="000000"/>
          <w:lang w:eastAsia="zh-CN"/>
        </w:rPr>
        <w:t xml:space="preserve"> </w:t>
      </w:r>
      <w:r w:rsidR="00330102" w:rsidRPr="00BC112E">
        <w:rPr>
          <w:rFonts w:ascii="Book Antiqua" w:hAnsi="Book Antiqua" w:cs="Book Antiqua"/>
          <w:color w:val="000000"/>
          <w:lang w:eastAsia="zh-CN"/>
        </w:rPr>
        <w:t>(DM)</w:t>
      </w:r>
      <w:r w:rsidRPr="00BC112E">
        <w:rPr>
          <w:rFonts w:ascii="Book Antiqua" w:eastAsia="Book Antiqua" w:hAnsi="Book Antiqua" w:cs="Book Antiqua"/>
          <w:color w:val="000000"/>
          <w:szCs w:val="30"/>
          <w:vertAlign w:val="superscript"/>
        </w:rPr>
        <w:t>[2]</w:t>
      </w:r>
      <w:r w:rsidRPr="00BC112E">
        <w:rPr>
          <w:rFonts w:ascii="Book Antiqua" w:eastAsia="Book Antiqua" w:hAnsi="Book Antiqua" w:cs="Book Antiqua"/>
          <w:color w:val="000000"/>
        </w:rPr>
        <w:t>.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Obesity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is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involved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not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only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in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the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etiopathogenesis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of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the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most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common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type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of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diabetes,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type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2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DM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but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also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in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its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complications.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There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is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also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a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growing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scientific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evidence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on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the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role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of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obesity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in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type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1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diabetes</w:t>
      </w:r>
      <w:r w:rsidRPr="00BC112E">
        <w:rPr>
          <w:rFonts w:ascii="Book Antiqua" w:eastAsia="Book Antiqua" w:hAnsi="Book Antiqua" w:cs="Book Antiqua"/>
          <w:color w:val="000000"/>
          <w:szCs w:val="30"/>
          <w:vertAlign w:val="superscript"/>
        </w:rPr>
        <w:t>[3]</w:t>
      </w:r>
      <w:r w:rsidRPr="00BC112E">
        <w:rPr>
          <w:rFonts w:ascii="Book Antiqua" w:eastAsia="Book Antiqua" w:hAnsi="Book Antiqua" w:cs="Book Antiqua"/>
          <w:color w:val="000000"/>
        </w:rPr>
        <w:t>.</w:t>
      </w:r>
    </w:p>
    <w:p w14:paraId="2CEC84B7" w14:textId="6288FC76" w:rsidR="00A77B3E" w:rsidRPr="00BC112E" w:rsidRDefault="00196EF4" w:rsidP="00924E56">
      <w:pPr>
        <w:spacing w:line="360" w:lineRule="auto"/>
        <w:ind w:firstLineChars="100" w:firstLine="240"/>
        <w:jc w:val="both"/>
        <w:rPr>
          <w:lang w:eastAsia="zh-CN"/>
        </w:rPr>
      </w:pPr>
      <w:r w:rsidRPr="00BC112E">
        <w:rPr>
          <w:rFonts w:ascii="Book Antiqua" w:eastAsia="Book Antiqua" w:hAnsi="Book Antiqua" w:cs="Book Antiqua"/>
          <w:color w:val="000000"/>
        </w:rPr>
        <w:t>Diabetes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affects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more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than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422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million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adults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worldwide,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96630D" w:rsidRPr="00BC112E">
        <w:rPr>
          <w:rFonts w:ascii="Book Antiqua" w:eastAsia="Book Antiqua" w:hAnsi="Book Antiqua" w:cs="Book Antiqua"/>
          <w:color w:val="000000"/>
        </w:rPr>
        <w:t>which is predicted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96630D" w:rsidRPr="00BC112E">
        <w:rPr>
          <w:rFonts w:ascii="Book Antiqua" w:eastAsia="Book Antiqua" w:hAnsi="Book Antiqua" w:cs="Book Antiqua"/>
          <w:color w:val="000000"/>
        </w:rPr>
        <w:t>to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increase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to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640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million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by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2040</w:t>
      </w:r>
      <w:r w:rsidRPr="00BC112E">
        <w:rPr>
          <w:rFonts w:ascii="Book Antiqua" w:eastAsia="Book Antiqua" w:hAnsi="Book Antiqua" w:cs="Book Antiqua"/>
          <w:color w:val="000000"/>
          <w:szCs w:val="30"/>
          <w:vertAlign w:val="superscript"/>
        </w:rPr>
        <w:t>[4,5]</w:t>
      </w:r>
      <w:r w:rsidRPr="00BC112E">
        <w:rPr>
          <w:rFonts w:ascii="Book Antiqua" w:eastAsia="Book Antiqua" w:hAnsi="Book Antiqua" w:cs="Book Antiqua"/>
          <w:color w:val="000000"/>
        </w:rPr>
        <w:t>.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It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is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one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of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the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major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causes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of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mortality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and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reduced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life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expectancy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world</w:t>
      </w:r>
      <w:r w:rsidR="0096630D" w:rsidRPr="00BC112E">
        <w:rPr>
          <w:rFonts w:ascii="Book Antiqua" w:eastAsia="Book Antiqua" w:hAnsi="Book Antiqua" w:cs="Book Antiqua"/>
          <w:color w:val="000000"/>
        </w:rPr>
        <w:t>wide</w:t>
      </w:r>
      <w:r w:rsidRPr="00BC112E">
        <w:rPr>
          <w:rFonts w:ascii="Book Antiqua" w:eastAsia="Book Antiqua" w:hAnsi="Book Antiqua" w:cs="Book Antiqua"/>
          <w:color w:val="000000"/>
          <w:szCs w:val="30"/>
          <w:vertAlign w:val="superscript"/>
        </w:rPr>
        <w:t>[6]</w:t>
      </w:r>
      <w:r w:rsidRPr="00BC112E">
        <w:rPr>
          <w:rFonts w:ascii="Book Antiqua" w:eastAsia="Book Antiqua" w:hAnsi="Book Antiqua" w:cs="Book Antiqua"/>
          <w:color w:val="000000"/>
        </w:rPr>
        <w:t>.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Among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the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types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of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diabetes,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type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1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is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an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autoimmune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disease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mediated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by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T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cells,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marked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by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an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insulin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defect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resulting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from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the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destruction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of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the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pancreatic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β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cells</w:t>
      </w:r>
      <w:r w:rsidRPr="00BC112E">
        <w:rPr>
          <w:rFonts w:ascii="Book Antiqua" w:eastAsia="Book Antiqua" w:hAnsi="Book Antiqua" w:cs="Book Antiqua"/>
          <w:color w:val="000000"/>
          <w:szCs w:val="30"/>
          <w:vertAlign w:val="superscript"/>
        </w:rPr>
        <w:t>[7]</w:t>
      </w:r>
      <w:r w:rsidRPr="00BC112E">
        <w:rPr>
          <w:rFonts w:ascii="Book Antiqua" w:eastAsia="Book Antiqua" w:hAnsi="Book Antiqua" w:cs="Book Antiqua"/>
          <w:color w:val="000000"/>
        </w:rPr>
        <w:t>,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with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an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estimated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prevalence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of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9.5%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worldwide</w:t>
      </w:r>
      <w:r w:rsidRPr="00BC112E">
        <w:rPr>
          <w:rFonts w:ascii="Book Antiqua" w:eastAsia="Book Antiqua" w:hAnsi="Book Antiqua" w:cs="Book Antiqua"/>
          <w:color w:val="000000"/>
          <w:szCs w:val="30"/>
          <w:vertAlign w:val="superscript"/>
        </w:rPr>
        <w:t>[8]</w:t>
      </w:r>
      <w:r w:rsidRPr="00BC112E">
        <w:rPr>
          <w:rFonts w:ascii="Book Antiqua" w:eastAsia="Book Antiqua" w:hAnsi="Book Antiqua" w:cs="Book Antiqua"/>
          <w:color w:val="000000"/>
        </w:rPr>
        <w:t>.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Type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2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diabetes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is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a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condition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that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involves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resistance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to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the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effects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of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insulin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or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an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inefficient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production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of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insulin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to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maintain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a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normal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blood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glucose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level</w:t>
      </w:r>
      <w:r w:rsidRPr="00BC112E">
        <w:rPr>
          <w:rFonts w:ascii="Book Antiqua" w:eastAsia="Book Antiqua" w:hAnsi="Book Antiqua" w:cs="Book Antiqua"/>
          <w:color w:val="000000"/>
          <w:szCs w:val="30"/>
          <w:vertAlign w:val="superscript"/>
        </w:rPr>
        <w:t>[8]</w:t>
      </w:r>
      <w:r w:rsidRPr="00BC112E">
        <w:rPr>
          <w:rFonts w:ascii="Book Antiqua" w:eastAsia="Book Antiqua" w:hAnsi="Book Antiqua" w:cs="Book Antiqua"/>
          <w:color w:val="000000"/>
        </w:rPr>
        <w:t>.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Corresponding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to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more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than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90%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of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diabetes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cases,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type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2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diabetes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has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an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estimated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prevalence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of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9.3%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and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is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growing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exponentially,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in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parallel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with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the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increase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in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obesity</w:t>
      </w:r>
      <w:r w:rsidRPr="00BC112E">
        <w:rPr>
          <w:rFonts w:ascii="Book Antiqua" w:eastAsia="Book Antiqua" w:hAnsi="Book Antiqua" w:cs="Book Antiqua"/>
          <w:color w:val="000000"/>
          <w:szCs w:val="30"/>
          <w:vertAlign w:val="superscript"/>
        </w:rPr>
        <w:t>[9].</w:t>
      </w:r>
    </w:p>
    <w:p w14:paraId="08AC1B27" w14:textId="314F27A6" w:rsidR="00A77B3E" w:rsidRPr="00BC112E" w:rsidRDefault="00196EF4" w:rsidP="00644BD2">
      <w:pPr>
        <w:spacing w:line="360" w:lineRule="auto"/>
        <w:ind w:firstLineChars="100" w:firstLine="240"/>
        <w:jc w:val="both"/>
      </w:pP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March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2020,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World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Health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Organization</w:t>
      </w:r>
      <w:r w:rsidR="00103E5E" w:rsidRPr="00BC112E"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 </w:t>
      </w:r>
      <w:r w:rsidR="009C3335" w:rsidRPr="00BC112E">
        <w:rPr>
          <w:rFonts w:ascii="Book Antiqua" w:hAnsi="Book Antiqua" w:cs="Book Antiqua"/>
          <w:color w:val="000000"/>
          <w:shd w:val="clear" w:color="auto" w:fill="FFFFFF"/>
          <w:lang w:eastAsia="zh-CN"/>
        </w:rPr>
        <w:t>(WHO)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declared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bookmarkStart w:id="56" w:name="OLE_LINK112"/>
      <w:bookmarkStart w:id="57" w:name="OLE_LINK113"/>
      <w:r w:rsidR="00330102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severe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30102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30102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respiratory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30102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syndrome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30102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coronavirus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30102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2</w:t>
      </w:r>
      <w:bookmarkEnd w:id="56"/>
      <w:bookmarkEnd w:id="57"/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30102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(SARS-CoV-2)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pandemic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v</w:t>
      </w:r>
      <w:r w:rsidR="00644BD2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irus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44BD2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44BD2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infected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44BD2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44BD2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44BD2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381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000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people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195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countries</w:t>
      </w:r>
      <w:r w:rsidRPr="00BC112E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[10]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course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varied,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depending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individual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immunological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factors,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age,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existing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comorbidities.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Individuals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obesity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diabetes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need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greater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care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times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30102" w:rsidRPr="00BC112E">
        <w:rPr>
          <w:rFonts w:ascii="Book Antiqua" w:hAnsi="Book Antiqua" w:cs="Book Antiqua"/>
          <w:color w:val="000000"/>
          <w:shd w:val="clear" w:color="auto" w:fill="FFFFFF"/>
          <w:lang w:eastAsia="zh-CN"/>
        </w:rPr>
        <w:t>c</w:t>
      </w:r>
      <w:r w:rsidR="00330102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oronavirus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30102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103E5E" w:rsidRPr="00BC112E"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 </w:t>
      </w:r>
      <w:r w:rsidR="00330102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2019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30102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(COVID-19)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since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they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part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groups</w:t>
      </w:r>
      <w:r w:rsidRPr="00BC112E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[11]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subsequent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highly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morbidity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individuals</w:t>
      </w:r>
      <w:r w:rsidRPr="00BC112E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[12-14]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4D9A6343" w14:textId="2394F8D0" w:rsidR="00A77B3E" w:rsidRPr="00BC112E" w:rsidRDefault="00196EF4" w:rsidP="00644BD2">
      <w:pPr>
        <w:spacing w:line="360" w:lineRule="auto"/>
        <w:ind w:firstLineChars="100" w:firstLine="240"/>
        <w:jc w:val="both"/>
        <w:rPr>
          <w:rFonts w:ascii="Book Antiqua" w:hAnsi="Book Antiqua" w:cs="Book Antiqua"/>
          <w:color w:val="000000"/>
          <w:shd w:val="clear" w:color="auto" w:fill="FFFFFF"/>
          <w:lang w:eastAsia="zh-CN"/>
        </w:rPr>
      </w:pP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Based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literature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review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obesity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people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diabetes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times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pandemic,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presents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updated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considerations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care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taken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population.</w:t>
      </w:r>
    </w:p>
    <w:bookmarkEnd w:id="52"/>
    <w:bookmarkEnd w:id="53"/>
    <w:bookmarkEnd w:id="54"/>
    <w:bookmarkEnd w:id="55"/>
    <w:p w14:paraId="36DECEBE" w14:textId="77777777" w:rsidR="0091262E" w:rsidRPr="00BC112E" w:rsidRDefault="0091262E" w:rsidP="0091262E">
      <w:pPr>
        <w:spacing w:line="360" w:lineRule="auto"/>
        <w:jc w:val="both"/>
        <w:rPr>
          <w:rFonts w:ascii="Book Antiqua" w:hAnsi="Book Antiqua" w:cs="Book Antiqua"/>
          <w:color w:val="000000"/>
          <w:shd w:val="clear" w:color="auto" w:fill="FFFFFF"/>
          <w:lang w:eastAsia="zh-CN"/>
        </w:rPr>
      </w:pPr>
    </w:p>
    <w:p w14:paraId="1CAE1ADA" w14:textId="77777777" w:rsidR="0091262E" w:rsidRPr="00BC112E" w:rsidRDefault="0091262E" w:rsidP="0091262E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  <w:u w:val="single"/>
          <w:lang w:eastAsia="pt-BR"/>
        </w:rPr>
      </w:pPr>
      <w:bookmarkStart w:id="58" w:name="OLE_LINK40"/>
      <w:bookmarkStart w:id="59" w:name="OLE_LINK41"/>
      <w:r w:rsidRPr="00BC112E">
        <w:rPr>
          <w:rFonts w:ascii="Book Antiqua" w:eastAsia="Times New Roman" w:hAnsi="Book Antiqua"/>
          <w:b/>
          <w:bCs/>
          <w:color w:val="000000"/>
          <w:u w:val="single"/>
          <w:lang w:eastAsia="pt-BR"/>
        </w:rPr>
        <w:t>OBESITY</w:t>
      </w:r>
    </w:p>
    <w:bookmarkEnd w:id="58"/>
    <w:bookmarkEnd w:id="59"/>
    <w:p w14:paraId="5E48F024" w14:textId="03E0DAEA" w:rsidR="0091262E" w:rsidRPr="00BC112E" w:rsidRDefault="0091262E" w:rsidP="0091262E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  <w:color w:val="000000"/>
          <w:lang w:eastAsia="pt-BR"/>
        </w:rPr>
      </w:pPr>
      <w:r w:rsidRPr="00BC112E">
        <w:rPr>
          <w:rFonts w:ascii="Book Antiqua" w:eastAsia="Times New Roman" w:hAnsi="Book Antiqua"/>
          <w:color w:val="000000"/>
          <w:lang w:eastAsia="pt-BR"/>
        </w:rPr>
        <w:lastRenderedPageBreak/>
        <w:t>Obesity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is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one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most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serious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public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health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problems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21</w:t>
      </w:r>
      <w:r w:rsidRPr="00BC112E">
        <w:rPr>
          <w:rFonts w:ascii="Book Antiqua" w:eastAsia="Times New Roman" w:hAnsi="Book Antiqua"/>
          <w:color w:val="000000"/>
          <w:vertAlign w:val="superscript"/>
          <w:lang w:eastAsia="pt-BR"/>
        </w:rPr>
        <w:t>st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century</w:t>
      </w:r>
      <w:r w:rsidRPr="00BC112E">
        <w:rPr>
          <w:rFonts w:ascii="Book Antiqua" w:eastAsia="Times New Roman" w:hAnsi="Book Antiqua"/>
          <w:color w:val="000000"/>
          <w:vertAlign w:val="superscript"/>
          <w:lang w:eastAsia="pt-BR"/>
        </w:rPr>
        <w:t>[15]</w:t>
      </w:r>
      <w:r w:rsidRPr="00BC112E">
        <w:rPr>
          <w:rFonts w:ascii="Book Antiqua" w:eastAsia="Times New Roman" w:hAnsi="Book Antiqua"/>
          <w:color w:val="000000"/>
          <w:lang w:eastAsia="pt-BR"/>
        </w:rPr>
        <w:t>.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It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is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a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complex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multifactorial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disease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that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affects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individuals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all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age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groups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in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low</w:t>
      </w:r>
      <w:r w:rsidR="0096630D" w:rsidRPr="00BC112E">
        <w:rPr>
          <w:rFonts w:ascii="Book Antiqua" w:eastAsia="Times New Roman" w:hAnsi="Book Antiqua"/>
          <w:color w:val="000000"/>
          <w:lang w:eastAsia="pt-BR"/>
        </w:rPr>
        <w:t>-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and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middle</w:t>
      </w:r>
      <w:r w:rsidR="0096630D" w:rsidRPr="00BC112E">
        <w:rPr>
          <w:rFonts w:ascii="Book Antiqua" w:eastAsia="Times New Roman" w:hAnsi="Book Antiqua"/>
          <w:color w:val="000000"/>
          <w:lang w:eastAsia="pt-BR"/>
        </w:rPr>
        <w:t>-</w:t>
      </w:r>
      <w:r w:rsidRPr="00BC112E">
        <w:rPr>
          <w:rFonts w:ascii="Book Antiqua" w:eastAsia="Times New Roman" w:hAnsi="Book Antiqua"/>
          <w:color w:val="000000"/>
          <w:lang w:eastAsia="pt-BR"/>
        </w:rPr>
        <w:t>income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countries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in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urban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areas</w:t>
      </w:r>
      <w:r w:rsidRPr="00BC112E">
        <w:rPr>
          <w:rFonts w:ascii="Book Antiqua" w:eastAsia="Times New Roman" w:hAnsi="Book Antiqua"/>
          <w:color w:val="000000"/>
          <w:vertAlign w:val="superscript"/>
          <w:lang w:eastAsia="pt-BR"/>
        </w:rPr>
        <w:t>[15,16]</w:t>
      </w:r>
      <w:r w:rsidRPr="00BC112E">
        <w:rPr>
          <w:rFonts w:ascii="Book Antiqua" w:eastAsia="Times New Roman" w:hAnsi="Book Antiqua"/>
          <w:color w:val="000000"/>
          <w:lang w:eastAsia="pt-BR"/>
        </w:rPr>
        <w:t>.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Many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studies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have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shown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that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main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cause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obesity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is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calorie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consumption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greater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than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energy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expenditure,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resulting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in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high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energy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storage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in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form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fat,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especially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in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abdominal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region,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associated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with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disorders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such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as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type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2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="00AC5972" w:rsidRPr="00BC112E">
        <w:rPr>
          <w:rFonts w:ascii="Book Antiqua" w:hAnsi="Book Antiqua"/>
          <w:color w:val="000000"/>
          <w:lang w:eastAsia="zh-CN"/>
        </w:rPr>
        <w:t>DM</w:t>
      </w:r>
      <w:r w:rsidRPr="00BC112E">
        <w:rPr>
          <w:rFonts w:ascii="Book Antiqua" w:eastAsia="Times New Roman" w:hAnsi="Book Antiqua"/>
          <w:color w:val="000000"/>
          <w:vertAlign w:val="superscript"/>
          <w:lang w:eastAsia="pt-BR"/>
        </w:rPr>
        <w:t>[17]</w:t>
      </w:r>
      <w:r w:rsidRPr="00BC112E">
        <w:rPr>
          <w:rFonts w:ascii="Book Antiqua" w:eastAsia="Times New Roman" w:hAnsi="Book Antiqua"/>
          <w:color w:val="000000"/>
          <w:lang w:eastAsia="pt-BR"/>
        </w:rPr>
        <w:t>,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metabolic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syndrome</w:t>
      </w:r>
      <w:r w:rsidRPr="00BC112E">
        <w:rPr>
          <w:rFonts w:ascii="Book Antiqua" w:eastAsia="Times New Roman" w:hAnsi="Book Antiqua"/>
          <w:color w:val="000000"/>
          <w:vertAlign w:val="superscript"/>
          <w:lang w:eastAsia="pt-BR"/>
        </w:rPr>
        <w:t>[18]</w:t>
      </w:r>
      <w:r w:rsidRPr="00BC112E">
        <w:rPr>
          <w:rFonts w:ascii="Book Antiqua" w:eastAsia="Times New Roman" w:hAnsi="Book Antiqua"/>
          <w:color w:val="000000"/>
          <w:lang w:eastAsia="pt-BR"/>
        </w:rPr>
        <w:t>,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obstructive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sleep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apnea</w:t>
      </w:r>
      <w:r w:rsidRPr="00BC112E">
        <w:rPr>
          <w:rFonts w:ascii="Book Antiqua" w:eastAsia="Times New Roman" w:hAnsi="Book Antiqua"/>
          <w:color w:val="000000"/>
          <w:vertAlign w:val="superscript"/>
          <w:lang w:eastAsia="pt-BR"/>
        </w:rPr>
        <w:t>[19]</w:t>
      </w:r>
      <w:r w:rsidR="0096630D" w:rsidRPr="00BC112E">
        <w:rPr>
          <w:rFonts w:ascii="Book Antiqua" w:eastAsia="Times New Roman" w:hAnsi="Book Antiqua"/>
          <w:color w:val="000000"/>
          <w:lang w:eastAsia="pt-BR"/>
        </w:rPr>
        <w:t>,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and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increased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risk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cardiovascular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disease</w:t>
      </w:r>
      <w:r w:rsidRPr="00BC112E">
        <w:rPr>
          <w:rFonts w:ascii="Book Antiqua" w:eastAsia="Times New Roman" w:hAnsi="Book Antiqua"/>
          <w:color w:val="000000"/>
          <w:vertAlign w:val="superscript"/>
          <w:lang w:eastAsia="pt-BR"/>
        </w:rPr>
        <w:t>[18]</w:t>
      </w:r>
      <w:r w:rsidRPr="00BC112E">
        <w:rPr>
          <w:rFonts w:ascii="Book Antiqua" w:eastAsia="Times New Roman" w:hAnsi="Book Antiqua"/>
          <w:color w:val="000000"/>
          <w:lang w:eastAsia="pt-BR"/>
        </w:rPr>
        <w:t>,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conditions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that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decrease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life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expectancy.</w:t>
      </w:r>
    </w:p>
    <w:p w14:paraId="2F3171D7" w14:textId="41DFD55E" w:rsidR="0091262E" w:rsidRPr="00BC112E" w:rsidRDefault="0091262E" w:rsidP="00103E5E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Times New Roman" w:hAnsi="Book Antiqua"/>
          <w:lang w:eastAsia="pt-BR"/>
        </w:rPr>
      </w:pPr>
      <w:r w:rsidRPr="00BC112E">
        <w:rPr>
          <w:rFonts w:ascii="Book Antiqua" w:eastAsia="Times New Roman" w:hAnsi="Book Antiqua"/>
          <w:color w:val="000000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worldwide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prevalence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overweight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and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obesity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has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doubled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since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1980,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so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that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almost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one</w:t>
      </w:r>
      <w:r w:rsidR="0096630D" w:rsidRPr="00BC112E">
        <w:rPr>
          <w:rFonts w:ascii="Book Antiqua" w:eastAsia="Times New Roman" w:hAnsi="Book Antiqua"/>
          <w:color w:val="000000"/>
          <w:lang w:eastAsia="pt-BR"/>
        </w:rPr>
        <w:t>-</w:t>
      </w:r>
      <w:r w:rsidRPr="00BC112E">
        <w:rPr>
          <w:rFonts w:ascii="Book Antiqua" w:eastAsia="Times New Roman" w:hAnsi="Book Antiqua"/>
          <w:color w:val="000000"/>
          <w:lang w:eastAsia="pt-BR"/>
        </w:rPr>
        <w:t>third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world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population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is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classified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as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overweight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or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obese.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significant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increase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in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incidence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obesity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in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recent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years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makes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this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disease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an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epidemic</w:t>
      </w:r>
      <w:r w:rsidRPr="00BC112E">
        <w:rPr>
          <w:rFonts w:ascii="Book Antiqua" w:eastAsia="Times New Roman" w:hAnsi="Book Antiqua"/>
          <w:color w:val="000000"/>
          <w:vertAlign w:val="superscript"/>
          <w:lang w:eastAsia="pt-BR"/>
        </w:rPr>
        <w:t>[20,21]</w:t>
      </w:r>
      <w:r w:rsidRPr="00BC112E">
        <w:rPr>
          <w:rFonts w:ascii="Book Antiqua" w:eastAsia="Times New Roman" w:hAnsi="Book Antiqua"/>
          <w:color w:val="000000"/>
          <w:lang w:eastAsia="pt-BR"/>
        </w:rPr>
        <w:t>.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According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to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data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from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Global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Burden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Disease</w:t>
      </w:r>
      <w:r w:rsidRPr="00BC112E">
        <w:rPr>
          <w:rFonts w:ascii="Book Antiqua" w:eastAsia="Times New Roman" w:hAnsi="Book Antiqua"/>
          <w:color w:val="000000"/>
          <w:vertAlign w:val="superscript"/>
          <w:lang w:eastAsia="pt-BR"/>
        </w:rPr>
        <w:t>[20,21]</w:t>
      </w:r>
      <w:r w:rsidRPr="00BC112E">
        <w:rPr>
          <w:rFonts w:ascii="Book Antiqua" w:eastAsia="Times New Roman" w:hAnsi="Book Antiqua"/>
          <w:color w:val="000000"/>
          <w:lang w:eastAsia="pt-BR"/>
        </w:rPr>
        <w:t>,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obesity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rates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increased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at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all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ages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and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in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both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genders,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regardless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geographic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location,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ethnicity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or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socioeconomic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status,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although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prevalence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obesity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is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generally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higher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in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elderly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and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in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women.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This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trend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was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similar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in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all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regions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and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countries,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although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rates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absolute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prevalence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overweight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and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obesity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varied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widely.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In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some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developed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countries,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prevalence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rates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appear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to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have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stabilized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in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recent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years.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However,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in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United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States,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according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to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2019</w:t>
      </w:r>
      <w:r w:rsidRPr="00BC112E">
        <w:rPr>
          <w:rFonts w:ascii="Book Antiqua" w:eastAsia="Times New Roman" w:hAnsi="Book Antiqua"/>
          <w:color w:val="000000"/>
          <w:vertAlign w:val="superscript"/>
          <w:lang w:eastAsia="pt-BR"/>
        </w:rPr>
        <w:t>[5</w:t>
      </w:r>
      <w:r w:rsidR="005F48AA" w:rsidRPr="00BC112E">
        <w:rPr>
          <w:rFonts w:ascii="Book Antiqua" w:hAnsi="Book Antiqua"/>
          <w:color w:val="000000"/>
          <w:vertAlign w:val="superscript"/>
          <w:lang w:eastAsia="zh-CN"/>
        </w:rPr>
        <w:t>]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data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from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Centers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for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Disease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Control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and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Prevention,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six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states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had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a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35%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or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more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obesity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prevalence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among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non-Hispanic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white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adults;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15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states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had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a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prevalence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35%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or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more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among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Hispanic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adults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and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in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34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states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and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District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Columbia,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prevalence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obesity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was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35%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or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more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among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non-Hispanic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black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adults</w:t>
      </w:r>
      <w:r w:rsidRPr="00BC112E">
        <w:rPr>
          <w:rFonts w:ascii="Book Antiqua" w:eastAsia="Times New Roman" w:hAnsi="Book Antiqua"/>
          <w:color w:val="000000"/>
          <w:vertAlign w:val="superscript"/>
          <w:lang w:eastAsia="pt-BR"/>
        </w:rPr>
        <w:t>[22]</w:t>
      </w:r>
      <w:r w:rsidRPr="00BC112E">
        <w:rPr>
          <w:rFonts w:ascii="Book Antiqua" w:eastAsia="Times New Roman" w:hAnsi="Book Antiqua"/>
          <w:color w:val="000000"/>
          <w:lang w:eastAsia="pt-BR"/>
        </w:rPr>
        <w:t>.</w:t>
      </w:r>
    </w:p>
    <w:p w14:paraId="16E91A01" w14:textId="21EF2E9E" w:rsidR="0091262E" w:rsidRPr="00BC112E" w:rsidRDefault="0091262E" w:rsidP="00C13CC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Times New Roman" w:hAnsi="Book Antiqua"/>
          <w:color w:val="000000"/>
          <w:lang w:eastAsia="pt-BR"/>
        </w:rPr>
      </w:pPr>
      <w:r w:rsidRPr="00BC112E">
        <w:rPr>
          <w:rFonts w:ascii="Book Antiqua" w:eastAsia="Times New Roman" w:hAnsi="Book Antiqua"/>
          <w:color w:val="000000"/>
          <w:lang w:eastAsia="pt-BR"/>
        </w:rPr>
        <w:t>Recent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data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from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="009C3335" w:rsidRPr="00BC112E">
        <w:rPr>
          <w:rFonts w:ascii="Book Antiqua" w:hAnsi="Book Antiqua"/>
          <w:color w:val="000000"/>
          <w:lang w:eastAsia="zh-CN"/>
        </w:rPr>
        <w:t>WHO</w:t>
      </w:r>
      <w:r w:rsidRPr="00BC112E">
        <w:rPr>
          <w:rFonts w:ascii="Book Antiqua" w:eastAsia="Times New Roman" w:hAnsi="Book Antiqua"/>
          <w:color w:val="000000"/>
          <w:vertAlign w:val="superscript"/>
          <w:lang w:eastAsia="pt-BR"/>
        </w:rPr>
        <w:t>[23]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showed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that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in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past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four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decades,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number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children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and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adolescents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with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obesity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has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increased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considerably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worldwide.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While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just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under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4%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children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and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adolescents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aged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5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to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19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years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were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obese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in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1975,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more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than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124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million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were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classified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as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obese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in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2016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that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is,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prevalence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that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was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4%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in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1975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increased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to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18%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in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about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40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years.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This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is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critical,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since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probability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an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obese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child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remaining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obese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in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adulthood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ranges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from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20</w:t>
      </w:r>
      <w:r w:rsidR="00026E19" w:rsidRPr="00BC112E">
        <w:rPr>
          <w:rFonts w:ascii="Book Antiqua" w:hAnsi="Book Antiqua"/>
          <w:color w:val="000000"/>
          <w:lang w:eastAsia="zh-CN"/>
        </w:rPr>
        <w:t>%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to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50%.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For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an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adolescent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with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obesity,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this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probability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increases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even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more</w:t>
      </w:r>
      <w:r w:rsidRPr="00BC112E">
        <w:rPr>
          <w:rFonts w:ascii="Book Antiqua" w:eastAsia="Times New Roman" w:hAnsi="Book Antiqua"/>
          <w:color w:val="000000"/>
          <w:vertAlign w:val="superscript"/>
          <w:lang w:eastAsia="pt-BR"/>
        </w:rPr>
        <w:t>[24,25]</w:t>
      </w:r>
      <w:r w:rsidRPr="00BC112E">
        <w:rPr>
          <w:rFonts w:ascii="Book Antiqua" w:eastAsia="Times New Roman" w:hAnsi="Book Antiqua"/>
          <w:color w:val="000000"/>
          <w:lang w:eastAsia="pt-BR"/>
        </w:rPr>
        <w:t>.</w:t>
      </w:r>
    </w:p>
    <w:p w14:paraId="07974420" w14:textId="54D149F9" w:rsidR="0091262E" w:rsidRPr="00BC112E" w:rsidRDefault="0091262E" w:rsidP="00026E1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BC112E">
        <w:rPr>
          <w:rFonts w:ascii="Book Antiqua" w:eastAsia="Times New Roman" w:hAnsi="Book Antiqua"/>
          <w:color w:val="000000"/>
          <w:lang w:eastAsia="pt-BR"/>
        </w:rPr>
        <w:lastRenderedPageBreak/>
        <w:t>In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view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complexity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obesity,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its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pathophysiological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aspects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and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also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importance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this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chronic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disease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as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a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public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health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problem,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there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has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been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a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growing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number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studies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aimed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at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understanding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pathophysiology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this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disease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and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associated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events.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In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this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connection,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it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is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important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to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note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that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white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adipose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tissue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(WAT)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is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main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secretory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site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leptin,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an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adipokine,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which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upon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reaching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central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nervous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system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(CNS),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acts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on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hypothalamic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receptors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and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reduces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appetite.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However,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high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levels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leptin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in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individuals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with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obesity,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cause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a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process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central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resistance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this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hormone,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impairing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signs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satiety</w:t>
      </w:r>
      <w:r w:rsidRPr="00BC112E">
        <w:rPr>
          <w:rFonts w:ascii="Book Antiqua" w:eastAsia="Times New Roman" w:hAnsi="Book Antiqua"/>
          <w:color w:val="000000"/>
          <w:vertAlign w:val="superscript"/>
          <w:lang w:eastAsia="pt-BR"/>
        </w:rPr>
        <w:t>[26]</w:t>
      </w:r>
      <w:r w:rsidRPr="00BC112E">
        <w:rPr>
          <w:rFonts w:ascii="Book Antiqua" w:eastAsia="Times New Roman" w:hAnsi="Book Antiqua"/>
          <w:color w:val="000000"/>
          <w:lang w:eastAsia="pt-BR"/>
        </w:rPr>
        <w:t>.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In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addition,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another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hormone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present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in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metabolic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homeostasis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is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insulin,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which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is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stimulated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by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increased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glucose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in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bloodstream.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However,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changes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in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eating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behavior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can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be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associated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with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an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imbalance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this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hormone.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For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example,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excess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free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fatty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acids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directly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affects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cellular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metabolism,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triggering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activation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inflammatory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pathways,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and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therefore,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development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insulin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resistance</w:t>
      </w:r>
      <w:r w:rsidRPr="00BC112E">
        <w:rPr>
          <w:rFonts w:ascii="Book Antiqua" w:eastAsia="Times New Roman" w:hAnsi="Book Antiqua"/>
          <w:color w:val="000000"/>
          <w:vertAlign w:val="superscript"/>
          <w:lang w:eastAsia="pt-BR"/>
        </w:rPr>
        <w:t>[27]</w:t>
      </w:r>
      <w:r w:rsidRPr="00BC112E">
        <w:rPr>
          <w:rFonts w:ascii="Book Antiqua" w:eastAsia="Times New Roman" w:hAnsi="Book Antiqua"/>
          <w:color w:val="000000"/>
          <w:lang w:eastAsia="pt-BR"/>
        </w:rPr>
        <w:t>.</w:t>
      </w:r>
    </w:p>
    <w:p w14:paraId="511D3619" w14:textId="46E57B7D" w:rsidR="0091262E" w:rsidRPr="00BC112E" w:rsidRDefault="0091262E" w:rsidP="00C37C25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Times New Roman" w:hAnsi="Book Antiqua"/>
          <w:color w:val="000000"/>
          <w:lang w:eastAsia="pt-BR"/>
        </w:rPr>
      </w:pPr>
      <w:r w:rsidRPr="00BC112E">
        <w:rPr>
          <w:rFonts w:ascii="Book Antiqua" w:eastAsia="Times New Roman" w:hAnsi="Book Antiqua"/>
          <w:color w:val="000000"/>
          <w:lang w:eastAsia="pt-BR"/>
        </w:rPr>
        <w:t>In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contrast,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high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consumption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nutrients,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exceeding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body's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energy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needs,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can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generate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adipocytes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hypertrophy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and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hyperplasia</w:t>
      </w:r>
      <w:r w:rsidRPr="00BC112E">
        <w:rPr>
          <w:rFonts w:ascii="Book Antiqua" w:eastAsia="Times New Roman" w:hAnsi="Book Antiqua"/>
          <w:color w:val="000000"/>
          <w:vertAlign w:val="superscript"/>
          <w:lang w:eastAsia="pt-BR"/>
        </w:rPr>
        <w:t>[28,29]</w:t>
      </w:r>
      <w:r w:rsidR="0096630D" w:rsidRPr="00BC112E">
        <w:rPr>
          <w:rFonts w:ascii="Book Antiqua" w:eastAsia="Times New Roman" w:hAnsi="Book Antiqua"/>
          <w:color w:val="000000"/>
          <w:lang w:eastAsia="pt-BR"/>
        </w:rPr>
        <w:t>,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and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consequently,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compression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blood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vessels,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hindering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adequate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oxygen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supply,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generating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hypoxia</w:t>
      </w:r>
      <w:r w:rsidRPr="00BC112E">
        <w:rPr>
          <w:rFonts w:ascii="Book Antiqua" w:eastAsia="Times New Roman" w:hAnsi="Book Antiqua"/>
          <w:color w:val="000000"/>
          <w:vertAlign w:val="superscript"/>
          <w:lang w:eastAsia="pt-BR"/>
        </w:rPr>
        <w:t>[30,31]</w:t>
      </w:r>
      <w:r w:rsidRPr="00BC112E">
        <w:rPr>
          <w:rFonts w:ascii="Book Antiqua" w:eastAsia="Times New Roman" w:hAnsi="Book Antiqua"/>
          <w:color w:val="000000"/>
          <w:lang w:eastAsia="pt-BR"/>
        </w:rPr>
        <w:t>.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Hypoxia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is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related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to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recruitment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macrophages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for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this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tissue</w:t>
      </w:r>
      <w:r w:rsidRPr="00BC112E">
        <w:rPr>
          <w:rFonts w:ascii="Book Antiqua" w:eastAsia="Times New Roman" w:hAnsi="Book Antiqua"/>
          <w:color w:val="000000"/>
          <w:vertAlign w:val="superscript"/>
          <w:lang w:eastAsia="pt-BR"/>
        </w:rPr>
        <w:t>[32-36]</w:t>
      </w:r>
      <w:r w:rsidRPr="00BC112E">
        <w:rPr>
          <w:rFonts w:ascii="Book Antiqua" w:eastAsia="Times New Roman" w:hAnsi="Book Antiqua"/>
          <w:color w:val="000000"/>
          <w:lang w:eastAsia="pt-BR"/>
        </w:rPr>
        <w:t>.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infiltrated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macrophages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form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crown-like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structures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surrounding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adipocytes,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which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leads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to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excessive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adipokine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production,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which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includes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pro-inflammatory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mediators,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such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as</w:t>
      </w:r>
      <w:bookmarkStart w:id="60" w:name="OLE_LINK114"/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tumor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necrosis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factor-alpha</w:t>
      </w:r>
      <w:bookmarkEnd w:id="60"/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(TNF-α),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bookmarkStart w:id="61" w:name="OLE_LINK108"/>
      <w:bookmarkStart w:id="62" w:name="OLE_LINK109"/>
      <w:r w:rsidRPr="00BC112E">
        <w:rPr>
          <w:rFonts w:ascii="Book Antiqua" w:eastAsia="Times New Roman" w:hAnsi="Book Antiqua"/>
          <w:color w:val="000000"/>
          <w:lang w:eastAsia="pt-BR"/>
        </w:rPr>
        <w:t>interleukin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bookmarkEnd w:id="61"/>
      <w:bookmarkEnd w:id="62"/>
      <w:r w:rsidRPr="00BC112E">
        <w:rPr>
          <w:rFonts w:ascii="Book Antiqua" w:eastAsia="Times New Roman" w:hAnsi="Book Antiqua"/>
          <w:color w:val="000000"/>
          <w:lang w:eastAsia="pt-BR"/>
        </w:rPr>
        <w:t>(IL</w:t>
      </w:r>
      <w:r w:rsidR="00255C66" w:rsidRPr="00BC112E">
        <w:rPr>
          <w:rFonts w:ascii="Book Antiqua" w:hAnsi="Book Antiqua"/>
          <w:color w:val="000000"/>
          <w:lang w:eastAsia="zh-CN"/>
        </w:rPr>
        <w:t>)</w:t>
      </w:r>
      <w:r w:rsidR="00255C66" w:rsidRPr="00BC112E">
        <w:rPr>
          <w:rFonts w:ascii="Book Antiqua" w:eastAsia="Times New Roman" w:hAnsi="Book Antiqua"/>
          <w:color w:val="000000"/>
          <w:lang w:eastAsia="pt-BR"/>
        </w:rPr>
        <w:t>-1β</w:t>
      </w:r>
      <w:r w:rsidRPr="00BC112E">
        <w:rPr>
          <w:rFonts w:ascii="Book Antiqua" w:eastAsia="Times New Roman" w:hAnsi="Book Antiqua"/>
          <w:color w:val="000000"/>
          <w:lang w:eastAsia="pt-BR"/>
        </w:rPr>
        <w:t>,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="00255C66" w:rsidRPr="00BC112E">
        <w:rPr>
          <w:rFonts w:ascii="Book Antiqua" w:eastAsia="Times New Roman" w:hAnsi="Book Antiqua"/>
          <w:color w:val="000000"/>
          <w:lang w:eastAsia="pt-BR"/>
        </w:rPr>
        <w:t>IL-6</w:t>
      </w:r>
      <w:r w:rsidRPr="00BC112E">
        <w:rPr>
          <w:rFonts w:ascii="Book Antiqua" w:eastAsia="Times New Roman" w:hAnsi="Book Antiqua"/>
          <w:color w:val="000000"/>
          <w:lang w:eastAsia="pt-BR"/>
        </w:rPr>
        <w:t>,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C-reactive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protein</w:t>
      </w:r>
      <w:r w:rsidR="00103E5E" w:rsidRPr="00BC112E">
        <w:rPr>
          <w:rFonts w:ascii="Book Antiqua" w:hAnsi="Book Antiqua"/>
          <w:color w:val="000000"/>
          <w:lang w:eastAsia="zh-CN"/>
        </w:rPr>
        <w:t xml:space="preserve"> </w:t>
      </w:r>
      <w:r w:rsidR="00392E3E" w:rsidRPr="00BC112E">
        <w:rPr>
          <w:rFonts w:ascii="Book Antiqua" w:hAnsi="Book Antiqua"/>
          <w:color w:val="000000"/>
          <w:lang w:eastAsia="zh-CN"/>
        </w:rPr>
        <w:t>(CRP)</w:t>
      </w:r>
      <w:r w:rsidRPr="00BC112E">
        <w:rPr>
          <w:rFonts w:ascii="Book Antiqua" w:eastAsia="Times New Roman" w:hAnsi="Book Antiqua"/>
          <w:color w:val="000000"/>
          <w:lang w:eastAsia="pt-BR"/>
        </w:rPr>
        <w:t>,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and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adipokines</w:t>
      </w:r>
      <w:r w:rsidRPr="00BC112E">
        <w:rPr>
          <w:rFonts w:ascii="Book Antiqua" w:eastAsia="Times New Roman" w:hAnsi="Book Antiqua"/>
          <w:color w:val="000000"/>
          <w:vertAlign w:val="superscript"/>
          <w:lang w:eastAsia="pt-BR"/>
        </w:rPr>
        <w:t>[37-44]</w:t>
      </w:r>
      <w:r w:rsidRPr="00BC112E">
        <w:rPr>
          <w:rFonts w:ascii="Book Antiqua" w:eastAsia="Times New Roman" w:hAnsi="Book Antiqua"/>
          <w:color w:val="000000"/>
          <w:lang w:eastAsia="pt-BR"/>
        </w:rPr>
        <w:t>.</w:t>
      </w:r>
    </w:p>
    <w:p w14:paraId="68B138F1" w14:textId="03A9D72B" w:rsidR="0091262E" w:rsidRPr="00BC112E" w:rsidRDefault="0091262E" w:rsidP="009E372F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BC112E">
        <w:rPr>
          <w:rFonts w:ascii="Book Antiqua" w:eastAsia="Times New Roman" w:hAnsi="Book Antiqua"/>
          <w:color w:val="000000"/>
          <w:lang w:eastAsia="pt-BR"/>
        </w:rPr>
        <w:t>Thus,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obesity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is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characterized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by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a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low-grade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chronic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inflammation,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detected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by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elevation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pro-inflammatory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mediators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and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by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presence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macrophages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infiltrated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in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WAT</w:t>
      </w:r>
      <w:r w:rsidRPr="00BC112E">
        <w:rPr>
          <w:rFonts w:ascii="Book Antiqua" w:eastAsia="Times New Roman" w:hAnsi="Book Antiqua"/>
          <w:color w:val="000000"/>
          <w:vertAlign w:val="superscript"/>
          <w:lang w:eastAsia="pt-BR"/>
        </w:rPr>
        <w:t>[45,46]</w:t>
      </w:r>
      <w:r w:rsidRPr="00BC112E">
        <w:rPr>
          <w:rFonts w:ascii="Book Antiqua" w:eastAsia="Times New Roman" w:hAnsi="Book Antiqua"/>
          <w:color w:val="000000"/>
          <w:lang w:eastAsia="pt-BR"/>
        </w:rPr>
        <w:t>.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This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inflammation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in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WAT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turns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into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systemic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inflammation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and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contributes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to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onset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and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progression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associated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metabolic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diseases</w:t>
      </w:r>
      <w:r w:rsidRPr="00BC112E">
        <w:rPr>
          <w:rFonts w:ascii="Book Antiqua" w:eastAsia="Times New Roman" w:hAnsi="Book Antiqua"/>
          <w:color w:val="000000"/>
          <w:vertAlign w:val="superscript"/>
          <w:lang w:eastAsia="pt-BR"/>
        </w:rPr>
        <w:t>[47-49]</w:t>
      </w:r>
      <w:r w:rsidRPr="00BC112E">
        <w:rPr>
          <w:rFonts w:ascii="Book Antiqua" w:eastAsia="Times New Roman" w:hAnsi="Book Antiqua"/>
          <w:color w:val="000000"/>
          <w:lang w:eastAsia="pt-BR"/>
        </w:rPr>
        <w:t>.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In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addition,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studies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conducted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in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last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decade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have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shown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that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obesity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and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its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comorbidities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are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not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limited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to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peripheral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tissues,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but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also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involve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lang w:eastAsia="pt-BR"/>
        </w:rPr>
        <w:t>CNS</w:t>
      </w:r>
      <w:r w:rsidRPr="00BC112E">
        <w:rPr>
          <w:rFonts w:ascii="Book Antiqua" w:eastAsia="Times New Roman" w:hAnsi="Book Antiqua"/>
          <w:color w:val="000000"/>
          <w:vertAlign w:val="superscript"/>
          <w:lang w:eastAsia="pt-BR"/>
        </w:rPr>
        <w:t>[50-53]</w:t>
      </w:r>
      <w:r w:rsidRPr="00BC112E">
        <w:rPr>
          <w:rFonts w:ascii="Book Antiqua" w:eastAsia="Times New Roman" w:hAnsi="Book Antiqua"/>
          <w:color w:val="000000"/>
          <w:lang w:eastAsia="pt-BR"/>
        </w:rPr>
        <w:t>.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</w:p>
    <w:p w14:paraId="71E269E9" w14:textId="77777777" w:rsidR="0091262E" w:rsidRPr="00BC112E" w:rsidRDefault="0091262E" w:rsidP="0091262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6061339" w14:textId="77777777" w:rsidR="0091262E" w:rsidRPr="00BC112E" w:rsidRDefault="00AC5972" w:rsidP="0091262E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eastAsiaTheme="minorEastAsia" w:hAnsi="Book Antiqua"/>
          <w:u w:val="single"/>
          <w:lang w:val="en-US" w:eastAsia="zh-CN"/>
        </w:rPr>
      </w:pPr>
      <w:bookmarkStart w:id="63" w:name="OLE_LINK42"/>
      <w:bookmarkStart w:id="64" w:name="OLE_LINK43"/>
      <w:r w:rsidRPr="00BC112E">
        <w:rPr>
          <w:rFonts w:ascii="Book Antiqua" w:eastAsiaTheme="minorEastAsia" w:hAnsi="Book Antiqua"/>
          <w:b/>
          <w:bCs/>
          <w:color w:val="000000"/>
          <w:u w:val="single"/>
          <w:lang w:val="en-US" w:eastAsia="zh-CN"/>
        </w:rPr>
        <w:t>DM</w:t>
      </w:r>
    </w:p>
    <w:bookmarkEnd w:id="63"/>
    <w:bookmarkEnd w:id="64"/>
    <w:p w14:paraId="021C23B0" w14:textId="6583F1F5" w:rsidR="0091262E" w:rsidRPr="00BC112E" w:rsidRDefault="00AC5972" w:rsidP="0091262E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/>
          <w:lang w:val="en-US"/>
        </w:rPr>
      </w:pPr>
      <w:r w:rsidRPr="00BC112E">
        <w:rPr>
          <w:rFonts w:ascii="Book Antiqua" w:eastAsiaTheme="minorEastAsia" w:hAnsi="Book Antiqua"/>
          <w:color w:val="000000"/>
          <w:lang w:val="en-US" w:eastAsia="zh-CN"/>
        </w:rPr>
        <w:lastRenderedPageBreak/>
        <w:t>DM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is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defined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as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a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disorder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in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shd w:val="clear" w:color="auto" w:fill="FFFFFF"/>
          <w:lang w:val="en-US"/>
        </w:rPr>
        <w:t>the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glucose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metabolism,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in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which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the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serum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glucose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concentration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is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abnormally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high,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as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the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body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does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not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release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or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use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glucose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properly</w:t>
      </w:r>
      <w:r w:rsidR="0091262E" w:rsidRPr="00BC112E">
        <w:rPr>
          <w:rFonts w:ascii="Book Antiqua" w:hAnsi="Book Antiqua"/>
          <w:color w:val="000000"/>
          <w:vertAlign w:val="superscript"/>
          <w:lang w:val="en-US"/>
        </w:rPr>
        <w:t>[54]</w:t>
      </w:r>
      <w:r w:rsidR="0091262E" w:rsidRPr="00BC112E">
        <w:rPr>
          <w:rFonts w:ascii="Book Antiqua" w:hAnsi="Book Antiqua"/>
          <w:color w:val="000000"/>
          <w:lang w:val="en-US"/>
        </w:rPr>
        <w:t>.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The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two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most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common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forms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of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diabetes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are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type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1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and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type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2.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Type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1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diabetes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results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from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the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autoimmune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destruction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of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the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pancreatic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beta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cells,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which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produce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insulin,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and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type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2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diabetes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is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caused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mainly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by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a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combination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of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insulin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resistance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and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relative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insulin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deficiency</w:t>
      </w:r>
      <w:r w:rsidR="0091262E" w:rsidRPr="00BC112E">
        <w:rPr>
          <w:rFonts w:ascii="Book Antiqua" w:hAnsi="Book Antiqua"/>
          <w:color w:val="000000"/>
          <w:vertAlign w:val="superscript"/>
          <w:lang w:val="en-US"/>
        </w:rPr>
        <w:t>[55]</w:t>
      </w:r>
      <w:r w:rsidR="0091262E" w:rsidRPr="00BC112E">
        <w:rPr>
          <w:rFonts w:ascii="Book Antiqua" w:hAnsi="Book Antiqua"/>
          <w:color w:val="000000"/>
          <w:lang w:val="en-US"/>
        </w:rPr>
        <w:t>.</w:t>
      </w:r>
    </w:p>
    <w:p w14:paraId="0C91D056" w14:textId="1773BD51" w:rsidR="0091262E" w:rsidRPr="00BC112E" w:rsidRDefault="00AC5972" w:rsidP="0012238F">
      <w:pPr>
        <w:pStyle w:val="a3"/>
        <w:adjustRightInd w:val="0"/>
        <w:snapToGrid w:val="0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/>
          <w:lang w:val="en-US"/>
        </w:rPr>
      </w:pPr>
      <w:r w:rsidRPr="00BC112E">
        <w:rPr>
          <w:rFonts w:ascii="Book Antiqua" w:eastAsiaTheme="minorEastAsia" w:hAnsi="Book Antiqua"/>
          <w:color w:val="000000"/>
          <w:lang w:val="en-US" w:eastAsia="zh-CN"/>
        </w:rPr>
        <w:t>DM</w:t>
      </w:r>
      <w:r w:rsidR="0091262E" w:rsidRPr="00BC112E">
        <w:rPr>
          <w:rFonts w:ascii="Book Antiqua" w:hAnsi="Book Antiqua"/>
          <w:color w:val="000000"/>
          <w:lang w:val="en-US"/>
        </w:rPr>
        <w:t>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as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well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as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obesity,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is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also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considered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one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of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the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major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public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health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problems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of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the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21</w:t>
      </w:r>
      <w:r w:rsidR="0091262E" w:rsidRPr="00BC112E">
        <w:rPr>
          <w:rFonts w:ascii="Book Antiqua" w:hAnsi="Book Antiqua"/>
          <w:color w:val="000000"/>
          <w:vertAlign w:val="superscript"/>
          <w:lang w:val="en-US"/>
        </w:rPr>
        <w:t>st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century.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In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2019,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there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were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463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million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people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with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diabetes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in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the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world,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expected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to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increase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to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700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million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by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2045</w:t>
      </w:r>
      <w:r w:rsidR="0091262E" w:rsidRPr="00BC112E">
        <w:rPr>
          <w:rFonts w:ascii="Book Antiqua" w:hAnsi="Book Antiqua"/>
          <w:color w:val="000000"/>
          <w:vertAlign w:val="superscript"/>
          <w:lang w:val="en-US"/>
        </w:rPr>
        <w:t>[56]</w:t>
      </w:r>
      <w:r w:rsidR="0091262E" w:rsidRPr="00BC112E">
        <w:rPr>
          <w:rFonts w:ascii="Book Antiqua" w:hAnsi="Book Antiqua"/>
          <w:color w:val="000000"/>
          <w:lang w:val="en-US"/>
        </w:rPr>
        <w:t>.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This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increase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in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the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prevalence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of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diabetes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is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due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to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the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epidemiological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and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nutritional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transition,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population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aging,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physical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inactivity,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overweight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and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obesity,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and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further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to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the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greater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survival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of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individuals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with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diabetes</w:t>
      </w:r>
      <w:r w:rsidR="0091262E" w:rsidRPr="00BC112E">
        <w:rPr>
          <w:rFonts w:ascii="Book Antiqua" w:hAnsi="Book Antiqua"/>
          <w:color w:val="000000"/>
          <w:shd w:val="clear" w:color="auto" w:fill="FFFFFF"/>
          <w:vertAlign w:val="superscript"/>
          <w:lang w:val="en-US"/>
        </w:rPr>
        <w:t>[</w:t>
      </w:r>
      <w:r w:rsidR="0091262E" w:rsidRPr="00BC112E">
        <w:rPr>
          <w:rFonts w:ascii="Book Antiqua" w:hAnsi="Book Antiqua"/>
          <w:color w:val="000000"/>
          <w:vertAlign w:val="superscript"/>
          <w:lang w:val="en-US"/>
        </w:rPr>
        <w:t>54]</w:t>
      </w:r>
      <w:r w:rsidR="0091262E" w:rsidRPr="00BC112E">
        <w:rPr>
          <w:rFonts w:ascii="Book Antiqua" w:hAnsi="Book Antiqua"/>
          <w:color w:val="000000"/>
          <w:shd w:val="clear" w:color="auto" w:fill="FFFFFF"/>
          <w:lang w:val="en-US"/>
        </w:rPr>
        <w:t>.</w:t>
      </w:r>
    </w:p>
    <w:p w14:paraId="50F22BF7" w14:textId="1E6C457A" w:rsidR="0091262E" w:rsidRPr="00BC112E" w:rsidRDefault="0091262E" w:rsidP="0012238F">
      <w:pPr>
        <w:pStyle w:val="a3"/>
        <w:adjustRightInd w:val="0"/>
        <w:snapToGrid w:val="0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/>
          <w:lang w:val="en-US"/>
        </w:rPr>
      </w:pP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The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countries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with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the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highest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prevalence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of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DM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in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adults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aged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20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to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79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years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in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the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world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are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China,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India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and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the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United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States.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The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region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of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Central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and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South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America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ranks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fifth,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with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32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million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people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with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the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disease.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Brazil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appears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in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the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sixth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place,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with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16.8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million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people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with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DM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in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2019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and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an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estimate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to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reach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26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million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by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2045</w:t>
      </w:r>
      <w:r w:rsidRPr="00BC112E">
        <w:rPr>
          <w:rFonts w:ascii="Book Antiqua" w:hAnsi="Book Antiqua"/>
          <w:color w:val="000000"/>
          <w:shd w:val="clear" w:color="auto" w:fill="FFFFFF"/>
          <w:vertAlign w:val="superscript"/>
          <w:lang w:val="en-US"/>
        </w:rPr>
        <w:t>[56]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.</w:t>
      </w:r>
    </w:p>
    <w:p w14:paraId="758D8074" w14:textId="15C33CE9" w:rsidR="0091262E" w:rsidRPr="00BC112E" w:rsidRDefault="0091262E" w:rsidP="00103E5E">
      <w:pPr>
        <w:pStyle w:val="a3"/>
        <w:adjustRightInd w:val="0"/>
        <w:snapToGrid w:val="0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/>
          <w:lang w:val="en-US"/>
        </w:rPr>
      </w:pP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The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prevalence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of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DM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in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this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country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varies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according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to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the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survey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carried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out,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and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according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to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the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region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and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age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group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assessed: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In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the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Social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Dimensions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of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Inequalities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Survey,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carried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out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in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2008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with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the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representation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of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macro-regions,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a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national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prevalence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of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7.5%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self-reported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DM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was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observed</w:t>
      </w:r>
      <w:r w:rsidRPr="00BC112E">
        <w:rPr>
          <w:rFonts w:ascii="Book Antiqua" w:hAnsi="Book Antiqua"/>
          <w:color w:val="000000"/>
          <w:shd w:val="clear" w:color="auto" w:fill="FFFFFF"/>
          <w:vertAlign w:val="superscript"/>
          <w:lang w:val="en-US"/>
        </w:rPr>
        <w:t>[57]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.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The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National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Health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Survey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(NHS),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carried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out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in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2013,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indicated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a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6.2%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prevalence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of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self-reported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diabetes,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that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is,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the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previous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diagnosis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of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the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disease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was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reported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by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more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than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9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million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Brazilians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aged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18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or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over</w:t>
      </w:r>
      <w:r w:rsidRPr="00BC112E">
        <w:rPr>
          <w:rFonts w:ascii="Book Antiqua" w:hAnsi="Book Antiqua"/>
          <w:color w:val="000000"/>
          <w:shd w:val="clear" w:color="auto" w:fill="FFFFFF"/>
          <w:vertAlign w:val="superscript"/>
          <w:lang w:val="en-US"/>
        </w:rPr>
        <w:t>[58]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.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In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a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subsample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of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the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NHS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with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collection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of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biochemical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tests,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carried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out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in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2014/2015,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the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prevalence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of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DM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based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on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glycated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hemoglobin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data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was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6.6%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and,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even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considering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the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use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of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medication,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8.4%</w:t>
      </w:r>
      <w:r w:rsidRPr="00BC112E">
        <w:rPr>
          <w:rFonts w:ascii="Book Antiqua" w:hAnsi="Book Antiqua"/>
          <w:color w:val="000000"/>
          <w:shd w:val="clear" w:color="auto" w:fill="FFFFFF"/>
          <w:vertAlign w:val="superscript"/>
          <w:lang w:val="en-US"/>
        </w:rPr>
        <w:t>[59]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.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Data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indicated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a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progressive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increase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in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this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morbidity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reported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in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the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adult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population,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from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1980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to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2015,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in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both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men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and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women</w:t>
      </w:r>
      <w:r w:rsidRPr="00BC112E">
        <w:rPr>
          <w:rFonts w:ascii="Book Antiqua" w:hAnsi="Book Antiqua"/>
          <w:color w:val="000000"/>
          <w:shd w:val="clear" w:color="auto" w:fill="FFFFFF"/>
          <w:vertAlign w:val="superscript"/>
          <w:lang w:val="en-US"/>
        </w:rPr>
        <w:t>[60]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.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In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different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analyses,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diabetes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is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associated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with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older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age,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less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education,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and</w:t>
      </w:r>
      <w:r w:rsidR="00103E5E" w:rsidRPr="00BC112E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overweight/obesity</w:t>
      </w:r>
      <w:r w:rsidRPr="00BC112E">
        <w:rPr>
          <w:rFonts w:ascii="Book Antiqua" w:hAnsi="Book Antiqua"/>
          <w:color w:val="000000"/>
          <w:shd w:val="clear" w:color="auto" w:fill="FFFFFF"/>
          <w:vertAlign w:val="superscript"/>
          <w:lang w:val="en-US"/>
        </w:rPr>
        <w:t>[58,59]</w:t>
      </w:r>
      <w:r w:rsidRPr="00BC112E">
        <w:rPr>
          <w:rFonts w:ascii="Book Antiqua" w:hAnsi="Book Antiqua"/>
          <w:color w:val="000000"/>
          <w:shd w:val="clear" w:color="auto" w:fill="FFFFFF"/>
          <w:lang w:val="en-US"/>
        </w:rPr>
        <w:t>.</w:t>
      </w:r>
    </w:p>
    <w:p w14:paraId="5085DBF9" w14:textId="54A866CA" w:rsidR="0091262E" w:rsidRPr="00BC112E" w:rsidRDefault="0091262E" w:rsidP="0012238F">
      <w:pPr>
        <w:pStyle w:val="a3"/>
        <w:adjustRightInd w:val="0"/>
        <w:snapToGrid w:val="0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/>
          <w:lang w:val="en-US"/>
        </w:rPr>
      </w:pPr>
      <w:r w:rsidRPr="00BC112E">
        <w:rPr>
          <w:rFonts w:ascii="Book Antiqua" w:hAnsi="Book Antiqua"/>
          <w:color w:val="000000"/>
          <w:lang w:val="en-US"/>
        </w:rPr>
        <w:lastRenderedPageBreak/>
        <w:t>Diabetes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is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chronic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condition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that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requires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constant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care,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including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weight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control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through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healthy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habits,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such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low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carbohydrate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diet,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regular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physical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activity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and,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in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some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cases,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help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with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hypoglycemic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medication.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Adequate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glycemic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control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can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delay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or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prevent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the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occurrence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of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micro</w:t>
      </w:r>
      <w:r w:rsidR="0096630D" w:rsidRPr="00BC112E">
        <w:rPr>
          <w:rFonts w:ascii="Book Antiqua" w:hAnsi="Book Antiqua"/>
          <w:color w:val="000000"/>
          <w:lang w:val="en-US"/>
        </w:rPr>
        <w:t>vascular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and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macrovascular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complications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of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the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disease,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especially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in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patients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diagnosed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at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earlier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age,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with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repercussions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on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the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patient's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quality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of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life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and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general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health,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such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retinopathy,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nephropathy,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neuropathy,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coronary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disease,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cerebrovascular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disease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and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peripheral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arterial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disease</w:t>
      </w:r>
      <w:r w:rsidRPr="00BC112E">
        <w:rPr>
          <w:rFonts w:ascii="Book Antiqua" w:hAnsi="Book Antiqua"/>
          <w:color w:val="000000"/>
          <w:vertAlign w:val="superscript"/>
          <w:lang w:val="en-US"/>
        </w:rPr>
        <w:t>[</w:t>
      </w:r>
      <w:r w:rsidRPr="00BC112E">
        <w:rPr>
          <w:rFonts w:ascii="Book Antiqua" w:hAnsi="Book Antiqua"/>
          <w:color w:val="000000"/>
          <w:shd w:val="clear" w:color="auto" w:fill="FFFFFF"/>
          <w:vertAlign w:val="superscript"/>
          <w:lang w:val="en-US"/>
        </w:rPr>
        <w:t>54]</w:t>
      </w:r>
      <w:r w:rsidRPr="00BC112E">
        <w:rPr>
          <w:rFonts w:ascii="Book Antiqua" w:hAnsi="Book Antiqua"/>
          <w:color w:val="000000"/>
          <w:lang w:val="en-US"/>
        </w:rPr>
        <w:t>.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</w:p>
    <w:p w14:paraId="3A54C6C9" w14:textId="3C55E6DF" w:rsidR="0091262E" w:rsidRPr="00BC112E" w:rsidRDefault="0091262E" w:rsidP="007F3F63">
      <w:pPr>
        <w:pStyle w:val="a3"/>
        <w:adjustRightInd w:val="0"/>
        <w:snapToGrid w:val="0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/>
          <w:color w:val="FF0000"/>
          <w:lang w:val="en-US"/>
        </w:rPr>
      </w:pPr>
      <w:r w:rsidRPr="00BC112E">
        <w:rPr>
          <w:rFonts w:ascii="Book Antiqua" w:hAnsi="Book Antiqua"/>
          <w:color w:val="000000"/>
          <w:lang w:val="en-US"/>
        </w:rPr>
        <w:t>One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of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the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problems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associated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with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AC5972" w:rsidRPr="00BC112E">
        <w:rPr>
          <w:rFonts w:ascii="Book Antiqua" w:eastAsiaTheme="minorEastAsia" w:hAnsi="Book Antiqua"/>
          <w:color w:val="000000"/>
          <w:lang w:val="en-US" w:eastAsia="zh-CN"/>
        </w:rPr>
        <w:t>DM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is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the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increased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susceptibility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to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infections,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due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to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several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factors,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directly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or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indirectly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related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to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chronic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hyperglycemia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such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reduced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vascular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response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to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inflammatory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mediators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such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histamine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and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bradykinin,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decreased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activity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of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neutrophil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polymorphonuclear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cells,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alteration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in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adherence,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chemotaxis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and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leukocyte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opsonization,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peripheral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and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autonomic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neuropathy,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decreased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protein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binding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with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consequent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edema,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inefficient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and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delayed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cellular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immune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response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to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harmful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agents,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change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of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antioxidant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systems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and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reduced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production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of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interleukin</w:t>
      </w:r>
      <w:r w:rsidR="00F80CAA" w:rsidRPr="00BC112E">
        <w:rPr>
          <w:rFonts w:ascii="Book Antiqua" w:hAnsi="Book Antiqua"/>
          <w:color w:val="000000"/>
          <w:lang w:val="en-US"/>
        </w:rPr>
        <w:t>-2</w:t>
      </w:r>
      <w:r w:rsidRPr="00BC112E">
        <w:rPr>
          <w:rFonts w:ascii="Book Antiqua" w:hAnsi="Book Antiqua"/>
          <w:color w:val="000000"/>
          <w:lang w:val="en-US"/>
        </w:rPr>
        <w:t>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vascular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failure,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reduction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of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mast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cell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degranulation</w:t>
      </w:r>
      <w:r w:rsidR="00F80CAA" w:rsidRPr="00BC112E">
        <w:rPr>
          <w:rFonts w:ascii="Book Antiqua" w:hAnsi="Book Antiqua"/>
          <w:color w:val="000000"/>
          <w:lang w:val="en-US"/>
        </w:rPr>
        <w:t>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and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worsening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of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tissue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oxygenation</w:t>
      </w:r>
      <w:r w:rsidRPr="00BC112E">
        <w:rPr>
          <w:rFonts w:ascii="Book Antiqua" w:hAnsi="Book Antiqua"/>
          <w:color w:val="000000"/>
          <w:vertAlign w:val="superscript"/>
          <w:lang w:val="en-US"/>
        </w:rPr>
        <w:t>[</w:t>
      </w:r>
      <w:r w:rsidRPr="00BC112E">
        <w:rPr>
          <w:rFonts w:ascii="Book Antiqua" w:hAnsi="Book Antiqua"/>
          <w:color w:val="000000"/>
          <w:shd w:val="clear" w:color="auto" w:fill="FFFFFF"/>
          <w:vertAlign w:val="superscript"/>
          <w:lang w:val="en-US"/>
        </w:rPr>
        <w:t>61]</w:t>
      </w:r>
      <w:r w:rsidRPr="00BC112E">
        <w:rPr>
          <w:rFonts w:ascii="Book Antiqua" w:hAnsi="Book Antiqua"/>
          <w:color w:val="000000"/>
          <w:lang w:val="en-US"/>
        </w:rPr>
        <w:t>.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</w:p>
    <w:p w14:paraId="615AD300" w14:textId="20A6A7AC" w:rsidR="0091262E" w:rsidRPr="00BC112E" w:rsidRDefault="0091262E" w:rsidP="007F3F63">
      <w:pPr>
        <w:pStyle w:val="a3"/>
        <w:adjustRightInd w:val="0"/>
        <w:snapToGrid w:val="0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/>
          <w:color w:val="FF0000"/>
          <w:lang w:val="en-US"/>
        </w:rPr>
      </w:pPr>
      <w:r w:rsidRPr="00BC112E">
        <w:rPr>
          <w:rFonts w:ascii="Book Antiqua" w:hAnsi="Book Antiqua"/>
          <w:color w:val="000000"/>
          <w:lang w:val="en-US"/>
        </w:rPr>
        <w:t>Diabetes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contributes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to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worse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prognosis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of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infection,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with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higher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morbidity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and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mortality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from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sepsis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compared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to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the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general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population</w:t>
      </w:r>
      <w:r w:rsidRPr="00BC112E">
        <w:rPr>
          <w:rFonts w:ascii="Book Antiqua" w:hAnsi="Book Antiqua"/>
          <w:color w:val="000000"/>
          <w:vertAlign w:val="superscript"/>
          <w:lang w:val="en-US"/>
        </w:rPr>
        <w:t>[62]</w:t>
      </w:r>
      <w:r w:rsidRPr="00BC112E">
        <w:rPr>
          <w:rFonts w:ascii="Book Antiqua" w:hAnsi="Book Antiqua"/>
          <w:color w:val="000000"/>
          <w:lang w:val="en-US"/>
        </w:rPr>
        <w:t>.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Some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studies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on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the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biochemical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characteristics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of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diabetic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patients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have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found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that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the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lymphocyte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count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is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lower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than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in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individuals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without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diabetes,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while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that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of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neutrophils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is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higher,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in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addition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to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higher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proportion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of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highly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sensitive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392E3E" w:rsidRPr="00BC112E">
        <w:rPr>
          <w:rFonts w:ascii="Book Antiqua" w:eastAsiaTheme="minorEastAsia" w:hAnsi="Book Antiqua"/>
          <w:color w:val="000000"/>
          <w:lang w:val="en-US" w:eastAsia="zh-CN"/>
        </w:rPr>
        <w:t>CRP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and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procalcitonin</w:t>
      </w:r>
      <w:r w:rsidRPr="00BC112E">
        <w:rPr>
          <w:rFonts w:ascii="Book Antiqua" w:hAnsi="Book Antiqua"/>
          <w:color w:val="000000"/>
          <w:vertAlign w:val="superscript"/>
          <w:lang w:val="en-US"/>
        </w:rPr>
        <w:t>[63,64]</w:t>
      </w:r>
      <w:r w:rsidRPr="00BC112E">
        <w:rPr>
          <w:rFonts w:ascii="Book Antiqua" w:hAnsi="Book Antiqua"/>
          <w:color w:val="000000"/>
          <w:lang w:val="en-US"/>
        </w:rPr>
        <w:t>.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Inflammation-related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biomarkers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were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also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elevated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in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diabetics.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All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of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these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effects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form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inflammatory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storm,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which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542223" w:rsidRPr="00BC112E">
        <w:rPr>
          <w:rFonts w:ascii="Book Antiqua" w:hAnsi="Book Antiqua"/>
          <w:color w:val="000000"/>
          <w:lang w:val="en-US"/>
        </w:rPr>
        <w:t>leads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to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rapid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deterioration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in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the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framework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of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diseases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like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COVID-19</w:t>
      </w:r>
      <w:r w:rsidRPr="00BC112E">
        <w:rPr>
          <w:rFonts w:ascii="Book Antiqua" w:hAnsi="Book Antiqua"/>
          <w:color w:val="000000"/>
          <w:vertAlign w:val="superscript"/>
          <w:lang w:val="en-US"/>
        </w:rPr>
        <w:t>[62]</w:t>
      </w:r>
      <w:r w:rsidRPr="00BC112E">
        <w:rPr>
          <w:rFonts w:ascii="Book Antiqua" w:hAnsi="Book Antiqua"/>
          <w:color w:val="000000"/>
          <w:lang w:val="en-US"/>
        </w:rPr>
        <w:t>.</w:t>
      </w:r>
    </w:p>
    <w:p w14:paraId="745D99DD" w14:textId="347B366B" w:rsidR="0091262E" w:rsidRPr="00BC112E" w:rsidRDefault="0091262E" w:rsidP="007F3F6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/>
          <w:color w:val="FF0000"/>
          <w:lang w:val="en-US"/>
        </w:rPr>
      </w:pPr>
      <w:r w:rsidRPr="00BC112E">
        <w:rPr>
          <w:rFonts w:ascii="Book Antiqua" w:hAnsi="Book Antiqua"/>
          <w:color w:val="000000"/>
          <w:lang w:val="en-US"/>
        </w:rPr>
        <w:t>Diabetes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and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associated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complications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can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increase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the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risk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of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morbidity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and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mortality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during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acute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infections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due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to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the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suppression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of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innate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and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humoral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immune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functions.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Thus,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diabetes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is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important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comorbidity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to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be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considered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in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infectious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processes,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such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those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triggered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by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COVID-19,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especially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when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it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accrues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to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other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risk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factors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with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inflammatory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potential,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including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obesity.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Both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obesity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and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diabetes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have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deleterious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lastRenderedPageBreak/>
        <w:t>effects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on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the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host</w:t>
      </w:r>
      <w:r w:rsidR="00542223" w:rsidRPr="00BC112E">
        <w:rPr>
          <w:rFonts w:ascii="Book Antiqua" w:hAnsi="Book Antiqua"/>
          <w:color w:val="000000"/>
          <w:lang w:val="en-US"/>
        </w:rPr>
        <w:t>’</w:t>
      </w:r>
      <w:r w:rsidRPr="00BC112E">
        <w:rPr>
          <w:rFonts w:ascii="Book Antiqua" w:hAnsi="Book Antiqua"/>
          <w:color w:val="000000"/>
          <w:lang w:val="en-US"/>
        </w:rPr>
        <w:t>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immunity,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increasing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the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risk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of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infectious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susceptibility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and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severity</w:t>
      </w:r>
      <w:r w:rsidRPr="00BC112E">
        <w:rPr>
          <w:rFonts w:ascii="Book Antiqua" w:hAnsi="Book Antiqua"/>
          <w:color w:val="000000"/>
          <w:vertAlign w:val="superscript"/>
          <w:lang w:val="en-US"/>
        </w:rPr>
        <w:t>[62]</w:t>
      </w:r>
      <w:r w:rsidRPr="00BC112E">
        <w:rPr>
          <w:rFonts w:ascii="Book Antiqua" w:hAnsi="Book Antiqua"/>
          <w:color w:val="000000"/>
          <w:lang w:val="en-US"/>
        </w:rPr>
        <w:t>.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</w:p>
    <w:p w14:paraId="45E49E95" w14:textId="77777777" w:rsidR="0091262E" w:rsidRPr="00BC112E" w:rsidRDefault="0091262E" w:rsidP="0091262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US"/>
        </w:rPr>
      </w:pPr>
    </w:p>
    <w:p w14:paraId="6EA49829" w14:textId="77777777" w:rsidR="0091262E" w:rsidRPr="00BC112E" w:rsidRDefault="0091262E" w:rsidP="007F3F63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eastAsiaTheme="minorEastAsia" w:hAnsi="Book Antiqua"/>
          <w:u w:val="single"/>
          <w:lang w:val="en-US" w:eastAsia="zh-CN"/>
        </w:rPr>
      </w:pPr>
      <w:bookmarkStart w:id="65" w:name="OLE_LINK44"/>
      <w:bookmarkStart w:id="66" w:name="OLE_LINK45"/>
      <w:r w:rsidRPr="00BC112E">
        <w:rPr>
          <w:rFonts w:ascii="Book Antiqua" w:hAnsi="Book Antiqua"/>
          <w:b/>
          <w:bCs/>
          <w:color w:val="000000"/>
          <w:u w:val="single"/>
          <w:shd w:val="clear" w:color="auto" w:fill="FFFFFF"/>
          <w:lang w:val="en-US"/>
        </w:rPr>
        <w:t>COVID-19</w:t>
      </w:r>
    </w:p>
    <w:bookmarkEnd w:id="65"/>
    <w:bookmarkEnd w:id="66"/>
    <w:p w14:paraId="3B6E5B86" w14:textId="2C50B7A2" w:rsidR="0091262E" w:rsidRPr="00BC112E" w:rsidRDefault="00630E15" w:rsidP="0091262E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US"/>
        </w:rPr>
      </w:pPr>
      <w:r w:rsidRPr="00BC112E">
        <w:rPr>
          <w:rFonts w:ascii="Book Antiqua" w:hAnsi="Book Antiqua"/>
          <w:color w:val="000000"/>
          <w:lang w:val="en-US"/>
        </w:rPr>
        <w:t>COVID-19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is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an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infectious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disease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caused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by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the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bookmarkStart w:id="67" w:name="OLE_LINK110"/>
      <w:bookmarkStart w:id="68" w:name="OLE_LINK111"/>
      <w:r w:rsidRPr="00BC112E">
        <w:rPr>
          <w:rFonts w:ascii="Book Antiqua" w:hAnsi="Book Antiqua"/>
          <w:color w:val="000000"/>
          <w:lang w:val="en-US"/>
        </w:rPr>
        <w:t>SARS-CoV-2</w:t>
      </w:r>
      <w:bookmarkEnd w:id="67"/>
      <w:bookmarkEnd w:id="68"/>
      <w:r w:rsidR="0091262E" w:rsidRPr="00BC112E">
        <w:rPr>
          <w:rFonts w:ascii="Book Antiqua" w:hAnsi="Book Antiqua"/>
          <w:color w:val="000000"/>
          <w:lang w:val="en-US"/>
        </w:rPr>
        <w:t>.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SARS-CoV-2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is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the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third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coronavirus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identified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to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cause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severe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disease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in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humans.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The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first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one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was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SARS-</w:t>
      </w:r>
      <w:proofErr w:type="spellStart"/>
      <w:r w:rsidR="0091262E" w:rsidRPr="00BC112E">
        <w:rPr>
          <w:rFonts w:ascii="Book Antiqua" w:hAnsi="Book Antiqua"/>
          <w:color w:val="000000"/>
          <w:lang w:val="en-US"/>
        </w:rPr>
        <w:t>CoV</w:t>
      </w:r>
      <w:proofErr w:type="spellEnd"/>
      <w:r w:rsidR="0091262E" w:rsidRPr="00BC112E">
        <w:rPr>
          <w:rFonts w:ascii="Book Antiqua" w:hAnsi="Book Antiqua"/>
          <w:color w:val="000000"/>
          <w:lang w:val="en-US"/>
        </w:rPr>
        <w:t>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also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from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China,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which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caused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pandemic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between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2002</w:t>
      </w:r>
      <w:r w:rsidR="00103E5E" w:rsidRPr="00BC112E">
        <w:rPr>
          <w:rFonts w:ascii="Book Antiqua" w:eastAsiaTheme="minorEastAsia" w:hAnsi="Book Antiqua"/>
          <w:color w:val="000000"/>
          <w:lang w:val="en-US" w:eastAsia="zh-CN"/>
        </w:rPr>
        <w:t xml:space="preserve"> </w:t>
      </w:r>
      <w:r w:rsidRPr="00BC112E">
        <w:rPr>
          <w:rFonts w:ascii="Book Antiqua" w:eastAsiaTheme="minorEastAsia" w:hAnsi="Book Antiqua"/>
          <w:color w:val="000000"/>
          <w:lang w:val="en-US" w:eastAsia="zh-CN"/>
        </w:rPr>
        <w:t>and</w:t>
      </w:r>
      <w:r w:rsidR="00103E5E" w:rsidRPr="00BC112E">
        <w:rPr>
          <w:rFonts w:ascii="Book Antiqua" w:eastAsiaTheme="minorEastAsia" w:hAnsi="Book Antiqua"/>
          <w:color w:val="000000"/>
          <w:lang w:val="en-US" w:eastAsia="zh-CN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2003.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The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second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was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the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cause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of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the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severe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acute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respiratory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syndrome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of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the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Middle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East,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called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3A0175" w:rsidRPr="00BC112E">
        <w:rPr>
          <w:rFonts w:ascii="Book Antiqua" w:hAnsi="Book Antiqua"/>
          <w:color w:val="000000"/>
          <w:lang w:val="en-US"/>
        </w:rPr>
        <w:t>Middle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3A0175" w:rsidRPr="00BC112E">
        <w:rPr>
          <w:rFonts w:ascii="Book Antiqua" w:hAnsi="Book Antiqua"/>
          <w:color w:val="000000"/>
          <w:lang w:val="en-US"/>
        </w:rPr>
        <w:t>East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3A0175" w:rsidRPr="00BC112E">
        <w:rPr>
          <w:rFonts w:ascii="Book Antiqua" w:hAnsi="Book Antiqua"/>
          <w:color w:val="000000"/>
          <w:lang w:val="en-US"/>
        </w:rPr>
        <w:t>respiratory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3A0175" w:rsidRPr="00BC112E">
        <w:rPr>
          <w:rFonts w:ascii="Book Antiqua" w:hAnsi="Book Antiqua"/>
          <w:color w:val="000000"/>
          <w:lang w:val="en-US"/>
        </w:rPr>
        <w:t>syndrome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3A0175" w:rsidRPr="00BC112E">
        <w:rPr>
          <w:rFonts w:ascii="Book Antiqua" w:hAnsi="Book Antiqua"/>
          <w:color w:val="000000"/>
          <w:lang w:val="en-US"/>
        </w:rPr>
        <w:t>coronavirus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3A0175" w:rsidRPr="00BC112E">
        <w:rPr>
          <w:rFonts w:ascii="Book Antiqua" w:hAnsi="Book Antiqua"/>
          <w:color w:val="000000"/>
          <w:lang w:val="en-US"/>
        </w:rPr>
        <w:t>(MERS-</w:t>
      </w:r>
      <w:proofErr w:type="spellStart"/>
      <w:r w:rsidR="003A0175" w:rsidRPr="00BC112E">
        <w:rPr>
          <w:rFonts w:ascii="Book Antiqua" w:hAnsi="Book Antiqua"/>
          <w:color w:val="000000"/>
          <w:lang w:val="en-US"/>
        </w:rPr>
        <w:t>CoV</w:t>
      </w:r>
      <w:proofErr w:type="spellEnd"/>
      <w:r w:rsidR="003A0175" w:rsidRPr="00BC112E">
        <w:rPr>
          <w:rFonts w:ascii="Book Antiqua" w:hAnsi="Book Antiqua"/>
          <w:color w:val="000000"/>
          <w:lang w:val="en-US"/>
        </w:rPr>
        <w:t>)</w:t>
      </w:r>
      <w:r w:rsidR="0091262E" w:rsidRPr="00BC112E">
        <w:rPr>
          <w:rFonts w:ascii="Book Antiqua" w:hAnsi="Book Antiqua"/>
          <w:color w:val="000000"/>
          <w:lang w:val="en-US"/>
        </w:rPr>
        <w:t>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which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was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initially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identified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in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the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Arabian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Peninsula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in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2012</w:t>
      </w:r>
      <w:r w:rsidR="0091262E" w:rsidRPr="00BC112E">
        <w:rPr>
          <w:rFonts w:ascii="Book Antiqua" w:hAnsi="Book Antiqua"/>
          <w:color w:val="000000"/>
          <w:vertAlign w:val="superscript"/>
          <w:lang w:val="en-US"/>
        </w:rPr>
        <w:t>[65]</w:t>
      </w:r>
      <w:r w:rsidR="0091262E" w:rsidRPr="00BC112E">
        <w:rPr>
          <w:rFonts w:ascii="Book Antiqua" w:hAnsi="Book Antiqua"/>
          <w:color w:val="000000"/>
          <w:lang w:val="en-US"/>
        </w:rPr>
        <w:t>.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Coronaviruses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have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the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bat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as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their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natural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host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and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through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recombination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and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genetic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variation,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adaptation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and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infection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in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other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species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was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made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possible.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In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the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case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of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humans,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possibly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other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mammals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were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the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intermediate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hosts,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which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is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why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COVID-19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is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considered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a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91262E" w:rsidRPr="00BC112E">
        <w:rPr>
          <w:rFonts w:ascii="Book Antiqua" w:hAnsi="Book Antiqua"/>
          <w:color w:val="000000"/>
          <w:lang w:val="en-US"/>
        </w:rPr>
        <w:t>zoonosis</w:t>
      </w:r>
      <w:r w:rsidR="0091262E" w:rsidRPr="00BC112E">
        <w:rPr>
          <w:rFonts w:ascii="Book Antiqua" w:hAnsi="Book Antiqua"/>
          <w:color w:val="000000"/>
          <w:vertAlign w:val="superscript"/>
          <w:lang w:val="en-US"/>
        </w:rPr>
        <w:t>[66]</w:t>
      </w:r>
      <w:r w:rsidR="0091262E" w:rsidRPr="00BC112E">
        <w:rPr>
          <w:rFonts w:ascii="Book Antiqua" w:hAnsi="Book Antiqua"/>
          <w:color w:val="000000"/>
          <w:lang w:val="en-US"/>
        </w:rPr>
        <w:t>.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</w:p>
    <w:p w14:paraId="13B9FC9F" w14:textId="6223B857" w:rsidR="0091262E" w:rsidRPr="00BC112E" w:rsidRDefault="0091262E" w:rsidP="003A0175">
      <w:pPr>
        <w:pStyle w:val="a3"/>
        <w:adjustRightInd w:val="0"/>
        <w:snapToGrid w:val="0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/>
          <w:lang w:val="en-US"/>
        </w:rPr>
      </w:pPr>
      <w:r w:rsidRPr="00BC112E">
        <w:rPr>
          <w:rFonts w:ascii="Book Antiqua" w:hAnsi="Book Antiqua"/>
          <w:color w:val="202124"/>
          <w:lang w:val="en-US"/>
        </w:rPr>
        <w:t>Coronaviruses</w:t>
      </w:r>
      <w:r w:rsidR="00103E5E" w:rsidRPr="00BC112E">
        <w:rPr>
          <w:rFonts w:ascii="Book Antiqua" w:hAnsi="Book Antiqua"/>
          <w:color w:val="202124"/>
          <w:lang w:val="en-US"/>
        </w:rPr>
        <w:t xml:space="preserve"> </w:t>
      </w:r>
      <w:r w:rsidRPr="00BC112E">
        <w:rPr>
          <w:rFonts w:ascii="Book Antiqua" w:hAnsi="Book Antiqua"/>
          <w:color w:val="202124"/>
          <w:lang w:val="en-US"/>
        </w:rPr>
        <w:t>have</w:t>
      </w:r>
      <w:r w:rsidR="00103E5E" w:rsidRPr="00BC112E">
        <w:rPr>
          <w:rFonts w:ascii="Book Antiqua" w:hAnsi="Book Antiqua"/>
          <w:color w:val="202124"/>
          <w:lang w:val="en-US"/>
        </w:rPr>
        <w:t xml:space="preserve"> </w:t>
      </w:r>
      <w:r w:rsidRPr="00BC112E">
        <w:rPr>
          <w:rFonts w:ascii="Book Antiqua" w:hAnsi="Book Antiqua"/>
          <w:color w:val="202124"/>
          <w:lang w:val="en-US"/>
        </w:rPr>
        <w:t>four</w:t>
      </w:r>
      <w:r w:rsidR="00103E5E" w:rsidRPr="00BC112E">
        <w:rPr>
          <w:rFonts w:ascii="Book Antiqua" w:hAnsi="Book Antiqua"/>
          <w:color w:val="202124"/>
          <w:lang w:val="en-US"/>
        </w:rPr>
        <w:t xml:space="preserve"> </w:t>
      </w:r>
      <w:r w:rsidRPr="00BC112E">
        <w:rPr>
          <w:rFonts w:ascii="Book Antiqua" w:hAnsi="Book Antiqua"/>
          <w:color w:val="202124"/>
          <w:lang w:val="en-US"/>
        </w:rPr>
        <w:t>structural</w:t>
      </w:r>
      <w:r w:rsidR="00103E5E" w:rsidRPr="00BC112E">
        <w:rPr>
          <w:rFonts w:ascii="Book Antiqua" w:hAnsi="Book Antiqua"/>
          <w:color w:val="202124"/>
          <w:lang w:val="en-US"/>
        </w:rPr>
        <w:t xml:space="preserve"> </w:t>
      </w:r>
      <w:r w:rsidRPr="00BC112E">
        <w:rPr>
          <w:rFonts w:ascii="Book Antiqua" w:hAnsi="Book Antiqua"/>
          <w:color w:val="202124"/>
          <w:lang w:val="en-US"/>
        </w:rPr>
        <w:t>proteins;</w:t>
      </w:r>
      <w:r w:rsidR="00103E5E" w:rsidRPr="00BC112E">
        <w:rPr>
          <w:rFonts w:ascii="Book Antiqua" w:hAnsi="Book Antiqua"/>
          <w:color w:val="202124"/>
          <w:lang w:val="en-US"/>
        </w:rPr>
        <w:t xml:space="preserve"> </w:t>
      </w:r>
      <w:r w:rsidRPr="00BC112E">
        <w:rPr>
          <w:rFonts w:ascii="Book Antiqua" w:hAnsi="Book Antiqua"/>
          <w:color w:val="202124"/>
          <w:lang w:val="en-US"/>
        </w:rPr>
        <w:t>spike</w:t>
      </w:r>
      <w:r w:rsidR="00103E5E" w:rsidRPr="00BC112E">
        <w:rPr>
          <w:rFonts w:ascii="Book Antiqua" w:hAnsi="Book Antiqua"/>
          <w:color w:val="202124"/>
          <w:lang w:val="en-US"/>
        </w:rPr>
        <w:t xml:space="preserve"> </w:t>
      </w:r>
      <w:r w:rsidRPr="00BC112E">
        <w:rPr>
          <w:rFonts w:ascii="Book Antiqua" w:hAnsi="Book Antiqua"/>
          <w:color w:val="202124"/>
          <w:lang w:val="en-US"/>
        </w:rPr>
        <w:t>(S),</w:t>
      </w:r>
      <w:r w:rsidR="00103E5E" w:rsidRPr="00BC112E">
        <w:rPr>
          <w:rFonts w:ascii="Book Antiqua" w:hAnsi="Book Antiqua"/>
          <w:color w:val="202124"/>
          <w:lang w:val="en-US"/>
        </w:rPr>
        <w:t xml:space="preserve"> </w:t>
      </w:r>
      <w:r w:rsidRPr="00BC112E">
        <w:rPr>
          <w:rFonts w:ascii="Book Antiqua" w:hAnsi="Book Antiqua"/>
          <w:color w:val="202124"/>
          <w:lang w:val="en-US"/>
        </w:rPr>
        <w:t>membrane</w:t>
      </w:r>
      <w:r w:rsidR="00103E5E" w:rsidRPr="00BC112E">
        <w:rPr>
          <w:rFonts w:ascii="Book Antiqua" w:hAnsi="Book Antiqua"/>
          <w:color w:val="202124"/>
          <w:lang w:val="en-US"/>
        </w:rPr>
        <w:t xml:space="preserve"> </w:t>
      </w:r>
      <w:r w:rsidRPr="00BC112E">
        <w:rPr>
          <w:rFonts w:ascii="Book Antiqua" w:hAnsi="Book Antiqua"/>
          <w:color w:val="202124"/>
          <w:lang w:val="en-US"/>
        </w:rPr>
        <w:t>(M),</w:t>
      </w:r>
      <w:r w:rsidR="00103E5E" w:rsidRPr="00BC112E">
        <w:rPr>
          <w:rFonts w:ascii="Book Antiqua" w:hAnsi="Book Antiqua"/>
          <w:color w:val="202124"/>
          <w:lang w:val="en-US"/>
        </w:rPr>
        <w:t xml:space="preserve"> </w:t>
      </w:r>
      <w:r w:rsidRPr="00BC112E">
        <w:rPr>
          <w:rFonts w:ascii="Book Antiqua" w:hAnsi="Book Antiqua"/>
          <w:color w:val="202124"/>
          <w:lang w:val="en-US"/>
        </w:rPr>
        <w:t>envelope</w:t>
      </w:r>
      <w:r w:rsidR="00103E5E" w:rsidRPr="00BC112E">
        <w:rPr>
          <w:rFonts w:ascii="Book Antiqua" w:hAnsi="Book Antiqua"/>
          <w:color w:val="202124"/>
          <w:lang w:val="en-US"/>
        </w:rPr>
        <w:t xml:space="preserve"> </w:t>
      </w:r>
      <w:r w:rsidRPr="00BC112E">
        <w:rPr>
          <w:rFonts w:ascii="Book Antiqua" w:hAnsi="Book Antiqua"/>
          <w:color w:val="202124"/>
          <w:lang w:val="en-US"/>
        </w:rPr>
        <w:t>(E)</w:t>
      </w:r>
      <w:r w:rsidR="00103E5E" w:rsidRPr="00BC112E">
        <w:rPr>
          <w:rFonts w:ascii="Book Antiqua" w:hAnsi="Book Antiqua"/>
          <w:color w:val="202124"/>
          <w:lang w:val="en-US"/>
        </w:rPr>
        <w:t xml:space="preserve"> </w:t>
      </w:r>
      <w:r w:rsidRPr="00BC112E">
        <w:rPr>
          <w:rFonts w:ascii="Book Antiqua" w:hAnsi="Book Antiqua"/>
          <w:color w:val="202124"/>
          <w:lang w:val="en-US"/>
        </w:rPr>
        <w:t>and</w:t>
      </w:r>
      <w:r w:rsidR="00103E5E" w:rsidRPr="00BC112E">
        <w:rPr>
          <w:rFonts w:ascii="Book Antiqua" w:hAnsi="Book Antiqua"/>
          <w:color w:val="202124"/>
          <w:lang w:val="en-US"/>
        </w:rPr>
        <w:t xml:space="preserve"> </w:t>
      </w:r>
      <w:r w:rsidRPr="00BC112E">
        <w:rPr>
          <w:rFonts w:ascii="Book Antiqua" w:hAnsi="Book Antiqua"/>
          <w:color w:val="202124"/>
          <w:lang w:val="en-US"/>
        </w:rPr>
        <w:t>nucleocapsid</w:t>
      </w:r>
      <w:r w:rsidR="00103E5E" w:rsidRPr="00BC112E">
        <w:rPr>
          <w:rFonts w:ascii="Book Antiqua" w:hAnsi="Book Antiqua"/>
          <w:color w:val="202124"/>
          <w:lang w:val="en-US"/>
        </w:rPr>
        <w:t xml:space="preserve"> </w:t>
      </w:r>
      <w:r w:rsidRPr="00BC112E">
        <w:rPr>
          <w:rFonts w:ascii="Book Antiqua" w:hAnsi="Book Antiqua"/>
          <w:color w:val="202124"/>
          <w:lang w:val="en-US"/>
        </w:rPr>
        <w:t>(N).</w:t>
      </w:r>
      <w:r w:rsidR="00103E5E" w:rsidRPr="00BC112E">
        <w:rPr>
          <w:rFonts w:ascii="Book Antiqua" w:hAnsi="Book Antiqua"/>
          <w:color w:val="202124"/>
          <w:lang w:val="en-US"/>
        </w:rPr>
        <w:t xml:space="preserve"> </w:t>
      </w:r>
      <w:r w:rsidRPr="00BC112E">
        <w:rPr>
          <w:rFonts w:ascii="Book Antiqua" w:hAnsi="Book Antiqua"/>
          <w:color w:val="202124"/>
          <w:lang w:val="en-US"/>
        </w:rPr>
        <w:t>Spike</w:t>
      </w:r>
      <w:r w:rsidR="00103E5E" w:rsidRPr="00BC112E">
        <w:rPr>
          <w:rFonts w:ascii="Book Antiqua" w:hAnsi="Book Antiqua"/>
          <w:color w:val="202124"/>
          <w:lang w:val="en-US"/>
        </w:rPr>
        <w:t xml:space="preserve"> </w:t>
      </w:r>
      <w:r w:rsidRPr="00BC112E">
        <w:rPr>
          <w:rFonts w:ascii="Book Antiqua" w:hAnsi="Book Antiqua"/>
          <w:color w:val="202124"/>
          <w:lang w:val="en-US"/>
        </w:rPr>
        <w:t>is</w:t>
      </w:r>
      <w:r w:rsidR="00103E5E" w:rsidRPr="00BC112E">
        <w:rPr>
          <w:rFonts w:ascii="Book Antiqua" w:hAnsi="Book Antiqua"/>
          <w:color w:val="202124"/>
          <w:lang w:val="en-US"/>
        </w:rPr>
        <w:t xml:space="preserve"> </w:t>
      </w:r>
      <w:r w:rsidRPr="00BC112E">
        <w:rPr>
          <w:rFonts w:ascii="Book Antiqua" w:hAnsi="Book Antiqua"/>
          <w:color w:val="202124"/>
          <w:lang w:val="en-US"/>
        </w:rPr>
        <w:t>composed</w:t>
      </w:r>
      <w:r w:rsidR="00103E5E" w:rsidRPr="00BC112E">
        <w:rPr>
          <w:rFonts w:ascii="Book Antiqua" w:hAnsi="Book Antiqua"/>
          <w:color w:val="202124"/>
          <w:lang w:val="en-US"/>
        </w:rPr>
        <w:t xml:space="preserve"> </w:t>
      </w:r>
      <w:r w:rsidRPr="00BC112E">
        <w:rPr>
          <w:rFonts w:ascii="Book Antiqua" w:hAnsi="Book Antiqua"/>
          <w:color w:val="202124"/>
          <w:lang w:val="en-US"/>
        </w:rPr>
        <w:t>of</w:t>
      </w:r>
      <w:r w:rsidR="00103E5E" w:rsidRPr="00BC112E">
        <w:rPr>
          <w:rFonts w:ascii="Book Antiqua" w:hAnsi="Book Antiqua"/>
          <w:color w:val="202124"/>
          <w:lang w:val="en-US"/>
        </w:rPr>
        <w:t xml:space="preserve"> </w:t>
      </w:r>
      <w:r w:rsidRPr="00BC112E">
        <w:rPr>
          <w:rFonts w:ascii="Book Antiqua" w:hAnsi="Book Antiqua"/>
          <w:color w:val="202124"/>
          <w:lang w:val="en-US"/>
        </w:rPr>
        <w:t>a</w:t>
      </w:r>
      <w:r w:rsidR="00103E5E" w:rsidRPr="00BC112E">
        <w:rPr>
          <w:rFonts w:ascii="Book Antiqua" w:hAnsi="Book Antiqua"/>
          <w:color w:val="202124"/>
          <w:lang w:val="en-US"/>
        </w:rPr>
        <w:t xml:space="preserve"> </w:t>
      </w:r>
      <w:r w:rsidRPr="00BC112E">
        <w:rPr>
          <w:rFonts w:ascii="Book Antiqua" w:hAnsi="Book Antiqua"/>
          <w:color w:val="202124"/>
          <w:lang w:val="en-US"/>
        </w:rPr>
        <w:t>trimetric</w:t>
      </w:r>
      <w:r w:rsidR="00103E5E" w:rsidRPr="00BC112E">
        <w:rPr>
          <w:rFonts w:ascii="Book Antiqua" w:hAnsi="Book Antiqua"/>
          <w:color w:val="202124"/>
          <w:lang w:val="en-US"/>
        </w:rPr>
        <w:t xml:space="preserve"> </w:t>
      </w:r>
      <w:r w:rsidRPr="00BC112E">
        <w:rPr>
          <w:rFonts w:ascii="Book Antiqua" w:hAnsi="Book Antiqua"/>
          <w:color w:val="202124"/>
          <w:lang w:val="en-US"/>
        </w:rPr>
        <w:t>glycoprotein</w:t>
      </w:r>
      <w:r w:rsidR="00103E5E" w:rsidRPr="00BC112E">
        <w:rPr>
          <w:rFonts w:ascii="Book Antiqua" w:hAnsi="Book Antiqua"/>
          <w:color w:val="202124"/>
          <w:lang w:val="en-US"/>
        </w:rPr>
        <w:t xml:space="preserve"> </w:t>
      </w:r>
      <w:r w:rsidRPr="00BC112E">
        <w:rPr>
          <w:rFonts w:ascii="Book Antiqua" w:hAnsi="Book Antiqua"/>
          <w:color w:val="202124"/>
          <w:lang w:val="en-US"/>
        </w:rPr>
        <w:t>transmembrane</w:t>
      </w:r>
      <w:r w:rsidR="00103E5E" w:rsidRPr="00BC112E">
        <w:rPr>
          <w:rFonts w:ascii="Book Antiqua" w:hAnsi="Book Antiqua"/>
          <w:color w:val="202124"/>
          <w:lang w:val="en-US"/>
        </w:rPr>
        <w:t xml:space="preserve"> </w:t>
      </w:r>
      <w:r w:rsidRPr="00BC112E">
        <w:rPr>
          <w:rFonts w:ascii="Book Antiqua" w:hAnsi="Book Antiqua"/>
          <w:color w:val="202124"/>
          <w:lang w:val="en-US"/>
        </w:rPr>
        <w:t>protruding</w:t>
      </w:r>
      <w:r w:rsidR="00103E5E" w:rsidRPr="00BC112E">
        <w:rPr>
          <w:rFonts w:ascii="Book Antiqua" w:hAnsi="Book Antiqua"/>
          <w:color w:val="202124"/>
          <w:lang w:val="en-US"/>
        </w:rPr>
        <w:t xml:space="preserve"> </w:t>
      </w:r>
      <w:r w:rsidRPr="00BC112E">
        <w:rPr>
          <w:rFonts w:ascii="Book Antiqua" w:hAnsi="Book Antiqua"/>
          <w:color w:val="202124"/>
          <w:lang w:val="en-US"/>
        </w:rPr>
        <w:t>from</w:t>
      </w:r>
      <w:r w:rsidR="00103E5E" w:rsidRPr="00BC112E">
        <w:rPr>
          <w:rFonts w:ascii="Book Antiqua" w:hAnsi="Book Antiqua"/>
          <w:color w:val="202124"/>
          <w:lang w:val="en-US"/>
        </w:rPr>
        <w:t xml:space="preserve"> </w:t>
      </w:r>
      <w:r w:rsidRPr="00BC112E">
        <w:rPr>
          <w:rFonts w:ascii="Book Antiqua" w:hAnsi="Book Antiqua"/>
          <w:color w:val="202124"/>
          <w:lang w:val="en-US"/>
        </w:rPr>
        <w:t>the</w:t>
      </w:r>
      <w:r w:rsidR="00103E5E" w:rsidRPr="00BC112E">
        <w:rPr>
          <w:rFonts w:ascii="Book Antiqua" w:hAnsi="Book Antiqua"/>
          <w:color w:val="202124"/>
          <w:lang w:val="en-US"/>
        </w:rPr>
        <w:t xml:space="preserve"> </w:t>
      </w:r>
      <w:r w:rsidRPr="00BC112E">
        <w:rPr>
          <w:rFonts w:ascii="Book Antiqua" w:hAnsi="Book Antiqua"/>
          <w:color w:val="202124"/>
          <w:lang w:val="en-US"/>
        </w:rPr>
        <w:t>viral</w:t>
      </w:r>
      <w:r w:rsidR="00103E5E" w:rsidRPr="00BC112E">
        <w:rPr>
          <w:rFonts w:ascii="Book Antiqua" w:hAnsi="Book Antiqua"/>
          <w:color w:val="202124"/>
          <w:lang w:val="en-US"/>
        </w:rPr>
        <w:t xml:space="preserve"> </w:t>
      </w:r>
      <w:r w:rsidRPr="00BC112E">
        <w:rPr>
          <w:rFonts w:ascii="Book Antiqua" w:hAnsi="Book Antiqua"/>
          <w:color w:val="202124"/>
          <w:lang w:val="en-US"/>
        </w:rPr>
        <w:t>surface,</w:t>
      </w:r>
      <w:r w:rsidR="00103E5E" w:rsidRPr="00BC112E">
        <w:rPr>
          <w:rFonts w:ascii="Book Antiqua" w:hAnsi="Book Antiqua"/>
          <w:color w:val="202124"/>
          <w:lang w:val="en-US"/>
        </w:rPr>
        <w:t xml:space="preserve"> </w:t>
      </w:r>
      <w:r w:rsidRPr="00BC112E">
        <w:rPr>
          <w:rFonts w:ascii="Book Antiqua" w:hAnsi="Book Antiqua"/>
          <w:color w:val="202124"/>
          <w:lang w:val="en-US"/>
        </w:rPr>
        <w:t>which</w:t>
      </w:r>
      <w:r w:rsidR="00103E5E" w:rsidRPr="00BC112E">
        <w:rPr>
          <w:rFonts w:ascii="Book Antiqua" w:hAnsi="Book Antiqua"/>
          <w:color w:val="202124"/>
          <w:lang w:val="en-US"/>
        </w:rPr>
        <w:t xml:space="preserve"> </w:t>
      </w:r>
      <w:r w:rsidRPr="00BC112E">
        <w:rPr>
          <w:rFonts w:ascii="Book Antiqua" w:hAnsi="Book Antiqua"/>
          <w:color w:val="202124"/>
          <w:lang w:val="en-US"/>
        </w:rPr>
        <w:t>determines</w:t>
      </w:r>
      <w:r w:rsidR="00103E5E" w:rsidRPr="00BC112E">
        <w:rPr>
          <w:rFonts w:ascii="Book Antiqua" w:hAnsi="Book Antiqua"/>
          <w:color w:val="202124"/>
          <w:lang w:val="en-US"/>
        </w:rPr>
        <w:t xml:space="preserve"> </w:t>
      </w:r>
      <w:r w:rsidRPr="00BC112E">
        <w:rPr>
          <w:rFonts w:ascii="Book Antiqua" w:hAnsi="Book Antiqua"/>
          <w:color w:val="202124"/>
          <w:lang w:val="en-US"/>
        </w:rPr>
        <w:t>the</w:t>
      </w:r>
      <w:r w:rsidR="00103E5E" w:rsidRPr="00BC112E">
        <w:rPr>
          <w:rFonts w:ascii="Book Antiqua" w:hAnsi="Book Antiqua"/>
          <w:color w:val="202124"/>
          <w:lang w:val="en-US"/>
        </w:rPr>
        <w:t xml:space="preserve"> </w:t>
      </w:r>
      <w:r w:rsidRPr="00BC112E">
        <w:rPr>
          <w:rFonts w:ascii="Book Antiqua" w:hAnsi="Book Antiqua"/>
          <w:color w:val="202124"/>
          <w:lang w:val="en-US"/>
        </w:rPr>
        <w:t>diversity</w:t>
      </w:r>
      <w:r w:rsidR="00103E5E" w:rsidRPr="00BC112E">
        <w:rPr>
          <w:rFonts w:ascii="Book Antiqua" w:hAnsi="Book Antiqua"/>
          <w:color w:val="202124"/>
          <w:lang w:val="en-US"/>
        </w:rPr>
        <w:t xml:space="preserve"> </w:t>
      </w:r>
      <w:r w:rsidRPr="00BC112E">
        <w:rPr>
          <w:rFonts w:ascii="Book Antiqua" w:hAnsi="Book Antiqua"/>
          <w:color w:val="202124"/>
          <w:lang w:val="en-US"/>
        </w:rPr>
        <w:t>of</w:t>
      </w:r>
      <w:r w:rsidR="00103E5E" w:rsidRPr="00BC112E">
        <w:rPr>
          <w:rFonts w:ascii="Book Antiqua" w:hAnsi="Book Antiqua"/>
          <w:color w:val="202124"/>
          <w:lang w:val="en-US"/>
        </w:rPr>
        <w:t xml:space="preserve"> </w:t>
      </w:r>
      <w:r w:rsidRPr="00BC112E">
        <w:rPr>
          <w:rFonts w:ascii="Book Antiqua" w:hAnsi="Book Antiqua"/>
          <w:color w:val="202124"/>
          <w:lang w:val="en-US"/>
        </w:rPr>
        <w:t>coronavirus</w:t>
      </w:r>
      <w:r w:rsidR="00103E5E" w:rsidRPr="00BC112E">
        <w:rPr>
          <w:rFonts w:ascii="Book Antiqua" w:hAnsi="Book Antiqua"/>
          <w:color w:val="202124"/>
          <w:lang w:val="en-US"/>
        </w:rPr>
        <w:t xml:space="preserve"> </w:t>
      </w:r>
      <w:r w:rsidRPr="00BC112E">
        <w:rPr>
          <w:rFonts w:ascii="Book Antiqua" w:hAnsi="Book Antiqua"/>
          <w:color w:val="202124"/>
          <w:lang w:val="en-US"/>
        </w:rPr>
        <w:t>and</w:t>
      </w:r>
      <w:r w:rsidR="00103E5E" w:rsidRPr="00BC112E">
        <w:rPr>
          <w:rFonts w:ascii="Book Antiqua" w:hAnsi="Book Antiqua"/>
          <w:color w:val="202124"/>
          <w:lang w:val="en-US"/>
        </w:rPr>
        <w:t xml:space="preserve"> </w:t>
      </w:r>
      <w:r w:rsidRPr="00BC112E">
        <w:rPr>
          <w:rFonts w:ascii="Book Antiqua" w:hAnsi="Book Antiqua"/>
          <w:color w:val="202124"/>
          <w:lang w:val="en-US"/>
        </w:rPr>
        <w:t>tropism</w:t>
      </w:r>
      <w:r w:rsidR="00103E5E" w:rsidRPr="00BC112E">
        <w:rPr>
          <w:rFonts w:ascii="Book Antiqua" w:hAnsi="Book Antiqua"/>
          <w:color w:val="202124"/>
          <w:lang w:val="en-US"/>
        </w:rPr>
        <w:t xml:space="preserve"> </w:t>
      </w:r>
      <w:r w:rsidRPr="00BC112E">
        <w:rPr>
          <w:rFonts w:ascii="Book Antiqua" w:hAnsi="Book Antiqua"/>
          <w:color w:val="202124"/>
          <w:lang w:val="en-US"/>
        </w:rPr>
        <w:t>in</w:t>
      </w:r>
      <w:r w:rsidR="00103E5E" w:rsidRPr="00BC112E">
        <w:rPr>
          <w:rFonts w:ascii="Book Antiqua" w:hAnsi="Book Antiqua"/>
          <w:color w:val="202124"/>
          <w:lang w:val="en-US"/>
        </w:rPr>
        <w:t xml:space="preserve"> </w:t>
      </w:r>
      <w:r w:rsidRPr="00BC112E">
        <w:rPr>
          <w:rFonts w:ascii="Book Antiqua" w:hAnsi="Book Antiqua"/>
          <w:color w:val="202124"/>
          <w:lang w:val="en-US"/>
        </w:rPr>
        <w:t>the</w:t>
      </w:r>
      <w:r w:rsidR="00103E5E" w:rsidRPr="00BC112E">
        <w:rPr>
          <w:rFonts w:ascii="Book Antiqua" w:hAnsi="Book Antiqua"/>
          <w:color w:val="202124"/>
          <w:lang w:val="en-US"/>
        </w:rPr>
        <w:t xml:space="preserve"> </w:t>
      </w:r>
      <w:r w:rsidRPr="00BC112E">
        <w:rPr>
          <w:rFonts w:ascii="Book Antiqua" w:hAnsi="Book Antiqua"/>
          <w:color w:val="202124"/>
          <w:lang w:val="en-US"/>
        </w:rPr>
        <w:t>host.</w:t>
      </w:r>
      <w:r w:rsidR="00103E5E" w:rsidRPr="00BC112E">
        <w:rPr>
          <w:rFonts w:ascii="Book Antiqua" w:hAnsi="Book Antiqua"/>
          <w:color w:val="202124"/>
          <w:lang w:val="en-US"/>
        </w:rPr>
        <w:t xml:space="preserve"> </w:t>
      </w:r>
      <w:r w:rsidRPr="00BC112E">
        <w:rPr>
          <w:rFonts w:ascii="Book Antiqua" w:hAnsi="Book Antiqua"/>
          <w:color w:val="202124"/>
          <w:lang w:val="en-US"/>
        </w:rPr>
        <w:t>The</w:t>
      </w:r>
      <w:r w:rsidR="00103E5E" w:rsidRPr="00BC112E">
        <w:rPr>
          <w:rFonts w:ascii="Book Antiqua" w:hAnsi="Book Antiqua"/>
          <w:color w:val="202124"/>
          <w:lang w:val="en-US"/>
        </w:rPr>
        <w:t xml:space="preserve"> </w:t>
      </w:r>
      <w:r w:rsidRPr="00BC112E">
        <w:rPr>
          <w:rFonts w:ascii="Book Antiqua" w:hAnsi="Book Antiqua"/>
          <w:color w:val="202124"/>
          <w:lang w:val="en-US"/>
        </w:rPr>
        <w:t>spike</w:t>
      </w:r>
      <w:r w:rsidR="00103E5E" w:rsidRPr="00BC112E">
        <w:rPr>
          <w:rFonts w:ascii="Book Antiqua" w:hAnsi="Book Antiqua"/>
          <w:color w:val="202124"/>
          <w:lang w:val="en-US"/>
        </w:rPr>
        <w:t xml:space="preserve"> </w:t>
      </w:r>
      <w:r w:rsidRPr="00BC112E">
        <w:rPr>
          <w:rFonts w:ascii="Book Antiqua" w:hAnsi="Book Antiqua"/>
          <w:color w:val="202124"/>
          <w:lang w:val="en-US"/>
        </w:rPr>
        <w:t>protein</w:t>
      </w:r>
      <w:r w:rsidR="00103E5E" w:rsidRPr="00BC112E">
        <w:rPr>
          <w:rFonts w:ascii="Book Antiqua" w:hAnsi="Book Antiqua"/>
          <w:color w:val="202124"/>
          <w:lang w:val="en-US"/>
        </w:rPr>
        <w:t xml:space="preserve"> </w:t>
      </w:r>
      <w:r w:rsidRPr="00BC112E">
        <w:rPr>
          <w:rFonts w:ascii="Book Antiqua" w:hAnsi="Book Antiqua"/>
          <w:color w:val="202124"/>
          <w:lang w:val="en-US"/>
        </w:rPr>
        <w:t>comprises</w:t>
      </w:r>
      <w:r w:rsidR="00103E5E" w:rsidRPr="00BC112E">
        <w:rPr>
          <w:rFonts w:ascii="Book Antiqua" w:hAnsi="Book Antiqua"/>
          <w:color w:val="202124"/>
          <w:lang w:val="en-US"/>
        </w:rPr>
        <w:t xml:space="preserve"> </w:t>
      </w:r>
      <w:r w:rsidRPr="00BC112E">
        <w:rPr>
          <w:rFonts w:ascii="Book Antiqua" w:hAnsi="Book Antiqua"/>
          <w:color w:val="202124"/>
          <w:lang w:val="en-US"/>
        </w:rPr>
        <w:t>two</w:t>
      </w:r>
      <w:r w:rsidR="00103E5E" w:rsidRPr="00BC112E">
        <w:rPr>
          <w:rFonts w:ascii="Book Antiqua" w:hAnsi="Book Antiqua"/>
          <w:color w:val="202124"/>
          <w:lang w:val="en-US"/>
        </w:rPr>
        <w:t xml:space="preserve"> </w:t>
      </w:r>
      <w:r w:rsidRPr="00BC112E">
        <w:rPr>
          <w:rFonts w:ascii="Book Antiqua" w:hAnsi="Book Antiqua"/>
          <w:color w:val="202124"/>
          <w:lang w:val="en-US"/>
        </w:rPr>
        <w:t>functional</w:t>
      </w:r>
      <w:r w:rsidR="00103E5E" w:rsidRPr="00BC112E">
        <w:rPr>
          <w:rFonts w:ascii="Book Antiqua" w:hAnsi="Book Antiqua"/>
          <w:color w:val="202124"/>
          <w:lang w:val="en-US"/>
        </w:rPr>
        <w:t xml:space="preserve"> </w:t>
      </w:r>
      <w:r w:rsidRPr="00BC112E">
        <w:rPr>
          <w:rFonts w:ascii="Book Antiqua" w:hAnsi="Book Antiqua"/>
          <w:color w:val="202124"/>
          <w:lang w:val="en-US"/>
        </w:rPr>
        <w:t>subunits:</w:t>
      </w:r>
      <w:r w:rsidR="00103E5E" w:rsidRPr="00BC112E">
        <w:rPr>
          <w:rFonts w:ascii="Book Antiqua" w:hAnsi="Book Antiqua"/>
          <w:color w:val="202124"/>
          <w:lang w:val="en-US"/>
        </w:rPr>
        <w:t xml:space="preserve"> </w:t>
      </w:r>
      <w:r w:rsidR="00BC112E" w:rsidRPr="00BC112E">
        <w:rPr>
          <w:rFonts w:ascii="Book Antiqua" w:hAnsi="Book Antiqua"/>
          <w:color w:val="202124"/>
          <w:lang w:val="en-US"/>
        </w:rPr>
        <w:t>T</w:t>
      </w:r>
      <w:r w:rsidRPr="00BC112E">
        <w:rPr>
          <w:rFonts w:ascii="Book Antiqua" w:hAnsi="Book Antiqua"/>
          <w:color w:val="202124"/>
          <w:lang w:val="en-US"/>
        </w:rPr>
        <w:t>he</w:t>
      </w:r>
      <w:r w:rsidR="00103E5E" w:rsidRPr="00BC112E">
        <w:rPr>
          <w:rFonts w:ascii="Book Antiqua" w:hAnsi="Book Antiqua"/>
          <w:color w:val="202124"/>
          <w:lang w:val="en-US"/>
        </w:rPr>
        <w:t xml:space="preserve"> </w:t>
      </w:r>
      <w:r w:rsidRPr="00BC112E">
        <w:rPr>
          <w:rFonts w:ascii="Book Antiqua" w:hAnsi="Book Antiqua"/>
          <w:color w:val="202124"/>
          <w:lang w:val="en-US"/>
        </w:rPr>
        <w:t>S1</w:t>
      </w:r>
      <w:r w:rsidR="00103E5E" w:rsidRPr="00BC112E">
        <w:rPr>
          <w:rFonts w:ascii="Book Antiqua" w:hAnsi="Book Antiqua"/>
          <w:color w:val="202124"/>
          <w:lang w:val="en-US"/>
        </w:rPr>
        <w:t xml:space="preserve"> </w:t>
      </w:r>
      <w:r w:rsidRPr="00BC112E">
        <w:rPr>
          <w:rFonts w:ascii="Book Antiqua" w:hAnsi="Book Antiqua"/>
          <w:color w:val="202124"/>
          <w:lang w:val="en-US"/>
        </w:rPr>
        <w:t>subunit</w:t>
      </w:r>
      <w:r w:rsidR="00103E5E" w:rsidRPr="00BC112E">
        <w:rPr>
          <w:rFonts w:ascii="Book Antiqua" w:hAnsi="Book Antiqua"/>
          <w:color w:val="202124"/>
          <w:lang w:val="en-US"/>
        </w:rPr>
        <w:t xml:space="preserve"> </w:t>
      </w:r>
      <w:r w:rsidRPr="00BC112E">
        <w:rPr>
          <w:rFonts w:ascii="Book Antiqua" w:hAnsi="Book Antiqua"/>
          <w:color w:val="202124"/>
          <w:lang w:val="en-US"/>
        </w:rPr>
        <w:t>is</w:t>
      </w:r>
      <w:r w:rsidR="00103E5E" w:rsidRPr="00BC112E">
        <w:rPr>
          <w:rFonts w:ascii="Book Antiqua" w:hAnsi="Book Antiqua"/>
          <w:color w:val="202124"/>
          <w:lang w:val="en-US"/>
        </w:rPr>
        <w:t xml:space="preserve"> </w:t>
      </w:r>
      <w:r w:rsidRPr="00BC112E">
        <w:rPr>
          <w:rFonts w:ascii="Book Antiqua" w:hAnsi="Book Antiqua"/>
          <w:color w:val="202124"/>
          <w:lang w:val="en-US"/>
        </w:rPr>
        <w:t>responsible</w:t>
      </w:r>
      <w:r w:rsidR="00103E5E" w:rsidRPr="00BC112E">
        <w:rPr>
          <w:rFonts w:ascii="Book Antiqua" w:hAnsi="Book Antiqua"/>
          <w:color w:val="202124"/>
          <w:lang w:val="en-US"/>
        </w:rPr>
        <w:t xml:space="preserve"> </w:t>
      </w:r>
      <w:r w:rsidRPr="00BC112E">
        <w:rPr>
          <w:rFonts w:ascii="Book Antiqua" w:hAnsi="Book Antiqua"/>
          <w:color w:val="202124"/>
          <w:lang w:val="en-US"/>
        </w:rPr>
        <w:t>for</w:t>
      </w:r>
      <w:r w:rsidR="00103E5E" w:rsidRPr="00BC112E">
        <w:rPr>
          <w:rFonts w:ascii="Book Antiqua" w:hAnsi="Book Antiqua"/>
          <w:color w:val="202124"/>
          <w:lang w:val="en-US"/>
        </w:rPr>
        <w:t xml:space="preserve"> </w:t>
      </w:r>
      <w:r w:rsidRPr="00BC112E">
        <w:rPr>
          <w:rFonts w:ascii="Book Antiqua" w:hAnsi="Book Antiqua"/>
          <w:color w:val="202124"/>
          <w:lang w:val="en-US"/>
        </w:rPr>
        <w:t>binding</w:t>
      </w:r>
      <w:r w:rsidR="00103E5E" w:rsidRPr="00BC112E">
        <w:rPr>
          <w:rFonts w:ascii="Book Antiqua" w:hAnsi="Book Antiqua"/>
          <w:color w:val="202124"/>
          <w:lang w:val="en-US"/>
        </w:rPr>
        <w:t xml:space="preserve"> </w:t>
      </w:r>
      <w:r w:rsidRPr="00BC112E">
        <w:rPr>
          <w:rFonts w:ascii="Book Antiqua" w:hAnsi="Book Antiqua"/>
          <w:color w:val="202124"/>
          <w:lang w:val="en-US"/>
        </w:rPr>
        <w:t>to</w:t>
      </w:r>
      <w:r w:rsidR="00103E5E" w:rsidRPr="00BC112E">
        <w:rPr>
          <w:rFonts w:ascii="Book Antiqua" w:hAnsi="Book Antiqua"/>
          <w:color w:val="202124"/>
          <w:lang w:val="en-US"/>
        </w:rPr>
        <w:t xml:space="preserve"> </w:t>
      </w:r>
      <w:r w:rsidRPr="00BC112E">
        <w:rPr>
          <w:rFonts w:ascii="Book Antiqua" w:hAnsi="Book Antiqua"/>
          <w:color w:val="202124"/>
          <w:lang w:val="en-US"/>
        </w:rPr>
        <w:t>the</w:t>
      </w:r>
      <w:r w:rsidR="00103E5E" w:rsidRPr="00BC112E">
        <w:rPr>
          <w:rFonts w:ascii="Book Antiqua" w:hAnsi="Book Antiqua"/>
          <w:color w:val="202124"/>
          <w:lang w:val="en-US"/>
        </w:rPr>
        <w:t xml:space="preserve"> </w:t>
      </w:r>
      <w:r w:rsidRPr="00BC112E">
        <w:rPr>
          <w:rFonts w:ascii="Book Antiqua" w:hAnsi="Book Antiqua"/>
          <w:color w:val="202124"/>
          <w:lang w:val="en-US"/>
        </w:rPr>
        <w:t>host</w:t>
      </w:r>
      <w:r w:rsidR="00103E5E" w:rsidRPr="00BC112E">
        <w:rPr>
          <w:rFonts w:ascii="Book Antiqua" w:hAnsi="Book Antiqua"/>
          <w:color w:val="202124"/>
          <w:lang w:val="en-US"/>
        </w:rPr>
        <w:t xml:space="preserve"> </w:t>
      </w:r>
      <w:r w:rsidRPr="00BC112E">
        <w:rPr>
          <w:rFonts w:ascii="Book Antiqua" w:hAnsi="Book Antiqua"/>
          <w:color w:val="202124"/>
          <w:lang w:val="en-US"/>
        </w:rPr>
        <w:t>cell</w:t>
      </w:r>
      <w:r w:rsidR="00103E5E" w:rsidRPr="00BC112E">
        <w:rPr>
          <w:rFonts w:ascii="Book Antiqua" w:hAnsi="Book Antiqua"/>
          <w:color w:val="202124"/>
          <w:lang w:val="en-US"/>
        </w:rPr>
        <w:t xml:space="preserve"> </w:t>
      </w:r>
      <w:r w:rsidRPr="00BC112E">
        <w:rPr>
          <w:rFonts w:ascii="Book Antiqua" w:hAnsi="Book Antiqua"/>
          <w:color w:val="202124"/>
          <w:lang w:val="en-US"/>
        </w:rPr>
        <w:t>receptor</w:t>
      </w:r>
      <w:r w:rsidR="00103E5E" w:rsidRPr="00BC112E">
        <w:rPr>
          <w:rFonts w:ascii="Book Antiqua" w:hAnsi="Book Antiqua"/>
          <w:color w:val="202124"/>
          <w:lang w:val="en-US"/>
        </w:rPr>
        <w:t xml:space="preserve"> </w:t>
      </w:r>
      <w:r w:rsidRPr="00BC112E">
        <w:rPr>
          <w:rFonts w:ascii="Book Antiqua" w:hAnsi="Book Antiqua"/>
          <w:color w:val="202124"/>
          <w:lang w:val="en-US"/>
        </w:rPr>
        <w:t>and</w:t>
      </w:r>
      <w:r w:rsidR="00103E5E" w:rsidRPr="00BC112E">
        <w:rPr>
          <w:rFonts w:ascii="Book Antiqua" w:hAnsi="Book Antiqua"/>
          <w:color w:val="202124"/>
          <w:lang w:val="en-US"/>
        </w:rPr>
        <w:t xml:space="preserve"> </w:t>
      </w:r>
      <w:r w:rsidRPr="00BC112E">
        <w:rPr>
          <w:rFonts w:ascii="Book Antiqua" w:hAnsi="Book Antiqua"/>
          <w:color w:val="202124"/>
          <w:lang w:val="en-US"/>
        </w:rPr>
        <w:t>the</w:t>
      </w:r>
      <w:r w:rsidR="00103E5E" w:rsidRPr="00BC112E">
        <w:rPr>
          <w:rFonts w:ascii="Book Antiqua" w:hAnsi="Book Antiqua"/>
          <w:color w:val="202124"/>
          <w:lang w:val="en-US"/>
        </w:rPr>
        <w:t xml:space="preserve"> </w:t>
      </w:r>
      <w:r w:rsidRPr="00BC112E">
        <w:rPr>
          <w:rFonts w:ascii="Book Antiqua" w:hAnsi="Book Antiqua"/>
          <w:color w:val="202124"/>
          <w:lang w:val="en-US"/>
        </w:rPr>
        <w:t>S2</w:t>
      </w:r>
      <w:r w:rsidR="00103E5E" w:rsidRPr="00BC112E">
        <w:rPr>
          <w:rFonts w:ascii="Book Antiqua" w:hAnsi="Book Antiqua"/>
          <w:color w:val="202124"/>
          <w:lang w:val="en-US"/>
        </w:rPr>
        <w:t xml:space="preserve"> </w:t>
      </w:r>
      <w:r w:rsidRPr="00BC112E">
        <w:rPr>
          <w:rFonts w:ascii="Book Antiqua" w:hAnsi="Book Antiqua"/>
          <w:color w:val="202124"/>
          <w:lang w:val="en-US"/>
        </w:rPr>
        <w:t>subunit</w:t>
      </w:r>
      <w:r w:rsidR="00103E5E" w:rsidRPr="00BC112E">
        <w:rPr>
          <w:rFonts w:ascii="Book Antiqua" w:hAnsi="Book Antiqua"/>
          <w:color w:val="202124"/>
          <w:lang w:val="en-US"/>
        </w:rPr>
        <w:t xml:space="preserve"> </w:t>
      </w:r>
      <w:r w:rsidRPr="00BC112E">
        <w:rPr>
          <w:rFonts w:ascii="Book Antiqua" w:hAnsi="Book Antiqua"/>
          <w:color w:val="202124"/>
          <w:lang w:val="en-US"/>
        </w:rPr>
        <w:t>for</w:t>
      </w:r>
      <w:r w:rsidR="00103E5E" w:rsidRPr="00BC112E">
        <w:rPr>
          <w:rFonts w:ascii="Book Antiqua" w:hAnsi="Book Antiqua"/>
          <w:color w:val="202124"/>
          <w:lang w:val="en-US"/>
        </w:rPr>
        <w:t xml:space="preserve"> </w:t>
      </w:r>
      <w:r w:rsidRPr="00BC112E">
        <w:rPr>
          <w:rFonts w:ascii="Book Antiqua" w:hAnsi="Book Antiqua"/>
          <w:color w:val="202124"/>
          <w:lang w:val="en-US"/>
        </w:rPr>
        <w:t>fusion</w:t>
      </w:r>
      <w:r w:rsidR="00103E5E" w:rsidRPr="00BC112E">
        <w:rPr>
          <w:rFonts w:ascii="Book Antiqua" w:hAnsi="Book Antiqua"/>
          <w:color w:val="202124"/>
          <w:lang w:val="en-US"/>
        </w:rPr>
        <w:t xml:space="preserve"> </w:t>
      </w:r>
      <w:r w:rsidRPr="00BC112E">
        <w:rPr>
          <w:rFonts w:ascii="Book Antiqua" w:hAnsi="Book Antiqua"/>
          <w:color w:val="202124"/>
          <w:lang w:val="en-US"/>
        </w:rPr>
        <w:t>among</w:t>
      </w:r>
      <w:r w:rsidR="00103E5E" w:rsidRPr="00BC112E">
        <w:rPr>
          <w:rFonts w:ascii="Book Antiqua" w:hAnsi="Book Antiqua"/>
          <w:color w:val="202124"/>
          <w:lang w:val="en-US"/>
        </w:rPr>
        <w:t xml:space="preserve"> </w:t>
      </w:r>
      <w:r w:rsidRPr="00BC112E">
        <w:rPr>
          <w:rFonts w:ascii="Book Antiqua" w:hAnsi="Book Antiqua"/>
          <w:color w:val="202124"/>
          <w:lang w:val="en-US"/>
        </w:rPr>
        <w:t>viral</w:t>
      </w:r>
      <w:r w:rsidR="00103E5E" w:rsidRPr="00BC112E">
        <w:rPr>
          <w:rFonts w:ascii="Book Antiqua" w:hAnsi="Book Antiqua"/>
          <w:color w:val="202124"/>
          <w:lang w:val="en-US"/>
        </w:rPr>
        <w:t xml:space="preserve"> </w:t>
      </w:r>
      <w:r w:rsidRPr="00BC112E">
        <w:rPr>
          <w:rFonts w:ascii="Book Antiqua" w:hAnsi="Book Antiqua"/>
          <w:color w:val="202124"/>
          <w:lang w:val="en-US"/>
        </w:rPr>
        <w:t>and</w:t>
      </w:r>
      <w:r w:rsidR="00103E5E" w:rsidRPr="00BC112E">
        <w:rPr>
          <w:rFonts w:ascii="Book Antiqua" w:hAnsi="Book Antiqua"/>
          <w:color w:val="202124"/>
          <w:lang w:val="en-US"/>
        </w:rPr>
        <w:t xml:space="preserve"> </w:t>
      </w:r>
      <w:r w:rsidRPr="00BC112E">
        <w:rPr>
          <w:rFonts w:ascii="Book Antiqua" w:hAnsi="Book Antiqua"/>
          <w:color w:val="202124"/>
          <w:lang w:val="en-US"/>
        </w:rPr>
        <w:t>cellular</w:t>
      </w:r>
      <w:r w:rsidR="00103E5E" w:rsidRPr="00BC112E">
        <w:rPr>
          <w:rFonts w:ascii="Book Antiqua" w:hAnsi="Book Antiqua"/>
          <w:color w:val="202124"/>
          <w:lang w:val="en-US"/>
        </w:rPr>
        <w:t xml:space="preserve"> </w:t>
      </w:r>
      <w:r w:rsidRPr="00BC112E">
        <w:rPr>
          <w:rFonts w:ascii="Book Antiqua" w:hAnsi="Book Antiqua"/>
          <w:color w:val="202124"/>
          <w:lang w:val="en-US"/>
        </w:rPr>
        <w:t>membranes</w:t>
      </w:r>
      <w:r w:rsidRPr="00BC112E">
        <w:rPr>
          <w:rFonts w:ascii="Book Antiqua" w:hAnsi="Book Antiqua"/>
          <w:color w:val="000000"/>
          <w:vertAlign w:val="superscript"/>
          <w:lang w:val="en-US"/>
        </w:rPr>
        <w:t>[67]</w:t>
      </w:r>
      <w:r w:rsidRPr="00BC112E">
        <w:rPr>
          <w:rFonts w:ascii="Book Antiqua" w:hAnsi="Book Antiqua"/>
          <w:color w:val="000000"/>
          <w:lang w:val="en-US"/>
        </w:rPr>
        <w:t>.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</w:p>
    <w:p w14:paraId="611D2A8A" w14:textId="329D4CED" w:rsidR="0091262E" w:rsidRPr="00BC112E" w:rsidRDefault="0091262E" w:rsidP="003A0175">
      <w:pPr>
        <w:pStyle w:val="a3"/>
        <w:adjustRightInd w:val="0"/>
        <w:snapToGrid w:val="0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/>
          <w:color w:val="000000"/>
          <w:lang w:val="en-US"/>
        </w:rPr>
      </w:pPr>
      <w:r w:rsidRPr="00BC112E">
        <w:rPr>
          <w:rFonts w:ascii="Book Antiqua" w:hAnsi="Book Antiqua"/>
          <w:color w:val="000000"/>
          <w:lang w:val="en-US"/>
        </w:rPr>
        <w:t>The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SARS-CoV-2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infection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is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due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to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highly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transmissible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virus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among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humans;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the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disease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can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be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asymptomatic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or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oligosymptomatic,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with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varied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spectrum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that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can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culminate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in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condition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of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viral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pneumonia,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respiratory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failure,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involvement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of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other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organs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and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systems,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and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death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can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be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the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outcome.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The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declared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global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3A0175" w:rsidRPr="00BC112E">
        <w:rPr>
          <w:rFonts w:ascii="Book Antiqua" w:hAnsi="Book Antiqua"/>
          <w:color w:val="000000"/>
          <w:lang w:val="en-US"/>
        </w:rPr>
        <w:t>pandemic,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3A0175" w:rsidRPr="00BC112E">
        <w:rPr>
          <w:rFonts w:ascii="Book Antiqua" w:hAnsi="Book Antiqua"/>
          <w:color w:val="000000"/>
          <w:lang w:val="en-US"/>
        </w:rPr>
        <w:t>which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3A0175" w:rsidRPr="00BC112E">
        <w:rPr>
          <w:rFonts w:ascii="Book Antiqua" w:hAnsi="Book Antiqua"/>
          <w:color w:val="000000"/>
          <w:lang w:val="en-US"/>
        </w:rPr>
        <w:t>affected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3A0175" w:rsidRPr="00BC112E">
        <w:rPr>
          <w:rFonts w:ascii="Book Antiqua" w:hAnsi="Book Antiqua"/>
          <w:color w:val="000000"/>
          <w:lang w:val="en-US"/>
        </w:rPr>
        <w:t>84233579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3A0175" w:rsidRPr="00BC112E">
        <w:rPr>
          <w:rFonts w:ascii="Book Antiqua" w:hAnsi="Book Antiqua"/>
          <w:color w:val="000000"/>
          <w:lang w:val="en-US"/>
        </w:rPr>
        <w:t>people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3A0175" w:rsidRPr="00BC112E">
        <w:rPr>
          <w:rFonts w:ascii="Book Antiqua" w:hAnsi="Book Antiqua"/>
          <w:color w:val="000000"/>
          <w:lang w:val="en-US"/>
        </w:rPr>
        <w:t>and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3A0175" w:rsidRPr="00BC112E">
        <w:rPr>
          <w:rFonts w:ascii="Book Antiqua" w:hAnsi="Book Antiqua"/>
          <w:color w:val="000000"/>
          <w:lang w:val="en-US"/>
        </w:rPr>
        <w:t>caused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3A0175" w:rsidRPr="00BC112E">
        <w:rPr>
          <w:rFonts w:ascii="Book Antiqua" w:hAnsi="Book Antiqua"/>
          <w:color w:val="000000"/>
          <w:lang w:val="en-US"/>
        </w:rPr>
        <w:t>1843</w:t>
      </w:r>
      <w:r w:rsidRPr="00BC112E">
        <w:rPr>
          <w:rFonts w:ascii="Book Antiqua" w:hAnsi="Book Antiqua"/>
          <w:color w:val="000000"/>
          <w:lang w:val="en-US"/>
        </w:rPr>
        <w:t>293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deaths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by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the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beginning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of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2021,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remains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challenge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for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public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health,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given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its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heterogeneity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in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the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clinical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conditions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and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the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number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of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people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affected</w:t>
      </w:r>
      <w:r w:rsidRPr="00BC112E">
        <w:rPr>
          <w:rFonts w:ascii="Book Antiqua" w:hAnsi="Book Antiqua"/>
          <w:color w:val="000000"/>
          <w:vertAlign w:val="superscript"/>
          <w:lang w:val="en-US"/>
        </w:rPr>
        <w:t>[68]</w:t>
      </w:r>
      <w:r w:rsidRPr="00BC112E">
        <w:rPr>
          <w:rFonts w:ascii="Book Antiqua" w:hAnsi="Book Antiqua"/>
          <w:color w:val="000000"/>
          <w:lang w:val="en-US"/>
        </w:rPr>
        <w:t>.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</w:p>
    <w:p w14:paraId="36F5D49D" w14:textId="75E384E7" w:rsidR="0091262E" w:rsidRPr="00BC112E" w:rsidRDefault="0091262E" w:rsidP="003A0175">
      <w:pPr>
        <w:pStyle w:val="a3"/>
        <w:adjustRightInd w:val="0"/>
        <w:snapToGrid w:val="0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/>
          <w:lang w:val="en-US"/>
        </w:rPr>
      </w:pPr>
      <w:r w:rsidRPr="00BC112E">
        <w:rPr>
          <w:rFonts w:ascii="Book Antiqua" w:hAnsi="Book Antiqua"/>
          <w:color w:val="000000"/>
          <w:lang w:val="en-US"/>
        </w:rPr>
        <w:t>The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transmission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of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SARS-CoV-2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occurs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directly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between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infected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and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susceptible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individual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by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the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inoculation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of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droplets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expelled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from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the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respiratory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tract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or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saliva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in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the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nasal,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oral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or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conjunctiva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mucosa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during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speech,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coughing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or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sneezing.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Transmission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lastRenderedPageBreak/>
        <w:t>can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also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be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indirect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by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sharing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contaminated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objects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or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surfaces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or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by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aerosols</w:t>
      </w:r>
      <w:r w:rsidRPr="00BC112E">
        <w:rPr>
          <w:rFonts w:ascii="Book Antiqua" w:hAnsi="Book Antiqua"/>
          <w:color w:val="000000"/>
          <w:vertAlign w:val="superscript"/>
          <w:lang w:val="en-US"/>
        </w:rPr>
        <w:t>[69]</w:t>
      </w:r>
      <w:r w:rsidRPr="00BC112E">
        <w:rPr>
          <w:rFonts w:ascii="Book Antiqua" w:hAnsi="Book Antiqua"/>
          <w:color w:val="000000"/>
          <w:lang w:val="en-US"/>
        </w:rPr>
        <w:t>.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The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incubati</w:t>
      </w:r>
      <w:r w:rsidR="001D4505" w:rsidRPr="00BC112E">
        <w:rPr>
          <w:rFonts w:ascii="Book Antiqua" w:hAnsi="Book Antiqua"/>
          <w:color w:val="000000"/>
          <w:lang w:val="en-US"/>
        </w:rPr>
        <w:t>on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1D4505" w:rsidRPr="00BC112E">
        <w:rPr>
          <w:rFonts w:ascii="Book Antiqua" w:hAnsi="Book Antiqua"/>
          <w:color w:val="000000"/>
          <w:lang w:val="en-US"/>
        </w:rPr>
        <w:t>time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1D4505" w:rsidRPr="00BC112E">
        <w:rPr>
          <w:rFonts w:ascii="Book Antiqua" w:hAnsi="Book Antiqua"/>
          <w:color w:val="000000"/>
          <w:lang w:val="en-US"/>
        </w:rPr>
        <w:t>varies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1D4505" w:rsidRPr="00BC112E">
        <w:rPr>
          <w:rFonts w:ascii="Book Antiqua" w:hAnsi="Book Antiqua"/>
          <w:color w:val="000000"/>
          <w:lang w:val="en-US"/>
        </w:rPr>
        <w:t>from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1D4505" w:rsidRPr="00BC112E">
        <w:rPr>
          <w:rFonts w:ascii="Book Antiqua" w:hAnsi="Book Antiqua"/>
          <w:color w:val="000000"/>
          <w:lang w:val="en-US"/>
        </w:rPr>
        <w:t>2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1D4505" w:rsidRPr="00BC112E">
        <w:rPr>
          <w:rFonts w:ascii="Book Antiqua" w:hAnsi="Book Antiqua"/>
          <w:color w:val="000000"/>
          <w:lang w:val="en-US"/>
        </w:rPr>
        <w:t>to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1D4505" w:rsidRPr="00BC112E">
        <w:rPr>
          <w:rFonts w:ascii="Book Antiqua" w:hAnsi="Book Antiqua"/>
          <w:color w:val="000000"/>
          <w:lang w:val="en-US"/>
        </w:rPr>
        <w:t>14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1D4505" w:rsidRPr="00BC112E">
        <w:rPr>
          <w:rFonts w:ascii="Book Antiqua" w:hAnsi="Book Antiqua"/>
          <w:color w:val="000000"/>
          <w:lang w:val="en-US"/>
        </w:rPr>
        <w:t>d,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1D4505" w:rsidRPr="00BC112E">
        <w:rPr>
          <w:rFonts w:ascii="Book Antiqua" w:hAnsi="Book Antiqua"/>
          <w:color w:val="000000"/>
          <w:lang w:val="en-US"/>
        </w:rPr>
        <w:t>with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1D4505" w:rsidRPr="00BC112E">
        <w:rPr>
          <w:rFonts w:ascii="Book Antiqua" w:hAnsi="Book Antiqua"/>
          <w:color w:val="000000"/>
          <w:lang w:val="en-US"/>
        </w:rPr>
        <w:t>an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1D4505" w:rsidRPr="00BC112E">
        <w:rPr>
          <w:rFonts w:ascii="Book Antiqua" w:hAnsi="Book Antiqua"/>
          <w:color w:val="000000"/>
          <w:lang w:val="en-US"/>
        </w:rPr>
        <w:t>average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1D4505" w:rsidRPr="00BC112E">
        <w:rPr>
          <w:rFonts w:ascii="Book Antiqua" w:hAnsi="Book Antiqua"/>
          <w:color w:val="000000"/>
          <w:lang w:val="en-US"/>
        </w:rPr>
        <w:t>of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1D4505" w:rsidRPr="00BC112E">
        <w:rPr>
          <w:rFonts w:ascii="Book Antiqua" w:hAnsi="Book Antiqua"/>
          <w:color w:val="000000"/>
          <w:lang w:val="en-US"/>
        </w:rPr>
        <w:t>5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1D4505" w:rsidRPr="00BC112E">
        <w:rPr>
          <w:rFonts w:ascii="Book Antiqua" w:hAnsi="Book Antiqua"/>
          <w:color w:val="000000"/>
          <w:lang w:val="en-US"/>
        </w:rPr>
        <w:t>d</w:t>
      </w:r>
      <w:r w:rsidRPr="00BC112E">
        <w:rPr>
          <w:rFonts w:ascii="Book Antiqua" w:hAnsi="Book Antiqua"/>
          <w:color w:val="000000"/>
          <w:lang w:val="en-US"/>
        </w:rPr>
        <w:t>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in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symptomatic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cases.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In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the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mild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disease,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the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upper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respiratory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tract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is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usually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affected,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with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the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occurrence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of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fever,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fatigue,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myalgia,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cough,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odynophagia,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nasal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discharge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and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sneezing.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There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is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possibility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of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gastrointestinal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symptoms,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due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to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the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presence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of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hemagglutinin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esterase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protein,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with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abdominal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pain,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vomiting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and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diarrhea.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There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are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also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many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records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of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anosmia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and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285404" w:rsidRPr="00BC112E">
        <w:rPr>
          <w:rFonts w:ascii="Book Antiqua" w:hAnsi="Book Antiqua"/>
          <w:color w:val="000000"/>
          <w:lang w:val="en-US"/>
        </w:rPr>
        <w:t>ageusia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important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symptoms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in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the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diagnosis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of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suspected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COVID-19</w:t>
      </w:r>
      <w:r w:rsidRPr="00BC112E">
        <w:rPr>
          <w:rFonts w:ascii="Book Antiqua" w:hAnsi="Book Antiqua"/>
          <w:color w:val="000000"/>
          <w:vertAlign w:val="superscript"/>
          <w:lang w:val="en-US"/>
        </w:rPr>
        <w:t>[69]</w:t>
      </w:r>
      <w:r w:rsidRPr="00BC112E">
        <w:rPr>
          <w:rFonts w:ascii="Book Antiqua" w:hAnsi="Book Antiqua"/>
          <w:color w:val="000000"/>
          <w:lang w:val="en-US"/>
        </w:rPr>
        <w:t>.</w:t>
      </w:r>
    </w:p>
    <w:p w14:paraId="0FEA54C5" w14:textId="4686BA33" w:rsidR="0091262E" w:rsidRPr="00BC112E" w:rsidRDefault="0091262E" w:rsidP="001D450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/>
          <w:lang w:val="en-US"/>
        </w:rPr>
      </w:pPr>
      <w:r w:rsidRPr="00BC112E">
        <w:rPr>
          <w:rFonts w:ascii="Book Antiqua" w:hAnsi="Book Antiqua"/>
          <w:color w:val="000000"/>
          <w:lang w:val="en-US"/>
        </w:rPr>
        <w:t>In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moderate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disease,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there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is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involvement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of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the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lower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respiratory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tract,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characterized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by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viral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pneumonia,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with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fever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and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cough,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and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the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pulmonary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involvement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is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visualized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by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radiography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or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chest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tomography.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The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presence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or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absence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of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hypoxia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determines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the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severity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criterion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and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the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assistance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to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be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provided.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In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cases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where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saturation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is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less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than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92%,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hospital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monitoring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with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non-invasive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oxygen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supplementation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is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required.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In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some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situations,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failure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to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resolve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hypoxia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requires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orotracheal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intubation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and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monitoring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in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intensive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care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unit</w:t>
      </w:r>
      <w:r w:rsidRPr="00BC112E">
        <w:rPr>
          <w:rFonts w:ascii="Book Antiqua" w:hAnsi="Book Antiqua"/>
          <w:color w:val="000000"/>
          <w:vertAlign w:val="superscript"/>
          <w:lang w:val="en-US"/>
        </w:rPr>
        <w:t>[70]</w:t>
      </w:r>
      <w:r w:rsidRPr="00BC112E">
        <w:rPr>
          <w:rFonts w:ascii="Book Antiqua" w:hAnsi="Book Antiqua"/>
          <w:color w:val="000000"/>
          <w:lang w:val="en-US"/>
        </w:rPr>
        <w:t>.</w:t>
      </w:r>
    </w:p>
    <w:p w14:paraId="2BC2B2DA" w14:textId="222B08AA" w:rsidR="0091262E" w:rsidRPr="00BC112E" w:rsidRDefault="0091262E" w:rsidP="001D450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/>
          <w:lang w:val="en-US"/>
        </w:rPr>
      </w:pPr>
      <w:r w:rsidRPr="00BC112E">
        <w:rPr>
          <w:rFonts w:ascii="Book Antiqua" w:hAnsi="Book Antiqua"/>
          <w:color w:val="000000"/>
          <w:lang w:val="en-US"/>
        </w:rPr>
        <w:t>In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the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initial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stage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of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infection,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SARS-CoV-2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binds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to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target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cells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in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the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nasal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tract,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bronchial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epithelial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cells,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or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pneumocytes,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by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tying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the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spike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(S)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protein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to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th</w:t>
      </w:r>
      <w:r w:rsidR="001D4505" w:rsidRPr="00BC112E">
        <w:rPr>
          <w:rFonts w:ascii="Book Antiqua" w:hAnsi="Book Antiqua"/>
          <w:color w:val="000000"/>
          <w:lang w:val="en-US"/>
        </w:rPr>
        <w:t>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1D4505" w:rsidRPr="00BC112E">
        <w:rPr>
          <w:rFonts w:ascii="Book Antiqua" w:hAnsi="Book Antiqua"/>
          <w:color w:val="000000"/>
          <w:lang w:val="en-US"/>
        </w:rPr>
        <w:t>angiotensin</w:t>
      </w:r>
      <w:r w:rsidR="00103E5E" w:rsidRPr="00BC112E">
        <w:rPr>
          <w:rFonts w:ascii="Book Antiqua" w:eastAsiaTheme="minorEastAsia" w:hAnsi="Book Antiqua"/>
          <w:color w:val="000000"/>
          <w:lang w:val="en-US" w:eastAsia="zh-CN"/>
        </w:rPr>
        <w:t xml:space="preserve"> </w:t>
      </w:r>
      <w:r w:rsidR="001D4505" w:rsidRPr="00BC112E">
        <w:rPr>
          <w:rFonts w:ascii="Book Antiqua" w:hAnsi="Book Antiqua"/>
          <w:color w:val="000000"/>
          <w:lang w:val="en-US"/>
        </w:rPr>
        <w:t>converting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1D4505" w:rsidRPr="00BC112E">
        <w:rPr>
          <w:rFonts w:ascii="Book Antiqua" w:hAnsi="Book Antiqua"/>
          <w:color w:val="000000"/>
          <w:lang w:val="en-US"/>
        </w:rPr>
        <w:t>enzyme</w:t>
      </w:r>
      <w:r w:rsidR="001D4505" w:rsidRPr="00BC112E">
        <w:rPr>
          <w:rFonts w:ascii="Book Antiqua" w:eastAsiaTheme="minorEastAsia" w:hAnsi="Book Antiqua"/>
          <w:color w:val="000000"/>
          <w:lang w:val="en-US" w:eastAsia="zh-CN"/>
        </w:rPr>
        <w:t>-</w:t>
      </w:r>
      <w:r w:rsidRPr="00BC112E">
        <w:rPr>
          <w:rFonts w:ascii="Book Antiqua" w:hAnsi="Book Antiqua"/>
          <w:color w:val="000000"/>
          <w:lang w:val="en-US"/>
        </w:rPr>
        <w:t>2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(ACE-2)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receptor.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The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transmembrane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serine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protease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type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2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(TMPRSS2),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present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in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the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host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cell,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causes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the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viral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withdrawal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through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the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cleavage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of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ACE-2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and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activation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of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the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SARS-CoV-2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protein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S,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which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mediates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the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entry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of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the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coronavirus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into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the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host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cells.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ACE-2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and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TMPRSS2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are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present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mainly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in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alveolar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cells.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After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the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viral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adsorption,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viral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replication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is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activated.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This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process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damages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the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host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cell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and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causes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285404" w:rsidRPr="00BC112E">
        <w:rPr>
          <w:rFonts w:ascii="Book Antiqua" w:hAnsi="Book Antiqua"/>
          <w:color w:val="000000"/>
          <w:lang w:val="en-US"/>
        </w:rPr>
        <w:t>proptosis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due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to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damage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caused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by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ATP,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nucleic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acids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and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ASC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oligomers.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The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neighboring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cells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of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the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endothelium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recognize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cellular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changes,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initiating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the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signaling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of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the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inflammatory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process.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The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presence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of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alveolar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macrophages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and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endothelial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cells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that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trigger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the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generation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of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pro-inflammatory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cytokines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and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chemokines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(IL-6,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65142F" w:rsidRPr="00BC112E">
        <w:rPr>
          <w:rFonts w:ascii="Book Antiqua" w:hAnsi="Book Antiqua"/>
          <w:color w:val="000000"/>
          <w:lang w:val="en-US"/>
        </w:rPr>
        <w:t>interferon gamma (INT</w:t>
      </w:r>
      <w:r w:rsidR="0065142F" w:rsidRPr="00BC112E">
        <w:rPr>
          <w:rFonts w:ascii="Symbol" w:hAnsi="Symbol"/>
          <w:color w:val="000000"/>
          <w:lang w:val="en-US"/>
        </w:rPr>
        <w:t></w:t>
      </w:r>
      <w:r w:rsidR="0065142F" w:rsidRPr="00BC112E">
        <w:rPr>
          <w:rFonts w:ascii="Book Antiqua" w:hAnsi="Book Antiqua"/>
          <w:color w:val="000000"/>
          <w:lang w:val="en-US"/>
        </w:rPr>
        <w:t>)-induced protein 10</w:t>
      </w:r>
      <w:r w:rsidRPr="00BC112E">
        <w:rPr>
          <w:rFonts w:ascii="Book Antiqua" w:hAnsi="Book Antiqua"/>
          <w:color w:val="000000"/>
          <w:lang w:val="en-US"/>
        </w:rPr>
        <w:t>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65142F" w:rsidRPr="00BC112E">
        <w:rPr>
          <w:rFonts w:ascii="Book Antiqua" w:hAnsi="Book Antiqua"/>
          <w:color w:val="000000"/>
          <w:lang w:val="en-US"/>
        </w:rPr>
        <w:t>macrophage inflammatory protein-1 alpha (</w:t>
      </w:r>
      <w:r w:rsidRPr="00BC112E">
        <w:rPr>
          <w:rFonts w:ascii="Book Antiqua" w:hAnsi="Book Antiqua"/>
          <w:color w:val="000000"/>
          <w:lang w:val="en-US"/>
        </w:rPr>
        <w:t>MIP-1α</w:t>
      </w:r>
      <w:r w:rsidR="0065142F" w:rsidRPr="00BC112E">
        <w:rPr>
          <w:rFonts w:ascii="Book Antiqua" w:hAnsi="Book Antiqua"/>
          <w:color w:val="000000"/>
          <w:lang w:val="en-US"/>
        </w:rPr>
        <w:t>)</w:t>
      </w:r>
      <w:r w:rsidRPr="00BC112E">
        <w:rPr>
          <w:rFonts w:ascii="Book Antiqua" w:hAnsi="Book Antiqua"/>
          <w:color w:val="000000"/>
          <w:lang w:val="en-US"/>
        </w:rPr>
        <w:t>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MIP-1β</w:t>
      </w:r>
      <w:r w:rsidR="0065142F" w:rsidRPr="00BC112E">
        <w:rPr>
          <w:rFonts w:ascii="Book Antiqua" w:hAnsi="Book Antiqua"/>
          <w:color w:val="000000"/>
          <w:lang w:val="en-US"/>
        </w:rPr>
        <w:t>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and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65142F" w:rsidRPr="00BC112E">
        <w:rPr>
          <w:rFonts w:ascii="Book Antiqua" w:hAnsi="Book Antiqua"/>
          <w:color w:val="000000"/>
          <w:lang w:val="en-US"/>
        </w:rPr>
        <w:t>mitochondrial pyruvate carrier</w:t>
      </w:r>
      <w:r w:rsidRPr="00BC112E">
        <w:rPr>
          <w:rFonts w:ascii="Book Antiqua" w:hAnsi="Book Antiqua"/>
          <w:color w:val="000000"/>
          <w:lang w:val="en-US"/>
        </w:rPr>
        <w:t>-1),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which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attract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macrophages,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cells,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65142F" w:rsidRPr="00BC112E">
        <w:rPr>
          <w:rFonts w:ascii="Book Antiqua" w:hAnsi="Book Antiqua"/>
          <w:color w:val="000000"/>
          <w:lang w:val="en-US"/>
        </w:rPr>
        <w:t xml:space="preserve">and </w:t>
      </w:r>
      <w:proofErr w:type="spellStart"/>
      <w:r w:rsidRPr="00BC112E">
        <w:rPr>
          <w:rFonts w:ascii="Book Antiqua" w:hAnsi="Book Antiqua"/>
          <w:color w:val="000000"/>
          <w:lang w:val="en-US"/>
        </w:rPr>
        <w:t>INTγ</w:t>
      </w:r>
      <w:proofErr w:type="spellEnd"/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creating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pro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inflammatory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feedback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loop.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In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the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production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of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neutralizing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antibodies,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the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infection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resolves;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but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there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may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be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lastRenderedPageBreak/>
        <w:t>production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of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non-neutralizing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antibodies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generating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the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cytokine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storm.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This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inadequate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and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exacerbated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inflammatory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response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allows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viremia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to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cause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sepsis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and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shock,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coagulation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disorders,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with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damage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to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other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target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cells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of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vital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organs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such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the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brain,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heart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and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kidneys</w:t>
      </w:r>
      <w:r w:rsidRPr="00BC112E">
        <w:rPr>
          <w:rFonts w:ascii="Book Antiqua" w:hAnsi="Book Antiqua"/>
          <w:color w:val="000000"/>
          <w:vertAlign w:val="superscript"/>
          <w:lang w:val="en-US"/>
        </w:rPr>
        <w:t>[70]</w:t>
      </w:r>
      <w:r w:rsidRPr="00BC112E">
        <w:rPr>
          <w:rFonts w:ascii="Book Antiqua" w:hAnsi="Book Antiqua"/>
          <w:color w:val="000000"/>
          <w:lang w:val="en-US"/>
        </w:rPr>
        <w:t>.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This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inflammatory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dysregulation,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the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main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damage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resulting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from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COVID-19,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has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been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more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common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in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patients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with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comorbidities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and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risk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factors,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probably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due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to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low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immunogenicity.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In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addition,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diabetic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and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hypertensive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patients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have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more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="001D4505" w:rsidRPr="00BC112E">
        <w:rPr>
          <w:rFonts w:ascii="Book Antiqua" w:eastAsiaTheme="minorEastAsia" w:hAnsi="Book Antiqua"/>
          <w:color w:val="000000"/>
          <w:lang w:val="en-US" w:eastAsia="zh-CN"/>
        </w:rPr>
        <w:t>ACE</w:t>
      </w:r>
      <w:r w:rsidRPr="00BC112E">
        <w:rPr>
          <w:rFonts w:ascii="Book Antiqua" w:hAnsi="Book Antiqua"/>
          <w:color w:val="000000"/>
          <w:lang w:val="en-US"/>
        </w:rPr>
        <w:t>-2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receptors,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well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greater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number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of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these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receptors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in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adipocytes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due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to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the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fact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that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obesity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generates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low-grade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inflammatory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process</w:t>
      </w:r>
      <w:r w:rsidRPr="00BC112E">
        <w:rPr>
          <w:rFonts w:ascii="Book Antiqua" w:hAnsi="Book Antiqua"/>
          <w:color w:val="000000"/>
          <w:vertAlign w:val="superscript"/>
          <w:lang w:val="en-US"/>
        </w:rPr>
        <w:t>[71-73]</w:t>
      </w:r>
      <w:r w:rsidR="00103E5E" w:rsidRPr="00BC112E">
        <w:rPr>
          <w:rFonts w:ascii="Book Antiqua" w:eastAsiaTheme="minorEastAsia" w:hAnsi="Book Antiqua"/>
          <w:color w:val="000000"/>
          <w:vertAlign w:val="superscript"/>
          <w:lang w:val="en-US" w:eastAsia="zh-CN"/>
        </w:rPr>
        <w:t xml:space="preserve"> </w:t>
      </w:r>
      <w:r w:rsidR="004A482E" w:rsidRPr="00BC112E">
        <w:rPr>
          <w:rFonts w:ascii="Book Antiqua" w:eastAsiaTheme="minorEastAsia" w:hAnsi="Book Antiqua"/>
          <w:color w:val="000000"/>
          <w:lang w:val="en-US" w:eastAsia="zh-CN"/>
        </w:rPr>
        <w:t>(Figure</w:t>
      </w:r>
      <w:r w:rsidR="00103E5E" w:rsidRPr="00BC112E">
        <w:rPr>
          <w:rFonts w:ascii="Book Antiqua" w:eastAsiaTheme="minorEastAsia" w:hAnsi="Book Antiqua"/>
          <w:color w:val="000000"/>
          <w:lang w:val="en-US" w:eastAsia="zh-CN"/>
        </w:rPr>
        <w:t xml:space="preserve"> </w:t>
      </w:r>
      <w:r w:rsidR="004A482E" w:rsidRPr="00BC112E">
        <w:rPr>
          <w:rFonts w:ascii="Book Antiqua" w:eastAsiaTheme="minorEastAsia" w:hAnsi="Book Antiqua"/>
          <w:color w:val="000000"/>
          <w:lang w:val="en-US" w:eastAsia="zh-CN"/>
        </w:rPr>
        <w:t>1)</w:t>
      </w:r>
      <w:r w:rsidRPr="00BC112E">
        <w:rPr>
          <w:rFonts w:ascii="Book Antiqua" w:hAnsi="Book Antiqua"/>
          <w:color w:val="000000"/>
          <w:lang w:val="en-US"/>
        </w:rPr>
        <w:t>.</w:t>
      </w:r>
    </w:p>
    <w:p w14:paraId="67543241" w14:textId="67F83168" w:rsidR="0091262E" w:rsidRPr="00BC112E" w:rsidRDefault="0091262E" w:rsidP="001D450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/>
          <w:lang w:val="en-US"/>
        </w:rPr>
      </w:pPr>
      <w:r w:rsidRPr="00BC112E">
        <w:rPr>
          <w:rFonts w:ascii="Book Antiqua" w:hAnsi="Book Antiqua"/>
          <w:color w:val="000000"/>
          <w:lang w:val="en-US"/>
        </w:rPr>
        <w:t>The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development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of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severe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acute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respiratory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syndrome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is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seen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more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frequently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in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elderly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patients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with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COVID-19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pneumonia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and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with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underlying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chronic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diseases,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such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systemic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arterial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hypertension,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cardiovascular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diseases,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type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2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diabetes,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chronic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obstructive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pulmonary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disease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or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neoplasms</w:t>
      </w:r>
      <w:r w:rsidRPr="00BC112E">
        <w:rPr>
          <w:rFonts w:ascii="Book Antiqua" w:hAnsi="Book Antiqua"/>
          <w:color w:val="000000"/>
          <w:vertAlign w:val="superscript"/>
          <w:lang w:val="en-US"/>
        </w:rPr>
        <w:t>[73]</w:t>
      </w:r>
      <w:r w:rsidRPr="00BC112E">
        <w:rPr>
          <w:rFonts w:ascii="Book Antiqua" w:hAnsi="Book Antiqua"/>
          <w:color w:val="000000"/>
          <w:lang w:val="en-US"/>
        </w:rPr>
        <w:t>.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All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age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groups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are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affected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by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COVID-19</w:t>
      </w:r>
      <w:r w:rsidR="0065142F" w:rsidRPr="00BC112E">
        <w:rPr>
          <w:rFonts w:ascii="Book Antiqua" w:hAnsi="Book Antiqua"/>
          <w:color w:val="000000"/>
          <w:lang w:val="en-US"/>
        </w:rPr>
        <w:t>;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however,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individuals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above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60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years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of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age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present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with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the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worst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conditions,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leading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towards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a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death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  <w:r w:rsidRPr="00BC112E">
        <w:rPr>
          <w:rFonts w:ascii="Book Antiqua" w:hAnsi="Book Antiqua"/>
          <w:color w:val="000000"/>
          <w:lang w:val="en-US"/>
        </w:rPr>
        <w:t>outcome</w:t>
      </w:r>
      <w:r w:rsidRPr="00BC112E">
        <w:rPr>
          <w:rFonts w:ascii="Book Antiqua" w:hAnsi="Book Antiqua"/>
          <w:color w:val="000000"/>
          <w:vertAlign w:val="superscript"/>
          <w:lang w:val="en-US"/>
        </w:rPr>
        <w:t>[74]</w:t>
      </w:r>
      <w:r w:rsidRPr="00BC112E">
        <w:rPr>
          <w:rFonts w:ascii="Book Antiqua" w:hAnsi="Book Antiqua"/>
          <w:color w:val="000000"/>
          <w:lang w:val="en-US"/>
        </w:rPr>
        <w:t>.</w:t>
      </w:r>
      <w:r w:rsidR="00103E5E" w:rsidRPr="00BC112E">
        <w:rPr>
          <w:rFonts w:ascii="Book Antiqua" w:hAnsi="Book Antiqua"/>
          <w:color w:val="000000"/>
          <w:lang w:val="en-US"/>
        </w:rPr>
        <w:t xml:space="preserve"> </w:t>
      </w:r>
    </w:p>
    <w:p w14:paraId="2418D862" w14:textId="77777777" w:rsidR="0091262E" w:rsidRPr="00BC112E" w:rsidRDefault="0091262E" w:rsidP="0091262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831E93D" w14:textId="35ABBD27" w:rsidR="0091262E" w:rsidRPr="00BC112E" w:rsidRDefault="00AC5972" w:rsidP="0091262E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  <w:lang w:eastAsia="zh-CN"/>
        </w:rPr>
      </w:pPr>
      <w:bookmarkStart w:id="69" w:name="OLE_LINK58"/>
      <w:bookmarkStart w:id="70" w:name="OLE_LINK59"/>
      <w:r w:rsidRPr="00BC112E">
        <w:rPr>
          <w:rFonts w:ascii="Book Antiqua" w:hAnsi="Book Antiqua"/>
          <w:b/>
          <w:bCs/>
          <w:color w:val="000000"/>
          <w:u w:val="single"/>
          <w:shd w:val="clear" w:color="auto" w:fill="FFFFFF"/>
          <w:lang w:eastAsia="zh-CN"/>
        </w:rPr>
        <w:t>DM</w:t>
      </w:r>
      <w:r w:rsidR="0091262E" w:rsidRPr="00BC112E">
        <w:rPr>
          <w:rFonts w:ascii="Book Antiqua" w:eastAsia="Times New Roman" w:hAnsi="Book Antiqua"/>
          <w:b/>
          <w:bCs/>
          <w:color w:val="000000"/>
          <w:u w:val="single"/>
          <w:shd w:val="clear" w:color="auto" w:fill="FFFFFF"/>
          <w:lang w:eastAsia="pt-BR"/>
        </w:rPr>
        <w:t>,</w:t>
      </w:r>
      <w:r w:rsidR="00103E5E" w:rsidRPr="00BC112E">
        <w:rPr>
          <w:rFonts w:ascii="Book Antiqua" w:eastAsia="Times New Roman" w:hAnsi="Book Antiqua"/>
          <w:b/>
          <w:bCs/>
          <w:color w:val="000000"/>
          <w:u w:val="single"/>
          <w:shd w:val="clear" w:color="auto" w:fill="FFFFFF"/>
          <w:lang w:eastAsia="pt-BR"/>
        </w:rPr>
        <w:t xml:space="preserve"> </w:t>
      </w:r>
      <w:r w:rsidR="0091262E" w:rsidRPr="00BC112E">
        <w:rPr>
          <w:rFonts w:ascii="Book Antiqua" w:eastAsia="Times New Roman" w:hAnsi="Book Antiqua"/>
          <w:b/>
          <w:bCs/>
          <w:color w:val="000000"/>
          <w:u w:val="single"/>
          <w:shd w:val="clear" w:color="auto" w:fill="FFFFFF"/>
          <w:lang w:eastAsia="pt-BR"/>
        </w:rPr>
        <w:t>OBESITY</w:t>
      </w:r>
      <w:r w:rsidR="001723EF" w:rsidRPr="00BC112E">
        <w:rPr>
          <w:rFonts w:ascii="Book Antiqua" w:eastAsia="Times New Roman" w:hAnsi="Book Antiqua"/>
          <w:b/>
          <w:bCs/>
          <w:color w:val="000000"/>
          <w:u w:val="single"/>
          <w:shd w:val="clear" w:color="auto" w:fill="FFFFFF"/>
          <w:lang w:eastAsia="pt-BR"/>
        </w:rPr>
        <w:t>,</w:t>
      </w:r>
      <w:r w:rsidR="00103E5E" w:rsidRPr="00BC112E">
        <w:rPr>
          <w:rFonts w:ascii="Book Antiqua" w:eastAsia="Times New Roman" w:hAnsi="Book Antiqua"/>
          <w:b/>
          <w:bCs/>
          <w:color w:val="000000"/>
          <w:u w:val="single"/>
          <w:shd w:val="clear" w:color="auto" w:fill="FFFFFF"/>
          <w:lang w:eastAsia="pt-BR"/>
        </w:rPr>
        <w:t xml:space="preserve"> </w:t>
      </w:r>
      <w:r w:rsidR="0091262E" w:rsidRPr="00BC112E">
        <w:rPr>
          <w:rFonts w:ascii="Book Antiqua" w:eastAsia="Times New Roman" w:hAnsi="Book Antiqua"/>
          <w:b/>
          <w:bCs/>
          <w:color w:val="000000"/>
          <w:u w:val="single"/>
          <w:shd w:val="clear" w:color="auto" w:fill="FFFFFF"/>
          <w:lang w:eastAsia="pt-BR"/>
        </w:rPr>
        <w:t>AND</w:t>
      </w:r>
      <w:r w:rsidR="00103E5E" w:rsidRPr="00BC112E">
        <w:rPr>
          <w:rFonts w:ascii="Book Antiqua" w:eastAsia="Times New Roman" w:hAnsi="Book Antiqua"/>
          <w:b/>
          <w:bCs/>
          <w:color w:val="000000"/>
          <w:u w:val="single"/>
          <w:shd w:val="clear" w:color="auto" w:fill="FFFFFF"/>
          <w:lang w:eastAsia="pt-BR"/>
        </w:rPr>
        <w:t xml:space="preserve"> </w:t>
      </w:r>
      <w:r w:rsidR="0091262E" w:rsidRPr="00BC112E">
        <w:rPr>
          <w:rFonts w:ascii="Book Antiqua" w:eastAsia="Times New Roman" w:hAnsi="Book Antiqua"/>
          <w:b/>
          <w:bCs/>
          <w:color w:val="000000"/>
          <w:u w:val="single"/>
          <w:shd w:val="clear" w:color="auto" w:fill="FFFFFF"/>
          <w:lang w:eastAsia="pt-BR"/>
        </w:rPr>
        <w:t>COVID-19</w:t>
      </w:r>
    </w:p>
    <w:bookmarkEnd w:id="69"/>
    <w:bookmarkEnd w:id="70"/>
    <w:p w14:paraId="5DCDA77E" w14:textId="214AD5DE" w:rsidR="0091262E" w:rsidRPr="00BC112E" w:rsidRDefault="0091262E" w:rsidP="0091262E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Infection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by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COVID-19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has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high</w:t>
      </w:r>
      <w:r w:rsidR="001723EF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ly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impact</w:t>
      </w:r>
      <w:r w:rsidR="001723EF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ed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daily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clinical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practice,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since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practically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all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organs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biological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systems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suffer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from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this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new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infection,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either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because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virus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directly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affects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specific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tissues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or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because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indirect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effects</w:t>
      </w:r>
      <w:r w:rsidRPr="00BC112E">
        <w:rPr>
          <w:rFonts w:ascii="Book Antiqua" w:eastAsia="Times New Roman" w:hAnsi="Book Antiqua"/>
          <w:color w:val="000000"/>
          <w:shd w:val="clear" w:color="auto" w:fill="FFFFFF"/>
          <w:vertAlign w:val="superscript"/>
          <w:lang w:eastAsia="pt-BR"/>
        </w:rPr>
        <w:t>[75]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.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Due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to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high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prevalence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diabetes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obesity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world</w:t>
      </w:r>
      <w:r w:rsidR="001723EF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wide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,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it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important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to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understand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aspects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coronavirus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infection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impact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multiple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epidemics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co-existence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health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systems,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pre-existing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conditions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contribute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to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worse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prognosis,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due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to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immune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system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impairment</w:t>
      </w:r>
      <w:r w:rsidRPr="00BC112E">
        <w:rPr>
          <w:rFonts w:ascii="Book Antiqua" w:eastAsia="Times New Roman" w:hAnsi="Book Antiqua"/>
          <w:color w:val="000000"/>
          <w:vertAlign w:val="superscript"/>
          <w:lang w:eastAsia="pt-BR"/>
        </w:rPr>
        <w:t>[75]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.</w:t>
      </w:r>
    </w:p>
    <w:p w14:paraId="359F80EA" w14:textId="77777777" w:rsidR="0091262E" w:rsidRPr="00BC112E" w:rsidRDefault="0091262E" w:rsidP="0091262E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  <w:lang w:eastAsia="pt-BR"/>
        </w:rPr>
      </w:pPr>
    </w:p>
    <w:p w14:paraId="43215950" w14:textId="7759063D" w:rsidR="0091262E" w:rsidRPr="00BC112E" w:rsidRDefault="0091262E" w:rsidP="0091262E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u w:val="single"/>
          <w:lang w:eastAsia="zh-CN"/>
        </w:rPr>
      </w:pPr>
      <w:bookmarkStart w:id="71" w:name="OLE_LINK61"/>
      <w:bookmarkStart w:id="72" w:name="OLE_LINK62"/>
      <w:r w:rsidRPr="00BC112E">
        <w:rPr>
          <w:rFonts w:ascii="Book Antiqua" w:eastAsia="Times New Roman" w:hAnsi="Book Antiqua"/>
          <w:b/>
          <w:u w:val="single"/>
          <w:shd w:val="clear" w:color="auto" w:fill="FFFFFF"/>
          <w:lang w:eastAsia="pt-BR"/>
        </w:rPr>
        <w:t>DIABETES</w:t>
      </w:r>
      <w:r w:rsidR="00103E5E" w:rsidRPr="00BC112E">
        <w:rPr>
          <w:rFonts w:ascii="Book Antiqua" w:eastAsia="Times New Roman" w:hAnsi="Book Antiqua"/>
          <w:b/>
          <w:u w:val="single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b/>
          <w:u w:val="single"/>
          <w:shd w:val="clear" w:color="auto" w:fill="FFFFFF"/>
          <w:lang w:eastAsia="pt-BR"/>
        </w:rPr>
        <w:t>AND</w:t>
      </w:r>
      <w:r w:rsidR="00103E5E" w:rsidRPr="00BC112E">
        <w:rPr>
          <w:rFonts w:ascii="Book Antiqua" w:eastAsia="Times New Roman" w:hAnsi="Book Antiqua"/>
          <w:b/>
          <w:u w:val="single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b/>
          <w:u w:val="single"/>
          <w:shd w:val="clear" w:color="auto" w:fill="FFFFFF"/>
          <w:lang w:eastAsia="pt-BR"/>
        </w:rPr>
        <w:t>COVID-19</w:t>
      </w:r>
    </w:p>
    <w:bookmarkEnd w:id="71"/>
    <w:bookmarkEnd w:id="72"/>
    <w:p w14:paraId="716C36C3" w14:textId="184F73FB" w:rsidR="0091262E" w:rsidRPr="00BC112E" w:rsidRDefault="0091262E" w:rsidP="0091262E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  <w:color w:val="000000"/>
          <w:shd w:val="clear" w:color="auto" w:fill="FFFFFF"/>
          <w:lang w:eastAsia="pt-BR"/>
        </w:rPr>
      </w:pP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During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previous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="00922B35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SARS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pandemics,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rate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admission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to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intensive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care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units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(ICU</w:t>
      </w:r>
      <w:r w:rsidR="001723EF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),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need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for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mechanical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ventilation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mortality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diabetic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patients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was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3.1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times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higher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than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that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non-diabetic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patients</w:t>
      </w:r>
      <w:r w:rsidRPr="00BC112E">
        <w:rPr>
          <w:rFonts w:ascii="Book Antiqua" w:eastAsia="Times New Roman" w:hAnsi="Book Antiqua"/>
          <w:color w:val="000000"/>
          <w:shd w:val="clear" w:color="auto" w:fill="FFFFFF"/>
          <w:vertAlign w:val="superscript"/>
          <w:lang w:eastAsia="pt-BR"/>
        </w:rPr>
        <w:t>[76]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.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During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2012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(MERS-</w:t>
      </w:r>
      <w:proofErr w:type="spellStart"/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CoV</w:t>
      </w:r>
      <w:proofErr w:type="spellEnd"/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)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outbreak,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diabetes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was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prevalent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almost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50%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population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odds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ratio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(O</w:t>
      </w:r>
      <w:r w:rsidR="00922B35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R)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="00922B35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for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="00922B35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severe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="00922B35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lastRenderedPageBreak/>
        <w:t>or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="00922B35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critical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="00922B35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MERS-</w:t>
      </w:r>
      <w:proofErr w:type="spellStart"/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CoV</w:t>
      </w:r>
      <w:proofErr w:type="spellEnd"/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ranged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from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7.2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to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15.7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cohort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individuals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with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DM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compared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to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general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population</w:t>
      </w:r>
      <w:r w:rsidRPr="00BC112E">
        <w:rPr>
          <w:rFonts w:ascii="Book Antiqua" w:eastAsia="Times New Roman" w:hAnsi="Book Antiqua"/>
          <w:color w:val="000000"/>
          <w:shd w:val="clear" w:color="auto" w:fill="FFFFFF"/>
          <w:vertAlign w:val="superscript"/>
          <w:lang w:eastAsia="pt-BR"/>
        </w:rPr>
        <w:t>[76]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.</w:t>
      </w:r>
    </w:p>
    <w:p w14:paraId="5F7DDBD6" w14:textId="7064FBDF" w:rsidR="0091262E" w:rsidRPr="00BC112E" w:rsidRDefault="0091262E" w:rsidP="00922B35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Recent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studies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have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also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shown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relationship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between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SARS-CoV-2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infection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presence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diabetes: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34</w:t>
      </w:r>
      <w:r w:rsidR="00922B35" w:rsidRPr="00BC112E">
        <w:rPr>
          <w:rFonts w:ascii="Book Antiqua" w:hAnsi="Book Antiqua"/>
          <w:color w:val="000000"/>
          <w:shd w:val="clear" w:color="auto" w:fill="FFFFFF"/>
          <w:lang w:eastAsia="zh-CN"/>
        </w:rPr>
        <w:t>%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to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58%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COVID-19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patients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had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diabetes.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Other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reports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suggest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that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patients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with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both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COVID-19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diabetes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are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more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often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associated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with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severe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or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critical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cases.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study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with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138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patients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with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COVID-19,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Wang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i/>
          <w:color w:val="000000"/>
          <w:shd w:val="clear" w:color="auto" w:fill="FFFFFF"/>
          <w:lang w:eastAsia="pt-BR"/>
        </w:rPr>
        <w:t>et</w:t>
      </w:r>
      <w:r w:rsidR="00103E5E" w:rsidRPr="00BC112E">
        <w:rPr>
          <w:rFonts w:ascii="Book Antiqua" w:eastAsia="Times New Roman" w:hAnsi="Book Antiqua"/>
          <w:i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i/>
          <w:color w:val="000000"/>
          <w:shd w:val="clear" w:color="auto" w:fill="FFFFFF"/>
          <w:lang w:eastAsia="pt-BR"/>
        </w:rPr>
        <w:t>al</w:t>
      </w:r>
      <w:r w:rsidRPr="00BC112E">
        <w:rPr>
          <w:rFonts w:ascii="Book Antiqua" w:eastAsia="Times New Roman" w:hAnsi="Book Antiqua"/>
          <w:color w:val="000000"/>
          <w:shd w:val="clear" w:color="auto" w:fill="FFFFFF"/>
          <w:vertAlign w:val="superscript"/>
          <w:lang w:eastAsia="pt-BR"/>
        </w:rPr>
        <w:t>[</w:t>
      </w:r>
      <w:r w:rsidRPr="00BC112E">
        <w:rPr>
          <w:rFonts w:ascii="Book Antiqua" w:eastAsia="Times New Roman" w:hAnsi="Book Antiqua"/>
          <w:color w:val="000000"/>
          <w:vertAlign w:val="superscript"/>
          <w:lang w:eastAsia="pt-BR"/>
        </w:rPr>
        <w:t>77]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observed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that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72%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patients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with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comorbidities,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including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diabetes,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required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admission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to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ICU,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compared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with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37%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patients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without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comorbidities.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Wu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i/>
          <w:color w:val="000000"/>
          <w:shd w:val="clear" w:color="auto" w:fill="FFFFFF"/>
          <w:lang w:eastAsia="pt-BR"/>
        </w:rPr>
        <w:t>et</w:t>
      </w:r>
      <w:r w:rsidR="00103E5E" w:rsidRPr="00BC112E">
        <w:rPr>
          <w:rFonts w:ascii="Book Antiqua" w:eastAsia="Times New Roman" w:hAnsi="Book Antiqua"/>
          <w:i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i/>
          <w:color w:val="000000"/>
          <w:shd w:val="clear" w:color="auto" w:fill="FFFFFF"/>
          <w:lang w:eastAsia="pt-BR"/>
        </w:rPr>
        <w:t>al</w:t>
      </w:r>
      <w:r w:rsidRPr="00BC112E">
        <w:rPr>
          <w:rFonts w:ascii="Book Antiqua" w:eastAsia="Times New Roman" w:hAnsi="Book Antiqua"/>
          <w:color w:val="000000"/>
          <w:shd w:val="clear" w:color="auto" w:fill="FFFFFF"/>
          <w:vertAlign w:val="superscript"/>
          <w:lang w:eastAsia="pt-BR"/>
        </w:rPr>
        <w:t>[</w:t>
      </w:r>
      <w:r w:rsidRPr="00BC112E">
        <w:rPr>
          <w:rFonts w:ascii="Book Antiqua" w:eastAsia="Times New Roman" w:hAnsi="Book Antiqua"/>
          <w:color w:val="000000"/>
          <w:vertAlign w:val="superscript"/>
          <w:lang w:eastAsia="pt-BR"/>
        </w:rPr>
        <w:t>78]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evaluated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201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patients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with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COVID-19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found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that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diabetic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patients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had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risk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ratio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="00922B35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2.34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="00922B35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(95%</w:t>
      </w:r>
      <w:r w:rsidR="00FD3078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confidence interval [</w:t>
      </w:r>
      <w:r w:rsidR="00922B35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CI</w:t>
      </w:r>
      <w:r w:rsidR="00FD3078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]</w:t>
      </w:r>
      <w:r w:rsidR="00922B35" w:rsidRPr="00BC112E">
        <w:rPr>
          <w:rFonts w:ascii="Book Antiqua" w:hAnsi="Book Antiqua"/>
          <w:color w:val="000000"/>
          <w:shd w:val="clear" w:color="auto" w:fill="FFFFFF"/>
          <w:lang w:eastAsia="zh-CN"/>
        </w:rPr>
        <w:t>: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1.35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to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4.05;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="00922B35" w:rsidRPr="00BC112E">
        <w:rPr>
          <w:rFonts w:ascii="Book Antiqua" w:eastAsia="Times New Roman" w:hAnsi="Book Antiqua"/>
          <w:i/>
          <w:color w:val="000000"/>
          <w:shd w:val="clear" w:color="auto" w:fill="FFFFFF"/>
          <w:lang w:eastAsia="pt-BR"/>
        </w:rPr>
        <w:t>P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=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0.002)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for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acute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respiratory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syndrome.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Diabetic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patients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usually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exhibit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worse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infection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prognosis,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with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higher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sepsis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morbidity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mortality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compared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to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general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population</w:t>
      </w:r>
      <w:r w:rsidRPr="00BC112E">
        <w:rPr>
          <w:rFonts w:ascii="Book Antiqua" w:eastAsia="Times New Roman" w:hAnsi="Book Antiqua"/>
          <w:color w:val="000000"/>
          <w:vertAlign w:val="superscript"/>
          <w:lang w:eastAsia="pt-BR"/>
        </w:rPr>
        <w:t>[79]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.</w:t>
      </w:r>
    </w:p>
    <w:p w14:paraId="7A678A76" w14:textId="5AADBCB4" w:rsidR="0091262E" w:rsidRPr="00BC112E" w:rsidRDefault="0091262E" w:rsidP="00922B35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Times New Roman" w:hAnsi="Book Antiqua"/>
          <w:color w:val="000000"/>
          <w:shd w:val="clear" w:color="auto" w:fill="FFFFFF"/>
          <w:lang w:eastAsia="pt-BR"/>
        </w:rPr>
      </w:pP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addition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to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presence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diabetes,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individual's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hyperglycemic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state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has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been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associated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with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greater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severity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COVID-19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unfavorable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outcome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infected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patients,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especially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when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micro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macrovascular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complications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are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present</w:t>
      </w:r>
      <w:r w:rsidRPr="00BC112E">
        <w:rPr>
          <w:rFonts w:ascii="Book Antiqua" w:eastAsia="Times New Roman" w:hAnsi="Book Antiqua"/>
          <w:color w:val="000000"/>
          <w:shd w:val="clear" w:color="auto" w:fill="FFFFFF"/>
          <w:vertAlign w:val="superscript"/>
          <w:lang w:eastAsia="pt-BR"/>
        </w:rPr>
        <w:t>[80]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.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addition,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SARS-CoV-2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infection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has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been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associated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to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onset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hyperglycemia,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need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to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use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insulin,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especially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patients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requiring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ICU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admission</w:t>
      </w:r>
      <w:r w:rsidRPr="00BC112E">
        <w:rPr>
          <w:rFonts w:ascii="Book Antiqua" w:eastAsia="Times New Roman" w:hAnsi="Book Antiqua"/>
          <w:color w:val="000000"/>
          <w:shd w:val="clear" w:color="auto" w:fill="FFFFFF"/>
          <w:vertAlign w:val="superscript"/>
          <w:lang w:eastAsia="pt-BR"/>
        </w:rPr>
        <w:t>[81]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.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Diagnosis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diabetes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can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occur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admission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frequency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similar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to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that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already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known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cases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(about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15%),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can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be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greater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risk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factor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for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severity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COVID-19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than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pre-existing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disease</w:t>
      </w:r>
      <w:r w:rsidRPr="00BC112E">
        <w:rPr>
          <w:rFonts w:ascii="Book Antiqua" w:eastAsia="Times New Roman" w:hAnsi="Book Antiqua"/>
          <w:color w:val="000000"/>
          <w:shd w:val="clear" w:color="auto" w:fill="FFFFFF"/>
          <w:vertAlign w:val="superscript"/>
          <w:lang w:eastAsia="pt-BR"/>
        </w:rPr>
        <w:t>[77-81]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.</w:t>
      </w:r>
    </w:p>
    <w:p w14:paraId="7137DC62" w14:textId="0189ADFD" w:rsidR="0091262E" w:rsidRPr="00BC112E" w:rsidRDefault="0091262E" w:rsidP="00571DE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Times New Roman" w:hAnsi="Book Antiqua"/>
          <w:color w:val="000000"/>
          <w:shd w:val="clear" w:color="auto" w:fill="FFFFFF"/>
          <w:lang w:eastAsia="pt-BR"/>
        </w:rPr>
      </w:pP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addition,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some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medications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used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to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treat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COVID-19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patients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can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alter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glycemic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homeostasis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different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ways,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suggesting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that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infected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patients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are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more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susceptible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to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worsening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disease.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However,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there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still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insufficient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evidence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to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state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that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COVID-19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can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also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accelerate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onset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diabetes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complications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diabetic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patients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who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have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been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infected</w:t>
      </w:r>
      <w:r w:rsidRPr="00BC112E">
        <w:rPr>
          <w:rFonts w:ascii="Book Antiqua" w:eastAsia="Times New Roman" w:hAnsi="Book Antiqua"/>
          <w:color w:val="000000"/>
          <w:shd w:val="clear" w:color="auto" w:fill="FFFFFF"/>
          <w:vertAlign w:val="superscript"/>
          <w:lang w:eastAsia="pt-BR"/>
        </w:rPr>
        <w:t>[80]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.</w:t>
      </w:r>
    </w:p>
    <w:p w14:paraId="070E7DD6" w14:textId="030074B9" w:rsidR="0091262E" w:rsidRPr="00BC112E" w:rsidRDefault="0091262E" w:rsidP="00571DE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Times New Roman" w:hAnsi="Book Antiqua"/>
          <w:color w:val="000000"/>
          <w:shd w:val="clear" w:color="auto" w:fill="FFFFFF"/>
          <w:lang w:eastAsia="pt-BR"/>
        </w:rPr>
      </w:pP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Adequate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glycemic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control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essential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to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reduce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severity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clinical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condition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infected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patients.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Considering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poor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control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when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glycated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hemoglobin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(HbA1c)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levels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were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greater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than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8%,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study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80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patients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with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type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II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diabetes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India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showed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that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patients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with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worse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glycemic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control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had: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="00BC112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evere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clinical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manifestation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COVID-19,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lastRenderedPageBreak/>
        <w:t>such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cough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shortage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breath,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more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severe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inflammatory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responses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with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high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serum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levels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contents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fibrin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degradation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products,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indicating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hypercoagulability,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D-dimer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interleukin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IL-6,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addition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to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greater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pulmonary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impairment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found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radiographic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findings.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Still,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those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patients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needed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more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frequently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intensive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treatment,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non-invasive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ventilation,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had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longer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hospitalization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higher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mortality</w:t>
      </w:r>
      <w:r w:rsidRPr="00BC112E">
        <w:rPr>
          <w:rFonts w:ascii="Book Antiqua" w:eastAsia="Times New Roman" w:hAnsi="Book Antiqua"/>
          <w:color w:val="000000"/>
          <w:shd w:val="clear" w:color="auto" w:fill="FFFFFF"/>
          <w:vertAlign w:val="superscript"/>
          <w:lang w:eastAsia="pt-BR"/>
        </w:rPr>
        <w:t>[82]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.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Such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conditions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had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already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been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described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patients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with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diabetes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during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Influenza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pandemic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2009.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HbA1c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levels</w:t>
      </w:r>
      <w:r w:rsidR="00103E5E" w:rsidRPr="00BC112E">
        <w:rPr>
          <w:rFonts w:ascii="Book Antiqua" w:hAnsi="Book Antiqua"/>
          <w:color w:val="000000"/>
          <w:shd w:val="clear" w:color="auto" w:fill="FFFFFF"/>
          <w:lang w:eastAsia="zh-CN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&gt;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9%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were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associated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with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60%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increased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risk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hospitalization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pneumonia-related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severity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during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infection</w:t>
      </w:r>
      <w:r w:rsidRPr="00BC112E">
        <w:rPr>
          <w:rFonts w:ascii="Book Antiqua" w:eastAsia="Times New Roman" w:hAnsi="Book Antiqua"/>
          <w:color w:val="000000"/>
          <w:shd w:val="clear" w:color="auto" w:fill="FFFFFF"/>
          <w:vertAlign w:val="superscript"/>
          <w:lang w:eastAsia="pt-BR"/>
        </w:rPr>
        <w:t>[82]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.</w:t>
      </w:r>
    </w:p>
    <w:p w14:paraId="51FE3350" w14:textId="5D485DFE" w:rsidR="0091262E" w:rsidRPr="00BC112E" w:rsidRDefault="0091262E" w:rsidP="00702C86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Times New Roman" w:hAnsi="Book Antiqua"/>
          <w:color w:val="000000"/>
          <w:shd w:val="clear" w:color="auto" w:fill="FFFFFF"/>
          <w:lang w:eastAsia="pt-BR"/>
        </w:rPr>
      </w:pP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Thus,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patients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with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diabetes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are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usually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affected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by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low-grade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chronic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inflammation,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which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facilitates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cytokine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storms,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contributing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to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serious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results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COVID-19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possible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death.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Still,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one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main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risk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factors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diabetic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patients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with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severe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condition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obesity</w:t>
      </w:r>
      <w:r w:rsidRPr="00BC112E">
        <w:rPr>
          <w:rFonts w:ascii="Book Antiqua" w:eastAsia="Times New Roman" w:hAnsi="Book Antiqua"/>
          <w:color w:val="000000"/>
          <w:shd w:val="clear" w:color="auto" w:fill="FFFFFF"/>
          <w:vertAlign w:val="superscript"/>
          <w:lang w:eastAsia="pt-BR"/>
        </w:rPr>
        <w:t>[83]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.</w:t>
      </w:r>
    </w:p>
    <w:p w14:paraId="20036339" w14:textId="77777777" w:rsidR="0091262E" w:rsidRPr="00BC112E" w:rsidRDefault="0091262E" w:rsidP="0091262E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  <w:lang w:eastAsia="pt-BR"/>
        </w:rPr>
      </w:pPr>
    </w:p>
    <w:p w14:paraId="3D024F68" w14:textId="2E4C0054" w:rsidR="0091262E" w:rsidRPr="00BC112E" w:rsidRDefault="0091262E" w:rsidP="0091262E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u w:val="single"/>
          <w:lang w:eastAsia="zh-CN"/>
        </w:rPr>
      </w:pPr>
      <w:bookmarkStart w:id="73" w:name="OLE_LINK63"/>
      <w:bookmarkStart w:id="74" w:name="OLE_LINK64"/>
      <w:r w:rsidRPr="00BC112E">
        <w:rPr>
          <w:rFonts w:ascii="Book Antiqua" w:eastAsia="Times New Roman" w:hAnsi="Book Antiqua"/>
          <w:b/>
          <w:u w:val="single"/>
          <w:shd w:val="clear" w:color="auto" w:fill="FFFFFF"/>
          <w:lang w:eastAsia="pt-BR"/>
        </w:rPr>
        <w:t>OBESITY</w:t>
      </w:r>
      <w:r w:rsidR="00103E5E" w:rsidRPr="00BC112E">
        <w:rPr>
          <w:rFonts w:ascii="Book Antiqua" w:eastAsia="Times New Roman" w:hAnsi="Book Antiqua"/>
          <w:b/>
          <w:u w:val="single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b/>
          <w:u w:val="single"/>
          <w:shd w:val="clear" w:color="auto" w:fill="FFFFFF"/>
          <w:lang w:eastAsia="pt-BR"/>
        </w:rPr>
        <w:t>AND</w:t>
      </w:r>
      <w:r w:rsidR="00103E5E" w:rsidRPr="00BC112E">
        <w:rPr>
          <w:rFonts w:ascii="Book Antiqua" w:eastAsia="Times New Roman" w:hAnsi="Book Antiqua"/>
          <w:b/>
          <w:u w:val="single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b/>
          <w:u w:val="single"/>
          <w:shd w:val="clear" w:color="auto" w:fill="FFFFFF"/>
          <w:lang w:eastAsia="pt-BR"/>
        </w:rPr>
        <w:t>COVID-19</w:t>
      </w:r>
    </w:p>
    <w:p w14:paraId="1CAD307C" w14:textId="7EE00B85" w:rsidR="0091262E" w:rsidRPr="00BC112E" w:rsidRDefault="0091262E" w:rsidP="0091262E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  <w:color w:val="000000"/>
          <w:shd w:val="clear" w:color="auto" w:fill="FFFFFF"/>
          <w:lang w:eastAsia="pt-BR"/>
        </w:rPr>
      </w:pPr>
      <w:bookmarkStart w:id="75" w:name="OLE_LINK65"/>
      <w:bookmarkStart w:id="76" w:name="OLE_LINK66"/>
      <w:bookmarkEnd w:id="73"/>
      <w:bookmarkEnd w:id="74"/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Considering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that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obese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individuals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also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have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pre-defined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pro-inflammatory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medium,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it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possible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that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COVID-19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may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further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exacerbate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inflammation,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exposing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them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to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higher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levels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circulating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inflammatory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molecules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compared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to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non-obese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individuals</w:t>
      </w:r>
      <w:r w:rsidRPr="00BC112E">
        <w:rPr>
          <w:rFonts w:ascii="Book Antiqua" w:eastAsia="Times New Roman" w:hAnsi="Book Antiqua"/>
          <w:color w:val="000000"/>
          <w:shd w:val="clear" w:color="auto" w:fill="FFFFFF"/>
          <w:vertAlign w:val="superscript"/>
          <w:lang w:eastAsia="pt-BR"/>
        </w:rPr>
        <w:t>[84]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.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addition,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it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has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been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proven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that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lung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function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affected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several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ways,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connection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with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mechanical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inflammatory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aspects,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making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obese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people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more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likely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to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suffer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from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respiratory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problems,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symptoms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progression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to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respiratory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failure</w:t>
      </w:r>
      <w:r w:rsidRPr="00BC112E">
        <w:rPr>
          <w:rFonts w:ascii="Book Antiqua" w:eastAsia="Times New Roman" w:hAnsi="Book Antiqua"/>
          <w:color w:val="000000"/>
          <w:shd w:val="clear" w:color="auto" w:fill="FFFFFF"/>
          <w:vertAlign w:val="superscript"/>
          <w:lang w:eastAsia="pt-BR"/>
        </w:rPr>
        <w:t>[85]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.</w:t>
      </w:r>
    </w:p>
    <w:p w14:paraId="3B29C782" w14:textId="6D1F9EEF" w:rsidR="0091262E" w:rsidRPr="00BC112E" w:rsidRDefault="0091262E" w:rsidP="00702C86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Times New Roman" w:hAnsi="Book Antiqua"/>
          <w:lang w:eastAsia="pt-BR"/>
        </w:rPr>
      </w:pP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current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pandemic,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there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are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higher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rates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obesity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severe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obesity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patients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with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COVID-19</w:t>
      </w:r>
      <w:r w:rsidRPr="00BC112E">
        <w:rPr>
          <w:rFonts w:ascii="Book Antiqua" w:eastAsia="Times New Roman" w:hAnsi="Book Antiqua"/>
          <w:color w:val="000000"/>
          <w:shd w:val="clear" w:color="auto" w:fill="FFFFFF"/>
          <w:vertAlign w:val="superscript"/>
          <w:lang w:eastAsia="pt-BR"/>
        </w:rPr>
        <w:t>[86]</w:t>
      </w:r>
      <w:r w:rsidR="00C8075F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.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="00702C86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="00702C86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U</w:t>
      </w:r>
      <w:r w:rsidR="00702C86" w:rsidRPr="00BC112E">
        <w:rPr>
          <w:rFonts w:ascii="Book Antiqua" w:hAnsi="Book Antiqua"/>
          <w:color w:val="000000"/>
          <w:shd w:val="clear" w:color="auto" w:fill="FFFFFF"/>
          <w:lang w:eastAsia="zh-CN"/>
        </w:rPr>
        <w:t>nited</w:t>
      </w:r>
      <w:r w:rsidR="00103E5E" w:rsidRPr="00BC112E">
        <w:rPr>
          <w:rFonts w:ascii="Book Antiqua" w:hAnsi="Book Antiqua"/>
          <w:color w:val="000000"/>
          <w:shd w:val="clear" w:color="auto" w:fill="FFFFFF"/>
          <w:lang w:eastAsia="zh-CN"/>
        </w:rPr>
        <w:t xml:space="preserve"> </w:t>
      </w:r>
      <w:r w:rsidR="00702C86" w:rsidRPr="00BC112E">
        <w:rPr>
          <w:rFonts w:ascii="Book Antiqua" w:hAnsi="Book Antiqua"/>
          <w:color w:val="000000"/>
          <w:shd w:val="clear" w:color="auto" w:fill="FFFFFF"/>
          <w:lang w:eastAsia="zh-CN"/>
        </w:rPr>
        <w:t>States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,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among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patients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with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COVID-19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under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60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years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age,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those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with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30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to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35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kg/m</w:t>
      </w:r>
      <w:r w:rsidRPr="00BC112E">
        <w:rPr>
          <w:rFonts w:ascii="Book Antiqua" w:eastAsia="Times New Roman" w:hAnsi="Book Antiqua"/>
          <w:color w:val="000000"/>
          <w:shd w:val="clear" w:color="auto" w:fill="FFFFFF"/>
          <w:vertAlign w:val="superscript"/>
          <w:lang w:eastAsia="pt-BR"/>
        </w:rPr>
        <w:t>2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="00702C86" w:rsidRPr="00BC112E">
        <w:rPr>
          <w:rFonts w:ascii="Book Antiqua" w:hAnsi="Book Antiqua"/>
          <w:color w:val="000000"/>
          <w:shd w:val="clear" w:color="auto" w:fill="FFFFFF"/>
          <w:lang w:eastAsia="zh-CN"/>
        </w:rPr>
        <w:t>b</w:t>
      </w:r>
      <w:r w:rsidR="00702C86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ody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="00702C86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mass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="00702C86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index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="00702C86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(BMI)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those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with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BMI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above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35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kg/m</w:t>
      </w:r>
      <w:r w:rsidRPr="00BC112E">
        <w:rPr>
          <w:rFonts w:ascii="Book Antiqua" w:eastAsia="Times New Roman" w:hAnsi="Book Antiqua"/>
          <w:color w:val="000000"/>
          <w:shd w:val="clear" w:color="auto" w:fill="FFFFFF"/>
          <w:vertAlign w:val="superscript"/>
          <w:lang w:eastAsia="pt-BR"/>
        </w:rPr>
        <w:t>2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were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1.8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3.6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times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more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likely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to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be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admitted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to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ICU</w:t>
      </w:r>
      <w:r w:rsidR="00FD3078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,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respectively,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compared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to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those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with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adequate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BMI</w:t>
      </w:r>
      <w:r w:rsidRPr="00BC112E">
        <w:rPr>
          <w:rFonts w:ascii="Book Antiqua" w:eastAsia="Times New Roman" w:hAnsi="Book Antiqua"/>
          <w:color w:val="000000"/>
          <w:shd w:val="clear" w:color="auto" w:fill="FFFFFF"/>
          <w:vertAlign w:val="superscript"/>
          <w:lang w:eastAsia="pt-BR"/>
        </w:rPr>
        <w:t>[87]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.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United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Kingdom,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38%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patients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with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COVID-19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admitted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to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ICU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were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obese</w:t>
      </w:r>
      <w:r w:rsidRPr="00BC112E">
        <w:rPr>
          <w:rFonts w:ascii="Book Antiqua" w:eastAsia="Times New Roman" w:hAnsi="Book Antiqua"/>
          <w:color w:val="000000"/>
          <w:shd w:val="clear" w:color="auto" w:fill="FFFFFF"/>
          <w:vertAlign w:val="superscript"/>
          <w:lang w:eastAsia="pt-BR"/>
        </w:rPr>
        <w:t>[88]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.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China,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where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first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cases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COVID-19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occurred,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investigations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have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shown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that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obesity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increases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approximately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three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times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risk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severe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manifestation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disease,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with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consequent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longer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hospital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stay</w:t>
      </w:r>
      <w:r w:rsidRPr="00BC112E">
        <w:rPr>
          <w:rFonts w:ascii="Book Antiqua" w:eastAsia="Times New Roman" w:hAnsi="Book Antiqua"/>
          <w:color w:val="000000"/>
          <w:shd w:val="clear" w:color="auto" w:fill="FFFFFF"/>
          <w:vertAlign w:val="superscript"/>
          <w:lang w:eastAsia="pt-BR"/>
        </w:rPr>
        <w:t>[89]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.</w:t>
      </w:r>
    </w:p>
    <w:p w14:paraId="4CD7A47C" w14:textId="168C249C" w:rsidR="0091262E" w:rsidRPr="00BC112E" w:rsidRDefault="0091262E" w:rsidP="00D75BD4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Times New Roman" w:hAnsi="Book Antiqua"/>
          <w:color w:val="000000"/>
          <w:shd w:val="clear" w:color="auto" w:fill="FFFFFF"/>
          <w:lang w:eastAsia="pt-BR"/>
        </w:rPr>
      </w:pP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lastRenderedPageBreak/>
        <w:t>The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causal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relationship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between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obesity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diabetes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was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suggested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1965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longitudinal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study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carried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out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by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National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Institute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Health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Arizona,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where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risk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developing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diabetes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was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40-fold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obese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women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compared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to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those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who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remained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slim</w:t>
      </w:r>
      <w:r w:rsidRPr="00BC112E">
        <w:rPr>
          <w:rFonts w:ascii="Book Antiqua" w:eastAsia="Times New Roman" w:hAnsi="Book Antiqua"/>
          <w:color w:val="000000"/>
          <w:shd w:val="clear" w:color="auto" w:fill="FFFFFF"/>
          <w:vertAlign w:val="superscript"/>
          <w:lang w:eastAsia="pt-BR"/>
        </w:rPr>
        <w:t>[90]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.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From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first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epidemiological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reports,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obesity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diabetes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were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identified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risk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comorbidities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for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development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more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severe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clinical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forms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SARS-CoV-2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infection,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since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cytokine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storm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can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be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amplified,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leading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to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multisystemic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failure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death</w:t>
      </w:r>
      <w:r w:rsidRPr="00BC112E">
        <w:rPr>
          <w:rFonts w:ascii="Book Antiqua" w:eastAsia="Times New Roman" w:hAnsi="Book Antiqua"/>
          <w:color w:val="000000"/>
          <w:shd w:val="clear" w:color="auto" w:fill="FFFFFF"/>
          <w:vertAlign w:val="superscript"/>
          <w:lang w:eastAsia="pt-BR"/>
        </w:rPr>
        <w:t>[91,92]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.</w:t>
      </w:r>
    </w:p>
    <w:p w14:paraId="07CE1639" w14:textId="43711755" w:rsidR="0091262E" w:rsidRPr="00BC112E" w:rsidRDefault="0091262E" w:rsidP="00D75BD4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Although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connection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between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these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comorbidities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still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not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fully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understood,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obese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diabetic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condition,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adipose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tissue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impaired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may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be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directly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or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indirectly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involved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interactions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with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SARS-CoV-2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at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different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levels,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since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virus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can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change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fate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adipocytes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adipose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tissue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or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adipocyte-like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cells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lungs,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which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can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positively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regulate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genes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associated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with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lipid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metabolism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lung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epithelial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cells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genes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involved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leptin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regulation</w:t>
      </w:r>
      <w:r w:rsidRPr="00BC112E">
        <w:rPr>
          <w:rFonts w:ascii="Book Antiqua" w:eastAsia="Times New Roman" w:hAnsi="Book Antiqua"/>
          <w:color w:val="000000"/>
          <w:shd w:val="clear" w:color="auto" w:fill="FFFFFF"/>
          <w:vertAlign w:val="superscript"/>
          <w:lang w:eastAsia="pt-BR"/>
        </w:rPr>
        <w:t>[93</w:t>
      </w:r>
      <w:r w:rsidRPr="00BC112E">
        <w:rPr>
          <w:rFonts w:ascii="Book Antiqua" w:eastAsia="Times New Roman" w:hAnsi="Book Antiqua"/>
          <w:color w:val="000000"/>
          <w:vertAlign w:val="superscript"/>
          <w:lang w:eastAsia="pt-BR"/>
        </w:rPr>
        <w:t>,94]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.</w:t>
      </w:r>
    </w:p>
    <w:p w14:paraId="08372EC6" w14:textId="712119A7" w:rsidR="0091262E" w:rsidRPr="00BC112E" w:rsidRDefault="0091262E" w:rsidP="00D75BD4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Times New Roman" w:hAnsi="Book Antiqua"/>
          <w:color w:val="000000"/>
          <w:shd w:val="clear" w:color="auto" w:fill="FFFFFF"/>
          <w:lang w:eastAsia="pt-BR"/>
        </w:rPr>
      </w:pP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Increased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release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non-steroidal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fatty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acids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seen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both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obesity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DM2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both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are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associated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with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insulin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resistance</w:t>
      </w:r>
      <w:r w:rsidRPr="00BC112E">
        <w:rPr>
          <w:rFonts w:ascii="Book Antiqua" w:eastAsia="Times New Roman" w:hAnsi="Book Antiqua"/>
          <w:color w:val="000000"/>
          <w:shd w:val="clear" w:color="auto" w:fill="FFFFFF"/>
          <w:vertAlign w:val="superscript"/>
          <w:lang w:eastAsia="pt-BR"/>
        </w:rPr>
        <w:t>[95]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.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Insulin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promotes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glucose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uptake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increase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adipocytes,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causing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activation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recruitment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resident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macrophages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adipose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tissue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resulting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release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pro-inflammatory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cytokines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chemokines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such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IL-1,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IL-6,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IL-8,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monocyte-1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proofErr w:type="spellStart"/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chemoattractive</w:t>
      </w:r>
      <w:proofErr w:type="spellEnd"/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protein</w:t>
      </w:r>
      <w:r w:rsidR="00FD3078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,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="00392E3E" w:rsidRPr="00BC112E">
        <w:rPr>
          <w:rFonts w:ascii="Book Antiqua" w:hAnsi="Book Antiqua"/>
          <w:color w:val="000000"/>
          <w:shd w:val="clear" w:color="auto" w:fill="FFFFFF"/>
          <w:lang w:eastAsia="zh-CN"/>
        </w:rPr>
        <w:t>CRP</w:t>
      </w:r>
      <w:r w:rsidRPr="00BC112E">
        <w:rPr>
          <w:rFonts w:ascii="Book Antiqua" w:eastAsia="Times New Roman" w:hAnsi="Book Antiqua"/>
          <w:color w:val="000000"/>
          <w:shd w:val="clear" w:color="auto" w:fill="FFFFFF"/>
          <w:vertAlign w:val="superscript"/>
          <w:lang w:eastAsia="pt-BR"/>
        </w:rPr>
        <w:t>[96,97]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.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serum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levels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IL-6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TNF-α,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therefore,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are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independent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significant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predictors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severity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disease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deaths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COVID-19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patients</w:t>
      </w:r>
      <w:r w:rsidRPr="00BC112E">
        <w:rPr>
          <w:rFonts w:ascii="Book Antiqua" w:eastAsia="Times New Roman" w:hAnsi="Book Antiqua"/>
          <w:color w:val="000000"/>
          <w:shd w:val="clear" w:color="auto" w:fill="FFFFFF"/>
          <w:vertAlign w:val="superscript"/>
          <w:lang w:eastAsia="pt-BR"/>
        </w:rPr>
        <w:t>[97]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.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These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factors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can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increase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probability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developing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endothelial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dysfunction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platelet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aggregation,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causing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formation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occlusive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thrombus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heart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lungs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patients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with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COVID-19</w:t>
      </w:r>
      <w:r w:rsidRPr="00BC112E">
        <w:rPr>
          <w:rFonts w:ascii="Book Antiqua" w:eastAsia="Times New Roman" w:hAnsi="Book Antiqua"/>
          <w:color w:val="000000"/>
          <w:shd w:val="clear" w:color="auto" w:fill="FFFFFF"/>
          <w:vertAlign w:val="superscript"/>
          <w:lang w:eastAsia="pt-BR"/>
        </w:rPr>
        <w:t>[98]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.</w:t>
      </w:r>
    </w:p>
    <w:p w14:paraId="480A1FE5" w14:textId="4EC4CC12" w:rsidR="0091262E" w:rsidRPr="00BC112E" w:rsidRDefault="0091262E" w:rsidP="000C52BF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Times New Roman" w:hAnsi="Book Antiqua"/>
          <w:lang w:eastAsia="pt-BR"/>
        </w:rPr>
      </w:pP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tentative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explanation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for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this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relationship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may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be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fact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that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expression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ACE-2,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functional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receptor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for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SARS-</w:t>
      </w:r>
      <w:proofErr w:type="spellStart"/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CoV</w:t>
      </w:r>
      <w:proofErr w:type="spellEnd"/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,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positively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regulated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patients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with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obesity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diabetes</w:t>
      </w:r>
      <w:r w:rsidRPr="00BC112E">
        <w:rPr>
          <w:rFonts w:ascii="Book Antiqua" w:eastAsia="Times New Roman" w:hAnsi="Book Antiqua"/>
          <w:color w:val="000000"/>
          <w:shd w:val="clear" w:color="auto" w:fill="FFFFFF"/>
          <w:vertAlign w:val="superscript"/>
          <w:lang w:eastAsia="pt-BR"/>
        </w:rPr>
        <w:t>[94]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,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addition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to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deregulation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lipid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synthesis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clearance,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which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can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initiate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or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worsen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lung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inflammation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injury</w:t>
      </w:r>
      <w:r w:rsidRPr="00BC112E">
        <w:rPr>
          <w:rFonts w:ascii="Book Antiqua" w:eastAsia="Times New Roman" w:hAnsi="Book Antiqua"/>
          <w:color w:val="000000"/>
          <w:shd w:val="clear" w:color="auto" w:fill="FFFFFF"/>
          <w:vertAlign w:val="superscript"/>
          <w:lang w:eastAsia="pt-BR"/>
        </w:rPr>
        <w:t>[93]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.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presence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ACE-2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may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allow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SARS-CoV-2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to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promote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adipocytes,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which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makes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adipose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tissue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important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viral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lastRenderedPageBreak/>
        <w:t>reservoir</w:t>
      </w:r>
      <w:r w:rsidRPr="00BC112E">
        <w:rPr>
          <w:rFonts w:ascii="Book Antiqua" w:eastAsia="Times New Roman" w:hAnsi="Book Antiqua"/>
          <w:color w:val="000000"/>
          <w:shd w:val="clear" w:color="auto" w:fill="FFFFFF"/>
          <w:vertAlign w:val="superscript"/>
          <w:lang w:eastAsia="pt-BR"/>
        </w:rPr>
        <w:t>[94]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.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Consequently,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adipose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tissue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can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also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be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infected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by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shd w:val="clear" w:color="auto" w:fill="FFFFFF"/>
          <w:lang w:eastAsia="pt-BR"/>
        </w:rPr>
        <w:t>SARS-CoV-2</w:t>
      </w:r>
      <w:r w:rsidR="00103E5E" w:rsidRPr="00BC112E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shd w:val="clear" w:color="auto" w:fill="FFFFFF"/>
          <w:lang w:eastAsia="pt-BR"/>
        </w:rPr>
        <w:t>and</w:t>
      </w:r>
      <w:r w:rsidR="00103E5E" w:rsidRPr="00BC112E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shd w:val="clear" w:color="auto" w:fill="FFFFFF"/>
          <w:lang w:eastAsia="pt-BR"/>
        </w:rPr>
        <w:t>allow</w:t>
      </w:r>
      <w:r w:rsidR="00103E5E" w:rsidRPr="00BC112E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shd w:val="clear" w:color="auto" w:fill="FFFFFF"/>
          <w:lang w:eastAsia="pt-BR"/>
        </w:rPr>
        <w:t>dissemination</w:t>
      </w:r>
      <w:r w:rsidR="00103E5E" w:rsidRPr="00BC112E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shd w:val="clear" w:color="auto" w:fill="FFFFFF"/>
          <w:lang w:eastAsia="pt-BR"/>
        </w:rPr>
        <w:t>to</w:t>
      </w:r>
      <w:r w:rsidR="00103E5E" w:rsidRPr="00BC112E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shd w:val="clear" w:color="auto" w:fill="FFFFFF"/>
          <w:lang w:eastAsia="pt-BR"/>
        </w:rPr>
        <w:t>other</w:t>
      </w:r>
      <w:r w:rsidR="00103E5E" w:rsidRPr="00BC112E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shd w:val="clear" w:color="auto" w:fill="FFFFFF"/>
          <w:lang w:eastAsia="pt-BR"/>
        </w:rPr>
        <w:t>organs</w:t>
      </w:r>
      <w:r w:rsidRPr="00BC112E">
        <w:rPr>
          <w:rFonts w:ascii="Book Antiqua" w:eastAsia="Times New Roman" w:hAnsi="Book Antiqua"/>
          <w:shd w:val="clear" w:color="auto" w:fill="FFFFFF"/>
          <w:vertAlign w:val="superscript"/>
          <w:lang w:eastAsia="pt-BR"/>
        </w:rPr>
        <w:t>[99]</w:t>
      </w:r>
      <w:r w:rsidRPr="00BC112E">
        <w:rPr>
          <w:rFonts w:ascii="Book Antiqua" w:eastAsia="Times New Roman" w:hAnsi="Book Antiqua"/>
          <w:shd w:val="clear" w:color="auto" w:fill="FFFFFF"/>
          <w:lang w:eastAsia="pt-BR"/>
        </w:rPr>
        <w:t>.</w:t>
      </w:r>
    </w:p>
    <w:p w14:paraId="47767659" w14:textId="5A13F71D" w:rsidR="0091262E" w:rsidRPr="00BC112E" w:rsidRDefault="0091262E" w:rsidP="000C52BF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Times New Roman" w:hAnsi="Book Antiqua"/>
          <w:color w:val="000000"/>
          <w:shd w:val="clear" w:color="auto" w:fill="FFFFFF"/>
          <w:lang w:eastAsia="pt-BR"/>
        </w:rPr>
      </w:pPr>
      <w:r w:rsidRPr="00BC112E">
        <w:rPr>
          <w:rFonts w:ascii="Book Antiqua" w:eastAsia="Times New Roman" w:hAnsi="Book Antiqua"/>
          <w:shd w:val="clear" w:color="auto" w:fill="FFFFFF"/>
          <w:lang w:eastAsia="pt-BR"/>
        </w:rPr>
        <w:t>Cytokine</w:t>
      </w:r>
      <w:r w:rsidR="00103E5E" w:rsidRPr="00BC112E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shd w:val="clear" w:color="auto" w:fill="FFFFFF"/>
          <w:lang w:eastAsia="pt-BR"/>
        </w:rPr>
        <w:t>production</w:t>
      </w:r>
      <w:r w:rsidR="00103E5E" w:rsidRPr="00BC112E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shd w:val="clear" w:color="auto" w:fill="FFFFFF"/>
          <w:lang w:eastAsia="pt-BR"/>
        </w:rPr>
        <w:t>is</w:t>
      </w:r>
      <w:r w:rsidR="00103E5E" w:rsidRPr="00BC112E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shd w:val="clear" w:color="auto" w:fill="FFFFFF"/>
          <w:lang w:eastAsia="pt-BR"/>
        </w:rPr>
        <w:t>a</w:t>
      </w:r>
      <w:r w:rsidR="00103E5E" w:rsidRPr="00BC112E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shd w:val="clear" w:color="auto" w:fill="FFFFFF"/>
          <w:lang w:eastAsia="pt-BR"/>
        </w:rPr>
        <w:t>key</w:t>
      </w:r>
      <w:r w:rsidR="00103E5E" w:rsidRPr="00BC112E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shd w:val="clear" w:color="auto" w:fill="FFFFFF"/>
          <w:lang w:eastAsia="pt-BR"/>
        </w:rPr>
        <w:t>element</w:t>
      </w:r>
      <w:r w:rsidR="00103E5E" w:rsidRPr="00BC112E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shd w:val="clear" w:color="auto" w:fill="FFFFFF"/>
          <w:lang w:eastAsia="pt-BR"/>
        </w:rPr>
        <w:t>of</w:t>
      </w:r>
      <w:r w:rsidR="00103E5E" w:rsidRPr="00BC112E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shd w:val="clear" w:color="auto" w:fill="FFFFFF"/>
          <w:lang w:eastAsia="pt-BR"/>
        </w:rPr>
        <w:t>the</w:t>
      </w:r>
      <w:r w:rsidR="00103E5E" w:rsidRPr="00BC112E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shd w:val="clear" w:color="auto" w:fill="FFFFFF"/>
          <w:lang w:eastAsia="pt-BR"/>
        </w:rPr>
        <w:t>inflammatory</w:t>
      </w:r>
      <w:r w:rsidR="00103E5E" w:rsidRPr="00BC112E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shd w:val="clear" w:color="auto" w:fill="FFFFFF"/>
          <w:lang w:eastAsia="pt-BR"/>
        </w:rPr>
        <w:t>and</w:t>
      </w:r>
      <w:r w:rsidR="00103E5E" w:rsidRPr="00BC112E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shd w:val="clear" w:color="auto" w:fill="FFFFFF"/>
          <w:lang w:eastAsia="pt-BR"/>
        </w:rPr>
        <w:t>immunological</w:t>
      </w:r>
      <w:r w:rsidR="00103E5E" w:rsidRPr="00BC112E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shd w:val="clear" w:color="auto" w:fill="FFFFFF"/>
          <w:lang w:eastAsia="pt-BR"/>
        </w:rPr>
        <w:t>response</w:t>
      </w:r>
      <w:r w:rsidR="00103E5E" w:rsidRPr="00BC112E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shd w:val="clear" w:color="auto" w:fill="FFFFFF"/>
          <w:lang w:eastAsia="pt-BR"/>
        </w:rPr>
        <w:t>to</w:t>
      </w:r>
      <w:r w:rsidR="00103E5E" w:rsidRPr="00BC112E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shd w:val="clear" w:color="auto" w:fill="FFFFFF"/>
          <w:lang w:eastAsia="pt-BR"/>
        </w:rPr>
        <w:t>viral</w:t>
      </w:r>
      <w:r w:rsidR="00103E5E" w:rsidRPr="00BC112E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shd w:val="clear" w:color="auto" w:fill="FFFFFF"/>
          <w:lang w:eastAsia="pt-BR"/>
        </w:rPr>
        <w:t>infection,</w:t>
      </w:r>
      <w:r w:rsidR="00103E5E" w:rsidRPr="00BC112E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shd w:val="clear" w:color="auto" w:fill="FFFFFF"/>
          <w:lang w:eastAsia="pt-BR"/>
        </w:rPr>
        <w:t>since</w:t>
      </w:r>
      <w:r w:rsidR="00103E5E" w:rsidRPr="00BC112E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shd w:val="clear" w:color="auto" w:fill="FFFFFF"/>
          <w:lang w:eastAsia="pt-BR"/>
        </w:rPr>
        <w:t>after</w:t>
      </w:r>
      <w:r w:rsidR="00103E5E" w:rsidRPr="00BC112E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shd w:val="clear" w:color="auto" w:fill="FFFFFF"/>
          <w:lang w:eastAsia="pt-BR"/>
        </w:rPr>
        <w:t>the</w:t>
      </w:r>
      <w:r w:rsidR="00103E5E" w:rsidRPr="00BC112E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shd w:val="clear" w:color="auto" w:fill="FFFFFF"/>
          <w:lang w:eastAsia="pt-BR"/>
        </w:rPr>
        <w:t>host</w:t>
      </w:r>
      <w:r w:rsidR="00103E5E" w:rsidRPr="00BC112E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shd w:val="clear" w:color="auto" w:fill="FFFFFF"/>
          <w:lang w:eastAsia="pt-BR"/>
        </w:rPr>
        <w:t>is</w:t>
      </w:r>
      <w:r w:rsidR="00103E5E" w:rsidRPr="00BC112E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shd w:val="clear" w:color="auto" w:fill="FFFFFF"/>
          <w:lang w:eastAsia="pt-BR"/>
        </w:rPr>
        <w:t>released,</w:t>
      </w:r>
      <w:r w:rsidR="00103E5E" w:rsidRPr="00BC112E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shd w:val="clear" w:color="auto" w:fill="FFFFFF"/>
          <w:lang w:eastAsia="pt-BR"/>
        </w:rPr>
        <w:t>the</w:t>
      </w:r>
      <w:r w:rsidR="00103E5E" w:rsidRPr="00BC112E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shd w:val="clear" w:color="auto" w:fill="FFFFFF"/>
          <w:lang w:eastAsia="pt-BR"/>
        </w:rPr>
        <w:t>virus</w:t>
      </w:r>
      <w:r w:rsidR="00103E5E" w:rsidRPr="00BC112E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shd w:val="clear" w:color="auto" w:fill="FFFFFF"/>
          <w:lang w:eastAsia="pt-BR"/>
        </w:rPr>
        <w:t>is</w:t>
      </w:r>
      <w:r w:rsidR="00103E5E" w:rsidRPr="00BC112E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shd w:val="clear" w:color="auto" w:fill="FFFFFF"/>
          <w:lang w:eastAsia="pt-BR"/>
        </w:rPr>
        <w:t>first</w:t>
      </w:r>
      <w:r w:rsidR="00103E5E" w:rsidRPr="00BC112E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shd w:val="clear" w:color="auto" w:fill="FFFFFF"/>
          <w:lang w:eastAsia="pt-BR"/>
        </w:rPr>
        <w:t>recognized</w:t>
      </w:r>
      <w:r w:rsidR="00103E5E" w:rsidRPr="00BC112E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shd w:val="clear" w:color="auto" w:fill="FFFFFF"/>
          <w:lang w:eastAsia="pt-BR"/>
        </w:rPr>
        <w:t>by</w:t>
      </w:r>
      <w:r w:rsidR="00103E5E" w:rsidRPr="00BC112E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shd w:val="clear" w:color="auto" w:fill="FFFFFF"/>
          <w:lang w:eastAsia="pt-BR"/>
        </w:rPr>
        <w:t>the</w:t>
      </w:r>
      <w:r w:rsidR="00103E5E" w:rsidRPr="00BC112E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shd w:val="clear" w:color="auto" w:fill="FFFFFF"/>
          <w:lang w:eastAsia="pt-BR"/>
        </w:rPr>
        <w:t>innate</w:t>
      </w:r>
      <w:r w:rsidR="00103E5E" w:rsidRPr="00BC112E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shd w:val="clear" w:color="auto" w:fill="FFFFFF"/>
          <w:lang w:eastAsia="pt-BR"/>
        </w:rPr>
        <w:t>immune</w:t>
      </w:r>
      <w:r w:rsidR="00103E5E" w:rsidRPr="00BC112E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shd w:val="clear" w:color="auto" w:fill="FFFFFF"/>
          <w:lang w:eastAsia="pt-BR"/>
        </w:rPr>
        <w:t>system</w:t>
      </w:r>
      <w:r w:rsidR="00103E5E" w:rsidRPr="00BC112E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shd w:val="clear" w:color="auto" w:fill="FFFFFF"/>
          <w:lang w:eastAsia="pt-BR"/>
        </w:rPr>
        <w:t>through</w:t>
      </w:r>
      <w:r w:rsidR="00103E5E" w:rsidRPr="00BC112E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shd w:val="clear" w:color="auto" w:fill="FFFFFF"/>
          <w:lang w:eastAsia="pt-BR"/>
        </w:rPr>
        <w:t>molecular</w:t>
      </w:r>
      <w:r w:rsidR="00103E5E" w:rsidRPr="00BC112E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shd w:val="clear" w:color="auto" w:fill="FFFFFF"/>
          <w:lang w:eastAsia="pt-BR"/>
        </w:rPr>
        <w:t>pattern</w:t>
      </w:r>
      <w:r w:rsidR="00103E5E" w:rsidRPr="00BC112E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shd w:val="clear" w:color="auto" w:fill="FFFFFF"/>
          <w:lang w:eastAsia="pt-BR"/>
        </w:rPr>
        <w:t>recognition</w:t>
      </w:r>
      <w:r w:rsidR="00103E5E" w:rsidRPr="00BC112E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shd w:val="clear" w:color="auto" w:fill="FFFFFF"/>
          <w:lang w:eastAsia="pt-BR"/>
        </w:rPr>
        <w:t>receptors,</w:t>
      </w:r>
      <w:r w:rsidR="00103E5E" w:rsidRPr="00BC112E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shd w:val="clear" w:color="auto" w:fill="FFFFFF"/>
          <w:lang w:eastAsia="pt-BR"/>
        </w:rPr>
        <w:t>such</w:t>
      </w:r>
      <w:r w:rsidR="00103E5E" w:rsidRPr="00BC112E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shd w:val="clear" w:color="auto" w:fill="FFFFFF"/>
          <w:lang w:eastAsia="pt-BR"/>
        </w:rPr>
        <w:t>as</w:t>
      </w:r>
      <w:r w:rsidR="00103E5E" w:rsidRPr="00BC112E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shd w:val="clear" w:color="auto" w:fill="FFFFFF"/>
          <w:lang w:eastAsia="pt-BR"/>
        </w:rPr>
        <w:t>receptors</w:t>
      </w:r>
      <w:r w:rsidR="00103E5E" w:rsidRPr="00BC112E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shd w:val="clear" w:color="auto" w:fill="FFFFFF"/>
          <w:lang w:eastAsia="pt-BR"/>
        </w:rPr>
        <w:t>of</w:t>
      </w:r>
      <w:r w:rsidR="00103E5E" w:rsidRPr="00BC112E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shd w:val="clear" w:color="auto" w:fill="FFFFFF"/>
          <w:lang w:eastAsia="pt-BR"/>
        </w:rPr>
        <w:t>C-type</w:t>
      </w:r>
      <w:r w:rsidR="00103E5E" w:rsidRPr="00BC112E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shd w:val="clear" w:color="auto" w:fill="FFFFFF"/>
          <w:lang w:eastAsia="pt-BR"/>
        </w:rPr>
        <w:t>lectin</w:t>
      </w:r>
      <w:r w:rsidR="00103E5E" w:rsidRPr="00BC112E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shd w:val="clear" w:color="auto" w:fill="FFFFFF"/>
          <w:lang w:eastAsia="pt-BR"/>
        </w:rPr>
        <w:t>and</w:t>
      </w:r>
      <w:r w:rsidR="00103E5E" w:rsidRPr="00BC112E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shd w:val="clear" w:color="auto" w:fill="FFFFFF"/>
          <w:lang w:eastAsia="pt-BR"/>
        </w:rPr>
        <w:t>the</w:t>
      </w:r>
      <w:r w:rsidR="00103E5E" w:rsidRPr="00BC112E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shd w:val="clear" w:color="auto" w:fill="FFFFFF"/>
          <w:lang w:eastAsia="pt-BR"/>
        </w:rPr>
        <w:t>NOD</w:t>
      </w:r>
      <w:r w:rsidR="00103E5E" w:rsidRPr="00BC112E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shd w:val="clear" w:color="auto" w:fill="FFFFFF"/>
          <w:lang w:eastAsia="pt-BR"/>
        </w:rPr>
        <w:t>receptor</w:t>
      </w:r>
      <w:r w:rsidR="00103E5E" w:rsidRPr="00BC112E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shd w:val="clear" w:color="auto" w:fill="FFFFFF"/>
          <w:lang w:eastAsia="pt-BR"/>
        </w:rPr>
        <w:t>of</w:t>
      </w:r>
      <w:r w:rsidR="00103E5E" w:rsidRPr="00BC112E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shd w:val="clear" w:color="auto" w:fill="FFFFFF"/>
          <w:lang w:eastAsia="pt-BR"/>
        </w:rPr>
        <w:t>the</w:t>
      </w:r>
      <w:r w:rsidR="00103E5E" w:rsidRPr="00BC112E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="000C52BF" w:rsidRPr="00BC112E">
        <w:rPr>
          <w:rFonts w:ascii="Book Antiqua" w:eastAsia="Times New Roman" w:hAnsi="Book Antiqua"/>
          <w:shd w:val="clear" w:color="auto" w:fill="FFFFFF"/>
          <w:lang w:eastAsia="pt-BR"/>
        </w:rPr>
        <w:t>toll-li</w:t>
      </w:r>
      <w:r w:rsidRPr="00BC112E">
        <w:rPr>
          <w:rFonts w:ascii="Book Antiqua" w:eastAsia="Times New Roman" w:hAnsi="Book Antiqua"/>
          <w:shd w:val="clear" w:color="auto" w:fill="FFFFFF"/>
          <w:lang w:eastAsia="pt-BR"/>
        </w:rPr>
        <w:t>ke</w:t>
      </w:r>
      <w:r w:rsidR="00103E5E" w:rsidRPr="00BC112E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shd w:val="clear" w:color="auto" w:fill="FFFFFF"/>
          <w:lang w:eastAsia="pt-BR"/>
        </w:rPr>
        <w:t>receptor</w:t>
      </w:r>
      <w:r w:rsidR="00103E5E" w:rsidRPr="00BC112E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shd w:val="clear" w:color="auto" w:fill="FFFFFF"/>
          <w:lang w:eastAsia="pt-BR"/>
        </w:rPr>
        <w:t>and</w:t>
      </w:r>
      <w:r w:rsidR="00103E5E" w:rsidRPr="00BC112E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shd w:val="clear" w:color="auto" w:fill="FFFFFF"/>
          <w:lang w:eastAsia="pt-BR"/>
        </w:rPr>
        <w:t>exposure</w:t>
      </w:r>
      <w:r w:rsidR="00103E5E" w:rsidRPr="00BC112E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shd w:val="clear" w:color="auto" w:fill="FFFFFF"/>
          <w:lang w:eastAsia="pt-BR"/>
        </w:rPr>
        <w:t>to</w:t>
      </w:r>
      <w:r w:rsidR="00103E5E" w:rsidRPr="00BC112E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shd w:val="clear" w:color="auto" w:fill="FFFFFF"/>
          <w:lang w:eastAsia="pt-BR"/>
        </w:rPr>
        <w:t>the</w:t>
      </w:r>
      <w:r w:rsidR="00103E5E" w:rsidRPr="00BC112E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shd w:val="clear" w:color="auto" w:fill="FFFFFF"/>
          <w:lang w:eastAsia="pt-BR"/>
        </w:rPr>
        <w:t>virus</w:t>
      </w:r>
      <w:r w:rsidR="00103E5E" w:rsidRPr="00BC112E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shd w:val="clear" w:color="auto" w:fill="FFFFFF"/>
          <w:lang w:eastAsia="pt-BR"/>
        </w:rPr>
        <w:t>causes</w:t>
      </w:r>
      <w:r w:rsidR="00103E5E" w:rsidRPr="00BC112E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shd w:val="clear" w:color="auto" w:fill="FFFFFF"/>
          <w:lang w:eastAsia="pt-BR"/>
        </w:rPr>
        <w:t>the</w:t>
      </w:r>
      <w:r w:rsidR="00103E5E" w:rsidRPr="00BC112E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shd w:val="clear" w:color="auto" w:fill="FFFFFF"/>
          <w:lang w:eastAsia="pt-BR"/>
        </w:rPr>
        <w:t>expression</w:t>
      </w:r>
      <w:r w:rsidR="00103E5E" w:rsidRPr="00BC112E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shd w:val="clear" w:color="auto" w:fill="FFFFFF"/>
          <w:lang w:eastAsia="pt-BR"/>
        </w:rPr>
        <w:t>of</w:t>
      </w:r>
      <w:r w:rsidR="00103E5E" w:rsidRPr="00BC112E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shd w:val="clear" w:color="auto" w:fill="FFFFFF"/>
          <w:lang w:eastAsia="pt-BR"/>
        </w:rPr>
        <w:t>inflammatory</w:t>
      </w:r>
      <w:r w:rsidR="00103E5E" w:rsidRPr="00BC112E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shd w:val="clear" w:color="auto" w:fill="FFFFFF"/>
          <w:lang w:eastAsia="pt-BR"/>
        </w:rPr>
        <w:t>factors</w:t>
      </w:r>
      <w:r w:rsidR="00103E5E" w:rsidRPr="00BC112E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shd w:val="clear" w:color="auto" w:fill="FFFFFF"/>
          <w:lang w:eastAsia="pt-BR"/>
        </w:rPr>
        <w:t>in</w:t>
      </w:r>
      <w:r w:rsidR="00103E5E" w:rsidRPr="00BC112E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shd w:val="clear" w:color="auto" w:fill="FFFFFF"/>
          <w:lang w:eastAsia="pt-BR"/>
        </w:rPr>
        <w:t>several</w:t>
      </w:r>
      <w:r w:rsidR="00103E5E" w:rsidRPr="00BC112E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shd w:val="clear" w:color="auto" w:fill="FFFFFF"/>
          <w:lang w:eastAsia="pt-BR"/>
        </w:rPr>
        <w:t>ways,</w:t>
      </w:r>
      <w:r w:rsidR="00103E5E" w:rsidRPr="00BC112E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shd w:val="clear" w:color="auto" w:fill="FFFFFF"/>
          <w:lang w:eastAsia="pt-BR"/>
        </w:rPr>
        <w:t>in</w:t>
      </w:r>
      <w:r w:rsidR="00103E5E" w:rsidRPr="00BC112E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shd w:val="clear" w:color="auto" w:fill="FFFFFF"/>
          <w:lang w:eastAsia="pt-BR"/>
        </w:rPr>
        <w:t>particular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maturation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dendritic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cells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synthesis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interferons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which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role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to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limit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spread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virus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to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accelerate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phagocytosis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viral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antigens</w:t>
      </w:r>
      <w:r w:rsidRPr="00BC112E">
        <w:rPr>
          <w:rFonts w:ascii="Book Antiqua" w:eastAsia="Times New Roman" w:hAnsi="Book Antiqua"/>
          <w:color w:val="000000"/>
          <w:shd w:val="clear" w:color="auto" w:fill="FFFFFF"/>
          <w:vertAlign w:val="superscript"/>
          <w:lang w:eastAsia="pt-BR"/>
        </w:rPr>
        <w:t>[100]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.</w:t>
      </w:r>
    </w:p>
    <w:p w14:paraId="26A70C3A" w14:textId="39FE6BD0" w:rsidR="0091262E" w:rsidRPr="00BC112E" w:rsidRDefault="0091262E" w:rsidP="00E710ED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Times New Roman" w:hAnsi="Book Antiqua"/>
          <w:color w:val="000000"/>
          <w:shd w:val="clear" w:color="auto" w:fill="FFFFFF"/>
          <w:lang w:eastAsia="pt-BR"/>
        </w:rPr>
      </w:pP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individuals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with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obesity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diabetes,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low-grade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chronic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inflammatory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state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can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worsen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inflammatory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response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to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SARS-CoV-2</w:t>
      </w:r>
      <w:r w:rsidRPr="00BC112E">
        <w:rPr>
          <w:rFonts w:ascii="Book Antiqua" w:eastAsia="Times New Roman" w:hAnsi="Book Antiqua"/>
          <w:color w:val="000000"/>
          <w:shd w:val="clear" w:color="auto" w:fill="FFFFFF"/>
          <w:vertAlign w:val="superscript"/>
          <w:lang w:eastAsia="pt-BR"/>
        </w:rPr>
        <w:t>[101-103]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infection.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prevalence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viral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infection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its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clinical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consequences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are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more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evident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elderly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individuals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with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obesity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diabetes,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since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this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group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exhibits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weak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immune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activity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increased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oxidative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stress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due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to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decline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endogenous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antioxidants</w:t>
      </w:r>
      <w:r w:rsidRPr="00BC112E">
        <w:rPr>
          <w:rFonts w:ascii="Book Antiqua" w:eastAsia="Times New Roman" w:hAnsi="Book Antiqua"/>
          <w:color w:val="000000"/>
          <w:shd w:val="clear" w:color="auto" w:fill="FFFFFF"/>
          <w:vertAlign w:val="superscript"/>
          <w:lang w:eastAsia="pt-BR"/>
        </w:rPr>
        <w:t>[104]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.</w:t>
      </w:r>
    </w:p>
    <w:p w14:paraId="718CC304" w14:textId="02F7B16E" w:rsidR="0091262E" w:rsidRPr="00BC112E" w:rsidRDefault="0091262E" w:rsidP="00E710ED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Obesity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="00AC5972" w:rsidRPr="00BC112E">
        <w:rPr>
          <w:rFonts w:ascii="Book Antiqua" w:hAnsi="Book Antiqua"/>
          <w:color w:val="000000"/>
          <w:shd w:val="clear" w:color="auto" w:fill="FFFFFF"/>
          <w:lang w:eastAsia="zh-CN"/>
        </w:rPr>
        <w:t>DM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have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been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considered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critical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risk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factors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for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different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infections,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post-infection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complications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mortality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from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serious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infections.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Both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have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deleterious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effects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host's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immunity,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mainly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increasing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risk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infectious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susceptibility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disease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severity</w:t>
      </w:r>
      <w:r w:rsidRPr="00BC112E">
        <w:rPr>
          <w:rFonts w:ascii="Book Antiqua" w:eastAsia="Times New Roman" w:hAnsi="Book Antiqua"/>
          <w:color w:val="000000"/>
          <w:shd w:val="clear" w:color="auto" w:fill="FFFFFF"/>
          <w:vertAlign w:val="superscript"/>
          <w:lang w:eastAsia="pt-BR"/>
        </w:rPr>
        <w:t>[105</w:t>
      </w:r>
      <w:r w:rsidRPr="00BC112E">
        <w:rPr>
          <w:rFonts w:ascii="Book Antiqua" w:eastAsia="Times New Roman" w:hAnsi="Book Antiqua"/>
          <w:color w:val="000000"/>
          <w:vertAlign w:val="superscript"/>
          <w:lang w:eastAsia="pt-BR"/>
        </w:rPr>
        <w:t>]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.</w:t>
      </w:r>
    </w:p>
    <w:p w14:paraId="40226844" w14:textId="5A159F68" w:rsidR="0091262E" w:rsidRPr="00BC112E" w:rsidRDefault="0091262E" w:rsidP="00E710ED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Times New Roman" w:hAnsi="Book Antiqua"/>
          <w:color w:val="000000"/>
          <w:shd w:val="clear" w:color="auto" w:fill="FFFFFF"/>
          <w:lang w:eastAsia="pt-BR"/>
        </w:rPr>
      </w:pP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Studies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have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shown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obesity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type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2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diabetes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comorbidities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development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SARS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into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COVID-19,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addition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to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being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associated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with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severe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forms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COVID-19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all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ethnic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groups</w:t>
      </w:r>
      <w:r w:rsidRPr="00BC112E">
        <w:rPr>
          <w:rFonts w:ascii="Book Antiqua" w:eastAsia="Times New Roman" w:hAnsi="Book Antiqua"/>
          <w:color w:val="000000"/>
          <w:shd w:val="clear" w:color="auto" w:fill="FFFFFF"/>
          <w:vertAlign w:val="superscript"/>
          <w:lang w:eastAsia="pt-BR"/>
        </w:rPr>
        <w:t>[</w:t>
      </w:r>
      <w:r w:rsidR="00D46A6F" w:rsidRPr="00BC112E">
        <w:rPr>
          <w:rFonts w:ascii="Book Antiqua" w:eastAsia="Times New Roman" w:hAnsi="Book Antiqua"/>
          <w:color w:val="000000"/>
          <w:shd w:val="clear" w:color="auto" w:fill="FFFFFF"/>
          <w:vertAlign w:val="superscript"/>
          <w:lang w:eastAsia="pt-BR"/>
        </w:rPr>
        <w:t>10</w:t>
      </w:r>
      <w:r w:rsidR="00D46A6F" w:rsidRPr="00BC112E">
        <w:rPr>
          <w:rFonts w:ascii="Book Antiqua" w:hAnsi="Book Antiqua"/>
          <w:color w:val="000000"/>
          <w:shd w:val="clear" w:color="auto" w:fill="FFFFFF"/>
          <w:vertAlign w:val="superscript"/>
          <w:lang w:eastAsia="zh-CN"/>
        </w:rPr>
        <w:t>5</w:t>
      </w:r>
      <w:r w:rsidR="00D46A6F" w:rsidRPr="00BC112E">
        <w:rPr>
          <w:rFonts w:ascii="Book Antiqua" w:eastAsia="Times New Roman" w:hAnsi="Book Antiqua"/>
          <w:color w:val="000000"/>
          <w:shd w:val="clear" w:color="auto" w:fill="FFFFFF"/>
          <w:vertAlign w:val="superscript"/>
          <w:lang w:eastAsia="pt-BR"/>
        </w:rPr>
        <w:t>,10</w:t>
      </w:r>
      <w:r w:rsidR="00D46A6F" w:rsidRPr="00BC112E">
        <w:rPr>
          <w:rFonts w:ascii="Book Antiqua" w:hAnsi="Book Antiqua"/>
          <w:color w:val="000000"/>
          <w:shd w:val="clear" w:color="auto" w:fill="FFFFFF"/>
          <w:vertAlign w:val="superscript"/>
          <w:lang w:eastAsia="zh-CN"/>
        </w:rPr>
        <w:t>6</w:t>
      </w:r>
      <w:r w:rsidRPr="00BC112E">
        <w:rPr>
          <w:rFonts w:ascii="Book Antiqua" w:eastAsia="Times New Roman" w:hAnsi="Book Antiqua"/>
          <w:color w:val="000000"/>
          <w:shd w:val="clear" w:color="auto" w:fill="FFFFFF"/>
          <w:vertAlign w:val="superscript"/>
          <w:lang w:eastAsia="pt-BR"/>
        </w:rPr>
        <w:t>]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.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</w:t>
      </w:r>
      <w:r w:rsidR="00E710ED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="00E710ED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="00E710ED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study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="00E710ED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carried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="00E710ED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out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="00E710ED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="00E710ED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="00E710ED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U</w:t>
      </w:r>
      <w:r w:rsidR="00E710ED" w:rsidRPr="00BC112E">
        <w:rPr>
          <w:rFonts w:ascii="Book Antiqua" w:hAnsi="Book Antiqua"/>
          <w:color w:val="000000"/>
          <w:shd w:val="clear" w:color="auto" w:fill="FFFFFF"/>
          <w:lang w:eastAsia="zh-CN"/>
        </w:rPr>
        <w:t>nited</w:t>
      </w:r>
      <w:r w:rsidR="00103E5E" w:rsidRPr="00BC112E">
        <w:rPr>
          <w:rFonts w:ascii="Book Antiqua" w:hAnsi="Book Antiqua"/>
          <w:color w:val="000000"/>
          <w:shd w:val="clear" w:color="auto" w:fill="FFFFFF"/>
          <w:lang w:eastAsia="zh-CN"/>
        </w:rPr>
        <w:t xml:space="preserve"> </w:t>
      </w:r>
      <w:r w:rsidR="00E710ED" w:rsidRPr="00BC112E">
        <w:rPr>
          <w:rFonts w:ascii="Book Antiqua" w:hAnsi="Book Antiqua"/>
          <w:color w:val="000000"/>
          <w:shd w:val="clear" w:color="auto" w:fill="FFFFFF"/>
          <w:lang w:eastAsia="zh-CN"/>
        </w:rPr>
        <w:t>States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with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5700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hospitalized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patients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with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severe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forms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COVID-19,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authors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observed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that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many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them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presented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with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obesity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(41%)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or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type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2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diabetes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(33%)</w:t>
      </w:r>
      <w:r w:rsidR="00E710ED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.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="00E710ED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="00E710ED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retrospective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="00E710ED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study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="00E710ED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="00E710ED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1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158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hospitalized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patients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Kuwait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revealed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that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patients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with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morbid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obesity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type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2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diabetes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were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much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more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likely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to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be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admitted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to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ICU,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showing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OR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5.18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9.38,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respectively</w:t>
      </w:r>
      <w:r w:rsidRPr="00BC112E">
        <w:rPr>
          <w:rFonts w:ascii="Book Antiqua" w:eastAsia="Times New Roman" w:hAnsi="Book Antiqua"/>
          <w:color w:val="000000"/>
          <w:shd w:val="clear" w:color="auto" w:fill="FFFFFF"/>
          <w:vertAlign w:val="superscript"/>
          <w:lang w:eastAsia="pt-BR"/>
        </w:rPr>
        <w:t>[</w:t>
      </w:r>
      <w:r w:rsidR="00D46A6F" w:rsidRPr="00BC112E">
        <w:rPr>
          <w:rFonts w:ascii="Book Antiqua" w:eastAsia="Times New Roman" w:hAnsi="Book Antiqua"/>
          <w:color w:val="000000"/>
          <w:shd w:val="clear" w:color="auto" w:fill="FFFFFF"/>
          <w:vertAlign w:val="superscript"/>
          <w:lang w:eastAsia="pt-BR"/>
        </w:rPr>
        <w:t>10</w:t>
      </w:r>
      <w:r w:rsidR="00D46A6F" w:rsidRPr="00BC112E">
        <w:rPr>
          <w:rFonts w:ascii="Book Antiqua" w:hAnsi="Book Antiqua"/>
          <w:color w:val="000000"/>
          <w:shd w:val="clear" w:color="auto" w:fill="FFFFFF"/>
          <w:vertAlign w:val="superscript"/>
          <w:lang w:eastAsia="zh-CN"/>
        </w:rPr>
        <w:t>6</w:t>
      </w:r>
      <w:r w:rsidRPr="00BC112E">
        <w:rPr>
          <w:rFonts w:ascii="Book Antiqua" w:eastAsia="Times New Roman" w:hAnsi="Book Antiqua"/>
          <w:color w:val="000000"/>
          <w:shd w:val="clear" w:color="auto" w:fill="FFFFFF"/>
          <w:vertAlign w:val="superscript"/>
          <w:lang w:eastAsia="pt-BR"/>
        </w:rPr>
        <w:t>]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.</w:t>
      </w:r>
    </w:p>
    <w:p w14:paraId="0306BD44" w14:textId="376FC925" w:rsidR="0091262E" w:rsidRPr="00BC112E" w:rsidRDefault="0091262E" w:rsidP="00E710ED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="009C3335" w:rsidRPr="00BC112E">
        <w:rPr>
          <w:rFonts w:ascii="Book Antiqua" w:hAnsi="Book Antiqua"/>
          <w:color w:val="000000"/>
          <w:shd w:val="clear" w:color="auto" w:fill="FFFFFF"/>
          <w:lang w:eastAsia="zh-CN"/>
        </w:rPr>
        <w:t>WHO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has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been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publishing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series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documents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guidelines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to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facilitate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understanding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population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with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diabetes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obesity,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to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direct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them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to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self-care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times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quarantine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social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isolation</w:t>
      </w:r>
      <w:r w:rsidRPr="00BC112E">
        <w:rPr>
          <w:rFonts w:ascii="Book Antiqua" w:eastAsia="Times New Roman" w:hAnsi="Book Antiqua"/>
          <w:color w:val="000000"/>
          <w:shd w:val="clear" w:color="auto" w:fill="FFFFFF"/>
          <w:vertAlign w:val="superscript"/>
          <w:lang w:eastAsia="pt-BR"/>
        </w:rPr>
        <w:t>[</w:t>
      </w:r>
      <w:r w:rsidR="00D46A6F" w:rsidRPr="00BC112E">
        <w:rPr>
          <w:rFonts w:ascii="Book Antiqua" w:eastAsia="Times New Roman" w:hAnsi="Book Antiqua"/>
          <w:color w:val="000000"/>
          <w:shd w:val="clear" w:color="auto" w:fill="FFFFFF"/>
          <w:vertAlign w:val="superscript"/>
          <w:lang w:eastAsia="pt-BR"/>
        </w:rPr>
        <w:t>10</w:t>
      </w:r>
      <w:r w:rsidR="00D46A6F" w:rsidRPr="00BC112E">
        <w:rPr>
          <w:rFonts w:ascii="Book Antiqua" w:hAnsi="Book Antiqua"/>
          <w:color w:val="000000"/>
          <w:shd w:val="clear" w:color="auto" w:fill="FFFFFF"/>
          <w:vertAlign w:val="superscript"/>
          <w:lang w:eastAsia="zh-CN"/>
        </w:rPr>
        <w:t>7</w:t>
      </w:r>
      <w:r w:rsidRPr="00BC112E">
        <w:rPr>
          <w:rFonts w:ascii="Book Antiqua" w:eastAsia="Times New Roman" w:hAnsi="Book Antiqua"/>
          <w:color w:val="000000"/>
          <w:shd w:val="clear" w:color="auto" w:fill="FFFFFF"/>
          <w:vertAlign w:val="superscript"/>
          <w:lang w:eastAsia="pt-BR"/>
        </w:rPr>
        <w:t>]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.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recommendations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continue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to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be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lastRenderedPageBreak/>
        <w:t>related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to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health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care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general: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="00BC112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H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ealthy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eating,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practice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physical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activity,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monitor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control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glycemic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rates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indexes,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take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medications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correctly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reduce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risk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contagion</w:t>
      </w:r>
      <w:r w:rsidRPr="00BC112E">
        <w:rPr>
          <w:rFonts w:ascii="Book Antiqua" w:eastAsia="Times New Roman" w:hAnsi="Book Antiqua"/>
          <w:color w:val="000000"/>
          <w:vertAlign w:val="superscript"/>
          <w:lang w:eastAsia="pt-BR"/>
        </w:rPr>
        <w:t>[</w:t>
      </w:r>
      <w:r w:rsidR="00D46A6F" w:rsidRPr="00BC112E">
        <w:rPr>
          <w:rFonts w:ascii="Book Antiqua" w:eastAsia="Times New Roman" w:hAnsi="Book Antiqua"/>
          <w:color w:val="000000"/>
          <w:vertAlign w:val="superscript"/>
          <w:lang w:eastAsia="pt-BR"/>
        </w:rPr>
        <w:t>10</w:t>
      </w:r>
      <w:r w:rsidR="00D46A6F" w:rsidRPr="00BC112E">
        <w:rPr>
          <w:rFonts w:ascii="Book Antiqua" w:hAnsi="Book Antiqua"/>
          <w:color w:val="000000"/>
          <w:vertAlign w:val="superscript"/>
          <w:lang w:eastAsia="zh-CN"/>
        </w:rPr>
        <w:t>7</w:t>
      </w:r>
      <w:r w:rsidRPr="00BC112E">
        <w:rPr>
          <w:rFonts w:ascii="Book Antiqua" w:eastAsia="Times New Roman" w:hAnsi="Book Antiqua"/>
          <w:color w:val="000000"/>
          <w:vertAlign w:val="superscript"/>
          <w:lang w:eastAsia="pt-BR"/>
        </w:rPr>
        <w:t>]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.</w:t>
      </w:r>
    </w:p>
    <w:p w14:paraId="349794E6" w14:textId="78AA4F2E" w:rsidR="0091262E" w:rsidRPr="00BC112E" w:rsidRDefault="0091262E" w:rsidP="00200F74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/>
          <w:shd w:val="clear" w:color="auto" w:fill="FFFFFF"/>
          <w:lang w:eastAsia="zh-CN"/>
        </w:rPr>
      </w:pP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When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it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comes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to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diseases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that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are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largely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related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directly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to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modifiable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factors,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such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obesity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type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2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diabetes,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it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important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for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population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to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assume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self-care.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this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connection,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recommendations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access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to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information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part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patients,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well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guidance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health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professionals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involved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treatment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those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patients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essential.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It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necessary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that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patients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become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protagonists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during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treatment,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have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autonomy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enhance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disease</w:t>
      </w:r>
      <w:r w:rsidR="00103E5E"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BC112E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control.</w:t>
      </w:r>
    </w:p>
    <w:bookmarkEnd w:id="75"/>
    <w:bookmarkEnd w:id="76"/>
    <w:p w14:paraId="36380211" w14:textId="77777777" w:rsidR="00A77B3E" w:rsidRPr="00BC112E" w:rsidRDefault="00A77B3E" w:rsidP="00200F74">
      <w:pPr>
        <w:spacing w:line="360" w:lineRule="auto"/>
        <w:jc w:val="both"/>
        <w:rPr>
          <w:lang w:eastAsia="zh-CN"/>
        </w:rPr>
      </w:pPr>
    </w:p>
    <w:p w14:paraId="1DB40DBC" w14:textId="77777777" w:rsidR="00A77B3E" w:rsidRPr="00BC112E" w:rsidRDefault="00196EF4">
      <w:pPr>
        <w:spacing w:line="360" w:lineRule="auto"/>
        <w:jc w:val="both"/>
      </w:pPr>
      <w:r w:rsidRPr="00BC112E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F7FAAAF" w14:textId="1F96CD06" w:rsidR="00A77B3E" w:rsidRPr="00BC112E" w:rsidRDefault="00196EF4" w:rsidP="00200F74">
      <w:pPr>
        <w:spacing w:line="360" w:lineRule="auto"/>
        <w:jc w:val="both"/>
      </w:pPr>
      <w:bookmarkStart w:id="77" w:name="OLE_LINK67"/>
      <w:bookmarkStart w:id="78" w:name="OLE_LINK68"/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large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cases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worldwide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people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obesity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C5972" w:rsidRPr="00BC112E">
        <w:rPr>
          <w:rFonts w:ascii="Book Antiqua" w:hAnsi="Book Antiqua" w:cs="Book Antiqua"/>
          <w:color w:val="000000"/>
          <w:shd w:val="clear" w:color="auto" w:fill="FFFFFF"/>
          <w:lang w:eastAsia="zh-CN"/>
        </w:rPr>
        <w:t>DM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stands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out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factor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concern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public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health.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comorbidities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accelerate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inflammatory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process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post-infection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complications,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production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cytokines,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consequences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SARS-CoV-2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produce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harmful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effects,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lead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death.</w:t>
      </w:r>
    </w:p>
    <w:p w14:paraId="7FC3B6B0" w14:textId="2AA6A679" w:rsidR="00A77B3E" w:rsidRPr="00BC112E" w:rsidRDefault="00196EF4" w:rsidP="00100FE7">
      <w:pPr>
        <w:spacing w:line="360" w:lineRule="auto"/>
        <w:ind w:firstLineChars="100" w:firstLine="240"/>
        <w:jc w:val="both"/>
      </w:pP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SARS-CoV-2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sepsis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people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obesity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C5972" w:rsidRPr="00BC112E">
        <w:rPr>
          <w:rFonts w:ascii="Book Antiqua" w:hAnsi="Book Antiqua" w:cs="Book Antiqua"/>
          <w:color w:val="000000"/>
          <w:shd w:val="clear" w:color="auto" w:fill="FFFFFF"/>
          <w:lang w:eastAsia="zh-CN"/>
        </w:rPr>
        <w:t>DM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especially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sedentary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insufficiently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active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people,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they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low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respiratory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neuromuscular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capacity.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further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exacerbated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circulating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inflammatory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molecules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individuals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obesity,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diabetogenic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effect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drugs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SARS-CoV-2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produce.</w:t>
      </w:r>
    </w:p>
    <w:p w14:paraId="12448A35" w14:textId="041F2F9D" w:rsidR="00A77B3E" w:rsidRPr="00BC112E" w:rsidRDefault="00196EF4" w:rsidP="00100FE7">
      <w:pPr>
        <w:spacing w:line="360" w:lineRule="auto"/>
        <w:ind w:firstLineChars="100" w:firstLine="240"/>
        <w:jc w:val="both"/>
      </w:pP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Therefore,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recommended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comorbidities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self-care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practice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regular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physical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activity,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balanced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diet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and,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case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individuals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C5972" w:rsidRPr="00BC112E">
        <w:rPr>
          <w:rFonts w:ascii="Book Antiqua" w:hAnsi="Book Antiqua" w:cs="Book Antiqua"/>
          <w:color w:val="000000"/>
          <w:shd w:val="clear" w:color="auto" w:fill="FFFFFF"/>
          <w:lang w:eastAsia="zh-CN"/>
        </w:rPr>
        <w:t>DM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glycemic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control.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Social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isolation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avoid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contamination,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maintenance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healthy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lifestyle,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still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best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forms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prevention,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long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possible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immunize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everyone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against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SARS-CoV-2.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post-COVID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patients,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rehabilitation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follow-up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lifestyle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changes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essential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improve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quality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life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avoid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hospital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readmissions.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bookmarkEnd w:id="77"/>
    <w:bookmarkEnd w:id="78"/>
    <w:p w14:paraId="6A76C7ED" w14:textId="77777777" w:rsidR="00A77B3E" w:rsidRPr="00BC112E" w:rsidRDefault="00A77B3E" w:rsidP="00100FE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9E0C389" w14:textId="77777777" w:rsidR="00A77B3E" w:rsidRPr="00BC112E" w:rsidRDefault="00196EF4" w:rsidP="00100FE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C112E">
        <w:rPr>
          <w:rFonts w:ascii="Book Antiqua" w:eastAsia="Book Antiqua" w:hAnsi="Book Antiqua" w:cs="Book Antiqua"/>
          <w:b/>
        </w:rPr>
        <w:lastRenderedPageBreak/>
        <w:t>REFERENCES</w:t>
      </w:r>
    </w:p>
    <w:p w14:paraId="6EBA42F2" w14:textId="09C807D2" w:rsidR="00100FE7" w:rsidRPr="00BC112E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bookmarkStart w:id="79" w:name="OLE_LINK83"/>
      <w:bookmarkStart w:id="80" w:name="OLE_LINK84"/>
      <w:r w:rsidRPr="00BC112E">
        <w:rPr>
          <w:rFonts w:ascii="Book Antiqua" w:eastAsia="宋体" w:hAnsi="Book Antiqua" w:cs="宋体"/>
          <w:lang w:eastAsia="zh-CN"/>
        </w:rPr>
        <w:t>1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b/>
          <w:bCs/>
          <w:lang w:eastAsia="zh-CN"/>
        </w:rPr>
        <w:t>Apovian</w:t>
      </w:r>
      <w:proofErr w:type="spellEnd"/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CM</w:t>
      </w:r>
      <w:r w:rsidRPr="00BC112E">
        <w:rPr>
          <w:rFonts w:ascii="Book Antiqua" w:eastAsia="宋体" w:hAnsi="Book Antiqua" w:cs="宋体"/>
          <w:lang w:eastAsia="zh-CN"/>
        </w:rPr>
        <w:t>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Obesity: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definition,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comorbidities,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causes,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and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burden.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Am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J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i/>
          <w:iCs/>
          <w:lang w:eastAsia="zh-CN"/>
        </w:rPr>
        <w:t>Manag</w:t>
      </w:r>
      <w:proofErr w:type="spellEnd"/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Care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2016;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22</w:t>
      </w:r>
      <w:r w:rsidRPr="00BC112E">
        <w:rPr>
          <w:rFonts w:ascii="Book Antiqua" w:eastAsia="宋体" w:hAnsi="Book Antiqua" w:cs="宋体"/>
          <w:lang w:eastAsia="zh-CN"/>
        </w:rPr>
        <w:t>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s176-s185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[</w:t>
      </w:r>
      <w:bookmarkStart w:id="81" w:name="OLE_LINK69"/>
      <w:bookmarkStart w:id="82" w:name="OLE_LINK70"/>
      <w:r w:rsidRPr="00BC112E">
        <w:rPr>
          <w:rFonts w:ascii="Book Antiqua" w:eastAsia="宋体" w:hAnsi="Book Antiqua" w:cs="宋体"/>
          <w:lang w:eastAsia="zh-CN"/>
        </w:rPr>
        <w:t>PMID: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27356115</w:t>
      </w:r>
      <w:bookmarkEnd w:id="81"/>
      <w:bookmarkEnd w:id="82"/>
      <w:r w:rsidRPr="00BC112E">
        <w:rPr>
          <w:rFonts w:ascii="Book Antiqua" w:eastAsia="宋体" w:hAnsi="Book Antiqua" w:cs="宋体"/>
          <w:lang w:eastAsia="zh-CN"/>
        </w:rPr>
        <w:t>]</w:t>
      </w:r>
    </w:p>
    <w:p w14:paraId="7AA7387E" w14:textId="433B2CDB" w:rsidR="00100FE7" w:rsidRPr="00BC112E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C112E">
        <w:rPr>
          <w:rFonts w:ascii="Book Antiqua" w:eastAsia="宋体" w:hAnsi="Book Antiqua" w:cs="宋体"/>
          <w:lang w:eastAsia="zh-CN"/>
        </w:rPr>
        <w:t>2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b/>
          <w:bCs/>
          <w:lang w:eastAsia="zh-CN"/>
        </w:rPr>
        <w:t>Vedrova</w:t>
      </w:r>
      <w:proofErr w:type="spellEnd"/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IN</w:t>
      </w:r>
      <w:r w:rsidRPr="00BC112E">
        <w:rPr>
          <w:rFonts w:ascii="Book Antiqua" w:eastAsia="宋体" w:hAnsi="Book Antiqua" w:cs="宋体"/>
          <w:lang w:eastAsia="zh-CN"/>
        </w:rPr>
        <w:t>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Sapelkina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IM.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[The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effect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of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various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doses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of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vitamin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the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rat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epidermis].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i/>
          <w:iCs/>
          <w:lang w:eastAsia="zh-CN"/>
        </w:rPr>
        <w:t>Vestn</w:t>
      </w:r>
      <w:proofErr w:type="spellEnd"/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Dermatol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i/>
          <w:iCs/>
          <w:lang w:eastAsia="zh-CN"/>
        </w:rPr>
        <w:t>Venerol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1968;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42</w:t>
      </w:r>
      <w:r w:rsidRPr="00BC112E">
        <w:rPr>
          <w:rFonts w:ascii="Book Antiqua" w:eastAsia="宋体" w:hAnsi="Book Antiqua" w:cs="宋体"/>
          <w:lang w:eastAsia="zh-CN"/>
        </w:rPr>
        <w:t>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35-38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[PMID: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5741209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DOI: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10.1159/000480525]</w:t>
      </w:r>
    </w:p>
    <w:p w14:paraId="7C2F4044" w14:textId="05D22836" w:rsidR="00100FE7" w:rsidRPr="00BC112E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C112E">
        <w:rPr>
          <w:rFonts w:ascii="Book Antiqua" w:eastAsia="宋体" w:hAnsi="Book Antiqua" w:cs="宋体"/>
          <w:lang w:eastAsia="zh-CN"/>
        </w:rPr>
        <w:t>3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Bradbury</w:t>
      </w:r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EM</w:t>
      </w:r>
      <w:r w:rsidRPr="00BC112E">
        <w:rPr>
          <w:rFonts w:ascii="Book Antiqua" w:eastAsia="宋体" w:hAnsi="Book Antiqua" w:cs="宋体"/>
          <w:lang w:eastAsia="zh-CN"/>
        </w:rPr>
        <w:t>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Conformations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and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flexibilities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of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histones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and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high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mobility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group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(HMG)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proteins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chromatin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structure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and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function.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Ciba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Found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i/>
          <w:iCs/>
          <w:lang w:eastAsia="zh-CN"/>
        </w:rPr>
        <w:t>Symp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1983;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93</w:t>
      </w:r>
      <w:r w:rsidRPr="00BC112E">
        <w:rPr>
          <w:rFonts w:ascii="Book Antiqua" w:eastAsia="宋体" w:hAnsi="Book Antiqua" w:cs="宋体"/>
          <w:lang w:eastAsia="zh-CN"/>
        </w:rPr>
        <w:t>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246-270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[PMID: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6220876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DOI: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10.1002/dmrr.3042]</w:t>
      </w:r>
    </w:p>
    <w:p w14:paraId="3BC172B4" w14:textId="58EDC6DB" w:rsidR="00100FE7" w:rsidRPr="00BC112E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C112E">
        <w:rPr>
          <w:rFonts w:ascii="Book Antiqua" w:eastAsia="宋体" w:hAnsi="Book Antiqua" w:cs="宋体"/>
          <w:lang w:eastAsia="zh-CN"/>
        </w:rPr>
        <w:t>4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bookmarkStart w:id="83" w:name="OLE_LINK71"/>
      <w:bookmarkStart w:id="84" w:name="OLE_LINK72"/>
      <w:r w:rsidRPr="00BC112E">
        <w:rPr>
          <w:rFonts w:ascii="Book Antiqua" w:eastAsia="宋体" w:hAnsi="Book Antiqua" w:cs="宋体"/>
          <w:b/>
          <w:bCs/>
          <w:lang w:eastAsia="zh-CN"/>
        </w:rPr>
        <w:t>Centers</w:t>
      </w:r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for</w:t>
      </w:r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Disease</w:t>
      </w:r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Control</w:t>
      </w:r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and</w:t>
      </w:r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Prevention.</w:t>
      </w:r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Cs/>
          <w:lang w:eastAsia="zh-CN"/>
        </w:rPr>
        <w:t>National</w:t>
      </w:r>
      <w:r w:rsidR="00103E5E" w:rsidRPr="00BC112E">
        <w:rPr>
          <w:rFonts w:ascii="Book Antiqua" w:eastAsia="宋体" w:hAnsi="Book Antiqua" w:cs="宋体"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Cs/>
          <w:lang w:eastAsia="zh-CN"/>
        </w:rPr>
        <w:t>diabetes</w:t>
      </w:r>
      <w:r w:rsidR="00103E5E" w:rsidRPr="00BC112E">
        <w:rPr>
          <w:rFonts w:ascii="Book Antiqua" w:eastAsia="宋体" w:hAnsi="Book Antiqua" w:cs="宋体"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Cs/>
          <w:lang w:eastAsia="zh-CN"/>
        </w:rPr>
        <w:t>statistics</w:t>
      </w:r>
      <w:r w:rsidR="00103E5E" w:rsidRPr="00BC112E">
        <w:rPr>
          <w:rFonts w:ascii="Book Antiqua" w:eastAsia="宋体" w:hAnsi="Book Antiqua" w:cs="宋体"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Cs/>
          <w:lang w:eastAsia="zh-CN"/>
        </w:rPr>
        <w:t>report,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E64B48" w:rsidRPr="00BC112E">
        <w:rPr>
          <w:rFonts w:ascii="Book Antiqua" w:eastAsia="宋体" w:hAnsi="Book Antiqua" w:cs="宋体"/>
          <w:lang w:eastAsia="zh-CN"/>
        </w:rPr>
        <w:t>2020.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bookmarkStart w:id="85" w:name="OLE_LINK77"/>
      <w:bookmarkStart w:id="86" w:name="OLE_LINK78"/>
      <w:r w:rsidR="00E64B48" w:rsidRPr="00BC112E">
        <w:rPr>
          <w:rFonts w:ascii="Book Antiqua" w:eastAsia="宋体" w:hAnsi="Book Antiqua" w:cs="宋体"/>
          <w:lang w:eastAsia="zh-CN"/>
        </w:rPr>
        <w:t>[cited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E64B48" w:rsidRPr="00BC112E">
        <w:rPr>
          <w:rFonts w:ascii="Book Antiqua" w:eastAsia="宋体" w:hAnsi="Book Antiqua" w:cs="宋体"/>
          <w:lang w:eastAsia="zh-CN"/>
        </w:rPr>
        <w:t>4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E64B48" w:rsidRPr="00BC112E">
        <w:rPr>
          <w:rFonts w:ascii="Book Antiqua" w:eastAsia="宋体" w:hAnsi="Book Antiqua" w:cs="宋体"/>
          <w:lang w:eastAsia="zh-CN"/>
        </w:rPr>
        <w:t>May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E64B48" w:rsidRPr="00BC112E">
        <w:rPr>
          <w:rFonts w:ascii="Book Antiqua" w:eastAsia="宋体" w:hAnsi="Book Antiqua" w:cs="宋体"/>
          <w:lang w:eastAsia="zh-CN"/>
        </w:rPr>
        <w:t>2021]</w:t>
      </w:r>
      <w:bookmarkEnd w:id="85"/>
      <w:bookmarkEnd w:id="86"/>
      <w:r w:rsidR="00E64B48" w:rsidRPr="00BC112E">
        <w:rPr>
          <w:rFonts w:ascii="Book Antiqua" w:eastAsia="宋体" w:hAnsi="Book Antiqua" w:cs="宋体"/>
          <w:lang w:eastAsia="zh-CN"/>
        </w:rPr>
        <w:t>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E64B48" w:rsidRPr="00BC112E">
        <w:rPr>
          <w:rFonts w:ascii="Book Antiqua" w:eastAsia="宋体" w:hAnsi="Book Antiqua" w:cs="宋体"/>
          <w:lang w:eastAsia="zh-CN"/>
        </w:rPr>
        <w:t>Available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E64B48" w:rsidRPr="00BC112E">
        <w:rPr>
          <w:rFonts w:ascii="Book Antiqua" w:eastAsia="宋体" w:hAnsi="Book Antiqua" w:cs="宋体"/>
          <w:lang w:eastAsia="zh-CN"/>
        </w:rPr>
        <w:t>from: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E64B48" w:rsidRPr="00BC112E">
        <w:rPr>
          <w:rFonts w:ascii="Book Antiqua" w:eastAsia="宋体" w:hAnsi="Book Antiqua" w:cs="宋体"/>
          <w:lang w:eastAsia="zh-CN"/>
        </w:rPr>
        <w:t>https://www.cdc.gov/diabetes/data/statistics-report/index.html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</w:p>
    <w:bookmarkEnd w:id="83"/>
    <w:bookmarkEnd w:id="84"/>
    <w:p w14:paraId="075A42EE" w14:textId="268FE55D" w:rsidR="00100FE7" w:rsidRPr="00BC112E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C112E">
        <w:rPr>
          <w:rFonts w:ascii="Book Antiqua" w:eastAsia="宋体" w:hAnsi="Book Antiqua" w:cs="宋体"/>
          <w:lang w:eastAsia="zh-CN"/>
        </w:rPr>
        <w:t>5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Nazir</w:t>
      </w:r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MA</w:t>
      </w:r>
      <w:r w:rsidRPr="00BC112E">
        <w:rPr>
          <w:rFonts w:ascii="Book Antiqua" w:eastAsia="宋体" w:hAnsi="Book Antiqua" w:cs="宋体"/>
          <w:lang w:eastAsia="zh-CN"/>
        </w:rPr>
        <w:t>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AlGhamdi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L,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AlKadi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AlBeajan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N,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AlRashoudi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L,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AlHussan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The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burden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of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Diabetes,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Its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Oral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Complications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and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Their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Prevention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and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Management.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Open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Access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i/>
          <w:iCs/>
          <w:lang w:eastAsia="zh-CN"/>
        </w:rPr>
        <w:t>Maced</w:t>
      </w:r>
      <w:proofErr w:type="spellEnd"/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J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Med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Sci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2018;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6</w:t>
      </w:r>
      <w:r w:rsidRPr="00BC112E">
        <w:rPr>
          <w:rFonts w:ascii="Book Antiqua" w:eastAsia="宋体" w:hAnsi="Book Antiqua" w:cs="宋体"/>
          <w:lang w:eastAsia="zh-CN"/>
        </w:rPr>
        <w:t>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1545-1553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[PMID: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30159091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DOI: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10.3889/oamjms.2018.294]</w:t>
      </w:r>
    </w:p>
    <w:p w14:paraId="2CC64847" w14:textId="761C3BC0" w:rsidR="00100FE7" w:rsidRPr="00BC112E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C112E">
        <w:rPr>
          <w:rFonts w:ascii="Book Antiqua" w:eastAsia="宋体" w:hAnsi="Book Antiqua" w:cs="宋体"/>
          <w:lang w:eastAsia="zh-CN"/>
        </w:rPr>
        <w:t>6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b/>
          <w:bCs/>
          <w:lang w:eastAsia="zh-CN"/>
        </w:rPr>
        <w:t>Takahara</w:t>
      </w:r>
      <w:proofErr w:type="spellEnd"/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T</w:t>
      </w:r>
      <w:r w:rsidRPr="00BC112E">
        <w:rPr>
          <w:rFonts w:ascii="Book Antiqua" w:eastAsia="宋体" w:hAnsi="Book Antiqua" w:cs="宋体"/>
          <w:lang w:eastAsia="zh-CN"/>
        </w:rPr>
        <w:t>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Saeki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Nosaka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Shimoyamada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K,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Suemitsu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Nakajima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Y,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Yoshikawa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T,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Ishikawa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T.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[The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use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of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high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concentration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ferric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ammonium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citrate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(FAC)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solution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negative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bowel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contrast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agent: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application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MR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cholangiography].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Nihon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i/>
          <w:iCs/>
          <w:lang w:eastAsia="zh-CN"/>
        </w:rPr>
        <w:t>Igaku</w:t>
      </w:r>
      <w:proofErr w:type="spellEnd"/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i/>
          <w:iCs/>
          <w:lang w:eastAsia="zh-CN"/>
        </w:rPr>
        <w:t>Hoshasen</w:t>
      </w:r>
      <w:proofErr w:type="spellEnd"/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Gakkai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i/>
          <w:iCs/>
          <w:lang w:eastAsia="zh-CN"/>
        </w:rPr>
        <w:t>Zasshi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1995;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55</w:t>
      </w:r>
      <w:r w:rsidRPr="00BC112E">
        <w:rPr>
          <w:rFonts w:ascii="Book Antiqua" w:eastAsia="宋体" w:hAnsi="Book Antiqua" w:cs="宋体"/>
          <w:lang w:eastAsia="zh-CN"/>
        </w:rPr>
        <w:t>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697-699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[</w:t>
      </w:r>
      <w:bookmarkStart w:id="87" w:name="OLE_LINK73"/>
      <w:bookmarkStart w:id="88" w:name="OLE_LINK74"/>
      <w:r w:rsidRPr="00BC112E">
        <w:rPr>
          <w:rFonts w:ascii="Book Antiqua" w:eastAsia="宋体" w:hAnsi="Book Antiqua" w:cs="宋体"/>
          <w:lang w:eastAsia="zh-CN"/>
        </w:rPr>
        <w:t>PMID: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7478957</w:t>
      </w:r>
      <w:bookmarkEnd w:id="87"/>
      <w:bookmarkEnd w:id="88"/>
      <w:r w:rsidRPr="00BC112E">
        <w:rPr>
          <w:rFonts w:ascii="Book Antiqua" w:eastAsia="宋体" w:hAnsi="Book Antiqua" w:cs="宋体"/>
          <w:lang w:eastAsia="zh-CN"/>
        </w:rPr>
        <w:t>]</w:t>
      </w:r>
    </w:p>
    <w:p w14:paraId="4DCF9EE3" w14:textId="30675A9A" w:rsidR="00100FE7" w:rsidRPr="00BC112E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C112E">
        <w:rPr>
          <w:rFonts w:ascii="Book Antiqua" w:eastAsia="宋体" w:hAnsi="Book Antiqua" w:cs="宋体"/>
          <w:lang w:eastAsia="zh-CN"/>
        </w:rPr>
        <w:t>7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b/>
          <w:bCs/>
          <w:lang w:eastAsia="zh-CN"/>
        </w:rPr>
        <w:t>Ruigrok</w:t>
      </w:r>
      <w:proofErr w:type="spellEnd"/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TJ</w:t>
      </w:r>
      <w:r w:rsidRPr="00BC112E">
        <w:rPr>
          <w:rFonts w:ascii="Book Antiqua" w:eastAsia="宋体" w:hAnsi="Book Antiqua" w:cs="宋体"/>
          <w:lang w:eastAsia="zh-CN"/>
        </w:rPr>
        <w:t>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Cella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F,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Voogd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J.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Connections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of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the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lateral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reticular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nucleus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to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the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lateral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vestibular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nucleus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the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rat.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anterograde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tracing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study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with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Phaseolus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vulgaris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leucoagglutinin.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Eur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J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i/>
          <w:iCs/>
          <w:lang w:eastAsia="zh-CN"/>
        </w:rPr>
        <w:t>Neurosci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1995;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7</w:t>
      </w:r>
      <w:r w:rsidRPr="00BC112E">
        <w:rPr>
          <w:rFonts w:ascii="Book Antiqua" w:eastAsia="宋体" w:hAnsi="Book Antiqua" w:cs="宋体"/>
          <w:lang w:eastAsia="zh-CN"/>
        </w:rPr>
        <w:t>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1410-1413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[PMID: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7582116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DOI: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10.4239/wjd.v11.i10.400]</w:t>
      </w:r>
    </w:p>
    <w:p w14:paraId="310F552A" w14:textId="464BC33A" w:rsidR="00100FE7" w:rsidRPr="00BC112E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C112E">
        <w:rPr>
          <w:rFonts w:ascii="Book Antiqua" w:eastAsia="宋体" w:hAnsi="Book Antiqua" w:cs="宋体"/>
          <w:lang w:eastAsia="zh-CN"/>
        </w:rPr>
        <w:t>8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b/>
          <w:bCs/>
          <w:lang w:eastAsia="zh-CN"/>
        </w:rPr>
        <w:t>Favilli</w:t>
      </w:r>
      <w:proofErr w:type="spellEnd"/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S</w:t>
      </w:r>
      <w:r w:rsidRPr="00BC112E">
        <w:rPr>
          <w:rFonts w:ascii="Book Antiqua" w:eastAsia="宋体" w:hAnsi="Book Antiqua" w:cs="宋体"/>
          <w:lang w:eastAsia="zh-CN"/>
        </w:rPr>
        <w:t>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Iacopetti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L,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Fradella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GA,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Righi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Nuzzaci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G.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Observations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changes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intermittent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claudication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after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the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administration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of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creatine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phosphate.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i/>
          <w:iCs/>
          <w:lang w:eastAsia="zh-CN"/>
        </w:rPr>
        <w:t>Pharmatherapeutica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1982;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3</w:t>
      </w:r>
      <w:r w:rsidRPr="00BC112E">
        <w:rPr>
          <w:rFonts w:ascii="Book Antiqua" w:eastAsia="宋体" w:hAnsi="Book Antiqua" w:cs="宋体"/>
          <w:lang w:eastAsia="zh-CN"/>
        </w:rPr>
        <w:t>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221-226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[PMID: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7146037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DOI: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10.34172/hpp.2020.18]</w:t>
      </w:r>
    </w:p>
    <w:p w14:paraId="3442F8E9" w14:textId="42DE2257" w:rsidR="00100FE7" w:rsidRPr="00BC112E" w:rsidRDefault="00540190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C112E">
        <w:rPr>
          <w:rFonts w:ascii="Book Antiqua" w:eastAsia="宋体" w:hAnsi="Book Antiqua" w:cs="宋体"/>
          <w:lang w:eastAsia="zh-CN"/>
        </w:rPr>
        <w:t>9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lang w:eastAsia="zh-CN"/>
        </w:rPr>
        <w:t>The</w:t>
      </w:r>
      <w:r w:rsidR="00103E5E" w:rsidRPr="00BC112E">
        <w:rPr>
          <w:rFonts w:ascii="Book Antiqua" w:eastAsia="宋体" w:hAnsi="Book Antiqua" w:cs="宋体"/>
          <w:b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lang w:eastAsia="zh-CN"/>
        </w:rPr>
        <w:t>International</w:t>
      </w:r>
      <w:r w:rsidR="00103E5E" w:rsidRPr="00BC112E">
        <w:rPr>
          <w:rFonts w:ascii="Book Antiqua" w:eastAsia="宋体" w:hAnsi="Book Antiqua" w:cs="宋体"/>
          <w:b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lang w:eastAsia="zh-CN"/>
        </w:rPr>
        <w:t>Diabetes</w:t>
      </w:r>
      <w:r w:rsidR="00103E5E" w:rsidRPr="00BC112E">
        <w:rPr>
          <w:rFonts w:ascii="Book Antiqua" w:eastAsia="宋体" w:hAnsi="Book Antiqua" w:cs="宋体"/>
          <w:b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lang w:eastAsia="zh-CN"/>
        </w:rPr>
        <w:t>Federation</w:t>
      </w:r>
      <w:r w:rsidRPr="00BC112E">
        <w:rPr>
          <w:rFonts w:ascii="Book Antiqua" w:eastAsia="宋体" w:hAnsi="Book Antiqua" w:cs="宋体"/>
          <w:lang w:eastAsia="zh-CN"/>
        </w:rPr>
        <w:t>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Type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Diabetes.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IDF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2020.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bookmarkStart w:id="89" w:name="OLE_LINK79"/>
      <w:bookmarkStart w:id="90" w:name="OLE_LINK80"/>
      <w:r w:rsidRPr="00BC112E">
        <w:rPr>
          <w:rFonts w:ascii="Book Antiqua" w:eastAsia="宋体" w:hAnsi="Book Antiqua" w:cs="宋体"/>
          <w:lang w:eastAsia="zh-CN"/>
        </w:rPr>
        <w:t>[cited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4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May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2021].</w:t>
      </w:r>
      <w:bookmarkEnd w:id="89"/>
      <w:bookmarkEnd w:id="90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Available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from: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bookmarkStart w:id="91" w:name="OLE_LINK75"/>
      <w:bookmarkStart w:id="92" w:name="OLE_LINK76"/>
      <w:r w:rsidR="00100FE7" w:rsidRPr="00BC112E">
        <w:rPr>
          <w:rFonts w:ascii="Book Antiqua" w:eastAsia="宋体" w:hAnsi="Book Antiqua" w:cs="宋体"/>
          <w:lang w:eastAsia="zh-CN"/>
        </w:rPr>
        <w:t>https://www.idf.org/aboutdiabetes/type-2-diabetes.html</w:t>
      </w:r>
      <w:bookmarkEnd w:id="91"/>
      <w:bookmarkEnd w:id="92"/>
    </w:p>
    <w:p w14:paraId="0853D585" w14:textId="73F2969F" w:rsidR="00100FE7" w:rsidRPr="00BC112E" w:rsidRDefault="00A0282E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C112E">
        <w:rPr>
          <w:rFonts w:ascii="Book Antiqua" w:eastAsia="宋体" w:hAnsi="Book Antiqua" w:cs="宋体"/>
          <w:lang w:eastAsia="zh-CN"/>
        </w:rPr>
        <w:lastRenderedPageBreak/>
        <w:t>10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b/>
          <w:lang w:eastAsia="zh-CN"/>
        </w:rPr>
        <w:t>World</w:t>
      </w:r>
      <w:r w:rsidR="00103E5E" w:rsidRPr="00BC112E">
        <w:rPr>
          <w:rFonts w:ascii="Book Antiqua" w:eastAsia="宋体" w:hAnsi="Book Antiqua" w:cs="宋体"/>
          <w:b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b/>
          <w:lang w:eastAsia="zh-CN"/>
        </w:rPr>
        <w:t>Health</w:t>
      </w:r>
      <w:r w:rsidR="00103E5E" w:rsidRPr="00BC112E">
        <w:rPr>
          <w:rFonts w:ascii="Book Antiqua" w:eastAsia="宋体" w:hAnsi="Book Antiqua" w:cs="宋体"/>
          <w:b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b/>
          <w:lang w:eastAsia="zh-CN"/>
        </w:rPr>
        <w:t>Organization</w:t>
      </w:r>
      <w:r w:rsidR="00100FE7" w:rsidRPr="00BC112E">
        <w:rPr>
          <w:rFonts w:ascii="Book Antiqua" w:eastAsia="宋体" w:hAnsi="Book Antiqua" w:cs="宋体"/>
          <w:lang w:eastAsia="zh-CN"/>
        </w:rPr>
        <w:t>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WHO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Director-General’s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opening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remarks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at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the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media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briefing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on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COVID-19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-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11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March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2020.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[cited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4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May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2021].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Available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from: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https://www.who.int/dg/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speeches/detail/who-director-general-s-openingremarks-at-the-media-briefing-on-covid-19---11-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march-2020</w:t>
      </w:r>
    </w:p>
    <w:p w14:paraId="1332FEC0" w14:textId="7B7AFF8B" w:rsidR="00100FE7" w:rsidRPr="00BC112E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C112E">
        <w:rPr>
          <w:rFonts w:ascii="Book Antiqua" w:eastAsia="宋体" w:hAnsi="Book Antiqua" w:cs="宋体"/>
          <w:lang w:eastAsia="zh-CN"/>
        </w:rPr>
        <w:t>11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Chatterjee</w:t>
      </w:r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S</w:t>
      </w:r>
      <w:r w:rsidRPr="00BC112E">
        <w:rPr>
          <w:rFonts w:ascii="Book Antiqua" w:eastAsia="宋体" w:hAnsi="Book Antiqua" w:cs="宋体"/>
          <w:lang w:eastAsia="zh-CN"/>
        </w:rPr>
        <w:t>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Khunti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K,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Davies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MJ.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Type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diabetes.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Lancet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2017;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389</w:t>
      </w:r>
      <w:r w:rsidRPr="00BC112E">
        <w:rPr>
          <w:rFonts w:ascii="Book Antiqua" w:eastAsia="宋体" w:hAnsi="Book Antiqua" w:cs="宋体"/>
          <w:lang w:eastAsia="zh-CN"/>
        </w:rPr>
        <w:t>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2239-2251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[PMID: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28190580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DOI: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10.1016/S0140-6736(17)30058-2]</w:t>
      </w:r>
    </w:p>
    <w:p w14:paraId="2663BE67" w14:textId="2766F4F1" w:rsidR="00100FE7" w:rsidRPr="00BC112E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C112E">
        <w:rPr>
          <w:rFonts w:ascii="Book Antiqua" w:eastAsia="宋体" w:hAnsi="Book Antiqua" w:cs="宋体"/>
          <w:lang w:eastAsia="zh-CN"/>
        </w:rPr>
        <w:t>12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b/>
          <w:bCs/>
          <w:lang w:eastAsia="zh-CN"/>
        </w:rPr>
        <w:t>Azziz</w:t>
      </w:r>
      <w:proofErr w:type="spellEnd"/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R</w:t>
      </w:r>
      <w:r w:rsidRPr="00BC112E">
        <w:rPr>
          <w:rFonts w:ascii="Book Antiqua" w:eastAsia="宋体" w:hAnsi="Book Antiqua" w:cs="宋体"/>
          <w:lang w:eastAsia="zh-CN"/>
        </w:rPr>
        <w:t>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Deal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CL,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Potter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HD,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Gargosky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SE,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Rosenfeld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RG.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Regulation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of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extragonadal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insulin-like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growth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factor-binding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protein-3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by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testosterone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oophorectomized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women.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J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Clin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Endocrinol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i/>
          <w:iCs/>
          <w:lang w:eastAsia="zh-CN"/>
        </w:rPr>
        <w:t>Metab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1994;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79</w:t>
      </w:r>
      <w:r w:rsidRPr="00BC112E">
        <w:rPr>
          <w:rFonts w:ascii="Book Antiqua" w:eastAsia="宋体" w:hAnsi="Book Antiqua" w:cs="宋体"/>
          <w:lang w:eastAsia="zh-CN"/>
        </w:rPr>
        <w:t>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1747-1751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[PMID: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7527410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DOI: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10.3389/fendo.2020.582870]</w:t>
      </w:r>
    </w:p>
    <w:p w14:paraId="5B8C472A" w14:textId="4FD65CED" w:rsidR="00100FE7" w:rsidRPr="00BC112E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C112E">
        <w:rPr>
          <w:rFonts w:ascii="Book Antiqua" w:eastAsia="宋体" w:hAnsi="Book Antiqua" w:cs="宋体"/>
          <w:lang w:eastAsia="zh-CN"/>
        </w:rPr>
        <w:t>13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b/>
          <w:bCs/>
          <w:lang w:eastAsia="zh-CN"/>
        </w:rPr>
        <w:t>Armanini</w:t>
      </w:r>
      <w:proofErr w:type="spellEnd"/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MP</w:t>
      </w:r>
      <w:r w:rsidRPr="00BC112E">
        <w:rPr>
          <w:rFonts w:ascii="Book Antiqua" w:eastAsia="宋体" w:hAnsi="Book Antiqua" w:cs="宋体"/>
          <w:lang w:eastAsia="zh-CN"/>
        </w:rPr>
        <w:t>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McMahon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SB,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Sutherland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J,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Shelton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DL,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Phillips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HS.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Truncated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and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catalytic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isoforms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of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trkB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are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co-expressed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neurons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of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rat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and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mouse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CNS.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Eur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J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i/>
          <w:iCs/>
          <w:lang w:eastAsia="zh-CN"/>
        </w:rPr>
        <w:t>Neurosci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1995;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7</w:t>
      </w:r>
      <w:r w:rsidRPr="00BC112E">
        <w:rPr>
          <w:rFonts w:ascii="Book Antiqua" w:eastAsia="宋体" w:hAnsi="Book Antiqua" w:cs="宋体"/>
          <w:lang w:eastAsia="zh-CN"/>
        </w:rPr>
        <w:t>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1403-1409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[PMID: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7582115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DOI: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10.4239/wjd.v11.i10.468]</w:t>
      </w:r>
    </w:p>
    <w:p w14:paraId="2F92F69E" w14:textId="25B75B69" w:rsidR="00100FE7" w:rsidRPr="00BC112E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C112E">
        <w:rPr>
          <w:rFonts w:ascii="Book Antiqua" w:eastAsia="宋体" w:hAnsi="Book Antiqua" w:cs="宋体"/>
          <w:lang w:eastAsia="zh-CN"/>
        </w:rPr>
        <w:t>14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b/>
          <w:bCs/>
          <w:lang w:eastAsia="zh-CN"/>
        </w:rPr>
        <w:t>Bonomo</w:t>
      </w:r>
      <w:proofErr w:type="spellEnd"/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L</w:t>
      </w:r>
      <w:r w:rsidRPr="00BC112E">
        <w:rPr>
          <w:rFonts w:ascii="Book Antiqua" w:eastAsia="宋体" w:hAnsi="Book Antiqua" w:cs="宋体"/>
          <w:lang w:eastAsia="zh-CN"/>
        </w:rPr>
        <w:t>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[Antibiotic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resistance: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serious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danger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too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ignored].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i/>
          <w:iCs/>
          <w:lang w:eastAsia="zh-CN"/>
        </w:rPr>
        <w:t>Recenti</w:t>
      </w:r>
      <w:proofErr w:type="spellEnd"/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Prog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Med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1995;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86</w:t>
      </w:r>
      <w:r w:rsidRPr="00BC112E">
        <w:rPr>
          <w:rFonts w:ascii="Book Antiqua" w:eastAsia="宋体" w:hAnsi="Book Antiqua" w:cs="宋体"/>
          <w:lang w:eastAsia="zh-CN"/>
        </w:rPr>
        <w:t>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47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[PMID: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7754170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DOI: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10.4239/wjd.v11.i12.644]</w:t>
      </w:r>
    </w:p>
    <w:p w14:paraId="340BD581" w14:textId="53E323DC" w:rsidR="00100FE7" w:rsidRPr="00BC112E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C112E">
        <w:rPr>
          <w:rFonts w:ascii="Book Antiqua" w:eastAsia="宋体" w:hAnsi="Book Antiqua" w:cs="宋体"/>
          <w:lang w:eastAsia="zh-CN"/>
        </w:rPr>
        <w:t>15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World</w:t>
      </w:r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Health</w:t>
      </w:r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Organization.</w:t>
      </w:r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Cs/>
          <w:lang w:eastAsia="zh-CN"/>
        </w:rPr>
        <w:t>Global</w:t>
      </w:r>
      <w:r w:rsidR="00103E5E" w:rsidRPr="00BC112E">
        <w:rPr>
          <w:rFonts w:ascii="Book Antiqua" w:eastAsia="宋体" w:hAnsi="Book Antiqua" w:cs="宋体"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Cs/>
          <w:lang w:eastAsia="zh-CN"/>
        </w:rPr>
        <w:t>strategy</w:t>
      </w:r>
      <w:r w:rsidR="00103E5E" w:rsidRPr="00BC112E">
        <w:rPr>
          <w:rFonts w:ascii="Book Antiqua" w:eastAsia="宋体" w:hAnsi="Book Antiqua" w:cs="宋体"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Cs/>
          <w:lang w:eastAsia="zh-CN"/>
        </w:rPr>
        <w:t>on</w:t>
      </w:r>
      <w:r w:rsidR="00103E5E" w:rsidRPr="00BC112E">
        <w:rPr>
          <w:rFonts w:ascii="Book Antiqua" w:eastAsia="宋体" w:hAnsi="Book Antiqua" w:cs="宋体"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Cs/>
          <w:lang w:eastAsia="zh-CN"/>
        </w:rPr>
        <w:t>diet,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physical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activity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and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health: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childhood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overweight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and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obesity.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8F40F4" w:rsidRPr="00BC112E">
        <w:rPr>
          <w:rFonts w:ascii="Book Antiqua" w:eastAsia="宋体" w:hAnsi="Book Antiqua" w:cs="宋体"/>
          <w:lang w:eastAsia="zh-CN"/>
        </w:rPr>
        <w:t>[cited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8F40F4" w:rsidRPr="00BC112E">
        <w:rPr>
          <w:rFonts w:ascii="Book Antiqua" w:eastAsia="宋体" w:hAnsi="Book Antiqua" w:cs="宋体"/>
          <w:lang w:eastAsia="zh-CN"/>
        </w:rPr>
        <w:t>4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8F40F4" w:rsidRPr="00BC112E">
        <w:rPr>
          <w:rFonts w:ascii="Book Antiqua" w:eastAsia="宋体" w:hAnsi="Book Antiqua" w:cs="宋体"/>
          <w:lang w:eastAsia="zh-CN"/>
        </w:rPr>
        <w:t>May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8F40F4" w:rsidRPr="00BC112E">
        <w:rPr>
          <w:rFonts w:ascii="Book Antiqua" w:eastAsia="宋体" w:hAnsi="Book Antiqua" w:cs="宋体"/>
          <w:lang w:eastAsia="zh-CN"/>
        </w:rPr>
        <w:t>2021].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Available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from: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https://www.who.int/dietphysicalactivity/strategy/eb11344/strategy_english_web.pdf</w:t>
      </w:r>
    </w:p>
    <w:p w14:paraId="450A81FE" w14:textId="2CB627A5" w:rsidR="00100FE7" w:rsidRPr="00BC112E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C112E">
        <w:rPr>
          <w:rFonts w:ascii="Book Antiqua" w:eastAsia="宋体" w:hAnsi="Book Antiqua" w:cs="宋体"/>
          <w:lang w:eastAsia="zh-CN"/>
        </w:rPr>
        <w:t>16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Hill</w:t>
      </w:r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PJ</w:t>
      </w:r>
      <w:r w:rsidRPr="00BC112E">
        <w:rPr>
          <w:rFonts w:ascii="Book Antiqua" w:eastAsia="宋体" w:hAnsi="Book Antiqua" w:cs="宋体"/>
          <w:lang w:eastAsia="zh-CN"/>
        </w:rPr>
        <w:t>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Reversals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reading: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are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they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abnormal?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Am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J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i/>
          <w:iCs/>
          <w:lang w:eastAsia="zh-CN"/>
        </w:rPr>
        <w:t>Optom</w:t>
      </w:r>
      <w:proofErr w:type="spellEnd"/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i/>
          <w:iCs/>
          <w:lang w:eastAsia="zh-CN"/>
        </w:rPr>
        <w:t>Physiol</w:t>
      </w:r>
      <w:proofErr w:type="spellEnd"/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i/>
          <w:iCs/>
          <w:lang w:eastAsia="zh-CN"/>
        </w:rPr>
        <w:t>Opt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1980;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57</w:t>
      </w:r>
      <w:r w:rsidRPr="00BC112E">
        <w:rPr>
          <w:rFonts w:ascii="Book Antiqua" w:eastAsia="宋体" w:hAnsi="Book Antiqua" w:cs="宋体"/>
          <w:lang w:eastAsia="zh-CN"/>
        </w:rPr>
        <w:t>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162-165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[PMID: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7386577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DOI: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10.1371/journal.pmed.1003198]</w:t>
      </w:r>
    </w:p>
    <w:p w14:paraId="3F29B5BB" w14:textId="02E36F6A" w:rsidR="00100FE7" w:rsidRPr="00BC112E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C112E">
        <w:rPr>
          <w:rFonts w:ascii="Book Antiqua" w:eastAsia="宋体" w:hAnsi="Book Antiqua" w:cs="宋体"/>
          <w:lang w:eastAsia="zh-CN"/>
        </w:rPr>
        <w:t>17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Malone</w:t>
      </w:r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JI</w:t>
      </w:r>
      <w:r w:rsidRPr="00BC112E">
        <w:rPr>
          <w:rFonts w:ascii="Book Antiqua" w:eastAsia="宋体" w:hAnsi="Book Antiqua" w:cs="宋体"/>
          <w:lang w:eastAsia="zh-CN"/>
        </w:rPr>
        <w:t>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Hansen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BC.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Does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obesity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cause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type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diabetes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mellitus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(T2DM)?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Or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it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the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opposite?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i/>
          <w:iCs/>
          <w:lang w:eastAsia="zh-CN"/>
        </w:rPr>
        <w:t>Pediatr</w:t>
      </w:r>
      <w:proofErr w:type="spellEnd"/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Diabetes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2019;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20</w:t>
      </w:r>
      <w:r w:rsidRPr="00BC112E">
        <w:rPr>
          <w:rFonts w:ascii="Book Antiqua" w:eastAsia="宋体" w:hAnsi="Book Antiqua" w:cs="宋体"/>
          <w:lang w:eastAsia="zh-CN"/>
        </w:rPr>
        <w:t>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5-9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[PMID: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30311716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DOI: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10.1111/pedi.12787]</w:t>
      </w:r>
    </w:p>
    <w:p w14:paraId="3E2D9336" w14:textId="0CB98952" w:rsidR="00100FE7" w:rsidRPr="00BC112E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C112E">
        <w:rPr>
          <w:rFonts w:ascii="Book Antiqua" w:eastAsia="宋体" w:hAnsi="Book Antiqua" w:cs="宋体"/>
          <w:lang w:eastAsia="zh-CN"/>
        </w:rPr>
        <w:t>18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b/>
          <w:bCs/>
          <w:lang w:eastAsia="zh-CN"/>
        </w:rPr>
        <w:t>Kunishima</w:t>
      </w:r>
      <w:proofErr w:type="spellEnd"/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S</w:t>
      </w:r>
      <w:r w:rsidRPr="00BC112E">
        <w:rPr>
          <w:rFonts w:ascii="Book Antiqua" w:eastAsia="宋体" w:hAnsi="Book Antiqua" w:cs="宋体"/>
          <w:lang w:eastAsia="zh-CN"/>
        </w:rPr>
        <w:t>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Mizuno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R,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Fujishiro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N,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Ohno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R.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[A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case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of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chronic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neutrophilic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leukemia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with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abnormal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karyotype].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i/>
          <w:iCs/>
          <w:lang w:eastAsia="zh-CN"/>
        </w:rPr>
        <w:t>Rinsho</w:t>
      </w:r>
      <w:proofErr w:type="spellEnd"/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i/>
          <w:iCs/>
          <w:lang w:eastAsia="zh-CN"/>
        </w:rPr>
        <w:t>Byori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1989;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37</w:t>
      </w:r>
      <w:r w:rsidRPr="00BC112E">
        <w:rPr>
          <w:rFonts w:ascii="Book Antiqua" w:eastAsia="宋体" w:hAnsi="Book Antiqua" w:cs="宋体"/>
          <w:lang w:eastAsia="zh-CN"/>
        </w:rPr>
        <w:t>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943-947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[PMID: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2585758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DOI: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10.1210/jc.2008-1585]</w:t>
      </w:r>
    </w:p>
    <w:p w14:paraId="75755502" w14:textId="6BAFB06B" w:rsidR="00100FE7" w:rsidRPr="00BC112E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C112E">
        <w:rPr>
          <w:rFonts w:ascii="Book Antiqua" w:eastAsia="宋体" w:hAnsi="Book Antiqua" w:cs="宋体"/>
          <w:lang w:eastAsia="zh-CN"/>
        </w:rPr>
        <w:t>19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Harrington</w:t>
      </w:r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MG</w:t>
      </w:r>
      <w:r w:rsidRPr="00BC112E">
        <w:rPr>
          <w:rFonts w:ascii="Book Antiqua" w:eastAsia="宋体" w:hAnsi="Book Antiqua" w:cs="宋体"/>
          <w:lang w:eastAsia="zh-CN"/>
        </w:rPr>
        <w:t>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McGeorge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AP,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Ballantyne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JP,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Beastall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G.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prospective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survey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for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insulinomas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neurology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department.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Lancet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1983;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1</w:t>
      </w:r>
      <w:r w:rsidRPr="00BC112E">
        <w:rPr>
          <w:rFonts w:ascii="Book Antiqua" w:eastAsia="宋体" w:hAnsi="Book Antiqua" w:cs="宋体"/>
          <w:lang w:eastAsia="zh-CN"/>
        </w:rPr>
        <w:t>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1094-1095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[PMID: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6133118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DOI: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10.1007/s11325-017-1599-x]</w:t>
      </w:r>
    </w:p>
    <w:p w14:paraId="314B1820" w14:textId="16B27729" w:rsidR="00100FE7" w:rsidRPr="00BC112E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C112E">
        <w:rPr>
          <w:rFonts w:ascii="Book Antiqua" w:eastAsia="宋体" w:hAnsi="Book Antiqua" w:cs="宋体"/>
          <w:lang w:eastAsia="zh-CN"/>
        </w:rPr>
        <w:lastRenderedPageBreak/>
        <w:t>20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b/>
          <w:bCs/>
          <w:lang w:eastAsia="zh-CN"/>
        </w:rPr>
        <w:t>Chooi</w:t>
      </w:r>
      <w:proofErr w:type="spellEnd"/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YC</w:t>
      </w:r>
      <w:r w:rsidRPr="00BC112E">
        <w:rPr>
          <w:rFonts w:ascii="Book Antiqua" w:eastAsia="宋体" w:hAnsi="Book Antiqua" w:cs="宋体"/>
          <w:lang w:eastAsia="zh-CN"/>
        </w:rPr>
        <w:t>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Ding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Magkos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F.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The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epidemiology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of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obesity.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Metabolism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2019;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92</w:t>
      </w:r>
      <w:r w:rsidRPr="00BC112E">
        <w:rPr>
          <w:rFonts w:ascii="Book Antiqua" w:eastAsia="宋体" w:hAnsi="Book Antiqua" w:cs="宋体"/>
          <w:lang w:eastAsia="zh-CN"/>
        </w:rPr>
        <w:t>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6-10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[PMID: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30253139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DOI: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10.1016/j.metabol.2018.09.005]</w:t>
      </w:r>
    </w:p>
    <w:p w14:paraId="28E95AC5" w14:textId="235FB143" w:rsidR="00100FE7" w:rsidRPr="00BC112E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C112E">
        <w:rPr>
          <w:rFonts w:ascii="Book Antiqua" w:eastAsia="宋体" w:hAnsi="Book Antiqua" w:cs="宋体"/>
          <w:lang w:eastAsia="zh-CN"/>
        </w:rPr>
        <w:t>21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b/>
          <w:bCs/>
          <w:lang w:eastAsia="zh-CN"/>
        </w:rPr>
        <w:t>Flegal</w:t>
      </w:r>
      <w:proofErr w:type="spellEnd"/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KM</w:t>
      </w:r>
      <w:r w:rsidRPr="00BC112E">
        <w:rPr>
          <w:rFonts w:ascii="Book Antiqua" w:eastAsia="宋体" w:hAnsi="Book Antiqua" w:cs="宋体"/>
          <w:lang w:eastAsia="zh-CN"/>
        </w:rPr>
        <w:t>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Kruszon</w:t>
      </w:r>
      <w:proofErr w:type="spellEnd"/>
      <w:r w:rsidRPr="00BC112E">
        <w:rPr>
          <w:rFonts w:ascii="Book Antiqua" w:eastAsia="宋体" w:hAnsi="Book Antiqua" w:cs="宋体"/>
          <w:lang w:eastAsia="zh-CN"/>
        </w:rPr>
        <w:t>-Moran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Carroll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MD,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Fryar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CD,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Ogden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CL.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Trends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Obesity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Among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Adults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the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United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States,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2005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to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2014.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JAMA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2016;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315</w:t>
      </w:r>
      <w:r w:rsidRPr="00BC112E">
        <w:rPr>
          <w:rFonts w:ascii="Book Antiqua" w:eastAsia="宋体" w:hAnsi="Book Antiqua" w:cs="宋体"/>
          <w:lang w:eastAsia="zh-CN"/>
        </w:rPr>
        <w:t>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2284-2291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[PMID: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27272580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DOI: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10.1001/jama.2016.6458]</w:t>
      </w:r>
    </w:p>
    <w:p w14:paraId="1B4BF490" w14:textId="3D66E270" w:rsidR="00100FE7" w:rsidRPr="00BC112E" w:rsidRDefault="008F40F4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C112E">
        <w:rPr>
          <w:rFonts w:ascii="Book Antiqua" w:eastAsia="宋体" w:hAnsi="Book Antiqua" w:cs="宋体"/>
          <w:lang w:eastAsia="zh-CN"/>
        </w:rPr>
        <w:t>22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b/>
          <w:lang w:eastAsia="zh-CN"/>
        </w:rPr>
        <w:t>Centers</w:t>
      </w:r>
      <w:r w:rsidR="00103E5E" w:rsidRPr="00BC112E">
        <w:rPr>
          <w:rFonts w:ascii="Book Antiqua" w:eastAsia="宋体" w:hAnsi="Book Antiqua" w:cs="宋体"/>
          <w:b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b/>
          <w:lang w:eastAsia="zh-CN"/>
        </w:rPr>
        <w:t>for</w:t>
      </w:r>
      <w:r w:rsidR="00103E5E" w:rsidRPr="00BC112E">
        <w:rPr>
          <w:rFonts w:ascii="Book Antiqua" w:eastAsia="宋体" w:hAnsi="Book Antiqua" w:cs="宋体"/>
          <w:b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b/>
          <w:lang w:eastAsia="zh-CN"/>
        </w:rPr>
        <w:t>Disease</w:t>
      </w:r>
      <w:r w:rsidR="00103E5E" w:rsidRPr="00BC112E">
        <w:rPr>
          <w:rFonts w:ascii="Book Antiqua" w:eastAsia="宋体" w:hAnsi="Book Antiqua" w:cs="宋体"/>
          <w:b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b/>
          <w:lang w:eastAsia="zh-CN"/>
        </w:rPr>
        <w:t>Control</w:t>
      </w:r>
      <w:r w:rsidR="00103E5E" w:rsidRPr="00BC112E">
        <w:rPr>
          <w:rFonts w:ascii="Book Antiqua" w:eastAsia="宋体" w:hAnsi="Book Antiqua" w:cs="宋体"/>
          <w:b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b/>
          <w:lang w:eastAsia="zh-CN"/>
        </w:rPr>
        <w:t>and</w:t>
      </w:r>
      <w:r w:rsidR="00103E5E" w:rsidRPr="00BC112E">
        <w:rPr>
          <w:rFonts w:ascii="Book Antiqua" w:eastAsia="宋体" w:hAnsi="Book Antiqua" w:cs="宋体"/>
          <w:b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b/>
          <w:lang w:eastAsia="zh-CN"/>
        </w:rPr>
        <w:t>Prevention</w:t>
      </w:r>
      <w:r w:rsidR="00100FE7" w:rsidRPr="00BC112E">
        <w:rPr>
          <w:rFonts w:ascii="Book Antiqua" w:eastAsia="宋体" w:hAnsi="Book Antiqua" w:cs="宋体"/>
          <w:lang w:eastAsia="zh-CN"/>
        </w:rPr>
        <w:t>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Adult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Obesity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Prevalence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Maps.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[cited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4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May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2021].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Available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from: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https://www.cdc.gov/obesity/data/prevalence-maps.html</w:t>
      </w:r>
    </w:p>
    <w:p w14:paraId="4BF1E63E" w14:textId="53BFACDB" w:rsidR="00100FE7" w:rsidRPr="00BC112E" w:rsidRDefault="008F40F4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C112E">
        <w:rPr>
          <w:rFonts w:ascii="Book Antiqua" w:eastAsia="宋体" w:hAnsi="Book Antiqua" w:cs="宋体"/>
          <w:lang w:eastAsia="zh-CN"/>
        </w:rPr>
        <w:t>23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b/>
          <w:lang w:eastAsia="zh-CN"/>
        </w:rPr>
        <w:t>World</w:t>
      </w:r>
      <w:r w:rsidR="00103E5E" w:rsidRPr="00BC112E">
        <w:rPr>
          <w:rFonts w:ascii="Book Antiqua" w:eastAsia="宋体" w:hAnsi="Book Antiqua" w:cs="宋体"/>
          <w:b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b/>
          <w:lang w:eastAsia="zh-CN"/>
        </w:rPr>
        <w:t>Health</w:t>
      </w:r>
      <w:r w:rsidR="00103E5E" w:rsidRPr="00BC112E">
        <w:rPr>
          <w:rFonts w:ascii="Book Antiqua" w:eastAsia="宋体" w:hAnsi="Book Antiqua" w:cs="宋体"/>
          <w:b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b/>
          <w:lang w:eastAsia="zh-CN"/>
        </w:rPr>
        <w:t>Organization</w:t>
      </w:r>
      <w:r w:rsidR="00100FE7" w:rsidRPr="00BC112E">
        <w:rPr>
          <w:rFonts w:ascii="Book Antiqua" w:eastAsia="宋体" w:hAnsi="Book Antiqua" w:cs="宋体"/>
          <w:lang w:eastAsia="zh-CN"/>
        </w:rPr>
        <w:t>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Obesity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and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overweight.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bookmarkStart w:id="93" w:name="OLE_LINK87"/>
      <w:bookmarkStart w:id="94" w:name="OLE_LINK88"/>
      <w:r w:rsidRPr="00BC112E">
        <w:rPr>
          <w:rFonts w:ascii="Book Antiqua" w:eastAsia="宋体" w:hAnsi="Book Antiqua" w:cs="宋体"/>
          <w:lang w:eastAsia="zh-CN"/>
        </w:rPr>
        <w:t>[cited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4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May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2021].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bookmarkEnd w:id="93"/>
      <w:bookmarkEnd w:id="94"/>
      <w:r w:rsidR="00100FE7" w:rsidRPr="00BC112E">
        <w:rPr>
          <w:rFonts w:ascii="Book Antiqua" w:eastAsia="宋体" w:hAnsi="Book Antiqua" w:cs="宋体"/>
          <w:lang w:eastAsia="zh-CN"/>
        </w:rPr>
        <w:t>Available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from: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https://www.who.int/news-room/fact-sheets/detail/obesity-and-overweight</w:t>
      </w:r>
    </w:p>
    <w:p w14:paraId="1A1ABFA1" w14:textId="55D43FAE" w:rsidR="00100FE7" w:rsidRPr="00BC112E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C112E">
        <w:rPr>
          <w:rFonts w:ascii="Book Antiqua" w:eastAsia="宋体" w:hAnsi="Book Antiqua" w:cs="宋体"/>
          <w:lang w:eastAsia="zh-CN"/>
        </w:rPr>
        <w:t>24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Patton</w:t>
      </w:r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GC</w:t>
      </w:r>
      <w:r w:rsidRPr="00BC112E">
        <w:rPr>
          <w:rFonts w:ascii="Book Antiqua" w:eastAsia="宋体" w:hAnsi="Book Antiqua" w:cs="宋体"/>
          <w:lang w:eastAsia="zh-CN"/>
        </w:rPr>
        <w:t>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Coffey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Carlin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JB,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Sawyer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SM,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Williams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J,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Olsson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CA,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Wake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Overweight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and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obesity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between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adolescence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and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young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adulthood: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10-year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prospective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cohort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study.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J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i/>
          <w:iCs/>
          <w:lang w:eastAsia="zh-CN"/>
        </w:rPr>
        <w:t>Adolesc</w:t>
      </w:r>
      <w:proofErr w:type="spellEnd"/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Health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2011;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48</w:t>
      </w:r>
      <w:r w:rsidRPr="00BC112E">
        <w:rPr>
          <w:rFonts w:ascii="Book Antiqua" w:eastAsia="宋体" w:hAnsi="Book Antiqua" w:cs="宋体"/>
          <w:lang w:eastAsia="zh-CN"/>
        </w:rPr>
        <w:t>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275-280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[PMID: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21338899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DOI: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10.1016/j.jadohealth.2010.06.019]</w:t>
      </w:r>
    </w:p>
    <w:p w14:paraId="0F363492" w14:textId="6FEFBF02" w:rsidR="00100FE7" w:rsidRPr="00BC112E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C112E">
        <w:rPr>
          <w:rFonts w:ascii="Book Antiqua" w:eastAsia="宋体" w:hAnsi="Book Antiqua" w:cs="宋体"/>
          <w:lang w:eastAsia="zh-CN"/>
        </w:rPr>
        <w:t>25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Alberti</w:t>
      </w:r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A</w:t>
      </w:r>
      <w:r w:rsidRPr="00BC112E">
        <w:rPr>
          <w:rFonts w:ascii="Book Antiqua" w:eastAsia="宋体" w:hAnsi="Book Antiqua" w:cs="宋体"/>
          <w:lang w:eastAsia="zh-CN"/>
        </w:rPr>
        <w:t>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Ruiz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Reyes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MA,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Jesus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JA,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Rossoni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Grigollo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L,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Da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Silva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BB,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Fin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G,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Baretta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E,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Comim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CM,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Nodari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RJ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Jr.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Identification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of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obesity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children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and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teenagers.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Minerva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i/>
          <w:iCs/>
          <w:lang w:eastAsia="zh-CN"/>
        </w:rPr>
        <w:t>Pediatr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2021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[PMID: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33438850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DOI: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10.23736/S0026-4946.20.05731-X]</w:t>
      </w:r>
    </w:p>
    <w:p w14:paraId="2D8B778B" w14:textId="64CC19E3" w:rsidR="00100FE7" w:rsidRPr="00BC112E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C112E">
        <w:rPr>
          <w:rFonts w:ascii="Book Antiqua" w:eastAsia="宋体" w:hAnsi="Book Antiqua" w:cs="宋体"/>
          <w:lang w:eastAsia="zh-CN"/>
        </w:rPr>
        <w:t>26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Johnson</w:t>
      </w:r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AR</w:t>
      </w:r>
      <w:r w:rsidRPr="00BC112E">
        <w:rPr>
          <w:rFonts w:ascii="Book Antiqua" w:eastAsia="宋体" w:hAnsi="Book Antiqua" w:cs="宋体"/>
          <w:lang w:eastAsia="zh-CN"/>
        </w:rPr>
        <w:t>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Milner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JJ,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Makowski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L.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The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inflammation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highway: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metabolism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accelerates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inflammatory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traffic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obesity.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Immunol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Rev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2012;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249</w:t>
      </w:r>
      <w:r w:rsidRPr="00BC112E">
        <w:rPr>
          <w:rFonts w:ascii="Book Antiqua" w:eastAsia="宋体" w:hAnsi="Book Antiqua" w:cs="宋体"/>
          <w:lang w:eastAsia="zh-CN"/>
        </w:rPr>
        <w:t>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218-238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[PMID: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22889225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DOI: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10.1111/j.1600-065X.2012.01151.x]</w:t>
      </w:r>
    </w:p>
    <w:p w14:paraId="5A75D34E" w14:textId="4034C558" w:rsidR="00100FE7" w:rsidRPr="00BC112E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C112E">
        <w:rPr>
          <w:rFonts w:ascii="Book Antiqua" w:eastAsia="宋体" w:hAnsi="Book Antiqua" w:cs="宋体"/>
          <w:lang w:eastAsia="zh-CN"/>
        </w:rPr>
        <w:t>27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b/>
          <w:bCs/>
          <w:lang w:eastAsia="zh-CN"/>
        </w:rPr>
        <w:t>Barazzoni</w:t>
      </w:r>
      <w:proofErr w:type="spellEnd"/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R</w:t>
      </w:r>
      <w:r w:rsidRPr="00BC112E">
        <w:rPr>
          <w:rFonts w:ascii="Book Antiqua" w:eastAsia="宋体" w:hAnsi="Book Antiqua" w:cs="宋体"/>
          <w:lang w:eastAsia="zh-CN"/>
        </w:rPr>
        <w:t>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Gortan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Cappellari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G,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Ragni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Nisoli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E.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Insulin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resistance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obesity: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overview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of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fundamental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alterations.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Eat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Weight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i/>
          <w:iCs/>
          <w:lang w:eastAsia="zh-CN"/>
        </w:rPr>
        <w:t>Disord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2018;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23</w:t>
      </w:r>
      <w:r w:rsidRPr="00BC112E">
        <w:rPr>
          <w:rFonts w:ascii="Book Antiqua" w:eastAsia="宋体" w:hAnsi="Book Antiqua" w:cs="宋体"/>
          <w:lang w:eastAsia="zh-CN"/>
        </w:rPr>
        <w:t>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149-157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[PMID: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29397563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DOI: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10.1007/s40519-018-0481-6]</w:t>
      </w:r>
    </w:p>
    <w:p w14:paraId="75383FEF" w14:textId="271F67F9" w:rsidR="00100FE7" w:rsidRPr="00BC112E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C112E">
        <w:rPr>
          <w:rFonts w:ascii="Book Antiqua" w:eastAsia="宋体" w:hAnsi="Book Antiqua" w:cs="宋体"/>
          <w:lang w:eastAsia="zh-CN"/>
        </w:rPr>
        <w:t>28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Osborn</w:t>
      </w:r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R</w:t>
      </w:r>
      <w:r w:rsidRPr="00BC112E">
        <w:rPr>
          <w:rFonts w:ascii="Book Antiqua" w:eastAsia="宋体" w:hAnsi="Book Antiqua" w:cs="宋体"/>
          <w:lang w:eastAsia="zh-CN"/>
        </w:rPr>
        <w:t>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Boland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T,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DeLuchi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Beirne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OR.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Osteomyelitis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of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the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mandible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patient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with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malignant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osteopetrosis.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J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Oral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Med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1985;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40</w:t>
      </w:r>
      <w:r w:rsidRPr="00BC112E">
        <w:rPr>
          <w:rFonts w:ascii="Book Antiqua" w:eastAsia="宋体" w:hAnsi="Book Antiqua" w:cs="宋体"/>
          <w:lang w:eastAsia="zh-CN"/>
        </w:rPr>
        <w:t>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76-80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[PMID: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3858467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DOI: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10.1016/j.bbi.2013.06.007]</w:t>
      </w:r>
    </w:p>
    <w:p w14:paraId="09F9A38C" w14:textId="676B8141" w:rsidR="00100FE7" w:rsidRPr="00BC112E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C112E">
        <w:rPr>
          <w:rFonts w:ascii="Book Antiqua" w:eastAsia="宋体" w:hAnsi="Book Antiqua" w:cs="宋体"/>
          <w:lang w:eastAsia="zh-CN"/>
        </w:rPr>
        <w:t>29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b/>
          <w:bCs/>
          <w:lang w:eastAsia="zh-CN"/>
        </w:rPr>
        <w:t>Badimon</w:t>
      </w:r>
      <w:proofErr w:type="spellEnd"/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L</w:t>
      </w:r>
      <w:r w:rsidRPr="00BC112E">
        <w:rPr>
          <w:rFonts w:ascii="Book Antiqua" w:eastAsia="宋体" w:hAnsi="Book Antiqua" w:cs="宋体"/>
          <w:lang w:eastAsia="zh-CN"/>
        </w:rPr>
        <w:t>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Cubedo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J.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Adipose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tissue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depots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and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inflammation: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effects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plasticity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and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resident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mesenchymal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stem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cell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function.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Cardiovasc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Res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2017;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113</w:t>
      </w:r>
      <w:r w:rsidRPr="00BC112E">
        <w:rPr>
          <w:rFonts w:ascii="Book Antiqua" w:eastAsia="宋体" w:hAnsi="Book Antiqua" w:cs="宋体"/>
          <w:lang w:eastAsia="zh-CN"/>
        </w:rPr>
        <w:t>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1064-1073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[PMID: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28498891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DOI: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10.1093/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cvr</w:t>
      </w:r>
      <w:proofErr w:type="spellEnd"/>
      <w:r w:rsidRPr="00BC112E">
        <w:rPr>
          <w:rFonts w:ascii="Book Antiqua" w:eastAsia="宋体" w:hAnsi="Book Antiqua" w:cs="宋体"/>
          <w:lang w:eastAsia="zh-CN"/>
        </w:rPr>
        <w:t>/cvx096]</w:t>
      </w:r>
    </w:p>
    <w:p w14:paraId="4903DEBE" w14:textId="5FB8BEE3" w:rsidR="00100FE7" w:rsidRPr="00BC112E" w:rsidRDefault="008F40F4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C112E">
        <w:rPr>
          <w:rFonts w:ascii="Book Antiqua" w:eastAsia="宋体" w:hAnsi="Book Antiqua" w:cs="宋体"/>
          <w:lang w:eastAsia="zh-CN"/>
        </w:rPr>
        <w:lastRenderedPageBreak/>
        <w:t>30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100FE7" w:rsidRPr="00BC112E">
        <w:rPr>
          <w:rFonts w:ascii="Book Antiqua" w:eastAsia="宋体" w:hAnsi="Book Antiqua" w:cs="宋体"/>
          <w:b/>
          <w:lang w:eastAsia="zh-CN"/>
        </w:rPr>
        <w:t>Michailidou</w:t>
      </w:r>
      <w:proofErr w:type="spellEnd"/>
      <w:r w:rsidR="00103E5E" w:rsidRPr="00BC112E">
        <w:rPr>
          <w:rFonts w:ascii="Book Antiqua" w:eastAsia="宋体" w:hAnsi="Book Antiqua" w:cs="宋体"/>
          <w:b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b/>
          <w:lang w:eastAsia="zh-CN"/>
        </w:rPr>
        <w:t>Z</w:t>
      </w:r>
      <w:r w:rsidR="00100FE7" w:rsidRPr="00BC112E">
        <w:rPr>
          <w:rFonts w:ascii="Book Antiqua" w:eastAsia="宋体" w:hAnsi="Book Antiqua" w:cs="宋体"/>
          <w:lang w:eastAsia="zh-CN"/>
        </w:rPr>
        <w:t>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Fundamental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roles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for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hypoxia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100FE7" w:rsidRPr="00BC112E">
        <w:rPr>
          <w:rFonts w:ascii="Book Antiqua" w:eastAsia="宋体" w:hAnsi="Book Antiqua" w:cs="宋体"/>
          <w:lang w:eastAsia="zh-CN"/>
        </w:rPr>
        <w:t>signalling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in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adipose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tissue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metabolism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and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inflammation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in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obesity.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i/>
          <w:lang w:eastAsia="zh-CN"/>
        </w:rPr>
        <w:t>Curr</w:t>
      </w:r>
      <w:proofErr w:type="spellEnd"/>
      <w:r w:rsidR="00103E5E" w:rsidRPr="00BC112E">
        <w:rPr>
          <w:rFonts w:ascii="Book Antiqua" w:eastAsia="宋体" w:hAnsi="Book Antiqua" w:cs="宋体"/>
          <w:i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i/>
          <w:lang w:eastAsia="zh-CN"/>
        </w:rPr>
        <w:t>Opin</w:t>
      </w:r>
      <w:proofErr w:type="spellEnd"/>
      <w:r w:rsidR="00103E5E" w:rsidRPr="00BC112E">
        <w:rPr>
          <w:rFonts w:ascii="Book Antiqua" w:eastAsia="宋体" w:hAnsi="Book Antiqua" w:cs="宋体"/>
          <w:i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i/>
          <w:lang w:eastAsia="zh-CN"/>
        </w:rPr>
        <w:t>Physiol</w:t>
      </w:r>
      <w:proofErr w:type="spellEnd"/>
      <w:r w:rsidR="00103E5E" w:rsidRPr="00BC112E">
        <w:rPr>
          <w:rFonts w:ascii="Book Antiqua" w:eastAsia="宋体" w:hAnsi="Book Antiqua" w:cs="宋体"/>
          <w:i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2019;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b/>
          <w:lang w:eastAsia="zh-CN"/>
        </w:rPr>
        <w:t>12</w:t>
      </w:r>
      <w:r w:rsidR="00100FE7" w:rsidRPr="00BC112E">
        <w:rPr>
          <w:rFonts w:ascii="Book Antiqua" w:eastAsia="宋体" w:hAnsi="Book Antiqua" w:cs="宋体"/>
          <w:lang w:eastAsia="zh-CN"/>
        </w:rPr>
        <w:t>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39</w:t>
      </w:r>
      <w:r w:rsidR="00103E5E" w:rsidRPr="00BC112E">
        <w:rPr>
          <w:rFonts w:ascii="Book Antiqua" w:eastAsia="宋体" w:hAnsi="Book Antiqua" w:cs="宋体"/>
          <w:lang w:eastAsia="zh-CN"/>
        </w:rPr>
        <w:t>-</w:t>
      </w:r>
      <w:r w:rsidR="00100FE7" w:rsidRPr="00BC112E">
        <w:rPr>
          <w:rFonts w:ascii="Book Antiqua" w:eastAsia="宋体" w:hAnsi="Book Antiqua" w:cs="宋体"/>
          <w:lang w:eastAsia="zh-CN"/>
        </w:rPr>
        <w:t>43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[</w:t>
      </w:r>
      <w:bookmarkStart w:id="95" w:name="OLE_LINK81"/>
      <w:bookmarkStart w:id="96" w:name="OLE_LINK82"/>
      <w:r w:rsidR="00100FE7" w:rsidRPr="00BC112E">
        <w:rPr>
          <w:rFonts w:ascii="Book Antiqua" w:eastAsia="宋体" w:hAnsi="Book Antiqua" w:cs="宋体"/>
          <w:lang w:eastAsia="zh-CN"/>
        </w:rPr>
        <w:t>DOI: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10.1016/j.cophys.2019.09.005</w:t>
      </w:r>
      <w:bookmarkEnd w:id="95"/>
      <w:bookmarkEnd w:id="96"/>
      <w:r w:rsidR="00100FE7" w:rsidRPr="00BC112E">
        <w:rPr>
          <w:rFonts w:ascii="Book Antiqua" w:eastAsia="宋体" w:hAnsi="Book Antiqua" w:cs="宋体"/>
          <w:lang w:eastAsia="zh-CN"/>
        </w:rPr>
        <w:t>]</w:t>
      </w:r>
    </w:p>
    <w:p w14:paraId="3484F14C" w14:textId="7D556FD0" w:rsidR="00100FE7" w:rsidRPr="00BC112E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C112E">
        <w:rPr>
          <w:rFonts w:ascii="Book Antiqua" w:eastAsia="宋体" w:hAnsi="Book Antiqua" w:cs="宋体"/>
          <w:lang w:eastAsia="zh-CN"/>
        </w:rPr>
        <w:t>31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b/>
          <w:bCs/>
          <w:lang w:eastAsia="zh-CN"/>
        </w:rPr>
        <w:t>Trayhurn</w:t>
      </w:r>
      <w:proofErr w:type="spellEnd"/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P</w:t>
      </w:r>
      <w:r w:rsidRPr="00BC112E">
        <w:rPr>
          <w:rFonts w:ascii="Book Antiqua" w:eastAsia="宋体" w:hAnsi="Book Antiqua" w:cs="宋体"/>
          <w:lang w:eastAsia="zh-CN"/>
        </w:rPr>
        <w:t>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Hypoxia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and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adipose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tissue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function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and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dysfunction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obesity.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i/>
          <w:iCs/>
          <w:lang w:eastAsia="zh-CN"/>
        </w:rPr>
        <w:t>Physiol</w:t>
      </w:r>
      <w:proofErr w:type="spellEnd"/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Rev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2013;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93</w:t>
      </w:r>
      <w:r w:rsidRPr="00BC112E">
        <w:rPr>
          <w:rFonts w:ascii="Book Antiqua" w:eastAsia="宋体" w:hAnsi="Book Antiqua" w:cs="宋体"/>
          <w:lang w:eastAsia="zh-CN"/>
        </w:rPr>
        <w:t>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1-21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[PMID: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23303904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DOI: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10.1152/physrev.00017.2012]</w:t>
      </w:r>
    </w:p>
    <w:p w14:paraId="6B29B504" w14:textId="51B7496B" w:rsidR="00100FE7" w:rsidRPr="00BC112E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C112E">
        <w:rPr>
          <w:rFonts w:ascii="Book Antiqua" w:eastAsia="宋体" w:hAnsi="Book Antiqua" w:cs="宋体"/>
          <w:lang w:eastAsia="zh-CN"/>
        </w:rPr>
        <w:t>32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Lau</w:t>
      </w:r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DC</w:t>
      </w:r>
      <w:r w:rsidRPr="00BC112E">
        <w:rPr>
          <w:rFonts w:ascii="Book Antiqua" w:eastAsia="宋体" w:hAnsi="Book Antiqua" w:cs="宋体"/>
          <w:lang w:eastAsia="zh-CN"/>
        </w:rPr>
        <w:t>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Dhillon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B,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Yan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H,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Szmitko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PE,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Verma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Adipokines: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molecular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links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between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obesity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and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atheroslcerosis</w:t>
      </w:r>
      <w:proofErr w:type="spellEnd"/>
      <w:r w:rsidRPr="00BC112E">
        <w:rPr>
          <w:rFonts w:ascii="Book Antiqua" w:eastAsia="宋体" w:hAnsi="Book Antiqua" w:cs="宋体"/>
          <w:lang w:eastAsia="zh-CN"/>
        </w:rPr>
        <w:t>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Am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J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i/>
          <w:iCs/>
          <w:lang w:eastAsia="zh-CN"/>
        </w:rPr>
        <w:t>Physiol</w:t>
      </w:r>
      <w:proofErr w:type="spellEnd"/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Heart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Circ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i/>
          <w:iCs/>
          <w:lang w:eastAsia="zh-CN"/>
        </w:rPr>
        <w:t>Physiol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2005;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288</w:t>
      </w:r>
      <w:r w:rsidRPr="00BC112E">
        <w:rPr>
          <w:rFonts w:ascii="Book Antiqua" w:eastAsia="宋体" w:hAnsi="Book Antiqua" w:cs="宋体"/>
          <w:lang w:eastAsia="zh-CN"/>
        </w:rPr>
        <w:t>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H2031-H2041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[PMID: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15653761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DOI: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10.1152/ajpheart.01058.2004]</w:t>
      </w:r>
    </w:p>
    <w:p w14:paraId="3A125470" w14:textId="432739C4" w:rsidR="00100FE7" w:rsidRPr="00BC112E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C112E">
        <w:rPr>
          <w:rFonts w:ascii="Book Antiqua" w:eastAsia="宋体" w:hAnsi="Book Antiqua" w:cs="宋体"/>
          <w:lang w:eastAsia="zh-CN"/>
        </w:rPr>
        <w:t>33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b/>
          <w:bCs/>
          <w:lang w:eastAsia="zh-CN"/>
        </w:rPr>
        <w:t>Galic</w:t>
      </w:r>
      <w:proofErr w:type="spellEnd"/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S</w:t>
      </w:r>
      <w:r w:rsidRPr="00BC112E">
        <w:rPr>
          <w:rFonts w:ascii="Book Antiqua" w:eastAsia="宋体" w:hAnsi="Book Antiqua" w:cs="宋体"/>
          <w:lang w:eastAsia="zh-CN"/>
        </w:rPr>
        <w:t>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Oakhill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JS,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Steinberg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GR.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Adipose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tissue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endocrine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organ.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Mol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Cell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Endocrinol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2010;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316</w:t>
      </w:r>
      <w:r w:rsidRPr="00BC112E">
        <w:rPr>
          <w:rFonts w:ascii="Book Antiqua" w:eastAsia="宋体" w:hAnsi="Book Antiqua" w:cs="宋体"/>
          <w:lang w:eastAsia="zh-CN"/>
        </w:rPr>
        <w:t>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129-139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[PMID: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19723556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DOI: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10.1016/j.mce.2009.08.018]</w:t>
      </w:r>
    </w:p>
    <w:p w14:paraId="6C3E1B6F" w14:textId="4DDAD5CD" w:rsidR="00100FE7" w:rsidRPr="00BC112E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C112E">
        <w:rPr>
          <w:rFonts w:ascii="Book Antiqua" w:eastAsia="宋体" w:hAnsi="Book Antiqua" w:cs="宋体"/>
          <w:lang w:eastAsia="zh-CN"/>
        </w:rPr>
        <w:t>34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Maury</w:t>
      </w:r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E</w:t>
      </w:r>
      <w:r w:rsidRPr="00BC112E">
        <w:rPr>
          <w:rFonts w:ascii="Book Antiqua" w:eastAsia="宋体" w:hAnsi="Book Antiqua" w:cs="宋体"/>
          <w:lang w:eastAsia="zh-CN"/>
        </w:rPr>
        <w:t>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Brichard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SM.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Adipokine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dysregulation,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adipose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tissue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inflammation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and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metabolic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syndrome.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Mol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Cell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Endocrinol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2010;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314</w:t>
      </w:r>
      <w:r w:rsidRPr="00BC112E">
        <w:rPr>
          <w:rFonts w:ascii="Book Antiqua" w:eastAsia="宋体" w:hAnsi="Book Antiqua" w:cs="宋体"/>
          <w:lang w:eastAsia="zh-CN"/>
        </w:rPr>
        <w:t>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1-16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[PMID: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19682539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DOI: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10.1016/j.mce.2009.07.031]</w:t>
      </w:r>
    </w:p>
    <w:p w14:paraId="25AF6DDB" w14:textId="71EB7118" w:rsidR="00100FE7" w:rsidRPr="00BC112E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C112E">
        <w:rPr>
          <w:rFonts w:ascii="Book Antiqua" w:eastAsia="宋体" w:hAnsi="Book Antiqua" w:cs="宋体"/>
          <w:lang w:eastAsia="zh-CN"/>
        </w:rPr>
        <w:t>35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Bollinger</w:t>
      </w:r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T</w:t>
      </w:r>
      <w:r w:rsidRPr="00BC112E">
        <w:rPr>
          <w:rFonts w:ascii="Book Antiqua" w:eastAsia="宋体" w:hAnsi="Book Antiqua" w:cs="宋体"/>
          <w:lang w:eastAsia="zh-CN"/>
        </w:rPr>
        <w:t>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Gies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Naujoks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J,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Feldhoff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L,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Bollinger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Solbach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W,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Rupp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J.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HIF-1α-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and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hypoxia-dependent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immune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responses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human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CD4+CD25high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T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cells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and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T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helper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17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cells.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J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i/>
          <w:iCs/>
          <w:lang w:eastAsia="zh-CN"/>
        </w:rPr>
        <w:t>Leukoc</w:t>
      </w:r>
      <w:proofErr w:type="spellEnd"/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Biol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2014;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96</w:t>
      </w:r>
      <w:r w:rsidRPr="00BC112E">
        <w:rPr>
          <w:rFonts w:ascii="Book Antiqua" w:eastAsia="宋体" w:hAnsi="Book Antiqua" w:cs="宋体"/>
          <w:lang w:eastAsia="zh-CN"/>
        </w:rPr>
        <w:t>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305-312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[PMID: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24664971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DOI: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10.1189/jlb.3A0813-426RR]</w:t>
      </w:r>
    </w:p>
    <w:p w14:paraId="56164033" w14:textId="4A50623F" w:rsidR="00100FE7" w:rsidRPr="00BC112E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C112E">
        <w:rPr>
          <w:rFonts w:ascii="Book Antiqua" w:eastAsia="宋体" w:hAnsi="Book Antiqua" w:cs="宋体"/>
          <w:lang w:eastAsia="zh-CN"/>
        </w:rPr>
        <w:t>36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b/>
          <w:bCs/>
          <w:lang w:eastAsia="zh-CN"/>
        </w:rPr>
        <w:t>Westendorf</w:t>
      </w:r>
      <w:proofErr w:type="spellEnd"/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AM</w:t>
      </w:r>
      <w:r w:rsidRPr="00BC112E">
        <w:rPr>
          <w:rFonts w:ascii="Book Antiqua" w:eastAsia="宋体" w:hAnsi="Book Antiqua" w:cs="宋体"/>
          <w:lang w:eastAsia="zh-CN"/>
        </w:rPr>
        <w:t>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Skibbe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K,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Adamczyk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Buer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J,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Geffers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R,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Hansen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W,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Pastille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E,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Jendrossek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V.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Hypoxia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Enhances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Immunosuppression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by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Inhibiting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CD4+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Effector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T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Cell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Function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and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Promoting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Treg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Activity.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Cell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i/>
          <w:iCs/>
          <w:lang w:eastAsia="zh-CN"/>
        </w:rPr>
        <w:t>Physiol</w:t>
      </w:r>
      <w:proofErr w:type="spellEnd"/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i/>
          <w:iCs/>
          <w:lang w:eastAsia="zh-CN"/>
        </w:rPr>
        <w:t>Biochem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2017;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41</w:t>
      </w:r>
      <w:r w:rsidRPr="00BC112E">
        <w:rPr>
          <w:rFonts w:ascii="Book Antiqua" w:eastAsia="宋体" w:hAnsi="Book Antiqua" w:cs="宋体"/>
          <w:lang w:eastAsia="zh-CN"/>
        </w:rPr>
        <w:t>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1271-1284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[PMID: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28278498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DOI: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10.1159/000464429]</w:t>
      </w:r>
    </w:p>
    <w:p w14:paraId="2EA9D5F8" w14:textId="700354F0" w:rsidR="00100FE7" w:rsidRPr="00BC112E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C112E">
        <w:rPr>
          <w:rFonts w:ascii="Book Antiqua" w:eastAsia="宋体" w:hAnsi="Book Antiqua" w:cs="宋体"/>
          <w:lang w:eastAsia="zh-CN"/>
        </w:rPr>
        <w:t>37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Finer</w:t>
      </w:r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N</w:t>
      </w:r>
      <w:r w:rsidRPr="00BC112E">
        <w:rPr>
          <w:rFonts w:ascii="Book Antiqua" w:eastAsia="宋体" w:hAnsi="Book Antiqua" w:cs="宋体"/>
          <w:lang w:eastAsia="zh-CN"/>
        </w:rPr>
        <w:t>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Garnett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SP,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Bruun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JM.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COVID-19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and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obesity.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Clin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i/>
          <w:iCs/>
          <w:lang w:eastAsia="zh-CN"/>
        </w:rPr>
        <w:t>Obes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2020;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10</w:t>
      </w:r>
      <w:r w:rsidRPr="00BC112E">
        <w:rPr>
          <w:rFonts w:ascii="Book Antiqua" w:eastAsia="宋体" w:hAnsi="Book Antiqua" w:cs="宋体"/>
          <w:lang w:eastAsia="zh-CN"/>
        </w:rPr>
        <w:t>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e12365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[PMID: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32342637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DOI: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10.1111/cob.12365]</w:t>
      </w:r>
    </w:p>
    <w:p w14:paraId="44826515" w14:textId="06B78302" w:rsidR="00100FE7" w:rsidRPr="00BC112E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val="pt-BR" w:eastAsia="zh-CN"/>
        </w:rPr>
      </w:pPr>
      <w:r w:rsidRPr="00BC112E">
        <w:rPr>
          <w:rFonts w:ascii="Book Antiqua" w:eastAsia="宋体" w:hAnsi="Book Antiqua" w:cs="宋体"/>
          <w:lang w:eastAsia="zh-CN"/>
        </w:rPr>
        <w:t>38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Patel</w:t>
      </w:r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PS</w:t>
      </w:r>
      <w:r w:rsidRPr="00BC112E">
        <w:rPr>
          <w:rFonts w:ascii="Book Antiqua" w:eastAsia="宋体" w:hAnsi="Book Antiqua" w:cs="宋体"/>
          <w:lang w:eastAsia="zh-CN"/>
        </w:rPr>
        <w:t>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Buras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ED,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Balasubramanyam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The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role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of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the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immune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system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obesity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and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insulin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resistance.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val="pt-BR" w:eastAsia="zh-CN"/>
        </w:rPr>
        <w:t>J</w:t>
      </w:r>
      <w:r w:rsidR="00103E5E" w:rsidRPr="00BC112E">
        <w:rPr>
          <w:rFonts w:ascii="Book Antiqua" w:eastAsia="宋体" w:hAnsi="Book Antiqua" w:cs="宋体"/>
          <w:i/>
          <w:iCs/>
          <w:lang w:val="pt-BR"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val="pt-BR" w:eastAsia="zh-CN"/>
        </w:rPr>
        <w:t>Obes</w:t>
      </w:r>
      <w:r w:rsidR="00103E5E" w:rsidRPr="00BC112E">
        <w:rPr>
          <w:rFonts w:ascii="Book Antiqua" w:eastAsia="宋体" w:hAnsi="Book Antiqua" w:cs="宋体"/>
          <w:lang w:val="pt-BR" w:eastAsia="zh-CN"/>
        </w:rPr>
        <w:t xml:space="preserve"> </w:t>
      </w:r>
      <w:r w:rsidRPr="00BC112E">
        <w:rPr>
          <w:rFonts w:ascii="Book Antiqua" w:eastAsia="宋体" w:hAnsi="Book Antiqua" w:cs="宋体"/>
          <w:lang w:val="pt-BR" w:eastAsia="zh-CN"/>
        </w:rPr>
        <w:t>2013;</w:t>
      </w:r>
      <w:r w:rsidR="00103E5E" w:rsidRPr="00BC112E">
        <w:rPr>
          <w:rFonts w:ascii="Book Antiqua" w:eastAsia="宋体" w:hAnsi="Book Antiqua" w:cs="宋体"/>
          <w:lang w:val="pt-BR"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val="pt-BR" w:eastAsia="zh-CN"/>
        </w:rPr>
        <w:t>2013</w:t>
      </w:r>
      <w:r w:rsidRPr="00BC112E">
        <w:rPr>
          <w:rFonts w:ascii="Book Antiqua" w:eastAsia="宋体" w:hAnsi="Book Antiqua" w:cs="宋体"/>
          <w:lang w:val="pt-BR" w:eastAsia="zh-CN"/>
        </w:rPr>
        <w:t>:</w:t>
      </w:r>
      <w:r w:rsidR="00103E5E" w:rsidRPr="00BC112E">
        <w:rPr>
          <w:rFonts w:ascii="Book Antiqua" w:eastAsia="宋体" w:hAnsi="Book Antiqua" w:cs="宋体"/>
          <w:lang w:val="pt-BR" w:eastAsia="zh-CN"/>
        </w:rPr>
        <w:t xml:space="preserve"> </w:t>
      </w:r>
      <w:r w:rsidRPr="00BC112E">
        <w:rPr>
          <w:rFonts w:ascii="Book Antiqua" w:eastAsia="宋体" w:hAnsi="Book Antiqua" w:cs="宋体"/>
          <w:lang w:val="pt-BR" w:eastAsia="zh-CN"/>
        </w:rPr>
        <w:t>616193</w:t>
      </w:r>
      <w:r w:rsidR="00103E5E" w:rsidRPr="00BC112E">
        <w:rPr>
          <w:rFonts w:ascii="Book Antiqua" w:eastAsia="宋体" w:hAnsi="Book Antiqua" w:cs="宋体"/>
          <w:lang w:val="pt-BR" w:eastAsia="zh-CN"/>
        </w:rPr>
        <w:t xml:space="preserve"> </w:t>
      </w:r>
      <w:r w:rsidRPr="00BC112E">
        <w:rPr>
          <w:rFonts w:ascii="Book Antiqua" w:eastAsia="宋体" w:hAnsi="Book Antiqua" w:cs="宋体"/>
          <w:lang w:val="pt-BR" w:eastAsia="zh-CN"/>
        </w:rPr>
        <w:t>[PMID:</w:t>
      </w:r>
      <w:r w:rsidR="00103E5E" w:rsidRPr="00BC112E">
        <w:rPr>
          <w:rFonts w:ascii="Book Antiqua" w:eastAsia="宋体" w:hAnsi="Book Antiqua" w:cs="宋体"/>
          <w:lang w:val="pt-BR" w:eastAsia="zh-CN"/>
        </w:rPr>
        <w:t xml:space="preserve"> </w:t>
      </w:r>
      <w:r w:rsidRPr="00BC112E">
        <w:rPr>
          <w:rFonts w:ascii="Book Antiqua" w:eastAsia="宋体" w:hAnsi="Book Antiqua" w:cs="宋体"/>
          <w:lang w:val="pt-BR" w:eastAsia="zh-CN"/>
        </w:rPr>
        <w:t>23577240</w:t>
      </w:r>
      <w:r w:rsidR="00103E5E" w:rsidRPr="00BC112E">
        <w:rPr>
          <w:rFonts w:ascii="Book Antiqua" w:eastAsia="宋体" w:hAnsi="Book Antiqua" w:cs="宋体"/>
          <w:lang w:val="pt-BR" w:eastAsia="zh-CN"/>
        </w:rPr>
        <w:t xml:space="preserve"> </w:t>
      </w:r>
      <w:r w:rsidRPr="00BC112E">
        <w:rPr>
          <w:rFonts w:ascii="Book Antiqua" w:eastAsia="宋体" w:hAnsi="Book Antiqua" w:cs="宋体"/>
          <w:lang w:val="pt-BR" w:eastAsia="zh-CN"/>
        </w:rPr>
        <w:t>DOI:</w:t>
      </w:r>
      <w:r w:rsidR="00103E5E" w:rsidRPr="00BC112E">
        <w:rPr>
          <w:rFonts w:ascii="Book Antiqua" w:eastAsia="宋体" w:hAnsi="Book Antiqua" w:cs="宋体"/>
          <w:lang w:val="pt-BR" w:eastAsia="zh-CN"/>
        </w:rPr>
        <w:t xml:space="preserve"> </w:t>
      </w:r>
      <w:r w:rsidRPr="00BC112E">
        <w:rPr>
          <w:rFonts w:ascii="Book Antiqua" w:eastAsia="宋体" w:hAnsi="Book Antiqua" w:cs="宋体"/>
          <w:lang w:val="pt-BR" w:eastAsia="zh-CN"/>
        </w:rPr>
        <w:t>10.1155/2013/616193]</w:t>
      </w:r>
    </w:p>
    <w:p w14:paraId="596CB63C" w14:textId="151167C2" w:rsidR="00100FE7" w:rsidRPr="00BC112E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C112E">
        <w:rPr>
          <w:rFonts w:ascii="Book Antiqua" w:eastAsia="宋体" w:hAnsi="Book Antiqua" w:cs="宋体"/>
          <w:lang w:val="pt-BR" w:eastAsia="zh-CN"/>
        </w:rPr>
        <w:t>39</w:t>
      </w:r>
      <w:r w:rsidR="00103E5E" w:rsidRPr="00BC112E">
        <w:rPr>
          <w:rFonts w:ascii="Book Antiqua" w:eastAsia="宋体" w:hAnsi="Book Antiqua" w:cs="宋体"/>
          <w:lang w:val="pt-BR"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val="pt-BR" w:eastAsia="zh-CN"/>
        </w:rPr>
        <w:t>Castoldi</w:t>
      </w:r>
      <w:r w:rsidR="00103E5E" w:rsidRPr="00BC112E">
        <w:rPr>
          <w:rFonts w:ascii="Book Antiqua" w:eastAsia="宋体" w:hAnsi="Book Antiqua" w:cs="宋体"/>
          <w:b/>
          <w:bCs/>
          <w:lang w:val="pt-BR"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val="pt-BR" w:eastAsia="zh-CN"/>
        </w:rPr>
        <w:t>A</w:t>
      </w:r>
      <w:r w:rsidRPr="00BC112E">
        <w:rPr>
          <w:rFonts w:ascii="Book Antiqua" w:eastAsia="宋体" w:hAnsi="Book Antiqua" w:cs="宋体"/>
          <w:lang w:val="pt-BR" w:eastAsia="zh-CN"/>
        </w:rPr>
        <w:t>,</w:t>
      </w:r>
      <w:r w:rsidR="00103E5E" w:rsidRPr="00BC112E">
        <w:rPr>
          <w:rFonts w:ascii="Book Antiqua" w:eastAsia="宋体" w:hAnsi="Book Antiqua" w:cs="宋体"/>
          <w:lang w:val="pt-BR" w:eastAsia="zh-CN"/>
        </w:rPr>
        <w:t xml:space="preserve"> </w:t>
      </w:r>
      <w:r w:rsidRPr="00BC112E">
        <w:rPr>
          <w:rFonts w:ascii="Book Antiqua" w:eastAsia="宋体" w:hAnsi="Book Antiqua" w:cs="宋体"/>
          <w:lang w:val="pt-BR" w:eastAsia="zh-CN"/>
        </w:rPr>
        <w:t>Naffah</w:t>
      </w:r>
      <w:r w:rsidR="00103E5E" w:rsidRPr="00BC112E">
        <w:rPr>
          <w:rFonts w:ascii="Book Antiqua" w:eastAsia="宋体" w:hAnsi="Book Antiqua" w:cs="宋体"/>
          <w:lang w:val="pt-BR" w:eastAsia="zh-CN"/>
        </w:rPr>
        <w:t xml:space="preserve"> </w:t>
      </w:r>
      <w:r w:rsidRPr="00BC112E">
        <w:rPr>
          <w:rFonts w:ascii="Book Antiqua" w:eastAsia="宋体" w:hAnsi="Book Antiqua" w:cs="宋体"/>
          <w:lang w:val="pt-BR" w:eastAsia="zh-CN"/>
        </w:rPr>
        <w:t>de</w:t>
      </w:r>
      <w:r w:rsidR="00103E5E" w:rsidRPr="00BC112E">
        <w:rPr>
          <w:rFonts w:ascii="Book Antiqua" w:eastAsia="宋体" w:hAnsi="Book Antiqua" w:cs="宋体"/>
          <w:lang w:val="pt-BR" w:eastAsia="zh-CN"/>
        </w:rPr>
        <w:t xml:space="preserve"> </w:t>
      </w:r>
      <w:r w:rsidRPr="00BC112E">
        <w:rPr>
          <w:rFonts w:ascii="Book Antiqua" w:eastAsia="宋体" w:hAnsi="Book Antiqua" w:cs="宋体"/>
          <w:lang w:val="pt-BR" w:eastAsia="zh-CN"/>
        </w:rPr>
        <w:t>Souza</w:t>
      </w:r>
      <w:r w:rsidR="00103E5E" w:rsidRPr="00BC112E">
        <w:rPr>
          <w:rFonts w:ascii="Book Antiqua" w:eastAsia="宋体" w:hAnsi="Book Antiqua" w:cs="宋体"/>
          <w:lang w:val="pt-BR" w:eastAsia="zh-CN"/>
        </w:rPr>
        <w:t xml:space="preserve"> </w:t>
      </w:r>
      <w:r w:rsidRPr="00BC112E">
        <w:rPr>
          <w:rFonts w:ascii="Book Antiqua" w:eastAsia="宋体" w:hAnsi="Book Antiqua" w:cs="宋体"/>
          <w:lang w:val="pt-BR" w:eastAsia="zh-CN"/>
        </w:rPr>
        <w:t>C,</w:t>
      </w:r>
      <w:r w:rsidR="00103E5E" w:rsidRPr="00BC112E">
        <w:rPr>
          <w:rFonts w:ascii="Book Antiqua" w:eastAsia="宋体" w:hAnsi="Book Antiqua" w:cs="宋体"/>
          <w:lang w:val="pt-BR" w:eastAsia="zh-CN"/>
        </w:rPr>
        <w:t xml:space="preserve"> </w:t>
      </w:r>
      <w:r w:rsidRPr="00BC112E">
        <w:rPr>
          <w:rFonts w:ascii="Book Antiqua" w:eastAsia="宋体" w:hAnsi="Book Antiqua" w:cs="宋体"/>
          <w:lang w:val="pt-BR" w:eastAsia="zh-CN"/>
        </w:rPr>
        <w:t>Câmara</w:t>
      </w:r>
      <w:r w:rsidR="00103E5E" w:rsidRPr="00BC112E">
        <w:rPr>
          <w:rFonts w:ascii="Book Antiqua" w:eastAsia="宋体" w:hAnsi="Book Antiqua" w:cs="宋体"/>
          <w:lang w:val="pt-BR" w:eastAsia="zh-CN"/>
        </w:rPr>
        <w:t xml:space="preserve"> </w:t>
      </w:r>
      <w:r w:rsidRPr="00BC112E">
        <w:rPr>
          <w:rFonts w:ascii="Book Antiqua" w:eastAsia="宋体" w:hAnsi="Book Antiqua" w:cs="宋体"/>
          <w:lang w:val="pt-BR" w:eastAsia="zh-CN"/>
        </w:rPr>
        <w:t>NO,</w:t>
      </w:r>
      <w:r w:rsidR="00103E5E" w:rsidRPr="00BC112E">
        <w:rPr>
          <w:rFonts w:ascii="Book Antiqua" w:eastAsia="宋体" w:hAnsi="Book Antiqua" w:cs="宋体"/>
          <w:lang w:val="pt-BR" w:eastAsia="zh-CN"/>
        </w:rPr>
        <w:t xml:space="preserve"> </w:t>
      </w:r>
      <w:r w:rsidRPr="00BC112E">
        <w:rPr>
          <w:rFonts w:ascii="Book Antiqua" w:eastAsia="宋体" w:hAnsi="Book Antiqua" w:cs="宋体"/>
          <w:lang w:val="pt-BR" w:eastAsia="zh-CN"/>
        </w:rPr>
        <w:t>Moraes-Vieira</w:t>
      </w:r>
      <w:r w:rsidR="00103E5E" w:rsidRPr="00BC112E">
        <w:rPr>
          <w:rFonts w:ascii="Book Antiqua" w:eastAsia="宋体" w:hAnsi="Book Antiqua" w:cs="宋体"/>
          <w:lang w:val="pt-BR" w:eastAsia="zh-CN"/>
        </w:rPr>
        <w:t xml:space="preserve"> </w:t>
      </w:r>
      <w:r w:rsidRPr="00BC112E">
        <w:rPr>
          <w:rFonts w:ascii="Book Antiqua" w:eastAsia="宋体" w:hAnsi="Book Antiqua" w:cs="宋体"/>
          <w:lang w:val="pt-BR" w:eastAsia="zh-CN"/>
        </w:rPr>
        <w:t>PM.</w:t>
      </w:r>
      <w:r w:rsidR="00103E5E" w:rsidRPr="00BC112E">
        <w:rPr>
          <w:rFonts w:ascii="Book Antiqua" w:eastAsia="宋体" w:hAnsi="Book Antiqua" w:cs="宋体"/>
          <w:lang w:val="pt-BR"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The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Macrophage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Switch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Obesity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Development.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Front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Immunol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2015;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6</w:t>
      </w:r>
      <w:r w:rsidRPr="00BC112E">
        <w:rPr>
          <w:rFonts w:ascii="Book Antiqua" w:eastAsia="宋体" w:hAnsi="Book Antiqua" w:cs="宋体"/>
          <w:lang w:eastAsia="zh-CN"/>
        </w:rPr>
        <w:t>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637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[PMID: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26779183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DOI: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10.3389/fimmu.2015.00637]</w:t>
      </w:r>
    </w:p>
    <w:p w14:paraId="3A98134F" w14:textId="537A6663" w:rsidR="00100FE7" w:rsidRPr="00BC112E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C112E">
        <w:rPr>
          <w:rFonts w:ascii="Book Antiqua" w:eastAsia="宋体" w:hAnsi="Book Antiqua" w:cs="宋体"/>
          <w:lang w:eastAsia="zh-CN"/>
        </w:rPr>
        <w:lastRenderedPageBreak/>
        <w:t>40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b/>
          <w:bCs/>
          <w:lang w:eastAsia="zh-CN"/>
        </w:rPr>
        <w:t>Apovian</w:t>
      </w:r>
      <w:proofErr w:type="spellEnd"/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CM</w:t>
      </w:r>
      <w:r w:rsidRPr="00BC112E">
        <w:rPr>
          <w:rFonts w:ascii="Book Antiqua" w:eastAsia="宋体" w:hAnsi="Book Antiqua" w:cs="宋体"/>
          <w:lang w:eastAsia="zh-CN"/>
        </w:rPr>
        <w:t>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Bigornia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Mott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Meyers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MR,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Ulloor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J,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Gagua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McDonnell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Hess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Joseph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L,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Gokce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N.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Adipose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macrophage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infiltration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associated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with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insulin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resistance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and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vascular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endothelial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dysfunction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obese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subjects.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i/>
          <w:iCs/>
          <w:lang w:eastAsia="zh-CN"/>
        </w:rPr>
        <w:t>Arterioscler</w:t>
      </w:r>
      <w:proofErr w:type="spellEnd"/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i/>
          <w:iCs/>
          <w:lang w:eastAsia="zh-CN"/>
        </w:rPr>
        <w:t>Thromb</w:t>
      </w:r>
      <w:proofErr w:type="spellEnd"/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i/>
          <w:iCs/>
          <w:lang w:eastAsia="zh-CN"/>
        </w:rPr>
        <w:t>Vasc</w:t>
      </w:r>
      <w:proofErr w:type="spellEnd"/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Biol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2008;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28</w:t>
      </w:r>
      <w:r w:rsidRPr="00BC112E">
        <w:rPr>
          <w:rFonts w:ascii="Book Antiqua" w:eastAsia="宋体" w:hAnsi="Book Antiqua" w:cs="宋体"/>
          <w:lang w:eastAsia="zh-CN"/>
        </w:rPr>
        <w:t>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1654-1659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[PMID: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18566296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DOI: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10.1161/ATVBAHA.108.170316]</w:t>
      </w:r>
    </w:p>
    <w:p w14:paraId="77298CAC" w14:textId="644D93C2" w:rsidR="00100FE7" w:rsidRPr="00BC112E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C112E">
        <w:rPr>
          <w:rFonts w:ascii="Book Antiqua" w:eastAsia="宋体" w:hAnsi="Book Antiqua" w:cs="宋体"/>
          <w:lang w:eastAsia="zh-CN"/>
        </w:rPr>
        <w:t>41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b/>
          <w:bCs/>
          <w:lang w:eastAsia="zh-CN"/>
        </w:rPr>
        <w:t>Lopategi</w:t>
      </w:r>
      <w:proofErr w:type="spellEnd"/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A</w:t>
      </w:r>
      <w:r w:rsidRPr="00BC112E">
        <w:rPr>
          <w:rFonts w:ascii="Book Antiqua" w:eastAsia="宋体" w:hAnsi="Book Antiqua" w:cs="宋体"/>
          <w:lang w:eastAsia="zh-CN"/>
        </w:rPr>
        <w:t>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López-Vicario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Alcaraz-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Quiles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J,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García-Alonso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V,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Rius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B,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Titos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E,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Clària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J.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Role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of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bioactive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lipid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mediators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obese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adipose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tissue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inflammation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and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endocrine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dysfunction.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Mol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Cell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Endocrinol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2016;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419</w:t>
      </w:r>
      <w:r w:rsidRPr="00BC112E">
        <w:rPr>
          <w:rFonts w:ascii="Book Antiqua" w:eastAsia="宋体" w:hAnsi="Book Antiqua" w:cs="宋体"/>
          <w:lang w:eastAsia="zh-CN"/>
        </w:rPr>
        <w:t>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44-59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[</w:t>
      </w:r>
      <w:bookmarkStart w:id="97" w:name="OLE_LINK85"/>
      <w:bookmarkStart w:id="98" w:name="OLE_LINK86"/>
      <w:r w:rsidRPr="00BC112E">
        <w:rPr>
          <w:rFonts w:ascii="Book Antiqua" w:eastAsia="宋体" w:hAnsi="Book Antiqua" w:cs="宋体"/>
          <w:lang w:eastAsia="zh-CN"/>
        </w:rPr>
        <w:t>PMID: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26433072</w:t>
      </w:r>
      <w:bookmarkEnd w:id="97"/>
      <w:bookmarkEnd w:id="98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6900B2" w:rsidRPr="00BC112E">
        <w:rPr>
          <w:rFonts w:ascii="Book Antiqua" w:eastAsia="宋体" w:hAnsi="Book Antiqua" w:cs="宋体"/>
          <w:lang w:eastAsia="zh-CN"/>
        </w:rPr>
        <w:t>DOI: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6900B2" w:rsidRPr="00BC112E">
        <w:rPr>
          <w:rFonts w:ascii="Book Antiqua" w:eastAsia="宋体" w:hAnsi="Book Antiqua" w:cs="宋体"/>
          <w:lang w:eastAsia="zh-CN"/>
        </w:rPr>
        <w:t>10.1016/j.mce.2015.09.033</w:t>
      </w:r>
      <w:r w:rsidRPr="00BC112E">
        <w:rPr>
          <w:rFonts w:ascii="Book Antiqua" w:eastAsia="宋体" w:hAnsi="Book Antiqua" w:cs="宋体"/>
          <w:lang w:eastAsia="zh-CN"/>
        </w:rPr>
        <w:t>]</w:t>
      </w:r>
    </w:p>
    <w:p w14:paraId="10068D8F" w14:textId="063FB18D" w:rsidR="00100FE7" w:rsidRPr="00BC112E" w:rsidRDefault="00100FE7" w:rsidP="00F87D55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C112E">
        <w:rPr>
          <w:rFonts w:ascii="Book Antiqua" w:eastAsia="宋体" w:hAnsi="Book Antiqua" w:cs="宋体"/>
          <w:lang w:eastAsia="zh-CN"/>
        </w:rPr>
        <w:t>42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b/>
          <w:bCs/>
          <w:lang w:eastAsia="zh-CN"/>
        </w:rPr>
        <w:t>Iyer</w:t>
      </w:r>
      <w:proofErr w:type="spellEnd"/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A</w:t>
      </w:r>
      <w:r w:rsidRPr="00BC112E">
        <w:rPr>
          <w:rFonts w:ascii="Book Antiqua" w:eastAsia="宋体" w:hAnsi="Book Antiqua" w:cs="宋体"/>
          <w:lang w:eastAsia="zh-CN"/>
        </w:rPr>
        <w:t>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Fairlie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DP,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Prins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JB,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Hammock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BD,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Brown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L.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Inflammatory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lipid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mediators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adipocyte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function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and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obesity.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Nat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Rev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Endocrinol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2010;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6</w:t>
      </w:r>
      <w:r w:rsidRPr="00BC112E">
        <w:rPr>
          <w:rFonts w:ascii="Book Antiqua" w:eastAsia="宋体" w:hAnsi="Book Antiqua" w:cs="宋体"/>
          <w:lang w:eastAsia="zh-CN"/>
        </w:rPr>
        <w:t>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71-82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[PMID: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20098448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DOI: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10.1038/nrendo.2009.264]</w:t>
      </w:r>
    </w:p>
    <w:p w14:paraId="66717027" w14:textId="28A8D53B" w:rsidR="00F87D55" w:rsidRPr="00BC112E" w:rsidRDefault="00100FE7" w:rsidP="00F87D55">
      <w:pPr>
        <w:shd w:val="clear" w:color="auto" w:fill="FFFFFF"/>
        <w:spacing w:line="360" w:lineRule="auto"/>
        <w:jc w:val="both"/>
        <w:rPr>
          <w:rFonts w:ascii="Book Antiqua" w:eastAsia="Times New Roman" w:hAnsi="Book Antiqua" w:cs="Segoe UI"/>
          <w:lang w:eastAsia="pt-BR"/>
        </w:rPr>
      </w:pPr>
      <w:r w:rsidRPr="00BC112E">
        <w:rPr>
          <w:rFonts w:ascii="Book Antiqua" w:eastAsia="宋体" w:hAnsi="Book Antiqua" w:cs="宋体"/>
          <w:lang w:eastAsia="zh-CN"/>
        </w:rPr>
        <w:t>43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F87D55" w:rsidRPr="00BC112E">
        <w:rPr>
          <w:rFonts w:ascii="Book Antiqua" w:hAnsi="Book Antiqua" w:cs="Segoe UI"/>
          <w:b/>
          <w:shd w:val="clear" w:color="auto" w:fill="FFFFFF"/>
        </w:rPr>
        <w:t>Unamuno</w:t>
      </w:r>
      <w:r w:rsidR="00103E5E" w:rsidRPr="00BC112E">
        <w:rPr>
          <w:rFonts w:ascii="Book Antiqua" w:hAnsi="Book Antiqua" w:cs="Segoe UI"/>
          <w:b/>
          <w:shd w:val="clear" w:color="auto" w:fill="FFFFFF"/>
        </w:rPr>
        <w:t xml:space="preserve"> </w:t>
      </w:r>
      <w:r w:rsidR="00F87D55" w:rsidRPr="00BC112E">
        <w:rPr>
          <w:rFonts w:ascii="Book Antiqua" w:hAnsi="Book Antiqua" w:cs="Segoe UI"/>
          <w:b/>
          <w:shd w:val="clear" w:color="auto" w:fill="FFFFFF"/>
        </w:rPr>
        <w:t>X</w:t>
      </w:r>
      <w:r w:rsidR="00F87D55" w:rsidRPr="00BC112E">
        <w:rPr>
          <w:rFonts w:ascii="Book Antiqua" w:hAnsi="Book Antiqua" w:cs="Segoe UI"/>
          <w:shd w:val="clear" w:color="auto" w:fill="FFFFFF"/>
        </w:rPr>
        <w:t>,</w:t>
      </w:r>
      <w:r w:rsidR="00103E5E" w:rsidRPr="00BC112E">
        <w:rPr>
          <w:rFonts w:ascii="Book Antiqua" w:hAnsi="Book Antiqua" w:cs="Segoe UI"/>
          <w:shd w:val="clear" w:color="auto" w:fill="FFFFFF"/>
        </w:rPr>
        <w:t xml:space="preserve"> </w:t>
      </w:r>
      <w:r w:rsidR="00F87D55" w:rsidRPr="00BC112E">
        <w:rPr>
          <w:rFonts w:ascii="Book Antiqua" w:hAnsi="Book Antiqua" w:cs="Segoe UI"/>
          <w:shd w:val="clear" w:color="auto" w:fill="FFFFFF"/>
        </w:rPr>
        <w:t>Gómez-</w:t>
      </w:r>
      <w:proofErr w:type="spellStart"/>
      <w:r w:rsidR="00F87D55" w:rsidRPr="00BC112E">
        <w:rPr>
          <w:rFonts w:ascii="Book Antiqua" w:hAnsi="Book Antiqua" w:cs="Segoe UI"/>
          <w:shd w:val="clear" w:color="auto" w:fill="FFFFFF"/>
        </w:rPr>
        <w:t>Ambrosi</w:t>
      </w:r>
      <w:proofErr w:type="spellEnd"/>
      <w:r w:rsidR="00103E5E" w:rsidRPr="00BC112E">
        <w:rPr>
          <w:rFonts w:ascii="Book Antiqua" w:hAnsi="Book Antiqua" w:cs="Segoe UI"/>
          <w:shd w:val="clear" w:color="auto" w:fill="FFFFFF"/>
        </w:rPr>
        <w:t xml:space="preserve"> </w:t>
      </w:r>
      <w:r w:rsidR="00F87D55" w:rsidRPr="00BC112E">
        <w:rPr>
          <w:rFonts w:ascii="Book Antiqua" w:hAnsi="Book Antiqua" w:cs="Segoe UI"/>
          <w:shd w:val="clear" w:color="auto" w:fill="FFFFFF"/>
        </w:rPr>
        <w:t>J,</w:t>
      </w:r>
      <w:r w:rsidR="00103E5E" w:rsidRPr="00BC112E">
        <w:rPr>
          <w:rFonts w:ascii="Book Antiqua" w:hAnsi="Book Antiqua" w:cs="Segoe UI"/>
          <w:shd w:val="clear" w:color="auto" w:fill="FFFFFF"/>
        </w:rPr>
        <w:t xml:space="preserve"> </w:t>
      </w:r>
      <w:r w:rsidR="00F87D55" w:rsidRPr="00BC112E">
        <w:rPr>
          <w:rFonts w:ascii="Book Antiqua" w:hAnsi="Book Antiqua" w:cs="Segoe UI"/>
          <w:shd w:val="clear" w:color="auto" w:fill="FFFFFF"/>
        </w:rPr>
        <w:t>Rodríguez</w:t>
      </w:r>
      <w:r w:rsidR="00103E5E" w:rsidRPr="00BC112E">
        <w:rPr>
          <w:rFonts w:ascii="Book Antiqua" w:hAnsi="Book Antiqua" w:cs="Segoe UI"/>
          <w:shd w:val="clear" w:color="auto" w:fill="FFFFFF"/>
        </w:rPr>
        <w:t xml:space="preserve"> </w:t>
      </w:r>
      <w:r w:rsidR="00F87D55" w:rsidRPr="00BC112E">
        <w:rPr>
          <w:rFonts w:ascii="Book Antiqua" w:hAnsi="Book Antiqua" w:cs="Segoe UI"/>
          <w:shd w:val="clear" w:color="auto" w:fill="FFFFFF"/>
        </w:rPr>
        <w:t>A,</w:t>
      </w:r>
      <w:r w:rsidR="00103E5E" w:rsidRPr="00BC112E">
        <w:rPr>
          <w:rFonts w:ascii="Book Antiqua" w:hAnsi="Book Antiqua" w:cs="Segoe UI"/>
          <w:shd w:val="clear" w:color="auto" w:fill="FFFFFF"/>
        </w:rPr>
        <w:t xml:space="preserve"> </w:t>
      </w:r>
      <w:proofErr w:type="spellStart"/>
      <w:r w:rsidR="00F87D55" w:rsidRPr="00BC112E">
        <w:rPr>
          <w:rFonts w:ascii="Book Antiqua" w:hAnsi="Book Antiqua" w:cs="Segoe UI"/>
          <w:shd w:val="clear" w:color="auto" w:fill="FFFFFF"/>
        </w:rPr>
        <w:t>Becerril</w:t>
      </w:r>
      <w:proofErr w:type="spellEnd"/>
      <w:r w:rsidR="00103E5E" w:rsidRPr="00BC112E">
        <w:rPr>
          <w:rFonts w:ascii="Book Antiqua" w:hAnsi="Book Antiqua" w:cs="Segoe UI"/>
          <w:shd w:val="clear" w:color="auto" w:fill="FFFFFF"/>
        </w:rPr>
        <w:t xml:space="preserve"> </w:t>
      </w:r>
      <w:r w:rsidR="00F87D55" w:rsidRPr="00BC112E">
        <w:rPr>
          <w:rFonts w:ascii="Book Antiqua" w:hAnsi="Book Antiqua" w:cs="Segoe UI"/>
          <w:shd w:val="clear" w:color="auto" w:fill="FFFFFF"/>
        </w:rPr>
        <w:t>S,</w:t>
      </w:r>
      <w:r w:rsidR="00103E5E" w:rsidRPr="00BC112E">
        <w:rPr>
          <w:rFonts w:ascii="Book Antiqua" w:hAnsi="Book Antiqua" w:cs="Segoe UI"/>
          <w:shd w:val="clear" w:color="auto" w:fill="FFFFFF"/>
        </w:rPr>
        <w:t xml:space="preserve"> </w:t>
      </w:r>
      <w:proofErr w:type="spellStart"/>
      <w:r w:rsidR="00F87D55" w:rsidRPr="00BC112E">
        <w:rPr>
          <w:rFonts w:ascii="Book Antiqua" w:hAnsi="Book Antiqua" w:cs="Segoe UI"/>
          <w:shd w:val="clear" w:color="auto" w:fill="FFFFFF"/>
        </w:rPr>
        <w:t>Frühbeck</w:t>
      </w:r>
      <w:proofErr w:type="spellEnd"/>
      <w:r w:rsidR="00103E5E" w:rsidRPr="00BC112E">
        <w:rPr>
          <w:rFonts w:ascii="Book Antiqua" w:hAnsi="Book Antiqua" w:cs="Segoe UI"/>
          <w:shd w:val="clear" w:color="auto" w:fill="FFFFFF"/>
        </w:rPr>
        <w:t xml:space="preserve"> </w:t>
      </w:r>
      <w:r w:rsidR="00F87D55" w:rsidRPr="00BC112E">
        <w:rPr>
          <w:rFonts w:ascii="Book Antiqua" w:hAnsi="Book Antiqua" w:cs="Segoe UI"/>
          <w:shd w:val="clear" w:color="auto" w:fill="FFFFFF"/>
        </w:rPr>
        <w:t>G,</w:t>
      </w:r>
      <w:r w:rsidR="00103E5E" w:rsidRPr="00BC112E">
        <w:rPr>
          <w:rFonts w:ascii="Book Antiqua" w:hAnsi="Book Antiqua" w:cs="Segoe UI"/>
          <w:shd w:val="clear" w:color="auto" w:fill="FFFFFF"/>
        </w:rPr>
        <w:t xml:space="preserve"> </w:t>
      </w:r>
      <w:proofErr w:type="spellStart"/>
      <w:r w:rsidR="00F87D55" w:rsidRPr="00BC112E">
        <w:rPr>
          <w:rFonts w:ascii="Book Antiqua" w:hAnsi="Book Antiqua" w:cs="Segoe UI"/>
          <w:shd w:val="clear" w:color="auto" w:fill="FFFFFF"/>
        </w:rPr>
        <w:t>Catalán</w:t>
      </w:r>
      <w:proofErr w:type="spellEnd"/>
      <w:r w:rsidR="00103E5E" w:rsidRPr="00BC112E">
        <w:rPr>
          <w:rFonts w:ascii="Book Antiqua" w:hAnsi="Book Antiqua" w:cs="Segoe UI"/>
          <w:shd w:val="clear" w:color="auto" w:fill="FFFFFF"/>
        </w:rPr>
        <w:t xml:space="preserve"> </w:t>
      </w:r>
      <w:r w:rsidR="00F87D55" w:rsidRPr="00BC112E">
        <w:rPr>
          <w:rFonts w:ascii="Book Antiqua" w:hAnsi="Book Antiqua" w:cs="Segoe UI"/>
          <w:shd w:val="clear" w:color="auto" w:fill="FFFFFF"/>
        </w:rPr>
        <w:t>V.</w:t>
      </w:r>
      <w:r w:rsidR="00103E5E" w:rsidRPr="00BC112E">
        <w:rPr>
          <w:rFonts w:ascii="Book Antiqua" w:hAnsi="Book Antiqua" w:cs="Segoe UI"/>
          <w:shd w:val="clear" w:color="auto" w:fill="FFFFFF"/>
        </w:rPr>
        <w:t xml:space="preserve"> </w:t>
      </w:r>
      <w:r w:rsidR="00F87D55" w:rsidRPr="00BC112E">
        <w:rPr>
          <w:rFonts w:ascii="Book Antiqua" w:hAnsi="Book Antiqua" w:cs="Segoe UI"/>
          <w:shd w:val="clear" w:color="auto" w:fill="FFFFFF"/>
        </w:rPr>
        <w:t>Adipokine</w:t>
      </w:r>
      <w:r w:rsidR="00103E5E" w:rsidRPr="00BC112E">
        <w:rPr>
          <w:rFonts w:ascii="Book Antiqua" w:hAnsi="Book Antiqua" w:cs="Segoe UI"/>
          <w:shd w:val="clear" w:color="auto" w:fill="FFFFFF"/>
        </w:rPr>
        <w:t xml:space="preserve"> </w:t>
      </w:r>
      <w:r w:rsidR="00F87D55" w:rsidRPr="00BC112E">
        <w:rPr>
          <w:rFonts w:ascii="Book Antiqua" w:hAnsi="Book Antiqua" w:cs="Segoe UI"/>
          <w:shd w:val="clear" w:color="auto" w:fill="FFFFFF"/>
        </w:rPr>
        <w:t>dysregulation</w:t>
      </w:r>
      <w:r w:rsidR="00103E5E" w:rsidRPr="00BC112E">
        <w:rPr>
          <w:rFonts w:ascii="Book Antiqua" w:hAnsi="Book Antiqua" w:cs="Segoe UI"/>
          <w:shd w:val="clear" w:color="auto" w:fill="FFFFFF"/>
        </w:rPr>
        <w:t xml:space="preserve"> </w:t>
      </w:r>
      <w:r w:rsidR="00F87D55" w:rsidRPr="00BC112E">
        <w:rPr>
          <w:rFonts w:ascii="Book Antiqua" w:hAnsi="Book Antiqua" w:cs="Segoe UI"/>
          <w:shd w:val="clear" w:color="auto" w:fill="FFFFFF"/>
        </w:rPr>
        <w:t>and</w:t>
      </w:r>
      <w:r w:rsidR="00103E5E" w:rsidRPr="00BC112E">
        <w:rPr>
          <w:rFonts w:ascii="Book Antiqua" w:hAnsi="Book Antiqua" w:cs="Segoe UI"/>
          <w:shd w:val="clear" w:color="auto" w:fill="FFFFFF"/>
        </w:rPr>
        <w:t xml:space="preserve"> </w:t>
      </w:r>
      <w:r w:rsidR="00F87D55" w:rsidRPr="00BC112E">
        <w:rPr>
          <w:rFonts w:ascii="Book Antiqua" w:hAnsi="Book Antiqua" w:cs="Segoe UI"/>
          <w:shd w:val="clear" w:color="auto" w:fill="FFFFFF"/>
        </w:rPr>
        <w:t>adipose</w:t>
      </w:r>
      <w:r w:rsidR="00103E5E" w:rsidRPr="00BC112E">
        <w:rPr>
          <w:rFonts w:ascii="Book Antiqua" w:hAnsi="Book Antiqua" w:cs="Segoe UI"/>
          <w:shd w:val="clear" w:color="auto" w:fill="FFFFFF"/>
        </w:rPr>
        <w:t xml:space="preserve"> </w:t>
      </w:r>
      <w:r w:rsidR="00F87D55" w:rsidRPr="00BC112E">
        <w:rPr>
          <w:rFonts w:ascii="Book Antiqua" w:hAnsi="Book Antiqua" w:cs="Segoe UI"/>
          <w:shd w:val="clear" w:color="auto" w:fill="FFFFFF"/>
        </w:rPr>
        <w:t>tissue</w:t>
      </w:r>
      <w:r w:rsidR="00103E5E" w:rsidRPr="00BC112E">
        <w:rPr>
          <w:rFonts w:ascii="Book Antiqua" w:hAnsi="Book Antiqua" w:cs="Segoe UI"/>
          <w:shd w:val="clear" w:color="auto" w:fill="FFFFFF"/>
        </w:rPr>
        <w:t xml:space="preserve"> </w:t>
      </w:r>
      <w:r w:rsidR="00F87D55" w:rsidRPr="00BC112E">
        <w:rPr>
          <w:rFonts w:ascii="Book Antiqua" w:hAnsi="Book Antiqua" w:cs="Segoe UI"/>
          <w:shd w:val="clear" w:color="auto" w:fill="FFFFFF"/>
        </w:rPr>
        <w:t>inflammation</w:t>
      </w:r>
      <w:r w:rsidR="00103E5E" w:rsidRPr="00BC112E">
        <w:rPr>
          <w:rFonts w:ascii="Book Antiqua" w:hAnsi="Book Antiqua" w:cs="Segoe UI"/>
          <w:shd w:val="clear" w:color="auto" w:fill="FFFFFF"/>
        </w:rPr>
        <w:t xml:space="preserve"> </w:t>
      </w:r>
      <w:r w:rsidR="00F87D55" w:rsidRPr="00BC112E">
        <w:rPr>
          <w:rFonts w:ascii="Book Antiqua" w:hAnsi="Book Antiqua" w:cs="Segoe UI"/>
          <w:shd w:val="clear" w:color="auto" w:fill="FFFFFF"/>
        </w:rPr>
        <w:t>in</w:t>
      </w:r>
      <w:r w:rsidR="00103E5E" w:rsidRPr="00BC112E">
        <w:rPr>
          <w:rFonts w:ascii="Book Antiqua" w:hAnsi="Book Antiqua" w:cs="Segoe UI"/>
          <w:shd w:val="clear" w:color="auto" w:fill="FFFFFF"/>
        </w:rPr>
        <w:t xml:space="preserve"> </w:t>
      </w:r>
      <w:r w:rsidR="00F87D55" w:rsidRPr="00BC112E">
        <w:rPr>
          <w:rFonts w:ascii="Book Antiqua" w:hAnsi="Book Antiqua" w:cs="Segoe UI"/>
          <w:shd w:val="clear" w:color="auto" w:fill="FFFFFF"/>
        </w:rPr>
        <w:t>human</w:t>
      </w:r>
      <w:r w:rsidR="00103E5E" w:rsidRPr="00BC112E">
        <w:rPr>
          <w:rFonts w:ascii="Book Antiqua" w:hAnsi="Book Antiqua" w:cs="Segoe UI"/>
          <w:shd w:val="clear" w:color="auto" w:fill="FFFFFF"/>
        </w:rPr>
        <w:t xml:space="preserve"> </w:t>
      </w:r>
      <w:r w:rsidR="00F87D55" w:rsidRPr="00BC112E">
        <w:rPr>
          <w:rFonts w:ascii="Book Antiqua" w:hAnsi="Book Antiqua" w:cs="Segoe UI"/>
          <w:shd w:val="clear" w:color="auto" w:fill="FFFFFF"/>
        </w:rPr>
        <w:t>obesity.</w:t>
      </w:r>
      <w:r w:rsidR="00103E5E" w:rsidRPr="00BC112E">
        <w:rPr>
          <w:rFonts w:ascii="Book Antiqua" w:hAnsi="Book Antiqua" w:cs="Segoe UI"/>
          <w:shd w:val="clear" w:color="auto" w:fill="FFFFFF"/>
        </w:rPr>
        <w:t xml:space="preserve"> </w:t>
      </w:r>
      <w:r w:rsidR="00F87D55" w:rsidRPr="00BC112E">
        <w:rPr>
          <w:rFonts w:ascii="Book Antiqua" w:hAnsi="Book Antiqua" w:cs="Segoe UI"/>
          <w:i/>
          <w:shd w:val="clear" w:color="auto" w:fill="FFFFFF"/>
        </w:rPr>
        <w:t>Eur</w:t>
      </w:r>
      <w:r w:rsidR="00103E5E" w:rsidRPr="00BC112E">
        <w:rPr>
          <w:rFonts w:ascii="Book Antiqua" w:hAnsi="Book Antiqua" w:cs="Segoe UI"/>
          <w:i/>
          <w:shd w:val="clear" w:color="auto" w:fill="FFFFFF"/>
        </w:rPr>
        <w:t xml:space="preserve"> </w:t>
      </w:r>
      <w:r w:rsidR="00F87D55" w:rsidRPr="00BC112E">
        <w:rPr>
          <w:rFonts w:ascii="Book Antiqua" w:hAnsi="Book Antiqua" w:cs="Segoe UI"/>
          <w:i/>
          <w:shd w:val="clear" w:color="auto" w:fill="FFFFFF"/>
        </w:rPr>
        <w:t>J</w:t>
      </w:r>
      <w:r w:rsidR="00103E5E" w:rsidRPr="00BC112E">
        <w:rPr>
          <w:rFonts w:ascii="Book Antiqua" w:hAnsi="Book Antiqua" w:cs="Segoe UI"/>
          <w:i/>
          <w:shd w:val="clear" w:color="auto" w:fill="FFFFFF"/>
        </w:rPr>
        <w:t xml:space="preserve"> </w:t>
      </w:r>
      <w:r w:rsidR="00F87D55" w:rsidRPr="00BC112E">
        <w:rPr>
          <w:rFonts w:ascii="Book Antiqua" w:hAnsi="Book Antiqua" w:cs="Segoe UI"/>
          <w:i/>
          <w:shd w:val="clear" w:color="auto" w:fill="FFFFFF"/>
        </w:rPr>
        <w:t>Clin</w:t>
      </w:r>
      <w:r w:rsidR="00103E5E" w:rsidRPr="00BC112E">
        <w:rPr>
          <w:rFonts w:ascii="Book Antiqua" w:hAnsi="Book Antiqua" w:cs="Segoe UI"/>
          <w:i/>
          <w:shd w:val="clear" w:color="auto" w:fill="FFFFFF"/>
        </w:rPr>
        <w:t xml:space="preserve"> </w:t>
      </w:r>
      <w:r w:rsidR="00F87D55" w:rsidRPr="00BC112E">
        <w:rPr>
          <w:rFonts w:ascii="Book Antiqua" w:hAnsi="Book Antiqua" w:cs="Segoe UI"/>
          <w:i/>
          <w:shd w:val="clear" w:color="auto" w:fill="FFFFFF"/>
        </w:rPr>
        <w:t>Invest</w:t>
      </w:r>
      <w:r w:rsidR="00103E5E" w:rsidRPr="00BC112E">
        <w:rPr>
          <w:rFonts w:ascii="Book Antiqua" w:hAnsi="Book Antiqua" w:cs="Segoe UI"/>
          <w:shd w:val="clear" w:color="auto" w:fill="FFFFFF"/>
        </w:rPr>
        <w:t xml:space="preserve"> </w:t>
      </w:r>
      <w:r w:rsidR="00F87D55" w:rsidRPr="00BC112E">
        <w:rPr>
          <w:rFonts w:ascii="Book Antiqua" w:hAnsi="Book Antiqua" w:cs="Segoe UI"/>
          <w:shd w:val="clear" w:color="auto" w:fill="FFFFFF"/>
        </w:rPr>
        <w:t>2018;</w:t>
      </w:r>
      <w:r w:rsidR="00103E5E" w:rsidRPr="00BC112E">
        <w:rPr>
          <w:rFonts w:ascii="Book Antiqua" w:hAnsi="Book Antiqua" w:cs="Segoe UI"/>
          <w:shd w:val="clear" w:color="auto" w:fill="FFFFFF"/>
        </w:rPr>
        <w:t xml:space="preserve"> </w:t>
      </w:r>
      <w:r w:rsidR="00F87D55" w:rsidRPr="00BC112E">
        <w:rPr>
          <w:rFonts w:ascii="Book Antiqua" w:hAnsi="Book Antiqua" w:cs="Segoe UI"/>
          <w:b/>
          <w:shd w:val="clear" w:color="auto" w:fill="FFFFFF"/>
        </w:rPr>
        <w:t>48</w:t>
      </w:r>
      <w:r w:rsidR="00F87D55" w:rsidRPr="00BC112E">
        <w:rPr>
          <w:rFonts w:ascii="Book Antiqua" w:hAnsi="Book Antiqua" w:cs="Segoe UI"/>
          <w:shd w:val="clear" w:color="auto" w:fill="FFFFFF"/>
        </w:rPr>
        <w:t>:</w:t>
      </w:r>
      <w:r w:rsidR="00103E5E" w:rsidRPr="00BC112E">
        <w:rPr>
          <w:rFonts w:ascii="Book Antiqua" w:hAnsi="Book Antiqua" w:cs="Segoe UI"/>
          <w:shd w:val="clear" w:color="auto" w:fill="FFFFFF"/>
        </w:rPr>
        <w:t xml:space="preserve"> </w:t>
      </w:r>
      <w:r w:rsidR="00F87D55" w:rsidRPr="00BC112E">
        <w:rPr>
          <w:rFonts w:ascii="Book Antiqua" w:hAnsi="Book Antiqua" w:cs="Segoe UI"/>
          <w:shd w:val="clear" w:color="auto" w:fill="FFFFFF"/>
        </w:rPr>
        <w:t>1-26</w:t>
      </w:r>
      <w:r w:rsidR="00103E5E" w:rsidRPr="00BC112E">
        <w:rPr>
          <w:rFonts w:ascii="Book Antiqua" w:hAnsi="Book Antiqua" w:cs="Segoe UI"/>
          <w:shd w:val="clear" w:color="auto" w:fill="FFFFFF"/>
        </w:rPr>
        <w:t xml:space="preserve"> </w:t>
      </w:r>
      <w:r w:rsidR="00F87D55" w:rsidRPr="00BC112E">
        <w:rPr>
          <w:rFonts w:ascii="Book Antiqua" w:hAnsi="Book Antiqua" w:cs="Segoe UI"/>
          <w:shd w:val="clear" w:color="auto" w:fill="FFFFFF"/>
        </w:rPr>
        <w:t>[</w:t>
      </w:r>
      <w:r w:rsidR="00FE52D2" w:rsidRPr="00BC112E">
        <w:rPr>
          <w:rFonts w:ascii="Book Antiqua" w:eastAsia="Times New Roman" w:hAnsi="Book Antiqua" w:cs="Segoe UI"/>
          <w:lang w:eastAsia="pt-BR"/>
        </w:rPr>
        <w:t>PMID:</w:t>
      </w:r>
      <w:r w:rsidR="00103E5E" w:rsidRPr="00BC112E">
        <w:rPr>
          <w:rFonts w:ascii="Book Antiqua" w:eastAsia="Times New Roman" w:hAnsi="Book Antiqua" w:cs="Segoe UI"/>
          <w:lang w:eastAsia="pt-BR"/>
        </w:rPr>
        <w:t xml:space="preserve"> </w:t>
      </w:r>
      <w:r w:rsidR="00FE52D2" w:rsidRPr="00BC112E">
        <w:rPr>
          <w:rFonts w:ascii="Book Antiqua" w:eastAsia="Times New Roman" w:hAnsi="Book Antiqua" w:cs="Segoe UI"/>
          <w:lang w:eastAsia="pt-BR"/>
        </w:rPr>
        <w:t>29995306</w:t>
      </w:r>
      <w:r w:rsidR="00103E5E" w:rsidRPr="00BC112E">
        <w:rPr>
          <w:rFonts w:ascii="Book Antiqua" w:hAnsi="Book Antiqua" w:cs="Segoe UI"/>
          <w:lang w:eastAsia="zh-CN"/>
        </w:rPr>
        <w:t xml:space="preserve"> </w:t>
      </w:r>
      <w:r w:rsidR="00F87D55" w:rsidRPr="00BC112E">
        <w:rPr>
          <w:rFonts w:ascii="Book Antiqua" w:eastAsia="Times New Roman" w:hAnsi="Book Antiqua" w:cs="Segoe UI"/>
          <w:lang w:eastAsia="pt-BR"/>
        </w:rPr>
        <w:t>DOI:</w:t>
      </w:r>
      <w:r w:rsidR="00103E5E" w:rsidRPr="00BC112E">
        <w:rPr>
          <w:rFonts w:ascii="Book Antiqua" w:eastAsia="Times New Roman" w:hAnsi="Book Antiqua" w:cs="Segoe UI"/>
          <w:lang w:eastAsia="pt-BR"/>
        </w:rPr>
        <w:t xml:space="preserve"> </w:t>
      </w:r>
      <w:hyperlink r:id="rId7" w:tgtFrame="_blank" w:history="1">
        <w:r w:rsidR="00F87D55" w:rsidRPr="00BC112E">
          <w:rPr>
            <w:rFonts w:ascii="Book Antiqua" w:eastAsia="Times New Roman" w:hAnsi="Book Antiqua" w:cs="Segoe UI"/>
            <w:lang w:eastAsia="pt-BR"/>
          </w:rPr>
          <w:t>10.1111/eci.12997</w:t>
        </w:r>
      </w:hyperlink>
      <w:r w:rsidR="00F87D55" w:rsidRPr="00BC112E">
        <w:rPr>
          <w:rFonts w:ascii="Book Antiqua" w:eastAsia="Times New Roman" w:hAnsi="Book Antiqua" w:cs="Segoe UI"/>
          <w:lang w:eastAsia="pt-BR"/>
        </w:rPr>
        <w:t>]</w:t>
      </w:r>
    </w:p>
    <w:p w14:paraId="28E873C4" w14:textId="6F2A7877" w:rsidR="00100FE7" w:rsidRPr="00BC112E" w:rsidRDefault="00100FE7" w:rsidP="00F87D55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C112E">
        <w:rPr>
          <w:rFonts w:ascii="Book Antiqua" w:eastAsia="宋体" w:hAnsi="Book Antiqua" w:cs="宋体"/>
          <w:lang w:eastAsia="zh-CN"/>
        </w:rPr>
        <w:t>44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de</w:t>
      </w:r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Mello</w:t>
      </w:r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AH</w:t>
      </w:r>
      <w:r w:rsidRPr="00BC112E">
        <w:rPr>
          <w:rFonts w:ascii="Book Antiqua" w:eastAsia="宋体" w:hAnsi="Book Antiqua" w:cs="宋体"/>
          <w:lang w:eastAsia="zh-CN"/>
        </w:rPr>
        <w:t>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Schraiber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RB,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Goldim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MPS,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Mathias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K,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Mendes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Corrêa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MEAB,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Gomes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ML,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Silveira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PCL,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Schuck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PF,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Petronilho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F,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Rezin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GT.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Omega-3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polyunsaturated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fatty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acids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have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beneficial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effects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visceral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fat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diet-induced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obesity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model.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i/>
          <w:iCs/>
          <w:lang w:eastAsia="zh-CN"/>
        </w:rPr>
        <w:t>Biochem</w:t>
      </w:r>
      <w:proofErr w:type="spellEnd"/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Cell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Biol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2019;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97</w:t>
      </w:r>
      <w:r w:rsidRPr="00BC112E">
        <w:rPr>
          <w:rFonts w:ascii="Book Antiqua" w:eastAsia="宋体" w:hAnsi="Book Antiqua" w:cs="宋体"/>
          <w:lang w:eastAsia="zh-CN"/>
        </w:rPr>
        <w:t>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693-701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[PMID: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31774300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DOI: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10.1139/bcb-2018-0361]</w:t>
      </w:r>
    </w:p>
    <w:p w14:paraId="78ADF9BF" w14:textId="4A18FEE8" w:rsidR="00100FE7" w:rsidRPr="00BC112E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C112E">
        <w:rPr>
          <w:rFonts w:ascii="Book Antiqua" w:eastAsia="宋体" w:hAnsi="Book Antiqua" w:cs="宋体"/>
          <w:lang w:eastAsia="zh-CN"/>
        </w:rPr>
        <w:t>45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b/>
          <w:bCs/>
          <w:lang w:eastAsia="zh-CN"/>
        </w:rPr>
        <w:t>Cancello</w:t>
      </w:r>
      <w:proofErr w:type="spellEnd"/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R</w:t>
      </w:r>
      <w:r w:rsidRPr="00BC112E">
        <w:rPr>
          <w:rFonts w:ascii="Book Antiqua" w:eastAsia="宋体" w:hAnsi="Book Antiqua" w:cs="宋体"/>
          <w:lang w:eastAsia="zh-CN"/>
        </w:rPr>
        <w:t>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Clément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K.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obesity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inflammatory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illness?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Role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of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low-grade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inflammation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and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macrophage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infiltration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human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white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adipose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tissue.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BJOG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2006;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113</w:t>
      </w:r>
      <w:r w:rsidRPr="00BC112E">
        <w:rPr>
          <w:rFonts w:ascii="Book Antiqua" w:eastAsia="宋体" w:hAnsi="Book Antiqua" w:cs="宋体"/>
          <w:lang w:eastAsia="zh-CN"/>
        </w:rPr>
        <w:t>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1141-1147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[PMID: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16903845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DOI: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10.1111/j.1471-0528.2006.01004.x]</w:t>
      </w:r>
    </w:p>
    <w:p w14:paraId="45530288" w14:textId="442A3464" w:rsidR="00100FE7" w:rsidRPr="00BC112E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C112E">
        <w:rPr>
          <w:rFonts w:ascii="Book Antiqua" w:eastAsia="宋体" w:hAnsi="Book Antiqua" w:cs="宋体"/>
          <w:lang w:eastAsia="zh-CN"/>
        </w:rPr>
        <w:t>46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de</w:t>
      </w:r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Mello</w:t>
      </w:r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AH</w:t>
      </w:r>
      <w:r w:rsidRPr="00BC112E">
        <w:rPr>
          <w:rFonts w:ascii="Book Antiqua" w:eastAsia="宋体" w:hAnsi="Book Antiqua" w:cs="宋体"/>
          <w:lang w:eastAsia="zh-CN"/>
        </w:rPr>
        <w:t>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Uberti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MF,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Farias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BX,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Souza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NAR,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Rezin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GT.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n-3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PUFA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and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obesity: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from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peripheral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tissues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to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the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central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nervous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system.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Br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J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i/>
          <w:iCs/>
          <w:lang w:eastAsia="zh-CN"/>
        </w:rPr>
        <w:t>Nutr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2018;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119</w:t>
      </w:r>
      <w:r w:rsidRPr="00BC112E">
        <w:rPr>
          <w:rFonts w:ascii="Book Antiqua" w:eastAsia="宋体" w:hAnsi="Book Antiqua" w:cs="宋体"/>
          <w:lang w:eastAsia="zh-CN"/>
        </w:rPr>
        <w:t>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1312-1323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[PMID: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29580307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DOI: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10.1017/S0007114518000429]</w:t>
      </w:r>
    </w:p>
    <w:p w14:paraId="1C94F5D9" w14:textId="172A6283" w:rsidR="00100FE7" w:rsidRPr="00BC112E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C112E">
        <w:rPr>
          <w:rFonts w:ascii="Book Antiqua" w:eastAsia="宋体" w:hAnsi="Book Antiqua" w:cs="宋体"/>
          <w:lang w:eastAsia="zh-CN"/>
        </w:rPr>
        <w:t>47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Moore</w:t>
      </w:r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KJ</w:t>
      </w:r>
      <w:r w:rsidRPr="00BC112E">
        <w:rPr>
          <w:rFonts w:ascii="Book Antiqua" w:eastAsia="宋体" w:hAnsi="Book Antiqua" w:cs="宋体"/>
          <w:lang w:eastAsia="zh-CN"/>
        </w:rPr>
        <w:t>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Tabas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Macrophages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the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pathogenesis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of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atherosclerosis.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Cell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2011;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145</w:t>
      </w:r>
      <w:r w:rsidRPr="00BC112E">
        <w:rPr>
          <w:rFonts w:ascii="Book Antiqua" w:eastAsia="宋体" w:hAnsi="Book Antiqua" w:cs="宋体"/>
          <w:lang w:eastAsia="zh-CN"/>
        </w:rPr>
        <w:t>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341-355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[PMID: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21529710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DOI: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10.1016/j.cell.2011.04.005]</w:t>
      </w:r>
    </w:p>
    <w:p w14:paraId="19A84287" w14:textId="0EB1F7E2" w:rsidR="00100FE7" w:rsidRPr="00BC112E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C112E">
        <w:rPr>
          <w:rFonts w:ascii="Book Antiqua" w:eastAsia="宋体" w:hAnsi="Book Antiqua" w:cs="宋体"/>
          <w:lang w:eastAsia="zh-CN"/>
        </w:rPr>
        <w:t>48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b/>
          <w:bCs/>
          <w:lang w:eastAsia="zh-CN"/>
        </w:rPr>
        <w:t>Ouchi</w:t>
      </w:r>
      <w:proofErr w:type="spellEnd"/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N</w:t>
      </w:r>
      <w:r w:rsidRPr="00BC112E">
        <w:rPr>
          <w:rFonts w:ascii="Book Antiqua" w:eastAsia="宋体" w:hAnsi="Book Antiqua" w:cs="宋体"/>
          <w:lang w:eastAsia="zh-CN"/>
        </w:rPr>
        <w:t>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Parker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JL,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Lugus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JJ,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Walsh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K.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Adipokines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inflammation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and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metabolic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disease.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Nat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Rev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Immunol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2011;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11</w:t>
      </w:r>
      <w:r w:rsidRPr="00BC112E">
        <w:rPr>
          <w:rFonts w:ascii="Book Antiqua" w:eastAsia="宋体" w:hAnsi="Book Antiqua" w:cs="宋体"/>
          <w:lang w:eastAsia="zh-CN"/>
        </w:rPr>
        <w:t>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85-97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[PMID: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21252989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DOI: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10.1038/nri2921]</w:t>
      </w:r>
    </w:p>
    <w:p w14:paraId="670CED76" w14:textId="4920B76D" w:rsidR="00100FE7" w:rsidRPr="00BC112E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C112E">
        <w:rPr>
          <w:rFonts w:ascii="Book Antiqua" w:eastAsia="宋体" w:hAnsi="Book Antiqua" w:cs="宋体"/>
          <w:lang w:eastAsia="zh-CN"/>
        </w:rPr>
        <w:lastRenderedPageBreak/>
        <w:t>49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b/>
          <w:bCs/>
          <w:lang w:eastAsia="zh-CN"/>
        </w:rPr>
        <w:t>Petronilho</w:t>
      </w:r>
      <w:proofErr w:type="spellEnd"/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F</w:t>
      </w:r>
      <w:r w:rsidRPr="00BC112E">
        <w:rPr>
          <w:rFonts w:ascii="Book Antiqua" w:eastAsia="宋体" w:hAnsi="Book Antiqua" w:cs="宋体"/>
          <w:lang w:eastAsia="zh-CN"/>
        </w:rPr>
        <w:t>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Giustina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AD,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Nascimento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DZ,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Zarbato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GF,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Vieira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AA,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Florentino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Danielski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LG,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Goldim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MP,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Rezin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GT,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Barichello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T.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Obesity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Exacerbates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Sepsis-Induced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Oxidative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Damage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Organs.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Inflammation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2016;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39</w:t>
      </w:r>
      <w:r w:rsidRPr="00BC112E">
        <w:rPr>
          <w:rFonts w:ascii="Book Antiqua" w:eastAsia="宋体" w:hAnsi="Book Antiqua" w:cs="宋体"/>
          <w:lang w:eastAsia="zh-CN"/>
        </w:rPr>
        <w:t>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2062-2071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[PMID: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27645696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DOI: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10.1007/s10753-016-0444-x]</w:t>
      </w:r>
    </w:p>
    <w:p w14:paraId="75FEBF73" w14:textId="133022BB" w:rsidR="00100FE7" w:rsidRPr="00BC112E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C112E">
        <w:rPr>
          <w:rFonts w:ascii="Book Antiqua" w:eastAsia="宋体" w:hAnsi="Book Antiqua" w:cs="宋体"/>
          <w:lang w:eastAsia="zh-CN"/>
        </w:rPr>
        <w:t>50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Cai</w:t>
      </w:r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D</w:t>
      </w:r>
      <w:r w:rsidRPr="00BC112E">
        <w:rPr>
          <w:rFonts w:ascii="Book Antiqua" w:eastAsia="宋体" w:hAnsi="Book Antiqua" w:cs="宋体"/>
          <w:lang w:eastAsia="zh-CN"/>
        </w:rPr>
        <w:t>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Neuroinflammation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and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neurodegeneration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overnutrition-induced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diseases.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Trends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Endocrinol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i/>
          <w:iCs/>
          <w:lang w:eastAsia="zh-CN"/>
        </w:rPr>
        <w:t>Metab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2013;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24</w:t>
      </w:r>
      <w:r w:rsidRPr="00BC112E">
        <w:rPr>
          <w:rFonts w:ascii="Book Antiqua" w:eastAsia="宋体" w:hAnsi="Book Antiqua" w:cs="宋体"/>
          <w:lang w:eastAsia="zh-CN"/>
        </w:rPr>
        <w:t>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40-47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[PMID: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23265946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DOI: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10.1016/j.tem.2012.11.003]</w:t>
      </w:r>
    </w:p>
    <w:p w14:paraId="49039B15" w14:textId="0FE3C311" w:rsidR="00100FE7" w:rsidRPr="00BC112E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C112E">
        <w:rPr>
          <w:rFonts w:ascii="Book Antiqua" w:eastAsia="宋体" w:hAnsi="Book Antiqua" w:cs="宋体"/>
          <w:lang w:eastAsia="zh-CN"/>
        </w:rPr>
        <w:t>51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b/>
          <w:bCs/>
          <w:lang w:eastAsia="zh-CN"/>
        </w:rPr>
        <w:t>Shefer</w:t>
      </w:r>
      <w:proofErr w:type="spellEnd"/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G</w:t>
      </w:r>
      <w:r w:rsidRPr="00BC112E">
        <w:rPr>
          <w:rFonts w:ascii="Book Antiqua" w:eastAsia="宋体" w:hAnsi="Book Antiqua" w:cs="宋体"/>
          <w:lang w:eastAsia="zh-CN"/>
        </w:rPr>
        <w:t>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Marcus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Y,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Stern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N.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obesity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brain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disease?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i/>
          <w:iCs/>
          <w:lang w:eastAsia="zh-CN"/>
        </w:rPr>
        <w:t>Neurosci</w:t>
      </w:r>
      <w:proofErr w:type="spellEnd"/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i/>
          <w:iCs/>
          <w:lang w:eastAsia="zh-CN"/>
        </w:rPr>
        <w:t>Biobehav</w:t>
      </w:r>
      <w:proofErr w:type="spellEnd"/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Rev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2013;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37</w:t>
      </w:r>
      <w:r w:rsidRPr="00BC112E">
        <w:rPr>
          <w:rFonts w:ascii="Book Antiqua" w:eastAsia="宋体" w:hAnsi="Book Antiqua" w:cs="宋体"/>
          <w:lang w:eastAsia="zh-CN"/>
        </w:rPr>
        <w:t>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2489-2503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[PMID: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23911925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DOI: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10.1016/j.neubiorev.2013.07.015]</w:t>
      </w:r>
    </w:p>
    <w:p w14:paraId="2A615BA8" w14:textId="79F347D0" w:rsidR="00100FE7" w:rsidRPr="00BC112E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C112E">
        <w:rPr>
          <w:rFonts w:ascii="Book Antiqua" w:eastAsia="宋体" w:hAnsi="Book Antiqua" w:cs="宋体"/>
          <w:lang w:val="pt-BR" w:eastAsia="zh-CN"/>
        </w:rPr>
        <w:t>52</w:t>
      </w:r>
      <w:r w:rsidR="00103E5E" w:rsidRPr="00BC112E">
        <w:rPr>
          <w:rFonts w:ascii="Book Antiqua" w:eastAsia="宋体" w:hAnsi="Book Antiqua" w:cs="宋体"/>
          <w:lang w:val="pt-BR"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val="pt-BR" w:eastAsia="zh-CN"/>
        </w:rPr>
        <w:t>Mazon</w:t>
      </w:r>
      <w:r w:rsidR="00103E5E" w:rsidRPr="00BC112E">
        <w:rPr>
          <w:rFonts w:ascii="Book Antiqua" w:eastAsia="宋体" w:hAnsi="Book Antiqua" w:cs="宋体"/>
          <w:b/>
          <w:bCs/>
          <w:lang w:val="pt-BR"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val="pt-BR" w:eastAsia="zh-CN"/>
        </w:rPr>
        <w:t>JN</w:t>
      </w:r>
      <w:r w:rsidRPr="00BC112E">
        <w:rPr>
          <w:rFonts w:ascii="Book Antiqua" w:eastAsia="宋体" w:hAnsi="Book Antiqua" w:cs="宋体"/>
          <w:lang w:val="pt-BR" w:eastAsia="zh-CN"/>
        </w:rPr>
        <w:t>,</w:t>
      </w:r>
      <w:r w:rsidR="00103E5E" w:rsidRPr="00BC112E">
        <w:rPr>
          <w:rFonts w:ascii="Book Antiqua" w:eastAsia="宋体" w:hAnsi="Book Antiqua" w:cs="宋体"/>
          <w:lang w:val="pt-BR" w:eastAsia="zh-CN"/>
        </w:rPr>
        <w:t xml:space="preserve"> </w:t>
      </w:r>
      <w:r w:rsidRPr="00BC112E">
        <w:rPr>
          <w:rFonts w:ascii="Book Antiqua" w:eastAsia="宋体" w:hAnsi="Book Antiqua" w:cs="宋体"/>
          <w:lang w:val="pt-BR" w:eastAsia="zh-CN"/>
        </w:rPr>
        <w:t>de</w:t>
      </w:r>
      <w:r w:rsidR="00103E5E" w:rsidRPr="00BC112E">
        <w:rPr>
          <w:rFonts w:ascii="Book Antiqua" w:eastAsia="宋体" w:hAnsi="Book Antiqua" w:cs="宋体"/>
          <w:lang w:val="pt-BR" w:eastAsia="zh-CN"/>
        </w:rPr>
        <w:t xml:space="preserve"> </w:t>
      </w:r>
      <w:r w:rsidRPr="00BC112E">
        <w:rPr>
          <w:rFonts w:ascii="Book Antiqua" w:eastAsia="宋体" w:hAnsi="Book Antiqua" w:cs="宋体"/>
          <w:lang w:val="pt-BR" w:eastAsia="zh-CN"/>
        </w:rPr>
        <w:t>Mello</w:t>
      </w:r>
      <w:r w:rsidR="00103E5E" w:rsidRPr="00BC112E">
        <w:rPr>
          <w:rFonts w:ascii="Book Antiqua" w:eastAsia="宋体" w:hAnsi="Book Antiqua" w:cs="宋体"/>
          <w:lang w:val="pt-BR" w:eastAsia="zh-CN"/>
        </w:rPr>
        <w:t xml:space="preserve"> </w:t>
      </w:r>
      <w:r w:rsidRPr="00BC112E">
        <w:rPr>
          <w:rFonts w:ascii="Book Antiqua" w:eastAsia="宋体" w:hAnsi="Book Antiqua" w:cs="宋体"/>
          <w:lang w:val="pt-BR" w:eastAsia="zh-CN"/>
        </w:rPr>
        <w:t>AH,</w:t>
      </w:r>
      <w:r w:rsidR="00103E5E" w:rsidRPr="00BC112E">
        <w:rPr>
          <w:rFonts w:ascii="Book Antiqua" w:eastAsia="宋体" w:hAnsi="Book Antiqua" w:cs="宋体"/>
          <w:lang w:val="pt-BR" w:eastAsia="zh-CN"/>
        </w:rPr>
        <w:t xml:space="preserve"> </w:t>
      </w:r>
      <w:r w:rsidRPr="00BC112E">
        <w:rPr>
          <w:rFonts w:ascii="Book Antiqua" w:eastAsia="宋体" w:hAnsi="Book Antiqua" w:cs="宋体"/>
          <w:lang w:val="pt-BR" w:eastAsia="zh-CN"/>
        </w:rPr>
        <w:t>Ferreira</w:t>
      </w:r>
      <w:r w:rsidR="00103E5E" w:rsidRPr="00BC112E">
        <w:rPr>
          <w:rFonts w:ascii="Book Antiqua" w:eastAsia="宋体" w:hAnsi="Book Antiqua" w:cs="宋体"/>
          <w:lang w:val="pt-BR" w:eastAsia="zh-CN"/>
        </w:rPr>
        <w:t xml:space="preserve"> </w:t>
      </w:r>
      <w:r w:rsidRPr="00BC112E">
        <w:rPr>
          <w:rFonts w:ascii="Book Antiqua" w:eastAsia="宋体" w:hAnsi="Book Antiqua" w:cs="宋体"/>
          <w:lang w:val="pt-BR" w:eastAsia="zh-CN"/>
        </w:rPr>
        <w:t>GK,</w:t>
      </w:r>
      <w:r w:rsidR="00103E5E" w:rsidRPr="00BC112E">
        <w:rPr>
          <w:rFonts w:ascii="Book Antiqua" w:eastAsia="宋体" w:hAnsi="Book Antiqua" w:cs="宋体"/>
          <w:lang w:val="pt-BR" w:eastAsia="zh-CN"/>
        </w:rPr>
        <w:t xml:space="preserve"> </w:t>
      </w:r>
      <w:r w:rsidRPr="00BC112E">
        <w:rPr>
          <w:rFonts w:ascii="Book Antiqua" w:eastAsia="宋体" w:hAnsi="Book Antiqua" w:cs="宋体"/>
          <w:lang w:val="pt-BR" w:eastAsia="zh-CN"/>
        </w:rPr>
        <w:t>Rezin</w:t>
      </w:r>
      <w:r w:rsidR="00103E5E" w:rsidRPr="00BC112E">
        <w:rPr>
          <w:rFonts w:ascii="Book Antiqua" w:eastAsia="宋体" w:hAnsi="Book Antiqua" w:cs="宋体"/>
          <w:lang w:val="pt-BR" w:eastAsia="zh-CN"/>
        </w:rPr>
        <w:t xml:space="preserve"> </w:t>
      </w:r>
      <w:r w:rsidRPr="00BC112E">
        <w:rPr>
          <w:rFonts w:ascii="Book Antiqua" w:eastAsia="宋体" w:hAnsi="Book Antiqua" w:cs="宋体"/>
          <w:lang w:val="pt-BR" w:eastAsia="zh-CN"/>
        </w:rPr>
        <w:t>GT.</w:t>
      </w:r>
      <w:r w:rsidR="00103E5E" w:rsidRPr="00BC112E">
        <w:rPr>
          <w:rFonts w:ascii="Book Antiqua" w:eastAsia="宋体" w:hAnsi="Book Antiqua" w:cs="宋体"/>
          <w:lang w:val="pt-BR"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The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impact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of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obesity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neurodegenerative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diseases.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Life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Sci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2017;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182</w:t>
      </w:r>
      <w:r w:rsidRPr="00BC112E">
        <w:rPr>
          <w:rFonts w:ascii="Book Antiqua" w:eastAsia="宋体" w:hAnsi="Book Antiqua" w:cs="宋体"/>
          <w:lang w:eastAsia="zh-CN"/>
        </w:rPr>
        <w:t>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22-28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[PMID: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28583368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DOI: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10.1016/j.lfs.2017.06.002]</w:t>
      </w:r>
    </w:p>
    <w:p w14:paraId="74060C80" w14:textId="756D4BD2" w:rsidR="00100FE7" w:rsidRPr="00BC112E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C112E">
        <w:rPr>
          <w:rFonts w:ascii="Book Antiqua" w:eastAsia="宋体" w:hAnsi="Book Antiqua" w:cs="宋体"/>
          <w:lang w:eastAsia="zh-CN"/>
        </w:rPr>
        <w:t>53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de</w:t>
      </w:r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Bona</w:t>
      </w:r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b/>
          <w:bCs/>
          <w:lang w:eastAsia="zh-CN"/>
        </w:rPr>
        <w:t>Schraiber</w:t>
      </w:r>
      <w:proofErr w:type="spellEnd"/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R</w:t>
      </w:r>
      <w:r w:rsidRPr="00BC112E">
        <w:rPr>
          <w:rFonts w:ascii="Book Antiqua" w:eastAsia="宋体" w:hAnsi="Book Antiqua" w:cs="宋体"/>
          <w:lang w:eastAsia="zh-CN"/>
        </w:rPr>
        <w:t>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Mello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AH,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Garcez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ML,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Bem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Silveira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G,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Zacaron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RP,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Souza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Goldim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MP,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Budni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J,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Silveira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PCL,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Petronilho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F,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Ferreira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GK,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Rezin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GT.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Diet-induced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obesity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causes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hypothalamic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neurochemistry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alterations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Swiss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mice.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i/>
          <w:iCs/>
          <w:lang w:eastAsia="zh-CN"/>
        </w:rPr>
        <w:t>Metab</w:t>
      </w:r>
      <w:proofErr w:type="spellEnd"/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Brain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Dis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2019;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34</w:t>
      </w:r>
      <w:r w:rsidRPr="00BC112E">
        <w:rPr>
          <w:rFonts w:ascii="Book Antiqua" w:eastAsia="宋体" w:hAnsi="Book Antiqua" w:cs="宋体"/>
          <w:lang w:eastAsia="zh-CN"/>
        </w:rPr>
        <w:t>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565-573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[PMID: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30635861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DOI: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10.1007/s11011-018-0337-9]</w:t>
      </w:r>
    </w:p>
    <w:p w14:paraId="271A8DDA" w14:textId="21D914E2" w:rsidR="00100FE7" w:rsidRPr="00BC112E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C112E">
        <w:rPr>
          <w:rFonts w:ascii="Book Antiqua" w:eastAsia="宋体" w:hAnsi="Book Antiqua" w:cs="宋体"/>
          <w:lang w:eastAsia="zh-CN"/>
        </w:rPr>
        <w:t>54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Ebrahimi</w:t>
      </w:r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M</w:t>
      </w:r>
      <w:r w:rsidRPr="00BC112E">
        <w:rPr>
          <w:rFonts w:ascii="Book Antiqua" w:eastAsia="宋体" w:hAnsi="Book Antiqua" w:cs="宋体"/>
          <w:lang w:eastAsia="zh-CN"/>
        </w:rPr>
        <w:t>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Heidari-Bakavoli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AR,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Shoeibi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Mirhafez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SR,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Moohebati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Esmaily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H,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Ghazavi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H,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Saberi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Karimian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Parizadeh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SM,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Mohammadi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Mohaddes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Ardabili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H,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Ferns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GA,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Ghayour-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Mobarhan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Association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of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Serum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hs</w:t>
      </w:r>
      <w:proofErr w:type="spellEnd"/>
      <w:r w:rsidRPr="00BC112E">
        <w:rPr>
          <w:rFonts w:ascii="Book Antiqua" w:eastAsia="宋体" w:hAnsi="Book Antiqua" w:cs="宋体"/>
          <w:lang w:eastAsia="zh-CN"/>
        </w:rPr>
        <w:t>-CRP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Levels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With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the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Presence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of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Obesity,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Diabetes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Mellitus,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and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Other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Cardiovascular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Risk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Factors.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J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Clin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Lab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Anal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2016;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30</w:t>
      </w:r>
      <w:r w:rsidRPr="00BC112E">
        <w:rPr>
          <w:rFonts w:ascii="Book Antiqua" w:eastAsia="宋体" w:hAnsi="Book Antiqua" w:cs="宋体"/>
          <w:lang w:eastAsia="zh-CN"/>
        </w:rPr>
        <w:t>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672-676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[PMID: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26857805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DOI: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10.1002/jcla.21920]</w:t>
      </w:r>
    </w:p>
    <w:p w14:paraId="40C0A7B5" w14:textId="32A93039" w:rsidR="00100FE7" w:rsidRPr="00BC112E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C112E">
        <w:rPr>
          <w:rFonts w:ascii="Book Antiqua" w:eastAsia="宋体" w:hAnsi="Book Antiqua" w:cs="宋体"/>
          <w:lang w:eastAsia="zh-CN"/>
        </w:rPr>
        <w:t>55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American</w:t>
      </w:r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Diabetes</w:t>
      </w:r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Association.</w:t>
      </w:r>
      <w:r w:rsidRPr="00BC112E">
        <w:rPr>
          <w:rFonts w:ascii="Book Antiqua" w:eastAsia="宋体" w:hAnsi="Book Antiqua" w:cs="宋体"/>
          <w:lang w:eastAsia="zh-CN"/>
        </w:rPr>
        <w:t>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(2)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Classification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and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diagnosis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of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diabetes.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Diabetes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Care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2015;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38</w:t>
      </w:r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Suppl</w:t>
      </w:r>
      <w:r w:rsidRPr="00BC112E">
        <w:rPr>
          <w:rFonts w:ascii="Book Antiqua" w:eastAsia="宋体" w:hAnsi="Book Antiqua" w:cs="宋体"/>
          <w:lang w:eastAsia="zh-CN"/>
        </w:rPr>
        <w:t>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S8-S16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[PMID: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25537714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DOI: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10.2337/dc15-S005]</w:t>
      </w:r>
    </w:p>
    <w:p w14:paraId="39EE977B" w14:textId="4DFD3681" w:rsidR="00100FE7" w:rsidRPr="00BC112E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C112E">
        <w:rPr>
          <w:rFonts w:ascii="Book Antiqua" w:eastAsia="宋体" w:hAnsi="Book Antiqua" w:cs="宋体"/>
          <w:lang w:eastAsia="zh-CN"/>
        </w:rPr>
        <w:t>56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b/>
          <w:bCs/>
          <w:lang w:eastAsia="zh-CN"/>
        </w:rPr>
        <w:t>Saeedi</w:t>
      </w:r>
      <w:proofErr w:type="spellEnd"/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P</w:t>
      </w:r>
      <w:r w:rsidRPr="00BC112E">
        <w:rPr>
          <w:rFonts w:ascii="Book Antiqua" w:eastAsia="宋体" w:hAnsi="Book Antiqua" w:cs="宋体"/>
          <w:lang w:eastAsia="zh-CN"/>
        </w:rPr>
        <w:t>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Petersohn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Salpea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P,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Malanda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B,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Karuranga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Unwin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N,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Colagiuri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Guariguata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L,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Motala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AA,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Ogurtsova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K,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Shaw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JE,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Bright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Williams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R;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IDF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Diabetes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Atlas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Committee.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Global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and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regional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diabetes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prevalence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estimates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for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2019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and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projections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for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2030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and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2045: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Results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from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the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International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Diabetes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Federation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Diabetes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Atlas,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9</w:t>
      </w:r>
      <w:r w:rsidRPr="00BC112E">
        <w:rPr>
          <w:rFonts w:ascii="Book Antiqua" w:eastAsia="宋体" w:hAnsi="Book Antiqua" w:cs="宋体"/>
          <w:vertAlign w:val="superscript"/>
          <w:lang w:eastAsia="zh-CN"/>
        </w:rPr>
        <w:t>th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edition.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Diabetes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Res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Clin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i/>
          <w:iCs/>
          <w:lang w:eastAsia="zh-CN"/>
        </w:rPr>
        <w:t>Pract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2019;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157</w:t>
      </w:r>
      <w:r w:rsidRPr="00BC112E">
        <w:rPr>
          <w:rFonts w:ascii="Book Antiqua" w:eastAsia="宋体" w:hAnsi="Book Antiqua" w:cs="宋体"/>
          <w:lang w:eastAsia="zh-CN"/>
        </w:rPr>
        <w:t>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107843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[PMID: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31518657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DOI: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10.1016/j.diabres.2019.107843]</w:t>
      </w:r>
    </w:p>
    <w:p w14:paraId="11362387" w14:textId="2379B005" w:rsidR="00100FE7" w:rsidRPr="00BC112E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C112E">
        <w:rPr>
          <w:rFonts w:ascii="Book Antiqua" w:eastAsia="宋体" w:hAnsi="Book Antiqua" w:cs="宋体"/>
          <w:lang w:eastAsia="zh-CN"/>
        </w:rPr>
        <w:lastRenderedPageBreak/>
        <w:t>57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b/>
          <w:bCs/>
          <w:lang w:eastAsia="zh-CN"/>
        </w:rPr>
        <w:t>Flor</w:t>
      </w:r>
      <w:proofErr w:type="spellEnd"/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LS</w:t>
      </w:r>
      <w:r w:rsidRPr="00BC112E">
        <w:rPr>
          <w:rFonts w:ascii="Book Antiqua" w:eastAsia="宋体" w:hAnsi="Book Antiqua" w:cs="宋体"/>
          <w:lang w:eastAsia="zh-CN"/>
        </w:rPr>
        <w:t>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Campos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MR.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The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prevalence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of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diabetes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mellitus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and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its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associated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factors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the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Brazilian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adult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population: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evidence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from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population-based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survey.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Rev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Bras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Epidemiol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2017;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20</w:t>
      </w:r>
      <w:r w:rsidRPr="00BC112E">
        <w:rPr>
          <w:rFonts w:ascii="Book Antiqua" w:eastAsia="宋体" w:hAnsi="Book Antiqua" w:cs="宋体"/>
          <w:lang w:eastAsia="zh-CN"/>
        </w:rPr>
        <w:t>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16-29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[PMID: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28513791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DOI: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10.1590/1980-5497201700010002]</w:t>
      </w:r>
    </w:p>
    <w:p w14:paraId="64FD9D59" w14:textId="12A943C5" w:rsidR="00100FE7" w:rsidRPr="00BC112E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C112E">
        <w:rPr>
          <w:rFonts w:ascii="Book Antiqua" w:eastAsia="宋体" w:hAnsi="Book Antiqua" w:cs="宋体"/>
          <w:lang w:eastAsia="zh-CN"/>
        </w:rPr>
        <w:t>58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b/>
          <w:bCs/>
          <w:lang w:eastAsia="zh-CN"/>
        </w:rPr>
        <w:t>Iser</w:t>
      </w:r>
      <w:proofErr w:type="spellEnd"/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BP</w:t>
      </w:r>
      <w:r w:rsidRPr="00BC112E">
        <w:rPr>
          <w:rFonts w:ascii="Book Antiqua" w:eastAsia="宋体" w:hAnsi="Book Antiqua" w:cs="宋体"/>
          <w:lang w:eastAsia="zh-CN"/>
        </w:rPr>
        <w:t>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Malta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DC,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Duncan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BB,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Moura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L,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Vigo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Schmidt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MI.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Prevalence,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correlates,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and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description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of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self-reported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diabetes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brazilian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capitals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-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results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from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telephone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survey.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i/>
          <w:iCs/>
          <w:lang w:eastAsia="zh-CN"/>
        </w:rPr>
        <w:t>PLoS</w:t>
      </w:r>
      <w:proofErr w:type="spellEnd"/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One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2014;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9</w:t>
      </w:r>
      <w:r w:rsidRPr="00BC112E">
        <w:rPr>
          <w:rFonts w:ascii="Book Antiqua" w:eastAsia="宋体" w:hAnsi="Book Antiqua" w:cs="宋体"/>
          <w:lang w:eastAsia="zh-CN"/>
        </w:rPr>
        <w:t>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e108044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[PMID: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25255096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DOI: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10.1371/journal.pone.0108044]</w:t>
      </w:r>
    </w:p>
    <w:p w14:paraId="708A5F15" w14:textId="17214906" w:rsidR="00100FE7" w:rsidRPr="00BC112E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C112E">
        <w:rPr>
          <w:rFonts w:ascii="Book Antiqua" w:eastAsia="宋体" w:hAnsi="Book Antiqua" w:cs="宋体"/>
          <w:lang w:eastAsia="zh-CN"/>
        </w:rPr>
        <w:t>59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Malta</w:t>
      </w:r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DC</w:t>
      </w:r>
      <w:r w:rsidRPr="00BC112E">
        <w:rPr>
          <w:rFonts w:ascii="Book Antiqua" w:eastAsia="宋体" w:hAnsi="Book Antiqua" w:cs="宋体"/>
          <w:lang w:eastAsia="zh-CN"/>
        </w:rPr>
        <w:t>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Duncan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BB,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Schmidt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MI,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Machado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ÍE,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Silva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AGD,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Bernal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RTI,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Pereira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CA,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Damacena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GN,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Stopa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SR,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Rosenfeld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LG,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Szwarcwald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CL.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Prevalence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of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diabetes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mellitus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determined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by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glycated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hemoglobin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the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Brazilian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adult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population,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National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Health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Survey.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Rev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Bras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Epidemiol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2019;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22</w:t>
      </w:r>
      <w:r w:rsidRPr="00BC112E">
        <w:rPr>
          <w:rFonts w:ascii="Book Antiqua" w:eastAsia="宋体" w:hAnsi="Book Antiqua" w:cs="宋体"/>
          <w:bCs/>
          <w:lang w:eastAsia="zh-CN"/>
        </w:rPr>
        <w:t>Suppl</w:t>
      </w:r>
      <w:r w:rsidR="00103E5E" w:rsidRPr="00BC112E">
        <w:rPr>
          <w:rFonts w:ascii="Book Antiqua" w:eastAsia="宋体" w:hAnsi="Book Antiqua" w:cs="宋体"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Cs/>
          <w:lang w:eastAsia="zh-CN"/>
        </w:rPr>
        <w:t>02</w:t>
      </w:r>
      <w:r w:rsidRPr="00BC112E">
        <w:rPr>
          <w:rFonts w:ascii="Book Antiqua" w:eastAsia="宋体" w:hAnsi="Book Antiqua" w:cs="宋体"/>
          <w:lang w:eastAsia="zh-CN"/>
        </w:rPr>
        <w:t>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E190006.SUPL.2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[PMID: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31596377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DOI: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10.1590/1980-549720190006.supl.2]</w:t>
      </w:r>
    </w:p>
    <w:p w14:paraId="076E9D39" w14:textId="09123A15" w:rsidR="00100FE7" w:rsidRPr="00BC112E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C112E">
        <w:rPr>
          <w:rFonts w:ascii="Book Antiqua" w:eastAsia="宋体" w:hAnsi="Book Antiqua" w:cs="宋体"/>
          <w:lang w:eastAsia="zh-CN"/>
        </w:rPr>
        <w:t>60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GBD</w:t>
      </w:r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2015</w:t>
      </w:r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Mortality</w:t>
      </w:r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and</w:t>
      </w:r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Causes</w:t>
      </w:r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of</w:t>
      </w:r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Death</w:t>
      </w:r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Collaborators.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Global,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regional,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and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national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life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expectancy,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all-cause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mortality,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and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cause-specific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mortality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for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249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causes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of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death,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1980-2015: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systematic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analysis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for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the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Global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Burden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of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Disease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Study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2015.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Lancet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2016;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388</w:t>
      </w:r>
      <w:r w:rsidRPr="00BC112E">
        <w:rPr>
          <w:rFonts w:ascii="Book Antiqua" w:eastAsia="宋体" w:hAnsi="Book Antiqua" w:cs="宋体"/>
          <w:lang w:eastAsia="zh-CN"/>
        </w:rPr>
        <w:t>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1459-1544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[PMID: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27733281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DOI: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10.1016/S0140-6736(16)31012-1]</w:t>
      </w:r>
    </w:p>
    <w:p w14:paraId="39923919" w14:textId="7DF0E13C" w:rsidR="00100FE7" w:rsidRPr="00BC112E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C112E">
        <w:rPr>
          <w:rFonts w:ascii="Book Antiqua" w:eastAsia="宋体" w:hAnsi="Book Antiqua" w:cs="宋体"/>
          <w:lang w:eastAsia="zh-CN"/>
        </w:rPr>
        <w:t>61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Rao</w:t>
      </w:r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S</w:t>
      </w:r>
      <w:r w:rsidRPr="00BC112E">
        <w:rPr>
          <w:rFonts w:ascii="Book Antiqua" w:eastAsia="宋体" w:hAnsi="Book Antiqua" w:cs="宋体"/>
          <w:lang w:eastAsia="zh-CN"/>
        </w:rPr>
        <w:t>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Lau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So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HC.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Exploring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Diseases/Traits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and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Blood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Proteins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Causally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Related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to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Expression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of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ACE2,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the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Putative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Receptor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of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SARS-CoV-2: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Mendelian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Randomization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Analysis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Highlights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Tentative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Relevance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of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Diabetes-Related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Traits.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Diabetes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Care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2020;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43</w:t>
      </w:r>
      <w:r w:rsidRPr="00BC112E">
        <w:rPr>
          <w:rFonts w:ascii="Book Antiqua" w:eastAsia="宋体" w:hAnsi="Book Antiqua" w:cs="宋体"/>
          <w:lang w:eastAsia="zh-CN"/>
        </w:rPr>
        <w:t>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1416-1426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[PMID: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32430459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DOI: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10.2337/dc20-0643]</w:t>
      </w:r>
    </w:p>
    <w:p w14:paraId="39A5400F" w14:textId="665CB0AB" w:rsidR="00100FE7" w:rsidRPr="00BC112E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C112E">
        <w:rPr>
          <w:rFonts w:ascii="Book Antiqua" w:eastAsia="宋体" w:hAnsi="Book Antiqua" w:cs="宋体"/>
          <w:lang w:eastAsia="zh-CN"/>
        </w:rPr>
        <w:t>62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Zhou</w:t>
      </w:r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Y</w:t>
      </w:r>
      <w:r w:rsidRPr="00BC112E">
        <w:rPr>
          <w:rFonts w:ascii="Book Antiqua" w:eastAsia="宋体" w:hAnsi="Book Antiqua" w:cs="宋体"/>
          <w:lang w:eastAsia="zh-CN"/>
        </w:rPr>
        <w:t>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Chi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J,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Lv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W,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Wang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Y.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Obesity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and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diabetes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high-risk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factors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for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severe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coronavirus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disease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2019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(Covid-19).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Diabetes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i/>
          <w:iCs/>
          <w:lang w:eastAsia="zh-CN"/>
        </w:rPr>
        <w:t>Metab</w:t>
      </w:r>
      <w:proofErr w:type="spellEnd"/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Res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Rev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2021;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37</w:t>
      </w:r>
      <w:r w:rsidRPr="00BC112E">
        <w:rPr>
          <w:rFonts w:ascii="Book Antiqua" w:eastAsia="宋体" w:hAnsi="Book Antiqua" w:cs="宋体"/>
          <w:lang w:eastAsia="zh-CN"/>
        </w:rPr>
        <w:t>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e3377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[PMID: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32588943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DOI: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10.1002/dmrr.3377]</w:t>
      </w:r>
    </w:p>
    <w:p w14:paraId="13976056" w14:textId="37270CFB" w:rsidR="00100FE7" w:rsidRPr="00BC112E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C112E">
        <w:rPr>
          <w:rFonts w:ascii="Book Antiqua" w:eastAsia="宋体" w:hAnsi="Book Antiqua" w:cs="宋体"/>
          <w:lang w:eastAsia="zh-CN"/>
        </w:rPr>
        <w:t>63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Guo</w:t>
      </w:r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W</w:t>
      </w:r>
      <w:r w:rsidRPr="00BC112E">
        <w:rPr>
          <w:rFonts w:ascii="Book Antiqua" w:eastAsia="宋体" w:hAnsi="Book Antiqua" w:cs="宋体"/>
          <w:lang w:eastAsia="zh-CN"/>
        </w:rPr>
        <w:t>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Li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Dong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Y,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Zhou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H,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Zhang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Z,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Tian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Qin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R,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Wang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H,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Shen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Y,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Du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K,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Zhao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L,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Fan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H,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Luo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Hu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Diabetes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risk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factor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for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the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progression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and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prognosis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of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COVID-19.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Diabetes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i/>
          <w:iCs/>
          <w:lang w:eastAsia="zh-CN"/>
        </w:rPr>
        <w:t>Metab</w:t>
      </w:r>
      <w:proofErr w:type="spellEnd"/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Res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Rev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2020: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e3319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[PMID: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32233013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DOI: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10.1002/dmrr.3319]</w:t>
      </w:r>
    </w:p>
    <w:p w14:paraId="31577166" w14:textId="06D2B37E" w:rsidR="00100FE7" w:rsidRPr="00BC112E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C112E">
        <w:rPr>
          <w:rFonts w:ascii="Book Antiqua" w:eastAsia="宋体" w:hAnsi="Book Antiqua" w:cs="宋体"/>
          <w:lang w:eastAsia="zh-CN"/>
        </w:rPr>
        <w:t>64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Yan</w:t>
      </w:r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Y</w:t>
      </w:r>
      <w:r w:rsidRPr="00BC112E">
        <w:rPr>
          <w:rFonts w:ascii="Book Antiqua" w:eastAsia="宋体" w:hAnsi="Book Antiqua" w:cs="宋体"/>
          <w:lang w:eastAsia="zh-CN"/>
        </w:rPr>
        <w:t>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Yang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Y,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Wang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F,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Ren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H,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Zhang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Shi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X,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Yu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X,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Dong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K.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Clinical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characteristics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and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outcomes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of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patients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with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severe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covid-19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with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diabetes.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BMJ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Open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Diabetes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Res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Care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2020;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8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[PMID: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32345579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DOI: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10.1136/bmjdrc-2020-001343]</w:t>
      </w:r>
    </w:p>
    <w:p w14:paraId="02A62BB4" w14:textId="4D84A170" w:rsidR="00100FE7" w:rsidRPr="00BC112E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C112E">
        <w:rPr>
          <w:rFonts w:ascii="Book Antiqua" w:eastAsia="宋体" w:hAnsi="Book Antiqua" w:cs="宋体"/>
          <w:lang w:eastAsia="zh-CN"/>
        </w:rPr>
        <w:lastRenderedPageBreak/>
        <w:t>65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b/>
          <w:bCs/>
          <w:lang w:eastAsia="zh-CN"/>
        </w:rPr>
        <w:t>Petrosillo</w:t>
      </w:r>
      <w:proofErr w:type="spellEnd"/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N</w:t>
      </w:r>
      <w:r w:rsidRPr="00BC112E">
        <w:rPr>
          <w:rFonts w:ascii="Book Antiqua" w:eastAsia="宋体" w:hAnsi="Book Antiqua" w:cs="宋体"/>
          <w:lang w:eastAsia="zh-CN"/>
        </w:rPr>
        <w:t>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Viceconte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G,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Ergonul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Ippolito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G,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Petersen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E.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COVID-19,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SARS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and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MERS: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are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they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closely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related?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Clin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Microbiol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Infect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2020;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26</w:t>
      </w:r>
      <w:r w:rsidRPr="00BC112E">
        <w:rPr>
          <w:rFonts w:ascii="Book Antiqua" w:eastAsia="宋体" w:hAnsi="Book Antiqua" w:cs="宋体"/>
          <w:lang w:eastAsia="zh-CN"/>
        </w:rPr>
        <w:t>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729-734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[PMID: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32234451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DOI: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10.1016/j.cmi.2020.03.026]</w:t>
      </w:r>
    </w:p>
    <w:p w14:paraId="3BE73D1B" w14:textId="65FC14F2" w:rsidR="00100FE7" w:rsidRPr="00BC112E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C112E">
        <w:rPr>
          <w:rFonts w:ascii="Book Antiqua" w:eastAsia="宋体" w:hAnsi="Book Antiqua" w:cs="宋体"/>
          <w:lang w:eastAsia="zh-CN"/>
        </w:rPr>
        <w:t>66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Fung</w:t>
      </w:r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M</w:t>
      </w:r>
      <w:r w:rsidRPr="00BC112E">
        <w:rPr>
          <w:rFonts w:ascii="Book Antiqua" w:eastAsia="宋体" w:hAnsi="Book Antiqua" w:cs="宋体"/>
          <w:lang w:eastAsia="zh-CN"/>
        </w:rPr>
        <w:t>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Otani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Pham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Babik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J.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Zoonotic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coronavirus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epidemics: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Severe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acute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respiratory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syndrome,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Middle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East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respiratory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syndrome,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and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coronavirus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disease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2019.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Ann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Allergy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Asthma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Immunol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2021;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126</w:t>
      </w:r>
      <w:r w:rsidRPr="00BC112E">
        <w:rPr>
          <w:rFonts w:ascii="Book Antiqua" w:eastAsia="宋体" w:hAnsi="Book Antiqua" w:cs="宋体"/>
          <w:lang w:eastAsia="zh-CN"/>
        </w:rPr>
        <w:t>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321-337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[PMID: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33310180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DOI: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10.1016/j.anai.2020.11.021]</w:t>
      </w:r>
    </w:p>
    <w:p w14:paraId="31200ECD" w14:textId="3807A0D1" w:rsidR="00100FE7" w:rsidRPr="00BC112E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C112E">
        <w:rPr>
          <w:rFonts w:ascii="Book Antiqua" w:eastAsia="宋体" w:hAnsi="Book Antiqua" w:cs="宋体"/>
          <w:lang w:eastAsia="zh-CN"/>
        </w:rPr>
        <w:t>67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Mariano</w:t>
      </w:r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G</w:t>
      </w:r>
      <w:r w:rsidRPr="00BC112E">
        <w:rPr>
          <w:rFonts w:ascii="Book Antiqua" w:eastAsia="宋体" w:hAnsi="Book Antiqua" w:cs="宋体"/>
          <w:lang w:eastAsia="zh-CN"/>
        </w:rPr>
        <w:t>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Farthing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RJ,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Lale-Farjat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SLM,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Bergeron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JRC.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Structural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Characterization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of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SARS-CoV-2: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Where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We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Are,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and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Where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We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Need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to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Be.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Front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Mol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i/>
          <w:iCs/>
          <w:lang w:eastAsia="zh-CN"/>
        </w:rPr>
        <w:t>Biosci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2020;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7</w:t>
      </w:r>
      <w:r w:rsidRPr="00BC112E">
        <w:rPr>
          <w:rFonts w:ascii="Book Antiqua" w:eastAsia="宋体" w:hAnsi="Book Antiqua" w:cs="宋体"/>
          <w:lang w:eastAsia="zh-CN"/>
        </w:rPr>
        <w:t>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605236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[PMID: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33392262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DOI: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10.3389/fmolb.2020.605236]</w:t>
      </w:r>
    </w:p>
    <w:p w14:paraId="35E49EB9" w14:textId="2B5211C5" w:rsidR="00100FE7" w:rsidRPr="00BC112E" w:rsidRDefault="006900B2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C112E">
        <w:rPr>
          <w:rFonts w:ascii="Book Antiqua" w:eastAsia="宋体" w:hAnsi="Book Antiqua" w:cs="宋体"/>
          <w:lang w:eastAsia="zh-CN"/>
        </w:rPr>
        <w:t>68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b/>
          <w:lang w:eastAsia="zh-CN"/>
        </w:rPr>
        <w:t>World</w:t>
      </w:r>
      <w:r w:rsidR="00103E5E" w:rsidRPr="00BC112E">
        <w:rPr>
          <w:rFonts w:ascii="Book Antiqua" w:eastAsia="宋体" w:hAnsi="Book Antiqua" w:cs="宋体"/>
          <w:b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b/>
          <w:lang w:eastAsia="zh-CN"/>
        </w:rPr>
        <w:t>Health</w:t>
      </w:r>
      <w:r w:rsidR="00103E5E" w:rsidRPr="00BC112E">
        <w:rPr>
          <w:rFonts w:ascii="Book Antiqua" w:eastAsia="宋体" w:hAnsi="Book Antiqua" w:cs="宋体"/>
          <w:b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b/>
          <w:lang w:eastAsia="zh-CN"/>
        </w:rPr>
        <w:t>Organization</w:t>
      </w:r>
      <w:r w:rsidR="00100FE7" w:rsidRPr="00BC112E">
        <w:rPr>
          <w:rFonts w:ascii="Book Antiqua" w:eastAsia="宋体" w:hAnsi="Book Antiqua" w:cs="宋体"/>
          <w:lang w:eastAsia="zh-CN"/>
        </w:rPr>
        <w:t>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Coronavirus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disease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(COVID-19)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pandemic.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bookmarkStart w:id="99" w:name="OLE_LINK93"/>
      <w:bookmarkStart w:id="100" w:name="OLE_LINK94"/>
      <w:r w:rsidR="00785D0A" w:rsidRPr="00BC112E">
        <w:rPr>
          <w:rFonts w:ascii="Book Antiqua" w:eastAsia="宋体" w:hAnsi="Book Antiqua" w:cs="宋体"/>
          <w:lang w:eastAsia="zh-CN"/>
        </w:rPr>
        <w:t>Dashboard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785D0A" w:rsidRPr="00BC112E">
        <w:rPr>
          <w:rFonts w:ascii="Book Antiqua" w:eastAsia="宋体" w:hAnsi="Book Antiqua" w:cs="宋体"/>
          <w:lang w:eastAsia="zh-CN"/>
        </w:rPr>
        <w:t>in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785D0A" w:rsidRPr="00BC112E">
        <w:rPr>
          <w:rFonts w:ascii="Book Antiqua" w:eastAsia="宋体" w:hAnsi="Book Antiqua" w:cs="宋体"/>
          <w:lang w:eastAsia="zh-CN"/>
        </w:rPr>
        <w:t>5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785D0A" w:rsidRPr="00BC112E">
        <w:rPr>
          <w:rFonts w:ascii="Book Antiqua" w:eastAsia="宋体" w:hAnsi="Book Antiqua" w:cs="宋体"/>
          <w:lang w:eastAsia="zh-CN"/>
        </w:rPr>
        <w:t>January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785D0A" w:rsidRPr="00BC112E">
        <w:rPr>
          <w:rFonts w:ascii="Book Antiqua" w:eastAsia="宋体" w:hAnsi="Book Antiqua" w:cs="宋体"/>
          <w:lang w:eastAsia="zh-CN"/>
        </w:rPr>
        <w:t>2021.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bookmarkStart w:id="101" w:name="OLE_LINK98"/>
      <w:bookmarkStart w:id="102" w:name="OLE_LINK99"/>
      <w:r w:rsidRPr="00BC112E">
        <w:rPr>
          <w:rFonts w:ascii="Book Antiqua" w:eastAsia="宋体" w:hAnsi="Book Antiqua" w:cs="宋体"/>
          <w:lang w:eastAsia="zh-CN"/>
        </w:rPr>
        <w:t>[cited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785D0A" w:rsidRPr="00BC112E">
        <w:rPr>
          <w:rFonts w:ascii="Book Antiqua" w:eastAsia="宋体" w:hAnsi="Book Antiqua" w:cs="宋体"/>
          <w:lang w:eastAsia="zh-CN"/>
        </w:rPr>
        <w:t>4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785D0A" w:rsidRPr="00BC112E">
        <w:rPr>
          <w:rFonts w:ascii="Book Antiqua" w:eastAsia="宋体" w:hAnsi="Book Antiqua" w:cs="宋体"/>
          <w:lang w:eastAsia="zh-CN"/>
        </w:rPr>
        <w:t>May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2021]</w:t>
      </w:r>
      <w:bookmarkEnd w:id="99"/>
      <w:bookmarkEnd w:id="100"/>
      <w:bookmarkEnd w:id="101"/>
      <w:bookmarkEnd w:id="102"/>
      <w:r w:rsidRPr="00BC112E">
        <w:rPr>
          <w:rFonts w:ascii="Book Antiqua" w:eastAsia="宋体" w:hAnsi="Book Antiqua" w:cs="宋体"/>
          <w:lang w:eastAsia="zh-CN"/>
        </w:rPr>
        <w:t>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bookmarkStart w:id="103" w:name="OLE_LINK95"/>
      <w:bookmarkStart w:id="104" w:name="OLE_LINK96"/>
      <w:r w:rsidR="00100FE7" w:rsidRPr="00BC112E">
        <w:rPr>
          <w:rFonts w:ascii="Book Antiqua" w:eastAsia="宋体" w:hAnsi="Book Antiqua" w:cs="宋体"/>
          <w:lang w:eastAsia="zh-CN"/>
        </w:rPr>
        <w:t>Ava</w:t>
      </w:r>
      <w:r w:rsidR="00103E5E" w:rsidRPr="00BC112E">
        <w:rPr>
          <w:rFonts w:ascii="Book Antiqua" w:eastAsia="宋体" w:hAnsi="Book Antiqua" w:cs="宋体"/>
          <w:lang w:eastAsia="zh-CN"/>
        </w:rPr>
        <w:t>i</w:t>
      </w:r>
      <w:r w:rsidR="00100FE7" w:rsidRPr="00BC112E">
        <w:rPr>
          <w:rFonts w:ascii="Book Antiqua" w:eastAsia="宋体" w:hAnsi="Book Antiqua" w:cs="宋体"/>
          <w:lang w:eastAsia="zh-CN"/>
        </w:rPr>
        <w:t>lable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from: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https://covid19.who.int/</w:t>
      </w:r>
      <w:bookmarkEnd w:id="103"/>
      <w:bookmarkEnd w:id="104"/>
    </w:p>
    <w:p w14:paraId="1EA9E74A" w14:textId="555FC883" w:rsidR="001B04C1" w:rsidRPr="00BC112E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bCs/>
          <w:lang w:eastAsia="zh-CN"/>
        </w:rPr>
      </w:pPr>
      <w:r w:rsidRPr="00BC112E">
        <w:rPr>
          <w:rFonts w:ascii="Book Antiqua" w:eastAsia="宋体" w:hAnsi="Book Antiqua" w:cs="宋体"/>
          <w:lang w:eastAsia="zh-CN"/>
        </w:rPr>
        <w:t>69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1B04C1" w:rsidRPr="00BC112E">
        <w:rPr>
          <w:rFonts w:ascii="Book Antiqua" w:eastAsia="宋体" w:hAnsi="Book Antiqua" w:cs="宋体"/>
          <w:b/>
          <w:bCs/>
          <w:lang w:eastAsia="zh-CN"/>
        </w:rPr>
        <w:t>Iser</w:t>
      </w:r>
      <w:proofErr w:type="spellEnd"/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1B04C1" w:rsidRPr="00BC112E">
        <w:rPr>
          <w:rFonts w:ascii="Book Antiqua" w:eastAsia="宋体" w:hAnsi="Book Antiqua" w:cs="宋体"/>
          <w:b/>
          <w:bCs/>
          <w:lang w:eastAsia="zh-CN"/>
        </w:rPr>
        <w:t>BPM</w:t>
      </w:r>
      <w:r w:rsidR="001B04C1" w:rsidRPr="00BC112E">
        <w:rPr>
          <w:rFonts w:ascii="Book Antiqua" w:eastAsia="宋体" w:hAnsi="Book Antiqua" w:cs="宋体"/>
          <w:bCs/>
          <w:lang w:eastAsia="zh-CN"/>
        </w:rPr>
        <w:t>,</w:t>
      </w:r>
      <w:r w:rsidR="00103E5E" w:rsidRPr="00BC112E">
        <w:rPr>
          <w:rFonts w:ascii="Book Antiqua" w:eastAsia="宋体" w:hAnsi="Book Antiqua" w:cs="宋体"/>
          <w:bCs/>
          <w:lang w:eastAsia="zh-CN"/>
        </w:rPr>
        <w:t xml:space="preserve"> </w:t>
      </w:r>
      <w:proofErr w:type="spellStart"/>
      <w:r w:rsidR="001B04C1" w:rsidRPr="00BC112E">
        <w:rPr>
          <w:rFonts w:ascii="Book Antiqua" w:eastAsia="宋体" w:hAnsi="Book Antiqua" w:cs="宋体"/>
          <w:bCs/>
          <w:lang w:eastAsia="zh-CN"/>
        </w:rPr>
        <w:t>Sliva</w:t>
      </w:r>
      <w:proofErr w:type="spellEnd"/>
      <w:r w:rsidR="00103E5E" w:rsidRPr="00BC112E">
        <w:rPr>
          <w:rFonts w:ascii="Book Antiqua" w:eastAsia="宋体" w:hAnsi="Book Antiqua" w:cs="宋体"/>
          <w:bCs/>
          <w:lang w:eastAsia="zh-CN"/>
        </w:rPr>
        <w:t xml:space="preserve"> </w:t>
      </w:r>
      <w:r w:rsidR="001B04C1" w:rsidRPr="00BC112E">
        <w:rPr>
          <w:rFonts w:ascii="Book Antiqua" w:eastAsia="宋体" w:hAnsi="Book Antiqua" w:cs="宋体"/>
          <w:bCs/>
          <w:lang w:eastAsia="zh-CN"/>
        </w:rPr>
        <w:t>I,</w:t>
      </w:r>
      <w:r w:rsidR="00103E5E" w:rsidRPr="00BC112E">
        <w:rPr>
          <w:rFonts w:ascii="Book Antiqua" w:eastAsia="宋体" w:hAnsi="Book Antiqua" w:cs="宋体"/>
          <w:bCs/>
          <w:lang w:eastAsia="zh-CN"/>
        </w:rPr>
        <w:t xml:space="preserve"> </w:t>
      </w:r>
      <w:r w:rsidR="001B04C1" w:rsidRPr="00BC112E">
        <w:rPr>
          <w:rFonts w:ascii="Book Antiqua" w:eastAsia="宋体" w:hAnsi="Book Antiqua" w:cs="宋体"/>
          <w:bCs/>
          <w:lang w:eastAsia="zh-CN"/>
        </w:rPr>
        <w:t>Raymundo</w:t>
      </w:r>
      <w:r w:rsidR="00103E5E" w:rsidRPr="00BC112E">
        <w:rPr>
          <w:rFonts w:ascii="Book Antiqua" w:eastAsia="宋体" w:hAnsi="Book Antiqua" w:cs="宋体"/>
          <w:bCs/>
          <w:lang w:eastAsia="zh-CN"/>
        </w:rPr>
        <w:t xml:space="preserve"> </w:t>
      </w:r>
      <w:r w:rsidR="001B04C1" w:rsidRPr="00BC112E">
        <w:rPr>
          <w:rFonts w:ascii="Book Antiqua" w:eastAsia="宋体" w:hAnsi="Book Antiqua" w:cs="宋体"/>
          <w:bCs/>
          <w:lang w:eastAsia="zh-CN"/>
        </w:rPr>
        <w:t>VT,</w:t>
      </w:r>
      <w:r w:rsidR="00103E5E" w:rsidRPr="00BC112E">
        <w:rPr>
          <w:rFonts w:ascii="Book Antiqua" w:eastAsia="宋体" w:hAnsi="Book Antiqua" w:cs="宋体"/>
          <w:bCs/>
          <w:lang w:eastAsia="zh-CN"/>
        </w:rPr>
        <w:t xml:space="preserve"> </w:t>
      </w:r>
      <w:proofErr w:type="spellStart"/>
      <w:r w:rsidR="001B04C1" w:rsidRPr="00BC112E">
        <w:rPr>
          <w:rFonts w:ascii="Book Antiqua" w:eastAsia="宋体" w:hAnsi="Book Antiqua" w:cs="宋体"/>
          <w:bCs/>
          <w:lang w:eastAsia="zh-CN"/>
        </w:rPr>
        <w:t>Poleto</w:t>
      </w:r>
      <w:proofErr w:type="spellEnd"/>
      <w:r w:rsidR="00103E5E" w:rsidRPr="00BC112E">
        <w:rPr>
          <w:rFonts w:ascii="Book Antiqua" w:eastAsia="宋体" w:hAnsi="Book Antiqua" w:cs="宋体"/>
          <w:bCs/>
          <w:lang w:eastAsia="zh-CN"/>
        </w:rPr>
        <w:t xml:space="preserve"> </w:t>
      </w:r>
      <w:r w:rsidR="001B04C1" w:rsidRPr="00BC112E">
        <w:rPr>
          <w:rFonts w:ascii="Book Antiqua" w:eastAsia="宋体" w:hAnsi="Book Antiqua" w:cs="宋体"/>
          <w:bCs/>
          <w:lang w:eastAsia="zh-CN"/>
        </w:rPr>
        <w:t>MB,</w:t>
      </w:r>
      <w:r w:rsidR="00103E5E" w:rsidRPr="00BC112E">
        <w:rPr>
          <w:rFonts w:ascii="Book Antiqua" w:eastAsia="宋体" w:hAnsi="Book Antiqua" w:cs="宋体"/>
          <w:bCs/>
          <w:lang w:eastAsia="zh-CN"/>
        </w:rPr>
        <w:t xml:space="preserve"> </w:t>
      </w:r>
      <w:proofErr w:type="spellStart"/>
      <w:r w:rsidR="001B04C1" w:rsidRPr="00BC112E">
        <w:rPr>
          <w:rFonts w:ascii="Book Antiqua" w:eastAsia="宋体" w:hAnsi="Book Antiqua" w:cs="宋体"/>
          <w:bCs/>
          <w:lang w:eastAsia="zh-CN"/>
        </w:rPr>
        <w:t>Schuelter-Trevisol</w:t>
      </w:r>
      <w:proofErr w:type="spellEnd"/>
      <w:r w:rsidR="00103E5E" w:rsidRPr="00BC112E">
        <w:rPr>
          <w:rFonts w:ascii="Book Antiqua" w:eastAsia="宋体" w:hAnsi="Book Antiqua" w:cs="宋体"/>
          <w:bCs/>
          <w:lang w:eastAsia="zh-CN"/>
        </w:rPr>
        <w:t xml:space="preserve"> </w:t>
      </w:r>
      <w:r w:rsidR="001B04C1" w:rsidRPr="00BC112E">
        <w:rPr>
          <w:rFonts w:ascii="Book Antiqua" w:eastAsia="宋体" w:hAnsi="Book Antiqua" w:cs="宋体"/>
          <w:bCs/>
          <w:lang w:eastAsia="zh-CN"/>
        </w:rPr>
        <w:t>F,</w:t>
      </w:r>
      <w:r w:rsidR="00103E5E" w:rsidRPr="00BC112E">
        <w:rPr>
          <w:rFonts w:ascii="Book Antiqua" w:eastAsia="宋体" w:hAnsi="Book Antiqua" w:cs="宋体"/>
          <w:bCs/>
          <w:lang w:eastAsia="zh-CN"/>
        </w:rPr>
        <w:t xml:space="preserve"> </w:t>
      </w:r>
      <w:proofErr w:type="spellStart"/>
      <w:r w:rsidR="001B04C1" w:rsidRPr="00BC112E">
        <w:rPr>
          <w:rFonts w:ascii="Book Antiqua" w:eastAsia="宋体" w:hAnsi="Book Antiqua" w:cs="宋体"/>
          <w:bCs/>
          <w:lang w:eastAsia="zh-CN"/>
        </w:rPr>
        <w:t>Bobinski</w:t>
      </w:r>
      <w:proofErr w:type="spellEnd"/>
      <w:r w:rsidR="00103E5E" w:rsidRPr="00BC112E">
        <w:rPr>
          <w:rFonts w:ascii="Book Antiqua" w:eastAsia="宋体" w:hAnsi="Book Antiqua" w:cs="宋体"/>
          <w:bCs/>
          <w:lang w:eastAsia="zh-CN"/>
        </w:rPr>
        <w:t xml:space="preserve"> </w:t>
      </w:r>
      <w:r w:rsidR="001B04C1" w:rsidRPr="00BC112E">
        <w:rPr>
          <w:rFonts w:ascii="Book Antiqua" w:eastAsia="宋体" w:hAnsi="Book Antiqua" w:cs="宋体"/>
          <w:bCs/>
          <w:lang w:eastAsia="zh-CN"/>
        </w:rPr>
        <w:t>F.</w:t>
      </w:r>
      <w:r w:rsidR="00103E5E" w:rsidRPr="00BC112E">
        <w:rPr>
          <w:rFonts w:ascii="Book Antiqua" w:eastAsia="宋体" w:hAnsi="Book Antiqua" w:cs="宋体"/>
          <w:bCs/>
          <w:lang w:eastAsia="zh-CN"/>
        </w:rPr>
        <w:t xml:space="preserve"> </w:t>
      </w:r>
      <w:r w:rsidR="001B04C1" w:rsidRPr="00BC112E">
        <w:rPr>
          <w:rFonts w:ascii="Book Antiqua" w:eastAsia="宋体" w:hAnsi="Book Antiqua" w:cs="宋体"/>
          <w:bCs/>
          <w:lang w:eastAsia="zh-CN"/>
        </w:rPr>
        <w:t>Suspected</w:t>
      </w:r>
      <w:r w:rsidR="00103E5E" w:rsidRPr="00BC112E">
        <w:rPr>
          <w:rFonts w:ascii="Book Antiqua" w:eastAsia="宋体" w:hAnsi="Book Antiqua" w:cs="宋体"/>
          <w:bCs/>
          <w:lang w:eastAsia="zh-CN"/>
        </w:rPr>
        <w:t xml:space="preserve"> </w:t>
      </w:r>
      <w:r w:rsidR="001B04C1" w:rsidRPr="00BC112E">
        <w:rPr>
          <w:rFonts w:ascii="Book Antiqua" w:eastAsia="宋体" w:hAnsi="Book Antiqua" w:cs="宋体"/>
          <w:bCs/>
          <w:lang w:eastAsia="zh-CN"/>
        </w:rPr>
        <w:t>COVID-19</w:t>
      </w:r>
      <w:r w:rsidR="00103E5E" w:rsidRPr="00BC112E">
        <w:rPr>
          <w:rFonts w:ascii="Book Antiqua" w:eastAsia="宋体" w:hAnsi="Book Antiqua" w:cs="宋体"/>
          <w:bCs/>
          <w:lang w:eastAsia="zh-CN"/>
        </w:rPr>
        <w:t xml:space="preserve"> </w:t>
      </w:r>
      <w:r w:rsidR="001B04C1" w:rsidRPr="00BC112E">
        <w:rPr>
          <w:rFonts w:ascii="Book Antiqua" w:eastAsia="宋体" w:hAnsi="Book Antiqua" w:cs="宋体"/>
          <w:bCs/>
          <w:lang w:eastAsia="zh-CN"/>
        </w:rPr>
        <w:t>case</w:t>
      </w:r>
      <w:r w:rsidR="00103E5E" w:rsidRPr="00BC112E">
        <w:rPr>
          <w:rFonts w:ascii="Book Antiqua" w:eastAsia="宋体" w:hAnsi="Book Antiqua" w:cs="宋体"/>
          <w:bCs/>
          <w:lang w:eastAsia="zh-CN"/>
        </w:rPr>
        <w:t xml:space="preserve"> </w:t>
      </w:r>
      <w:r w:rsidR="001B04C1" w:rsidRPr="00BC112E">
        <w:rPr>
          <w:rFonts w:ascii="Book Antiqua" w:eastAsia="宋体" w:hAnsi="Book Antiqua" w:cs="宋体"/>
          <w:bCs/>
          <w:lang w:eastAsia="zh-CN"/>
        </w:rPr>
        <w:t>definition:</w:t>
      </w:r>
      <w:r w:rsidR="00103E5E" w:rsidRPr="00BC112E">
        <w:rPr>
          <w:rFonts w:ascii="Book Antiqua" w:eastAsia="宋体" w:hAnsi="Book Antiqua" w:cs="宋体"/>
          <w:bCs/>
          <w:lang w:eastAsia="zh-CN"/>
        </w:rPr>
        <w:t xml:space="preserve"> </w:t>
      </w:r>
      <w:r w:rsidR="001B04C1" w:rsidRPr="00BC112E">
        <w:rPr>
          <w:rFonts w:ascii="Book Antiqua" w:eastAsia="宋体" w:hAnsi="Book Antiqua" w:cs="宋体"/>
          <w:bCs/>
          <w:lang w:eastAsia="zh-CN"/>
        </w:rPr>
        <w:t>a</w:t>
      </w:r>
      <w:r w:rsidR="00103E5E" w:rsidRPr="00BC112E">
        <w:rPr>
          <w:rFonts w:ascii="Book Antiqua" w:eastAsia="宋体" w:hAnsi="Book Antiqua" w:cs="宋体"/>
          <w:bCs/>
          <w:lang w:eastAsia="zh-CN"/>
        </w:rPr>
        <w:t xml:space="preserve"> </w:t>
      </w:r>
      <w:r w:rsidR="001B04C1" w:rsidRPr="00BC112E">
        <w:rPr>
          <w:rFonts w:ascii="Book Antiqua" w:eastAsia="宋体" w:hAnsi="Book Antiqua" w:cs="宋体"/>
          <w:bCs/>
          <w:lang w:eastAsia="zh-CN"/>
        </w:rPr>
        <w:t>narrative</w:t>
      </w:r>
      <w:r w:rsidR="00103E5E" w:rsidRPr="00BC112E">
        <w:rPr>
          <w:rFonts w:ascii="Book Antiqua" w:eastAsia="宋体" w:hAnsi="Book Antiqua" w:cs="宋体"/>
          <w:bCs/>
          <w:lang w:eastAsia="zh-CN"/>
        </w:rPr>
        <w:t xml:space="preserve"> </w:t>
      </w:r>
      <w:r w:rsidR="001B04C1" w:rsidRPr="00BC112E">
        <w:rPr>
          <w:rFonts w:ascii="Book Antiqua" w:eastAsia="宋体" w:hAnsi="Book Antiqua" w:cs="宋体"/>
          <w:bCs/>
          <w:lang w:eastAsia="zh-CN"/>
        </w:rPr>
        <w:t>review</w:t>
      </w:r>
      <w:r w:rsidR="00103E5E" w:rsidRPr="00BC112E">
        <w:rPr>
          <w:rFonts w:ascii="Book Antiqua" w:eastAsia="宋体" w:hAnsi="Book Antiqua" w:cs="宋体"/>
          <w:bCs/>
          <w:lang w:eastAsia="zh-CN"/>
        </w:rPr>
        <w:t xml:space="preserve"> </w:t>
      </w:r>
      <w:r w:rsidR="001B04C1" w:rsidRPr="00BC112E">
        <w:rPr>
          <w:rFonts w:ascii="Book Antiqua" w:eastAsia="宋体" w:hAnsi="Book Antiqua" w:cs="宋体"/>
          <w:bCs/>
          <w:lang w:eastAsia="zh-CN"/>
        </w:rPr>
        <w:t>of</w:t>
      </w:r>
      <w:r w:rsidR="00103E5E" w:rsidRPr="00BC112E">
        <w:rPr>
          <w:rFonts w:ascii="Book Antiqua" w:eastAsia="宋体" w:hAnsi="Book Antiqua" w:cs="宋体"/>
          <w:bCs/>
          <w:lang w:eastAsia="zh-CN"/>
        </w:rPr>
        <w:t xml:space="preserve"> </w:t>
      </w:r>
      <w:r w:rsidR="001B04C1" w:rsidRPr="00BC112E">
        <w:rPr>
          <w:rFonts w:ascii="Book Antiqua" w:eastAsia="宋体" w:hAnsi="Book Antiqua" w:cs="宋体"/>
          <w:bCs/>
          <w:lang w:eastAsia="zh-CN"/>
        </w:rPr>
        <w:t>the</w:t>
      </w:r>
      <w:r w:rsidR="00103E5E" w:rsidRPr="00BC112E">
        <w:rPr>
          <w:rFonts w:ascii="Book Antiqua" w:eastAsia="宋体" w:hAnsi="Book Antiqua" w:cs="宋体"/>
          <w:bCs/>
          <w:lang w:eastAsia="zh-CN"/>
        </w:rPr>
        <w:t xml:space="preserve"> </w:t>
      </w:r>
      <w:r w:rsidR="001B04C1" w:rsidRPr="00BC112E">
        <w:rPr>
          <w:rFonts w:ascii="Book Antiqua" w:eastAsia="宋体" w:hAnsi="Book Antiqua" w:cs="宋体"/>
          <w:bCs/>
          <w:lang w:eastAsia="zh-CN"/>
        </w:rPr>
        <w:t>most</w:t>
      </w:r>
      <w:r w:rsidR="00103E5E" w:rsidRPr="00BC112E">
        <w:rPr>
          <w:rFonts w:ascii="Book Antiqua" w:eastAsia="宋体" w:hAnsi="Book Antiqua" w:cs="宋体"/>
          <w:bCs/>
          <w:lang w:eastAsia="zh-CN"/>
        </w:rPr>
        <w:t xml:space="preserve"> </w:t>
      </w:r>
      <w:r w:rsidR="001B04C1" w:rsidRPr="00BC112E">
        <w:rPr>
          <w:rFonts w:ascii="Book Antiqua" w:eastAsia="宋体" w:hAnsi="Book Antiqua" w:cs="宋体"/>
          <w:bCs/>
          <w:lang w:eastAsia="zh-CN"/>
        </w:rPr>
        <w:t>frequent</w:t>
      </w:r>
      <w:r w:rsidR="00103E5E" w:rsidRPr="00BC112E">
        <w:rPr>
          <w:rFonts w:ascii="Book Antiqua" w:eastAsia="宋体" w:hAnsi="Book Antiqua" w:cs="宋体"/>
          <w:bCs/>
          <w:lang w:eastAsia="zh-CN"/>
        </w:rPr>
        <w:t xml:space="preserve"> </w:t>
      </w:r>
      <w:r w:rsidR="001B04C1" w:rsidRPr="00BC112E">
        <w:rPr>
          <w:rFonts w:ascii="Book Antiqua" w:eastAsia="宋体" w:hAnsi="Book Antiqua" w:cs="宋体"/>
          <w:bCs/>
          <w:lang w:eastAsia="zh-CN"/>
        </w:rPr>
        <w:t>signs</w:t>
      </w:r>
      <w:r w:rsidR="00103E5E" w:rsidRPr="00BC112E">
        <w:rPr>
          <w:rFonts w:ascii="Book Antiqua" w:eastAsia="宋体" w:hAnsi="Book Antiqua" w:cs="宋体"/>
          <w:bCs/>
          <w:lang w:eastAsia="zh-CN"/>
        </w:rPr>
        <w:t xml:space="preserve"> </w:t>
      </w:r>
      <w:r w:rsidR="001B04C1" w:rsidRPr="00BC112E">
        <w:rPr>
          <w:rFonts w:ascii="Book Antiqua" w:eastAsia="宋体" w:hAnsi="Book Antiqua" w:cs="宋体"/>
          <w:bCs/>
          <w:lang w:eastAsia="zh-CN"/>
        </w:rPr>
        <w:t>and</w:t>
      </w:r>
      <w:r w:rsidR="00103E5E" w:rsidRPr="00BC112E">
        <w:rPr>
          <w:rFonts w:ascii="Book Antiqua" w:eastAsia="宋体" w:hAnsi="Book Antiqua" w:cs="宋体"/>
          <w:bCs/>
          <w:lang w:eastAsia="zh-CN"/>
        </w:rPr>
        <w:t xml:space="preserve"> </w:t>
      </w:r>
      <w:r w:rsidR="001B04C1" w:rsidRPr="00BC112E">
        <w:rPr>
          <w:rFonts w:ascii="Book Antiqua" w:eastAsia="宋体" w:hAnsi="Book Antiqua" w:cs="宋体"/>
          <w:bCs/>
          <w:lang w:eastAsia="zh-CN"/>
        </w:rPr>
        <w:t>symptoms</w:t>
      </w:r>
      <w:r w:rsidR="00103E5E" w:rsidRPr="00BC112E">
        <w:rPr>
          <w:rFonts w:ascii="Book Antiqua" w:eastAsia="宋体" w:hAnsi="Book Antiqua" w:cs="宋体"/>
          <w:bCs/>
          <w:lang w:eastAsia="zh-CN"/>
        </w:rPr>
        <w:t xml:space="preserve"> </w:t>
      </w:r>
      <w:r w:rsidR="001B04C1" w:rsidRPr="00BC112E">
        <w:rPr>
          <w:rFonts w:ascii="Book Antiqua" w:eastAsia="宋体" w:hAnsi="Book Antiqua" w:cs="宋体"/>
          <w:bCs/>
          <w:lang w:eastAsia="zh-CN"/>
        </w:rPr>
        <w:t>among</w:t>
      </w:r>
      <w:r w:rsidR="00103E5E" w:rsidRPr="00BC112E">
        <w:rPr>
          <w:rFonts w:ascii="Book Antiqua" w:eastAsia="宋体" w:hAnsi="Book Antiqua" w:cs="宋体"/>
          <w:bCs/>
          <w:lang w:eastAsia="zh-CN"/>
        </w:rPr>
        <w:t xml:space="preserve"> </w:t>
      </w:r>
      <w:r w:rsidR="001B04C1" w:rsidRPr="00BC112E">
        <w:rPr>
          <w:rFonts w:ascii="Book Antiqua" w:eastAsia="宋体" w:hAnsi="Book Antiqua" w:cs="宋体"/>
          <w:bCs/>
          <w:lang w:eastAsia="zh-CN"/>
        </w:rPr>
        <w:t>confirmed</w:t>
      </w:r>
      <w:r w:rsidR="00103E5E" w:rsidRPr="00BC112E">
        <w:rPr>
          <w:rFonts w:ascii="Book Antiqua" w:eastAsia="宋体" w:hAnsi="Book Antiqua" w:cs="宋体"/>
          <w:bCs/>
          <w:lang w:eastAsia="zh-CN"/>
        </w:rPr>
        <w:t xml:space="preserve"> </w:t>
      </w:r>
      <w:r w:rsidR="001B04C1" w:rsidRPr="00BC112E">
        <w:rPr>
          <w:rFonts w:ascii="Book Antiqua" w:eastAsia="宋体" w:hAnsi="Book Antiqua" w:cs="宋体"/>
          <w:bCs/>
          <w:lang w:eastAsia="zh-CN"/>
        </w:rPr>
        <w:t>cases.</w:t>
      </w:r>
      <w:r w:rsidR="00103E5E" w:rsidRPr="00BC112E">
        <w:rPr>
          <w:rFonts w:ascii="Book Antiqua" w:eastAsia="宋体" w:hAnsi="Book Antiqua" w:cs="宋体"/>
          <w:bCs/>
          <w:lang w:eastAsia="zh-CN"/>
        </w:rPr>
        <w:t xml:space="preserve"> </w:t>
      </w:r>
      <w:r w:rsidR="001B04C1" w:rsidRPr="00BC112E">
        <w:rPr>
          <w:rFonts w:ascii="Book Antiqua" w:eastAsia="宋体" w:hAnsi="Book Antiqua" w:cs="宋体"/>
          <w:bCs/>
          <w:i/>
          <w:lang w:eastAsia="zh-CN"/>
        </w:rPr>
        <w:t>Epidemiol</w:t>
      </w:r>
      <w:r w:rsidR="00103E5E" w:rsidRPr="00BC112E">
        <w:rPr>
          <w:rFonts w:ascii="Book Antiqua" w:eastAsia="宋体" w:hAnsi="Book Antiqua" w:cs="宋体"/>
          <w:bCs/>
          <w:i/>
          <w:lang w:eastAsia="zh-CN"/>
        </w:rPr>
        <w:t xml:space="preserve"> </w:t>
      </w:r>
      <w:r w:rsidR="001B04C1" w:rsidRPr="00BC112E">
        <w:rPr>
          <w:rFonts w:ascii="Book Antiqua" w:eastAsia="宋体" w:hAnsi="Book Antiqua" w:cs="宋体"/>
          <w:bCs/>
          <w:i/>
          <w:lang w:eastAsia="zh-CN"/>
        </w:rPr>
        <w:t>Serv</w:t>
      </w:r>
      <w:r w:rsidR="00103E5E" w:rsidRPr="00BC112E">
        <w:rPr>
          <w:rFonts w:ascii="Book Antiqua" w:eastAsia="宋体" w:hAnsi="Book Antiqua" w:cs="宋体"/>
          <w:bCs/>
          <w:i/>
          <w:lang w:eastAsia="zh-CN"/>
        </w:rPr>
        <w:t xml:space="preserve"> </w:t>
      </w:r>
      <w:proofErr w:type="spellStart"/>
      <w:r w:rsidR="001B04C1" w:rsidRPr="00BC112E">
        <w:rPr>
          <w:rFonts w:ascii="Book Antiqua" w:eastAsia="宋体" w:hAnsi="Book Antiqua" w:cs="宋体"/>
          <w:bCs/>
          <w:i/>
          <w:lang w:eastAsia="zh-CN"/>
        </w:rPr>
        <w:t>Saude</w:t>
      </w:r>
      <w:proofErr w:type="spellEnd"/>
      <w:r w:rsidR="00103E5E" w:rsidRPr="00BC112E">
        <w:rPr>
          <w:rFonts w:ascii="Book Antiqua" w:eastAsia="宋体" w:hAnsi="Book Antiqua" w:cs="宋体"/>
          <w:bCs/>
          <w:lang w:eastAsia="zh-CN"/>
        </w:rPr>
        <w:t xml:space="preserve"> </w:t>
      </w:r>
      <w:r w:rsidR="001B04C1" w:rsidRPr="00BC112E">
        <w:rPr>
          <w:rFonts w:ascii="Book Antiqua" w:eastAsia="宋体" w:hAnsi="Book Antiqua" w:cs="宋体"/>
          <w:bCs/>
          <w:lang w:eastAsia="zh-CN"/>
        </w:rPr>
        <w:t>2020;</w:t>
      </w:r>
      <w:r w:rsidR="00103E5E" w:rsidRPr="00BC112E">
        <w:rPr>
          <w:rFonts w:ascii="Book Antiqua" w:eastAsia="宋体" w:hAnsi="Book Antiqua" w:cs="宋体"/>
          <w:bCs/>
          <w:lang w:eastAsia="zh-CN"/>
        </w:rPr>
        <w:t xml:space="preserve"> </w:t>
      </w:r>
      <w:r w:rsidR="001B04C1" w:rsidRPr="00BC112E">
        <w:rPr>
          <w:rFonts w:ascii="Book Antiqua" w:eastAsia="宋体" w:hAnsi="Book Antiqua" w:cs="宋体"/>
          <w:b/>
          <w:bCs/>
          <w:lang w:eastAsia="zh-CN"/>
        </w:rPr>
        <w:t>29</w:t>
      </w:r>
      <w:r w:rsidR="001B04C1" w:rsidRPr="00BC112E">
        <w:rPr>
          <w:rFonts w:ascii="Book Antiqua" w:eastAsia="宋体" w:hAnsi="Book Antiqua" w:cs="宋体"/>
          <w:bCs/>
          <w:lang w:eastAsia="zh-CN"/>
        </w:rPr>
        <w:t>:</w:t>
      </w:r>
      <w:r w:rsidR="00103E5E" w:rsidRPr="00BC112E">
        <w:rPr>
          <w:rFonts w:ascii="Book Antiqua" w:eastAsia="宋体" w:hAnsi="Book Antiqua" w:cs="宋体"/>
          <w:bCs/>
          <w:lang w:eastAsia="zh-CN"/>
        </w:rPr>
        <w:t xml:space="preserve"> </w:t>
      </w:r>
      <w:r w:rsidR="001B04C1" w:rsidRPr="00BC112E">
        <w:rPr>
          <w:rFonts w:ascii="Book Antiqua" w:eastAsia="宋体" w:hAnsi="Book Antiqua" w:cs="宋体"/>
          <w:bCs/>
          <w:lang w:eastAsia="zh-CN"/>
        </w:rPr>
        <w:t>e2020233</w:t>
      </w:r>
      <w:r w:rsidR="00103E5E" w:rsidRPr="00BC112E">
        <w:rPr>
          <w:rFonts w:ascii="Book Antiqua" w:eastAsia="宋体" w:hAnsi="Book Antiqua" w:cs="宋体"/>
          <w:bCs/>
          <w:lang w:eastAsia="zh-CN"/>
        </w:rPr>
        <w:t xml:space="preserve"> </w:t>
      </w:r>
      <w:r w:rsidR="001B04C1" w:rsidRPr="00BC112E">
        <w:rPr>
          <w:rFonts w:ascii="Book Antiqua" w:eastAsia="宋体" w:hAnsi="Book Antiqua" w:cs="宋体"/>
          <w:bCs/>
          <w:lang w:eastAsia="zh-CN"/>
        </w:rPr>
        <w:t>[PMID:</w:t>
      </w:r>
      <w:r w:rsidR="00103E5E" w:rsidRPr="00BC112E">
        <w:rPr>
          <w:rFonts w:ascii="Book Antiqua" w:eastAsia="宋体" w:hAnsi="Book Antiqua" w:cs="宋体"/>
          <w:bCs/>
          <w:lang w:eastAsia="zh-CN"/>
        </w:rPr>
        <w:t xml:space="preserve"> </w:t>
      </w:r>
      <w:r w:rsidR="001B04C1" w:rsidRPr="00BC112E">
        <w:rPr>
          <w:rFonts w:ascii="Book Antiqua" w:eastAsia="宋体" w:hAnsi="Book Antiqua" w:cs="宋体"/>
          <w:bCs/>
          <w:lang w:eastAsia="zh-CN"/>
        </w:rPr>
        <w:t>32609142</w:t>
      </w:r>
      <w:r w:rsidR="00103E5E" w:rsidRPr="00BC112E">
        <w:rPr>
          <w:rFonts w:ascii="Book Antiqua" w:eastAsia="宋体" w:hAnsi="Book Antiqua" w:cs="宋体"/>
          <w:bCs/>
          <w:lang w:eastAsia="zh-CN"/>
        </w:rPr>
        <w:t xml:space="preserve"> </w:t>
      </w:r>
      <w:r w:rsidR="001B04C1" w:rsidRPr="00BC112E">
        <w:rPr>
          <w:rFonts w:ascii="Book Antiqua" w:eastAsia="宋体" w:hAnsi="Book Antiqua" w:cs="宋体"/>
          <w:bCs/>
          <w:lang w:eastAsia="zh-CN"/>
        </w:rPr>
        <w:t>DOI:</w:t>
      </w:r>
      <w:r w:rsidR="00103E5E" w:rsidRPr="00BC112E">
        <w:rPr>
          <w:rFonts w:ascii="Book Antiqua" w:eastAsia="宋体" w:hAnsi="Book Antiqua" w:cs="宋体"/>
          <w:bCs/>
          <w:lang w:eastAsia="zh-CN"/>
        </w:rPr>
        <w:t xml:space="preserve"> </w:t>
      </w:r>
      <w:r w:rsidR="001B04C1" w:rsidRPr="00BC112E">
        <w:rPr>
          <w:rFonts w:ascii="Book Antiqua" w:eastAsia="宋体" w:hAnsi="Book Antiqua" w:cs="宋体"/>
          <w:bCs/>
          <w:lang w:eastAsia="zh-CN"/>
        </w:rPr>
        <w:t>10.5123/S1679-49742020000300018]</w:t>
      </w:r>
    </w:p>
    <w:p w14:paraId="771AD1AE" w14:textId="0EA951C5" w:rsidR="00100FE7" w:rsidRPr="00BC112E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C112E">
        <w:rPr>
          <w:rFonts w:ascii="Book Antiqua" w:eastAsia="宋体" w:hAnsi="Book Antiqua" w:cs="宋体"/>
          <w:lang w:eastAsia="zh-CN"/>
        </w:rPr>
        <w:t>70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Yuki</w:t>
      </w:r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K</w:t>
      </w:r>
      <w:r w:rsidRPr="00BC112E">
        <w:rPr>
          <w:rFonts w:ascii="Book Antiqua" w:eastAsia="宋体" w:hAnsi="Book Antiqua" w:cs="宋体"/>
          <w:lang w:eastAsia="zh-CN"/>
        </w:rPr>
        <w:t>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Fujiogi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Koutsogiannaki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COVID-19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pathophysiology: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review.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Clin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Immunol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2020;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215</w:t>
      </w:r>
      <w:r w:rsidRPr="00BC112E">
        <w:rPr>
          <w:rFonts w:ascii="Book Antiqua" w:eastAsia="宋体" w:hAnsi="Book Antiqua" w:cs="宋体"/>
          <w:lang w:eastAsia="zh-CN"/>
        </w:rPr>
        <w:t>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108427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[</w:t>
      </w:r>
      <w:bookmarkStart w:id="105" w:name="OLE_LINK91"/>
      <w:bookmarkStart w:id="106" w:name="OLE_LINK92"/>
      <w:r w:rsidRPr="00BC112E">
        <w:rPr>
          <w:rFonts w:ascii="Book Antiqua" w:eastAsia="宋体" w:hAnsi="Book Antiqua" w:cs="宋体"/>
          <w:lang w:eastAsia="zh-CN"/>
        </w:rPr>
        <w:t>PMID: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32325252</w:t>
      </w:r>
      <w:bookmarkEnd w:id="105"/>
      <w:bookmarkEnd w:id="106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E126EE" w:rsidRPr="00BC112E">
        <w:rPr>
          <w:rFonts w:ascii="Book Antiqua" w:eastAsia="宋体" w:hAnsi="Book Antiqua" w:cs="宋体"/>
          <w:lang w:eastAsia="zh-CN"/>
        </w:rPr>
        <w:t>DOI: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E126EE" w:rsidRPr="00BC112E">
        <w:rPr>
          <w:rFonts w:ascii="Book Antiqua" w:eastAsia="宋体" w:hAnsi="Book Antiqua" w:cs="宋体"/>
          <w:lang w:eastAsia="zh-CN"/>
        </w:rPr>
        <w:t>10.1016/j.clim.2020.108427</w:t>
      </w:r>
      <w:r w:rsidRPr="00BC112E">
        <w:rPr>
          <w:rFonts w:ascii="Book Antiqua" w:eastAsia="宋体" w:hAnsi="Book Antiqua" w:cs="宋体"/>
          <w:lang w:eastAsia="zh-CN"/>
        </w:rPr>
        <w:t>]</w:t>
      </w:r>
    </w:p>
    <w:p w14:paraId="5AEAEB35" w14:textId="0BBFAD28" w:rsidR="00100FE7" w:rsidRPr="00BC112E" w:rsidRDefault="00E126EE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C112E">
        <w:rPr>
          <w:rFonts w:ascii="Book Antiqua" w:eastAsia="宋体" w:hAnsi="Book Antiqua" w:cs="宋体"/>
          <w:lang w:eastAsia="zh-CN"/>
        </w:rPr>
        <w:t>71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bookmarkStart w:id="107" w:name="OLE_LINK101"/>
      <w:r w:rsidR="00100FE7" w:rsidRPr="00BC112E">
        <w:rPr>
          <w:rFonts w:ascii="Book Antiqua" w:eastAsia="宋体" w:hAnsi="Book Antiqua" w:cs="宋体"/>
          <w:b/>
          <w:lang w:eastAsia="zh-CN"/>
        </w:rPr>
        <w:t>World</w:t>
      </w:r>
      <w:r w:rsidR="00103E5E" w:rsidRPr="00BC112E">
        <w:rPr>
          <w:rFonts w:ascii="Book Antiqua" w:eastAsia="宋体" w:hAnsi="Book Antiqua" w:cs="宋体"/>
          <w:b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b/>
          <w:lang w:eastAsia="zh-CN"/>
        </w:rPr>
        <w:t>Health</w:t>
      </w:r>
      <w:r w:rsidR="00103E5E" w:rsidRPr="00BC112E">
        <w:rPr>
          <w:rFonts w:ascii="Book Antiqua" w:eastAsia="宋体" w:hAnsi="Book Antiqua" w:cs="宋体"/>
          <w:b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b/>
          <w:lang w:eastAsia="zh-CN"/>
        </w:rPr>
        <w:t>Organization</w:t>
      </w:r>
      <w:bookmarkEnd w:id="107"/>
      <w:r w:rsidR="00100FE7" w:rsidRPr="00BC112E">
        <w:rPr>
          <w:rFonts w:ascii="Book Antiqua" w:eastAsia="宋体" w:hAnsi="Book Antiqua" w:cs="宋体"/>
          <w:lang w:eastAsia="zh-CN"/>
        </w:rPr>
        <w:t>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Emergencies.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Diseases.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Coronavirus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disease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2019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(COVID-2019)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pandemic.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785D0A" w:rsidRPr="00BC112E">
        <w:rPr>
          <w:rFonts w:ascii="Book Antiqua" w:eastAsia="宋体" w:hAnsi="Book Antiqua" w:cs="宋体"/>
          <w:lang w:eastAsia="zh-CN"/>
        </w:rPr>
        <w:t>[cited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785D0A" w:rsidRPr="00BC112E">
        <w:rPr>
          <w:rFonts w:ascii="Book Antiqua" w:eastAsia="宋体" w:hAnsi="Book Antiqua" w:cs="宋体"/>
          <w:lang w:eastAsia="zh-CN"/>
        </w:rPr>
        <w:t>4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785D0A" w:rsidRPr="00BC112E">
        <w:rPr>
          <w:rFonts w:ascii="Book Antiqua" w:eastAsia="宋体" w:hAnsi="Book Antiqua" w:cs="宋体"/>
          <w:lang w:eastAsia="zh-CN"/>
        </w:rPr>
        <w:t>May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785D0A" w:rsidRPr="00BC112E">
        <w:rPr>
          <w:rFonts w:ascii="Book Antiqua" w:eastAsia="宋体" w:hAnsi="Book Antiqua" w:cs="宋体"/>
          <w:lang w:eastAsia="zh-CN"/>
        </w:rPr>
        <w:t>2021].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Ava</w:t>
      </w:r>
      <w:r w:rsidR="00103E5E" w:rsidRPr="00BC112E">
        <w:rPr>
          <w:rFonts w:ascii="Book Antiqua" w:eastAsia="宋体" w:hAnsi="Book Antiqua" w:cs="宋体"/>
          <w:lang w:eastAsia="zh-CN"/>
        </w:rPr>
        <w:t>i</w:t>
      </w:r>
      <w:r w:rsidR="00100FE7" w:rsidRPr="00BC112E">
        <w:rPr>
          <w:rFonts w:ascii="Book Antiqua" w:eastAsia="宋体" w:hAnsi="Book Antiqua" w:cs="宋体"/>
          <w:lang w:eastAsia="zh-CN"/>
        </w:rPr>
        <w:t>lable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from: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https://www.who.int/emergencies/diseases/novel-coronavirus-2019</w:t>
      </w:r>
    </w:p>
    <w:p w14:paraId="014E38C8" w14:textId="69367EA1" w:rsidR="00100FE7" w:rsidRPr="00BC112E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C112E">
        <w:rPr>
          <w:rFonts w:ascii="Book Antiqua" w:eastAsia="宋体" w:hAnsi="Book Antiqua" w:cs="宋体"/>
          <w:lang w:eastAsia="zh-CN"/>
        </w:rPr>
        <w:t>72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Song</w:t>
      </w:r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Z</w:t>
      </w:r>
      <w:r w:rsidRPr="00BC112E">
        <w:rPr>
          <w:rFonts w:ascii="Book Antiqua" w:eastAsia="宋体" w:hAnsi="Book Antiqua" w:cs="宋体"/>
          <w:lang w:eastAsia="zh-CN"/>
        </w:rPr>
        <w:t>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Xu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Y,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Bao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L,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Zhang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L,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Yu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P,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Qu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Y,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Zhu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H,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Zhao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W,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Han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Y,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Qin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From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SARS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to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MERS,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Thrusting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Coronaviruses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into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the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Spotlight.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Viruses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2019;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11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[PMID: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30646565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DOI: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10.3390/v11010059]</w:t>
      </w:r>
    </w:p>
    <w:p w14:paraId="30E5130B" w14:textId="7CD5B5B9" w:rsidR="00100FE7" w:rsidRPr="00BC112E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C112E">
        <w:rPr>
          <w:rFonts w:ascii="Book Antiqua" w:eastAsia="宋体" w:hAnsi="Book Antiqua" w:cs="宋体"/>
          <w:lang w:eastAsia="zh-CN"/>
        </w:rPr>
        <w:t>73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b/>
          <w:bCs/>
          <w:lang w:eastAsia="zh-CN"/>
        </w:rPr>
        <w:t>Grasselli</w:t>
      </w:r>
      <w:proofErr w:type="spellEnd"/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G</w:t>
      </w:r>
      <w:r w:rsidRPr="00BC112E">
        <w:rPr>
          <w:rFonts w:ascii="Book Antiqua" w:eastAsia="宋体" w:hAnsi="Book Antiqua" w:cs="宋体"/>
          <w:lang w:eastAsia="zh-CN"/>
        </w:rPr>
        <w:t>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Zangrillo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Zanella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Antonelli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Cabrini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L,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Castelli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Cereda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Coluccello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Foti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G,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Fumagalli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R,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Iotti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G,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Latronico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N,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Lorini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L,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Merler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Natalini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G,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Piatti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Ranieri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MV,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Scandroglio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AM,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Storti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E,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Cecconi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Pesenti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A;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COVID-19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Lombardy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ICU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Network.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Baseline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Characteristics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and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Outcomes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of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1591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Patients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Infected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lastRenderedPageBreak/>
        <w:t>With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SARS-CoV-2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Admitted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to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ICUs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of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the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Lombardy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Region,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Italy.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JAMA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2020;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323</w:t>
      </w:r>
      <w:r w:rsidRPr="00BC112E">
        <w:rPr>
          <w:rFonts w:ascii="Book Antiqua" w:eastAsia="宋体" w:hAnsi="Book Antiqua" w:cs="宋体"/>
          <w:lang w:eastAsia="zh-CN"/>
        </w:rPr>
        <w:t>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1574-1581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[PMID: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32250385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DOI: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10.1001/jama.2020.5394]</w:t>
      </w:r>
    </w:p>
    <w:p w14:paraId="5F18644A" w14:textId="2DB7AB7F" w:rsidR="00100FE7" w:rsidRPr="00BC112E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C112E">
        <w:rPr>
          <w:rFonts w:ascii="Book Antiqua" w:eastAsia="宋体" w:hAnsi="Book Antiqua" w:cs="宋体"/>
          <w:lang w:eastAsia="zh-CN"/>
        </w:rPr>
        <w:t>74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b/>
          <w:bCs/>
          <w:lang w:eastAsia="zh-CN"/>
        </w:rPr>
        <w:t>Schuelter-Trevisol</w:t>
      </w:r>
      <w:proofErr w:type="spellEnd"/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F</w:t>
      </w:r>
      <w:r w:rsidRPr="00BC112E">
        <w:rPr>
          <w:rFonts w:ascii="Book Antiqua" w:eastAsia="宋体" w:hAnsi="Book Antiqua" w:cs="宋体"/>
          <w:lang w:eastAsia="zh-CN"/>
        </w:rPr>
        <w:t>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Raimundo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LJ,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Soccas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HD,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Antunes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AF,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Mohr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RLD,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Marcon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CEM,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Trevisol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DJ.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Assessment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of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patients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with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Covid-19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hospitalized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southern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Santa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Catarina.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Rev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Soc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Bras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Med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Trop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2020;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53</w:t>
      </w:r>
      <w:r w:rsidRPr="00BC112E">
        <w:rPr>
          <w:rFonts w:ascii="Book Antiqua" w:eastAsia="宋体" w:hAnsi="Book Antiqua" w:cs="宋体"/>
          <w:lang w:eastAsia="zh-CN"/>
        </w:rPr>
        <w:t>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e20200579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[PMID: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33263690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DOI: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10.1590/0037-8682-0579-2020]</w:t>
      </w:r>
    </w:p>
    <w:p w14:paraId="45CC4150" w14:textId="10EBDE20" w:rsidR="00100FE7" w:rsidRPr="00BC112E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C112E">
        <w:rPr>
          <w:rFonts w:ascii="Book Antiqua" w:eastAsia="宋体" w:hAnsi="Book Antiqua" w:cs="宋体"/>
          <w:lang w:eastAsia="zh-CN"/>
        </w:rPr>
        <w:t>75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b/>
          <w:bCs/>
          <w:lang w:eastAsia="zh-CN"/>
        </w:rPr>
        <w:t>Marazuela</w:t>
      </w:r>
      <w:proofErr w:type="spellEnd"/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M</w:t>
      </w:r>
      <w:r w:rsidRPr="00BC112E">
        <w:rPr>
          <w:rFonts w:ascii="Book Antiqua" w:eastAsia="宋体" w:hAnsi="Book Antiqua" w:cs="宋体"/>
          <w:lang w:eastAsia="zh-CN"/>
        </w:rPr>
        <w:t>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Giustina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Puig-Domingo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Endocrine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and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metabolic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aspects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of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the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COVID-19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pandemic.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Rev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i/>
          <w:iCs/>
          <w:lang w:eastAsia="zh-CN"/>
        </w:rPr>
        <w:t>Endocr</w:t>
      </w:r>
      <w:proofErr w:type="spellEnd"/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i/>
          <w:iCs/>
          <w:lang w:eastAsia="zh-CN"/>
        </w:rPr>
        <w:t>Metab</w:t>
      </w:r>
      <w:proofErr w:type="spellEnd"/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i/>
          <w:iCs/>
          <w:lang w:eastAsia="zh-CN"/>
        </w:rPr>
        <w:t>Disord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2020;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21</w:t>
      </w:r>
      <w:r w:rsidRPr="00BC112E">
        <w:rPr>
          <w:rFonts w:ascii="Book Antiqua" w:eastAsia="宋体" w:hAnsi="Book Antiqua" w:cs="宋体"/>
          <w:lang w:eastAsia="zh-CN"/>
        </w:rPr>
        <w:t>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495-507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[PMID: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32643004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DOI: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10.1007/s11154-020-09569-2]</w:t>
      </w:r>
    </w:p>
    <w:p w14:paraId="47F274BA" w14:textId="70478FF8" w:rsidR="00100FE7" w:rsidRPr="00BC112E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C112E">
        <w:rPr>
          <w:rFonts w:ascii="Book Antiqua" w:eastAsia="宋体" w:hAnsi="Book Antiqua" w:cs="宋体"/>
          <w:lang w:eastAsia="zh-CN"/>
        </w:rPr>
        <w:t>76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Booth</w:t>
      </w:r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CM</w:t>
      </w:r>
      <w:r w:rsidRPr="00BC112E">
        <w:rPr>
          <w:rFonts w:ascii="Book Antiqua" w:eastAsia="宋体" w:hAnsi="Book Antiqua" w:cs="宋体"/>
          <w:lang w:eastAsia="zh-CN"/>
        </w:rPr>
        <w:t>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Matukas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LM,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Tomlinson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GA,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Rachlis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AR,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Rose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DB,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Dwosh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HA,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Walmsley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SL,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Mazzulli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T,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Avendano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Derkach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P,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Ephtimios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IE,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Kitai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Mederski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BD,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Shadowitz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SB,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Gold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WL,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Hawryluck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LA,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Rea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E,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Chenkin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JS,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Cescon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DW,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Poutanen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SM,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Detsky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AS.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Clinical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features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and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short-term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outcomes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of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144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patients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with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SARS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the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greater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Toronto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area.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JAMA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2003;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289</w:t>
      </w:r>
      <w:r w:rsidRPr="00BC112E">
        <w:rPr>
          <w:rFonts w:ascii="Book Antiqua" w:eastAsia="宋体" w:hAnsi="Book Antiqua" w:cs="宋体"/>
          <w:lang w:eastAsia="zh-CN"/>
        </w:rPr>
        <w:t>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2801-2809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[PMID: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12734147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DOI: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10.1001/jama.289.21.JOC30885]</w:t>
      </w:r>
    </w:p>
    <w:p w14:paraId="3B74D52B" w14:textId="04A05F11" w:rsidR="00100FE7" w:rsidRPr="00BC112E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C112E">
        <w:rPr>
          <w:rFonts w:ascii="Book Antiqua" w:eastAsia="宋体" w:hAnsi="Book Antiqua" w:cs="宋体"/>
          <w:lang w:eastAsia="zh-CN"/>
        </w:rPr>
        <w:t>77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Wang</w:t>
      </w:r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D</w:t>
      </w:r>
      <w:r w:rsidRPr="00BC112E">
        <w:rPr>
          <w:rFonts w:ascii="Book Antiqua" w:eastAsia="宋体" w:hAnsi="Book Antiqua" w:cs="宋体"/>
          <w:lang w:eastAsia="zh-CN"/>
        </w:rPr>
        <w:t>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Hu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B,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Hu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Zhu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F,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Liu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X,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Zhang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J,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Wang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B,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Xiang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H,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Cheng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Z,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Xiong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Y,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Zhao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Y,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Li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Y,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Wang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X,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Peng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Z.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Clinical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Characteristics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of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138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Hospitalized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Patients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With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2019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Novel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Coronavirus-Infected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Pneumonia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Wuhan,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China.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JAMA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2020;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323</w:t>
      </w:r>
      <w:r w:rsidRPr="00BC112E">
        <w:rPr>
          <w:rFonts w:ascii="Book Antiqua" w:eastAsia="宋体" w:hAnsi="Book Antiqua" w:cs="宋体"/>
          <w:lang w:eastAsia="zh-CN"/>
        </w:rPr>
        <w:t>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1061-1069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[PMID: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32031570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DOI: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10.1001/jama.2020.1585]</w:t>
      </w:r>
    </w:p>
    <w:p w14:paraId="0C22A50C" w14:textId="41E8202A" w:rsidR="00100FE7" w:rsidRPr="00BC112E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C112E">
        <w:rPr>
          <w:rFonts w:ascii="Book Antiqua" w:eastAsia="宋体" w:hAnsi="Book Antiqua" w:cs="宋体"/>
          <w:lang w:eastAsia="zh-CN"/>
        </w:rPr>
        <w:t>78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Wu</w:t>
      </w:r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C</w:t>
      </w:r>
      <w:r w:rsidRPr="00BC112E">
        <w:rPr>
          <w:rFonts w:ascii="Book Antiqua" w:eastAsia="宋体" w:hAnsi="Book Antiqua" w:cs="宋体"/>
          <w:lang w:eastAsia="zh-CN"/>
        </w:rPr>
        <w:t>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Chen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X,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Cai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Y,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Xia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J,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Zhou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X,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Xu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Huang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H,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Zhang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L,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Zhou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X,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Du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Zhang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Y,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Song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J,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Wang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Chao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Y,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Yang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Z,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Xu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J,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Zhou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X,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Chen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Xiong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W,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Xu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L,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Zhou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F,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Jiang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J,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Bai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Zheng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J,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Song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Y.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Risk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Factors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Associated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With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Acute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Respiratory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Distress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Syndrome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and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Death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Patients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With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Coronavirus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Disease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2019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Pneumonia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Wuhan,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China.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JAMA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Intern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Med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2020;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180</w:t>
      </w:r>
      <w:r w:rsidRPr="00BC112E">
        <w:rPr>
          <w:rFonts w:ascii="Book Antiqua" w:eastAsia="宋体" w:hAnsi="Book Antiqua" w:cs="宋体"/>
          <w:lang w:eastAsia="zh-CN"/>
        </w:rPr>
        <w:t>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934-943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[PMID: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32167524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DOI: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10.1001/jamainternmed.2020.0994]</w:t>
      </w:r>
    </w:p>
    <w:p w14:paraId="28226958" w14:textId="16C7A06D" w:rsidR="00100FE7" w:rsidRPr="00BC112E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C112E">
        <w:rPr>
          <w:rFonts w:ascii="Book Antiqua" w:eastAsia="宋体" w:hAnsi="Book Antiqua" w:cs="宋体"/>
          <w:lang w:eastAsia="zh-CN"/>
        </w:rPr>
        <w:t>79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Huang</w:t>
      </w:r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C</w:t>
      </w:r>
      <w:r w:rsidRPr="00BC112E">
        <w:rPr>
          <w:rFonts w:ascii="Book Antiqua" w:eastAsia="宋体" w:hAnsi="Book Antiqua" w:cs="宋体"/>
          <w:lang w:eastAsia="zh-CN"/>
        </w:rPr>
        <w:t>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Wang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Y,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Li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X,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Ren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L,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Zhao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J,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Hu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Y,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Zhang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L,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Fan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G,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Xu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J,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Gu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X,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Cheng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Z,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Yu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T,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Xia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J,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Wei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Y,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Wu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W,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Xie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X,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Yin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W,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Li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H,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Liu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Xiao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Y,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Gao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H,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Guo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L,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Xie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J,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Wang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G,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Jiang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R,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Gao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Z,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Jin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Q,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Wang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J,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Cao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B.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Clinical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features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of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patients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infected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with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2019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lastRenderedPageBreak/>
        <w:t>novel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coronavirus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Wuhan,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China.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Lancet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2020;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395</w:t>
      </w:r>
      <w:r w:rsidRPr="00BC112E">
        <w:rPr>
          <w:rFonts w:ascii="Book Antiqua" w:eastAsia="宋体" w:hAnsi="Book Antiqua" w:cs="宋体"/>
          <w:lang w:eastAsia="zh-CN"/>
        </w:rPr>
        <w:t>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497-506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[PMID: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31986264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DOI: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10.1016/S0140-6736(20)30183-5]</w:t>
      </w:r>
    </w:p>
    <w:p w14:paraId="4B302059" w14:textId="47A54FDF" w:rsidR="00100FE7" w:rsidRPr="00BC112E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C112E">
        <w:rPr>
          <w:rFonts w:ascii="Book Antiqua" w:eastAsia="宋体" w:hAnsi="Book Antiqua" w:cs="宋体"/>
          <w:lang w:eastAsia="zh-CN"/>
        </w:rPr>
        <w:t>80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Lim</w:t>
      </w:r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S</w:t>
      </w:r>
      <w:r w:rsidRPr="00BC112E">
        <w:rPr>
          <w:rFonts w:ascii="Book Antiqua" w:eastAsia="宋体" w:hAnsi="Book Antiqua" w:cs="宋体"/>
          <w:lang w:eastAsia="zh-CN"/>
        </w:rPr>
        <w:t>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Bae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JH,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Kwon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HS,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Nauck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MA.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COVID-19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and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diabetes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mellitus: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from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pathophysiology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to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clinical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management.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Nat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Rev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Endocrinol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2021;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17</w:t>
      </w:r>
      <w:r w:rsidRPr="00BC112E">
        <w:rPr>
          <w:rFonts w:ascii="Book Antiqua" w:eastAsia="宋体" w:hAnsi="Book Antiqua" w:cs="宋体"/>
          <w:lang w:eastAsia="zh-CN"/>
        </w:rPr>
        <w:t>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11-30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[PMID: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33188364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DOI: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10.1038/s41574-020-00435-4]</w:t>
      </w:r>
    </w:p>
    <w:p w14:paraId="1055C5D6" w14:textId="6DDBFB7E" w:rsidR="00100FE7" w:rsidRPr="00BC112E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C112E">
        <w:rPr>
          <w:rFonts w:ascii="Book Antiqua" w:eastAsia="宋体" w:hAnsi="Book Antiqua" w:cs="宋体"/>
          <w:lang w:eastAsia="zh-CN"/>
        </w:rPr>
        <w:t>81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Hussain</w:t>
      </w:r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A</w:t>
      </w:r>
      <w:r w:rsidRPr="00BC112E">
        <w:rPr>
          <w:rFonts w:ascii="Book Antiqua" w:eastAsia="宋体" w:hAnsi="Book Antiqua" w:cs="宋体"/>
          <w:lang w:eastAsia="zh-CN"/>
        </w:rPr>
        <w:t>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Bhowmik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B,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do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Vale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Moreira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NC.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COVID-19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and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diabetes: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Knowledge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progress.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Diabetes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Res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Clin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i/>
          <w:iCs/>
          <w:lang w:eastAsia="zh-CN"/>
        </w:rPr>
        <w:t>Pract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2020;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162</w:t>
      </w:r>
      <w:r w:rsidRPr="00BC112E">
        <w:rPr>
          <w:rFonts w:ascii="Book Antiqua" w:eastAsia="宋体" w:hAnsi="Book Antiqua" w:cs="宋体"/>
          <w:lang w:eastAsia="zh-CN"/>
        </w:rPr>
        <w:t>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108142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[PMID: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32278764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DOI: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10.1016/j.diabres.2020.108142]</w:t>
      </w:r>
    </w:p>
    <w:p w14:paraId="45934B81" w14:textId="429368CA" w:rsidR="00100FE7" w:rsidRPr="00BC112E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C112E">
        <w:rPr>
          <w:rFonts w:ascii="Book Antiqua" w:eastAsia="宋体" w:hAnsi="Book Antiqua" w:cs="宋体"/>
          <w:lang w:eastAsia="zh-CN"/>
        </w:rPr>
        <w:t>82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Bhandari</w:t>
      </w:r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S</w:t>
      </w:r>
      <w:r w:rsidRPr="00BC112E">
        <w:rPr>
          <w:rFonts w:ascii="Book Antiqua" w:eastAsia="宋体" w:hAnsi="Book Antiqua" w:cs="宋体"/>
          <w:lang w:eastAsia="zh-CN"/>
        </w:rPr>
        <w:t>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Rankawat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G,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Singh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Gupta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V,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Kakkar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Impact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of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glycemic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control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diabetes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mellitus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management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of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COVID-19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infection.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Int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J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Diabetes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Dev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i/>
          <w:iCs/>
          <w:lang w:eastAsia="zh-CN"/>
        </w:rPr>
        <w:t>Ctries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2020: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1-6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[PMID: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32905072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DOI: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10.1007/s13410-020-00868-7]</w:t>
      </w:r>
    </w:p>
    <w:p w14:paraId="3EC46682" w14:textId="5026D223" w:rsidR="00100FE7" w:rsidRPr="00BC112E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C112E">
        <w:rPr>
          <w:rFonts w:ascii="Book Antiqua" w:eastAsia="宋体" w:hAnsi="Book Antiqua" w:cs="宋体"/>
          <w:lang w:eastAsia="zh-CN"/>
        </w:rPr>
        <w:t>83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Bhaskar</w:t>
      </w:r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S</w:t>
      </w:r>
      <w:r w:rsidRPr="00BC112E">
        <w:rPr>
          <w:rFonts w:ascii="Book Antiqua" w:eastAsia="宋体" w:hAnsi="Book Antiqua" w:cs="宋体"/>
          <w:lang w:eastAsia="zh-CN"/>
        </w:rPr>
        <w:t>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Sinha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Banach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Mittoo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Weissert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R,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Kass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JS,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Rajagopal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Pai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AR,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Kutty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Cytokine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Storm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COVID-19-Immunopathological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Mechanisms,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Clinical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Considerations,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and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Therapeutic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Approaches: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The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REPROGRAM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Consortium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Position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Paper.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Front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Immunol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2020;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11</w:t>
      </w:r>
      <w:r w:rsidRPr="00BC112E">
        <w:rPr>
          <w:rFonts w:ascii="Book Antiqua" w:eastAsia="宋体" w:hAnsi="Book Antiqua" w:cs="宋体"/>
          <w:lang w:eastAsia="zh-CN"/>
        </w:rPr>
        <w:t>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1648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[PMID: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32754159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DOI: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10.3389/fimmu.2020.01648]</w:t>
      </w:r>
    </w:p>
    <w:p w14:paraId="0F9D707B" w14:textId="25911933" w:rsidR="00100FE7" w:rsidRPr="00BC112E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C112E">
        <w:rPr>
          <w:rFonts w:ascii="Book Antiqua" w:eastAsia="宋体" w:hAnsi="Book Antiqua" w:cs="宋体"/>
          <w:lang w:eastAsia="zh-CN"/>
        </w:rPr>
        <w:t>84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Mraz</w:t>
      </w:r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M</w:t>
      </w:r>
      <w:r w:rsidRPr="00BC112E">
        <w:rPr>
          <w:rFonts w:ascii="Book Antiqua" w:eastAsia="宋体" w:hAnsi="Book Antiqua" w:cs="宋体"/>
          <w:lang w:eastAsia="zh-CN"/>
        </w:rPr>
        <w:t>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Haluzik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The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role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of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adipose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tissue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immune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cells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obesity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and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low-grade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inflammation.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J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Endocrinol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2014;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222</w:t>
      </w:r>
      <w:r w:rsidRPr="00BC112E">
        <w:rPr>
          <w:rFonts w:ascii="Book Antiqua" w:eastAsia="宋体" w:hAnsi="Book Antiqua" w:cs="宋体"/>
          <w:lang w:eastAsia="zh-CN"/>
        </w:rPr>
        <w:t>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R113-R127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[PMID: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25006217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DOI: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10.1530/JOE-14-0283]</w:t>
      </w:r>
    </w:p>
    <w:p w14:paraId="25F0DDB3" w14:textId="3F0D6838" w:rsidR="00100FE7" w:rsidRPr="00BC112E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C112E">
        <w:rPr>
          <w:rFonts w:ascii="Book Antiqua" w:eastAsia="宋体" w:hAnsi="Book Antiqua" w:cs="宋体"/>
          <w:lang w:eastAsia="zh-CN"/>
        </w:rPr>
        <w:t>85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Dixon</w:t>
      </w:r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AE</w:t>
      </w:r>
      <w:r w:rsidRPr="00BC112E">
        <w:rPr>
          <w:rFonts w:ascii="Book Antiqua" w:eastAsia="宋体" w:hAnsi="Book Antiqua" w:cs="宋体"/>
          <w:lang w:eastAsia="zh-CN"/>
        </w:rPr>
        <w:t>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Peters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U.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The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effect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of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obesity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lung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function.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Expert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Rev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Respir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Med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2018;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12</w:t>
      </w:r>
      <w:r w:rsidRPr="00BC112E">
        <w:rPr>
          <w:rFonts w:ascii="Book Antiqua" w:eastAsia="宋体" w:hAnsi="Book Antiqua" w:cs="宋体"/>
          <w:lang w:eastAsia="zh-CN"/>
        </w:rPr>
        <w:t>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755-767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[PMID: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30056777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DOI: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10.1080/17476348.2018.1506331]</w:t>
      </w:r>
    </w:p>
    <w:p w14:paraId="2475ECA7" w14:textId="12BB7399" w:rsidR="0043272B" w:rsidRPr="00BC112E" w:rsidRDefault="00100FE7" w:rsidP="00A13211">
      <w:pPr>
        <w:shd w:val="clear" w:color="auto" w:fill="FFFFFF"/>
        <w:spacing w:line="360" w:lineRule="auto"/>
        <w:jc w:val="both"/>
        <w:rPr>
          <w:rFonts w:ascii="Book Antiqua" w:eastAsia="Times New Roman" w:hAnsi="Book Antiqua" w:cs="Segoe UI"/>
          <w:lang w:eastAsia="pt-BR"/>
        </w:rPr>
      </w:pPr>
      <w:r w:rsidRPr="00BC112E">
        <w:rPr>
          <w:rFonts w:ascii="Book Antiqua" w:eastAsia="宋体" w:hAnsi="Book Antiqua" w:cs="宋体"/>
          <w:lang w:eastAsia="zh-CN"/>
        </w:rPr>
        <w:t>86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43272B" w:rsidRPr="00BC112E">
        <w:rPr>
          <w:rFonts w:ascii="Book Antiqua" w:hAnsi="Book Antiqua" w:cs="Segoe UI"/>
          <w:b/>
          <w:shd w:val="clear" w:color="auto" w:fill="FFFFFF"/>
        </w:rPr>
        <w:t>Al-Sabah</w:t>
      </w:r>
      <w:r w:rsidR="00103E5E" w:rsidRPr="00BC112E">
        <w:rPr>
          <w:rFonts w:ascii="Book Antiqua" w:hAnsi="Book Antiqua" w:cs="Segoe UI"/>
          <w:b/>
          <w:shd w:val="clear" w:color="auto" w:fill="FFFFFF"/>
        </w:rPr>
        <w:t xml:space="preserve"> </w:t>
      </w:r>
      <w:r w:rsidR="0043272B" w:rsidRPr="00BC112E">
        <w:rPr>
          <w:rFonts w:ascii="Book Antiqua" w:hAnsi="Book Antiqua" w:cs="Segoe UI"/>
          <w:b/>
          <w:shd w:val="clear" w:color="auto" w:fill="FFFFFF"/>
        </w:rPr>
        <w:t>S</w:t>
      </w:r>
      <w:r w:rsidR="0043272B" w:rsidRPr="00BC112E">
        <w:rPr>
          <w:rFonts w:ascii="Book Antiqua" w:hAnsi="Book Antiqua" w:cs="Segoe UI"/>
          <w:shd w:val="clear" w:color="auto" w:fill="FFFFFF"/>
        </w:rPr>
        <w:t>,</w:t>
      </w:r>
      <w:r w:rsidR="00103E5E" w:rsidRPr="00BC112E">
        <w:rPr>
          <w:rFonts w:ascii="Book Antiqua" w:hAnsi="Book Antiqua" w:cs="Segoe UI"/>
          <w:shd w:val="clear" w:color="auto" w:fill="FFFFFF"/>
        </w:rPr>
        <w:t xml:space="preserve"> </w:t>
      </w:r>
      <w:r w:rsidR="0043272B" w:rsidRPr="00BC112E">
        <w:rPr>
          <w:rFonts w:ascii="Book Antiqua" w:hAnsi="Book Antiqua" w:cs="Segoe UI"/>
          <w:shd w:val="clear" w:color="auto" w:fill="FFFFFF"/>
        </w:rPr>
        <w:t>Al-Haddad</w:t>
      </w:r>
      <w:r w:rsidR="00103E5E" w:rsidRPr="00BC112E">
        <w:rPr>
          <w:rFonts w:ascii="Book Antiqua" w:hAnsi="Book Antiqua" w:cs="Segoe UI"/>
          <w:shd w:val="clear" w:color="auto" w:fill="FFFFFF"/>
        </w:rPr>
        <w:t xml:space="preserve"> </w:t>
      </w:r>
      <w:r w:rsidR="0043272B" w:rsidRPr="00BC112E">
        <w:rPr>
          <w:rFonts w:ascii="Book Antiqua" w:hAnsi="Book Antiqua" w:cs="Segoe UI"/>
          <w:shd w:val="clear" w:color="auto" w:fill="FFFFFF"/>
        </w:rPr>
        <w:t>M,</w:t>
      </w:r>
      <w:r w:rsidR="00103E5E" w:rsidRPr="00BC112E">
        <w:rPr>
          <w:rFonts w:ascii="Book Antiqua" w:hAnsi="Book Antiqua" w:cs="Segoe UI"/>
          <w:shd w:val="clear" w:color="auto" w:fill="FFFFFF"/>
        </w:rPr>
        <w:t xml:space="preserve"> </w:t>
      </w:r>
      <w:r w:rsidR="0043272B" w:rsidRPr="00BC112E">
        <w:rPr>
          <w:rFonts w:ascii="Book Antiqua" w:hAnsi="Book Antiqua" w:cs="Segoe UI"/>
          <w:shd w:val="clear" w:color="auto" w:fill="FFFFFF"/>
        </w:rPr>
        <w:t>Al-</w:t>
      </w:r>
      <w:proofErr w:type="spellStart"/>
      <w:r w:rsidR="0043272B" w:rsidRPr="00BC112E">
        <w:rPr>
          <w:rFonts w:ascii="Book Antiqua" w:hAnsi="Book Antiqua" w:cs="Segoe UI"/>
          <w:shd w:val="clear" w:color="auto" w:fill="FFFFFF"/>
        </w:rPr>
        <w:t>Youha</w:t>
      </w:r>
      <w:proofErr w:type="spellEnd"/>
      <w:r w:rsidR="00103E5E" w:rsidRPr="00BC112E">
        <w:rPr>
          <w:rFonts w:ascii="Book Antiqua" w:hAnsi="Book Antiqua" w:cs="Segoe UI"/>
          <w:shd w:val="clear" w:color="auto" w:fill="FFFFFF"/>
        </w:rPr>
        <w:t xml:space="preserve"> </w:t>
      </w:r>
      <w:r w:rsidR="0043272B" w:rsidRPr="00BC112E">
        <w:rPr>
          <w:rFonts w:ascii="Book Antiqua" w:hAnsi="Book Antiqua" w:cs="Segoe UI"/>
          <w:shd w:val="clear" w:color="auto" w:fill="FFFFFF"/>
        </w:rPr>
        <w:t>S,</w:t>
      </w:r>
      <w:r w:rsidR="00103E5E" w:rsidRPr="00BC112E">
        <w:rPr>
          <w:rFonts w:ascii="Book Antiqua" w:hAnsi="Book Antiqua" w:cs="Segoe UI"/>
          <w:shd w:val="clear" w:color="auto" w:fill="FFFFFF"/>
        </w:rPr>
        <w:t xml:space="preserve"> </w:t>
      </w:r>
      <w:r w:rsidR="0043272B" w:rsidRPr="00BC112E">
        <w:rPr>
          <w:rFonts w:ascii="Book Antiqua" w:hAnsi="Book Antiqua" w:cs="Segoe UI"/>
          <w:shd w:val="clear" w:color="auto" w:fill="FFFFFF"/>
        </w:rPr>
        <w:t>Jamal</w:t>
      </w:r>
      <w:r w:rsidR="00103E5E" w:rsidRPr="00BC112E">
        <w:rPr>
          <w:rFonts w:ascii="Book Antiqua" w:hAnsi="Book Antiqua" w:cs="Segoe UI"/>
          <w:shd w:val="clear" w:color="auto" w:fill="FFFFFF"/>
        </w:rPr>
        <w:t xml:space="preserve"> </w:t>
      </w:r>
      <w:r w:rsidR="0043272B" w:rsidRPr="00BC112E">
        <w:rPr>
          <w:rFonts w:ascii="Book Antiqua" w:hAnsi="Book Antiqua" w:cs="Segoe UI"/>
          <w:shd w:val="clear" w:color="auto" w:fill="FFFFFF"/>
        </w:rPr>
        <w:t>M,</w:t>
      </w:r>
      <w:r w:rsidR="00103E5E" w:rsidRPr="00BC112E">
        <w:rPr>
          <w:rFonts w:ascii="Book Antiqua" w:hAnsi="Book Antiqua" w:cs="Segoe UI"/>
          <w:shd w:val="clear" w:color="auto" w:fill="FFFFFF"/>
        </w:rPr>
        <w:t xml:space="preserve"> </w:t>
      </w:r>
      <w:proofErr w:type="spellStart"/>
      <w:r w:rsidR="0043272B" w:rsidRPr="00BC112E">
        <w:rPr>
          <w:rFonts w:ascii="Book Antiqua" w:hAnsi="Book Antiqua" w:cs="Segoe UI"/>
          <w:shd w:val="clear" w:color="auto" w:fill="FFFFFF"/>
        </w:rPr>
        <w:t>Almazeedi</w:t>
      </w:r>
      <w:proofErr w:type="spellEnd"/>
      <w:r w:rsidR="00103E5E" w:rsidRPr="00BC112E">
        <w:rPr>
          <w:rFonts w:ascii="Book Antiqua" w:hAnsi="Book Antiqua" w:cs="Segoe UI"/>
          <w:shd w:val="clear" w:color="auto" w:fill="FFFFFF"/>
        </w:rPr>
        <w:t xml:space="preserve"> </w:t>
      </w:r>
      <w:r w:rsidR="0043272B" w:rsidRPr="00BC112E">
        <w:rPr>
          <w:rFonts w:ascii="Book Antiqua" w:hAnsi="Book Antiqua" w:cs="Segoe UI"/>
          <w:shd w:val="clear" w:color="auto" w:fill="FFFFFF"/>
        </w:rPr>
        <w:t>S.</w:t>
      </w:r>
      <w:r w:rsidR="00103E5E" w:rsidRPr="00BC112E">
        <w:rPr>
          <w:rFonts w:ascii="Book Antiqua" w:hAnsi="Book Antiqua" w:cs="Segoe UI"/>
          <w:shd w:val="clear" w:color="auto" w:fill="FFFFFF"/>
        </w:rPr>
        <w:t xml:space="preserve"> </w:t>
      </w:r>
      <w:r w:rsidR="0043272B" w:rsidRPr="00BC112E">
        <w:rPr>
          <w:rFonts w:ascii="Book Antiqua" w:hAnsi="Book Antiqua" w:cs="Segoe UI"/>
          <w:shd w:val="clear" w:color="auto" w:fill="FFFFFF"/>
        </w:rPr>
        <w:t>COVID-19:</w:t>
      </w:r>
      <w:r w:rsidR="00103E5E" w:rsidRPr="00BC112E">
        <w:rPr>
          <w:rFonts w:ascii="Book Antiqua" w:hAnsi="Book Antiqua" w:cs="Segoe UI"/>
          <w:shd w:val="clear" w:color="auto" w:fill="FFFFFF"/>
        </w:rPr>
        <w:t xml:space="preserve"> </w:t>
      </w:r>
      <w:r w:rsidR="0043272B" w:rsidRPr="00BC112E">
        <w:rPr>
          <w:rFonts w:ascii="Book Antiqua" w:hAnsi="Book Antiqua" w:cs="Segoe UI"/>
          <w:shd w:val="clear" w:color="auto" w:fill="FFFFFF"/>
        </w:rPr>
        <w:t>Impact</w:t>
      </w:r>
      <w:r w:rsidR="00103E5E" w:rsidRPr="00BC112E">
        <w:rPr>
          <w:rFonts w:ascii="Book Antiqua" w:hAnsi="Book Antiqua" w:cs="Segoe UI"/>
          <w:shd w:val="clear" w:color="auto" w:fill="FFFFFF"/>
        </w:rPr>
        <w:t xml:space="preserve"> </w:t>
      </w:r>
      <w:r w:rsidR="0043272B" w:rsidRPr="00BC112E">
        <w:rPr>
          <w:rFonts w:ascii="Book Antiqua" w:hAnsi="Book Antiqua" w:cs="Segoe UI"/>
          <w:shd w:val="clear" w:color="auto" w:fill="FFFFFF"/>
        </w:rPr>
        <w:t>of</w:t>
      </w:r>
      <w:r w:rsidR="00103E5E" w:rsidRPr="00BC112E">
        <w:rPr>
          <w:rFonts w:ascii="Book Antiqua" w:hAnsi="Book Antiqua" w:cs="Segoe UI"/>
          <w:shd w:val="clear" w:color="auto" w:fill="FFFFFF"/>
        </w:rPr>
        <w:t xml:space="preserve"> </w:t>
      </w:r>
      <w:r w:rsidR="0043272B" w:rsidRPr="00BC112E">
        <w:rPr>
          <w:rFonts w:ascii="Book Antiqua" w:hAnsi="Book Antiqua" w:cs="Segoe UI"/>
          <w:shd w:val="clear" w:color="auto" w:fill="FFFFFF"/>
        </w:rPr>
        <w:t>obesity</w:t>
      </w:r>
      <w:r w:rsidR="00103E5E" w:rsidRPr="00BC112E">
        <w:rPr>
          <w:rFonts w:ascii="Book Antiqua" w:hAnsi="Book Antiqua" w:cs="Segoe UI"/>
          <w:shd w:val="clear" w:color="auto" w:fill="FFFFFF"/>
        </w:rPr>
        <w:t xml:space="preserve"> </w:t>
      </w:r>
      <w:r w:rsidR="0043272B" w:rsidRPr="00BC112E">
        <w:rPr>
          <w:rFonts w:ascii="Book Antiqua" w:hAnsi="Book Antiqua" w:cs="Segoe UI"/>
          <w:shd w:val="clear" w:color="auto" w:fill="FFFFFF"/>
        </w:rPr>
        <w:t>and</w:t>
      </w:r>
      <w:r w:rsidR="00103E5E" w:rsidRPr="00BC112E">
        <w:rPr>
          <w:rFonts w:ascii="Book Antiqua" w:hAnsi="Book Antiqua" w:cs="Segoe UI"/>
          <w:shd w:val="clear" w:color="auto" w:fill="FFFFFF"/>
        </w:rPr>
        <w:t xml:space="preserve"> </w:t>
      </w:r>
      <w:r w:rsidR="0043272B" w:rsidRPr="00BC112E">
        <w:rPr>
          <w:rFonts w:ascii="Book Antiqua" w:hAnsi="Book Antiqua" w:cs="Segoe UI"/>
          <w:shd w:val="clear" w:color="auto" w:fill="FFFFFF"/>
        </w:rPr>
        <w:t>diabetes</w:t>
      </w:r>
      <w:r w:rsidR="00103E5E" w:rsidRPr="00BC112E">
        <w:rPr>
          <w:rFonts w:ascii="Book Antiqua" w:hAnsi="Book Antiqua" w:cs="Segoe UI"/>
          <w:shd w:val="clear" w:color="auto" w:fill="FFFFFF"/>
        </w:rPr>
        <w:t xml:space="preserve"> </w:t>
      </w:r>
      <w:r w:rsidR="0043272B" w:rsidRPr="00BC112E">
        <w:rPr>
          <w:rFonts w:ascii="Book Antiqua" w:hAnsi="Book Antiqua" w:cs="Segoe UI"/>
          <w:shd w:val="clear" w:color="auto" w:fill="FFFFFF"/>
        </w:rPr>
        <w:t>on</w:t>
      </w:r>
      <w:r w:rsidR="00103E5E" w:rsidRPr="00BC112E">
        <w:rPr>
          <w:rFonts w:ascii="Book Antiqua" w:hAnsi="Book Antiqua" w:cs="Segoe UI"/>
          <w:shd w:val="clear" w:color="auto" w:fill="FFFFFF"/>
        </w:rPr>
        <w:t xml:space="preserve"> </w:t>
      </w:r>
      <w:r w:rsidR="0043272B" w:rsidRPr="00BC112E">
        <w:rPr>
          <w:rFonts w:ascii="Book Antiqua" w:hAnsi="Book Antiqua" w:cs="Segoe UI"/>
          <w:shd w:val="clear" w:color="auto" w:fill="FFFFFF"/>
        </w:rPr>
        <w:t>disease</w:t>
      </w:r>
      <w:r w:rsidR="00103E5E" w:rsidRPr="00BC112E">
        <w:rPr>
          <w:rFonts w:ascii="Book Antiqua" w:hAnsi="Book Antiqua" w:cs="Segoe UI"/>
          <w:shd w:val="clear" w:color="auto" w:fill="FFFFFF"/>
        </w:rPr>
        <w:t xml:space="preserve"> </w:t>
      </w:r>
      <w:r w:rsidR="0043272B" w:rsidRPr="00BC112E">
        <w:rPr>
          <w:rFonts w:ascii="Book Antiqua" w:hAnsi="Book Antiqua" w:cs="Segoe UI"/>
          <w:shd w:val="clear" w:color="auto" w:fill="FFFFFF"/>
        </w:rPr>
        <w:t>severity.</w:t>
      </w:r>
      <w:r w:rsidR="00103E5E" w:rsidRPr="00BC112E">
        <w:rPr>
          <w:rFonts w:ascii="Book Antiqua" w:hAnsi="Book Antiqua" w:cs="Segoe UI"/>
          <w:shd w:val="clear" w:color="auto" w:fill="FFFFFF"/>
        </w:rPr>
        <w:t xml:space="preserve"> </w:t>
      </w:r>
      <w:r w:rsidR="0043272B" w:rsidRPr="00BC112E">
        <w:rPr>
          <w:rFonts w:ascii="Book Antiqua" w:hAnsi="Book Antiqua" w:cs="Segoe UI"/>
          <w:i/>
          <w:shd w:val="clear" w:color="auto" w:fill="FFFFFF"/>
        </w:rPr>
        <w:t>Clin</w:t>
      </w:r>
      <w:r w:rsidR="00103E5E" w:rsidRPr="00BC112E">
        <w:rPr>
          <w:rFonts w:ascii="Book Antiqua" w:hAnsi="Book Antiqua" w:cs="Segoe UI"/>
          <w:i/>
          <w:shd w:val="clear" w:color="auto" w:fill="FFFFFF"/>
        </w:rPr>
        <w:t xml:space="preserve"> </w:t>
      </w:r>
      <w:proofErr w:type="spellStart"/>
      <w:r w:rsidR="0043272B" w:rsidRPr="00BC112E">
        <w:rPr>
          <w:rFonts w:ascii="Book Antiqua" w:hAnsi="Book Antiqua" w:cs="Segoe UI"/>
          <w:i/>
          <w:shd w:val="clear" w:color="auto" w:fill="FFFFFF"/>
        </w:rPr>
        <w:t>Obes</w:t>
      </w:r>
      <w:proofErr w:type="spellEnd"/>
      <w:r w:rsidR="00103E5E" w:rsidRPr="00BC112E">
        <w:rPr>
          <w:rFonts w:ascii="Book Antiqua" w:hAnsi="Book Antiqua" w:cs="Segoe UI"/>
          <w:shd w:val="clear" w:color="auto" w:fill="FFFFFF"/>
        </w:rPr>
        <w:t xml:space="preserve"> </w:t>
      </w:r>
      <w:r w:rsidR="0043272B" w:rsidRPr="00BC112E">
        <w:rPr>
          <w:rFonts w:ascii="Book Antiqua" w:hAnsi="Book Antiqua" w:cs="Segoe UI"/>
          <w:shd w:val="clear" w:color="auto" w:fill="FFFFFF"/>
        </w:rPr>
        <w:t>2020;</w:t>
      </w:r>
      <w:r w:rsidR="00103E5E" w:rsidRPr="00BC112E">
        <w:rPr>
          <w:rFonts w:ascii="Book Antiqua" w:hAnsi="Book Antiqua" w:cs="Segoe UI"/>
          <w:shd w:val="clear" w:color="auto" w:fill="FFFFFF"/>
        </w:rPr>
        <w:t xml:space="preserve"> </w:t>
      </w:r>
      <w:r w:rsidR="0043272B" w:rsidRPr="00BC112E">
        <w:rPr>
          <w:rFonts w:ascii="Book Antiqua" w:hAnsi="Book Antiqua" w:cs="Segoe UI"/>
          <w:b/>
          <w:shd w:val="clear" w:color="auto" w:fill="FFFFFF"/>
        </w:rPr>
        <w:t>10</w:t>
      </w:r>
      <w:r w:rsidR="0043272B" w:rsidRPr="00BC112E">
        <w:rPr>
          <w:rFonts w:ascii="Book Antiqua" w:hAnsi="Book Antiqua" w:cs="Segoe UI"/>
          <w:shd w:val="clear" w:color="auto" w:fill="FFFFFF"/>
        </w:rPr>
        <w:t>:</w:t>
      </w:r>
      <w:r w:rsidR="00103E5E" w:rsidRPr="00BC112E">
        <w:rPr>
          <w:rFonts w:ascii="Book Antiqua" w:hAnsi="Book Antiqua" w:cs="Segoe UI"/>
          <w:shd w:val="clear" w:color="auto" w:fill="FFFFFF"/>
        </w:rPr>
        <w:t xml:space="preserve"> </w:t>
      </w:r>
      <w:r w:rsidR="0043272B" w:rsidRPr="00BC112E">
        <w:rPr>
          <w:rFonts w:ascii="Book Antiqua" w:hAnsi="Book Antiqua" w:cs="Segoe UI"/>
          <w:shd w:val="clear" w:color="auto" w:fill="FFFFFF"/>
        </w:rPr>
        <w:t>1-6</w:t>
      </w:r>
      <w:r w:rsidR="00103E5E" w:rsidRPr="00BC112E">
        <w:rPr>
          <w:rFonts w:ascii="Book Antiqua" w:hAnsi="Book Antiqua" w:cs="Segoe UI"/>
          <w:shd w:val="clear" w:color="auto" w:fill="FFFFFF"/>
        </w:rPr>
        <w:t xml:space="preserve"> </w:t>
      </w:r>
      <w:r w:rsidR="0043272B" w:rsidRPr="00BC112E">
        <w:rPr>
          <w:rFonts w:ascii="Book Antiqua" w:hAnsi="Book Antiqua" w:cs="Segoe UI"/>
          <w:shd w:val="clear" w:color="auto" w:fill="FFFFFF"/>
        </w:rPr>
        <w:t>[</w:t>
      </w:r>
      <w:r w:rsidR="00A94A36" w:rsidRPr="00BC112E">
        <w:rPr>
          <w:rFonts w:ascii="Book Antiqua" w:eastAsia="Times New Roman" w:hAnsi="Book Antiqua" w:cs="Segoe UI"/>
          <w:lang w:eastAsia="pt-BR"/>
        </w:rPr>
        <w:t>PMID:</w:t>
      </w:r>
      <w:r w:rsidR="00103E5E" w:rsidRPr="00BC112E">
        <w:rPr>
          <w:rFonts w:ascii="Book Antiqua" w:eastAsia="Times New Roman" w:hAnsi="Book Antiqua" w:cs="Segoe UI"/>
          <w:lang w:eastAsia="pt-BR"/>
        </w:rPr>
        <w:t xml:space="preserve"> </w:t>
      </w:r>
      <w:r w:rsidR="00A94A36" w:rsidRPr="00BC112E">
        <w:rPr>
          <w:rFonts w:ascii="Book Antiqua" w:eastAsia="Times New Roman" w:hAnsi="Book Antiqua" w:cs="Segoe UI"/>
          <w:lang w:eastAsia="pt-BR"/>
        </w:rPr>
        <w:t>33079448</w:t>
      </w:r>
      <w:r w:rsidR="00103E5E" w:rsidRPr="00BC112E">
        <w:rPr>
          <w:rFonts w:ascii="Book Antiqua" w:eastAsia="Times New Roman" w:hAnsi="Book Antiqua" w:cs="Segoe UI"/>
          <w:lang w:eastAsia="pt-BR"/>
        </w:rPr>
        <w:t xml:space="preserve"> </w:t>
      </w:r>
      <w:r w:rsidR="0043272B" w:rsidRPr="00BC112E">
        <w:rPr>
          <w:rFonts w:ascii="Book Antiqua" w:eastAsia="Times New Roman" w:hAnsi="Book Antiqua" w:cs="Segoe UI"/>
          <w:lang w:eastAsia="pt-BR"/>
        </w:rPr>
        <w:t>DOI:</w:t>
      </w:r>
      <w:r w:rsidR="00103E5E" w:rsidRPr="00BC112E">
        <w:rPr>
          <w:rFonts w:ascii="Book Antiqua" w:eastAsia="Times New Roman" w:hAnsi="Book Antiqua" w:cs="Segoe UI"/>
          <w:lang w:eastAsia="pt-BR"/>
        </w:rPr>
        <w:t xml:space="preserve"> </w:t>
      </w:r>
      <w:hyperlink r:id="rId8" w:tgtFrame="_blank" w:history="1">
        <w:r w:rsidR="0043272B" w:rsidRPr="00BC112E">
          <w:rPr>
            <w:rFonts w:ascii="Book Antiqua" w:eastAsia="Times New Roman" w:hAnsi="Book Antiqua" w:cs="Segoe UI"/>
            <w:lang w:eastAsia="pt-BR"/>
          </w:rPr>
          <w:t>10.1111/cob.12414</w:t>
        </w:r>
      </w:hyperlink>
      <w:r w:rsidR="0043272B" w:rsidRPr="00BC112E">
        <w:rPr>
          <w:rFonts w:ascii="Book Antiqua" w:eastAsia="Times New Roman" w:hAnsi="Book Antiqua" w:cs="Segoe UI"/>
          <w:lang w:eastAsia="pt-BR"/>
        </w:rPr>
        <w:t>]</w:t>
      </w:r>
    </w:p>
    <w:p w14:paraId="5B04873A" w14:textId="4D387BD5" w:rsidR="00100FE7" w:rsidRPr="00BC112E" w:rsidRDefault="00100FE7" w:rsidP="00A16B84">
      <w:pPr>
        <w:shd w:val="clear" w:color="auto" w:fill="FFFFFF"/>
        <w:adjustRightInd w:val="0"/>
        <w:snapToGrid w:val="0"/>
        <w:spacing w:before="240" w:line="360" w:lineRule="auto"/>
        <w:jc w:val="both"/>
        <w:rPr>
          <w:rFonts w:ascii="Book Antiqua" w:eastAsia="宋体" w:hAnsi="Book Antiqua" w:cs="宋体"/>
          <w:lang w:eastAsia="zh-CN"/>
        </w:rPr>
      </w:pPr>
      <w:r w:rsidRPr="00BC112E">
        <w:rPr>
          <w:rFonts w:ascii="Book Antiqua" w:eastAsia="宋体" w:hAnsi="Book Antiqua" w:cs="宋体"/>
          <w:lang w:eastAsia="zh-CN"/>
        </w:rPr>
        <w:t>87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Lighter</w:t>
      </w:r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J</w:t>
      </w:r>
      <w:r w:rsidRPr="00BC112E">
        <w:rPr>
          <w:rFonts w:ascii="Book Antiqua" w:eastAsia="宋体" w:hAnsi="Book Antiqua" w:cs="宋体"/>
          <w:lang w:eastAsia="zh-CN"/>
        </w:rPr>
        <w:t>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Phillips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Hochman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Sterling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Johnson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Francois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F,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Stachel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Obesity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Patients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Younger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Than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60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Years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Risk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Factor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for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COVID-19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Hospital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Admission.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Clin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Infect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Dis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2020;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71</w:t>
      </w:r>
      <w:r w:rsidRPr="00BC112E">
        <w:rPr>
          <w:rFonts w:ascii="Book Antiqua" w:eastAsia="宋体" w:hAnsi="Book Antiqua" w:cs="宋体"/>
          <w:lang w:eastAsia="zh-CN"/>
        </w:rPr>
        <w:t>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896-897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[PMID: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32271368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DOI: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10.1093/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cid</w:t>
      </w:r>
      <w:proofErr w:type="spellEnd"/>
      <w:r w:rsidRPr="00BC112E">
        <w:rPr>
          <w:rFonts w:ascii="Book Antiqua" w:eastAsia="宋体" w:hAnsi="Book Antiqua" w:cs="宋体"/>
          <w:lang w:eastAsia="zh-CN"/>
        </w:rPr>
        <w:t>/ciaa415]</w:t>
      </w:r>
    </w:p>
    <w:p w14:paraId="57C49DA0" w14:textId="74723240" w:rsidR="00100FE7" w:rsidRPr="00BC112E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C112E">
        <w:rPr>
          <w:rFonts w:ascii="Book Antiqua" w:eastAsia="宋体" w:hAnsi="Book Antiqua" w:cs="宋体"/>
          <w:lang w:eastAsia="zh-CN"/>
        </w:rPr>
        <w:t>88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Thomson</w:t>
      </w:r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RJ</w:t>
      </w:r>
      <w:r w:rsidRPr="00BC112E">
        <w:rPr>
          <w:rFonts w:ascii="Book Antiqua" w:eastAsia="宋体" w:hAnsi="Book Antiqua" w:cs="宋体"/>
          <w:lang w:eastAsia="zh-CN"/>
        </w:rPr>
        <w:t>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Hunter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J,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Dutton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J,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Schneider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J,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Khosravi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Casement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Dhadwal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K,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Martin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Clinical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characteristics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and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outcomes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of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critically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ill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patients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with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COVID-19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lastRenderedPageBreak/>
        <w:t>admitted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to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intensive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care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unit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London: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prospective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observational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cohort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study.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i/>
          <w:iCs/>
          <w:lang w:eastAsia="zh-CN"/>
        </w:rPr>
        <w:t>PLoS</w:t>
      </w:r>
      <w:proofErr w:type="spellEnd"/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One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2020;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15</w:t>
      </w:r>
      <w:r w:rsidRPr="00BC112E">
        <w:rPr>
          <w:rFonts w:ascii="Book Antiqua" w:eastAsia="宋体" w:hAnsi="Book Antiqua" w:cs="宋体"/>
          <w:lang w:eastAsia="zh-CN"/>
        </w:rPr>
        <w:t>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e0243710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[PMID: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33320904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DOI: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10.1371/journal.pone.0243710]</w:t>
      </w:r>
    </w:p>
    <w:p w14:paraId="2CDFEFFF" w14:textId="0939766B" w:rsidR="00100FE7" w:rsidRPr="00BC112E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C112E">
        <w:rPr>
          <w:rFonts w:ascii="Book Antiqua" w:eastAsia="宋体" w:hAnsi="Book Antiqua" w:cs="宋体"/>
          <w:lang w:eastAsia="zh-CN"/>
        </w:rPr>
        <w:t>89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Gao</w:t>
      </w:r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F</w:t>
      </w:r>
      <w:r w:rsidRPr="00BC112E">
        <w:rPr>
          <w:rFonts w:ascii="Book Antiqua" w:eastAsia="宋体" w:hAnsi="Book Antiqua" w:cs="宋体"/>
          <w:lang w:eastAsia="zh-CN"/>
        </w:rPr>
        <w:t>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Zheng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KI,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Wang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XB,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Sun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QF,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Pan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KH,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Wang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TY,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Chen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YP,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Targher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G,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Byrne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CD,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George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J,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Zheng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MH.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Obesity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Risk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Factor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for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Greater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COVID-19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Severity.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Diabetes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Care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2020;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43</w:t>
      </w:r>
      <w:r w:rsidRPr="00BC112E">
        <w:rPr>
          <w:rFonts w:ascii="Book Antiqua" w:eastAsia="宋体" w:hAnsi="Book Antiqua" w:cs="宋体"/>
          <w:lang w:eastAsia="zh-CN"/>
        </w:rPr>
        <w:t>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e72-e74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[PMID: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32409499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DOI: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10.2337/dc20-0682]</w:t>
      </w:r>
    </w:p>
    <w:p w14:paraId="2606E08E" w14:textId="066D19ED" w:rsidR="00100FE7" w:rsidRPr="00BC112E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C112E">
        <w:rPr>
          <w:rFonts w:ascii="Book Antiqua" w:eastAsia="宋体" w:hAnsi="Book Antiqua" w:cs="宋体"/>
          <w:lang w:eastAsia="zh-CN"/>
        </w:rPr>
        <w:t>90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Colditz</w:t>
      </w:r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GA</w:t>
      </w:r>
      <w:r w:rsidRPr="00BC112E">
        <w:rPr>
          <w:rFonts w:ascii="Book Antiqua" w:eastAsia="宋体" w:hAnsi="Book Antiqua" w:cs="宋体"/>
          <w:lang w:eastAsia="zh-CN"/>
        </w:rPr>
        <w:t>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Willett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WC,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Stampfer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MJ,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Manson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JE,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Hennekens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CH,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Arky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RA,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Speizer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FE.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Weight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risk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factor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for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clinical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diabetes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women.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Am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J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Epidemiol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1990;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132</w:t>
      </w:r>
      <w:r w:rsidRPr="00BC112E">
        <w:rPr>
          <w:rFonts w:ascii="Book Antiqua" w:eastAsia="宋体" w:hAnsi="Book Antiqua" w:cs="宋体"/>
          <w:lang w:eastAsia="zh-CN"/>
        </w:rPr>
        <w:t>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501-513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[PMID: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2389754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DOI: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10.1093/oxfordjournals.aje.a115686]</w:t>
      </w:r>
    </w:p>
    <w:p w14:paraId="70E17608" w14:textId="27387431" w:rsidR="00100FE7" w:rsidRPr="00BC112E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C112E">
        <w:rPr>
          <w:rFonts w:ascii="Book Antiqua" w:eastAsia="宋体" w:hAnsi="Book Antiqua" w:cs="宋体"/>
          <w:lang w:eastAsia="zh-CN"/>
        </w:rPr>
        <w:t>91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Fernández</w:t>
      </w:r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García</w:t>
      </w:r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L</w:t>
      </w:r>
      <w:r w:rsidRPr="00BC112E">
        <w:rPr>
          <w:rFonts w:ascii="Book Antiqua" w:eastAsia="宋体" w:hAnsi="Book Antiqua" w:cs="宋体"/>
          <w:lang w:eastAsia="zh-CN"/>
        </w:rPr>
        <w:t>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Puentes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Gutiérrez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AB,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García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Bascones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[Relationship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between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obesity,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diabetes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and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ICU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admission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COVID-19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patients].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Med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Clin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(</w:t>
      </w:r>
      <w:proofErr w:type="spellStart"/>
      <w:r w:rsidRPr="00BC112E">
        <w:rPr>
          <w:rFonts w:ascii="Book Antiqua" w:eastAsia="宋体" w:hAnsi="Book Antiqua" w:cs="宋体"/>
          <w:i/>
          <w:iCs/>
          <w:lang w:eastAsia="zh-CN"/>
        </w:rPr>
        <w:t>Barc</w:t>
      </w:r>
      <w:proofErr w:type="spellEnd"/>
      <w:r w:rsidRPr="00BC112E">
        <w:rPr>
          <w:rFonts w:ascii="Book Antiqua" w:eastAsia="宋体" w:hAnsi="Book Antiqua" w:cs="宋体"/>
          <w:i/>
          <w:iCs/>
          <w:lang w:eastAsia="zh-CN"/>
        </w:rPr>
        <w:t>)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2020;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155</w:t>
      </w:r>
      <w:r w:rsidRPr="00BC112E">
        <w:rPr>
          <w:rFonts w:ascii="Book Antiqua" w:eastAsia="宋体" w:hAnsi="Book Antiqua" w:cs="宋体"/>
          <w:lang w:eastAsia="zh-CN"/>
        </w:rPr>
        <w:t>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314-315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[PMID: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32651070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DOI: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10.1016/j.medcli.2020.06.009]</w:t>
      </w:r>
    </w:p>
    <w:p w14:paraId="147A17EE" w14:textId="5A823E8D" w:rsidR="00100FE7" w:rsidRPr="00BC112E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C112E">
        <w:rPr>
          <w:rFonts w:ascii="Book Antiqua" w:eastAsia="宋体" w:hAnsi="Book Antiqua" w:cs="宋体"/>
          <w:lang w:eastAsia="zh-CN"/>
        </w:rPr>
        <w:t>92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b/>
          <w:bCs/>
          <w:lang w:eastAsia="zh-CN"/>
        </w:rPr>
        <w:t>Smati</w:t>
      </w:r>
      <w:proofErr w:type="spellEnd"/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S</w:t>
      </w:r>
      <w:r w:rsidRPr="00BC112E">
        <w:rPr>
          <w:rFonts w:ascii="Book Antiqua" w:eastAsia="宋体" w:hAnsi="Book Antiqua" w:cs="宋体"/>
          <w:lang w:eastAsia="zh-CN"/>
        </w:rPr>
        <w:t>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Tramunt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B,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Wargny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Caussy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Gaborit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B,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Vatier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Vergès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B,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Ancelle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Amadou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Bachir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LA,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Bourron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Coffin-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Boutreux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Barraud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Dorange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Fremy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B,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Gautier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JF,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Germain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N,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Larger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E,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Laugier-Robiolle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Meyer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L,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Monier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Moura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Potier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L,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Sabbah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N,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Seret-Bégué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Winiszewski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P,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Pichelin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Saulnier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PJ,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Hadjadj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Cariou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B,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Gourdy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P;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CORONADO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investigators.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Relationship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between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obesity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and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severe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COVID-19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outcomes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patients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with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type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diabetes: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Results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from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the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CORONADO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study.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Diabetes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i/>
          <w:iCs/>
          <w:lang w:eastAsia="zh-CN"/>
        </w:rPr>
        <w:t>Obes</w:t>
      </w:r>
      <w:proofErr w:type="spellEnd"/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i/>
          <w:iCs/>
          <w:lang w:eastAsia="zh-CN"/>
        </w:rPr>
        <w:t>Metab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2021;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23</w:t>
      </w:r>
      <w:r w:rsidRPr="00BC112E">
        <w:rPr>
          <w:rFonts w:ascii="Book Antiqua" w:eastAsia="宋体" w:hAnsi="Book Antiqua" w:cs="宋体"/>
          <w:lang w:eastAsia="zh-CN"/>
        </w:rPr>
        <w:t>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391-403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[PMID: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33051976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DOI: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10.1111/dom.14228]</w:t>
      </w:r>
    </w:p>
    <w:p w14:paraId="2AF4C53A" w14:textId="0074D93F" w:rsidR="00100FE7" w:rsidRPr="00BC112E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C112E">
        <w:rPr>
          <w:rFonts w:ascii="Book Antiqua" w:eastAsia="宋体" w:hAnsi="Book Antiqua" w:cs="宋体"/>
          <w:lang w:eastAsia="zh-CN"/>
        </w:rPr>
        <w:t>93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Drucker</w:t>
      </w:r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DJ</w:t>
      </w:r>
      <w:r w:rsidRPr="00BC112E">
        <w:rPr>
          <w:rFonts w:ascii="Book Antiqua" w:eastAsia="宋体" w:hAnsi="Book Antiqua" w:cs="宋体"/>
          <w:lang w:eastAsia="zh-CN"/>
        </w:rPr>
        <w:t>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Coronavirus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Infections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and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Type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Diabetes-Shared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Pathways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with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Therapeutic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Implications.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i/>
          <w:iCs/>
          <w:lang w:eastAsia="zh-CN"/>
        </w:rPr>
        <w:t>Endocr</w:t>
      </w:r>
      <w:proofErr w:type="spellEnd"/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Rev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2020;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41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[PMID: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32294179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DOI: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10.1210/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endrev</w:t>
      </w:r>
      <w:proofErr w:type="spellEnd"/>
      <w:r w:rsidRPr="00BC112E">
        <w:rPr>
          <w:rFonts w:ascii="Book Antiqua" w:eastAsia="宋体" w:hAnsi="Book Antiqua" w:cs="宋体"/>
          <w:lang w:eastAsia="zh-CN"/>
        </w:rPr>
        <w:t>/bnaa011]</w:t>
      </w:r>
    </w:p>
    <w:p w14:paraId="0B3F0BA7" w14:textId="1D796F9A" w:rsidR="00100FE7" w:rsidRPr="00BC112E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C112E">
        <w:rPr>
          <w:rFonts w:ascii="Book Antiqua" w:eastAsia="宋体" w:hAnsi="Book Antiqua" w:cs="宋体"/>
          <w:lang w:eastAsia="zh-CN"/>
        </w:rPr>
        <w:t>94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b/>
          <w:bCs/>
          <w:lang w:eastAsia="zh-CN"/>
        </w:rPr>
        <w:t>Kruglikov</w:t>
      </w:r>
      <w:proofErr w:type="spellEnd"/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IL</w:t>
      </w:r>
      <w:r w:rsidRPr="00BC112E">
        <w:rPr>
          <w:rFonts w:ascii="Book Antiqua" w:eastAsia="宋体" w:hAnsi="Book Antiqua" w:cs="宋体"/>
          <w:lang w:eastAsia="zh-CN"/>
        </w:rPr>
        <w:t>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Scherer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PE.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The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Role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of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Adipocytes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and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Adipocyte-Like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Cells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the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Severity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of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COVID-19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Infections.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Obesity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(Silver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Spring)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2020;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28</w:t>
      </w:r>
      <w:r w:rsidRPr="00BC112E">
        <w:rPr>
          <w:rFonts w:ascii="Book Antiqua" w:eastAsia="宋体" w:hAnsi="Book Antiqua" w:cs="宋体"/>
          <w:lang w:eastAsia="zh-CN"/>
        </w:rPr>
        <w:t>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1187-1190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[PMID: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32339391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DOI: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10.1002/oby.22856]</w:t>
      </w:r>
    </w:p>
    <w:p w14:paraId="0CAEC762" w14:textId="12583399" w:rsidR="00100FE7" w:rsidRPr="00BC112E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C112E">
        <w:rPr>
          <w:rFonts w:ascii="Book Antiqua" w:eastAsia="宋体" w:hAnsi="Book Antiqua" w:cs="宋体"/>
          <w:lang w:eastAsia="zh-CN"/>
        </w:rPr>
        <w:t>95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Guilherme</w:t>
      </w:r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A</w:t>
      </w:r>
      <w:r w:rsidRPr="00BC112E">
        <w:rPr>
          <w:rFonts w:ascii="Book Antiqua" w:eastAsia="宋体" w:hAnsi="Book Antiqua" w:cs="宋体"/>
          <w:lang w:eastAsia="zh-CN"/>
        </w:rPr>
        <w:t>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Virbasius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JV,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Puri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V,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Czech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MP.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Adipocyte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dysfunctions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linking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obesity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to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insulin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resistance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and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type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diabetes.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Nat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Rev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Mol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Cell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Biol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2008;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9</w:t>
      </w:r>
      <w:r w:rsidRPr="00BC112E">
        <w:rPr>
          <w:rFonts w:ascii="Book Antiqua" w:eastAsia="宋体" w:hAnsi="Book Antiqua" w:cs="宋体"/>
          <w:lang w:eastAsia="zh-CN"/>
        </w:rPr>
        <w:t>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367-377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[PMID: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18401346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DOI: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10.1038/nrm2391]</w:t>
      </w:r>
    </w:p>
    <w:p w14:paraId="2823B98B" w14:textId="22240126" w:rsidR="00100FE7" w:rsidRPr="00BC112E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C112E">
        <w:rPr>
          <w:rFonts w:ascii="Book Antiqua" w:eastAsia="宋体" w:hAnsi="Book Antiqua" w:cs="宋体"/>
          <w:lang w:eastAsia="zh-CN"/>
        </w:rPr>
        <w:lastRenderedPageBreak/>
        <w:t>96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Gonzalez</w:t>
      </w:r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LL</w:t>
      </w:r>
      <w:r w:rsidRPr="00BC112E">
        <w:rPr>
          <w:rFonts w:ascii="Book Antiqua" w:eastAsia="宋体" w:hAnsi="Book Antiqua" w:cs="宋体"/>
          <w:lang w:eastAsia="zh-CN"/>
        </w:rPr>
        <w:t>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Garrie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K,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Turner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MD.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Type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diabetes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-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autoinflammatory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disease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driven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by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metabolic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stress.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i/>
          <w:iCs/>
          <w:lang w:eastAsia="zh-CN"/>
        </w:rPr>
        <w:t>Biochim</w:t>
      </w:r>
      <w:proofErr w:type="spellEnd"/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i/>
          <w:iCs/>
          <w:lang w:eastAsia="zh-CN"/>
        </w:rPr>
        <w:t>Biophys</w:t>
      </w:r>
      <w:proofErr w:type="spellEnd"/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Acta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Mol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Basis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Dis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2018;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1864</w:t>
      </w:r>
      <w:r w:rsidRPr="00BC112E">
        <w:rPr>
          <w:rFonts w:ascii="Book Antiqua" w:eastAsia="宋体" w:hAnsi="Book Antiqua" w:cs="宋体"/>
          <w:lang w:eastAsia="zh-CN"/>
        </w:rPr>
        <w:t>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3805-3823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[PMID: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30251697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DOI: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10.1016/j.bbadis.2018.08.034]</w:t>
      </w:r>
    </w:p>
    <w:p w14:paraId="7D91D326" w14:textId="2269DFA6" w:rsidR="00100FE7" w:rsidRPr="00BC112E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C112E">
        <w:rPr>
          <w:rFonts w:ascii="Book Antiqua" w:eastAsia="宋体" w:hAnsi="Book Antiqua" w:cs="宋体"/>
          <w:lang w:eastAsia="zh-CN"/>
        </w:rPr>
        <w:t>97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Reddy</w:t>
      </w:r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P</w:t>
      </w:r>
      <w:r w:rsidRPr="00BC112E">
        <w:rPr>
          <w:rFonts w:ascii="Book Antiqua" w:eastAsia="宋体" w:hAnsi="Book Antiqua" w:cs="宋体"/>
          <w:lang w:eastAsia="zh-CN"/>
        </w:rPr>
        <w:t>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Lent-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Schochet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Ramakrishnan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N,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McLaughlin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Jialal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Metabolic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syndrome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inflammatory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disorder: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conspiracy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between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adipose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tissue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and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phagocytes.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Clin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i/>
          <w:iCs/>
          <w:lang w:eastAsia="zh-CN"/>
        </w:rPr>
        <w:t>Chim</w:t>
      </w:r>
      <w:proofErr w:type="spellEnd"/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Acta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2019;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496</w:t>
      </w:r>
      <w:r w:rsidRPr="00BC112E">
        <w:rPr>
          <w:rFonts w:ascii="Book Antiqua" w:eastAsia="宋体" w:hAnsi="Book Antiqua" w:cs="宋体"/>
          <w:lang w:eastAsia="zh-CN"/>
        </w:rPr>
        <w:t>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35-44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[PMID: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31229566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DOI: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10.1016/j.cca.2019.06.019]</w:t>
      </w:r>
    </w:p>
    <w:p w14:paraId="5E5E47D9" w14:textId="1420B7CF" w:rsidR="00100FE7" w:rsidRPr="00BC112E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C112E">
        <w:rPr>
          <w:rFonts w:ascii="Book Antiqua" w:eastAsia="宋体" w:hAnsi="Book Antiqua" w:cs="宋体"/>
          <w:lang w:eastAsia="zh-CN"/>
        </w:rPr>
        <w:t>98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Del</w:t>
      </w:r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Valle</w:t>
      </w:r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DM</w:t>
      </w:r>
      <w:r w:rsidRPr="00BC112E">
        <w:rPr>
          <w:rFonts w:ascii="Book Antiqua" w:eastAsia="宋体" w:hAnsi="Book Antiqua" w:cs="宋体"/>
          <w:lang w:eastAsia="zh-CN"/>
        </w:rPr>
        <w:t>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Kim-Schulze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Hsin</w:t>
      </w:r>
      <w:proofErr w:type="spellEnd"/>
      <w:r w:rsidRPr="00BC112E">
        <w:rPr>
          <w:rFonts w:ascii="Book Antiqua" w:eastAsia="宋体" w:hAnsi="Book Antiqua" w:cs="宋体"/>
          <w:lang w:eastAsia="zh-CN"/>
        </w:rPr>
        <w:t>-Hui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H,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Beckmann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ND,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Nirenberg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Wang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B,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Lavin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Y,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Swartz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T,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Madduri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Stock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Marron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T,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Xie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H,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Patel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MK,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van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Oekelen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Rahman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Kovatch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P,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Aberg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J,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Schadt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E,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Jagannath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Mazumdar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Charney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Firpo</w:t>
      </w:r>
      <w:proofErr w:type="spellEnd"/>
      <w:r w:rsidRPr="00BC112E">
        <w:rPr>
          <w:rFonts w:ascii="Book Antiqua" w:eastAsia="宋体" w:hAnsi="Book Antiqua" w:cs="宋体"/>
          <w:lang w:eastAsia="zh-CN"/>
        </w:rPr>
        <w:t>-Betancourt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Mendu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DR,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Jhang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J,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Reich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Sigel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K,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Cordon-Cardo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Feldmann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Parekh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Merad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Gnjatic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inflammatory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cytokine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signature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helps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predict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COVID-19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severity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and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death.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i/>
          <w:iCs/>
          <w:lang w:eastAsia="zh-CN"/>
        </w:rPr>
        <w:t>medRxiv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2020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[PMID: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32511562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DOI: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10.1101/2020.05.28.20115758]</w:t>
      </w:r>
    </w:p>
    <w:p w14:paraId="61F7312A" w14:textId="33A5A27A" w:rsidR="00100FE7" w:rsidRPr="00BC112E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C112E">
        <w:rPr>
          <w:rFonts w:ascii="Book Antiqua" w:eastAsia="宋体" w:hAnsi="Book Antiqua" w:cs="宋体"/>
          <w:lang w:eastAsia="zh-CN"/>
        </w:rPr>
        <w:t>99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Bourgeois</w:t>
      </w:r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C</w:t>
      </w:r>
      <w:r w:rsidRPr="00BC112E">
        <w:rPr>
          <w:rFonts w:ascii="Book Antiqua" w:eastAsia="宋体" w:hAnsi="Book Antiqua" w:cs="宋体"/>
          <w:lang w:eastAsia="zh-CN"/>
        </w:rPr>
        <w:t>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Gorwood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J,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Barrail</w:t>
      </w:r>
      <w:proofErr w:type="spellEnd"/>
      <w:r w:rsidRPr="00BC112E">
        <w:rPr>
          <w:rFonts w:ascii="Book Antiqua" w:eastAsia="宋体" w:hAnsi="Book Antiqua" w:cs="宋体"/>
          <w:lang w:eastAsia="zh-CN"/>
        </w:rPr>
        <w:t>-Tran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Lagathu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Capeau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J,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Desjardins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Le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Grand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R,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Damouche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Béréziat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V,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Lambotte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Specific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Biological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Features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of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Adipose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Tissue,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and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Their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Impact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HIV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Persistence.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Front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Microbiol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2019;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10</w:t>
      </w:r>
      <w:r w:rsidRPr="00BC112E">
        <w:rPr>
          <w:rFonts w:ascii="Book Antiqua" w:eastAsia="宋体" w:hAnsi="Book Antiqua" w:cs="宋体"/>
          <w:lang w:eastAsia="zh-CN"/>
        </w:rPr>
        <w:t>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2837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[PMID: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31921023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DOI: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10.3389/fmicb.2019.02837]</w:t>
      </w:r>
    </w:p>
    <w:p w14:paraId="6325F039" w14:textId="05984E8C" w:rsidR="00100FE7" w:rsidRPr="00BC112E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C112E">
        <w:rPr>
          <w:rFonts w:ascii="Book Antiqua" w:eastAsia="宋体" w:hAnsi="Book Antiqua" w:cs="宋体"/>
          <w:lang w:eastAsia="zh-CN"/>
        </w:rPr>
        <w:t>100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Yi</w:t>
      </w:r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Y</w:t>
      </w:r>
      <w:r w:rsidRPr="00BC112E">
        <w:rPr>
          <w:rFonts w:ascii="Book Antiqua" w:eastAsia="宋体" w:hAnsi="Book Antiqua" w:cs="宋体"/>
          <w:lang w:eastAsia="zh-CN"/>
        </w:rPr>
        <w:t>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Lagniton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PNP,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Ye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Li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E,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Xu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RH.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COVID-19: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what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has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been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learned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and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to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be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learned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about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the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novel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coronavirus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disease.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Int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J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Biol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Sci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2020;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16</w:t>
      </w:r>
      <w:r w:rsidRPr="00BC112E">
        <w:rPr>
          <w:rFonts w:ascii="Book Antiqua" w:eastAsia="宋体" w:hAnsi="Book Antiqua" w:cs="宋体"/>
          <w:lang w:eastAsia="zh-CN"/>
        </w:rPr>
        <w:t>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1753-1766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[PMID: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32226295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DOI: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10.7150/ijbs.45134]</w:t>
      </w:r>
    </w:p>
    <w:p w14:paraId="417D9DFD" w14:textId="74BFA48E" w:rsidR="00100FE7" w:rsidRPr="00BC112E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C112E">
        <w:rPr>
          <w:rFonts w:ascii="Book Antiqua" w:eastAsia="宋体" w:hAnsi="Book Antiqua" w:cs="宋体"/>
          <w:lang w:eastAsia="zh-CN"/>
        </w:rPr>
        <w:t>101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Guan</w:t>
      </w:r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WJ</w:t>
      </w:r>
      <w:r w:rsidRPr="00BC112E">
        <w:rPr>
          <w:rFonts w:ascii="Book Antiqua" w:eastAsia="宋体" w:hAnsi="Book Antiqua" w:cs="宋体"/>
          <w:lang w:eastAsia="zh-CN"/>
        </w:rPr>
        <w:t>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Ni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ZY,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Hu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Y,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Liang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WH,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Ou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CQ,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He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JX,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Liu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L,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Shan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H,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Lei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CL,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Hui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DSC,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Du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B,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Li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LJ,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Zeng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G,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Yuen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KY,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Chen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RC,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Tang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CL,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Wang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T,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Chen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PY,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Xiang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J,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Li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SY,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Wang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JL,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Liang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ZJ,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Peng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YX,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Wei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L,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Liu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Y,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Hu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YH,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Peng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P,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Wang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JM,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Liu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JY,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Chen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Z,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Li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G,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Zheng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ZJ,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Qiu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SQ,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Luo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J,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Ye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CJ,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Zhu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SY,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Zhong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NS;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China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Medical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Treatment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Expert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Group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for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Covid-19.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Clinical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Characteristics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of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Coronavirus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Disease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2019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China.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N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i/>
          <w:iCs/>
          <w:lang w:eastAsia="zh-CN"/>
        </w:rPr>
        <w:t>Engl</w:t>
      </w:r>
      <w:proofErr w:type="spellEnd"/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J</w:t>
      </w:r>
      <w:r w:rsidR="00103E5E" w:rsidRPr="00BC112E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Med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2020;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382</w:t>
      </w:r>
      <w:r w:rsidRPr="00BC112E">
        <w:rPr>
          <w:rFonts w:ascii="Book Antiqua" w:eastAsia="宋体" w:hAnsi="Book Antiqua" w:cs="宋体"/>
          <w:lang w:eastAsia="zh-CN"/>
        </w:rPr>
        <w:t>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1708-1720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[PMID: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32109013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DOI: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10.1056/NEJMoa2002032]</w:t>
      </w:r>
    </w:p>
    <w:p w14:paraId="0B22C03D" w14:textId="0BF96DE5" w:rsidR="00100FE7" w:rsidRPr="00BC112E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C112E">
        <w:rPr>
          <w:rFonts w:ascii="Book Antiqua" w:eastAsia="宋体" w:hAnsi="Book Antiqua" w:cs="宋体"/>
          <w:lang w:eastAsia="zh-CN"/>
        </w:rPr>
        <w:t>102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Zhou</w:t>
      </w:r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F</w:t>
      </w:r>
      <w:r w:rsidRPr="00BC112E">
        <w:rPr>
          <w:rFonts w:ascii="Book Antiqua" w:eastAsia="宋体" w:hAnsi="Book Antiqua" w:cs="宋体"/>
          <w:lang w:eastAsia="zh-CN"/>
        </w:rPr>
        <w:t>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Yu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T,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Du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R,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Fan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G,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Liu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Y,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Liu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Z,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Xiang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J,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Wang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Y,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Song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B,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Gu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X,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Guan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L,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Wei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Y,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Li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H,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Wu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X,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Xu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J,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Tu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Zhang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Y,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Chen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H,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Cao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B.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Clinical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course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and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risk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factors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for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lastRenderedPageBreak/>
        <w:t>mortality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of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adult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inpatients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with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COVID-19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Wuhan,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China: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retrospective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cohort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study.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Lancet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2020;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395</w:t>
      </w:r>
      <w:r w:rsidRPr="00BC112E">
        <w:rPr>
          <w:rFonts w:ascii="Book Antiqua" w:eastAsia="宋体" w:hAnsi="Book Antiqua" w:cs="宋体"/>
          <w:lang w:eastAsia="zh-CN"/>
        </w:rPr>
        <w:t>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1054-1062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[PMID: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32171076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DOI: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10.1016/S0140-6736(20)30566-3]</w:t>
      </w:r>
    </w:p>
    <w:p w14:paraId="4F35A905" w14:textId="5C258B52" w:rsidR="00100FE7" w:rsidRPr="00BC112E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C112E">
        <w:rPr>
          <w:rFonts w:ascii="Book Antiqua" w:eastAsia="宋体" w:hAnsi="Book Antiqua" w:cs="宋体"/>
          <w:lang w:eastAsia="zh-CN"/>
        </w:rPr>
        <w:t>103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Mehta</w:t>
      </w:r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P</w:t>
      </w:r>
      <w:r w:rsidRPr="00BC112E">
        <w:rPr>
          <w:rFonts w:ascii="Book Antiqua" w:eastAsia="宋体" w:hAnsi="Book Antiqua" w:cs="宋体"/>
          <w:lang w:eastAsia="zh-CN"/>
        </w:rPr>
        <w:t>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McAuley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DF,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Brown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Sanchez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E,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Tattersall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RS,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Manson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JJ;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HLH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Across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Speciality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Collaboration,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UK.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COVID-19: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consider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cytokine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storm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syndromes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and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immunosuppression.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Lancet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2020;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395</w:t>
      </w:r>
      <w:r w:rsidRPr="00BC112E">
        <w:rPr>
          <w:rFonts w:ascii="Book Antiqua" w:eastAsia="宋体" w:hAnsi="Book Antiqua" w:cs="宋体"/>
          <w:lang w:eastAsia="zh-CN"/>
        </w:rPr>
        <w:t>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1033-1034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[PMID: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32192578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DOI: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10.1016/S0140-6736(20)30628-0]</w:t>
      </w:r>
    </w:p>
    <w:p w14:paraId="58A1FBE2" w14:textId="17B3763F" w:rsidR="00100FE7" w:rsidRPr="00BC112E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C112E">
        <w:rPr>
          <w:rFonts w:ascii="Book Antiqua" w:eastAsia="宋体" w:hAnsi="Book Antiqua" w:cs="宋体"/>
          <w:lang w:eastAsia="zh-CN"/>
        </w:rPr>
        <w:t>104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b/>
          <w:bCs/>
          <w:lang w:eastAsia="zh-CN"/>
        </w:rPr>
        <w:t>Cardinali</w:t>
      </w:r>
      <w:proofErr w:type="spellEnd"/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DP</w:t>
      </w:r>
      <w:r w:rsidRPr="00BC112E">
        <w:rPr>
          <w:rFonts w:ascii="Book Antiqua" w:eastAsia="宋体" w:hAnsi="Book Antiqua" w:cs="宋体"/>
          <w:lang w:eastAsia="zh-CN"/>
        </w:rPr>
        <w:t>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Hardeland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R.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BC112E">
        <w:rPr>
          <w:rFonts w:ascii="Book Antiqua" w:eastAsia="宋体" w:hAnsi="Book Antiqua" w:cs="宋体"/>
          <w:lang w:eastAsia="zh-CN"/>
        </w:rPr>
        <w:t>Inflammaging</w:t>
      </w:r>
      <w:proofErr w:type="spellEnd"/>
      <w:r w:rsidRPr="00BC112E">
        <w:rPr>
          <w:rFonts w:ascii="Book Antiqua" w:eastAsia="宋体" w:hAnsi="Book Antiqua" w:cs="宋体"/>
          <w:lang w:eastAsia="zh-CN"/>
        </w:rPr>
        <w:t>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Metabolic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Syndrome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and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Melatonin: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A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Call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for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Treatment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Studies.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i/>
          <w:iCs/>
          <w:lang w:eastAsia="zh-CN"/>
        </w:rPr>
        <w:t>Neuroendocrinology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2017;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b/>
          <w:bCs/>
          <w:lang w:eastAsia="zh-CN"/>
        </w:rPr>
        <w:t>104</w:t>
      </w:r>
      <w:r w:rsidRPr="00BC112E">
        <w:rPr>
          <w:rFonts w:ascii="Book Antiqua" w:eastAsia="宋体" w:hAnsi="Book Antiqua" w:cs="宋体"/>
          <w:lang w:eastAsia="zh-CN"/>
        </w:rPr>
        <w:t>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382-397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[PMID: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27165273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DOI: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Pr="00BC112E">
        <w:rPr>
          <w:rFonts w:ascii="Book Antiqua" w:eastAsia="宋体" w:hAnsi="Book Antiqua" w:cs="宋体"/>
          <w:lang w:eastAsia="zh-CN"/>
        </w:rPr>
        <w:t>10.1159/000446543]</w:t>
      </w:r>
    </w:p>
    <w:p w14:paraId="5948E97D" w14:textId="719BDF58" w:rsidR="00FC31C7" w:rsidRPr="00BC112E" w:rsidRDefault="00100FE7" w:rsidP="00FC31C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bCs/>
          <w:lang w:eastAsia="zh-CN"/>
        </w:rPr>
      </w:pPr>
      <w:r w:rsidRPr="00BC112E">
        <w:rPr>
          <w:rFonts w:ascii="Book Antiqua" w:eastAsia="宋体" w:hAnsi="Book Antiqua" w:cs="宋体"/>
          <w:lang w:eastAsia="zh-CN"/>
        </w:rPr>
        <w:t>105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FC31C7" w:rsidRPr="00BC112E">
        <w:rPr>
          <w:rFonts w:ascii="Book Antiqua" w:eastAsia="宋体" w:hAnsi="Book Antiqua" w:cs="宋体"/>
          <w:b/>
          <w:bCs/>
          <w:lang w:eastAsia="zh-CN"/>
        </w:rPr>
        <w:t>Frydrych</w:t>
      </w:r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FC31C7" w:rsidRPr="00BC112E">
        <w:rPr>
          <w:rFonts w:ascii="Book Antiqua" w:eastAsia="宋体" w:hAnsi="Book Antiqua" w:cs="宋体"/>
          <w:b/>
          <w:bCs/>
          <w:lang w:eastAsia="zh-CN"/>
        </w:rPr>
        <w:t>LM</w:t>
      </w:r>
      <w:r w:rsidR="00FC31C7" w:rsidRPr="00BC112E">
        <w:rPr>
          <w:rFonts w:ascii="Book Antiqua" w:eastAsia="宋体" w:hAnsi="Book Antiqua" w:cs="宋体"/>
          <w:bCs/>
          <w:lang w:eastAsia="zh-CN"/>
        </w:rPr>
        <w:t>,</w:t>
      </w:r>
      <w:r w:rsidR="00103E5E" w:rsidRPr="00BC112E">
        <w:rPr>
          <w:rFonts w:ascii="Book Antiqua" w:eastAsia="宋体" w:hAnsi="Book Antiqua" w:cs="宋体"/>
          <w:bCs/>
          <w:lang w:eastAsia="zh-CN"/>
        </w:rPr>
        <w:t xml:space="preserve"> </w:t>
      </w:r>
      <w:proofErr w:type="spellStart"/>
      <w:r w:rsidR="00FC31C7" w:rsidRPr="00BC112E">
        <w:rPr>
          <w:rFonts w:ascii="Book Antiqua" w:eastAsia="宋体" w:hAnsi="Book Antiqua" w:cs="宋体"/>
          <w:bCs/>
          <w:lang w:eastAsia="zh-CN"/>
        </w:rPr>
        <w:t>Bian</w:t>
      </w:r>
      <w:proofErr w:type="spellEnd"/>
      <w:r w:rsidR="00103E5E" w:rsidRPr="00BC112E">
        <w:rPr>
          <w:rFonts w:ascii="Book Antiqua" w:eastAsia="宋体" w:hAnsi="Book Antiqua" w:cs="宋体"/>
          <w:bCs/>
          <w:lang w:eastAsia="zh-CN"/>
        </w:rPr>
        <w:t xml:space="preserve"> </w:t>
      </w:r>
      <w:r w:rsidR="00FC31C7" w:rsidRPr="00BC112E">
        <w:rPr>
          <w:rFonts w:ascii="Book Antiqua" w:eastAsia="宋体" w:hAnsi="Book Antiqua" w:cs="宋体"/>
          <w:bCs/>
          <w:lang w:eastAsia="zh-CN"/>
        </w:rPr>
        <w:t>G,</w:t>
      </w:r>
      <w:r w:rsidR="00103E5E" w:rsidRPr="00BC112E">
        <w:rPr>
          <w:rFonts w:ascii="Book Antiqua" w:eastAsia="宋体" w:hAnsi="Book Antiqua" w:cs="宋体"/>
          <w:bCs/>
          <w:lang w:eastAsia="zh-CN"/>
        </w:rPr>
        <w:t xml:space="preserve"> </w:t>
      </w:r>
      <w:proofErr w:type="spellStart"/>
      <w:r w:rsidR="00FC31C7" w:rsidRPr="00BC112E">
        <w:rPr>
          <w:rFonts w:ascii="Book Antiqua" w:eastAsia="宋体" w:hAnsi="Book Antiqua" w:cs="宋体"/>
          <w:bCs/>
          <w:lang w:eastAsia="zh-CN"/>
        </w:rPr>
        <w:t>O'Lone</w:t>
      </w:r>
      <w:proofErr w:type="spellEnd"/>
      <w:r w:rsidR="00103E5E" w:rsidRPr="00BC112E">
        <w:rPr>
          <w:rFonts w:ascii="Book Antiqua" w:eastAsia="宋体" w:hAnsi="Book Antiqua" w:cs="宋体"/>
          <w:bCs/>
          <w:lang w:eastAsia="zh-CN"/>
        </w:rPr>
        <w:t xml:space="preserve"> </w:t>
      </w:r>
      <w:r w:rsidR="00FC31C7" w:rsidRPr="00BC112E">
        <w:rPr>
          <w:rFonts w:ascii="Book Antiqua" w:eastAsia="宋体" w:hAnsi="Book Antiqua" w:cs="宋体"/>
          <w:bCs/>
          <w:lang w:eastAsia="zh-CN"/>
        </w:rPr>
        <w:t>DE,</w:t>
      </w:r>
      <w:r w:rsidR="00103E5E" w:rsidRPr="00BC112E">
        <w:rPr>
          <w:rFonts w:ascii="Book Antiqua" w:eastAsia="宋体" w:hAnsi="Book Antiqua" w:cs="宋体"/>
          <w:bCs/>
          <w:lang w:eastAsia="zh-CN"/>
        </w:rPr>
        <w:t xml:space="preserve"> </w:t>
      </w:r>
      <w:r w:rsidR="00FC31C7" w:rsidRPr="00BC112E">
        <w:rPr>
          <w:rFonts w:ascii="Book Antiqua" w:eastAsia="宋体" w:hAnsi="Book Antiqua" w:cs="宋体"/>
          <w:bCs/>
          <w:lang w:eastAsia="zh-CN"/>
        </w:rPr>
        <w:t>Ward</w:t>
      </w:r>
      <w:r w:rsidR="00103E5E" w:rsidRPr="00BC112E">
        <w:rPr>
          <w:rFonts w:ascii="Book Antiqua" w:eastAsia="宋体" w:hAnsi="Book Antiqua" w:cs="宋体"/>
          <w:bCs/>
          <w:lang w:eastAsia="zh-CN"/>
        </w:rPr>
        <w:t xml:space="preserve"> </w:t>
      </w:r>
      <w:r w:rsidR="00FC31C7" w:rsidRPr="00BC112E">
        <w:rPr>
          <w:rFonts w:ascii="Book Antiqua" w:eastAsia="宋体" w:hAnsi="Book Antiqua" w:cs="宋体"/>
          <w:bCs/>
          <w:lang w:eastAsia="zh-CN"/>
        </w:rPr>
        <w:t>PA,</w:t>
      </w:r>
      <w:r w:rsidR="00103E5E" w:rsidRPr="00BC112E">
        <w:rPr>
          <w:rFonts w:ascii="Book Antiqua" w:eastAsia="宋体" w:hAnsi="Book Antiqua" w:cs="宋体"/>
          <w:bCs/>
          <w:lang w:eastAsia="zh-CN"/>
        </w:rPr>
        <w:t xml:space="preserve"> </w:t>
      </w:r>
      <w:r w:rsidR="00FC31C7" w:rsidRPr="00BC112E">
        <w:rPr>
          <w:rFonts w:ascii="Book Antiqua" w:eastAsia="宋体" w:hAnsi="Book Antiqua" w:cs="宋体"/>
          <w:bCs/>
          <w:lang w:eastAsia="zh-CN"/>
        </w:rPr>
        <w:t>Delano</w:t>
      </w:r>
      <w:r w:rsidR="00103E5E" w:rsidRPr="00BC112E">
        <w:rPr>
          <w:rFonts w:ascii="Book Antiqua" w:eastAsia="宋体" w:hAnsi="Book Antiqua" w:cs="宋体"/>
          <w:bCs/>
          <w:lang w:eastAsia="zh-CN"/>
        </w:rPr>
        <w:t xml:space="preserve"> </w:t>
      </w:r>
      <w:r w:rsidR="00FC31C7" w:rsidRPr="00BC112E">
        <w:rPr>
          <w:rFonts w:ascii="Book Antiqua" w:eastAsia="宋体" w:hAnsi="Book Antiqua" w:cs="宋体"/>
          <w:bCs/>
          <w:lang w:eastAsia="zh-CN"/>
        </w:rPr>
        <w:t>MJ.</w:t>
      </w:r>
      <w:r w:rsidR="00103E5E" w:rsidRPr="00BC112E">
        <w:rPr>
          <w:rFonts w:ascii="Book Antiqua" w:eastAsia="宋体" w:hAnsi="Book Antiqua" w:cs="宋体"/>
          <w:bCs/>
          <w:lang w:eastAsia="zh-CN"/>
        </w:rPr>
        <w:t xml:space="preserve"> </w:t>
      </w:r>
      <w:r w:rsidR="00FC31C7" w:rsidRPr="00BC112E">
        <w:rPr>
          <w:rFonts w:ascii="Book Antiqua" w:eastAsia="宋体" w:hAnsi="Book Antiqua" w:cs="宋体"/>
          <w:bCs/>
          <w:lang w:eastAsia="zh-CN"/>
        </w:rPr>
        <w:t>Obesity</w:t>
      </w:r>
      <w:r w:rsidR="00103E5E" w:rsidRPr="00BC112E">
        <w:rPr>
          <w:rFonts w:ascii="Book Antiqua" w:eastAsia="宋体" w:hAnsi="Book Antiqua" w:cs="宋体"/>
          <w:bCs/>
          <w:lang w:eastAsia="zh-CN"/>
        </w:rPr>
        <w:t xml:space="preserve"> </w:t>
      </w:r>
      <w:r w:rsidR="00FC31C7" w:rsidRPr="00BC112E">
        <w:rPr>
          <w:rFonts w:ascii="Book Antiqua" w:eastAsia="宋体" w:hAnsi="Book Antiqua" w:cs="宋体"/>
          <w:bCs/>
          <w:lang w:eastAsia="zh-CN"/>
        </w:rPr>
        <w:t>and</w:t>
      </w:r>
      <w:r w:rsidR="00103E5E" w:rsidRPr="00BC112E">
        <w:rPr>
          <w:rFonts w:ascii="Book Antiqua" w:eastAsia="宋体" w:hAnsi="Book Antiqua" w:cs="宋体"/>
          <w:bCs/>
          <w:lang w:eastAsia="zh-CN"/>
        </w:rPr>
        <w:t xml:space="preserve"> </w:t>
      </w:r>
      <w:r w:rsidR="00FC31C7" w:rsidRPr="00BC112E">
        <w:rPr>
          <w:rFonts w:ascii="Book Antiqua" w:eastAsia="宋体" w:hAnsi="Book Antiqua" w:cs="宋体"/>
          <w:bCs/>
          <w:lang w:eastAsia="zh-CN"/>
        </w:rPr>
        <w:t>type</w:t>
      </w:r>
      <w:r w:rsidR="00103E5E" w:rsidRPr="00BC112E">
        <w:rPr>
          <w:rFonts w:ascii="Book Antiqua" w:eastAsia="宋体" w:hAnsi="Book Antiqua" w:cs="宋体"/>
          <w:bCs/>
          <w:lang w:eastAsia="zh-CN"/>
        </w:rPr>
        <w:t xml:space="preserve"> </w:t>
      </w:r>
      <w:r w:rsidR="00FC31C7" w:rsidRPr="00BC112E">
        <w:rPr>
          <w:rFonts w:ascii="Book Antiqua" w:eastAsia="宋体" w:hAnsi="Book Antiqua" w:cs="宋体"/>
          <w:bCs/>
          <w:lang w:eastAsia="zh-CN"/>
        </w:rPr>
        <w:t>2</w:t>
      </w:r>
      <w:r w:rsidR="00103E5E" w:rsidRPr="00BC112E">
        <w:rPr>
          <w:rFonts w:ascii="Book Antiqua" w:eastAsia="宋体" w:hAnsi="Book Antiqua" w:cs="宋体"/>
          <w:bCs/>
          <w:lang w:eastAsia="zh-CN"/>
        </w:rPr>
        <w:t xml:space="preserve"> </w:t>
      </w:r>
      <w:r w:rsidR="00FC31C7" w:rsidRPr="00BC112E">
        <w:rPr>
          <w:rFonts w:ascii="Book Antiqua" w:eastAsia="宋体" w:hAnsi="Book Antiqua" w:cs="宋体"/>
          <w:bCs/>
          <w:lang w:eastAsia="zh-CN"/>
        </w:rPr>
        <w:t>diabetes</w:t>
      </w:r>
      <w:r w:rsidR="00103E5E" w:rsidRPr="00BC112E">
        <w:rPr>
          <w:rFonts w:ascii="Book Antiqua" w:eastAsia="宋体" w:hAnsi="Book Antiqua" w:cs="宋体"/>
          <w:bCs/>
          <w:lang w:eastAsia="zh-CN"/>
        </w:rPr>
        <w:t xml:space="preserve"> </w:t>
      </w:r>
      <w:r w:rsidR="00FC31C7" w:rsidRPr="00BC112E">
        <w:rPr>
          <w:rFonts w:ascii="Book Antiqua" w:eastAsia="宋体" w:hAnsi="Book Antiqua" w:cs="宋体"/>
          <w:bCs/>
          <w:lang w:eastAsia="zh-CN"/>
        </w:rPr>
        <w:t>mellitus</w:t>
      </w:r>
      <w:r w:rsidR="00103E5E" w:rsidRPr="00BC112E">
        <w:rPr>
          <w:rFonts w:ascii="Book Antiqua" w:eastAsia="宋体" w:hAnsi="Book Antiqua" w:cs="宋体"/>
          <w:bCs/>
          <w:lang w:eastAsia="zh-CN"/>
        </w:rPr>
        <w:t xml:space="preserve"> </w:t>
      </w:r>
      <w:r w:rsidR="00FC31C7" w:rsidRPr="00BC112E">
        <w:rPr>
          <w:rFonts w:ascii="Book Antiqua" w:eastAsia="宋体" w:hAnsi="Book Antiqua" w:cs="宋体"/>
          <w:bCs/>
          <w:lang w:eastAsia="zh-CN"/>
        </w:rPr>
        <w:t>drive</w:t>
      </w:r>
      <w:r w:rsidR="00103E5E" w:rsidRPr="00BC112E">
        <w:rPr>
          <w:rFonts w:ascii="Book Antiqua" w:eastAsia="宋体" w:hAnsi="Book Antiqua" w:cs="宋体"/>
          <w:bCs/>
          <w:lang w:eastAsia="zh-CN"/>
        </w:rPr>
        <w:t xml:space="preserve"> </w:t>
      </w:r>
      <w:r w:rsidR="00FC31C7" w:rsidRPr="00BC112E">
        <w:rPr>
          <w:rFonts w:ascii="Book Antiqua" w:eastAsia="宋体" w:hAnsi="Book Antiqua" w:cs="宋体"/>
          <w:bCs/>
          <w:lang w:eastAsia="zh-CN"/>
        </w:rPr>
        <w:t>immune</w:t>
      </w:r>
      <w:r w:rsidR="00103E5E" w:rsidRPr="00BC112E">
        <w:rPr>
          <w:rFonts w:ascii="Book Antiqua" w:eastAsia="宋体" w:hAnsi="Book Antiqua" w:cs="宋体"/>
          <w:bCs/>
          <w:lang w:eastAsia="zh-CN"/>
        </w:rPr>
        <w:t xml:space="preserve"> </w:t>
      </w:r>
      <w:r w:rsidR="00FC31C7" w:rsidRPr="00BC112E">
        <w:rPr>
          <w:rFonts w:ascii="Book Antiqua" w:eastAsia="宋体" w:hAnsi="Book Antiqua" w:cs="宋体"/>
          <w:bCs/>
          <w:lang w:eastAsia="zh-CN"/>
        </w:rPr>
        <w:t>dysfunction,</w:t>
      </w:r>
      <w:r w:rsidR="00103E5E" w:rsidRPr="00BC112E">
        <w:rPr>
          <w:rFonts w:ascii="Book Antiqua" w:eastAsia="宋体" w:hAnsi="Book Antiqua" w:cs="宋体"/>
          <w:bCs/>
          <w:lang w:eastAsia="zh-CN"/>
        </w:rPr>
        <w:t xml:space="preserve"> </w:t>
      </w:r>
      <w:r w:rsidR="00FC31C7" w:rsidRPr="00BC112E">
        <w:rPr>
          <w:rFonts w:ascii="Book Antiqua" w:eastAsia="宋体" w:hAnsi="Book Antiqua" w:cs="宋体"/>
          <w:bCs/>
          <w:lang w:eastAsia="zh-CN"/>
        </w:rPr>
        <w:t>infection</w:t>
      </w:r>
      <w:r w:rsidR="00103E5E" w:rsidRPr="00BC112E">
        <w:rPr>
          <w:rFonts w:ascii="Book Antiqua" w:eastAsia="宋体" w:hAnsi="Book Antiqua" w:cs="宋体"/>
          <w:bCs/>
          <w:lang w:eastAsia="zh-CN"/>
        </w:rPr>
        <w:t xml:space="preserve"> </w:t>
      </w:r>
      <w:r w:rsidR="00FC31C7" w:rsidRPr="00BC112E">
        <w:rPr>
          <w:rFonts w:ascii="Book Antiqua" w:eastAsia="宋体" w:hAnsi="Book Antiqua" w:cs="宋体"/>
          <w:bCs/>
          <w:lang w:eastAsia="zh-CN"/>
        </w:rPr>
        <w:t>development,</w:t>
      </w:r>
      <w:r w:rsidR="00103E5E" w:rsidRPr="00BC112E">
        <w:rPr>
          <w:rFonts w:ascii="Book Antiqua" w:eastAsia="宋体" w:hAnsi="Book Antiqua" w:cs="宋体"/>
          <w:bCs/>
          <w:lang w:eastAsia="zh-CN"/>
        </w:rPr>
        <w:t xml:space="preserve"> </w:t>
      </w:r>
      <w:r w:rsidR="00FC31C7" w:rsidRPr="00BC112E">
        <w:rPr>
          <w:rFonts w:ascii="Book Antiqua" w:eastAsia="宋体" w:hAnsi="Book Antiqua" w:cs="宋体"/>
          <w:bCs/>
          <w:lang w:eastAsia="zh-CN"/>
        </w:rPr>
        <w:t>and</w:t>
      </w:r>
      <w:r w:rsidR="00103E5E" w:rsidRPr="00BC112E">
        <w:rPr>
          <w:rFonts w:ascii="Book Antiqua" w:eastAsia="宋体" w:hAnsi="Book Antiqua" w:cs="宋体"/>
          <w:bCs/>
          <w:lang w:eastAsia="zh-CN"/>
        </w:rPr>
        <w:t xml:space="preserve"> </w:t>
      </w:r>
      <w:r w:rsidR="00FC31C7" w:rsidRPr="00BC112E">
        <w:rPr>
          <w:rFonts w:ascii="Book Antiqua" w:eastAsia="宋体" w:hAnsi="Book Antiqua" w:cs="宋体"/>
          <w:bCs/>
          <w:lang w:eastAsia="zh-CN"/>
        </w:rPr>
        <w:t>sepsis</w:t>
      </w:r>
      <w:r w:rsidR="00103E5E" w:rsidRPr="00BC112E">
        <w:rPr>
          <w:rFonts w:ascii="Book Antiqua" w:eastAsia="宋体" w:hAnsi="Book Antiqua" w:cs="宋体"/>
          <w:bCs/>
          <w:lang w:eastAsia="zh-CN"/>
        </w:rPr>
        <w:t xml:space="preserve"> </w:t>
      </w:r>
      <w:r w:rsidR="00FC31C7" w:rsidRPr="00BC112E">
        <w:rPr>
          <w:rFonts w:ascii="Book Antiqua" w:eastAsia="宋体" w:hAnsi="Book Antiqua" w:cs="宋体"/>
          <w:bCs/>
          <w:lang w:eastAsia="zh-CN"/>
        </w:rPr>
        <w:t>mortality.</w:t>
      </w:r>
      <w:r w:rsidR="00103E5E" w:rsidRPr="00BC112E">
        <w:rPr>
          <w:rFonts w:ascii="Book Antiqua" w:eastAsia="宋体" w:hAnsi="Book Antiqua" w:cs="宋体"/>
          <w:bCs/>
          <w:i/>
          <w:lang w:eastAsia="zh-CN"/>
        </w:rPr>
        <w:t xml:space="preserve"> </w:t>
      </w:r>
      <w:r w:rsidR="00FC31C7" w:rsidRPr="00BC112E">
        <w:rPr>
          <w:rFonts w:ascii="Book Antiqua" w:eastAsia="宋体" w:hAnsi="Book Antiqua" w:cs="宋体"/>
          <w:bCs/>
          <w:i/>
          <w:lang w:eastAsia="zh-CN"/>
        </w:rPr>
        <w:t>J</w:t>
      </w:r>
      <w:r w:rsidR="00103E5E" w:rsidRPr="00BC112E">
        <w:rPr>
          <w:rFonts w:ascii="Book Antiqua" w:eastAsia="宋体" w:hAnsi="Book Antiqua" w:cs="宋体"/>
          <w:bCs/>
          <w:i/>
          <w:lang w:eastAsia="zh-CN"/>
        </w:rPr>
        <w:t xml:space="preserve"> </w:t>
      </w:r>
      <w:proofErr w:type="spellStart"/>
      <w:r w:rsidR="00FC31C7" w:rsidRPr="00BC112E">
        <w:rPr>
          <w:rFonts w:ascii="Book Antiqua" w:eastAsia="宋体" w:hAnsi="Book Antiqua" w:cs="宋体"/>
          <w:bCs/>
          <w:i/>
          <w:lang w:eastAsia="zh-CN"/>
        </w:rPr>
        <w:t>Leukoc</w:t>
      </w:r>
      <w:proofErr w:type="spellEnd"/>
      <w:r w:rsidR="00103E5E" w:rsidRPr="00BC112E">
        <w:rPr>
          <w:rFonts w:ascii="Book Antiqua" w:eastAsia="宋体" w:hAnsi="Book Antiqua" w:cs="宋体"/>
          <w:bCs/>
          <w:i/>
          <w:lang w:eastAsia="zh-CN"/>
        </w:rPr>
        <w:t xml:space="preserve"> </w:t>
      </w:r>
      <w:r w:rsidR="00FC31C7" w:rsidRPr="00BC112E">
        <w:rPr>
          <w:rFonts w:ascii="Book Antiqua" w:eastAsia="宋体" w:hAnsi="Book Antiqua" w:cs="宋体"/>
          <w:bCs/>
          <w:i/>
          <w:lang w:eastAsia="zh-CN"/>
        </w:rPr>
        <w:t>Biol</w:t>
      </w:r>
      <w:r w:rsidR="00103E5E" w:rsidRPr="00BC112E">
        <w:rPr>
          <w:rFonts w:ascii="Book Antiqua" w:eastAsia="宋体" w:hAnsi="Book Antiqua" w:cs="宋体"/>
          <w:bCs/>
          <w:lang w:eastAsia="zh-CN"/>
        </w:rPr>
        <w:t xml:space="preserve"> </w:t>
      </w:r>
      <w:r w:rsidR="00FC31C7" w:rsidRPr="00BC112E">
        <w:rPr>
          <w:rFonts w:ascii="Book Antiqua" w:eastAsia="宋体" w:hAnsi="Book Antiqua" w:cs="宋体"/>
          <w:bCs/>
          <w:lang w:eastAsia="zh-CN"/>
        </w:rPr>
        <w:t>2018;</w:t>
      </w:r>
      <w:r w:rsidR="00103E5E" w:rsidRPr="00BC112E">
        <w:rPr>
          <w:rFonts w:ascii="Book Antiqua" w:eastAsia="宋体" w:hAnsi="Book Antiqua" w:cs="宋体"/>
          <w:bCs/>
          <w:lang w:eastAsia="zh-CN"/>
        </w:rPr>
        <w:t xml:space="preserve"> </w:t>
      </w:r>
      <w:r w:rsidR="00FC31C7" w:rsidRPr="00BC112E">
        <w:rPr>
          <w:rFonts w:ascii="Book Antiqua" w:eastAsia="宋体" w:hAnsi="Book Antiqua" w:cs="宋体"/>
          <w:b/>
          <w:bCs/>
          <w:lang w:eastAsia="zh-CN"/>
        </w:rPr>
        <w:t>104</w:t>
      </w:r>
      <w:r w:rsidR="00FC31C7" w:rsidRPr="00BC112E">
        <w:rPr>
          <w:rFonts w:ascii="Book Antiqua" w:eastAsia="宋体" w:hAnsi="Book Antiqua" w:cs="宋体"/>
          <w:bCs/>
          <w:lang w:eastAsia="zh-CN"/>
        </w:rPr>
        <w:t>:</w:t>
      </w:r>
      <w:r w:rsidR="00103E5E" w:rsidRPr="00BC112E">
        <w:rPr>
          <w:rFonts w:ascii="Book Antiqua" w:eastAsia="宋体" w:hAnsi="Book Antiqua" w:cs="宋体"/>
          <w:bCs/>
          <w:lang w:eastAsia="zh-CN"/>
        </w:rPr>
        <w:t xml:space="preserve"> </w:t>
      </w:r>
      <w:r w:rsidR="00FC31C7" w:rsidRPr="00BC112E">
        <w:rPr>
          <w:rFonts w:ascii="Book Antiqua" w:eastAsia="宋体" w:hAnsi="Book Antiqua" w:cs="宋体"/>
          <w:bCs/>
          <w:lang w:eastAsia="zh-CN"/>
        </w:rPr>
        <w:t>525-534</w:t>
      </w:r>
      <w:r w:rsidR="00103E5E" w:rsidRPr="00BC112E">
        <w:rPr>
          <w:rFonts w:ascii="Book Antiqua" w:eastAsia="宋体" w:hAnsi="Book Antiqua" w:cs="宋体"/>
          <w:bCs/>
          <w:lang w:eastAsia="zh-CN"/>
        </w:rPr>
        <w:t xml:space="preserve"> </w:t>
      </w:r>
      <w:r w:rsidR="00FC31C7" w:rsidRPr="00BC112E">
        <w:rPr>
          <w:rFonts w:ascii="Book Antiqua" w:eastAsia="宋体" w:hAnsi="Book Antiqua" w:cs="宋体"/>
          <w:bCs/>
          <w:lang w:eastAsia="zh-CN"/>
        </w:rPr>
        <w:t>[PMID:</w:t>
      </w:r>
      <w:r w:rsidR="00103E5E" w:rsidRPr="00BC112E">
        <w:rPr>
          <w:rFonts w:ascii="Book Antiqua" w:eastAsia="宋体" w:hAnsi="Book Antiqua" w:cs="宋体"/>
          <w:bCs/>
          <w:lang w:eastAsia="zh-CN"/>
        </w:rPr>
        <w:t xml:space="preserve"> </w:t>
      </w:r>
      <w:r w:rsidR="00FC31C7" w:rsidRPr="00BC112E">
        <w:rPr>
          <w:rFonts w:ascii="Book Antiqua" w:eastAsia="宋体" w:hAnsi="Book Antiqua" w:cs="宋体"/>
          <w:bCs/>
          <w:lang w:eastAsia="zh-CN"/>
        </w:rPr>
        <w:t>30066958</w:t>
      </w:r>
      <w:r w:rsidR="00103E5E" w:rsidRPr="00BC112E">
        <w:rPr>
          <w:rFonts w:ascii="Book Antiqua" w:eastAsia="宋体" w:hAnsi="Book Antiqua" w:cs="宋体"/>
          <w:bCs/>
          <w:lang w:eastAsia="zh-CN"/>
        </w:rPr>
        <w:t xml:space="preserve"> </w:t>
      </w:r>
      <w:r w:rsidR="00FC31C7" w:rsidRPr="00BC112E">
        <w:rPr>
          <w:rFonts w:ascii="Book Antiqua" w:eastAsia="宋体" w:hAnsi="Book Antiqua" w:cs="宋体"/>
          <w:bCs/>
          <w:lang w:eastAsia="zh-CN"/>
        </w:rPr>
        <w:t>DOI:</w:t>
      </w:r>
      <w:r w:rsidR="00103E5E" w:rsidRPr="00BC112E">
        <w:rPr>
          <w:rFonts w:ascii="Book Antiqua" w:eastAsia="宋体" w:hAnsi="Book Antiqua" w:cs="宋体"/>
          <w:bCs/>
          <w:lang w:eastAsia="zh-CN"/>
        </w:rPr>
        <w:t xml:space="preserve"> </w:t>
      </w:r>
      <w:r w:rsidR="00FC31C7" w:rsidRPr="00BC112E">
        <w:rPr>
          <w:rFonts w:ascii="Book Antiqua" w:eastAsia="宋体" w:hAnsi="Book Antiqua" w:cs="宋体"/>
          <w:bCs/>
          <w:lang w:eastAsia="zh-CN"/>
        </w:rPr>
        <w:t>10.1002/JLB.5VMR0118-021RR]</w:t>
      </w:r>
    </w:p>
    <w:p w14:paraId="5D3238D3" w14:textId="7E5FC001" w:rsidR="00100FE7" w:rsidRPr="00BC112E" w:rsidRDefault="00D46A6F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C112E">
        <w:rPr>
          <w:rFonts w:ascii="Book Antiqua" w:eastAsia="宋体" w:hAnsi="Book Antiqua" w:cs="宋体"/>
          <w:lang w:eastAsia="zh-CN"/>
        </w:rPr>
        <w:t>106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b/>
          <w:bCs/>
          <w:lang w:eastAsia="zh-CN"/>
        </w:rPr>
        <w:t>Richardson</w:t>
      </w:r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b/>
          <w:bCs/>
          <w:lang w:eastAsia="zh-CN"/>
        </w:rPr>
        <w:t>S</w:t>
      </w:r>
      <w:r w:rsidR="00100FE7" w:rsidRPr="00BC112E">
        <w:rPr>
          <w:rFonts w:ascii="Book Antiqua" w:eastAsia="宋体" w:hAnsi="Book Antiqua" w:cs="宋体"/>
          <w:lang w:eastAsia="zh-CN"/>
        </w:rPr>
        <w:t>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Hirsch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JS,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Narasimhan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M,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Crawford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JM,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McGinn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T,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Davidson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KW;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the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Northwell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COVID-19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Research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Consortium,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Barnaby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DP,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Becker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LB,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100FE7" w:rsidRPr="00BC112E">
        <w:rPr>
          <w:rFonts w:ascii="Book Antiqua" w:eastAsia="宋体" w:hAnsi="Book Antiqua" w:cs="宋体"/>
          <w:lang w:eastAsia="zh-CN"/>
        </w:rPr>
        <w:t>Chelico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JD,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Cohen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SL,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100FE7" w:rsidRPr="00BC112E">
        <w:rPr>
          <w:rFonts w:ascii="Book Antiqua" w:eastAsia="宋体" w:hAnsi="Book Antiqua" w:cs="宋体"/>
          <w:lang w:eastAsia="zh-CN"/>
        </w:rPr>
        <w:t>Cookingham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J,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100FE7" w:rsidRPr="00BC112E">
        <w:rPr>
          <w:rFonts w:ascii="Book Antiqua" w:eastAsia="宋体" w:hAnsi="Book Antiqua" w:cs="宋体"/>
          <w:lang w:eastAsia="zh-CN"/>
        </w:rPr>
        <w:t>Coppa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K,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100FE7" w:rsidRPr="00BC112E">
        <w:rPr>
          <w:rFonts w:ascii="Book Antiqua" w:eastAsia="宋体" w:hAnsi="Book Antiqua" w:cs="宋体"/>
          <w:lang w:eastAsia="zh-CN"/>
        </w:rPr>
        <w:t>Diefenbach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MA,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100FE7" w:rsidRPr="00BC112E">
        <w:rPr>
          <w:rFonts w:ascii="Book Antiqua" w:eastAsia="宋体" w:hAnsi="Book Antiqua" w:cs="宋体"/>
          <w:lang w:eastAsia="zh-CN"/>
        </w:rPr>
        <w:t>Dominello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AJ,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100FE7" w:rsidRPr="00BC112E">
        <w:rPr>
          <w:rFonts w:ascii="Book Antiqua" w:eastAsia="宋体" w:hAnsi="Book Antiqua" w:cs="宋体"/>
          <w:lang w:eastAsia="zh-CN"/>
        </w:rPr>
        <w:t>Duer</w:t>
      </w:r>
      <w:proofErr w:type="spellEnd"/>
      <w:r w:rsidR="00100FE7" w:rsidRPr="00BC112E">
        <w:rPr>
          <w:rFonts w:ascii="Book Antiqua" w:eastAsia="宋体" w:hAnsi="Book Antiqua" w:cs="宋体"/>
          <w:lang w:eastAsia="zh-CN"/>
        </w:rPr>
        <w:t>-Hefele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J,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100FE7" w:rsidRPr="00BC112E">
        <w:rPr>
          <w:rFonts w:ascii="Book Antiqua" w:eastAsia="宋体" w:hAnsi="Book Antiqua" w:cs="宋体"/>
          <w:lang w:eastAsia="zh-CN"/>
        </w:rPr>
        <w:t>Falzon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L,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Gitlin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J,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100FE7" w:rsidRPr="00BC112E">
        <w:rPr>
          <w:rFonts w:ascii="Book Antiqua" w:eastAsia="宋体" w:hAnsi="Book Antiqua" w:cs="宋体"/>
          <w:lang w:eastAsia="zh-CN"/>
        </w:rPr>
        <w:t>Hajizadeh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N,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Harvin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TG,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100FE7" w:rsidRPr="00BC112E">
        <w:rPr>
          <w:rFonts w:ascii="Book Antiqua" w:eastAsia="宋体" w:hAnsi="Book Antiqua" w:cs="宋体"/>
          <w:lang w:eastAsia="zh-CN"/>
        </w:rPr>
        <w:t>Hirschwerk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DA,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Kim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EJ,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100FE7" w:rsidRPr="00BC112E">
        <w:rPr>
          <w:rFonts w:ascii="Book Antiqua" w:eastAsia="宋体" w:hAnsi="Book Antiqua" w:cs="宋体"/>
          <w:lang w:eastAsia="zh-CN"/>
        </w:rPr>
        <w:t>Kozel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ZM,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100FE7" w:rsidRPr="00BC112E">
        <w:rPr>
          <w:rFonts w:ascii="Book Antiqua" w:eastAsia="宋体" w:hAnsi="Book Antiqua" w:cs="宋体"/>
          <w:lang w:eastAsia="zh-CN"/>
        </w:rPr>
        <w:t>Marrast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LM,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100FE7" w:rsidRPr="00BC112E">
        <w:rPr>
          <w:rFonts w:ascii="Book Antiqua" w:eastAsia="宋体" w:hAnsi="Book Antiqua" w:cs="宋体"/>
          <w:lang w:eastAsia="zh-CN"/>
        </w:rPr>
        <w:t>Mogavero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JN,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Osorio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GA,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100FE7" w:rsidRPr="00BC112E">
        <w:rPr>
          <w:rFonts w:ascii="Book Antiqua" w:eastAsia="宋体" w:hAnsi="Book Antiqua" w:cs="宋体"/>
          <w:lang w:eastAsia="zh-CN"/>
        </w:rPr>
        <w:t>Qiu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M,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="00100FE7" w:rsidRPr="00BC112E">
        <w:rPr>
          <w:rFonts w:ascii="Book Antiqua" w:eastAsia="宋体" w:hAnsi="Book Antiqua" w:cs="宋体"/>
          <w:lang w:eastAsia="zh-CN"/>
        </w:rPr>
        <w:t>Zanos</w:t>
      </w:r>
      <w:proofErr w:type="spellEnd"/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TP.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Presenting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Characteristics,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Comorbidities,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and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Outcomes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Among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5700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Patients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Hospitalized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With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COVID-19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in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the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New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York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City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Area.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i/>
          <w:iCs/>
          <w:lang w:eastAsia="zh-CN"/>
        </w:rPr>
        <w:t>JAMA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2020;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b/>
          <w:bCs/>
          <w:lang w:eastAsia="zh-CN"/>
        </w:rPr>
        <w:t>323</w:t>
      </w:r>
      <w:r w:rsidR="00100FE7" w:rsidRPr="00BC112E">
        <w:rPr>
          <w:rFonts w:ascii="Book Antiqua" w:eastAsia="宋体" w:hAnsi="Book Antiqua" w:cs="宋体"/>
          <w:lang w:eastAsia="zh-CN"/>
        </w:rPr>
        <w:t>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2052-2059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[PMID: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32320003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DOI: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10.1001/jama.2020.6775]</w:t>
      </w:r>
    </w:p>
    <w:p w14:paraId="6ABADD60" w14:textId="230F33B1" w:rsidR="00100FE7" w:rsidRPr="00BC112E" w:rsidRDefault="00D46A6F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BC112E">
        <w:rPr>
          <w:rFonts w:ascii="Book Antiqua" w:eastAsia="宋体" w:hAnsi="Book Antiqua" w:cs="宋体"/>
          <w:lang w:eastAsia="zh-CN"/>
        </w:rPr>
        <w:t>107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9B2D55" w:rsidRPr="00BC112E">
        <w:rPr>
          <w:rFonts w:ascii="Book Antiqua" w:eastAsia="宋体" w:hAnsi="Book Antiqua" w:cs="宋体"/>
          <w:b/>
          <w:lang w:eastAsia="zh-CN"/>
        </w:rPr>
        <w:t>World</w:t>
      </w:r>
      <w:r w:rsidR="00103E5E" w:rsidRPr="00BC112E">
        <w:rPr>
          <w:rFonts w:ascii="Book Antiqua" w:eastAsia="宋体" w:hAnsi="Book Antiqua" w:cs="宋体"/>
          <w:b/>
          <w:lang w:eastAsia="zh-CN"/>
        </w:rPr>
        <w:t xml:space="preserve"> </w:t>
      </w:r>
      <w:r w:rsidR="009B2D55" w:rsidRPr="00BC112E">
        <w:rPr>
          <w:rFonts w:ascii="Book Antiqua" w:eastAsia="宋体" w:hAnsi="Book Antiqua" w:cs="宋体"/>
          <w:b/>
          <w:lang w:eastAsia="zh-CN"/>
        </w:rPr>
        <w:t>Health</w:t>
      </w:r>
      <w:r w:rsidR="00103E5E" w:rsidRPr="00BC112E">
        <w:rPr>
          <w:rFonts w:ascii="Book Antiqua" w:eastAsia="宋体" w:hAnsi="Book Antiqua" w:cs="宋体"/>
          <w:b/>
          <w:lang w:eastAsia="zh-CN"/>
        </w:rPr>
        <w:t xml:space="preserve"> </w:t>
      </w:r>
      <w:r w:rsidR="009B2D55" w:rsidRPr="00BC112E">
        <w:rPr>
          <w:rFonts w:ascii="Book Antiqua" w:eastAsia="宋体" w:hAnsi="Book Antiqua" w:cs="宋体"/>
          <w:b/>
          <w:lang w:eastAsia="zh-CN"/>
        </w:rPr>
        <w:t>Organization</w:t>
      </w:r>
      <w:r w:rsidR="00100FE7" w:rsidRPr="00BC112E">
        <w:rPr>
          <w:rFonts w:ascii="Book Antiqua" w:eastAsia="宋体" w:hAnsi="Book Antiqua" w:cs="宋体"/>
          <w:b/>
          <w:bCs/>
          <w:lang w:eastAsia="zh-CN"/>
        </w:rPr>
        <w:t>.</w:t>
      </w:r>
      <w:r w:rsidR="00103E5E" w:rsidRPr="00BC112E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bCs/>
          <w:lang w:eastAsia="zh-CN"/>
        </w:rPr>
        <w:t>Physical</w:t>
      </w:r>
      <w:r w:rsidR="00103E5E" w:rsidRPr="00BC112E">
        <w:rPr>
          <w:rFonts w:ascii="Book Antiqua" w:eastAsia="宋体" w:hAnsi="Book Antiqua" w:cs="宋体"/>
          <w:bCs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bCs/>
          <w:lang w:eastAsia="zh-CN"/>
        </w:rPr>
        <w:t>inactivity</w:t>
      </w:r>
      <w:r w:rsidR="00103E5E" w:rsidRPr="00BC112E">
        <w:rPr>
          <w:rFonts w:ascii="Book Antiqua" w:eastAsia="宋体" w:hAnsi="Book Antiqua" w:cs="宋体"/>
          <w:bCs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bCs/>
          <w:lang w:eastAsia="zh-CN"/>
        </w:rPr>
        <w:t>a</w:t>
      </w:r>
      <w:r w:rsidR="00103E5E" w:rsidRPr="00BC112E">
        <w:rPr>
          <w:rFonts w:ascii="Book Antiqua" w:eastAsia="宋体" w:hAnsi="Book Antiqua" w:cs="宋体"/>
          <w:bCs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bCs/>
          <w:lang w:eastAsia="zh-CN"/>
        </w:rPr>
        <w:t>leading</w:t>
      </w:r>
      <w:r w:rsidR="00103E5E" w:rsidRPr="00BC112E">
        <w:rPr>
          <w:rFonts w:ascii="Book Antiqua" w:eastAsia="宋体" w:hAnsi="Book Antiqua" w:cs="宋体"/>
          <w:bCs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bCs/>
          <w:lang w:eastAsia="zh-CN"/>
        </w:rPr>
        <w:t>cause</w:t>
      </w:r>
      <w:r w:rsidR="00103E5E" w:rsidRPr="00BC112E">
        <w:rPr>
          <w:rFonts w:ascii="Book Antiqua" w:eastAsia="宋体" w:hAnsi="Book Antiqua" w:cs="宋体"/>
          <w:bCs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bCs/>
          <w:lang w:eastAsia="zh-CN"/>
        </w:rPr>
        <w:t>of</w:t>
      </w:r>
      <w:r w:rsidR="00103E5E" w:rsidRPr="00BC112E">
        <w:rPr>
          <w:rFonts w:ascii="Book Antiqua" w:eastAsia="宋体" w:hAnsi="Book Antiqua" w:cs="宋体"/>
          <w:bCs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bCs/>
          <w:lang w:eastAsia="zh-CN"/>
        </w:rPr>
        <w:t>disease</w:t>
      </w:r>
      <w:r w:rsidR="00103E5E" w:rsidRPr="00BC112E">
        <w:rPr>
          <w:rFonts w:ascii="Book Antiqua" w:eastAsia="宋体" w:hAnsi="Book Antiqua" w:cs="宋体"/>
          <w:bCs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bCs/>
          <w:lang w:eastAsia="zh-CN"/>
        </w:rPr>
        <w:t>and</w:t>
      </w:r>
      <w:r w:rsidR="00103E5E" w:rsidRPr="00BC112E">
        <w:rPr>
          <w:rFonts w:ascii="Book Antiqua" w:eastAsia="宋体" w:hAnsi="Book Antiqua" w:cs="宋体"/>
          <w:bCs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bCs/>
          <w:lang w:eastAsia="zh-CN"/>
        </w:rPr>
        <w:t>disability,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warns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WHO.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2020.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COVID-19: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vulnerable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and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high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risk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groups.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2020.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9B2D55" w:rsidRPr="00BC112E">
        <w:rPr>
          <w:rFonts w:ascii="Book Antiqua" w:eastAsia="宋体" w:hAnsi="Book Antiqua" w:cs="宋体"/>
          <w:lang w:eastAsia="zh-CN"/>
        </w:rPr>
        <w:t>[cited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9B2D55" w:rsidRPr="00BC112E">
        <w:rPr>
          <w:rFonts w:ascii="Book Antiqua" w:eastAsia="宋体" w:hAnsi="Book Antiqua" w:cs="宋体"/>
          <w:lang w:eastAsia="zh-CN"/>
        </w:rPr>
        <w:t>4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9B2D55" w:rsidRPr="00BC112E">
        <w:rPr>
          <w:rFonts w:ascii="Book Antiqua" w:eastAsia="宋体" w:hAnsi="Book Antiqua" w:cs="宋体"/>
          <w:lang w:eastAsia="zh-CN"/>
        </w:rPr>
        <w:t>May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9B2D55" w:rsidRPr="00BC112E">
        <w:rPr>
          <w:rFonts w:ascii="Book Antiqua" w:eastAsia="宋体" w:hAnsi="Book Antiqua" w:cs="宋体"/>
          <w:lang w:eastAsia="zh-CN"/>
        </w:rPr>
        <w:t>2021].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9B2D55" w:rsidRPr="00BC112E">
        <w:rPr>
          <w:rFonts w:ascii="Book Antiqua" w:eastAsia="宋体" w:hAnsi="Book Antiqua" w:cs="宋体"/>
          <w:lang w:eastAsia="zh-CN"/>
        </w:rPr>
        <w:t>Available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from:</w:t>
      </w:r>
      <w:r w:rsidR="00103E5E" w:rsidRPr="00BC112E">
        <w:rPr>
          <w:rFonts w:ascii="Book Antiqua" w:eastAsia="宋体" w:hAnsi="Book Antiqua" w:cs="宋体"/>
          <w:lang w:eastAsia="zh-CN"/>
        </w:rPr>
        <w:t xml:space="preserve"> </w:t>
      </w:r>
      <w:r w:rsidR="00100FE7" w:rsidRPr="00BC112E">
        <w:rPr>
          <w:rFonts w:ascii="Book Antiqua" w:eastAsia="宋体" w:hAnsi="Book Antiqua" w:cs="宋体"/>
          <w:lang w:eastAsia="zh-CN"/>
        </w:rPr>
        <w:t>https://www.who.int/westernpacific/emergencies/covid-19/information/high-risk-groups</w:t>
      </w:r>
    </w:p>
    <w:bookmarkEnd w:id="79"/>
    <w:bookmarkEnd w:id="80"/>
    <w:p w14:paraId="1DCBAD34" w14:textId="77777777" w:rsidR="00A77B3E" w:rsidRPr="00BC112E" w:rsidRDefault="00A77B3E">
      <w:pPr>
        <w:spacing w:line="360" w:lineRule="auto"/>
        <w:jc w:val="both"/>
        <w:sectPr w:rsidR="00A77B3E" w:rsidRPr="00BC112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C06B00" w14:textId="77777777" w:rsidR="00A77B3E" w:rsidRPr="00BC112E" w:rsidRDefault="00196EF4">
      <w:pPr>
        <w:spacing w:line="360" w:lineRule="auto"/>
        <w:jc w:val="both"/>
      </w:pPr>
      <w:r w:rsidRPr="00BC112E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5D5A0F0" w14:textId="1699AE05" w:rsidR="00A77B3E" w:rsidRPr="00BC112E" w:rsidRDefault="00196EF4">
      <w:pPr>
        <w:spacing w:line="360" w:lineRule="auto"/>
        <w:jc w:val="both"/>
        <w:rPr>
          <w:lang w:eastAsia="zh-CN"/>
        </w:rPr>
      </w:pPr>
      <w:r w:rsidRPr="00BC112E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103E5E" w:rsidRPr="00BC11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103E5E" w:rsidRPr="00BC11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08" w:name="OLE_LINK89"/>
      <w:bookmarkStart w:id="109" w:name="OLE_LINK90"/>
      <w:r w:rsidR="006377D6" w:rsidRPr="00BC112E">
        <w:rPr>
          <w:rFonts w:ascii="Book Antiqua" w:eastAsia="Book Antiqua" w:hAnsi="Book Antiqua" w:cs="Book Antiqua"/>
          <w:color w:val="000000"/>
        </w:rPr>
        <w:t>The a</w:t>
      </w:r>
      <w:r w:rsidR="00026204" w:rsidRPr="00BC112E">
        <w:rPr>
          <w:rFonts w:ascii="Book Antiqua" w:eastAsia="Book Antiqua" w:hAnsi="Book Antiqua" w:cs="Book Antiqua"/>
          <w:color w:val="000000"/>
        </w:rPr>
        <w:t>uthors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026204" w:rsidRPr="00BC112E">
        <w:rPr>
          <w:rFonts w:ascii="Book Antiqua" w:eastAsia="Book Antiqua" w:hAnsi="Book Antiqua" w:cs="Book Antiqua"/>
          <w:color w:val="000000"/>
        </w:rPr>
        <w:t>declare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026204" w:rsidRPr="00BC112E">
        <w:rPr>
          <w:rFonts w:ascii="Book Antiqua" w:eastAsia="Book Antiqua" w:hAnsi="Book Antiqua" w:cs="Book Antiqua"/>
          <w:color w:val="000000"/>
        </w:rPr>
        <w:t>no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026204" w:rsidRPr="00BC112E">
        <w:rPr>
          <w:rFonts w:ascii="Book Antiqua" w:eastAsia="Book Antiqua" w:hAnsi="Book Antiqua" w:cs="Book Antiqua"/>
          <w:color w:val="000000"/>
        </w:rPr>
        <w:t>conflict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026204" w:rsidRPr="00BC112E">
        <w:rPr>
          <w:rFonts w:ascii="Book Antiqua" w:eastAsia="Book Antiqua" w:hAnsi="Book Antiqua" w:cs="Book Antiqua"/>
          <w:color w:val="000000"/>
        </w:rPr>
        <w:t>of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026204" w:rsidRPr="00BC112E">
        <w:rPr>
          <w:rFonts w:ascii="Book Antiqua" w:eastAsia="Book Antiqua" w:hAnsi="Book Antiqua" w:cs="Book Antiqua"/>
          <w:color w:val="000000"/>
        </w:rPr>
        <w:t>interests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026204" w:rsidRPr="00BC112E">
        <w:rPr>
          <w:rFonts w:ascii="Book Antiqua" w:eastAsia="Book Antiqua" w:hAnsi="Book Antiqua" w:cs="Book Antiqua"/>
          <w:color w:val="000000"/>
        </w:rPr>
        <w:t>for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026204" w:rsidRPr="00BC112E">
        <w:rPr>
          <w:rFonts w:ascii="Book Antiqua" w:eastAsia="Book Antiqua" w:hAnsi="Book Antiqua" w:cs="Book Antiqua"/>
          <w:color w:val="000000"/>
        </w:rPr>
        <w:t>this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026204" w:rsidRPr="00BC112E">
        <w:rPr>
          <w:rFonts w:ascii="Book Antiqua" w:eastAsia="Book Antiqua" w:hAnsi="Book Antiqua" w:cs="Book Antiqua"/>
          <w:color w:val="000000"/>
        </w:rPr>
        <w:t>article</w:t>
      </w:r>
      <w:r w:rsidR="00026204" w:rsidRPr="00BC112E">
        <w:rPr>
          <w:rFonts w:ascii="Book Antiqua" w:hAnsi="Book Antiqua" w:cs="Book Antiqua"/>
          <w:color w:val="000000"/>
          <w:lang w:eastAsia="zh-CN"/>
        </w:rPr>
        <w:t>.</w:t>
      </w:r>
      <w:bookmarkEnd w:id="108"/>
      <w:bookmarkEnd w:id="109"/>
    </w:p>
    <w:p w14:paraId="7F8BEB07" w14:textId="77777777" w:rsidR="00A77B3E" w:rsidRPr="00BC112E" w:rsidRDefault="00A77B3E">
      <w:pPr>
        <w:spacing w:line="360" w:lineRule="auto"/>
        <w:jc w:val="both"/>
      </w:pPr>
    </w:p>
    <w:p w14:paraId="35C47590" w14:textId="0CFD93D6" w:rsidR="00A77B3E" w:rsidRPr="00BC112E" w:rsidRDefault="00196EF4">
      <w:pPr>
        <w:spacing w:line="360" w:lineRule="auto"/>
        <w:jc w:val="both"/>
      </w:pPr>
      <w:r w:rsidRPr="00BC112E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103E5E" w:rsidRPr="00BC112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This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article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is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an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open-access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article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that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was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selected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by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an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in-house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editor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and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fully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peer-reviewed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by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external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reviewers.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It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is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distributed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in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accordance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with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the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Creative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Commons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Attribution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C112E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(CC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BY-NC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4.0)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license,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which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permits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others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to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distribute,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remix,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adapt,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build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upon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this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work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non-commercially,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and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license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their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derivative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works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on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different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terms,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provided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the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original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work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is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properly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cited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and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the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use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is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non-commercial.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See: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4CDEDF44" w14:textId="77777777" w:rsidR="00A77B3E" w:rsidRPr="00BC112E" w:rsidRDefault="00A77B3E">
      <w:pPr>
        <w:spacing w:line="360" w:lineRule="auto"/>
        <w:jc w:val="both"/>
      </w:pPr>
    </w:p>
    <w:p w14:paraId="1D281842" w14:textId="12C2C14E" w:rsidR="00A77B3E" w:rsidRPr="00BC112E" w:rsidRDefault="00196EF4">
      <w:pPr>
        <w:spacing w:line="360" w:lineRule="auto"/>
        <w:jc w:val="both"/>
      </w:pPr>
      <w:r w:rsidRPr="00BC112E">
        <w:rPr>
          <w:rFonts w:ascii="Book Antiqua" w:eastAsia="Book Antiqua" w:hAnsi="Book Antiqua" w:cs="Book Antiqua"/>
          <w:b/>
          <w:color w:val="000000"/>
        </w:rPr>
        <w:t>Manuscript</w:t>
      </w:r>
      <w:r w:rsidR="00103E5E" w:rsidRPr="00BC11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b/>
          <w:color w:val="000000"/>
        </w:rPr>
        <w:t>source:</w:t>
      </w:r>
      <w:r w:rsidR="00103E5E" w:rsidRPr="00BC11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Invited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8831F4" w:rsidRPr="00BC112E">
        <w:rPr>
          <w:rFonts w:ascii="Book Antiqua" w:eastAsia="Book Antiqua" w:hAnsi="Book Antiqua" w:cs="Book Antiqua"/>
          <w:color w:val="000000"/>
        </w:rPr>
        <w:t>manuscript</w:t>
      </w:r>
    </w:p>
    <w:p w14:paraId="26376CAD" w14:textId="77777777" w:rsidR="00A77B3E" w:rsidRPr="00BC112E" w:rsidRDefault="00A77B3E">
      <w:pPr>
        <w:spacing w:line="360" w:lineRule="auto"/>
        <w:jc w:val="both"/>
      </w:pPr>
    </w:p>
    <w:p w14:paraId="3750F460" w14:textId="4F895716" w:rsidR="00A77B3E" w:rsidRPr="00BC112E" w:rsidRDefault="00196EF4">
      <w:pPr>
        <w:spacing w:line="360" w:lineRule="auto"/>
        <w:jc w:val="both"/>
      </w:pPr>
      <w:r w:rsidRPr="00BC112E">
        <w:rPr>
          <w:rFonts w:ascii="Book Antiqua" w:eastAsia="Book Antiqua" w:hAnsi="Book Antiqua" w:cs="Book Antiqua"/>
          <w:b/>
          <w:color w:val="000000"/>
        </w:rPr>
        <w:t>Peer-review</w:t>
      </w:r>
      <w:r w:rsidR="00103E5E" w:rsidRPr="00BC11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b/>
          <w:color w:val="000000"/>
        </w:rPr>
        <w:t>started:</w:t>
      </w:r>
      <w:r w:rsidR="00103E5E" w:rsidRPr="00BC11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January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20,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2021</w:t>
      </w:r>
    </w:p>
    <w:p w14:paraId="37BBE450" w14:textId="5FC62A49" w:rsidR="00A77B3E" w:rsidRPr="00BC112E" w:rsidRDefault="00196EF4">
      <w:pPr>
        <w:spacing w:line="360" w:lineRule="auto"/>
        <w:jc w:val="both"/>
      </w:pPr>
      <w:r w:rsidRPr="00BC112E">
        <w:rPr>
          <w:rFonts w:ascii="Book Antiqua" w:eastAsia="Book Antiqua" w:hAnsi="Book Antiqua" w:cs="Book Antiqua"/>
          <w:b/>
          <w:color w:val="000000"/>
        </w:rPr>
        <w:t>First</w:t>
      </w:r>
      <w:r w:rsidR="00103E5E" w:rsidRPr="00BC11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b/>
          <w:color w:val="000000"/>
        </w:rPr>
        <w:t>decision:</w:t>
      </w:r>
      <w:r w:rsidR="00103E5E" w:rsidRPr="00BC11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May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3,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2021</w:t>
      </w:r>
    </w:p>
    <w:p w14:paraId="3E3297F2" w14:textId="3879681F" w:rsidR="00A77B3E" w:rsidRPr="00BC112E" w:rsidRDefault="00196EF4">
      <w:pPr>
        <w:spacing w:line="360" w:lineRule="auto"/>
        <w:jc w:val="both"/>
      </w:pPr>
      <w:r w:rsidRPr="00BC112E">
        <w:rPr>
          <w:rFonts w:ascii="Book Antiqua" w:eastAsia="Book Antiqua" w:hAnsi="Book Antiqua" w:cs="Book Antiqua"/>
          <w:b/>
          <w:color w:val="000000"/>
        </w:rPr>
        <w:t>Article</w:t>
      </w:r>
      <w:r w:rsidR="00103E5E" w:rsidRPr="00BC11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b/>
          <w:color w:val="000000"/>
        </w:rPr>
        <w:t>in</w:t>
      </w:r>
      <w:r w:rsidR="00103E5E" w:rsidRPr="00BC11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b/>
          <w:color w:val="000000"/>
        </w:rPr>
        <w:t>press:</w:t>
      </w:r>
      <w:r w:rsidR="00103E5E" w:rsidRPr="00BC112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B2B66" w:rsidRPr="00BC112E">
        <w:rPr>
          <w:rFonts w:ascii="Book Antiqua" w:eastAsia="宋体" w:hAnsi="Book Antiqua"/>
          <w:color w:val="000000" w:themeColor="text1"/>
        </w:rPr>
        <w:t>June 4, 2021</w:t>
      </w:r>
    </w:p>
    <w:p w14:paraId="35FBF24F" w14:textId="77777777" w:rsidR="00A77B3E" w:rsidRPr="00BC112E" w:rsidRDefault="00A77B3E">
      <w:pPr>
        <w:spacing w:line="360" w:lineRule="auto"/>
        <w:jc w:val="both"/>
      </w:pPr>
    </w:p>
    <w:p w14:paraId="1D8BA0E9" w14:textId="06D9D207" w:rsidR="00A77B3E" w:rsidRPr="00BC112E" w:rsidRDefault="00196EF4">
      <w:pPr>
        <w:spacing w:line="360" w:lineRule="auto"/>
        <w:jc w:val="both"/>
      </w:pPr>
      <w:r w:rsidRPr="00BC112E">
        <w:rPr>
          <w:rFonts w:ascii="Book Antiqua" w:eastAsia="Book Antiqua" w:hAnsi="Book Antiqua" w:cs="Book Antiqua"/>
          <w:b/>
          <w:color w:val="000000"/>
        </w:rPr>
        <w:t>Specialty</w:t>
      </w:r>
      <w:r w:rsidR="00103E5E" w:rsidRPr="00BC11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b/>
          <w:color w:val="000000"/>
        </w:rPr>
        <w:t>type:</w:t>
      </w:r>
      <w:r w:rsidR="00103E5E" w:rsidRPr="00BC11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Health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8831F4" w:rsidRPr="00BC112E">
        <w:rPr>
          <w:rFonts w:ascii="Book Antiqua" w:eastAsia="Book Antiqua" w:hAnsi="Book Antiqua" w:cs="Book Antiqua"/>
          <w:color w:val="000000"/>
        </w:rPr>
        <w:t>care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8831F4" w:rsidRPr="00BC112E">
        <w:rPr>
          <w:rFonts w:ascii="Book Antiqua" w:eastAsia="Book Antiqua" w:hAnsi="Book Antiqua" w:cs="Book Antiqua"/>
          <w:color w:val="000000"/>
        </w:rPr>
        <w:t>sciences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8831F4" w:rsidRPr="00BC112E">
        <w:rPr>
          <w:rFonts w:ascii="Book Antiqua" w:eastAsia="Book Antiqua" w:hAnsi="Book Antiqua" w:cs="Book Antiqua"/>
          <w:color w:val="000000"/>
        </w:rPr>
        <w:t>and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="008831F4" w:rsidRPr="00BC112E">
        <w:rPr>
          <w:rFonts w:ascii="Book Antiqua" w:eastAsia="Book Antiqua" w:hAnsi="Book Antiqua" w:cs="Book Antiqua"/>
          <w:color w:val="000000"/>
        </w:rPr>
        <w:t>servic</w:t>
      </w:r>
      <w:r w:rsidRPr="00BC112E">
        <w:rPr>
          <w:rFonts w:ascii="Book Antiqua" w:eastAsia="Book Antiqua" w:hAnsi="Book Antiqua" w:cs="Book Antiqua"/>
          <w:color w:val="000000"/>
        </w:rPr>
        <w:t>es</w:t>
      </w:r>
    </w:p>
    <w:p w14:paraId="10A8C6D1" w14:textId="67A0E324" w:rsidR="00A77B3E" w:rsidRPr="00BC112E" w:rsidRDefault="00196EF4">
      <w:pPr>
        <w:spacing w:line="360" w:lineRule="auto"/>
        <w:jc w:val="both"/>
      </w:pPr>
      <w:r w:rsidRPr="00BC112E">
        <w:rPr>
          <w:rFonts w:ascii="Book Antiqua" w:eastAsia="Book Antiqua" w:hAnsi="Book Antiqua" w:cs="Book Antiqua"/>
          <w:b/>
          <w:color w:val="000000"/>
        </w:rPr>
        <w:t>Country/Territory</w:t>
      </w:r>
      <w:r w:rsidR="00103E5E" w:rsidRPr="00BC11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b/>
          <w:color w:val="000000"/>
        </w:rPr>
        <w:t>of</w:t>
      </w:r>
      <w:r w:rsidR="00103E5E" w:rsidRPr="00BC11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b/>
          <w:color w:val="000000"/>
        </w:rPr>
        <w:t>origin:</w:t>
      </w:r>
      <w:r w:rsidR="00103E5E" w:rsidRPr="00BC11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Brazil</w:t>
      </w:r>
    </w:p>
    <w:p w14:paraId="35DFEDEF" w14:textId="637694E2" w:rsidR="00A77B3E" w:rsidRPr="00BC112E" w:rsidRDefault="00196EF4">
      <w:pPr>
        <w:spacing w:line="360" w:lineRule="auto"/>
        <w:jc w:val="both"/>
      </w:pPr>
      <w:r w:rsidRPr="00BC112E">
        <w:rPr>
          <w:rFonts w:ascii="Book Antiqua" w:eastAsia="Book Antiqua" w:hAnsi="Book Antiqua" w:cs="Book Antiqua"/>
          <w:b/>
          <w:color w:val="000000"/>
        </w:rPr>
        <w:t>Peer-review</w:t>
      </w:r>
      <w:r w:rsidR="00103E5E" w:rsidRPr="00BC11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b/>
          <w:color w:val="000000"/>
        </w:rPr>
        <w:t>report’s</w:t>
      </w:r>
      <w:r w:rsidR="00103E5E" w:rsidRPr="00BC11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b/>
          <w:color w:val="000000"/>
        </w:rPr>
        <w:t>scientific</w:t>
      </w:r>
      <w:r w:rsidR="00103E5E" w:rsidRPr="00BC11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b/>
          <w:color w:val="000000"/>
        </w:rPr>
        <w:t>quality</w:t>
      </w:r>
      <w:r w:rsidR="00103E5E" w:rsidRPr="00BC11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AB7B187" w14:textId="6B97A548" w:rsidR="00A77B3E" w:rsidRPr="00BC112E" w:rsidRDefault="00196EF4">
      <w:pPr>
        <w:spacing w:line="360" w:lineRule="auto"/>
        <w:jc w:val="both"/>
      </w:pPr>
      <w:r w:rsidRPr="00BC112E">
        <w:rPr>
          <w:rFonts w:ascii="Book Antiqua" w:eastAsia="Book Antiqua" w:hAnsi="Book Antiqua" w:cs="Book Antiqua"/>
          <w:color w:val="000000"/>
        </w:rPr>
        <w:t>Grade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A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(Excellent):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0</w:t>
      </w:r>
    </w:p>
    <w:p w14:paraId="242281BB" w14:textId="5E644D8C" w:rsidR="00A77B3E" w:rsidRPr="00BC112E" w:rsidRDefault="00196EF4">
      <w:pPr>
        <w:spacing w:line="360" w:lineRule="auto"/>
        <w:jc w:val="both"/>
      </w:pPr>
      <w:r w:rsidRPr="00BC112E">
        <w:rPr>
          <w:rFonts w:ascii="Book Antiqua" w:eastAsia="Book Antiqua" w:hAnsi="Book Antiqua" w:cs="Book Antiqua"/>
          <w:color w:val="000000"/>
        </w:rPr>
        <w:t>Grade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B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(Very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good):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0</w:t>
      </w:r>
    </w:p>
    <w:p w14:paraId="5AD795CF" w14:textId="5AF4E2B8" w:rsidR="00A77B3E" w:rsidRPr="00BC112E" w:rsidRDefault="00196EF4">
      <w:pPr>
        <w:spacing w:line="360" w:lineRule="auto"/>
        <w:jc w:val="both"/>
      </w:pPr>
      <w:r w:rsidRPr="00BC112E">
        <w:rPr>
          <w:rFonts w:ascii="Book Antiqua" w:eastAsia="Book Antiqua" w:hAnsi="Book Antiqua" w:cs="Book Antiqua"/>
          <w:color w:val="000000"/>
        </w:rPr>
        <w:t>Grade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C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(Good):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C</w:t>
      </w:r>
    </w:p>
    <w:p w14:paraId="1B9B0CDB" w14:textId="665A6BB7" w:rsidR="00A77B3E" w:rsidRPr="00BC112E" w:rsidRDefault="00196EF4">
      <w:pPr>
        <w:spacing w:line="360" w:lineRule="auto"/>
        <w:jc w:val="both"/>
      </w:pPr>
      <w:r w:rsidRPr="00BC112E">
        <w:rPr>
          <w:rFonts w:ascii="Book Antiqua" w:eastAsia="Book Antiqua" w:hAnsi="Book Antiqua" w:cs="Book Antiqua"/>
          <w:color w:val="000000"/>
        </w:rPr>
        <w:t>Grade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D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(Fair):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0</w:t>
      </w:r>
    </w:p>
    <w:p w14:paraId="2648DB31" w14:textId="42E5A233" w:rsidR="00A77B3E" w:rsidRPr="00BC112E" w:rsidRDefault="00196EF4">
      <w:pPr>
        <w:spacing w:line="360" w:lineRule="auto"/>
        <w:jc w:val="both"/>
      </w:pPr>
      <w:r w:rsidRPr="00BC112E">
        <w:rPr>
          <w:rFonts w:ascii="Book Antiqua" w:eastAsia="Book Antiqua" w:hAnsi="Book Antiqua" w:cs="Book Antiqua"/>
          <w:color w:val="000000"/>
        </w:rPr>
        <w:t>Grade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E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(Poor):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0</w:t>
      </w:r>
    </w:p>
    <w:p w14:paraId="540DB207" w14:textId="77777777" w:rsidR="00A77B3E" w:rsidRPr="00BC112E" w:rsidRDefault="00A77B3E">
      <w:pPr>
        <w:spacing w:line="360" w:lineRule="auto"/>
        <w:jc w:val="both"/>
      </w:pPr>
    </w:p>
    <w:p w14:paraId="43B8D04E" w14:textId="55C0A84B" w:rsidR="00A77B3E" w:rsidRPr="00BC112E" w:rsidRDefault="00196EF4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BC112E">
        <w:rPr>
          <w:rFonts w:ascii="Book Antiqua" w:eastAsia="Book Antiqua" w:hAnsi="Book Antiqua" w:cs="Book Antiqua"/>
          <w:b/>
          <w:color w:val="000000"/>
        </w:rPr>
        <w:t>P-Reviewer:</w:t>
      </w:r>
      <w:r w:rsidR="00103E5E" w:rsidRPr="00BC11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Feng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X</w:t>
      </w:r>
      <w:r w:rsidR="00103E5E" w:rsidRPr="00BC11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b/>
          <w:color w:val="000000"/>
        </w:rPr>
        <w:t>S-Editor:</w:t>
      </w:r>
      <w:r w:rsidR="00103E5E" w:rsidRPr="00BC11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Zhang</w:t>
      </w:r>
      <w:r w:rsidR="00103E5E" w:rsidRPr="00BC112E">
        <w:rPr>
          <w:rFonts w:ascii="Book Antiqua" w:eastAsia="Book Antiqua" w:hAnsi="Book Antiqua" w:cs="Book Antiqua"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color w:val="000000"/>
        </w:rPr>
        <w:t>H</w:t>
      </w:r>
      <w:r w:rsidR="00103E5E" w:rsidRPr="00BC112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831F4" w:rsidRPr="00BC112E">
        <w:rPr>
          <w:rFonts w:ascii="Book Antiqua" w:eastAsia="Book Antiqua" w:hAnsi="Book Antiqua" w:cs="Book Antiqua"/>
          <w:b/>
          <w:color w:val="000000"/>
        </w:rPr>
        <w:t>L-Editor:</w:t>
      </w:r>
      <w:r w:rsidR="00E85C45" w:rsidRPr="00BC112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85C45" w:rsidRPr="00BC112E">
        <w:rPr>
          <w:rFonts w:ascii="Book Antiqua" w:eastAsia="Book Antiqua" w:hAnsi="Book Antiqua" w:cs="Book Antiqua"/>
          <w:bCs/>
          <w:color w:val="000000"/>
        </w:rPr>
        <w:t>Filipodia</w:t>
      </w:r>
      <w:r w:rsidR="00103E5E" w:rsidRPr="00BC11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b/>
          <w:color w:val="000000"/>
        </w:rPr>
        <w:t>P-Editor:</w:t>
      </w:r>
      <w:r w:rsidR="00103E5E" w:rsidRPr="00BC112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17A46" w:rsidRPr="00BC112E">
        <w:rPr>
          <w:rFonts w:ascii="Book Antiqua" w:eastAsia="Book Antiqua" w:hAnsi="Book Antiqua" w:cs="Book Antiqua"/>
          <w:bCs/>
          <w:color w:val="000000"/>
        </w:rPr>
        <w:t>Li JH</w:t>
      </w:r>
    </w:p>
    <w:p w14:paraId="2C739E78" w14:textId="2774B7B8" w:rsidR="00B17A46" w:rsidRPr="00BC112E" w:rsidRDefault="00B17A46">
      <w:pPr>
        <w:spacing w:line="360" w:lineRule="auto"/>
        <w:jc w:val="both"/>
        <w:sectPr w:rsidR="00B17A46" w:rsidRPr="00BC112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9338F5" w14:textId="5B7EC27B" w:rsidR="00A77B3E" w:rsidRPr="00BC112E" w:rsidRDefault="00196EF4">
      <w:pPr>
        <w:spacing w:line="360" w:lineRule="auto"/>
        <w:jc w:val="both"/>
      </w:pPr>
      <w:r w:rsidRPr="00BC112E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103E5E" w:rsidRPr="00BC112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C112E">
        <w:rPr>
          <w:rFonts w:ascii="Book Antiqua" w:eastAsia="Book Antiqua" w:hAnsi="Book Antiqua" w:cs="Book Antiqua"/>
          <w:b/>
          <w:color w:val="000000"/>
        </w:rPr>
        <w:t>Legends</w:t>
      </w:r>
    </w:p>
    <w:p w14:paraId="34A6B862" w14:textId="4077700D" w:rsidR="000B0983" w:rsidRPr="00BC112E" w:rsidRDefault="008831F4" w:rsidP="008831F4">
      <w:pPr>
        <w:spacing w:line="360" w:lineRule="auto"/>
        <w:jc w:val="both"/>
        <w:rPr>
          <w:lang w:eastAsia="zh-CN"/>
        </w:rPr>
      </w:pPr>
      <w:r w:rsidRPr="00BC112E">
        <w:rPr>
          <w:rFonts w:ascii="Book Antiqua" w:eastAsia="Times New Roman" w:hAnsi="Book Antiqua"/>
          <w:noProof/>
          <w:color w:val="000000"/>
          <w:shd w:val="clear" w:color="auto" w:fill="FFFFFF"/>
          <w:lang w:val="pt-BR" w:eastAsia="pt-BR"/>
        </w:rPr>
        <w:drawing>
          <wp:inline distT="0" distB="0" distL="0" distR="0" wp14:anchorId="3522C614" wp14:editId="1215BA26">
            <wp:extent cx="4923371" cy="7277937"/>
            <wp:effectExtent l="0" t="0" r="0" b="0"/>
            <wp:docPr id="1" name="Imagem 1" descr="C:\Users\user\AppData\Local\Temp\Temp1_Imagem art-imagens.zip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Temp1_Imagem art-imagens.zip\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753" cy="7278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C83A3" w14:textId="102BFE96" w:rsidR="00B81CEC" w:rsidRDefault="008831F4" w:rsidP="008831F4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lang w:eastAsia="zh-CN"/>
        </w:rPr>
      </w:pPr>
      <w:bookmarkStart w:id="110" w:name="OLE_LINK97"/>
      <w:bookmarkStart w:id="111" w:name="OLE_LINK100"/>
      <w:r w:rsidRPr="00BC112E">
        <w:rPr>
          <w:rFonts w:ascii="Book Antiqua" w:hAnsi="Book Antiqua"/>
          <w:b/>
          <w:lang w:eastAsia="zh-CN"/>
        </w:rPr>
        <w:lastRenderedPageBreak/>
        <w:t>Figure</w:t>
      </w:r>
      <w:r w:rsidR="00103E5E" w:rsidRPr="00BC112E">
        <w:rPr>
          <w:rFonts w:ascii="Book Antiqua" w:hAnsi="Book Antiqua"/>
          <w:b/>
          <w:lang w:eastAsia="zh-CN"/>
        </w:rPr>
        <w:t xml:space="preserve"> </w:t>
      </w:r>
      <w:r w:rsidRPr="00BC112E">
        <w:rPr>
          <w:rFonts w:ascii="Book Antiqua" w:hAnsi="Book Antiqua"/>
          <w:b/>
          <w:lang w:eastAsia="zh-CN"/>
        </w:rPr>
        <w:t>1</w:t>
      </w:r>
      <w:r w:rsidR="00103E5E" w:rsidRPr="00BC112E">
        <w:rPr>
          <w:rFonts w:ascii="Book Antiqua" w:hAnsi="Book Antiqua"/>
          <w:b/>
          <w:lang w:eastAsia="zh-CN"/>
        </w:rPr>
        <w:t xml:space="preserve"> </w:t>
      </w:r>
      <w:bookmarkStart w:id="112" w:name="OLE_LINK106"/>
      <w:bookmarkStart w:id="113" w:name="OLE_LINK107"/>
      <w:r w:rsidRPr="00BC112E">
        <w:rPr>
          <w:rFonts w:ascii="Book Antiqua" w:hAnsi="Book Antiqua" w:cs="Book Antiqua"/>
          <w:b/>
          <w:color w:val="000000"/>
          <w:shd w:val="clear" w:color="auto" w:fill="FFFFFF"/>
          <w:lang w:eastAsia="zh-CN"/>
        </w:rPr>
        <w:t>C</w:t>
      </w:r>
      <w:r w:rsidRPr="00BC112E">
        <w:rPr>
          <w:rFonts w:ascii="Book Antiqua" w:eastAsia="Book Antiqua" w:hAnsi="Book Antiqua" w:cs="Book Antiqua"/>
          <w:b/>
          <w:color w:val="000000"/>
          <w:shd w:val="clear" w:color="auto" w:fill="FFFFFF"/>
        </w:rPr>
        <w:t>oronavirus</w:t>
      </w:r>
      <w:r w:rsidR="00103E5E" w:rsidRPr="00BC112E">
        <w:rPr>
          <w:rFonts w:ascii="Book Antiqua" w:eastAsia="Book Antiqua" w:hAnsi="Book Antiqua" w:cs="Book Antiqua"/>
          <w:b/>
          <w:color w:val="000000"/>
          <w:shd w:val="clear" w:color="auto" w:fill="FFFFFF"/>
        </w:rPr>
        <w:t xml:space="preserve"> </w:t>
      </w:r>
      <w:r w:rsidRPr="00BC112E">
        <w:rPr>
          <w:rFonts w:ascii="Book Antiqua" w:eastAsia="Book Antiqua" w:hAnsi="Book Antiqua" w:cs="Book Antiqua"/>
          <w:b/>
          <w:color w:val="000000"/>
          <w:shd w:val="clear" w:color="auto" w:fill="FFFFFF"/>
        </w:rPr>
        <w:t>disease</w:t>
      </w:r>
      <w:r w:rsidR="00103E5E" w:rsidRPr="00BC112E">
        <w:rPr>
          <w:rFonts w:ascii="Book Antiqua" w:hAnsi="Book Antiqua" w:cs="Book Antiqua"/>
          <w:b/>
          <w:color w:val="000000"/>
          <w:shd w:val="clear" w:color="auto" w:fill="FFFFFF"/>
          <w:lang w:eastAsia="zh-CN"/>
        </w:rPr>
        <w:t xml:space="preserve"> </w:t>
      </w:r>
      <w:r w:rsidRPr="00BC112E">
        <w:rPr>
          <w:rFonts w:ascii="Book Antiqua" w:eastAsia="Book Antiqua" w:hAnsi="Book Antiqua" w:cs="Book Antiqua"/>
          <w:b/>
          <w:color w:val="000000"/>
          <w:shd w:val="clear" w:color="auto" w:fill="FFFFFF"/>
        </w:rPr>
        <w:t>2019</w:t>
      </w:r>
      <w:bookmarkEnd w:id="112"/>
      <w:bookmarkEnd w:id="113"/>
      <w:r w:rsidR="00103E5E" w:rsidRPr="00BC112E">
        <w:rPr>
          <w:rFonts w:ascii="Book Antiqua" w:hAnsi="Book Antiqua"/>
          <w:b/>
          <w:lang w:eastAsia="zh-CN"/>
        </w:rPr>
        <w:t xml:space="preserve"> </w:t>
      </w:r>
      <w:r w:rsidRPr="00BC112E">
        <w:rPr>
          <w:rFonts w:ascii="Book Antiqua" w:hAnsi="Book Antiqua"/>
          <w:b/>
          <w:lang w:eastAsia="zh-CN"/>
        </w:rPr>
        <w:t>physiological</w:t>
      </w:r>
      <w:r w:rsidR="00103E5E" w:rsidRPr="00BC112E">
        <w:rPr>
          <w:rFonts w:ascii="Book Antiqua" w:hAnsi="Book Antiqua"/>
          <w:b/>
          <w:lang w:eastAsia="zh-CN"/>
        </w:rPr>
        <w:t xml:space="preserve"> </w:t>
      </w:r>
      <w:r w:rsidRPr="00BC112E">
        <w:rPr>
          <w:rFonts w:ascii="Book Antiqua" w:hAnsi="Book Antiqua"/>
          <w:b/>
          <w:lang w:eastAsia="zh-CN"/>
        </w:rPr>
        <w:t>process</w:t>
      </w:r>
      <w:r w:rsidR="00103E5E" w:rsidRPr="00BC112E">
        <w:rPr>
          <w:rFonts w:ascii="Book Antiqua" w:hAnsi="Book Antiqua"/>
          <w:b/>
          <w:lang w:eastAsia="zh-CN"/>
        </w:rPr>
        <w:t xml:space="preserve"> </w:t>
      </w:r>
      <w:r w:rsidRPr="00BC112E">
        <w:rPr>
          <w:rFonts w:ascii="Book Antiqua" w:hAnsi="Book Antiqua"/>
          <w:b/>
          <w:lang w:eastAsia="zh-CN"/>
        </w:rPr>
        <w:t>in</w:t>
      </w:r>
      <w:r w:rsidR="00103E5E" w:rsidRPr="00BC112E">
        <w:rPr>
          <w:rFonts w:ascii="Book Antiqua" w:hAnsi="Book Antiqua"/>
          <w:b/>
          <w:lang w:eastAsia="zh-CN"/>
        </w:rPr>
        <w:t xml:space="preserve"> </w:t>
      </w:r>
      <w:r w:rsidRPr="00BC112E">
        <w:rPr>
          <w:rFonts w:ascii="Book Antiqua" w:hAnsi="Book Antiqua"/>
          <w:b/>
          <w:lang w:eastAsia="zh-CN"/>
        </w:rPr>
        <w:t>healthy</w:t>
      </w:r>
      <w:r w:rsidR="00103E5E" w:rsidRPr="00BC112E">
        <w:rPr>
          <w:rFonts w:ascii="Book Antiqua" w:hAnsi="Book Antiqua"/>
          <w:b/>
          <w:lang w:eastAsia="zh-CN"/>
        </w:rPr>
        <w:t xml:space="preserve"> </w:t>
      </w:r>
      <w:r w:rsidRPr="00BC112E">
        <w:rPr>
          <w:rFonts w:ascii="Book Antiqua" w:hAnsi="Book Antiqua"/>
          <w:b/>
          <w:lang w:eastAsia="zh-CN"/>
        </w:rPr>
        <w:t>and</w:t>
      </w:r>
      <w:r w:rsidR="00103E5E" w:rsidRPr="00BC112E">
        <w:rPr>
          <w:rFonts w:ascii="Book Antiqua" w:hAnsi="Book Antiqua"/>
          <w:b/>
          <w:lang w:eastAsia="zh-CN"/>
        </w:rPr>
        <w:t xml:space="preserve"> </w:t>
      </w:r>
      <w:r w:rsidRPr="00BC112E">
        <w:rPr>
          <w:rFonts w:ascii="Book Antiqua" w:hAnsi="Book Antiqua"/>
          <w:b/>
          <w:lang w:eastAsia="zh-CN"/>
        </w:rPr>
        <w:t>obese</w:t>
      </w:r>
      <w:r w:rsidR="00103E5E" w:rsidRPr="00BC112E">
        <w:rPr>
          <w:rFonts w:ascii="Book Antiqua" w:hAnsi="Book Antiqua"/>
          <w:b/>
          <w:lang w:eastAsia="zh-CN"/>
        </w:rPr>
        <w:t xml:space="preserve"> </w:t>
      </w:r>
      <w:r w:rsidRPr="00BC112E">
        <w:rPr>
          <w:rFonts w:ascii="Book Antiqua" w:hAnsi="Book Antiqua"/>
          <w:b/>
          <w:lang w:eastAsia="zh-CN"/>
        </w:rPr>
        <w:t>people.</w:t>
      </w:r>
      <w:r w:rsidR="00103E5E" w:rsidRPr="00BC112E">
        <w:rPr>
          <w:rFonts w:ascii="Book Antiqua" w:hAnsi="Book Antiqua"/>
          <w:b/>
          <w:lang w:eastAsia="zh-CN"/>
        </w:rPr>
        <w:t xml:space="preserve"> </w:t>
      </w:r>
      <w:r w:rsidR="00CF60CE" w:rsidRPr="00BC112E">
        <w:rPr>
          <w:rFonts w:ascii="Book Antiqua" w:hAnsi="Book Antiqua"/>
          <w:lang w:eastAsia="zh-CN"/>
        </w:rPr>
        <w:t>COVID-19:</w:t>
      </w:r>
      <w:r w:rsidR="00103E5E" w:rsidRPr="00BC112E">
        <w:rPr>
          <w:rFonts w:ascii="Book Antiqua" w:hAnsi="Book Antiqua"/>
          <w:lang w:eastAsia="zh-CN"/>
        </w:rPr>
        <w:t xml:space="preserve"> </w:t>
      </w:r>
      <w:r w:rsidR="00CF60CE" w:rsidRPr="00BC112E">
        <w:rPr>
          <w:rFonts w:ascii="Book Antiqua" w:hAnsi="Book Antiqua" w:cs="Book Antiqua"/>
          <w:color w:val="000000"/>
          <w:shd w:val="clear" w:color="auto" w:fill="FFFFFF"/>
          <w:lang w:eastAsia="zh-CN"/>
        </w:rPr>
        <w:t>C</w:t>
      </w:r>
      <w:r w:rsidR="00CF60C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oronavirus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F60C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CF60CE" w:rsidRPr="00BC112E">
        <w:rPr>
          <w:rFonts w:ascii="Book Antiqua" w:hAnsi="Book Antiqua" w:cs="Book Antiqua"/>
          <w:color w:val="000000"/>
          <w:shd w:val="clear" w:color="auto" w:fill="FFFFFF"/>
          <w:lang w:eastAsia="zh-CN"/>
        </w:rPr>
        <w:t>-</w:t>
      </w:r>
      <w:r w:rsidR="00CF60C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2019</w:t>
      </w:r>
      <w:r w:rsidR="00CF60CE" w:rsidRPr="00BC112E">
        <w:rPr>
          <w:rFonts w:ascii="Book Antiqua" w:hAnsi="Book Antiqua"/>
          <w:lang w:eastAsia="zh-CN"/>
        </w:rPr>
        <w:t>;</w:t>
      </w:r>
      <w:r w:rsidR="00103E5E" w:rsidRPr="00BC112E">
        <w:rPr>
          <w:rFonts w:ascii="Book Antiqua" w:hAnsi="Book Antiqua"/>
          <w:lang w:eastAsia="zh-CN"/>
        </w:rPr>
        <w:t xml:space="preserve"> </w:t>
      </w:r>
      <w:r w:rsidR="006377D6" w:rsidRPr="00BC112E">
        <w:rPr>
          <w:rFonts w:ascii="Book Antiqua" w:hAnsi="Book Antiqua"/>
          <w:lang w:eastAsia="zh-CN"/>
        </w:rPr>
        <w:t xml:space="preserve">IL: </w:t>
      </w:r>
      <w:r w:rsidR="006377D6" w:rsidRPr="00BC112E">
        <w:rPr>
          <w:rFonts w:ascii="Book Antiqua" w:hAnsi="Book Antiqua"/>
          <w:color w:val="000000"/>
          <w:lang w:eastAsia="zh-CN"/>
        </w:rPr>
        <w:t>I</w:t>
      </w:r>
      <w:r w:rsidR="006377D6" w:rsidRPr="00BC112E">
        <w:rPr>
          <w:rFonts w:ascii="Book Antiqua" w:eastAsia="Times New Roman" w:hAnsi="Book Antiqua"/>
          <w:color w:val="000000"/>
          <w:lang w:eastAsia="pt-BR"/>
        </w:rPr>
        <w:t>nterleukin</w:t>
      </w:r>
      <w:r w:rsidR="006377D6" w:rsidRPr="00BC112E">
        <w:rPr>
          <w:rFonts w:ascii="Book Antiqua" w:hAnsi="Book Antiqua"/>
          <w:lang w:eastAsia="zh-CN"/>
        </w:rPr>
        <w:t xml:space="preserve">; </w:t>
      </w:r>
      <w:r w:rsidR="0065614D" w:rsidRPr="00BC112E">
        <w:rPr>
          <w:rFonts w:ascii="Book Antiqua" w:hAnsi="Book Antiqua"/>
          <w:color w:val="000000"/>
        </w:rPr>
        <w:t>SARS-CoV-2</w:t>
      </w:r>
      <w:r w:rsidR="0065614D" w:rsidRPr="00BC112E">
        <w:rPr>
          <w:rFonts w:ascii="Book Antiqua" w:hAnsi="Book Antiqua"/>
          <w:color w:val="000000"/>
          <w:lang w:eastAsia="zh-CN"/>
        </w:rPr>
        <w:t>:</w:t>
      </w:r>
      <w:r w:rsidR="00103E5E" w:rsidRPr="00BC112E">
        <w:rPr>
          <w:rFonts w:ascii="Book Antiqua" w:hAnsi="Book Antiqua"/>
          <w:color w:val="000000"/>
          <w:lang w:eastAsia="zh-CN"/>
        </w:rPr>
        <w:t xml:space="preserve"> </w:t>
      </w:r>
      <w:r w:rsidR="00103E5E" w:rsidRPr="00BC112E">
        <w:rPr>
          <w:rFonts w:ascii="Book Antiqua" w:eastAsia="Book Antiqua" w:hAnsi="Book Antiqua" w:cs="Book Antiqua"/>
          <w:color w:val="000000"/>
          <w:shd w:val="clear" w:color="auto" w:fill="FFFFFF"/>
        </w:rPr>
        <w:t>Severe acute respiratory syndrome coronavirus 2</w:t>
      </w:r>
      <w:r w:rsidR="0065614D" w:rsidRPr="00BC112E">
        <w:rPr>
          <w:rFonts w:ascii="Book Antiqua" w:hAnsi="Book Antiqua"/>
          <w:color w:val="000000"/>
          <w:lang w:eastAsia="zh-CN"/>
        </w:rPr>
        <w:t>;</w:t>
      </w:r>
      <w:r w:rsidR="00103E5E" w:rsidRPr="00BC112E">
        <w:rPr>
          <w:rFonts w:ascii="Book Antiqua" w:hAnsi="Book Antiqua"/>
          <w:lang w:eastAsia="zh-CN"/>
        </w:rPr>
        <w:t xml:space="preserve"> </w:t>
      </w:r>
      <w:r w:rsidR="002417FB" w:rsidRPr="00BC112E">
        <w:rPr>
          <w:rFonts w:ascii="Book Antiqua" w:hAnsi="Book Antiqua"/>
          <w:lang w:eastAsia="zh-CN"/>
        </w:rPr>
        <w:t>TNF-α: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="002417FB" w:rsidRPr="00BC112E">
        <w:rPr>
          <w:rFonts w:ascii="Book Antiqua" w:hAnsi="Book Antiqua"/>
          <w:color w:val="000000"/>
          <w:lang w:eastAsia="zh-CN"/>
        </w:rPr>
        <w:t>T</w:t>
      </w:r>
      <w:r w:rsidR="002417FB" w:rsidRPr="00BC112E">
        <w:rPr>
          <w:rFonts w:ascii="Book Antiqua" w:eastAsia="Times New Roman" w:hAnsi="Book Antiqua"/>
          <w:color w:val="000000"/>
          <w:lang w:eastAsia="pt-BR"/>
        </w:rPr>
        <w:t>umor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="002417FB" w:rsidRPr="00BC112E">
        <w:rPr>
          <w:rFonts w:ascii="Book Antiqua" w:eastAsia="Times New Roman" w:hAnsi="Book Antiqua"/>
          <w:color w:val="000000"/>
          <w:lang w:eastAsia="pt-BR"/>
        </w:rPr>
        <w:t>necrosis</w:t>
      </w:r>
      <w:r w:rsidR="00103E5E" w:rsidRPr="00BC112E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="002417FB" w:rsidRPr="00BC112E">
        <w:rPr>
          <w:rFonts w:ascii="Book Antiqua" w:eastAsia="Times New Roman" w:hAnsi="Book Antiqua"/>
          <w:color w:val="000000"/>
          <w:lang w:eastAsia="pt-BR"/>
        </w:rPr>
        <w:t>factor-alpha</w:t>
      </w:r>
      <w:r w:rsidR="002417FB" w:rsidRPr="00BC112E">
        <w:rPr>
          <w:rFonts w:ascii="Book Antiqua" w:hAnsi="Book Antiqua"/>
          <w:color w:val="000000"/>
          <w:lang w:eastAsia="zh-CN"/>
        </w:rPr>
        <w:t>.</w:t>
      </w:r>
      <w:bookmarkEnd w:id="110"/>
      <w:bookmarkEnd w:id="111"/>
    </w:p>
    <w:p w14:paraId="02D26B5B" w14:textId="77777777" w:rsidR="00B81CEC" w:rsidRDefault="00B81CEC">
      <w:pPr>
        <w:rPr>
          <w:rFonts w:ascii="Book Antiqua" w:hAnsi="Book Antiqua"/>
          <w:color w:val="000000"/>
          <w:lang w:eastAsia="zh-CN"/>
        </w:rPr>
      </w:pPr>
      <w:r>
        <w:rPr>
          <w:rFonts w:ascii="Book Antiqua" w:hAnsi="Book Antiqua"/>
          <w:color w:val="000000"/>
          <w:lang w:eastAsia="zh-CN"/>
        </w:rPr>
        <w:br w:type="page"/>
      </w:r>
    </w:p>
    <w:p w14:paraId="5A134521" w14:textId="77777777" w:rsidR="00B81CEC" w:rsidRDefault="00B81CEC" w:rsidP="00B81CEC">
      <w:pPr>
        <w:jc w:val="center"/>
        <w:rPr>
          <w:rFonts w:ascii="Book Antiqua" w:hAnsi="Book Antiqua"/>
          <w:lang w:eastAsia="zh-CN"/>
        </w:rPr>
      </w:pPr>
    </w:p>
    <w:p w14:paraId="304FF255" w14:textId="77777777" w:rsidR="00B81CEC" w:rsidRDefault="00B81CEC" w:rsidP="00B81CEC">
      <w:pPr>
        <w:jc w:val="center"/>
        <w:rPr>
          <w:rFonts w:ascii="Book Antiqua" w:hAnsi="Book Antiqua"/>
          <w:lang w:eastAsia="zh-CN"/>
        </w:rPr>
      </w:pPr>
    </w:p>
    <w:p w14:paraId="06107D93" w14:textId="77777777" w:rsidR="00B81CEC" w:rsidRDefault="00B81CEC" w:rsidP="00B81CEC">
      <w:pPr>
        <w:jc w:val="center"/>
        <w:rPr>
          <w:rFonts w:ascii="Book Antiqua" w:hAnsi="Book Antiqua"/>
          <w:lang w:eastAsia="zh-CN"/>
        </w:rPr>
      </w:pPr>
    </w:p>
    <w:p w14:paraId="41AE29F3" w14:textId="77777777" w:rsidR="00B81CEC" w:rsidRDefault="00B81CEC" w:rsidP="00B81CEC">
      <w:pPr>
        <w:jc w:val="center"/>
        <w:rPr>
          <w:rFonts w:ascii="Book Antiqua" w:hAnsi="Book Antiqua"/>
          <w:lang w:eastAsia="zh-CN"/>
        </w:rPr>
      </w:pPr>
    </w:p>
    <w:p w14:paraId="518C15EF" w14:textId="77777777" w:rsidR="00B81CEC" w:rsidRDefault="00B81CEC" w:rsidP="00B81CEC">
      <w:pPr>
        <w:jc w:val="center"/>
        <w:rPr>
          <w:rFonts w:ascii="Book Antiqua" w:hAnsi="Book Antiqua"/>
          <w:lang w:eastAsia="zh-CN"/>
        </w:rPr>
      </w:pPr>
    </w:p>
    <w:p w14:paraId="063256AE" w14:textId="79960AEA" w:rsidR="00B81CEC" w:rsidRDefault="00B81CEC" w:rsidP="00B81CEC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2CFD40DE" wp14:editId="63E5951B">
            <wp:extent cx="2495550" cy="1441450"/>
            <wp:effectExtent l="0" t="0" r="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4176B" w14:textId="77777777" w:rsidR="00B81CEC" w:rsidRDefault="00B81CEC" w:rsidP="00B81CEC">
      <w:pPr>
        <w:jc w:val="center"/>
        <w:rPr>
          <w:rFonts w:ascii="Book Antiqua" w:hAnsi="Book Antiqua"/>
          <w:lang w:eastAsia="zh-CN"/>
        </w:rPr>
      </w:pPr>
    </w:p>
    <w:p w14:paraId="6D734547" w14:textId="77777777" w:rsidR="00B81CEC" w:rsidRDefault="00B81CEC" w:rsidP="00B81CEC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7A3593B9" w14:textId="77777777" w:rsidR="00B81CEC" w:rsidRDefault="00B81CEC" w:rsidP="00B81CEC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747125CD" w14:textId="77777777" w:rsidR="00B81CEC" w:rsidRDefault="00B81CEC" w:rsidP="00B81CEC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33C42495" w14:textId="77777777" w:rsidR="00B81CEC" w:rsidRDefault="00B81CEC" w:rsidP="00B81CEC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06BC2C64" w14:textId="77777777" w:rsidR="00B81CEC" w:rsidRDefault="00B81CEC" w:rsidP="00B81CEC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7BFFBE02" w14:textId="77777777" w:rsidR="00B81CEC" w:rsidRDefault="00B81CEC" w:rsidP="00B81CEC">
      <w:pPr>
        <w:jc w:val="center"/>
        <w:rPr>
          <w:rFonts w:ascii="Book Antiqua" w:hAnsi="Book Antiqua"/>
          <w:lang w:eastAsia="zh-CN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1D295016" w14:textId="77777777" w:rsidR="00B81CEC" w:rsidRDefault="00B81CEC" w:rsidP="00B81CEC">
      <w:pPr>
        <w:jc w:val="center"/>
        <w:rPr>
          <w:rFonts w:ascii="Book Antiqua" w:hAnsi="Book Antiqua"/>
          <w:lang w:eastAsia="zh-CN"/>
        </w:rPr>
      </w:pPr>
    </w:p>
    <w:p w14:paraId="54F20B1F" w14:textId="77777777" w:rsidR="00B81CEC" w:rsidRDefault="00B81CEC" w:rsidP="00B81CEC">
      <w:pPr>
        <w:jc w:val="center"/>
        <w:rPr>
          <w:rFonts w:ascii="Book Antiqua" w:hAnsi="Book Antiqua"/>
          <w:lang w:eastAsia="zh-CN"/>
        </w:rPr>
      </w:pPr>
    </w:p>
    <w:p w14:paraId="64A187C4" w14:textId="77777777" w:rsidR="00B81CEC" w:rsidRDefault="00B81CEC" w:rsidP="00B81CEC">
      <w:pPr>
        <w:jc w:val="center"/>
        <w:rPr>
          <w:rFonts w:ascii="Book Antiqua" w:hAnsi="Book Antiqua"/>
          <w:lang w:eastAsia="zh-CN"/>
        </w:rPr>
      </w:pPr>
    </w:p>
    <w:p w14:paraId="23E24C70" w14:textId="6C741169" w:rsidR="00B81CEC" w:rsidRDefault="00B81CEC" w:rsidP="00B81CEC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0AAE417E" wp14:editId="4CFEF7C5">
            <wp:extent cx="1447800" cy="1441450"/>
            <wp:effectExtent l="0" t="0" r="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B1D2F" w14:textId="77777777" w:rsidR="00B81CEC" w:rsidRDefault="00B81CEC" w:rsidP="00B81CEC">
      <w:pPr>
        <w:jc w:val="center"/>
        <w:rPr>
          <w:rFonts w:ascii="Book Antiqua" w:hAnsi="Book Antiqua"/>
          <w:lang w:eastAsia="zh-CN"/>
        </w:rPr>
      </w:pPr>
    </w:p>
    <w:p w14:paraId="48BB6C44" w14:textId="77777777" w:rsidR="00B81CEC" w:rsidRDefault="00B81CEC" w:rsidP="00B81CEC">
      <w:pPr>
        <w:jc w:val="center"/>
        <w:rPr>
          <w:rFonts w:ascii="Book Antiqua" w:hAnsi="Book Antiqua"/>
          <w:lang w:eastAsia="zh-CN"/>
        </w:rPr>
      </w:pPr>
    </w:p>
    <w:p w14:paraId="59353E86" w14:textId="77777777" w:rsidR="00B81CEC" w:rsidRDefault="00B81CEC" w:rsidP="00B81CEC">
      <w:pPr>
        <w:jc w:val="center"/>
        <w:rPr>
          <w:rFonts w:ascii="Book Antiqua" w:hAnsi="Book Antiqua"/>
          <w:lang w:eastAsia="zh-CN"/>
        </w:rPr>
      </w:pPr>
    </w:p>
    <w:p w14:paraId="6AAC8201" w14:textId="77777777" w:rsidR="00B81CEC" w:rsidRDefault="00B81CEC" w:rsidP="00B81CEC">
      <w:pPr>
        <w:jc w:val="center"/>
        <w:rPr>
          <w:rFonts w:ascii="Book Antiqua" w:hAnsi="Book Antiqua"/>
          <w:lang w:eastAsia="zh-CN"/>
        </w:rPr>
      </w:pPr>
    </w:p>
    <w:p w14:paraId="77044CB5" w14:textId="77777777" w:rsidR="00B81CEC" w:rsidRDefault="00B81CEC" w:rsidP="00B81CEC">
      <w:pPr>
        <w:jc w:val="center"/>
        <w:rPr>
          <w:rFonts w:ascii="Book Antiqua" w:hAnsi="Book Antiqua"/>
          <w:lang w:eastAsia="zh-CN"/>
        </w:rPr>
      </w:pPr>
    </w:p>
    <w:p w14:paraId="7AFFAE9E" w14:textId="77777777" w:rsidR="00B81CEC" w:rsidRDefault="00B81CEC" w:rsidP="00B81CEC">
      <w:pPr>
        <w:jc w:val="center"/>
        <w:rPr>
          <w:rFonts w:ascii="Book Antiqua" w:hAnsi="Book Antiqua"/>
          <w:lang w:eastAsia="zh-CN"/>
        </w:rPr>
      </w:pPr>
    </w:p>
    <w:p w14:paraId="3DDACEC5" w14:textId="77777777" w:rsidR="00B81CEC" w:rsidRDefault="00B81CEC" w:rsidP="00B81CEC">
      <w:pPr>
        <w:jc w:val="center"/>
        <w:rPr>
          <w:rFonts w:ascii="Book Antiqua" w:hAnsi="Book Antiqua"/>
          <w:lang w:eastAsia="zh-CN"/>
        </w:rPr>
      </w:pPr>
    </w:p>
    <w:p w14:paraId="0E3B40A6" w14:textId="77777777" w:rsidR="00B81CEC" w:rsidRDefault="00B81CEC" w:rsidP="00B81CEC">
      <w:pPr>
        <w:jc w:val="center"/>
        <w:rPr>
          <w:rFonts w:ascii="Book Antiqua" w:hAnsi="Book Antiqua"/>
          <w:lang w:eastAsia="zh-CN"/>
        </w:rPr>
      </w:pPr>
    </w:p>
    <w:p w14:paraId="122BD50F" w14:textId="77777777" w:rsidR="00B81CEC" w:rsidRDefault="00B81CEC" w:rsidP="00B81CEC">
      <w:pPr>
        <w:jc w:val="center"/>
        <w:rPr>
          <w:rFonts w:ascii="Book Antiqua" w:hAnsi="Book Antiqua"/>
          <w:lang w:eastAsia="zh-CN"/>
        </w:rPr>
      </w:pPr>
    </w:p>
    <w:p w14:paraId="36994F21" w14:textId="77777777" w:rsidR="00B81CEC" w:rsidRDefault="00B81CEC" w:rsidP="00B81CEC">
      <w:pPr>
        <w:jc w:val="right"/>
        <w:rPr>
          <w:rFonts w:ascii="Book Antiqua" w:hAnsi="Book Antiqua"/>
          <w:color w:val="000000" w:themeColor="text1"/>
          <w:lang w:eastAsia="zh-CN"/>
        </w:rPr>
      </w:pPr>
    </w:p>
    <w:p w14:paraId="327D850C" w14:textId="77777777" w:rsidR="00B81CEC" w:rsidRDefault="00B81CEC" w:rsidP="00B81CEC">
      <w:pPr>
        <w:jc w:val="center"/>
        <w:rPr>
          <w:rFonts w:ascii="Book Antiqua" w:hAnsi="Book Antiqua"/>
          <w:color w:val="000000" w:themeColor="text1"/>
          <w:lang w:eastAsia="zh-CN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2021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>
        <w:rPr>
          <w:rFonts w:ascii="Book Antiqua" w:hAnsi="Book Antiqua"/>
          <w:color w:val="000000" w:themeColor="text1"/>
          <w:lang w:eastAsia="zh-CN"/>
        </w:rPr>
        <w:fldChar w:fldCharType="begin"/>
      </w:r>
      <w:r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>
        <w:rPr>
          <w:rFonts w:ascii="Book Antiqua" w:hAnsi="Book Antiqua"/>
          <w:color w:val="000000" w:themeColor="text1"/>
          <w:lang w:eastAsia="zh-CN"/>
        </w:rPr>
        <w:fldChar w:fldCharType="end"/>
      </w:r>
    </w:p>
    <w:p w14:paraId="0B888A3D" w14:textId="77777777" w:rsidR="008831F4" w:rsidRPr="00B81CEC" w:rsidRDefault="008831F4" w:rsidP="008831F4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sectPr w:rsidR="008831F4" w:rsidRPr="00B81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F471C" w14:textId="77777777" w:rsidR="009A16E7" w:rsidRDefault="009A16E7" w:rsidP="00CF6252">
      <w:r>
        <w:separator/>
      </w:r>
    </w:p>
  </w:endnote>
  <w:endnote w:type="continuationSeparator" w:id="0">
    <w:p w14:paraId="2CCDD6EA" w14:textId="77777777" w:rsidR="009A16E7" w:rsidRDefault="009A16E7" w:rsidP="00CF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7652351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523FFA8C" w14:textId="77777777" w:rsidR="00CF6252" w:rsidRPr="00FF49AE" w:rsidRDefault="00CF6252">
            <w:pPr>
              <w:pStyle w:val="ad"/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lang w:val="zh-CN" w:eastAsia="zh-CN"/>
              </w:rPr>
              <w:t xml:space="preserve"> </w:t>
            </w:r>
            <w:r w:rsidRPr="00FF49AE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FF49AE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FF49AE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F049EE">
              <w:rPr>
                <w:rFonts w:ascii="Book Antiqua" w:hAnsi="Book Antiqua"/>
                <w:noProof/>
                <w:sz w:val="24"/>
                <w:szCs w:val="24"/>
              </w:rPr>
              <w:t>7</w:t>
            </w:r>
            <w:r w:rsidRPr="00FF49AE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FF49AE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FF49AE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FF49AE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FF49AE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F049EE">
              <w:rPr>
                <w:rFonts w:ascii="Book Antiqua" w:hAnsi="Book Antiqua"/>
                <w:noProof/>
                <w:sz w:val="24"/>
                <w:szCs w:val="24"/>
              </w:rPr>
              <w:t>33</w:t>
            </w:r>
            <w:r w:rsidRPr="00FF49AE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7B7BA5CC" w14:textId="77777777" w:rsidR="00CF6252" w:rsidRDefault="00CF625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0CF0C" w14:textId="77777777" w:rsidR="009A16E7" w:rsidRDefault="009A16E7" w:rsidP="00CF6252">
      <w:r>
        <w:separator/>
      </w:r>
    </w:p>
  </w:footnote>
  <w:footnote w:type="continuationSeparator" w:id="0">
    <w:p w14:paraId="1A941347" w14:textId="77777777" w:rsidR="009A16E7" w:rsidRDefault="009A16E7" w:rsidP="00CF6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6204"/>
    <w:rsid w:val="00026E19"/>
    <w:rsid w:val="00035723"/>
    <w:rsid w:val="000737CA"/>
    <w:rsid w:val="00075BBD"/>
    <w:rsid w:val="000A07A6"/>
    <w:rsid w:val="000A7F2F"/>
    <w:rsid w:val="000B0983"/>
    <w:rsid w:val="000B4EF4"/>
    <w:rsid w:val="000C52BF"/>
    <w:rsid w:val="000D398B"/>
    <w:rsid w:val="000E5D8F"/>
    <w:rsid w:val="00100FE7"/>
    <w:rsid w:val="00103E5E"/>
    <w:rsid w:val="0012238F"/>
    <w:rsid w:val="001723EF"/>
    <w:rsid w:val="00196EF4"/>
    <w:rsid w:val="001B04C1"/>
    <w:rsid w:val="001D4505"/>
    <w:rsid w:val="001E75B9"/>
    <w:rsid w:val="001F0591"/>
    <w:rsid w:val="00200F74"/>
    <w:rsid w:val="002417FB"/>
    <w:rsid w:val="00255C66"/>
    <w:rsid w:val="00285404"/>
    <w:rsid w:val="00330102"/>
    <w:rsid w:val="0034328A"/>
    <w:rsid w:val="0038692D"/>
    <w:rsid w:val="00390BC6"/>
    <w:rsid w:val="00392E3E"/>
    <w:rsid w:val="003948E3"/>
    <w:rsid w:val="003A0175"/>
    <w:rsid w:val="003B2B66"/>
    <w:rsid w:val="00425581"/>
    <w:rsid w:val="0043272B"/>
    <w:rsid w:val="0044227C"/>
    <w:rsid w:val="00442ED6"/>
    <w:rsid w:val="004A482E"/>
    <w:rsid w:val="004E25AC"/>
    <w:rsid w:val="004F0576"/>
    <w:rsid w:val="004F0657"/>
    <w:rsid w:val="00540190"/>
    <w:rsid w:val="00542223"/>
    <w:rsid w:val="00555E6A"/>
    <w:rsid w:val="0056020A"/>
    <w:rsid w:val="00571DE9"/>
    <w:rsid w:val="00575AA6"/>
    <w:rsid w:val="00580F21"/>
    <w:rsid w:val="005C5C4D"/>
    <w:rsid w:val="005C6724"/>
    <w:rsid w:val="005F48AA"/>
    <w:rsid w:val="00600870"/>
    <w:rsid w:val="006266D6"/>
    <w:rsid w:val="00630E15"/>
    <w:rsid w:val="006377D6"/>
    <w:rsid w:val="00644BD2"/>
    <w:rsid w:val="0065142F"/>
    <w:rsid w:val="0065614D"/>
    <w:rsid w:val="00656E0B"/>
    <w:rsid w:val="006900B2"/>
    <w:rsid w:val="0069063B"/>
    <w:rsid w:val="006E57BB"/>
    <w:rsid w:val="00702C86"/>
    <w:rsid w:val="00722AE0"/>
    <w:rsid w:val="007231E7"/>
    <w:rsid w:val="00754569"/>
    <w:rsid w:val="00763988"/>
    <w:rsid w:val="00785127"/>
    <w:rsid w:val="00785D0A"/>
    <w:rsid w:val="007B7D16"/>
    <w:rsid w:val="007E79FB"/>
    <w:rsid w:val="007F3F63"/>
    <w:rsid w:val="00853F9C"/>
    <w:rsid w:val="00864BC9"/>
    <w:rsid w:val="0086790D"/>
    <w:rsid w:val="008831F4"/>
    <w:rsid w:val="00883652"/>
    <w:rsid w:val="00897854"/>
    <w:rsid w:val="008B6B33"/>
    <w:rsid w:val="008C0803"/>
    <w:rsid w:val="008F40F4"/>
    <w:rsid w:val="0091262E"/>
    <w:rsid w:val="00922B35"/>
    <w:rsid w:val="00924E56"/>
    <w:rsid w:val="00935EB3"/>
    <w:rsid w:val="00936F3D"/>
    <w:rsid w:val="00954C51"/>
    <w:rsid w:val="0096630D"/>
    <w:rsid w:val="00982ABC"/>
    <w:rsid w:val="00985C45"/>
    <w:rsid w:val="009A16E7"/>
    <w:rsid w:val="009B2D55"/>
    <w:rsid w:val="009C3335"/>
    <w:rsid w:val="009E372F"/>
    <w:rsid w:val="00A0282E"/>
    <w:rsid w:val="00A13211"/>
    <w:rsid w:val="00A16B84"/>
    <w:rsid w:val="00A3409F"/>
    <w:rsid w:val="00A673E3"/>
    <w:rsid w:val="00A77B3E"/>
    <w:rsid w:val="00A94658"/>
    <w:rsid w:val="00A94A36"/>
    <w:rsid w:val="00AC5972"/>
    <w:rsid w:val="00AC60E3"/>
    <w:rsid w:val="00AF0867"/>
    <w:rsid w:val="00AF26BF"/>
    <w:rsid w:val="00B174AF"/>
    <w:rsid w:val="00B17A46"/>
    <w:rsid w:val="00B452A6"/>
    <w:rsid w:val="00B81CEC"/>
    <w:rsid w:val="00BA367C"/>
    <w:rsid w:val="00BC112E"/>
    <w:rsid w:val="00BD4F04"/>
    <w:rsid w:val="00BF6713"/>
    <w:rsid w:val="00C13CC8"/>
    <w:rsid w:val="00C3404F"/>
    <w:rsid w:val="00C37C25"/>
    <w:rsid w:val="00C8075F"/>
    <w:rsid w:val="00CA2A55"/>
    <w:rsid w:val="00CB221D"/>
    <w:rsid w:val="00CC036D"/>
    <w:rsid w:val="00CF60CE"/>
    <w:rsid w:val="00CF6252"/>
    <w:rsid w:val="00D00D08"/>
    <w:rsid w:val="00D35536"/>
    <w:rsid w:val="00D46A6F"/>
    <w:rsid w:val="00D75BD4"/>
    <w:rsid w:val="00D85310"/>
    <w:rsid w:val="00DD649C"/>
    <w:rsid w:val="00DE14E5"/>
    <w:rsid w:val="00DF3E1D"/>
    <w:rsid w:val="00E0199B"/>
    <w:rsid w:val="00E126EE"/>
    <w:rsid w:val="00E137AB"/>
    <w:rsid w:val="00E50AF6"/>
    <w:rsid w:val="00E537D1"/>
    <w:rsid w:val="00E64B48"/>
    <w:rsid w:val="00E710ED"/>
    <w:rsid w:val="00E82C0C"/>
    <w:rsid w:val="00E85C45"/>
    <w:rsid w:val="00EA7F20"/>
    <w:rsid w:val="00EB4C33"/>
    <w:rsid w:val="00EB6239"/>
    <w:rsid w:val="00EC50A6"/>
    <w:rsid w:val="00EE5BD5"/>
    <w:rsid w:val="00F049EE"/>
    <w:rsid w:val="00F77F3E"/>
    <w:rsid w:val="00F80CAA"/>
    <w:rsid w:val="00F87D55"/>
    <w:rsid w:val="00FA7C36"/>
    <w:rsid w:val="00FC31C7"/>
    <w:rsid w:val="00FD3078"/>
    <w:rsid w:val="00FE52D2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3C2730"/>
  <w15:docId w15:val="{622090DA-5809-C04E-B26C-54FC92CA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262E"/>
    <w:pPr>
      <w:spacing w:before="100" w:beforeAutospacing="1" w:after="100" w:afterAutospacing="1"/>
    </w:pPr>
    <w:rPr>
      <w:rFonts w:eastAsia="Times New Roman"/>
      <w:lang w:val="pt-BR" w:eastAsia="pt-BR"/>
    </w:rPr>
  </w:style>
  <w:style w:type="character" w:styleId="a4">
    <w:name w:val="annotation reference"/>
    <w:basedOn w:val="a0"/>
    <w:rsid w:val="00935EB3"/>
    <w:rPr>
      <w:sz w:val="21"/>
      <w:szCs w:val="21"/>
    </w:rPr>
  </w:style>
  <w:style w:type="paragraph" w:styleId="a5">
    <w:name w:val="annotation text"/>
    <w:basedOn w:val="a"/>
    <w:link w:val="a6"/>
    <w:rsid w:val="00935EB3"/>
  </w:style>
  <w:style w:type="character" w:customStyle="1" w:styleId="a6">
    <w:name w:val="批注文字 字符"/>
    <w:basedOn w:val="a0"/>
    <w:link w:val="a5"/>
    <w:rsid w:val="00935EB3"/>
    <w:rPr>
      <w:sz w:val="24"/>
      <w:szCs w:val="24"/>
    </w:rPr>
  </w:style>
  <w:style w:type="paragraph" w:styleId="a7">
    <w:name w:val="annotation subject"/>
    <w:basedOn w:val="a5"/>
    <w:next w:val="a5"/>
    <w:link w:val="a8"/>
    <w:rsid w:val="00935EB3"/>
    <w:rPr>
      <w:b/>
      <w:bCs/>
    </w:rPr>
  </w:style>
  <w:style w:type="character" w:customStyle="1" w:styleId="a8">
    <w:name w:val="批注主题 字符"/>
    <w:basedOn w:val="a6"/>
    <w:link w:val="a7"/>
    <w:rsid w:val="00935EB3"/>
    <w:rPr>
      <w:b/>
      <w:bCs/>
      <w:sz w:val="24"/>
      <w:szCs w:val="24"/>
    </w:rPr>
  </w:style>
  <w:style w:type="paragraph" w:styleId="a9">
    <w:name w:val="Balloon Text"/>
    <w:basedOn w:val="a"/>
    <w:link w:val="aa"/>
    <w:rsid w:val="00935EB3"/>
    <w:rPr>
      <w:sz w:val="18"/>
      <w:szCs w:val="18"/>
    </w:rPr>
  </w:style>
  <w:style w:type="character" w:customStyle="1" w:styleId="aa">
    <w:name w:val="批注框文本 字符"/>
    <w:basedOn w:val="a0"/>
    <w:link w:val="a9"/>
    <w:rsid w:val="00935EB3"/>
    <w:rPr>
      <w:sz w:val="18"/>
      <w:szCs w:val="18"/>
    </w:rPr>
  </w:style>
  <w:style w:type="paragraph" w:styleId="ab">
    <w:name w:val="header"/>
    <w:basedOn w:val="a"/>
    <w:link w:val="ac"/>
    <w:rsid w:val="00CF62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rsid w:val="00CF6252"/>
    <w:rPr>
      <w:sz w:val="18"/>
      <w:szCs w:val="18"/>
    </w:rPr>
  </w:style>
  <w:style w:type="paragraph" w:styleId="ad">
    <w:name w:val="footer"/>
    <w:basedOn w:val="a"/>
    <w:link w:val="ae"/>
    <w:uiPriority w:val="99"/>
    <w:rsid w:val="00CF625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CF62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5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11/cob.1241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1111/eci.1299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34</Pages>
  <Words>9243</Words>
  <Characters>52687</Characters>
  <Application>Microsoft Office Word</Application>
  <DocSecurity>0</DocSecurity>
  <Lines>439</Lines>
  <Paragraphs>123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 Jia-Hui</cp:lastModifiedBy>
  <cp:revision>20</cp:revision>
  <dcterms:created xsi:type="dcterms:W3CDTF">2021-06-10T20:04:00Z</dcterms:created>
  <dcterms:modified xsi:type="dcterms:W3CDTF">2021-07-19T06:47:00Z</dcterms:modified>
</cp:coreProperties>
</file>