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1AAFB" w14:textId="77777777" w:rsidR="00A77B3E" w:rsidRPr="00E97429" w:rsidRDefault="00DF12A9">
      <w:pPr>
        <w:spacing w:line="360" w:lineRule="auto"/>
        <w:jc w:val="both"/>
      </w:pPr>
      <w:r w:rsidRPr="00E97429">
        <w:rPr>
          <w:rFonts w:ascii="Book Antiqua" w:eastAsia="Book Antiqua" w:hAnsi="Book Antiqua" w:cs="Book Antiqua"/>
          <w:b/>
          <w:color w:val="000000"/>
        </w:rPr>
        <w:t xml:space="preserve">Name of Journal: </w:t>
      </w:r>
      <w:r w:rsidRPr="00E97429">
        <w:rPr>
          <w:rFonts w:ascii="Book Antiqua" w:eastAsia="Book Antiqua" w:hAnsi="Book Antiqua" w:cs="Book Antiqua"/>
          <w:i/>
          <w:color w:val="000000"/>
        </w:rPr>
        <w:t>World Journal of Psychiatry</w:t>
      </w:r>
    </w:p>
    <w:p w14:paraId="0A4962B0" w14:textId="77777777" w:rsidR="00A77B3E" w:rsidRPr="00E97429" w:rsidRDefault="00DF12A9">
      <w:pPr>
        <w:spacing w:line="360" w:lineRule="auto"/>
        <w:jc w:val="both"/>
      </w:pPr>
      <w:r w:rsidRPr="00E97429">
        <w:rPr>
          <w:rFonts w:ascii="Book Antiqua" w:eastAsia="Book Antiqua" w:hAnsi="Book Antiqua" w:cs="Book Antiqua"/>
          <w:b/>
          <w:color w:val="000000"/>
        </w:rPr>
        <w:t xml:space="preserve">Manuscript NO: </w:t>
      </w:r>
      <w:r w:rsidRPr="00E97429">
        <w:rPr>
          <w:rFonts w:ascii="Book Antiqua" w:eastAsia="Book Antiqua" w:hAnsi="Book Antiqua" w:cs="Book Antiqua"/>
          <w:color w:val="000000"/>
        </w:rPr>
        <w:t>62916</w:t>
      </w:r>
    </w:p>
    <w:p w14:paraId="3C5BA506" w14:textId="77777777" w:rsidR="00A77B3E" w:rsidRPr="00E97429" w:rsidRDefault="00DF12A9">
      <w:pPr>
        <w:spacing w:line="360" w:lineRule="auto"/>
        <w:jc w:val="both"/>
      </w:pPr>
      <w:r w:rsidRPr="00E97429">
        <w:rPr>
          <w:rFonts w:ascii="Book Antiqua" w:eastAsia="Book Antiqua" w:hAnsi="Book Antiqua" w:cs="Book Antiqua"/>
          <w:b/>
          <w:color w:val="000000"/>
        </w:rPr>
        <w:t xml:space="preserve">Manuscript Type: </w:t>
      </w:r>
      <w:r w:rsidRPr="00E97429">
        <w:rPr>
          <w:rFonts w:ascii="Book Antiqua" w:eastAsia="Book Antiqua" w:hAnsi="Book Antiqua" w:cs="Book Antiqua"/>
          <w:color w:val="000000"/>
        </w:rPr>
        <w:t>OPINION REVIEW</w:t>
      </w:r>
    </w:p>
    <w:p w14:paraId="22D69BAB" w14:textId="77777777" w:rsidR="00A77B3E" w:rsidRPr="00E97429" w:rsidRDefault="00A77B3E">
      <w:pPr>
        <w:spacing w:line="360" w:lineRule="auto"/>
        <w:jc w:val="both"/>
      </w:pPr>
    </w:p>
    <w:p w14:paraId="1E1EA359" w14:textId="77777777" w:rsidR="00A77B3E" w:rsidRPr="00E97429" w:rsidRDefault="00DF12A9">
      <w:pPr>
        <w:spacing w:line="360" w:lineRule="auto"/>
        <w:jc w:val="both"/>
      </w:pPr>
      <w:r w:rsidRPr="00E97429">
        <w:rPr>
          <w:rFonts w:ascii="Book Antiqua" w:eastAsia="Book Antiqua" w:hAnsi="Book Antiqua" w:cs="Book Antiqua"/>
          <w:b/>
          <w:color w:val="000000"/>
        </w:rPr>
        <w:t>Contemplative sciences: A future beyond mindfulness</w:t>
      </w:r>
    </w:p>
    <w:p w14:paraId="186D57F7" w14:textId="77777777" w:rsidR="00A77B3E" w:rsidRPr="00E97429" w:rsidRDefault="00A77B3E">
      <w:pPr>
        <w:spacing w:line="360" w:lineRule="auto"/>
        <w:jc w:val="both"/>
      </w:pPr>
    </w:p>
    <w:p w14:paraId="35D44EE9" w14:textId="77777777" w:rsidR="00A77B3E" w:rsidRPr="00E97429" w:rsidRDefault="00235558">
      <w:pPr>
        <w:spacing w:line="360" w:lineRule="auto"/>
        <w:jc w:val="both"/>
      </w:pPr>
      <w:r w:rsidRPr="00E97429">
        <w:rPr>
          <w:rFonts w:ascii="Book Antiqua" w:eastAsia="Book Antiqua" w:hAnsi="Book Antiqua" w:cs="Book Antiqua"/>
          <w:color w:val="000000"/>
          <w:lang w:val="es-ES"/>
        </w:rPr>
        <w:t xml:space="preserve">Garcia-Campayo </w:t>
      </w:r>
      <w:r w:rsidRPr="00E97429">
        <w:rPr>
          <w:rFonts w:ascii="Book Antiqua" w:hAnsi="Book Antiqua" w:cs="Book Antiqua" w:hint="eastAsia"/>
          <w:color w:val="000000"/>
          <w:lang w:val="es-ES" w:eastAsia="zh-CN"/>
        </w:rPr>
        <w:t xml:space="preserve">J </w:t>
      </w:r>
      <w:r w:rsidRPr="00E97429">
        <w:rPr>
          <w:rFonts w:ascii="Book Antiqua" w:hAnsi="Book Antiqua" w:cs="Book Antiqua" w:hint="eastAsia"/>
          <w:i/>
          <w:color w:val="000000"/>
          <w:lang w:val="es-ES" w:eastAsia="zh-CN"/>
        </w:rPr>
        <w:t>et al</w:t>
      </w:r>
      <w:r w:rsidRPr="00E97429">
        <w:rPr>
          <w:rFonts w:ascii="Book Antiqua" w:hAnsi="Book Antiqua" w:cs="Book Antiqua" w:hint="eastAsia"/>
          <w:color w:val="000000"/>
          <w:lang w:val="es-ES" w:eastAsia="zh-CN"/>
        </w:rPr>
        <w:t xml:space="preserve">. </w:t>
      </w:r>
      <w:r w:rsidR="00DF12A9" w:rsidRPr="00E97429">
        <w:rPr>
          <w:rFonts w:ascii="Book Antiqua" w:eastAsia="Book Antiqua" w:hAnsi="Book Antiqua" w:cs="Book Antiqua"/>
          <w:color w:val="000000"/>
        </w:rPr>
        <w:t>Contemplative sciences</w:t>
      </w:r>
    </w:p>
    <w:p w14:paraId="2CE4129E" w14:textId="77777777" w:rsidR="00A77B3E" w:rsidRPr="00E97429" w:rsidRDefault="00A77B3E">
      <w:pPr>
        <w:spacing w:line="360" w:lineRule="auto"/>
        <w:jc w:val="both"/>
      </w:pPr>
    </w:p>
    <w:p w14:paraId="44AB064C" w14:textId="77777777" w:rsidR="00A77B3E" w:rsidRPr="00E97429" w:rsidRDefault="00DF12A9">
      <w:pPr>
        <w:spacing w:line="360" w:lineRule="auto"/>
        <w:jc w:val="both"/>
        <w:rPr>
          <w:lang w:val="es-ES"/>
        </w:rPr>
      </w:pPr>
      <w:r w:rsidRPr="00E97429">
        <w:rPr>
          <w:rFonts w:ascii="Book Antiqua" w:eastAsia="Book Antiqua" w:hAnsi="Book Antiqua" w:cs="Book Antiqua"/>
          <w:color w:val="000000"/>
          <w:lang w:val="es-ES"/>
        </w:rPr>
        <w:t xml:space="preserve">Javier </w:t>
      </w:r>
      <w:bookmarkStart w:id="0" w:name="OLE_LINK1"/>
      <w:bookmarkStart w:id="1" w:name="OLE_LINK2"/>
      <w:r w:rsidRPr="00E97429">
        <w:rPr>
          <w:rFonts w:ascii="Book Antiqua" w:eastAsia="Book Antiqua" w:hAnsi="Book Antiqua" w:cs="Book Antiqua"/>
          <w:color w:val="000000"/>
          <w:lang w:val="es-ES"/>
        </w:rPr>
        <w:t>Garcia-Campayo</w:t>
      </w:r>
      <w:bookmarkEnd w:id="0"/>
      <w:bookmarkEnd w:id="1"/>
      <w:r w:rsidRPr="00E97429">
        <w:rPr>
          <w:rFonts w:ascii="Book Antiqua" w:eastAsia="Book Antiqua" w:hAnsi="Book Antiqua" w:cs="Book Antiqua"/>
          <w:color w:val="000000"/>
          <w:lang w:val="es-ES"/>
        </w:rPr>
        <w:t>, Yolanda López del Hoyo, Mayte Navarro-Gil</w:t>
      </w:r>
    </w:p>
    <w:p w14:paraId="701D75B6" w14:textId="77777777" w:rsidR="00A77B3E" w:rsidRPr="00E97429" w:rsidRDefault="00A77B3E">
      <w:pPr>
        <w:spacing w:line="360" w:lineRule="auto"/>
        <w:jc w:val="both"/>
        <w:rPr>
          <w:lang w:val="es-ES"/>
        </w:rPr>
      </w:pPr>
    </w:p>
    <w:p w14:paraId="3539BABC" w14:textId="77777777" w:rsidR="00A77B3E" w:rsidRPr="00E97429" w:rsidRDefault="00DF12A9">
      <w:pPr>
        <w:spacing w:line="360" w:lineRule="auto"/>
        <w:jc w:val="both"/>
      </w:pPr>
      <w:r w:rsidRPr="00E97429">
        <w:rPr>
          <w:rFonts w:ascii="Book Antiqua" w:eastAsia="Book Antiqua" w:hAnsi="Book Antiqua" w:cs="Book Antiqua"/>
          <w:b/>
          <w:bCs/>
          <w:color w:val="000000"/>
        </w:rPr>
        <w:t xml:space="preserve">Javier Garcia-Campayo, </w:t>
      </w:r>
      <w:r w:rsidRPr="00E97429">
        <w:rPr>
          <w:rFonts w:ascii="Book Antiqua" w:eastAsia="Book Antiqua" w:hAnsi="Book Antiqua" w:cs="Book Antiqua"/>
          <w:color w:val="000000"/>
        </w:rPr>
        <w:t>Department of Psychiatry, Miguel Servet Hospital, Aragon Institute for Health Research, University of Zaragoza, Zaragoza 50009, Spain</w:t>
      </w:r>
    </w:p>
    <w:p w14:paraId="02BD7C44" w14:textId="77777777" w:rsidR="00A77B3E" w:rsidRPr="00E97429" w:rsidRDefault="00A77B3E">
      <w:pPr>
        <w:spacing w:line="360" w:lineRule="auto"/>
        <w:jc w:val="both"/>
      </w:pPr>
    </w:p>
    <w:p w14:paraId="3A54F87F" w14:textId="77777777" w:rsidR="00A77B3E" w:rsidRPr="00E97429" w:rsidRDefault="00DF12A9">
      <w:pPr>
        <w:spacing w:line="360" w:lineRule="auto"/>
        <w:jc w:val="both"/>
      </w:pPr>
      <w:r w:rsidRPr="00E97429">
        <w:rPr>
          <w:rFonts w:ascii="Book Antiqua" w:eastAsia="Book Antiqua" w:hAnsi="Book Antiqua" w:cs="Book Antiqua"/>
          <w:b/>
          <w:bCs/>
          <w:color w:val="000000"/>
        </w:rPr>
        <w:t xml:space="preserve">Yolanda López del Hoyo, </w:t>
      </w:r>
      <w:r w:rsidR="000D7E88" w:rsidRPr="00E97429">
        <w:rPr>
          <w:rFonts w:ascii="Book Antiqua" w:eastAsia="Book Antiqua" w:hAnsi="Book Antiqua" w:cs="Book Antiqua"/>
          <w:b/>
          <w:bCs/>
          <w:color w:val="000000"/>
        </w:rPr>
        <w:t xml:space="preserve">Mayte Navarro-Gil, </w:t>
      </w:r>
      <w:r w:rsidRPr="00E97429">
        <w:rPr>
          <w:rFonts w:ascii="Book Antiqua" w:eastAsia="Book Antiqua" w:hAnsi="Book Antiqua" w:cs="Book Antiqua"/>
          <w:color w:val="000000"/>
        </w:rPr>
        <w:t>Department of Psychology and Sociology, Universi</w:t>
      </w:r>
      <w:r w:rsidR="000D7E88" w:rsidRPr="00E97429">
        <w:rPr>
          <w:rFonts w:ascii="Book Antiqua" w:eastAsia="Book Antiqua" w:hAnsi="Book Antiqua" w:cs="Book Antiqua"/>
          <w:color w:val="000000"/>
        </w:rPr>
        <w:t>ty of Zaragoza, Zaragoza 50009,</w:t>
      </w:r>
      <w:r w:rsidRPr="00E97429">
        <w:rPr>
          <w:rFonts w:ascii="Book Antiqua" w:eastAsia="Book Antiqua" w:hAnsi="Book Antiqua" w:cs="Book Antiqua"/>
          <w:color w:val="000000"/>
        </w:rPr>
        <w:t xml:space="preserve"> Spain</w:t>
      </w:r>
    </w:p>
    <w:p w14:paraId="68CDF807" w14:textId="77777777" w:rsidR="00A77B3E" w:rsidRPr="00E97429" w:rsidRDefault="00A77B3E">
      <w:pPr>
        <w:spacing w:line="360" w:lineRule="auto"/>
        <w:jc w:val="both"/>
      </w:pPr>
    </w:p>
    <w:p w14:paraId="40B117DC" w14:textId="77777777" w:rsidR="00A77B3E" w:rsidRPr="00E97429" w:rsidRDefault="00DF12A9">
      <w:pPr>
        <w:spacing w:line="360" w:lineRule="auto"/>
        <w:jc w:val="both"/>
      </w:pPr>
      <w:r w:rsidRPr="00E97429">
        <w:rPr>
          <w:rFonts w:ascii="Book Antiqua" w:eastAsia="Book Antiqua" w:hAnsi="Book Antiqua" w:cs="Book Antiqua"/>
          <w:b/>
          <w:bCs/>
          <w:color w:val="000000"/>
        </w:rPr>
        <w:t>Author contributions:</w:t>
      </w:r>
      <w:bookmarkStart w:id="2" w:name="OLE_LINK3"/>
      <w:bookmarkStart w:id="3" w:name="OLE_LINK4"/>
      <w:r w:rsidR="003F24E2">
        <w:rPr>
          <w:rFonts w:ascii="Book Antiqua" w:eastAsia="Book Antiqua" w:hAnsi="Book Antiqua" w:cs="Book Antiqua"/>
          <w:color w:val="000000"/>
          <w:szCs w:val="22"/>
          <w:shd w:val="clear" w:color="auto" w:fill="FFFFFF"/>
        </w:rPr>
        <w:t xml:space="preserve"> </w:t>
      </w:r>
      <w:r w:rsidR="005A520B" w:rsidRPr="00E97429">
        <w:rPr>
          <w:rFonts w:ascii="Book Antiqua" w:eastAsia="Book Antiqua" w:hAnsi="Book Antiqua" w:cs="Book Antiqua"/>
          <w:color w:val="000000"/>
          <w:szCs w:val="22"/>
          <w:shd w:val="clear" w:color="auto" w:fill="FFFFFF"/>
        </w:rPr>
        <w:t>García</w:t>
      </w:r>
      <w:r w:rsidR="005A520B" w:rsidRPr="00E97429">
        <w:rPr>
          <w:rFonts w:ascii="Book Antiqua" w:hAnsi="Book Antiqua" w:cs="Book Antiqua" w:hint="eastAsia"/>
          <w:color w:val="000000"/>
          <w:szCs w:val="22"/>
          <w:shd w:val="clear" w:color="auto" w:fill="FFFFFF"/>
          <w:lang w:eastAsia="zh-CN"/>
        </w:rPr>
        <w:t>-</w:t>
      </w:r>
      <w:r w:rsidRPr="00E97429">
        <w:rPr>
          <w:rFonts w:ascii="Book Antiqua" w:eastAsia="Book Antiqua" w:hAnsi="Book Antiqua" w:cs="Book Antiqua"/>
          <w:color w:val="000000"/>
          <w:szCs w:val="22"/>
          <w:shd w:val="clear" w:color="auto" w:fill="FFFFFF"/>
        </w:rPr>
        <w:t>Campayo</w:t>
      </w:r>
      <w:r w:rsidR="005A520B" w:rsidRPr="00E97429">
        <w:rPr>
          <w:rFonts w:ascii="Book Antiqua" w:hAnsi="Book Antiqua" w:cs="Book Antiqua" w:hint="eastAsia"/>
          <w:color w:val="000000"/>
          <w:szCs w:val="22"/>
          <w:shd w:val="clear" w:color="auto" w:fill="FFFFFF"/>
          <w:lang w:eastAsia="zh-CN"/>
        </w:rPr>
        <w:t xml:space="preserve"> J</w:t>
      </w:r>
      <w:bookmarkEnd w:id="2"/>
      <w:bookmarkEnd w:id="3"/>
      <w:r w:rsidRPr="00E97429">
        <w:rPr>
          <w:rFonts w:ascii="Book Antiqua" w:eastAsia="Book Antiqua" w:hAnsi="Book Antiqua" w:cs="Book Antiqua"/>
          <w:color w:val="000000"/>
          <w:szCs w:val="22"/>
          <w:shd w:val="clear" w:color="auto" w:fill="FFFFFF"/>
        </w:rPr>
        <w:t xml:space="preserve"> and </w:t>
      </w:r>
      <w:r w:rsidR="005A520B" w:rsidRPr="00E97429">
        <w:rPr>
          <w:rFonts w:ascii="Book Antiqua" w:eastAsia="Book Antiqua" w:hAnsi="Book Antiqua" w:cs="Book Antiqua"/>
          <w:color w:val="000000"/>
          <w:szCs w:val="22"/>
          <w:shd w:val="clear" w:color="auto" w:fill="FFFFFF"/>
        </w:rPr>
        <w:t>Navarro</w:t>
      </w:r>
      <w:r w:rsidR="005A520B" w:rsidRPr="00E97429">
        <w:rPr>
          <w:rFonts w:ascii="Book Antiqua" w:hAnsi="Book Antiqua" w:cs="Book Antiqua" w:hint="eastAsia"/>
          <w:color w:val="000000"/>
          <w:szCs w:val="22"/>
          <w:shd w:val="clear" w:color="auto" w:fill="FFFFFF"/>
          <w:lang w:eastAsia="zh-CN"/>
        </w:rPr>
        <w:t>-</w:t>
      </w:r>
      <w:r w:rsidRPr="00E97429">
        <w:rPr>
          <w:rFonts w:ascii="Book Antiqua" w:eastAsia="Book Antiqua" w:hAnsi="Book Antiqua" w:cs="Book Antiqua"/>
          <w:color w:val="000000"/>
          <w:szCs w:val="22"/>
          <w:shd w:val="clear" w:color="auto" w:fill="FFFFFF"/>
        </w:rPr>
        <w:t>Gil</w:t>
      </w:r>
      <w:r w:rsidR="005A520B" w:rsidRPr="00E97429">
        <w:rPr>
          <w:rFonts w:ascii="Book Antiqua" w:hAnsi="Book Antiqua" w:cs="Book Antiqua" w:hint="eastAsia"/>
          <w:color w:val="000000"/>
          <w:szCs w:val="22"/>
          <w:shd w:val="clear" w:color="auto" w:fill="FFFFFF"/>
          <w:lang w:eastAsia="zh-CN"/>
        </w:rPr>
        <w:t xml:space="preserve"> M </w:t>
      </w:r>
      <w:bookmarkStart w:id="4" w:name="OLE_LINK5"/>
      <w:bookmarkStart w:id="5" w:name="OLE_LINK6"/>
      <w:bookmarkStart w:id="6" w:name="OLE_LINK7"/>
      <w:bookmarkStart w:id="7" w:name="OLE_LINK10"/>
      <w:r w:rsidR="005A520B" w:rsidRPr="00E97429">
        <w:rPr>
          <w:rFonts w:ascii="Book Antiqua" w:hAnsi="Book Antiqua" w:cs="Book Antiqua" w:hint="eastAsia"/>
          <w:color w:val="000000"/>
          <w:szCs w:val="22"/>
          <w:shd w:val="clear" w:color="auto" w:fill="FFFFFF"/>
          <w:lang w:eastAsia="zh-CN"/>
        </w:rPr>
        <w:t>contributed to the</w:t>
      </w:r>
      <w:bookmarkEnd w:id="4"/>
      <w:bookmarkEnd w:id="5"/>
      <w:bookmarkEnd w:id="6"/>
      <w:bookmarkEnd w:id="7"/>
      <w:r w:rsidR="005A520B" w:rsidRPr="00E97429">
        <w:rPr>
          <w:rFonts w:ascii="Book Antiqua" w:hAnsi="Book Antiqua" w:cs="Book Antiqua" w:hint="eastAsia"/>
          <w:color w:val="000000"/>
          <w:szCs w:val="22"/>
          <w:shd w:val="clear" w:color="auto" w:fill="FFFFFF"/>
          <w:lang w:eastAsia="zh-CN"/>
        </w:rPr>
        <w:t xml:space="preserve"> </w:t>
      </w:r>
      <w:r w:rsidR="005A520B" w:rsidRPr="00E97429">
        <w:rPr>
          <w:rFonts w:ascii="Book Antiqua" w:hAnsi="Book Antiqua" w:cs="Book Antiqua" w:hint="eastAsia"/>
          <w:color w:val="000000"/>
          <w:szCs w:val="20"/>
          <w:lang w:eastAsia="zh-CN"/>
        </w:rPr>
        <w:t>c</w:t>
      </w:r>
      <w:r w:rsidR="005A520B" w:rsidRPr="00E97429">
        <w:rPr>
          <w:rFonts w:ascii="Book Antiqua" w:eastAsia="Book Antiqua" w:hAnsi="Book Antiqua" w:cs="Book Antiqua"/>
          <w:color w:val="000000"/>
          <w:szCs w:val="22"/>
          <w:shd w:val="clear" w:color="auto" w:fill="FFFFFF"/>
        </w:rPr>
        <w:t>onceptualization</w:t>
      </w:r>
      <w:r w:rsidRPr="00E97429">
        <w:rPr>
          <w:rFonts w:ascii="Book Antiqua" w:eastAsia="Book Antiqua" w:hAnsi="Book Antiqua" w:cs="Book Antiqua"/>
          <w:color w:val="000000"/>
          <w:szCs w:val="22"/>
          <w:shd w:val="clear" w:color="auto" w:fill="FFFFFF"/>
        </w:rPr>
        <w:t>;</w:t>
      </w:r>
      <w:bookmarkStart w:id="8" w:name="OLE_LINK8"/>
      <w:bookmarkStart w:id="9" w:name="OLE_LINK9"/>
      <w:r w:rsidRPr="00E97429">
        <w:rPr>
          <w:rFonts w:ascii="Book Antiqua" w:eastAsia="Book Antiqua" w:hAnsi="Book Antiqua" w:cs="Book Antiqua"/>
          <w:color w:val="000000"/>
          <w:szCs w:val="22"/>
          <w:shd w:val="clear" w:color="auto" w:fill="FFFFFF"/>
        </w:rPr>
        <w:t xml:space="preserve"> </w:t>
      </w:r>
      <w:r w:rsidR="005A520B" w:rsidRPr="00E97429">
        <w:rPr>
          <w:rFonts w:ascii="Book Antiqua" w:eastAsia="Book Antiqua" w:hAnsi="Book Antiqua" w:cs="Book Antiqua"/>
          <w:color w:val="000000"/>
          <w:szCs w:val="22"/>
          <w:shd w:val="clear" w:color="auto" w:fill="FFFFFF"/>
        </w:rPr>
        <w:t>García</w:t>
      </w:r>
      <w:r w:rsidR="005A520B" w:rsidRPr="00E97429">
        <w:rPr>
          <w:rFonts w:ascii="Book Antiqua" w:hAnsi="Book Antiqua" w:cs="Book Antiqua"/>
          <w:color w:val="000000"/>
          <w:szCs w:val="22"/>
          <w:shd w:val="clear" w:color="auto" w:fill="FFFFFF"/>
          <w:lang w:eastAsia="zh-CN"/>
        </w:rPr>
        <w:t>-</w:t>
      </w:r>
      <w:r w:rsidR="005A520B" w:rsidRPr="00E97429">
        <w:rPr>
          <w:rFonts w:ascii="Book Antiqua" w:eastAsia="Book Antiqua" w:hAnsi="Book Antiqua" w:cs="Book Antiqua"/>
          <w:color w:val="000000"/>
          <w:szCs w:val="22"/>
          <w:shd w:val="clear" w:color="auto" w:fill="FFFFFF"/>
        </w:rPr>
        <w:t>Campayo</w:t>
      </w:r>
      <w:r w:rsidR="005A520B" w:rsidRPr="00E97429">
        <w:rPr>
          <w:rFonts w:ascii="Book Antiqua" w:hAnsi="Book Antiqua" w:cs="Book Antiqua"/>
          <w:color w:val="000000"/>
          <w:szCs w:val="22"/>
          <w:shd w:val="clear" w:color="auto" w:fill="FFFFFF"/>
          <w:lang w:eastAsia="zh-CN"/>
        </w:rPr>
        <w:t xml:space="preserve"> J</w:t>
      </w:r>
      <w:bookmarkEnd w:id="8"/>
      <w:bookmarkEnd w:id="9"/>
      <w:r w:rsidR="005A520B" w:rsidRPr="00E97429">
        <w:rPr>
          <w:rFonts w:ascii="Book Antiqua" w:eastAsia="Book Antiqua" w:hAnsi="Book Antiqua" w:cs="Book Antiqua"/>
          <w:color w:val="000000"/>
          <w:szCs w:val="22"/>
          <w:shd w:val="clear" w:color="auto" w:fill="FFFFFF"/>
        </w:rPr>
        <w:t xml:space="preserve"> </w:t>
      </w:r>
      <w:r w:rsidRPr="00E97429">
        <w:rPr>
          <w:rFonts w:ascii="Book Antiqua" w:eastAsia="Book Antiqua" w:hAnsi="Book Antiqua" w:cs="Book Antiqua"/>
          <w:color w:val="000000"/>
          <w:szCs w:val="22"/>
          <w:shd w:val="clear" w:color="auto" w:fill="FFFFFF"/>
        </w:rPr>
        <w:t xml:space="preserve">and </w:t>
      </w:r>
      <w:r w:rsidR="00286A46" w:rsidRPr="00E97429">
        <w:rPr>
          <w:rFonts w:ascii="Book Antiqua" w:eastAsia="Book Antiqua" w:hAnsi="Book Antiqua" w:cs="Book Antiqua"/>
          <w:color w:val="000000"/>
        </w:rPr>
        <w:t>López del Hoyo Y</w:t>
      </w:r>
      <w:r w:rsidR="00286A46" w:rsidRPr="00E97429">
        <w:rPr>
          <w:rFonts w:ascii="Book Antiqua" w:hAnsi="Book Antiqua" w:cs="Book Antiqua" w:hint="eastAsia"/>
          <w:color w:val="000000"/>
          <w:szCs w:val="22"/>
          <w:shd w:val="clear" w:color="auto" w:fill="FFFFFF"/>
          <w:lang w:eastAsia="zh-CN"/>
        </w:rPr>
        <w:t xml:space="preserve"> </w:t>
      </w:r>
      <w:r w:rsidR="005A520B" w:rsidRPr="00E97429">
        <w:rPr>
          <w:rFonts w:ascii="Book Antiqua" w:hAnsi="Book Antiqua" w:cs="Book Antiqua" w:hint="eastAsia"/>
          <w:color w:val="000000"/>
          <w:szCs w:val="22"/>
          <w:shd w:val="clear" w:color="auto" w:fill="FFFFFF"/>
          <w:lang w:eastAsia="zh-CN"/>
        </w:rPr>
        <w:t>contributed to the</w:t>
      </w:r>
      <w:r w:rsidR="005A520B" w:rsidRPr="00E97429">
        <w:rPr>
          <w:rFonts w:ascii="Book Antiqua" w:eastAsia="Book Antiqua" w:hAnsi="Book Antiqua" w:cs="Book Antiqua"/>
          <w:color w:val="000000"/>
          <w:szCs w:val="22"/>
          <w:shd w:val="clear" w:color="auto" w:fill="FFFFFF"/>
        </w:rPr>
        <w:t xml:space="preserve"> original draft preparation</w:t>
      </w:r>
      <w:r w:rsidR="005A520B" w:rsidRPr="00E97429">
        <w:rPr>
          <w:rFonts w:ascii="Book Antiqua" w:hAnsi="Book Antiqua" w:cs="Book Antiqua" w:hint="eastAsia"/>
          <w:color w:val="000000"/>
          <w:szCs w:val="22"/>
          <w:shd w:val="clear" w:color="auto" w:fill="FFFFFF"/>
          <w:lang w:eastAsia="zh-CN"/>
        </w:rPr>
        <w:t>;</w:t>
      </w:r>
      <w:r w:rsidRPr="00E97429">
        <w:rPr>
          <w:rFonts w:ascii="Book Antiqua" w:eastAsia="Book Antiqua" w:hAnsi="Book Antiqua" w:cs="Book Antiqua"/>
          <w:color w:val="000000"/>
          <w:szCs w:val="22"/>
          <w:shd w:val="clear" w:color="auto" w:fill="FFFFFF"/>
        </w:rPr>
        <w:t xml:space="preserve"> </w:t>
      </w:r>
      <w:r w:rsidR="005A520B" w:rsidRPr="00E97429">
        <w:rPr>
          <w:rFonts w:ascii="Book Antiqua" w:eastAsia="Book Antiqua" w:hAnsi="Book Antiqua" w:cs="Book Antiqua"/>
          <w:color w:val="000000"/>
          <w:szCs w:val="22"/>
          <w:shd w:val="clear" w:color="auto" w:fill="FFFFFF"/>
        </w:rPr>
        <w:t>García</w:t>
      </w:r>
      <w:r w:rsidR="005A520B" w:rsidRPr="00E97429">
        <w:rPr>
          <w:rFonts w:ascii="Book Antiqua" w:hAnsi="Book Antiqua" w:cs="Book Antiqua"/>
          <w:color w:val="000000"/>
          <w:szCs w:val="22"/>
          <w:shd w:val="clear" w:color="auto" w:fill="FFFFFF"/>
          <w:lang w:eastAsia="zh-CN"/>
        </w:rPr>
        <w:t>-</w:t>
      </w:r>
      <w:r w:rsidR="005A520B" w:rsidRPr="00E97429">
        <w:rPr>
          <w:rFonts w:ascii="Book Antiqua" w:eastAsia="Book Antiqua" w:hAnsi="Book Antiqua" w:cs="Book Antiqua"/>
          <w:color w:val="000000"/>
          <w:szCs w:val="22"/>
          <w:shd w:val="clear" w:color="auto" w:fill="FFFFFF"/>
        </w:rPr>
        <w:t>Campayo</w:t>
      </w:r>
      <w:r w:rsidR="005A520B" w:rsidRPr="00E97429">
        <w:rPr>
          <w:rFonts w:ascii="Book Antiqua" w:hAnsi="Book Antiqua" w:cs="Book Antiqua"/>
          <w:color w:val="000000"/>
          <w:szCs w:val="22"/>
          <w:shd w:val="clear" w:color="auto" w:fill="FFFFFF"/>
          <w:lang w:eastAsia="zh-CN"/>
        </w:rPr>
        <w:t xml:space="preserve"> J</w:t>
      </w:r>
      <w:r w:rsidR="005A520B" w:rsidRPr="00E97429">
        <w:rPr>
          <w:rFonts w:ascii="Book Antiqua" w:eastAsia="Book Antiqua" w:hAnsi="Book Antiqua" w:cs="Book Antiqua"/>
          <w:color w:val="000000"/>
          <w:szCs w:val="22"/>
          <w:shd w:val="clear" w:color="auto" w:fill="FFFFFF"/>
        </w:rPr>
        <w:t xml:space="preserve"> </w:t>
      </w:r>
      <w:r w:rsidRPr="00E97429">
        <w:rPr>
          <w:rFonts w:ascii="Book Antiqua" w:eastAsia="Book Antiqua" w:hAnsi="Book Antiqua" w:cs="Book Antiqua"/>
          <w:color w:val="000000"/>
          <w:szCs w:val="22"/>
          <w:shd w:val="clear" w:color="auto" w:fill="FFFFFF"/>
        </w:rPr>
        <w:t>and Navarro-Gil</w:t>
      </w:r>
      <w:r w:rsidR="005A520B" w:rsidRPr="00E97429">
        <w:rPr>
          <w:rFonts w:ascii="Book Antiqua" w:hAnsi="Book Antiqua" w:cs="Book Antiqua" w:hint="eastAsia"/>
          <w:color w:val="000000"/>
          <w:szCs w:val="22"/>
          <w:shd w:val="clear" w:color="auto" w:fill="FFFFFF"/>
          <w:lang w:eastAsia="zh-CN"/>
        </w:rPr>
        <w:t xml:space="preserve"> M</w:t>
      </w:r>
      <w:r w:rsidRPr="00E97429">
        <w:rPr>
          <w:rFonts w:ascii="Book Antiqua" w:eastAsia="Book Antiqua" w:hAnsi="Book Antiqua" w:cs="Book Antiqua"/>
          <w:color w:val="000000"/>
          <w:szCs w:val="22"/>
          <w:shd w:val="clear" w:color="auto" w:fill="FFFFFF"/>
        </w:rPr>
        <w:t xml:space="preserve"> </w:t>
      </w:r>
      <w:r w:rsidR="005A520B" w:rsidRPr="00E97429">
        <w:rPr>
          <w:rFonts w:ascii="Book Antiqua" w:hAnsi="Book Antiqua" w:cs="Book Antiqua"/>
          <w:color w:val="000000"/>
          <w:szCs w:val="22"/>
          <w:shd w:val="clear" w:color="auto" w:fill="FFFFFF"/>
          <w:lang w:eastAsia="zh-CN"/>
        </w:rPr>
        <w:t>contributed to the</w:t>
      </w:r>
      <w:r w:rsidR="005A520B" w:rsidRPr="00E97429">
        <w:rPr>
          <w:rFonts w:ascii="Book Antiqua" w:hAnsi="Book Antiqua" w:cs="Book Antiqua" w:hint="eastAsia"/>
          <w:color w:val="000000"/>
          <w:szCs w:val="22"/>
          <w:shd w:val="clear" w:color="auto" w:fill="FFFFFF"/>
          <w:lang w:eastAsia="zh-CN"/>
        </w:rPr>
        <w:t xml:space="preserve"> </w:t>
      </w:r>
      <w:r w:rsidRPr="00E97429">
        <w:rPr>
          <w:rFonts w:ascii="Book Antiqua" w:eastAsia="Book Antiqua" w:hAnsi="Book Antiqua" w:cs="Book Antiqua"/>
          <w:color w:val="000000"/>
        </w:rPr>
        <w:t>review and editing</w:t>
      </w:r>
      <w:r w:rsidR="003F24E2">
        <w:rPr>
          <w:rFonts w:ascii="Book Antiqua" w:eastAsia="Book Antiqua" w:hAnsi="Book Antiqua" w:cs="Book Antiqua"/>
          <w:color w:val="000000"/>
        </w:rPr>
        <w:t>;</w:t>
      </w:r>
      <w:r w:rsidRPr="00E97429">
        <w:rPr>
          <w:rFonts w:ascii="Book Antiqua" w:eastAsia="Book Antiqua" w:hAnsi="Book Antiqua" w:cs="Book Antiqua"/>
          <w:color w:val="000000"/>
        </w:rPr>
        <w:t xml:space="preserve"> </w:t>
      </w:r>
      <w:r w:rsidR="003F24E2" w:rsidRPr="00E97429">
        <w:rPr>
          <w:rFonts w:ascii="Book Antiqua" w:eastAsia="Book Antiqua" w:hAnsi="Book Antiqua" w:cs="Book Antiqua"/>
          <w:color w:val="000000"/>
        </w:rPr>
        <w:t>a</w:t>
      </w:r>
      <w:r w:rsidRPr="00E97429">
        <w:rPr>
          <w:rFonts w:ascii="Book Antiqua" w:eastAsia="Book Antiqua" w:hAnsi="Book Antiqua" w:cs="Book Antiqua"/>
          <w:color w:val="000000"/>
        </w:rPr>
        <w:t>ll authors have read and agreed to the published version of the manuscript.</w:t>
      </w:r>
    </w:p>
    <w:p w14:paraId="64ED1B4D" w14:textId="77777777" w:rsidR="00A77B3E" w:rsidRPr="00E97429" w:rsidRDefault="00A77B3E">
      <w:pPr>
        <w:spacing w:line="360" w:lineRule="auto"/>
        <w:jc w:val="both"/>
      </w:pPr>
    </w:p>
    <w:p w14:paraId="773D44A4" w14:textId="77777777" w:rsidR="00A77B3E" w:rsidRPr="00E97429" w:rsidRDefault="00DF12A9">
      <w:pPr>
        <w:spacing w:line="360" w:lineRule="auto"/>
        <w:jc w:val="both"/>
      </w:pPr>
      <w:r w:rsidRPr="00E97429">
        <w:rPr>
          <w:rFonts w:ascii="Book Antiqua" w:eastAsia="Book Antiqua" w:hAnsi="Book Antiqua" w:cs="Book Antiqua"/>
          <w:b/>
          <w:bCs/>
          <w:color w:val="000000"/>
        </w:rPr>
        <w:t xml:space="preserve">Corresponding author: Yolanda López del Hoyo, PhD, Professor, </w:t>
      </w:r>
      <w:r w:rsidRPr="00E97429">
        <w:rPr>
          <w:rFonts w:ascii="Book Antiqua" w:eastAsia="Book Antiqua" w:hAnsi="Book Antiqua" w:cs="Book Antiqua"/>
          <w:color w:val="000000"/>
        </w:rPr>
        <w:t xml:space="preserve">Department of Psychology and Sociology, University of Zaragoza, C/Violante </w:t>
      </w:r>
      <w:r w:rsidR="00804FF6" w:rsidRPr="00E97429">
        <w:rPr>
          <w:rFonts w:ascii="Book Antiqua" w:eastAsia="Book Antiqua" w:hAnsi="Book Antiqua" w:cs="Book Antiqua"/>
          <w:color w:val="000000"/>
        </w:rPr>
        <w:t>de Hungría, 23, Zaragoza 50009,</w:t>
      </w:r>
      <w:r w:rsidRPr="00E97429">
        <w:rPr>
          <w:rFonts w:ascii="Book Antiqua" w:eastAsia="Book Antiqua" w:hAnsi="Book Antiqua" w:cs="Book Antiqua"/>
          <w:color w:val="000000"/>
        </w:rPr>
        <w:t xml:space="preserve"> Spain. ylopez.iacs@gmail.com</w:t>
      </w:r>
    </w:p>
    <w:p w14:paraId="047F4875" w14:textId="77777777" w:rsidR="00A77B3E" w:rsidRPr="00E97429" w:rsidRDefault="00A77B3E">
      <w:pPr>
        <w:spacing w:line="360" w:lineRule="auto"/>
        <w:jc w:val="both"/>
      </w:pPr>
    </w:p>
    <w:p w14:paraId="220B742B" w14:textId="77777777" w:rsidR="00A77B3E" w:rsidRPr="00E97429" w:rsidRDefault="00DF12A9">
      <w:pPr>
        <w:spacing w:line="360" w:lineRule="auto"/>
        <w:jc w:val="both"/>
      </w:pPr>
      <w:r w:rsidRPr="00E97429">
        <w:rPr>
          <w:rFonts w:ascii="Book Antiqua" w:eastAsia="Book Antiqua" w:hAnsi="Book Antiqua" w:cs="Book Antiqua"/>
          <w:b/>
          <w:bCs/>
          <w:color w:val="000000"/>
        </w:rPr>
        <w:t xml:space="preserve">Received: </w:t>
      </w:r>
      <w:r w:rsidRPr="00E97429">
        <w:rPr>
          <w:rFonts w:ascii="Book Antiqua" w:eastAsia="Book Antiqua" w:hAnsi="Book Antiqua" w:cs="Book Antiqua"/>
          <w:color w:val="000000"/>
        </w:rPr>
        <w:t>January 20, 2021</w:t>
      </w:r>
    </w:p>
    <w:p w14:paraId="2C7449EC" w14:textId="77777777" w:rsidR="00A77B3E" w:rsidRPr="00E97429" w:rsidRDefault="00DF12A9">
      <w:pPr>
        <w:spacing w:line="360" w:lineRule="auto"/>
        <w:jc w:val="both"/>
        <w:rPr>
          <w:lang w:eastAsia="zh-CN"/>
        </w:rPr>
      </w:pPr>
      <w:r w:rsidRPr="00E97429">
        <w:rPr>
          <w:rFonts w:ascii="Book Antiqua" w:eastAsia="Book Antiqua" w:hAnsi="Book Antiqua" w:cs="Book Antiqua"/>
          <w:b/>
          <w:bCs/>
          <w:color w:val="000000"/>
        </w:rPr>
        <w:t xml:space="preserve">Revised: </w:t>
      </w:r>
      <w:r w:rsidR="00EC792E" w:rsidRPr="00E97429">
        <w:rPr>
          <w:rFonts w:ascii="Book Antiqua" w:hAnsi="Book Antiqua" w:cs="Book Antiqua" w:hint="eastAsia"/>
          <w:bCs/>
          <w:color w:val="000000"/>
          <w:lang w:eastAsia="zh-CN"/>
        </w:rPr>
        <w:t>March 2, 2021</w:t>
      </w:r>
    </w:p>
    <w:p w14:paraId="0444B456" w14:textId="2B07EBD2" w:rsidR="00A77B3E" w:rsidRPr="00E97429" w:rsidRDefault="00DF12A9">
      <w:pPr>
        <w:spacing w:line="360" w:lineRule="auto"/>
        <w:jc w:val="both"/>
      </w:pPr>
      <w:r w:rsidRPr="00E97429">
        <w:rPr>
          <w:rFonts w:ascii="Book Antiqua" w:eastAsia="Book Antiqua" w:hAnsi="Book Antiqua" w:cs="Book Antiqua"/>
          <w:b/>
          <w:bCs/>
          <w:color w:val="000000"/>
        </w:rPr>
        <w:t xml:space="preserve">Accepted: </w:t>
      </w:r>
      <w:r w:rsidR="00772DA0" w:rsidRPr="00772DA0">
        <w:rPr>
          <w:rFonts w:ascii="Book Antiqua" w:eastAsia="Book Antiqua" w:hAnsi="Book Antiqua" w:cs="Book Antiqua"/>
          <w:color w:val="000000"/>
        </w:rPr>
        <w:t>April 5, 2021</w:t>
      </w:r>
    </w:p>
    <w:p w14:paraId="5AC6F34C" w14:textId="46BE577A" w:rsidR="00A77B3E" w:rsidRPr="00E97429" w:rsidRDefault="00DF12A9">
      <w:pPr>
        <w:spacing w:line="360" w:lineRule="auto"/>
        <w:jc w:val="both"/>
      </w:pPr>
      <w:r w:rsidRPr="00E97429">
        <w:rPr>
          <w:rFonts w:ascii="Book Antiqua" w:eastAsia="Book Antiqua" w:hAnsi="Book Antiqua" w:cs="Book Antiqua"/>
          <w:b/>
          <w:bCs/>
          <w:color w:val="000000"/>
        </w:rPr>
        <w:t xml:space="preserve">Published online: </w:t>
      </w:r>
      <w:r w:rsidR="003019F0" w:rsidRPr="00772DA0">
        <w:rPr>
          <w:rFonts w:ascii="Book Antiqua" w:eastAsia="Book Antiqua" w:hAnsi="Book Antiqua" w:cs="Book Antiqua"/>
          <w:color w:val="000000"/>
        </w:rPr>
        <w:t xml:space="preserve">April </w:t>
      </w:r>
      <w:r w:rsidR="003019F0">
        <w:rPr>
          <w:rFonts w:ascii="Book Antiqua" w:eastAsia="Book Antiqua" w:hAnsi="Book Antiqua" w:cs="Book Antiqua"/>
          <w:color w:val="000000"/>
        </w:rPr>
        <w:t>19</w:t>
      </w:r>
      <w:r w:rsidR="003019F0" w:rsidRPr="00772DA0">
        <w:rPr>
          <w:rFonts w:ascii="Book Antiqua" w:eastAsia="Book Antiqua" w:hAnsi="Book Antiqua" w:cs="Book Antiqua"/>
          <w:color w:val="000000"/>
        </w:rPr>
        <w:t>, 2021</w:t>
      </w:r>
    </w:p>
    <w:p w14:paraId="1D70A352" w14:textId="77777777" w:rsidR="00A77B3E" w:rsidRPr="00E97429" w:rsidRDefault="00A77B3E">
      <w:pPr>
        <w:spacing w:line="360" w:lineRule="auto"/>
        <w:jc w:val="both"/>
        <w:sectPr w:rsidR="00A77B3E" w:rsidRPr="00E97429">
          <w:footerReference w:type="default" r:id="rId7"/>
          <w:pgSz w:w="12240" w:h="15840"/>
          <w:pgMar w:top="1440" w:right="1440" w:bottom="1440" w:left="1440" w:header="720" w:footer="720" w:gutter="0"/>
          <w:cols w:space="720"/>
          <w:docGrid w:linePitch="360"/>
        </w:sectPr>
      </w:pPr>
    </w:p>
    <w:p w14:paraId="05364C2C" w14:textId="77777777" w:rsidR="00A77B3E" w:rsidRPr="00E97429" w:rsidRDefault="00DF12A9">
      <w:pPr>
        <w:spacing w:line="360" w:lineRule="auto"/>
        <w:jc w:val="both"/>
      </w:pPr>
      <w:r w:rsidRPr="00E97429">
        <w:rPr>
          <w:rFonts w:ascii="Book Antiqua" w:eastAsia="Book Antiqua" w:hAnsi="Book Antiqua" w:cs="Book Antiqua"/>
          <w:b/>
          <w:color w:val="000000"/>
        </w:rPr>
        <w:lastRenderedPageBreak/>
        <w:t>Abstract</w:t>
      </w:r>
    </w:p>
    <w:p w14:paraId="0F14DD20" w14:textId="77777777" w:rsidR="00A77B3E" w:rsidRPr="00E97429" w:rsidRDefault="00DF12A9">
      <w:pPr>
        <w:spacing w:line="360" w:lineRule="auto"/>
        <w:jc w:val="both"/>
      </w:pPr>
      <w:r w:rsidRPr="00E97429">
        <w:rPr>
          <w:rFonts w:ascii="Book Antiqua" w:eastAsia="Book Antiqua" w:hAnsi="Book Antiqua" w:cs="Book Antiqua"/>
          <w:color w:val="000000"/>
        </w:rPr>
        <w:t xml:space="preserve">Mindfulness is a psychological technique based on Eastern meditative practices that was developed in the late 1970s by Kabat-Zinn at the University of Massachusetts. Initially, there was a debate over whether it should be considered a scientific technique or labelled as part of the “new wave” practices. Today, mindfulness is omnipresent in modern societies but has suffered from merchandising and banalization, which has been strongly criticized. Despite some limitations regarding methodological aspects of mindfulness research, it is considered effective for treating many physical and psychological disorders, and even it is recommended in clinical guidelines such the </w:t>
      </w:r>
      <w:r w:rsidR="00AD154E" w:rsidRPr="00E97429">
        <w:rPr>
          <w:rFonts w:ascii="Book Antiqua" w:eastAsia="Book Antiqua" w:hAnsi="Book Antiqua" w:cs="Book Antiqua"/>
          <w:color w:val="000000"/>
        </w:rPr>
        <w:t xml:space="preserve">British </w:t>
      </w:r>
      <w:r w:rsidR="007D5777" w:rsidRPr="00E97429">
        <w:rPr>
          <w:rFonts w:ascii="Book Antiqua" w:eastAsia="Book Antiqua" w:hAnsi="Book Antiqua" w:cs="Book Antiqua"/>
          <w:color w:val="000000"/>
        </w:rPr>
        <w:t>National Institute for Health and Care Excellence</w:t>
      </w:r>
      <w:r w:rsidR="00AD154E" w:rsidRPr="00E97429">
        <w:rPr>
          <w:rFonts w:ascii="Book Antiqua" w:eastAsia="Book Antiqua" w:hAnsi="Book Antiqua" w:cs="Book Antiqua"/>
          <w:color w:val="000000"/>
        </w:rPr>
        <w:t>. During the last 2</w:t>
      </w:r>
      <w:r w:rsidRPr="00E97429">
        <w:rPr>
          <w:rFonts w:ascii="Book Antiqua" w:eastAsia="Book Antiqua" w:hAnsi="Book Antiqua" w:cs="Book Antiqua"/>
          <w:color w:val="000000"/>
        </w:rPr>
        <w:t>500 years, mindfulness practices have moved from Northern India across most of Asia, but their mixing with Western science and culture at the end of the 20</w:t>
      </w:r>
      <w:r w:rsidRPr="00E97429">
        <w:rPr>
          <w:rFonts w:ascii="Book Antiqua" w:eastAsia="Book Antiqua" w:hAnsi="Book Antiqua" w:cs="Book Antiqua"/>
          <w:color w:val="000000"/>
          <w:szCs w:val="30"/>
          <w:vertAlign w:val="superscript"/>
        </w:rPr>
        <w:t>th</w:t>
      </w:r>
      <w:r w:rsidRPr="00E97429">
        <w:rPr>
          <w:rFonts w:ascii="Book Antiqua" w:eastAsia="Book Antiqua" w:hAnsi="Book Antiqua" w:cs="Book Antiqua"/>
          <w:color w:val="000000"/>
        </w:rPr>
        <w:t xml:space="preserve"> century is considered a key event in recent history. For the first time in human history, due to globalization, the wisdom of all contemplative traditions can be shared with all human beings and assessed by science. Mindfulness practices, yoga included, are giving birth to a new field of knowledge, </w:t>
      </w:r>
      <w:r w:rsidR="00C859F2" w:rsidRPr="00E97429">
        <w:rPr>
          <w:rFonts w:ascii="Book Antiqua" w:eastAsia="Book Antiqua" w:hAnsi="Book Antiqua" w:cs="Book Antiqua"/>
          <w:color w:val="000000"/>
        </w:rPr>
        <w:t>contemplative sciences, which go</w:t>
      </w:r>
      <w:r w:rsidRPr="00E97429">
        <w:rPr>
          <w:rFonts w:ascii="Book Antiqua" w:eastAsia="Book Antiqua" w:hAnsi="Book Antiqua" w:cs="Book Antiqua"/>
          <w:color w:val="000000"/>
        </w:rPr>
        <w:t xml:space="preserve"> beyond mindfulness and is devoted to helping humanity to reach higher levels of happiness and mental peace.</w:t>
      </w:r>
    </w:p>
    <w:p w14:paraId="2E73BD63" w14:textId="77777777" w:rsidR="00A77B3E" w:rsidRPr="00E97429" w:rsidRDefault="00A77B3E">
      <w:pPr>
        <w:spacing w:line="360" w:lineRule="auto"/>
        <w:jc w:val="both"/>
      </w:pPr>
    </w:p>
    <w:p w14:paraId="2935519D" w14:textId="77777777" w:rsidR="00A77B3E" w:rsidRPr="00E97429" w:rsidRDefault="00DF12A9">
      <w:pPr>
        <w:spacing w:line="360" w:lineRule="auto"/>
        <w:jc w:val="both"/>
      </w:pPr>
      <w:r w:rsidRPr="00E97429">
        <w:rPr>
          <w:rFonts w:ascii="Book Antiqua" w:eastAsia="Book Antiqua" w:hAnsi="Book Antiqua" w:cs="Book Antiqua"/>
          <w:b/>
          <w:bCs/>
          <w:color w:val="000000"/>
        </w:rPr>
        <w:t xml:space="preserve">Key Words: </w:t>
      </w:r>
      <w:r w:rsidR="00D20DA3" w:rsidRPr="00E97429">
        <w:rPr>
          <w:rFonts w:ascii="Book Antiqua" w:hAnsi="Book Antiqua" w:cs="Book Antiqua" w:hint="eastAsia"/>
          <w:color w:val="000000"/>
          <w:lang w:eastAsia="zh-CN"/>
        </w:rPr>
        <w:t>C</w:t>
      </w:r>
      <w:r w:rsidR="00D20DA3" w:rsidRPr="00E97429">
        <w:rPr>
          <w:rFonts w:ascii="Book Antiqua" w:eastAsia="Book Antiqua" w:hAnsi="Book Antiqua" w:cs="Book Antiqua"/>
          <w:color w:val="000000"/>
        </w:rPr>
        <w:t xml:space="preserve">ontemplative sciences; </w:t>
      </w:r>
      <w:r w:rsidR="00D20DA3" w:rsidRPr="00E97429">
        <w:rPr>
          <w:rFonts w:ascii="Book Antiqua" w:hAnsi="Book Antiqua" w:cs="Book Antiqua" w:hint="eastAsia"/>
          <w:color w:val="000000"/>
          <w:lang w:eastAsia="zh-CN"/>
        </w:rPr>
        <w:t>M</w:t>
      </w:r>
      <w:r w:rsidR="00D20DA3" w:rsidRPr="00E97429">
        <w:rPr>
          <w:rFonts w:ascii="Book Antiqua" w:eastAsia="Book Antiqua" w:hAnsi="Book Antiqua" w:cs="Book Antiqua"/>
          <w:color w:val="000000"/>
        </w:rPr>
        <w:t xml:space="preserve">indfulness; </w:t>
      </w:r>
      <w:r w:rsidR="00D20DA3" w:rsidRPr="00E97429">
        <w:rPr>
          <w:rFonts w:ascii="Book Antiqua" w:hAnsi="Book Antiqua" w:cs="Book Antiqua" w:hint="eastAsia"/>
          <w:color w:val="000000"/>
          <w:lang w:eastAsia="zh-CN"/>
        </w:rPr>
        <w:t>M</w:t>
      </w:r>
      <w:r w:rsidR="00D20DA3" w:rsidRPr="00E97429">
        <w:rPr>
          <w:rFonts w:ascii="Book Antiqua" w:eastAsia="Book Antiqua" w:hAnsi="Book Antiqua" w:cs="Book Antiqua"/>
          <w:color w:val="000000"/>
        </w:rPr>
        <w:t xml:space="preserve">editation; </w:t>
      </w:r>
      <w:r w:rsidR="00D20DA3" w:rsidRPr="00E97429">
        <w:rPr>
          <w:rFonts w:ascii="Book Antiqua" w:hAnsi="Book Antiqua" w:cs="Book Antiqua" w:hint="eastAsia"/>
          <w:color w:val="000000"/>
          <w:lang w:eastAsia="zh-CN"/>
        </w:rPr>
        <w:t>C</w:t>
      </w:r>
      <w:r w:rsidR="00D20DA3" w:rsidRPr="00E97429">
        <w:rPr>
          <w:rFonts w:ascii="Book Antiqua" w:eastAsia="Book Antiqua" w:hAnsi="Book Antiqua" w:cs="Book Antiqua"/>
          <w:color w:val="000000"/>
        </w:rPr>
        <w:t xml:space="preserve">ompassion; </w:t>
      </w:r>
      <w:r w:rsidR="00D20DA3" w:rsidRPr="00E97429">
        <w:rPr>
          <w:rFonts w:ascii="Book Antiqua" w:hAnsi="Book Antiqua" w:cs="Book Antiqua" w:hint="eastAsia"/>
          <w:color w:val="000000"/>
          <w:lang w:eastAsia="zh-CN"/>
        </w:rPr>
        <w:t>P</w:t>
      </w:r>
      <w:r w:rsidR="00D20DA3" w:rsidRPr="00E97429">
        <w:rPr>
          <w:rFonts w:ascii="Book Antiqua" w:eastAsia="Book Antiqua" w:hAnsi="Book Antiqua" w:cs="Book Antiqua"/>
          <w:color w:val="000000"/>
        </w:rPr>
        <w:t xml:space="preserve">sychotherapy; </w:t>
      </w:r>
      <w:r w:rsidR="00D20DA3" w:rsidRPr="00E97429">
        <w:rPr>
          <w:rFonts w:ascii="Book Antiqua" w:hAnsi="Book Antiqua" w:cs="Book Antiqua" w:hint="eastAsia"/>
          <w:color w:val="000000"/>
          <w:lang w:eastAsia="zh-CN"/>
        </w:rPr>
        <w:t>W</w:t>
      </w:r>
      <w:r w:rsidRPr="00E97429">
        <w:rPr>
          <w:rFonts w:ascii="Book Antiqua" w:eastAsia="Book Antiqua" w:hAnsi="Book Antiqua" w:cs="Book Antiqua"/>
          <w:color w:val="000000"/>
        </w:rPr>
        <w:t>ellness</w:t>
      </w:r>
    </w:p>
    <w:p w14:paraId="5887A070" w14:textId="77777777" w:rsidR="005C1E7A" w:rsidRDefault="005C1E7A" w:rsidP="005C1E7A">
      <w:pPr>
        <w:spacing w:line="360" w:lineRule="auto"/>
        <w:jc w:val="both"/>
        <w:rPr>
          <w:lang w:eastAsia="zh-CN"/>
        </w:rPr>
      </w:pPr>
    </w:p>
    <w:p w14:paraId="6622DBB3" w14:textId="77777777" w:rsidR="005C1E7A" w:rsidRPr="00026CB8" w:rsidRDefault="005C1E7A" w:rsidP="005C1E7A">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2535B42" w14:textId="77777777" w:rsidR="005C1E7A" w:rsidRPr="009C101B" w:rsidRDefault="005C1E7A" w:rsidP="005C1E7A">
      <w:pPr>
        <w:spacing w:line="360" w:lineRule="auto"/>
        <w:jc w:val="both"/>
        <w:rPr>
          <w:lang w:eastAsia="zh-CN"/>
        </w:rPr>
      </w:pPr>
    </w:p>
    <w:p w14:paraId="2A1D4BC5" w14:textId="00139D15" w:rsidR="00F65C1F" w:rsidRDefault="00230E10">
      <w:pPr>
        <w:spacing w:line="360" w:lineRule="auto"/>
        <w:jc w:val="both"/>
        <w:rPr>
          <w:rFonts w:ascii="Book Antiqua" w:eastAsia="Book Antiqua" w:hAnsi="Book Antiqua" w:cs="Book Antiqua"/>
          <w:color w:val="000000"/>
        </w:rPr>
      </w:pPr>
      <w:r w:rsidRPr="00230E10">
        <w:rPr>
          <w:rFonts w:ascii="Book Antiqua" w:eastAsia="Book Antiqua" w:hAnsi="Book Antiqua" w:cs="Book Antiqua"/>
          <w:b/>
          <w:color w:val="000000"/>
        </w:rPr>
        <w:t>C</w:t>
      </w:r>
      <w:r w:rsidRPr="00230E10">
        <w:rPr>
          <w:rFonts w:ascii="Book Antiqua" w:eastAsia="Book Antiqua" w:hAnsi="Book Antiqua" w:cs="Book Antiqua" w:hint="eastAsia"/>
          <w:b/>
          <w:color w:val="000000"/>
        </w:rPr>
        <w:t>itation</w:t>
      </w:r>
      <w:r w:rsidRPr="00230E10">
        <w:rPr>
          <w:rFonts w:ascii="Book Antiqua" w:eastAsia="Book Antiqua" w:hAnsi="Book Antiqua" w:cs="Book Antiqua"/>
          <w:b/>
          <w:color w:val="000000"/>
        </w:rPr>
        <w:t xml:space="preserve">: </w:t>
      </w:r>
      <w:r w:rsidR="00DF12A9" w:rsidRPr="00E97429">
        <w:rPr>
          <w:rFonts w:ascii="Book Antiqua" w:eastAsia="Book Antiqua" w:hAnsi="Book Antiqua" w:cs="Book Antiqua"/>
          <w:color w:val="000000"/>
          <w:lang w:val="es-ES"/>
        </w:rPr>
        <w:t xml:space="preserve">Garcia-Campayo J, </w:t>
      </w:r>
      <w:bookmarkStart w:id="10" w:name="OLE_LINK13"/>
      <w:r w:rsidR="00DF12A9" w:rsidRPr="00E97429">
        <w:rPr>
          <w:rFonts w:ascii="Book Antiqua" w:eastAsia="Book Antiqua" w:hAnsi="Book Antiqua" w:cs="Book Antiqua"/>
          <w:color w:val="000000"/>
          <w:lang w:val="es-ES"/>
        </w:rPr>
        <w:t>López del Hoyo Y</w:t>
      </w:r>
      <w:bookmarkEnd w:id="10"/>
      <w:r w:rsidR="00DF12A9" w:rsidRPr="00E97429">
        <w:rPr>
          <w:rFonts w:ascii="Book Antiqua" w:eastAsia="Book Antiqua" w:hAnsi="Book Antiqua" w:cs="Book Antiqua"/>
          <w:color w:val="000000"/>
          <w:lang w:val="es-ES"/>
        </w:rPr>
        <w:t xml:space="preserve">, Navarro-Gil M. Contemplative sciences: A future beyond mindfulness. </w:t>
      </w:r>
      <w:r w:rsidR="00DF12A9" w:rsidRPr="00E97429">
        <w:rPr>
          <w:rFonts w:ascii="Book Antiqua" w:eastAsia="Book Antiqua" w:hAnsi="Book Antiqua" w:cs="Book Antiqua"/>
          <w:i/>
          <w:iCs/>
          <w:color w:val="000000"/>
        </w:rPr>
        <w:t>World J Psychiatr</w:t>
      </w:r>
      <w:r w:rsidR="00DF12A9" w:rsidRPr="00E97429">
        <w:rPr>
          <w:rFonts w:ascii="Book Antiqua" w:eastAsia="Book Antiqua" w:hAnsi="Book Antiqua" w:cs="Book Antiqua"/>
          <w:color w:val="000000"/>
        </w:rPr>
        <w:t xml:space="preserve"> 2021; </w:t>
      </w:r>
      <w:r w:rsidR="00950DD2" w:rsidRPr="00950DD2">
        <w:rPr>
          <w:rFonts w:ascii="Book Antiqua" w:eastAsia="Book Antiqua" w:hAnsi="Book Antiqua" w:cs="Book Antiqua"/>
          <w:color w:val="000000"/>
        </w:rPr>
        <w:t xml:space="preserve">11(4): </w:t>
      </w:r>
      <w:r w:rsidR="00F65C1F">
        <w:rPr>
          <w:rFonts w:ascii="Book Antiqua" w:eastAsia="Book Antiqua" w:hAnsi="Book Antiqua" w:cs="Book Antiqua"/>
          <w:color w:val="000000"/>
        </w:rPr>
        <w:t>87-93</w:t>
      </w:r>
      <w:r w:rsidR="00950DD2" w:rsidRPr="00950DD2">
        <w:rPr>
          <w:rFonts w:ascii="Book Antiqua" w:eastAsia="Book Antiqua" w:hAnsi="Book Antiqua" w:cs="Book Antiqua"/>
          <w:color w:val="000000"/>
        </w:rPr>
        <w:t xml:space="preserve">  </w:t>
      </w:r>
    </w:p>
    <w:p w14:paraId="652B84CD" w14:textId="79359B3C" w:rsidR="00F65C1F" w:rsidRDefault="00950DD2">
      <w:pPr>
        <w:spacing w:line="360" w:lineRule="auto"/>
        <w:jc w:val="both"/>
        <w:rPr>
          <w:rFonts w:ascii="Book Antiqua" w:eastAsia="Book Antiqua" w:hAnsi="Book Antiqua" w:cs="Book Antiqua"/>
          <w:color w:val="000000"/>
        </w:rPr>
      </w:pPr>
      <w:r w:rsidRPr="00950DD2">
        <w:rPr>
          <w:rFonts w:ascii="Book Antiqua" w:eastAsia="Book Antiqua" w:hAnsi="Book Antiqua" w:cs="Book Antiqua"/>
          <w:color w:val="000000"/>
        </w:rPr>
        <w:t>URL: https://www.wjgnet.com/2220-3206/full/v11/i4/</w:t>
      </w:r>
      <w:r w:rsidR="00F65C1F">
        <w:rPr>
          <w:rFonts w:ascii="Book Antiqua" w:eastAsia="Book Antiqua" w:hAnsi="Book Antiqua" w:cs="Book Antiqua"/>
          <w:color w:val="000000"/>
        </w:rPr>
        <w:t>87</w:t>
      </w:r>
      <w:r w:rsidRPr="00950DD2">
        <w:rPr>
          <w:rFonts w:ascii="Book Antiqua" w:eastAsia="Book Antiqua" w:hAnsi="Book Antiqua" w:cs="Book Antiqua"/>
          <w:color w:val="000000"/>
        </w:rPr>
        <w:t xml:space="preserve">.htm  </w:t>
      </w:r>
    </w:p>
    <w:p w14:paraId="0091A71E" w14:textId="13C66D60" w:rsidR="00A77B3E" w:rsidRPr="00E97429" w:rsidRDefault="00950DD2">
      <w:pPr>
        <w:spacing w:line="360" w:lineRule="auto"/>
        <w:jc w:val="both"/>
      </w:pPr>
      <w:r w:rsidRPr="00950DD2">
        <w:rPr>
          <w:rFonts w:ascii="Book Antiqua" w:eastAsia="Book Antiqua" w:hAnsi="Book Antiqua" w:cs="Book Antiqua"/>
          <w:color w:val="000000"/>
        </w:rPr>
        <w:t>DOI: https://dx.doi.org/10.5498/wjp.v11.i4.</w:t>
      </w:r>
      <w:r w:rsidR="00F65C1F">
        <w:rPr>
          <w:rFonts w:ascii="Book Antiqua" w:eastAsia="Book Antiqua" w:hAnsi="Book Antiqua" w:cs="Book Antiqua"/>
          <w:color w:val="000000"/>
        </w:rPr>
        <w:t>87</w:t>
      </w:r>
    </w:p>
    <w:p w14:paraId="6EC4D43B" w14:textId="77777777" w:rsidR="00A77B3E" w:rsidRPr="00E97429" w:rsidRDefault="00A77B3E">
      <w:pPr>
        <w:spacing w:line="360" w:lineRule="auto"/>
        <w:jc w:val="both"/>
      </w:pPr>
    </w:p>
    <w:p w14:paraId="100ECD54" w14:textId="77777777" w:rsidR="00A77B3E" w:rsidRPr="000948EF" w:rsidRDefault="00DF12A9">
      <w:pPr>
        <w:spacing w:line="360" w:lineRule="auto"/>
        <w:jc w:val="both"/>
        <w:rPr>
          <w:lang w:eastAsia="zh-CN"/>
        </w:rPr>
      </w:pPr>
      <w:r w:rsidRPr="00E97429">
        <w:rPr>
          <w:rFonts w:ascii="Book Antiqua" w:eastAsia="Book Antiqua" w:hAnsi="Book Antiqua" w:cs="Book Antiqua"/>
          <w:b/>
          <w:bCs/>
          <w:color w:val="000000"/>
        </w:rPr>
        <w:lastRenderedPageBreak/>
        <w:t xml:space="preserve">Core Tip: </w:t>
      </w:r>
      <w:r w:rsidRPr="00E97429">
        <w:rPr>
          <w:rFonts w:ascii="Book Antiqua" w:eastAsia="Book Antiqua" w:hAnsi="Book Antiqua" w:cs="Book Antiqua"/>
          <w:color w:val="000000"/>
        </w:rPr>
        <w:t>This paper reflec</w:t>
      </w:r>
      <w:r w:rsidR="001E33F6" w:rsidRPr="00E97429">
        <w:rPr>
          <w:rFonts w:ascii="Book Antiqua" w:eastAsia="Book Antiqua" w:hAnsi="Book Antiqua" w:cs="Book Antiqua"/>
          <w:color w:val="000000"/>
        </w:rPr>
        <w:t xml:space="preserve">ts on the following subjects: </w:t>
      </w:r>
      <w:r w:rsidR="001E33F6" w:rsidRPr="00E97429">
        <w:rPr>
          <w:rFonts w:ascii="Book Antiqua" w:hAnsi="Book Antiqua" w:cs="Book Antiqua" w:hint="eastAsia"/>
          <w:color w:val="000000"/>
          <w:lang w:eastAsia="zh-CN"/>
        </w:rPr>
        <w:t xml:space="preserve">(1) </w:t>
      </w:r>
      <w:r w:rsidRPr="00E97429">
        <w:rPr>
          <w:rFonts w:ascii="Book Antiqua" w:eastAsia="Book Antiqua" w:hAnsi="Book Antiqua" w:cs="Book Antiqua"/>
          <w:color w:val="000000"/>
        </w:rPr>
        <w:t xml:space="preserve">The efficacy and expansion </w:t>
      </w:r>
      <w:r w:rsidR="001E33F6" w:rsidRPr="00E97429">
        <w:rPr>
          <w:rFonts w:ascii="Book Antiqua" w:eastAsia="Book Antiqua" w:hAnsi="Book Antiqua" w:cs="Book Antiqua"/>
          <w:color w:val="000000"/>
        </w:rPr>
        <w:t>of mindfulness in modern world</w:t>
      </w:r>
      <w:r w:rsidR="001E33F6" w:rsidRPr="00E97429">
        <w:rPr>
          <w:rFonts w:ascii="Book Antiqua" w:hAnsi="Book Antiqua" w:cs="Book Antiqua" w:hint="eastAsia"/>
          <w:color w:val="000000"/>
          <w:lang w:eastAsia="zh-CN"/>
        </w:rPr>
        <w:t>-l</w:t>
      </w:r>
      <w:r w:rsidRPr="00E97429">
        <w:rPr>
          <w:rFonts w:ascii="Book Antiqua" w:eastAsia="Book Antiqua" w:hAnsi="Book Antiqua" w:cs="Book Antiqua"/>
          <w:color w:val="000000"/>
        </w:rPr>
        <w:t>imitations from a scientific a</w:t>
      </w:r>
      <w:r w:rsidR="001E33F6" w:rsidRPr="00E97429">
        <w:rPr>
          <w:rFonts w:ascii="Book Antiqua" w:eastAsia="Book Antiqua" w:hAnsi="Book Antiqua" w:cs="Book Antiqua"/>
          <w:color w:val="000000"/>
        </w:rPr>
        <w:t>nd a philosophical perspective</w:t>
      </w:r>
      <w:r w:rsidR="001E33F6" w:rsidRPr="00E97429">
        <w:rPr>
          <w:rFonts w:ascii="Book Antiqua" w:hAnsi="Book Antiqua" w:cs="Book Antiqua" w:hint="eastAsia"/>
          <w:color w:val="000000"/>
          <w:lang w:eastAsia="zh-CN"/>
        </w:rPr>
        <w:t>;</w:t>
      </w:r>
      <w:r w:rsidRPr="00E97429">
        <w:rPr>
          <w:rFonts w:ascii="Book Antiqua" w:eastAsia="Book Antiqua" w:hAnsi="Book Antiqua" w:cs="Book Antiqua"/>
          <w:color w:val="000000"/>
        </w:rPr>
        <w:t xml:space="preserve"> </w:t>
      </w:r>
      <w:r w:rsidR="001E33F6" w:rsidRPr="00E97429">
        <w:rPr>
          <w:rFonts w:ascii="Book Antiqua" w:hAnsi="Book Antiqua" w:cs="Book Antiqua" w:hint="eastAsia"/>
          <w:color w:val="000000"/>
          <w:lang w:eastAsia="zh-CN"/>
        </w:rPr>
        <w:t xml:space="preserve">(2) </w:t>
      </w:r>
      <w:r w:rsidRPr="00E97429">
        <w:rPr>
          <w:rFonts w:ascii="Book Antiqua" w:eastAsia="Book Antiqua" w:hAnsi="Book Antiqua" w:cs="Book Antiqua"/>
          <w:color w:val="000000"/>
        </w:rPr>
        <w:t>The exciting times we are entering as a consequence of the marriage between scienc</w:t>
      </w:r>
      <w:r w:rsidR="001E33F6" w:rsidRPr="00E97429">
        <w:rPr>
          <w:rFonts w:ascii="Book Antiqua" w:eastAsia="Book Antiqua" w:hAnsi="Book Antiqua" w:cs="Book Antiqua"/>
          <w:color w:val="000000"/>
        </w:rPr>
        <w:t>e and contemplative techniques</w:t>
      </w:r>
      <w:r w:rsidR="001E33F6" w:rsidRPr="00E97429">
        <w:rPr>
          <w:rFonts w:ascii="Book Antiqua" w:hAnsi="Book Antiqua" w:cs="Book Antiqua" w:hint="eastAsia"/>
          <w:color w:val="000000"/>
          <w:lang w:eastAsia="zh-CN"/>
        </w:rPr>
        <w:t>;</w:t>
      </w:r>
      <w:r w:rsidRPr="00E97429">
        <w:rPr>
          <w:rFonts w:ascii="Book Antiqua" w:eastAsia="Book Antiqua" w:hAnsi="Book Antiqua" w:cs="Book Antiqua"/>
          <w:color w:val="000000"/>
        </w:rPr>
        <w:t xml:space="preserve"> </w:t>
      </w:r>
      <w:r w:rsidR="001E33F6" w:rsidRPr="00E97429">
        <w:rPr>
          <w:rFonts w:ascii="Book Antiqua" w:hAnsi="Book Antiqua" w:cs="Book Antiqua" w:hint="eastAsia"/>
          <w:color w:val="000000"/>
          <w:lang w:eastAsia="zh-CN"/>
        </w:rPr>
        <w:t xml:space="preserve">and (3) </w:t>
      </w:r>
      <w:r w:rsidRPr="00E97429">
        <w:rPr>
          <w:rFonts w:ascii="Book Antiqua" w:eastAsia="Book Antiqua" w:hAnsi="Book Antiqua" w:cs="Book Antiqua"/>
          <w:color w:val="000000"/>
        </w:rPr>
        <w:t>Finally, the con</w:t>
      </w:r>
      <w:r w:rsidR="001E33F6" w:rsidRPr="00E97429">
        <w:rPr>
          <w:rFonts w:ascii="Book Antiqua" w:eastAsia="Book Antiqua" w:hAnsi="Book Antiqua" w:cs="Book Antiqua"/>
          <w:color w:val="000000"/>
        </w:rPr>
        <w:t>sequence of all these aspects–</w:t>
      </w:r>
      <w:r w:rsidRPr="00E97429">
        <w:rPr>
          <w:rFonts w:ascii="Book Antiqua" w:eastAsia="Book Antiqua" w:hAnsi="Book Antiqua" w:cs="Book Antiqua"/>
          <w:color w:val="000000"/>
        </w:rPr>
        <w:t>the birth of a new field of knowledge, the contemplative sciences, which includes mindfulness. They will offer humankind the wisdom of centuries of deep knowledge to facilitate the highest levels of happiness and connection imaginable</w:t>
      </w:r>
      <w:r w:rsidR="000948EF">
        <w:rPr>
          <w:rFonts w:ascii="Book Antiqua" w:hAnsi="Book Antiqua" w:cs="Book Antiqua" w:hint="eastAsia"/>
          <w:color w:val="000000"/>
          <w:lang w:eastAsia="zh-CN"/>
        </w:rPr>
        <w:t>.</w:t>
      </w:r>
    </w:p>
    <w:p w14:paraId="22E7D221" w14:textId="77777777" w:rsidR="00A77B3E" w:rsidRPr="00E97429" w:rsidRDefault="00A77B3E">
      <w:pPr>
        <w:spacing w:line="360" w:lineRule="auto"/>
        <w:jc w:val="both"/>
      </w:pPr>
    </w:p>
    <w:p w14:paraId="327501D3" w14:textId="77777777" w:rsidR="00527CEE" w:rsidRPr="00E97429" w:rsidRDefault="00527CEE">
      <w:pPr>
        <w:rPr>
          <w:rFonts w:ascii="Book Antiqua" w:eastAsia="Book Antiqua" w:hAnsi="Book Antiqua" w:cs="Book Antiqua"/>
          <w:b/>
          <w:caps/>
          <w:color w:val="000000"/>
          <w:u w:val="single"/>
        </w:rPr>
      </w:pPr>
      <w:r w:rsidRPr="00E97429">
        <w:rPr>
          <w:rFonts w:ascii="Book Antiqua" w:eastAsia="Book Antiqua" w:hAnsi="Book Antiqua" w:cs="Book Antiqua"/>
          <w:b/>
          <w:caps/>
          <w:color w:val="000000"/>
          <w:u w:val="single"/>
        </w:rPr>
        <w:br w:type="page"/>
      </w:r>
    </w:p>
    <w:p w14:paraId="4DD3BA38" w14:textId="77777777" w:rsidR="00A77B3E" w:rsidRPr="00E97429" w:rsidRDefault="00DF12A9">
      <w:pPr>
        <w:spacing w:line="360" w:lineRule="auto"/>
        <w:jc w:val="both"/>
      </w:pPr>
      <w:r w:rsidRPr="00E97429">
        <w:rPr>
          <w:rFonts w:ascii="Book Antiqua" w:eastAsia="Book Antiqua" w:hAnsi="Book Antiqua" w:cs="Book Antiqua"/>
          <w:b/>
          <w:caps/>
          <w:color w:val="000000"/>
          <w:u w:val="single"/>
        </w:rPr>
        <w:lastRenderedPageBreak/>
        <w:t>INTRODUCTION</w:t>
      </w:r>
    </w:p>
    <w:p w14:paraId="4E9BC385" w14:textId="77777777" w:rsidR="00A77B3E" w:rsidRPr="00345AEC" w:rsidRDefault="00DF12A9">
      <w:pPr>
        <w:spacing w:line="360" w:lineRule="auto"/>
        <w:jc w:val="both"/>
        <w:rPr>
          <w:i/>
        </w:rPr>
      </w:pPr>
      <w:r w:rsidRPr="00345AEC">
        <w:rPr>
          <w:rFonts w:ascii="Book Antiqua" w:eastAsia="Book Antiqua" w:hAnsi="Book Antiqua" w:cs="Book Antiqua"/>
          <w:b/>
          <w:bCs/>
          <w:i/>
          <w:color w:val="000000"/>
        </w:rPr>
        <w:t>Concept and origin of mindfulness</w:t>
      </w:r>
    </w:p>
    <w:p w14:paraId="48A8A29A" w14:textId="77777777" w:rsidR="00A77B3E" w:rsidRPr="00E97429" w:rsidRDefault="00DF12A9">
      <w:pPr>
        <w:spacing w:line="360" w:lineRule="auto"/>
        <w:jc w:val="both"/>
      </w:pPr>
      <w:r w:rsidRPr="00E97429">
        <w:rPr>
          <w:rFonts w:ascii="Book Antiqua" w:eastAsia="Book Antiqua" w:hAnsi="Book Antiqua" w:cs="Book Antiqua"/>
          <w:color w:val="000000"/>
          <w:shd w:val="clear" w:color="auto" w:fill="FFFFFF"/>
        </w:rPr>
        <w:t>Mindfulness practice involves developing the skill of directing one's attention to whatever is happening in the present moment</w:t>
      </w:r>
      <w:r w:rsidR="00594356" w:rsidRPr="00E97429">
        <w:rPr>
          <w:rFonts w:ascii="Book Antiqua" w:eastAsia="Book Antiqua" w:hAnsi="Book Antiqua" w:cs="Book Antiqua"/>
          <w:color w:val="000000"/>
          <w:szCs w:val="30"/>
          <w:vertAlign w:val="superscript"/>
        </w:rPr>
        <w:t>[1</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shd w:val="clear" w:color="auto" w:fill="FFFFFF"/>
        </w:rPr>
        <w:t xml:space="preserve">. </w:t>
      </w:r>
      <w:r w:rsidR="008137B8" w:rsidRPr="00E97429">
        <w:rPr>
          <w:rFonts w:ascii="Book Antiqua" w:eastAsia="Book Antiqua" w:hAnsi="Book Antiqua" w:cs="Book Antiqua"/>
          <w:color w:val="000000"/>
        </w:rPr>
        <w:t>According to Kabat-Zinn</w:t>
      </w:r>
      <w:r w:rsidR="008137B8" w:rsidRPr="00E97429">
        <w:rPr>
          <w:rFonts w:ascii="Book Antiqua" w:eastAsia="Book Antiqua" w:hAnsi="Book Antiqua" w:cs="Book Antiqua"/>
          <w:color w:val="000000"/>
          <w:szCs w:val="30"/>
          <w:vertAlign w:val="superscript"/>
        </w:rPr>
        <w:t>[</w:t>
      </w:r>
      <w:r w:rsidR="00594356" w:rsidRPr="00E97429">
        <w:rPr>
          <w:rFonts w:ascii="Book Antiqua" w:eastAsia="Book Antiqua" w:hAnsi="Book Antiqua" w:cs="Book Antiqua"/>
          <w:color w:val="000000"/>
          <w:szCs w:val="30"/>
          <w:vertAlign w:val="superscript"/>
        </w:rPr>
        <w:t>2</w:t>
      </w:r>
      <w:r w:rsidR="008137B8" w:rsidRPr="00E97429">
        <w:rPr>
          <w:rFonts w:ascii="Book Antiqua" w:eastAsia="Book Antiqua" w:hAnsi="Book Antiqua" w:cs="Book Antiqua"/>
          <w:color w:val="000000"/>
          <w:szCs w:val="30"/>
          <w:vertAlign w:val="superscript"/>
        </w:rPr>
        <w:t>]</w:t>
      </w:r>
      <w:r w:rsidR="008137B8" w:rsidRPr="00E97429">
        <w:rPr>
          <w:rFonts w:ascii="Book Antiqua" w:eastAsia="Book Antiqua" w:hAnsi="Book Antiqua" w:cs="Book Antiqua"/>
          <w:color w:val="000000"/>
        </w:rPr>
        <w:t>, “mindfulness</w:t>
      </w:r>
      <w:r w:rsidR="008137B8" w:rsidRPr="00E97429">
        <w:rPr>
          <w:rStyle w:val="apple-converted-space"/>
          <w:rFonts w:ascii="Book Antiqua" w:eastAsia="Book Antiqua" w:hAnsi="Book Antiqua" w:cs="Book Antiqua"/>
          <w:color w:val="000000"/>
          <w:shd w:val="clear" w:color="auto" w:fill="FFFFFF"/>
        </w:rPr>
        <w:t> </w:t>
      </w:r>
      <w:r w:rsidR="008137B8" w:rsidRPr="00E97429">
        <w:rPr>
          <w:rFonts w:ascii="Book Antiqua" w:eastAsia="Book Antiqua" w:hAnsi="Book Antiqua" w:cs="Book Antiqua"/>
          <w:color w:val="000000"/>
          <w:shd w:val="clear" w:color="auto" w:fill="FFFFFF"/>
        </w:rPr>
        <w:t xml:space="preserve">is the practice of purposely bringing one's attention to experiences occurring in the present moment without judgment”, a skill that can be developed through attentional meditation or other training. As noted by </w:t>
      </w:r>
      <w:r w:rsidRPr="00E97429">
        <w:rPr>
          <w:rFonts w:ascii="Book Antiqua" w:eastAsia="Book Antiqua" w:hAnsi="Book Antiqua" w:cs="Book Antiqua"/>
          <w:color w:val="000000"/>
          <w:shd w:val="clear" w:color="auto" w:fill="FFFFFF"/>
        </w:rPr>
        <w:t>Brown</w:t>
      </w:r>
      <w:r w:rsidR="00CD30B5" w:rsidRPr="00E97429">
        <w:rPr>
          <w:rFonts w:ascii="Book Antiqua" w:hAnsi="Book Antiqua" w:cs="Book Antiqua" w:hint="eastAsia"/>
          <w:color w:val="000000"/>
          <w:shd w:val="clear" w:color="auto" w:fill="FFFFFF"/>
          <w:lang w:eastAsia="zh-CN"/>
        </w:rPr>
        <w:t xml:space="preserve"> </w:t>
      </w:r>
      <w:r w:rsidR="00CD30B5" w:rsidRPr="00E97429">
        <w:rPr>
          <w:rFonts w:ascii="Book Antiqua" w:hAnsi="Book Antiqua" w:cs="Book Antiqua" w:hint="eastAsia"/>
          <w:i/>
          <w:color w:val="000000"/>
          <w:shd w:val="clear" w:color="auto" w:fill="FFFFFF"/>
          <w:lang w:eastAsia="zh-CN"/>
        </w:rPr>
        <w:t>et al</w:t>
      </w:r>
      <w:r w:rsidRPr="00E97429">
        <w:rPr>
          <w:rFonts w:ascii="Book Antiqua" w:eastAsia="Book Antiqua" w:hAnsi="Book Antiqua" w:cs="Book Antiqua"/>
          <w:color w:val="000000"/>
          <w:szCs w:val="30"/>
          <w:vertAlign w:val="superscript"/>
        </w:rPr>
        <w:t>[3]</w:t>
      </w:r>
      <w:r w:rsidRPr="00E97429">
        <w:rPr>
          <w:rFonts w:ascii="Book Antiqua" w:eastAsia="Book Antiqua" w:hAnsi="Book Antiqua" w:cs="Book Antiqua"/>
          <w:color w:val="000000"/>
        </w:rPr>
        <w:t>,</w:t>
      </w:r>
      <w:r w:rsidRPr="00E97429">
        <w:rPr>
          <w:rFonts w:ascii="Book Antiqua" w:eastAsia="Book Antiqua" w:hAnsi="Book Antiqua" w:cs="Book Antiqua"/>
          <w:color w:val="000000"/>
          <w:shd w:val="clear" w:color="auto" w:fill="FFFFFF"/>
        </w:rPr>
        <w:t xml:space="preserve"> definitions of mindfulness are typically selectively interpreted based on who is studying them and how they are applied. Some have viewed mindfulness as a mental state, while others have considered it as a set of skills and techniques.</w:t>
      </w:r>
    </w:p>
    <w:p w14:paraId="0872CD42" w14:textId="77777777" w:rsidR="00A77B3E" w:rsidRPr="00E97429" w:rsidRDefault="00DF12A9" w:rsidP="00E95BE3">
      <w:pPr>
        <w:spacing w:line="360" w:lineRule="auto"/>
        <w:ind w:firstLineChars="100" w:firstLine="240"/>
        <w:jc w:val="both"/>
      </w:pPr>
      <w:r w:rsidRPr="00E97429">
        <w:rPr>
          <w:rFonts w:ascii="Book Antiqua" w:eastAsia="Book Antiqua" w:hAnsi="Book Antiqua" w:cs="Book Antiqua"/>
          <w:color w:val="000000"/>
          <w:shd w:val="clear" w:color="auto" w:fill="FFFFFF"/>
        </w:rPr>
        <w:t xml:space="preserve">The Buddhist term translated into English as "mindfulness" originates in the Pali term </w:t>
      </w:r>
      <w:r w:rsidRPr="00E97429">
        <w:rPr>
          <w:rFonts w:ascii="Book Antiqua" w:eastAsia="Book Antiqua" w:hAnsi="Book Antiqua" w:cs="Book Antiqua"/>
          <w:i/>
          <w:iCs/>
          <w:color w:val="000000"/>
          <w:shd w:val="clear" w:color="auto" w:fill="FFFFFF"/>
        </w:rPr>
        <w:t>sati</w:t>
      </w:r>
      <w:r w:rsidRPr="00E97429">
        <w:rPr>
          <w:rFonts w:ascii="Book Antiqua" w:eastAsia="Book Antiqua" w:hAnsi="Book Antiqua" w:cs="Book Antiqua"/>
          <w:color w:val="000000"/>
          <w:shd w:val="clear" w:color="auto" w:fill="FFFFFF"/>
        </w:rPr>
        <w:t xml:space="preserve"> and in its Sanskrit counterpart </w:t>
      </w:r>
      <w:r w:rsidRPr="00E97429">
        <w:rPr>
          <w:rFonts w:ascii="Book Antiqua" w:eastAsia="Book Antiqua" w:hAnsi="Book Antiqua" w:cs="Book Antiqua"/>
          <w:i/>
          <w:iCs/>
          <w:color w:val="000000"/>
          <w:shd w:val="clear" w:color="auto" w:fill="FFFFFF"/>
        </w:rPr>
        <w:t>smrti</w:t>
      </w:r>
      <w:r w:rsidRPr="00E97429">
        <w:rPr>
          <w:rFonts w:ascii="Book Antiqua" w:eastAsia="Book Antiqua" w:hAnsi="Book Antiqua" w:cs="Book Antiqua"/>
          <w:color w:val="000000"/>
        </w:rPr>
        <w:t xml:space="preserve">, </w:t>
      </w:r>
      <w:r w:rsidRPr="00E97429">
        <w:rPr>
          <w:rFonts w:ascii="Book Antiqua" w:eastAsia="Book Antiqua" w:hAnsi="Book Antiqua" w:cs="Book Antiqua"/>
          <w:color w:val="000000"/>
          <w:shd w:val="clear" w:color="auto" w:fill="FFFFFF"/>
        </w:rPr>
        <w:t>and it is a significant element of Buddhist traditions</w:t>
      </w:r>
      <w:r w:rsidRPr="00E97429">
        <w:rPr>
          <w:rFonts w:ascii="Book Antiqua" w:eastAsia="Book Antiqua" w:hAnsi="Book Antiqua" w:cs="Book Antiqua"/>
          <w:color w:val="000000"/>
          <w:szCs w:val="30"/>
          <w:vertAlign w:val="superscript"/>
        </w:rPr>
        <w:t>[4]</w:t>
      </w:r>
      <w:r w:rsidRPr="00E97429">
        <w:rPr>
          <w:rFonts w:ascii="Book Antiqua" w:eastAsia="Book Antiqua" w:hAnsi="Book Antiqua" w:cs="Book Antiqua"/>
          <w:color w:val="000000"/>
          <w:shd w:val="clear" w:color="auto" w:fill="FFFFFF"/>
        </w:rPr>
        <w:t>. It is often translated as "bare attention", but in Buddhist texts</w:t>
      </w:r>
      <w:r w:rsidRPr="00E97429">
        <w:rPr>
          <w:rFonts w:ascii="Book Antiqua" w:eastAsia="Book Antiqua" w:hAnsi="Book Antiqua" w:cs="Book Antiqua"/>
          <w:color w:val="000000"/>
        </w:rPr>
        <w:t>,</w:t>
      </w:r>
      <w:r w:rsidRPr="00E97429">
        <w:rPr>
          <w:rFonts w:ascii="Book Antiqua" w:eastAsia="Book Antiqua" w:hAnsi="Book Antiqua" w:cs="Book Antiqua"/>
          <w:color w:val="000000"/>
          <w:shd w:val="clear" w:color="auto" w:fill="FFFFFF"/>
        </w:rPr>
        <w:t xml:space="preserve"> it has a broader meaning and application and can </w:t>
      </w:r>
      <w:r w:rsidRPr="00E97429">
        <w:rPr>
          <w:rFonts w:ascii="Book Antiqua" w:eastAsia="Book Antiqua" w:hAnsi="Book Antiqua" w:cs="Book Antiqua"/>
          <w:color w:val="000000"/>
        </w:rPr>
        <w:t xml:space="preserve">also </w:t>
      </w:r>
      <w:r w:rsidRPr="00E97429">
        <w:rPr>
          <w:rFonts w:ascii="Book Antiqua" w:eastAsia="Book Antiqua" w:hAnsi="Book Antiqua" w:cs="Book Antiqua"/>
          <w:color w:val="000000"/>
          <w:shd w:val="clear" w:color="auto" w:fill="FFFFFF"/>
        </w:rPr>
        <w:t>be defined as “memory” or “recollection”</w:t>
      </w:r>
      <w:r w:rsidRPr="00E97429">
        <w:rPr>
          <w:rFonts w:ascii="Book Antiqua" w:eastAsia="Book Antiqua" w:hAnsi="Book Antiqua" w:cs="Book Antiqua"/>
          <w:color w:val="000000"/>
          <w:szCs w:val="30"/>
          <w:vertAlign w:val="superscript"/>
        </w:rPr>
        <w:t>[5]</w:t>
      </w:r>
      <w:r w:rsidRPr="00E97429">
        <w:rPr>
          <w:rFonts w:ascii="Book Antiqua" w:eastAsia="Book Antiqua" w:hAnsi="Book Antiqua" w:cs="Book Antiqua"/>
          <w:color w:val="000000"/>
          <w:shd w:val="clear" w:color="auto" w:fill="FFFFFF"/>
        </w:rPr>
        <w:t xml:space="preserve">. </w:t>
      </w:r>
      <w:r w:rsidRPr="00E97429">
        <w:rPr>
          <w:rFonts w:ascii="Book Antiqua" w:eastAsia="Book Antiqua" w:hAnsi="Book Antiqua" w:cs="Book Antiqua"/>
          <w:i/>
          <w:iCs/>
          <w:color w:val="000000"/>
        </w:rPr>
        <w:t>Sati</w:t>
      </w:r>
      <w:r w:rsidRPr="00E97429">
        <w:rPr>
          <w:rFonts w:ascii="Book Antiqua" w:eastAsia="Book Antiqua" w:hAnsi="Book Antiqua" w:cs="Book Antiqua"/>
          <w:color w:val="000000"/>
          <w:shd w:val="clear" w:color="auto" w:fill="FFFFFF"/>
        </w:rPr>
        <w:t> is one of the seven factors of Enlightenment, and "correct" or "right" mindfulness is the seventh element of the Noble Eightfold Path, the main teaching in this religion.</w:t>
      </w:r>
    </w:p>
    <w:p w14:paraId="37391240" w14:textId="77777777" w:rsidR="00A77B3E" w:rsidRPr="00E97429" w:rsidRDefault="00DF12A9" w:rsidP="00E95BE3">
      <w:pPr>
        <w:spacing w:line="360" w:lineRule="auto"/>
        <w:ind w:firstLineChars="100" w:firstLine="240"/>
        <w:jc w:val="both"/>
      </w:pPr>
      <w:r w:rsidRPr="00E97429">
        <w:rPr>
          <w:rFonts w:ascii="Book Antiqua" w:eastAsia="Book Antiqua" w:hAnsi="Book Antiqua" w:cs="Book Antiqua"/>
          <w:color w:val="000000"/>
          <w:shd w:val="clear" w:color="auto" w:fill="FFFFFF"/>
        </w:rPr>
        <w:t xml:space="preserve">Jon Kabat-Zinn started to teach mindfulness in September 1979 at a hospital associated with the University of Massachusetts. This was the beginning of mindfulness in the West. The program was called </w:t>
      </w:r>
      <w:r w:rsidRPr="00E97429">
        <w:rPr>
          <w:rFonts w:ascii="Book Antiqua" w:eastAsia="Book Antiqua" w:hAnsi="Book Antiqua" w:cs="Book Antiqua"/>
          <w:color w:val="000000"/>
        </w:rPr>
        <w:t xml:space="preserve">the </w:t>
      </w:r>
      <w:r w:rsidRPr="00E97429">
        <w:rPr>
          <w:rFonts w:ascii="Book Antiqua" w:eastAsia="Book Antiqua" w:hAnsi="Book Antiqua" w:cs="Book Antiqua"/>
          <w:color w:val="000000"/>
          <w:shd w:val="clear" w:color="auto" w:fill="FFFFFF"/>
        </w:rPr>
        <w:t>“Stress Reduction and Relaxation Program”. He tried to bring his Buddhist practice together with his work life as one unified whole in the service of something useful</w:t>
      </w:r>
      <w:r w:rsidRPr="00E97429">
        <w:rPr>
          <w:rFonts w:ascii="Book Antiqua" w:eastAsia="Book Antiqua" w:hAnsi="Book Antiqua" w:cs="Book Antiqua"/>
          <w:color w:val="000000"/>
          <w:szCs w:val="30"/>
          <w:vertAlign w:val="superscript"/>
        </w:rPr>
        <w:t>[2]</w:t>
      </w:r>
      <w:r w:rsidRPr="00E97429">
        <w:rPr>
          <w:rFonts w:ascii="Book Antiqua" w:eastAsia="Book Antiqua" w:hAnsi="Book Antiqua" w:cs="Book Antiqua"/>
          <w:color w:val="000000"/>
          <w:shd w:val="clear" w:color="auto" w:fill="FFFFFF"/>
        </w:rPr>
        <w:t>. Some months before, in a two-</w:t>
      </w:r>
      <w:r w:rsidRPr="00E97429">
        <w:rPr>
          <w:rFonts w:ascii="Book Antiqua" w:eastAsia="Book Antiqua" w:hAnsi="Book Antiqua" w:cs="Book Antiqua"/>
          <w:color w:val="000000"/>
        </w:rPr>
        <w:t>week</w:t>
      </w:r>
      <w:r w:rsidRPr="00E97429">
        <w:rPr>
          <w:rFonts w:ascii="Book Antiqua" w:eastAsia="Book Antiqua" w:hAnsi="Book Antiqua" w:cs="Book Antiqua"/>
          <w:color w:val="000000"/>
          <w:shd w:val="clear" w:color="auto" w:fill="FFFFFF"/>
        </w:rPr>
        <w:t xml:space="preserve"> </w:t>
      </w:r>
      <w:r w:rsidRPr="00E97429">
        <w:rPr>
          <w:rFonts w:ascii="Book Antiqua" w:eastAsia="Book Antiqua" w:hAnsi="Book Antiqua" w:cs="Book Antiqua"/>
          <w:i/>
          <w:iCs/>
          <w:color w:val="000000"/>
          <w:shd w:val="clear" w:color="auto" w:fill="FFFFFF"/>
        </w:rPr>
        <w:t>vipassana</w:t>
      </w:r>
      <w:r w:rsidRPr="00E97429">
        <w:rPr>
          <w:rFonts w:ascii="Book Antiqua" w:eastAsia="Book Antiqua" w:hAnsi="Book Antiqua" w:cs="Book Antiqua"/>
          <w:color w:val="000000"/>
          <w:shd w:val="clear" w:color="auto" w:fill="FFFFFF"/>
        </w:rPr>
        <w:t xml:space="preserve"> retreat, he had experienced a “vision” about mindfulness that impressed him. In his own words, in the vision</w:t>
      </w:r>
      <w:r w:rsidRPr="00E97429">
        <w:rPr>
          <w:rFonts w:ascii="Book Antiqua" w:eastAsia="Book Antiqua" w:hAnsi="Book Antiqua" w:cs="Book Antiqua"/>
          <w:color w:val="000000"/>
        </w:rPr>
        <w:t>,</w:t>
      </w:r>
      <w:r w:rsidRPr="00E97429">
        <w:rPr>
          <w:rFonts w:ascii="Book Antiqua" w:eastAsia="Book Antiqua" w:hAnsi="Book Antiqua" w:cs="Book Antiqua"/>
          <w:color w:val="000000"/>
          <w:shd w:val="clear" w:color="auto" w:fill="FFFFFF"/>
        </w:rPr>
        <w:t xml:space="preserve"> he saw not only a model that could be put in place but also the long-term implications of the implementation of mindfulness across the world</w:t>
      </w:r>
      <w:r w:rsidRPr="00E97429">
        <w:rPr>
          <w:rFonts w:ascii="Book Antiqua" w:eastAsia="Book Antiqua" w:hAnsi="Book Antiqua" w:cs="Book Antiqua"/>
          <w:color w:val="000000"/>
          <w:szCs w:val="30"/>
          <w:vertAlign w:val="superscript"/>
        </w:rPr>
        <w:t>[1]</w:t>
      </w:r>
      <w:r w:rsidRPr="00E97429">
        <w:rPr>
          <w:rFonts w:ascii="Book Antiqua" w:eastAsia="Book Antiqua" w:hAnsi="Book Antiqua" w:cs="Book Antiqua"/>
          <w:color w:val="000000"/>
          <w:shd w:val="clear" w:color="auto" w:fill="FFFFFF"/>
        </w:rPr>
        <w:t xml:space="preserve">. During the </w:t>
      </w:r>
      <w:r w:rsidRPr="00E97429">
        <w:rPr>
          <w:rFonts w:ascii="Book Antiqua" w:eastAsia="Book Antiqua" w:hAnsi="Book Antiqua" w:cs="Book Antiqua"/>
          <w:color w:val="000000"/>
        </w:rPr>
        <w:t>1980s</w:t>
      </w:r>
      <w:r w:rsidRPr="00E97429">
        <w:rPr>
          <w:rFonts w:ascii="Book Antiqua" w:eastAsia="Book Antiqua" w:hAnsi="Book Antiqua" w:cs="Book Antiqua"/>
          <w:color w:val="000000"/>
          <w:shd w:val="clear" w:color="auto" w:fill="FFFFFF"/>
        </w:rPr>
        <w:t xml:space="preserve">, Kabat-Zinn’s main worry was to avoid mindfulness </w:t>
      </w:r>
      <w:r w:rsidRPr="00E97429">
        <w:rPr>
          <w:rFonts w:ascii="Book Antiqua" w:eastAsia="Book Antiqua" w:hAnsi="Book Antiqua" w:cs="Book Antiqua"/>
          <w:color w:val="000000"/>
        </w:rPr>
        <w:t>being</w:t>
      </w:r>
      <w:r w:rsidRPr="00E97429">
        <w:rPr>
          <w:rFonts w:ascii="Book Antiqua" w:eastAsia="Book Antiqua" w:hAnsi="Book Antiqua" w:cs="Book Antiqua"/>
          <w:color w:val="000000"/>
          <w:shd w:val="clear" w:color="auto" w:fill="FFFFFF"/>
        </w:rPr>
        <w:t xml:space="preserve"> labelled a “hippy” or “new age” practice, and for that reason</w:t>
      </w:r>
      <w:r w:rsidRPr="00E97429">
        <w:rPr>
          <w:rFonts w:ascii="Book Antiqua" w:eastAsia="Book Antiqua" w:hAnsi="Book Antiqua" w:cs="Book Antiqua"/>
          <w:color w:val="000000"/>
        </w:rPr>
        <w:t>,</w:t>
      </w:r>
      <w:r w:rsidRPr="00E97429">
        <w:rPr>
          <w:rFonts w:ascii="Book Antiqua" w:eastAsia="Book Antiqua" w:hAnsi="Book Antiqua" w:cs="Book Antiqua"/>
          <w:color w:val="000000"/>
          <w:shd w:val="clear" w:color="auto" w:fill="FFFFFF"/>
        </w:rPr>
        <w:t xml:space="preserve"> he eliminated any Buddhist terminology and focused on its medical benefits and the importance of being assessed by scientific research</w:t>
      </w:r>
      <w:r w:rsidRPr="00E97429">
        <w:rPr>
          <w:rFonts w:ascii="Book Antiqua" w:eastAsia="Book Antiqua" w:hAnsi="Book Antiqua" w:cs="Book Antiqua"/>
          <w:color w:val="000000"/>
          <w:szCs w:val="30"/>
          <w:vertAlign w:val="superscript"/>
        </w:rPr>
        <w:t>[2]</w:t>
      </w:r>
      <w:r w:rsidRPr="00E97429">
        <w:rPr>
          <w:rFonts w:ascii="Book Antiqua" w:eastAsia="Book Antiqua" w:hAnsi="Book Antiqua" w:cs="Book Antiqua"/>
          <w:color w:val="000000"/>
          <w:shd w:val="clear" w:color="auto" w:fill="FFFFFF"/>
        </w:rPr>
        <w:t>. Today, mindfulness has become part of modern society’s mainstream way of life</w:t>
      </w:r>
      <w:r w:rsidRPr="00E97429">
        <w:rPr>
          <w:rFonts w:ascii="Book Antiqua" w:eastAsia="Book Antiqua" w:hAnsi="Book Antiqua" w:cs="Book Antiqua"/>
          <w:color w:val="000000"/>
          <w:szCs w:val="30"/>
          <w:vertAlign w:val="superscript"/>
        </w:rPr>
        <w:t>[6]</w:t>
      </w:r>
      <w:r w:rsidRPr="00E97429">
        <w:rPr>
          <w:rFonts w:ascii="Book Antiqua" w:eastAsia="Book Antiqua" w:hAnsi="Book Antiqua" w:cs="Book Antiqua"/>
          <w:color w:val="000000"/>
        </w:rPr>
        <w:t>,</w:t>
      </w:r>
      <w:r w:rsidRPr="00E97429">
        <w:rPr>
          <w:rFonts w:ascii="Book Antiqua" w:eastAsia="Book Antiqua" w:hAnsi="Book Antiqua" w:cs="Book Antiqua"/>
          <w:color w:val="000000"/>
          <w:shd w:val="clear" w:color="auto" w:fill="FFFFFF"/>
        </w:rPr>
        <w:t xml:space="preserve"> and it is considered the next revolution in public health</w:t>
      </w:r>
      <w:r w:rsidRPr="00E97429">
        <w:rPr>
          <w:rFonts w:ascii="Book Antiqua" w:eastAsia="Book Antiqua" w:hAnsi="Book Antiqua" w:cs="Book Antiqua"/>
          <w:color w:val="000000"/>
          <w:szCs w:val="30"/>
          <w:vertAlign w:val="superscript"/>
        </w:rPr>
        <w:t>[7]</w:t>
      </w:r>
      <w:r w:rsidRPr="00E97429">
        <w:rPr>
          <w:rFonts w:ascii="Book Antiqua" w:eastAsia="Book Antiqua" w:hAnsi="Book Antiqua" w:cs="Book Antiqua"/>
          <w:color w:val="000000"/>
        </w:rPr>
        <w:t>.</w:t>
      </w:r>
    </w:p>
    <w:p w14:paraId="237E00B6" w14:textId="77777777" w:rsidR="00A77B3E" w:rsidRPr="00E97429" w:rsidRDefault="00A77B3E">
      <w:pPr>
        <w:spacing w:line="360" w:lineRule="auto"/>
        <w:jc w:val="both"/>
      </w:pPr>
    </w:p>
    <w:p w14:paraId="33EE0954" w14:textId="77777777" w:rsidR="00A77B3E" w:rsidRPr="00E97429" w:rsidRDefault="00DF12A9">
      <w:pPr>
        <w:spacing w:line="360" w:lineRule="auto"/>
        <w:jc w:val="both"/>
      </w:pPr>
      <w:r w:rsidRPr="00E97429">
        <w:rPr>
          <w:rFonts w:ascii="Book Antiqua" w:eastAsia="Book Antiqua" w:hAnsi="Book Antiqua" w:cs="Book Antiqua"/>
          <w:b/>
          <w:bCs/>
          <w:caps/>
          <w:color w:val="000000"/>
          <w:u w:val="single"/>
          <w:shd w:val="clear" w:color="auto" w:fill="FFFFFF"/>
        </w:rPr>
        <w:t>efficacy of mindfulness</w:t>
      </w:r>
    </w:p>
    <w:p w14:paraId="4DE8B2BB" w14:textId="77777777" w:rsidR="00BE601A" w:rsidRPr="00E97429" w:rsidRDefault="00DF12A9" w:rsidP="00BE601A">
      <w:pPr>
        <w:spacing w:line="360" w:lineRule="auto"/>
        <w:jc w:val="both"/>
        <w:rPr>
          <w:rFonts w:ascii="Book Antiqua" w:eastAsia="Book Antiqua" w:hAnsi="Book Antiqua" w:cs="Book Antiqua"/>
          <w:color w:val="000000"/>
          <w:shd w:val="clear" w:color="auto" w:fill="FFFFFF"/>
        </w:rPr>
      </w:pPr>
      <w:r w:rsidRPr="00E97429">
        <w:rPr>
          <w:rFonts w:ascii="Book Antiqua" w:eastAsia="Book Antiqua" w:hAnsi="Book Antiqua" w:cs="Book Antiqua"/>
          <w:color w:val="000000"/>
          <w:shd w:val="clear" w:color="auto" w:fill="FFFFFF"/>
        </w:rPr>
        <w:t>In the last 20 years, meta-analyses have demonstrated the utility of mindfulness for increasing psychological and physical wellbeing in healthy adults in general</w:t>
      </w:r>
      <w:r w:rsidRPr="00E97429">
        <w:rPr>
          <w:rFonts w:ascii="Book Antiqua" w:eastAsia="Book Antiqua" w:hAnsi="Book Antiqua" w:cs="Book Antiqua"/>
          <w:color w:val="000000"/>
          <w:szCs w:val="20"/>
          <w:vertAlign w:val="superscript"/>
        </w:rPr>
        <w:t>[8]</w:t>
      </w:r>
      <w:r w:rsidRPr="00E97429">
        <w:rPr>
          <w:rFonts w:ascii="Book Antiqua" w:eastAsia="Book Antiqua" w:hAnsi="Book Antiqua" w:cs="Book Antiqua"/>
          <w:color w:val="000000"/>
          <w:shd w:val="clear" w:color="auto" w:fill="FFFFFF"/>
        </w:rPr>
        <w:t xml:space="preserve"> and in specific environments such as </w:t>
      </w:r>
      <w:r w:rsidRPr="00E97429">
        <w:rPr>
          <w:rFonts w:ascii="Book Antiqua" w:eastAsia="Book Antiqua" w:hAnsi="Book Antiqua" w:cs="Book Antiqua"/>
          <w:color w:val="000000"/>
        </w:rPr>
        <w:t xml:space="preserve">the </w:t>
      </w:r>
      <w:r w:rsidRPr="00E97429">
        <w:rPr>
          <w:rFonts w:ascii="Book Antiqua" w:eastAsia="Book Antiqua" w:hAnsi="Book Antiqua" w:cs="Book Antiqua"/>
          <w:color w:val="000000"/>
          <w:shd w:val="clear" w:color="auto" w:fill="FFFFFF"/>
        </w:rPr>
        <w:t>workplace</w:t>
      </w:r>
      <w:r w:rsidRPr="00E97429">
        <w:rPr>
          <w:rFonts w:ascii="Book Antiqua" w:eastAsia="Book Antiqua" w:hAnsi="Book Antiqua" w:cs="Book Antiqua"/>
          <w:color w:val="000000"/>
          <w:szCs w:val="30"/>
          <w:vertAlign w:val="superscript"/>
        </w:rPr>
        <w:t>[9]</w:t>
      </w:r>
      <w:r w:rsidRPr="00E97429">
        <w:rPr>
          <w:rFonts w:ascii="Book Antiqua" w:eastAsia="Book Antiqua" w:hAnsi="Book Antiqua" w:cs="Book Antiqua"/>
          <w:color w:val="000000"/>
          <w:shd w:val="clear" w:color="auto" w:fill="FFFFFF"/>
        </w:rPr>
        <w:t xml:space="preserve"> or school</w:t>
      </w:r>
      <w:r w:rsidRPr="00E97429">
        <w:rPr>
          <w:rFonts w:ascii="Book Antiqua" w:eastAsia="Book Antiqua" w:hAnsi="Book Antiqua" w:cs="Book Antiqua"/>
          <w:color w:val="000000"/>
          <w:szCs w:val="30"/>
          <w:vertAlign w:val="superscript"/>
        </w:rPr>
        <w:t>[10]</w:t>
      </w:r>
      <w:r w:rsidRPr="00E97429">
        <w:rPr>
          <w:rFonts w:ascii="Book Antiqua" w:eastAsia="Book Antiqua" w:hAnsi="Book Antiqua" w:cs="Book Antiqua"/>
          <w:color w:val="000000"/>
          <w:shd w:val="clear" w:color="auto" w:fill="FFFFFF"/>
        </w:rPr>
        <w:t>. As a treatment, it has demonstrated efficacy in the treatme</w:t>
      </w:r>
      <w:r w:rsidR="00BE601A" w:rsidRPr="00E97429">
        <w:rPr>
          <w:rFonts w:ascii="Book Antiqua" w:eastAsia="Book Antiqua" w:hAnsi="Book Antiqua" w:cs="Book Antiqua"/>
          <w:color w:val="000000"/>
          <w:shd w:val="clear" w:color="auto" w:fill="FFFFFF"/>
        </w:rPr>
        <w:t>nt of mental disorders</w:t>
      </w:r>
      <w:r w:rsidRPr="00E97429">
        <w:rPr>
          <w:rFonts w:ascii="Book Antiqua" w:eastAsia="Book Antiqua" w:hAnsi="Book Antiqua" w:cs="Book Antiqua"/>
          <w:color w:val="000000"/>
          <w:szCs w:val="30"/>
          <w:vertAlign w:val="superscript"/>
        </w:rPr>
        <w:t>[11]</w:t>
      </w:r>
      <w:r w:rsidR="00BE601A" w:rsidRPr="00E97429">
        <w:rPr>
          <w:rFonts w:ascii="Book Antiqua" w:eastAsia="Book Antiqua" w:hAnsi="Book Antiqua" w:cs="Book Antiqua"/>
          <w:color w:val="000000"/>
          <w:shd w:val="clear" w:color="auto" w:fill="FFFFFF"/>
        </w:rPr>
        <w:t>, some relevant studies are summarized in Table 1.</w:t>
      </w:r>
    </w:p>
    <w:p w14:paraId="731D9A41" w14:textId="77777777" w:rsidR="00A77B3E" w:rsidRPr="00E97429" w:rsidRDefault="00DF12A9" w:rsidP="003B7AD7">
      <w:pPr>
        <w:spacing w:line="360" w:lineRule="auto"/>
        <w:ind w:firstLineChars="100" w:firstLine="240"/>
        <w:jc w:val="both"/>
      </w:pPr>
      <w:r w:rsidRPr="00E97429">
        <w:rPr>
          <w:rFonts w:ascii="Book Antiqua" w:eastAsia="Book Antiqua" w:hAnsi="Book Antiqua" w:cs="Book Antiqua"/>
          <w:color w:val="000000"/>
          <w:shd w:val="clear" w:color="auto" w:fill="FFFFFF"/>
        </w:rPr>
        <w:t>Mindfulness seems useful across all age ranges from, for example, adolescents</w:t>
      </w:r>
      <w:r w:rsidR="001B4910" w:rsidRPr="00E97429">
        <w:rPr>
          <w:rFonts w:ascii="Book Antiqua" w:eastAsia="Book Antiqua" w:hAnsi="Book Antiqua" w:cs="Book Antiqua"/>
          <w:color w:val="000000"/>
          <w:szCs w:val="30"/>
          <w:vertAlign w:val="superscript"/>
        </w:rPr>
        <w:t>[1</w:t>
      </w:r>
      <w:r w:rsidR="001B4910" w:rsidRPr="00E97429">
        <w:rPr>
          <w:rFonts w:ascii="Book Antiqua" w:hAnsi="Book Antiqua" w:cs="Book Antiqua" w:hint="eastAsia"/>
          <w:color w:val="000000"/>
          <w:szCs w:val="30"/>
          <w:vertAlign w:val="superscript"/>
          <w:lang w:eastAsia="zh-CN"/>
        </w:rPr>
        <w:t>2</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shd w:val="clear" w:color="auto" w:fill="FFFFFF"/>
        </w:rPr>
        <w:t xml:space="preserve"> to middle-aged military veterans</w:t>
      </w:r>
      <w:r w:rsidR="003B7AD7" w:rsidRPr="00E97429">
        <w:rPr>
          <w:rFonts w:ascii="Book Antiqua" w:eastAsia="Book Antiqua" w:hAnsi="Book Antiqua" w:cs="Book Antiqua"/>
          <w:color w:val="000000"/>
          <w:szCs w:val="30"/>
          <w:vertAlign w:val="superscript"/>
        </w:rPr>
        <w:t>[</w:t>
      </w:r>
      <w:r w:rsidR="003B7AD7" w:rsidRPr="00E97429">
        <w:rPr>
          <w:rFonts w:ascii="Book Antiqua" w:hAnsi="Book Antiqua" w:cs="Book Antiqua" w:hint="eastAsia"/>
          <w:color w:val="000000"/>
          <w:szCs w:val="30"/>
          <w:vertAlign w:val="superscript"/>
          <w:lang w:eastAsia="zh-CN"/>
        </w:rPr>
        <w:t>1</w:t>
      </w:r>
      <w:r w:rsidR="001B4910" w:rsidRPr="00E97429">
        <w:rPr>
          <w:rFonts w:ascii="Book Antiqua" w:hAnsi="Book Antiqua" w:cs="Book Antiqua" w:hint="eastAsia"/>
          <w:color w:val="000000"/>
          <w:szCs w:val="30"/>
          <w:vertAlign w:val="superscript"/>
          <w:lang w:eastAsia="zh-CN"/>
        </w:rPr>
        <w:t>3</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shd w:val="clear" w:color="auto" w:fill="FFFFFF"/>
        </w:rPr>
        <w:t>.</w:t>
      </w:r>
    </w:p>
    <w:p w14:paraId="51B3A626" w14:textId="77777777" w:rsidR="00A77B3E" w:rsidRPr="00E97429" w:rsidRDefault="00DF12A9" w:rsidP="003B7AD7">
      <w:pPr>
        <w:spacing w:line="360" w:lineRule="auto"/>
        <w:ind w:firstLineChars="100" w:firstLine="240"/>
        <w:jc w:val="both"/>
      </w:pPr>
      <w:r w:rsidRPr="00E97429">
        <w:rPr>
          <w:rFonts w:ascii="Book Antiqua" w:eastAsia="Book Antiqua" w:hAnsi="Book Antiqua" w:cs="Book Antiqua"/>
          <w:color w:val="000000"/>
          <w:shd w:val="clear" w:color="auto" w:fill="FFFFFF"/>
        </w:rPr>
        <w:t>Regarding medical conditions, meta-</w:t>
      </w:r>
      <w:r w:rsidRPr="00E97429">
        <w:rPr>
          <w:rFonts w:ascii="Book Antiqua" w:eastAsia="Book Antiqua" w:hAnsi="Book Antiqua" w:cs="Book Antiqua"/>
          <w:color w:val="000000"/>
        </w:rPr>
        <w:t>analyses</w:t>
      </w:r>
      <w:r w:rsidRPr="00E97429">
        <w:rPr>
          <w:rFonts w:ascii="Book Antiqua" w:eastAsia="Book Antiqua" w:hAnsi="Book Antiqua" w:cs="Book Antiqua"/>
          <w:color w:val="000000"/>
          <w:shd w:val="clear" w:color="auto" w:fill="FFFFFF"/>
        </w:rPr>
        <w:t xml:space="preserve"> confirm the efficacy of mindfulness in treating cancer in general</w:t>
      </w:r>
      <w:r w:rsidR="003B7AD7" w:rsidRPr="00E97429">
        <w:rPr>
          <w:rFonts w:ascii="Book Antiqua" w:eastAsia="Book Antiqua" w:hAnsi="Book Antiqua" w:cs="Book Antiqua"/>
          <w:color w:val="000000"/>
          <w:szCs w:val="30"/>
          <w:vertAlign w:val="superscript"/>
        </w:rPr>
        <w:t>[</w:t>
      </w:r>
      <w:r w:rsidR="003B7AD7" w:rsidRPr="00E97429">
        <w:rPr>
          <w:rFonts w:ascii="Book Antiqua" w:hAnsi="Book Antiqua" w:cs="Book Antiqua" w:hint="eastAsia"/>
          <w:color w:val="000000"/>
          <w:szCs w:val="30"/>
          <w:vertAlign w:val="superscript"/>
          <w:lang w:eastAsia="zh-CN"/>
        </w:rPr>
        <w:t>1</w:t>
      </w:r>
      <w:r w:rsidR="001B4910" w:rsidRPr="00E97429">
        <w:rPr>
          <w:rFonts w:ascii="Book Antiqua" w:hAnsi="Book Antiqua" w:cs="Book Antiqua" w:hint="eastAsia"/>
          <w:color w:val="000000"/>
          <w:szCs w:val="30"/>
          <w:vertAlign w:val="superscript"/>
          <w:lang w:eastAsia="zh-CN"/>
        </w:rPr>
        <w:t>4</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shd w:val="clear" w:color="auto" w:fill="FFFFFF"/>
        </w:rPr>
        <w:t xml:space="preserve"> and more specifically in treating breast cancer</w:t>
      </w:r>
      <w:r w:rsidR="003B7AD7" w:rsidRPr="00E97429">
        <w:rPr>
          <w:rFonts w:ascii="Book Antiqua" w:eastAsia="Book Antiqua" w:hAnsi="Book Antiqua" w:cs="Book Antiqua"/>
          <w:color w:val="000000"/>
          <w:szCs w:val="30"/>
          <w:vertAlign w:val="superscript"/>
        </w:rPr>
        <w:t>[</w:t>
      </w:r>
      <w:r w:rsidR="003B7AD7" w:rsidRPr="00E97429">
        <w:rPr>
          <w:rFonts w:ascii="Book Antiqua" w:hAnsi="Book Antiqua" w:cs="Book Antiqua" w:hint="eastAsia"/>
          <w:color w:val="000000"/>
          <w:szCs w:val="30"/>
          <w:vertAlign w:val="superscript"/>
          <w:lang w:eastAsia="zh-CN"/>
        </w:rPr>
        <w:t>1</w:t>
      </w:r>
      <w:r w:rsidR="001B4910" w:rsidRPr="00E97429">
        <w:rPr>
          <w:rFonts w:ascii="Book Antiqua" w:hAnsi="Book Antiqua" w:cs="Book Antiqua" w:hint="eastAsia"/>
          <w:color w:val="000000"/>
          <w:szCs w:val="30"/>
          <w:vertAlign w:val="superscript"/>
          <w:lang w:eastAsia="zh-CN"/>
        </w:rPr>
        <w:t>5</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shd w:val="clear" w:color="auto" w:fill="FFFFFF"/>
        </w:rPr>
        <w:t>, pain</w:t>
      </w:r>
      <w:r w:rsidR="003B7AD7" w:rsidRPr="00E97429">
        <w:rPr>
          <w:rFonts w:ascii="Book Antiqua" w:eastAsia="Book Antiqua" w:hAnsi="Book Antiqua" w:cs="Book Antiqua"/>
          <w:color w:val="000000"/>
          <w:szCs w:val="30"/>
          <w:vertAlign w:val="superscript"/>
        </w:rPr>
        <w:t>[</w:t>
      </w:r>
      <w:r w:rsidR="003B7AD7" w:rsidRPr="00E97429">
        <w:rPr>
          <w:rFonts w:ascii="Book Antiqua" w:hAnsi="Book Antiqua" w:cs="Book Antiqua" w:hint="eastAsia"/>
          <w:color w:val="000000"/>
          <w:szCs w:val="30"/>
          <w:vertAlign w:val="superscript"/>
          <w:lang w:eastAsia="zh-CN"/>
        </w:rPr>
        <w:t>1</w:t>
      </w:r>
      <w:r w:rsidR="001B4910" w:rsidRPr="00E97429">
        <w:rPr>
          <w:rFonts w:ascii="Book Antiqua" w:hAnsi="Book Antiqua" w:cs="Book Antiqua" w:hint="eastAsia"/>
          <w:color w:val="000000"/>
          <w:szCs w:val="30"/>
          <w:vertAlign w:val="superscript"/>
          <w:lang w:eastAsia="zh-CN"/>
        </w:rPr>
        <w:t>6</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shd w:val="clear" w:color="auto" w:fill="FFFFFF"/>
        </w:rPr>
        <w:t>, hypertension</w:t>
      </w:r>
      <w:r w:rsidR="003B7AD7" w:rsidRPr="00E97429">
        <w:rPr>
          <w:rFonts w:ascii="Book Antiqua" w:eastAsia="Book Antiqua" w:hAnsi="Book Antiqua" w:cs="Book Antiqua"/>
          <w:color w:val="000000"/>
          <w:szCs w:val="30"/>
          <w:vertAlign w:val="superscript"/>
        </w:rPr>
        <w:t>[</w:t>
      </w:r>
      <w:r w:rsidR="003B7AD7" w:rsidRPr="00E97429">
        <w:rPr>
          <w:rFonts w:ascii="Book Antiqua" w:hAnsi="Book Antiqua" w:cs="Book Antiqua" w:hint="eastAsia"/>
          <w:color w:val="000000"/>
          <w:szCs w:val="30"/>
          <w:vertAlign w:val="superscript"/>
          <w:lang w:eastAsia="zh-CN"/>
        </w:rPr>
        <w:t>1</w:t>
      </w:r>
      <w:r w:rsidR="001B4910" w:rsidRPr="00E97429">
        <w:rPr>
          <w:rFonts w:ascii="Book Antiqua" w:hAnsi="Book Antiqua" w:cs="Book Antiqua" w:hint="eastAsia"/>
          <w:color w:val="000000"/>
          <w:szCs w:val="30"/>
          <w:vertAlign w:val="superscript"/>
          <w:lang w:eastAsia="zh-CN"/>
        </w:rPr>
        <w:t>7</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shd w:val="clear" w:color="auto" w:fill="FFFFFF"/>
        </w:rPr>
        <w:t>, diabetes</w:t>
      </w:r>
      <w:r w:rsidR="003B7AD7" w:rsidRPr="00E97429">
        <w:rPr>
          <w:rFonts w:ascii="Book Antiqua" w:eastAsia="Book Antiqua" w:hAnsi="Book Antiqua" w:cs="Book Antiqua"/>
          <w:color w:val="000000"/>
          <w:szCs w:val="30"/>
          <w:vertAlign w:val="superscript"/>
        </w:rPr>
        <w:t>[</w:t>
      </w:r>
      <w:r w:rsidR="003B7AD7" w:rsidRPr="00E97429">
        <w:rPr>
          <w:rFonts w:ascii="Book Antiqua" w:hAnsi="Book Antiqua" w:cs="Book Antiqua" w:hint="eastAsia"/>
          <w:color w:val="000000"/>
          <w:szCs w:val="30"/>
          <w:vertAlign w:val="superscript"/>
          <w:lang w:eastAsia="zh-CN"/>
        </w:rPr>
        <w:t>1</w:t>
      </w:r>
      <w:r w:rsidR="001B4910" w:rsidRPr="00E97429">
        <w:rPr>
          <w:rFonts w:ascii="Book Antiqua" w:hAnsi="Book Antiqua" w:cs="Book Antiqua" w:hint="eastAsia"/>
          <w:color w:val="000000"/>
          <w:szCs w:val="30"/>
          <w:vertAlign w:val="superscript"/>
          <w:lang w:eastAsia="zh-CN"/>
        </w:rPr>
        <w:t>8</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shd w:val="clear" w:color="auto" w:fill="FFFFFF"/>
        </w:rPr>
        <w:t>, rheumatoid arthritis</w:t>
      </w:r>
      <w:r w:rsidR="003B7AD7" w:rsidRPr="00E97429">
        <w:rPr>
          <w:rFonts w:ascii="Book Antiqua" w:eastAsia="Book Antiqua" w:hAnsi="Book Antiqua" w:cs="Book Antiqua"/>
          <w:color w:val="000000"/>
          <w:szCs w:val="30"/>
          <w:vertAlign w:val="superscript"/>
        </w:rPr>
        <w:t>[</w:t>
      </w:r>
      <w:r w:rsidR="003B7AD7" w:rsidRPr="00E97429">
        <w:rPr>
          <w:rFonts w:ascii="Book Antiqua" w:hAnsi="Book Antiqua" w:cs="Book Antiqua" w:hint="eastAsia"/>
          <w:color w:val="000000"/>
          <w:szCs w:val="30"/>
          <w:vertAlign w:val="superscript"/>
          <w:lang w:eastAsia="zh-CN"/>
        </w:rPr>
        <w:t>1</w:t>
      </w:r>
      <w:r w:rsidR="001B4910" w:rsidRPr="00E97429">
        <w:rPr>
          <w:rFonts w:ascii="Book Antiqua" w:hAnsi="Book Antiqua" w:cs="Book Antiqua" w:hint="eastAsia"/>
          <w:color w:val="000000"/>
          <w:szCs w:val="30"/>
          <w:vertAlign w:val="superscript"/>
          <w:lang w:eastAsia="zh-CN"/>
        </w:rPr>
        <w:t>9</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shd w:val="clear" w:color="auto" w:fill="FFFFFF"/>
        </w:rPr>
        <w:t xml:space="preserve"> and many other disorders.</w:t>
      </w:r>
    </w:p>
    <w:p w14:paraId="73F9E76D" w14:textId="77777777" w:rsidR="00A77B3E" w:rsidRPr="00E97429" w:rsidRDefault="00DF12A9" w:rsidP="003B7AD7">
      <w:pPr>
        <w:spacing w:line="360" w:lineRule="auto"/>
        <w:ind w:firstLineChars="100" w:firstLine="240"/>
        <w:jc w:val="both"/>
      </w:pPr>
      <w:r w:rsidRPr="00E97429">
        <w:rPr>
          <w:rFonts w:ascii="Book Antiqua" w:eastAsia="Book Antiqua" w:hAnsi="Book Antiqua" w:cs="Book Antiqua"/>
          <w:color w:val="000000"/>
          <w:shd w:val="clear" w:color="auto" w:fill="FFFFFF"/>
        </w:rPr>
        <w:t>Overall, the maximum efficacy of mindfulness as a treatment has been found in treating recurrent depression</w:t>
      </w:r>
      <w:r w:rsidR="003B7AD7" w:rsidRPr="00E97429">
        <w:rPr>
          <w:rFonts w:ascii="Book Antiqua" w:eastAsia="Book Antiqua" w:hAnsi="Book Antiqua" w:cs="Book Antiqua"/>
          <w:color w:val="000000"/>
          <w:szCs w:val="20"/>
          <w:vertAlign w:val="superscript"/>
        </w:rPr>
        <w:t>[</w:t>
      </w:r>
      <w:r w:rsidR="001B4910" w:rsidRPr="00E97429">
        <w:rPr>
          <w:rFonts w:ascii="Book Antiqua" w:hAnsi="Book Antiqua" w:cs="Book Antiqua" w:hint="eastAsia"/>
          <w:color w:val="000000"/>
          <w:szCs w:val="20"/>
          <w:vertAlign w:val="superscript"/>
          <w:lang w:eastAsia="zh-CN"/>
        </w:rPr>
        <w:t>20</w:t>
      </w:r>
      <w:r w:rsidRPr="00E97429">
        <w:rPr>
          <w:rFonts w:ascii="Book Antiqua" w:eastAsia="Book Antiqua" w:hAnsi="Book Antiqua" w:cs="Book Antiqua"/>
          <w:color w:val="000000"/>
          <w:szCs w:val="20"/>
          <w:vertAlign w:val="superscript"/>
        </w:rPr>
        <w:t>]</w:t>
      </w:r>
      <w:r w:rsidRPr="00E97429">
        <w:rPr>
          <w:rFonts w:ascii="Book Antiqua" w:eastAsia="Book Antiqua" w:hAnsi="Book Antiqua" w:cs="Book Antiqua"/>
          <w:color w:val="000000"/>
        </w:rPr>
        <w:t xml:space="preserve">, and this is the reason the British Clinical Guide </w:t>
      </w:r>
      <w:r w:rsidR="007D5777" w:rsidRPr="00E97429">
        <w:rPr>
          <w:rFonts w:ascii="Book Antiqua" w:eastAsia="Book Antiqua" w:hAnsi="Book Antiqua" w:cs="Book Antiqua"/>
          <w:color w:val="000000"/>
        </w:rPr>
        <w:t>National Institute for Health and Care Excellence</w:t>
      </w:r>
      <w:r w:rsidR="003B7AD7" w:rsidRPr="00E97429">
        <w:rPr>
          <w:rFonts w:ascii="Book Antiqua" w:eastAsia="Book Antiqua" w:hAnsi="Book Antiqua" w:cs="Book Antiqua"/>
          <w:color w:val="000000"/>
          <w:szCs w:val="30"/>
          <w:vertAlign w:val="superscript"/>
        </w:rPr>
        <w:t>[2</w:t>
      </w:r>
      <w:r w:rsidR="001B4910" w:rsidRPr="00E97429">
        <w:rPr>
          <w:rFonts w:ascii="Book Antiqua" w:hAnsi="Book Antiqua" w:cs="Book Antiqua" w:hint="eastAsia"/>
          <w:color w:val="000000"/>
          <w:szCs w:val="30"/>
          <w:vertAlign w:val="superscript"/>
          <w:lang w:eastAsia="zh-CN"/>
        </w:rPr>
        <w:t>1</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rPr>
        <w:t xml:space="preserve"> recommends mindfulness, considering it the psychological treatment of choice.</w:t>
      </w:r>
    </w:p>
    <w:p w14:paraId="553048D1" w14:textId="77777777" w:rsidR="00A77B3E" w:rsidRPr="00E97429" w:rsidRDefault="00DF12A9" w:rsidP="003B7AD7">
      <w:pPr>
        <w:spacing w:line="360" w:lineRule="auto"/>
        <w:ind w:firstLineChars="100" w:firstLine="240"/>
        <w:jc w:val="both"/>
      </w:pPr>
      <w:r w:rsidRPr="00E97429">
        <w:rPr>
          <w:rFonts w:ascii="Book Antiqua" w:eastAsia="Book Antiqua" w:hAnsi="Book Antiqua" w:cs="Book Antiqua"/>
          <w:color w:val="000000"/>
          <w:shd w:val="clear" w:color="auto" w:fill="FFFFFF"/>
        </w:rPr>
        <w:t>However, some authors</w:t>
      </w:r>
      <w:r w:rsidR="003B7AD7" w:rsidRPr="00E97429">
        <w:rPr>
          <w:rFonts w:ascii="Book Antiqua" w:eastAsia="Book Antiqua" w:hAnsi="Book Antiqua" w:cs="Book Antiqua"/>
          <w:color w:val="000000"/>
          <w:szCs w:val="20"/>
          <w:vertAlign w:val="superscript"/>
        </w:rPr>
        <w:t>[2</w:t>
      </w:r>
      <w:r w:rsidR="001B4910" w:rsidRPr="00E97429">
        <w:rPr>
          <w:rFonts w:ascii="Book Antiqua" w:hAnsi="Book Antiqua" w:cs="Book Antiqua" w:hint="eastAsia"/>
          <w:color w:val="000000"/>
          <w:szCs w:val="20"/>
          <w:vertAlign w:val="superscript"/>
          <w:lang w:eastAsia="zh-CN"/>
        </w:rPr>
        <w:t>2</w:t>
      </w:r>
      <w:r w:rsidRPr="00E97429">
        <w:rPr>
          <w:rFonts w:ascii="Book Antiqua" w:eastAsia="Book Antiqua" w:hAnsi="Book Antiqua" w:cs="Book Antiqua"/>
          <w:color w:val="000000"/>
          <w:szCs w:val="20"/>
          <w:vertAlign w:val="superscript"/>
        </w:rPr>
        <w:t>]</w:t>
      </w:r>
      <w:r w:rsidRPr="00E97429">
        <w:rPr>
          <w:rFonts w:ascii="Book Antiqua" w:eastAsia="Book Antiqua" w:hAnsi="Book Antiqua" w:cs="Book Antiqua"/>
          <w:color w:val="000000"/>
          <w:shd w:val="clear" w:color="auto" w:fill="FFFFFF"/>
        </w:rPr>
        <w:t xml:space="preserve"> have argued that published data about </w:t>
      </w:r>
      <w:r w:rsidRPr="00E97429">
        <w:rPr>
          <w:rFonts w:ascii="Book Antiqua" w:eastAsia="Book Antiqua" w:hAnsi="Book Antiqua" w:cs="Book Antiqua"/>
          <w:color w:val="000000"/>
        </w:rPr>
        <w:t xml:space="preserve">the </w:t>
      </w:r>
      <w:r w:rsidRPr="00E97429">
        <w:rPr>
          <w:rFonts w:ascii="Book Antiqua" w:eastAsia="Book Antiqua" w:hAnsi="Book Antiqua" w:cs="Book Antiqua"/>
          <w:color w:val="000000"/>
          <w:shd w:val="clear" w:color="auto" w:fill="FFFFFF"/>
        </w:rPr>
        <w:t>efficacy of mindfulness may be oversized and that the authors of mindfulness studies may be biased and more focused on positive outcomes than on negative outcomes. In this sense, the harshest criticism of the scientific evidence regarding the benefits of m</w:t>
      </w:r>
      <w:r w:rsidR="003B7AD7" w:rsidRPr="00E97429">
        <w:rPr>
          <w:rFonts w:ascii="Book Antiqua" w:eastAsia="Book Antiqua" w:hAnsi="Book Antiqua" w:cs="Book Antiqua"/>
          <w:color w:val="000000"/>
          <w:shd w:val="clear" w:color="auto" w:fill="FFFFFF"/>
        </w:rPr>
        <w:t>indfulness was the paper of Van Dam</w:t>
      </w:r>
      <w:r w:rsidRPr="00E97429">
        <w:rPr>
          <w:rFonts w:ascii="Book Antiqua" w:eastAsia="Book Antiqua" w:hAnsi="Book Antiqua" w:cs="Book Antiqua"/>
          <w:color w:val="000000"/>
          <w:shd w:val="clear" w:color="auto" w:fill="FFFFFF"/>
        </w:rPr>
        <w:t xml:space="preserve"> </w:t>
      </w:r>
      <w:r w:rsidRPr="00E97429">
        <w:rPr>
          <w:rFonts w:ascii="Book Antiqua" w:eastAsia="Book Antiqua" w:hAnsi="Book Antiqua" w:cs="Book Antiqua"/>
          <w:i/>
          <w:iCs/>
          <w:color w:val="000000"/>
          <w:shd w:val="clear" w:color="auto" w:fill="FFFFFF"/>
        </w:rPr>
        <w:t>et al</w:t>
      </w:r>
      <w:r w:rsidR="003B7AD7" w:rsidRPr="00E97429">
        <w:rPr>
          <w:rFonts w:ascii="Book Antiqua" w:eastAsia="Book Antiqua" w:hAnsi="Book Antiqua" w:cs="Book Antiqua"/>
          <w:color w:val="000000"/>
          <w:szCs w:val="30"/>
          <w:vertAlign w:val="superscript"/>
        </w:rPr>
        <w:t>[</w:t>
      </w:r>
      <w:r w:rsidR="003B7AD7" w:rsidRPr="00E97429">
        <w:rPr>
          <w:rFonts w:ascii="Book Antiqua" w:hAnsi="Book Antiqua" w:cs="Book Antiqua" w:hint="eastAsia"/>
          <w:color w:val="000000"/>
          <w:szCs w:val="30"/>
          <w:vertAlign w:val="superscript"/>
          <w:lang w:eastAsia="zh-CN"/>
        </w:rPr>
        <w:t>2</w:t>
      </w:r>
      <w:r w:rsidR="001B4910" w:rsidRPr="00E97429">
        <w:rPr>
          <w:rFonts w:ascii="Book Antiqua" w:hAnsi="Book Antiqua" w:cs="Book Antiqua" w:hint="eastAsia"/>
          <w:color w:val="000000"/>
          <w:szCs w:val="30"/>
          <w:vertAlign w:val="superscript"/>
          <w:lang w:eastAsia="zh-CN"/>
        </w:rPr>
        <w:t>3</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rPr>
        <w:t>,</w:t>
      </w:r>
      <w:r w:rsidRPr="00E97429">
        <w:rPr>
          <w:rFonts w:ascii="Book Antiqua" w:eastAsia="Book Antiqua" w:hAnsi="Book Antiqua" w:cs="Book Antiqua"/>
          <w:color w:val="000000"/>
          <w:shd w:val="clear" w:color="auto" w:fill="FFFFFF"/>
        </w:rPr>
        <w:t xml:space="preserve"> which described the relevant methodological limitations in the research on this technique. This article was responded to by prominent researchers in the field</w:t>
      </w:r>
      <w:r w:rsidR="003B7AD7" w:rsidRPr="00E97429">
        <w:rPr>
          <w:rFonts w:ascii="Book Antiqua" w:eastAsia="Book Antiqua" w:hAnsi="Book Antiqua" w:cs="Book Antiqua"/>
          <w:color w:val="000000"/>
          <w:szCs w:val="30"/>
          <w:vertAlign w:val="superscript"/>
        </w:rPr>
        <w:t>[</w:t>
      </w:r>
      <w:r w:rsidR="003B7AD7" w:rsidRPr="00E97429">
        <w:rPr>
          <w:rFonts w:ascii="Book Antiqua" w:hAnsi="Book Antiqua" w:cs="Book Antiqua" w:hint="eastAsia"/>
          <w:color w:val="000000"/>
          <w:szCs w:val="30"/>
          <w:vertAlign w:val="superscript"/>
          <w:lang w:eastAsia="zh-CN"/>
        </w:rPr>
        <w:t>2</w:t>
      </w:r>
      <w:r w:rsidR="001B4910" w:rsidRPr="00E97429">
        <w:rPr>
          <w:rFonts w:ascii="Book Antiqua" w:hAnsi="Book Antiqua" w:cs="Book Antiqua" w:hint="eastAsia"/>
          <w:color w:val="000000"/>
          <w:szCs w:val="30"/>
          <w:vertAlign w:val="superscript"/>
          <w:lang w:eastAsia="zh-CN"/>
        </w:rPr>
        <w:t>4</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shd w:val="clear" w:color="auto" w:fill="FFFFFF"/>
        </w:rPr>
        <w:t>, who affirmed that those limitations are commonplace for all psychological therapies and, even more important in our opinion, that mindfulness, as part of a contemplative tradition, was not developed specifically for treating human disorders but was created to improve human wellbeing and flourishing, and this is the point I would like to emphasize in this article.</w:t>
      </w:r>
    </w:p>
    <w:p w14:paraId="38665C75" w14:textId="77777777" w:rsidR="00A77B3E" w:rsidRPr="00E97429" w:rsidRDefault="00A77B3E">
      <w:pPr>
        <w:spacing w:line="360" w:lineRule="auto"/>
        <w:jc w:val="both"/>
      </w:pPr>
    </w:p>
    <w:p w14:paraId="49F5C8DF" w14:textId="77777777" w:rsidR="00A77B3E" w:rsidRPr="00E97429" w:rsidRDefault="00DF12A9">
      <w:pPr>
        <w:spacing w:line="360" w:lineRule="auto"/>
        <w:jc w:val="both"/>
      </w:pPr>
      <w:r w:rsidRPr="00E97429">
        <w:rPr>
          <w:rFonts w:ascii="Book Antiqua" w:eastAsia="Book Antiqua" w:hAnsi="Book Antiqua" w:cs="Book Antiqua"/>
          <w:b/>
          <w:bCs/>
          <w:caps/>
          <w:color w:val="000000"/>
          <w:u w:val="single"/>
        </w:rPr>
        <w:t>long journey of mindfulness in the West</w:t>
      </w:r>
    </w:p>
    <w:p w14:paraId="75280114" w14:textId="77777777" w:rsidR="00A77B3E" w:rsidRPr="00E97429" w:rsidRDefault="00DF12A9">
      <w:pPr>
        <w:spacing w:line="360" w:lineRule="auto"/>
        <w:jc w:val="both"/>
      </w:pPr>
      <w:r w:rsidRPr="00E97429">
        <w:rPr>
          <w:rFonts w:ascii="Book Antiqua" w:eastAsia="Book Antiqua" w:hAnsi="Book Antiqua" w:cs="Book Antiqua"/>
          <w:color w:val="000000"/>
        </w:rPr>
        <w:lastRenderedPageBreak/>
        <w:t>Mindfulness, as the core teaching of Buddhism, has travelled a long journey from its original homeland in Northeast India. Early on, it travelled to the island of Sri Lanka; centuries later, it spread to the river basins of southeast Asia, then to monasteries in the mountains of China, Korea and Japan, and on to the hidden kingdoms of the Himalayas. Across the centuries and these countries, mindfulness had to adapt to the characteristics of the people who lived there and incorporated their wisdom. However, the last stage in this journey, the growth into Western countries, has produced unparalleled consequences. According to the prestigious British historian Toynbee</w:t>
      </w:r>
      <w:r w:rsidR="003B7AD7" w:rsidRPr="00E97429">
        <w:rPr>
          <w:rFonts w:ascii="Book Antiqua" w:eastAsia="Book Antiqua" w:hAnsi="Book Antiqua" w:cs="Book Antiqua"/>
          <w:color w:val="000000"/>
          <w:szCs w:val="30"/>
          <w:vertAlign w:val="superscript"/>
        </w:rPr>
        <w:t>[</w:t>
      </w:r>
      <w:r w:rsidR="003B7AD7" w:rsidRPr="00E97429">
        <w:rPr>
          <w:rFonts w:ascii="Book Antiqua" w:hAnsi="Book Antiqua" w:cs="Book Antiqua" w:hint="eastAsia"/>
          <w:color w:val="000000"/>
          <w:szCs w:val="30"/>
          <w:vertAlign w:val="superscript"/>
          <w:lang w:eastAsia="zh-CN"/>
        </w:rPr>
        <w:t>2</w:t>
      </w:r>
      <w:r w:rsidR="001B4910" w:rsidRPr="00E97429">
        <w:rPr>
          <w:rFonts w:ascii="Book Antiqua" w:hAnsi="Book Antiqua" w:cs="Book Antiqua" w:hint="eastAsia"/>
          <w:color w:val="000000"/>
          <w:szCs w:val="30"/>
          <w:vertAlign w:val="superscript"/>
          <w:lang w:eastAsia="zh-CN"/>
        </w:rPr>
        <w:t>5</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rPr>
        <w:t>, the arrival of Buddhism in the West was the single most important fact during the 20</w:t>
      </w:r>
      <w:r w:rsidRPr="00E97429">
        <w:rPr>
          <w:rFonts w:ascii="Book Antiqua" w:eastAsia="Book Antiqua" w:hAnsi="Book Antiqua" w:cs="Book Antiqua"/>
          <w:color w:val="000000"/>
          <w:vertAlign w:val="superscript"/>
        </w:rPr>
        <w:t>th</w:t>
      </w:r>
      <w:r w:rsidRPr="00E97429">
        <w:rPr>
          <w:rFonts w:ascii="Book Antiqua" w:eastAsia="Book Antiqua" w:hAnsi="Book Antiqua" w:cs="Book Antiqua"/>
          <w:color w:val="000000"/>
        </w:rPr>
        <w:t xml:space="preserve"> century, as it allowed meditation to become part of mainstream Western culture.</w:t>
      </w:r>
    </w:p>
    <w:p w14:paraId="1ABE55F4" w14:textId="77777777" w:rsidR="00A77B3E" w:rsidRPr="00E97429" w:rsidRDefault="00DF12A9" w:rsidP="00151754">
      <w:pPr>
        <w:spacing w:line="360" w:lineRule="auto"/>
        <w:ind w:firstLineChars="100" w:firstLine="240"/>
        <w:jc w:val="both"/>
      </w:pPr>
      <w:r w:rsidRPr="00E97429">
        <w:rPr>
          <w:rFonts w:ascii="Book Antiqua" w:eastAsia="Book Antiqua" w:hAnsi="Book Antiqua" w:cs="Book Antiqua"/>
          <w:color w:val="000000"/>
        </w:rPr>
        <w:t xml:space="preserve">As a consequence, mindfulness has had to be assessed by science and demonstrated to be efficacious in different environments. At present, mindfulness has moved from its traditional settings of peaceful Buddhist monasteries and is now </w:t>
      </w:r>
      <w:r w:rsidR="00151754" w:rsidRPr="00E97429">
        <w:rPr>
          <w:rFonts w:ascii="Book Antiqua" w:eastAsia="Book Antiqua" w:hAnsi="Book Antiqua" w:cs="Book Antiqua"/>
          <w:color w:val="000000"/>
        </w:rPr>
        <w:t>practiced</w:t>
      </w:r>
      <w:r w:rsidRPr="00E97429">
        <w:rPr>
          <w:rFonts w:ascii="Book Antiqua" w:eastAsia="Book Antiqua" w:hAnsi="Book Antiqua" w:cs="Book Antiqua"/>
          <w:color w:val="000000"/>
        </w:rPr>
        <w:t xml:space="preserve"> in developed and secularized cities inhabited by people eager for pragmatic results. People who transmit these teachings are no longer venerable old meditation masters followed by groups of disciples but are instead university lecturers holding degrees in psychology or medicine. Mindfulness is used not to obtain freedom from the cycle of birth and death but to liberate people from the strains of stressful relationships, mental diseases and the worries of daily life.</w:t>
      </w:r>
    </w:p>
    <w:p w14:paraId="12F42485" w14:textId="77777777" w:rsidR="00A77B3E" w:rsidRPr="00E97429" w:rsidRDefault="00DF12A9" w:rsidP="00151754">
      <w:pPr>
        <w:spacing w:line="360" w:lineRule="auto"/>
        <w:ind w:firstLineChars="100" w:firstLine="240"/>
        <w:jc w:val="both"/>
      </w:pPr>
      <w:r w:rsidRPr="00E97429">
        <w:rPr>
          <w:rFonts w:ascii="Book Antiqua" w:eastAsia="Book Antiqua" w:hAnsi="Book Antiqua" w:cs="Book Antiqua"/>
          <w:color w:val="000000"/>
        </w:rPr>
        <w:t>This new model of understanding mindfulness has been severely criticized as the so-called “McMindfulness” movement</w:t>
      </w:r>
      <w:r w:rsidR="00151754" w:rsidRPr="00E97429">
        <w:rPr>
          <w:rFonts w:ascii="Book Antiqua" w:eastAsia="Book Antiqua" w:hAnsi="Book Antiqua" w:cs="Book Antiqua"/>
          <w:color w:val="000000"/>
          <w:szCs w:val="30"/>
          <w:vertAlign w:val="superscript"/>
        </w:rPr>
        <w:t>[</w:t>
      </w:r>
      <w:r w:rsidR="00151754" w:rsidRPr="00E97429">
        <w:rPr>
          <w:rFonts w:ascii="Book Antiqua" w:hAnsi="Book Antiqua" w:cs="Book Antiqua" w:hint="eastAsia"/>
          <w:color w:val="000000"/>
          <w:szCs w:val="30"/>
          <w:vertAlign w:val="superscript"/>
          <w:lang w:eastAsia="zh-CN"/>
        </w:rPr>
        <w:t>2</w:t>
      </w:r>
      <w:r w:rsidR="001B4910" w:rsidRPr="00E97429">
        <w:rPr>
          <w:rFonts w:ascii="Book Antiqua" w:hAnsi="Book Antiqua" w:cs="Book Antiqua" w:hint="eastAsia"/>
          <w:color w:val="000000"/>
          <w:szCs w:val="30"/>
          <w:vertAlign w:val="superscript"/>
          <w:lang w:eastAsia="zh-CN"/>
        </w:rPr>
        <w:t>6</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rPr>
        <w:t xml:space="preserve">. Critics have called out the indiscriminate use of mindfulness decontextualized from the original Buddhist teachings from in which it originated and its employment in different settings. </w:t>
      </w:r>
      <w:r w:rsidRPr="00E97429">
        <w:rPr>
          <w:rFonts w:ascii="Book Antiqua" w:eastAsia="Book Antiqua" w:hAnsi="Book Antiqua" w:cs="Book Antiqua"/>
          <w:color w:val="000000"/>
          <w:shd w:val="clear" w:color="auto" w:fill="FFFFFF"/>
        </w:rPr>
        <w:t xml:space="preserve">Mindfulness meditation has become so popular that many products and merchandising practices </w:t>
      </w:r>
      <w:r w:rsidRPr="00E97429">
        <w:rPr>
          <w:rFonts w:ascii="Book Antiqua" w:eastAsia="Book Antiqua" w:hAnsi="Book Antiqua" w:cs="Book Antiqua"/>
          <w:color w:val="000000"/>
        </w:rPr>
        <w:t>use</w:t>
      </w:r>
      <w:r w:rsidRPr="00E97429">
        <w:rPr>
          <w:rFonts w:ascii="Book Antiqua" w:eastAsia="Book Antiqua" w:hAnsi="Book Antiqua" w:cs="Book Antiqua"/>
          <w:color w:val="000000"/>
          <w:shd w:val="clear" w:color="auto" w:fill="FFFFFF"/>
        </w:rPr>
        <w:t xml:space="preserve"> this name. For example, the trendy fitness apparel company Lululemon is now advertising mindfulness clothing for men. There are also products called Mindful Meats and Mindful Mints, and Sherwin-Williams sells a paint colour they call Mindful Gray</w:t>
      </w:r>
      <w:r w:rsidR="00F5315F" w:rsidRPr="00E97429">
        <w:rPr>
          <w:rFonts w:ascii="Book Antiqua" w:eastAsia="Book Antiqua" w:hAnsi="Book Antiqua" w:cs="Book Antiqua"/>
          <w:color w:val="000000"/>
          <w:szCs w:val="30"/>
          <w:vertAlign w:val="superscript"/>
        </w:rPr>
        <w:t>[</w:t>
      </w:r>
      <w:r w:rsidR="00F5315F" w:rsidRPr="00E97429">
        <w:rPr>
          <w:rFonts w:ascii="Book Antiqua" w:hAnsi="Book Antiqua" w:cs="Book Antiqua" w:hint="eastAsia"/>
          <w:color w:val="000000"/>
          <w:szCs w:val="30"/>
          <w:vertAlign w:val="superscript"/>
          <w:lang w:eastAsia="zh-CN"/>
        </w:rPr>
        <w:t>2</w:t>
      </w:r>
      <w:r w:rsidR="001B4910" w:rsidRPr="00E97429">
        <w:rPr>
          <w:rFonts w:ascii="Book Antiqua" w:hAnsi="Book Antiqua" w:cs="Book Antiqua" w:hint="eastAsia"/>
          <w:color w:val="000000"/>
          <w:szCs w:val="30"/>
          <w:vertAlign w:val="superscript"/>
          <w:lang w:eastAsia="zh-CN"/>
        </w:rPr>
        <w:t>7</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shd w:val="clear" w:color="auto" w:fill="FFFFFF"/>
        </w:rPr>
        <w:t>.</w:t>
      </w:r>
      <w:r w:rsidRPr="00E97429">
        <w:rPr>
          <w:rFonts w:ascii="Book Antiqua" w:eastAsia="Book Antiqua" w:hAnsi="Book Antiqua" w:cs="Book Antiqua"/>
          <w:color w:val="000000"/>
        </w:rPr>
        <w:t xml:space="preserve"> </w:t>
      </w:r>
      <w:r w:rsidRPr="00E97429">
        <w:rPr>
          <w:rFonts w:ascii="Book Antiqua" w:eastAsia="Book Antiqua" w:hAnsi="Book Antiqua" w:cs="Book Antiqua"/>
          <w:color w:val="000000"/>
          <w:shd w:val="clear" w:color="auto" w:fill="FFFFFF"/>
        </w:rPr>
        <w:t xml:space="preserve">Mindfulness is said to </w:t>
      </w:r>
      <w:r w:rsidR="00F5315F" w:rsidRPr="00E97429">
        <w:rPr>
          <w:rFonts w:ascii="Book Antiqua" w:eastAsia="Book Antiqua" w:hAnsi="Book Antiqua" w:cs="Book Antiqua"/>
          <w:color w:val="000000"/>
          <w:shd w:val="clear" w:color="auto" w:fill="FFFFFF"/>
        </w:rPr>
        <w:t>be a $4B industry. More than 60</w:t>
      </w:r>
      <w:r w:rsidRPr="00E97429">
        <w:rPr>
          <w:rFonts w:ascii="Book Antiqua" w:eastAsia="Book Antiqua" w:hAnsi="Book Antiqua" w:cs="Book Antiqua"/>
          <w:color w:val="000000"/>
          <w:shd w:val="clear" w:color="auto" w:fill="FFFFFF"/>
        </w:rPr>
        <w:t xml:space="preserve">000 books for sale on Amazon have a variant of “mindfulness” in their title and tout the benefits of mindful parenting, mindful eating, mindful teaching, </w:t>
      </w:r>
      <w:r w:rsidRPr="00E97429">
        <w:rPr>
          <w:rFonts w:ascii="Book Antiqua" w:eastAsia="Book Antiqua" w:hAnsi="Book Antiqua" w:cs="Book Antiqua"/>
          <w:color w:val="000000"/>
          <w:shd w:val="clear" w:color="auto" w:fill="FFFFFF"/>
        </w:rPr>
        <w:lastRenderedPageBreak/>
        <w:t>mindful therapy, mindful leadership, mindful finance, mindful nations, and mindful dog owners, to name just a few</w:t>
      </w:r>
      <w:r w:rsidR="00F5315F" w:rsidRPr="00E97429">
        <w:rPr>
          <w:rFonts w:ascii="Book Antiqua" w:eastAsia="Book Antiqua" w:hAnsi="Book Antiqua" w:cs="Book Antiqua"/>
          <w:color w:val="000000"/>
          <w:szCs w:val="30"/>
          <w:vertAlign w:val="superscript"/>
        </w:rPr>
        <w:t>[</w:t>
      </w:r>
      <w:r w:rsidR="00F5315F" w:rsidRPr="00E97429">
        <w:rPr>
          <w:rFonts w:ascii="Book Antiqua" w:hAnsi="Book Antiqua" w:cs="Book Antiqua" w:hint="eastAsia"/>
          <w:color w:val="000000"/>
          <w:szCs w:val="30"/>
          <w:vertAlign w:val="superscript"/>
          <w:lang w:eastAsia="zh-CN"/>
        </w:rPr>
        <w:t>2</w:t>
      </w:r>
      <w:r w:rsidR="001B4910" w:rsidRPr="00E97429">
        <w:rPr>
          <w:rFonts w:ascii="Book Antiqua" w:hAnsi="Book Antiqua" w:cs="Book Antiqua" w:hint="eastAsia"/>
          <w:color w:val="000000"/>
          <w:szCs w:val="30"/>
          <w:vertAlign w:val="superscript"/>
          <w:lang w:eastAsia="zh-CN"/>
        </w:rPr>
        <w:t>8</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shd w:val="clear" w:color="auto" w:fill="FFFFFF"/>
        </w:rPr>
        <w:t>.</w:t>
      </w:r>
    </w:p>
    <w:p w14:paraId="3B29C29B" w14:textId="3E8FFD06" w:rsidR="00A77B3E" w:rsidRPr="00E97429" w:rsidRDefault="00DF12A9" w:rsidP="00F5315F">
      <w:pPr>
        <w:spacing w:line="360" w:lineRule="auto"/>
        <w:ind w:firstLineChars="100" w:firstLine="240"/>
        <w:jc w:val="both"/>
      </w:pPr>
      <w:r w:rsidRPr="00E97429">
        <w:rPr>
          <w:rFonts w:ascii="Book Antiqua" w:eastAsia="Book Antiqua" w:hAnsi="Book Antiqua" w:cs="Book Antiqua"/>
          <w:color w:val="000000"/>
        </w:rPr>
        <w:t xml:space="preserve">This oversimplification also occurs in scientific research: </w:t>
      </w:r>
      <w:r w:rsidR="001F2DE4">
        <w:rPr>
          <w:rFonts w:ascii="Book Antiqua" w:eastAsia="Book Antiqua" w:hAnsi="Book Antiqua" w:cs="Book Antiqua"/>
          <w:color w:val="000000"/>
        </w:rPr>
        <w:t>T</w:t>
      </w:r>
      <w:r w:rsidRPr="00E97429">
        <w:rPr>
          <w:rFonts w:ascii="Book Antiqua" w:eastAsia="Book Antiqua" w:hAnsi="Book Antiqua" w:cs="Book Antiqua"/>
          <w:color w:val="000000"/>
        </w:rPr>
        <w:t>here is a danger that the wisdom of Eastern contemplative traditions might be reduced to a matter of gaining certain skills such as attention, memory or emotion regulation. Alternatively, based on materialistic premises, the efficacy of mindful practices could be reductively explained exclusively on the basis of neurophysiology</w:t>
      </w:r>
      <w:r w:rsidRPr="00E97429">
        <w:rPr>
          <w:rFonts w:ascii="Book Antiqua" w:eastAsia="Book Antiqua" w:hAnsi="Book Antiqua" w:cs="Book Antiqua"/>
          <w:color w:val="000000"/>
          <w:szCs w:val="30"/>
          <w:vertAlign w:val="superscript"/>
        </w:rPr>
        <w:t>[5]</w:t>
      </w:r>
      <w:r w:rsidRPr="00E97429">
        <w:rPr>
          <w:rFonts w:ascii="Book Antiqua" w:eastAsia="Book Antiqua" w:hAnsi="Book Antiqua" w:cs="Book Antiqua"/>
          <w:color w:val="000000"/>
        </w:rPr>
        <w:t>.</w:t>
      </w:r>
    </w:p>
    <w:p w14:paraId="4C1B884E" w14:textId="77777777" w:rsidR="00A77B3E" w:rsidRPr="00E97429" w:rsidRDefault="00A77B3E">
      <w:pPr>
        <w:spacing w:line="360" w:lineRule="auto"/>
        <w:jc w:val="both"/>
      </w:pPr>
    </w:p>
    <w:p w14:paraId="5748E390" w14:textId="77777777" w:rsidR="00A77B3E" w:rsidRPr="00E97429" w:rsidRDefault="00DF12A9">
      <w:pPr>
        <w:spacing w:line="360" w:lineRule="auto"/>
        <w:jc w:val="both"/>
      </w:pPr>
      <w:r w:rsidRPr="00E97429">
        <w:rPr>
          <w:rFonts w:ascii="Book Antiqua" w:eastAsia="Book Antiqua" w:hAnsi="Book Antiqua" w:cs="Book Antiqua"/>
          <w:b/>
          <w:bCs/>
          <w:caps/>
          <w:color w:val="000000"/>
          <w:u w:val="single"/>
        </w:rPr>
        <w:t>unbelievable historical period in which we live</w:t>
      </w:r>
    </w:p>
    <w:p w14:paraId="224EF33D" w14:textId="77777777" w:rsidR="00A77B3E" w:rsidRPr="00E97429" w:rsidRDefault="00DF12A9">
      <w:pPr>
        <w:spacing w:line="360" w:lineRule="auto"/>
        <w:jc w:val="both"/>
      </w:pPr>
      <w:r w:rsidRPr="00E97429">
        <w:rPr>
          <w:rFonts w:ascii="Book Antiqua" w:eastAsia="Book Antiqua" w:hAnsi="Book Antiqua" w:cs="Book Antiqua"/>
          <w:color w:val="000000"/>
        </w:rPr>
        <w:t>The beginning of the 21</w:t>
      </w:r>
      <w:r w:rsidRPr="00E97429">
        <w:rPr>
          <w:rFonts w:ascii="Book Antiqua" w:eastAsia="Book Antiqua" w:hAnsi="Book Antiqua" w:cs="Book Antiqua"/>
          <w:color w:val="000000"/>
          <w:vertAlign w:val="superscript"/>
        </w:rPr>
        <w:t>st</w:t>
      </w:r>
      <w:r w:rsidRPr="00E97429">
        <w:rPr>
          <w:rFonts w:ascii="Book Antiqua" w:eastAsia="Book Antiqua" w:hAnsi="Book Antiqua" w:cs="Book Antiqua"/>
          <w:color w:val="000000"/>
        </w:rPr>
        <w:t xml:space="preserve"> century is probably one of the most fascinating periods in human history. Many masters of contemplative traditions are teaching mindfulness as a way to reach a wider range of people. Most long-term mindfulness instructors embrace spiritual teachings, as mindfulness is not able to provide answers to the deepest questions of existence.</w:t>
      </w:r>
    </w:p>
    <w:p w14:paraId="49D64287" w14:textId="77777777" w:rsidR="00A77B3E" w:rsidRPr="00E97429" w:rsidRDefault="00DF12A9" w:rsidP="002A46A9">
      <w:pPr>
        <w:spacing w:line="360" w:lineRule="auto"/>
        <w:ind w:firstLineChars="100" w:firstLine="240"/>
        <w:jc w:val="both"/>
      </w:pPr>
      <w:r w:rsidRPr="00E97429">
        <w:rPr>
          <w:rFonts w:ascii="Book Antiqua" w:eastAsia="Book Antiqua" w:hAnsi="Book Antiqua" w:cs="Book Antiqua"/>
          <w:color w:val="000000"/>
        </w:rPr>
        <w:t>Today, online technologies and cheap travel around the world have facilitated a level of globalization that makes it possible to receive teachings from great masters from different countries. This was impossible centuries ago, and a disciple had to choose one only master and remain with that master for years. Now, the immediate interchanging of ideas and the dissemination of teachings considered secret for generations are accelerating human knowledge acquisition. In addition, the marriage of science and contemplative wisdom allows us to examine the impact of traditional meditative techniques and the changes they produce in the human brain and body.</w:t>
      </w:r>
    </w:p>
    <w:p w14:paraId="3BC306F1" w14:textId="77777777" w:rsidR="00A77B3E" w:rsidRPr="00E97429" w:rsidRDefault="00A77B3E">
      <w:pPr>
        <w:spacing w:line="360" w:lineRule="auto"/>
        <w:jc w:val="both"/>
      </w:pPr>
    </w:p>
    <w:p w14:paraId="43EE137B" w14:textId="77777777" w:rsidR="00A77B3E" w:rsidRPr="00E97429" w:rsidRDefault="00DF12A9">
      <w:pPr>
        <w:spacing w:line="360" w:lineRule="auto"/>
        <w:jc w:val="both"/>
      </w:pPr>
      <w:r w:rsidRPr="00E97429">
        <w:rPr>
          <w:rFonts w:ascii="Book Antiqua" w:eastAsia="Book Antiqua" w:hAnsi="Book Antiqua" w:cs="Book Antiqua"/>
          <w:b/>
          <w:bCs/>
          <w:caps/>
          <w:color w:val="000000"/>
          <w:u w:val="single"/>
        </w:rPr>
        <w:t>Contemplative sciences</w:t>
      </w:r>
    </w:p>
    <w:p w14:paraId="1F6E3DE9" w14:textId="77777777" w:rsidR="00A77B3E" w:rsidRPr="00E97429" w:rsidRDefault="00DF12A9">
      <w:pPr>
        <w:spacing w:line="360" w:lineRule="auto"/>
        <w:jc w:val="both"/>
      </w:pPr>
      <w:r w:rsidRPr="00E97429">
        <w:rPr>
          <w:rFonts w:ascii="Book Antiqua" w:eastAsia="Book Antiqua" w:hAnsi="Book Antiqua" w:cs="Book Antiqua"/>
          <w:color w:val="000000"/>
        </w:rPr>
        <w:t>In his 1930 book “Civilization and Its Discontents”, Freud advocated for the need for a new and secular science of psychotherapy as a pragmatic alternative to the traditional healing techniques offered by religions. Since then, Western psychology/psychiatry has operated separately from religion</w:t>
      </w:r>
      <w:r w:rsidR="002A46A9" w:rsidRPr="00E97429">
        <w:rPr>
          <w:rFonts w:ascii="Book Antiqua" w:eastAsia="Book Antiqua" w:hAnsi="Book Antiqua" w:cs="Book Antiqua"/>
          <w:color w:val="000000"/>
          <w:szCs w:val="30"/>
          <w:vertAlign w:val="superscript"/>
        </w:rPr>
        <w:t>[</w:t>
      </w:r>
      <w:r w:rsidR="002A46A9" w:rsidRPr="00E97429">
        <w:rPr>
          <w:rFonts w:ascii="Book Antiqua" w:hAnsi="Book Antiqua" w:cs="Book Antiqua" w:hint="eastAsia"/>
          <w:color w:val="000000"/>
          <w:szCs w:val="30"/>
          <w:vertAlign w:val="superscript"/>
          <w:lang w:eastAsia="zh-CN"/>
        </w:rPr>
        <w:t>2</w:t>
      </w:r>
      <w:r w:rsidR="001B4910" w:rsidRPr="00E97429">
        <w:rPr>
          <w:rFonts w:ascii="Book Antiqua" w:hAnsi="Book Antiqua" w:cs="Book Antiqua" w:hint="eastAsia"/>
          <w:color w:val="000000"/>
          <w:szCs w:val="30"/>
          <w:vertAlign w:val="superscript"/>
          <w:lang w:eastAsia="zh-CN"/>
        </w:rPr>
        <w:t>9</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rPr>
        <w:t xml:space="preserve">. However, in recent years, robust research has confirmed the therapeutic and wellbeing potential of qualities such as love, compassion </w:t>
      </w:r>
      <w:r w:rsidRPr="00E97429">
        <w:rPr>
          <w:rFonts w:ascii="Book Antiqua" w:eastAsia="Book Antiqua" w:hAnsi="Book Antiqua" w:cs="Book Antiqua"/>
          <w:color w:val="000000"/>
        </w:rPr>
        <w:lastRenderedPageBreak/>
        <w:t>and altruism</w:t>
      </w:r>
      <w:r w:rsidR="002A46A9" w:rsidRPr="00E97429">
        <w:rPr>
          <w:rFonts w:ascii="Book Antiqua" w:eastAsia="Book Antiqua" w:hAnsi="Book Antiqua" w:cs="Book Antiqua"/>
          <w:color w:val="000000"/>
          <w:szCs w:val="30"/>
          <w:vertAlign w:val="superscript"/>
        </w:rPr>
        <w:t>[</w:t>
      </w:r>
      <w:r w:rsidR="001B4910" w:rsidRPr="00E97429">
        <w:rPr>
          <w:rFonts w:ascii="Book Antiqua" w:hAnsi="Book Antiqua" w:cs="Book Antiqua" w:hint="eastAsia"/>
          <w:color w:val="000000"/>
          <w:szCs w:val="30"/>
          <w:vertAlign w:val="superscript"/>
          <w:lang w:eastAsia="zh-CN"/>
        </w:rPr>
        <w:t>30</w:t>
      </w:r>
      <w:r w:rsidR="002A46A9" w:rsidRPr="00E97429">
        <w:rPr>
          <w:rFonts w:ascii="Book Antiqua" w:eastAsia="Book Antiqua" w:hAnsi="Book Antiqua" w:cs="Book Antiqua"/>
          <w:color w:val="000000"/>
          <w:szCs w:val="30"/>
          <w:vertAlign w:val="superscript"/>
        </w:rPr>
        <w:t>-</w:t>
      </w:r>
      <w:r w:rsidR="002A46A9" w:rsidRPr="00E97429">
        <w:rPr>
          <w:rFonts w:ascii="Book Antiqua" w:hAnsi="Book Antiqua" w:cs="Book Antiqua" w:hint="eastAsia"/>
          <w:color w:val="000000"/>
          <w:szCs w:val="30"/>
          <w:vertAlign w:val="superscript"/>
          <w:lang w:eastAsia="zh-CN"/>
        </w:rPr>
        <w:t>3</w:t>
      </w:r>
      <w:r w:rsidR="001B4910" w:rsidRPr="00E97429">
        <w:rPr>
          <w:rFonts w:ascii="Book Antiqua" w:hAnsi="Book Antiqua" w:cs="Book Antiqua" w:hint="eastAsia"/>
          <w:color w:val="000000"/>
          <w:szCs w:val="30"/>
          <w:vertAlign w:val="superscript"/>
          <w:lang w:eastAsia="zh-CN"/>
        </w:rPr>
        <w:t>3</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rPr>
        <w:t>. For this reason, conventional psychology is moving towards contemplative science, which has always been considered non-scientific knowledge. Recent studies have confirmed, for instance, that Tibetan monks can voluntarily self-generate high-frequency gamma synchrony</w:t>
      </w:r>
      <w:r w:rsidR="002A46A9" w:rsidRPr="00E97429">
        <w:rPr>
          <w:rFonts w:ascii="Book Antiqua" w:eastAsia="Book Antiqua" w:hAnsi="Book Antiqua" w:cs="Book Antiqua"/>
          <w:color w:val="000000"/>
          <w:szCs w:val="30"/>
          <w:vertAlign w:val="superscript"/>
        </w:rPr>
        <w:t>[</w:t>
      </w:r>
      <w:r w:rsidR="002A46A9" w:rsidRPr="00E97429">
        <w:rPr>
          <w:rFonts w:ascii="Book Antiqua" w:hAnsi="Book Antiqua" w:cs="Book Antiqua" w:hint="eastAsia"/>
          <w:color w:val="000000"/>
          <w:szCs w:val="30"/>
          <w:vertAlign w:val="superscript"/>
          <w:lang w:eastAsia="zh-CN"/>
        </w:rPr>
        <w:t>3</w:t>
      </w:r>
      <w:r w:rsidR="001B4910" w:rsidRPr="00E97429">
        <w:rPr>
          <w:rFonts w:ascii="Book Antiqua" w:hAnsi="Book Antiqua" w:cs="Book Antiqua" w:hint="eastAsia"/>
          <w:color w:val="000000"/>
          <w:szCs w:val="30"/>
          <w:vertAlign w:val="superscript"/>
          <w:lang w:eastAsia="zh-CN"/>
        </w:rPr>
        <w:t>4</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rPr>
        <w:t xml:space="preserve"> and that mindfulness meditation increases thickness in the prefrontal and insular cortex</w:t>
      </w:r>
      <w:r w:rsidR="002A46A9" w:rsidRPr="00E97429">
        <w:rPr>
          <w:rFonts w:ascii="Book Antiqua" w:eastAsia="Book Antiqua" w:hAnsi="Book Antiqua" w:cs="Book Antiqua"/>
          <w:color w:val="000000"/>
          <w:szCs w:val="30"/>
          <w:vertAlign w:val="superscript"/>
        </w:rPr>
        <w:t>[</w:t>
      </w:r>
      <w:r w:rsidR="002A46A9" w:rsidRPr="00E97429">
        <w:rPr>
          <w:rFonts w:ascii="Book Antiqua" w:hAnsi="Book Antiqua" w:cs="Book Antiqua" w:hint="eastAsia"/>
          <w:color w:val="000000"/>
          <w:szCs w:val="30"/>
          <w:vertAlign w:val="superscript"/>
          <w:lang w:eastAsia="zh-CN"/>
        </w:rPr>
        <w:t>3</w:t>
      </w:r>
      <w:r w:rsidR="001B4910" w:rsidRPr="00E97429">
        <w:rPr>
          <w:rFonts w:ascii="Book Antiqua" w:hAnsi="Book Antiqua" w:cs="Book Antiqua" w:hint="eastAsia"/>
          <w:color w:val="000000"/>
          <w:szCs w:val="30"/>
          <w:vertAlign w:val="superscript"/>
          <w:lang w:eastAsia="zh-CN"/>
        </w:rPr>
        <w:t>5</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rPr>
        <w:t>. Yoga, a group of physical, mental, and spiritual practices originated in ancient India, has also demonstrated a great efficacy in improving mental well-being</w:t>
      </w:r>
      <w:r w:rsidR="002A46A9" w:rsidRPr="00E97429">
        <w:rPr>
          <w:rFonts w:ascii="Book Antiqua" w:eastAsia="Book Antiqua" w:hAnsi="Book Antiqua" w:cs="Book Antiqua"/>
          <w:color w:val="000000"/>
          <w:szCs w:val="30"/>
          <w:vertAlign w:val="superscript"/>
        </w:rPr>
        <w:t>[</w:t>
      </w:r>
      <w:r w:rsidR="002A46A9" w:rsidRPr="00E97429">
        <w:rPr>
          <w:rFonts w:ascii="Book Antiqua" w:hAnsi="Book Antiqua" w:cs="Book Antiqua" w:hint="eastAsia"/>
          <w:color w:val="000000"/>
          <w:szCs w:val="30"/>
          <w:vertAlign w:val="superscript"/>
          <w:lang w:eastAsia="zh-CN"/>
        </w:rPr>
        <w:t>3</w:t>
      </w:r>
      <w:r w:rsidR="001B4910" w:rsidRPr="00E97429">
        <w:rPr>
          <w:rFonts w:ascii="Book Antiqua" w:hAnsi="Book Antiqua" w:cs="Book Antiqua" w:hint="eastAsia"/>
          <w:color w:val="000000"/>
          <w:szCs w:val="30"/>
          <w:vertAlign w:val="superscript"/>
          <w:lang w:eastAsia="zh-CN"/>
        </w:rPr>
        <w:t>6</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rPr>
        <w:t>, and is considered a relevant component of the contemplative sciences. These and other research studies have placed meditation at the axis of contemplative science and have emphasized brain neuroplasticity.</w:t>
      </w:r>
    </w:p>
    <w:p w14:paraId="6349E085" w14:textId="77777777" w:rsidR="00A77B3E" w:rsidRPr="00E97429" w:rsidRDefault="00DF12A9" w:rsidP="002A46A9">
      <w:pPr>
        <w:spacing w:line="360" w:lineRule="auto"/>
        <w:ind w:firstLineChars="100" w:firstLine="240"/>
        <w:jc w:val="both"/>
      </w:pPr>
      <w:r w:rsidRPr="00E97429">
        <w:rPr>
          <w:rFonts w:ascii="Book Antiqua" w:eastAsia="Book Antiqua" w:hAnsi="Book Antiqua" w:cs="Book Antiqua"/>
          <w:color w:val="000000"/>
        </w:rPr>
        <w:t xml:space="preserve">These developments in the field of psychology gave birth to the so-called contemplative sciences movement some years ago. Many experts believe that mindfulness has demonstrated to be effective and that a wider theoretical frame is necessary. Davidson </w:t>
      </w:r>
      <w:r w:rsidR="002A46A9" w:rsidRPr="00E97429">
        <w:rPr>
          <w:rFonts w:ascii="Book Antiqua" w:hAnsi="Book Antiqua" w:cs="Book Antiqua" w:hint="eastAsia"/>
          <w:i/>
          <w:color w:val="000000"/>
          <w:lang w:eastAsia="zh-CN"/>
        </w:rPr>
        <w:t>et al</w:t>
      </w:r>
      <w:r w:rsidR="002A46A9" w:rsidRPr="00E97429">
        <w:rPr>
          <w:rFonts w:ascii="Book Antiqua" w:eastAsia="Book Antiqua" w:hAnsi="Book Antiqua" w:cs="Book Antiqua"/>
          <w:color w:val="000000"/>
          <w:szCs w:val="30"/>
          <w:vertAlign w:val="superscript"/>
        </w:rPr>
        <w:t>[</w:t>
      </w:r>
      <w:r w:rsidR="002A46A9" w:rsidRPr="00E97429">
        <w:rPr>
          <w:rFonts w:ascii="Book Antiqua" w:hAnsi="Book Antiqua" w:cs="Book Antiqua" w:hint="eastAsia"/>
          <w:color w:val="000000"/>
          <w:szCs w:val="30"/>
          <w:vertAlign w:val="superscript"/>
          <w:lang w:eastAsia="zh-CN"/>
        </w:rPr>
        <w:t>3</w:t>
      </w:r>
      <w:r w:rsidR="001B4910" w:rsidRPr="00E97429">
        <w:rPr>
          <w:rFonts w:ascii="Book Antiqua" w:hAnsi="Book Antiqua" w:cs="Book Antiqua" w:hint="eastAsia"/>
          <w:color w:val="000000"/>
          <w:szCs w:val="30"/>
          <w:vertAlign w:val="superscript"/>
          <w:lang w:eastAsia="zh-CN"/>
        </w:rPr>
        <w:t>7</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rPr>
        <w:t xml:space="preserve"> coined the term “contemplative neuroscience”, which describes the emerging field arising at the intersection of meditation research and neuroscience. It includes any kind of meditation, yoga, mantra recitation, intensive breathing or healing movement</w:t>
      </w:r>
      <w:r w:rsidR="002A46A9" w:rsidRPr="00E97429">
        <w:rPr>
          <w:rFonts w:ascii="Book Antiqua" w:eastAsia="Book Antiqua" w:hAnsi="Book Antiqua" w:cs="Book Antiqua"/>
          <w:color w:val="000000"/>
          <w:szCs w:val="30"/>
          <w:vertAlign w:val="superscript"/>
        </w:rPr>
        <w:t>[</w:t>
      </w:r>
      <w:r w:rsidR="002A46A9" w:rsidRPr="00E97429">
        <w:rPr>
          <w:rFonts w:ascii="Book Antiqua" w:hAnsi="Book Antiqua" w:cs="Book Antiqua" w:hint="eastAsia"/>
          <w:color w:val="000000"/>
          <w:szCs w:val="30"/>
          <w:vertAlign w:val="superscript"/>
          <w:lang w:eastAsia="zh-CN"/>
        </w:rPr>
        <w:t>3</w:t>
      </w:r>
      <w:r w:rsidR="001B4910" w:rsidRPr="00E97429">
        <w:rPr>
          <w:rFonts w:ascii="Book Antiqua" w:hAnsi="Book Antiqua" w:cs="Book Antiqua" w:hint="eastAsia"/>
          <w:color w:val="000000"/>
          <w:szCs w:val="30"/>
          <w:vertAlign w:val="superscript"/>
          <w:lang w:eastAsia="zh-CN"/>
        </w:rPr>
        <w:t>8</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rPr>
        <w:t>. This new science fulfils the dream of visionary pioneers in psychiatry and psychology, such as Carl Gustav Jung and Ken Wilber, and is connected to some aspects of transpersonal psychology. Several universities across the world have developed courses on or departments for on contemplative sciences or similar disciplines, some examples including Brown University (Providence, Rhode Island), the University of San Diego (San Diego, California), Naropa University (Boulder, Colorado) or the University of Mary Washington (Fredericksburg, Virginia) in the United States and Ottawa in Canada.</w:t>
      </w:r>
    </w:p>
    <w:p w14:paraId="24373618" w14:textId="77777777" w:rsidR="00A77B3E" w:rsidRPr="00E97429" w:rsidRDefault="00A77B3E">
      <w:pPr>
        <w:spacing w:line="360" w:lineRule="auto"/>
        <w:jc w:val="both"/>
      </w:pPr>
    </w:p>
    <w:p w14:paraId="75230025" w14:textId="77777777" w:rsidR="00A77B3E" w:rsidRPr="00E97429" w:rsidRDefault="00DF12A9">
      <w:pPr>
        <w:spacing w:line="360" w:lineRule="auto"/>
        <w:jc w:val="both"/>
      </w:pPr>
      <w:r w:rsidRPr="00E97429">
        <w:rPr>
          <w:rFonts w:ascii="Book Antiqua" w:eastAsia="Book Antiqua" w:hAnsi="Book Antiqua" w:cs="Book Antiqua"/>
          <w:b/>
          <w:caps/>
          <w:color w:val="000000"/>
          <w:u w:val="single"/>
        </w:rPr>
        <w:t>CONCLUSION</w:t>
      </w:r>
    </w:p>
    <w:p w14:paraId="5AC98BF1" w14:textId="77777777" w:rsidR="00A77B3E" w:rsidRPr="00E97429" w:rsidRDefault="007B1F35">
      <w:pPr>
        <w:spacing w:line="360" w:lineRule="auto"/>
        <w:jc w:val="both"/>
        <w:rPr>
          <w:i/>
        </w:rPr>
      </w:pPr>
      <w:r w:rsidRPr="00E97429">
        <w:rPr>
          <w:rFonts w:ascii="Book Antiqua" w:hAnsi="Book Antiqua" w:cs="Book Antiqua" w:hint="eastAsia"/>
          <w:b/>
          <w:bCs/>
          <w:i/>
          <w:color w:val="000000"/>
          <w:lang w:eastAsia="zh-CN"/>
        </w:rPr>
        <w:t>F</w:t>
      </w:r>
      <w:r w:rsidR="00DF12A9" w:rsidRPr="00E97429">
        <w:rPr>
          <w:rFonts w:ascii="Book Antiqua" w:eastAsia="Book Antiqua" w:hAnsi="Book Antiqua" w:cs="Book Antiqua"/>
          <w:b/>
          <w:bCs/>
          <w:i/>
          <w:color w:val="000000"/>
        </w:rPr>
        <w:t>uture of mindfulness</w:t>
      </w:r>
    </w:p>
    <w:p w14:paraId="010A8A2D" w14:textId="77777777" w:rsidR="00A77B3E" w:rsidRPr="00E97429" w:rsidRDefault="00DF12A9">
      <w:pPr>
        <w:spacing w:line="360" w:lineRule="auto"/>
        <w:jc w:val="both"/>
      </w:pPr>
      <w:r w:rsidRPr="00E97429">
        <w:rPr>
          <w:rFonts w:ascii="Book Antiqua" w:eastAsia="Book Antiqua" w:hAnsi="Book Antiqua" w:cs="Book Antiqua"/>
          <w:color w:val="000000"/>
        </w:rPr>
        <w:t xml:space="preserve">I envision the future of mindfulness and related disciplines like a millennial wisdom tree with two main branches. In the first, mindfulness will develop with an instrumental aim. Its objective will be to relieve the mental and physical suffering of ill people and to </w:t>
      </w:r>
      <w:r w:rsidRPr="00E97429">
        <w:rPr>
          <w:rFonts w:ascii="Book Antiqua" w:eastAsia="Book Antiqua" w:hAnsi="Book Antiqua" w:cs="Book Antiqua"/>
          <w:color w:val="000000"/>
        </w:rPr>
        <w:lastRenderedPageBreak/>
        <w:t>increase the wellbeing of healthy persons in everyday life and in every challenging environment they live in. However, in addition to mindfulness, there will be a second branch, contemplative sciences. This branch will be devoted to allowing humanity to experience the highest level of everlasting happiness that humankind can enjoy, regardless of external circumstances, which is linked to understanding the ultimate reality.</w:t>
      </w:r>
    </w:p>
    <w:p w14:paraId="0C6389DD" w14:textId="77777777" w:rsidR="00A77B3E" w:rsidRPr="00E97429" w:rsidRDefault="00A77B3E">
      <w:pPr>
        <w:spacing w:line="360" w:lineRule="auto"/>
        <w:jc w:val="both"/>
      </w:pPr>
    </w:p>
    <w:p w14:paraId="61AC8886" w14:textId="77777777" w:rsidR="00A77B3E" w:rsidRPr="00E97429" w:rsidRDefault="00DF12A9">
      <w:pPr>
        <w:spacing w:line="360" w:lineRule="auto"/>
        <w:jc w:val="both"/>
      </w:pPr>
      <w:r w:rsidRPr="00E97429">
        <w:rPr>
          <w:rFonts w:ascii="Book Antiqua" w:eastAsia="Book Antiqua" w:hAnsi="Book Antiqua" w:cs="Book Antiqua"/>
          <w:b/>
          <w:caps/>
          <w:color w:val="000000"/>
          <w:u w:val="single"/>
        </w:rPr>
        <w:t>ACKNOWLEDGEMENTS</w:t>
      </w:r>
    </w:p>
    <w:p w14:paraId="32FE6C96" w14:textId="77777777" w:rsidR="00A77B3E" w:rsidRPr="00E97429" w:rsidRDefault="00DF12A9">
      <w:pPr>
        <w:spacing w:line="360" w:lineRule="auto"/>
        <w:jc w:val="both"/>
      </w:pPr>
      <w:r w:rsidRPr="00E97429">
        <w:rPr>
          <w:rFonts w:ascii="Book Antiqua" w:eastAsia="Book Antiqua" w:hAnsi="Book Antiqua" w:cs="Book Antiqua"/>
          <w:iCs/>
          <w:color w:val="000000"/>
        </w:rPr>
        <w:t>The authors are grateful to the Contemplative Sciences Chair for his support in the publication of this paper.</w:t>
      </w:r>
    </w:p>
    <w:p w14:paraId="659887DD" w14:textId="77777777" w:rsidR="00A77B3E" w:rsidRPr="00E97429" w:rsidRDefault="00A77B3E">
      <w:pPr>
        <w:spacing w:line="360" w:lineRule="auto"/>
        <w:jc w:val="both"/>
      </w:pPr>
    </w:p>
    <w:p w14:paraId="27A10D2B" w14:textId="77777777" w:rsidR="00A77B3E" w:rsidRPr="00E97429" w:rsidRDefault="00DF12A9" w:rsidP="007B4981">
      <w:pPr>
        <w:adjustRightInd w:val="0"/>
        <w:snapToGrid w:val="0"/>
        <w:spacing w:line="360" w:lineRule="auto"/>
        <w:jc w:val="both"/>
        <w:rPr>
          <w:rFonts w:ascii="Book Antiqua" w:hAnsi="Book Antiqua"/>
        </w:rPr>
      </w:pPr>
      <w:r w:rsidRPr="00E97429">
        <w:rPr>
          <w:rFonts w:ascii="Book Antiqua" w:eastAsia="Book Antiqua" w:hAnsi="Book Antiqua" w:cs="Book Antiqua"/>
          <w:b/>
        </w:rPr>
        <w:t>REFERENCES</w:t>
      </w:r>
    </w:p>
    <w:p w14:paraId="6882E2F7" w14:textId="77777777" w:rsidR="007B4981" w:rsidRPr="001F2DE4" w:rsidRDefault="007B4981" w:rsidP="007B4981">
      <w:pPr>
        <w:pStyle w:val="a7"/>
        <w:shd w:val="clear" w:color="auto" w:fill="FFFFFF"/>
        <w:adjustRightInd w:val="0"/>
        <w:snapToGrid w:val="0"/>
        <w:spacing w:before="0" w:beforeAutospacing="0" w:after="0" w:afterAutospacing="0" w:line="360" w:lineRule="auto"/>
        <w:jc w:val="both"/>
        <w:rPr>
          <w:rFonts w:ascii="Book Antiqua" w:hAnsi="Book Antiqua"/>
        </w:rPr>
      </w:pPr>
      <w:r w:rsidRPr="001F2DE4">
        <w:rPr>
          <w:rFonts w:ascii="Book Antiqua" w:hAnsi="Book Antiqua"/>
        </w:rPr>
        <w:t>1 </w:t>
      </w:r>
      <w:r w:rsidRPr="001F2DE4">
        <w:rPr>
          <w:rFonts w:ascii="Book Antiqua" w:hAnsi="Book Antiqua"/>
          <w:b/>
          <w:bCs/>
        </w:rPr>
        <w:t xml:space="preserve">Kabat-Zinn J. </w:t>
      </w:r>
      <w:r w:rsidRPr="001F2DE4">
        <w:rPr>
          <w:rFonts w:ascii="Book Antiqua" w:hAnsi="Book Antiqua"/>
          <w:bCs/>
        </w:rPr>
        <w:t>Some reflections on the origins of MBSR,</w:t>
      </w:r>
      <w:r w:rsidRPr="001F2DE4">
        <w:rPr>
          <w:rFonts w:ascii="Book Antiqua" w:hAnsi="Book Antiqua"/>
        </w:rPr>
        <w:t xml:space="preserve"> skillful means, and the trouble with maps. </w:t>
      </w:r>
      <w:r w:rsidR="001C6CF8" w:rsidRPr="001F2DE4">
        <w:rPr>
          <w:rFonts w:ascii="Book Antiqua" w:hAnsi="Book Antiqua" w:hint="eastAsia"/>
          <w:i/>
        </w:rPr>
        <w:t>Dangdai Fojiao</w:t>
      </w:r>
      <w:r w:rsidR="007E2381" w:rsidRPr="001F2DE4">
        <w:rPr>
          <w:rFonts w:ascii="Book Antiqua" w:hAnsi="Book Antiqua"/>
        </w:rPr>
        <w:t xml:space="preserve"> 2011; </w:t>
      </w:r>
      <w:r w:rsidR="007E2381" w:rsidRPr="001F2DE4">
        <w:rPr>
          <w:rFonts w:ascii="Book Antiqua" w:hAnsi="Book Antiqua"/>
          <w:b/>
        </w:rPr>
        <w:t>12</w:t>
      </w:r>
      <w:r w:rsidR="007E2381" w:rsidRPr="001F2DE4">
        <w:rPr>
          <w:rFonts w:ascii="Book Antiqua" w:hAnsi="Book Antiqua"/>
        </w:rPr>
        <w:t>: 281</w:t>
      </w:r>
      <w:r w:rsidR="00FA36BA" w:rsidRPr="001F2DE4">
        <w:rPr>
          <w:rFonts w:ascii="Book Antiqua" w:hAnsi="Book Antiqua"/>
        </w:rPr>
        <w:t>-</w:t>
      </w:r>
      <w:r w:rsidR="007E2381" w:rsidRPr="001F2DE4">
        <w:rPr>
          <w:rFonts w:ascii="Book Antiqua" w:hAnsi="Book Antiqua"/>
        </w:rPr>
        <w:t>306</w:t>
      </w:r>
      <w:r w:rsidRPr="001F2DE4">
        <w:rPr>
          <w:rFonts w:ascii="Book Antiqua" w:hAnsi="Book Antiqua"/>
        </w:rPr>
        <w:t xml:space="preserve"> [</w:t>
      </w:r>
      <w:bookmarkStart w:id="11" w:name="OLE_LINK27"/>
      <w:bookmarkStart w:id="12" w:name="OLE_LINK28"/>
      <w:r w:rsidRPr="001F2DE4">
        <w:rPr>
          <w:rFonts w:ascii="Book Antiqua" w:hAnsi="Book Antiqua"/>
        </w:rPr>
        <w:t>DOI: 10.1080/14639947.2011.564844</w:t>
      </w:r>
      <w:bookmarkEnd w:id="11"/>
      <w:bookmarkEnd w:id="12"/>
      <w:r w:rsidRPr="001F2DE4">
        <w:rPr>
          <w:rFonts w:ascii="Book Antiqua" w:hAnsi="Book Antiqua"/>
        </w:rPr>
        <w:t>]</w:t>
      </w:r>
    </w:p>
    <w:p w14:paraId="004A0E5A" w14:textId="77777777" w:rsidR="007B4981" w:rsidRPr="001F2DE4" w:rsidRDefault="007B4981" w:rsidP="007B4981">
      <w:pPr>
        <w:pStyle w:val="a7"/>
        <w:shd w:val="clear" w:color="auto" w:fill="FFFFFF"/>
        <w:adjustRightInd w:val="0"/>
        <w:snapToGrid w:val="0"/>
        <w:spacing w:before="0" w:beforeAutospacing="0" w:after="0" w:afterAutospacing="0" w:line="360" w:lineRule="auto"/>
        <w:jc w:val="both"/>
        <w:rPr>
          <w:rFonts w:ascii="Book Antiqua" w:hAnsi="Book Antiqua"/>
        </w:rPr>
      </w:pPr>
      <w:r w:rsidRPr="001F2DE4">
        <w:rPr>
          <w:rFonts w:ascii="Book Antiqua" w:hAnsi="Book Antiqua"/>
        </w:rPr>
        <w:t>2 </w:t>
      </w:r>
      <w:r w:rsidRPr="001F2DE4">
        <w:rPr>
          <w:rFonts w:ascii="Book Antiqua" w:hAnsi="Book Antiqua"/>
          <w:b/>
          <w:bCs/>
        </w:rPr>
        <w:t xml:space="preserve">Kabat-Zinn J. </w:t>
      </w:r>
      <w:r w:rsidRPr="001F2DE4">
        <w:rPr>
          <w:rFonts w:ascii="Book Antiqua" w:hAnsi="Book Antiqua"/>
          <w:bCs/>
        </w:rPr>
        <w:t>Full Catastrophe Living: Using the Wisdom of Your Body and Mind to Face Stress,</w:t>
      </w:r>
      <w:r w:rsidRPr="001F2DE4">
        <w:rPr>
          <w:rFonts w:ascii="Book Antiqua" w:hAnsi="Book Antiqua"/>
        </w:rPr>
        <w:t> Pain, and Illne</w:t>
      </w:r>
      <w:r w:rsidR="00D90B8A" w:rsidRPr="001F2DE4">
        <w:rPr>
          <w:rFonts w:ascii="Book Antiqua" w:hAnsi="Book Antiqua"/>
        </w:rPr>
        <w:t>ss. New York: Bantam Dell, 1990</w:t>
      </w:r>
    </w:p>
    <w:p w14:paraId="34154666" w14:textId="77777777" w:rsidR="007B4981" w:rsidRPr="001F2DE4" w:rsidRDefault="007B4981" w:rsidP="007B4981">
      <w:pPr>
        <w:pStyle w:val="a7"/>
        <w:shd w:val="clear" w:color="auto" w:fill="FFFFFF"/>
        <w:adjustRightInd w:val="0"/>
        <w:snapToGrid w:val="0"/>
        <w:spacing w:before="0" w:beforeAutospacing="0" w:after="0" w:afterAutospacing="0" w:line="360" w:lineRule="auto"/>
        <w:jc w:val="both"/>
        <w:rPr>
          <w:rFonts w:ascii="Book Antiqua" w:hAnsi="Book Antiqua"/>
        </w:rPr>
      </w:pPr>
      <w:r w:rsidRPr="001F2DE4">
        <w:rPr>
          <w:rFonts w:ascii="Book Antiqua" w:hAnsi="Book Antiqua"/>
        </w:rPr>
        <w:t>3 </w:t>
      </w:r>
      <w:r w:rsidRPr="001F2DE4">
        <w:rPr>
          <w:rFonts w:ascii="Book Antiqua" w:hAnsi="Book Antiqua"/>
          <w:b/>
          <w:bCs/>
        </w:rPr>
        <w:t>Brown KW,</w:t>
      </w:r>
      <w:r w:rsidRPr="001F2DE4">
        <w:rPr>
          <w:rFonts w:ascii="Book Antiqua" w:hAnsi="Book Antiqua"/>
        </w:rPr>
        <w:t xml:space="preserve"> Ryan RM, Creswell JD. Mindfulness: Theoretical foundations and evidence for its salutary effects. </w:t>
      </w:r>
      <w:bookmarkStart w:id="13" w:name="OLE_LINK31"/>
      <w:r w:rsidRPr="001F2DE4">
        <w:rPr>
          <w:rFonts w:ascii="Book Antiqua" w:hAnsi="Book Antiqua"/>
          <w:i/>
        </w:rPr>
        <w:t>Psychol</w:t>
      </w:r>
      <w:r w:rsidR="00FA36BA" w:rsidRPr="001F2DE4">
        <w:rPr>
          <w:rFonts w:ascii="Book Antiqua" w:hAnsi="Book Antiqua"/>
          <w:i/>
        </w:rPr>
        <w:t xml:space="preserve"> </w:t>
      </w:r>
      <w:r w:rsidRPr="001F2DE4">
        <w:rPr>
          <w:rFonts w:ascii="Book Antiqua" w:hAnsi="Book Antiqua"/>
          <w:i/>
        </w:rPr>
        <w:t>Inq</w:t>
      </w:r>
      <w:bookmarkEnd w:id="13"/>
      <w:r w:rsidR="00FA36BA" w:rsidRPr="001F2DE4">
        <w:rPr>
          <w:rFonts w:ascii="Book Antiqua" w:hAnsi="Book Antiqua"/>
          <w:i/>
        </w:rPr>
        <w:t xml:space="preserve"> </w:t>
      </w:r>
      <w:r w:rsidRPr="001F2DE4">
        <w:rPr>
          <w:rFonts w:ascii="Book Antiqua" w:hAnsi="Book Antiqua"/>
        </w:rPr>
        <w:t xml:space="preserve">2007; </w:t>
      </w:r>
      <w:r w:rsidRPr="001F2DE4">
        <w:rPr>
          <w:rFonts w:ascii="Book Antiqua" w:hAnsi="Book Antiqua"/>
          <w:b/>
        </w:rPr>
        <w:t>18</w:t>
      </w:r>
      <w:r w:rsidR="00332C4A" w:rsidRPr="001F2DE4">
        <w:rPr>
          <w:rFonts w:ascii="Book Antiqua" w:hAnsi="Book Antiqua"/>
        </w:rPr>
        <w:t>: 211-37</w:t>
      </w:r>
      <w:r w:rsidRPr="001F2DE4">
        <w:rPr>
          <w:rFonts w:ascii="Book Antiqua" w:hAnsi="Book Antiqua"/>
        </w:rPr>
        <w:t xml:space="preserve"> [</w:t>
      </w:r>
      <w:bookmarkStart w:id="14" w:name="OLE_LINK29"/>
      <w:bookmarkStart w:id="15" w:name="OLE_LINK30"/>
      <w:r w:rsidRPr="001F2DE4">
        <w:rPr>
          <w:rFonts w:ascii="Book Antiqua" w:hAnsi="Book Antiqua"/>
        </w:rPr>
        <w:t>DOI: 10.1080/10478400701598298</w:t>
      </w:r>
      <w:bookmarkEnd w:id="14"/>
      <w:bookmarkEnd w:id="15"/>
      <w:r w:rsidRPr="001F2DE4">
        <w:rPr>
          <w:rFonts w:ascii="Book Antiqua" w:hAnsi="Book Antiqua"/>
        </w:rPr>
        <w:t>]</w:t>
      </w:r>
    </w:p>
    <w:p w14:paraId="2F3A7745" w14:textId="77777777" w:rsidR="007B4981" w:rsidRPr="001F2DE4" w:rsidRDefault="007B4981" w:rsidP="007B4981">
      <w:pPr>
        <w:pStyle w:val="a7"/>
        <w:shd w:val="clear" w:color="auto" w:fill="FFFFFF"/>
        <w:adjustRightInd w:val="0"/>
        <w:snapToGrid w:val="0"/>
        <w:spacing w:before="0" w:beforeAutospacing="0" w:after="0" w:afterAutospacing="0" w:line="360" w:lineRule="auto"/>
        <w:jc w:val="both"/>
        <w:rPr>
          <w:rFonts w:ascii="Book Antiqua" w:hAnsi="Book Antiqua"/>
        </w:rPr>
      </w:pPr>
      <w:r w:rsidRPr="001F2DE4">
        <w:rPr>
          <w:rFonts w:ascii="Book Antiqua" w:hAnsi="Book Antiqua"/>
        </w:rPr>
        <w:t>4 </w:t>
      </w:r>
      <w:r w:rsidRPr="001F2DE4">
        <w:rPr>
          <w:rFonts w:ascii="Book Antiqua" w:hAnsi="Book Antiqua"/>
          <w:b/>
          <w:bCs/>
        </w:rPr>
        <w:t>Van Gordon W,</w:t>
      </w:r>
      <w:r w:rsidRPr="001F2DE4">
        <w:rPr>
          <w:rFonts w:ascii="Book Antiqua" w:hAnsi="Book Antiqua"/>
        </w:rPr>
        <w:t xml:space="preserve"> Shonin E, Griffiths MD, Singh NN. There is only one mindfulness: Why science and buddhism need to work together. </w:t>
      </w:r>
      <w:r w:rsidRPr="001F2DE4">
        <w:rPr>
          <w:rFonts w:ascii="Book Antiqua" w:hAnsi="Book Antiqua"/>
          <w:i/>
        </w:rPr>
        <w:t>Mindfulness</w:t>
      </w:r>
      <w:r w:rsidRPr="001F2DE4">
        <w:rPr>
          <w:rFonts w:ascii="Book Antiqua" w:hAnsi="Book Antiqua"/>
        </w:rPr>
        <w:t xml:space="preserve"> 2014; </w:t>
      </w:r>
      <w:r w:rsidRPr="001F2DE4">
        <w:rPr>
          <w:rFonts w:ascii="Book Antiqua" w:hAnsi="Book Antiqua"/>
          <w:b/>
        </w:rPr>
        <w:t>6</w:t>
      </w:r>
      <w:r w:rsidRPr="001F2DE4">
        <w:rPr>
          <w:rFonts w:ascii="Book Antiqua" w:hAnsi="Book Antiqua"/>
        </w:rPr>
        <w:t>: 49-56 [</w:t>
      </w:r>
      <w:bookmarkStart w:id="16" w:name="OLE_LINK32"/>
      <w:bookmarkStart w:id="17" w:name="OLE_LINK33"/>
      <w:bookmarkStart w:id="18" w:name="OLE_LINK34"/>
      <w:r w:rsidRPr="001F2DE4">
        <w:rPr>
          <w:rFonts w:ascii="Book Antiqua" w:hAnsi="Book Antiqua"/>
        </w:rPr>
        <w:t>DOI: 10.1007/s12671-014-0379-y</w:t>
      </w:r>
      <w:bookmarkEnd w:id="16"/>
      <w:bookmarkEnd w:id="17"/>
      <w:bookmarkEnd w:id="18"/>
      <w:r w:rsidRPr="001F2DE4">
        <w:rPr>
          <w:rFonts w:ascii="Book Antiqua" w:hAnsi="Book Antiqua"/>
        </w:rPr>
        <w:t>]</w:t>
      </w:r>
    </w:p>
    <w:p w14:paraId="70FE6D7A" w14:textId="77777777" w:rsidR="007B4981" w:rsidRPr="001F2DE4" w:rsidRDefault="007B4981" w:rsidP="007B4981">
      <w:pPr>
        <w:pStyle w:val="a7"/>
        <w:shd w:val="clear" w:color="auto" w:fill="FFFFFF"/>
        <w:adjustRightInd w:val="0"/>
        <w:snapToGrid w:val="0"/>
        <w:spacing w:before="0" w:beforeAutospacing="0" w:after="0" w:afterAutospacing="0" w:line="360" w:lineRule="auto"/>
        <w:jc w:val="both"/>
        <w:rPr>
          <w:rFonts w:ascii="Book Antiqua" w:hAnsi="Book Antiqua"/>
        </w:rPr>
      </w:pPr>
      <w:r w:rsidRPr="001F2DE4">
        <w:rPr>
          <w:rFonts w:ascii="Book Antiqua" w:hAnsi="Book Antiqua"/>
        </w:rPr>
        <w:t>5 </w:t>
      </w:r>
      <w:r w:rsidRPr="001F2DE4">
        <w:rPr>
          <w:rFonts w:ascii="Book Antiqua" w:hAnsi="Book Antiqua"/>
          <w:b/>
          <w:bCs/>
        </w:rPr>
        <w:t xml:space="preserve">Boddhi B. </w:t>
      </w:r>
      <w:r w:rsidRPr="001F2DE4">
        <w:rPr>
          <w:rFonts w:ascii="Book Antiqua" w:hAnsi="Book Antiqua"/>
          <w:bCs/>
        </w:rPr>
        <w:t xml:space="preserve">What does mindfulness really mean? A canonical perspective. In: </w:t>
      </w:r>
      <w:r w:rsidR="0011119D" w:rsidRPr="001F2DE4">
        <w:rPr>
          <w:rFonts w:ascii="Book Antiqua" w:hAnsi="Book Antiqua"/>
        </w:rPr>
        <w:t>Williams</w:t>
      </w:r>
      <w:r w:rsidR="0011119D" w:rsidRPr="001F2DE4">
        <w:rPr>
          <w:rFonts w:ascii="Book Antiqua" w:hAnsi="Book Antiqua" w:hint="eastAsia"/>
        </w:rPr>
        <w:t xml:space="preserve"> MG,</w:t>
      </w:r>
      <w:r w:rsidR="0011119D" w:rsidRPr="001F2DE4">
        <w:rPr>
          <w:rFonts w:ascii="Book Antiqua" w:hAnsi="Book Antiqua"/>
        </w:rPr>
        <w:t xml:space="preserve"> Kabat-Zinn</w:t>
      </w:r>
      <w:r w:rsidR="0011119D" w:rsidRPr="001F2DE4">
        <w:rPr>
          <w:rFonts w:ascii="Book Antiqua" w:hAnsi="Book Antiqua" w:hint="eastAsia"/>
        </w:rPr>
        <w:t xml:space="preserve"> J.</w:t>
      </w:r>
      <w:r w:rsidR="0011119D" w:rsidRPr="001F2DE4">
        <w:rPr>
          <w:rFonts w:ascii="Book Antiqua" w:hAnsi="Book Antiqua"/>
        </w:rPr>
        <w:t xml:space="preserve"> </w:t>
      </w:r>
      <w:r w:rsidRPr="001F2DE4">
        <w:rPr>
          <w:rFonts w:ascii="Book Antiqua" w:hAnsi="Book Antiqua"/>
          <w:bCs/>
        </w:rPr>
        <w:t>Mindfulness. Diverse perspectives on its meaning,</w:t>
      </w:r>
      <w:r w:rsidRPr="001F2DE4">
        <w:rPr>
          <w:rFonts w:ascii="Book Antiqua" w:hAnsi="Book Antiqua"/>
        </w:rPr>
        <w:t xml:space="preserve"> origins and applications. </w:t>
      </w:r>
      <w:r w:rsidR="0011119D" w:rsidRPr="001F2DE4">
        <w:rPr>
          <w:rFonts w:ascii="Book Antiqua" w:hAnsi="Book Antiqua"/>
        </w:rPr>
        <w:t>London: Routledge, 2013</w:t>
      </w:r>
      <w:r w:rsidR="0011119D" w:rsidRPr="001F2DE4">
        <w:rPr>
          <w:rFonts w:ascii="Book Antiqua" w:hAnsi="Book Antiqua" w:hint="eastAsia"/>
        </w:rPr>
        <w:t>:</w:t>
      </w:r>
      <w:r w:rsidR="0011119D" w:rsidRPr="001F2DE4">
        <w:rPr>
          <w:rFonts w:ascii="Book Antiqua" w:hAnsi="Book Antiqua"/>
        </w:rPr>
        <w:t xml:space="preserve"> 19-39</w:t>
      </w:r>
      <w:r w:rsidRPr="001F2DE4">
        <w:rPr>
          <w:rFonts w:ascii="Book Antiqua" w:hAnsi="Book Antiqua"/>
        </w:rPr>
        <w:t xml:space="preserve"> [</w:t>
      </w:r>
      <w:bookmarkStart w:id="19" w:name="OLE_LINK35"/>
      <w:bookmarkStart w:id="20" w:name="OLE_LINK36"/>
      <w:bookmarkStart w:id="21" w:name="OLE_LINK37"/>
      <w:r w:rsidRPr="001F2DE4">
        <w:rPr>
          <w:rFonts w:ascii="Book Antiqua" w:hAnsi="Book Antiqua"/>
        </w:rPr>
        <w:t>DOI: 10.1080/14639947.2011.564813</w:t>
      </w:r>
      <w:bookmarkEnd w:id="19"/>
      <w:bookmarkEnd w:id="20"/>
      <w:bookmarkEnd w:id="21"/>
      <w:r w:rsidRPr="001F2DE4">
        <w:rPr>
          <w:rFonts w:ascii="Book Antiqua" w:hAnsi="Book Antiqua"/>
        </w:rPr>
        <w:t>]</w:t>
      </w:r>
    </w:p>
    <w:p w14:paraId="6BBAD23C" w14:textId="77777777" w:rsidR="007B4981" w:rsidRPr="001F2DE4" w:rsidRDefault="007B4981" w:rsidP="007B4981">
      <w:pPr>
        <w:pStyle w:val="a7"/>
        <w:shd w:val="clear" w:color="auto" w:fill="FFFFFF"/>
        <w:adjustRightInd w:val="0"/>
        <w:snapToGrid w:val="0"/>
        <w:spacing w:before="0" w:beforeAutospacing="0" w:after="0" w:afterAutospacing="0" w:line="360" w:lineRule="auto"/>
        <w:jc w:val="both"/>
        <w:rPr>
          <w:rFonts w:ascii="Book Antiqua" w:hAnsi="Book Antiqua"/>
        </w:rPr>
      </w:pPr>
      <w:r w:rsidRPr="001F2DE4">
        <w:rPr>
          <w:rFonts w:ascii="Book Antiqua" w:hAnsi="Book Antiqua"/>
        </w:rPr>
        <w:t>6 </w:t>
      </w:r>
      <w:r w:rsidRPr="001F2DE4">
        <w:rPr>
          <w:rFonts w:ascii="Book Antiqua" w:hAnsi="Book Antiqua"/>
          <w:b/>
          <w:bCs/>
        </w:rPr>
        <w:t xml:space="preserve">Wilson J. </w:t>
      </w:r>
      <w:r w:rsidRPr="001F2DE4">
        <w:rPr>
          <w:rFonts w:ascii="Book Antiqua" w:hAnsi="Book Antiqua"/>
          <w:bCs/>
        </w:rPr>
        <w:t>Mindful America. The mutual transformation of Buddhist Meditation and American Culture. Oxford: Oxford University Press,</w:t>
      </w:r>
      <w:r w:rsidRPr="001F2DE4">
        <w:rPr>
          <w:rFonts w:ascii="Book Antiqua" w:hAnsi="Book Antiqua"/>
        </w:rPr>
        <w:t xml:space="preserve"> 2015 </w:t>
      </w:r>
      <w:bookmarkStart w:id="22" w:name="OLE_LINK38"/>
      <w:bookmarkStart w:id="23" w:name="OLE_LINK39"/>
      <w:r w:rsidRPr="001F2DE4">
        <w:rPr>
          <w:rFonts w:ascii="Book Antiqua" w:hAnsi="Book Antiqua"/>
        </w:rPr>
        <w:t>[DOI: 10.1080/0048721X.2015.1089738</w:t>
      </w:r>
      <w:bookmarkEnd w:id="22"/>
      <w:bookmarkEnd w:id="23"/>
      <w:r w:rsidRPr="001F2DE4">
        <w:rPr>
          <w:rFonts w:ascii="Book Antiqua" w:hAnsi="Book Antiqua"/>
        </w:rPr>
        <w:t>]</w:t>
      </w:r>
    </w:p>
    <w:p w14:paraId="79203DCE" w14:textId="77777777" w:rsidR="007B4981" w:rsidRPr="001F2DE4" w:rsidRDefault="0022576D" w:rsidP="007B4981">
      <w:pPr>
        <w:pStyle w:val="a7"/>
        <w:shd w:val="clear" w:color="auto" w:fill="FFFFFF"/>
        <w:adjustRightInd w:val="0"/>
        <w:snapToGrid w:val="0"/>
        <w:spacing w:before="0" w:beforeAutospacing="0" w:after="0" w:afterAutospacing="0" w:line="360" w:lineRule="auto"/>
        <w:jc w:val="both"/>
        <w:rPr>
          <w:rFonts w:ascii="Book Antiqua" w:hAnsi="Book Antiqua"/>
        </w:rPr>
      </w:pPr>
      <w:r w:rsidRPr="001F2DE4">
        <w:rPr>
          <w:rFonts w:ascii="Book Antiqua" w:hAnsi="Book Antiqua"/>
        </w:rPr>
        <w:t>7</w:t>
      </w:r>
      <w:r w:rsidR="007B4981" w:rsidRPr="001F2DE4">
        <w:rPr>
          <w:rFonts w:ascii="Book Antiqua" w:hAnsi="Book Antiqua"/>
        </w:rPr>
        <w:t xml:space="preserve"> </w:t>
      </w:r>
      <w:r w:rsidR="007B4981" w:rsidRPr="001F2DE4">
        <w:rPr>
          <w:rFonts w:ascii="Book Antiqua" w:hAnsi="Book Antiqua"/>
          <w:b/>
        </w:rPr>
        <w:t>Baer RA.</w:t>
      </w:r>
      <w:r w:rsidR="007B4981" w:rsidRPr="001F2DE4">
        <w:rPr>
          <w:rFonts w:ascii="Book Antiqua" w:hAnsi="Book Antiqua"/>
        </w:rPr>
        <w:t xml:space="preserve"> </w:t>
      </w:r>
      <w:bookmarkStart w:id="24" w:name="OLE_LINK40"/>
      <w:bookmarkStart w:id="25" w:name="OLE_LINK41"/>
      <w:bookmarkStart w:id="26" w:name="OLE_LINK42"/>
      <w:r w:rsidR="007B4981" w:rsidRPr="001F2DE4">
        <w:rPr>
          <w:rFonts w:ascii="Book Antiqua" w:hAnsi="Book Antiqua"/>
        </w:rPr>
        <w:t>Mindfulness training as a clinical intervention: a conceptual and empirical review</w:t>
      </w:r>
      <w:bookmarkEnd w:id="24"/>
      <w:bookmarkEnd w:id="25"/>
      <w:bookmarkEnd w:id="26"/>
      <w:r w:rsidR="007B4981" w:rsidRPr="001F2DE4">
        <w:rPr>
          <w:rFonts w:ascii="Book Antiqua" w:hAnsi="Book Antiqua"/>
        </w:rPr>
        <w:t xml:space="preserve">. </w:t>
      </w:r>
      <w:r w:rsidR="007B4981" w:rsidRPr="001F2DE4">
        <w:rPr>
          <w:rFonts w:ascii="Book Antiqua" w:hAnsi="Book Antiqua"/>
          <w:i/>
        </w:rPr>
        <w:t xml:space="preserve">Clin Psychol Sci and Practice </w:t>
      </w:r>
      <w:r w:rsidR="007B4981" w:rsidRPr="001F2DE4">
        <w:rPr>
          <w:rFonts w:ascii="Book Antiqua" w:hAnsi="Book Antiqua"/>
        </w:rPr>
        <w:t xml:space="preserve">2003; </w:t>
      </w:r>
      <w:r w:rsidR="007B4981" w:rsidRPr="001F2DE4">
        <w:rPr>
          <w:rFonts w:ascii="Book Antiqua" w:hAnsi="Book Antiqua"/>
          <w:b/>
        </w:rPr>
        <w:t>10</w:t>
      </w:r>
      <w:r w:rsidR="007B4981" w:rsidRPr="001F2DE4">
        <w:rPr>
          <w:rFonts w:ascii="Book Antiqua" w:hAnsi="Book Antiqua"/>
        </w:rPr>
        <w:t>: 125-4</w:t>
      </w:r>
      <w:r w:rsidR="002370AC" w:rsidRPr="001F2DE4">
        <w:rPr>
          <w:rFonts w:ascii="Book Antiqua" w:hAnsi="Book Antiqua"/>
        </w:rPr>
        <w:t>3</w:t>
      </w:r>
      <w:r w:rsidR="007B4981" w:rsidRPr="001F2DE4">
        <w:rPr>
          <w:rFonts w:ascii="Book Antiqua" w:hAnsi="Book Antiqua"/>
        </w:rPr>
        <w:t xml:space="preserve"> [DOI: 10.1093/clipsy.bpg015]</w:t>
      </w:r>
    </w:p>
    <w:p w14:paraId="64F00B55" w14:textId="77777777" w:rsidR="007B4981" w:rsidRPr="001F2DE4" w:rsidRDefault="007B4981" w:rsidP="007B4981">
      <w:pPr>
        <w:pStyle w:val="a7"/>
        <w:shd w:val="clear" w:color="auto" w:fill="FFFFFF"/>
        <w:adjustRightInd w:val="0"/>
        <w:snapToGrid w:val="0"/>
        <w:spacing w:before="0" w:beforeAutospacing="0" w:after="0" w:afterAutospacing="0" w:line="360" w:lineRule="auto"/>
        <w:jc w:val="both"/>
        <w:rPr>
          <w:rFonts w:ascii="Book Antiqua" w:hAnsi="Book Antiqua"/>
        </w:rPr>
      </w:pPr>
      <w:r w:rsidRPr="001F2DE4">
        <w:rPr>
          <w:rFonts w:ascii="Book Antiqua" w:hAnsi="Book Antiqua"/>
        </w:rPr>
        <w:lastRenderedPageBreak/>
        <w:t>8 </w:t>
      </w:r>
      <w:r w:rsidRPr="001F2DE4">
        <w:rPr>
          <w:rFonts w:ascii="Book Antiqua" w:hAnsi="Book Antiqua"/>
          <w:b/>
          <w:bCs/>
        </w:rPr>
        <w:t>Khoury B</w:t>
      </w:r>
      <w:r w:rsidRPr="001F2DE4">
        <w:rPr>
          <w:rFonts w:ascii="Book Antiqua" w:hAnsi="Book Antiqua"/>
        </w:rPr>
        <w:t>, Sharma M, Rush SE, Fournier C. Mindfulness-based stress reduction for healthy individuals: A meta-analysis. </w:t>
      </w:r>
      <w:r w:rsidRPr="001F2DE4">
        <w:rPr>
          <w:rFonts w:ascii="Book Antiqua" w:hAnsi="Book Antiqua"/>
          <w:i/>
          <w:iCs/>
        </w:rPr>
        <w:t>J Psychosom Res</w:t>
      </w:r>
      <w:r w:rsidRPr="001F2DE4">
        <w:rPr>
          <w:rFonts w:ascii="Book Antiqua" w:hAnsi="Book Antiqua"/>
        </w:rPr>
        <w:t> 2015; </w:t>
      </w:r>
      <w:r w:rsidRPr="001F2DE4">
        <w:rPr>
          <w:rFonts w:ascii="Book Antiqua" w:hAnsi="Book Antiqua"/>
          <w:b/>
          <w:bCs/>
        </w:rPr>
        <w:t>78</w:t>
      </w:r>
      <w:r w:rsidRPr="001F2DE4">
        <w:rPr>
          <w:rFonts w:ascii="Book Antiqua" w:hAnsi="Book Antiqua"/>
        </w:rPr>
        <w:t>: 519-528 [PMID: 25818837 DOI: 10.1016/j.jpsychores.2015.03.009]</w:t>
      </w:r>
    </w:p>
    <w:p w14:paraId="67EFB3B0" w14:textId="77777777" w:rsidR="007B4981" w:rsidRPr="001F2DE4" w:rsidRDefault="007B4981" w:rsidP="007B4981">
      <w:pPr>
        <w:pStyle w:val="a7"/>
        <w:shd w:val="clear" w:color="auto" w:fill="FFFFFF"/>
        <w:adjustRightInd w:val="0"/>
        <w:snapToGrid w:val="0"/>
        <w:spacing w:before="0" w:beforeAutospacing="0" w:after="0" w:afterAutospacing="0" w:line="360" w:lineRule="auto"/>
        <w:jc w:val="both"/>
        <w:rPr>
          <w:rFonts w:ascii="Book Antiqua" w:hAnsi="Book Antiqua"/>
        </w:rPr>
      </w:pPr>
      <w:r w:rsidRPr="001F2DE4">
        <w:rPr>
          <w:rFonts w:ascii="Book Antiqua" w:hAnsi="Book Antiqua"/>
        </w:rPr>
        <w:t>9 </w:t>
      </w:r>
      <w:r w:rsidRPr="001F2DE4">
        <w:rPr>
          <w:rFonts w:ascii="Book Antiqua" w:hAnsi="Book Antiqua"/>
          <w:b/>
          <w:bCs/>
        </w:rPr>
        <w:t>Vonderlin R,</w:t>
      </w:r>
      <w:r w:rsidRPr="001F2DE4">
        <w:rPr>
          <w:rFonts w:ascii="Book Antiqua" w:hAnsi="Book Antiqua"/>
        </w:rPr>
        <w:t xml:space="preserve"> Biermann M, Bohus M, Lyssenko L. </w:t>
      </w:r>
      <w:bookmarkStart w:id="27" w:name="OLE_LINK43"/>
      <w:r w:rsidRPr="001F2DE4">
        <w:rPr>
          <w:rFonts w:ascii="Book Antiqua" w:hAnsi="Book Antiqua"/>
        </w:rPr>
        <w:t>Mindfulness-based programs in the workplace: a meta-analysis of randomized controlled trials</w:t>
      </w:r>
      <w:bookmarkEnd w:id="27"/>
      <w:r w:rsidRPr="001F2DE4">
        <w:rPr>
          <w:rFonts w:ascii="Book Antiqua" w:hAnsi="Book Antiqua"/>
        </w:rPr>
        <w:t xml:space="preserve">. </w:t>
      </w:r>
      <w:r w:rsidRPr="001F2DE4">
        <w:rPr>
          <w:rFonts w:ascii="Book Antiqua" w:hAnsi="Book Antiqua"/>
          <w:i/>
        </w:rPr>
        <w:t>Mindfulness</w:t>
      </w:r>
      <w:r w:rsidRPr="001F2DE4">
        <w:rPr>
          <w:rFonts w:ascii="Book Antiqua" w:hAnsi="Book Antiqua"/>
        </w:rPr>
        <w:t xml:space="preserve"> 2020; </w:t>
      </w:r>
      <w:r w:rsidRPr="001F2DE4">
        <w:rPr>
          <w:rFonts w:ascii="Book Antiqua" w:hAnsi="Book Antiqua"/>
          <w:b/>
        </w:rPr>
        <w:t>11</w:t>
      </w:r>
      <w:r w:rsidRPr="001F2DE4">
        <w:rPr>
          <w:rFonts w:ascii="Book Antiqua" w:hAnsi="Book Antiqua"/>
        </w:rPr>
        <w:t>: 1579-</w:t>
      </w:r>
      <w:r w:rsidR="00B825B0" w:rsidRPr="001F2DE4">
        <w:rPr>
          <w:rFonts w:ascii="Book Antiqua" w:hAnsi="Book Antiqua" w:hint="eastAsia"/>
        </w:rPr>
        <w:t>15</w:t>
      </w:r>
      <w:r w:rsidRPr="001F2DE4">
        <w:rPr>
          <w:rFonts w:ascii="Book Antiqua" w:hAnsi="Book Antiqua"/>
        </w:rPr>
        <w:t>98 [DOI: 10.1007/s12671-020-01328-3]</w:t>
      </w:r>
    </w:p>
    <w:p w14:paraId="71CD51C8" w14:textId="77777777" w:rsidR="007B4981" w:rsidRPr="001F2DE4" w:rsidRDefault="007B4981" w:rsidP="007B4981">
      <w:pPr>
        <w:pStyle w:val="a7"/>
        <w:shd w:val="clear" w:color="auto" w:fill="FFFFFF"/>
        <w:adjustRightInd w:val="0"/>
        <w:snapToGrid w:val="0"/>
        <w:spacing w:before="0" w:beforeAutospacing="0" w:after="0" w:afterAutospacing="0" w:line="360" w:lineRule="auto"/>
        <w:jc w:val="both"/>
        <w:rPr>
          <w:rFonts w:ascii="Book Antiqua" w:hAnsi="Book Antiqua"/>
        </w:rPr>
      </w:pPr>
      <w:r w:rsidRPr="001F2DE4">
        <w:rPr>
          <w:rFonts w:ascii="Book Antiqua" w:hAnsi="Book Antiqua"/>
        </w:rPr>
        <w:t>10 </w:t>
      </w:r>
      <w:r w:rsidRPr="001F2DE4">
        <w:rPr>
          <w:rFonts w:ascii="Book Antiqua" w:hAnsi="Book Antiqua"/>
          <w:b/>
          <w:bCs/>
        </w:rPr>
        <w:t>Dawson AF</w:t>
      </w:r>
      <w:r w:rsidRPr="001F2DE4">
        <w:rPr>
          <w:rFonts w:ascii="Book Antiqua" w:hAnsi="Book Antiqua"/>
        </w:rPr>
        <w:t>, Brown WW, Anderson J, Datta B, Donald JN, Hong K, Allan S, Mole TB, Jones PB, Galante J. Mindfulness-Based Interventions for University Students: A Systematic Review and Meta-Analysis of Randomised Controlled Trials. </w:t>
      </w:r>
      <w:r w:rsidRPr="001F2DE4">
        <w:rPr>
          <w:rFonts w:ascii="Book Antiqua" w:hAnsi="Book Antiqua"/>
          <w:i/>
          <w:iCs/>
        </w:rPr>
        <w:t>Appl Psychol Health Well Being</w:t>
      </w:r>
      <w:r w:rsidRPr="001F2DE4">
        <w:rPr>
          <w:rFonts w:ascii="Book Antiqua" w:hAnsi="Book Antiqua"/>
        </w:rPr>
        <w:t> 2020; </w:t>
      </w:r>
      <w:r w:rsidRPr="001F2DE4">
        <w:rPr>
          <w:rFonts w:ascii="Book Antiqua" w:hAnsi="Book Antiqua"/>
          <w:b/>
          <w:bCs/>
        </w:rPr>
        <w:t>12</w:t>
      </w:r>
      <w:r w:rsidRPr="001F2DE4">
        <w:rPr>
          <w:rFonts w:ascii="Book Antiqua" w:hAnsi="Book Antiqua"/>
        </w:rPr>
        <w:t>: 384-410 [PMID: 31743957 DOI: 10.1111/aphw.12188]</w:t>
      </w:r>
    </w:p>
    <w:p w14:paraId="6CC7669B" w14:textId="77777777" w:rsidR="007B4981" w:rsidRPr="001F2DE4" w:rsidRDefault="007B4981" w:rsidP="007B4981">
      <w:pPr>
        <w:pStyle w:val="a7"/>
        <w:shd w:val="clear" w:color="auto" w:fill="FFFFFF"/>
        <w:adjustRightInd w:val="0"/>
        <w:snapToGrid w:val="0"/>
        <w:spacing w:before="0" w:beforeAutospacing="0" w:after="0" w:afterAutospacing="0" w:line="360" w:lineRule="auto"/>
        <w:jc w:val="both"/>
        <w:rPr>
          <w:rFonts w:ascii="Book Antiqua" w:hAnsi="Book Antiqua"/>
        </w:rPr>
      </w:pPr>
      <w:r w:rsidRPr="001F2DE4">
        <w:rPr>
          <w:rFonts w:ascii="Book Antiqua" w:hAnsi="Book Antiqua"/>
        </w:rPr>
        <w:t>11 </w:t>
      </w:r>
      <w:r w:rsidRPr="001F2DE4">
        <w:rPr>
          <w:rFonts w:ascii="Book Antiqua" w:hAnsi="Book Antiqua"/>
          <w:b/>
          <w:bCs/>
        </w:rPr>
        <w:t>Goldberg SB</w:t>
      </w:r>
      <w:r w:rsidRPr="001F2DE4">
        <w:rPr>
          <w:rFonts w:ascii="Book Antiqua" w:hAnsi="Book Antiqua"/>
        </w:rPr>
        <w:t>, Tucker RP, Greene PA, Davidson RJ, Wampold BE, Kearney DJ, Simpson TL. Mindfulness-based interventions for psychiatric disorders: A systematic review and meta-analysis. </w:t>
      </w:r>
      <w:r w:rsidRPr="001F2DE4">
        <w:rPr>
          <w:rFonts w:ascii="Book Antiqua" w:hAnsi="Book Antiqua"/>
          <w:i/>
          <w:iCs/>
        </w:rPr>
        <w:t>Clin Psychol Rev</w:t>
      </w:r>
      <w:r w:rsidRPr="001F2DE4">
        <w:rPr>
          <w:rFonts w:ascii="Book Antiqua" w:hAnsi="Book Antiqua"/>
        </w:rPr>
        <w:t> 2018; </w:t>
      </w:r>
      <w:r w:rsidRPr="001F2DE4">
        <w:rPr>
          <w:rFonts w:ascii="Book Antiqua" w:hAnsi="Book Antiqua"/>
          <w:b/>
          <w:bCs/>
        </w:rPr>
        <w:t>59</w:t>
      </w:r>
      <w:r w:rsidRPr="001F2DE4">
        <w:rPr>
          <w:rFonts w:ascii="Book Antiqua" w:hAnsi="Book Antiqua"/>
        </w:rPr>
        <w:t>: 52-60 [PMID: 29126747 DOI: 10.1016/j.cpr.2017.10.011]</w:t>
      </w:r>
    </w:p>
    <w:p w14:paraId="38B83960" w14:textId="77777777" w:rsidR="007B4981" w:rsidRPr="001F2DE4" w:rsidRDefault="007B4981" w:rsidP="007B4981">
      <w:pPr>
        <w:pStyle w:val="a7"/>
        <w:shd w:val="clear" w:color="auto" w:fill="FFFFFF"/>
        <w:adjustRightInd w:val="0"/>
        <w:snapToGrid w:val="0"/>
        <w:spacing w:before="0" w:beforeAutospacing="0" w:after="0" w:afterAutospacing="0" w:line="360" w:lineRule="auto"/>
        <w:jc w:val="both"/>
        <w:rPr>
          <w:rFonts w:ascii="Book Antiqua" w:hAnsi="Book Antiqua"/>
        </w:rPr>
      </w:pPr>
      <w:r w:rsidRPr="001F2DE4">
        <w:rPr>
          <w:rFonts w:ascii="Book Antiqua" w:hAnsi="Book Antiqua"/>
        </w:rPr>
        <w:t>12 </w:t>
      </w:r>
      <w:r w:rsidRPr="001F2DE4">
        <w:rPr>
          <w:rFonts w:ascii="Book Antiqua" w:hAnsi="Book Antiqua"/>
          <w:b/>
          <w:bCs/>
        </w:rPr>
        <w:t>Reangsing C</w:t>
      </w:r>
      <w:r w:rsidRPr="001F2DE4">
        <w:rPr>
          <w:rFonts w:ascii="Book Antiqua" w:hAnsi="Book Antiqua"/>
        </w:rPr>
        <w:t>, Punsuwun S, Schneider JK. Effects of mindfulness interventions on depressive symptoms in adolescents: A meta-analysis. </w:t>
      </w:r>
      <w:r w:rsidRPr="001F2DE4">
        <w:rPr>
          <w:rFonts w:ascii="Book Antiqua" w:hAnsi="Book Antiqua"/>
          <w:i/>
          <w:iCs/>
        </w:rPr>
        <w:t>Int J Nurs Stud</w:t>
      </w:r>
      <w:r w:rsidRPr="001F2DE4">
        <w:rPr>
          <w:rFonts w:ascii="Book Antiqua" w:hAnsi="Book Antiqua"/>
        </w:rPr>
        <w:t> 2021; </w:t>
      </w:r>
      <w:r w:rsidRPr="001F2DE4">
        <w:rPr>
          <w:rFonts w:ascii="Book Antiqua" w:hAnsi="Book Antiqua"/>
          <w:b/>
          <w:bCs/>
        </w:rPr>
        <w:t>115</w:t>
      </w:r>
      <w:r w:rsidRPr="001F2DE4">
        <w:rPr>
          <w:rFonts w:ascii="Book Antiqua" w:hAnsi="Book Antiqua"/>
        </w:rPr>
        <w:t>: 103848 [PMID: 33383273 DOI: 10.1016/j.ijnurstu.2020.103848]</w:t>
      </w:r>
    </w:p>
    <w:p w14:paraId="0E7DF577" w14:textId="77777777" w:rsidR="007B4981" w:rsidRPr="001F2DE4" w:rsidRDefault="007B4981" w:rsidP="007B4981">
      <w:pPr>
        <w:pStyle w:val="a7"/>
        <w:shd w:val="clear" w:color="auto" w:fill="FFFFFF"/>
        <w:adjustRightInd w:val="0"/>
        <w:snapToGrid w:val="0"/>
        <w:spacing w:before="0" w:beforeAutospacing="0" w:after="0" w:afterAutospacing="0" w:line="360" w:lineRule="auto"/>
        <w:jc w:val="both"/>
        <w:rPr>
          <w:rFonts w:ascii="Book Antiqua" w:hAnsi="Book Antiqua"/>
        </w:rPr>
      </w:pPr>
      <w:r w:rsidRPr="001F2DE4">
        <w:rPr>
          <w:rFonts w:ascii="Book Antiqua" w:hAnsi="Book Antiqua"/>
        </w:rPr>
        <w:t>13 </w:t>
      </w:r>
      <w:r w:rsidRPr="001F2DE4">
        <w:rPr>
          <w:rFonts w:ascii="Book Antiqua" w:hAnsi="Book Antiqua"/>
          <w:b/>
          <w:bCs/>
        </w:rPr>
        <w:t>Goldberg SB</w:t>
      </w:r>
      <w:r w:rsidRPr="001F2DE4">
        <w:rPr>
          <w:rFonts w:ascii="Book Antiqua" w:hAnsi="Book Antiqua"/>
        </w:rPr>
        <w:t>, Riordan KM, Sun S, Kearney DJ, Simpson TL. Efficacy and acceptability of mindfulness-based interventions for military veterans: A systematic review and meta-analysis. </w:t>
      </w:r>
      <w:r w:rsidRPr="001F2DE4">
        <w:rPr>
          <w:rFonts w:ascii="Book Antiqua" w:hAnsi="Book Antiqua"/>
          <w:i/>
          <w:iCs/>
        </w:rPr>
        <w:t>J Psychosom Res</w:t>
      </w:r>
      <w:r w:rsidRPr="001F2DE4">
        <w:rPr>
          <w:rFonts w:ascii="Book Antiqua" w:hAnsi="Book Antiqua"/>
        </w:rPr>
        <w:t> 2020; </w:t>
      </w:r>
      <w:r w:rsidRPr="001F2DE4">
        <w:rPr>
          <w:rFonts w:ascii="Book Antiqua" w:hAnsi="Book Antiqua"/>
          <w:b/>
          <w:bCs/>
        </w:rPr>
        <w:t>138</w:t>
      </w:r>
      <w:r w:rsidRPr="001F2DE4">
        <w:rPr>
          <w:rFonts w:ascii="Book Antiqua" w:hAnsi="Book Antiqua"/>
        </w:rPr>
        <w:t>: 110232 [PMID: 32906008 DOI: 10.1016/j.jpsychores.2020.110232]</w:t>
      </w:r>
    </w:p>
    <w:p w14:paraId="113E84B0" w14:textId="77777777" w:rsidR="007B4981" w:rsidRPr="001F2DE4" w:rsidRDefault="007B4981" w:rsidP="007B4981">
      <w:pPr>
        <w:pStyle w:val="a7"/>
        <w:shd w:val="clear" w:color="auto" w:fill="FFFFFF"/>
        <w:adjustRightInd w:val="0"/>
        <w:snapToGrid w:val="0"/>
        <w:spacing w:before="0" w:beforeAutospacing="0" w:after="0" w:afterAutospacing="0" w:line="360" w:lineRule="auto"/>
        <w:jc w:val="both"/>
        <w:rPr>
          <w:rFonts w:ascii="Book Antiqua" w:hAnsi="Book Antiqua"/>
        </w:rPr>
      </w:pPr>
      <w:r w:rsidRPr="001F2DE4">
        <w:rPr>
          <w:rFonts w:ascii="Book Antiqua" w:hAnsi="Book Antiqua"/>
        </w:rPr>
        <w:t>14 </w:t>
      </w:r>
      <w:r w:rsidRPr="001F2DE4">
        <w:rPr>
          <w:rFonts w:ascii="Book Antiqua" w:hAnsi="Book Antiqua"/>
          <w:b/>
          <w:bCs/>
        </w:rPr>
        <w:t>Zhang MF</w:t>
      </w:r>
      <w:r w:rsidRPr="001F2DE4">
        <w:rPr>
          <w:rFonts w:ascii="Book Antiqua" w:hAnsi="Book Antiqua"/>
        </w:rPr>
        <w:t>, Wen YS, Liu WY, Peng LF, Wu XD, Liu QW. Effectiveness of Mindfulness-based Therapy for Reducing Anxiety and Depression in Patients With Cancer: A Meta-analysis. </w:t>
      </w:r>
      <w:r w:rsidRPr="001F2DE4">
        <w:rPr>
          <w:rFonts w:ascii="Book Antiqua" w:hAnsi="Book Antiqua"/>
          <w:i/>
          <w:iCs/>
        </w:rPr>
        <w:t>Medicine (Baltimore)</w:t>
      </w:r>
      <w:r w:rsidRPr="001F2DE4">
        <w:rPr>
          <w:rFonts w:ascii="Book Antiqua" w:hAnsi="Book Antiqua"/>
        </w:rPr>
        <w:t> 2015; </w:t>
      </w:r>
      <w:r w:rsidRPr="001F2DE4">
        <w:rPr>
          <w:rFonts w:ascii="Book Antiqua" w:hAnsi="Book Antiqua"/>
          <w:b/>
          <w:bCs/>
        </w:rPr>
        <w:t>94</w:t>
      </w:r>
      <w:r w:rsidRPr="001F2DE4">
        <w:rPr>
          <w:rFonts w:ascii="Book Antiqua" w:hAnsi="Book Antiqua"/>
        </w:rPr>
        <w:t>: e0897-e0890 [PMID: 26559246 DOI: 10.1097/MD.0000000000000897]</w:t>
      </w:r>
    </w:p>
    <w:p w14:paraId="26751F18" w14:textId="77777777" w:rsidR="007B4981" w:rsidRPr="001F2DE4" w:rsidRDefault="007B4981" w:rsidP="007B4981">
      <w:pPr>
        <w:pStyle w:val="a7"/>
        <w:shd w:val="clear" w:color="auto" w:fill="FFFFFF"/>
        <w:adjustRightInd w:val="0"/>
        <w:snapToGrid w:val="0"/>
        <w:spacing w:before="0" w:beforeAutospacing="0" w:after="0" w:afterAutospacing="0" w:line="360" w:lineRule="auto"/>
        <w:jc w:val="both"/>
        <w:rPr>
          <w:rFonts w:ascii="Book Antiqua" w:hAnsi="Book Antiqua"/>
        </w:rPr>
      </w:pPr>
      <w:r w:rsidRPr="001F2DE4">
        <w:rPr>
          <w:rFonts w:ascii="Book Antiqua" w:hAnsi="Book Antiqua"/>
        </w:rPr>
        <w:t>15 </w:t>
      </w:r>
      <w:r w:rsidRPr="001F2DE4">
        <w:rPr>
          <w:rFonts w:ascii="Book Antiqua" w:hAnsi="Book Antiqua"/>
          <w:b/>
          <w:bCs/>
        </w:rPr>
        <w:t>Huang HP</w:t>
      </w:r>
      <w:r w:rsidRPr="001F2DE4">
        <w:rPr>
          <w:rFonts w:ascii="Book Antiqua" w:hAnsi="Book Antiqua"/>
        </w:rPr>
        <w:t>, He M, Wang HY, Zhou M. A meta-analysis of the benefits of mindfulness-based stress reduction (MBSR) on psychological function among breast cancer (BC) survivors. </w:t>
      </w:r>
      <w:r w:rsidRPr="001F2DE4">
        <w:rPr>
          <w:rFonts w:ascii="Book Antiqua" w:hAnsi="Book Antiqua"/>
          <w:i/>
          <w:iCs/>
        </w:rPr>
        <w:t>Breast Cancer</w:t>
      </w:r>
      <w:r w:rsidRPr="001F2DE4">
        <w:rPr>
          <w:rFonts w:ascii="Book Antiqua" w:hAnsi="Book Antiqua"/>
        </w:rPr>
        <w:t> 2016; </w:t>
      </w:r>
      <w:r w:rsidRPr="001F2DE4">
        <w:rPr>
          <w:rFonts w:ascii="Book Antiqua" w:hAnsi="Book Antiqua"/>
          <w:b/>
          <w:bCs/>
        </w:rPr>
        <w:t>23</w:t>
      </w:r>
      <w:r w:rsidRPr="001F2DE4">
        <w:rPr>
          <w:rFonts w:ascii="Book Antiqua" w:hAnsi="Book Antiqua"/>
        </w:rPr>
        <w:t>: 568-576 [PMID: 25820148 DOI: 10.1007/s12282-015-0604-0]</w:t>
      </w:r>
    </w:p>
    <w:p w14:paraId="7636964F" w14:textId="77777777" w:rsidR="007B4981" w:rsidRPr="001F2DE4" w:rsidRDefault="007B4981" w:rsidP="007B4981">
      <w:pPr>
        <w:pStyle w:val="a7"/>
        <w:shd w:val="clear" w:color="auto" w:fill="FFFFFF"/>
        <w:adjustRightInd w:val="0"/>
        <w:snapToGrid w:val="0"/>
        <w:spacing w:before="0" w:beforeAutospacing="0" w:after="0" w:afterAutospacing="0" w:line="360" w:lineRule="auto"/>
        <w:jc w:val="both"/>
        <w:rPr>
          <w:rFonts w:ascii="Book Antiqua" w:hAnsi="Book Antiqua"/>
        </w:rPr>
      </w:pPr>
      <w:r w:rsidRPr="001F2DE4">
        <w:rPr>
          <w:rFonts w:ascii="Book Antiqua" w:hAnsi="Book Antiqua"/>
        </w:rPr>
        <w:lastRenderedPageBreak/>
        <w:t>16 </w:t>
      </w:r>
      <w:r w:rsidRPr="001F2DE4">
        <w:rPr>
          <w:rFonts w:ascii="Book Antiqua" w:hAnsi="Book Antiqua"/>
          <w:b/>
          <w:bCs/>
        </w:rPr>
        <w:t>Pei JH</w:t>
      </w:r>
      <w:r w:rsidRPr="001F2DE4">
        <w:rPr>
          <w:rFonts w:ascii="Book Antiqua" w:hAnsi="Book Antiqua"/>
        </w:rPr>
        <w:t>, Ma T, Nan RL, Chen HX, Zhang YB, Gou L, Dou XM. Mindfulness-Based Cognitive Therapy for Treating Chronic Pain A Systematic Review and Meta-analysis. </w:t>
      </w:r>
      <w:r w:rsidRPr="001F2DE4">
        <w:rPr>
          <w:rFonts w:ascii="Book Antiqua" w:hAnsi="Book Antiqua"/>
          <w:i/>
          <w:iCs/>
        </w:rPr>
        <w:t>Psychol Health Med</w:t>
      </w:r>
      <w:r w:rsidRPr="001F2DE4">
        <w:rPr>
          <w:rFonts w:ascii="Book Antiqua" w:hAnsi="Book Antiqua"/>
        </w:rPr>
        <w:t> 2021; </w:t>
      </w:r>
      <w:r w:rsidRPr="001F2DE4">
        <w:rPr>
          <w:rFonts w:ascii="Book Antiqua" w:hAnsi="Book Antiqua"/>
          <w:b/>
          <w:bCs/>
        </w:rPr>
        <w:t>26</w:t>
      </w:r>
      <w:r w:rsidRPr="001F2DE4">
        <w:rPr>
          <w:rFonts w:ascii="Book Antiqua" w:hAnsi="Book Antiqua"/>
        </w:rPr>
        <w:t>: 333-346 [PMID: 33241941 DOI: 10.1080/13548506.2020.1849746]</w:t>
      </w:r>
    </w:p>
    <w:p w14:paraId="2731568D" w14:textId="77777777" w:rsidR="007B4981" w:rsidRPr="001F2DE4" w:rsidRDefault="007B4981" w:rsidP="007B4981">
      <w:pPr>
        <w:pStyle w:val="a7"/>
        <w:shd w:val="clear" w:color="auto" w:fill="FFFFFF"/>
        <w:adjustRightInd w:val="0"/>
        <w:snapToGrid w:val="0"/>
        <w:spacing w:before="0" w:beforeAutospacing="0" w:after="0" w:afterAutospacing="0" w:line="360" w:lineRule="auto"/>
        <w:jc w:val="both"/>
        <w:rPr>
          <w:rFonts w:ascii="Book Antiqua" w:hAnsi="Book Antiqua"/>
          <w:lang w:val="es-ES"/>
        </w:rPr>
      </w:pPr>
      <w:r w:rsidRPr="001F2DE4">
        <w:rPr>
          <w:rFonts w:ascii="Book Antiqua" w:hAnsi="Book Antiqua"/>
        </w:rPr>
        <w:t>17 </w:t>
      </w:r>
      <w:r w:rsidRPr="001F2DE4">
        <w:rPr>
          <w:rFonts w:ascii="Book Antiqua" w:hAnsi="Book Antiqua"/>
          <w:b/>
          <w:bCs/>
        </w:rPr>
        <w:t>Lee EKP</w:t>
      </w:r>
      <w:r w:rsidRPr="001F2DE4">
        <w:rPr>
          <w:rFonts w:ascii="Book Antiqua" w:hAnsi="Book Antiqua"/>
        </w:rPr>
        <w:t>, Yeung NCY, Xu Z, Zhang D, Yu CP, Wong SYS. Effect and Acceptability of Mindfulness-Based Stress Reduction Program on Patients With Elevated Blood Pressure or Hypertension: A Meta-Analysis of Randomized Controlled Trials.</w:t>
      </w:r>
      <w:r w:rsidR="00E12AB4" w:rsidRPr="001F2DE4">
        <w:rPr>
          <w:rFonts w:ascii="Book Antiqua" w:hAnsi="Book Antiqua"/>
        </w:rPr>
        <w:t xml:space="preserve"> </w:t>
      </w:r>
      <w:r w:rsidRPr="001F2DE4">
        <w:rPr>
          <w:rFonts w:ascii="Book Antiqua" w:hAnsi="Book Antiqua"/>
          <w:i/>
          <w:iCs/>
          <w:lang w:val="es-ES"/>
        </w:rPr>
        <w:t>Hypertension</w:t>
      </w:r>
      <w:r w:rsidR="00E12AB4" w:rsidRPr="001F2DE4">
        <w:rPr>
          <w:rFonts w:ascii="Book Antiqua" w:hAnsi="Book Antiqua"/>
          <w:lang w:val="es-ES"/>
        </w:rPr>
        <w:t xml:space="preserve"> </w:t>
      </w:r>
      <w:r w:rsidRPr="001F2DE4">
        <w:rPr>
          <w:rFonts w:ascii="Book Antiqua" w:hAnsi="Book Antiqua"/>
          <w:lang w:val="es-ES"/>
        </w:rPr>
        <w:t>2020;</w:t>
      </w:r>
      <w:r w:rsidR="00E12AB4" w:rsidRPr="001F2DE4">
        <w:rPr>
          <w:rFonts w:ascii="Book Antiqua" w:hAnsi="Book Antiqua"/>
          <w:lang w:val="es-ES"/>
        </w:rPr>
        <w:t xml:space="preserve"> </w:t>
      </w:r>
      <w:r w:rsidRPr="001F2DE4">
        <w:rPr>
          <w:rFonts w:ascii="Book Antiqua" w:hAnsi="Book Antiqua"/>
          <w:b/>
          <w:bCs/>
          <w:lang w:val="es-ES"/>
        </w:rPr>
        <w:t>76</w:t>
      </w:r>
      <w:r w:rsidRPr="001F2DE4">
        <w:rPr>
          <w:rFonts w:ascii="Book Antiqua" w:hAnsi="Book Antiqua"/>
          <w:lang w:val="es-ES"/>
        </w:rPr>
        <w:t>: 1992-2001 [PMID: 33131316 DOI: 10.1161/HYPERTENSIONAHA.120.16160]</w:t>
      </w:r>
    </w:p>
    <w:p w14:paraId="2AD230D2" w14:textId="77777777" w:rsidR="007B4981" w:rsidRPr="001F2DE4" w:rsidRDefault="007B4981" w:rsidP="007B4981">
      <w:pPr>
        <w:pStyle w:val="a7"/>
        <w:shd w:val="clear" w:color="auto" w:fill="FFFFFF"/>
        <w:adjustRightInd w:val="0"/>
        <w:snapToGrid w:val="0"/>
        <w:spacing w:before="0" w:beforeAutospacing="0" w:after="0" w:afterAutospacing="0" w:line="360" w:lineRule="auto"/>
        <w:jc w:val="both"/>
        <w:rPr>
          <w:rFonts w:ascii="Book Antiqua" w:hAnsi="Book Antiqua"/>
        </w:rPr>
      </w:pPr>
      <w:r w:rsidRPr="001F2DE4">
        <w:rPr>
          <w:rFonts w:ascii="Book Antiqua" w:hAnsi="Book Antiqua"/>
          <w:lang w:val="es-ES"/>
        </w:rPr>
        <w:t>18 </w:t>
      </w:r>
      <w:r w:rsidRPr="001F2DE4">
        <w:rPr>
          <w:rFonts w:ascii="Book Antiqua" w:hAnsi="Book Antiqua"/>
          <w:b/>
          <w:bCs/>
          <w:lang w:val="es-ES"/>
        </w:rPr>
        <w:t>Ni YX</w:t>
      </w:r>
      <w:r w:rsidRPr="001F2DE4">
        <w:rPr>
          <w:rFonts w:ascii="Book Antiqua" w:hAnsi="Book Antiqua"/>
          <w:lang w:val="es-ES"/>
        </w:rPr>
        <w:t xml:space="preserve">, Ma L, Li JP. </w:t>
      </w:r>
      <w:r w:rsidRPr="001F2DE4">
        <w:rPr>
          <w:rFonts w:ascii="Book Antiqua" w:hAnsi="Book Antiqua"/>
        </w:rPr>
        <w:t>Effects of mindfulness-based intervention on glycemic control and psychological outcomes in people with diabetes: A systematic review and meta-analysis. </w:t>
      </w:r>
      <w:r w:rsidRPr="001F2DE4">
        <w:rPr>
          <w:rFonts w:ascii="Book Antiqua" w:hAnsi="Book Antiqua"/>
          <w:i/>
          <w:iCs/>
        </w:rPr>
        <w:t>J Diabetes Investig</w:t>
      </w:r>
      <w:r w:rsidRPr="001F2DE4">
        <w:rPr>
          <w:rFonts w:ascii="Book Antiqua" w:hAnsi="Book Antiqua"/>
        </w:rPr>
        <w:t> 2020 [PMID: 33064926 DOI: 10.1111/jdi.13439]</w:t>
      </w:r>
    </w:p>
    <w:p w14:paraId="5CA7BAB5" w14:textId="77777777" w:rsidR="007B4981" w:rsidRPr="001F2DE4" w:rsidRDefault="007B4981" w:rsidP="007B4981">
      <w:pPr>
        <w:pStyle w:val="a7"/>
        <w:shd w:val="clear" w:color="auto" w:fill="FFFFFF"/>
        <w:adjustRightInd w:val="0"/>
        <w:snapToGrid w:val="0"/>
        <w:spacing w:before="0" w:beforeAutospacing="0" w:after="0" w:afterAutospacing="0" w:line="360" w:lineRule="auto"/>
        <w:jc w:val="both"/>
        <w:rPr>
          <w:rFonts w:ascii="Book Antiqua" w:hAnsi="Book Antiqua"/>
        </w:rPr>
      </w:pPr>
      <w:r w:rsidRPr="001F2DE4">
        <w:rPr>
          <w:rFonts w:ascii="Book Antiqua" w:hAnsi="Book Antiqua"/>
        </w:rPr>
        <w:t>19 </w:t>
      </w:r>
      <w:r w:rsidRPr="001F2DE4">
        <w:rPr>
          <w:rFonts w:ascii="Book Antiqua" w:hAnsi="Book Antiqua"/>
          <w:b/>
          <w:bCs/>
        </w:rPr>
        <w:t>Zhou B</w:t>
      </w:r>
      <w:r w:rsidRPr="001F2DE4">
        <w:rPr>
          <w:rFonts w:ascii="Book Antiqua" w:hAnsi="Book Antiqua"/>
        </w:rPr>
        <w:t>, Wang G, Hong Y, Xu S, Wang J, Yu H, Liu Y, Yu L. Mindfulness interventions for rheumatoid arthritis: A systematic review and meta-analysis.</w:t>
      </w:r>
      <w:r w:rsidR="00055727" w:rsidRPr="001F2DE4">
        <w:rPr>
          <w:rFonts w:ascii="Book Antiqua" w:hAnsi="Book Antiqua"/>
        </w:rPr>
        <w:t xml:space="preserve"> </w:t>
      </w:r>
      <w:r w:rsidRPr="001F2DE4">
        <w:rPr>
          <w:rFonts w:ascii="Book Antiqua" w:hAnsi="Book Antiqua"/>
          <w:i/>
          <w:iCs/>
        </w:rPr>
        <w:t>Complement Ther Clin Pract</w:t>
      </w:r>
      <w:r w:rsidRPr="001F2DE4">
        <w:rPr>
          <w:rFonts w:ascii="Book Antiqua" w:hAnsi="Book Antiqua"/>
        </w:rPr>
        <w:t> 2020; </w:t>
      </w:r>
      <w:r w:rsidRPr="001F2DE4">
        <w:rPr>
          <w:rFonts w:ascii="Book Antiqua" w:hAnsi="Book Antiqua"/>
          <w:b/>
          <w:bCs/>
        </w:rPr>
        <w:t>39</w:t>
      </w:r>
      <w:r w:rsidRPr="001F2DE4">
        <w:rPr>
          <w:rFonts w:ascii="Book Antiqua" w:hAnsi="Book Antiqua"/>
        </w:rPr>
        <w:t>: 101088 [PMID: 31957665 DOI: 10.1016/j.ctcp.2020.101088]</w:t>
      </w:r>
    </w:p>
    <w:p w14:paraId="29B2AA77" w14:textId="77777777" w:rsidR="007B4981" w:rsidRPr="001F2DE4" w:rsidRDefault="007B4981" w:rsidP="007B4981">
      <w:pPr>
        <w:pStyle w:val="a7"/>
        <w:shd w:val="clear" w:color="auto" w:fill="FFFFFF"/>
        <w:adjustRightInd w:val="0"/>
        <w:snapToGrid w:val="0"/>
        <w:spacing w:before="0" w:beforeAutospacing="0" w:after="0" w:afterAutospacing="0" w:line="360" w:lineRule="auto"/>
        <w:jc w:val="both"/>
        <w:rPr>
          <w:rFonts w:ascii="Book Antiqua" w:hAnsi="Book Antiqua"/>
        </w:rPr>
      </w:pPr>
      <w:r w:rsidRPr="001F2DE4">
        <w:rPr>
          <w:rFonts w:ascii="Book Antiqua" w:hAnsi="Book Antiqua"/>
        </w:rPr>
        <w:t>20 </w:t>
      </w:r>
      <w:r w:rsidRPr="001F2DE4">
        <w:rPr>
          <w:rFonts w:ascii="Book Antiqua" w:hAnsi="Book Antiqua"/>
          <w:b/>
          <w:bCs/>
        </w:rPr>
        <w:t>Kuyken W</w:t>
      </w:r>
      <w:r w:rsidRPr="001F2DE4">
        <w:rPr>
          <w:rFonts w:ascii="Book Antiqua" w:hAnsi="Book Antiqua"/>
        </w:rPr>
        <w:t>, Warren FC, Taylor RS, Whalley B, Crane C, Bondolfi G, Hayes R, Huijbers M, Ma H, Schweizer S, Segal Z, Speckens A, Teasdale JD, Van Heeringen K, Williams M, Byford S, Byng R, Dalgleish T. Efficacy of Mindfulness-Based Cognitive Therapy in Prevention of Depressive Relapse: An Individual Patient Data Meta-analysis From Randomized Trials. </w:t>
      </w:r>
      <w:r w:rsidRPr="001F2DE4">
        <w:rPr>
          <w:rFonts w:ascii="Book Antiqua" w:hAnsi="Book Antiqua"/>
          <w:i/>
          <w:iCs/>
        </w:rPr>
        <w:t>JAMA Psychiatry</w:t>
      </w:r>
      <w:r w:rsidRPr="001F2DE4">
        <w:rPr>
          <w:rFonts w:ascii="Book Antiqua" w:hAnsi="Book Antiqua"/>
        </w:rPr>
        <w:t> 2016; </w:t>
      </w:r>
      <w:r w:rsidRPr="001F2DE4">
        <w:rPr>
          <w:rFonts w:ascii="Book Antiqua" w:hAnsi="Book Antiqua"/>
          <w:b/>
          <w:bCs/>
        </w:rPr>
        <w:t>73</w:t>
      </w:r>
      <w:r w:rsidRPr="001F2DE4">
        <w:rPr>
          <w:rFonts w:ascii="Book Antiqua" w:hAnsi="Book Antiqua"/>
        </w:rPr>
        <w:t>: 565-574 [PMID: 27119968 DOI: 10.1001/jamapsychiatry.2016.0076]</w:t>
      </w:r>
    </w:p>
    <w:p w14:paraId="4642629C" w14:textId="77777777" w:rsidR="007B4981" w:rsidRPr="001F2DE4" w:rsidRDefault="007B4981" w:rsidP="007B4981">
      <w:pPr>
        <w:pStyle w:val="a7"/>
        <w:shd w:val="clear" w:color="auto" w:fill="FFFFFF"/>
        <w:adjustRightInd w:val="0"/>
        <w:snapToGrid w:val="0"/>
        <w:spacing w:before="0" w:beforeAutospacing="0" w:after="0" w:afterAutospacing="0" w:line="360" w:lineRule="auto"/>
        <w:jc w:val="both"/>
        <w:rPr>
          <w:rFonts w:ascii="Book Antiqua" w:hAnsi="Book Antiqua"/>
        </w:rPr>
      </w:pPr>
      <w:r w:rsidRPr="001F2DE4">
        <w:rPr>
          <w:rFonts w:ascii="Book Antiqua" w:hAnsi="Book Antiqua"/>
        </w:rPr>
        <w:t>21 </w:t>
      </w:r>
      <w:r w:rsidRPr="001F2DE4">
        <w:rPr>
          <w:rFonts w:ascii="Book Antiqua" w:hAnsi="Book Antiqua"/>
          <w:b/>
          <w:bCs/>
        </w:rPr>
        <w:t>Mukuria C</w:t>
      </w:r>
      <w:r w:rsidRPr="001F2DE4">
        <w:rPr>
          <w:rFonts w:ascii="Book Antiqua" w:hAnsi="Book Antiqua"/>
        </w:rPr>
        <w:t>, Brazier J, Barkham M, Connell J, Hardy G, Hutten R, Saxon D, Dent-Brown K, Parry G. Cost-effectiveness of an improving access to psychological therapies service. </w:t>
      </w:r>
      <w:r w:rsidRPr="001F2DE4">
        <w:rPr>
          <w:rFonts w:ascii="Book Antiqua" w:hAnsi="Book Antiqua"/>
          <w:i/>
          <w:iCs/>
        </w:rPr>
        <w:t>Br J Psychiatry</w:t>
      </w:r>
      <w:r w:rsidRPr="001F2DE4">
        <w:rPr>
          <w:rFonts w:ascii="Book Antiqua" w:hAnsi="Book Antiqua"/>
        </w:rPr>
        <w:t> 2013; </w:t>
      </w:r>
      <w:r w:rsidRPr="001F2DE4">
        <w:rPr>
          <w:rFonts w:ascii="Book Antiqua" w:hAnsi="Book Antiqua"/>
          <w:b/>
          <w:bCs/>
        </w:rPr>
        <w:t>202</w:t>
      </w:r>
      <w:r w:rsidRPr="001F2DE4">
        <w:rPr>
          <w:rFonts w:ascii="Book Antiqua" w:hAnsi="Book Antiqua"/>
        </w:rPr>
        <w:t>: 220-227 [PMID: 23307921 DOI: 10.1192/bjp.bp.111.107888]</w:t>
      </w:r>
    </w:p>
    <w:p w14:paraId="7BCDCA2B" w14:textId="77777777" w:rsidR="007B4981" w:rsidRPr="001F2DE4" w:rsidRDefault="007B4981" w:rsidP="007B4981">
      <w:pPr>
        <w:pStyle w:val="a7"/>
        <w:shd w:val="clear" w:color="auto" w:fill="FFFFFF"/>
        <w:adjustRightInd w:val="0"/>
        <w:snapToGrid w:val="0"/>
        <w:spacing w:before="0" w:beforeAutospacing="0" w:after="0" w:afterAutospacing="0" w:line="360" w:lineRule="auto"/>
        <w:jc w:val="both"/>
        <w:rPr>
          <w:rFonts w:ascii="Book Antiqua" w:hAnsi="Book Antiqua"/>
        </w:rPr>
      </w:pPr>
      <w:r w:rsidRPr="001F2DE4">
        <w:rPr>
          <w:rFonts w:ascii="Book Antiqua" w:hAnsi="Book Antiqua"/>
        </w:rPr>
        <w:t>22 </w:t>
      </w:r>
      <w:r w:rsidRPr="001F2DE4">
        <w:rPr>
          <w:rFonts w:ascii="Book Antiqua" w:hAnsi="Book Antiqua"/>
          <w:b/>
          <w:bCs/>
        </w:rPr>
        <w:t>Coronado-Montoya S</w:t>
      </w:r>
      <w:r w:rsidRPr="001F2DE4">
        <w:rPr>
          <w:rFonts w:ascii="Book Antiqua" w:hAnsi="Book Antiqua"/>
        </w:rPr>
        <w:t>, Levis AW, Kwakkenbos L, Steele RJ, Turner EH, Thombs BD. Reporting of Positive Results in Randomized Controlled Trials of Mindfulness-Based Mental Health Interventions. </w:t>
      </w:r>
      <w:r w:rsidRPr="001F2DE4">
        <w:rPr>
          <w:rFonts w:ascii="Book Antiqua" w:hAnsi="Book Antiqua"/>
          <w:i/>
          <w:iCs/>
        </w:rPr>
        <w:t>PLoS One</w:t>
      </w:r>
      <w:r w:rsidRPr="001F2DE4">
        <w:rPr>
          <w:rFonts w:ascii="Book Antiqua" w:hAnsi="Book Antiqua"/>
        </w:rPr>
        <w:t> 2016; </w:t>
      </w:r>
      <w:r w:rsidRPr="001F2DE4">
        <w:rPr>
          <w:rFonts w:ascii="Book Antiqua" w:hAnsi="Book Antiqua"/>
          <w:b/>
          <w:bCs/>
        </w:rPr>
        <w:t>11</w:t>
      </w:r>
      <w:r w:rsidRPr="001F2DE4">
        <w:rPr>
          <w:rFonts w:ascii="Book Antiqua" w:hAnsi="Book Antiqua"/>
        </w:rPr>
        <w:t>: e0153220 [PMID: 27058355 DOI: 10.1371/journal.pone.0153220]</w:t>
      </w:r>
    </w:p>
    <w:p w14:paraId="20D1C91C" w14:textId="77777777" w:rsidR="007B4981" w:rsidRPr="001F2DE4" w:rsidRDefault="007B4981" w:rsidP="007B4981">
      <w:pPr>
        <w:pStyle w:val="a7"/>
        <w:shd w:val="clear" w:color="auto" w:fill="FFFFFF"/>
        <w:adjustRightInd w:val="0"/>
        <w:snapToGrid w:val="0"/>
        <w:spacing w:before="0" w:beforeAutospacing="0" w:after="0" w:afterAutospacing="0" w:line="360" w:lineRule="auto"/>
        <w:jc w:val="both"/>
        <w:rPr>
          <w:rFonts w:ascii="Book Antiqua" w:hAnsi="Book Antiqua"/>
        </w:rPr>
      </w:pPr>
      <w:r w:rsidRPr="001F2DE4">
        <w:rPr>
          <w:rFonts w:ascii="Book Antiqua" w:hAnsi="Book Antiqua"/>
        </w:rPr>
        <w:lastRenderedPageBreak/>
        <w:t>23 </w:t>
      </w:r>
      <w:r w:rsidRPr="001F2DE4">
        <w:rPr>
          <w:rFonts w:ascii="Book Antiqua" w:hAnsi="Book Antiqua"/>
          <w:b/>
          <w:bCs/>
        </w:rPr>
        <w:t>Van Dam NT</w:t>
      </w:r>
      <w:r w:rsidRPr="001F2DE4">
        <w:rPr>
          <w:rFonts w:ascii="Book Antiqua" w:hAnsi="Book Antiqua"/>
        </w:rPr>
        <w:t>, van Vugt MK, Vago DR, Schmalzl L, Saron CD, Olendzki A, Meissner T, Lazar SW, Kerr CE, Gorchov J, Fox KCR, Field BA, Britton WB, Brefczynski-Lewis JA, Meyer DE. Mind the Hype: A Critical Evaluation and Prescriptive Agenda for Research on Mindfulness and Meditation. </w:t>
      </w:r>
      <w:r w:rsidRPr="001F2DE4">
        <w:rPr>
          <w:rFonts w:ascii="Book Antiqua" w:hAnsi="Book Antiqua"/>
          <w:i/>
          <w:iCs/>
        </w:rPr>
        <w:t>Perspect Psychol Sci</w:t>
      </w:r>
      <w:r w:rsidRPr="001F2DE4">
        <w:rPr>
          <w:rFonts w:ascii="Book Antiqua" w:hAnsi="Book Antiqua"/>
        </w:rPr>
        <w:t> 2018; </w:t>
      </w:r>
      <w:r w:rsidRPr="001F2DE4">
        <w:rPr>
          <w:rFonts w:ascii="Book Antiqua" w:hAnsi="Book Antiqua"/>
          <w:b/>
          <w:bCs/>
        </w:rPr>
        <w:t>13</w:t>
      </w:r>
      <w:r w:rsidRPr="001F2DE4">
        <w:rPr>
          <w:rFonts w:ascii="Book Antiqua" w:hAnsi="Book Antiqua"/>
        </w:rPr>
        <w:t>: 36-61 [PMID: 29016274 DOI: 10.1177/1745691617709589]</w:t>
      </w:r>
    </w:p>
    <w:p w14:paraId="2B1D09D2" w14:textId="77777777" w:rsidR="007B4981" w:rsidRPr="001F2DE4" w:rsidRDefault="007B4981" w:rsidP="007B4981">
      <w:pPr>
        <w:pStyle w:val="a7"/>
        <w:shd w:val="clear" w:color="auto" w:fill="FFFFFF"/>
        <w:adjustRightInd w:val="0"/>
        <w:snapToGrid w:val="0"/>
        <w:spacing w:before="0" w:beforeAutospacing="0" w:after="0" w:afterAutospacing="0" w:line="360" w:lineRule="auto"/>
        <w:jc w:val="both"/>
        <w:rPr>
          <w:rFonts w:ascii="Book Antiqua" w:hAnsi="Book Antiqua"/>
        </w:rPr>
      </w:pPr>
      <w:r w:rsidRPr="001F2DE4">
        <w:rPr>
          <w:rFonts w:ascii="Book Antiqua" w:hAnsi="Book Antiqua"/>
        </w:rPr>
        <w:t>24 </w:t>
      </w:r>
      <w:r w:rsidRPr="001F2DE4">
        <w:rPr>
          <w:rFonts w:ascii="Book Antiqua" w:hAnsi="Book Antiqua"/>
          <w:b/>
          <w:bCs/>
        </w:rPr>
        <w:t>Davidson RJ</w:t>
      </w:r>
      <w:r w:rsidRPr="001F2DE4">
        <w:rPr>
          <w:rFonts w:ascii="Book Antiqua" w:hAnsi="Book Antiqua"/>
        </w:rPr>
        <w:t>, Dahl CJ. Outstanding Challenges in Scientific Research on Mindfulness and Meditation. </w:t>
      </w:r>
      <w:r w:rsidRPr="001F2DE4">
        <w:rPr>
          <w:rFonts w:ascii="Book Antiqua" w:hAnsi="Book Antiqua"/>
          <w:i/>
          <w:iCs/>
        </w:rPr>
        <w:t>Perspect Psychol Sci</w:t>
      </w:r>
      <w:r w:rsidRPr="001F2DE4">
        <w:rPr>
          <w:rFonts w:ascii="Book Antiqua" w:hAnsi="Book Antiqua"/>
        </w:rPr>
        <w:t> 2018; </w:t>
      </w:r>
      <w:r w:rsidRPr="001F2DE4">
        <w:rPr>
          <w:rFonts w:ascii="Book Antiqua" w:hAnsi="Book Antiqua"/>
          <w:b/>
          <w:bCs/>
        </w:rPr>
        <w:t>13</w:t>
      </w:r>
      <w:r w:rsidRPr="001F2DE4">
        <w:rPr>
          <w:rFonts w:ascii="Book Antiqua" w:hAnsi="Book Antiqua"/>
        </w:rPr>
        <w:t>: 62-65 [PMID: 29016238 DOI: 10.1177/1745691617718358]</w:t>
      </w:r>
    </w:p>
    <w:p w14:paraId="140E7E2E" w14:textId="77777777" w:rsidR="007B4981" w:rsidRPr="001F2DE4" w:rsidRDefault="007B4981" w:rsidP="007B4981">
      <w:pPr>
        <w:pStyle w:val="a7"/>
        <w:shd w:val="clear" w:color="auto" w:fill="FFFFFF"/>
        <w:adjustRightInd w:val="0"/>
        <w:snapToGrid w:val="0"/>
        <w:spacing w:before="0" w:beforeAutospacing="0" w:after="0" w:afterAutospacing="0" w:line="360" w:lineRule="auto"/>
        <w:jc w:val="both"/>
        <w:rPr>
          <w:rFonts w:ascii="Book Antiqua" w:hAnsi="Book Antiqua"/>
        </w:rPr>
      </w:pPr>
      <w:r w:rsidRPr="001F2DE4">
        <w:rPr>
          <w:rFonts w:ascii="Book Antiqua" w:hAnsi="Book Antiqua"/>
        </w:rPr>
        <w:t>25 </w:t>
      </w:r>
      <w:r w:rsidRPr="001F2DE4">
        <w:rPr>
          <w:rFonts w:ascii="Book Antiqua" w:hAnsi="Book Antiqua"/>
          <w:b/>
          <w:bCs/>
        </w:rPr>
        <w:t xml:space="preserve">Toynbee AJ. </w:t>
      </w:r>
      <w:r w:rsidRPr="001F2DE4">
        <w:rPr>
          <w:rFonts w:ascii="Book Antiqua" w:hAnsi="Book Antiqua"/>
          <w:bCs/>
        </w:rPr>
        <w:t>A study of history. Oxford: Oxford University Press,</w:t>
      </w:r>
      <w:r w:rsidRPr="001F2DE4">
        <w:rPr>
          <w:rFonts w:ascii="Book Antiqua" w:hAnsi="Book Antiqua"/>
        </w:rPr>
        <w:t> </w:t>
      </w:r>
      <w:r w:rsidR="00B46882" w:rsidRPr="001F2DE4">
        <w:rPr>
          <w:rFonts w:ascii="Book Antiqua" w:hAnsi="Book Antiqua"/>
        </w:rPr>
        <w:t>1988</w:t>
      </w:r>
    </w:p>
    <w:p w14:paraId="0B0B69BB" w14:textId="77777777" w:rsidR="007B4981" w:rsidRPr="001F2DE4" w:rsidRDefault="007B4981" w:rsidP="007B4981">
      <w:pPr>
        <w:pStyle w:val="a7"/>
        <w:shd w:val="clear" w:color="auto" w:fill="FFFFFF"/>
        <w:adjustRightInd w:val="0"/>
        <w:snapToGrid w:val="0"/>
        <w:spacing w:before="0" w:beforeAutospacing="0" w:after="0" w:afterAutospacing="0" w:line="360" w:lineRule="auto"/>
        <w:jc w:val="both"/>
        <w:rPr>
          <w:rFonts w:ascii="Book Antiqua" w:hAnsi="Book Antiqua"/>
        </w:rPr>
      </w:pPr>
      <w:r w:rsidRPr="001F2DE4">
        <w:rPr>
          <w:rFonts w:ascii="Book Antiqua" w:hAnsi="Book Antiqua"/>
        </w:rPr>
        <w:t>26 </w:t>
      </w:r>
      <w:r w:rsidRPr="001F2DE4">
        <w:rPr>
          <w:rFonts w:ascii="Book Antiqua" w:hAnsi="Book Antiqua"/>
          <w:b/>
          <w:bCs/>
        </w:rPr>
        <w:t>Purser R,</w:t>
      </w:r>
      <w:r w:rsidRPr="001F2DE4">
        <w:rPr>
          <w:rFonts w:ascii="Book Antiqua" w:hAnsi="Book Antiqua"/>
        </w:rPr>
        <w:t> Loy D. Beyo</w:t>
      </w:r>
      <w:r w:rsidR="00412110" w:rsidRPr="001F2DE4">
        <w:rPr>
          <w:rFonts w:ascii="Book Antiqua" w:hAnsi="Book Antiqua"/>
        </w:rPr>
        <w:t>nd mindfulness. Huffington Post</w:t>
      </w:r>
      <w:r w:rsidR="00412110" w:rsidRPr="001F2DE4">
        <w:rPr>
          <w:rFonts w:ascii="Book Antiqua" w:hAnsi="Book Antiqua" w:hint="eastAsia"/>
        </w:rPr>
        <w:t>.</w:t>
      </w:r>
      <w:r w:rsidRPr="001F2DE4">
        <w:rPr>
          <w:rFonts w:ascii="Book Antiqua" w:hAnsi="Book Antiqua"/>
        </w:rPr>
        <w:t xml:space="preserve"> 1 July 2013. </w:t>
      </w:r>
      <w:r w:rsidR="00D34CCE" w:rsidRPr="001F2DE4">
        <w:rPr>
          <w:rFonts w:ascii="Book Antiqua" w:hAnsi="Book Antiqua"/>
        </w:rPr>
        <w:t>[</w:t>
      </w:r>
      <w:r w:rsidR="00D34CCE" w:rsidRPr="001F2DE4">
        <w:rPr>
          <w:rFonts w:ascii="Book Antiqua" w:hAnsi="Book Antiqua" w:hint="eastAsia"/>
        </w:rPr>
        <w:t>c</w:t>
      </w:r>
      <w:r w:rsidR="003A29FA" w:rsidRPr="001F2DE4">
        <w:rPr>
          <w:rFonts w:ascii="Book Antiqua" w:hAnsi="Book Antiqua"/>
        </w:rPr>
        <w:t xml:space="preserve">ited February 15, 2021]. </w:t>
      </w:r>
      <w:r w:rsidRPr="001F2DE4">
        <w:rPr>
          <w:rFonts w:ascii="Book Antiqua" w:hAnsi="Book Antiqua"/>
        </w:rPr>
        <w:t xml:space="preserve">Available from: </w:t>
      </w:r>
      <w:hyperlink r:id="rId8" w:history="1">
        <w:r w:rsidR="000534AF" w:rsidRPr="001F2DE4">
          <w:rPr>
            <w:rStyle w:val="a4"/>
            <w:rFonts w:ascii="Book Antiqua" w:hAnsi="Book Antiqua"/>
            <w:color w:val="auto"/>
            <w:u w:val="none"/>
          </w:rPr>
          <w:t>https://www.huffpost.com/entry/beyond-mcmindfulness_b_3519289?guccounter=1</w:t>
        </w:r>
      </w:hyperlink>
      <w:r w:rsidR="000534AF" w:rsidRPr="001F2DE4">
        <w:rPr>
          <w:rFonts w:ascii="Book Antiqua" w:hAnsi="Book Antiqua" w:hint="eastAsia"/>
        </w:rPr>
        <w:t xml:space="preserve"> </w:t>
      </w:r>
    </w:p>
    <w:p w14:paraId="4FE3D531" w14:textId="77777777" w:rsidR="007B4981" w:rsidRPr="001F2DE4" w:rsidRDefault="007B4981" w:rsidP="007B4981">
      <w:pPr>
        <w:pStyle w:val="a7"/>
        <w:shd w:val="clear" w:color="auto" w:fill="FFFFFF"/>
        <w:adjustRightInd w:val="0"/>
        <w:snapToGrid w:val="0"/>
        <w:spacing w:before="0" w:beforeAutospacing="0" w:after="0" w:afterAutospacing="0" w:line="360" w:lineRule="auto"/>
        <w:jc w:val="both"/>
        <w:rPr>
          <w:rFonts w:ascii="Book Antiqua" w:hAnsi="Book Antiqua"/>
        </w:rPr>
      </w:pPr>
      <w:r w:rsidRPr="001F2DE4">
        <w:rPr>
          <w:rFonts w:ascii="Book Antiqua" w:hAnsi="Book Antiqua"/>
        </w:rPr>
        <w:t>27 </w:t>
      </w:r>
      <w:r w:rsidRPr="001F2DE4">
        <w:rPr>
          <w:rFonts w:ascii="Book Antiqua" w:hAnsi="Book Antiqua"/>
          <w:b/>
          <w:bCs/>
        </w:rPr>
        <w:t xml:space="preserve">Harvard Divinity School. </w:t>
      </w:r>
      <w:r w:rsidRPr="001F2DE4">
        <w:rPr>
          <w:rFonts w:ascii="Book Antiqua" w:hAnsi="Book Antiqua"/>
          <w:bCs/>
        </w:rPr>
        <w:t>Mainstream meditation and the million-dollar mindfulnes</w:t>
      </w:r>
      <w:r w:rsidR="00412110" w:rsidRPr="001F2DE4">
        <w:rPr>
          <w:rFonts w:ascii="Book Antiqua" w:hAnsi="Book Antiqua"/>
          <w:bCs/>
        </w:rPr>
        <w:t>s boom. Harvard Divinity School</w:t>
      </w:r>
      <w:r w:rsidR="00412110" w:rsidRPr="001F2DE4">
        <w:rPr>
          <w:rFonts w:ascii="Book Antiqua" w:hAnsi="Book Antiqua" w:hint="eastAsia"/>
          <w:bCs/>
        </w:rPr>
        <w:t>.</w:t>
      </w:r>
      <w:r w:rsidRPr="001F2DE4">
        <w:rPr>
          <w:rFonts w:ascii="Book Antiqua" w:hAnsi="Book Antiqua"/>
        </w:rPr>
        <w:t xml:space="preserve"> 13 August 2019. </w:t>
      </w:r>
      <w:bookmarkStart w:id="28" w:name="OLE_LINK47"/>
      <w:bookmarkStart w:id="29" w:name="OLE_LINK48"/>
      <w:r w:rsidR="00D34CCE" w:rsidRPr="001F2DE4">
        <w:rPr>
          <w:rFonts w:ascii="Book Antiqua" w:hAnsi="Book Antiqua"/>
        </w:rPr>
        <w:t>[</w:t>
      </w:r>
      <w:r w:rsidR="00D34CCE" w:rsidRPr="001F2DE4">
        <w:rPr>
          <w:rFonts w:ascii="Book Antiqua" w:hAnsi="Book Antiqua" w:hint="eastAsia"/>
        </w:rPr>
        <w:t>c</w:t>
      </w:r>
      <w:r w:rsidR="003A29FA" w:rsidRPr="001F2DE4">
        <w:rPr>
          <w:rFonts w:ascii="Book Antiqua" w:hAnsi="Book Antiqua"/>
        </w:rPr>
        <w:t xml:space="preserve">ited February 6, 2021]. </w:t>
      </w:r>
      <w:r w:rsidRPr="001F2DE4">
        <w:rPr>
          <w:rFonts w:ascii="Book Antiqua" w:hAnsi="Book Antiqua"/>
        </w:rPr>
        <w:t xml:space="preserve">Available </w:t>
      </w:r>
      <w:bookmarkEnd w:id="28"/>
      <w:bookmarkEnd w:id="29"/>
      <w:r w:rsidRPr="001F2DE4">
        <w:rPr>
          <w:rFonts w:ascii="Book Antiqua" w:hAnsi="Book Antiqua"/>
        </w:rPr>
        <w:t>from: https://hds.harvard.edu/news/2019/08/13/mainstream-meditation-and-million-dollar-mindfulness-boom#</w:t>
      </w:r>
      <w:r w:rsidR="00412110" w:rsidRPr="001F2DE4">
        <w:rPr>
          <w:rFonts w:ascii="Book Antiqua" w:hAnsi="Book Antiqua" w:hint="eastAsia"/>
        </w:rPr>
        <w:t xml:space="preserve"> </w:t>
      </w:r>
    </w:p>
    <w:p w14:paraId="7276A3B8" w14:textId="77777777" w:rsidR="007B4981" w:rsidRPr="001F2DE4" w:rsidRDefault="007B4981" w:rsidP="007B4981">
      <w:pPr>
        <w:pStyle w:val="a7"/>
        <w:shd w:val="clear" w:color="auto" w:fill="FFFFFF"/>
        <w:adjustRightInd w:val="0"/>
        <w:snapToGrid w:val="0"/>
        <w:spacing w:before="0" w:beforeAutospacing="0" w:after="0" w:afterAutospacing="0" w:line="360" w:lineRule="auto"/>
        <w:jc w:val="both"/>
        <w:rPr>
          <w:rFonts w:ascii="Book Antiqua" w:hAnsi="Book Antiqua"/>
        </w:rPr>
      </w:pPr>
      <w:r w:rsidRPr="001F2DE4">
        <w:rPr>
          <w:rFonts w:ascii="Book Antiqua" w:hAnsi="Book Antiqua"/>
        </w:rPr>
        <w:t xml:space="preserve">28 </w:t>
      </w:r>
      <w:r w:rsidRPr="001F2DE4">
        <w:rPr>
          <w:rFonts w:ascii="Book Antiqua" w:hAnsi="Book Antiqua"/>
          <w:b/>
        </w:rPr>
        <w:t>Purser R.</w:t>
      </w:r>
      <w:r w:rsidRPr="001F2DE4">
        <w:rPr>
          <w:rFonts w:ascii="Book Antiqua" w:hAnsi="Book Antiqua"/>
        </w:rPr>
        <w:t xml:space="preserve"> The mindfulness conspiracy. The Guardian. 10 January 2021</w:t>
      </w:r>
      <w:r w:rsidR="00412110" w:rsidRPr="001F2DE4">
        <w:rPr>
          <w:rFonts w:ascii="Book Antiqua" w:hAnsi="Book Antiqua" w:hint="eastAsia"/>
        </w:rPr>
        <w:t>.</w:t>
      </w:r>
      <w:r w:rsidR="00D34CCE" w:rsidRPr="001F2DE4">
        <w:rPr>
          <w:rFonts w:ascii="Book Antiqua" w:hAnsi="Book Antiqua"/>
        </w:rPr>
        <w:t xml:space="preserve"> [</w:t>
      </w:r>
      <w:r w:rsidR="00D34CCE" w:rsidRPr="001F2DE4">
        <w:rPr>
          <w:rFonts w:ascii="Book Antiqua" w:hAnsi="Book Antiqua" w:hint="eastAsia"/>
        </w:rPr>
        <w:t>c</w:t>
      </w:r>
      <w:r w:rsidR="003A29FA" w:rsidRPr="001F2DE4">
        <w:rPr>
          <w:rFonts w:ascii="Book Antiqua" w:hAnsi="Book Antiqua"/>
        </w:rPr>
        <w:t>ited</w:t>
      </w:r>
      <w:r w:rsidR="008E4EC7" w:rsidRPr="001F2DE4">
        <w:rPr>
          <w:rFonts w:ascii="Book Antiqua" w:hAnsi="Book Antiqua"/>
        </w:rPr>
        <w:t xml:space="preserve"> February 16</w:t>
      </w:r>
      <w:r w:rsidR="003A29FA" w:rsidRPr="001F2DE4">
        <w:rPr>
          <w:rFonts w:ascii="Book Antiqua" w:hAnsi="Book Antiqua"/>
        </w:rPr>
        <w:t>, 2021]</w:t>
      </w:r>
      <w:r w:rsidR="00412110" w:rsidRPr="001F2DE4">
        <w:rPr>
          <w:rFonts w:ascii="Book Antiqua" w:hAnsi="Book Antiqua"/>
        </w:rPr>
        <w:t xml:space="preserve"> Available</w:t>
      </w:r>
      <w:r w:rsidRPr="001F2DE4">
        <w:rPr>
          <w:rFonts w:ascii="Book Antiqua" w:hAnsi="Book Antiqua"/>
        </w:rPr>
        <w:t xml:space="preserve"> from: </w:t>
      </w:r>
      <w:bookmarkStart w:id="30" w:name="OLE_LINK44"/>
      <w:bookmarkStart w:id="31" w:name="OLE_LINK45"/>
      <w:bookmarkStart w:id="32" w:name="OLE_LINK46"/>
      <w:r w:rsidRPr="001F2DE4">
        <w:rPr>
          <w:rFonts w:ascii="Book Antiqua" w:hAnsi="Book Antiqua"/>
        </w:rPr>
        <w:t>https://www.theguardian.com/Lifeandstyle/2019/jun/14/the-mindfulness-conspiracy-capitalist-spirituality</w:t>
      </w:r>
      <w:bookmarkEnd w:id="30"/>
      <w:bookmarkEnd w:id="31"/>
      <w:bookmarkEnd w:id="32"/>
      <w:r w:rsidR="00412110" w:rsidRPr="001F2DE4">
        <w:rPr>
          <w:rFonts w:ascii="Book Antiqua" w:hAnsi="Book Antiqua" w:hint="eastAsia"/>
        </w:rPr>
        <w:t xml:space="preserve"> </w:t>
      </w:r>
    </w:p>
    <w:p w14:paraId="4C73D1C3" w14:textId="77777777" w:rsidR="007B4981" w:rsidRPr="001F2DE4" w:rsidRDefault="007B4981" w:rsidP="007B4981">
      <w:pPr>
        <w:pStyle w:val="a7"/>
        <w:shd w:val="clear" w:color="auto" w:fill="FFFFFF"/>
        <w:adjustRightInd w:val="0"/>
        <w:snapToGrid w:val="0"/>
        <w:spacing w:before="0" w:beforeAutospacing="0" w:after="0" w:afterAutospacing="0" w:line="360" w:lineRule="auto"/>
        <w:jc w:val="both"/>
        <w:rPr>
          <w:rFonts w:ascii="Book Antiqua" w:hAnsi="Book Antiqua"/>
        </w:rPr>
      </w:pPr>
      <w:r w:rsidRPr="001F2DE4">
        <w:rPr>
          <w:rFonts w:ascii="Book Antiqua" w:hAnsi="Book Antiqua"/>
        </w:rPr>
        <w:t>29 </w:t>
      </w:r>
      <w:r w:rsidRPr="001F2DE4">
        <w:rPr>
          <w:rFonts w:ascii="Book Antiqua" w:hAnsi="Book Antiqua"/>
          <w:b/>
          <w:bCs/>
        </w:rPr>
        <w:t>Neeleman J</w:t>
      </w:r>
      <w:r w:rsidRPr="001F2DE4">
        <w:rPr>
          <w:rFonts w:ascii="Book Antiqua" w:hAnsi="Book Antiqua"/>
        </w:rPr>
        <w:t>, Persaud R. Why do psychiatrists neglect religion? </w:t>
      </w:r>
      <w:r w:rsidRPr="001F2DE4">
        <w:rPr>
          <w:rFonts w:ascii="Book Antiqua" w:hAnsi="Book Antiqua"/>
          <w:i/>
          <w:iCs/>
        </w:rPr>
        <w:t>Br J Med Psychol</w:t>
      </w:r>
      <w:r w:rsidRPr="001F2DE4">
        <w:rPr>
          <w:rFonts w:ascii="Book Antiqua" w:hAnsi="Book Antiqua"/>
        </w:rPr>
        <w:t> 1995; </w:t>
      </w:r>
      <w:r w:rsidR="00652E0F" w:rsidRPr="001F2DE4">
        <w:rPr>
          <w:rFonts w:ascii="Book Antiqua" w:hAnsi="Book Antiqua"/>
          <w:b/>
          <w:bCs/>
        </w:rPr>
        <w:t>68 (</w:t>
      </w:r>
      <w:r w:rsidRPr="001F2DE4">
        <w:rPr>
          <w:rFonts w:ascii="Book Antiqua" w:hAnsi="Book Antiqua"/>
          <w:b/>
          <w:bCs/>
        </w:rPr>
        <w:t>Pt 2)</w:t>
      </w:r>
      <w:r w:rsidRPr="001F2DE4">
        <w:rPr>
          <w:rFonts w:ascii="Book Antiqua" w:hAnsi="Book Antiqua"/>
        </w:rPr>
        <w:t>: 169-178 [PMID: 7547613 DOI: 10.1111/j.2044-8341.1995.tb01823.x]</w:t>
      </w:r>
    </w:p>
    <w:p w14:paraId="124312DD" w14:textId="77777777" w:rsidR="007B4981" w:rsidRPr="001F2DE4" w:rsidRDefault="007B4981" w:rsidP="007B4981">
      <w:pPr>
        <w:pStyle w:val="a7"/>
        <w:shd w:val="clear" w:color="auto" w:fill="FFFFFF"/>
        <w:adjustRightInd w:val="0"/>
        <w:snapToGrid w:val="0"/>
        <w:spacing w:before="0" w:beforeAutospacing="0" w:after="0" w:afterAutospacing="0" w:line="360" w:lineRule="auto"/>
        <w:jc w:val="both"/>
        <w:rPr>
          <w:rFonts w:ascii="Book Antiqua" w:hAnsi="Book Antiqua"/>
        </w:rPr>
      </w:pPr>
      <w:r w:rsidRPr="001F2DE4">
        <w:rPr>
          <w:rFonts w:ascii="Book Antiqua" w:hAnsi="Book Antiqua"/>
        </w:rPr>
        <w:t>30 </w:t>
      </w:r>
      <w:r w:rsidRPr="001F2DE4">
        <w:rPr>
          <w:rFonts w:ascii="Book Antiqua" w:hAnsi="Book Antiqua"/>
          <w:b/>
          <w:bCs/>
        </w:rPr>
        <w:t>Lutz A</w:t>
      </w:r>
      <w:r w:rsidRPr="001F2DE4">
        <w:rPr>
          <w:rFonts w:ascii="Book Antiqua" w:hAnsi="Book Antiqua"/>
        </w:rPr>
        <w:t>, Brefczynski-Lewis J, Johnstone T, Davidson RJ. Regulation of the neural circuitry of emotion by compassion meditation: effects of meditative expertise. </w:t>
      </w:r>
      <w:r w:rsidRPr="001F2DE4">
        <w:rPr>
          <w:rFonts w:ascii="Book Antiqua" w:hAnsi="Book Antiqua"/>
          <w:i/>
          <w:iCs/>
        </w:rPr>
        <w:t>PLoS One</w:t>
      </w:r>
      <w:r w:rsidRPr="001F2DE4">
        <w:rPr>
          <w:rFonts w:ascii="Book Antiqua" w:hAnsi="Book Antiqua"/>
        </w:rPr>
        <w:t> 2008; </w:t>
      </w:r>
      <w:r w:rsidRPr="001F2DE4">
        <w:rPr>
          <w:rFonts w:ascii="Book Antiqua" w:hAnsi="Book Antiqua"/>
          <w:b/>
          <w:bCs/>
        </w:rPr>
        <w:t>3</w:t>
      </w:r>
      <w:r w:rsidRPr="001F2DE4">
        <w:rPr>
          <w:rFonts w:ascii="Book Antiqua" w:hAnsi="Book Antiqua"/>
        </w:rPr>
        <w:t>: e1897 [PMID: 18365029 DOI: 10.1371/journal.pone.0001897]</w:t>
      </w:r>
    </w:p>
    <w:p w14:paraId="323766C7" w14:textId="77777777" w:rsidR="007B4981" w:rsidRPr="001F2DE4" w:rsidRDefault="007B4981" w:rsidP="007B4981">
      <w:pPr>
        <w:pStyle w:val="a7"/>
        <w:shd w:val="clear" w:color="auto" w:fill="FFFFFF"/>
        <w:adjustRightInd w:val="0"/>
        <w:snapToGrid w:val="0"/>
        <w:spacing w:before="0" w:beforeAutospacing="0" w:after="0" w:afterAutospacing="0" w:line="360" w:lineRule="auto"/>
        <w:jc w:val="both"/>
        <w:rPr>
          <w:rFonts w:ascii="Book Antiqua" w:hAnsi="Book Antiqua"/>
        </w:rPr>
      </w:pPr>
      <w:r w:rsidRPr="001F2DE4">
        <w:rPr>
          <w:rFonts w:ascii="Book Antiqua" w:hAnsi="Book Antiqua"/>
        </w:rPr>
        <w:t>31 </w:t>
      </w:r>
      <w:r w:rsidRPr="001F2DE4">
        <w:rPr>
          <w:rFonts w:ascii="Book Antiqua" w:hAnsi="Book Antiqua"/>
          <w:b/>
          <w:bCs/>
        </w:rPr>
        <w:t>Brown D</w:t>
      </w:r>
      <w:r w:rsidRPr="001F2DE4">
        <w:rPr>
          <w:rFonts w:ascii="Book Antiqua" w:hAnsi="Book Antiqua"/>
        </w:rPr>
        <w:t>. Mastery of the mind East and West: excellence in being and doing and everyday happiness. </w:t>
      </w:r>
      <w:r w:rsidRPr="001F2DE4">
        <w:rPr>
          <w:rFonts w:ascii="Book Antiqua" w:hAnsi="Book Antiqua"/>
          <w:i/>
          <w:iCs/>
        </w:rPr>
        <w:t>Ann N Y Acad Sci</w:t>
      </w:r>
      <w:r w:rsidRPr="001F2DE4">
        <w:rPr>
          <w:rFonts w:ascii="Book Antiqua" w:hAnsi="Book Antiqua"/>
        </w:rPr>
        <w:t> 2009; </w:t>
      </w:r>
      <w:r w:rsidRPr="001F2DE4">
        <w:rPr>
          <w:rFonts w:ascii="Book Antiqua" w:hAnsi="Book Antiqua"/>
          <w:b/>
          <w:bCs/>
        </w:rPr>
        <w:t>1172</w:t>
      </w:r>
      <w:r w:rsidRPr="001F2DE4">
        <w:rPr>
          <w:rFonts w:ascii="Book Antiqua" w:hAnsi="Book Antiqua"/>
        </w:rPr>
        <w:t>: 231-251 [PMID: 19743557 DOI: 10.1196/annals.1393.018]</w:t>
      </w:r>
    </w:p>
    <w:p w14:paraId="126EA681" w14:textId="77777777" w:rsidR="007B4981" w:rsidRPr="001F2DE4" w:rsidRDefault="007B4981" w:rsidP="007B4981">
      <w:pPr>
        <w:pStyle w:val="a7"/>
        <w:shd w:val="clear" w:color="auto" w:fill="FFFFFF"/>
        <w:adjustRightInd w:val="0"/>
        <w:snapToGrid w:val="0"/>
        <w:spacing w:before="0" w:beforeAutospacing="0" w:after="0" w:afterAutospacing="0" w:line="360" w:lineRule="auto"/>
        <w:jc w:val="both"/>
        <w:rPr>
          <w:rFonts w:ascii="Book Antiqua" w:hAnsi="Book Antiqua"/>
        </w:rPr>
      </w:pPr>
      <w:r w:rsidRPr="001F2DE4">
        <w:rPr>
          <w:rFonts w:ascii="Book Antiqua" w:hAnsi="Book Antiqua"/>
        </w:rPr>
        <w:lastRenderedPageBreak/>
        <w:t>32 </w:t>
      </w:r>
      <w:r w:rsidRPr="001F2DE4">
        <w:rPr>
          <w:rFonts w:ascii="Book Antiqua" w:hAnsi="Book Antiqua"/>
          <w:b/>
          <w:bCs/>
        </w:rPr>
        <w:t>Singer T</w:t>
      </w:r>
      <w:r w:rsidRPr="001F2DE4">
        <w:rPr>
          <w:rFonts w:ascii="Book Antiqua" w:hAnsi="Book Antiqua"/>
        </w:rPr>
        <w:t>, Klimecki OM. Empathy and compassion. </w:t>
      </w:r>
      <w:r w:rsidRPr="001F2DE4">
        <w:rPr>
          <w:rFonts w:ascii="Book Antiqua" w:hAnsi="Book Antiqua"/>
          <w:i/>
          <w:iCs/>
        </w:rPr>
        <w:t>Curr Biol</w:t>
      </w:r>
      <w:r w:rsidRPr="001F2DE4">
        <w:rPr>
          <w:rFonts w:ascii="Book Antiqua" w:hAnsi="Book Antiqua"/>
        </w:rPr>
        <w:t> 2014; </w:t>
      </w:r>
      <w:r w:rsidRPr="001F2DE4">
        <w:rPr>
          <w:rFonts w:ascii="Book Antiqua" w:hAnsi="Book Antiqua"/>
          <w:b/>
          <w:bCs/>
        </w:rPr>
        <w:t>24</w:t>
      </w:r>
      <w:r w:rsidRPr="001F2DE4">
        <w:rPr>
          <w:rFonts w:ascii="Book Antiqua" w:hAnsi="Book Antiqua"/>
        </w:rPr>
        <w:t>: R875-R878 [PMID: 25247366 DOI: 10.1016/j.cub.2014.06.054]</w:t>
      </w:r>
    </w:p>
    <w:p w14:paraId="39F65DE8" w14:textId="77777777" w:rsidR="007B4981" w:rsidRPr="001F2DE4" w:rsidRDefault="007B4981" w:rsidP="007B4981">
      <w:pPr>
        <w:pStyle w:val="a7"/>
        <w:shd w:val="clear" w:color="auto" w:fill="FFFFFF"/>
        <w:adjustRightInd w:val="0"/>
        <w:snapToGrid w:val="0"/>
        <w:spacing w:before="0" w:beforeAutospacing="0" w:after="0" w:afterAutospacing="0" w:line="360" w:lineRule="auto"/>
        <w:jc w:val="both"/>
        <w:rPr>
          <w:rFonts w:ascii="Book Antiqua" w:hAnsi="Book Antiqua"/>
        </w:rPr>
      </w:pPr>
      <w:r w:rsidRPr="001F2DE4">
        <w:rPr>
          <w:rFonts w:ascii="Book Antiqua" w:hAnsi="Book Antiqua"/>
        </w:rPr>
        <w:t>33 </w:t>
      </w:r>
      <w:r w:rsidRPr="001F2DE4">
        <w:rPr>
          <w:rFonts w:ascii="Book Antiqua" w:hAnsi="Book Antiqua"/>
          <w:b/>
          <w:bCs/>
        </w:rPr>
        <w:t>Amihai I</w:t>
      </w:r>
      <w:r w:rsidRPr="001F2DE4">
        <w:rPr>
          <w:rFonts w:ascii="Book Antiqua" w:hAnsi="Book Antiqua"/>
        </w:rPr>
        <w:t>, Kozhevnikov M. Arousal vs. relaxation: a comparison of the neurophysiological and cognitive correlates of Vajrayana and Theravada meditative practices. </w:t>
      </w:r>
      <w:r w:rsidRPr="001F2DE4">
        <w:rPr>
          <w:rFonts w:ascii="Book Antiqua" w:hAnsi="Book Antiqua"/>
          <w:i/>
          <w:iCs/>
        </w:rPr>
        <w:t>PLoS One</w:t>
      </w:r>
      <w:r w:rsidRPr="001F2DE4">
        <w:rPr>
          <w:rFonts w:ascii="Book Antiqua" w:hAnsi="Book Antiqua"/>
        </w:rPr>
        <w:t> 2014; </w:t>
      </w:r>
      <w:r w:rsidRPr="001F2DE4">
        <w:rPr>
          <w:rFonts w:ascii="Book Antiqua" w:hAnsi="Book Antiqua"/>
          <w:b/>
          <w:bCs/>
        </w:rPr>
        <w:t>9</w:t>
      </w:r>
      <w:r w:rsidRPr="001F2DE4">
        <w:rPr>
          <w:rFonts w:ascii="Book Antiqua" w:hAnsi="Book Antiqua"/>
        </w:rPr>
        <w:t>: e102990 [PMID: 25051268 DOI: 10.1371/journal.pone.0102990]</w:t>
      </w:r>
    </w:p>
    <w:p w14:paraId="3B7D6C37" w14:textId="77777777" w:rsidR="007B4981" w:rsidRPr="001F2DE4" w:rsidRDefault="007B4981" w:rsidP="007B4981">
      <w:pPr>
        <w:pStyle w:val="a7"/>
        <w:shd w:val="clear" w:color="auto" w:fill="FFFFFF"/>
        <w:adjustRightInd w:val="0"/>
        <w:snapToGrid w:val="0"/>
        <w:spacing w:before="0" w:beforeAutospacing="0" w:after="0" w:afterAutospacing="0" w:line="360" w:lineRule="auto"/>
        <w:jc w:val="both"/>
        <w:rPr>
          <w:rFonts w:ascii="Book Antiqua" w:hAnsi="Book Antiqua"/>
        </w:rPr>
      </w:pPr>
      <w:r w:rsidRPr="001F2DE4">
        <w:rPr>
          <w:rFonts w:ascii="Book Antiqua" w:hAnsi="Book Antiqua"/>
        </w:rPr>
        <w:t>34 </w:t>
      </w:r>
      <w:r w:rsidRPr="001F2DE4">
        <w:rPr>
          <w:rFonts w:ascii="Book Antiqua" w:hAnsi="Book Antiqua"/>
          <w:b/>
          <w:bCs/>
        </w:rPr>
        <w:t>Lutz A</w:t>
      </w:r>
      <w:r w:rsidRPr="001F2DE4">
        <w:rPr>
          <w:rFonts w:ascii="Book Antiqua" w:hAnsi="Book Antiqua"/>
        </w:rPr>
        <w:t>, Greischar LL, Rawlings NB, Ricard M, Davidson RJ. Long-term meditators self-induce high-amplitude gamma synchrony during mental practice. </w:t>
      </w:r>
      <w:r w:rsidR="00652E0F" w:rsidRPr="001F2DE4">
        <w:rPr>
          <w:rFonts w:ascii="Book Antiqua" w:hAnsi="Book Antiqua"/>
          <w:i/>
          <w:iCs/>
        </w:rPr>
        <w:t>Proc Natl Acad Sci US</w:t>
      </w:r>
      <w:r w:rsidRPr="001F2DE4">
        <w:rPr>
          <w:rFonts w:ascii="Book Antiqua" w:hAnsi="Book Antiqua"/>
          <w:i/>
          <w:iCs/>
        </w:rPr>
        <w:t>A</w:t>
      </w:r>
      <w:r w:rsidRPr="001F2DE4">
        <w:rPr>
          <w:rFonts w:ascii="Book Antiqua" w:hAnsi="Book Antiqua"/>
        </w:rPr>
        <w:t> 2004; </w:t>
      </w:r>
      <w:r w:rsidRPr="001F2DE4">
        <w:rPr>
          <w:rFonts w:ascii="Book Antiqua" w:hAnsi="Book Antiqua"/>
          <w:b/>
          <w:bCs/>
        </w:rPr>
        <w:t>101</w:t>
      </w:r>
      <w:r w:rsidRPr="001F2DE4">
        <w:rPr>
          <w:rFonts w:ascii="Book Antiqua" w:hAnsi="Book Antiqua"/>
        </w:rPr>
        <w:t>: 16369-16373 [PMID: 15534199 DOI: 10.1073/pnas.0407401101]</w:t>
      </w:r>
    </w:p>
    <w:p w14:paraId="55AD5923" w14:textId="77777777" w:rsidR="007B4981" w:rsidRPr="001F2DE4" w:rsidRDefault="007B4981" w:rsidP="007B4981">
      <w:pPr>
        <w:pStyle w:val="a7"/>
        <w:shd w:val="clear" w:color="auto" w:fill="FFFFFF"/>
        <w:adjustRightInd w:val="0"/>
        <w:snapToGrid w:val="0"/>
        <w:spacing w:before="0" w:beforeAutospacing="0" w:after="0" w:afterAutospacing="0" w:line="360" w:lineRule="auto"/>
        <w:jc w:val="both"/>
        <w:rPr>
          <w:rFonts w:ascii="Book Antiqua" w:hAnsi="Book Antiqua"/>
        </w:rPr>
      </w:pPr>
      <w:r w:rsidRPr="001F2DE4">
        <w:rPr>
          <w:rFonts w:ascii="Book Antiqua" w:hAnsi="Book Antiqua"/>
        </w:rPr>
        <w:t>35 </w:t>
      </w:r>
      <w:r w:rsidRPr="001F2DE4">
        <w:rPr>
          <w:rFonts w:ascii="Book Antiqua" w:hAnsi="Book Antiqua"/>
          <w:b/>
          <w:bCs/>
        </w:rPr>
        <w:t>Lazar SW</w:t>
      </w:r>
      <w:r w:rsidRPr="001F2DE4">
        <w:rPr>
          <w:rFonts w:ascii="Book Antiqua" w:hAnsi="Book Antiqua"/>
        </w:rPr>
        <w:t>, Kerr CE, Wasserman RH, Gray JR, Greve DN, Treadway MT, McGarvey M, Quinn BT, Dusek JA, Benson H, Rauch SL, Moore CI, Fischl B. Meditation experience is associated with increased cortical thickness. </w:t>
      </w:r>
      <w:r w:rsidRPr="001F2DE4">
        <w:rPr>
          <w:rFonts w:ascii="Book Antiqua" w:hAnsi="Book Antiqua"/>
          <w:i/>
          <w:iCs/>
        </w:rPr>
        <w:t>Neuroreport</w:t>
      </w:r>
      <w:r w:rsidRPr="001F2DE4">
        <w:rPr>
          <w:rFonts w:ascii="Book Antiqua" w:hAnsi="Book Antiqua"/>
        </w:rPr>
        <w:t> 2005; </w:t>
      </w:r>
      <w:r w:rsidRPr="001F2DE4">
        <w:rPr>
          <w:rFonts w:ascii="Book Antiqua" w:hAnsi="Book Antiqua"/>
          <w:b/>
          <w:bCs/>
        </w:rPr>
        <w:t>16</w:t>
      </w:r>
      <w:r w:rsidRPr="001F2DE4">
        <w:rPr>
          <w:rFonts w:ascii="Book Antiqua" w:hAnsi="Book Antiqua"/>
        </w:rPr>
        <w:t>: 1893-1897 [PMID: 16272874 DOI: 10.1097/01.wnr.0000186598.66243.19]</w:t>
      </w:r>
    </w:p>
    <w:p w14:paraId="764187C7" w14:textId="77777777" w:rsidR="007B4981" w:rsidRPr="001F2DE4" w:rsidRDefault="007B4981" w:rsidP="007B4981">
      <w:pPr>
        <w:pStyle w:val="a7"/>
        <w:shd w:val="clear" w:color="auto" w:fill="FFFFFF"/>
        <w:adjustRightInd w:val="0"/>
        <w:snapToGrid w:val="0"/>
        <w:spacing w:before="0" w:beforeAutospacing="0" w:after="0" w:afterAutospacing="0" w:line="360" w:lineRule="auto"/>
        <w:jc w:val="both"/>
        <w:rPr>
          <w:rFonts w:ascii="Book Antiqua" w:hAnsi="Book Antiqua"/>
        </w:rPr>
      </w:pPr>
      <w:r w:rsidRPr="001F2DE4">
        <w:rPr>
          <w:rFonts w:ascii="Book Antiqua" w:hAnsi="Book Antiqua"/>
        </w:rPr>
        <w:t>36 </w:t>
      </w:r>
      <w:r w:rsidRPr="001F2DE4">
        <w:rPr>
          <w:rFonts w:ascii="Book Antiqua" w:hAnsi="Book Antiqua"/>
          <w:b/>
          <w:bCs/>
        </w:rPr>
        <w:t>Kelley GA</w:t>
      </w:r>
      <w:r w:rsidRPr="001F2DE4">
        <w:rPr>
          <w:rFonts w:ascii="Book Antiqua" w:hAnsi="Book Antiqua"/>
        </w:rPr>
        <w:t>, Kelley KS. Yoga, Health-Related Quality of Life and Mental Well-Being: A Re-analysis of a Meta-analysis Using the Quality Effects Model. </w:t>
      </w:r>
      <w:r w:rsidRPr="001F2DE4">
        <w:rPr>
          <w:rFonts w:ascii="Book Antiqua" w:hAnsi="Book Antiqua"/>
          <w:i/>
          <w:iCs/>
        </w:rPr>
        <w:t>J Gerontol A Biol Sci Med Sci</w:t>
      </w:r>
      <w:r w:rsidRPr="001F2DE4">
        <w:rPr>
          <w:rFonts w:ascii="Book Antiqua" w:hAnsi="Book Antiqua"/>
        </w:rPr>
        <w:t> 2020; </w:t>
      </w:r>
      <w:r w:rsidRPr="001F2DE4">
        <w:rPr>
          <w:rFonts w:ascii="Book Antiqua" w:hAnsi="Book Antiqua"/>
          <w:b/>
          <w:bCs/>
        </w:rPr>
        <w:t>75</w:t>
      </w:r>
      <w:r w:rsidRPr="001F2DE4">
        <w:rPr>
          <w:rFonts w:ascii="Book Antiqua" w:hAnsi="Book Antiqua"/>
        </w:rPr>
        <w:t>: 1732-1736 [PMID: 31814012 DOI: 10.1093/gerona/glz284]</w:t>
      </w:r>
    </w:p>
    <w:p w14:paraId="4B02C4FE" w14:textId="77777777" w:rsidR="007B4981" w:rsidRPr="001F2DE4" w:rsidRDefault="007B4981" w:rsidP="007B4981">
      <w:pPr>
        <w:pStyle w:val="a7"/>
        <w:shd w:val="clear" w:color="auto" w:fill="FFFFFF"/>
        <w:adjustRightInd w:val="0"/>
        <w:snapToGrid w:val="0"/>
        <w:spacing w:before="0" w:beforeAutospacing="0" w:after="0" w:afterAutospacing="0" w:line="360" w:lineRule="auto"/>
        <w:jc w:val="both"/>
        <w:rPr>
          <w:rFonts w:ascii="Book Antiqua" w:hAnsi="Book Antiqua"/>
        </w:rPr>
      </w:pPr>
      <w:r w:rsidRPr="001F2DE4">
        <w:rPr>
          <w:rFonts w:ascii="Book Antiqua" w:hAnsi="Book Antiqua"/>
        </w:rPr>
        <w:t>37 </w:t>
      </w:r>
      <w:r w:rsidRPr="001F2DE4">
        <w:rPr>
          <w:rFonts w:ascii="Book Antiqua" w:hAnsi="Book Antiqua"/>
          <w:b/>
          <w:bCs/>
        </w:rPr>
        <w:t>Davidson R,</w:t>
      </w:r>
      <w:r w:rsidRPr="001F2DE4">
        <w:rPr>
          <w:rFonts w:ascii="Book Antiqua" w:hAnsi="Book Antiqua"/>
        </w:rPr>
        <w:t xml:space="preserve"> Begley S. The emotional life of your brain. </w:t>
      </w:r>
      <w:r w:rsidR="004E3117" w:rsidRPr="001F2DE4">
        <w:rPr>
          <w:rFonts w:ascii="Book Antiqua" w:hAnsi="Book Antiqua"/>
        </w:rPr>
        <w:t>New York: Plume Books, 2013</w:t>
      </w:r>
      <w:r w:rsidRPr="001F2DE4">
        <w:rPr>
          <w:rFonts w:ascii="Book Antiqua" w:hAnsi="Book Antiqua"/>
        </w:rPr>
        <w:t xml:space="preserve"> [DOI: 10.1080/00029157.2013.827918]</w:t>
      </w:r>
    </w:p>
    <w:p w14:paraId="444C2D19" w14:textId="77777777" w:rsidR="007B4981" w:rsidRPr="001F2DE4" w:rsidRDefault="007B4981" w:rsidP="007B4981">
      <w:pPr>
        <w:pStyle w:val="a7"/>
        <w:shd w:val="clear" w:color="auto" w:fill="FFFFFF"/>
        <w:adjustRightInd w:val="0"/>
        <w:snapToGrid w:val="0"/>
        <w:spacing w:before="0" w:beforeAutospacing="0" w:after="0" w:afterAutospacing="0" w:line="360" w:lineRule="auto"/>
        <w:jc w:val="both"/>
        <w:rPr>
          <w:rFonts w:ascii="Book Antiqua" w:hAnsi="Book Antiqua"/>
        </w:rPr>
      </w:pPr>
      <w:r w:rsidRPr="001F2DE4">
        <w:rPr>
          <w:rFonts w:ascii="Book Antiqua" w:hAnsi="Book Antiqua"/>
        </w:rPr>
        <w:t>38 </w:t>
      </w:r>
      <w:r w:rsidRPr="001F2DE4">
        <w:rPr>
          <w:rFonts w:ascii="Book Antiqua" w:hAnsi="Book Antiqua"/>
          <w:b/>
          <w:bCs/>
        </w:rPr>
        <w:t>Loizzo J</w:t>
      </w:r>
      <w:r w:rsidRPr="001F2DE4">
        <w:rPr>
          <w:rFonts w:ascii="Book Antiqua" w:hAnsi="Book Antiqua"/>
        </w:rPr>
        <w:t>. Optimizing learning and quality of life throughout the lifespan: a global framework for research and application. </w:t>
      </w:r>
      <w:r w:rsidRPr="001F2DE4">
        <w:rPr>
          <w:rFonts w:ascii="Book Antiqua" w:hAnsi="Book Antiqua"/>
          <w:i/>
          <w:iCs/>
        </w:rPr>
        <w:t>Ann N Y Acad Sci</w:t>
      </w:r>
      <w:r w:rsidRPr="001F2DE4">
        <w:rPr>
          <w:rFonts w:ascii="Book Antiqua" w:hAnsi="Book Antiqua"/>
        </w:rPr>
        <w:t> 2009; </w:t>
      </w:r>
      <w:r w:rsidRPr="001F2DE4">
        <w:rPr>
          <w:rFonts w:ascii="Book Antiqua" w:hAnsi="Book Antiqua"/>
          <w:b/>
          <w:bCs/>
        </w:rPr>
        <w:t>1172</w:t>
      </w:r>
      <w:r w:rsidRPr="001F2DE4">
        <w:rPr>
          <w:rFonts w:ascii="Book Antiqua" w:hAnsi="Book Antiqua"/>
        </w:rPr>
        <w:t>: 186-198 [PMID: 19743554 DOI: 10.1196/annals.1393.006]</w:t>
      </w:r>
    </w:p>
    <w:p w14:paraId="396AF658" w14:textId="77777777" w:rsidR="007B4981" w:rsidRPr="001F2DE4" w:rsidRDefault="007B4981" w:rsidP="007B4981">
      <w:pPr>
        <w:pStyle w:val="a7"/>
        <w:shd w:val="clear" w:color="auto" w:fill="FFFFFF"/>
        <w:adjustRightInd w:val="0"/>
        <w:snapToGrid w:val="0"/>
        <w:spacing w:before="0" w:beforeAutospacing="0" w:after="0" w:afterAutospacing="0" w:line="360" w:lineRule="auto"/>
        <w:jc w:val="both"/>
        <w:rPr>
          <w:rFonts w:ascii="Book Antiqua" w:hAnsi="Book Antiqua"/>
        </w:rPr>
      </w:pPr>
      <w:r w:rsidRPr="001F2DE4">
        <w:rPr>
          <w:rFonts w:ascii="Book Antiqua" w:hAnsi="Book Antiqua"/>
        </w:rPr>
        <w:t>39 </w:t>
      </w:r>
      <w:r w:rsidRPr="001F2DE4">
        <w:rPr>
          <w:rFonts w:ascii="Book Antiqua" w:hAnsi="Book Antiqua"/>
          <w:b/>
          <w:bCs/>
        </w:rPr>
        <w:t>Hofmann SG</w:t>
      </w:r>
      <w:r w:rsidRPr="001F2DE4">
        <w:rPr>
          <w:rFonts w:ascii="Book Antiqua" w:hAnsi="Book Antiqua"/>
        </w:rPr>
        <w:t>, Sawyer AT, Witt AA, Oh D. The effect of mindfulness-based therapy on anxiety and depression: A meta-analytic review. </w:t>
      </w:r>
      <w:r w:rsidRPr="001F2DE4">
        <w:rPr>
          <w:rFonts w:ascii="Book Antiqua" w:hAnsi="Book Antiqua"/>
          <w:i/>
          <w:iCs/>
        </w:rPr>
        <w:t>J Consult Clin Psychol</w:t>
      </w:r>
      <w:r w:rsidRPr="001F2DE4">
        <w:rPr>
          <w:rFonts w:ascii="Book Antiqua" w:hAnsi="Book Antiqua"/>
        </w:rPr>
        <w:t> 2010; </w:t>
      </w:r>
      <w:r w:rsidRPr="001F2DE4">
        <w:rPr>
          <w:rFonts w:ascii="Book Antiqua" w:hAnsi="Book Antiqua"/>
          <w:b/>
          <w:bCs/>
        </w:rPr>
        <w:t>78</w:t>
      </w:r>
      <w:r w:rsidRPr="001F2DE4">
        <w:rPr>
          <w:rFonts w:ascii="Book Antiqua" w:hAnsi="Book Antiqua"/>
        </w:rPr>
        <w:t>: 169-183 [PMID: 20350028 DOI: 10.1037/a0018555]</w:t>
      </w:r>
    </w:p>
    <w:p w14:paraId="577954C6" w14:textId="77777777" w:rsidR="007B4981" w:rsidRPr="001F2DE4" w:rsidRDefault="007B4981" w:rsidP="007B4981">
      <w:pPr>
        <w:pStyle w:val="a7"/>
        <w:shd w:val="clear" w:color="auto" w:fill="FFFFFF"/>
        <w:adjustRightInd w:val="0"/>
        <w:snapToGrid w:val="0"/>
        <w:spacing w:before="0" w:beforeAutospacing="0" w:after="0" w:afterAutospacing="0" w:line="360" w:lineRule="auto"/>
        <w:jc w:val="both"/>
        <w:rPr>
          <w:rFonts w:ascii="Book Antiqua" w:hAnsi="Book Antiqua"/>
        </w:rPr>
      </w:pPr>
      <w:r w:rsidRPr="001F2DE4">
        <w:rPr>
          <w:rFonts w:ascii="Book Antiqua" w:hAnsi="Book Antiqua"/>
        </w:rPr>
        <w:t>40 </w:t>
      </w:r>
      <w:r w:rsidRPr="001F2DE4">
        <w:rPr>
          <w:rFonts w:ascii="Book Antiqua" w:hAnsi="Book Antiqua"/>
          <w:b/>
          <w:bCs/>
        </w:rPr>
        <w:t>Blanck P</w:t>
      </w:r>
      <w:r w:rsidRPr="001F2DE4">
        <w:rPr>
          <w:rFonts w:ascii="Book Antiqua" w:hAnsi="Book Antiqua"/>
        </w:rPr>
        <w:t>, Perleth S, Heidenreich T, Kröger P, Ditzen B, Bents H, Mander J. Effects of mindfulness exercises as stand-alone intervention on symptoms of anxiety and depression: Systematic review and meta-analysis. </w:t>
      </w:r>
      <w:r w:rsidRPr="001F2DE4">
        <w:rPr>
          <w:rFonts w:ascii="Book Antiqua" w:hAnsi="Book Antiqua"/>
          <w:i/>
          <w:iCs/>
        </w:rPr>
        <w:t>Behav Res Ther</w:t>
      </w:r>
      <w:r w:rsidRPr="001F2DE4">
        <w:rPr>
          <w:rFonts w:ascii="Book Antiqua" w:hAnsi="Book Antiqua"/>
        </w:rPr>
        <w:t> 2018; </w:t>
      </w:r>
      <w:r w:rsidRPr="001F2DE4">
        <w:rPr>
          <w:rFonts w:ascii="Book Antiqua" w:hAnsi="Book Antiqua"/>
          <w:b/>
          <w:bCs/>
        </w:rPr>
        <w:t>102</w:t>
      </w:r>
      <w:r w:rsidRPr="001F2DE4">
        <w:rPr>
          <w:rFonts w:ascii="Book Antiqua" w:hAnsi="Book Antiqua"/>
        </w:rPr>
        <w:t>: 25-35 [PMID: 29291584 DOI: 10.1016/j.brat.2017.12.002]</w:t>
      </w:r>
    </w:p>
    <w:p w14:paraId="64B622B8" w14:textId="77777777" w:rsidR="007B4981" w:rsidRPr="001F2DE4" w:rsidRDefault="007B4981" w:rsidP="007B4981">
      <w:pPr>
        <w:pStyle w:val="a7"/>
        <w:shd w:val="clear" w:color="auto" w:fill="FFFFFF"/>
        <w:adjustRightInd w:val="0"/>
        <w:snapToGrid w:val="0"/>
        <w:spacing w:before="0" w:beforeAutospacing="0" w:after="0" w:afterAutospacing="0" w:line="360" w:lineRule="auto"/>
        <w:jc w:val="both"/>
        <w:rPr>
          <w:rFonts w:ascii="Book Antiqua" w:hAnsi="Book Antiqua"/>
        </w:rPr>
      </w:pPr>
      <w:r w:rsidRPr="001F2DE4">
        <w:rPr>
          <w:rFonts w:ascii="Book Antiqua" w:hAnsi="Book Antiqua"/>
        </w:rPr>
        <w:lastRenderedPageBreak/>
        <w:t>41 </w:t>
      </w:r>
      <w:r w:rsidRPr="001F2DE4">
        <w:rPr>
          <w:rFonts w:ascii="Book Antiqua" w:hAnsi="Book Antiqua"/>
          <w:b/>
          <w:bCs/>
        </w:rPr>
        <w:t>Godfrin KA</w:t>
      </w:r>
      <w:r w:rsidRPr="001F2DE4">
        <w:rPr>
          <w:rFonts w:ascii="Book Antiqua" w:hAnsi="Book Antiqua"/>
        </w:rPr>
        <w:t>, van Heeringen C. The effects of mindfulness-based cognitive therapy on recurrence of depressive episodes, mental health and quality of life: A randomized controlled study. </w:t>
      </w:r>
      <w:r w:rsidRPr="001F2DE4">
        <w:rPr>
          <w:rFonts w:ascii="Book Antiqua" w:hAnsi="Book Antiqua"/>
          <w:i/>
          <w:iCs/>
        </w:rPr>
        <w:t>Behav Res Ther</w:t>
      </w:r>
      <w:r w:rsidRPr="001F2DE4">
        <w:rPr>
          <w:rFonts w:ascii="Book Antiqua" w:hAnsi="Book Antiqua"/>
        </w:rPr>
        <w:t> 2010; </w:t>
      </w:r>
      <w:r w:rsidRPr="001F2DE4">
        <w:rPr>
          <w:rFonts w:ascii="Book Antiqua" w:hAnsi="Book Antiqua"/>
          <w:b/>
          <w:bCs/>
        </w:rPr>
        <w:t>48</w:t>
      </w:r>
      <w:r w:rsidRPr="001F2DE4">
        <w:rPr>
          <w:rFonts w:ascii="Book Antiqua" w:hAnsi="Book Antiqua"/>
        </w:rPr>
        <w:t>: 738-746 [PMID: 20462570 DOI: 10.1016/j.brat.2010.04.006]</w:t>
      </w:r>
    </w:p>
    <w:p w14:paraId="3A5ED12C" w14:textId="77777777" w:rsidR="007B4981" w:rsidRPr="001F2DE4" w:rsidRDefault="007B4981" w:rsidP="007B4981">
      <w:pPr>
        <w:pStyle w:val="a7"/>
        <w:shd w:val="clear" w:color="auto" w:fill="FFFFFF"/>
        <w:adjustRightInd w:val="0"/>
        <w:snapToGrid w:val="0"/>
        <w:spacing w:before="0" w:beforeAutospacing="0" w:after="0" w:afterAutospacing="0" w:line="360" w:lineRule="auto"/>
        <w:jc w:val="both"/>
        <w:rPr>
          <w:rFonts w:ascii="Book Antiqua" w:hAnsi="Book Antiqua"/>
        </w:rPr>
      </w:pPr>
      <w:r w:rsidRPr="001F2DE4">
        <w:rPr>
          <w:rFonts w:ascii="Book Antiqua" w:hAnsi="Book Antiqua"/>
        </w:rPr>
        <w:t>42 </w:t>
      </w:r>
      <w:r w:rsidRPr="001F2DE4">
        <w:rPr>
          <w:rFonts w:ascii="Book Antiqua" w:hAnsi="Book Antiqua"/>
          <w:b/>
          <w:bCs/>
        </w:rPr>
        <w:t>Sancho M</w:t>
      </w:r>
      <w:r w:rsidRPr="001F2DE4">
        <w:rPr>
          <w:rFonts w:ascii="Book Antiqua" w:hAnsi="Book Antiqua"/>
        </w:rPr>
        <w:t>, De Gracia M, Rodríguez RC, Mallorquí-Bagué N, Sánchez-González J, Trujols J, Sánchez I, Jiménez-Murcia S, Menchón JM. Mindfulness-Based Interventions for the Treatment of Substance and Behavioral Addictions: A Systematic Review. </w:t>
      </w:r>
      <w:r w:rsidRPr="001F2DE4">
        <w:rPr>
          <w:rFonts w:ascii="Book Antiqua" w:hAnsi="Book Antiqua"/>
          <w:i/>
          <w:iCs/>
        </w:rPr>
        <w:t>Front Psychiatry</w:t>
      </w:r>
      <w:r w:rsidRPr="001F2DE4">
        <w:rPr>
          <w:rFonts w:ascii="Book Antiqua" w:hAnsi="Book Antiqua"/>
        </w:rPr>
        <w:t> 2018; </w:t>
      </w:r>
      <w:r w:rsidRPr="001F2DE4">
        <w:rPr>
          <w:rFonts w:ascii="Book Antiqua" w:hAnsi="Book Antiqua"/>
          <w:b/>
          <w:bCs/>
        </w:rPr>
        <w:t>9</w:t>
      </w:r>
      <w:r w:rsidRPr="001F2DE4">
        <w:rPr>
          <w:rFonts w:ascii="Book Antiqua" w:hAnsi="Book Antiqua"/>
        </w:rPr>
        <w:t>: 95 [PMID: 29651257 DOI: 10.3389/fpsyt.2018.00095]</w:t>
      </w:r>
    </w:p>
    <w:p w14:paraId="628B6723" w14:textId="77777777" w:rsidR="007B4981" w:rsidRPr="001F2DE4" w:rsidRDefault="007B4981" w:rsidP="007B4981">
      <w:pPr>
        <w:pStyle w:val="a7"/>
        <w:shd w:val="clear" w:color="auto" w:fill="FFFFFF"/>
        <w:adjustRightInd w:val="0"/>
        <w:snapToGrid w:val="0"/>
        <w:spacing w:before="0" w:beforeAutospacing="0" w:after="0" w:afterAutospacing="0" w:line="360" w:lineRule="auto"/>
        <w:jc w:val="both"/>
        <w:rPr>
          <w:rFonts w:ascii="Book Antiqua" w:hAnsi="Book Antiqua"/>
        </w:rPr>
      </w:pPr>
      <w:r w:rsidRPr="001F2DE4">
        <w:rPr>
          <w:rFonts w:ascii="Book Antiqua" w:hAnsi="Book Antiqua"/>
        </w:rPr>
        <w:t>43 </w:t>
      </w:r>
      <w:r w:rsidRPr="001F2DE4">
        <w:rPr>
          <w:rFonts w:ascii="Book Antiqua" w:hAnsi="Book Antiqua"/>
          <w:b/>
          <w:bCs/>
        </w:rPr>
        <w:t>Glasner-Edwards S</w:t>
      </w:r>
      <w:r w:rsidRPr="001F2DE4">
        <w:rPr>
          <w:rFonts w:ascii="Book Antiqua" w:hAnsi="Book Antiqua"/>
        </w:rPr>
        <w:t>, Mooney LJ, Ang A, Garneau HC, Hartwell E, Brecht ML, Rawson RA. Mindfulness Based Relapse Prevention for Stimulant Dependent Adults: A Pilot Randomized Clinical Trial. </w:t>
      </w:r>
      <w:r w:rsidRPr="001F2DE4">
        <w:rPr>
          <w:rFonts w:ascii="Book Antiqua" w:hAnsi="Book Antiqua"/>
          <w:i/>
          <w:iCs/>
        </w:rPr>
        <w:t>Mindfulness (N Y)</w:t>
      </w:r>
      <w:r w:rsidRPr="001F2DE4">
        <w:rPr>
          <w:rFonts w:ascii="Book Antiqua" w:hAnsi="Book Antiqua"/>
        </w:rPr>
        <w:t> 2017; </w:t>
      </w:r>
      <w:r w:rsidRPr="001F2DE4">
        <w:rPr>
          <w:rFonts w:ascii="Book Antiqua" w:hAnsi="Book Antiqua"/>
          <w:b/>
          <w:bCs/>
        </w:rPr>
        <w:t>8</w:t>
      </w:r>
      <w:r w:rsidRPr="001F2DE4">
        <w:rPr>
          <w:rFonts w:ascii="Book Antiqua" w:hAnsi="Book Antiqua"/>
        </w:rPr>
        <w:t>: 126-135 [PMID: 28191264 DOI: 10.1007/s12671-016-0586-9]</w:t>
      </w:r>
    </w:p>
    <w:p w14:paraId="1900A7F9" w14:textId="77777777" w:rsidR="007B4981" w:rsidRPr="001F2DE4" w:rsidRDefault="007B4981" w:rsidP="007B4981">
      <w:pPr>
        <w:pStyle w:val="a7"/>
        <w:shd w:val="clear" w:color="auto" w:fill="FFFFFF"/>
        <w:adjustRightInd w:val="0"/>
        <w:snapToGrid w:val="0"/>
        <w:spacing w:before="0" w:beforeAutospacing="0" w:after="0" w:afterAutospacing="0" w:line="360" w:lineRule="auto"/>
        <w:jc w:val="both"/>
        <w:rPr>
          <w:rFonts w:ascii="Book Antiqua" w:hAnsi="Book Antiqua"/>
        </w:rPr>
      </w:pPr>
      <w:r w:rsidRPr="001F2DE4">
        <w:rPr>
          <w:rFonts w:ascii="Book Antiqua" w:hAnsi="Book Antiqua"/>
        </w:rPr>
        <w:t>44 </w:t>
      </w:r>
      <w:r w:rsidRPr="001F2DE4">
        <w:rPr>
          <w:rFonts w:ascii="Book Antiqua" w:hAnsi="Book Antiqua"/>
          <w:b/>
          <w:bCs/>
        </w:rPr>
        <w:t>Hodann-Caudevilla RM</w:t>
      </w:r>
      <w:r w:rsidRPr="001F2DE4">
        <w:rPr>
          <w:rFonts w:ascii="Book Antiqua" w:hAnsi="Book Antiqua"/>
        </w:rPr>
        <w:t>, Díaz-Silveira C, Burgos-Julián FA, Santed MA. Mindfulness-Based Interventions for People with Schizophrenia: A Systematic Review and Meta-Analysis. </w:t>
      </w:r>
      <w:r w:rsidRPr="001F2DE4">
        <w:rPr>
          <w:rFonts w:ascii="Book Antiqua" w:hAnsi="Book Antiqua"/>
          <w:i/>
          <w:iCs/>
        </w:rPr>
        <w:t>Int J Environ Res Public Health</w:t>
      </w:r>
      <w:r w:rsidRPr="001F2DE4">
        <w:rPr>
          <w:rFonts w:ascii="Book Antiqua" w:hAnsi="Book Antiqua"/>
        </w:rPr>
        <w:t> 2020; </w:t>
      </w:r>
      <w:r w:rsidRPr="001F2DE4">
        <w:rPr>
          <w:rFonts w:ascii="Book Antiqua" w:hAnsi="Book Antiqua"/>
          <w:b/>
          <w:bCs/>
        </w:rPr>
        <w:t>17</w:t>
      </w:r>
      <w:r w:rsidRPr="001F2DE4">
        <w:rPr>
          <w:rFonts w:ascii="Book Antiqua" w:hAnsi="Book Antiqua"/>
        </w:rPr>
        <w:t> [PMID: 32629764 DOI: 10.3390/ijerph17134690]</w:t>
      </w:r>
    </w:p>
    <w:p w14:paraId="4938B168" w14:textId="77777777" w:rsidR="007B4981" w:rsidRPr="00E97429" w:rsidRDefault="007B4981" w:rsidP="007B4981">
      <w:pPr>
        <w:pStyle w:val="a7"/>
        <w:shd w:val="clear" w:color="auto" w:fill="FFFFFF"/>
        <w:adjustRightInd w:val="0"/>
        <w:snapToGrid w:val="0"/>
        <w:spacing w:before="0" w:beforeAutospacing="0" w:after="0" w:afterAutospacing="0" w:line="360" w:lineRule="auto"/>
        <w:jc w:val="both"/>
        <w:rPr>
          <w:rFonts w:ascii="Book Antiqua" w:hAnsi="Book Antiqua"/>
        </w:rPr>
      </w:pPr>
      <w:r w:rsidRPr="001F2DE4">
        <w:rPr>
          <w:rFonts w:ascii="Book Antiqua" w:hAnsi="Book Antiqua"/>
        </w:rPr>
        <w:t>45 </w:t>
      </w:r>
      <w:r w:rsidRPr="001F2DE4">
        <w:rPr>
          <w:rFonts w:ascii="Book Antiqua" w:hAnsi="Book Antiqua"/>
          <w:b/>
          <w:bCs/>
        </w:rPr>
        <w:t>Chien WT</w:t>
      </w:r>
      <w:r w:rsidRPr="001F2DE4">
        <w:rPr>
          <w:rFonts w:ascii="Book Antiqua" w:hAnsi="Book Antiqua"/>
        </w:rPr>
        <w:t>, Thompson DR. Effects of a mindfulness-based psychoeducation programme for Chinese patients with schizophrenia: 2-year follow-up. </w:t>
      </w:r>
      <w:r w:rsidRPr="001F2DE4">
        <w:rPr>
          <w:rFonts w:ascii="Book Antiqua" w:hAnsi="Book Antiqua"/>
          <w:i/>
          <w:iCs/>
        </w:rPr>
        <w:t>Br J Psychiatry</w:t>
      </w:r>
      <w:r w:rsidRPr="001F2DE4">
        <w:rPr>
          <w:rFonts w:ascii="Book Antiqua" w:hAnsi="Book Antiqua"/>
        </w:rPr>
        <w:t> 2014; </w:t>
      </w:r>
      <w:r w:rsidRPr="001F2DE4">
        <w:rPr>
          <w:rFonts w:ascii="Book Antiqua" w:hAnsi="Book Antiqua"/>
          <w:b/>
          <w:bCs/>
        </w:rPr>
        <w:t>205</w:t>
      </w:r>
      <w:r w:rsidRPr="001F2DE4">
        <w:rPr>
          <w:rFonts w:ascii="Book Antiqua" w:hAnsi="Book Antiqua"/>
        </w:rPr>
        <w:t>: 52-59 [PMID: 24809397 DOI: 10.1192/bjp.bp.113.134635]</w:t>
      </w:r>
    </w:p>
    <w:p w14:paraId="1EFAB43B" w14:textId="77777777" w:rsidR="003B7AD7" w:rsidRPr="00E97429" w:rsidRDefault="003B7AD7">
      <w:pPr>
        <w:spacing w:line="360" w:lineRule="auto"/>
        <w:jc w:val="both"/>
        <w:rPr>
          <w:lang w:eastAsia="zh-CN"/>
        </w:rPr>
        <w:sectPr w:rsidR="003B7AD7" w:rsidRPr="00E97429">
          <w:pgSz w:w="12240" w:h="15840"/>
          <w:pgMar w:top="1440" w:right="1440" w:bottom="1440" w:left="1440" w:header="720" w:footer="720" w:gutter="0"/>
          <w:cols w:space="720"/>
          <w:docGrid w:linePitch="360"/>
        </w:sectPr>
      </w:pPr>
    </w:p>
    <w:p w14:paraId="12E0FFEC" w14:textId="77777777" w:rsidR="00A77B3E" w:rsidRPr="00E97429" w:rsidRDefault="00DF12A9">
      <w:pPr>
        <w:spacing w:line="360" w:lineRule="auto"/>
        <w:jc w:val="both"/>
      </w:pPr>
      <w:r w:rsidRPr="00E97429">
        <w:rPr>
          <w:rFonts w:ascii="Book Antiqua" w:eastAsia="Book Antiqua" w:hAnsi="Book Antiqua" w:cs="Book Antiqua"/>
          <w:b/>
          <w:color w:val="000000"/>
        </w:rPr>
        <w:lastRenderedPageBreak/>
        <w:t>Footnotes</w:t>
      </w:r>
    </w:p>
    <w:p w14:paraId="5CC6B4F5" w14:textId="77777777" w:rsidR="00A77B3E" w:rsidRPr="00337788" w:rsidRDefault="00DF12A9">
      <w:pPr>
        <w:spacing w:line="360" w:lineRule="auto"/>
        <w:jc w:val="both"/>
        <w:rPr>
          <w:lang w:eastAsia="zh-CN"/>
        </w:rPr>
      </w:pPr>
      <w:r w:rsidRPr="00E97429">
        <w:rPr>
          <w:rFonts w:ascii="Book Antiqua" w:eastAsia="Book Antiqua" w:hAnsi="Book Antiqua" w:cs="Book Antiqua"/>
          <w:b/>
          <w:bCs/>
          <w:color w:val="000000"/>
        </w:rPr>
        <w:t xml:space="preserve">Conflict-of-interest statement: </w:t>
      </w:r>
      <w:r w:rsidRPr="00E97429">
        <w:rPr>
          <w:rStyle w:val="docsum-authors"/>
          <w:rFonts w:ascii="Book Antiqua" w:eastAsia="Book Antiqua" w:hAnsi="Book Antiqua" w:cs="Book Antiqua"/>
          <w:color w:val="000000"/>
        </w:rPr>
        <w:t>The authors declare no conflict of interest</w:t>
      </w:r>
      <w:r w:rsidR="00337788">
        <w:rPr>
          <w:rStyle w:val="docsum-authors"/>
          <w:rFonts w:ascii="Book Antiqua" w:hAnsi="Book Antiqua" w:cs="Book Antiqua" w:hint="eastAsia"/>
          <w:color w:val="000000"/>
          <w:lang w:eastAsia="zh-CN"/>
        </w:rPr>
        <w:t>.</w:t>
      </w:r>
    </w:p>
    <w:p w14:paraId="4E190BFF" w14:textId="77777777" w:rsidR="00A77B3E" w:rsidRPr="00E97429" w:rsidRDefault="00A77B3E">
      <w:pPr>
        <w:spacing w:line="360" w:lineRule="auto"/>
        <w:jc w:val="both"/>
      </w:pPr>
    </w:p>
    <w:p w14:paraId="31EE0C2E" w14:textId="77777777" w:rsidR="00A77B3E" w:rsidRPr="00E97429" w:rsidRDefault="00DF12A9">
      <w:pPr>
        <w:spacing w:line="360" w:lineRule="auto"/>
        <w:jc w:val="both"/>
      </w:pPr>
      <w:r w:rsidRPr="00E97429">
        <w:rPr>
          <w:rFonts w:ascii="Book Antiqua" w:eastAsia="Book Antiqua" w:hAnsi="Book Antiqua" w:cs="Book Antiqua"/>
          <w:b/>
          <w:bCs/>
          <w:color w:val="000000"/>
        </w:rPr>
        <w:t xml:space="preserve">Open-Access: </w:t>
      </w:r>
      <w:r w:rsidRPr="00E9742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45612AF" w14:textId="77777777" w:rsidR="00A77B3E" w:rsidRPr="00E97429" w:rsidRDefault="00A77B3E">
      <w:pPr>
        <w:spacing w:line="360" w:lineRule="auto"/>
        <w:jc w:val="both"/>
      </w:pPr>
    </w:p>
    <w:p w14:paraId="45179279" w14:textId="77777777" w:rsidR="00A77B3E" w:rsidRPr="00E97429" w:rsidRDefault="00DF12A9">
      <w:pPr>
        <w:spacing w:line="360" w:lineRule="auto"/>
        <w:jc w:val="both"/>
      </w:pPr>
      <w:r w:rsidRPr="00E97429">
        <w:rPr>
          <w:rFonts w:ascii="Book Antiqua" w:eastAsia="Book Antiqua" w:hAnsi="Book Antiqua" w:cs="Book Antiqua"/>
          <w:b/>
          <w:color w:val="000000"/>
        </w:rPr>
        <w:t xml:space="preserve">Manuscript source: </w:t>
      </w:r>
      <w:r w:rsidRPr="00E97429">
        <w:rPr>
          <w:rFonts w:ascii="Book Antiqua" w:eastAsia="Book Antiqua" w:hAnsi="Book Antiqua" w:cs="Book Antiqua"/>
          <w:color w:val="000000"/>
        </w:rPr>
        <w:t xml:space="preserve">Invited </w:t>
      </w:r>
      <w:r w:rsidR="004D5B11" w:rsidRPr="00E97429">
        <w:rPr>
          <w:rFonts w:ascii="Book Antiqua" w:eastAsia="Book Antiqua" w:hAnsi="Book Antiqua" w:cs="Book Antiqua"/>
          <w:color w:val="000000"/>
        </w:rPr>
        <w:t>manuscript</w:t>
      </w:r>
    </w:p>
    <w:p w14:paraId="345B1010" w14:textId="77777777" w:rsidR="00A77B3E" w:rsidRPr="00E97429" w:rsidRDefault="00A77B3E">
      <w:pPr>
        <w:spacing w:line="360" w:lineRule="auto"/>
        <w:jc w:val="both"/>
      </w:pPr>
    </w:p>
    <w:p w14:paraId="24840311" w14:textId="77777777" w:rsidR="00A77B3E" w:rsidRPr="00E97429" w:rsidRDefault="00DF12A9">
      <w:pPr>
        <w:spacing w:line="360" w:lineRule="auto"/>
        <w:jc w:val="both"/>
      </w:pPr>
      <w:r w:rsidRPr="00E97429">
        <w:rPr>
          <w:rFonts w:ascii="Book Antiqua" w:eastAsia="Book Antiqua" w:hAnsi="Book Antiqua" w:cs="Book Antiqua"/>
          <w:b/>
          <w:color w:val="000000"/>
        </w:rPr>
        <w:t xml:space="preserve">Peer-review started: </w:t>
      </w:r>
      <w:r w:rsidRPr="00E97429">
        <w:rPr>
          <w:rFonts w:ascii="Book Antiqua" w:eastAsia="Book Antiqua" w:hAnsi="Book Antiqua" w:cs="Book Antiqua"/>
          <w:color w:val="000000"/>
        </w:rPr>
        <w:t>January 20, 2021</w:t>
      </w:r>
    </w:p>
    <w:p w14:paraId="77766110" w14:textId="77777777" w:rsidR="00A77B3E" w:rsidRPr="00E97429" w:rsidRDefault="00DF12A9">
      <w:pPr>
        <w:spacing w:line="360" w:lineRule="auto"/>
        <w:jc w:val="both"/>
      </w:pPr>
      <w:r w:rsidRPr="00E97429">
        <w:rPr>
          <w:rFonts w:ascii="Book Antiqua" w:eastAsia="Book Antiqua" w:hAnsi="Book Antiqua" w:cs="Book Antiqua"/>
          <w:b/>
          <w:color w:val="000000"/>
        </w:rPr>
        <w:t xml:space="preserve">First decision: </w:t>
      </w:r>
      <w:r w:rsidRPr="00E97429">
        <w:rPr>
          <w:rFonts w:ascii="Book Antiqua" w:eastAsia="Book Antiqua" w:hAnsi="Book Antiqua" w:cs="Book Antiqua"/>
          <w:color w:val="000000"/>
        </w:rPr>
        <w:t>February 15, 2021</w:t>
      </w:r>
    </w:p>
    <w:p w14:paraId="1376A45E" w14:textId="2C5F2E46" w:rsidR="00A77B3E" w:rsidRPr="00E97429" w:rsidRDefault="00DF12A9">
      <w:pPr>
        <w:spacing w:line="360" w:lineRule="auto"/>
        <w:jc w:val="both"/>
      </w:pPr>
      <w:r w:rsidRPr="00E97429">
        <w:rPr>
          <w:rFonts w:ascii="Book Antiqua" w:eastAsia="Book Antiqua" w:hAnsi="Book Antiqua" w:cs="Book Antiqua"/>
          <w:b/>
          <w:color w:val="000000"/>
        </w:rPr>
        <w:t xml:space="preserve">Article in press: </w:t>
      </w:r>
      <w:r w:rsidR="00AB3A24" w:rsidRPr="00772DA0">
        <w:rPr>
          <w:rFonts w:ascii="Book Antiqua" w:eastAsia="Book Antiqua" w:hAnsi="Book Antiqua" w:cs="Book Antiqua"/>
          <w:color w:val="000000"/>
        </w:rPr>
        <w:t>April 5, 2021</w:t>
      </w:r>
    </w:p>
    <w:p w14:paraId="498C5FDF" w14:textId="77777777" w:rsidR="00A77B3E" w:rsidRPr="00E97429" w:rsidRDefault="00A77B3E">
      <w:pPr>
        <w:spacing w:line="360" w:lineRule="auto"/>
        <w:jc w:val="both"/>
      </w:pPr>
    </w:p>
    <w:p w14:paraId="2946D0EB" w14:textId="77777777" w:rsidR="00A77B3E" w:rsidRPr="00E97429" w:rsidRDefault="00DF12A9">
      <w:pPr>
        <w:spacing w:line="360" w:lineRule="auto"/>
        <w:jc w:val="both"/>
      </w:pPr>
      <w:r w:rsidRPr="00E97429">
        <w:rPr>
          <w:rFonts w:ascii="Book Antiqua" w:eastAsia="Book Antiqua" w:hAnsi="Book Antiqua" w:cs="Book Antiqua"/>
          <w:b/>
          <w:color w:val="000000"/>
        </w:rPr>
        <w:t xml:space="preserve">Specialty type: </w:t>
      </w:r>
      <w:r w:rsidRPr="00E97429">
        <w:rPr>
          <w:rFonts w:ascii="Book Antiqua" w:eastAsia="Book Antiqua" w:hAnsi="Book Antiqua" w:cs="Book Antiqua"/>
          <w:color w:val="000000"/>
        </w:rPr>
        <w:t>Psychiatry</w:t>
      </w:r>
    </w:p>
    <w:p w14:paraId="1CC99839" w14:textId="77777777" w:rsidR="00A77B3E" w:rsidRPr="00E97429" w:rsidRDefault="00DF12A9">
      <w:pPr>
        <w:spacing w:line="360" w:lineRule="auto"/>
        <w:jc w:val="both"/>
      </w:pPr>
      <w:r w:rsidRPr="00E97429">
        <w:rPr>
          <w:rFonts w:ascii="Book Antiqua" w:eastAsia="Book Antiqua" w:hAnsi="Book Antiqua" w:cs="Book Antiqua"/>
          <w:b/>
          <w:color w:val="000000"/>
        </w:rPr>
        <w:t xml:space="preserve">Country/Territory of origin: </w:t>
      </w:r>
      <w:r w:rsidRPr="00E97429">
        <w:rPr>
          <w:rFonts w:ascii="Book Antiqua" w:eastAsia="Book Antiqua" w:hAnsi="Book Antiqua" w:cs="Book Antiqua"/>
          <w:color w:val="000000"/>
        </w:rPr>
        <w:t>Spain</w:t>
      </w:r>
    </w:p>
    <w:p w14:paraId="7CE175CE" w14:textId="77777777" w:rsidR="00A77B3E" w:rsidRPr="00E97429" w:rsidRDefault="00DF12A9">
      <w:pPr>
        <w:spacing w:line="360" w:lineRule="auto"/>
        <w:jc w:val="both"/>
      </w:pPr>
      <w:r w:rsidRPr="00E97429">
        <w:rPr>
          <w:rFonts w:ascii="Book Antiqua" w:eastAsia="Book Antiqua" w:hAnsi="Book Antiqua" w:cs="Book Antiqua"/>
          <w:b/>
          <w:color w:val="000000"/>
        </w:rPr>
        <w:t>Peer-review report’s scientific quality classification</w:t>
      </w:r>
    </w:p>
    <w:p w14:paraId="70715B64" w14:textId="77777777" w:rsidR="00A77B3E" w:rsidRPr="00E97429" w:rsidRDefault="00DF12A9">
      <w:pPr>
        <w:spacing w:line="360" w:lineRule="auto"/>
        <w:jc w:val="both"/>
      </w:pPr>
      <w:r w:rsidRPr="00E97429">
        <w:rPr>
          <w:rFonts w:ascii="Book Antiqua" w:eastAsia="Book Antiqua" w:hAnsi="Book Antiqua" w:cs="Book Antiqua"/>
          <w:color w:val="000000"/>
        </w:rPr>
        <w:t>Grade A (Excellent): 0</w:t>
      </w:r>
    </w:p>
    <w:p w14:paraId="47CBF966" w14:textId="77777777" w:rsidR="00A77B3E" w:rsidRPr="00E97429" w:rsidRDefault="00DF12A9">
      <w:pPr>
        <w:spacing w:line="360" w:lineRule="auto"/>
        <w:jc w:val="both"/>
      </w:pPr>
      <w:r w:rsidRPr="00E97429">
        <w:rPr>
          <w:rFonts w:ascii="Book Antiqua" w:eastAsia="Book Antiqua" w:hAnsi="Book Antiqua" w:cs="Book Antiqua"/>
          <w:color w:val="000000"/>
        </w:rPr>
        <w:t>Grade B (Very good): B</w:t>
      </w:r>
    </w:p>
    <w:p w14:paraId="772B9172" w14:textId="77777777" w:rsidR="00A77B3E" w:rsidRPr="00E97429" w:rsidRDefault="00DF12A9">
      <w:pPr>
        <w:spacing w:line="360" w:lineRule="auto"/>
        <w:jc w:val="both"/>
      </w:pPr>
      <w:r w:rsidRPr="00E97429">
        <w:rPr>
          <w:rFonts w:ascii="Book Antiqua" w:eastAsia="Book Antiqua" w:hAnsi="Book Antiqua" w:cs="Book Antiqua"/>
          <w:color w:val="000000"/>
        </w:rPr>
        <w:t>Grade C (Good): 0</w:t>
      </w:r>
    </w:p>
    <w:p w14:paraId="5D77C8FC" w14:textId="77777777" w:rsidR="00A77B3E" w:rsidRPr="00E97429" w:rsidRDefault="00DF12A9">
      <w:pPr>
        <w:spacing w:line="360" w:lineRule="auto"/>
        <w:jc w:val="both"/>
      </w:pPr>
      <w:r w:rsidRPr="00E97429">
        <w:rPr>
          <w:rFonts w:ascii="Book Antiqua" w:eastAsia="Book Antiqua" w:hAnsi="Book Antiqua" w:cs="Book Antiqua"/>
          <w:color w:val="000000"/>
        </w:rPr>
        <w:t>Grade D (Fair): 0</w:t>
      </w:r>
    </w:p>
    <w:p w14:paraId="57664E14" w14:textId="77777777" w:rsidR="00A77B3E" w:rsidRPr="00E97429" w:rsidRDefault="00DF12A9">
      <w:pPr>
        <w:spacing w:line="360" w:lineRule="auto"/>
        <w:jc w:val="both"/>
      </w:pPr>
      <w:r w:rsidRPr="00E97429">
        <w:rPr>
          <w:rFonts w:ascii="Book Antiqua" w:eastAsia="Book Antiqua" w:hAnsi="Book Antiqua" w:cs="Book Antiqua"/>
          <w:color w:val="000000"/>
        </w:rPr>
        <w:t>Grade E (Poor): 0</w:t>
      </w:r>
    </w:p>
    <w:p w14:paraId="0ACE29A3" w14:textId="77777777" w:rsidR="00A77B3E" w:rsidRPr="00E97429" w:rsidRDefault="00A77B3E">
      <w:pPr>
        <w:spacing w:line="360" w:lineRule="auto"/>
        <w:jc w:val="both"/>
      </w:pPr>
    </w:p>
    <w:p w14:paraId="222019EC" w14:textId="648B40D4" w:rsidR="003B7AD7" w:rsidRPr="00E97429" w:rsidRDefault="00DF12A9">
      <w:pPr>
        <w:spacing w:line="360" w:lineRule="auto"/>
        <w:jc w:val="both"/>
        <w:rPr>
          <w:rFonts w:ascii="Book Antiqua" w:eastAsia="Book Antiqua" w:hAnsi="Book Antiqua" w:cs="Book Antiqua"/>
          <w:b/>
          <w:color w:val="000000"/>
        </w:rPr>
      </w:pPr>
      <w:r w:rsidRPr="00E97429">
        <w:rPr>
          <w:rFonts w:ascii="Book Antiqua" w:eastAsia="Book Antiqua" w:hAnsi="Book Antiqua" w:cs="Book Antiqua"/>
          <w:b/>
          <w:color w:val="000000"/>
        </w:rPr>
        <w:t xml:space="preserve">P-Reviewer: </w:t>
      </w:r>
      <w:r w:rsidRPr="00E97429">
        <w:rPr>
          <w:rFonts w:ascii="Book Antiqua" w:eastAsia="Book Antiqua" w:hAnsi="Book Antiqua" w:cs="Book Antiqua"/>
          <w:color w:val="000000"/>
        </w:rPr>
        <w:t>Hulke SM</w:t>
      </w:r>
      <w:r w:rsidRPr="00E97429">
        <w:rPr>
          <w:rFonts w:ascii="Book Antiqua" w:eastAsia="Book Antiqua" w:hAnsi="Book Antiqua" w:cs="Book Antiqua"/>
          <w:b/>
          <w:color w:val="000000"/>
        </w:rPr>
        <w:t xml:space="preserve"> S-Editor: </w:t>
      </w:r>
      <w:r w:rsidR="004D5B11" w:rsidRPr="00E97429">
        <w:rPr>
          <w:rFonts w:ascii="Book Antiqua" w:hAnsi="Book Antiqua" w:cs="Book Antiqua" w:hint="eastAsia"/>
          <w:color w:val="000000"/>
          <w:lang w:eastAsia="zh-CN"/>
        </w:rPr>
        <w:t>Zhang H</w:t>
      </w:r>
      <w:r w:rsidR="004D5B11" w:rsidRPr="00E97429">
        <w:rPr>
          <w:rFonts w:ascii="Book Antiqua" w:eastAsia="Book Antiqua" w:hAnsi="Book Antiqua" w:cs="Book Antiqua"/>
          <w:b/>
          <w:color w:val="000000"/>
        </w:rPr>
        <w:t xml:space="preserve"> L-Editor:</w:t>
      </w:r>
      <w:r w:rsidR="007C168B">
        <w:rPr>
          <w:rFonts w:ascii="Book Antiqua" w:eastAsia="Book Antiqua" w:hAnsi="Book Antiqua" w:cs="Book Antiqua"/>
          <w:b/>
          <w:color w:val="000000"/>
        </w:rPr>
        <w:t xml:space="preserve"> </w:t>
      </w:r>
      <w:r w:rsidR="007C168B" w:rsidRPr="007C168B">
        <w:rPr>
          <w:rFonts w:ascii="Book Antiqua" w:eastAsia="Book Antiqua" w:hAnsi="Book Antiqua" w:cs="Book Antiqua"/>
          <w:bCs/>
          <w:color w:val="000000"/>
        </w:rPr>
        <w:t>A</w:t>
      </w:r>
      <w:r w:rsidR="004D5B11" w:rsidRPr="00E97429">
        <w:rPr>
          <w:rFonts w:ascii="Book Antiqua" w:eastAsia="Book Antiqua" w:hAnsi="Book Antiqua" w:cs="Book Antiqua"/>
          <w:b/>
          <w:color w:val="000000"/>
        </w:rPr>
        <w:t xml:space="preserve"> </w:t>
      </w:r>
      <w:r w:rsidRPr="00E97429">
        <w:rPr>
          <w:rFonts w:ascii="Book Antiqua" w:eastAsia="Book Antiqua" w:hAnsi="Book Antiqua" w:cs="Book Antiqua"/>
          <w:b/>
          <w:color w:val="000000"/>
        </w:rPr>
        <w:t xml:space="preserve">P-Editor: </w:t>
      </w:r>
      <w:r w:rsidR="007C168B" w:rsidRPr="007C168B">
        <w:rPr>
          <w:rFonts w:ascii="Book Antiqua" w:eastAsia="Book Antiqua" w:hAnsi="Book Antiqua" w:cs="Book Antiqua"/>
          <w:bCs/>
          <w:color w:val="000000"/>
        </w:rPr>
        <w:t>Li JH</w:t>
      </w:r>
    </w:p>
    <w:p w14:paraId="448F460E" w14:textId="77777777" w:rsidR="003B7AD7" w:rsidRPr="00E97429" w:rsidRDefault="003B7AD7">
      <w:pPr>
        <w:rPr>
          <w:rFonts w:ascii="Book Antiqua" w:eastAsia="Book Antiqua" w:hAnsi="Book Antiqua" w:cs="Book Antiqua"/>
          <w:b/>
          <w:color w:val="000000"/>
        </w:rPr>
      </w:pPr>
      <w:r w:rsidRPr="00E97429">
        <w:rPr>
          <w:rFonts w:ascii="Book Antiqua" w:eastAsia="Book Antiqua" w:hAnsi="Book Antiqua" w:cs="Book Antiqua"/>
          <w:b/>
          <w:color w:val="000000"/>
        </w:rPr>
        <w:br w:type="page"/>
      </w:r>
    </w:p>
    <w:p w14:paraId="477F6053" w14:textId="77777777" w:rsidR="003B7AD7" w:rsidRPr="00E97429" w:rsidRDefault="001B4910" w:rsidP="001B4910">
      <w:pPr>
        <w:adjustRightInd w:val="0"/>
        <w:snapToGrid w:val="0"/>
        <w:spacing w:line="360" w:lineRule="auto"/>
        <w:jc w:val="both"/>
        <w:rPr>
          <w:rFonts w:ascii="Book Antiqua" w:hAnsi="Book Antiqua"/>
          <w:b/>
          <w:lang w:eastAsia="zh-CN"/>
        </w:rPr>
      </w:pPr>
      <w:r w:rsidRPr="00E97429">
        <w:rPr>
          <w:rFonts w:ascii="Book Antiqua" w:hAnsi="Book Antiqua"/>
          <w:b/>
        </w:rPr>
        <w:lastRenderedPageBreak/>
        <w:t>Table 1</w:t>
      </w:r>
      <w:r w:rsidR="003B7AD7" w:rsidRPr="00E97429">
        <w:rPr>
          <w:rFonts w:ascii="Book Antiqua" w:hAnsi="Book Antiqua"/>
          <w:b/>
        </w:rPr>
        <w:t xml:space="preserve"> Efficacy demonstrated of mindfulness as treatment in different mental disorders</w:t>
      </w:r>
    </w:p>
    <w:tbl>
      <w:tblPr>
        <w:tblStyle w:val="a6"/>
        <w:tblW w:w="9607"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5362"/>
        <w:gridCol w:w="4245"/>
      </w:tblGrid>
      <w:tr w:rsidR="003B7AD7" w:rsidRPr="00E97429" w14:paraId="2457C6AF" w14:textId="77777777" w:rsidTr="00682D67">
        <w:trPr>
          <w:trHeight w:val="631"/>
        </w:trPr>
        <w:tc>
          <w:tcPr>
            <w:tcW w:w="5362" w:type="dxa"/>
            <w:tcBorders>
              <w:top w:val="single" w:sz="4" w:space="0" w:color="000000" w:themeColor="text1"/>
              <w:bottom w:val="single" w:sz="4" w:space="0" w:color="000000" w:themeColor="text1"/>
            </w:tcBorders>
            <w:vAlign w:val="center"/>
          </w:tcPr>
          <w:p w14:paraId="7C9F36CD" w14:textId="77777777" w:rsidR="003B7AD7" w:rsidRPr="00E97429" w:rsidRDefault="001B4910" w:rsidP="001B4910">
            <w:pPr>
              <w:adjustRightInd w:val="0"/>
              <w:snapToGrid w:val="0"/>
              <w:spacing w:line="360" w:lineRule="auto"/>
              <w:jc w:val="both"/>
              <w:rPr>
                <w:rFonts w:ascii="Book Antiqua" w:hAnsi="Book Antiqua" w:cstheme="minorHAnsi"/>
                <w:b/>
                <w:lang w:val="en-US"/>
              </w:rPr>
            </w:pPr>
            <w:r w:rsidRPr="00E97429">
              <w:rPr>
                <w:rFonts w:ascii="Book Antiqua" w:hAnsi="Book Antiqua" w:cstheme="minorHAnsi"/>
                <w:b/>
                <w:lang w:val="en-US"/>
              </w:rPr>
              <w:t xml:space="preserve">Mental </w:t>
            </w:r>
            <w:r w:rsidRPr="00E97429">
              <w:rPr>
                <w:rFonts w:ascii="Book Antiqua" w:eastAsiaTheme="minorEastAsia" w:hAnsi="Book Antiqua" w:cstheme="minorHAnsi" w:hint="eastAsia"/>
                <w:b/>
                <w:lang w:val="en-US" w:eastAsia="zh-CN"/>
              </w:rPr>
              <w:t>d</w:t>
            </w:r>
            <w:r w:rsidR="003B7AD7" w:rsidRPr="00E97429">
              <w:rPr>
                <w:rFonts w:ascii="Book Antiqua" w:hAnsi="Book Antiqua" w:cstheme="minorHAnsi"/>
                <w:b/>
                <w:lang w:val="en-US"/>
              </w:rPr>
              <w:t>isorder</w:t>
            </w:r>
          </w:p>
        </w:tc>
        <w:tc>
          <w:tcPr>
            <w:tcW w:w="4245" w:type="dxa"/>
            <w:tcBorders>
              <w:top w:val="single" w:sz="4" w:space="0" w:color="000000" w:themeColor="text1"/>
              <w:bottom w:val="single" w:sz="4" w:space="0" w:color="000000" w:themeColor="text1"/>
            </w:tcBorders>
            <w:vAlign w:val="center"/>
          </w:tcPr>
          <w:p w14:paraId="030650D6" w14:textId="77777777" w:rsidR="003B7AD7" w:rsidRPr="00E97429" w:rsidRDefault="003B7AD7" w:rsidP="001B4910">
            <w:pPr>
              <w:adjustRightInd w:val="0"/>
              <w:snapToGrid w:val="0"/>
              <w:spacing w:line="360" w:lineRule="auto"/>
              <w:jc w:val="both"/>
              <w:rPr>
                <w:rFonts w:ascii="Book Antiqua" w:eastAsiaTheme="minorEastAsia" w:hAnsi="Book Antiqua" w:cstheme="minorHAnsi"/>
                <w:b/>
                <w:lang w:val="en-US" w:eastAsia="zh-CN"/>
              </w:rPr>
            </w:pPr>
            <w:r w:rsidRPr="00E97429">
              <w:rPr>
                <w:rFonts w:ascii="Book Antiqua" w:hAnsi="Book Antiqua" w:cstheme="minorHAnsi"/>
                <w:b/>
                <w:lang w:val="en-US"/>
              </w:rPr>
              <w:t>Ref</w:t>
            </w:r>
            <w:r w:rsidR="001B4910" w:rsidRPr="00E97429">
              <w:rPr>
                <w:rFonts w:ascii="Book Antiqua" w:eastAsiaTheme="minorEastAsia" w:hAnsi="Book Antiqua" w:cstheme="minorHAnsi" w:hint="eastAsia"/>
                <w:b/>
                <w:lang w:val="en-US" w:eastAsia="zh-CN"/>
              </w:rPr>
              <w:t>.</w:t>
            </w:r>
          </w:p>
        </w:tc>
      </w:tr>
      <w:tr w:rsidR="00B96781" w:rsidRPr="00E97429" w14:paraId="0B3DD6A8" w14:textId="77777777" w:rsidTr="00682D67">
        <w:trPr>
          <w:trHeight w:val="445"/>
        </w:trPr>
        <w:tc>
          <w:tcPr>
            <w:tcW w:w="5362" w:type="dxa"/>
            <w:vMerge w:val="restart"/>
            <w:tcBorders>
              <w:top w:val="single" w:sz="4" w:space="0" w:color="000000" w:themeColor="text1"/>
              <w:bottom w:val="nil"/>
            </w:tcBorders>
            <w:vAlign w:val="center"/>
          </w:tcPr>
          <w:p w14:paraId="566DF01B" w14:textId="77777777" w:rsidR="00B96781" w:rsidRPr="00E97429" w:rsidRDefault="00B96781" w:rsidP="001B4910">
            <w:pPr>
              <w:adjustRightInd w:val="0"/>
              <w:snapToGrid w:val="0"/>
              <w:spacing w:line="360" w:lineRule="auto"/>
              <w:jc w:val="both"/>
              <w:rPr>
                <w:rFonts w:ascii="Book Antiqua" w:hAnsi="Book Antiqua" w:cstheme="minorHAnsi"/>
                <w:lang w:val="en-US"/>
              </w:rPr>
            </w:pPr>
            <w:r w:rsidRPr="00E97429">
              <w:rPr>
                <w:rFonts w:ascii="Book Antiqua" w:hAnsi="Book Antiqua" w:cstheme="minorHAnsi"/>
                <w:lang w:val="en-US"/>
              </w:rPr>
              <w:t>Depression and anxiety</w:t>
            </w:r>
          </w:p>
        </w:tc>
        <w:tc>
          <w:tcPr>
            <w:tcW w:w="4245" w:type="dxa"/>
            <w:tcBorders>
              <w:top w:val="single" w:sz="4" w:space="0" w:color="000000" w:themeColor="text1"/>
              <w:bottom w:val="nil"/>
            </w:tcBorders>
            <w:vAlign w:val="center"/>
          </w:tcPr>
          <w:p w14:paraId="52A1260E" w14:textId="77777777" w:rsidR="00B96781" w:rsidRPr="00E97429" w:rsidRDefault="00B96781" w:rsidP="001B4910">
            <w:pPr>
              <w:adjustRightInd w:val="0"/>
              <w:snapToGrid w:val="0"/>
              <w:spacing w:line="360" w:lineRule="auto"/>
              <w:jc w:val="both"/>
              <w:rPr>
                <w:rFonts w:ascii="Book Antiqua" w:eastAsiaTheme="minorEastAsia" w:hAnsi="Book Antiqua" w:cstheme="minorHAnsi"/>
                <w:color w:val="000000"/>
                <w:vertAlign w:val="superscript"/>
                <w:lang w:val="en-US" w:eastAsia="zh-CN"/>
              </w:rPr>
            </w:pPr>
            <w:r w:rsidRPr="00E97429">
              <w:rPr>
                <w:rFonts w:ascii="Book Antiqua" w:eastAsia="Book Antiqua" w:hAnsi="Book Antiqua" w:cstheme="minorHAnsi"/>
                <w:bCs/>
                <w:color w:val="000000"/>
                <w:lang w:val="en-US"/>
              </w:rPr>
              <w:t>Hofmann</w:t>
            </w:r>
            <w:r w:rsidRPr="00E97429">
              <w:rPr>
                <w:rFonts w:ascii="Book Antiqua" w:eastAsiaTheme="minorEastAsia" w:hAnsi="Book Antiqua" w:cstheme="minorHAnsi" w:hint="eastAsia"/>
                <w:color w:val="000000"/>
                <w:lang w:val="en-US" w:eastAsia="zh-CN"/>
              </w:rPr>
              <w:t xml:space="preserve"> </w:t>
            </w:r>
            <w:bookmarkStart w:id="33" w:name="OLE_LINK14"/>
            <w:r w:rsidRPr="00E97429">
              <w:rPr>
                <w:rFonts w:ascii="Book Antiqua" w:eastAsiaTheme="minorEastAsia" w:hAnsi="Book Antiqua" w:cstheme="minorHAnsi" w:hint="eastAsia"/>
                <w:i/>
                <w:color w:val="000000"/>
                <w:lang w:val="en-US" w:eastAsia="zh-CN"/>
              </w:rPr>
              <w:t>et al</w:t>
            </w:r>
            <w:bookmarkEnd w:id="33"/>
            <w:r w:rsidRPr="00E97429">
              <w:rPr>
                <w:rFonts w:ascii="Book Antiqua" w:eastAsia="Book Antiqua" w:hAnsi="Book Antiqua" w:cstheme="minorHAnsi"/>
                <w:color w:val="000000"/>
                <w:vertAlign w:val="superscript"/>
                <w:lang w:val="en-US"/>
              </w:rPr>
              <w:t>[</w:t>
            </w:r>
            <w:r w:rsidRPr="00E97429">
              <w:rPr>
                <w:rFonts w:ascii="Book Antiqua" w:eastAsiaTheme="minorEastAsia" w:hAnsi="Book Antiqua" w:cstheme="minorHAnsi" w:hint="eastAsia"/>
                <w:color w:val="000000"/>
                <w:vertAlign w:val="superscript"/>
                <w:lang w:val="en-US" w:eastAsia="zh-CN"/>
              </w:rPr>
              <w:t>39</w:t>
            </w:r>
            <w:r w:rsidRPr="00E97429">
              <w:rPr>
                <w:rFonts w:ascii="Book Antiqua" w:eastAsia="Book Antiqua" w:hAnsi="Book Antiqua" w:cstheme="minorHAnsi"/>
                <w:color w:val="000000"/>
                <w:vertAlign w:val="superscript"/>
                <w:lang w:val="en-US"/>
              </w:rPr>
              <w:t>]</w:t>
            </w:r>
          </w:p>
        </w:tc>
      </w:tr>
      <w:tr w:rsidR="00B96781" w:rsidRPr="00E97429" w14:paraId="28E50308" w14:textId="77777777" w:rsidTr="00682D67">
        <w:trPr>
          <w:trHeight w:val="445"/>
        </w:trPr>
        <w:tc>
          <w:tcPr>
            <w:tcW w:w="5362" w:type="dxa"/>
            <w:vMerge/>
            <w:tcBorders>
              <w:top w:val="nil"/>
            </w:tcBorders>
            <w:vAlign w:val="center"/>
          </w:tcPr>
          <w:p w14:paraId="5E60B043" w14:textId="77777777" w:rsidR="00B96781" w:rsidRPr="00E97429" w:rsidRDefault="00B96781" w:rsidP="001B4910">
            <w:pPr>
              <w:adjustRightInd w:val="0"/>
              <w:snapToGrid w:val="0"/>
              <w:spacing w:line="360" w:lineRule="auto"/>
              <w:jc w:val="both"/>
              <w:rPr>
                <w:rFonts w:ascii="Book Antiqua" w:hAnsi="Book Antiqua" w:cstheme="minorHAnsi"/>
              </w:rPr>
            </w:pPr>
          </w:p>
        </w:tc>
        <w:tc>
          <w:tcPr>
            <w:tcW w:w="4245" w:type="dxa"/>
            <w:tcBorders>
              <w:top w:val="nil"/>
              <w:bottom w:val="nil"/>
            </w:tcBorders>
            <w:vAlign w:val="center"/>
          </w:tcPr>
          <w:p w14:paraId="3E56F440" w14:textId="77777777" w:rsidR="00B96781" w:rsidRPr="00E97429" w:rsidRDefault="00B96781" w:rsidP="001B4910">
            <w:pPr>
              <w:adjustRightInd w:val="0"/>
              <w:snapToGrid w:val="0"/>
              <w:spacing w:line="360" w:lineRule="auto"/>
              <w:jc w:val="both"/>
              <w:rPr>
                <w:rFonts w:ascii="Book Antiqua" w:eastAsiaTheme="minorEastAsia" w:hAnsi="Book Antiqua" w:cstheme="minorHAnsi"/>
                <w:color w:val="000000"/>
                <w:vertAlign w:val="superscript"/>
                <w:lang w:val="en-US" w:eastAsia="zh-CN"/>
              </w:rPr>
            </w:pPr>
            <w:r w:rsidRPr="00E97429">
              <w:rPr>
                <w:rFonts w:ascii="Book Antiqua" w:eastAsia="Book Antiqua" w:hAnsi="Book Antiqua" w:cstheme="minorHAnsi"/>
                <w:bCs/>
                <w:color w:val="000000"/>
                <w:lang w:val="en-US"/>
              </w:rPr>
              <w:t xml:space="preserve">Blanck </w:t>
            </w:r>
            <w:r w:rsidRPr="00E97429">
              <w:rPr>
                <w:rFonts w:ascii="Book Antiqua" w:hAnsi="Book Antiqua" w:cstheme="minorHAnsi"/>
                <w:i/>
                <w:color w:val="000000"/>
                <w:lang w:eastAsia="zh-CN"/>
              </w:rPr>
              <w:t>et al</w:t>
            </w:r>
            <w:r w:rsidRPr="00E97429">
              <w:rPr>
                <w:rFonts w:ascii="Book Antiqua" w:eastAsia="Book Antiqua" w:hAnsi="Book Antiqua" w:cstheme="minorHAnsi"/>
                <w:color w:val="000000"/>
                <w:vertAlign w:val="superscript"/>
                <w:lang w:val="en-US"/>
              </w:rPr>
              <w:t>[</w:t>
            </w:r>
            <w:r w:rsidRPr="00E97429">
              <w:rPr>
                <w:rFonts w:ascii="Book Antiqua" w:eastAsiaTheme="minorEastAsia" w:hAnsi="Book Antiqua" w:cstheme="minorHAnsi" w:hint="eastAsia"/>
                <w:color w:val="000000"/>
                <w:vertAlign w:val="superscript"/>
                <w:lang w:val="en-US" w:eastAsia="zh-CN"/>
              </w:rPr>
              <w:t>40</w:t>
            </w:r>
            <w:r w:rsidRPr="00E97429">
              <w:rPr>
                <w:rFonts w:ascii="Book Antiqua" w:eastAsia="Book Antiqua" w:hAnsi="Book Antiqua" w:cstheme="minorHAnsi"/>
                <w:color w:val="000000"/>
                <w:vertAlign w:val="superscript"/>
                <w:lang w:val="en-US"/>
              </w:rPr>
              <w:t>]</w:t>
            </w:r>
          </w:p>
        </w:tc>
      </w:tr>
      <w:tr w:rsidR="00B96781" w:rsidRPr="00E97429" w14:paraId="763E1C2E" w14:textId="77777777" w:rsidTr="00682D67">
        <w:trPr>
          <w:trHeight w:val="445"/>
        </w:trPr>
        <w:tc>
          <w:tcPr>
            <w:tcW w:w="5362" w:type="dxa"/>
            <w:vMerge/>
            <w:vAlign w:val="center"/>
          </w:tcPr>
          <w:p w14:paraId="74B22431" w14:textId="77777777" w:rsidR="00B96781" w:rsidRPr="00E97429" w:rsidRDefault="00B96781" w:rsidP="001B4910">
            <w:pPr>
              <w:adjustRightInd w:val="0"/>
              <w:snapToGrid w:val="0"/>
              <w:spacing w:line="360" w:lineRule="auto"/>
              <w:jc w:val="both"/>
              <w:rPr>
                <w:rFonts w:ascii="Book Antiqua" w:hAnsi="Book Antiqua" w:cstheme="minorHAnsi"/>
              </w:rPr>
            </w:pPr>
          </w:p>
        </w:tc>
        <w:tc>
          <w:tcPr>
            <w:tcW w:w="4245" w:type="dxa"/>
            <w:tcBorders>
              <w:top w:val="nil"/>
            </w:tcBorders>
            <w:vAlign w:val="center"/>
          </w:tcPr>
          <w:p w14:paraId="71236748" w14:textId="77777777" w:rsidR="00B96781" w:rsidRPr="00E97429" w:rsidRDefault="00B96781" w:rsidP="001B4910">
            <w:pPr>
              <w:adjustRightInd w:val="0"/>
              <w:snapToGrid w:val="0"/>
              <w:spacing w:line="360" w:lineRule="auto"/>
              <w:jc w:val="both"/>
              <w:rPr>
                <w:rFonts w:ascii="Book Antiqua" w:eastAsia="Book Antiqua" w:hAnsi="Book Antiqua" w:cstheme="minorHAnsi"/>
                <w:bCs/>
                <w:color w:val="000000"/>
              </w:rPr>
            </w:pPr>
            <w:r w:rsidRPr="00E97429">
              <w:rPr>
                <w:rFonts w:ascii="Book Antiqua" w:eastAsia="Book Antiqua" w:hAnsi="Book Antiqua" w:cstheme="minorHAnsi"/>
                <w:bCs/>
                <w:color w:val="000000"/>
                <w:lang w:val="en-US"/>
              </w:rPr>
              <w:t xml:space="preserve">Godfrin </w:t>
            </w:r>
            <w:r w:rsidRPr="00E97429">
              <w:rPr>
                <w:rFonts w:ascii="Book Antiqua" w:hAnsi="Book Antiqua" w:cstheme="minorHAnsi"/>
                <w:i/>
                <w:color w:val="000000"/>
                <w:lang w:eastAsia="zh-CN"/>
              </w:rPr>
              <w:t>et al</w:t>
            </w:r>
            <w:r w:rsidRPr="00E97429">
              <w:rPr>
                <w:rFonts w:ascii="Book Antiqua" w:eastAsia="Book Antiqua" w:hAnsi="Book Antiqua" w:cstheme="minorHAnsi"/>
                <w:color w:val="000000"/>
                <w:vertAlign w:val="superscript"/>
                <w:lang w:val="en-US"/>
              </w:rPr>
              <w:t>[</w:t>
            </w:r>
            <w:r w:rsidRPr="00E97429">
              <w:rPr>
                <w:rFonts w:ascii="Book Antiqua" w:eastAsiaTheme="minorEastAsia" w:hAnsi="Book Antiqua" w:cstheme="minorHAnsi" w:hint="eastAsia"/>
                <w:color w:val="000000"/>
                <w:vertAlign w:val="superscript"/>
                <w:lang w:val="en-US" w:eastAsia="zh-CN"/>
              </w:rPr>
              <w:t>41</w:t>
            </w:r>
            <w:r w:rsidRPr="00E97429">
              <w:rPr>
                <w:rFonts w:ascii="Book Antiqua" w:eastAsia="Book Antiqua" w:hAnsi="Book Antiqua" w:cstheme="minorHAnsi"/>
                <w:color w:val="000000"/>
                <w:vertAlign w:val="superscript"/>
                <w:lang w:val="en-US"/>
              </w:rPr>
              <w:t>]</w:t>
            </w:r>
          </w:p>
        </w:tc>
      </w:tr>
      <w:tr w:rsidR="00B96781" w:rsidRPr="00E97429" w14:paraId="24082C08" w14:textId="77777777" w:rsidTr="00682D67">
        <w:trPr>
          <w:trHeight w:val="450"/>
        </w:trPr>
        <w:tc>
          <w:tcPr>
            <w:tcW w:w="5362" w:type="dxa"/>
            <w:vMerge w:val="restart"/>
            <w:vAlign w:val="center"/>
          </w:tcPr>
          <w:p w14:paraId="47CC079F" w14:textId="77777777" w:rsidR="00B96781" w:rsidRPr="00E97429" w:rsidRDefault="00B96781" w:rsidP="001B4910">
            <w:pPr>
              <w:adjustRightInd w:val="0"/>
              <w:snapToGrid w:val="0"/>
              <w:spacing w:line="360" w:lineRule="auto"/>
              <w:jc w:val="both"/>
              <w:rPr>
                <w:rFonts w:ascii="Book Antiqua" w:hAnsi="Book Antiqua" w:cstheme="minorHAnsi"/>
                <w:lang w:val="en-US"/>
              </w:rPr>
            </w:pPr>
            <w:r w:rsidRPr="00E97429">
              <w:rPr>
                <w:rFonts w:ascii="Book Antiqua" w:hAnsi="Book Antiqua" w:cstheme="minorHAnsi"/>
                <w:lang w:val="en-US"/>
              </w:rPr>
              <w:t>Subtance and behavioural addictions</w:t>
            </w:r>
          </w:p>
        </w:tc>
        <w:tc>
          <w:tcPr>
            <w:tcW w:w="4245" w:type="dxa"/>
            <w:vAlign w:val="center"/>
          </w:tcPr>
          <w:p w14:paraId="794D42CA" w14:textId="77777777" w:rsidR="00B96781" w:rsidRPr="00E97429" w:rsidRDefault="00B96781" w:rsidP="001B4910">
            <w:pPr>
              <w:adjustRightInd w:val="0"/>
              <w:snapToGrid w:val="0"/>
              <w:spacing w:line="360" w:lineRule="auto"/>
              <w:jc w:val="both"/>
              <w:rPr>
                <w:rFonts w:ascii="Book Antiqua" w:eastAsiaTheme="minorEastAsia" w:hAnsi="Book Antiqua" w:cstheme="minorHAnsi"/>
                <w:color w:val="000000"/>
                <w:vertAlign w:val="superscript"/>
                <w:lang w:eastAsia="zh-CN"/>
              </w:rPr>
            </w:pPr>
            <w:r w:rsidRPr="00E97429">
              <w:rPr>
                <w:rFonts w:ascii="Book Antiqua" w:eastAsia="Book Antiqua" w:hAnsi="Book Antiqua" w:cstheme="minorHAnsi"/>
                <w:bCs/>
                <w:color w:val="000000"/>
              </w:rPr>
              <w:t xml:space="preserve">Sancho </w:t>
            </w:r>
            <w:r w:rsidRPr="00E97429">
              <w:rPr>
                <w:rFonts w:ascii="Book Antiqua" w:hAnsi="Book Antiqua" w:cstheme="minorHAnsi"/>
                <w:i/>
                <w:color w:val="000000"/>
                <w:lang w:eastAsia="zh-CN"/>
              </w:rPr>
              <w:t>et al</w:t>
            </w:r>
            <w:r w:rsidRPr="00E97429">
              <w:rPr>
                <w:rFonts w:ascii="Book Antiqua" w:eastAsia="Book Antiqua" w:hAnsi="Book Antiqua" w:cstheme="minorHAnsi"/>
                <w:color w:val="000000"/>
                <w:vertAlign w:val="superscript"/>
              </w:rPr>
              <w:t>[</w:t>
            </w:r>
            <w:r w:rsidRPr="00E97429">
              <w:rPr>
                <w:rFonts w:ascii="Book Antiqua" w:eastAsiaTheme="minorEastAsia" w:hAnsi="Book Antiqua" w:cstheme="minorHAnsi" w:hint="eastAsia"/>
                <w:color w:val="000000"/>
                <w:vertAlign w:val="superscript"/>
                <w:lang w:eastAsia="zh-CN"/>
              </w:rPr>
              <w:t>42</w:t>
            </w:r>
            <w:r w:rsidRPr="00E97429">
              <w:rPr>
                <w:rFonts w:ascii="Book Antiqua" w:eastAsia="Book Antiqua" w:hAnsi="Book Antiqua" w:cstheme="minorHAnsi"/>
                <w:color w:val="000000"/>
                <w:vertAlign w:val="superscript"/>
              </w:rPr>
              <w:t>]</w:t>
            </w:r>
          </w:p>
        </w:tc>
      </w:tr>
      <w:tr w:rsidR="00B96781" w:rsidRPr="00E97429" w14:paraId="6C64B863" w14:textId="77777777" w:rsidTr="00682D67">
        <w:trPr>
          <w:trHeight w:val="450"/>
        </w:trPr>
        <w:tc>
          <w:tcPr>
            <w:tcW w:w="5362" w:type="dxa"/>
            <w:vMerge/>
            <w:vAlign w:val="center"/>
          </w:tcPr>
          <w:p w14:paraId="688DF111" w14:textId="77777777" w:rsidR="00B96781" w:rsidRPr="00E97429" w:rsidRDefault="00B96781" w:rsidP="001B4910">
            <w:pPr>
              <w:adjustRightInd w:val="0"/>
              <w:snapToGrid w:val="0"/>
              <w:spacing w:line="360" w:lineRule="auto"/>
              <w:jc w:val="both"/>
              <w:rPr>
                <w:rFonts w:ascii="Book Antiqua" w:hAnsi="Book Antiqua" w:cstheme="minorHAnsi"/>
              </w:rPr>
            </w:pPr>
          </w:p>
        </w:tc>
        <w:tc>
          <w:tcPr>
            <w:tcW w:w="4245" w:type="dxa"/>
            <w:vAlign w:val="center"/>
          </w:tcPr>
          <w:p w14:paraId="286601ED" w14:textId="77777777" w:rsidR="00B96781" w:rsidRPr="00E97429" w:rsidRDefault="00B96781" w:rsidP="001B4910">
            <w:pPr>
              <w:adjustRightInd w:val="0"/>
              <w:snapToGrid w:val="0"/>
              <w:spacing w:line="360" w:lineRule="auto"/>
              <w:jc w:val="both"/>
              <w:rPr>
                <w:rFonts w:ascii="Book Antiqua" w:eastAsia="Book Antiqua" w:hAnsi="Book Antiqua" w:cstheme="minorHAnsi"/>
                <w:bCs/>
                <w:color w:val="000000"/>
              </w:rPr>
            </w:pPr>
            <w:r w:rsidRPr="00E97429">
              <w:rPr>
                <w:rStyle w:val="mixed-citation"/>
                <w:rFonts w:ascii="Book Antiqua" w:hAnsi="Book Antiqua"/>
                <w:color w:val="000000"/>
              </w:rPr>
              <w:t xml:space="preserve">Glasner </w:t>
            </w:r>
            <w:r w:rsidRPr="00E97429">
              <w:rPr>
                <w:rFonts w:ascii="Book Antiqua" w:hAnsi="Book Antiqua" w:cstheme="minorHAnsi"/>
                <w:i/>
                <w:color w:val="000000"/>
                <w:lang w:eastAsia="zh-CN"/>
              </w:rPr>
              <w:t>et al</w:t>
            </w:r>
            <w:r w:rsidRPr="00E97429">
              <w:rPr>
                <w:rFonts w:ascii="Book Antiqua" w:eastAsia="Book Antiqua" w:hAnsi="Book Antiqua" w:cstheme="minorHAnsi"/>
                <w:color w:val="000000"/>
                <w:vertAlign w:val="superscript"/>
              </w:rPr>
              <w:t>[</w:t>
            </w:r>
            <w:r w:rsidRPr="00E97429">
              <w:rPr>
                <w:rFonts w:ascii="Book Antiqua" w:eastAsiaTheme="minorEastAsia" w:hAnsi="Book Antiqua" w:cstheme="minorHAnsi" w:hint="eastAsia"/>
                <w:color w:val="000000"/>
                <w:vertAlign w:val="superscript"/>
                <w:lang w:eastAsia="zh-CN"/>
              </w:rPr>
              <w:t>43</w:t>
            </w:r>
            <w:r w:rsidRPr="00E97429">
              <w:rPr>
                <w:rFonts w:ascii="Book Antiqua" w:eastAsia="Book Antiqua" w:hAnsi="Book Antiqua" w:cstheme="minorHAnsi"/>
                <w:color w:val="000000"/>
                <w:vertAlign w:val="superscript"/>
              </w:rPr>
              <w:t>]</w:t>
            </w:r>
          </w:p>
        </w:tc>
      </w:tr>
      <w:tr w:rsidR="00B96781" w:rsidRPr="00E97429" w14:paraId="09DDBB79" w14:textId="77777777" w:rsidTr="00682D67">
        <w:trPr>
          <w:trHeight w:val="450"/>
        </w:trPr>
        <w:tc>
          <w:tcPr>
            <w:tcW w:w="5362" w:type="dxa"/>
            <w:vMerge w:val="restart"/>
            <w:vAlign w:val="center"/>
          </w:tcPr>
          <w:p w14:paraId="6F029F41" w14:textId="77777777" w:rsidR="00B96781" w:rsidRPr="00E97429" w:rsidRDefault="00B96781" w:rsidP="001B4910">
            <w:pPr>
              <w:adjustRightInd w:val="0"/>
              <w:snapToGrid w:val="0"/>
              <w:spacing w:line="360" w:lineRule="auto"/>
              <w:jc w:val="both"/>
              <w:rPr>
                <w:rFonts w:ascii="Book Antiqua" w:hAnsi="Book Antiqua" w:cstheme="minorHAnsi"/>
              </w:rPr>
            </w:pPr>
            <w:r w:rsidRPr="00E97429">
              <w:rPr>
                <w:rFonts w:ascii="Book Antiqua" w:hAnsi="Book Antiqua" w:cstheme="minorHAnsi"/>
              </w:rPr>
              <w:t>Schizophrenia</w:t>
            </w:r>
          </w:p>
        </w:tc>
        <w:tc>
          <w:tcPr>
            <w:tcW w:w="4245" w:type="dxa"/>
            <w:vAlign w:val="center"/>
          </w:tcPr>
          <w:p w14:paraId="52A47307" w14:textId="77777777" w:rsidR="00B96781" w:rsidRPr="00E97429" w:rsidRDefault="00B96781" w:rsidP="001B4910">
            <w:pPr>
              <w:adjustRightInd w:val="0"/>
              <w:snapToGrid w:val="0"/>
              <w:spacing w:line="360" w:lineRule="auto"/>
              <w:jc w:val="both"/>
              <w:rPr>
                <w:rFonts w:ascii="Book Antiqua" w:eastAsiaTheme="minorEastAsia" w:hAnsi="Book Antiqua" w:cstheme="minorHAnsi"/>
                <w:color w:val="000000"/>
                <w:vertAlign w:val="superscript"/>
                <w:lang w:eastAsia="zh-CN"/>
              </w:rPr>
            </w:pPr>
            <w:r w:rsidRPr="00E97429">
              <w:rPr>
                <w:rFonts w:ascii="Book Antiqua" w:eastAsia="Book Antiqua" w:hAnsi="Book Antiqua" w:cstheme="minorHAnsi"/>
                <w:bCs/>
                <w:color w:val="000000"/>
              </w:rPr>
              <w:t>Hodann-Caudevilla</w:t>
            </w:r>
            <w:r w:rsidRPr="00E97429">
              <w:rPr>
                <w:rFonts w:ascii="Book Antiqua" w:eastAsia="Book Antiqua" w:hAnsi="Book Antiqua" w:cstheme="minorHAnsi"/>
                <w:color w:val="000000"/>
              </w:rPr>
              <w:t xml:space="preserve"> </w:t>
            </w:r>
            <w:r w:rsidRPr="00E97429">
              <w:rPr>
                <w:rFonts w:ascii="Book Antiqua" w:hAnsi="Book Antiqua" w:cstheme="minorHAnsi"/>
                <w:i/>
                <w:color w:val="000000"/>
                <w:lang w:eastAsia="zh-CN"/>
              </w:rPr>
              <w:t>et al</w:t>
            </w:r>
            <w:r w:rsidRPr="00E97429">
              <w:rPr>
                <w:rFonts w:ascii="Book Antiqua" w:eastAsia="Book Antiqua" w:hAnsi="Book Antiqua" w:cstheme="minorHAnsi"/>
                <w:color w:val="000000"/>
                <w:vertAlign w:val="superscript"/>
              </w:rPr>
              <w:t>[</w:t>
            </w:r>
            <w:r w:rsidRPr="00E97429">
              <w:rPr>
                <w:rFonts w:ascii="Book Antiqua" w:eastAsiaTheme="minorEastAsia" w:hAnsi="Book Antiqua" w:cstheme="minorHAnsi" w:hint="eastAsia"/>
                <w:color w:val="000000"/>
                <w:vertAlign w:val="superscript"/>
                <w:lang w:eastAsia="zh-CN"/>
              </w:rPr>
              <w:t>44</w:t>
            </w:r>
            <w:r w:rsidRPr="00E97429">
              <w:rPr>
                <w:rFonts w:ascii="Book Antiqua" w:eastAsia="Book Antiqua" w:hAnsi="Book Antiqua" w:cstheme="minorHAnsi"/>
                <w:color w:val="000000"/>
                <w:vertAlign w:val="superscript"/>
              </w:rPr>
              <w:t>]</w:t>
            </w:r>
          </w:p>
        </w:tc>
      </w:tr>
      <w:tr w:rsidR="00B96781" w:rsidRPr="00680118" w14:paraId="22C714A3" w14:textId="77777777" w:rsidTr="00682D67">
        <w:trPr>
          <w:trHeight w:val="450"/>
        </w:trPr>
        <w:tc>
          <w:tcPr>
            <w:tcW w:w="5362" w:type="dxa"/>
            <w:vMerge/>
            <w:vAlign w:val="center"/>
          </w:tcPr>
          <w:p w14:paraId="1A6DC1F6" w14:textId="77777777" w:rsidR="00B96781" w:rsidRPr="00E97429" w:rsidRDefault="00B96781" w:rsidP="001B4910">
            <w:pPr>
              <w:adjustRightInd w:val="0"/>
              <w:snapToGrid w:val="0"/>
              <w:spacing w:line="360" w:lineRule="auto"/>
              <w:jc w:val="both"/>
              <w:rPr>
                <w:rFonts w:ascii="Book Antiqua" w:hAnsi="Book Antiqua" w:cstheme="minorHAnsi"/>
              </w:rPr>
            </w:pPr>
          </w:p>
        </w:tc>
        <w:tc>
          <w:tcPr>
            <w:tcW w:w="4245" w:type="dxa"/>
            <w:vAlign w:val="center"/>
          </w:tcPr>
          <w:p w14:paraId="7FB6CC43" w14:textId="77777777" w:rsidR="00B96781" w:rsidRPr="00680118" w:rsidRDefault="00B96781" w:rsidP="001B4910">
            <w:pPr>
              <w:adjustRightInd w:val="0"/>
              <w:snapToGrid w:val="0"/>
              <w:spacing w:line="360" w:lineRule="auto"/>
              <w:jc w:val="both"/>
              <w:rPr>
                <w:rFonts w:ascii="Book Antiqua" w:eastAsia="Book Antiqua" w:hAnsi="Book Antiqua" w:cstheme="minorHAnsi"/>
                <w:bCs/>
                <w:color w:val="000000"/>
              </w:rPr>
            </w:pPr>
            <w:r w:rsidRPr="00E97429">
              <w:rPr>
                <w:rFonts w:ascii="Book Antiqua" w:hAnsi="Book Antiqua" w:cstheme="minorHAnsi"/>
              </w:rPr>
              <w:t xml:space="preserve">Chien </w:t>
            </w:r>
            <w:r w:rsidRPr="00E97429">
              <w:rPr>
                <w:rFonts w:ascii="Book Antiqua" w:hAnsi="Book Antiqua" w:cstheme="minorHAnsi"/>
                <w:i/>
                <w:color w:val="000000"/>
                <w:lang w:eastAsia="zh-CN"/>
              </w:rPr>
              <w:t>et al</w:t>
            </w:r>
            <w:r w:rsidRPr="00E97429">
              <w:rPr>
                <w:rFonts w:ascii="Book Antiqua" w:eastAsia="Book Antiqua" w:hAnsi="Book Antiqua" w:cstheme="minorHAnsi"/>
                <w:color w:val="000000"/>
                <w:vertAlign w:val="superscript"/>
              </w:rPr>
              <w:t>[</w:t>
            </w:r>
            <w:r w:rsidRPr="00E97429">
              <w:rPr>
                <w:rFonts w:ascii="Book Antiqua" w:eastAsiaTheme="minorEastAsia" w:hAnsi="Book Antiqua" w:cstheme="minorHAnsi" w:hint="eastAsia"/>
                <w:color w:val="000000"/>
                <w:vertAlign w:val="superscript"/>
                <w:lang w:eastAsia="zh-CN"/>
              </w:rPr>
              <w:t>45</w:t>
            </w:r>
            <w:r w:rsidRPr="00E97429">
              <w:rPr>
                <w:rFonts w:ascii="Book Antiqua" w:eastAsia="Book Antiqua" w:hAnsi="Book Antiqua" w:cstheme="minorHAnsi"/>
                <w:color w:val="000000"/>
                <w:vertAlign w:val="superscript"/>
              </w:rPr>
              <w:t>]</w:t>
            </w:r>
          </w:p>
        </w:tc>
      </w:tr>
    </w:tbl>
    <w:p w14:paraId="4A6F7314" w14:textId="30157487" w:rsidR="005C1E7A" w:rsidRDefault="005C1E7A">
      <w:pPr>
        <w:spacing w:line="360" w:lineRule="auto"/>
        <w:jc w:val="both"/>
        <w:rPr>
          <w:lang w:eastAsia="zh-CN"/>
        </w:rPr>
      </w:pPr>
    </w:p>
    <w:p w14:paraId="422432AA" w14:textId="77777777" w:rsidR="005C1E7A" w:rsidRDefault="005C1E7A">
      <w:pPr>
        <w:rPr>
          <w:lang w:eastAsia="zh-CN"/>
        </w:rPr>
      </w:pPr>
      <w:r>
        <w:rPr>
          <w:lang w:eastAsia="zh-CN"/>
        </w:rPr>
        <w:br w:type="page"/>
      </w:r>
    </w:p>
    <w:p w14:paraId="01B87283" w14:textId="77777777" w:rsidR="005C1E7A" w:rsidRDefault="005C1E7A" w:rsidP="005C1E7A">
      <w:pPr>
        <w:jc w:val="center"/>
        <w:rPr>
          <w:rFonts w:ascii="Book Antiqua" w:hAnsi="Book Antiqua"/>
          <w:lang w:eastAsia="zh-CN"/>
        </w:rPr>
      </w:pPr>
    </w:p>
    <w:p w14:paraId="1C0DBB66" w14:textId="77777777" w:rsidR="005C1E7A" w:rsidRDefault="005C1E7A" w:rsidP="005C1E7A">
      <w:pPr>
        <w:jc w:val="center"/>
        <w:rPr>
          <w:rFonts w:ascii="Book Antiqua" w:hAnsi="Book Antiqua"/>
          <w:lang w:eastAsia="zh-CN"/>
        </w:rPr>
      </w:pPr>
    </w:p>
    <w:p w14:paraId="55DAE730" w14:textId="77777777" w:rsidR="005C1E7A" w:rsidRDefault="005C1E7A" w:rsidP="005C1E7A">
      <w:pPr>
        <w:jc w:val="center"/>
        <w:rPr>
          <w:rFonts w:ascii="Book Antiqua" w:hAnsi="Book Antiqua"/>
          <w:lang w:eastAsia="zh-CN"/>
        </w:rPr>
      </w:pPr>
    </w:p>
    <w:p w14:paraId="49E3F095" w14:textId="77777777" w:rsidR="005C1E7A" w:rsidRDefault="005C1E7A" w:rsidP="005C1E7A">
      <w:pPr>
        <w:jc w:val="center"/>
        <w:rPr>
          <w:rFonts w:ascii="Book Antiqua" w:hAnsi="Book Antiqua"/>
          <w:lang w:eastAsia="zh-CN"/>
        </w:rPr>
      </w:pPr>
    </w:p>
    <w:p w14:paraId="48915D4B" w14:textId="77777777" w:rsidR="005C1E7A" w:rsidRDefault="005C1E7A" w:rsidP="005C1E7A">
      <w:pPr>
        <w:jc w:val="center"/>
        <w:rPr>
          <w:rFonts w:ascii="Book Antiqua" w:hAnsi="Book Antiqua"/>
          <w:lang w:eastAsia="zh-CN"/>
        </w:rPr>
      </w:pPr>
    </w:p>
    <w:p w14:paraId="0BB4E5EF" w14:textId="77777777" w:rsidR="005C1E7A" w:rsidRDefault="005C1E7A" w:rsidP="005C1E7A">
      <w:pPr>
        <w:jc w:val="center"/>
        <w:rPr>
          <w:rFonts w:ascii="Book Antiqua" w:hAnsi="Book Antiqua"/>
          <w:lang w:eastAsia="zh-CN"/>
        </w:rPr>
      </w:pPr>
      <w:r>
        <w:rPr>
          <w:rFonts w:ascii="Book Antiqua" w:hAnsi="Book Antiqua"/>
          <w:noProof/>
          <w:lang w:eastAsia="zh-CN"/>
        </w:rPr>
        <w:drawing>
          <wp:inline distT="0" distB="0" distL="0" distR="0" wp14:anchorId="0A052075" wp14:editId="01BAD47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5E5B394" w14:textId="77777777" w:rsidR="005C1E7A" w:rsidRDefault="005C1E7A" w:rsidP="005C1E7A">
      <w:pPr>
        <w:jc w:val="center"/>
        <w:rPr>
          <w:rFonts w:ascii="Book Antiqua" w:hAnsi="Book Antiqua"/>
          <w:lang w:eastAsia="zh-CN"/>
        </w:rPr>
      </w:pPr>
    </w:p>
    <w:p w14:paraId="4826FF9E" w14:textId="77777777" w:rsidR="005C1E7A" w:rsidRPr="00763D22" w:rsidRDefault="005C1E7A" w:rsidP="005C1E7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B293BD9" w14:textId="77777777" w:rsidR="005C1E7A" w:rsidRPr="00763D22" w:rsidRDefault="005C1E7A" w:rsidP="005C1E7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7E9B971" w14:textId="77777777" w:rsidR="005C1E7A" w:rsidRPr="00763D22" w:rsidRDefault="005C1E7A" w:rsidP="005C1E7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C7BF412" w14:textId="77777777" w:rsidR="005C1E7A" w:rsidRPr="00763D22" w:rsidRDefault="005C1E7A" w:rsidP="005C1E7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A4F5671" w14:textId="77777777" w:rsidR="005C1E7A" w:rsidRPr="00763D22" w:rsidRDefault="005C1E7A" w:rsidP="005C1E7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0B4094A" w14:textId="77777777" w:rsidR="005C1E7A" w:rsidRPr="00763D22" w:rsidRDefault="005C1E7A" w:rsidP="005C1E7A">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5D5265C" w14:textId="77777777" w:rsidR="005C1E7A" w:rsidRDefault="005C1E7A" w:rsidP="005C1E7A">
      <w:pPr>
        <w:jc w:val="center"/>
        <w:rPr>
          <w:rFonts w:ascii="Book Antiqua" w:hAnsi="Book Antiqua"/>
          <w:lang w:eastAsia="zh-CN"/>
        </w:rPr>
      </w:pPr>
    </w:p>
    <w:p w14:paraId="3D2D8664" w14:textId="77777777" w:rsidR="005C1E7A" w:rsidRDefault="005C1E7A" w:rsidP="005C1E7A">
      <w:pPr>
        <w:jc w:val="center"/>
        <w:rPr>
          <w:rFonts w:ascii="Book Antiqua" w:hAnsi="Book Antiqua"/>
          <w:lang w:eastAsia="zh-CN"/>
        </w:rPr>
      </w:pPr>
    </w:p>
    <w:p w14:paraId="1689848B" w14:textId="77777777" w:rsidR="005C1E7A" w:rsidRDefault="005C1E7A" w:rsidP="005C1E7A">
      <w:pPr>
        <w:jc w:val="center"/>
        <w:rPr>
          <w:rFonts w:ascii="Book Antiqua" w:hAnsi="Book Antiqua"/>
          <w:lang w:eastAsia="zh-CN"/>
        </w:rPr>
      </w:pPr>
    </w:p>
    <w:p w14:paraId="34AE96A6" w14:textId="77777777" w:rsidR="005C1E7A" w:rsidRDefault="005C1E7A" w:rsidP="005C1E7A">
      <w:pPr>
        <w:jc w:val="center"/>
        <w:rPr>
          <w:rFonts w:ascii="Book Antiqua" w:hAnsi="Book Antiqua"/>
          <w:lang w:eastAsia="zh-CN"/>
        </w:rPr>
      </w:pPr>
      <w:r>
        <w:rPr>
          <w:rFonts w:ascii="Book Antiqua" w:hAnsi="Book Antiqua"/>
          <w:noProof/>
          <w:lang w:eastAsia="zh-CN"/>
        </w:rPr>
        <w:drawing>
          <wp:inline distT="0" distB="0" distL="0" distR="0" wp14:anchorId="77768AC9" wp14:editId="19B736E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8D62317" w14:textId="77777777" w:rsidR="005C1E7A" w:rsidRDefault="005C1E7A" w:rsidP="005C1E7A">
      <w:pPr>
        <w:jc w:val="center"/>
        <w:rPr>
          <w:rFonts w:ascii="Book Antiqua" w:hAnsi="Book Antiqua"/>
          <w:lang w:eastAsia="zh-CN"/>
        </w:rPr>
      </w:pPr>
    </w:p>
    <w:p w14:paraId="3A0CF974" w14:textId="77777777" w:rsidR="005C1E7A" w:rsidRDefault="005C1E7A" w:rsidP="005C1E7A">
      <w:pPr>
        <w:jc w:val="center"/>
        <w:rPr>
          <w:rFonts w:ascii="Book Antiqua" w:hAnsi="Book Antiqua"/>
          <w:lang w:eastAsia="zh-CN"/>
        </w:rPr>
      </w:pPr>
    </w:p>
    <w:p w14:paraId="1ECAB7A7" w14:textId="77777777" w:rsidR="005C1E7A" w:rsidRDefault="005C1E7A" w:rsidP="005C1E7A">
      <w:pPr>
        <w:jc w:val="center"/>
        <w:rPr>
          <w:rFonts w:ascii="Book Antiqua" w:hAnsi="Book Antiqua"/>
          <w:lang w:eastAsia="zh-CN"/>
        </w:rPr>
      </w:pPr>
    </w:p>
    <w:p w14:paraId="61F43358" w14:textId="77777777" w:rsidR="005C1E7A" w:rsidRDefault="005C1E7A" w:rsidP="005C1E7A">
      <w:pPr>
        <w:jc w:val="center"/>
        <w:rPr>
          <w:rFonts w:ascii="Book Antiqua" w:hAnsi="Book Antiqua"/>
          <w:lang w:eastAsia="zh-CN"/>
        </w:rPr>
      </w:pPr>
    </w:p>
    <w:p w14:paraId="7062A137" w14:textId="77777777" w:rsidR="005C1E7A" w:rsidRDefault="005C1E7A" w:rsidP="005C1E7A">
      <w:pPr>
        <w:jc w:val="center"/>
        <w:rPr>
          <w:rFonts w:ascii="Book Antiqua" w:hAnsi="Book Antiqua"/>
          <w:lang w:eastAsia="zh-CN"/>
        </w:rPr>
      </w:pPr>
    </w:p>
    <w:p w14:paraId="12CFAA8D" w14:textId="77777777" w:rsidR="005C1E7A" w:rsidRDefault="005C1E7A" w:rsidP="005C1E7A">
      <w:pPr>
        <w:jc w:val="center"/>
        <w:rPr>
          <w:rFonts w:ascii="Book Antiqua" w:hAnsi="Book Antiqua"/>
          <w:lang w:eastAsia="zh-CN"/>
        </w:rPr>
      </w:pPr>
    </w:p>
    <w:p w14:paraId="43CEA888" w14:textId="77777777" w:rsidR="005C1E7A" w:rsidRDefault="005C1E7A" w:rsidP="005C1E7A">
      <w:pPr>
        <w:jc w:val="center"/>
        <w:rPr>
          <w:rFonts w:ascii="Book Antiqua" w:hAnsi="Book Antiqua"/>
          <w:lang w:eastAsia="zh-CN"/>
        </w:rPr>
      </w:pPr>
    </w:p>
    <w:p w14:paraId="6A2443EB" w14:textId="77777777" w:rsidR="005C1E7A" w:rsidRDefault="005C1E7A" w:rsidP="005C1E7A">
      <w:pPr>
        <w:jc w:val="center"/>
        <w:rPr>
          <w:rFonts w:ascii="Book Antiqua" w:hAnsi="Book Antiqua"/>
          <w:lang w:eastAsia="zh-CN"/>
        </w:rPr>
      </w:pPr>
    </w:p>
    <w:p w14:paraId="0C4E7866" w14:textId="77777777" w:rsidR="005C1E7A" w:rsidRDefault="005C1E7A" w:rsidP="005C1E7A">
      <w:pPr>
        <w:jc w:val="center"/>
        <w:rPr>
          <w:rFonts w:ascii="Book Antiqua" w:hAnsi="Book Antiqua"/>
          <w:lang w:eastAsia="zh-CN"/>
        </w:rPr>
      </w:pPr>
    </w:p>
    <w:p w14:paraId="396D955B" w14:textId="77777777" w:rsidR="005C1E7A" w:rsidRPr="00763D22" w:rsidRDefault="005C1E7A" w:rsidP="005C1E7A">
      <w:pPr>
        <w:jc w:val="right"/>
        <w:rPr>
          <w:rFonts w:ascii="Book Antiqua" w:hAnsi="Book Antiqua"/>
          <w:color w:val="000000" w:themeColor="text1"/>
          <w:lang w:eastAsia="zh-CN"/>
        </w:rPr>
      </w:pPr>
    </w:p>
    <w:p w14:paraId="3C0795A8" w14:textId="77777777" w:rsidR="005C1E7A" w:rsidRPr="00763D22" w:rsidRDefault="005C1E7A" w:rsidP="005C1E7A">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25B872B6" w14:textId="77777777" w:rsidR="00A77B3E" w:rsidRPr="005C1E7A" w:rsidRDefault="00A77B3E">
      <w:pPr>
        <w:spacing w:line="360" w:lineRule="auto"/>
        <w:jc w:val="both"/>
        <w:rPr>
          <w:lang w:eastAsia="zh-CN"/>
        </w:rPr>
      </w:pPr>
    </w:p>
    <w:sectPr w:rsidR="00A77B3E" w:rsidRPr="005C1E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3AB00" w14:textId="77777777" w:rsidR="002558FC" w:rsidRDefault="002558FC" w:rsidP="00492C66">
      <w:r>
        <w:separator/>
      </w:r>
    </w:p>
  </w:endnote>
  <w:endnote w:type="continuationSeparator" w:id="0">
    <w:p w14:paraId="1295DE64" w14:textId="77777777" w:rsidR="002558FC" w:rsidRDefault="002558FC" w:rsidP="00492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5306266"/>
      <w:docPartObj>
        <w:docPartGallery w:val="Page Numbers (Bottom of Page)"/>
        <w:docPartUnique/>
      </w:docPartObj>
    </w:sdtPr>
    <w:sdtEndPr/>
    <w:sdtContent>
      <w:sdt>
        <w:sdtPr>
          <w:id w:val="860082579"/>
          <w:docPartObj>
            <w:docPartGallery w:val="Page Numbers (Top of Page)"/>
            <w:docPartUnique/>
          </w:docPartObj>
        </w:sdtPr>
        <w:sdtEndPr/>
        <w:sdtContent>
          <w:p w14:paraId="507FF261" w14:textId="77777777" w:rsidR="00492C66" w:rsidRDefault="00492C66">
            <w:pPr>
              <w:pStyle w:val="af1"/>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82D67">
              <w:rPr>
                <w:b/>
                <w:bCs/>
                <w:noProof/>
              </w:rPr>
              <w:t>16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82D67">
              <w:rPr>
                <w:b/>
                <w:bCs/>
                <w:noProof/>
              </w:rPr>
              <w:t>16</w:t>
            </w:r>
            <w:r>
              <w:rPr>
                <w:b/>
                <w:bCs/>
                <w:sz w:val="24"/>
                <w:szCs w:val="24"/>
              </w:rPr>
              <w:fldChar w:fldCharType="end"/>
            </w:r>
          </w:p>
        </w:sdtContent>
      </w:sdt>
    </w:sdtContent>
  </w:sdt>
  <w:p w14:paraId="57825BC3" w14:textId="77777777" w:rsidR="00492C66" w:rsidRDefault="00492C6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A9A46" w14:textId="77777777" w:rsidR="002558FC" w:rsidRDefault="002558FC" w:rsidP="00492C66">
      <w:r>
        <w:separator/>
      </w:r>
    </w:p>
  </w:footnote>
  <w:footnote w:type="continuationSeparator" w:id="0">
    <w:p w14:paraId="0175B0CA" w14:textId="77777777" w:rsidR="002558FC" w:rsidRDefault="002558FC" w:rsidP="00492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4EAB"/>
    <w:multiLevelType w:val="hybridMultilevel"/>
    <w:tmpl w:val="9B8CCDA4"/>
    <w:lvl w:ilvl="0" w:tplc="CA5CD93E">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35A60AE"/>
    <w:multiLevelType w:val="multilevel"/>
    <w:tmpl w:val="9FCE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B6D"/>
    <w:rsid w:val="00013857"/>
    <w:rsid w:val="000534AF"/>
    <w:rsid w:val="00055727"/>
    <w:rsid w:val="000948EF"/>
    <w:rsid w:val="000D7E88"/>
    <w:rsid w:val="0011119D"/>
    <w:rsid w:val="00141A83"/>
    <w:rsid w:val="00151754"/>
    <w:rsid w:val="001A42CC"/>
    <w:rsid w:val="001B4910"/>
    <w:rsid w:val="001B5958"/>
    <w:rsid w:val="001C6CF8"/>
    <w:rsid w:val="001E2C98"/>
    <w:rsid w:val="001E33F6"/>
    <w:rsid w:val="001F2DE4"/>
    <w:rsid w:val="001F433D"/>
    <w:rsid w:val="001F6687"/>
    <w:rsid w:val="0022576D"/>
    <w:rsid w:val="00230E10"/>
    <w:rsid w:val="00235558"/>
    <w:rsid w:val="002370AC"/>
    <w:rsid w:val="002558FC"/>
    <w:rsid w:val="00286A46"/>
    <w:rsid w:val="002A46A9"/>
    <w:rsid w:val="002E51E6"/>
    <w:rsid w:val="003019F0"/>
    <w:rsid w:val="003150EC"/>
    <w:rsid w:val="00332C4A"/>
    <w:rsid w:val="00337788"/>
    <w:rsid w:val="00345AEC"/>
    <w:rsid w:val="003A29FA"/>
    <w:rsid w:val="003B7AD7"/>
    <w:rsid w:val="003C7001"/>
    <w:rsid w:val="003F24E2"/>
    <w:rsid w:val="004070E7"/>
    <w:rsid w:val="00412110"/>
    <w:rsid w:val="00441B85"/>
    <w:rsid w:val="00492C66"/>
    <w:rsid w:val="004B4700"/>
    <w:rsid w:val="004D01A1"/>
    <w:rsid w:val="004D5B11"/>
    <w:rsid w:val="004E3117"/>
    <w:rsid w:val="00527CEE"/>
    <w:rsid w:val="005818F3"/>
    <w:rsid w:val="00594356"/>
    <w:rsid w:val="005A520B"/>
    <w:rsid w:val="005C1E7A"/>
    <w:rsid w:val="006055C6"/>
    <w:rsid w:val="00652E0F"/>
    <w:rsid w:val="00680118"/>
    <w:rsid w:val="00682D67"/>
    <w:rsid w:val="006A7563"/>
    <w:rsid w:val="00712C31"/>
    <w:rsid w:val="00713766"/>
    <w:rsid w:val="00772DA0"/>
    <w:rsid w:val="007A08FD"/>
    <w:rsid w:val="007A34A0"/>
    <w:rsid w:val="007B1F35"/>
    <w:rsid w:val="007B4981"/>
    <w:rsid w:val="007C168B"/>
    <w:rsid w:val="007D5777"/>
    <w:rsid w:val="007E2381"/>
    <w:rsid w:val="007E401B"/>
    <w:rsid w:val="00804FF6"/>
    <w:rsid w:val="008137B8"/>
    <w:rsid w:val="008227A8"/>
    <w:rsid w:val="0085127D"/>
    <w:rsid w:val="008627FE"/>
    <w:rsid w:val="008D785C"/>
    <w:rsid w:val="008E1640"/>
    <w:rsid w:val="008E4EC7"/>
    <w:rsid w:val="008F081B"/>
    <w:rsid w:val="008F20AE"/>
    <w:rsid w:val="009130E1"/>
    <w:rsid w:val="00944B1A"/>
    <w:rsid w:val="00950DD2"/>
    <w:rsid w:val="009939F7"/>
    <w:rsid w:val="009E0725"/>
    <w:rsid w:val="00A20966"/>
    <w:rsid w:val="00A24B7D"/>
    <w:rsid w:val="00A3011C"/>
    <w:rsid w:val="00A77B3E"/>
    <w:rsid w:val="00AB3A24"/>
    <w:rsid w:val="00AD154E"/>
    <w:rsid w:val="00AE7D68"/>
    <w:rsid w:val="00B331F3"/>
    <w:rsid w:val="00B46882"/>
    <w:rsid w:val="00B73778"/>
    <w:rsid w:val="00B825B0"/>
    <w:rsid w:val="00B93673"/>
    <w:rsid w:val="00B96781"/>
    <w:rsid w:val="00BE601A"/>
    <w:rsid w:val="00C24581"/>
    <w:rsid w:val="00C6018D"/>
    <w:rsid w:val="00C8405A"/>
    <w:rsid w:val="00C859F2"/>
    <w:rsid w:val="00CA2A55"/>
    <w:rsid w:val="00CB4646"/>
    <w:rsid w:val="00CC40C8"/>
    <w:rsid w:val="00CD30B5"/>
    <w:rsid w:val="00D0761D"/>
    <w:rsid w:val="00D20DA3"/>
    <w:rsid w:val="00D34CCE"/>
    <w:rsid w:val="00D90B8A"/>
    <w:rsid w:val="00DB0E87"/>
    <w:rsid w:val="00DF12A9"/>
    <w:rsid w:val="00E12AB4"/>
    <w:rsid w:val="00E47EAF"/>
    <w:rsid w:val="00E90505"/>
    <w:rsid w:val="00E90F66"/>
    <w:rsid w:val="00E95BE3"/>
    <w:rsid w:val="00E97429"/>
    <w:rsid w:val="00EC06BB"/>
    <w:rsid w:val="00EC2F6F"/>
    <w:rsid w:val="00EC792E"/>
    <w:rsid w:val="00EF25AA"/>
    <w:rsid w:val="00F43DEF"/>
    <w:rsid w:val="00F476CF"/>
    <w:rsid w:val="00F5315F"/>
    <w:rsid w:val="00F65C1F"/>
    <w:rsid w:val="00FA36BA"/>
    <w:rsid w:val="00FF4A1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5D2C5A"/>
  <w15:docId w15:val="{B2F0E5A9-FEE7-4302-8013-4B551AE0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customStyle="1" w:styleId="docsum-authors">
    <w:name w:val="docsum-authors"/>
    <w:basedOn w:val="a0"/>
  </w:style>
  <w:style w:type="character" w:customStyle="1" w:styleId="ref-title">
    <w:name w:val="ref-title"/>
    <w:basedOn w:val="a0"/>
    <w:rsid w:val="00A3011C"/>
  </w:style>
  <w:style w:type="character" w:styleId="a3">
    <w:name w:val="Emphasis"/>
    <w:basedOn w:val="a0"/>
    <w:uiPriority w:val="20"/>
    <w:qFormat/>
    <w:rsid w:val="00A3011C"/>
    <w:rPr>
      <w:i/>
      <w:iCs/>
    </w:rPr>
  </w:style>
  <w:style w:type="character" w:customStyle="1" w:styleId="ref-vol">
    <w:name w:val="ref-vol"/>
    <w:basedOn w:val="a0"/>
    <w:rsid w:val="00A3011C"/>
  </w:style>
  <w:style w:type="character" w:customStyle="1" w:styleId="mixed-citation">
    <w:name w:val="mixed-citation"/>
    <w:basedOn w:val="a0"/>
    <w:rsid w:val="00A3011C"/>
  </w:style>
  <w:style w:type="character" w:customStyle="1" w:styleId="nowrap">
    <w:name w:val="nowrap"/>
    <w:basedOn w:val="a0"/>
    <w:rsid w:val="00A3011C"/>
  </w:style>
  <w:style w:type="character" w:styleId="a4">
    <w:name w:val="Hyperlink"/>
    <w:basedOn w:val="a0"/>
    <w:uiPriority w:val="99"/>
    <w:unhideWhenUsed/>
    <w:rsid w:val="00A3011C"/>
    <w:rPr>
      <w:color w:val="0000FF"/>
      <w:u w:val="single"/>
    </w:rPr>
  </w:style>
  <w:style w:type="paragraph" w:styleId="a5">
    <w:name w:val="List Paragraph"/>
    <w:basedOn w:val="a"/>
    <w:uiPriority w:val="34"/>
    <w:qFormat/>
    <w:rsid w:val="00A3011C"/>
    <w:pPr>
      <w:ind w:left="720"/>
      <w:contextualSpacing/>
    </w:pPr>
  </w:style>
  <w:style w:type="table" w:styleId="a6">
    <w:name w:val="Table Grid"/>
    <w:basedOn w:val="a1"/>
    <w:uiPriority w:val="39"/>
    <w:rsid w:val="008627FE"/>
    <w:rPr>
      <w:rFonts w:asciiTheme="minorHAnsi" w:eastAsia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7B4981"/>
    <w:pPr>
      <w:spacing w:before="100" w:beforeAutospacing="1" w:after="100" w:afterAutospacing="1"/>
    </w:pPr>
    <w:rPr>
      <w:rFonts w:ascii="宋体" w:eastAsia="宋体" w:hAnsi="宋体" w:cs="宋体"/>
      <w:lang w:eastAsia="zh-CN"/>
    </w:rPr>
  </w:style>
  <w:style w:type="character" w:styleId="a8">
    <w:name w:val="annotation reference"/>
    <w:basedOn w:val="a0"/>
    <w:semiHidden/>
    <w:unhideWhenUsed/>
    <w:rsid w:val="000534AF"/>
    <w:rPr>
      <w:sz w:val="21"/>
      <w:szCs w:val="21"/>
    </w:rPr>
  </w:style>
  <w:style w:type="paragraph" w:styleId="a9">
    <w:name w:val="annotation text"/>
    <w:basedOn w:val="a"/>
    <w:link w:val="aa"/>
    <w:semiHidden/>
    <w:unhideWhenUsed/>
    <w:rsid w:val="000534AF"/>
  </w:style>
  <w:style w:type="character" w:customStyle="1" w:styleId="aa">
    <w:name w:val="批注文字 字符"/>
    <w:basedOn w:val="a0"/>
    <w:link w:val="a9"/>
    <w:semiHidden/>
    <w:rsid w:val="000534AF"/>
    <w:rPr>
      <w:sz w:val="24"/>
      <w:szCs w:val="24"/>
    </w:rPr>
  </w:style>
  <w:style w:type="paragraph" w:styleId="ab">
    <w:name w:val="annotation subject"/>
    <w:basedOn w:val="a9"/>
    <w:next w:val="a9"/>
    <w:link w:val="ac"/>
    <w:semiHidden/>
    <w:unhideWhenUsed/>
    <w:rsid w:val="000534AF"/>
    <w:rPr>
      <w:b/>
      <w:bCs/>
    </w:rPr>
  </w:style>
  <w:style w:type="character" w:customStyle="1" w:styleId="ac">
    <w:name w:val="批注主题 字符"/>
    <w:basedOn w:val="aa"/>
    <w:link w:val="ab"/>
    <w:semiHidden/>
    <w:rsid w:val="000534AF"/>
    <w:rPr>
      <w:b/>
      <w:bCs/>
      <w:sz w:val="24"/>
      <w:szCs w:val="24"/>
    </w:rPr>
  </w:style>
  <w:style w:type="paragraph" w:styleId="ad">
    <w:name w:val="Balloon Text"/>
    <w:basedOn w:val="a"/>
    <w:link w:val="ae"/>
    <w:semiHidden/>
    <w:unhideWhenUsed/>
    <w:rsid w:val="000534AF"/>
    <w:rPr>
      <w:sz w:val="18"/>
      <w:szCs w:val="18"/>
    </w:rPr>
  </w:style>
  <w:style w:type="character" w:customStyle="1" w:styleId="ae">
    <w:name w:val="批注框文本 字符"/>
    <w:basedOn w:val="a0"/>
    <w:link w:val="ad"/>
    <w:semiHidden/>
    <w:rsid w:val="000534AF"/>
    <w:rPr>
      <w:sz w:val="18"/>
      <w:szCs w:val="18"/>
    </w:rPr>
  </w:style>
  <w:style w:type="paragraph" w:styleId="af">
    <w:name w:val="header"/>
    <w:basedOn w:val="a"/>
    <w:link w:val="af0"/>
    <w:unhideWhenUsed/>
    <w:rsid w:val="00492C66"/>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link w:val="af"/>
    <w:rsid w:val="00492C66"/>
    <w:rPr>
      <w:sz w:val="18"/>
      <w:szCs w:val="18"/>
    </w:rPr>
  </w:style>
  <w:style w:type="paragraph" w:styleId="af1">
    <w:name w:val="footer"/>
    <w:basedOn w:val="a"/>
    <w:link w:val="af2"/>
    <w:uiPriority w:val="99"/>
    <w:unhideWhenUsed/>
    <w:rsid w:val="00492C66"/>
    <w:pPr>
      <w:tabs>
        <w:tab w:val="center" w:pos="4153"/>
        <w:tab w:val="right" w:pos="8306"/>
      </w:tabs>
      <w:snapToGrid w:val="0"/>
    </w:pPr>
    <w:rPr>
      <w:sz w:val="18"/>
      <w:szCs w:val="18"/>
    </w:rPr>
  </w:style>
  <w:style w:type="character" w:customStyle="1" w:styleId="af2">
    <w:name w:val="页脚 字符"/>
    <w:basedOn w:val="a0"/>
    <w:link w:val="af1"/>
    <w:uiPriority w:val="99"/>
    <w:rsid w:val="00492C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4857">
      <w:bodyDiv w:val="1"/>
      <w:marLeft w:val="0"/>
      <w:marRight w:val="0"/>
      <w:marTop w:val="0"/>
      <w:marBottom w:val="0"/>
      <w:divBdr>
        <w:top w:val="none" w:sz="0" w:space="0" w:color="auto"/>
        <w:left w:val="none" w:sz="0" w:space="0" w:color="auto"/>
        <w:bottom w:val="none" w:sz="0" w:space="0" w:color="auto"/>
        <w:right w:val="none" w:sz="0" w:space="0" w:color="auto"/>
      </w:divBdr>
    </w:div>
    <w:div w:id="409281138">
      <w:bodyDiv w:val="1"/>
      <w:marLeft w:val="0"/>
      <w:marRight w:val="0"/>
      <w:marTop w:val="0"/>
      <w:marBottom w:val="0"/>
      <w:divBdr>
        <w:top w:val="none" w:sz="0" w:space="0" w:color="auto"/>
        <w:left w:val="none" w:sz="0" w:space="0" w:color="auto"/>
        <w:bottom w:val="none" w:sz="0" w:space="0" w:color="auto"/>
        <w:right w:val="none" w:sz="0" w:space="0" w:color="auto"/>
      </w:divBdr>
    </w:div>
    <w:div w:id="1743867635">
      <w:bodyDiv w:val="1"/>
      <w:marLeft w:val="0"/>
      <w:marRight w:val="0"/>
      <w:marTop w:val="0"/>
      <w:marBottom w:val="0"/>
      <w:divBdr>
        <w:top w:val="none" w:sz="0" w:space="0" w:color="auto"/>
        <w:left w:val="none" w:sz="0" w:space="0" w:color="auto"/>
        <w:bottom w:val="none" w:sz="0" w:space="0" w:color="auto"/>
        <w:right w:val="none" w:sz="0" w:space="0" w:color="auto"/>
      </w:divBdr>
      <w:divsChild>
        <w:div w:id="15015025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ffpost.com/entry/beyond-mcmindfulness_b_3519289?guccounter=1"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4096</Words>
  <Characters>23350</Characters>
  <Application>Microsoft Office Word</Application>
  <DocSecurity>0</DocSecurity>
  <Lines>194</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yolandal</dc:creator>
  <cp:lastModifiedBy>Li Jia-Hui</cp:lastModifiedBy>
  <cp:revision>24</cp:revision>
  <dcterms:created xsi:type="dcterms:W3CDTF">2021-04-05T16:41:00Z</dcterms:created>
  <dcterms:modified xsi:type="dcterms:W3CDTF">2021-04-08T02:47:00Z</dcterms:modified>
</cp:coreProperties>
</file>