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44"/>
      </w:pPr>
      <w:bookmarkStart w:id="0" w:name="_GoBack"/>
      <w: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-73660</wp:posOffset>
                </wp:positionV>
                <wp:extent cx="767715" cy="478155"/>
                <wp:effectExtent l="0" t="0" r="9525" b="9525"/>
                <wp:wrapNone/>
                <wp:docPr id="13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8155"/>
                          <a:chOff x="1140" y="-116"/>
                          <a:chExt cx="1209" cy="753"/>
                        </a:xfrm>
                      </wpg:grpSpPr>
                      <wps:wsp>
                        <wps:cNvPr id="1" name="直线 36"/>
                        <wps:cNvSpPr/>
                        <wps:spPr>
                          <a:xfrm>
                            <a:off x="1618" y="-16"/>
                            <a:ext cx="0" cy="424"/>
                          </a:xfrm>
                          <a:prstGeom prst="line">
                            <a:avLst/>
                          </a:prstGeom>
                          <a:ln w="85660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37"/>
                        <wps:cNvSpPr/>
                        <wps:spPr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ln w="85426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任意多边形 38"/>
                        <wps:cNvSpPr/>
                        <wps:spPr>
                          <a:xfrm>
                            <a:off x="1767" y="330"/>
                            <a:ext cx="2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直线 39"/>
                        <wps:cNvSp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4758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40"/>
                        <wps:cNvSpPr/>
                        <wps:spPr>
                          <a:xfrm>
                            <a:off x="1603" y="485"/>
                            <a:ext cx="332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2">
                                <a:moveTo>
                                  <a:pt x="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直线 41"/>
                        <wps:cNvSp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4745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42"/>
                        <wps:cNvSpPr/>
                        <wps:spPr>
                          <a:xfrm>
                            <a:off x="1931" y="-116"/>
                            <a:ext cx="0" cy="305"/>
                          </a:xfrm>
                          <a:prstGeom prst="line">
                            <a:avLst/>
                          </a:prstGeom>
                          <a:ln w="66624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43"/>
                        <wps:cNvSpPr/>
                        <wps:spPr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44"/>
                        <wps:cNvSpPr/>
                        <wps:spPr>
                          <a:xfrm>
                            <a:off x="2181" y="23"/>
                            <a:ext cx="0" cy="305"/>
                          </a:xfrm>
                          <a:prstGeom prst="line">
                            <a:avLst/>
                          </a:prstGeom>
                          <a:ln w="57106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45"/>
                        <wps:cNvSpPr/>
                        <wps:spPr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ln w="5695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46"/>
                        <wps:cNvSpPr/>
                        <wps:spPr>
                          <a:xfrm>
                            <a:off x="1303" y="204"/>
                            <a:ext cx="0" cy="305"/>
                          </a:xfrm>
                          <a:prstGeom prst="line">
                            <a:avLst/>
                          </a:prstGeom>
                          <a:ln w="66624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47"/>
                        <wps:cNvSpPr/>
                        <wps:spPr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56.95pt;margin-top:-5.8pt;height:37.65pt;width:60.45pt;mso-position-horizontal-relative:page;z-index:15729664;mso-width-relative:page;mso-height-relative:page;" coordorigin="1140,-116" coordsize="1209,753" o:gfxdata="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">
                <o:lock v:ext="edit" aspectratio="f"/>
                <v:line id="直线 36" o:spid="_x0000_s1026" o:spt="20" style="position:absolute;left:1618;top:-16;height:424;width:0;" filled="f" stroked="t" coordsize="21600,21600" o:gfxdata="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jPXLgAAADaAAAA&#10;DwAAAAAAAAABACAAAAAiAAAAZHJzL2Rvd25yZXYueG1sUEsBAhQAFAAAAAgAh07iQDMvBZ47AAAA&#10;OQAAABAAAAAAAAAAAQAgAAAABwEAAGRycy9zaGFwZXhtbC54bWxQSwUGAAAAAAYABgBbAQAAsQMA&#10;AAAA&#10;">
                  <v:fill on="f" focussize="0,0"/>
                  <v:stroke weight="6.74488188976378pt" color="#B32316" joinstyle="round"/>
                  <v:imagedata o:title=""/>
                  <o:lock v:ext="edit" aspectratio="f"/>
                </v:line>
                <v:line id="直线 37" o:spid="_x0000_s1026" o:spt="20" style="position:absolute;left:1390;top:199;height:0;width:461;" filled="f" stroked="t" coordsize="21600,21600" o:gfxdata="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GuHvQAA&#10;ANoAAAAPAAAAAAAAAAEAIAAAACIAAABkcnMvZG93bnJldi54bWxQSwECFAAUAAAACACHTuJAMy8F&#10;njsAAAA5AAAAEAAAAAAAAAABACAAAAAMAQAAZHJzL3NoYXBleG1sLnhtbFBLBQYAAAAABgAGAFsB&#10;AAC2AwAAAAA=&#10;">
                  <v:fill on="f" focussize="0,0"/>
                  <v:stroke weight="6.72645669291339pt" color="#B32316" joinstyle="round"/>
                  <v:imagedata o:title=""/>
                  <o:lock v:ext="edit" aspectratio="f"/>
                </v:line>
                <v:shape id="任意多边形 38" o:spid="_x0000_s1026" o:spt="100" style="position:absolute;left:1767;top:330;height:305;width:2;" fillcolor="#929497" filled="t" stroked="f" coordsize="1,305" o:gfxdata="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5dXa8AAAA&#10;2gAAAA8AAAAAAAAAAQAgAAAAIgAAAGRycy9kb3ducmV2LnhtbFBLAQIUABQAAAAIAIdO4kAzLwWe&#10;OwAAADkAAAAQAAAAAAAAAAEAIAAAAAsBAABkcnMvc2hhcGV4bWwueG1sUEsFBgAAAAAGAAYAWwEA&#10;ALUDAAAAAA==&#10;" path="m0,0l0,305e">
                  <v:fill on="t" focussize="0,0"/>
                  <v:stroke on="f"/>
                  <v:imagedata o:title=""/>
                  <o:lock v:ext="edit" aspectratio="f"/>
                </v:shape>
                <v:line id="直线 39" o:spid="_x0000_s1026" o:spt="20" style="position:absolute;left:1767;top:331;height:305;width:0;" filled="f" stroked="t" coordsize="21600,21600" o:gfxdata="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J8E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74716535433071pt" color="#A6A8AB" joinstyle="round"/>
                  <v:imagedata o:title=""/>
                  <o:lock v:ext="edit" aspectratio="f"/>
                </v:line>
                <v:shape id="任意多边形 40" o:spid="_x0000_s1026" o:spt="100" style="position:absolute;left:1603;top:485;height:2;width:332;" fillcolor="#929497" filled="t" stroked="f" coordsize="332,1" o:gfxdata="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5Upa8AAAA&#10;2gAAAA8AAAAAAAAAAQAgAAAAIgAAAGRycy9kb3ducmV2LnhtbFBLAQIUABQAAAAIAIdO4kAzLwWe&#10;OwAAADkAAAAQAAAAAAAAAAEAIAAAAAsBAABkcnMvc2hhcGV4bWwueG1sUEsFBgAAAAAGAAYAWwEA&#10;ALUDAAAAAA==&#10;" path="m331,0l0,0e">
                  <v:fill on="t" focussize="0,0"/>
                  <v:stroke on="f"/>
                  <v:imagedata o:title=""/>
                  <o:lock v:ext="edit" aspectratio="f"/>
                </v:shape>
                <v:line id="直线 41" o:spid="_x0000_s1026" o:spt="20" style="position:absolute;left:1604;top:485;height:0;width:331;" filled="f" stroked="t" coordsize="21600,21600" o:gfxdata="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SlpwtwAAANoAAAAP&#10;AAAAAAAAAAEAIAAAACIAAABkcnMvZG93bnJldi54bWxQSwECFAAUAAAACACHTuJAMy8FnjsAAAA5&#10;AAAAEAAAAAAAAAABACAAAAAGAQAAZHJzL3NoYXBleG1sLnhtbFBLBQYAAAAABgAGAFsBAACwAwAA&#10;AAA=&#10;">
                  <v:fill on="f" focussize="0,0"/>
                  <v:stroke weight="3.73692913385827pt" color="#A6A8AB" joinstyle="round"/>
                  <v:imagedata o:title=""/>
                  <o:lock v:ext="edit" aspectratio="f"/>
                </v:line>
                <v:line id="直线 42" o:spid="_x0000_s1026" o:spt="20" style="position:absolute;left:1931;top:-116;height:305;width:0;" filled="f" stroked="t" coordsize="21600,21600" o:gfxdata="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UBJILsAAADa&#10;AAAADwAAAAAAAAABACAAAAAiAAAAZHJzL2Rvd25yZXYueG1sUEsBAhQAFAAAAAgAh07iQDMvBZ47&#10;AAAAOQAAABAAAAAAAAAAAQAgAAAACgEAAGRycy9zaGFwZXhtbC54bWxQSwUGAAAAAAYABgBbAQAA&#10;tAMAAAAA&#10;">
                  <v:fill on="f" focussize="0,0"/>
                  <v:stroke weight="5.2459842519685pt" color="#A6A8AB" joinstyle="round"/>
                  <v:imagedata o:title=""/>
                  <o:lock v:ext="edit" aspectratio="f"/>
                </v:line>
                <v:line id="直线 43" o:spid="_x0000_s1026" o:spt="20" style="position:absolute;left:1768;top:38;height:0;width:331;" filled="f" stroked="t" coordsize="21600,21600" o:gfxdata="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vpzErgAAADaAAAA&#10;DwAAAAAAAAABACAAAAAiAAAAZHJzL2Rvd25yZXYueG1sUEsBAhQAFAAAAAgAh07iQDMvBZ47AAAA&#10;OQAAABAAAAAAAAAAAQAgAAAABwEAAGRycy9zaGFwZXhtbC54bWxQSwUGAAAAAAYABgBbAQAAsQMA&#10;AAAA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  <v:line id="直线 44" o:spid="_x0000_s1026" o:spt="20" style="position:absolute;left:2181;top:23;height:305;width:0;" filled="f" stroked="t" coordsize="21600,21600" o:gfxdata="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37CL4A&#10;AADaAAAADwAAAAAAAAABACAAAAAiAAAAZHJzL2Rvd25yZXYueG1sUEsBAhQAFAAAAAgAh07iQDMv&#10;BZ47AAAAOQAAABAAAAAAAAAAAQAgAAAADQEAAGRycy9zaGFwZXhtbC54bWxQSwUGAAAAAAYABgBb&#10;AQAAtwMAAAAA&#10;">
                  <v:fill on="f" focussize="0,0"/>
                  <v:stroke weight="4.49653543307087pt" color="#A6A8AB" joinstyle="round"/>
                  <v:imagedata o:title=""/>
                  <o:lock v:ext="edit" aspectratio="f"/>
                </v:line>
                <v:line id="直线 45" o:spid="_x0000_s1026" o:spt="20" style="position:absolute;left:2017;top:178;height:0;width:332;" filled="f" stroked="t" coordsize="21600,21600" o:gfxdata="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CnlH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48433070866142pt" color="#A6A8AB" joinstyle="round"/>
                  <v:imagedata o:title=""/>
                  <o:lock v:ext="edit" aspectratio="f"/>
                </v:line>
                <v:line id="直线 46" o:spid="_x0000_s1026" o:spt="20" style="position:absolute;left:1303;top:204;height:305;width:0;" filled="f" stroked="t" coordsize="21600,21600" o:gfxdata="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HoT8ugAAANsA&#10;AAAPAAAAAAAAAAEAIAAAACIAAABkcnMvZG93bnJldi54bWxQSwECFAAUAAAACACHTuJAMy8FnjsA&#10;AAA5AAAAEAAAAAAAAAABACAAAAAJAQAAZHJzL3NoYXBleG1sLnhtbFBLBQYAAAAABgAGAFsBAACz&#10;AwAAAAA=&#10;">
                  <v:fill on="f" focussize="0,0"/>
                  <v:stroke weight="5.2459842519685pt" color="#A6A8AB" joinstyle="round"/>
                  <v:imagedata o:title=""/>
                  <o:lock v:ext="edit" aspectratio="f"/>
                </v:line>
                <v:line id="直线 47" o:spid="_x0000_s1026" o:spt="20" style="position:absolute;left:1140;top:359;height:0;width:331;" filled="f" stroked="t" coordsize="21600,21600" o:gfxdata="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51dZugAAANsA&#10;AAAPAAAAAAAAAAEAIAAAACIAAABkcnMvZG93bnJldi54bWxQSwECFAAUAAAACACHTuJAMy8FnjsA&#10;AAA5AAAAEAAAAAAAAAABACAAAAAJAQAAZHJzL3NoYXBleG1sLnhtbFBLBQYAAAAABgAGAFsBAACz&#10;AwAAAAA=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t>CARE Checklist – 2016</w:t>
      </w:r>
      <w:bookmarkEnd w:id="0"/>
      <w:r>
        <w:t>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7"/>
        </w:rPr>
      </w:pPr>
      <w: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154305</wp:posOffset>
                </wp:positionV>
                <wp:extent cx="9180830" cy="180340"/>
                <wp:effectExtent l="0" t="0" r="8890" b="2540"/>
                <wp:wrapTopAndBottom/>
                <wp:docPr id="14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0830" cy="18034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910"/>
                                <w:tab w:val="left" w:pos="5457"/>
                                <w:tab w:val="left" w:pos="13476"/>
                              </w:tabs>
                              <w:spacing w:before="11"/>
                              <w:ind w:left="1201" w:right="0" w:firstLine="0"/>
                              <w:jc w:val="lef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2"/>
                              </w:rPr>
                              <w:t>Topic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2"/>
                              </w:rPr>
                              <w:t>Item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2"/>
                              </w:rPr>
                              <w:t>Checklist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2"/>
                              </w:rPr>
                              <w:t>item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w w:val="10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2"/>
                              </w:rPr>
                              <w:t>description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2"/>
                              </w:rPr>
                              <w:t>Line/Page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34.75pt;margin-top:12.15pt;height:14.2pt;width:722.9pt;mso-position-horizontal-relative:page;mso-wrap-distance-bottom:0pt;mso-wrap-distance-top:0pt;z-index:-15728640;mso-width-relative:page;mso-height-relative:page;" fillcolor="#800000" filled="t" stroked="f" coordsize="21600,21600" o:gfxdata="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IAISo1wAAAAkBAAAPAAAAAAAAAAEAIAAAACIAAABkcnMvZG93bnJldi54bWxQSwECFAAUAAAA&#10;CACHTuJAQ/1RNLYBAABPAwAADgAAAAAAAAABACAAAAAmAQAAZHJzL2Uyb0RvYy54bWxQSwUGAAAA&#10;AAYABgBZAQAAT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2910"/>
                          <w:tab w:val="left" w:pos="5457"/>
                          <w:tab w:val="left" w:pos="13476"/>
                        </w:tabs>
                        <w:spacing w:before="11"/>
                        <w:ind w:left="1201" w:right="0" w:firstLine="0"/>
                        <w:jc w:val="left"/>
                        <w:rPr>
                          <w:rFonts w:ascii="Calibri"/>
                          <w:b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>Topic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>Item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>Checklist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>item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05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>description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>Line/Page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"/>
        <w:rPr>
          <w:sz w:val="12"/>
        </w:rPr>
      </w:pPr>
    </w:p>
    <w:tbl>
      <w:tblPr>
        <w:tblStyle w:val="3"/>
        <w:tblW w:w="0" w:type="auto"/>
        <w:tblInd w:w="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1"/>
        <w:gridCol w:w="580"/>
        <w:gridCol w:w="9468"/>
        <w:gridCol w:w="1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211" w:type="dxa"/>
          </w:tcPr>
          <w:p>
            <w:pPr>
              <w:pStyle w:val="7"/>
              <w:spacing w:before="5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80" w:type="dxa"/>
          </w:tcPr>
          <w:p>
            <w:pPr>
              <w:pStyle w:val="7"/>
              <w:spacing w:before="5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68" w:type="dxa"/>
          </w:tcPr>
          <w:p>
            <w:pPr>
              <w:pStyle w:val="7"/>
              <w:spacing w:before="6" w:line="216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1959" w:type="dxa"/>
          </w:tcPr>
          <w:p>
            <w:pPr>
              <w:pStyle w:val="7"/>
              <w:spacing w:before="17" w:line="205" w:lineRule="exact"/>
              <w:ind w:right="51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1" w:type="dxa"/>
          </w:tcPr>
          <w:p>
            <w:pPr>
              <w:pStyle w:val="7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80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68" w:type="dxa"/>
          </w:tcPr>
          <w:p>
            <w:pPr>
              <w:pStyle w:val="7"/>
              <w:spacing w:line="231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1959" w:type="dxa"/>
          </w:tcPr>
          <w:p>
            <w:pPr>
              <w:pStyle w:val="7"/>
              <w:spacing w:line="229" w:lineRule="exact"/>
              <w:ind w:right="57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1" w:type="dxa"/>
          </w:tcPr>
          <w:p>
            <w:pPr>
              <w:pStyle w:val="7"/>
              <w:spacing w:before="92" w:line="21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80" w:type="dxa"/>
          </w:tcPr>
          <w:p>
            <w:pPr>
              <w:pStyle w:val="7"/>
              <w:spacing w:before="92" w:line="216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</w:t>
            </w:r>
          </w:p>
        </w:tc>
        <w:tc>
          <w:tcPr>
            <w:tcW w:w="9468" w:type="dxa"/>
          </w:tcPr>
          <w:p>
            <w:pPr>
              <w:pStyle w:val="7"/>
              <w:spacing w:before="92" w:line="216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Background: What does this case report add to the medical literature?</w:t>
            </w:r>
          </w:p>
        </w:tc>
        <w:tc>
          <w:tcPr>
            <w:tcW w:w="1959" w:type="dxa"/>
          </w:tcPr>
          <w:p>
            <w:pPr>
              <w:pStyle w:val="7"/>
              <w:spacing w:before="95" w:line="214" w:lineRule="exact"/>
              <w:ind w:right="93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10-11/1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7"/>
              <w:spacing w:line="201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3b</w:t>
            </w:r>
          </w:p>
        </w:tc>
        <w:tc>
          <w:tcPr>
            <w:tcW w:w="9468" w:type="dxa"/>
          </w:tcPr>
          <w:p>
            <w:pPr>
              <w:pStyle w:val="7"/>
              <w:spacing w:line="201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Case summary: chief complaint, diagnoses, interventions, and outcomes</w:t>
            </w:r>
          </w:p>
        </w:tc>
        <w:tc>
          <w:tcPr>
            <w:tcW w:w="1959" w:type="dxa"/>
          </w:tcPr>
          <w:p>
            <w:pPr>
              <w:pStyle w:val="7"/>
              <w:spacing w:line="201" w:lineRule="exact"/>
              <w:ind w:right="80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11/17/1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21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7"/>
              <w:spacing w:line="241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68" w:type="dxa"/>
          </w:tcPr>
          <w:p>
            <w:pPr>
              <w:pStyle w:val="7"/>
              <w:spacing w:line="231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Conclusion: What is the main “take-away” lesson from this case?</w:t>
            </w:r>
          </w:p>
        </w:tc>
        <w:tc>
          <w:tcPr>
            <w:tcW w:w="1959" w:type="dxa"/>
          </w:tcPr>
          <w:p>
            <w:pPr>
              <w:pStyle w:val="7"/>
              <w:spacing w:line="229" w:lineRule="exact"/>
              <w:ind w:right="104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15/17/1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11" w:type="dxa"/>
          </w:tcPr>
          <w:p>
            <w:pPr>
              <w:pStyle w:val="7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80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68" w:type="dxa"/>
          </w:tcPr>
          <w:p>
            <w:pPr>
              <w:pStyle w:val="7"/>
              <w:spacing w:before="95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1959" w:type="dxa"/>
          </w:tcPr>
          <w:p>
            <w:pPr>
              <w:pStyle w:val="7"/>
              <w:spacing w:before="148"/>
              <w:ind w:right="79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78-90/4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11" w:type="dxa"/>
          </w:tcPr>
          <w:p>
            <w:pPr>
              <w:pStyle w:val="7"/>
              <w:spacing w:before="73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80" w:type="dxa"/>
          </w:tcPr>
          <w:p>
            <w:pPr>
              <w:pStyle w:val="7"/>
              <w:spacing w:before="73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68" w:type="dxa"/>
          </w:tcPr>
          <w:p>
            <w:pPr>
              <w:pStyle w:val="7"/>
              <w:spacing w:before="73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1959" w:type="dxa"/>
          </w:tcPr>
          <w:p>
            <w:pPr>
              <w:pStyle w:val="7"/>
              <w:spacing w:before="76"/>
              <w:ind w:right="104"/>
              <w:jc w:val="righ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211" w:type="dxa"/>
          </w:tcPr>
          <w:p>
            <w:pPr>
              <w:pStyle w:val="7"/>
              <w:spacing w:before="94" w:line="21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80" w:type="dxa"/>
          </w:tcPr>
          <w:p>
            <w:pPr>
              <w:pStyle w:val="7"/>
              <w:spacing w:before="94" w:line="216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6a</w:t>
            </w:r>
          </w:p>
        </w:tc>
        <w:tc>
          <w:tcPr>
            <w:tcW w:w="9468" w:type="dxa"/>
          </w:tcPr>
          <w:p>
            <w:pPr>
              <w:pStyle w:val="7"/>
              <w:spacing w:before="95" w:line="216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De-identified demographic and other patient or client specific information</w:t>
            </w:r>
          </w:p>
        </w:tc>
        <w:tc>
          <w:tcPr>
            <w:tcW w:w="1959" w:type="dxa"/>
          </w:tcPr>
          <w:p>
            <w:pPr>
              <w:pStyle w:val="7"/>
              <w:spacing w:before="97" w:line="214" w:lineRule="exact"/>
              <w:ind w:right="104"/>
              <w:jc w:val="right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28-36/2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7"/>
              <w:spacing w:line="201" w:lineRule="exact"/>
              <w:ind w:left="7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6b</w:t>
            </w:r>
          </w:p>
        </w:tc>
        <w:tc>
          <w:tcPr>
            <w:tcW w:w="9468" w:type="dxa"/>
          </w:tcPr>
          <w:p>
            <w:pPr>
              <w:pStyle w:val="7"/>
              <w:spacing w:line="201" w:lineRule="exact"/>
              <w:ind w:left="164"/>
              <w:rPr>
                <w:rFonts w:ascii="Arial" w:hAnsi="Arial"/>
                <w:sz w:val="21"/>
              </w:rPr>
            </w:pPr>
            <w:r>
              <w:rPr>
                <w:w w:val="105"/>
                <w:sz w:val="21"/>
              </w:rPr>
              <w:t>Chief complaint—what prompted this visit</w:t>
            </w:r>
            <w:r>
              <w:rPr>
                <w:rFonts w:ascii="Arial" w:hAnsi="Arial"/>
                <w:w w:val="105"/>
                <w:sz w:val="21"/>
              </w:rPr>
              <w:t>?</w:t>
            </w:r>
          </w:p>
        </w:tc>
        <w:tc>
          <w:tcPr>
            <w:tcW w:w="1959" w:type="dxa"/>
          </w:tcPr>
          <w:p>
            <w:pPr>
              <w:pStyle w:val="7"/>
              <w:spacing w:line="201" w:lineRule="exact"/>
              <w:ind w:right="104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45-47/2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7"/>
              <w:spacing w:line="241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68" w:type="dxa"/>
          </w:tcPr>
          <w:p>
            <w:pPr>
              <w:pStyle w:val="7"/>
              <w:spacing w:line="231" w:lineRule="exact"/>
              <w:ind w:left="163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1959" w:type="dxa"/>
          </w:tcPr>
          <w:p>
            <w:pPr>
              <w:pStyle w:val="7"/>
              <w:spacing w:line="229" w:lineRule="exact"/>
              <w:ind w:right="107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46-48/2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1" w:type="dxa"/>
          </w:tcPr>
          <w:p>
            <w:pPr>
              <w:pStyle w:val="7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80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68" w:type="dxa"/>
          </w:tcPr>
          <w:p>
            <w:pPr>
              <w:pStyle w:val="7"/>
              <w:spacing w:before="92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1959" w:type="dxa"/>
          </w:tcPr>
          <w:p>
            <w:pPr>
              <w:pStyle w:val="7"/>
              <w:spacing w:before="95"/>
              <w:ind w:right="108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48-50/2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211" w:type="dxa"/>
          </w:tcPr>
          <w:p>
            <w:pPr>
              <w:pStyle w:val="7"/>
              <w:spacing w:before="94" w:line="21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80" w:type="dxa"/>
          </w:tcPr>
          <w:p>
            <w:pPr>
              <w:pStyle w:val="7"/>
              <w:spacing w:before="94" w:line="216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68" w:type="dxa"/>
          </w:tcPr>
          <w:p>
            <w:pPr>
              <w:pStyle w:val="7"/>
              <w:spacing w:before="95" w:line="216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1959" w:type="dxa"/>
          </w:tcPr>
          <w:p>
            <w:pPr>
              <w:pStyle w:val="7"/>
              <w:spacing w:before="97" w:line="214" w:lineRule="exact"/>
              <w:ind w:right="107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48-50/2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11" w:type="dxa"/>
          </w:tcPr>
          <w:p>
            <w:pPr>
              <w:pStyle w:val="7"/>
              <w:spacing w:line="20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80" w:type="dxa"/>
          </w:tcPr>
          <w:p>
            <w:pPr>
              <w:pStyle w:val="7"/>
              <w:spacing w:line="201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</w:p>
        </w:tc>
        <w:tc>
          <w:tcPr>
            <w:tcW w:w="9468" w:type="dxa"/>
          </w:tcPr>
          <w:p>
            <w:pPr>
              <w:pStyle w:val="7"/>
              <w:spacing w:line="201" w:lineRule="exact"/>
              <w:ind w:left="163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</w:t>
            </w:r>
          </w:p>
        </w:tc>
        <w:tc>
          <w:tcPr>
            <w:tcW w:w="1959" w:type="dxa"/>
          </w:tcPr>
          <w:p>
            <w:pPr>
              <w:pStyle w:val="7"/>
              <w:spacing w:line="201" w:lineRule="exact"/>
              <w:ind w:right="104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58-63/3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2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7"/>
              <w:spacing w:line="198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8c</w:t>
            </w:r>
          </w:p>
        </w:tc>
        <w:tc>
          <w:tcPr>
            <w:tcW w:w="9468" w:type="dxa"/>
          </w:tcPr>
          <w:p>
            <w:pPr>
              <w:pStyle w:val="7"/>
              <w:spacing w:line="198" w:lineRule="exact"/>
              <w:ind w:left="163"/>
              <w:rPr>
                <w:sz w:val="21"/>
              </w:rPr>
            </w:pPr>
            <w:r>
              <w:rPr>
                <w:w w:val="105"/>
                <w:sz w:val="21"/>
              </w:rPr>
              <w:t>Consider tables or figures linking assessment, diagnoses and interventions</w:t>
            </w:r>
          </w:p>
        </w:tc>
        <w:tc>
          <w:tcPr>
            <w:tcW w:w="1959" w:type="dxa"/>
          </w:tcPr>
          <w:p>
            <w:pPr>
              <w:pStyle w:val="7"/>
              <w:wordWrap w:val="0"/>
              <w:spacing w:line="198" w:lineRule="exact"/>
              <w:ind w:right="104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Figure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21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7"/>
              <w:spacing w:line="238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8d</w:t>
            </w:r>
          </w:p>
        </w:tc>
        <w:tc>
          <w:tcPr>
            <w:tcW w:w="9468" w:type="dxa"/>
          </w:tcPr>
          <w:p>
            <w:pPr>
              <w:pStyle w:val="7"/>
              <w:spacing w:line="228" w:lineRule="exact"/>
              <w:ind w:left="163"/>
              <w:rPr>
                <w:sz w:val="21"/>
              </w:rPr>
            </w:pPr>
            <w:r>
              <w:rPr>
                <w:w w:val="105"/>
                <w:sz w:val="21"/>
              </w:rPr>
              <w:t>Prognostic characteristics where applicable</w:t>
            </w:r>
          </w:p>
        </w:tc>
        <w:tc>
          <w:tcPr>
            <w:tcW w:w="1959" w:type="dxa"/>
          </w:tcPr>
          <w:p>
            <w:pPr>
              <w:pStyle w:val="7"/>
              <w:spacing w:line="226" w:lineRule="exact"/>
              <w:ind w:right="107"/>
              <w:jc w:val="righ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11" w:type="dxa"/>
          </w:tcPr>
          <w:p>
            <w:pPr>
              <w:pStyle w:val="7"/>
              <w:spacing w:before="95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80" w:type="dxa"/>
          </w:tcPr>
          <w:p>
            <w:pPr>
              <w:pStyle w:val="7"/>
              <w:spacing w:before="95" w:line="238" w:lineRule="exact"/>
              <w:ind w:left="7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</w:t>
            </w:r>
          </w:p>
        </w:tc>
        <w:tc>
          <w:tcPr>
            <w:tcW w:w="9468" w:type="dxa"/>
          </w:tcPr>
          <w:p>
            <w:pPr>
              <w:pStyle w:val="7"/>
              <w:spacing w:before="95" w:line="238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</w:t>
            </w:r>
          </w:p>
        </w:tc>
        <w:tc>
          <w:tcPr>
            <w:tcW w:w="1959" w:type="dxa"/>
          </w:tcPr>
          <w:p>
            <w:pPr>
              <w:pStyle w:val="7"/>
              <w:spacing w:before="98" w:line="235" w:lineRule="exact"/>
              <w:ind w:right="155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65/3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221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7"/>
              <w:spacing w:line="206" w:lineRule="auto"/>
              <w:ind w:left="64" w:right="274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9c 9d</w:t>
            </w:r>
          </w:p>
        </w:tc>
        <w:tc>
          <w:tcPr>
            <w:tcW w:w="9468" w:type="dxa"/>
          </w:tcPr>
          <w:p>
            <w:pPr>
              <w:pStyle w:val="7"/>
              <w:spacing w:line="197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Intervention administration such as dosage, frequency and duration</w:t>
            </w:r>
          </w:p>
          <w:p>
            <w:pPr>
              <w:pStyle w:val="7"/>
              <w:spacing w:before="7" w:line="216" w:lineRule="auto"/>
              <w:ind w:left="164"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1959" w:type="dxa"/>
          </w:tcPr>
          <w:p>
            <w:pPr>
              <w:pStyle w:val="7"/>
              <w:spacing w:line="231" w:lineRule="exact"/>
              <w:ind w:left="905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68-70/3</w:t>
            </w:r>
          </w:p>
          <w:p>
            <w:pPr>
              <w:pStyle w:val="7"/>
              <w:spacing w:line="231" w:lineRule="exact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68-70/3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1" w:type="dxa"/>
          </w:tcPr>
          <w:p>
            <w:pPr>
              <w:pStyle w:val="7"/>
              <w:spacing w:before="92" w:line="216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80" w:type="dxa"/>
          </w:tcPr>
          <w:p>
            <w:pPr>
              <w:pStyle w:val="7"/>
              <w:spacing w:before="92" w:line="216" w:lineRule="exact"/>
              <w:ind w:left="7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68" w:type="dxa"/>
          </w:tcPr>
          <w:p>
            <w:pPr>
              <w:pStyle w:val="7"/>
              <w:spacing w:before="92" w:line="216" w:lineRule="exact"/>
              <w:ind w:left="164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1959" w:type="dxa"/>
          </w:tcPr>
          <w:p>
            <w:pPr>
              <w:pStyle w:val="7"/>
              <w:spacing w:before="95" w:line="214" w:lineRule="exact"/>
              <w:ind w:right="195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70-71/3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11" w:type="dxa"/>
          </w:tcPr>
          <w:p>
            <w:pPr>
              <w:pStyle w:val="7"/>
              <w:spacing w:line="20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80" w:type="dxa"/>
          </w:tcPr>
          <w:p>
            <w:pPr>
              <w:pStyle w:val="7"/>
              <w:spacing w:line="201" w:lineRule="exact"/>
              <w:ind w:left="7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10b</w:t>
            </w:r>
          </w:p>
        </w:tc>
        <w:tc>
          <w:tcPr>
            <w:tcW w:w="9468" w:type="dxa"/>
          </w:tcPr>
          <w:p>
            <w:pPr>
              <w:pStyle w:val="7"/>
              <w:spacing w:line="201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</w:tc>
        <w:tc>
          <w:tcPr>
            <w:tcW w:w="1959" w:type="dxa"/>
          </w:tcPr>
          <w:p>
            <w:pPr>
              <w:pStyle w:val="7"/>
              <w:spacing w:line="201" w:lineRule="exact"/>
              <w:ind w:right="195"/>
              <w:jc w:val="righ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21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7"/>
              <w:spacing w:line="241" w:lineRule="exact"/>
              <w:ind w:left="7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68" w:type="dxa"/>
          </w:tcPr>
          <w:p>
            <w:pPr>
              <w:pStyle w:val="7"/>
              <w:spacing w:line="231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1959" w:type="dxa"/>
          </w:tcPr>
          <w:p>
            <w:pPr>
              <w:pStyle w:val="7"/>
              <w:spacing w:line="229" w:lineRule="exact"/>
              <w:ind w:right="195"/>
              <w:jc w:val="righ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211" w:type="dxa"/>
          </w:tcPr>
          <w:p>
            <w:pPr>
              <w:pStyle w:val="7"/>
              <w:spacing w:before="94" w:line="214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80" w:type="dxa"/>
          </w:tcPr>
          <w:p>
            <w:pPr>
              <w:pStyle w:val="7"/>
              <w:spacing w:before="94" w:line="214" w:lineRule="exact"/>
              <w:ind w:left="7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</w:t>
            </w:r>
          </w:p>
        </w:tc>
        <w:tc>
          <w:tcPr>
            <w:tcW w:w="9468" w:type="dxa"/>
          </w:tcPr>
          <w:p>
            <w:pPr>
              <w:pStyle w:val="7"/>
              <w:spacing w:before="95" w:line="214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</w:tc>
        <w:tc>
          <w:tcPr>
            <w:tcW w:w="1959" w:type="dxa"/>
          </w:tcPr>
          <w:p>
            <w:pPr>
              <w:pStyle w:val="7"/>
              <w:spacing w:before="97" w:line="211" w:lineRule="exact"/>
              <w:ind w:right="195"/>
              <w:jc w:val="righ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2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7"/>
              <w:spacing w:line="198" w:lineRule="exact"/>
              <w:ind w:left="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11b</w:t>
            </w:r>
          </w:p>
        </w:tc>
        <w:tc>
          <w:tcPr>
            <w:tcW w:w="9468" w:type="dxa"/>
          </w:tcPr>
          <w:p>
            <w:pPr>
              <w:pStyle w:val="7"/>
              <w:spacing w:line="198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Specify how this case report informs practice or Clinical Practice Guidelines (CPG)</w:t>
            </w:r>
          </w:p>
        </w:tc>
        <w:tc>
          <w:tcPr>
            <w:tcW w:w="1959" w:type="dxa"/>
          </w:tcPr>
          <w:p>
            <w:pPr>
              <w:pStyle w:val="7"/>
              <w:spacing w:line="198" w:lineRule="exact"/>
              <w:ind w:right="195"/>
              <w:jc w:val="righ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211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7"/>
              <w:spacing w:line="201" w:lineRule="exact"/>
              <w:ind w:left="6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11c</w:t>
            </w:r>
          </w:p>
        </w:tc>
        <w:tc>
          <w:tcPr>
            <w:tcW w:w="9468" w:type="dxa"/>
          </w:tcPr>
          <w:p>
            <w:pPr>
              <w:pStyle w:val="7"/>
              <w:spacing w:line="201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How does this case report suggest a testable hypothesis?</w:t>
            </w:r>
          </w:p>
        </w:tc>
        <w:tc>
          <w:tcPr>
            <w:tcW w:w="1959" w:type="dxa"/>
          </w:tcPr>
          <w:p>
            <w:pPr>
              <w:pStyle w:val="7"/>
              <w:spacing w:line="201" w:lineRule="exact"/>
              <w:ind w:right="195"/>
              <w:jc w:val="righ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21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>
            <w:pPr>
              <w:pStyle w:val="7"/>
              <w:spacing w:line="241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11d</w:t>
            </w:r>
          </w:p>
        </w:tc>
        <w:tc>
          <w:tcPr>
            <w:tcW w:w="9468" w:type="dxa"/>
          </w:tcPr>
          <w:p>
            <w:pPr>
              <w:pStyle w:val="7"/>
              <w:spacing w:line="231" w:lineRule="exact"/>
              <w:ind w:left="164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1959" w:type="dxa"/>
          </w:tcPr>
          <w:p>
            <w:pPr>
              <w:pStyle w:val="7"/>
              <w:spacing w:line="229" w:lineRule="exact"/>
              <w:ind w:right="195"/>
              <w:jc w:val="righ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91-97/4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1" w:type="dxa"/>
          </w:tcPr>
          <w:p>
            <w:pPr>
              <w:pStyle w:val="7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80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68" w:type="dxa"/>
          </w:tcPr>
          <w:p>
            <w:pPr>
              <w:pStyle w:val="7"/>
              <w:spacing w:before="95"/>
              <w:ind w:left="163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1959" w:type="dxa"/>
          </w:tcPr>
          <w:p>
            <w:pPr>
              <w:pStyle w:val="7"/>
              <w:spacing w:before="97"/>
              <w:ind w:right="195"/>
              <w:jc w:val="righ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11" w:type="dxa"/>
          </w:tcPr>
          <w:p>
            <w:pPr>
              <w:pStyle w:val="7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80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68" w:type="dxa"/>
          </w:tcPr>
          <w:p>
            <w:pPr>
              <w:pStyle w:val="7"/>
              <w:spacing w:before="92"/>
              <w:ind w:left="163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1959" w:type="dxa"/>
          </w:tcPr>
          <w:p>
            <w:pPr>
              <w:pStyle w:val="7"/>
              <w:spacing w:before="95"/>
              <w:ind w:right="195"/>
              <w:jc w:val="righ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11" w:type="dxa"/>
          </w:tcPr>
          <w:p>
            <w:pPr>
              <w:pStyle w:val="7"/>
              <w:spacing w:before="94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80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68" w:type="dxa"/>
          </w:tcPr>
          <w:p>
            <w:pPr>
              <w:pStyle w:val="7"/>
              <w:spacing w:before="95" w:line="238" w:lineRule="exact"/>
              <w:ind w:left="163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1959" w:type="dxa"/>
          </w:tcPr>
          <w:p>
            <w:pPr>
              <w:pStyle w:val="7"/>
              <w:spacing w:before="97" w:line="235" w:lineRule="exact"/>
              <w:ind w:right="195"/>
              <w:jc w:val="right"/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0"/>
        <w:rPr>
          <w:sz w:val="24"/>
        </w:rPr>
      </w:pPr>
    </w:p>
    <w:p>
      <w:pPr>
        <w:tabs>
          <w:tab w:val="left" w:pos="12404"/>
        </w:tabs>
        <w:spacing w:before="106"/>
        <w:ind w:left="16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96550"/>
    <w:rsid w:val="33CB0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Calibri" w:hAnsi="Calibri" w:eastAsia="Calibri" w:cs="Calibri"/>
      <w:b/>
      <w:bCs/>
      <w:sz w:val="31"/>
      <w:szCs w:val="3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2021-05-07T14:07:00Z</dcterms:created>
  <dc:creator>Lenovo</dc:creator>
  <cp:lastModifiedBy>周柳青</cp:lastModifiedBy>
  <dcterms:modified xsi:type="dcterms:W3CDTF">2021-05-07T14:26:36Z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2021-05-07T00:00:00Z</vt:filetime>
  </property>
  <property fmtid="{D5CDD505-2E9C-101B-9397-08002B2CF9AE}" pid="4" name="KSOProductBuildVer">
    <vt:lpwstr>2052-11.1.0.9192</vt:lpwstr>
  </property>
</Properties>
</file>