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68115" w14:textId="77777777" w:rsidR="00BD6F98" w:rsidRPr="00267522" w:rsidRDefault="00700875" w:rsidP="007455E7">
      <w:pPr>
        <w:outlineLvl w:val="0"/>
        <w:rPr>
          <w:rFonts w:ascii="Book Antiqua" w:hAnsi="Book Antiqua"/>
          <w:b/>
          <w:color w:val="0000FF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 wp14:anchorId="582DAA43" wp14:editId="6AE9BEE7">
            <wp:simplePos x="0" y="0"/>
            <wp:positionH relativeFrom="column">
              <wp:posOffset>4800600</wp:posOffset>
            </wp:positionH>
            <wp:positionV relativeFrom="paragraph">
              <wp:posOffset>-99060</wp:posOffset>
            </wp:positionV>
            <wp:extent cx="1238250" cy="1114425"/>
            <wp:effectExtent l="19050" t="0" r="0" b="0"/>
            <wp:wrapSquare wrapText="bothSides"/>
            <wp:docPr id="3" name="Afbeelding 3" descr="Baishiden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ishideng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F98" w:rsidRPr="00267522">
        <w:rPr>
          <w:rFonts w:ascii="Book Antiqua" w:hAnsi="Book Antiqua"/>
          <w:b/>
          <w:color w:val="0000FF"/>
          <w:sz w:val="28"/>
          <w:szCs w:val="28"/>
        </w:rPr>
        <w:t>Format for ANSWERING REVIEWERS</w:t>
      </w:r>
    </w:p>
    <w:p w14:paraId="67A2DA38" w14:textId="77777777" w:rsidR="00BD6F98" w:rsidRPr="002163F4" w:rsidRDefault="00BD6F98" w:rsidP="003A1C4C">
      <w:pPr>
        <w:rPr>
          <w:szCs w:val="21"/>
        </w:rPr>
      </w:pPr>
    </w:p>
    <w:p w14:paraId="6D9A7D25" w14:textId="77777777" w:rsidR="004271D8" w:rsidRPr="002163F4" w:rsidRDefault="00AD70BB" w:rsidP="003A1C4C">
      <w:pPr>
        <w:spacing w:line="280" w:lineRule="exact"/>
        <w:rPr>
          <w:rFonts w:ascii="Book Antiqua" w:hAnsi="Book Antiqua"/>
          <w:szCs w:val="21"/>
        </w:rPr>
      </w:pPr>
      <w:r w:rsidRPr="00ED2FF3">
        <w:rPr>
          <w:rFonts w:ascii="Book Antiqua" w:hAnsi="Book Antiqua"/>
          <w:szCs w:val="21"/>
        </w:rPr>
        <w:t xml:space="preserve">December </w:t>
      </w:r>
      <w:r w:rsidR="00ED2FF3">
        <w:rPr>
          <w:rFonts w:ascii="Book Antiqua" w:hAnsi="Book Antiqua"/>
          <w:szCs w:val="21"/>
        </w:rPr>
        <w:t>23th</w:t>
      </w:r>
      <w:r w:rsidRPr="00ED2FF3">
        <w:rPr>
          <w:rFonts w:ascii="Book Antiqua" w:hAnsi="Book Antiqua"/>
          <w:szCs w:val="21"/>
        </w:rPr>
        <w:t>, 2013</w:t>
      </w:r>
    </w:p>
    <w:p w14:paraId="5ABFD65F" w14:textId="77777777"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0C8FE3F0" w14:textId="77777777" w:rsidR="003A1C4C" w:rsidRPr="002163F4" w:rsidRDefault="003A1C4C" w:rsidP="00C73ED2">
      <w:pPr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Dear Editor,</w:t>
      </w:r>
    </w:p>
    <w:p w14:paraId="07283779" w14:textId="77777777" w:rsidR="003A1C4C" w:rsidRPr="002163F4" w:rsidRDefault="003A1C4C" w:rsidP="00C73ED2">
      <w:pPr>
        <w:rPr>
          <w:rFonts w:ascii="Book Antiqua" w:hAnsi="Book Antiqua" w:cs="Arial"/>
          <w:szCs w:val="21"/>
        </w:rPr>
      </w:pPr>
    </w:p>
    <w:p w14:paraId="2CE4C2CC" w14:textId="77777777" w:rsidR="003A1C4C" w:rsidRPr="002163F4" w:rsidRDefault="003A1C4C" w:rsidP="00C73ED2">
      <w:pPr>
        <w:outlineLvl w:val="0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 xml:space="preserve">Please </w:t>
      </w:r>
      <w:r w:rsidR="00203824">
        <w:rPr>
          <w:rFonts w:ascii="Book Antiqua" w:hAnsi="Book Antiqua" w:cs="Arial"/>
          <w:szCs w:val="21"/>
        </w:rPr>
        <w:t xml:space="preserve">find hereby the edited manuscript </w:t>
      </w:r>
      <w:r w:rsidRPr="002163F4">
        <w:rPr>
          <w:rFonts w:ascii="Book Antiqua" w:hAnsi="Book Antiqua" w:cs="Arial"/>
          <w:szCs w:val="21"/>
        </w:rPr>
        <w:t>in Word format (</w:t>
      </w:r>
      <w:r w:rsidR="00AD70BB">
        <w:rPr>
          <w:rFonts w:ascii="Book Antiqua" w:hAnsi="Book Antiqua" w:cs="Arial"/>
          <w:szCs w:val="21"/>
        </w:rPr>
        <w:t xml:space="preserve">with </w:t>
      </w:r>
      <w:r w:rsidRPr="002163F4">
        <w:rPr>
          <w:rFonts w:ascii="Book Antiqua" w:hAnsi="Book Antiqua" w:cs="Arial"/>
          <w:szCs w:val="21"/>
        </w:rPr>
        <w:t>file name</w:t>
      </w:r>
      <w:r w:rsidR="004271D8" w:rsidRPr="002163F4">
        <w:rPr>
          <w:rFonts w:ascii="Book Antiqua" w:hAnsi="Book Antiqua" w:cs="Arial"/>
          <w:szCs w:val="21"/>
        </w:rPr>
        <w:t xml:space="preserve">: </w:t>
      </w:r>
      <w:r w:rsidR="00AD70BB">
        <w:rPr>
          <w:rFonts w:ascii="Book Antiqua" w:hAnsi="Book Antiqua" w:cs="Arial"/>
          <w:szCs w:val="21"/>
        </w:rPr>
        <w:t>6320</w:t>
      </w:r>
      <w:r w:rsidR="00586DF4" w:rsidRPr="002163F4">
        <w:rPr>
          <w:rFonts w:ascii="Book Antiqua" w:hAnsi="Book Antiqua" w:cs="Arial"/>
          <w:szCs w:val="21"/>
        </w:rPr>
        <w:t>-review</w:t>
      </w:r>
      <w:r w:rsidR="00C60872" w:rsidRPr="002163F4">
        <w:rPr>
          <w:rFonts w:ascii="Book Antiqua" w:hAnsi="Book Antiqua" w:cs="Arial"/>
          <w:szCs w:val="21"/>
        </w:rPr>
        <w:t>.doc</w:t>
      </w:r>
      <w:r w:rsidR="00AD70BB">
        <w:rPr>
          <w:rFonts w:ascii="Book Antiqua" w:hAnsi="Book Antiqua" w:cs="Arial"/>
          <w:szCs w:val="21"/>
        </w:rPr>
        <w:t>x</w:t>
      </w:r>
      <w:r w:rsidRPr="002163F4">
        <w:rPr>
          <w:rFonts w:ascii="Book Antiqua" w:hAnsi="Book Antiqua" w:cs="Arial"/>
          <w:szCs w:val="21"/>
        </w:rPr>
        <w:t>).</w:t>
      </w:r>
    </w:p>
    <w:p w14:paraId="5F11DB88" w14:textId="77777777" w:rsidR="00C73ED2" w:rsidRPr="00BE3B57" w:rsidRDefault="00C73ED2" w:rsidP="00C73ED2">
      <w:pPr>
        <w:rPr>
          <w:rFonts w:ascii="Book Antiqua" w:hAnsi="Book Antiqua" w:cs="Arial"/>
          <w:szCs w:val="21"/>
        </w:rPr>
      </w:pPr>
    </w:p>
    <w:p w14:paraId="4B1FDEED" w14:textId="77777777" w:rsidR="003A1C4C" w:rsidRPr="002163F4" w:rsidRDefault="003A1C4C" w:rsidP="00C73ED2">
      <w:pPr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>Title:</w:t>
      </w:r>
      <w:r w:rsidR="00311910" w:rsidRPr="002163F4">
        <w:rPr>
          <w:rFonts w:ascii="Book Antiqua" w:hAnsi="Book Antiqua" w:cs="Arial"/>
          <w:szCs w:val="21"/>
        </w:rPr>
        <w:t xml:space="preserve"> </w:t>
      </w:r>
      <w:r w:rsidR="00AD70BB" w:rsidRPr="00717035">
        <w:rPr>
          <w:rFonts w:ascii="Book Antiqua" w:hAnsi="Book Antiqua" w:cs="Arial"/>
          <w:lang w:val="en-GB"/>
        </w:rPr>
        <w:t>The role of autophagy in the pathophysiology of NAFLD: a controversial issue</w:t>
      </w:r>
    </w:p>
    <w:p w14:paraId="20B800DE" w14:textId="77777777" w:rsidR="003A1C4C" w:rsidRPr="002163F4" w:rsidRDefault="003A1C4C" w:rsidP="00C73ED2">
      <w:pPr>
        <w:rPr>
          <w:rFonts w:ascii="Book Antiqua" w:hAnsi="Book Antiqua" w:cs="Arial"/>
          <w:szCs w:val="21"/>
        </w:rPr>
      </w:pPr>
    </w:p>
    <w:p w14:paraId="4E060529" w14:textId="77777777" w:rsidR="003A1C4C" w:rsidRPr="00AD70BB" w:rsidRDefault="003A1C4C" w:rsidP="00C73ED2">
      <w:pPr>
        <w:keepNext/>
        <w:keepLines/>
        <w:outlineLvl w:val="0"/>
        <w:rPr>
          <w:rFonts w:ascii="Book Antiqua" w:hAnsi="Book Antiqua" w:cs="Arial"/>
          <w:lang w:val="de-DE"/>
        </w:rPr>
      </w:pPr>
      <w:r w:rsidRPr="002163F4">
        <w:rPr>
          <w:rFonts w:ascii="Book Antiqua" w:hAnsi="Book Antiqua" w:cs="Arial"/>
          <w:b/>
          <w:bCs/>
          <w:szCs w:val="21"/>
        </w:rPr>
        <w:t>Author</w:t>
      </w:r>
      <w:r w:rsidR="00AD70BB">
        <w:rPr>
          <w:rFonts w:ascii="Book Antiqua" w:hAnsi="Book Antiqua" w:cs="Arial"/>
          <w:b/>
          <w:bCs/>
          <w:szCs w:val="21"/>
        </w:rPr>
        <w:t>s</w:t>
      </w:r>
      <w:r w:rsidRPr="002163F4">
        <w:rPr>
          <w:rFonts w:ascii="Book Antiqua" w:hAnsi="Book Antiqua" w:cs="Arial"/>
          <w:b/>
          <w:bCs/>
          <w:szCs w:val="21"/>
        </w:rPr>
        <w:t xml:space="preserve">: </w:t>
      </w:r>
      <w:r w:rsidR="00AD70BB" w:rsidRPr="00C145CC">
        <w:rPr>
          <w:rFonts w:ascii="Book Antiqua" w:hAnsi="Book Antiqua" w:cs="Arial"/>
          <w:lang w:val="de-DE"/>
        </w:rPr>
        <w:t>Wilhelmus J. Kwanten, Wim Martinet, Peter P. Michielsen, Sven M. Francque</w:t>
      </w:r>
    </w:p>
    <w:p w14:paraId="5800DECB" w14:textId="77777777" w:rsidR="005B04A6" w:rsidRPr="002163F4" w:rsidRDefault="005B04A6" w:rsidP="00C73ED2">
      <w:pPr>
        <w:rPr>
          <w:rFonts w:ascii="Book Antiqua" w:hAnsi="Book Antiqua" w:cs="Arial"/>
          <w:szCs w:val="21"/>
        </w:rPr>
      </w:pPr>
    </w:p>
    <w:p w14:paraId="346FF6FA" w14:textId="77777777" w:rsidR="003A1C4C" w:rsidRPr="002163F4" w:rsidRDefault="005B04A6" w:rsidP="00C73ED2">
      <w:pPr>
        <w:outlineLvl w:val="0"/>
        <w:rPr>
          <w:rFonts w:ascii="Book Antiqua" w:hAnsi="Book Antiqua" w:cs="Arial"/>
          <w:i/>
          <w:szCs w:val="21"/>
        </w:rPr>
      </w:pPr>
      <w:r w:rsidRPr="002163F4">
        <w:rPr>
          <w:rFonts w:ascii="Book Antiqua" w:hAnsi="Book Antiqua" w:cs="Arial"/>
          <w:b/>
          <w:szCs w:val="21"/>
        </w:rPr>
        <w:t>Name of Journal:</w:t>
      </w:r>
      <w:r w:rsidR="00553521" w:rsidRPr="002163F4">
        <w:rPr>
          <w:rFonts w:ascii="Book Antiqua" w:hAnsi="Book Antiqua" w:cs="Arial" w:hint="eastAsia"/>
          <w:b/>
          <w:szCs w:val="21"/>
        </w:rPr>
        <w:t xml:space="preserve"> </w:t>
      </w:r>
      <w:r w:rsidR="00553521" w:rsidRPr="002163F4">
        <w:rPr>
          <w:rFonts w:ascii="Book Antiqua" w:hAnsi="Book Antiqua" w:cs="Arial"/>
          <w:i/>
          <w:szCs w:val="21"/>
        </w:rPr>
        <w:t>World Journal of Gastroenterology</w:t>
      </w:r>
    </w:p>
    <w:p w14:paraId="46629782" w14:textId="77777777" w:rsidR="005B04A6" w:rsidRPr="002163F4" w:rsidRDefault="005B04A6" w:rsidP="00C73ED2">
      <w:pPr>
        <w:rPr>
          <w:rFonts w:ascii="Book Antiqua" w:hAnsi="Book Antiqua" w:cs="Arial"/>
          <w:szCs w:val="21"/>
        </w:rPr>
      </w:pPr>
    </w:p>
    <w:p w14:paraId="4F5B2307" w14:textId="77777777" w:rsidR="003A1C4C" w:rsidRPr="002163F4" w:rsidRDefault="004271D8" w:rsidP="00C73ED2">
      <w:pPr>
        <w:outlineLvl w:val="0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>ESPS Manuscript NO</w:t>
      </w:r>
      <w:r w:rsidR="003A1C4C" w:rsidRPr="002163F4">
        <w:rPr>
          <w:rFonts w:ascii="Book Antiqua" w:hAnsi="Book Antiqua" w:cs="Arial"/>
          <w:b/>
          <w:bCs/>
          <w:szCs w:val="21"/>
        </w:rPr>
        <w:t xml:space="preserve">: </w:t>
      </w:r>
      <w:r w:rsidR="00AD70BB">
        <w:rPr>
          <w:rFonts w:ascii="Book Antiqua" w:hAnsi="Book Antiqua" w:cs="Arial"/>
          <w:szCs w:val="21"/>
        </w:rPr>
        <w:t>6320</w:t>
      </w:r>
    </w:p>
    <w:p w14:paraId="765BA459" w14:textId="77777777" w:rsidR="003A1C4C" w:rsidRPr="002163F4" w:rsidRDefault="003A1C4C" w:rsidP="00C73ED2">
      <w:pPr>
        <w:rPr>
          <w:rFonts w:ascii="Book Antiqua" w:hAnsi="Book Antiqua" w:cs="Arial"/>
          <w:szCs w:val="21"/>
        </w:rPr>
      </w:pPr>
    </w:p>
    <w:p w14:paraId="34BCDE3F" w14:textId="77777777" w:rsidR="00C73ED2" w:rsidRDefault="00C73ED2" w:rsidP="00C73ED2">
      <w:pPr>
        <w:rPr>
          <w:rFonts w:ascii="Book Antiqua" w:hAnsi="Book Antiqua" w:cs="Arial"/>
          <w:szCs w:val="21"/>
        </w:rPr>
      </w:pPr>
    </w:p>
    <w:p w14:paraId="4CA6F0BA" w14:textId="5DEEEE32" w:rsidR="003A1C4C" w:rsidRPr="00693EA8" w:rsidRDefault="003A1C4C" w:rsidP="00C73ED2">
      <w:pPr>
        <w:rPr>
          <w:rFonts w:ascii="Book Antiqua" w:hAnsi="Book Antiqua" w:cs="Arial"/>
          <w:szCs w:val="21"/>
        </w:rPr>
      </w:pPr>
      <w:r w:rsidRPr="00693EA8">
        <w:rPr>
          <w:rFonts w:ascii="Book Antiqua" w:hAnsi="Book Antiqua" w:cs="Arial"/>
          <w:szCs w:val="21"/>
        </w:rPr>
        <w:t xml:space="preserve">The manuscript has been </w:t>
      </w:r>
      <w:r w:rsidR="00700875">
        <w:rPr>
          <w:rFonts w:ascii="Book Antiqua" w:hAnsi="Book Antiqua" w:cs="Arial"/>
          <w:szCs w:val="21"/>
        </w:rPr>
        <w:t>adapted</w:t>
      </w:r>
      <w:r w:rsidRPr="00693EA8">
        <w:rPr>
          <w:rFonts w:ascii="Book Antiqua" w:hAnsi="Book Antiqua" w:cs="Arial"/>
          <w:szCs w:val="21"/>
        </w:rPr>
        <w:t xml:space="preserve"> according to the suggestions of reviewers:</w:t>
      </w:r>
    </w:p>
    <w:p w14:paraId="3B6DE13E" w14:textId="77777777" w:rsidR="00C73ED2" w:rsidRPr="00693EA8" w:rsidRDefault="00C73ED2" w:rsidP="00C73ED2">
      <w:pPr>
        <w:rPr>
          <w:rFonts w:ascii="Book Antiqua" w:hAnsi="Book Antiqua"/>
          <w:szCs w:val="21"/>
        </w:rPr>
      </w:pPr>
    </w:p>
    <w:p w14:paraId="0166E0EB" w14:textId="7F940924" w:rsidR="003A1C4C" w:rsidRPr="00693EA8" w:rsidRDefault="004271D8" w:rsidP="00884BCC">
      <w:pPr>
        <w:ind w:left="426" w:hanging="426"/>
        <w:rPr>
          <w:rFonts w:ascii="Book Antiqua" w:hAnsi="Book Antiqua"/>
          <w:szCs w:val="21"/>
        </w:rPr>
      </w:pPr>
      <w:r w:rsidRPr="00693EA8">
        <w:rPr>
          <w:rFonts w:ascii="Book Antiqua" w:hAnsi="Book Antiqua"/>
          <w:szCs w:val="21"/>
        </w:rPr>
        <w:t>1</w:t>
      </w:r>
      <w:r w:rsidR="00203824">
        <w:rPr>
          <w:rFonts w:ascii="Book Antiqua" w:hAnsi="Book Antiqua"/>
          <w:szCs w:val="21"/>
        </w:rPr>
        <w:t>.</w:t>
      </w:r>
      <w:r w:rsidRPr="00693EA8">
        <w:rPr>
          <w:rFonts w:ascii="Book Antiqua" w:hAnsi="Book Antiqua"/>
          <w:szCs w:val="21"/>
        </w:rPr>
        <w:t xml:space="preserve"> </w:t>
      </w:r>
      <w:r w:rsidR="00693EA8">
        <w:rPr>
          <w:rFonts w:ascii="Book Antiqua" w:hAnsi="Book Antiqua"/>
          <w:szCs w:val="21"/>
        </w:rPr>
        <w:t>The f</w:t>
      </w:r>
      <w:r w:rsidR="003A1C4C" w:rsidRPr="00693EA8">
        <w:rPr>
          <w:rFonts w:ascii="Book Antiqua" w:hAnsi="Book Antiqua"/>
          <w:szCs w:val="21"/>
        </w:rPr>
        <w:t>ormat has been updated</w:t>
      </w:r>
      <w:r w:rsidR="00203824">
        <w:rPr>
          <w:rFonts w:ascii="Book Antiqua" w:hAnsi="Book Antiqua"/>
          <w:szCs w:val="21"/>
        </w:rPr>
        <w:t xml:space="preserve"> to the requested lay-out. Copies of the figures in decomposable and editable format are attached in PowerPoint format (file name: 6320_Figure1.pptx &amp; 6320_Figure2.pptx)</w:t>
      </w:r>
      <w:r w:rsidR="00660307">
        <w:rPr>
          <w:rFonts w:ascii="Book Antiqua" w:hAnsi="Book Antiqua"/>
          <w:szCs w:val="21"/>
        </w:rPr>
        <w:t xml:space="preserve">. </w:t>
      </w:r>
      <w:bookmarkStart w:id="0" w:name="_GoBack"/>
      <w:bookmarkEnd w:id="0"/>
    </w:p>
    <w:p w14:paraId="62CF3F3B" w14:textId="77777777" w:rsidR="004271D8" w:rsidRPr="00693EA8" w:rsidRDefault="004271D8" w:rsidP="00C73ED2">
      <w:pPr>
        <w:rPr>
          <w:rFonts w:ascii="Book Antiqua" w:hAnsi="Book Antiqua" w:cs="Arial"/>
          <w:szCs w:val="21"/>
        </w:rPr>
      </w:pPr>
    </w:p>
    <w:p w14:paraId="43B9AC8D" w14:textId="77777777" w:rsidR="00D27CD2" w:rsidRDefault="004271D8" w:rsidP="00C73ED2">
      <w:pPr>
        <w:outlineLvl w:val="0"/>
        <w:rPr>
          <w:rFonts w:ascii="Book Antiqua" w:hAnsi="Book Antiqua" w:cs="Arial"/>
          <w:szCs w:val="21"/>
        </w:rPr>
      </w:pPr>
      <w:r w:rsidRPr="00693EA8">
        <w:rPr>
          <w:rFonts w:ascii="Book Antiqua" w:hAnsi="Book Antiqua" w:cs="Arial"/>
          <w:szCs w:val="21"/>
        </w:rPr>
        <w:t>2</w:t>
      </w:r>
      <w:r w:rsidR="00203824">
        <w:rPr>
          <w:rFonts w:ascii="Book Antiqua" w:hAnsi="Book Antiqua" w:cs="Arial"/>
          <w:szCs w:val="21"/>
        </w:rPr>
        <w:t>.</w:t>
      </w:r>
      <w:r w:rsidRPr="00693EA8">
        <w:rPr>
          <w:rFonts w:ascii="Book Antiqua" w:hAnsi="Book Antiqua" w:cs="Arial"/>
          <w:szCs w:val="21"/>
        </w:rPr>
        <w:t xml:space="preserve"> </w:t>
      </w:r>
      <w:r w:rsidR="003A1C4C" w:rsidRPr="00693EA8">
        <w:rPr>
          <w:rFonts w:ascii="Book Antiqua" w:hAnsi="Book Antiqua" w:cs="Arial"/>
          <w:szCs w:val="21"/>
        </w:rPr>
        <w:t>Revision has been made according to the suggestions of the reviewer</w:t>
      </w:r>
      <w:r w:rsidR="00203824">
        <w:rPr>
          <w:rFonts w:ascii="Book Antiqua" w:hAnsi="Book Antiqua" w:cs="Arial"/>
          <w:szCs w:val="21"/>
        </w:rPr>
        <w:t>s:</w:t>
      </w:r>
    </w:p>
    <w:p w14:paraId="451D74AA" w14:textId="627D7D08" w:rsidR="00F516D9" w:rsidRDefault="003002FA" w:rsidP="00F516D9">
      <w:pPr>
        <w:numPr>
          <w:ilvl w:val="0"/>
          <w:numId w:val="4"/>
        </w:numPr>
        <w:outlineLvl w:val="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Abbreviations: </w:t>
      </w:r>
      <w:r w:rsidR="00203824">
        <w:rPr>
          <w:rFonts w:ascii="Book Antiqua" w:hAnsi="Book Antiqua" w:cs="Arial"/>
          <w:szCs w:val="21"/>
        </w:rPr>
        <w:t xml:space="preserve">The list of abbreviations is moved downwards and placed </w:t>
      </w:r>
      <w:r w:rsidR="00F516D9">
        <w:rPr>
          <w:rFonts w:ascii="Book Antiqua" w:hAnsi="Book Antiqua" w:cs="Arial"/>
          <w:szCs w:val="21"/>
        </w:rPr>
        <w:t>between abstract and the introduction</w:t>
      </w:r>
      <w:r w:rsidR="00203824">
        <w:rPr>
          <w:rFonts w:ascii="Book Antiqua" w:hAnsi="Book Antiqua" w:cs="Arial"/>
          <w:szCs w:val="21"/>
        </w:rPr>
        <w:t xml:space="preserve">. </w:t>
      </w:r>
    </w:p>
    <w:p w14:paraId="161176A0" w14:textId="7396C83F" w:rsidR="00A65957" w:rsidRDefault="00A65957" w:rsidP="00A65957">
      <w:pPr>
        <w:numPr>
          <w:ilvl w:val="0"/>
          <w:numId w:val="4"/>
        </w:numPr>
        <w:outlineLvl w:val="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Former line 131 and 132 (“Secondly, </w:t>
      </w:r>
      <w:r w:rsidR="003002FA">
        <w:rPr>
          <w:rFonts w:ascii="Book Antiqua" w:hAnsi="Book Antiqua" w:cs="Arial"/>
          <w:szCs w:val="21"/>
        </w:rPr>
        <w:t>steatosis…panaci</w:t>
      </w:r>
      <w:r w:rsidR="008145FC">
        <w:rPr>
          <w:rFonts w:ascii="Book Antiqua" w:hAnsi="Book Antiqua" w:cs="Arial"/>
          <w:szCs w:val="21"/>
        </w:rPr>
        <w:t>nar steatosis”): This sentence</w:t>
      </w:r>
      <w:r w:rsidR="003002FA">
        <w:rPr>
          <w:rFonts w:ascii="Book Antiqua" w:hAnsi="Book Antiqua" w:cs="Arial"/>
          <w:szCs w:val="21"/>
        </w:rPr>
        <w:t xml:space="preserve"> </w:t>
      </w:r>
      <w:r>
        <w:rPr>
          <w:rFonts w:ascii="Book Antiqua" w:hAnsi="Book Antiqua" w:cs="Arial"/>
          <w:szCs w:val="21"/>
        </w:rPr>
        <w:t>was adjusted and inserted in the general introduction (line</w:t>
      </w:r>
      <w:r w:rsidR="003002FA">
        <w:rPr>
          <w:rFonts w:ascii="Book Antiqua" w:hAnsi="Book Antiqua" w:cs="Arial"/>
          <w:szCs w:val="21"/>
        </w:rPr>
        <w:t>s</w:t>
      </w:r>
      <w:r>
        <w:rPr>
          <w:rFonts w:ascii="Book Antiqua" w:hAnsi="Book Antiqua" w:cs="Arial"/>
          <w:szCs w:val="21"/>
        </w:rPr>
        <w:t xml:space="preserve"> </w:t>
      </w:r>
      <w:r w:rsidR="003002FA">
        <w:rPr>
          <w:rFonts w:ascii="Book Antiqua" w:hAnsi="Book Antiqua" w:cs="Arial"/>
          <w:szCs w:val="21"/>
        </w:rPr>
        <w:t>57-58</w:t>
      </w:r>
      <w:r>
        <w:rPr>
          <w:rFonts w:ascii="Book Antiqua" w:hAnsi="Book Antiqua" w:cs="Arial"/>
          <w:szCs w:val="21"/>
        </w:rPr>
        <w:t xml:space="preserve">). The original phrase </w:t>
      </w:r>
      <w:r w:rsidR="003002FA">
        <w:rPr>
          <w:rFonts w:ascii="Book Antiqua" w:hAnsi="Book Antiqua" w:cs="Arial"/>
          <w:szCs w:val="21"/>
        </w:rPr>
        <w:t xml:space="preserve">in paragraph 3.1 </w:t>
      </w:r>
      <w:r>
        <w:rPr>
          <w:rFonts w:ascii="Book Antiqua" w:hAnsi="Book Antiqua" w:cs="Arial"/>
          <w:szCs w:val="21"/>
        </w:rPr>
        <w:t>was shortened to “</w:t>
      </w:r>
      <w:r w:rsidRPr="001F52FC">
        <w:rPr>
          <w:rFonts w:ascii="Book Antiqua" w:hAnsi="Book Antiqua"/>
          <w:lang w:val="en-GB"/>
        </w:rPr>
        <w:t xml:space="preserve">Secondly, steatosis </w:t>
      </w:r>
      <w:r>
        <w:rPr>
          <w:rFonts w:ascii="Book Antiqua" w:hAnsi="Book Antiqua"/>
          <w:lang w:val="en-GB"/>
        </w:rPr>
        <w:t>is m</w:t>
      </w:r>
      <w:r w:rsidRPr="001F52FC">
        <w:rPr>
          <w:rFonts w:ascii="Book Antiqua" w:hAnsi="Book Antiqua"/>
          <w:lang w:val="en-GB"/>
        </w:rPr>
        <w:t>ost of the time</w:t>
      </w:r>
      <w:r>
        <w:rPr>
          <w:rFonts w:ascii="Book Antiqua" w:hAnsi="Book Antiqua"/>
          <w:lang w:val="en-GB"/>
        </w:rPr>
        <w:t xml:space="preserve"> </w:t>
      </w:r>
      <w:r w:rsidRPr="001F52FC">
        <w:rPr>
          <w:rFonts w:ascii="Book Antiqua" w:hAnsi="Book Antiqua"/>
          <w:lang w:val="en-GB"/>
        </w:rPr>
        <w:t>present in acinar zone 3</w:t>
      </w:r>
      <w:r>
        <w:rPr>
          <w:rFonts w:ascii="Book Antiqua" w:hAnsi="Book Antiqua" w:cs="Arial"/>
          <w:szCs w:val="21"/>
        </w:rPr>
        <w:t>“</w:t>
      </w:r>
    </w:p>
    <w:p w14:paraId="65CD4753" w14:textId="77777777" w:rsidR="003002FA" w:rsidRDefault="003002FA" w:rsidP="003002FA">
      <w:pPr>
        <w:numPr>
          <w:ilvl w:val="0"/>
          <w:numId w:val="4"/>
        </w:numPr>
        <w:outlineLvl w:val="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Line 336</w:t>
      </w:r>
      <w:r w:rsidRPr="00F516D9">
        <w:rPr>
          <w:rFonts w:ascii="Book Antiqua" w:hAnsi="Book Antiqua" w:cs="Arial"/>
          <w:szCs w:val="21"/>
        </w:rPr>
        <w:t xml:space="preserve"> (former line 252): “not longer” is changed into “no longer” </w:t>
      </w:r>
    </w:p>
    <w:p w14:paraId="2D6B086D" w14:textId="561FABD7" w:rsidR="002C468A" w:rsidRDefault="008145FC" w:rsidP="00F516D9">
      <w:pPr>
        <w:numPr>
          <w:ilvl w:val="0"/>
          <w:numId w:val="4"/>
        </w:numPr>
        <w:outlineLvl w:val="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Human data: </w:t>
      </w:r>
      <w:r w:rsidR="002C468A">
        <w:rPr>
          <w:rFonts w:ascii="Book Antiqua" w:hAnsi="Book Antiqua" w:cs="Arial"/>
          <w:szCs w:val="21"/>
        </w:rPr>
        <w:t xml:space="preserve">Data </w:t>
      </w:r>
      <w:r w:rsidR="00947204">
        <w:rPr>
          <w:rFonts w:ascii="Book Antiqua" w:hAnsi="Book Antiqua" w:cs="Arial"/>
          <w:szCs w:val="21"/>
        </w:rPr>
        <w:t xml:space="preserve">focusing especially </w:t>
      </w:r>
      <w:r w:rsidR="002C468A">
        <w:rPr>
          <w:rFonts w:ascii="Book Antiqua" w:hAnsi="Book Antiqua" w:cs="Arial"/>
          <w:szCs w:val="21"/>
        </w:rPr>
        <w:t xml:space="preserve">on autophagy and </w:t>
      </w:r>
      <w:r>
        <w:rPr>
          <w:rFonts w:ascii="Book Antiqua" w:hAnsi="Book Antiqua" w:cs="Arial"/>
          <w:szCs w:val="21"/>
        </w:rPr>
        <w:t xml:space="preserve">the </w:t>
      </w:r>
      <w:r w:rsidR="002C468A">
        <w:rPr>
          <w:rFonts w:ascii="Book Antiqua" w:hAnsi="Book Antiqua" w:cs="Arial"/>
          <w:szCs w:val="21"/>
        </w:rPr>
        <w:t>lipid metabolism in hum</w:t>
      </w:r>
      <w:r>
        <w:rPr>
          <w:rFonts w:ascii="Book Antiqua" w:hAnsi="Book Antiqua" w:cs="Arial"/>
          <w:szCs w:val="21"/>
        </w:rPr>
        <w:t>an liver</w:t>
      </w:r>
      <w:r w:rsidR="002C468A">
        <w:rPr>
          <w:rFonts w:ascii="Book Antiqua" w:hAnsi="Book Antiqua" w:cs="Arial"/>
          <w:szCs w:val="21"/>
        </w:rPr>
        <w:t xml:space="preserve"> remain scarce. During revision one additional article became in press </w:t>
      </w:r>
      <w:r w:rsidR="000A471E">
        <w:rPr>
          <w:rFonts w:ascii="Book Antiqua" w:hAnsi="Book Antiqua" w:cs="Arial"/>
          <w:szCs w:val="21"/>
        </w:rPr>
        <w:t xml:space="preserve">(Fukuo </w:t>
      </w:r>
      <w:r w:rsidR="000A471E" w:rsidRPr="00F16F1C">
        <w:rPr>
          <w:rFonts w:ascii="Book Antiqua" w:hAnsi="Book Antiqua" w:cs="Arial"/>
          <w:i/>
          <w:szCs w:val="21"/>
        </w:rPr>
        <w:t>et al</w:t>
      </w:r>
      <w:r w:rsidR="000A471E">
        <w:rPr>
          <w:rFonts w:ascii="Book Antiqua" w:hAnsi="Book Antiqua" w:cs="Arial"/>
          <w:szCs w:val="21"/>
        </w:rPr>
        <w:t xml:space="preserve">, 2013) </w:t>
      </w:r>
      <w:r w:rsidR="002C468A">
        <w:rPr>
          <w:rFonts w:ascii="Book Antiqua" w:hAnsi="Book Antiqua" w:cs="Arial"/>
          <w:szCs w:val="21"/>
        </w:rPr>
        <w:t>and was incorporated in our review</w:t>
      </w:r>
      <w:r w:rsidR="000A471E">
        <w:rPr>
          <w:rFonts w:ascii="Book Antiqua" w:hAnsi="Book Antiqua" w:cs="Arial"/>
          <w:szCs w:val="21"/>
        </w:rPr>
        <w:t xml:space="preserve"> (line</w:t>
      </w:r>
      <w:r w:rsidR="00C72F17">
        <w:rPr>
          <w:rFonts w:ascii="Book Antiqua" w:hAnsi="Book Antiqua" w:cs="Arial"/>
          <w:szCs w:val="21"/>
        </w:rPr>
        <w:t>s</w:t>
      </w:r>
      <w:r w:rsidR="000A471E">
        <w:rPr>
          <w:rFonts w:ascii="Book Antiqua" w:hAnsi="Book Antiqua" w:cs="Arial"/>
          <w:szCs w:val="21"/>
        </w:rPr>
        <w:t xml:space="preserve"> </w:t>
      </w:r>
      <w:r>
        <w:rPr>
          <w:rFonts w:ascii="Book Antiqua" w:hAnsi="Book Antiqua" w:cs="Arial"/>
          <w:szCs w:val="21"/>
        </w:rPr>
        <w:t>313-315</w:t>
      </w:r>
      <w:r w:rsidR="00C72F17">
        <w:rPr>
          <w:rFonts w:ascii="Book Antiqua" w:hAnsi="Book Antiqua" w:cs="Arial"/>
          <w:szCs w:val="21"/>
        </w:rPr>
        <w:t>).</w:t>
      </w:r>
    </w:p>
    <w:p w14:paraId="7E2F06F3" w14:textId="24FD2E7A" w:rsidR="00F516D9" w:rsidRDefault="008145FC" w:rsidP="00F516D9">
      <w:pPr>
        <w:numPr>
          <w:ilvl w:val="0"/>
          <w:numId w:val="4"/>
        </w:numPr>
        <w:outlineLvl w:val="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Induction of steatosis: Indeed, t</w:t>
      </w:r>
      <w:r w:rsidR="00C72F17" w:rsidRPr="00C72F17">
        <w:rPr>
          <w:rFonts w:ascii="Book Antiqua" w:hAnsi="Book Antiqua" w:cs="Arial"/>
          <w:szCs w:val="21"/>
        </w:rPr>
        <w:t>he method to induce steatosis may</w:t>
      </w:r>
      <w:r w:rsidR="00C72F17">
        <w:rPr>
          <w:rFonts w:ascii="Book Antiqua" w:hAnsi="Book Antiqua" w:cs="Arial"/>
          <w:szCs w:val="21"/>
        </w:rPr>
        <w:t xml:space="preserve"> also underlie</w:t>
      </w:r>
      <w:r w:rsidR="00C72F17" w:rsidRPr="00C72F17">
        <w:rPr>
          <w:rFonts w:ascii="Book Antiqua" w:hAnsi="Book Antiqua" w:cs="Arial"/>
          <w:szCs w:val="21"/>
        </w:rPr>
        <w:t xml:space="preserve"> the conflicting results</w:t>
      </w:r>
      <w:r>
        <w:rPr>
          <w:rFonts w:ascii="Book Antiqua" w:hAnsi="Book Antiqua" w:cs="Arial"/>
          <w:szCs w:val="21"/>
        </w:rPr>
        <w:t xml:space="preserve"> in literature</w:t>
      </w:r>
      <w:r w:rsidR="00C72F17" w:rsidRPr="00C72F17">
        <w:rPr>
          <w:rFonts w:ascii="Book Antiqua" w:hAnsi="Book Antiqua" w:cs="Arial"/>
          <w:szCs w:val="21"/>
        </w:rPr>
        <w:t>. This</w:t>
      </w:r>
      <w:r>
        <w:rPr>
          <w:rFonts w:ascii="Book Antiqua" w:hAnsi="Book Antiqua" w:cs="Arial"/>
          <w:szCs w:val="21"/>
        </w:rPr>
        <w:t xml:space="preserve"> valuable</w:t>
      </w:r>
      <w:r w:rsidR="00C72F17" w:rsidRPr="00C72F17">
        <w:rPr>
          <w:rFonts w:ascii="Book Antiqua" w:hAnsi="Book Antiqua" w:cs="Arial"/>
          <w:szCs w:val="21"/>
        </w:rPr>
        <w:t xml:space="preserve"> remark</w:t>
      </w:r>
      <w:r w:rsidR="00C72F17">
        <w:rPr>
          <w:rFonts w:ascii="Book Antiqua" w:hAnsi="Book Antiqua" w:cs="Arial"/>
          <w:szCs w:val="21"/>
        </w:rPr>
        <w:t xml:space="preserve"> is therefore added to the discussion (</w:t>
      </w:r>
      <w:r>
        <w:rPr>
          <w:rFonts w:ascii="Book Antiqua" w:hAnsi="Book Antiqua" w:cs="Arial"/>
          <w:szCs w:val="21"/>
        </w:rPr>
        <w:t>4</w:t>
      </w:r>
      <w:r w:rsidRPr="008145FC">
        <w:rPr>
          <w:rFonts w:ascii="Book Antiqua" w:hAnsi="Book Antiqua" w:cs="Arial"/>
          <w:szCs w:val="21"/>
          <w:vertAlign w:val="superscript"/>
        </w:rPr>
        <w:t>th</w:t>
      </w:r>
      <w:r>
        <w:rPr>
          <w:rFonts w:ascii="Book Antiqua" w:hAnsi="Book Antiqua" w:cs="Arial"/>
          <w:szCs w:val="21"/>
        </w:rPr>
        <w:t xml:space="preserve"> alinea of paragraph 3.5 (</w:t>
      </w:r>
      <w:r w:rsidR="00C72F17">
        <w:rPr>
          <w:rFonts w:ascii="Book Antiqua" w:hAnsi="Book Antiqua" w:cs="Arial"/>
          <w:szCs w:val="21"/>
        </w:rPr>
        <w:t xml:space="preserve">lines </w:t>
      </w:r>
      <w:r>
        <w:rPr>
          <w:rFonts w:ascii="Book Antiqua" w:hAnsi="Book Antiqua" w:cs="Arial"/>
          <w:szCs w:val="21"/>
        </w:rPr>
        <w:t>485-495)</w:t>
      </w:r>
      <w:r w:rsidR="00C72F17">
        <w:rPr>
          <w:rFonts w:ascii="Book Antiqua" w:hAnsi="Book Antiqua" w:cs="Arial"/>
          <w:szCs w:val="21"/>
        </w:rPr>
        <w:t>)</w:t>
      </w:r>
    </w:p>
    <w:p w14:paraId="6D2A91CF" w14:textId="77777777" w:rsidR="00C72F17" w:rsidRPr="00C72F17" w:rsidRDefault="00C72F17" w:rsidP="00C72F17">
      <w:pPr>
        <w:ind w:left="720"/>
        <w:outlineLvl w:val="0"/>
        <w:rPr>
          <w:rFonts w:ascii="Book Antiqua" w:hAnsi="Book Antiqua" w:cs="Arial"/>
          <w:szCs w:val="21"/>
        </w:rPr>
      </w:pPr>
    </w:p>
    <w:p w14:paraId="77D025CB" w14:textId="188D7772" w:rsidR="00C03F4A" w:rsidRDefault="00B349D1" w:rsidP="00884BCC">
      <w:pPr>
        <w:ind w:left="426" w:hanging="426"/>
        <w:outlineLvl w:val="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3. </w:t>
      </w:r>
      <w:r w:rsidR="008145FC">
        <w:rPr>
          <w:rFonts w:ascii="Book Antiqua" w:hAnsi="Book Antiqua" w:cs="Arial"/>
          <w:szCs w:val="21"/>
        </w:rPr>
        <w:t>According to the general suggestion of the reviewers an effort was made to improve</w:t>
      </w:r>
      <w:r w:rsidR="00C03F4A">
        <w:rPr>
          <w:rFonts w:ascii="Book Antiqua" w:hAnsi="Book Antiqua" w:cs="Arial"/>
          <w:szCs w:val="21"/>
        </w:rPr>
        <w:t xml:space="preserve"> readability of the paper. Redundant words/phrases were </w:t>
      </w:r>
      <w:r w:rsidR="0057365D">
        <w:rPr>
          <w:rFonts w:ascii="Book Antiqua" w:hAnsi="Book Antiqua" w:cs="Arial"/>
          <w:szCs w:val="21"/>
        </w:rPr>
        <w:t xml:space="preserve">also </w:t>
      </w:r>
      <w:r w:rsidR="00C03F4A">
        <w:rPr>
          <w:rFonts w:ascii="Book Antiqua" w:hAnsi="Book Antiqua" w:cs="Arial"/>
          <w:szCs w:val="21"/>
        </w:rPr>
        <w:t xml:space="preserve">deleted if suitable. </w:t>
      </w:r>
      <w:r w:rsidR="0057365D">
        <w:rPr>
          <w:rFonts w:ascii="Book Antiqua" w:hAnsi="Book Antiqua" w:cs="Arial"/>
          <w:szCs w:val="21"/>
        </w:rPr>
        <w:t>All these changes are marked in our manuscript using the ‘track changes’ option in Word.</w:t>
      </w:r>
      <w:r w:rsidR="00C03F4A">
        <w:rPr>
          <w:rFonts w:ascii="Book Antiqua" w:hAnsi="Book Antiqua" w:cs="Arial"/>
          <w:szCs w:val="21"/>
        </w:rPr>
        <w:br/>
        <w:t>The final version of the manuscript was critically reviewed and edited for proper use of English and English grammar</w:t>
      </w:r>
      <w:r w:rsidR="001D2542">
        <w:rPr>
          <w:rFonts w:ascii="Book Antiqua" w:hAnsi="Book Antiqua" w:cs="Arial"/>
          <w:szCs w:val="21"/>
        </w:rPr>
        <w:t xml:space="preserve"> by the head of our laboratory, prof. dr. B de Winter (in possession of </w:t>
      </w:r>
      <w:r w:rsidR="0057365D">
        <w:rPr>
          <w:rFonts w:ascii="Book Antiqua" w:hAnsi="Book Antiqua" w:cs="Arial"/>
          <w:szCs w:val="21"/>
        </w:rPr>
        <w:t>CEFR level C1; file:</w:t>
      </w:r>
      <w:r w:rsidR="001D2542">
        <w:rPr>
          <w:rFonts w:ascii="Book Antiqua" w:hAnsi="Book Antiqua" w:cs="Arial"/>
          <w:szCs w:val="21"/>
        </w:rPr>
        <w:t xml:space="preserve"> </w:t>
      </w:r>
      <w:r w:rsidR="001D2542" w:rsidRPr="001D2542">
        <w:rPr>
          <w:rFonts w:ascii="Book Antiqua" w:hAnsi="Book Antiqua" w:cs="Arial"/>
          <w:szCs w:val="21"/>
        </w:rPr>
        <w:t>BDW_DiplomaInteruniversityTestofAcademicEnglish</w:t>
      </w:r>
      <w:r w:rsidR="001D2542">
        <w:rPr>
          <w:rFonts w:ascii="Book Antiqua" w:hAnsi="Book Antiqua" w:cs="Arial"/>
          <w:szCs w:val="21"/>
        </w:rPr>
        <w:t>.pdf)</w:t>
      </w:r>
      <w:r w:rsidR="00C03F4A">
        <w:rPr>
          <w:rFonts w:ascii="Book Antiqua" w:hAnsi="Book Antiqua" w:cs="Arial"/>
          <w:szCs w:val="21"/>
        </w:rPr>
        <w:t xml:space="preserve">.  </w:t>
      </w:r>
    </w:p>
    <w:p w14:paraId="08B3B2F5" w14:textId="77777777" w:rsidR="00B349D1" w:rsidRDefault="00B349D1" w:rsidP="00B349D1">
      <w:pPr>
        <w:outlineLvl w:val="0"/>
        <w:rPr>
          <w:rFonts w:ascii="Book Antiqua" w:hAnsi="Book Antiqua" w:cs="Arial"/>
          <w:color w:val="008000"/>
          <w:szCs w:val="21"/>
          <w:lang w:val="nl-BE"/>
        </w:rPr>
      </w:pPr>
    </w:p>
    <w:p w14:paraId="1528A405" w14:textId="45B29B9C" w:rsidR="00F16F1C" w:rsidRDefault="00B349D1" w:rsidP="004F0F13">
      <w:pPr>
        <w:ind w:left="420" w:hanging="420"/>
        <w:outlineLvl w:val="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4</w:t>
      </w:r>
      <w:r w:rsidR="00F16F1C">
        <w:rPr>
          <w:rFonts w:ascii="Book Antiqua" w:hAnsi="Book Antiqua" w:cs="Arial"/>
          <w:szCs w:val="21"/>
        </w:rPr>
        <w:t>. A recent article</w:t>
      </w:r>
      <w:r w:rsidR="00190A59">
        <w:rPr>
          <w:rFonts w:ascii="Book Antiqua" w:hAnsi="Book Antiqua" w:cs="Arial"/>
          <w:szCs w:val="21"/>
        </w:rPr>
        <w:t xml:space="preserve"> (Ma </w:t>
      </w:r>
      <w:r w:rsidR="00190A59" w:rsidRPr="00F16F1C">
        <w:rPr>
          <w:rFonts w:ascii="Book Antiqua" w:hAnsi="Book Antiqua" w:cs="Arial"/>
          <w:i/>
          <w:szCs w:val="21"/>
        </w:rPr>
        <w:t>et al</w:t>
      </w:r>
      <w:r w:rsidR="00190A59">
        <w:rPr>
          <w:rFonts w:ascii="Book Antiqua" w:hAnsi="Book Antiqua" w:cs="Arial"/>
          <w:szCs w:val="21"/>
        </w:rPr>
        <w:t xml:space="preserve">, 2013) contributes considerably to the discussion on </w:t>
      </w:r>
      <w:r w:rsidR="00C72F17">
        <w:rPr>
          <w:rFonts w:ascii="Book Antiqua" w:hAnsi="Book Antiqua" w:cs="Arial"/>
          <w:szCs w:val="21"/>
        </w:rPr>
        <w:t xml:space="preserve">autophagy in </w:t>
      </w:r>
      <w:r w:rsidR="00190A59">
        <w:rPr>
          <w:rFonts w:ascii="Book Antiqua" w:hAnsi="Book Antiqua" w:cs="Arial"/>
          <w:szCs w:val="21"/>
        </w:rPr>
        <w:t xml:space="preserve">lipid </w:t>
      </w:r>
      <w:r w:rsidR="00190A59">
        <w:rPr>
          <w:rFonts w:ascii="Book Antiqua" w:hAnsi="Book Antiqua" w:cs="Arial"/>
          <w:szCs w:val="21"/>
        </w:rPr>
        <w:lastRenderedPageBreak/>
        <w:t>metabolism and injury o</w:t>
      </w:r>
      <w:r>
        <w:rPr>
          <w:rFonts w:ascii="Book Antiqua" w:hAnsi="Book Antiqua" w:cs="Arial"/>
          <w:szCs w:val="21"/>
        </w:rPr>
        <w:t>f hepatocytes. Therefore it was</w:t>
      </w:r>
      <w:r w:rsidR="00C72F17">
        <w:rPr>
          <w:rFonts w:ascii="Book Antiqua" w:hAnsi="Book Antiqua" w:cs="Arial"/>
          <w:szCs w:val="21"/>
        </w:rPr>
        <w:t xml:space="preserve"> implemented into the text if applicable</w:t>
      </w:r>
      <w:r w:rsidR="00190A59">
        <w:rPr>
          <w:rFonts w:ascii="Book Antiqua" w:hAnsi="Book Antiqua" w:cs="Arial"/>
          <w:szCs w:val="21"/>
        </w:rPr>
        <w:t xml:space="preserve"> </w:t>
      </w:r>
      <w:r w:rsidR="00C72F17">
        <w:rPr>
          <w:rFonts w:ascii="Book Antiqua" w:hAnsi="Book Antiqua" w:cs="Arial"/>
          <w:szCs w:val="21"/>
        </w:rPr>
        <w:t xml:space="preserve">(lines </w:t>
      </w:r>
      <w:r w:rsidR="00884BCC">
        <w:rPr>
          <w:rFonts w:ascii="Book Antiqua" w:hAnsi="Book Antiqua" w:cs="Arial"/>
          <w:szCs w:val="21"/>
        </w:rPr>
        <w:t xml:space="preserve">367-371, </w:t>
      </w:r>
      <w:r w:rsidR="00B06553">
        <w:rPr>
          <w:rFonts w:ascii="Book Antiqua" w:hAnsi="Book Antiqua" w:cs="Arial"/>
          <w:szCs w:val="21"/>
        </w:rPr>
        <w:t>473, 654</w:t>
      </w:r>
      <w:r w:rsidR="00C72F17">
        <w:rPr>
          <w:rFonts w:ascii="Book Antiqua" w:hAnsi="Book Antiqua" w:cs="Arial"/>
          <w:szCs w:val="21"/>
        </w:rPr>
        <w:t>)</w:t>
      </w:r>
      <w:r w:rsidR="0057365D">
        <w:rPr>
          <w:rFonts w:ascii="Book Antiqua" w:hAnsi="Book Antiqua" w:cs="Arial"/>
          <w:szCs w:val="21"/>
        </w:rPr>
        <w:t>.</w:t>
      </w:r>
    </w:p>
    <w:p w14:paraId="011A6EF4" w14:textId="77777777" w:rsidR="00DF60AE" w:rsidRPr="00700875" w:rsidRDefault="00DF60AE" w:rsidP="00F516D9">
      <w:pPr>
        <w:outlineLvl w:val="0"/>
        <w:rPr>
          <w:rFonts w:ascii="Book Antiqua" w:hAnsi="Book Antiqua" w:cs="Arial"/>
          <w:szCs w:val="21"/>
          <w:lang w:val="nl-BE"/>
        </w:rPr>
      </w:pPr>
    </w:p>
    <w:p w14:paraId="6E1F479A" w14:textId="77777777" w:rsidR="003A1C4C" w:rsidRDefault="00F16F1C" w:rsidP="00C73ED2">
      <w:pPr>
        <w:outlineLvl w:val="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5</w:t>
      </w:r>
      <w:r w:rsidR="00F516D9">
        <w:rPr>
          <w:rFonts w:ascii="Book Antiqua" w:hAnsi="Book Antiqua" w:cs="Arial"/>
          <w:szCs w:val="21"/>
        </w:rPr>
        <w:t>.</w:t>
      </w:r>
      <w:r w:rsidR="004271D8" w:rsidRPr="00693EA8">
        <w:rPr>
          <w:rFonts w:ascii="Book Antiqua" w:hAnsi="Book Antiqua" w:cs="Arial"/>
          <w:szCs w:val="21"/>
        </w:rPr>
        <w:t xml:space="preserve"> </w:t>
      </w:r>
      <w:r w:rsidR="003A1C4C" w:rsidRPr="00693EA8">
        <w:rPr>
          <w:rFonts w:ascii="Book Antiqua" w:hAnsi="Book Antiqua" w:cs="Arial"/>
          <w:szCs w:val="21"/>
        </w:rPr>
        <w:t>References and typesetting were corrected</w:t>
      </w:r>
      <w:r w:rsidR="00693EA8">
        <w:rPr>
          <w:rFonts w:ascii="Book Antiqua" w:hAnsi="Book Antiqua" w:cs="Arial"/>
          <w:szCs w:val="21"/>
        </w:rPr>
        <w:t xml:space="preserve"> if</w:t>
      </w:r>
      <w:r w:rsidR="00203824">
        <w:rPr>
          <w:rFonts w:ascii="Book Antiqua" w:hAnsi="Book Antiqua" w:cs="Arial"/>
          <w:szCs w:val="21"/>
        </w:rPr>
        <w:t xml:space="preserve"> appropriate.</w:t>
      </w:r>
      <w:r w:rsidR="00693EA8">
        <w:rPr>
          <w:rFonts w:ascii="Book Antiqua" w:hAnsi="Book Antiqua" w:cs="Arial"/>
          <w:szCs w:val="21"/>
        </w:rPr>
        <w:t xml:space="preserve"> </w:t>
      </w:r>
    </w:p>
    <w:p w14:paraId="1975BEFF" w14:textId="77777777" w:rsidR="00BE623A" w:rsidRDefault="00BE623A" w:rsidP="00C73ED2">
      <w:pPr>
        <w:outlineLvl w:val="0"/>
        <w:rPr>
          <w:rFonts w:ascii="Book Antiqua" w:hAnsi="Book Antiqua" w:cs="Arial"/>
          <w:szCs w:val="21"/>
        </w:rPr>
      </w:pPr>
    </w:p>
    <w:p w14:paraId="410ACB4B" w14:textId="77777777" w:rsidR="004271D8" w:rsidRPr="002163F4" w:rsidRDefault="004271D8" w:rsidP="00C73ED2">
      <w:pPr>
        <w:rPr>
          <w:rFonts w:ascii="Book Antiqua" w:hAnsi="Book Antiqua" w:cs="Arial"/>
          <w:spacing w:val="-10"/>
          <w:szCs w:val="21"/>
        </w:rPr>
      </w:pPr>
    </w:p>
    <w:p w14:paraId="5625D449" w14:textId="0082153F" w:rsidR="003A1C4C" w:rsidRPr="002163F4" w:rsidRDefault="00203824" w:rsidP="00C73ED2">
      <w:pPr>
        <w:outlineLvl w:val="0"/>
        <w:rPr>
          <w:rFonts w:ascii="Book Antiqua" w:hAnsi="Book Antiqua" w:cs="Arial"/>
          <w:i/>
          <w:iCs/>
          <w:spacing w:val="-10"/>
          <w:szCs w:val="21"/>
        </w:rPr>
      </w:pPr>
      <w:r>
        <w:rPr>
          <w:rFonts w:ascii="Book Antiqua" w:hAnsi="Book Antiqua" w:cs="Arial"/>
          <w:spacing w:val="-10"/>
          <w:szCs w:val="21"/>
        </w:rPr>
        <w:t xml:space="preserve">We </w:t>
      </w:r>
      <w:r w:rsidR="00700875">
        <w:rPr>
          <w:rFonts w:ascii="Book Antiqua" w:hAnsi="Book Antiqua" w:cs="Arial"/>
          <w:spacing w:val="-10"/>
          <w:szCs w:val="21"/>
        </w:rPr>
        <w:t>thank the reviewers for their comments and hope our revised paper is acceptable for publication in</w:t>
      </w:r>
      <w:r w:rsidR="003A1C4C" w:rsidRPr="002163F4">
        <w:rPr>
          <w:rFonts w:ascii="Book Antiqua" w:hAnsi="Book Antiqua" w:cs="Arial"/>
          <w:spacing w:val="-10"/>
          <w:szCs w:val="21"/>
        </w:rPr>
        <w:t xml:space="preserve"> the </w:t>
      </w:r>
      <w:r w:rsidR="003A1C4C" w:rsidRPr="002163F4">
        <w:rPr>
          <w:rFonts w:ascii="Book Antiqua" w:hAnsi="Book Antiqua" w:cs="Arial"/>
          <w:i/>
          <w:iCs/>
          <w:spacing w:val="-10"/>
          <w:szCs w:val="21"/>
        </w:rPr>
        <w:t>World Journal of Gastroenterology.</w:t>
      </w:r>
    </w:p>
    <w:p w14:paraId="044DDEC6" w14:textId="77777777" w:rsidR="004271D8" w:rsidRPr="002163F4" w:rsidRDefault="004271D8" w:rsidP="00C73ED2">
      <w:pPr>
        <w:rPr>
          <w:rFonts w:ascii="Book Antiqua" w:hAnsi="Book Antiqua" w:cs="Arial"/>
          <w:szCs w:val="21"/>
        </w:rPr>
      </w:pPr>
    </w:p>
    <w:p w14:paraId="3A67F4C6" w14:textId="77777777" w:rsidR="004271D8" w:rsidRPr="002163F4" w:rsidRDefault="004271D8" w:rsidP="00C73ED2">
      <w:pPr>
        <w:rPr>
          <w:rFonts w:ascii="Book Antiqua" w:hAnsi="Book Antiqua" w:cs="Arial"/>
          <w:szCs w:val="21"/>
        </w:rPr>
      </w:pPr>
    </w:p>
    <w:p w14:paraId="4126152A" w14:textId="77777777" w:rsidR="003A1C4C" w:rsidRPr="002163F4" w:rsidRDefault="00203824" w:rsidP="00C73ED2">
      <w:pPr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Yours sincerely,</w:t>
      </w:r>
    </w:p>
    <w:p w14:paraId="6D06BFCD" w14:textId="77777777" w:rsidR="00810F37" w:rsidRPr="002163F4" w:rsidRDefault="00810F37" w:rsidP="00C73ED2">
      <w:pPr>
        <w:rPr>
          <w:rFonts w:ascii="Book Antiqua" w:hAnsi="Book Antiqua" w:cs="Arial"/>
          <w:i/>
          <w:iCs/>
          <w:szCs w:val="21"/>
        </w:rPr>
      </w:pPr>
    </w:p>
    <w:p w14:paraId="36F9099E" w14:textId="77777777" w:rsidR="00112526" w:rsidRPr="00700875" w:rsidRDefault="00112526" w:rsidP="00C73ED2">
      <w:pPr>
        <w:keepNext/>
        <w:keepLines/>
        <w:rPr>
          <w:rFonts w:ascii="Book Antiqua" w:hAnsi="Book Antiqua" w:cs="Arial"/>
        </w:rPr>
      </w:pPr>
    </w:p>
    <w:p w14:paraId="0AF2CCD7" w14:textId="77777777" w:rsidR="00112526" w:rsidRPr="001F52FC" w:rsidRDefault="00112526" w:rsidP="00112526">
      <w:pPr>
        <w:keepNext/>
        <w:keepLines/>
        <w:outlineLvl w:val="0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Sven M. Francque, MD, PhD</w:t>
      </w:r>
    </w:p>
    <w:p w14:paraId="1FA910CD" w14:textId="77777777" w:rsidR="00112526" w:rsidRPr="00291068" w:rsidRDefault="00112526" w:rsidP="00112526">
      <w:pPr>
        <w:rPr>
          <w:rFonts w:ascii="Book Antiqua" w:hAnsi="Book Antiqua" w:cs="Arial"/>
          <w:lang w:val="en-GB"/>
        </w:rPr>
      </w:pPr>
      <w:r w:rsidRPr="00D21A8C">
        <w:rPr>
          <w:rFonts w:ascii="Book Antiqua" w:hAnsi="Book Antiqua" w:cs="Arial"/>
        </w:rPr>
        <w:t xml:space="preserve">Antwerp University Hospital – </w:t>
      </w:r>
      <w:r w:rsidRPr="00291068">
        <w:rPr>
          <w:rFonts w:ascii="Book Antiqua" w:hAnsi="Book Antiqua" w:cs="Arial"/>
          <w:lang w:val="en-GB"/>
        </w:rPr>
        <w:t>Division</w:t>
      </w:r>
      <w:r>
        <w:rPr>
          <w:rFonts w:ascii="Book Antiqua" w:hAnsi="Book Antiqua" w:cs="Arial"/>
          <w:lang w:val="en-GB"/>
        </w:rPr>
        <w:t xml:space="preserve"> of</w:t>
      </w:r>
      <w:r w:rsidRPr="00291068">
        <w:rPr>
          <w:rFonts w:ascii="Book Antiqua" w:hAnsi="Book Antiqua" w:cs="Arial"/>
          <w:lang w:val="en-GB"/>
        </w:rPr>
        <w:t xml:space="preserve"> Gastroenterology &amp; Hepatology</w:t>
      </w:r>
    </w:p>
    <w:p w14:paraId="33F640E5" w14:textId="77777777" w:rsidR="00112526" w:rsidRPr="00C145CC" w:rsidRDefault="00112526" w:rsidP="00112526">
      <w:pPr>
        <w:keepNext/>
        <w:keepLines/>
        <w:rPr>
          <w:rFonts w:ascii="Book Antiqua" w:hAnsi="Book Antiqua" w:cs="Arial"/>
          <w:lang w:val="nl-BE"/>
        </w:rPr>
      </w:pPr>
      <w:r w:rsidRPr="00C145CC">
        <w:rPr>
          <w:rFonts w:ascii="Book Antiqua" w:hAnsi="Book Antiqua" w:cs="Arial"/>
          <w:lang w:val="nl-BE"/>
        </w:rPr>
        <w:t>Wilrijkstraat 10, B-2650 Edegem, B</w:t>
      </w:r>
      <w:r>
        <w:rPr>
          <w:rFonts w:ascii="Book Antiqua" w:hAnsi="Book Antiqua" w:cs="Arial"/>
          <w:lang w:val="nl-BE"/>
        </w:rPr>
        <w:t>ELGIUM</w:t>
      </w:r>
      <w:r w:rsidRPr="00C145CC">
        <w:rPr>
          <w:rFonts w:ascii="Book Antiqua" w:hAnsi="Book Antiqua" w:cs="Arial"/>
          <w:lang w:val="nl-BE"/>
        </w:rPr>
        <w:t xml:space="preserve"> </w:t>
      </w:r>
    </w:p>
    <w:p w14:paraId="0924626B" w14:textId="77777777" w:rsidR="00112526" w:rsidRPr="00C145CC" w:rsidRDefault="00112526" w:rsidP="00112526">
      <w:pPr>
        <w:keepNext/>
        <w:keepLines/>
        <w:rPr>
          <w:rFonts w:ascii="Book Antiqua" w:hAnsi="Book Antiqua" w:cs="Arial"/>
          <w:lang w:val="nl-BE"/>
        </w:rPr>
      </w:pPr>
      <w:r w:rsidRPr="00C145CC">
        <w:rPr>
          <w:rFonts w:ascii="Book Antiqua" w:hAnsi="Book Antiqua" w:cs="Arial"/>
          <w:lang w:val="nl-BE"/>
        </w:rPr>
        <w:t>Phone: +32 (0)</w:t>
      </w:r>
      <w:r>
        <w:rPr>
          <w:rFonts w:ascii="Book Antiqua" w:hAnsi="Book Antiqua" w:cs="Arial"/>
          <w:lang w:val="nl-BE"/>
        </w:rPr>
        <w:t>3 821 45</w:t>
      </w:r>
      <w:r w:rsidRPr="00C145CC">
        <w:rPr>
          <w:rFonts w:ascii="Book Antiqua" w:hAnsi="Book Antiqua" w:cs="Arial"/>
          <w:lang w:val="nl-BE"/>
        </w:rPr>
        <w:t xml:space="preserve"> </w:t>
      </w:r>
      <w:r>
        <w:rPr>
          <w:rFonts w:ascii="Book Antiqua" w:hAnsi="Book Antiqua" w:cs="Arial"/>
          <w:lang w:val="nl-BE"/>
        </w:rPr>
        <w:t xml:space="preserve">72 | </w:t>
      </w:r>
      <w:r w:rsidRPr="00C145CC">
        <w:rPr>
          <w:rFonts w:ascii="Book Antiqua" w:hAnsi="Book Antiqua" w:cs="Arial"/>
          <w:lang w:val="nl-BE"/>
        </w:rPr>
        <w:t xml:space="preserve">Fax: +32 (0)3 821 44 78 </w:t>
      </w:r>
    </w:p>
    <w:p w14:paraId="53E05273" w14:textId="77777777" w:rsidR="00112526" w:rsidRDefault="00112526" w:rsidP="00112526">
      <w:pPr>
        <w:keepNext/>
        <w:keepLines/>
        <w:rPr>
          <w:rFonts w:ascii="Book Antiqua" w:hAnsi="Book Antiqua" w:cs="Arial"/>
          <w:lang w:val="fr-FR"/>
        </w:rPr>
      </w:pPr>
      <w:r w:rsidRPr="00D21A8C">
        <w:rPr>
          <w:rFonts w:ascii="Book Antiqua" w:hAnsi="Book Antiqua" w:cs="Arial"/>
          <w:lang w:val="fr-FR"/>
        </w:rPr>
        <w:t xml:space="preserve">E-mail: </w:t>
      </w:r>
      <w:r w:rsidRPr="00203824">
        <w:rPr>
          <w:rFonts w:ascii="Book Antiqua" w:hAnsi="Book Antiqua" w:cs="Arial"/>
          <w:lang w:val="fr-FR"/>
        </w:rPr>
        <w:t>sven.francque@uza.be</w:t>
      </w:r>
    </w:p>
    <w:p w14:paraId="5FC7ECBA" w14:textId="77777777" w:rsidR="00112526" w:rsidRPr="00700875" w:rsidRDefault="00112526" w:rsidP="00112526">
      <w:pPr>
        <w:keepNext/>
        <w:keepLines/>
        <w:outlineLvl w:val="0"/>
        <w:rPr>
          <w:rFonts w:ascii="Book Antiqua" w:hAnsi="Book Antiqua" w:cs="Arial"/>
          <w:lang w:val="fr-FR"/>
        </w:rPr>
      </w:pPr>
    </w:p>
    <w:p w14:paraId="13D18B71" w14:textId="77777777" w:rsidR="00F75BAD" w:rsidRPr="00700875" w:rsidRDefault="00F75BAD" w:rsidP="00112526">
      <w:pPr>
        <w:keepNext/>
        <w:keepLines/>
        <w:outlineLvl w:val="0"/>
        <w:rPr>
          <w:rFonts w:ascii="Book Antiqua" w:hAnsi="Book Antiqua" w:cs="Arial"/>
          <w:lang w:val="fr-FR"/>
        </w:rPr>
      </w:pPr>
    </w:p>
    <w:p w14:paraId="542CDD2B" w14:textId="77777777" w:rsidR="00F75BAD" w:rsidRPr="00700875" w:rsidRDefault="00F75BAD" w:rsidP="00112526">
      <w:pPr>
        <w:keepNext/>
        <w:keepLines/>
        <w:outlineLvl w:val="0"/>
        <w:rPr>
          <w:rFonts w:ascii="Book Antiqua" w:hAnsi="Book Antiqua" w:cs="Arial"/>
          <w:lang w:val="nl-BE"/>
        </w:rPr>
      </w:pPr>
    </w:p>
    <w:sectPr w:rsidR="00F75BAD" w:rsidRPr="00700875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150A4" w14:textId="77777777" w:rsidR="00884BCC" w:rsidRDefault="00884BCC" w:rsidP="004271D8">
      <w:r>
        <w:separator/>
      </w:r>
    </w:p>
  </w:endnote>
  <w:endnote w:type="continuationSeparator" w:id="0">
    <w:p w14:paraId="14B9B99B" w14:textId="77777777" w:rsidR="00884BCC" w:rsidRDefault="00884BCC" w:rsidP="0042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71C06" w14:textId="77777777" w:rsidR="00884BCC" w:rsidRDefault="00884BCC" w:rsidP="004271D8">
      <w:r>
        <w:separator/>
      </w:r>
    </w:p>
  </w:footnote>
  <w:footnote w:type="continuationSeparator" w:id="0">
    <w:p w14:paraId="1A4F55B6" w14:textId="77777777" w:rsidR="00884BCC" w:rsidRDefault="00884BCC" w:rsidP="0042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EA1"/>
    <w:multiLevelType w:val="hybridMultilevel"/>
    <w:tmpl w:val="55D8DB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2EEA"/>
    <w:multiLevelType w:val="hybridMultilevel"/>
    <w:tmpl w:val="F2D693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2007E"/>
    <w:multiLevelType w:val="hybridMultilevel"/>
    <w:tmpl w:val="ADD67936"/>
    <w:lvl w:ilvl="0" w:tplc="4C0485F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A423AFB"/>
    <w:multiLevelType w:val="hybridMultilevel"/>
    <w:tmpl w:val="779C3598"/>
    <w:lvl w:ilvl="0" w:tplc="9690B9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4E0017A"/>
    <w:multiLevelType w:val="hybridMultilevel"/>
    <w:tmpl w:val="8EB42388"/>
    <w:lvl w:ilvl="0" w:tplc="9690B9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4C"/>
    <w:rsid w:val="000779EE"/>
    <w:rsid w:val="000A471E"/>
    <w:rsid w:val="000B040C"/>
    <w:rsid w:val="000D05F9"/>
    <w:rsid w:val="00104E7C"/>
    <w:rsid w:val="00112526"/>
    <w:rsid w:val="00190A59"/>
    <w:rsid w:val="001A6821"/>
    <w:rsid w:val="001C1E38"/>
    <w:rsid w:val="001D2542"/>
    <w:rsid w:val="001E158F"/>
    <w:rsid w:val="00203824"/>
    <w:rsid w:val="002111D1"/>
    <w:rsid w:val="002163F4"/>
    <w:rsid w:val="00251163"/>
    <w:rsid w:val="00267522"/>
    <w:rsid w:val="002A018D"/>
    <w:rsid w:val="002A61DA"/>
    <w:rsid w:val="002C468A"/>
    <w:rsid w:val="002D1D4E"/>
    <w:rsid w:val="003002FA"/>
    <w:rsid w:val="00311910"/>
    <w:rsid w:val="003A1C4C"/>
    <w:rsid w:val="003A6A4C"/>
    <w:rsid w:val="003D7716"/>
    <w:rsid w:val="003E5BF0"/>
    <w:rsid w:val="004271D8"/>
    <w:rsid w:val="00432A55"/>
    <w:rsid w:val="00483BC3"/>
    <w:rsid w:val="004A24C5"/>
    <w:rsid w:val="004E30E5"/>
    <w:rsid w:val="004F0F13"/>
    <w:rsid w:val="004F22E6"/>
    <w:rsid w:val="00516DEF"/>
    <w:rsid w:val="00553521"/>
    <w:rsid w:val="00557A29"/>
    <w:rsid w:val="00564791"/>
    <w:rsid w:val="0056750F"/>
    <w:rsid w:val="0057365D"/>
    <w:rsid w:val="00586DF4"/>
    <w:rsid w:val="00596F20"/>
    <w:rsid w:val="005B04A6"/>
    <w:rsid w:val="00621D10"/>
    <w:rsid w:val="00660307"/>
    <w:rsid w:val="00693EA8"/>
    <w:rsid w:val="006D0033"/>
    <w:rsid w:val="00700875"/>
    <w:rsid w:val="00702413"/>
    <w:rsid w:val="00737989"/>
    <w:rsid w:val="007455E7"/>
    <w:rsid w:val="00777B27"/>
    <w:rsid w:val="007B7257"/>
    <w:rsid w:val="00810F37"/>
    <w:rsid w:val="008145FC"/>
    <w:rsid w:val="008249DB"/>
    <w:rsid w:val="00827606"/>
    <w:rsid w:val="00884BCC"/>
    <w:rsid w:val="00947204"/>
    <w:rsid w:val="009B0078"/>
    <w:rsid w:val="009B770D"/>
    <w:rsid w:val="009C714C"/>
    <w:rsid w:val="00A619B7"/>
    <w:rsid w:val="00A65957"/>
    <w:rsid w:val="00A85401"/>
    <w:rsid w:val="00AD70BB"/>
    <w:rsid w:val="00AD7E78"/>
    <w:rsid w:val="00B06553"/>
    <w:rsid w:val="00B349D1"/>
    <w:rsid w:val="00B53763"/>
    <w:rsid w:val="00B61A75"/>
    <w:rsid w:val="00B913A3"/>
    <w:rsid w:val="00B969DC"/>
    <w:rsid w:val="00BD6F98"/>
    <w:rsid w:val="00BE3B57"/>
    <w:rsid w:val="00BE470D"/>
    <w:rsid w:val="00BE623A"/>
    <w:rsid w:val="00C03F4A"/>
    <w:rsid w:val="00C42D01"/>
    <w:rsid w:val="00C60872"/>
    <w:rsid w:val="00C72F17"/>
    <w:rsid w:val="00C73ED2"/>
    <w:rsid w:val="00CE210F"/>
    <w:rsid w:val="00D10BFB"/>
    <w:rsid w:val="00D16775"/>
    <w:rsid w:val="00D27CD2"/>
    <w:rsid w:val="00D47DBF"/>
    <w:rsid w:val="00D75E6E"/>
    <w:rsid w:val="00D9176D"/>
    <w:rsid w:val="00D97D3F"/>
    <w:rsid w:val="00DA18BB"/>
    <w:rsid w:val="00DA76A4"/>
    <w:rsid w:val="00DF60AE"/>
    <w:rsid w:val="00E25F36"/>
    <w:rsid w:val="00E56DC6"/>
    <w:rsid w:val="00E578C7"/>
    <w:rsid w:val="00ED2FF3"/>
    <w:rsid w:val="00EE7061"/>
    <w:rsid w:val="00F16F1C"/>
    <w:rsid w:val="00F351AA"/>
    <w:rsid w:val="00F516D9"/>
    <w:rsid w:val="00F75BAD"/>
    <w:rsid w:val="00FA2D05"/>
    <w:rsid w:val="00FC3FFD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AE6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al">
    <w:name w:val="Normal"/>
    <w:qFormat/>
    <w:rsid w:val="003A1C4C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Kop1">
    <w:name w:val="heading 1"/>
    <w:basedOn w:val="Normaal"/>
    <w:next w:val="Normaal"/>
    <w:qFormat/>
    <w:rsid w:val="003A1C4C"/>
    <w:pPr>
      <w:keepNext/>
      <w:outlineLvl w:val="0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A1C4C"/>
    <w:rPr>
      <w:color w:val="0000FF"/>
      <w:u w:val="single"/>
    </w:rPr>
  </w:style>
  <w:style w:type="paragraph" w:styleId="Plattetekst">
    <w:name w:val="Body Text"/>
    <w:basedOn w:val="Normaal"/>
    <w:rsid w:val="003A1C4C"/>
    <w:rPr>
      <w:spacing w:val="-10"/>
      <w:sz w:val="24"/>
    </w:rPr>
  </w:style>
  <w:style w:type="paragraph" w:styleId="Koptekst">
    <w:name w:val="header"/>
    <w:basedOn w:val="Normaal"/>
    <w:link w:val="KoptekstTeken"/>
    <w:rsid w:val="004271D8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link w:val="Koptekst"/>
    <w:rsid w:val="004271D8"/>
    <w:rPr>
      <w:kern w:val="2"/>
      <w:sz w:val="21"/>
      <w:szCs w:val="24"/>
    </w:rPr>
  </w:style>
  <w:style w:type="paragraph" w:styleId="Voettekst">
    <w:name w:val="footer"/>
    <w:basedOn w:val="Normaal"/>
    <w:link w:val="VoettekstTeken"/>
    <w:rsid w:val="004271D8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link w:val="Voettekst"/>
    <w:rsid w:val="004271D8"/>
    <w:rPr>
      <w:kern w:val="2"/>
      <w:sz w:val="21"/>
      <w:szCs w:val="24"/>
    </w:rPr>
  </w:style>
  <w:style w:type="character" w:styleId="Verwijzingopmerking">
    <w:name w:val="annotation reference"/>
    <w:basedOn w:val="Standaardalinea-lettertype"/>
    <w:rsid w:val="00700875"/>
    <w:rPr>
      <w:sz w:val="16"/>
      <w:szCs w:val="16"/>
    </w:rPr>
  </w:style>
  <w:style w:type="paragraph" w:styleId="Tekstopmerking">
    <w:name w:val="annotation text"/>
    <w:basedOn w:val="Normaal"/>
    <w:link w:val="TekstopmerkingTeken"/>
    <w:rsid w:val="00700875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rsid w:val="00700875"/>
    <w:rPr>
      <w:kern w:val="2"/>
      <w:lang w:val="en-US" w:eastAsia="zh-CN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700875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rsid w:val="00700875"/>
    <w:rPr>
      <w:b/>
      <w:bCs/>
      <w:kern w:val="2"/>
      <w:lang w:val="en-US" w:eastAsia="zh-CN"/>
    </w:rPr>
  </w:style>
  <w:style w:type="paragraph" w:styleId="Ballontekst">
    <w:name w:val="Balloon Text"/>
    <w:basedOn w:val="Normaal"/>
    <w:link w:val="BallontekstTeken"/>
    <w:rsid w:val="00700875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700875"/>
    <w:rPr>
      <w:rFonts w:ascii="Tahoma" w:hAnsi="Tahoma" w:cs="Tahoma"/>
      <w:kern w:val="2"/>
      <w:sz w:val="16"/>
      <w:szCs w:val="16"/>
      <w:lang w:val="en-US" w:eastAsia="zh-CN"/>
    </w:rPr>
  </w:style>
  <w:style w:type="paragraph" w:styleId="Lijstalinea">
    <w:name w:val="List Paragraph"/>
    <w:basedOn w:val="Normaal"/>
    <w:uiPriority w:val="72"/>
    <w:qFormat/>
    <w:rsid w:val="00B34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al">
    <w:name w:val="Normal"/>
    <w:qFormat/>
    <w:rsid w:val="003A1C4C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Kop1">
    <w:name w:val="heading 1"/>
    <w:basedOn w:val="Normaal"/>
    <w:next w:val="Normaal"/>
    <w:qFormat/>
    <w:rsid w:val="003A1C4C"/>
    <w:pPr>
      <w:keepNext/>
      <w:outlineLvl w:val="0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A1C4C"/>
    <w:rPr>
      <w:color w:val="0000FF"/>
      <w:u w:val="single"/>
    </w:rPr>
  </w:style>
  <w:style w:type="paragraph" w:styleId="Plattetekst">
    <w:name w:val="Body Text"/>
    <w:basedOn w:val="Normaal"/>
    <w:rsid w:val="003A1C4C"/>
    <w:rPr>
      <w:spacing w:val="-10"/>
      <w:sz w:val="24"/>
    </w:rPr>
  </w:style>
  <w:style w:type="paragraph" w:styleId="Koptekst">
    <w:name w:val="header"/>
    <w:basedOn w:val="Normaal"/>
    <w:link w:val="KoptekstTeken"/>
    <w:rsid w:val="004271D8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link w:val="Koptekst"/>
    <w:rsid w:val="004271D8"/>
    <w:rPr>
      <w:kern w:val="2"/>
      <w:sz w:val="21"/>
      <w:szCs w:val="24"/>
    </w:rPr>
  </w:style>
  <w:style w:type="paragraph" w:styleId="Voettekst">
    <w:name w:val="footer"/>
    <w:basedOn w:val="Normaal"/>
    <w:link w:val="VoettekstTeken"/>
    <w:rsid w:val="004271D8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link w:val="Voettekst"/>
    <w:rsid w:val="004271D8"/>
    <w:rPr>
      <w:kern w:val="2"/>
      <w:sz w:val="21"/>
      <w:szCs w:val="24"/>
    </w:rPr>
  </w:style>
  <w:style w:type="character" w:styleId="Verwijzingopmerking">
    <w:name w:val="annotation reference"/>
    <w:basedOn w:val="Standaardalinea-lettertype"/>
    <w:rsid w:val="00700875"/>
    <w:rPr>
      <w:sz w:val="16"/>
      <w:szCs w:val="16"/>
    </w:rPr>
  </w:style>
  <w:style w:type="paragraph" w:styleId="Tekstopmerking">
    <w:name w:val="annotation text"/>
    <w:basedOn w:val="Normaal"/>
    <w:link w:val="TekstopmerkingTeken"/>
    <w:rsid w:val="00700875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rsid w:val="00700875"/>
    <w:rPr>
      <w:kern w:val="2"/>
      <w:lang w:val="en-US" w:eastAsia="zh-CN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700875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rsid w:val="00700875"/>
    <w:rPr>
      <w:b/>
      <w:bCs/>
      <w:kern w:val="2"/>
      <w:lang w:val="en-US" w:eastAsia="zh-CN"/>
    </w:rPr>
  </w:style>
  <w:style w:type="paragraph" w:styleId="Ballontekst">
    <w:name w:val="Balloon Text"/>
    <w:basedOn w:val="Normaal"/>
    <w:link w:val="BallontekstTeken"/>
    <w:rsid w:val="00700875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700875"/>
    <w:rPr>
      <w:rFonts w:ascii="Tahoma" w:hAnsi="Tahoma" w:cs="Tahoma"/>
      <w:kern w:val="2"/>
      <w:sz w:val="16"/>
      <w:szCs w:val="16"/>
      <w:lang w:val="en-US" w:eastAsia="zh-CN"/>
    </w:rPr>
  </w:style>
  <w:style w:type="paragraph" w:styleId="Lijstalinea">
    <w:name w:val="List Paragraph"/>
    <w:basedOn w:val="Normaal"/>
    <w:uiPriority w:val="72"/>
    <w:qFormat/>
    <w:rsid w:val="00B3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365</Words>
  <Characters>2505</Characters>
  <Application>Microsoft Macintosh Word</Application>
  <DocSecurity>0</DocSecurity>
  <Lines>208</Lines>
  <Paragraphs>168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15th of July 2004</vt:lpstr>
    </vt:vector>
  </TitlesOfParts>
  <Company> </Company>
  <LinksUpToDate>false</LinksUpToDate>
  <CharactersWithSpaces>2702</CharactersWithSpaces>
  <SharedDoc>false</SharedDoc>
  <HLinks>
    <vt:vector size="6" baseType="variant">
      <vt:variant>
        <vt:i4>7471172</vt:i4>
      </vt:variant>
      <vt:variant>
        <vt:i4>-1</vt:i4>
      </vt:variant>
      <vt:variant>
        <vt:i4>1027</vt:i4>
      </vt:variant>
      <vt:variant>
        <vt:i4>1</vt:i4>
      </vt:variant>
      <vt:variant>
        <vt:lpwstr>Baishideng-logo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of July 2004</dc:title>
  <dc:subject/>
  <dc:creator> </dc:creator>
  <cp:keywords/>
  <dc:description/>
  <cp:lastModifiedBy>W.J. Kwanten</cp:lastModifiedBy>
  <cp:revision>8</cp:revision>
  <dcterms:created xsi:type="dcterms:W3CDTF">2013-12-22T14:32:00Z</dcterms:created>
  <dcterms:modified xsi:type="dcterms:W3CDTF">2013-12-23T12:38:00Z</dcterms:modified>
</cp:coreProperties>
</file>