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84494" w14:textId="77777777" w:rsidR="00A77B3E" w:rsidRPr="00EF15B6" w:rsidRDefault="00FA5D62" w:rsidP="00446C5E">
      <w:pPr>
        <w:pStyle w:val="a3"/>
        <w:adjustRightInd w:val="0"/>
        <w:snapToGrid w:val="0"/>
        <w:spacing w:line="360" w:lineRule="auto"/>
        <w:ind w:left="0"/>
        <w:jc w:val="both"/>
        <w:rPr>
          <w:rFonts w:ascii="Book Antiqua" w:hAnsi="Book Antiqua"/>
          <w:lang w:val="en-US"/>
        </w:rPr>
      </w:pPr>
      <w:r w:rsidRPr="00EF15B6">
        <w:rPr>
          <w:rFonts w:ascii="Book Antiqua" w:hAnsi="Book Antiqua"/>
          <w:b/>
          <w:lang w:val="en-US"/>
        </w:rPr>
        <w:t xml:space="preserve">Name of Journal: </w:t>
      </w:r>
      <w:r w:rsidRPr="00EF15B6">
        <w:rPr>
          <w:rFonts w:ascii="Book Antiqua" w:hAnsi="Book Antiqua"/>
          <w:i/>
          <w:lang w:val="en-US"/>
        </w:rPr>
        <w:t>World Journal of Diabetes</w:t>
      </w:r>
    </w:p>
    <w:p w14:paraId="0DEBC559"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t xml:space="preserve">Manuscript NO: </w:t>
      </w:r>
      <w:r w:rsidRPr="00EF15B6">
        <w:rPr>
          <w:rFonts w:ascii="Book Antiqua" w:eastAsia="Book Antiqua" w:hAnsi="Book Antiqua" w:cs="Book Antiqua"/>
        </w:rPr>
        <w:t>63566</w:t>
      </w:r>
    </w:p>
    <w:p w14:paraId="28FEAA2B"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t xml:space="preserve">Manuscript Type: </w:t>
      </w:r>
      <w:r w:rsidRPr="00EF15B6">
        <w:rPr>
          <w:rFonts w:ascii="Book Antiqua" w:eastAsia="Book Antiqua" w:hAnsi="Book Antiqua" w:cs="Book Antiqua"/>
        </w:rPr>
        <w:t>REVIEW</w:t>
      </w:r>
    </w:p>
    <w:p w14:paraId="4CD30E5C" w14:textId="77777777" w:rsidR="00A77B3E" w:rsidRPr="00EF15B6" w:rsidRDefault="00A77B3E" w:rsidP="00446C5E">
      <w:pPr>
        <w:adjustRightInd w:val="0"/>
        <w:snapToGrid w:val="0"/>
        <w:spacing w:line="360" w:lineRule="auto"/>
        <w:jc w:val="both"/>
        <w:rPr>
          <w:rFonts w:ascii="Book Antiqua" w:hAnsi="Book Antiqua"/>
        </w:rPr>
      </w:pPr>
    </w:p>
    <w:p w14:paraId="57DAB7FC" w14:textId="050283C0"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t>M</w:t>
      </w:r>
      <w:r w:rsidR="00CF014B" w:rsidRPr="00EF15B6">
        <w:rPr>
          <w:rFonts w:ascii="Book Antiqua" w:eastAsia="Book Antiqua" w:hAnsi="Book Antiqua" w:cs="Book Antiqua"/>
          <w:b/>
        </w:rPr>
        <w:t>echanisms of altered bone remodeling in children with type 1 diabetes</w:t>
      </w:r>
    </w:p>
    <w:p w14:paraId="7CD13335" w14:textId="77777777" w:rsidR="00A77B3E" w:rsidRPr="00EF15B6" w:rsidRDefault="00A77B3E" w:rsidP="00446C5E">
      <w:pPr>
        <w:adjustRightInd w:val="0"/>
        <w:snapToGrid w:val="0"/>
        <w:spacing w:line="360" w:lineRule="auto"/>
        <w:jc w:val="both"/>
        <w:rPr>
          <w:rFonts w:ascii="Book Antiqua" w:hAnsi="Book Antiqua"/>
        </w:rPr>
      </w:pPr>
    </w:p>
    <w:p w14:paraId="00A67158" w14:textId="3E7E68F9" w:rsidR="00A77B3E" w:rsidRPr="00EF15B6" w:rsidRDefault="00CF014B" w:rsidP="00446C5E">
      <w:pPr>
        <w:adjustRightInd w:val="0"/>
        <w:snapToGrid w:val="0"/>
        <w:spacing w:line="360" w:lineRule="auto"/>
        <w:jc w:val="both"/>
        <w:rPr>
          <w:rFonts w:ascii="Book Antiqua" w:hAnsi="Book Antiqua"/>
        </w:rPr>
      </w:pPr>
      <w:proofErr w:type="spellStart"/>
      <w:r w:rsidRPr="00EF15B6">
        <w:rPr>
          <w:rFonts w:ascii="Book Antiqua" w:eastAsia="Book Antiqua" w:hAnsi="Book Antiqua" w:cs="Book Antiqua"/>
        </w:rPr>
        <w:t>Brunetti</w:t>
      </w:r>
      <w:proofErr w:type="spellEnd"/>
      <w:r w:rsidRPr="00EF15B6">
        <w:rPr>
          <w:rFonts w:ascii="Book Antiqua" w:eastAsia="Book Antiqua" w:hAnsi="Book Antiqua" w:cs="Book Antiqua"/>
        </w:rPr>
        <w:t xml:space="preserve"> G </w:t>
      </w:r>
      <w:r w:rsidRPr="00EF15B6">
        <w:rPr>
          <w:rFonts w:ascii="Book Antiqua" w:eastAsia="Book Antiqua" w:hAnsi="Book Antiqua" w:cs="Book Antiqua"/>
          <w:i/>
          <w:iCs/>
        </w:rPr>
        <w:t>et al</w:t>
      </w:r>
      <w:r w:rsidRPr="00EF15B6">
        <w:rPr>
          <w:rFonts w:ascii="Book Antiqua" w:eastAsia="Book Antiqua" w:hAnsi="Book Antiqua" w:cs="Book Antiqua"/>
        </w:rPr>
        <w:t xml:space="preserve">. </w:t>
      </w:r>
      <w:r w:rsidR="00FA5D62" w:rsidRPr="00EF15B6">
        <w:rPr>
          <w:rFonts w:ascii="Book Antiqua" w:eastAsia="Book Antiqua" w:hAnsi="Book Antiqua" w:cs="Book Antiqua"/>
        </w:rPr>
        <w:t>A</w:t>
      </w:r>
      <w:r w:rsidRPr="00EF15B6">
        <w:rPr>
          <w:rFonts w:ascii="Book Antiqua" w:eastAsia="Book Antiqua" w:hAnsi="Book Antiqua" w:cs="Book Antiqua"/>
        </w:rPr>
        <w:t>ltered bone remodeling in children with type-1-diabetes</w:t>
      </w:r>
    </w:p>
    <w:p w14:paraId="0C56DE77" w14:textId="77777777" w:rsidR="00A77B3E" w:rsidRPr="00EF15B6" w:rsidRDefault="00A77B3E" w:rsidP="00446C5E">
      <w:pPr>
        <w:adjustRightInd w:val="0"/>
        <w:snapToGrid w:val="0"/>
        <w:spacing w:line="360" w:lineRule="auto"/>
        <w:jc w:val="both"/>
        <w:rPr>
          <w:rFonts w:ascii="Book Antiqua" w:hAnsi="Book Antiqua"/>
        </w:rPr>
      </w:pPr>
    </w:p>
    <w:p w14:paraId="7BA1361F" w14:textId="77777777" w:rsidR="00A77B3E" w:rsidRPr="00EF15B6" w:rsidRDefault="00FA5D62" w:rsidP="00446C5E">
      <w:pPr>
        <w:adjustRightInd w:val="0"/>
        <w:snapToGrid w:val="0"/>
        <w:spacing w:line="360" w:lineRule="auto"/>
        <w:jc w:val="both"/>
        <w:rPr>
          <w:rFonts w:ascii="Book Antiqua" w:hAnsi="Book Antiqua"/>
          <w:lang w:val="it-IT"/>
        </w:rPr>
      </w:pPr>
      <w:r w:rsidRPr="00EF15B6">
        <w:rPr>
          <w:rFonts w:ascii="Book Antiqua" w:eastAsia="Book Antiqua" w:hAnsi="Book Antiqua" w:cs="Book Antiqua"/>
          <w:lang w:val="it-IT"/>
        </w:rPr>
        <w:t>Giacomina Brunetti, Gabriele D'Amato, Stefania De Santis, Maria Grano, Maria Felicia Faienza</w:t>
      </w:r>
    </w:p>
    <w:p w14:paraId="72A6461F" w14:textId="77777777" w:rsidR="00A77B3E" w:rsidRPr="00EF15B6" w:rsidRDefault="00A77B3E" w:rsidP="00446C5E">
      <w:pPr>
        <w:adjustRightInd w:val="0"/>
        <w:snapToGrid w:val="0"/>
        <w:spacing w:line="360" w:lineRule="auto"/>
        <w:jc w:val="both"/>
        <w:rPr>
          <w:rFonts w:ascii="Book Antiqua" w:hAnsi="Book Antiqua"/>
          <w:lang w:val="it-IT"/>
        </w:rPr>
      </w:pPr>
    </w:p>
    <w:p w14:paraId="6FDD096C" w14:textId="5B18D54A" w:rsidR="00A77B3E" w:rsidRPr="00EF15B6" w:rsidRDefault="00FA5D62" w:rsidP="00446C5E">
      <w:pPr>
        <w:adjustRightInd w:val="0"/>
        <w:snapToGrid w:val="0"/>
        <w:spacing w:line="360" w:lineRule="auto"/>
        <w:jc w:val="both"/>
        <w:rPr>
          <w:rFonts w:ascii="Book Antiqua" w:hAnsi="Book Antiqua"/>
        </w:rPr>
      </w:pPr>
      <w:proofErr w:type="spellStart"/>
      <w:r w:rsidRPr="00EF15B6">
        <w:rPr>
          <w:rFonts w:ascii="Book Antiqua" w:eastAsia="Book Antiqua" w:hAnsi="Book Antiqua" w:cs="Book Antiqua"/>
          <w:b/>
          <w:bCs/>
        </w:rPr>
        <w:t>Giacomina</w:t>
      </w:r>
      <w:proofErr w:type="spellEnd"/>
      <w:r w:rsidRPr="00EF15B6">
        <w:rPr>
          <w:rFonts w:ascii="Book Antiqua" w:eastAsia="Book Antiqua" w:hAnsi="Book Antiqua" w:cs="Book Antiqua"/>
          <w:b/>
          <w:bCs/>
        </w:rPr>
        <w:t xml:space="preserve"> </w:t>
      </w:r>
      <w:proofErr w:type="spellStart"/>
      <w:r w:rsidRPr="00EF15B6">
        <w:rPr>
          <w:rFonts w:ascii="Book Antiqua" w:eastAsia="Book Antiqua" w:hAnsi="Book Antiqua" w:cs="Book Antiqua"/>
          <w:b/>
          <w:bCs/>
        </w:rPr>
        <w:t>Brunetti</w:t>
      </w:r>
      <w:proofErr w:type="spellEnd"/>
      <w:r w:rsidRPr="00EF15B6">
        <w:rPr>
          <w:rFonts w:ascii="Book Antiqua" w:eastAsia="Book Antiqua" w:hAnsi="Book Antiqua" w:cs="Book Antiqua"/>
          <w:b/>
          <w:bCs/>
        </w:rPr>
        <w:t xml:space="preserve">, </w:t>
      </w:r>
      <w:bookmarkStart w:id="0" w:name="_Hlk71733181"/>
      <w:r w:rsidRPr="00EF15B6">
        <w:rPr>
          <w:rFonts w:ascii="Book Antiqua" w:eastAsia="Book Antiqua" w:hAnsi="Book Antiqua" w:cs="Book Antiqua"/>
        </w:rPr>
        <w:t xml:space="preserve">Department of Biosciences, Biotechnologies and </w:t>
      </w:r>
      <w:proofErr w:type="spellStart"/>
      <w:r w:rsidRPr="00EF15B6">
        <w:rPr>
          <w:rFonts w:ascii="Book Antiqua" w:eastAsia="Book Antiqua" w:hAnsi="Book Antiqua" w:cs="Book Antiqua"/>
        </w:rPr>
        <w:t>Biopharmaceutics</w:t>
      </w:r>
      <w:proofErr w:type="spellEnd"/>
      <w:r w:rsidRPr="00EF15B6">
        <w:rPr>
          <w:rFonts w:ascii="Book Antiqua" w:eastAsia="Book Antiqua" w:hAnsi="Book Antiqua" w:cs="Book Antiqua"/>
        </w:rPr>
        <w:t>, University "A. Moro" of Bari, Bari 7012</w:t>
      </w:r>
      <w:r w:rsidR="001A6607" w:rsidRPr="00EF15B6">
        <w:rPr>
          <w:rFonts w:ascii="Book Antiqua" w:eastAsia="Book Antiqua" w:hAnsi="Book Antiqua" w:cs="Book Antiqua"/>
        </w:rPr>
        <w:t>5</w:t>
      </w:r>
      <w:r w:rsidRPr="00EF15B6">
        <w:rPr>
          <w:rFonts w:ascii="Book Antiqua" w:eastAsia="Book Antiqua" w:hAnsi="Book Antiqua" w:cs="Book Antiqua"/>
        </w:rPr>
        <w:t>, Italy</w:t>
      </w:r>
      <w:bookmarkEnd w:id="0"/>
    </w:p>
    <w:p w14:paraId="0DBF5F4F" w14:textId="77777777" w:rsidR="00A77B3E" w:rsidRPr="00EF15B6" w:rsidRDefault="00A77B3E" w:rsidP="00446C5E">
      <w:pPr>
        <w:adjustRightInd w:val="0"/>
        <w:snapToGrid w:val="0"/>
        <w:spacing w:line="360" w:lineRule="auto"/>
        <w:jc w:val="both"/>
        <w:rPr>
          <w:rFonts w:ascii="Book Antiqua" w:hAnsi="Book Antiqua"/>
        </w:rPr>
      </w:pPr>
    </w:p>
    <w:p w14:paraId="01B822E9" w14:textId="7CA0859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Gabriele D'Amato, </w:t>
      </w:r>
      <w:r w:rsidRPr="00EF15B6">
        <w:rPr>
          <w:rFonts w:ascii="Book Antiqua" w:eastAsia="Book Antiqua" w:hAnsi="Book Antiqua" w:cs="Book Antiqua"/>
        </w:rPr>
        <w:t xml:space="preserve">Department of Women’s and Children’s Health, ASL Bari, Neonatal Intensive Care Unit, Di </w:t>
      </w:r>
      <w:proofErr w:type="spellStart"/>
      <w:r w:rsidRPr="00EF15B6">
        <w:rPr>
          <w:rFonts w:ascii="Book Antiqua" w:eastAsia="Book Antiqua" w:hAnsi="Book Antiqua" w:cs="Book Antiqua"/>
        </w:rPr>
        <w:t>Venere</w:t>
      </w:r>
      <w:proofErr w:type="spellEnd"/>
      <w:r w:rsidRPr="00EF15B6">
        <w:rPr>
          <w:rFonts w:ascii="Book Antiqua" w:eastAsia="Book Antiqua" w:hAnsi="Book Antiqua" w:cs="Book Antiqua"/>
        </w:rPr>
        <w:t xml:space="preserve"> Hospital, Bari 70124, Italy</w:t>
      </w:r>
    </w:p>
    <w:p w14:paraId="101FE385" w14:textId="77777777" w:rsidR="00A77B3E" w:rsidRPr="00EF15B6" w:rsidRDefault="00A77B3E" w:rsidP="00446C5E">
      <w:pPr>
        <w:adjustRightInd w:val="0"/>
        <w:snapToGrid w:val="0"/>
        <w:spacing w:line="360" w:lineRule="auto"/>
        <w:jc w:val="both"/>
        <w:rPr>
          <w:rFonts w:ascii="Book Antiqua" w:hAnsi="Book Antiqua"/>
        </w:rPr>
      </w:pPr>
    </w:p>
    <w:p w14:paraId="32681280" w14:textId="77777777" w:rsidR="00A77B3E" w:rsidRPr="00EF15B6" w:rsidRDefault="00FA5D62" w:rsidP="00446C5E">
      <w:pPr>
        <w:adjustRightInd w:val="0"/>
        <w:snapToGrid w:val="0"/>
        <w:spacing w:line="360" w:lineRule="auto"/>
        <w:jc w:val="both"/>
        <w:rPr>
          <w:rFonts w:ascii="Book Antiqua" w:hAnsi="Book Antiqua"/>
        </w:rPr>
      </w:pPr>
      <w:proofErr w:type="spellStart"/>
      <w:r w:rsidRPr="00EF15B6">
        <w:rPr>
          <w:rFonts w:ascii="Book Antiqua" w:eastAsia="Book Antiqua" w:hAnsi="Book Antiqua" w:cs="Book Antiqua"/>
          <w:b/>
          <w:bCs/>
        </w:rPr>
        <w:t>Stefania</w:t>
      </w:r>
      <w:proofErr w:type="spellEnd"/>
      <w:r w:rsidRPr="00EF15B6">
        <w:rPr>
          <w:rFonts w:ascii="Book Antiqua" w:eastAsia="Book Antiqua" w:hAnsi="Book Antiqua" w:cs="Book Antiqua"/>
          <w:b/>
          <w:bCs/>
        </w:rPr>
        <w:t xml:space="preserve"> De </w:t>
      </w:r>
      <w:proofErr w:type="spellStart"/>
      <w:r w:rsidRPr="00EF15B6">
        <w:rPr>
          <w:rFonts w:ascii="Book Antiqua" w:eastAsia="Book Antiqua" w:hAnsi="Book Antiqua" w:cs="Book Antiqua"/>
          <w:b/>
          <w:bCs/>
        </w:rPr>
        <w:t>Santis</w:t>
      </w:r>
      <w:proofErr w:type="spellEnd"/>
      <w:r w:rsidRPr="00EF15B6">
        <w:rPr>
          <w:rFonts w:ascii="Book Antiqua" w:eastAsia="Book Antiqua" w:hAnsi="Book Antiqua" w:cs="Book Antiqua"/>
          <w:b/>
          <w:bCs/>
        </w:rPr>
        <w:t xml:space="preserve">, </w:t>
      </w:r>
      <w:r w:rsidRPr="00EF15B6">
        <w:rPr>
          <w:rFonts w:ascii="Book Antiqua" w:eastAsia="Book Antiqua" w:hAnsi="Book Antiqua" w:cs="Book Antiqua"/>
        </w:rPr>
        <w:t>Department of Pharmacy-Drug Science, University of Bari Aldo Moro, Bari 70126, Italy</w:t>
      </w:r>
    </w:p>
    <w:p w14:paraId="5D9A9748" w14:textId="77777777" w:rsidR="00A77B3E" w:rsidRPr="00EF15B6" w:rsidRDefault="00A77B3E" w:rsidP="00446C5E">
      <w:pPr>
        <w:adjustRightInd w:val="0"/>
        <w:snapToGrid w:val="0"/>
        <w:spacing w:line="360" w:lineRule="auto"/>
        <w:jc w:val="both"/>
        <w:rPr>
          <w:rFonts w:ascii="Book Antiqua" w:hAnsi="Book Antiqua"/>
        </w:rPr>
      </w:pPr>
    </w:p>
    <w:p w14:paraId="0EAA9CBF" w14:textId="62129DBC"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Maria </w:t>
      </w:r>
      <w:proofErr w:type="spellStart"/>
      <w:r w:rsidRPr="00EF15B6">
        <w:rPr>
          <w:rFonts w:ascii="Book Antiqua" w:eastAsia="Book Antiqua" w:hAnsi="Book Antiqua" w:cs="Book Antiqua"/>
          <w:b/>
          <w:bCs/>
        </w:rPr>
        <w:t>Grano</w:t>
      </w:r>
      <w:proofErr w:type="spellEnd"/>
      <w:r w:rsidRPr="00EF15B6">
        <w:rPr>
          <w:rFonts w:ascii="Book Antiqua" w:eastAsia="Book Antiqua" w:hAnsi="Book Antiqua" w:cs="Book Antiqua"/>
          <w:b/>
          <w:bCs/>
        </w:rPr>
        <w:t xml:space="preserve">, </w:t>
      </w:r>
      <w:r w:rsidRPr="00EF15B6">
        <w:rPr>
          <w:rFonts w:ascii="Book Antiqua" w:eastAsia="Book Antiqua" w:hAnsi="Book Antiqua" w:cs="Book Antiqua"/>
        </w:rPr>
        <w:t xml:space="preserve">Department of Emergency and Organ Transplantation, </w:t>
      </w:r>
      <w:proofErr w:type="spellStart"/>
      <w:r w:rsidRPr="00EF15B6">
        <w:rPr>
          <w:rFonts w:ascii="Book Antiqua" w:eastAsia="Book Antiqua" w:hAnsi="Book Antiqua" w:cs="Book Antiqua"/>
        </w:rPr>
        <w:t>Univ</w:t>
      </w:r>
      <w:proofErr w:type="spellEnd"/>
      <w:r w:rsidRPr="00EF15B6">
        <w:rPr>
          <w:rFonts w:ascii="Book Antiqua" w:eastAsia="Book Antiqua" w:hAnsi="Book Antiqua" w:cs="Book Antiqua"/>
        </w:rPr>
        <w:t xml:space="preserve"> Bari, Bari 70124, Italy</w:t>
      </w:r>
    </w:p>
    <w:p w14:paraId="424BFAF7" w14:textId="77777777" w:rsidR="00A77B3E" w:rsidRPr="00EF15B6" w:rsidRDefault="00A77B3E" w:rsidP="00446C5E">
      <w:pPr>
        <w:adjustRightInd w:val="0"/>
        <w:snapToGrid w:val="0"/>
        <w:spacing w:line="360" w:lineRule="auto"/>
        <w:jc w:val="both"/>
        <w:rPr>
          <w:rFonts w:ascii="Book Antiqua" w:hAnsi="Book Antiqua"/>
        </w:rPr>
      </w:pPr>
    </w:p>
    <w:p w14:paraId="77E7BCAE" w14:textId="18998198"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Maria Felicia </w:t>
      </w:r>
      <w:proofErr w:type="spellStart"/>
      <w:r w:rsidRPr="00EF15B6">
        <w:rPr>
          <w:rFonts w:ascii="Book Antiqua" w:eastAsia="Book Antiqua" w:hAnsi="Book Antiqua" w:cs="Book Antiqua"/>
          <w:b/>
          <w:bCs/>
        </w:rPr>
        <w:t>Faienza</w:t>
      </w:r>
      <w:proofErr w:type="spellEnd"/>
      <w:r w:rsidRPr="00EF15B6">
        <w:rPr>
          <w:rFonts w:ascii="Book Antiqua" w:eastAsia="Book Antiqua" w:hAnsi="Book Antiqua" w:cs="Book Antiqua"/>
          <w:b/>
          <w:bCs/>
        </w:rPr>
        <w:t xml:space="preserve">, </w:t>
      </w:r>
      <w:r w:rsidRPr="00EF15B6">
        <w:rPr>
          <w:rFonts w:ascii="Book Antiqua" w:eastAsia="Book Antiqua" w:hAnsi="Book Antiqua" w:cs="Book Antiqua"/>
        </w:rPr>
        <w:t xml:space="preserve">Department of Biomedical Sciences and Human Oncology, </w:t>
      </w:r>
      <w:r w:rsidR="00D97090" w:rsidRPr="00EF15B6">
        <w:rPr>
          <w:rFonts w:ascii="Book Antiqua" w:eastAsia="Book Antiqua" w:hAnsi="Book Antiqua" w:cs="Book Antiqua"/>
        </w:rPr>
        <w:t xml:space="preserve">Pediatric Unit, </w:t>
      </w:r>
      <w:r w:rsidRPr="00EF15B6">
        <w:rPr>
          <w:rFonts w:ascii="Book Antiqua" w:eastAsia="Book Antiqua" w:hAnsi="Book Antiqua" w:cs="Book Antiqua"/>
        </w:rPr>
        <w:t>University "</w:t>
      </w:r>
      <w:proofErr w:type="spellStart"/>
      <w:r w:rsidRPr="00EF15B6">
        <w:rPr>
          <w:rFonts w:ascii="Book Antiqua" w:eastAsia="Book Antiqua" w:hAnsi="Book Antiqua" w:cs="Book Antiqua"/>
        </w:rPr>
        <w:t>A.Moro</w:t>
      </w:r>
      <w:proofErr w:type="spellEnd"/>
      <w:r w:rsidRPr="00EF15B6">
        <w:rPr>
          <w:rFonts w:ascii="Book Antiqua" w:eastAsia="Book Antiqua" w:hAnsi="Book Antiqua" w:cs="Book Antiqua"/>
        </w:rPr>
        <w:t>", Bari 70124, Italy</w:t>
      </w:r>
    </w:p>
    <w:p w14:paraId="103E4F15" w14:textId="77777777" w:rsidR="00A77B3E" w:rsidRPr="00EF15B6" w:rsidRDefault="00A77B3E" w:rsidP="00446C5E">
      <w:pPr>
        <w:adjustRightInd w:val="0"/>
        <w:snapToGrid w:val="0"/>
        <w:spacing w:line="360" w:lineRule="auto"/>
        <w:jc w:val="both"/>
        <w:rPr>
          <w:rFonts w:ascii="Book Antiqua" w:hAnsi="Book Antiqua"/>
        </w:rPr>
      </w:pPr>
    </w:p>
    <w:p w14:paraId="416C9373" w14:textId="3C7E0831"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Author contributions: </w:t>
      </w:r>
      <w:proofErr w:type="spellStart"/>
      <w:r w:rsidR="00D47DC4" w:rsidRPr="00EF15B6">
        <w:rPr>
          <w:rFonts w:ascii="Book Antiqua" w:eastAsia="Book Antiqua" w:hAnsi="Book Antiqua" w:cs="Book Antiqua"/>
        </w:rPr>
        <w:t>Faienza</w:t>
      </w:r>
      <w:proofErr w:type="spellEnd"/>
      <w:r w:rsidR="00D47DC4" w:rsidRPr="00EF15B6">
        <w:rPr>
          <w:rFonts w:ascii="Book Antiqua" w:eastAsia="Book Antiqua" w:hAnsi="Book Antiqua" w:cs="Book Antiqua"/>
        </w:rPr>
        <w:t xml:space="preserve"> MF</w:t>
      </w:r>
      <w:r w:rsidRPr="00EF15B6">
        <w:rPr>
          <w:rFonts w:ascii="Book Antiqua" w:eastAsia="Book Antiqua" w:hAnsi="Book Antiqua" w:cs="Book Antiqua"/>
        </w:rPr>
        <w:t xml:space="preserve"> and </w:t>
      </w:r>
      <w:proofErr w:type="spellStart"/>
      <w:r w:rsidR="00D47DC4" w:rsidRPr="00EF15B6">
        <w:rPr>
          <w:rFonts w:ascii="Book Antiqua" w:eastAsia="Book Antiqua" w:hAnsi="Book Antiqua" w:cs="Book Antiqua"/>
        </w:rPr>
        <w:t>Brunetti</w:t>
      </w:r>
      <w:proofErr w:type="spellEnd"/>
      <w:r w:rsidR="00D47DC4" w:rsidRPr="00EF15B6">
        <w:rPr>
          <w:rFonts w:ascii="Book Antiqua" w:eastAsia="Book Antiqua" w:hAnsi="Book Antiqua" w:cs="Book Antiqua"/>
        </w:rPr>
        <w:t xml:space="preserve"> </w:t>
      </w:r>
      <w:r w:rsidRPr="00EF15B6">
        <w:rPr>
          <w:rFonts w:ascii="Book Antiqua" w:eastAsia="Book Antiqua" w:hAnsi="Book Antiqua" w:cs="Book Antiqua"/>
        </w:rPr>
        <w:t xml:space="preserve">G equally contributed to this paper with conception and design of the article; </w:t>
      </w:r>
      <w:proofErr w:type="spellStart"/>
      <w:r w:rsidR="00D47DC4" w:rsidRPr="00EF15B6">
        <w:rPr>
          <w:rFonts w:ascii="Book Antiqua" w:eastAsia="Book Antiqua" w:hAnsi="Book Antiqua" w:cs="Book Antiqua"/>
        </w:rPr>
        <w:t>Faienza</w:t>
      </w:r>
      <w:proofErr w:type="spellEnd"/>
      <w:r w:rsidR="00D47DC4" w:rsidRPr="00EF15B6">
        <w:rPr>
          <w:rFonts w:ascii="Book Antiqua" w:eastAsia="Book Antiqua" w:hAnsi="Book Antiqua" w:cs="Book Antiqua"/>
        </w:rPr>
        <w:t xml:space="preserve"> MF </w:t>
      </w:r>
      <w:r w:rsidRPr="00EF15B6">
        <w:rPr>
          <w:rFonts w:ascii="Book Antiqua" w:eastAsia="Book Antiqua" w:hAnsi="Book Antiqua" w:cs="Book Antiqua"/>
        </w:rPr>
        <w:t>drafted and revised the paper;</w:t>
      </w:r>
      <w:r w:rsidR="00D47DC4" w:rsidRPr="00EF15B6">
        <w:rPr>
          <w:rFonts w:ascii="Book Antiqua" w:hAnsi="Book Antiqua"/>
        </w:rPr>
        <w:t xml:space="preserve"> </w:t>
      </w:r>
      <w:r w:rsidR="00D47DC4" w:rsidRPr="00EF15B6">
        <w:rPr>
          <w:rFonts w:ascii="Book Antiqua" w:eastAsia="Book Antiqua" w:hAnsi="Book Antiqua" w:cs="Book Antiqua"/>
        </w:rPr>
        <w:lastRenderedPageBreak/>
        <w:t>D'Amato</w:t>
      </w:r>
      <w:r w:rsidRPr="00EF15B6">
        <w:rPr>
          <w:rFonts w:ascii="Book Antiqua" w:eastAsia="Book Antiqua" w:hAnsi="Book Antiqua" w:cs="Book Antiqua"/>
        </w:rPr>
        <w:t xml:space="preserve"> G and </w:t>
      </w:r>
      <w:r w:rsidR="00D47DC4" w:rsidRPr="00EF15B6">
        <w:rPr>
          <w:rFonts w:ascii="Book Antiqua" w:eastAsia="Book Antiqua" w:hAnsi="Book Antiqua" w:cs="Book Antiqua"/>
        </w:rPr>
        <w:t xml:space="preserve">De </w:t>
      </w:r>
      <w:proofErr w:type="spellStart"/>
      <w:r w:rsidR="00D47DC4" w:rsidRPr="00EF15B6">
        <w:rPr>
          <w:rFonts w:ascii="Book Antiqua" w:eastAsia="Book Antiqua" w:hAnsi="Book Antiqua" w:cs="Book Antiqua"/>
        </w:rPr>
        <w:t>Santis</w:t>
      </w:r>
      <w:proofErr w:type="spellEnd"/>
      <w:r w:rsidR="00D47DC4" w:rsidRPr="00EF15B6">
        <w:rPr>
          <w:rFonts w:ascii="Book Antiqua" w:eastAsia="Book Antiqua" w:hAnsi="Book Antiqua" w:cs="Book Antiqua"/>
        </w:rPr>
        <w:t xml:space="preserve"> S</w:t>
      </w:r>
      <w:r w:rsidRPr="00EF15B6">
        <w:rPr>
          <w:rFonts w:ascii="Book Antiqua" w:eastAsia="Book Antiqua" w:hAnsi="Book Antiqua" w:cs="Book Antiqua"/>
        </w:rPr>
        <w:t xml:space="preserve"> performed literature review; </w:t>
      </w:r>
      <w:proofErr w:type="spellStart"/>
      <w:r w:rsidR="00D47DC4" w:rsidRPr="00EF15B6">
        <w:rPr>
          <w:rFonts w:ascii="Book Antiqua" w:eastAsia="Book Antiqua" w:hAnsi="Book Antiqua" w:cs="Book Antiqua"/>
        </w:rPr>
        <w:t>Grano</w:t>
      </w:r>
      <w:proofErr w:type="spellEnd"/>
      <w:r w:rsidR="00D47DC4" w:rsidRPr="00EF15B6">
        <w:rPr>
          <w:rFonts w:ascii="Book Antiqua" w:eastAsia="Book Antiqua" w:hAnsi="Book Antiqua" w:cs="Book Antiqua"/>
        </w:rPr>
        <w:t xml:space="preserve"> </w:t>
      </w:r>
      <w:r w:rsidRPr="00EF15B6">
        <w:rPr>
          <w:rFonts w:ascii="Book Antiqua" w:eastAsia="Book Antiqua" w:hAnsi="Book Antiqua" w:cs="Book Antiqua"/>
        </w:rPr>
        <w:t>M critically revised the final version.</w:t>
      </w:r>
    </w:p>
    <w:p w14:paraId="7D616CCE" w14:textId="77777777" w:rsidR="00A77B3E" w:rsidRPr="00EF15B6" w:rsidRDefault="00A77B3E" w:rsidP="00446C5E">
      <w:pPr>
        <w:adjustRightInd w:val="0"/>
        <w:snapToGrid w:val="0"/>
        <w:spacing w:line="360" w:lineRule="auto"/>
        <w:jc w:val="both"/>
        <w:rPr>
          <w:rFonts w:ascii="Book Antiqua" w:hAnsi="Book Antiqua"/>
        </w:rPr>
      </w:pPr>
    </w:p>
    <w:p w14:paraId="1D98065C" w14:textId="4D0CB8B8"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Corresponding author: </w:t>
      </w:r>
      <w:proofErr w:type="spellStart"/>
      <w:r w:rsidRPr="00EF15B6">
        <w:rPr>
          <w:rFonts w:ascii="Book Antiqua" w:eastAsia="Book Antiqua" w:hAnsi="Book Antiqua" w:cs="Book Antiqua"/>
          <w:b/>
          <w:bCs/>
        </w:rPr>
        <w:t>Giacomina</w:t>
      </w:r>
      <w:proofErr w:type="spellEnd"/>
      <w:r w:rsidRPr="00EF15B6">
        <w:rPr>
          <w:rFonts w:ascii="Book Antiqua" w:eastAsia="Book Antiqua" w:hAnsi="Book Antiqua" w:cs="Book Antiqua"/>
          <w:b/>
          <w:bCs/>
        </w:rPr>
        <w:t xml:space="preserve"> </w:t>
      </w:r>
      <w:proofErr w:type="spellStart"/>
      <w:r w:rsidRPr="00EF15B6">
        <w:rPr>
          <w:rFonts w:ascii="Book Antiqua" w:eastAsia="Book Antiqua" w:hAnsi="Book Antiqua" w:cs="Book Antiqua"/>
          <w:b/>
          <w:bCs/>
        </w:rPr>
        <w:t>Brunetti</w:t>
      </w:r>
      <w:proofErr w:type="spellEnd"/>
      <w:r w:rsidRPr="00EF15B6">
        <w:rPr>
          <w:rFonts w:ascii="Book Antiqua" w:eastAsia="Book Antiqua" w:hAnsi="Book Antiqua" w:cs="Book Antiqua"/>
          <w:b/>
          <w:bCs/>
        </w:rPr>
        <w:t>, PhD, Academic Research,</w:t>
      </w:r>
      <w:r w:rsidR="00D47DC4" w:rsidRPr="00EF15B6">
        <w:rPr>
          <w:rFonts w:ascii="Book Antiqua" w:hAnsi="Book Antiqua"/>
        </w:rPr>
        <w:t xml:space="preserve"> </w:t>
      </w:r>
      <w:r w:rsidR="00D47DC4" w:rsidRPr="00EF15B6">
        <w:rPr>
          <w:rFonts w:ascii="Book Antiqua" w:eastAsia="Book Antiqua" w:hAnsi="Book Antiqua" w:cs="Book Antiqua"/>
        </w:rPr>
        <w:t xml:space="preserve">Department of Biosciences, Biotechnologies and </w:t>
      </w:r>
      <w:proofErr w:type="spellStart"/>
      <w:r w:rsidR="00D47DC4" w:rsidRPr="00EF15B6">
        <w:rPr>
          <w:rFonts w:ascii="Book Antiqua" w:eastAsia="Book Antiqua" w:hAnsi="Book Antiqua" w:cs="Book Antiqua"/>
        </w:rPr>
        <w:t>Biopharmaceutics</w:t>
      </w:r>
      <w:proofErr w:type="spellEnd"/>
      <w:r w:rsidR="00D47DC4" w:rsidRPr="00EF15B6">
        <w:rPr>
          <w:rFonts w:ascii="Book Antiqua" w:eastAsia="Book Antiqua" w:hAnsi="Book Antiqua" w:cs="Book Antiqua"/>
        </w:rPr>
        <w:t xml:space="preserve">, University "A. Moro" of Bari, </w:t>
      </w:r>
      <w:r w:rsidR="001A6607" w:rsidRPr="00EF15B6">
        <w:rPr>
          <w:rFonts w:ascii="Book Antiqua" w:eastAsia="Book Antiqua" w:hAnsi="Book Antiqua" w:cs="Book Antiqua"/>
        </w:rPr>
        <w:t xml:space="preserve">Via </w:t>
      </w:r>
      <w:proofErr w:type="spellStart"/>
      <w:r w:rsidR="001A6607" w:rsidRPr="00EF15B6">
        <w:rPr>
          <w:rFonts w:ascii="Book Antiqua" w:eastAsia="Book Antiqua" w:hAnsi="Book Antiqua" w:cs="Book Antiqua"/>
        </w:rPr>
        <w:t>Orabona</w:t>
      </w:r>
      <w:proofErr w:type="spellEnd"/>
      <w:r w:rsidR="001A6607" w:rsidRPr="00EF15B6">
        <w:rPr>
          <w:rFonts w:ascii="Book Antiqua" w:eastAsia="Book Antiqua" w:hAnsi="Book Antiqua" w:cs="Book Antiqua"/>
        </w:rPr>
        <w:t xml:space="preserve"> 4</w:t>
      </w:r>
      <w:r w:rsidR="00D47DC4" w:rsidRPr="00EF15B6">
        <w:rPr>
          <w:rFonts w:ascii="Book Antiqua" w:eastAsia="Book Antiqua" w:hAnsi="Book Antiqua" w:cs="Book Antiqua"/>
        </w:rPr>
        <w:t>,</w:t>
      </w:r>
      <w:r w:rsidRPr="00EF15B6">
        <w:rPr>
          <w:rFonts w:ascii="Book Antiqua" w:eastAsia="Book Antiqua" w:hAnsi="Book Antiqua" w:cs="Book Antiqua"/>
        </w:rPr>
        <w:t xml:space="preserve"> Bari 7012</w:t>
      </w:r>
      <w:r w:rsidR="001A6607" w:rsidRPr="00EF15B6">
        <w:rPr>
          <w:rFonts w:ascii="Book Antiqua" w:eastAsia="Book Antiqua" w:hAnsi="Book Antiqua" w:cs="Book Antiqua"/>
        </w:rPr>
        <w:t>5</w:t>
      </w:r>
      <w:r w:rsidRPr="00EF15B6">
        <w:rPr>
          <w:rFonts w:ascii="Book Antiqua" w:eastAsia="Book Antiqua" w:hAnsi="Book Antiqua" w:cs="Book Antiqua"/>
        </w:rPr>
        <w:t>, Italy. giacomina.brunetti@uniba.it</w:t>
      </w:r>
    </w:p>
    <w:p w14:paraId="6C38C412" w14:textId="77777777" w:rsidR="00A77B3E" w:rsidRPr="00EF15B6" w:rsidRDefault="00A77B3E" w:rsidP="00446C5E">
      <w:pPr>
        <w:adjustRightInd w:val="0"/>
        <w:snapToGrid w:val="0"/>
        <w:spacing w:line="360" w:lineRule="auto"/>
        <w:jc w:val="both"/>
        <w:rPr>
          <w:rFonts w:ascii="Book Antiqua" w:hAnsi="Book Antiqua"/>
        </w:rPr>
      </w:pPr>
    </w:p>
    <w:p w14:paraId="58C6DFC6"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Received: </w:t>
      </w:r>
      <w:r w:rsidRPr="00EF15B6">
        <w:rPr>
          <w:rFonts w:ascii="Book Antiqua" w:eastAsia="Book Antiqua" w:hAnsi="Book Antiqua" w:cs="Book Antiqua"/>
        </w:rPr>
        <w:t>January 29, 2021</w:t>
      </w:r>
    </w:p>
    <w:p w14:paraId="608384DF"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Revised: </w:t>
      </w:r>
      <w:r w:rsidRPr="00EF15B6">
        <w:rPr>
          <w:rFonts w:ascii="Book Antiqua" w:eastAsia="Book Antiqua" w:hAnsi="Book Antiqua" w:cs="Book Antiqua"/>
        </w:rPr>
        <w:t>March 17, 2021</w:t>
      </w:r>
    </w:p>
    <w:p w14:paraId="308D45F7" w14:textId="6EF18469"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Accepted: </w:t>
      </w:r>
      <w:r w:rsidR="005743BB" w:rsidRPr="00EF15B6">
        <w:rPr>
          <w:rFonts w:ascii="Book Antiqua" w:eastAsia="Book Antiqua" w:hAnsi="Book Antiqua" w:cs="Book Antiqua"/>
          <w:bCs/>
        </w:rPr>
        <w:t>May 22, 2021</w:t>
      </w:r>
    </w:p>
    <w:p w14:paraId="36C1DE3C" w14:textId="6B4AA60E"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Published online: </w:t>
      </w:r>
      <w:r w:rsidR="009C0C15" w:rsidRPr="00EF15B6">
        <w:rPr>
          <w:rFonts w:ascii="Book Antiqua" w:hAnsi="Book Antiqua" w:cs="Book Antiqua"/>
          <w:bCs/>
          <w:color w:val="000000"/>
          <w:lang w:eastAsia="zh-CN"/>
        </w:rPr>
        <w:t>July 15</w:t>
      </w:r>
      <w:r w:rsidR="009C0C15" w:rsidRPr="00EF15B6">
        <w:rPr>
          <w:rFonts w:ascii="Book Antiqua" w:hAnsi="Book Antiqua" w:cs="Book Antiqua" w:hint="eastAsia"/>
          <w:bCs/>
          <w:color w:val="000000"/>
          <w:lang w:eastAsia="zh-CN"/>
        </w:rPr>
        <w:t>, 2021</w:t>
      </w:r>
    </w:p>
    <w:p w14:paraId="467784E7" w14:textId="77777777" w:rsidR="00A77B3E" w:rsidRPr="00EF15B6" w:rsidRDefault="00A77B3E" w:rsidP="00446C5E">
      <w:pPr>
        <w:adjustRightInd w:val="0"/>
        <w:snapToGrid w:val="0"/>
        <w:spacing w:line="360" w:lineRule="auto"/>
        <w:jc w:val="both"/>
        <w:rPr>
          <w:rFonts w:ascii="Book Antiqua" w:hAnsi="Book Antiqua"/>
        </w:rPr>
        <w:sectPr w:rsidR="00A77B3E" w:rsidRPr="00EF15B6">
          <w:footerReference w:type="default" r:id="rId8"/>
          <w:pgSz w:w="12240" w:h="15840"/>
          <w:pgMar w:top="1440" w:right="1440" w:bottom="1440" w:left="1440" w:header="720" w:footer="720" w:gutter="0"/>
          <w:cols w:space="720"/>
          <w:docGrid w:linePitch="360"/>
        </w:sectPr>
      </w:pPr>
    </w:p>
    <w:p w14:paraId="72327B57"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lastRenderedPageBreak/>
        <w:t>Abstract</w:t>
      </w:r>
    </w:p>
    <w:p w14:paraId="269DF816" w14:textId="5091E871" w:rsidR="007402ED" w:rsidRPr="00EF15B6" w:rsidRDefault="007402ED" w:rsidP="00446C5E">
      <w:pPr>
        <w:adjustRightInd w:val="0"/>
        <w:snapToGrid w:val="0"/>
        <w:spacing w:line="360" w:lineRule="auto"/>
        <w:jc w:val="both"/>
        <w:rPr>
          <w:rFonts w:ascii="Book Antiqua" w:hAnsi="Book Antiqua" w:cs="Book Antiqua"/>
        </w:rPr>
      </w:pPr>
      <w:r w:rsidRPr="00EF15B6">
        <w:rPr>
          <w:rFonts w:ascii="Book Antiqua" w:hAnsi="Book Antiqua" w:cs="Book Antiqua"/>
        </w:rPr>
        <w:t>Bone loss associated with type 1 diabetes mellitus (T1DM) begins at the onset of the disease, already in childhood, determining a lower bone mass peak and hence a greater risk of osteoporosis and fractures later in life. The mechanisms underlying diabetic bone fragility are not yet completely understood. Hyperglycemia and insulin deficiency can affect the bone cells functions, as well as the bone marrow fat, thus impairing the bone strength, geometry</w:t>
      </w:r>
      <w:r w:rsidR="007552E7" w:rsidRPr="00EF15B6">
        <w:rPr>
          <w:rFonts w:ascii="Book Antiqua" w:hAnsi="Book Antiqua" w:cs="Book Antiqua"/>
        </w:rPr>
        <w:t>,</w:t>
      </w:r>
      <w:r w:rsidRPr="00EF15B6">
        <w:rPr>
          <w:rFonts w:ascii="Book Antiqua" w:hAnsi="Book Antiqua" w:cs="Book Antiqua"/>
        </w:rPr>
        <w:t xml:space="preserve"> and microarchitecture. Several factors, like insulin and growth hormone/insulin-like growth factor 1, can control bone marrow </w:t>
      </w:r>
      <w:proofErr w:type="spellStart"/>
      <w:r w:rsidRPr="00EF15B6">
        <w:rPr>
          <w:rFonts w:ascii="Book Antiqua" w:hAnsi="Book Antiqua" w:cs="Book Antiqua"/>
        </w:rPr>
        <w:t>mesenchymal</w:t>
      </w:r>
      <w:proofErr w:type="spellEnd"/>
      <w:r w:rsidRPr="00EF15B6">
        <w:rPr>
          <w:rFonts w:ascii="Book Antiqua" w:hAnsi="Book Antiqua" w:cs="Book Antiqua"/>
        </w:rPr>
        <w:t xml:space="preserve"> stem cell commitment, and the </w:t>
      </w:r>
      <w:r w:rsidR="00A87A3E" w:rsidRPr="00EF15B6">
        <w:rPr>
          <w:rFonts w:ascii="Book Antiqua" w:hAnsi="Book Antiqua" w:cs="Book Antiqua"/>
        </w:rPr>
        <w:t>receptor activator of nuclear factor-</w:t>
      </w:r>
      <w:proofErr w:type="spellStart"/>
      <w:r w:rsidR="00A87A3E" w:rsidRPr="00EF15B6">
        <w:rPr>
          <w:rFonts w:ascii="Book Antiqua" w:hAnsi="Book Antiqua" w:cs="Book Antiqua"/>
        </w:rPr>
        <w:t>κB</w:t>
      </w:r>
      <w:proofErr w:type="spellEnd"/>
      <w:r w:rsidR="00A87A3E" w:rsidRPr="00EF15B6">
        <w:rPr>
          <w:rFonts w:ascii="Book Antiqua" w:hAnsi="Book Antiqua" w:cs="Book Antiqua"/>
        </w:rPr>
        <w:t xml:space="preserve"> ligand</w:t>
      </w:r>
      <w:r w:rsidRPr="00EF15B6">
        <w:rPr>
          <w:rFonts w:ascii="Book Antiqua" w:hAnsi="Book Antiqua" w:cs="Book Antiqua"/>
        </w:rPr>
        <w:t>/</w:t>
      </w:r>
      <w:proofErr w:type="spellStart"/>
      <w:r w:rsidR="00A87A3E" w:rsidRPr="00EF15B6">
        <w:rPr>
          <w:rFonts w:ascii="Book Antiqua" w:hAnsi="Book Antiqua" w:cs="Book Antiqua"/>
        </w:rPr>
        <w:t>osteoprotegerin</w:t>
      </w:r>
      <w:proofErr w:type="spellEnd"/>
      <w:r w:rsidRPr="00EF15B6">
        <w:rPr>
          <w:rFonts w:ascii="Book Antiqua" w:hAnsi="Book Antiqua" w:cs="Book Antiqua"/>
        </w:rPr>
        <w:t xml:space="preserve"> and </w:t>
      </w:r>
      <w:proofErr w:type="spellStart"/>
      <w:r w:rsidRPr="00EF15B6">
        <w:rPr>
          <w:rFonts w:ascii="Book Antiqua" w:hAnsi="Book Antiqua" w:cs="Book Antiqua"/>
        </w:rPr>
        <w:t>Wnt</w:t>
      </w:r>
      <w:proofErr w:type="spellEnd"/>
      <w:r w:rsidRPr="00EF15B6">
        <w:rPr>
          <w:rFonts w:ascii="Book Antiqua" w:hAnsi="Book Antiqua" w:cs="Book Antiqua"/>
        </w:rPr>
        <w:t>-</w:t>
      </w:r>
      <w:r w:rsidR="00D97090" w:rsidRPr="00EF15B6">
        <w:rPr>
          <w:rFonts w:ascii="Book Antiqua" w:hAnsi="Book Antiqua" w:cs="Book Antiqua"/>
        </w:rPr>
        <w:t>b</w:t>
      </w:r>
      <w:r w:rsidRPr="00EF15B6">
        <w:rPr>
          <w:rFonts w:ascii="Book Antiqua" w:hAnsi="Book Antiqua" w:cs="Book Antiqua"/>
        </w:rPr>
        <w:t xml:space="preserve"> catenin pathways can impair bone turnover. Some </w:t>
      </w:r>
      <w:proofErr w:type="spellStart"/>
      <w:r w:rsidRPr="00EF15B6">
        <w:rPr>
          <w:rFonts w:ascii="Book Antiqua" w:hAnsi="Book Antiqua" w:cs="Book Antiqua"/>
        </w:rPr>
        <w:t>myokines</w:t>
      </w:r>
      <w:proofErr w:type="spellEnd"/>
      <w:r w:rsidRPr="00EF15B6">
        <w:rPr>
          <w:rFonts w:ascii="Book Antiqua" w:hAnsi="Book Antiqua" w:cs="Book Antiqua"/>
        </w:rPr>
        <w:t xml:space="preserve"> may have a key role in regulating metabolic control and improving bone mass in T1DM subjects. The aim of this review is to provide an overview of the current knowledge of the mechanisms underlying altered bone remodeling in children affected by T1DM.</w:t>
      </w:r>
    </w:p>
    <w:p w14:paraId="0C45D04F" w14:textId="77777777" w:rsidR="00A77B3E" w:rsidRPr="00EF15B6" w:rsidRDefault="00A77B3E" w:rsidP="00446C5E">
      <w:pPr>
        <w:adjustRightInd w:val="0"/>
        <w:snapToGrid w:val="0"/>
        <w:spacing w:line="360" w:lineRule="auto"/>
        <w:jc w:val="both"/>
        <w:rPr>
          <w:rFonts w:ascii="Book Antiqua" w:hAnsi="Book Antiqua"/>
        </w:rPr>
      </w:pPr>
    </w:p>
    <w:p w14:paraId="6D55269D" w14:textId="10AAF85F"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Key Words: </w:t>
      </w:r>
      <w:r w:rsidR="00A87A3E" w:rsidRPr="00EF15B6">
        <w:rPr>
          <w:rFonts w:ascii="Book Antiqua" w:eastAsia="Book Antiqua" w:hAnsi="Book Antiqua" w:cs="Book Antiqua"/>
        </w:rPr>
        <w:t>T</w:t>
      </w:r>
      <w:r w:rsidRPr="00EF15B6">
        <w:rPr>
          <w:rFonts w:ascii="Book Antiqua" w:eastAsia="Book Antiqua" w:hAnsi="Book Antiqua" w:cs="Book Antiqua"/>
        </w:rPr>
        <w:t xml:space="preserve">ype 1 diabetes; </w:t>
      </w:r>
      <w:r w:rsidR="00A87A3E" w:rsidRPr="00EF15B6">
        <w:rPr>
          <w:rFonts w:ascii="Book Antiqua" w:eastAsia="Book Antiqua" w:hAnsi="Book Antiqua" w:cs="Book Antiqua"/>
        </w:rPr>
        <w:t>C</w:t>
      </w:r>
      <w:r w:rsidRPr="00EF15B6">
        <w:rPr>
          <w:rFonts w:ascii="Book Antiqua" w:eastAsia="Book Antiqua" w:hAnsi="Book Antiqua" w:cs="Book Antiqua"/>
        </w:rPr>
        <w:t xml:space="preserve">hildren; </w:t>
      </w:r>
      <w:r w:rsidR="00A87A3E" w:rsidRPr="00EF15B6">
        <w:rPr>
          <w:rFonts w:ascii="Book Antiqua" w:eastAsia="Book Antiqua" w:hAnsi="Book Antiqua" w:cs="Book Antiqua"/>
        </w:rPr>
        <w:t>B</w:t>
      </w:r>
      <w:r w:rsidRPr="00EF15B6">
        <w:rPr>
          <w:rFonts w:ascii="Book Antiqua" w:eastAsia="Book Antiqua" w:hAnsi="Book Antiqua" w:cs="Book Antiqua"/>
        </w:rPr>
        <w:t xml:space="preserve">one remodeling; </w:t>
      </w:r>
      <w:r w:rsidR="00A87A3E" w:rsidRPr="00EF15B6">
        <w:rPr>
          <w:rFonts w:ascii="Book Antiqua" w:eastAsia="Book Antiqua" w:hAnsi="Book Antiqua" w:cs="Book Antiqua"/>
        </w:rPr>
        <w:t>O</w:t>
      </w:r>
      <w:r w:rsidRPr="00EF15B6">
        <w:rPr>
          <w:rFonts w:ascii="Book Antiqua" w:eastAsia="Book Antiqua" w:hAnsi="Book Antiqua" w:cs="Book Antiqua"/>
        </w:rPr>
        <w:t xml:space="preserve">steoclasts; </w:t>
      </w:r>
      <w:r w:rsidR="00A87A3E" w:rsidRPr="00EF15B6">
        <w:rPr>
          <w:rFonts w:ascii="Book Antiqua" w:eastAsia="Book Antiqua" w:hAnsi="Book Antiqua" w:cs="Book Antiqua"/>
        </w:rPr>
        <w:t>O</w:t>
      </w:r>
      <w:r w:rsidRPr="00EF15B6">
        <w:rPr>
          <w:rFonts w:ascii="Book Antiqua" w:eastAsia="Book Antiqua" w:hAnsi="Book Antiqua" w:cs="Book Antiqua"/>
        </w:rPr>
        <w:t>steoblasts</w:t>
      </w:r>
    </w:p>
    <w:p w14:paraId="76B7438B" w14:textId="77777777" w:rsidR="00A77B3E" w:rsidRPr="00EF15B6" w:rsidRDefault="00A77B3E" w:rsidP="00446C5E">
      <w:pPr>
        <w:adjustRightInd w:val="0"/>
        <w:snapToGrid w:val="0"/>
        <w:spacing w:line="360" w:lineRule="auto"/>
        <w:jc w:val="both"/>
        <w:rPr>
          <w:rFonts w:ascii="Book Antiqua" w:hAnsi="Book Antiqua" w:hint="eastAsia"/>
          <w:lang w:eastAsia="zh-CN"/>
        </w:rPr>
      </w:pPr>
    </w:p>
    <w:p w14:paraId="1EEC9FF5" w14:textId="77777777" w:rsidR="00EF15B6" w:rsidRPr="00EF15B6" w:rsidRDefault="00EF15B6" w:rsidP="00EF15B6">
      <w:pPr>
        <w:spacing w:line="360" w:lineRule="auto"/>
        <w:jc w:val="both"/>
        <w:rPr>
          <w:rFonts w:ascii="Book Antiqua" w:eastAsia="Book Antiqua" w:hAnsi="Book Antiqua" w:cs="Book Antiqua"/>
          <w:color w:val="000000"/>
        </w:rPr>
      </w:pPr>
      <w:proofErr w:type="gramStart"/>
      <w:r w:rsidRPr="00EF15B6">
        <w:rPr>
          <w:rFonts w:ascii="Book Antiqua" w:eastAsia="Book Antiqua" w:hAnsi="Book Antiqua" w:cs="Book Antiqua"/>
          <w:b/>
          <w:color w:val="000000"/>
        </w:rPr>
        <w:t>©The</w:t>
      </w:r>
      <w:r w:rsidRPr="00EF15B6">
        <w:rPr>
          <w:rFonts w:ascii="Book Antiqua" w:eastAsia="Book Antiqua" w:hAnsi="Book Antiqua" w:cs="Book Antiqua"/>
          <w:color w:val="000000"/>
        </w:rPr>
        <w:t xml:space="preserve"> </w:t>
      </w:r>
      <w:r w:rsidRPr="00EF15B6">
        <w:rPr>
          <w:rFonts w:ascii="Book Antiqua" w:eastAsia="Book Antiqua" w:hAnsi="Book Antiqua" w:cs="Book Antiqua"/>
          <w:b/>
          <w:color w:val="000000"/>
        </w:rPr>
        <w:t>Author(s) 2021.</w:t>
      </w:r>
      <w:proofErr w:type="gramEnd"/>
      <w:r w:rsidRPr="00EF15B6">
        <w:rPr>
          <w:rFonts w:ascii="Book Antiqua" w:eastAsia="Book Antiqua" w:hAnsi="Book Antiqua" w:cs="Book Antiqua"/>
          <w:b/>
          <w:color w:val="000000"/>
        </w:rPr>
        <w:t xml:space="preserve"> </w:t>
      </w:r>
      <w:proofErr w:type="gramStart"/>
      <w:r w:rsidRPr="00EF15B6">
        <w:rPr>
          <w:rFonts w:ascii="Book Antiqua" w:eastAsia="Book Antiqua" w:hAnsi="Book Antiqua" w:cs="Book Antiqua"/>
          <w:color w:val="000000"/>
        </w:rPr>
        <w:t xml:space="preserve">Published by </w:t>
      </w:r>
      <w:proofErr w:type="spellStart"/>
      <w:r w:rsidRPr="00EF15B6">
        <w:rPr>
          <w:rFonts w:ascii="Book Antiqua" w:eastAsia="Book Antiqua" w:hAnsi="Book Antiqua" w:cs="Book Antiqua"/>
          <w:color w:val="000000"/>
        </w:rPr>
        <w:t>Baishideng</w:t>
      </w:r>
      <w:proofErr w:type="spellEnd"/>
      <w:r w:rsidRPr="00EF15B6">
        <w:rPr>
          <w:rFonts w:ascii="Book Antiqua" w:eastAsia="Book Antiqua" w:hAnsi="Book Antiqua" w:cs="Book Antiqua"/>
          <w:color w:val="000000"/>
        </w:rPr>
        <w:t xml:space="preserve"> Publishing Group Inc.</w:t>
      </w:r>
      <w:proofErr w:type="gramEnd"/>
      <w:r w:rsidRPr="00EF15B6">
        <w:rPr>
          <w:rFonts w:ascii="Book Antiqua" w:eastAsia="Book Antiqua" w:hAnsi="Book Antiqua" w:cs="Book Antiqua"/>
          <w:color w:val="000000"/>
        </w:rPr>
        <w:t xml:space="preserve"> All rights reserved. </w:t>
      </w:r>
    </w:p>
    <w:p w14:paraId="1CFE2C7B" w14:textId="77777777" w:rsidR="00EF15B6" w:rsidRPr="00EF15B6" w:rsidRDefault="00EF15B6" w:rsidP="00446C5E">
      <w:pPr>
        <w:adjustRightInd w:val="0"/>
        <w:snapToGrid w:val="0"/>
        <w:spacing w:line="360" w:lineRule="auto"/>
        <w:jc w:val="both"/>
        <w:rPr>
          <w:rFonts w:ascii="Book Antiqua" w:hAnsi="Book Antiqua" w:hint="eastAsia"/>
          <w:lang w:eastAsia="zh-CN"/>
        </w:rPr>
      </w:pPr>
    </w:p>
    <w:p w14:paraId="6BC7C0E6" w14:textId="11AF9A24" w:rsidR="00EF15B6" w:rsidRPr="00EF15B6" w:rsidRDefault="00EF15B6" w:rsidP="00446C5E">
      <w:pPr>
        <w:adjustRightInd w:val="0"/>
        <w:snapToGrid w:val="0"/>
        <w:spacing w:line="360" w:lineRule="auto"/>
        <w:jc w:val="both"/>
        <w:rPr>
          <w:rFonts w:ascii="Book Antiqua" w:hAnsi="Book Antiqua" w:hint="eastAsia"/>
          <w:lang w:eastAsia="zh-CN"/>
        </w:rPr>
      </w:pPr>
      <w:r w:rsidRPr="00EF15B6">
        <w:rPr>
          <w:rFonts w:ascii="Book Antiqua" w:hAnsi="Book Antiqua" w:cs="Book Antiqua" w:hint="eastAsia"/>
          <w:b/>
          <w:lang w:val="it-IT" w:eastAsia="zh-CN"/>
        </w:rPr>
        <w:t>Citation:</w:t>
      </w:r>
      <w:r w:rsidRPr="00EF15B6">
        <w:rPr>
          <w:rFonts w:ascii="Book Antiqua" w:hAnsi="Book Antiqua" w:cs="Book Antiqua" w:hint="eastAsia"/>
          <w:lang w:val="it-IT" w:eastAsia="zh-CN"/>
        </w:rPr>
        <w:t xml:space="preserve"> </w:t>
      </w:r>
      <w:r w:rsidR="00FA5D62" w:rsidRPr="00EF15B6">
        <w:rPr>
          <w:rFonts w:ascii="Book Antiqua" w:eastAsia="Book Antiqua" w:hAnsi="Book Antiqua" w:cs="Book Antiqua"/>
          <w:lang w:val="it-IT"/>
        </w:rPr>
        <w:t xml:space="preserve">Brunetti G, D'Amato G, De Santis S, Grano M, Faienza MF. </w:t>
      </w:r>
      <w:proofErr w:type="gramStart"/>
      <w:r w:rsidR="00FA5D62" w:rsidRPr="00EF15B6">
        <w:rPr>
          <w:rFonts w:ascii="Book Antiqua" w:eastAsia="Book Antiqua" w:hAnsi="Book Antiqua" w:cs="Book Antiqua"/>
        </w:rPr>
        <w:t>M</w:t>
      </w:r>
      <w:r w:rsidR="00A87A3E" w:rsidRPr="00EF15B6">
        <w:rPr>
          <w:rFonts w:ascii="Book Antiqua" w:eastAsia="Book Antiqua" w:hAnsi="Book Antiqua" w:cs="Book Antiqua"/>
        </w:rPr>
        <w:t>echanisms of altered bone remodeling in children with type 1 diabetes</w:t>
      </w:r>
      <w:r w:rsidR="00FA5D62" w:rsidRPr="00EF15B6">
        <w:rPr>
          <w:rFonts w:ascii="Book Antiqua" w:eastAsia="Book Antiqua" w:hAnsi="Book Antiqua" w:cs="Book Antiqua"/>
        </w:rPr>
        <w:t>.</w:t>
      </w:r>
      <w:proofErr w:type="gramEnd"/>
      <w:r w:rsidR="00FA5D62" w:rsidRPr="00EF15B6">
        <w:rPr>
          <w:rFonts w:ascii="Book Antiqua" w:eastAsia="Book Antiqua" w:hAnsi="Book Antiqua" w:cs="Book Antiqua"/>
        </w:rPr>
        <w:t xml:space="preserve"> </w:t>
      </w:r>
      <w:r w:rsidR="00FA5D62" w:rsidRPr="00EF15B6">
        <w:rPr>
          <w:rFonts w:ascii="Book Antiqua" w:eastAsia="Book Antiqua" w:hAnsi="Book Antiqua" w:cs="Book Antiqua"/>
          <w:i/>
          <w:iCs/>
        </w:rPr>
        <w:t>World J Diabetes</w:t>
      </w:r>
      <w:r w:rsidR="00FA5D62" w:rsidRPr="00EF15B6">
        <w:rPr>
          <w:rFonts w:ascii="Book Antiqua" w:eastAsia="Book Antiqua" w:hAnsi="Book Antiqua" w:cs="Book Antiqua"/>
        </w:rPr>
        <w:t xml:space="preserve"> </w:t>
      </w:r>
      <w:r w:rsidR="009C6A84" w:rsidRPr="00EF15B6">
        <w:rPr>
          <w:rFonts w:ascii="Book Antiqua" w:hAnsi="Book Antiqua"/>
        </w:rPr>
        <w:t>202</w:t>
      </w:r>
      <w:r w:rsidR="009C6A84" w:rsidRPr="00EF15B6">
        <w:rPr>
          <w:rFonts w:ascii="Book Antiqua" w:hAnsi="Book Antiqua" w:hint="eastAsia"/>
          <w:lang w:eastAsia="zh-CN"/>
        </w:rPr>
        <w:t>1</w:t>
      </w:r>
      <w:r w:rsidR="009C6A84" w:rsidRPr="00EF15B6">
        <w:rPr>
          <w:rFonts w:ascii="Book Antiqua" w:hAnsi="Book Antiqua"/>
        </w:rPr>
        <w:t xml:space="preserve">; </w:t>
      </w:r>
      <w:r w:rsidR="009C6A84" w:rsidRPr="00EF15B6">
        <w:rPr>
          <w:rFonts w:ascii="Book Antiqua" w:hAnsi="Book Antiqua" w:hint="eastAsia"/>
          <w:lang w:eastAsia="zh-CN"/>
        </w:rPr>
        <w:t>12</w:t>
      </w:r>
      <w:r w:rsidR="009C6A84" w:rsidRPr="00EF15B6">
        <w:rPr>
          <w:rFonts w:ascii="Book Antiqua" w:hAnsi="Book Antiqua"/>
        </w:rPr>
        <w:t>(</w:t>
      </w:r>
      <w:r w:rsidR="009C6A84" w:rsidRPr="00EF15B6">
        <w:rPr>
          <w:rFonts w:ascii="Book Antiqua" w:hAnsi="Book Antiqua" w:hint="eastAsia"/>
          <w:lang w:eastAsia="zh-CN"/>
        </w:rPr>
        <w:t>7</w:t>
      </w:r>
      <w:r w:rsidR="009C6A84" w:rsidRPr="00EF15B6">
        <w:rPr>
          <w:rFonts w:ascii="Book Antiqua" w:hAnsi="Book Antiqua"/>
        </w:rPr>
        <w:t xml:space="preserve">): </w:t>
      </w:r>
      <w:r w:rsidRPr="00EF15B6">
        <w:rPr>
          <w:rFonts w:ascii="Book Antiqua" w:hAnsi="Book Antiqua" w:hint="eastAsia"/>
          <w:lang w:eastAsia="zh-CN"/>
        </w:rPr>
        <w:t>997</w:t>
      </w:r>
      <w:r w:rsidR="009C6A84" w:rsidRPr="00EF15B6">
        <w:rPr>
          <w:rFonts w:ascii="Book Antiqua" w:hAnsi="Book Antiqua"/>
        </w:rPr>
        <w:t>-</w:t>
      </w:r>
      <w:r w:rsidRPr="00EF15B6">
        <w:rPr>
          <w:rFonts w:ascii="Book Antiqua" w:hAnsi="Book Antiqua" w:hint="eastAsia"/>
          <w:lang w:eastAsia="zh-CN"/>
        </w:rPr>
        <w:t>1009</w:t>
      </w:r>
      <w:r w:rsidR="009C6A84" w:rsidRPr="00EF15B6">
        <w:rPr>
          <w:rFonts w:ascii="Book Antiqua" w:hAnsi="Book Antiqua"/>
        </w:rPr>
        <w:t xml:space="preserve"> </w:t>
      </w:r>
    </w:p>
    <w:p w14:paraId="5ECA891B" w14:textId="569A8DFF" w:rsidR="00EF15B6" w:rsidRPr="00EF15B6" w:rsidRDefault="009C6A84" w:rsidP="00446C5E">
      <w:pPr>
        <w:adjustRightInd w:val="0"/>
        <w:snapToGrid w:val="0"/>
        <w:spacing w:line="360" w:lineRule="auto"/>
        <w:jc w:val="both"/>
        <w:rPr>
          <w:rFonts w:ascii="Book Antiqua" w:hAnsi="Book Antiqua" w:hint="eastAsia"/>
          <w:lang w:eastAsia="zh-CN"/>
        </w:rPr>
      </w:pPr>
      <w:r w:rsidRPr="00EF15B6">
        <w:rPr>
          <w:rFonts w:ascii="Book Antiqua" w:hAnsi="Book Antiqua" w:cs="Book Antiqua"/>
          <w:b/>
          <w:lang w:val="it-IT" w:eastAsia="zh-CN"/>
        </w:rPr>
        <w:t>URL:</w:t>
      </w:r>
      <w:r w:rsidRPr="00EF15B6">
        <w:rPr>
          <w:rFonts w:ascii="Book Antiqua" w:hAnsi="Book Antiqua"/>
        </w:rPr>
        <w:t xml:space="preserve"> https://www.wjgnet.com/1948-9358/full/v</w:t>
      </w:r>
      <w:r w:rsidRPr="00EF15B6">
        <w:rPr>
          <w:rFonts w:ascii="Book Antiqua" w:hAnsi="Book Antiqua" w:hint="eastAsia"/>
          <w:lang w:eastAsia="zh-CN"/>
        </w:rPr>
        <w:t>12</w:t>
      </w:r>
      <w:r w:rsidRPr="00EF15B6">
        <w:rPr>
          <w:rFonts w:ascii="Book Antiqua" w:hAnsi="Book Antiqua"/>
        </w:rPr>
        <w:t>/i</w:t>
      </w:r>
      <w:r w:rsidRPr="00EF15B6">
        <w:rPr>
          <w:rFonts w:ascii="Book Antiqua" w:hAnsi="Book Antiqua" w:hint="eastAsia"/>
          <w:lang w:eastAsia="zh-CN"/>
        </w:rPr>
        <w:t>7</w:t>
      </w:r>
      <w:r w:rsidRPr="00EF15B6">
        <w:rPr>
          <w:rFonts w:ascii="Book Antiqua" w:hAnsi="Book Antiqua"/>
        </w:rPr>
        <w:t>/</w:t>
      </w:r>
      <w:r w:rsidR="00EF15B6" w:rsidRPr="00EF15B6">
        <w:rPr>
          <w:rFonts w:ascii="Book Antiqua" w:hAnsi="Book Antiqua" w:hint="eastAsia"/>
          <w:lang w:eastAsia="zh-CN"/>
        </w:rPr>
        <w:t>997</w:t>
      </w:r>
      <w:r w:rsidRPr="00EF15B6">
        <w:rPr>
          <w:rFonts w:ascii="Book Antiqua" w:hAnsi="Book Antiqua"/>
        </w:rPr>
        <w:t xml:space="preserve">.htm  </w:t>
      </w:r>
    </w:p>
    <w:p w14:paraId="6FA7196A" w14:textId="2B4DB278" w:rsidR="00A77B3E" w:rsidRPr="00EF15B6" w:rsidRDefault="009C6A84" w:rsidP="00446C5E">
      <w:pPr>
        <w:adjustRightInd w:val="0"/>
        <w:snapToGrid w:val="0"/>
        <w:spacing w:line="360" w:lineRule="auto"/>
        <w:jc w:val="both"/>
        <w:rPr>
          <w:rFonts w:ascii="Book Antiqua" w:hAnsi="Book Antiqua"/>
        </w:rPr>
      </w:pPr>
      <w:r w:rsidRPr="00EF15B6">
        <w:rPr>
          <w:rFonts w:ascii="Book Antiqua" w:hAnsi="Book Antiqua" w:cs="Book Antiqua"/>
          <w:b/>
          <w:lang w:val="it-IT" w:eastAsia="zh-CN"/>
        </w:rPr>
        <w:t>DOI:</w:t>
      </w:r>
      <w:r w:rsidRPr="00EF15B6">
        <w:rPr>
          <w:rFonts w:ascii="Book Antiqua" w:hAnsi="Book Antiqua"/>
        </w:rPr>
        <w:t xml:space="preserve"> https://dx.doi.org/10.4239/wj</w:t>
      </w:r>
      <w:r w:rsidRPr="00EF15B6">
        <w:rPr>
          <w:rFonts w:ascii="Book Antiqua" w:hAnsi="Book Antiqua" w:hint="eastAsia"/>
          <w:lang w:eastAsia="zh-CN"/>
        </w:rPr>
        <w:t>d</w:t>
      </w:r>
      <w:r w:rsidRPr="00EF15B6">
        <w:rPr>
          <w:rFonts w:ascii="Book Antiqua" w:hAnsi="Book Antiqua"/>
        </w:rPr>
        <w:t>.v</w:t>
      </w:r>
      <w:r w:rsidRPr="00EF15B6">
        <w:rPr>
          <w:rFonts w:ascii="Book Antiqua" w:hAnsi="Book Antiqua" w:hint="eastAsia"/>
          <w:lang w:eastAsia="zh-CN"/>
        </w:rPr>
        <w:t>12</w:t>
      </w:r>
      <w:r w:rsidRPr="00EF15B6">
        <w:rPr>
          <w:rFonts w:ascii="Book Antiqua" w:hAnsi="Book Antiqua"/>
        </w:rPr>
        <w:t>.i</w:t>
      </w:r>
      <w:r w:rsidRPr="00EF15B6">
        <w:rPr>
          <w:rFonts w:ascii="Book Antiqua" w:hAnsi="Book Antiqua" w:hint="eastAsia"/>
          <w:lang w:eastAsia="zh-CN"/>
        </w:rPr>
        <w:t>7</w:t>
      </w:r>
      <w:r w:rsidRPr="00EF15B6">
        <w:rPr>
          <w:rFonts w:ascii="Book Antiqua" w:hAnsi="Book Antiqua"/>
        </w:rPr>
        <w:t>.</w:t>
      </w:r>
      <w:r w:rsidR="00EF15B6" w:rsidRPr="00EF15B6">
        <w:rPr>
          <w:rFonts w:ascii="Book Antiqua" w:hAnsi="Book Antiqua" w:hint="eastAsia"/>
          <w:lang w:eastAsia="zh-CN"/>
        </w:rPr>
        <w:t>997</w:t>
      </w:r>
    </w:p>
    <w:p w14:paraId="7886E354" w14:textId="77777777" w:rsidR="00A77B3E" w:rsidRPr="00EF15B6" w:rsidRDefault="00A77B3E" w:rsidP="00446C5E">
      <w:pPr>
        <w:adjustRightInd w:val="0"/>
        <w:snapToGrid w:val="0"/>
        <w:spacing w:line="360" w:lineRule="auto"/>
        <w:jc w:val="both"/>
        <w:rPr>
          <w:rFonts w:ascii="Book Antiqua" w:hAnsi="Book Antiqua"/>
        </w:rPr>
      </w:pPr>
    </w:p>
    <w:p w14:paraId="69CBF60A" w14:textId="55B8772C"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Core Tip: </w:t>
      </w:r>
      <w:r w:rsidR="007402ED" w:rsidRPr="00EF15B6">
        <w:rPr>
          <w:rFonts w:ascii="Book Antiqua" w:hAnsi="Book Antiqua" w:cs="Book Antiqua"/>
        </w:rPr>
        <w:t xml:space="preserve">Bone fragility is a well-known complication related to type 1 diabetes mellitus, </w:t>
      </w:r>
      <w:r w:rsidR="007552E7" w:rsidRPr="00EF15B6">
        <w:rPr>
          <w:rFonts w:ascii="Book Antiqua" w:hAnsi="Book Antiqua" w:cs="Book Antiqua"/>
        </w:rPr>
        <w:t xml:space="preserve">and it </w:t>
      </w:r>
      <w:r w:rsidR="007402ED" w:rsidRPr="00EF15B6">
        <w:rPr>
          <w:rFonts w:ascii="Book Antiqua" w:hAnsi="Book Antiqua" w:cs="Book Antiqua"/>
        </w:rPr>
        <w:t xml:space="preserve">can manifest from the disease onset, already in childhood. The mechanisms underlying this relationship, and the precise role of metabolic control in preventing bone impairment, are not yet fully understood. Future studies are needed to </w:t>
      </w:r>
      <w:r w:rsidR="007552E7" w:rsidRPr="00EF15B6">
        <w:rPr>
          <w:rFonts w:ascii="Book Antiqua" w:hAnsi="Book Antiqua" w:cs="Book Antiqua"/>
        </w:rPr>
        <w:t xml:space="preserve">clarify </w:t>
      </w:r>
      <w:r w:rsidR="007402ED" w:rsidRPr="00EF15B6">
        <w:rPr>
          <w:rFonts w:ascii="Book Antiqua" w:hAnsi="Book Antiqua" w:cs="Book Antiqua"/>
        </w:rPr>
        <w:lastRenderedPageBreak/>
        <w:t>better the factors responsible for bone damage in diabetic subjects, and to identify strategies for avoiding and managing osteopenia/osteoporosis in these subjects.</w:t>
      </w:r>
    </w:p>
    <w:p w14:paraId="50AAC675" w14:textId="088F0FFF" w:rsidR="00A77B3E" w:rsidRPr="00EF15B6" w:rsidRDefault="00A77B3E" w:rsidP="00446C5E">
      <w:pPr>
        <w:adjustRightInd w:val="0"/>
        <w:snapToGrid w:val="0"/>
        <w:spacing w:line="360" w:lineRule="auto"/>
        <w:jc w:val="both"/>
        <w:rPr>
          <w:rFonts w:ascii="Book Antiqua" w:hAnsi="Book Antiqua"/>
        </w:rPr>
      </w:pPr>
    </w:p>
    <w:p w14:paraId="73654E0D" w14:textId="10702D34" w:rsidR="007552E7" w:rsidRPr="00EF15B6" w:rsidRDefault="007552E7" w:rsidP="00446C5E">
      <w:pPr>
        <w:adjustRightInd w:val="0"/>
        <w:snapToGrid w:val="0"/>
        <w:spacing w:line="360" w:lineRule="auto"/>
        <w:jc w:val="both"/>
        <w:rPr>
          <w:rFonts w:ascii="Book Antiqua" w:hAnsi="Book Antiqua"/>
        </w:rPr>
      </w:pPr>
    </w:p>
    <w:p w14:paraId="3A82EDB2" w14:textId="4BE59C48" w:rsidR="007552E7" w:rsidRPr="00EF15B6" w:rsidRDefault="007552E7" w:rsidP="00446C5E">
      <w:pPr>
        <w:adjustRightInd w:val="0"/>
        <w:snapToGrid w:val="0"/>
        <w:spacing w:line="360" w:lineRule="auto"/>
        <w:jc w:val="both"/>
        <w:rPr>
          <w:rFonts w:ascii="Book Antiqua" w:hAnsi="Book Antiqua"/>
        </w:rPr>
      </w:pPr>
    </w:p>
    <w:p w14:paraId="42A94F19" w14:textId="77777777" w:rsidR="007552E7" w:rsidRPr="00EF15B6" w:rsidRDefault="007552E7" w:rsidP="00446C5E">
      <w:pPr>
        <w:adjustRightInd w:val="0"/>
        <w:snapToGrid w:val="0"/>
        <w:spacing w:line="360" w:lineRule="auto"/>
        <w:jc w:val="both"/>
        <w:rPr>
          <w:rFonts w:ascii="Book Antiqua" w:hAnsi="Book Antiqua"/>
        </w:rPr>
      </w:pPr>
    </w:p>
    <w:p w14:paraId="428C54C4"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caps/>
          <w:u w:val="single"/>
        </w:rPr>
        <w:t>INTRODUCTION</w:t>
      </w:r>
    </w:p>
    <w:p w14:paraId="50A88137" w14:textId="1E4AC2F1" w:rsidR="007402ED" w:rsidRPr="00EF15B6" w:rsidRDefault="007402ED" w:rsidP="00446C5E">
      <w:pPr>
        <w:adjustRightInd w:val="0"/>
        <w:snapToGrid w:val="0"/>
        <w:spacing w:line="360" w:lineRule="auto"/>
        <w:jc w:val="both"/>
        <w:rPr>
          <w:rFonts w:ascii="Book Antiqua" w:hAnsi="Book Antiqua" w:cs="Book Antiqua"/>
        </w:rPr>
      </w:pPr>
      <w:r w:rsidRPr="00EF15B6">
        <w:rPr>
          <w:rFonts w:ascii="Book Antiqua" w:hAnsi="Book Antiqua" w:cs="Book Antiqua"/>
        </w:rPr>
        <w:t xml:space="preserve">Type 1 diabetes mellitus (T1DM) is a common endocrine disease that affects approximately 500000 children and adolescents worldwide. Moreover, in the last decade the incidence has been rising and the age at onset </w:t>
      </w:r>
      <w:proofErr w:type="gramStart"/>
      <w:r w:rsidRPr="00EF15B6">
        <w:rPr>
          <w:rFonts w:ascii="Book Antiqua" w:hAnsi="Book Antiqua" w:cs="Book Antiqua"/>
        </w:rPr>
        <w:t>dropping</w:t>
      </w:r>
      <w:r w:rsidRPr="00EF15B6">
        <w:rPr>
          <w:rFonts w:ascii="Book Antiqua" w:hAnsi="Book Antiqua" w:cs="Book Antiqua"/>
          <w:vertAlign w:val="superscript"/>
        </w:rPr>
        <w:t>[</w:t>
      </w:r>
      <w:proofErr w:type="gramEnd"/>
      <w:r w:rsidRPr="00EF15B6">
        <w:rPr>
          <w:rFonts w:ascii="Book Antiqua" w:hAnsi="Book Antiqua" w:cs="Book Antiqua"/>
          <w:vertAlign w:val="superscript"/>
        </w:rPr>
        <w:t>1]</w:t>
      </w:r>
      <w:r w:rsidRPr="00EF15B6">
        <w:rPr>
          <w:rFonts w:ascii="Book Antiqua" w:hAnsi="Book Antiqua" w:cs="Book Antiqua"/>
        </w:rPr>
        <w:t xml:space="preserve">. Micro and </w:t>
      </w:r>
      <w:proofErr w:type="spellStart"/>
      <w:r w:rsidRPr="00EF15B6">
        <w:rPr>
          <w:rFonts w:ascii="Book Antiqua" w:hAnsi="Book Antiqua" w:cs="Book Antiqua"/>
        </w:rPr>
        <w:t>macrovascular</w:t>
      </w:r>
      <w:proofErr w:type="spellEnd"/>
      <w:r w:rsidRPr="00EF15B6">
        <w:rPr>
          <w:rFonts w:ascii="Book Antiqua" w:hAnsi="Book Antiqua" w:cs="Book Antiqua"/>
        </w:rPr>
        <w:t xml:space="preserve"> T1DM-related complications may already have developed a few years after disease</w:t>
      </w:r>
      <w:r w:rsidR="007552E7" w:rsidRPr="00EF15B6">
        <w:rPr>
          <w:rFonts w:ascii="Book Antiqua" w:hAnsi="Book Antiqua" w:cs="Book Antiqua"/>
        </w:rPr>
        <w:t xml:space="preserve"> </w:t>
      </w:r>
      <w:proofErr w:type="gramStart"/>
      <w:r w:rsidR="007552E7" w:rsidRPr="00EF15B6">
        <w:rPr>
          <w:rFonts w:ascii="Book Antiqua" w:hAnsi="Book Antiqua" w:cs="Book Antiqua"/>
        </w:rPr>
        <w:t>onset</w:t>
      </w:r>
      <w:r w:rsidRPr="00EF15B6">
        <w:rPr>
          <w:rFonts w:ascii="Book Antiqua" w:hAnsi="Book Antiqua" w:cs="Book Antiqua"/>
          <w:vertAlign w:val="superscript"/>
        </w:rPr>
        <w:t>[</w:t>
      </w:r>
      <w:proofErr w:type="gramEnd"/>
      <w:r w:rsidRPr="00EF15B6">
        <w:rPr>
          <w:rFonts w:ascii="Book Antiqua" w:hAnsi="Book Antiqua" w:cs="Book Antiqua"/>
          <w:vertAlign w:val="superscript"/>
        </w:rPr>
        <w:t>2]</w:t>
      </w:r>
      <w:r w:rsidRPr="00EF15B6">
        <w:rPr>
          <w:rFonts w:ascii="Book Antiqua" w:hAnsi="Book Antiqua" w:cs="Book Antiqua"/>
        </w:rPr>
        <w:t xml:space="preserve"> and are correlated with the age at onset, diabetes duration, body mass index, and pubertal development</w:t>
      </w:r>
      <w:r w:rsidRPr="00EF15B6">
        <w:rPr>
          <w:rFonts w:ascii="Book Antiqua" w:hAnsi="Book Antiqua" w:cs="Book Antiqua"/>
          <w:vertAlign w:val="superscript"/>
        </w:rPr>
        <w:t>[3-5]</w:t>
      </w:r>
      <w:r w:rsidRPr="00EF15B6">
        <w:rPr>
          <w:rFonts w:ascii="Book Antiqua" w:hAnsi="Book Antiqua" w:cs="Book Antiqua"/>
        </w:rPr>
        <w:t>. Hyperglycemia is the main systemic risk factor for diabetic complications, although multiple biochemical pathways</w:t>
      </w:r>
      <w:r w:rsidR="007552E7" w:rsidRPr="00EF15B6">
        <w:rPr>
          <w:rFonts w:ascii="Book Antiqua" w:hAnsi="Book Antiqua" w:cs="Book Antiqua"/>
        </w:rPr>
        <w:t>,</w:t>
      </w:r>
      <w:r w:rsidRPr="00EF15B6">
        <w:rPr>
          <w:rFonts w:ascii="Book Antiqua" w:hAnsi="Book Antiqua" w:cs="Book Antiqua"/>
        </w:rPr>
        <w:t xml:space="preserve"> such as the formation of advanced </w:t>
      </w:r>
      <w:proofErr w:type="spellStart"/>
      <w:r w:rsidRPr="00EF15B6">
        <w:rPr>
          <w:rFonts w:ascii="Book Antiqua" w:hAnsi="Book Antiqua" w:cs="Book Antiqua"/>
        </w:rPr>
        <w:t>glycation</w:t>
      </w:r>
      <w:proofErr w:type="spellEnd"/>
      <w:r w:rsidRPr="00EF15B6">
        <w:rPr>
          <w:rFonts w:ascii="Book Antiqua" w:hAnsi="Book Antiqua" w:cs="Book Antiqua"/>
        </w:rPr>
        <w:t xml:space="preserve"> end products, oxidative stress, endoplasmic reticulum stress, inflammatory cytokines, and </w:t>
      </w:r>
      <w:proofErr w:type="spellStart"/>
      <w:r w:rsidRPr="00EF15B6">
        <w:rPr>
          <w:rFonts w:ascii="Book Antiqua" w:hAnsi="Book Antiqua" w:cs="Book Antiqua"/>
        </w:rPr>
        <w:t>kallikrein-bradykinin</w:t>
      </w:r>
      <w:proofErr w:type="spellEnd"/>
      <w:r w:rsidRPr="00EF15B6">
        <w:rPr>
          <w:rFonts w:ascii="Book Antiqua" w:hAnsi="Book Antiqua" w:cs="Book Antiqua"/>
        </w:rPr>
        <w:t xml:space="preserve"> activation, link the adverse effects of hyperglycemia with the </w:t>
      </w:r>
      <w:proofErr w:type="spellStart"/>
      <w:r w:rsidRPr="00EF15B6">
        <w:rPr>
          <w:rFonts w:ascii="Book Antiqua" w:hAnsi="Book Antiqua" w:cs="Book Antiqua"/>
        </w:rPr>
        <w:t>microvascular</w:t>
      </w:r>
      <w:proofErr w:type="spellEnd"/>
      <w:r w:rsidRPr="00EF15B6">
        <w:rPr>
          <w:rFonts w:ascii="Book Antiqua" w:hAnsi="Book Antiqua" w:cs="Book Antiqua"/>
        </w:rPr>
        <w:t xml:space="preserve"> </w:t>
      </w:r>
      <w:proofErr w:type="gramStart"/>
      <w:r w:rsidRPr="00EF15B6">
        <w:rPr>
          <w:rFonts w:ascii="Book Antiqua" w:hAnsi="Book Antiqua" w:cs="Book Antiqua"/>
        </w:rPr>
        <w:t>dysfunction</w:t>
      </w:r>
      <w:r w:rsidRPr="00EF15B6">
        <w:rPr>
          <w:rFonts w:ascii="Book Antiqua" w:hAnsi="Book Antiqua" w:cs="Book Antiqua"/>
          <w:vertAlign w:val="superscript"/>
        </w:rPr>
        <w:t>[</w:t>
      </w:r>
      <w:proofErr w:type="gramEnd"/>
      <w:r w:rsidRPr="00EF15B6">
        <w:rPr>
          <w:rFonts w:ascii="Book Antiqua" w:hAnsi="Book Antiqua" w:cs="Book Antiqua"/>
          <w:vertAlign w:val="superscript"/>
        </w:rPr>
        <w:t>6]</w:t>
      </w:r>
      <w:r w:rsidRPr="00EF15B6">
        <w:rPr>
          <w:rFonts w:ascii="Book Antiqua" w:hAnsi="Book Antiqua" w:cs="Book Antiqua"/>
        </w:rPr>
        <w:t xml:space="preserve">. Consequently, long-term glycemic control is considered the most important modifiable factor to delay the onset, as well as the progression of </w:t>
      </w:r>
      <w:proofErr w:type="spellStart"/>
      <w:r w:rsidRPr="00EF15B6">
        <w:rPr>
          <w:rFonts w:ascii="Book Antiqua" w:hAnsi="Book Antiqua" w:cs="Book Antiqua"/>
        </w:rPr>
        <w:t>microvascular</w:t>
      </w:r>
      <w:proofErr w:type="spellEnd"/>
      <w:r w:rsidRPr="00EF15B6">
        <w:rPr>
          <w:rFonts w:ascii="Book Antiqua" w:hAnsi="Book Antiqua" w:cs="Book Antiqua"/>
        </w:rPr>
        <w:t xml:space="preserve"> complications, as clearly demonstrated by The Diabetes Control and Complications </w:t>
      </w:r>
      <w:proofErr w:type="gramStart"/>
      <w:r w:rsidRPr="00EF15B6">
        <w:rPr>
          <w:rFonts w:ascii="Book Antiqua" w:hAnsi="Book Antiqua" w:cs="Book Antiqua"/>
        </w:rPr>
        <w:t>Trial</w:t>
      </w:r>
      <w:r w:rsidRPr="00EF15B6">
        <w:rPr>
          <w:rFonts w:ascii="Book Antiqua" w:hAnsi="Book Antiqua" w:cs="Book Antiqua"/>
          <w:vertAlign w:val="superscript"/>
        </w:rPr>
        <w:t>[</w:t>
      </w:r>
      <w:proofErr w:type="gramEnd"/>
      <w:r w:rsidRPr="00EF15B6">
        <w:rPr>
          <w:rFonts w:ascii="Book Antiqua" w:hAnsi="Book Antiqua" w:cs="Book Antiqua"/>
          <w:vertAlign w:val="superscript"/>
        </w:rPr>
        <w:t>7]</w:t>
      </w:r>
      <w:r w:rsidRPr="00EF15B6">
        <w:rPr>
          <w:rFonts w:ascii="Book Antiqua" w:hAnsi="Book Antiqua" w:cs="Book Antiqua"/>
        </w:rPr>
        <w:t xml:space="preserve">. In addition, beyond the effect of glycemic control, the impairment of some protective factors, such as insulin and insulin-like growth factor-1 (IGF1), may contribute to the vascular damage over </w:t>
      </w:r>
      <w:proofErr w:type="gramStart"/>
      <w:r w:rsidRPr="00EF15B6">
        <w:rPr>
          <w:rFonts w:ascii="Book Antiqua" w:hAnsi="Book Antiqua" w:cs="Book Antiqua"/>
        </w:rPr>
        <w:t>time</w:t>
      </w:r>
      <w:r w:rsidRPr="00EF15B6">
        <w:rPr>
          <w:rFonts w:ascii="Book Antiqua" w:hAnsi="Book Antiqua" w:cs="Book Antiqua"/>
          <w:vertAlign w:val="superscript"/>
        </w:rPr>
        <w:t>[</w:t>
      </w:r>
      <w:proofErr w:type="gramEnd"/>
      <w:r w:rsidRPr="00EF15B6">
        <w:rPr>
          <w:rFonts w:ascii="Book Antiqua" w:hAnsi="Book Antiqua" w:cs="Book Antiqua"/>
          <w:vertAlign w:val="superscript"/>
        </w:rPr>
        <w:t>8]</w:t>
      </w:r>
      <w:r w:rsidRPr="00EF15B6">
        <w:rPr>
          <w:rFonts w:ascii="Book Antiqua" w:hAnsi="Book Antiqua" w:cs="Book Antiqua"/>
        </w:rPr>
        <w:t>.</w:t>
      </w:r>
    </w:p>
    <w:p w14:paraId="6B71F3EB" w14:textId="3525628E" w:rsidR="007402ED" w:rsidRPr="00EF15B6" w:rsidRDefault="007402ED" w:rsidP="00446C5E">
      <w:pPr>
        <w:adjustRightInd w:val="0"/>
        <w:snapToGrid w:val="0"/>
        <w:spacing w:line="360" w:lineRule="auto"/>
        <w:ind w:firstLineChars="200" w:firstLine="480"/>
        <w:jc w:val="both"/>
        <w:rPr>
          <w:rFonts w:ascii="Book Antiqua" w:hAnsi="Book Antiqua" w:cs="Book Antiqua"/>
        </w:rPr>
      </w:pPr>
      <w:r w:rsidRPr="00EF15B6">
        <w:rPr>
          <w:rFonts w:ascii="Book Antiqua" w:hAnsi="Book Antiqua" w:cs="Book Antiqua"/>
        </w:rPr>
        <w:t xml:space="preserve">Recently, it </w:t>
      </w:r>
      <w:r w:rsidR="007552E7" w:rsidRPr="00EF15B6">
        <w:rPr>
          <w:rFonts w:ascii="Book Antiqua" w:hAnsi="Book Antiqua" w:cs="Book Antiqua"/>
        </w:rPr>
        <w:t>was</w:t>
      </w:r>
      <w:r w:rsidRPr="00EF15B6">
        <w:rPr>
          <w:rFonts w:ascii="Book Antiqua" w:hAnsi="Book Antiqua" w:cs="Book Antiqua"/>
        </w:rPr>
        <w:t xml:space="preserve"> recognized that autoimmune diabetic disease also affects the </w:t>
      </w:r>
      <w:proofErr w:type="gramStart"/>
      <w:r w:rsidRPr="00EF15B6">
        <w:rPr>
          <w:rFonts w:ascii="Book Antiqua" w:hAnsi="Book Antiqua" w:cs="Book Antiqua"/>
        </w:rPr>
        <w:t>skeleton</w:t>
      </w:r>
      <w:r w:rsidRPr="00EF15B6">
        <w:rPr>
          <w:rFonts w:ascii="Book Antiqua" w:hAnsi="Book Antiqua" w:cs="Book Antiqua"/>
          <w:vertAlign w:val="superscript"/>
        </w:rPr>
        <w:t>[</w:t>
      </w:r>
      <w:proofErr w:type="gramEnd"/>
      <w:r w:rsidRPr="00EF15B6">
        <w:rPr>
          <w:rFonts w:ascii="Book Antiqua" w:hAnsi="Book Antiqua" w:cs="Book Antiqua"/>
          <w:vertAlign w:val="superscript"/>
        </w:rPr>
        <w:t>9-11]</w:t>
      </w:r>
      <w:r w:rsidRPr="00EF15B6">
        <w:rPr>
          <w:rFonts w:ascii="Book Antiqua" w:hAnsi="Book Antiqua" w:cs="Book Antiqua"/>
        </w:rPr>
        <w:t>. In T1DM, a reduced bone mass may be present at an early stage after diagnosis</w:t>
      </w:r>
      <w:r w:rsidRPr="00EF15B6">
        <w:rPr>
          <w:rFonts w:ascii="Book Antiqua" w:hAnsi="Book Antiqua" w:cs="Book Antiqua"/>
          <w:vertAlign w:val="superscript"/>
        </w:rPr>
        <w:t>[11]</w:t>
      </w:r>
      <w:r w:rsidRPr="00EF15B6">
        <w:rPr>
          <w:rFonts w:ascii="Book Antiqua" w:hAnsi="Book Antiqua" w:cs="Book Antiqua"/>
        </w:rPr>
        <w:t>, but it is unclear whether it is the duration of diabetes or degree of glycemic control that may induce a lifelong increased risk of fractures</w:t>
      </w:r>
      <w:r w:rsidRPr="00EF15B6">
        <w:rPr>
          <w:rFonts w:ascii="Book Antiqua" w:hAnsi="Book Antiqua" w:cs="Book Antiqua"/>
          <w:vertAlign w:val="superscript"/>
        </w:rPr>
        <w:t>[12]</w:t>
      </w:r>
      <w:r w:rsidRPr="00EF15B6">
        <w:rPr>
          <w:rFonts w:ascii="Book Antiqua" w:hAnsi="Book Antiqua" w:cs="Book Antiqua"/>
        </w:rPr>
        <w:t xml:space="preserve">. The association between glucose metabolism and bone-fat tissue </w:t>
      </w:r>
      <w:proofErr w:type="gramStart"/>
      <w:r w:rsidRPr="00EF15B6">
        <w:rPr>
          <w:rFonts w:ascii="Book Antiqua" w:hAnsi="Book Antiqua" w:cs="Book Antiqua"/>
        </w:rPr>
        <w:t>interactions</w:t>
      </w:r>
      <w:r w:rsidRPr="00EF15B6">
        <w:rPr>
          <w:rFonts w:ascii="Book Antiqua" w:hAnsi="Book Antiqua" w:cs="Book Antiqua"/>
          <w:vertAlign w:val="superscript"/>
        </w:rPr>
        <w:t>[</w:t>
      </w:r>
      <w:proofErr w:type="gramEnd"/>
      <w:r w:rsidRPr="00EF15B6">
        <w:rPr>
          <w:rFonts w:ascii="Book Antiqua" w:hAnsi="Book Antiqua" w:cs="Book Antiqua"/>
          <w:vertAlign w:val="superscript"/>
        </w:rPr>
        <w:t>13,14]</w:t>
      </w:r>
      <w:r w:rsidRPr="00EF15B6">
        <w:rPr>
          <w:rFonts w:ascii="Book Antiqua" w:hAnsi="Book Antiqua" w:cs="Book Antiqua"/>
        </w:rPr>
        <w:t>, as well as muscle-bone crosstalk, has been clearly demonstrated</w:t>
      </w:r>
      <w:r w:rsidRPr="00EF15B6">
        <w:rPr>
          <w:rFonts w:ascii="Book Antiqua" w:hAnsi="Book Antiqua" w:cs="Book Antiqua"/>
          <w:vertAlign w:val="superscript"/>
        </w:rPr>
        <w:t>[15]</w:t>
      </w:r>
      <w:r w:rsidRPr="00EF15B6">
        <w:rPr>
          <w:rFonts w:ascii="Book Antiqua" w:hAnsi="Book Antiqua" w:cs="Book Antiqua"/>
        </w:rPr>
        <w:t xml:space="preserve">. In particular, the skeleton acts as an </w:t>
      </w:r>
      <w:r w:rsidRPr="00EF15B6">
        <w:rPr>
          <w:rFonts w:ascii="Book Antiqua" w:hAnsi="Book Antiqua" w:cs="Book Antiqua"/>
        </w:rPr>
        <w:lastRenderedPageBreak/>
        <w:t xml:space="preserve">endocrine organ, by modulating glucose tolerance through the secretion of bone-specific proteins, in particular </w:t>
      </w:r>
      <w:proofErr w:type="spellStart"/>
      <w:r w:rsidRPr="00EF15B6">
        <w:rPr>
          <w:rFonts w:ascii="Book Antiqua" w:hAnsi="Book Antiqua" w:cs="Book Antiqua"/>
        </w:rPr>
        <w:t>osteocalcin</w:t>
      </w:r>
      <w:proofErr w:type="spellEnd"/>
      <w:r w:rsidRPr="00EF15B6">
        <w:rPr>
          <w:rFonts w:ascii="Book Antiqua" w:hAnsi="Book Antiqua" w:cs="Book Antiqua"/>
        </w:rPr>
        <w:t xml:space="preserve"> (OCN). Furthermore, proteins involved in bone remodeling, like </w:t>
      </w:r>
      <w:proofErr w:type="spellStart"/>
      <w:r w:rsidRPr="00EF15B6">
        <w:rPr>
          <w:rFonts w:ascii="Book Antiqua" w:hAnsi="Book Antiqua" w:cs="Book Antiqua"/>
        </w:rPr>
        <w:t>osteoprotegerin</w:t>
      </w:r>
      <w:proofErr w:type="spellEnd"/>
      <w:r w:rsidRPr="00EF15B6">
        <w:rPr>
          <w:rFonts w:ascii="Book Antiqua" w:hAnsi="Book Antiqua" w:cs="Book Antiqua"/>
        </w:rPr>
        <w:t xml:space="preserve"> (OPG), are associated with an impaired insulin </w:t>
      </w:r>
      <w:proofErr w:type="gramStart"/>
      <w:r w:rsidRPr="00EF15B6">
        <w:rPr>
          <w:rFonts w:ascii="Book Antiqua" w:hAnsi="Book Antiqua" w:cs="Book Antiqua"/>
        </w:rPr>
        <w:t>function</w:t>
      </w:r>
      <w:r w:rsidRPr="00EF15B6">
        <w:rPr>
          <w:rFonts w:ascii="Book Antiqua" w:hAnsi="Book Antiqua" w:cs="Book Antiqua"/>
          <w:vertAlign w:val="superscript"/>
        </w:rPr>
        <w:t>[</w:t>
      </w:r>
      <w:proofErr w:type="gramEnd"/>
      <w:r w:rsidRPr="00EF15B6">
        <w:rPr>
          <w:rFonts w:ascii="Book Antiqua" w:hAnsi="Book Antiqua" w:cs="Book Antiqua"/>
          <w:vertAlign w:val="superscript"/>
        </w:rPr>
        <w:t>16]</w:t>
      </w:r>
      <w:r w:rsidRPr="00EF15B6">
        <w:rPr>
          <w:rFonts w:ascii="Book Antiqua" w:hAnsi="Book Antiqua" w:cs="Book Antiqua"/>
        </w:rPr>
        <w:t xml:space="preserve">. </w:t>
      </w:r>
    </w:p>
    <w:p w14:paraId="0DA76F84" w14:textId="77777777" w:rsidR="007402ED" w:rsidRPr="00EF15B6" w:rsidRDefault="007402ED" w:rsidP="00446C5E">
      <w:pPr>
        <w:adjustRightInd w:val="0"/>
        <w:snapToGrid w:val="0"/>
        <w:spacing w:line="360" w:lineRule="auto"/>
        <w:ind w:firstLineChars="200" w:firstLine="480"/>
        <w:jc w:val="both"/>
        <w:rPr>
          <w:rFonts w:ascii="Book Antiqua" w:hAnsi="Book Antiqua" w:cs="Book Antiqua"/>
        </w:rPr>
      </w:pPr>
      <w:r w:rsidRPr="00EF15B6">
        <w:rPr>
          <w:rFonts w:ascii="Book Antiqua" w:hAnsi="Book Antiqua" w:cs="Book Antiqua"/>
        </w:rPr>
        <w:t>The aim of this review is to provide an overview of current knowledge of the mechanisms underlying altered bone remodeling in children affected by T1DM.</w:t>
      </w:r>
    </w:p>
    <w:p w14:paraId="27A461F5" w14:textId="77777777" w:rsidR="00A77B3E" w:rsidRPr="00EF15B6" w:rsidRDefault="00A77B3E" w:rsidP="00446C5E">
      <w:pPr>
        <w:adjustRightInd w:val="0"/>
        <w:snapToGrid w:val="0"/>
        <w:spacing w:line="360" w:lineRule="auto"/>
        <w:jc w:val="both"/>
        <w:rPr>
          <w:rFonts w:ascii="Book Antiqua" w:hAnsi="Book Antiqua"/>
        </w:rPr>
      </w:pPr>
    </w:p>
    <w:p w14:paraId="684EA9F3" w14:textId="504ADBB5"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caps/>
          <w:u w:val="single"/>
        </w:rPr>
        <w:t>FACTORS INFLUENCING BONE MASS ACCRUAL IN T1DM CHILDREN AND ADOLESCENTS</w:t>
      </w:r>
    </w:p>
    <w:p w14:paraId="05BE052D" w14:textId="10CFCD7C" w:rsidR="007402ED" w:rsidRPr="00EF15B6" w:rsidRDefault="007402ED" w:rsidP="00446C5E">
      <w:pPr>
        <w:adjustRightInd w:val="0"/>
        <w:snapToGrid w:val="0"/>
        <w:spacing w:line="360" w:lineRule="auto"/>
        <w:jc w:val="both"/>
        <w:rPr>
          <w:rFonts w:ascii="Book Antiqua" w:hAnsi="Book Antiqua" w:cs="Book Antiqua"/>
        </w:rPr>
      </w:pPr>
      <w:r w:rsidRPr="00EF15B6">
        <w:rPr>
          <w:rFonts w:ascii="Book Antiqua" w:hAnsi="Book Antiqua" w:cs="Book Antiqua"/>
        </w:rPr>
        <w:t xml:space="preserve">Childhood and adolescence are the critical ages for linear growth, bone mineral accrual, and the attainment of the peak bone mass, which is a key determinant of the lifelong risk of </w:t>
      </w:r>
      <w:proofErr w:type="gramStart"/>
      <w:r w:rsidRPr="00EF15B6">
        <w:rPr>
          <w:rFonts w:ascii="Book Antiqua" w:hAnsi="Book Antiqua" w:cs="Book Antiqua"/>
        </w:rPr>
        <w:t>osteoporosis</w:t>
      </w:r>
      <w:r w:rsidRPr="00EF15B6">
        <w:rPr>
          <w:rFonts w:ascii="Book Antiqua" w:hAnsi="Book Antiqua" w:cs="Book Antiqua"/>
          <w:vertAlign w:val="superscript"/>
        </w:rPr>
        <w:t>[</w:t>
      </w:r>
      <w:proofErr w:type="gramEnd"/>
      <w:r w:rsidRPr="00EF15B6">
        <w:rPr>
          <w:rFonts w:ascii="Book Antiqua" w:hAnsi="Book Antiqua" w:cs="Book Antiqua"/>
          <w:vertAlign w:val="superscript"/>
        </w:rPr>
        <w:t>17,18]</w:t>
      </w:r>
      <w:r w:rsidRPr="00EF15B6">
        <w:rPr>
          <w:rFonts w:ascii="Book Antiqua" w:hAnsi="Book Antiqua" w:cs="Book Antiqua"/>
        </w:rPr>
        <w:t xml:space="preserve">. Therefore, osteoporosis prevention begins by improving bone mineral gains during an individual's years of </w:t>
      </w:r>
      <w:proofErr w:type="gramStart"/>
      <w:r w:rsidRPr="00EF15B6">
        <w:rPr>
          <w:rFonts w:ascii="Book Antiqua" w:hAnsi="Book Antiqua" w:cs="Book Antiqua"/>
        </w:rPr>
        <w:t>growth</w:t>
      </w:r>
      <w:r w:rsidRPr="00EF15B6">
        <w:rPr>
          <w:rFonts w:ascii="Book Antiqua" w:hAnsi="Book Antiqua" w:cs="Book Antiqua"/>
          <w:vertAlign w:val="superscript"/>
        </w:rPr>
        <w:t>[</w:t>
      </w:r>
      <w:proofErr w:type="gramEnd"/>
      <w:r w:rsidRPr="00EF15B6">
        <w:rPr>
          <w:rFonts w:ascii="Book Antiqua" w:hAnsi="Book Antiqua" w:cs="Book Antiqua"/>
          <w:vertAlign w:val="superscript"/>
        </w:rPr>
        <w:t>19]</w:t>
      </w:r>
      <w:r w:rsidRPr="00EF15B6">
        <w:rPr>
          <w:rFonts w:ascii="Book Antiqua" w:hAnsi="Book Antiqua" w:cs="Book Antiqua"/>
        </w:rPr>
        <w:t xml:space="preserve">. During </w:t>
      </w:r>
      <w:proofErr w:type="spellStart"/>
      <w:r w:rsidRPr="00EF15B6">
        <w:rPr>
          <w:rFonts w:ascii="Book Antiqua" w:hAnsi="Book Antiqua" w:cs="Book Antiqua"/>
        </w:rPr>
        <w:t>peripuberty</w:t>
      </w:r>
      <w:proofErr w:type="spellEnd"/>
      <w:r w:rsidRPr="00EF15B6">
        <w:rPr>
          <w:rFonts w:ascii="Book Antiqua" w:hAnsi="Book Antiqua" w:cs="Book Antiqua"/>
        </w:rPr>
        <w:t>, the bone mineral content and bone mineral density (BMD) in the lumbar spine and proximal femur increase by four</w:t>
      </w:r>
      <w:r w:rsidR="0030701C" w:rsidRPr="00EF15B6">
        <w:rPr>
          <w:rFonts w:ascii="Book Antiqua" w:hAnsi="Book Antiqua" w:cs="Book Antiqua"/>
        </w:rPr>
        <w:t>-</w:t>
      </w:r>
      <w:r w:rsidRPr="00EF15B6">
        <w:rPr>
          <w:rFonts w:ascii="Book Antiqua" w:hAnsi="Book Antiqua" w:cs="Book Antiqua"/>
        </w:rPr>
        <w:t>fold to six</w:t>
      </w:r>
      <w:r w:rsidR="0030701C" w:rsidRPr="00EF15B6">
        <w:rPr>
          <w:rFonts w:ascii="Book Antiqua" w:hAnsi="Book Antiqua" w:cs="Book Antiqua"/>
        </w:rPr>
        <w:t>-</w:t>
      </w:r>
      <w:r w:rsidRPr="00EF15B6">
        <w:rPr>
          <w:rFonts w:ascii="Book Antiqua" w:hAnsi="Book Antiqua" w:cs="Book Antiqua"/>
        </w:rPr>
        <w:t xml:space="preserve">fold. Furthermore, puberty is also the time when the main gender differences in bone growth emerge, particularly in terms of bone size and bone mass content. At the same time, the peak T1DM onset time ranges between the ages of 9 and 14 </w:t>
      </w:r>
      <w:proofErr w:type="gramStart"/>
      <w:r w:rsidRPr="00EF15B6">
        <w:rPr>
          <w:rFonts w:ascii="Book Antiqua" w:hAnsi="Book Antiqua" w:cs="Book Antiqua"/>
        </w:rPr>
        <w:t>years</w:t>
      </w:r>
      <w:r w:rsidRPr="00EF15B6">
        <w:rPr>
          <w:rFonts w:ascii="Book Antiqua" w:hAnsi="Book Antiqua" w:cs="Book Antiqua"/>
          <w:vertAlign w:val="superscript"/>
        </w:rPr>
        <w:t>[</w:t>
      </w:r>
      <w:proofErr w:type="gramEnd"/>
      <w:r w:rsidRPr="00EF15B6">
        <w:rPr>
          <w:rFonts w:ascii="Book Antiqua" w:hAnsi="Book Antiqua" w:cs="Book Antiqua"/>
          <w:vertAlign w:val="superscript"/>
        </w:rPr>
        <w:t>20]</w:t>
      </w:r>
      <w:r w:rsidRPr="00EF15B6">
        <w:rPr>
          <w:rFonts w:ascii="Book Antiqua" w:hAnsi="Book Antiqua" w:cs="Book Antiqua"/>
        </w:rPr>
        <w:t xml:space="preserve">, so children and adolescents affected by T1DM may be particularly predisposed to bone impairment. </w:t>
      </w:r>
    </w:p>
    <w:p w14:paraId="65D93B41" w14:textId="7D60E5F6" w:rsidR="007402ED" w:rsidRPr="00EF15B6" w:rsidRDefault="007402ED" w:rsidP="00446C5E">
      <w:pPr>
        <w:adjustRightInd w:val="0"/>
        <w:snapToGrid w:val="0"/>
        <w:spacing w:line="360" w:lineRule="auto"/>
        <w:ind w:firstLineChars="200" w:firstLine="480"/>
        <w:jc w:val="both"/>
        <w:rPr>
          <w:rFonts w:ascii="Book Antiqua" w:hAnsi="Book Antiqua" w:cs="Book Antiqua"/>
        </w:rPr>
      </w:pPr>
      <w:r w:rsidRPr="00EF15B6">
        <w:rPr>
          <w:rFonts w:ascii="Book Antiqua" w:hAnsi="Book Antiqua" w:cs="Book Antiqua"/>
        </w:rPr>
        <w:t xml:space="preserve">Among the risk factors for osteoporosis, some factors are modifiable, such as a balanced diet and exercise, which have an important role already in childhood, whereas obvious non-modifiable factors include gender, age, genetic factors, diseases, and </w:t>
      </w:r>
      <w:proofErr w:type="gramStart"/>
      <w:r w:rsidRPr="00EF15B6">
        <w:rPr>
          <w:rFonts w:ascii="Book Antiqua" w:hAnsi="Book Antiqua" w:cs="Book Antiqua"/>
        </w:rPr>
        <w:t>drugs</w:t>
      </w:r>
      <w:r w:rsidRPr="00EF15B6">
        <w:rPr>
          <w:rFonts w:ascii="Book Antiqua" w:hAnsi="Book Antiqua" w:cs="Book Antiqua"/>
          <w:vertAlign w:val="superscript"/>
        </w:rPr>
        <w:t>[</w:t>
      </w:r>
      <w:proofErr w:type="gramEnd"/>
      <w:r w:rsidRPr="00EF15B6">
        <w:rPr>
          <w:rFonts w:ascii="Book Antiqua" w:hAnsi="Book Antiqua" w:cs="Book Antiqua"/>
          <w:vertAlign w:val="superscript"/>
        </w:rPr>
        <w:t>21,22]</w:t>
      </w:r>
      <w:r w:rsidRPr="00EF15B6">
        <w:rPr>
          <w:rFonts w:ascii="Book Antiqua" w:hAnsi="Book Antiqua" w:cs="Book Antiqua"/>
        </w:rPr>
        <w:t xml:space="preserve">. </w:t>
      </w:r>
    </w:p>
    <w:p w14:paraId="0DC5EFB2" w14:textId="171CA2EC" w:rsidR="00A77B3E" w:rsidRPr="00EF15B6" w:rsidRDefault="007402ED" w:rsidP="00446C5E">
      <w:pPr>
        <w:adjustRightInd w:val="0"/>
        <w:snapToGrid w:val="0"/>
        <w:spacing w:line="360" w:lineRule="auto"/>
        <w:ind w:firstLineChars="200" w:firstLine="480"/>
        <w:jc w:val="both"/>
        <w:rPr>
          <w:rFonts w:ascii="Book Antiqua" w:hAnsi="Book Antiqua"/>
        </w:rPr>
      </w:pPr>
      <w:r w:rsidRPr="00EF15B6">
        <w:rPr>
          <w:rFonts w:ascii="Book Antiqua" w:hAnsi="Book Antiqua" w:cs="Book Antiqua"/>
        </w:rPr>
        <w:t>Impaired bone mass accrual (density and quality) in T1DM children has been attributed to multiple local factors in the bone marrow, as well as to systemic factors</w:t>
      </w:r>
      <w:r w:rsidR="0030701C" w:rsidRPr="00EF15B6">
        <w:rPr>
          <w:rFonts w:ascii="Book Antiqua" w:hAnsi="Book Antiqua" w:cs="Book Antiqua"/>
        </w:rPr>
        <w:t>,</w:t>
      </w:r>
      <w:r w:rsidRPr="00EF15B6">
        <w:rPr>
          <w:rFonts w:ascii="Book Antiqua" w:hAnsi="Book Antiqua" w:cs="Book Antiqua"/>
        </w:rPr>
        <w:t xml:space="preserve"> which affect osteoblast</w:t>
      </w:r>
      <w:r w:rsidR="0030701C" w:rsidRPr="00EF15B6">
        <w:rPr>
          <w:rFonts w:ascii="Book Antiqua" w:hAnsi="Book Antiqua" w:cs="Book Antiqua"/>
        </w:rPr>
        <w:t xml:space="preserve"> (OB)</w:t>
      </w:r>
      <w:r w:rsidRPr="00EF15B6">
        <w:rPr>
          <w:rFonts w:ascii="Book Antiqua" w:hAnsi="Book Antiqua" w:cs="Book Antiqua"/>
        </w:rPr>
        <w:t xml:space="preserve"> differentiation and function (Figure 1).</w:t>
      </w:r>
    </w:p>
    <w:p w14:paraId="7D894A4A" w14:textId="77777777" w:rsidR="00A77B3E" w:rsidRPr="00EF15B6" w:rsidRDefault="00A77B3E" w:rsidP="00446C5E">
      <w:pPr>
        <w:adjustRightInd w:val="0"/>
        <w:snapToGrid w:val="0"/>
        <w:spacing w:line="360" w:lineRule="auto"/>
        <w:jc w:val="both"/>
        <w:rPr>
          <w:rFonts w:ascii="Book Antiqua" w:hAnsi="Book Antiqua"/>
        </w:rPr>
      </w:pPr>
    </w:p>
    <w:p w14:paraId="16F3F5CB" w14:textId="5EC5BF6D"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i/>
          <w:iCs/>
        </w:rPr>
        <w:t>Local factors in the bone marrow</w:t>
      </w:r>
    </w:p>
    <w:p w14:paraId="2C47AFC0" w14:textId="75CDBF7A" w:rsidR="007402ED" w:rsidRPr="00EF15B6" w:rsidRDefault="007402ED" w:rsidP="00446C5E">
      <w:pPr>
        <w:adjustRightInd w:val="0"/>
        <w:snapToGrid w:val="0"/>
        <w:spacing w:line="360" w:lineRule="auto"/>
        <w:jc w:val="both"/>
        <w:rPr>
          <w:rFonts w:ascii="Book Antiqua" w:hAnsi="Book Antiqua" w:cs="Book Antiqua"/>
        </w:rPr>
      </w:pPr>
      <w:r w:rsidRPr="00EF15B6">
        <w:rPr>
          <w:rFonts w:ascii="Book Antiqua" w:hAnsi="Book Antiqua" w:cs="Book Antiqua"/>
        </w:rPr>
        <w:lastRenderedPageBreak/>
        <w:t xml:space="preserve">Several studies have suggested that hyperglycemia impairs the biology and function of </w:t>
      </w:r>
      <w:proofErr w:type="spellStart"/>
      <w:r w:rsidRPr="00EF15B6">
        <w:rPr>
          <w:rFonts w:ascii="Book Antiqua" w:hAnsi="Book Antiqua" w:cs="Book Antiqua"/>
        </w:rPr>
        <w:t>multipotent</w:t>
      </w:r>
      <w:proofErr w:type="spellEnd"/>
      <w:r w:rsidRPr="00EF15B6">
        <w:rPr>
          <w:rFonts w:ascii="Book Antiqua" w:hAnsi="Book Antiqua" w:cs="Book Antiqua"/>
        </w:rPr>
        <w:t xml:space="preserve"> bone marrow-derived </w:t>
      </w:r>
      <w:proofErr w:type="spellStart"/>
      <w:r w:rsidRPr="00EF15B6">
        <w:rPr>
          <w:rFonts w:ascii="Book Antiqua" w:hAnsi="Book Antiqua" w:cs="Book Antiqua"/>
        </w:rPr>
        <w:t>mesenchymal</w:t>
      </w:r>
      <w:proofErr w:type="spellEnd"/>
      <w:r w:rsidRPr="00EF15B6">
        <w:rPr>
          <w:rFonts w:ascii="Book Antiqua" w:hAnsi="Book Antiqua" w:cs="Book Antiqua"/>
        </w:rPr>
        <w:t xml:space="preserve"> stem cells (BMSCs)</w:t>
      </w:r>
      <w:r w:rsidR="0030701C" w:rsidRPr="00EF15B6">
        <w:rPr>
          <w:rFonts w:ascii="Book Antiqua" w:hAnsi="Book Antiqua" w:cs="Book Antiqua"/>
        </w:rPr>
        <w:t>,</w:t>
      </w:r>
      <w:r w:rsidRPr="00EF15B6">
        <w:rPr>
          <w:rFonts w:ascii="Book Antiqua" w:hAnsi="Book Antiqua" w:cs="Book Antiqua"/>
        </w:rPr>
        <w:t xml:space="preserve"> which generate mesodermal tissues including cartilage, bone, muscle, tendon, ligament, and </w:t>
      </w:r>
      <w:proofErr w:type="gramStart"/>
      <w:r w:rsidRPr="00EF15B6">
        <w:rPr>
          <w:rFonts w:ascii="Book Antiqua" w:hAnsi="Book Antiqua" w:cs="Book Antiqua"/>
        </w:rPr>
        <w:t>fat</w:t>
      </w:r>
      <w:r w:rsidRPr="00EF15B6">
        <w:rPr>
          <w:rFonts w:ascii="Book Antiqua" w:hAnsi="Book Antiqua" w:cs="Book Antiqua"/>
          <w:vertAlign w:val="superscript"/>
        </w:rPr>
        <w:t>[</w:t>
      </w:r>
      <w:proofErr w:type="gramEnd"/>
      <w:r w:rsidRPr="00EF15B6">
        <w:rPr>
          <w:rFonts w:ascii="Book Antiqua" w:hAnsi="Book Antiqua" w:cs="Book Antiqua"/>
          <w:vertAlign w:val="superscript"/>
        </w:rPr>
        <w:t>23]</w:t>
      </w:r>
      <w:r w:rsidRPr="00EF15B6">
        <w:rPr>
          <w:rFonts w:ascii="Book Antiqua" w:hAnsi="Book Antiqua" w:cs="Book Antiqua"/>
        </w:rPr>
        <w:t>. In particular,</w:t>
      </w:r>
      <w:r w:rsidR="00DA1E6A" w:rsidRPr="00EF15B6">
        <w:rPr>
          <w:rFonts w:ascii="Book Antiqua" w:hAnsi="Book Antiqua" w:cs="Book Antiqua"/>
        </w:rPr>
        <w:t xml:space="preserve"> </w:t>
      </w:r>
      <w:r w:rsidRPr="00EF15B6">
        <w:rPr>
          <w:rFonts w:ascii="Book Antiqua" w:hAnsi="Book Antiqua" w:cs="Book Antiqua"/>
        </w:rPr>
        <w:t xml:space="preserve">hyperglycemia both reduces the proliferation and increases the senescence of BMSCs </w:t>
      </w:r>
      <w:r w:rsidRPr="00EF15B6">
        <w:rPr>
          <w:rFonts w:ascii="Book Antiqua" w:hAnsi="Book Antiqua" w:cs="Book Antiqua"/>
          <w:i/>
          <w:iCs/>
        </w:rPr>
        <w:t xml:space="preserve">in </w:t>
      </w:r>
      <w:proofErr w:type="gramStart"/>
      <w:r w:rsidRPr="00EF15B6">
        <w:rPr>
          <w:rFonts w:ascii="Book Antiqua" w:hAnsi="Book Antiqua" w:cs="Book Antiqua"/>
          <w:i/>
          <w:iCs/>
        </w:rPr>
        <w:t>vitro</w:t>
      </w:r>
      <w:r w:rsidRPr="00EF15B6">
        <w:rPr>
          <w:rFonts w:ascii="Book Antiqua" w:hAnsi="Book Antiqua" w:cs="Book Antiqua"/>
          <w:vertAlign w:val="superscript"/>
        </w:rPr>
        <w:t>[</w:t>
      </w:r>
      <w:proofErr w:type="gramEnd"/>
      <w:r w:rsidRPr="00EF15B6">
        <w:rPr>
          <w:rFonts w:ascii="Book Antiqua" w:hAnsi="Book Antiqua" w:cs="Book Antiqua"/>
          <w:vertAlign w:val="superscript"/>
        </w:rPr>
        <w:t>24,25]</w:t>
      </w:r>
      <w:r w:rsidRPr="00EF15B6">
        <w:rPr>
          <w:rFonts w:ascii="Book Antiqua" w:hAnsi="Book Antiqua" w:cs="Book Antiqua"/>
        </w:rPr>
        <w:t xml:space="preserve"> and also inhibits </w:t>
      </w:r>
      <w:r w:rsidR="0030701C" w:rsidRPr="00EF15B6">
        <w:rPr>
          <w:rFonts w:ascii="Book Antiqua" w:hAnsi="Book Antiqua" w:cs="Book Antiqua"/>
        </w:rPr>
        <w:t xml:space="preserve">OB </w:t>
      </w:r>
      <w:r w:rsidRPr="00EF15B6">
        <w:rPr>
          <w:rFonts w:ascii="Book Antiqua" w:hAnsi="Book Antiqua" w:cs="Book Antiqua"/>
        </w:rPr>
        <w:t>activities</w:t>
      </w:r>
      <w:r w:rsidRPr="00EF15B6">
        <w:rPr>
          <w:rFonts w:ascii="Book Antiqua" w:hAnsi="Book Antiqua" w:cs="Book Antiqua"/>
          <w:vertAlign w:val="superscript"/>
        </w:rPr>
        <w:t xml:space="preserve">[26] </w:t>
      </w:r>
      <w:r w:rsidRPr="00EF15B6">
        <w:rPr>
          <w:rFonts w:ascii="Book Antiqua" w:hAnsi="Book Antiqua" w:cs="Book Antiqua"/>
        </w:rPr>
        <w:t xml:space="preserve">(Figure 1). In addition, </w:t>
      </w:r>
      <w:r w:rsidR="0030701C" w:rsidRPr="00EF15B6">
        <w:rPr>
          <w:rFonts w:ascii="Book Antiqua" w:hAnsi="Book Antiqua"/>
        </w:rPr>
        <w:t>r</w:t>
      </w:r>
      <w:r w:rsidR="000B63C6" w:rsidRPr="00EF15B6">
        <w:rPr>
          <w:rFonts w:ascii="Book Antiqua" w:hAnsi="Book Antiqua"/>
        </w:rPr>
        <w:t>unt-related transcription factor 2 (</w:t>
      </w:r>
      <w:r w:rsidRPr="00EF15B6">
        <w:rPr>
          <w:rFonts w:ascii="Book Antiqua" w:hAnsi="Book Antiqua" w:cs="Book Antiqua"/>
          <w:i/>
          <w:iCs/>
        </w:rPr>
        <w:t>RUNX2</w:t>
      </w:r>
      <w:r w:rsidR="000B63C6" w:rsidRPr="00EF15B6">
        <w:rPr>
          <w:rFonts w:ascii="Book Antiqua" w:hAnsi="Book Antiqua" w:cs="Book Antiqua"/>
          <w:i/>
          <w:iCs/>
        </w:rPr>
        <w:t>)</w:t>
      </w:r>
      <w:r w:rsidRPr="00EF15B6">
        <w:rPr>
          <w:rFonts w:ascii="Book Antiqua" w:hAnsi="Book Antiqua" w:cs="Book Antiqua"/>
        </w:rPr>
        <w:t xml:space="preserve"> and </w:t>
      </w:r>
      <w:r w:rsidRPr="00EF15B6">
        <w:rPr>
          <w:rFonts w:ascii="Book Antiqua" w:hAnsi="Book Antiqua" w:cs="Book Antiqua"/>
          <w:i/>
          <w:iCs/>
        </w:rPr>
        <w:t>RUNX2</w:t>
      </w:r>
      <w:r w:rsidRPr="00EF15B6">
        <w:rPr>
          <w:rFonts w:ascii="Book Antiqua" w:hAnsi="Book Antiqua" w:cs="Book Antiqua"/>
        </w:rPr>
        <w:t xml:space="preserve">-related </w:t>
      </w:r>
      <w:proofErr w:type="spellStart"/>
      <w:r w:rsidRPr="00EF15B6">
        <w:rPr>
          <w:rFonts w:ascii="Book Antiqua" w:hAnsi="Book Antiqua" w:cs="Book Antiqua"/>
        </w:rPr>
        <w:t>osteogenic</w:t>
      </w:r>
      <w:proofErr w:type="spellEnd"/>
      <w:r w:rsidRPr="00EF15B6">
        <w:rPr>
          <w:rFonts w:ascii="Book Antiqua" w:hAnsi="Book Antiqua" w:cs="Book Antiqua"/>
        </w:rPr>
        <w:t xml:space="preserve"> genes are </w:t>
      </w:r>
      <w:proofErr w:type="spellStart"/>
      <w:r w:rsidRPr="00EF15B6">
        <w:rPr>
          <w:rFonts w:ascii="Book Antiqua" w:hAnsi="Book Antiqua" w:cs="Book Antiqua"/>
        </w:rPr>
        <w:t>downregulated</w:t>
      </w:r>
      <w:proofErr w:type="spellEnd"/>
      <w:r w:rsidRPr="00EF15B6">
        <w:rPr>
          <w:rFonts w:ascii="Book Antiqua" w:hAnsi="Book Antiqua" w:cs="Book Antiqua"/>
        </w:rPr>
        <w:t xml:space="preserve"> in </w:t>
      </w:r>
      <w:proofErr w:type="gramStart"/>
      <w:r w:rsidRPr="00EF15B6">
        <w:rPr>
          <w:rFonts w:ascii="Book Antiqua" w:hAnsi="Book Antiqua" w:cs="Book Antiqua"/>
        </w:rPr>
        <w:t>T1DM</w:t>
      </w:r>
      <w:r w:rsidRPr="00EF15B6">
        <w:rPr>
          <w:rFonts w:ascii="Book Antiqua" w:hAnsi="Book Antiqua" w:cs="Book Antiqua"/>
          <w:vertAlign w:val="superscript"/>
        </w:rPr>
        <w:t>[</w:t>
      </w:r>
      <w:proofErr w:type="gramEnd"/>
      <w:r w:rsidRPr="00EF15B6">
        <w:rPr>
          <w:rFonts w:ascii="Book Antiqua" w:hAnsi="Book Antiqua" w:cs="Book Antiqua"/>
          <w:vertAlign w:val="superscript"/>
        </w:rPr>
        <w:t>27]</w:t>
      </w:r>
      <w:r w:rsidRPr="00EF15B6">
        <w:rPr>
          <w:rFonts w:ascii="Book Antiqua" w:hAnsi="Book Antiqua" w:cs="Book Antiqua"/>
        </w:rPr>
        <w:t xml:space="preserve">, suggesting that diabetic conditions may affect the BMSC fate commitment. Chronic hyperglycemia increases the expression of </w:t>
      </w:r>
      <w:r w:rsidR="0030701C" w:rsidRPr="00EF15B6">
        <w:rPr>
          <w:rFonts w:ascii="Book Antiqua" w:hAnsi="Book Antiqua" w:cs="Book Antiqua"/>
        </w:rPr>
        <w:t>p</w:t>
      </w:r>
      <w:r w:rsidR="00A36665" w:rsidRPr="00EF15B6">
        <w:rPr>
          <w:rFonts w:ascii="Book Antiqua" w:hAnsi="Book Antiqua" w:cs="Book Antiqua"/>
        </w:rPr>
        <w:t>eroxisome proliferator-activated receptors (</w:t>
      </w:r>
      <w:r w:rsidRPr="00EF15B6">
        <w:rPr>
          <w:rFonts w:ascii="Book Antiqua" w:hAnsi="Book Antiqua" w:cs="Book Antiqua"/>
          <w:i/>
          <w:iCs/>
        </w:rPr>
        <w:t>PPAR</w:t>
      </w:r>
      <w:r w:rsidR="00A36665" w:rsidRPr="00EF15B6">
        <w:rPr>
          <w:rFonts w:ascii="Book Antiqua" w:hAnsi="Book Antiqua" w:cs="Book Antiqua"/>
          <w:i/>
          <w:iCs/>
        </w:rPr>
        <w:t>)</w:t>
      </w:r>
      <w:r w:rsidRPr="00EF15B6">
        <w:rPr>
          <w:rFonts w:ascii="Book Antiqua" w:hAnsi="Book Antiqua" w:cs="Book Antiqua"/>
        </w:rPr>
        <w:t xml:space="preserve"> genes, which also stimulate BMSCs differentiation in bone marrow </w:t>
      </w:r>
      <w:proofErr w:type="gramStart"/>
      <w:r w:rsidRPr="00EF15B6">
        <w:rPr>
          <w:rFonts w:ascii="Book Antiqua" w:hAnsi="Book Antiqua" w:cs="Book Antiqua"/>
        </w:rPr>
        <w:t>adipocytes</w:t>
      </w:r>
      <w:r w:rsidRPr="00EF15B6">
        <w:rPr>
          <w:rFonts w:ascii="Book Antiqua" w:hAnsi="Book Antiqua" w:cs="Book Antiqua"/>
          <w:vertAlign w:val="superscript"/>
        </w:rPr>
        <w:t>[</w:t>
      </w:r>
      <w:proofErr w:type="gramEnd"/>
      <w:r w:rsidRPr="00EF15B6">
        <w:rPr>
          <w:rFonts w:ascii="Book Antiqua" w:hAnsi="Book Antiqua" w:cs="Book Antiqua"/>
          <w:vertAlign w:val="superscript"/>
        </w:rPr>
        <w:t xml:space="preserve">28] </w:t>
      </w:r>
      <w:r w:rsidRPr="00EF15B6">
        <w:rPr>
          <w:rFonts w:ascii="Book Antiqua" w:hAnsi="Book Antiqua" w:cs="Book Antiqua"/>
        </w:rPr>
        <w:t xml:space="preserve">(Figure 1). In addition to this, </w:t>
      </w:r>
      <w:proofErr w:type="spellStart"/>
      <w:r w:rsidRPr="00EF15B6">
        <w:rPr>
          <w:rFonts w:ascii="Book Antiqua" w:hAnsi="Book Antiqua" w:cs="Book Antiqua"/>
        </w:rPr>
        <w:t>thiazolidinediones</w:t>
      </w:r>
      <w:proofErr w:type="spellEnd"/>
      <w:r w:rsidRPr="00EF15B6">
        <w:rPr>
          <w:rFonts w:ascii="Book Antiqua" w:hAnsi="Book Antiqua" w:cs="Book Antiqua"/>
        </w:rPr>
        <w:t xml:space="preserve">, </w:t>
      </w:r>
      <w:proofErr w:type="spellStart"/>
      <w:r w:rsidRPr="00EF15B6">
        <w:rPr>
          <w:rFonts w:ascii="Book Antiqua" w:hAnsi="Book Antiqua" w:cs="Book Antiqua"/>
        </w:rPr>
        <w:t>antidiabetic</w:t>
      </w:r>
      <w:proofErr w:type="spellEnd"/>
      <w:r w:rsidRPr="00EF15B6">
        <w:rPr>
          <w:rFonts w:ascii="Book Antiqua" w:hAnsi="Book Antiqua" w:cs="Book Antiqua"/>
          <w:i/>
          <w:iCs/>
        </w:rPr>
        <w:t xml:space="preserve"> </w:t>
      </w:r>
      <w:proofErr w:type="spellStart"/>
      <w:r w:rsidRPr="00EF15B6">
        <w:rPr>
          <w:rFonts w:ascii="Book Antiqua" w:hAnsi="Book Antiqua" w:cs="Book Antiqua"/>
        </w:rPr>
        <w:t>PPARγ</w:t>
      </w:r>
      <w:proofErr w:type="spellEnd"/>
      <w:r w:rsidRPr="00EF15B6">
        <w:rPr>
          <w:rFonts w:ascii="Book Antiqua" w:hAnsi="Book Antiqua" w:cs="Book Antiqua"/>
        </w:rPr>
        <w:t xml:space="preserve"> agonists, promote marrow </w:t>
      </w:r>
      <w:proofErr w:type="spellStart"/>
      <w:r w:rsidRPr="00EF15B6">
        <w:rPr>
          <w:rFonts w:ascii="Book Antiqua" w:hAnsi="Book Antiqua" w:cs="Book Antiqua"/>
        </w:rPr>
        <w:t>adipogenesis</w:t>
      </w:r>
      <w:proofErr w:type="spellEnd"/>
      <w:r w:rsidR="0030701C" w:rsidRPr="00EF15B6">
        <w:rPr>
          <w:rFonts w:ascii="Book Antiqua" w:hAnsi="Book Antiqua" w:cs="Book Antiqua"/>
        </w:rPr>
        <w:t>,</w:t>
      </w:r>
      <w:r w:rsidRPr="00EF15B6">
        <w:rPr>
          <w:rFonts w:ascii="Book Antiqua" w:hAnsi="Book Antiqua" w:cs="Book Antiqua"/>
        </w:rPr>
        <w:t xml:space="preserve"> thus increasing the fracture </w:t>
      </w:r>
      <w:proofErr w:type="gramStart"/>
      <w:r w:rsidRPr="00EF15B6">
        <w:rPr>
          <w:rFonts w:ascii="Book Antiqua" w:hAnsi="Book Antiqua" w:cs="Book Antiqua"/>
        </w:rPr>
        <w:t>risk</w:t>
      </w:r>
      <w:r w:rsidRPr="00EF15B6">
        <w:rPr>
          <w:rFonts w:ascii="Book Antiqua" w:hAnsi="Book Antiqua" w:cs="Book Antiqua"/>
          <w:vertAlign w:val="superscript"/>
        </w:rPr>
        <w:t>[</w:t>
      </w:r>
      <w:proofErr w:type="gramEnd"/>
      <w:r w:rsidRPr="00EF15B6">
        <w:rPr>
          <w:rFonts w:ascii="Book Antiqua" w:hAnsi="Book Antiqua" w:cs="Book Antiqua"/>
          <w:vertAlign w:val="superscript"/>
        </w:rPr>
        <w:t>29]</w:t>
      </w:r>
      <w:r w:rsidRPr="00EF15B6">
        <w:rPr>
          <w:rFonts w:ascii="Book Antiqua" w:hAnsi="Book Antiqua" w:cs="Book Antiqua"/>
        </w:rPr>
        <w:t xml:space="preserve">. The bone marrow adipose tissue (BMAT) is considered to be a single anatomical entity with a different distribution in the various skeletal sites. In an animal T1DM model, BMAT was significantly augmented, and bone formation was inversely associated with the adipocytes in the bone </w:t>
      </w:r>
      <w:proofErr w:type="gramStart"/>
      <w:r w:rsidRPr="00EF15B6">
        <w:rPr>
          <w:rFonts w:ascii="Book Antiqua" w:hAnsi="Book Antiqua" w:cs="Book Antiqua"/>
        </w:rPr>
        <w:t>marrow</w:t>
      </w:r>
      <w:r w:rsidRPr="00EF15B6">
        <w:rPr>
          <w:rFonts w:ascii="Book Antiqua" w:hAnsi="Book Antiqua" w:cs="Book Antiqua"/>
          <w:vertAlign w:val="superscript"/>
        </w:rPr>
        <w:t>[</w:t>
      </w:r>
      <w:proofErr w:type="gramEnd"/>
      <w:r w:rsidRPr="00EF15B6">
        <w:rPr>
          <w:rFonts w:ascii="Book Antiqua" w:hAnsi="Book Antiqua" w:cs="Book Antiqua"/>
          <w:vertAlign w:val="superscript"/>
        </w:rPr>
        <w:t>30]</w:t>
      </w:r>
      <w:r w:rsidRPr="00EF15B6">
        <w:rPr>
          <w:rFonts w:ascii="Book Antiqua" w:hAnsi="Book Antiqua" w:cs="Book Antiqua"/>
        </w:rPr>
        <w:t xml:space="preserve">. BMAT also directly regulates </w:t>
      </w:r>
      <w:proofErr w:type="spellStart"/>
      <w:r w:rsidRPr="00EF15B6">
        <w:rPr>
          <w:rFonts w:ascii="Book Antiqua" w:hAnsi="Book Antiqua" w:cs="Book Antiqua"/>
        </w:rPr>
        <w:t>osteoclastogenesis</w:t>
      </w:r>
      <w:proofErr w:type="spellEnd"/>
      <w:r w:rsidRPr="00EF15B6">
        <w:rPr>
          <w:rFonts w:ascii="Book Antiqua" w:hAnsi="Book Antiqua" w:cs="Book Antiqua"/>
        </w:rPr>
        <w:t xml:space="preserve"> by producing </w:t>
      </w:r>
      <w:r w:rsidR="00221267" w:rsidRPr="00EF15B6">
        <w:rPr>
          <w:rFonts w:ascii="Book Antiqua" w:hAnsi="Book Antiqua" w:cs="Book Antiqua"/>
        </w:rPr>
        <w:t xml:space="preserve">receptor activator of </w:t>
      </w:r>
      <w:r w:rsidR="000D4E94" w:rsidRPr="00EF15B6">
        <w:rPr>
          <w:rFonts w:ascii="Book Antiqua" w:hAnsi="Book Antiqua" w:cs="Book Antiqua"/>
        </w:rPr>
        <w:t>nuclear factor-</w:t>
      </w:r>
      <w:proofErr w:type="spellStart"/>
      <w:r w:rsidR="000D4E94" w:rsidRPr="00EF15B6">
        <w:rPr>
          <w:rFonts w:ascii="Book Antiqua" w:hAnsi="Book Antiqua" w:cs="Book Antiqua"/>
        </w:rPr>
        <w:t>κB</w:t>
      </w:r>
      <w:proofErr w:type="spellEnd"/>
      <w:r w:rsidR="000D4E94" w:rsidRPr="00EF15B6">
        <w:rPr>
          <w:rFonts w:ascii="Book Antiqua" w:hAnsi="Book Antiqua" w:cs="Book Antiqua"/>
        </w:rPr>
        <w:t xml:space="preserve"> ligand (RANKL</w:t>
      </w:r>
      <w:proofErr w:type="gramStart"/>
      <w:r w:rsidR="000D4E94" w:rsidRPr="00EF15B6">
        <w:rPr>
          <w:rFonts w:ascii="Book Antiqua" w:hAnsi="Book Antiqua" w:cs="Book Antiqua"/>
        </w:rPr>
        <w:t>)</w:t>
      </w:r>
      <w:r w:rsidRPr="00EF15B6">
        <w:rPr>
          <w:rFonts w:ascii="Book Antiqua" w:hAnsi="Book Antiqua" w:cs="Book Antiqua"/>
          <w:vertAlign w:val="superscript"/>
        </w:rPr>
        <w:t>[</w:t>
      </w:r>
      <w:proofErr w:type="gramEnd"/>
      <w:r w:rsidRPr="00EF15B6">
        <w:rPr>
          <w:rFonts w:ascii="Book Antiqua" w:hAnsi="Book Antiqua" w:cs="Book Antiqua"/>
          <w:vertAlign w:val="superscript"/>
        </w:rPr>
        <w:t>31]</w:t>
      </w:r>
      <w:r w:rsidRPr="00EF15B6">
        <w:rPr>
          <w:rFonts w:ascii="Book Antiqua" w:hAnsi="Book Antiqua" w:cs="Book Antiqua"/>
        </w:rPr>
        <w:t xml:space="preserve">. Bone morphogenetic protein-6 (BMP6) is known to induce bone formation (Figure 1), and adipose-derived BMSCs overexpressing BMP6 have been shown to be capable of repairing bone defects in an animal </w:t>
      </w:r>
      <w:proofErr w:type="gramStart"/>
      <w:r w:rsidRPr="00EF15B6">
        <w:rPr>
          <w:rFonts w:ascii="Book Antiqua" w:hAnsi="Book Antiqua" w:cs="Book Antiqua"/>
        </w:rPr>
        <w:t>model</w:t>
      </w:r>
      <w:r w:rsidRPr="00EF15B6">
        <w:rPr>
          <w:rFonts w:ascii="Book Antiqua" w:hAnsi="Book Antiqua" w:cs="Book Antiqua"/>
          <w:vertAlign w:val="superscript"/>
        </w:rPr>
        <w:t>[</w:t>
      </w:r>
      <w:proofErr w:type="gramEnd"/>
      <w:r w:rsidRPr="00EF15B6">
        <w:rPr>
          <w:rFonts w:ascii="Book Antiqua" w:hAnsi="Book Antiqua" w:cs="Book Antiqua"/>
          <w:vertAlign w:val="superscript"/>
        </w:rPr>
        <w:t>32]</w:t>
      </w:r>
      <w:r w:rsidRPr="00EF15B6">
        <w:rPr>
          <w:rFonts w:ascii="Book Antiqua" w:hAnsi="Book Antiqua" w:cs="Book Antiqua"/>
        </w:rPr>
        <w:t xml:space="preserve">. In addition, BMP6 can probably mitigate T1DM-associated bone loss by directing BMSC differentiation towards the </w:t>
      </w:r>
      <w:proofErr w:type="spellStart"/>
      <w:r w:rsidRPr="00EF15B6">
        <w:rPr>
          <w:rFonts w:ascii="Book Antiqua" w:hAnsi="Book Antiqua" w:cs="Book Antiqua"/>
        </w:rPr>
        <w:t>osteogenic</w:t>
      </w:r>
      <w:proofErr w:type="spellEnd"/>
      <w:r w:rsidRPr="00EF15B6">
        <w:rPr>
          <w:rFonts w:ascii="Book Antiqua" w:hAnsi="Book Antiqua" w:cs="Book Antiqua"/>
        </w:rPr>
        <w:t xml:space="preserve"> lineage. Recently, BMP6 supplementation in </w:t>
      </w:r>
      <w:proofErr w:type="spellStart"/>
      <w:r w:rsidRPr="00EF15B6">
        <w:rPr>
          <w:rFonts w:ascii="Book Antiqua" w:hAnsi="Book Antiqua" w:cs="Book Antiqua"/>
        </w:rPr>
        <w:t>streptozotocin</w:t>
      </w:r>
      <w:proofErr w:type="spellEnd"/>
      <w:r w:rsidRPr="00EF15B6">
        <w:rPr>
          <w:rFonts w:ascii="Book Antiqua" w:hAnsi="Book Antiqua" w:cs="Book Antiqua"/>
        </w:rPr>
        <w:t xml:space="preserve">-induced diabetic mice has been demonstrated to directly restore BMD without influencing glucose </w:t>
      </w:r>
      <w:proofErr w:type="gramStart"/>
      <w:r w:rsidRPr="00EF15B6">
        <w:rPr>
          <w:rFonts w:ascii="Book Antiqua" w:hAnsi="Book Antiqua" w:cs="Book Antiqua"/>
        </w:rPr>
        <w:t>levels</w:t>
      </w:r>
      <w:r w:rsidRPr="00EF15B6">
        <w:rPr>
          <w:rFonts w:ascii="Book Antiqua" w:hAnsi="Book Antiqua" w:cs="Book Antiqua"/>
          <w:vertAlign w:val="superscript"/>
        </w:rPr>
        <w:t>[</w:t>
      </w:r>
      <w:proofErr w:type="gramEnd"/>
      <w:r w:rsidRPr="00EF15B6">
        <w:rPr>
          <w:rFonts w:ascii="Book Antiqua" w:hAnsi="Book Antiqua" w:cs="Book Antiqua"/>
          <w:vertAlign w:val="superscript"/>
        </w:rPr>
        <w:t>33]</w:t>
      </w:r>
      <w:r w:rsidRPr="00EF15B6">
        <w:rPr>
          <w:rFonts w:ascii="Book Antiqua" w:hAnsi="Book Antiqua" w:cs="Book Antiqua"/>
        </w:rPr>
        <w:t>, although a possible indirect role of BMP6 exerted through the modulation of glucose concentrations was observed</w:t>
      </w:r>
      <w:r w:rsidRPr="00EF15B6">
        <w:rPr>
          <w:rFonts w:ascii="Book Antiqua" w:hAnsi="Book Antiqua" w:cs="Book Antiqua"/>
          <w:vertAlign w:val="superscript"/>
        </w:rPr>
        <w:t>[34]</w:t>
      </w:r>
      <w:r w:rsidRPr="00EF15B6">
        <w:rPr>
          <w:rFonts w:ascii="Book Antiqua" w:hAnsi="Book Antiqua" w:cs="Book Antiqua"/>
        </w:rPr>
        <w:t xml:space="preserve">. </w:t>
      </w:r>
    </w:p>
    <w:p w14:paraId="15D4EA00" w14:textId="552E12F8" w:rsidR="00A77B3E" w:rsidRPr="00EF15B6" w:rsidRDefault="007402ED" w:rsidP="00446C5E">
      <w:pPr>
        <w:adjustRightInd w:val="0"/>
        <w:snapToGrid w:val="0"/>
        <w:spacing w:line="360" w:lineRule="auto"/>
        <w:ind w:firstLineChars="200" w:firstLine="480"/>
        <w:jc w:val="both"/>
        <w:rPr>
          <w:rFonts w:ascii="Book Antiqua" w:hAnsi="Book Antiqua"/>
        </w:rPr>
      </w:pPr>
      <w:r w:rsidRPr="00EF15B6">
        <w:rPr>
          <w:rFonts w:ascii="Book Antiqua" w:hAnsi="Book Antiqua" w:cs="Book Antiqua"/>
        </w:rPr>
        <w:t xml:space="preserve">This finding suggests that hyperglycemia may not be the main determinant of bone loss in T1DM patients, since other factors, like insulin and the growth hormone/insulin-like growth factor 1 (GH/IGF-1) axis, could modulate BMSCs </w:t>
      </w:r>
      <w:proofErr w:type="spellStart"/>
      <w:r w:rsidRPr="00EF15B6">
        <w:rPr>
          <w:rFonts w:ascii="Book Antiqua" w:hAnsi="Book Antiqua" w:cs="Book Antiqua"/>
        </w:rPr>
        <w:t>osteogenesis</w:t>
      </w:r>
      <w:proofErr w:type="spellEnd"/>
      <w:r w:rsidRPr="00EF15B6">
        <w:rPr>
          <w:rFonts w:ascii="Book Antiqua" w:hAnsi="Book Antiqua" w:cs="Book Antiqua"/>
        </w:rPr>
        <w:t xml:space="preserve"> </w:t>
      </w:r>
      <w:r w:rsidRPr="00EF15B6">
        <w:rPr>
          <w:rFonts w:ascii="Book Antiqua" w:hAnsi="Book Antiqua" w:cs="Book Antiqua"/>
          <w:i/>
          <w:iCs/>
        </w:rPr>
        <w:t>via</w:t>
      </w:r>
      <w:r w:rsidRPr="00EF15B6">
        <w:rPr>
          <w:rFonts w:ascii="Book Antiqua" w:hAnsi="Book Antiqua" w:cs="Book Antiqua"/>
        </w:rPr>
        <w:t xml:space="preserve"> BMP6 or other pathways.</w:t>
      </w:r>
    </w:p>
    <w:p w14:paraId="2421CFA1" w14:textId="77777777" w:rsidR="00A77B3E" w:rsidRPr="00EF15B6" w:rsidRDefault="00A77B3E" w:rsidP="00446C5E">
      <w:pPr>
        <w:adjustRightInd w:val="0"/>
        <w:snapToGrid w:val="0"/>
        <w:spacing w:line="360" w:lineRule="auto"/>
        <w:jc w:val="both"/>
        <w:rPr>
          <w:rFonts w:ascii="Book Antiqua" w:hAnsi="Book Antiqua"/>
        </w:rPr>
      </w:pPr>
    </w:p>
    <w:p w14:paraId="40270DDC" w14:textId="2F804E85"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i/>
          <w:iCs/>
        </w:rPr>
        <w:lastRenderedPageBreak/>
        <w:t>Insulin and GH/IGF-1 axis</w:t>
      </w:r>
    </w:p>
    <w:p w14:paraId="7170FBB5" w14:textId="136FED75" w:rsidR="007402ED" w:rsidRPr="00EF15B6" w:rsidRDefault="007402ED" w:rsidP="00446C5E">
      <w:pPr>
        <w:adjustRightInd w:val="0"/>
        <w:snapToGrid w:val="0"/>
        <w:spacing w:line="360" w:lineRule="auto"/>
        <w:jc w:val="both"/>
        <w:rPr>
          <w:rFonts w:ascii="Book Antiqua" w:hAnsi="Book Antiqua" w:cs="Book Antiqua"/>
        </w:rPr>
      </w:pPr>
      <w:r w:rsidRPr="00EF15B6">
        <w:rPr>
          <w:rFonts w:ascii="Book Antiqua" w:hAnsi="Book Antiqua" w:cs="Book Antiqua"/>
        </w:rPr>
        <w:t>Insulin, GH</w:t>
      </w:r>
      <w:r w:rsidR="0030701C" w:rsidRPr="00EF15B6">
        <w:rPr>
          <w:rFonts w:ascii="Book Antiqua" w:hAnsi="Book Antiqua" w:cs="Book Antiqua"/>
        </w:rPr>
        <w:t>,</w:t>
      </w:r>
      <w:r w:rsidRPr="00EF15B6">
        <w:rPr>
          <w:rFonts w:ascii="Book Antiqua" w:hAnsi="Book Antiqua" w:cs="Book Antiqua"/>
        </w:rPr>
        <w:t xml:space="preserve"> and IGF-1 are anabolic hormones that directly affect bone cells (Figure 1). Insulin stimulates both osteoclast</w:t>
      </w:r>
      <w:r w:rsidR="0030701C" w:rsidRPr="00EF15B6">
        <w:rPr>
          <w:rFonts w:ascii="Book Antiqua" w:hAnsi="Book Antiqua" w:cs="Book Antiqua"/>
        </w:rPr>
        <w:t xml:space="preserve"> (OC)</w:t>
      </w:r>
      <w:r w:rsidRPr="00EF15B6">
        <w:rPr>
          <w:rFonts w:ascii="Book Antiqua" w:hAnsi="Book Antiqua" w:cs="Book Antiqua"/>
        </w:rPr>
        <w:t xml:space="preserve"> formation and </w:t>
      </w:r>
      <w:r w:rsidR="0030701C" w:rsidRPr="00EF15B6">
        <w:rPr>
          <w:rFonts w:ascii="Book Antiqua" w:hAnsi="Book Antiqua" w:cs="Book Antiqua"/>
        </w:rPr>
        <w:t xml:space="preserve">OB </w:t>
      </w:r>
      <w:r w:rsidRPr="00EF15B6">
        <w:rPr>
          <w:rFonts w:ascii="Book Antiqua" w:hAnsi="Book Antiqua" w:cs="Book Antiqua"/>
        </w:rPr>
        <w:t xml:space="preserve">proliferation, achieving a steady state in favor of bone </w:t>
      </w:r>
      <w:proofErr w:type="gramStart"/>
      <w:r w:rsidRPr="00EF15B6">
        <w:rPr>
          <w:rFonts w:ascii="Book Antiqua" w:hAnsi="Book Antiqua" w:cs="Book Antiqua"/>
        </w:rPr>
        <w:t>formation</w:t>
      </w:r>
      <w:r w:rsidRPr="00EF15B6">
        <w:rPr>
          <w:rFonts w:ascii="Book Antiqua" w:hAnsi="Book Antiqua" w:cs="Book Antiqua"/>
          <w:vertAlign w:val="superscript"/>
        </w:rPr>
        <w:t>[</w:t>
      </w:r>
      <w:proofErr w:type="gramEnd"/>
      <w:r w:rsidRPr="00EF15B6">
        <w:rPr>
          <w:rFonts w:ascii="Book Antiqua" w:hAnsi="Book Antiqua" w:cs="Book Antiqua"/>
          <w:vertAlign w:val="superscript"/>
        </w:rPr>
        <w:t>35]</w:t>
      </w:r>
      <w:r w:rsidRPr="00EF15B6">
        <w:rPr>
          <w:rFonts w:ascii="Book Antiqua" w:hAnsi="Book Antiqua" w:cs="Book Antiqua"/>
        </w:rPr>
        <w:t xml:space="preserve">. Insulin signaling is essential for normal bone acquisition, as demonstrated in insulin receptor (IR) knockout </w:t>
      </w:r>
      <w:proofErr w:type="gramStart"/>
      <w:r w:rsidRPr="00EF15B6">
        <w:rPr>
          <w:rFonts w:ascii="Book Antiqua" w:hAnsi="Book Antiqua" w:cs="Book Antiqua"/>
        </w:rPr>
        <w:t>mice</w:t>
      </w:r>
      <w:r w:rsidRPr="00EF15B6">
        <w:rPr>
          <w:rFonts w:ascii="Book Antiqua" w:hAnsi="Book Antiqua" w:cs="Book Antiqua"/>
          <w:vertAlign w:val="superscript"/>
        </w:rPr>
        <w:t>[</w:t>
      </w:r>
      <w:proofErr w:type="gramEnd"/>
      <w:r w:rsidRPr="00EF15B6">
        <w:rPr>
          <w:rFonts w:ascii="Book Antiqua" w:hAnsi="Book Antiqua" w:cs="Book Antiqua"/>
          <w:vertAlign w:val="superscript"/>
        </w:rPr>
        <w:t>36]</w:t>
      </w:r>
      <w:r w:rsidRPr="00EF15B6">
        <w:rPr>
          <w:rFonts w:ascii="Book Antiqua" w:hAnsi="Book Antiqua" w:cs="Book Antiqua"/>
        </w:rPr>
        <w:t xml:space="preserve">, likely due to the role of insulin in the regulation of bone energy metabolism. Moreover, IR activation in the growth plate of mice fed with a </w:t>
      </w:r>
      <w:proofErr w:type="spellStart"/>
      <w:r w:rsidRPr="00EF15B6">
        <w:rPr>
          <w:rFonts w:ascii="Book Antiqua" w:hAnsi="Book Antiqua" w:cs="Book Antiqua"/>
        </w:rPr>
        <w:t>hypercaloric</w:t>
      </w:r>
      <w:proofErr w:type="spellEnd"/>
      <w:r w:rsidRPr="00EF15B6">
        <w:rPr>
          <w:rFonts w:ascii="Book Antiqua" w:hAnsi="Book Antiqua" w:cs="Book Antiqua"/>
        </w:rPr>
        <w:t xml:space="preserve"> diet stimulates skeletal growth as well as growth plate </w:t>
      </w:r>
      <w:proofErr w:type="spellStart"/>
      <w:proofErr w:type="gramStart"/>
      <w:r w:rsidRPr="00EF15B6">
        <w:rPr>
          <w:rFonts w:ascii="Book Antiqua" w:hAnsi="Book Antiqua" w:cs="Book Antiqua"/>
        </w:rPr>
        <w:t>chondrogenesis</w:t>
      </w:r>
      <w:proofErr w:type="spellEnd"/>
      <w:r w:rsidRPr="00EF15B6">
        <w:rPr>
          <w:rFonts w:ascii="Book Antiqua" w:hAnsi="Book Antiqua" w:cs="Book Antiqua"/>
          <w:vertAlign w:val="superscript"/>
        </w:rPr>
        <w:t>[</w:t>
      </w:r>
      <w:proofErr w:type="gramEnd"/>
      <w:r w:rsidRPr="00EF15B6">
        <w:rPr>
          <w:rFonts w:ascii="Book Antiqua" w:hAnsi="Book Antiqua" w:cs="Book Antiqua"/>
          <w:vertAlign w:val="superscript"/>
        </w:rPr>
        <w:t>37]</w:t>
      </w:r>
      <w:r w:rsidRPr="00EF15B6">
        <w:rPr>
          <w:rFonts w:ascii="Book Antiqua" w:hAnsi="Book Antiqua" w:cs="Book Antiqua"/>
        </w:rPr>
        <w:t>. O</w:t>
      </w:r>
      <w:bookmarkStart w:id="1" w:name="_Hlk71734729"/>
      <w:r w:rsidRPr="00EF15B6">
        <w:rPr>
          <w:rFonts w:ascii="Book Antiqua" w:hAnsi="Book Antiqua" w:cs="Book Antiqua"/>
        </w:rPr>
        <w:t>Bs</w:t>
      </w:r>
      <w:bookmarkEnd w:id="1"/>
      <w:r w:rsidRPr="00EF15B6">
        <w:rPr>
          <w:rFonts w:ascii="Book Antiqua" w:hAnsi="Book Antiqua" w:cs="Book Antiqua"/>
        </w:rPr>
        <w:t xml:space="preserve"> also express the IGF-1 receptor (IGF1R), and IGF-1 binds both to IGF1R and, with a lower affinity, to IR, thus triggering the insulin signaling pathway and exerting </w:t>
      </w:r>
      <w:proofErr w:type="spellStart"/>
      <w:r w:rsidRPr="00EF15B6">
        <w:rPr>
          <w:rFonts w:ascii="Book Antiqua" w:hAnsi="Book Antiqua" w:cs="Book Antiqua"/>
        </w:rPr>
        <w:t>osteoanabolic</w:t>
      </w:r>
      <w:proofErr w:type="spellEnd"/>
      <w:r w:rsidRPr="00EF15B6">
        <w:rPr>
          <w:rFonts w:ascii="Book Antiqua" w:hAnsi="Book Antiqua" w:cs="Book Antiqua"/>
        </w:rPr>
        <w:t xml:space="preserve"> activities.</w:t>
      </w:r>
    </w:p>
    <w:p w14:paraId="167534BC" w14:textId="3C69F46E" w:rsidR="007402ED" w:rsidRPr="00EF15B6" w:rsidRDefault="007402ED" w:rsidP="00446C5E">
      <w:pPr>
        <w:adjustRightInd w:val="0"/>
        <w:snapToGrid w:val="0"/>
        <w:spacing w:line="360" w:lineRule="auto"/>
        <w:ind w:firstLineChars="200" w:firstLine="480"/>
        <w:jc w:val="both"/>
        <w:rPr>
          <w:rFonts w:ascii="Book Antiqua" w:hAnsi="Book Antiqua" w:cs="Book Antiqua"/>
        </w:rPr>
      </w:pPr>
      <w:r w:rsidRPr="00EF15B6">
        <w:rPr>
          <w:rFonts w:ascii="Book Antiqua" w:hAnsi="Book Antiqua" w:cs="Book Antiqua"/>
        </w:rPr>
        <w:t xml:space="preserve">Linear </w:t>
      </w:r>
      <w:proofErr w:type="gramStart"/>
      <w:r w:rsidRPr="00EF15B6">
        <w:rPr>
          <w:rFonts w:ascii="Book Antiqua" w:hAnsi="Book Antiqua" w:cs="Book Antiqua"/>
        </w:rPr>
        <w:t>growth as well as BMD are</w:t>
      </w:r>
      <w:proofErr w:type="gramEnd"/>
      <w:r w:rsidRPr="00EF15B6">
        <w:rPr>
          <w:rFonts w:ascii="Book Antiqua" w:hAnsi="Book Antiqua" w:cs="Book Antiqua"/>
        </w:rPr>
        <w:t xml:space="preserve"> critically affected by the GH/IGF-1 axis. Moreover, GH and IGF-1 play a key role at the growth plate, acting on chondrocyte proliferation, differentiation, and hypertrophy. Abnormalities in this axis have been reported in T1DM subjects, especially during puberty because of the increased insulin requirements due to physiological insulin resistance. In particular, T1DM patients exhibit GH </w:t>
      </w:r>
      <w:proofErr w:type="spellStart"/>
      <w:r w:rsidRPr="00EF15B6">
        <w:rPr>
          <w:rFonts w:ascii="Book Antiqua" w:hAnsi="Book Antiqua" w:cs="Book Antiqua"/>
        </w:rPr>
        <w:t>hypersecretion</w:t>
      </w:r>
      <w:proofErr w:type="spellEnd"/>
      <w:r w:rsidRPr="00EF15B6">
        <w:rPr>
          <w:rFonts w:ascii="Book Antiqua" w:hAnsi="Book Antiqua" w:cs="Book Antiqua"/>
        </w:rPr>
        <w:t xml:space="preserve">, resulting from portal </w:t>
      </w:r>
      <w:proofErr w:type="spellStart"/>
      <w:r w:rsidRPr="00EF15B6">
        <w:rPr>
          <w:rFonts w:ascii="Book Antiqua" w:hAnsi="Book Antiqua" w:cs="Book Antiqua"/>
        </w:rPr>
        <w:t>insulinopenia</w:t>
      </w:r>
      <w:proofErr w:type="spellEnd"/>
      <w:r w:rsidRPr="00EF15B6">
        <w:rPr>
          <w:rFonts w:ascii="Book Antiqua" w:hAnsi="Book Antiqua" w:cs="Book Antiqua"/>
        </w:rPr>
        <w:t xml:space="preserve"> associated with a decreased hepatic output of IGF-1 together with pituitary </w:t>
      </w:r>
      <w:proofErr w:type="spellStart"/>
      <w:r w:rsidRPr="00EF15B6">
        <w:rPr>
          <w:rFonts w:ascii="Book Antiqua" w:hAnsi="Book Antiqua" w:cs="Book Antiqua"/>
        </w:rPr>
        <w:t>hypersecretion</w:t>
      </w:r>
      <w:proofErr w:type="spellEnd"/>
      <w:r w:rsidRPr="00EF15B6">
        <w:rPr>
          <w:rFonts w:ascii="Book Antiqua" w:hAnsi="Book Antiqua" w:cs="Book Antiqua"/>
        </w:rPr>
        <w:t xml:space="preserve"> of GH.</w:t>
      </w:r>
      <w:r w:rsidRPr="00EF15B6">
        <w:rPr>
          <w:rFonts w:ascii="Book Antiqua" w:hAnsi="Book Antiqua" w:cs="Book Antiqua"/>
          <w:b/>
          <w:bCs/>
        </w:rPr>
        <w:t xml:space="preserve"> </w:t>
      </w:r>
      <w:r w:rsidRPr="00EF15B6">
        <w:rPr>
          <w:rFonts w:ascii="Book Antiqua" w:hAnsi="Book Antiqua" w:cs="Book Antiqua"/>
        </w:rPr>
        <w:t xml:space="preserve">The low IGF-1 serum levels are also related to increased levels of the inflammatory cytokines </w:t>
      </w:r>
      <w:r w:rsidR="0030701C" w:rsidRPr="00EF15B6">
        <w:rPr>
          <w:rFonts w:ascii="Book Antiqua" w:hAnsi="Book Antiqua" w:cs="Book Antiqua"/>
        </w:rPr>
        <w:t>interleukin-6</w:t>
      </w:r>
      <w:r w:rsidRPr="00EF15B6">
        <w:rPr>
          <w:rFonts w:ascii="Book Antiqua" w:hAnsi="Book Antiqua" w:cs="Book Antiqua"/>
        </w:rPr>
        <w:t xml:space="preserve"> and </w:t>
      </w:r>
      <w:r w:rsidR="0030701C" w:rsidRPr="00EF15B6">
        <w:rPr>
          <w:rFonts w:ascii="Book Antiqua" w:hAnsi="Book Antiqua" w:cs="Book Antiqua"/>
        </w:rPr>
        <w:t>interleukin-8</w:t>
      </w:r>
      <w:r w:rsidRPr="00EF15B6">
        <w:rPr>
          <w:rFonts w:ascii="Book Antiqua" w:hAnsi="Book Antiqua" w:cs="Book Antiqua"/>
        </w:rPr>
        <w:t xml:space="preserve">, which inhibit IGF-1 </w:t>
      </w:r>
      <w:proofErr w:type="gramStart"/>
      <w:r w:rsidRPr="00EF15B6">
        <w:rPr>
          <w:rFonts w:ascii="Book Antiqua" w:hAnsi="Book Antiqua" w:cs="Book Antiqua"/>
        </w:rPr>
        <w:t>transcription</w:t>
      </w:r>
      <w:r w:rsidRPr="00EF15B6">
        <w:rPr>
          <w:rFonts w:ascii="Book Antiqua" w:hAnsi="Book Antiqua" w:cs="Book Antiqua"/>
          <w:vertAlign w:val="superscript"/>
        </w:rPr>
        <w:t>[</w:t>
      </w:r>
      <w:proofErr w:type="gramEnd"/>
      <w:r w:rsidRPr="00EF15B6">
        <w:rPr>
          <w:rFonts w:ascii="Book Antiqua" w:hAnsi="Book Antiqua" w:cs="Book Antiqua"/>
          <w:vertAlign w:val="superscript"/>
        </w:rPr>
        <w:t xml:space="preserve">38] </w:t>
      </w:r>
      <w:r w:rsidRPr="00EF15B6">
        <w:rPr>
          <w:rFonts w:ascii="Book Antiqua" w:hAnsi="Book Antiqua" w:cs="Book Antiqua"/>
        </w:rPr>
        <w:t xml:space="preserve">(Figure 1). </w:t>
      </w:r>
    </w:p>
    <w:p w14:paraId="15632915" w14:textId="6DCBD6FB" w:rsidR="00A77B3E" w:rsidRPr="00EF15B6" w:rsidRDefault="007402ED" w:rsidP="00446C5E">
      <w:pPr>
        <w:adjustRightInd w:val="0"/>
        <w:snapToGrid w:val="0"/>
        <w:spacing w:line="360" w:lineRule="auto"/>
        <w:ind w:firstLineChars="200" w:firstLine="480"/>
        <w:jc w:val="both"/>
        <w:rPr>
          <w:rFonts w:ascii="Book Antiqua" w:hAnsi="Book Antiqua"/>
        </w:rPr>
      </w:pPr>
      <w:r w:rsidRPr="00EF15B6">
        <w:rPr>
          <w:rFonts w:ascii="Book Antiqua" w:hAnsi="Book Antiqua" w:cs="Book Antiqua"/>
        </w:rPr>
        <w:t xml:space="preserve">Several studies have established correlations between a low BMD, low IGF-1, and glycemic control in T1DM children and adolescents, also providing evidence of low BMD in subjects with poor glycemic </w:t>
      </w:r>
      <w:proofErr w:type="gramStart"/>
      <w:r w:rsidRPr="00EF15B6">
        <w:rPr>
          <w:rFonts w:ascii="Book Antiqua" w:hAnsi="Book Antiqua" w:cs="Book Antiqua"/>
        </w:rPr>
        <w:t>control</w:t>
      </w:r>
      <w:r w:rsidRPr="00EF15B6">
        <w:rPr>
          <w:rFonts w:ascii="Book Antiqua" w:hAnsi="Book Antiqua" w:cs="Book Antiqua"/>
          <w:vertAlign w:val="superscript"/>
        </w:rPr>
        <w:t>[</w:t>
      </w:r>
      <w:proofErr w:type="gramEnd"/>
      <w:r w:rsidRPr="00EF15B6">
        <w:rPr>
          <w:rFonts w:ascii="Book Antiqua" w:hAnsi="Book Antiqua" w:cs="Book Antiqua"/>
          <w:vertAlign w:val="superscript"/>
        </w:rPr>
        <w:t>39-42]</w:t>
      </w:r>
      <w:r w:rsidRPr="00EF15B6">
        <w:rPr>
          <w:rFonts w:ascii="Book Antiqua" w:hAnsi="Book Antiqua" w:cs="Book Antiqua"/>
        </w:rPr>
        <w:t xml:space="preserve">. These data are correlated with reduced IGF1, IGF1R and </w:t>
      </w:r>
      <w:r w:rsidR="0030701C" w:rsidRPr="00EF15B6">
        <w:rPr>
          <w:rFonts w:ascii="Book Antiqua" w:hAnsi="Book Antiqua" w:cs="Book Antiqua"/>
        </w:rPr>
        <w:t>transforming growth factor</w:t>
      </w:r>
      <w:r w:rsidR="0030701C" w:rsidRPr="00EF15B6">
        <w:rPr>
          <w:rFonts w:ascii="Book Antiqua" w:eastAsiaTheme="minorHAnsi" w:hAnsi="Book Antiqua"/>
          <w:color w:val="000000"/>
        </w:rPr>
        <w:t xml:space="preserve"> </w:t>
      </w:r>
      <w:r w:rsidR="00D02B49" w:rsidRPr="00EF15B6">
        <w:rPr>
          <w:rFonts w:ascii="Symbol" w:eastAsiaTheme="minorHAnsi" w:hAnsi="Symbol"/>
          <w:color w:val="000000"/>
        </w:rPr>
        <w:t></w:t>
      </w:r>
      <w:r w:rsidR="00D02B49" w:rsidRPr="00EF15B6">
        <w:rPr>
          <w:rFonts w:ascii="Book Antiqua" w:eastAsiaTheme="minorHAnsi" w:hAnsi="Book Antiqua"/>
          <w:color w:val="000000"/>
        </w:rPr>
        <w:t xml:space="preserve">1 </w:t>
      </w:r>
      <w:r w:rsidRPr="00EF15B6">
        <w:rPr>
          <w:rFonts w:ascii="Book Antiqua" w:hAnsi="Book Antiqua" w:cs="Book Antiqua"/>
        </w:rPr>
        <w:t xml:space="preserve">gene expression in peripheral blood mononuclear cells in T1DM </w:t>
      </w:r>
      <w:proofErr w:type="gramStart"/>
      <w:r w:rsidRPr="00EF15B6">
        <w:rPr>
          <w:rFonts w:ascii="Book Antiqua" w:hAnsi="Book Antiqua" w:cs="Book Antiqua"/>
        </w:rPr>
        <w:t>patients</w:t>
      </w:r>
      <w:r w:rsidRPr="00EF15B6">
        <w:rPr>
          <w:rFonts w:ascii="Book Antiqua" w:hAnsi="Book Antiqua" w:cs="Book Antiqua"/>
          <w:vertAlign w:val="superscript"/>
        </w:rPr>
        <w:t>[</w:t>
      </w:r>
      <w:proofErr w:type="gramEnd"/>
      <w:r w:rsidRPr="00EF15B6">
        <w:rPr>
          <w:rFonts w:ascii="Book Antiqua" w:hAnsi="Book Antiqua" w:cs="Book Antiqua"/>
          <w:vertAlign w:val="superscript"/>
        </w:rPr>
        <w:t>43]</w:t>
      </w:r>
      <w:r w:rsidRPr="00EF15B6">
        <w:rPr>
          <w:rFonts w:ascii="Book Antiqua" w:hAnsi="Book Antiqua" w:cs="Book Antiqua"/>
        </w:rPr>
        <w:t xml:space="preserve">. In addition, changes in the levels of the IGF-1 binding proteins that modulate IGF-1 bioactivity in serum and tissues have been observed in T1DM </w:t>
      </w:r>
      <w:proofErr w:type="gramStart"/>
      <w:r w:rsidRPr="00EF15B6">
        <w:rPr>
          <w:rFonts w:ascii="Book Antiqua" w:hAnsi="Book Antiqua" w:cs="Book Antiqua"/>
        </w:rPr>
        <w:t>subjects</w:t>
      </w:r>
      <w:r w:rsidRPr="00EF15B6">
        <w:rPr>
          <w:rFonts w:ascii="Book Antiqua" w:hAnsi="Book Antiqua" w:cs="Book Antiqua"/>
          <w:vertAlign w:val="superscript"/>
        </w:rPr>
        <w:t>[</w:t>
      </w:r>
      <w:proofErr w:type="gramEnd"/>
      <w:r w:rsidRPr="00EF15B6">
        <w:rPr>
          <w:rFonts w:ascii="Book Antiqua" w:hAnsi="Book Antiqua" w:cs="Book Antiqua"/>
          <w:vertAlign w:val="superscript"/>
        </w:rPr>
        <w:t>44]</w:t>
      </w:r>
      <w:r w:rsidRPr="00EF15B6">
        <w:rPr>
          <w:rFonts w:ascii="Book Antiqua" w:hAnsi="Book Antiqua" w:cs="Book Antiqua"/>
        </w:rPr>
        <w:t>.</w:t>
      </w:r>
    </w:p>
    <w:p w14:paraId="182BC54D" w14:textId="77777777" w:rsidR="00A77B3E" w:rsidRPr="00EF15B6" w:rsidRDefault="00A77B3E" w:rsidP="00446C5E">
      <w:pPr>
        <w:adjustRightInd w:val="0"/>
        <w:snapToGrid w:val="0"/>
        <w:spacing w:line="360" w:lineRule="auto"/>
        <w:jc w:val="both"/>
        <w:rPr>
          <w:rFonts w:ascii="Book Antiqua" w:hAnsi="Book Antiqua"/>
        </w:rPr>
      </w:pPr>
    </w:p>
    <w:p w14:paraId="623CD710" w14:textId="05ABEB60"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i/>
          <w:iCs/>
        </w:rPr>
        <w:t>RANKL/RANK/</w:t>
      </w:r>
      <w:r w:rsidR="00DA1E6A" w:rsidRPr="00EF15B6">
        <w:rPr>
          <w:rFonts w:ascii="Book Antiqua" w:eastAsia="Book Antiqua" w:hAnsi="Book Antiqua" w:cs="Book Antiqua"/>
          <w:b/>
          <w:bCs/>
          <w:i/>
          <w:iCs/>
        </w:rPr>
        <w:t xml:space="preserve"> </w:t>
      </w:r>
      <w:r w:rsidRPr="00EF15B6">
        <w:rPr>
          <w:rFonts w:ascii="Book Antiqua" w:eastAsia="Book Antiqua" w:hAnsi="Book Antiqua" w:cs="Book Antiqua"/>
          <w:b/>
          <w:bCs/>
          <w:i/>
          <w:iCs/>
        </w:rPr>
        <w:t>OPG pathway</w:t>
      </w:r>
      <w:r w:rsidRPr="00EF15B6">
        <w:rPr>
          <w:rFonts w:ascii="Book Antiqua" w:eastAsia="Book Antiqua" w:hAnsi="Book Antiqua" w:cs="Book Antiqua"/>
        </w:rPr>
        <w:t xml:space="preserve"> </w:t>
      </w:r>
    </w:p>
    <w:p w14:paraId="02DD3DEF" w14:textId="0C4C8FEF" w:rsidR="007402ED" w:rsidRPr="00EF15B6" w:rsidRDefault="007402ED" w:rsidP="00446C5E">
      <w:pPr>
        <w:adjustRightInd w:val="0"/>
        <w:snapToGrid w:val="0"/>
        <w:spacing w:line="360" w:lineRule="auto"/>
        <w:jc w:val="both"/>
        <w:rPr>
          <w:rFonts w:ascii="Book Antiqua" w:hAnsi="Book Antiqua" w:cs="Book Antiqua"/>
        </w:rPr>
      </w:pPr>
      <w:r w:rsidRPr="00EF15B6">
        <w:rPr>
          <w:rFonts w:ascii="Book Antiqua" w:hAnsi="Book Antiqua" w:cs="Book Antiqua"/>
        </w:rPr>
        <w:lastRenderedPageBreak/>
        <w:t xml:space="preserve">Bone health depends on the balance between OCs, the bone-reabsorbing cells, and OBs, the bone-forming cells. In several pediatric diseases, bone impairment is due to an imbalance of </w:t>
      </w:r>
      <w:r w:rsidR="000D4E94" w:rsidRPr="00EF15B6">
        <w:rPr>
          <w:rFonts w:ascii="Book Antiqua" w:hAnsi="Book Antiqua" w:cs="Book Antiqua"/>
        </w:rPr>
        <w:t>OBs</w:t>
      </w:r>
      <w:r w:rsidRPr="00EF15B6">
        <w:rPr>
          <w:rFonts w:ascii="Book Antiqua" w:hAnsi="Book Antiqua" w:cs="Book Antiqua"/>
        </w:rPr>
        <w:t xml:space="preserve"> and </w:t>
      </w:r>
      <w:r w:rsidR="0030701C" w:rsidRPr="00EF15B6">
        <w:rPr>
          <w:rFonts w:ascii="Book Antiqua" w:hAnsi="Book Antiqua" w:cs="Book Antiqua"/>
        </w:rPr>
        <w:t>OC</w:t>
      </w:r>
      <w:r w:rsidRPr="00EF15B6">
        <w:rPr>
          <w:rFonts w:ascii="Book Antiqua" w:hAnsi="Book Antiqua" w:cs="Book Antiqua"/>
        </w:rPr>
        <w:t xml:space="preserve">s activity accomplishing the remodeling </w:t>
      </w:r>
      <w:proofErr w:type="gramStart"/>
      <w:r w:rsidRPr="00EF15B6">
        <w:rPr>
          <w:rFonts w:ascii="Book Antiqua" w:hAnsi="Book Antiqua" w:cs="Book Antiqua"/>
        </w:rPr>
        <w:t>process</w:t>
      </w:r>
      <w:r w:rsidRPr="00EF15B6">
        <w:rPr>
          <w:rFonts w:ascii="Book Antiqua" w:hAnsi="Book Antiqua" w:cs="Book Antiqua"/>
          <w:vertAlign w:val="superscript"/>
        </w:rPr>
        <w:t>[</w:t>
      </w:r>
      <w:proofErr w:type="gramEnd"/>
      <w:r w:rsidRPr="00EF15B6">
        <w:rPr>
          <w:rFonts w:ascii="Book Antiqua" w:hAnsi="Book Antiqua" w:cs="Book Antiqua"/>
          <w:vertAlign w:val="superscript"/>
        </w:rPr>
        <w:t>45]</w:t>
      </w:r>
      <w:r w:rsidRPr="00EF15B6">
        <w:rPr>
          <w:rFonts w:ascii="Book Antiqua" w:hAnsi="Book Antiqua" w:cs="Book Antiqua"/>
        </w:rPr>
        <w:t xml:space="preserve">. OBs produce positive and negative regulators of </w:t>
      </w:r>
      <w:proofErr w:type="spellStart"/>
      <w:r w:rsidRPr="00EF15B6">
        <w:rPr>
          <w:rFonts w:ascii="Book Antiqua" w:hAnsi="Book Antiqua" w:cs="Book Antiqua"/>
        </w:rPr>
        <w:t>osteoclastogenesis</w:t>
      </w:r>
      <w:proofErr w:type="spellEnd"/>
      <w:r w:rsidRPr="00EF15B6">
        <w:rPr>
          <w:rFonts w:ascii="Book Antiqua" w:hAnsi="Book Antiqua" w:cs="Book Antiqua"/>
        </w:rPr>
        <w:t xml:space="preserve">, such as the RANKL and the natural decoy receptor for RANKL, OPG, </w:t>
      </w:r>
      <w:proofErr w:type="gramStart"/>
      <w:r w:rsidRPr="00EF15B6">
        <w:rPr>
          <w:rFonts w:ascii="Book Antiqua" w:hAnsi="Book Antiqua" w:cs="Book Antiqua"/>
        </w:rPr>
        <w:t>respectively</w:t>
      </w:r>
      <w:r w:rsidRPr="00EF15B6">
        <w:rPr>
          <w:rFonts w:ascii="Book Antiqua" w:hAnsi="Book Antiqua" w:cs="Book Antiqua"/>
          <w:vertAlign w:val="superscript"/>
        </w:rPr>
        <w:t>[</w:t>
      </w:r>
      <w:proofErr w:type="gramEnd"/>
      <w:r w:rsidRPr="00EF15B6">
        <w:rPr>
          <w:rFonts w:ascii="Book Antiqua" w:hAnsi="Book Antiqua" w:cs="Book Antiqua"/>
          <w:vertAlign w:val="superscript"/>
        </w:rPr>
        <w:t>46]</w:t>
      </w:r>
      <w:r w:rsidRPr="00EF15B6">
        <w:rPr>
          <w:rFonts w:ascii="Book Antiqua" w:hAnsi="Book Antiqua" w:cs="Book Antiqua"/>
        </w:rPr>
        <w:t xml:space="preserve">. Although OBs are a major source of RANKL, this cytokine is also expressed by osteocytes, fibroblasts, and immune system cells, including T cells and mature dendritic </w:t>
      </w:r>
      <w:proofErr w:type="gramStart"/>
      <w:r w:rsidRPr="00EF15B6">
        <w:rPr>
          <w:rFonts w:ascii="Book Antiqua" w:hAnsi="Book Antiqua" w:cs="Book Antiqua"/>
        </w:rPr>
        <w:t>cells</w:t>
      </w:r>
      <w:r w:rsidRPr="00EF15B6">
        <w:rPr>
          <w:rFonts w:ascii="Book Antiqua" w:hAnsi="Book Antiqua" w:cs="Book Antiqua"/>
          <w:vertAlign w:val="superscript"/>
        </w:rPr>
        <w:t>[</w:t>
      </w:r>
      <w:proofErr w:type="gramEnd"/>
      <w:r w:rsidRPr="00EF15B6">
        <w:rPr>
          <w:rFonts w:ascii="Book Antiqua" w:hAnsi="Book Antiqua" w:cs="Book Antiqua"/>
          <w:vertAlign w:val="superscript"/>
        </w:rPr>
        <w:t>47]</w:t>
      </w:r>
      <w:r w:rsidRPr="00EF15B6">
        <w:rPr>
          <w:rFonts w:ascii="Book Antiqua" w:hAnsi="Book Antiqua" w:cs="Book Antiqua"/>
        </w:rPr>
        <w:t xml:space="preserve">. OCs </w:t>
      </w:r>
      <w:proofErr w:type="gramStart"/>
      <w:r w:rsidRPr="00EF15B6">
        <w:rPr>
          <w:rFonts w:ascii="Book Antiqua" w:hAnsi="Book Antiqua" w:cs="Book Antiqua"/>
        </w:rPr>
        <w:t>differentiate</w:t>
      </w:r>
      <w:proofErr w:type="gramEnd"/>
      <w:r w:rsidRPr="00EF15B6">
        <w:rPr>
          <w:rFonts w:ascii="Book Antiqua" w:hAnsi="Book Antiqua" w:cs="Book Antiqua"/>
        </w:rPr>
        <w:t xml:space="preserve"> under the control of RANKL, which binds to its receptor, RANK. OPG is the RANKL decoy receptor, thus acting as a negative regulator of </w:t>
      </w:r>
      <w:proofErr w:type="spellStart"/>
      <w:r w:rsidRPr="00EF15B6">
        <w:rPr>
          <w:rFonts w:ascii="Book Antiqua" w:hAnsi="Book Antiqua" w:cs="Book Antiqua"/>
        </w:rPr>
        <w:t>osteoclastogenesis</w:t>
      </w:r>
      <w:proofErr w:type="spellEnd"/>
      <w:r w:rsidRPr="00EF15B6">
        <w:rPr>
          <w:rFonts w:ascii="Book Antiqua" w:hAnsi="Book Antiqua" w:cs="Book Antiqua"/>
        </w:rPr>
        <w:t xml:space="preserve"> (Figure 1). OPG is produced not only by OBs but also by B lymphocytes and dendritic cells, as well as several </w:t>
      </w:r>
      <w:proofErr w:type="gramStart"/>
      <w:r w:rsidRPr="00EF15B6">
        <w:rPr>
          <w:rFonts w:ascii="Book Antiqua" w:hAnsi="Book Antiqua" w:cs="Book Antiqua"/>
        </w:rPr>
        <w:t>cytokines</w:t>
      </w:r>
      <w:r w:rsidRPr="00EF15B6">
        <w:rPr>
          <w:rFonts w:ascii="Book Antiqua" w:hAnsi="Book Antiqua" w:cs="Book Antiqua"/>
          <w:vertAlign w:val="superscript"/>
        </w:rPr>
        <w:t>[</w:t>
      </w:r>
      <w:proofErr w:type="gramEnd"/>
      <w:r w:rsidRPr="00EF15B6">
        <w:rPr>
          <w:rFonts w:ascii="Book Antiqua" w:hAnsi="Book Antiqua" w:cs="Book Antiqua"/>
          <w:vertAlign w:val="superscript"/>
        </w:rPr>
        <w:t>47,48]</w:t>
      </w:r>
      <w:r w:rsidRPr="00EF15B6">
        <w:rPr>
          <w:rFonts w:ascii="Book Antiqua" w:hAnsi="Book Antiqua" w:cs="Book Antiqua"/>
        </w:rPr>
        <w:t xml:space="preserve">. In the last years, the impaired </w:t>
      </w:r>
      <w:r w:rsidR="0030701C" w:rsidRPr="00EF15B6">
        <w:rPr>
          <w:rFonts w:ascii="Book Antiqua" w:hAnsi="Book Antiqua" w:cs="Book Antiqua"/>
        </w:rPr>
        <w:t xml:space="preserve">OB </w:t>
      </w:r>
      <w:r w:rsidRPr="00EF15B6">
        <w:rPr>
          <w:rFonts w:ascii="Book Antiqua" w:hAnsi="Book Antiqua" w:cs="Book Antiqua"/>
        </w:rPr>
        <w:t xml:space="preserve">differentiation and function mechanisms in diabetic bone have been further elucidated, demonstrated by low serum levels of </w:t>
      </w:r>
      <w:r w:rsidR="0030701C" w:rsidRPr="00EF15B6">
        <w:rPr>
          <w:rFonts w:ascii="Book Antiqua" w:hAnsi="Book Antiqua" w:cs="Book Antiqua"/>
        </w:rPr>
        <w:t xml:space="preserve">OB </w:t>
      </w:r>
      <w:r w:rsidRPr="00EF15B6">
        <w:rPr>
          <w:rFonts w:ascii="Book Antiqua" w:hAnsi="Book Antiqua" w:cs="Book Antiqua"/>
        </w:rPr>
        <w:t xml:space="preserve">markers in T1DM </w:t>
      </w:r>
      <w:proofErr w:type="gramStart"/>
      <w:r w:rsidRPr="00EF15B6">
        <w:rPr>
          <w:rFonts w:ascii="Book Antiqua" w:hAnsi="Book Antiqua" w:cs="Book Antiqua"/>
        </w:rPr>
        <w:t>subjects</w:t>
      </w:r>
      <w:r w:rsidRPr="00EF15B6">
        <w:rPr>
          <w:rFonts w:ascii="Book Antiqua" w:hAnsi="Book Antiqua" w:cs="Book Antiqua"/>
          <w:vertAlign w:val="superscript"/>
        </w:rPr>
        <w:t>[</w:t>
      </w:r>
      <w:proofErr w:type="gramEnd"/>
      <w:r w:rsidRPr="00EF15B6">
        <w:rPr>
          <w:rFonts w:ascii="Book Antiqua" w:hAnsi="Book Antiqua" w:cs="Book Antiqua"/>
          <w:vertAlign w:val="superscript"/>
        </w:rPr>
        <w:t>49]</w:t>
      </w:r>
      <w:r w:rsidRPr="00EF15B6">
        <w:rPr>
          <w:rFonts w:ascii="Book Antiqua" w:hAnsi="Book Antiqua" w:cs="Book Antiqua"/>
        </w:rPr>
        <w:t xml:space="preserve">, and a decreased </w:t>
      </w:r>
      <w:proofErr w:type="spellStart"/>
      <w:r w:rsidRPr="00EF15B6">
        <w:rPr>
          <w:rFonts w:ascii="Book Antiqua" w:hAnsi="Book Antiqua" w:cs="Book Antiqua"/>
        </w:rPr>
        <w:t>osteoblastic</w:t>
      </w:r>
      <w:proofErr w:type="spellEnd"/>
      <w:r w:rsidRPr="00EF15B6">
        <w:rPr>
          <w:rFonts w:ascii="Book Antiqua" w:hAnsi="Book Antiqua" w:cs="Book Antiqua"/>
        </w:rPr>
        <w:t xml:space="preserve"> activity in </w:t>
      </w:r>
      <w:proofErr w:type="spellStart"/>
      <w:r w:rsidR="0030701C" w:rsidRPr="00EF15B6">
        <w:rPr>
          <w:rFonts w:ascii="Book Antiqua" w:hAnsi="Book Antiqua" w:cs="Book Antiqua"/>
        </w:rPr>
        <w:t>streptozotocin</w:t>
      </w:r>
      <w:proofErr w:type="spellEnd"/>
      <w:r w:rsidRPr="00EF15B6">
        <w:rPr>
          <w:rFonts w:ascii="Book Antiqua" w:hAnsi="Book Antiqua" w:cs="Book Antiqua"/>
        </w:rPr>
        <w:t>-induced T1DM mice</w:t>
      </w:r>
      <w:r w:rsidRPr="00EF15B6">
        <w:rPr>
          <w:rFonts w:ascii="Book Antiqua" w:hAnsi="Book Antiqua" w:cs="Book Antiqua"/>
          <w:vertAlign w:val="superscript"/>
        </w:rPr>
        <w:t>[50]</w:t>
      </w:r>
      <w:r w:rsidRPr="00EF15B6">
        <w:rPr>
          <w:rFonts w:ascii="Book Antiqua" w:hAnsi="Book Antiqua" w:cs="Book Antiqua"/>
        </w:rPr>
        <w:t xml:space="preserve">. However, </w:t>
      </w:r>
      <w:r w:rsidR="0030701C" w:rsidRPr="00EF15B6">
        <w:rPr>
          <w:rFonts w:ascii="Book Antiqua" w:hAnsi="Book Antiqua" w:cs="Book Antiqua"/>
        </w:rPr>
        <w:t xml:space="preserve">OC </w:t>
      </w:r>
      <w:r w:rsidRPr="00EF15B6">
        <w:rPr>
          <w:rFonts w:ascii="Book Antiqua" w:hAnsi="Book Antiqua" w:cs="Book Antiqua"/>
        </w:rPr>
        <w:t xml:space="preserve">activity and bone </w:t>
      </w:r>
      <w:proofErr w:type="spellStart"/>
      <w:r w:rsidRPr="00EF15B6">
        <w:rPr>
          <w:rFonts w:ascii="Book Antiqua" w:hAnsi="Book Antiqua" w:cs="Book Antiqua"/>
        </w:rPr>
        <w:t>resorption</w:t>
      </w:r>
      <w:proofErr w:type="spellEnd"/>
      <w:r w:rsidRPr="00EF15B6">
        <w:rPr>
          <w:rFonts w:ascii="Book Antiqua" w:hAnsi="Book Antiqua" w:cs="Book Antiqua"/>
        </w:rPr>
        <w:t xml:space="preserve"> in T1DM are still debated. In diabetic animal models, an increase in </w:t>
      </w:r>
      <w:r w:rsidR="0030701C" w:rsidRPr="00EF15B6">
        <w:rPr>
          <w:rFonts w:ascii="Book Antiqua" w:hAnsi="Book Antiqua" w:cs="Book Antiqua"/>
        </w:rPr>
        <w:t xml:space="preserve">OC </w:t>
      </w:r>
      <w:proofErr w:type="gramStart"/>
      <w:r w:rsidRPr="00EF15B6">
        <w:rPr>
          <w:rFonts w:ascii="Book Antiqua" w:hAnsi="Book Antiqua" w:cs="Book Antiqua"/>
        </w:rPr>
        <w:t>numbers</w:t>
      </w:r>
      <w:r w:rsidRPr="00EF15B6">
        <w:rPr>
          <w:rFonts w:ascii="Book Antiqua" w:hAnsi="Book Antiqua" w:cs="Book Antiqua"/>
          <w:vertAlign w:val="superscript"/>
        </w:rPr>
        <w:t>[</w:t>
      </w:r>
      <w:proofErr w:type="gramEnd"/>
      <w:r w:rsidRPr="00EF15B6">
        <w:rPr>
          <w:rFonts w:ascii="Book Antiqua" w:hAnsi="Book Antiqua" w:cs="Book Antiqua"/>
          <w:vertAlign w:val="superscript"/>
        </w:rPr>
        <w:t>51]</w:t>
      </w:r>
      <w:r w:rsidRPr="00EF15B6">
        <w:rPr>
          <w:rFonts w:ascii="Book Antiqua" w:hAnsi="Book Antiqua" w:cs="Book Antiqua"/>
        </w:rPr>
        <w:t xml:space="preserve">, as well as </w:t>
      </w:r>
      <w:r w:rsidR="001007B1" w:rsidRPr="00EF15B6">
        <w:rPr>
          <w:rFonts w:ascii="Book Antiqua" w:hAnsi="Book Antiqua" w:cs="Book Antiqua"/>
        </w:rPr>
        <w:t>messenger RNA (</w:t>
      </w:r>
      <w:r w:rsidRPr="00EF15B6">
        <w:rPr>
          <w:rFonts w:ascii="Book Antiqua" w:hAnsi="Book Antiqua" w:cs="Book Antiqua"/>
        </w:rPr>
        <w:t xml:space="preserve">mRNA levels of </w:t>
      </w:r>
      <w:r w:rsidR="00A268C2" w:rsidRPr="00EF15B6">
        <w:rPr>
          <w:rFonts w:ascii="Book Antiqua" w:hAnsi="Book Antiqua" w:cs="Book Antiqua"/>
        </w:rPr>
        <w:t>tartrate resistant acid phosphatase (TRAP)</w:t>
      </w:r>
      <w:r w:rsidRPr="00EF15B6">
        <w:rPr>
          <w:rFonts w:ascii="Book Antiqua" w:hAnsi="Book Antiqua" w:cs="Book Antiqua"/>
        </w:rPr>
        <w:t xml:space="preserve"> and </w:t>
      </w:r>
      <w:proofErr w:type="spellStart"/>
      <w:r w:rsidRPr="00EF15B6">
        <w:rPr>
          <w:rFonts w:ascii="Book Antiqua" w:hAnsi="Book Antiqua" w:cs="Book Antiqua"/>
        </w:rPr>
        <w:t>cathepsin</w:t>
      </w:r>
      <w:proofErr w:type="spellEnd"/>
      <w:r w:rsidRPr="00EF15B6">
        <w:rPr>
          <w:rFonts w:ascii="Book Antiqua" w:hAnsi="Book Antiqua" w:cs="Book Antiqua"/>
        </w:rPr>
        <w:t xml:space="preserve"> K, bone </w:t>
      </w:r>
      <w:proofErr w:type="spellStart"/>
      <w:r w:rsidRPr="00EF15B6">
        <w:rPr>
          <w:rFonts w:ascii="Book Antiqua" w:hAnsi="Book Antiqua" w:cs="Book Antiqua"/>
        </w:rPr>
        <w:t>resorption</w:t>
      </w:r>
      <w:proofErr w:type="spellEnd"/>
      <w:r w:rsidRPr="00EF15B6">
        <w:rPr>
          <w:rFonts w:ascii="Book Antiqua" w:hAnsi="Book Antiqua" w:cs="Book Antiqua"/>
        </w:rPr>
        <w:t xml:space="preserve"> markers, has been demonstrated</w:t>
      </w:r>
      <w:r w:rsidRPr="00EF15B6">
        <w:rPr>
          <w:rFonts w:ascii="Book Antiqua" w:hAnsi="Book Antiqua" w:cs="Book Antiqua"/>
          <w:vertAlign w:val="superscript"/>
        </w:rPr>
        <w:t>[52,53]</w:t>
      </w:r>
      <w:r w:rsidRPr="00EF15B6">
        <w:rPr>
          <w:rFonts w:ascii="Book Antiqua" w:hAnsi="Book Antiqua" w:cs="Book Antiqua"/>
        </w:rPr>
        <w:t xml:space="preserve">. By contrast, bone </w:t>
      </w:r>
      <w:proofErr w:type="spellStart"/>
      <w:r w:rsidRPr="00EF15B6">
        <w:rPr>
          <w:rFonts w:ascii="Book Antiqua" w:hAnsi="Book Antiqua" w:cs="Book Antiqua"/>
        </w:rPr>
        <w:t>resorption</w:t>
      </w:r>
      <w:proofErr w:type="spellEnd"/>
      <w:r w:rsidRPr="00EF15B6">
        <w:rPr>
          <w:rFonts w:ascii="Book Antiqua" w:hAnsi="Book Antiqua" w:cs="Book Antiqua"/>
        </w:rPr>
        <w:t xml:space="preserve"> </w:t>
      </w:r>
      <w:r w:rsidR="0030701C" w:rsidRPr="00EF15B6">
        <w:rPr>
          <w:rFonts w:ascii="Book Antiqua" w:hAnsi="Book Antiqua" w:cs="Book Antiqua"/>
        </w:rPr>
        <w:t xml:space="preserve">was </w:t>
      </w:r>
      <w:r w:rsidRPr="00EF15B6">
        <w:rPr>
          <w:rFonts w:ascii="Book Antiqua" w:hAnsi="Book Antiqua" w:cs="Book Antiqua"/>
        </w:rPr>
        <w:t xml:space="preserve">unaffected or even decreased in T1DM </w:t>
      </w:r>
      <w:proofErr w:type="gramStart"/>
      <w:r w:rsidRPr="00EF15B6">
        <w:rPr>
          <w:rFonts w:ascii="Book Antiqua" w:hAnsi="Book Antiqua" w:cs="Book Antiqua"/>
        </w:rPr>
        <w:t>rodents</w:t>
      </w:r>
      <w:r w:rsidRPr="00EF15B6">
        <w:rPr>
          <w:rFonts w:ascii="Book Antiqua" w:hAnsi="Book Antiqua" w:cs="Book Antiqua"/>
          <w:vertAlign w:val="superscript"/>
        </w:rPr>
        <w:t>[</w:t>
      </w:r>
      <w:proofErr w:type="gramEnd"/>
      <w:r w:rsidRPr="00EF15B6">
        <w:rPr>
          <w:rFonts w:ascii="Book Antiqua" w:hAnsi="Book Antiqua" w:cs="Book Antiqua"/>
          <w:vertAlign w:val="superscript"/>
        </w:rPr>
        <w:t>54]</w:t>
      </w:r>
      <w:r w:rsidRPr="00EF15B6">
        <w:rPr>
          <w:rFonts w:ascii="Book Antiqua" w:hAnsi="Book Antiqua" w:cs="Book Antiqua"/>
        </w:rPr>
        <w:t xml:space="preserve">. In a recent study by Yang </w:t>
      </w:r>
      <w:r w:rsidRPr="00EF15B6">
        <w:rPr>
          <w:rFonts w:ascii="Book Antiqua" w:hAnsi="Book Antiqua" w:cs="Book Antiqua"/>
          <w:i/>
          <w:iCs/>
        </w:rPr>
        <w:t xml:space="preserve">et </w:t>
      </w:r>
      <w:proofErr w:type="gramStart"/>
      <w:r w:rsidRPr="00EF15B6">
        <w:rPr>
          <w:rFonts w:ascii="Book Antiqua" w:hAnsi="Book Antiqua" w:cs="Book Antiqua"/>
          <w:i/>
          <w:iCs/>
        </w:rPr>
        <w:t>al</w:t>
      </w:r>
      <w:r w:rsidR="00710D00" w:rsidRPr="00EF15B6">
        <w:rPr>
          <w:rFonts w:ascii="Book Antiqua" w:hAnsi="Book Antiqua" w:cs="Book Antiqua"/>
          <w:vertAlign w:val="superscript"/>
        </w:rPr>
        <w:t>[</w:t>
      </w:r>
      <w:proofErr w:type="gramEnd"/>
      <w:r w:rsidR="00710D00" w:rsidRPr="00EF15B6">
        <w:rPr>
          <w:rFonts w:ascii="Book Antiqua" w:hAnsi="Book Antiqua" w:cs="Book Antiqua"/>
          <w:vertAlign w:val="superscript"/>
        </w:rPr>
        <w:t>55]</w:t>
      </w:r>
      <w:r w:rsidRPr="00EF15B6">
        <w:rPr>
          <w:rFonts w:ascii="Book Antiqua" w:hAnsi="Book Antiqua" w:cs="Book Antiqua"/>
        </w:rPr>
        <w:t xml:space="preserve"> the </w:t>
      </w:r>
      <w:r w:rsidR="0030701C" w:rsidRPr="00EF15B6">
        <w:rPr>
          <w:rFonts w:ascii="Book Antiqua" w:hAnsi="Book Antiqua" w:cs="Book Antiqua"/>
        </w:rPr>
        <w:t xml:space="preserve">OC </w:t>
      </w:r>
      <w:r w:rsidRPr="00EF15B6">
        <w:rPr>
          <w:rFonts w:ascii="Book Antiqua" w:hAnsi="Book Antiqua" w:cs="Book Antiqua"/>
        </w:rPr>
        <w:t xml:space="preserve">activity of trabecular bone was increased in diabetic mice at the early stage, accompanied by an augmented protein expression of RANKL. Remarkably, the RANKL mRNA levels remained unchanged, suggesting that the increased bone </w:t>
      </w:r>
      <w:proofErr w:type="spellStart"/>
      <w:r w:rsidRPr="00EF15B6">
        <w:rPr>
          <w:rFonts w:ascii="Book Antiqua" w:hAnsi="Book Antiqua" w:cs="Book Antiqua"/>
        </w:rPr>
        <w:t>resorption</w:t>
      </w:r>
      <w:proofErr w:type="spellEnd"/>
      <w:r w:rsidRPr="00EF15B6">
        <w:rPr>
          <w:rFonts w:ascii="Book Antiqua" w:hAnsi="Book Antiqua" w:cs="Book Antiqua"/>
        </w:rPr>
        <w:t xml:space="preserve"> in early-stage diabetic mice is induced by RANKL derived from BMAT rather than from the bone tissue </w:t>
      </w:r>
      <w:proofErr w:type="gramStart"/>
      <w:r w:rsidRPr="00EF15B6">
        <w:rPr>
          <w:rFonts w:ascii="Book Antiqua" w:hAnsi="Book Antiqua" w:cs="Book Antiqua"/>
        </w:rPr>
        <w:t>itself</w:t>
      </w:r>
      <w:r w:rsidRPr="00EF15B6">
        <w:rPr>
          <w:rFonts w:ascii="Book Antiqua" w:hAnsi="Book Antiqua" w:cs="Book Antiqua"/>
          <w:vertAlign w:val="superscript"/>
        </w:rPr>
        <w:t>[</w:t>
      </w:r>
      <w:proofErr w:type="gramEnd"/>
      <w:r w:rsidRPr="00EF15B6">
        <w:rPr>
          <w:rFonts w:ascii="Book Antiqua" w:hAnsi="Book Antiqua" w:cs="Book Antiqua"/>
          <w:vertAlign w:val="superscript"/>
        </w:rPr>
        <w:t>55]</w:t>
      </w:r>
      <w:r w:rsidRPr="00EF15B6">
        <w:rPr>
          <w:rFonts w:ascii="Book Antiqua" w:hAnsi="Book Antiqua" w:cs="Book Antiqua"/>
        </w:rPr>
        <w:t>. This finding indicates that BMAT could be a key factor in regulating bone homeostasis in pathological conditions such as diabetes.</w:t>
      </w:r>
    </w:p>
    <w:p w14:paraId="2C6C1D98" w14:textId="3727C70A" w:rsidR="00A77B3E" w:rsidRPr="00EF15B6" w:rsidRDefault="007402ED" w:rsidP="00446C5E">
      <w:pPr>
        <w:adjustRightInd w:val="0"/>
        <w:snapToGrid w:val="0"/>
        <w:spacing w:line="360" w:lineRule="auto"/>
        <w:ind w:firstLineChars="200" w:firstLine="480"/>
        <w:jc w:val="both"/>
        <w:rPr>
          <w:rFonts w:ascii="Book Antiqua" w:hAnsi="Book Antiqua"/>
        </w:rPr>
      </w:pPr>
      <w:r w:rsidRPr="00EF15B6">
        <w:rPr>
          <w:rFonts w:ascii="Book Antiqua" w:hAnsi="Book Antiqua" w:cs="Book Antiqua"/>
        </w:rPr>
        <w:t xml:space="preserve">Data about OPG and RANKL levels in T1DM children and adolescents are conflicting. </w:t>
      </w:r>
      <w:proofErr w:type="spellStart"/>
      <w:r w:rsidRPr="00EF15B6">
        <w:rPr>
          <w:rFonts w:ascii="Book Antiqua" w:hAnsi="Book Antiqua" w:cs="Book Antiqua"/>
        </w:rPr>
        <w:t>Chrysis</w:t>
      </w:r>
      <w:proofErr w:type="spellEnd"/>
      <w:r w:rsidRPr="00EF15B6">
        <w:rPr>
          <w:rFonts w:ascii="Book Antiqua" w:hAnsi="Book Antiqua" w:cs="Book Antiqua"/>
        </w:rPr>
        <w:t xml:space="preserve"> </w:t>
      </w:r>
      <w:r w:rsidRPr="00EF15B6">
        <w:rPr>
          <w:rFonts w:ascii="Book Antiqua" w:hAnsi="Book Antiqua" w:cs="Book Antiqua"/>
          <w:i/>
          <w:iCs/>
        </w:rPr>
        <w:t xml:space="preserve">et </w:t>
      </w:r>
      <w:proofErr w:type="gramStart"/>
      <w:r w:rsidRPr="00EF15B6">
        <w:rPr>
          <w:rFonts w:ascii="Book Antiqua" w:hAnsi="Book Antiqua" w:cs="Book Antiqua"/>
          <w:i/>
          <w:iCs/>
        </w:rPr>
        <w:t>al</w:t>
      </w:r>
      <w:r w:rsidR="00710D00" w:rsidRPr="00EF15B6">
        <w:rPr>
          <w:rFonts w:ascii="Book Antiqua" w:hAnsi="Book Antiqua" w:cs="Book Antiqua"/>
          <w:vertAlign w:val="superscript"/>
        </w:rPr>
        <w:t>[</w:t>
      </w:r>
      <w:proofErr w:type="gramEnd"/>
      <w:r w:rsidR="00710D00" w:rsidRPr="00EF15B6">
        <w:rPr>
          <w:rFonts w:ascii="Book Antiqua" w:hAnsi="Book Antiqua" w:cs="Book Antiqua"/>
          <w:vertAlign w:val="superscript"/>
        </w:rPr>
        <w:t>56]</w:t>
      </w:r>
      <w:r w:rsidRPr="00EF15B6">
        <w:rPr>
          <w:rFonts w:ascii="Book Antiqua" w:hAnsi="Book Antiqua" w:cs="Book Antiqua"/>
        </w:rPr>
        <w:t xml:space="preserve"> found that serum OPG levels were significantly increased in patients with T1DM compared with controls, whereas RANKL levels did not change. The low RANKL levels in T1DM patients are probably due to blockade of the RANKL signal by an OPG increase on the OPG/RANKL/RANK </w:t>
      </w:r>
      <w:proofErr w:type="gramStart"/>
      <w:r w:rsidRPr="00EF15B6">
        <w:rPr>
          <w:rFonts w:ascii="Book Antiqua" w:hAnsi="Book Antiqua" w:cs="Book Antiqua"/>
        </w:rPr>
        <w:t>axis</w:t>
      </w:r>
      <w:r w:rsidRPr="00EF15B6">
        <w:rPr>
          <w:rFonts w:ascii="Book Antiqua" w:hAnsi="Book Antiqua" w:cs="Book Antiqua"/>
          <w:vertAlign w:val="superscript"/>
        </w:rPr>
        <w:t>[</w:t>
      </w:r>
      <w:proofErr w:type="gramEnd"/>
      <w:r w:rsidRPr="00EF15B6">
        <w:rPr>
          <w:rFonts w:ascii="Book Antiqua" w:hAnsi="Book Antiqua" w:cs="Book Antiqua"/>
          <w:vertAlign w:val="superscript"/>
        </w:rPr>
        <w:t>56]</w:t>
      </w:r>
      <w:r w:rsidRPr="00EF15B6">
        <w:rPr>
          <w:rFonts w:ascii="Book Antiqua" w:hAnsi="Book Antiqua" w:cs="Book Antiqua"/>
        </w:rPr>
        <w:t xml:space="preserve">. Consistently, </w:t>
      </w:r>
      <w:proofErr w:type="spellStart"/>
      <w:r w:rsidRPr="00EF15B6">
        <w:rPr>
          <w:rFonts w:ascii="Book Antiqua" w:hAnsi="Book Antiqua" w:cs="Book Antiqua"/>
        </w:rPr>
        <w:t>Galluzzi</w:t>
      </w:r>
      <w:proofErr w:type="spellEnd"/>
      <w:r w:rsidRPr="00EF15B6">
        <w:rPr>
          <w:rFonts w:ascii="Book Antiqua" w:hAnsi="Book Antiqua" w:cs="Book Antiqua"/>
        </w:rPr>
        <w:t xml:space="preserve"> </w:t>
      </w:r>
      <w:r w:rsidRPr="00EF15B6">
        <w:rPr>
          <w:rFonts w:ascii="Book Antiqua" w:hAnsi="Book Antiqua" w:cs="Book Antiqua"/>
          <w:i/>
          <w:iCs/>
        </w:rPr>
        <w:lastRenderedPageBreak/>
        <w:t xml:space="preserve">et </w:t>
      </w:r>
      <w:proofErr w:type="gramStart"/>
      <w:r w:rsidRPr="00EF15B6">
        <w:rPr>
          <w:rFonts w:ascii="Book Antiqua" w:hAnsi="Book Antiqua" w:cs="Book Antiqua"/>
          <w:i/>
          <w:iCs/>
        </w:rPr>
        <w:t>al</w:t>
      </w:r>
      <w:r w:rsidR="00710D00" w:rsidRPr="00EF15B6">
        <w:rPr>
          <w:rFonts w:ascii="Book Antiqua" w:hAnsi="Book Antiqua" w:cs="Book Antiqua"/>
          <w:vertAlign w:val="superscript"/>
        </w:rPr>
        <w:t>[</w:t>
      </w:r>
      <w:proofErr w:type="gramEnd"/>
      <w:r w:rsidR="00710D00" w:rsidRPr="00EF15B6">
        <w:rPr>
          <w:rFonts w:ascii="Book Antiqua" w:hAnsi="Book Antiqua" w:cs="Book Antiqua"/>
          <w:vertAlign w:val="superscript"/>
        </w:rPr>
        <w:t>57]</w:t>
      </w:r>
      <w:r w:rsidRPr="00EF15B6">
        <w:rPr>
          <w:rFonts w:ascii="Book Antiqua" w:hAnsi="Book Antiqua" w:cs="Book Antiqua"/>
        </w:rPr>
        <w:t xml:space="preserve"> observed significantly higher levels of OPG in children</w:t>
      </w:r>
      <w:r w:rsidRPr="00EF15B6">
        <w:rPr>
          <w:rFonts w:ascii="Book Antiqua" w:hAnsi="Book Antiqua" w:cs="ÜWMÑ˛"/>
        </w:rPr>
        <w:t xml:space="preserve"> </w:t>
      </w:r>
      <w:r w:rsidRPr="00EF15B6">
        <w:rPr>
          <w:rFonts w:ascii="Book Antiqua" w:hAnsi="Book Antiqua" w:cs="Book Antiqua"/>
        </w:rPr>
        <w:t>with long-lasting T1DM compared to the controls</w:t>
      </w:r>
      <w:r w:rsidR="00710D00" w:rsidRPr="00EF15B6">
        <w:rPr>
          <w:rFonts w:ascii="Book Antiqua" w:hAnsi="Book Antiqua" w:cs="Book Antiqua"/>
        </w:rPr>
        <w:t>.</w:t>
      </w:r>
      <w:r w:rsidRPr="00EF15B6">
        <w:rPr>
          <w:rFonts w:ascii="Book Antiqua" w:hAnsi="Book Antiqua" w:cs="Book Antiqua"/>
          <w:vertAlign w:val="superscript"/>
        </w:rPr>
        <w:t xml:space="preserve"> </w:t>
      </w:r>
      <w:r w:rsidRPr="00EF15B6">
        <w:rPr>
          <w:rFonts w:ascii="Book Antiqua" w:hAnsi="Book Antiqua" w:cs="Book Antiqua"/>
        </w:rPr>
        <w:t>In the study by</w:t>
      </w:r>
      <w:r w:rsidRPr="00EF15B6">
        <w:rPr>
          <w:rFonts w:ascii="Book Antiqua" w:hAnsi="Book Antiqua" w:cs="Book Antiqua"/>
          <w:vertAlign w:val="superscript"/>
        </w:rPr>
        <w:t xml:space="preserve"> </w:t>
      </w:r>
      <w:proofErr w:type="spellStart"/>
      <w:r w:rsidRPr="00EF15B6">
        <w:rPr>
          <w:rFonts w:ascii="Book Antiqua" w:hAnsi="Book Antiqua" w:cs="Book Antiqua"/>
        </w:rPr>
        <w:t>Szymańska</w:t>
      </w:r>
      <w:proofErr w:type="spellEnd"/>
      <w:r w:rsidRPr="00EF15B6">
        <w:rPr>
          <w:rFonts w:ascii="Book Antiqua" w:hAnsi="Book Antiqua" w:cs="Book Antiqua"/>
        </w:rPr>
        <w:t xml:space="preserve"> </w:t>
      </w:r>
      <w:r w:rsidRPr="00EF15B6">
        <w:rPr>
          <w:rFonts w:ascii="Book Antiqua" w:hAnsi="Book Antiqua" w:cs="Book Antiqua"/>
          <w:i/>
          <w:iCs/>
        </w:rPr>
        <w:t>et al</w:t>
      </w:r>
      <w:r w:rsidR="00710D00" w:rsidRPr="00EF15B6">
        <w:rPr>
          <w:rFonts w:ascii="Book Antiqua" w:hAnsi="Book Antiqua" w:cs="Book Antiqua"/>
          <w:vertAlign w:val="superscript"/>
        </w:rPr>
        <w:t>[58]</w:t>
      </w:r>
      <w:r w:rsidR="001007B1" w:rsidRPr="00EF15B6">
        <w:rPr>
          <w:rFonts w:ascii="Book Antiqua" w:hAnsi="Book Antiqua" w:cs="Book Antiqua"/>
        </w:rPr>
        <w:t xml:space="preserve">, </w:t>
      </w:r>
      <w:r w:rsidRPr="00EF15B6">
        <w:rPr>
          <w:rFonts w:ascii="Book Antiqua" w:hAnsi="Book Antiqua" w:cs="Book Antiqua"/>
        </w:rPr>
        <w:t>OPG levels were higher in T1DM subjects at the onset as compared to the control group, and decreased</w:t>
      </w:r>
      <w:r w:rsidRPr="00EF15B6">
        <w:rPr>
          <w:rFonts w:ascii="Book Antiqua" w:hAnsi="Book Antiqua" w:cs="ÜWMÑ˛"/>
        </w:rPr>
        <w:t xml:space="preserve"> </w:t>
      </w:r>
      <w:r w:rsidRPr="00EF15B6">
        <w:rPr>
          <w:rFonts w:ascii="Book Antiqua" w:hAnsi="Book Antiqua" w:cs="Book Antiqua"/>
        </w:rPr>
        <w:t>thereafter, while on the contrary, RANKL levels were lower than in controls but increased during follow-up.</w:t>
      </w:r>
      <w:r w:rsidRPr="00EF15B6">
        <w:rPr>
          <w:rFonts w:ascii="Book Antiqua" w:hAnsi="Book Antiqua" w:cs="ÜWMÑ˛"/>
        </w:rPr>
        <w:t xml:space="preserve"> </w:t>
      </w:r>
      <w:r w:rsidRPr="00EF15B6">
        <w:rPr>
          <w:rFonts w:ascii="Book Antiqua" w:hAnsi="Book Antiqua" w:cs="Book Antiqua"/>
        </w:rPr>
        <w:t xml:space="preserve">The authors speculated that the decreased insulin secretion in patients at the onset of diabetes may result in decreased insulin binding to the </w:t>
      </w:r>
      <w:r w:rsidR="0030701C" w:rsidRPr="00EF15B6">
        <w:rPr>
          <w:rFonts w:ascii="Book Antiqua" w:hAnsi="Book Antiqua" w:cs="Book Antiqua"/>
        </w:rPr>
        <w:t xml:space="preserve">OB </w:t>
      </w:r>
      <w:r w:rsidRPr="00EF15B6">
        <w:rPr>
          <w:rFonts w:ascii="Book Antiqua" w:hAnsi="Book Antiqua" w:cs="Book Antiqua"/>
        </w:rPr>
        <w:t xml:space="preserve">receptor, leading to a transitory increase of OPG levels in the early stage of </w:t>
      </w:r>
      <w:proofErr w:type="gramStart"/>
      <w:r w:rsidRPr="00EF15B6">
        <w:rPr>
          <w:rFonts w:ascii="Book Antiqua" w:hAnsi="Book Antiqua" w:cs="Book Antiqua"/>
        </w:rPr>
        <w:t>diabetes</w:t>
      </w:r>
      <w:r w:rsidRPr="00EF15B6">
        <w:rPr>
          <w:rFonts w:ascii="Book Antiqua" w:hAnsi="Book Antiqua" w:cs="Book Antiqua"/>
          <w:vertAlign w:val="superscript"/>
        </w:rPr>
        <w:t>[</w:t>
      </w:r>
      <w:proofErr w:type="gramEnd"/>
      <w:r w:rsidRPr="00EF15B6">
        <w:rPr>
          <w:rFonts w:ascii="Book Antiqua" w:hAnsi="Book Antiqua" w:cs="Book Antiqua"/>
          <w:vertAlign w:val="superscript"/>
        </w:rPr>
        <w:t>58]</w:t>
      </w:r>
      <w:r w:rsidRPr="00EF15B6">
        <w:rPr>
          <w:rFonts w:ascii="Book Antiqua" w:hAnsi="Book Antiqua" w:cs="Book Antiqua"/>
        </w:rPr>
        <w:t xml:space="preserve">. </w:t>
      </w:r>
      <w:proofErr w:type="spellStart"/>
      <w:r w:rsidRPr="00EF15B6">
        <w:rPr>
          <w:rFonts w:ascii="Book Antiqua" w:hAnsi="Book Antiqua" w:cs="Book Antiqua"/>
        </w:rPr>
        <w:t>Loureiro</w:t>
      </w:r>
      <w:proofErr w:type="spellEnd"/>
      <w:r w:rsidRPr="00EF15B6">
        <w:rPr>
          <w:rFonts w:ascii="Book Antiqua" w:hAnsi="Book Antiqua" w:cs="Book Antiqua"/>
        </w:rPr>
        <w:t xml:space="preserve"> </w:t>
      </w:r>
      <w:r w:rsidRPr="00EF15B6">
        <w:rPr>
          <w:rFonts w:ascii="Book Antiqua" w:hAnsi="Book Antiqua" w:cs="Book Antiqua"/>
          <w:i/>
          <w:iCs/>
        </w:rPr>
        <w:t xml:space="preserve">et </w:t>
      </w:r>
      <w:proofErr w:type="gramStart"/>
      <w:r w:rsidRPr="00EF15B6">
        <w:rPr>
          <w:rFonts w:ascii="Book Antiqua" w:hAnsi="Book Antiqua" w:cs="Book Antiqua"/>
          <w:i/>
          <w:iCs/>
        </w:rPr>
        <w:t>al</w:t>
      </w:r>
      <w:r w:rsidR="001C42A3" w:rsidRPr="00EF15B6">
        <w:rPr>
          <w:rFonts w:ascii="Book Antiqua" w:hAnsi="Book Antiqua" w:cs="Book Antiqua"/>
          <w:vertAlign w:val="superscript"/>
        </w:rPr>
        <w:t>[</w:t>
      </w:r>
      <w:proofErr w:type="gramEnd"/>
      <w:r w:rsidR="001C42A3" w:rsidRPr="00EF15B6">
        <w:rPr>
          <w:rFonts w:ascii="Book Antiqua" w:hAnsi="Book Antiqua" w:cs="Book Antiqua"/>
          <w:vertAlign w:val="superscript"/>
        </w:rPr>
        <w:t>59]</w:t>
      </w:r>
      <w:r w:rsidRPr="00EF15B6">
        <w:rPr>
          <w:rFonts w:ascii="Book Antiqua" w:hAnsi="Book Antiqua" w:cs="Book Antiqua"/>
        </w:rPr>
        <w:t xml:space="preserve"> reported low OPG levels in T1DM children, which were correlated with the metabolic control level. In the recent study by </w:t>
      </w:r>
      <w:proofErr w:type="spellStart"/>
      <w:r w:rsidRPr="00EF15B6">
        <w:rPr>
          <w:rFonts w:ascii="Book Antiqua" w:hAnsi="Book Antiqua" w:cs="Book Antiqua"/>
        </w:rPr>
        <w:t>Karalazou</w:t>
      </w:r>
      <w:proofErr w:type="spellEnd"/>
      <w:r w:rsidRPr="00EF15B6">
        <w:rPr>
          <w:rFonts w:ascii="Book Antiqua" w:hAnsi="Book Antiqua" w:cs="Book Antiqua"/>
        </w:rPr>
        <w:t xml:space="preserve"> </w:t>
      </w:r>
      <w:r w:rsidRPr="00EF15B6">
        <w:rPr>
          <w:rFonts w:ascii="Book Antiqua" w:hAnsi="Book Antiqua" w:cs="Book Antiqua"/>
          <w:i/>
          <w:iCs/>
        </w:rPr>
        <w:t xml:space="preserve">et </w:t>
      </w:r>
      <w:proofErr w:type="gramStart"/>
      <w:r w:rsidRPr="00EF15B6">
        <w:rPr>
          <w:rFonts w:ascii="Book Antiqua" w:hAnsi="Book Antiqua" w:cs="Book Antiqua"/>
          <w:i/>
          <w:iCs/>
        </w:rPr>
        <w:t>al</w:t>
      </w:r>
      <w:r w:rsidR="001C42A3" w:rsidRPr="00EF15B6">
        <w:rPr>
          <w:rFonts w:ascii="Book Antiqua" w:hAnsi="Book Antiqua" w:cs="Book Antiqua"/>
          <w:vertAlign w:val="superscript"/>
        </w:rPr>
        <w:t>[</w:t>
      </w:r>
      <w:proofErr w:type="gramEnd"/>
      <w:r w:rsidR="001C42A3" w:rsidRPr="00EF15B6">
        <w:rPr>
          <w:rFonts w:ascii="Book Antiqua" w:hAnsi="Book Antiqua" w:cs="Book Antiqua"/>
          <w:vertAlign w:val="superscript"/>
        </w:rPr>
        <w:t>60]</w:t>
      </w:r>
      <w:r w:rsidR="001007B1" w:rsidRPr="00EF15B6">
        <w:rPr>
          <w:rFonts w:ascii="Book Antiqua" w:hAnsi="Book Antiqua" w:cs="Book Antiqua"/>
        </w:rPr>
        <w:t xml:space="preserve">, </w:t>
      </w:r>
      <w:r w:rsidRPr="00EF15B6">
        <w:rPr>
          <w:rFonts w:ascii="Book Antiqua" w:hAnsi="Book Antiqua" w:cs="Book Antiqua"/>
        </w:rPr>
        <w:t>T1DM patients showed higher RANKL levels and lower OPG levels than controls. Taking literature data into account, high OPG levels would seem to be positively associated with the progression of diabetes and the development of complications</w:t>
      </w:r>
      <w:r w:rsidRPr="00EF15B6">
        <w:rPr>
          <w:rFonts w:ascii="Book Antiqua" w:hAnsi="Book Antiqua" w:cs="Book Antiqua"/>
          <w:vertAlign w:val="superscript"/>
        </w:rPr>
        <w:t>[61-63]</w:t>
      </w:r>
      <w:r w:rsidRPr="00EF15B6">
        <w:rPr>
          <w:rFonts w:ascii="Book Antiqua" w:hAnsi="Book Antiqua" w:cs="Book Antiqua"/>
        </w:rPr>
        <w:t xml:space="preserve">, while low OPG levels are not associated with </w:t>
      </w:r>
      <w:proofErr w:type="spellStart"/>
      <w:r w:rsidRPr="00EF15B6">
        <w:rPr>
          <w:rFonts w:ascii="Book Antiqua" w:hAnsi="Book Antiqua" w:cs="Book Antiqua"/>
        </w:rPr>
        <w:t>microvascular</w:t>
      </w:r>
      <w:proofErr w:type="spellEnd"/>
      <w:r w:rsidRPr="00EF15B6">
        <w:rPr>
          <w:rFonts w:ascii="Book Antiqua" w:hAnsi="Book Antiqua" w:cs="Book Antiqua"/>
        </w:rPr>
        <w:t xml:space="preserve"> alterations</w:t>
      </w:r>
      <w:r w:rsidRPr="00EF15B6">
        <w:rPr>
          <w:rFonts w:ascii="Book Antiqua" w:hAnsi="Book Antiqua" w:cs="Book Antiqua"/>
          <w:vertAlign w:val="superscript"/>
        </w:rPr>
        <w:t>[64,65]</w:t>
      </w:r>
      <w:r w:rsidRPr="00EF15B6">
        <w:rPr>
          <w:rFonts w:ascii="Book Antiqua" w:hAnsi="Book Antiqua" w:cs="Book Antiqua"/>
        </w:rPr>
        <w:t>.</w:t>
      </w:r>
    </w:p>
    <w:p w14:paraId="4AB8232A" w14:textId="77777777" w:rsidR="00A77B3E" w:rsidRPr="00EF15B6" w:rsidRDefault="00A77B3E" w:rsidP="00446C5E">
      <w:pPr>
        <w:adjustRightInd w:val="0"/>
        <w:snapToGrid w:val="0"/>
        <w:spacing w:line="360" w:lineRule="auto"/>
        <w:jc w:val="both"/>
        <w:rPr>
          <w:rFonts w:ascii="Book Antiqua" w:hAnsi="Book Antiqua"/>
        </w:rPr>
      </w:pPr>
    </w:p>
    <w:p w14:paraId="1529DF06" w14:textId="2F715434" w:rsidR="00A77B3E" w:rsidRPr="00EF15B6" w:rsidRDefault="00FA5D62" w:rsidP="00446C5E">
      <w:pPr>
        <w:adjustRightInd w:val="0"/>
        <w:snapToGrid w:val="0"/>
        <w:spacing w:line="360" w:lineRule="auto"/>
        <w:jc w:val="both"/>
        <w:rPr>
          <w:rFonts w:ascii="Book Antiqua" w:hAnsi="Book Antiqua"/>
        </w:rPr>
      </w:pPr>
      <w:proofErr w:type="spellStart"/>
      <w:r w:rsidRPr="00EF15B6">
        <w:rPr>
          <w:rFonts w:ascii="Book Antiqua" w:eastAsia="Book Antiqua" w:hAnsi="Book Antiqua" w:cs="Book Antiqua"/>
          <w:b/>
          <w:bCs/>
          <w:i/>
          <w:iCs/>
        </w:rPr>
        <w:t>Wnt</w:t>
      </w:r>
      <w:proofErr w:type="spellEnd"/>
      <w:r w:rsidRPr="00EF15B6">
        <w:rPr>
          <w:rFonts w:ascii="Book Antiqua" w:eastAsia="Book Antiqua" w:hAnsi="Book Antiqua" w:cs="Book Antiqua"/>
          <w:b/>
          <w:bCs/>
          <w:i/>
          <w:iCs/>
        </w:rPr>
        <w:t>/β-catenin pathway</w:t>
      </w:r>
    </w:p>
    <w:p w14:paraId="40B30A67" w14:textId="20845387" w:rsidR="007402ED" w:rsidRPr="00EF15B6" w:rsidRDefault="007402ED" w:rsidP="00446C5E">
      <w:pPr>
        <w:adjustRightInd w:val="0"/>
        <w:snapToGrid w:val="0"/>
        <w:spacing w:line="360" w:lineRule="auto"/>
        <w:jc w:val="both"/>
        <w:rPr>
          <w:rFonts w:ascii="Book Antiqua" w:hAnsi="Book Antiqua" w:cs="Book Antiqua"/>
        </w:rPr>
      </w:pPr>
      <w:r w:rsidRPr="00EF15B6">
        <w:rPr>
          <w:rFonts w:ascii="Book Antiqua" w:hAnsi="Book Antiqua" w:cs="Book Antiqua"/>
        </w:rPr>
        <w:t xml:space="preserve">The </w:t>
      </w:r>
      <w:proofErr w:type="spellStart"/>
      <w:r w:rsidRPr="00EF15B6">
        <w:rPr>
          <w:rFonts w:ascii="Book Antiqua" w:hAnsi="Book Antiqua" w:cs="Book Antiqua"/>
        </w:rPr>
        <w:t>Wnt</w:t>
      </w:r>
      <w:proofErr w:type="spellEnd"/>
      <w:r w:rsidRPr="00EF15B6">
        <w:rPr>
          <w:rFonts w:ascii="Book Antiqua" w:hAnsi="Book Antiqua" w:cs="Book Antiqua"/>
        </w:rPr>
        <w:t>/</w:t>
      </w:r>
      <w:r w:rsidR="00980A58" w:rsidRPr="00EF15B6">
        <w:rPr>
          <w:rFonts w:ascii="Symbol" w:hAnsi="Symbol" w:cs="Symbol"/>
        </w:rPr>
        <w:t></w:t>
      </w:r>
      <w:r w:rsidRPr="00EF15B6">
        <w:rPr>
          <w:rFonts w:ascii="Book Antiqua" w:hAnsi="Book Antiqua" w:cs="Book Antiqua"/>
        </w:rPr>
        <w:t xml:space="preserve">-catenin pathway is a signal transduction cascade that controls numerous processes during development. Thus, aberrant </w:t>
      </w:r>
      <w:proofErr w:type="spellStart"/>
      <w:r w:rsidRPr="00EF15B6">
        <w:rPr>
          <w:rFonts w:ascii="Book Antiqua" w:hAnsi="Book Antiqua" w:cs="Book Antiqua"/>
        </w:rPr>
        <w:t>Wnt</w:t>
      </w:r>
      <w:proofErr w:type="spellEnd"/>
      <w:r w:rsidRPr="00EF15B6">
        <w:rPr>
          <w:rFonts w:ascii="Book Antiqua" w:hAnsi="Book Antiqua" w:cs="Book Antiqua"/>
        </w:rPr>
        <w:t xml:space="preserve"> signaling underlies a broad range of diseases in humans. </w:t>
      </w:r>
    </w:p>
    <w:p w14:paraId="5B91F33D" w14:textId="68ACDA59" w:rsidR="00A77B3E" w:rsidRPr="00EF15B6" w:rsidRDefault="007402ED" w:rsidP="00446C5E">
      <w:pPr>
        <w:adjustRightInd w:val="0"/>
        <w:snapToGrid w:val="0"/>
        <w:spacing w:line="360" w:lineRule="auto"/>
        <w:ind w:firstLineChars="200" w:firstLine="480"/>
        <w:jc w:val="both"/>
        <w:rPr>
          <w:rFonts w:ascii="Book Antiqua" w:hAnsi="Book Antiqua"/>
        </w:rPr>
      </w:pPr>
      <w:r w:rsidRPr="00EF15B6">
        <w:rPr>
          <w:rFonts w:ascii="Book Antiqua" w:hAnsi="Book Antiqua" w:cs="Book Antiqua"/>
        </w:rPr>
        <w:t xml:space="preserve">The pathway is regulated at several levels, also by secreted Frizzled-related proteins and </w:t>
      </w:r>
      <w:proofErr w:type="spellStart"/>
      <w:r w:rsidRPr="00EF15B6">
        <w:rPr>
          <w:rFonts w:ascii="Book Antiqua" w:hAnsi="Book Antiqua" w:cs="Book Antiqua"/>
        </w:rPr>
        <w:t>Wnt</w:t>
      </w:r>
      <w:proofErr w:type="spellEnd"/>
      <w:r w:rsidRPr="00EF15B6">
        <w:rPr>
          <w:rFonts w:ascii="Book Antiqua" w:hAnsi="Book Antiqua" w:cs="Book Antiqua"/>
        </w:rPr>
        <w:t xml:space="preserve"> inhibitory protein, both of which inhibit interactions between </w:t>
      </w:r>
      <w:proofErr w:type="spellStart"/>
      <w:r w:rsidRPr="00EF15B6">
        <w:rPr>
          <w:rFonts w:ascii="Book Antiqua" w:hAnsi="Book Antiqua" w:cs="Book Antiqua"/>
        </w:rPr>
        <w:t>Wnt</w:t>
      </w:r>
      <w:proofErr w:type="spellEnd"/>
      <w:r w:rsidRPr="00EF15B6">
        <w:rPr>
          <w:rFonts w:ascii="Book Antiqua" w:hAnsi="Book Antiqua" w:cs="Book Antiqua"/>
        </w:rPr>
        <w:t xml:space="preserve"> and </w:t>
      </w:r>
      <w:proofErr w:type="spellStart"/>
      <w:r w:rsidRPr="00EF15B6">
        <w:rPr>
          <w:rFonts w:ascii="Book Antiqua" w:hAnsi="Book Antiqua" w:cs="Book Antiqua"/>
        </w:rPr>
        <w:t>Wnt</w:t>
      </w:r>
      <w:proofErr w:type="spellEnd"/>
      <w:r w:rsidRPr="00EF15B6">
        <w:rPr>
          <w:rFonts w:ascii="Book Antiqua" w:hAnsi="Book Antiqua" w:cs="Book Antiqua"/>
        </w:rPr>
        <w:t xml:space="preserve"> </w:t>
      </w:r>
      <w:proofErr w:type="gramStart"/>
      <w:r w:rsidRPr="00EF15B6">
        <w:rPr>
          <w:rFonts w:ascii="Book Antiqua" w:hAnsi="Book Antiqua" w:cs="Book Antiqua"/>
        </w:rPr>
        <w:t>receptors</w:t>
      </w:r>
      <w:r w:rsidRPr="00EF15B6">
        <w:rPr>
          <w:rFonts w:ascii="Book Antiqua" w:hAnsi="Book Antiqua" w:cs="Book Antiqua"/>
          <w:vertAlign w:val="superscript"/>
        </w:rPr>
        <w:t>[</w:t>
      </w:r>
      <w:proofErr w:type="gramEnd"/>
      <w:r w:rsidRPr="00EF15B6">
        <w:rPr>
          <w:rFonts w:ascii="Book Antiqua" w:hAnsi="Book Antiqua" w:cs="Book Antiqua"/>
          <w:vertAlign w:val="superscript"/>
        </w:rPr>
        <w:t xml:space="preserve">66] </w:t>
      </w:r>
      <w:r w:rsidRPr="00EF15B6">
        <w:rPr>
          <w:rFonts w:ascii="Book Antiqua" w:hAnsi="Book Antiqua" w:cs="Book Antiqua"/>
        </w:rPr>
        <w:t xml:space="preserve">(Figure 1). Other </w:t>
      </w:r>
      <w:proofErr w:type="spellStart"/>
      <w:r w:rsidRPr="00EF15B6">
        <w:rPr>
          <w:rFonts w:ascii="Book Antiqua" w:hAnsi="Book Antiqua" w:cs="Book Antiqua"/>
        </w:rPr>
        <w:t>Wnt</w:t>
      </w:r>
      <w:proofErr w:type="spellEnd"/>
      <w:r w:rsidRPr="00EF15B6">
        <w:rPr>
          <w:rFonts w:ascii="Book Antiqua" w:hAnsi="Book Antiqua" w:cs="Book Antiqua"/>
        </w:rPr>
        <w:t xml:space="preserve"> inhibitors belong to the Dickkopf-1 (DKK-1) and the WISE/SOST families, which antagonize signaling by binding </w:t>
      </w:r>
      <w:r w:rsidR="001007B1" w:rsidRPr="00EF15B6">
        <w:rPr>
          <w:rFonts w:ascii="Book Antiqua" w:hAnsi="Book Antiqua" w:cs="Book Antiqua"/>
        </w:rPr>
        <w:t>l</w:t>
      </w:r>
      <w:r w:rsidR="001007B1" w:rsidRPr="00EF15B6">
        <w:rPr>
          <w:rFonts w:ascii="Book Antiqua" w:hAnsi="Book Antiqua"/>
          <w:color w:val="202124"/>
          <w:shd w:val="clear" w:color="auto" w:fill="FFFFFF"/>
        </w:rPr>
        <w:t>ow-density lipoprotein-related receptor-5/</w:t>
      </w:r>
      <w:r w:rsidRPr="00EF15B6">
        <w:rPr>
          <w:rFonts w:ascii="Book Antiqua" w:hAnsi="Book Antiqua" w:cs="Book Antiqua"/>
        </w:rPr>
        <w:t>6</w:t>
      </w:r>
      <w:r w:rsidRPr="00EF15B6">
        <w:rPr>
          <w:rFonts w:ascii="Book Antiqua" w:hAnsi="Book Antiqua" w:cs="Book Antiqua"/>
          <w:vertAlign w:val="superscript"/>
        </w:rPr>
        <w:t>[67]</w:t>
      </w:r>
      <w:r w:rsidRPr="00EF15B6">
        <w:rPr>
          <w:rFonts w:ascii="Book Antiqua" w:hAnsi="Book Antiqua" w:cs="Book Antiqua"/>
        </w:rPr>
        <w:t xml:space="preserve">. DKK-1 is expressed by </w:t>
      </w:r>
      <w:proofErr w:type="spellStart"/>
      <w:r w:rsidRPr="00EF15B6">
        <w:rPr>
          <w:rFonts w:ascii="Book Antiqua" w:hAnsi="Book Antiqua" w:cs="Book Antiqua"/>
        </w:rPr>
        <w:t>preosteoblasts</w:t>
      </w:r>
      <w:proofErr w:type="spellEnd"/>
      <w:r w:rsidRPr="00EF15B6">
        <w:rPr>
          <w:rFonts w:ascii="Book Antiqua" w:hAnsi="Book Antiqua" w:cs="Book Antiqua"/>
        </w:rPr>
        <w:t xml:space="preserve">, OBs, and osteocytes, and acts as an antagonist of the canonical </w:t>
      </w:r>
      <w:proofErr w:type="spellStart"/>
      <w:r w:rsidRPr="00EF15B6">
        <w:rPr>
          <w:rFonts w:ascii="Book Antiqua" w:hAnsi="Book Antiqua" w:cs="Book Antiqua"/>
        </w:rPr>
        <w:t>Wnt</w:t>
      </w:r>
      <w:proofErr w:type="spellEnd"/>
      <w:r w:rsidRPr="00EF15B6">
        <w:rPr>
          <w:rFonts w:ascii="Book Antiqua" w:hAnsi="Book Antiqua" w:cs="Book Antiqua"/>
        </w:rPr>
        <w:t xml:space="preserve"> signaling by binding to </w:t>
      </w:r>
      <w:r w:rsidR="001007B1" w:rsidRPr="00EF15B6">
        <w:rPr>
          <w:rFonts w:ascii="Book Antiqua" w:hAnsi="Book Antiqua" w:cs="Book Antiqua"/>
        </w:rPr>
        <w:t>l</w:t>
      </w:r>
      <w:r w:rsidR="001007B1" w:rsidRPr="00EF15B6">
        <w:rPr>
          <w:rFonts w:ascii="Book Antiqua" w:hAnsi="Book Antiqua"/>
          <w:color w:val="202124"/>
          <w:shd w:val="clear" w:color="auto" w:fill="FFFFFF"/>
        </w:rPr>
        <w:t>ow-density lipoprotein-related receptor-</w:t>
      </w:r>
      <w:r w:rsidRPr="00EF15B6">
        <w:rPr>
          <w:rFonts w:ascii="Book Antiqua" w:hAnsi="Book Antiqua" w:cs="Book Antiqua"/>
        </w:rPr>
        <w:t xml:space="preserve">5/6 (Figure 1). </w:t>
      </w:r>
      <w:proofErr w:type="spellStart"/>
      <w:r w:rsidRPr="00EF15B6">
        <w:rPr>
          <w:rFonts w:ascii="Book Antiqua" w:hAnsi="Book Antiqua" w:cs="Book Antiqua"/>
        </w:rPr>
        <w:t>Sclerostin</w:t>
      </w:r>
      <w:proofErr w:type="spellEnd"/>
      <w:r w:rsidRPr="00EF15B6">
        <w:rPr>
          <w:rFonts w:ascii="Book Antiqua" w:hAnsi="Book Antiqua" w:cs="Book Antiqua"/>
        </w:rPr>
        <w:t xml:space="preserve"> is a secreted protein encoded by the </w:t>
      </w:r>
      <w:r w:rsidRPr="00EF15B6">
        <w:rPr>
          <w:rFonts w:ascii="Book Antiqua" w:hAnsi="Book Antiqua" w:cs="Book Antiqua"/>
          <w:i/>
          <w:iCs/>
        </w:rPr>
        <w:t xml:space="preserve">SOST </w:t>
      </w:r>
      <w:r w:rsidRPr="00EF15B6">
        <w:rPr>
          <w:rFonts w:ascii="Book Antiqua" w:hAnsi="Book Antiqua" w:cs="Book Antiqua"/>
        </w:rPr>
        <w:t xml:space="preserve">gene and produced by mature osteocytes, which antagonizes </w:t>
      </w:r>
      <w:proofErr w:type="spellStart"/>
      <w:r w:rsidRPr="00EF15B6">
        <w:rPr>
          <w:rFonts w:ascii="Book Antiqua" w:hAnsi="Book Antiqua" w:cs="Book Antiqua"/>
        </w:rPr>
        <w:t>Wnt</w:t>
      </w:r>
      <w:proofErr w:type="spellEnd"/>
      <w:r w:rsidRPr="00EF15B6">
        <w:rPr>
          <w:rFonts w:ascii="Book Antiqua" w:hAnsi="Book Antiqua" w:cs="Book Antiqua"/>
        </w:rPr>
        <w:t xml:space="preserve">/β-catenin signaling by abrogating its bone anabolic </w:t>
      </w:r>
      <w:proofErr w:type="gramStart"/>
      <w:r w:rsidRPr="00EF15B6">
        <w:rPr>
          <w:rFonts w:ascii="Book Antiqua" w:hAnsi="Book Antiqua" w:cs="Book Antiqua"/>
        </w:rPr>
        <w:t>actions</w:t>
      </w:r>
      <w:r w:rsidRPr="00EF15B6">
        <w:rPr>
          <w:rFonts w:ascii="Book Antiqua" w:hAnsi="Book Antiqua" w:cs="Book Antiqua"/>
          <w:vertAlign w:val="superscript"/>
        </w:rPr>
        <w:t>[</w:t>
      </w:r>
      <w:proofErr w:type="gramEnd"/>
      <w:r w:rsidRPr="00EF15B6">
        <w:rPr>
          <w:rFonts w:ascii="Book Antiqua" w:hAnsi="Book Antiqua" w:cs="Book Antiqua"/>
          <w:vertAlign w:val="superscript"/>
        </w:rPr>
        <w:t xml:space="preserve">68,69] </w:t>
      </w:r>
      <w:r w:rsidRPr="00EF15B6">
        <w:rPr>
          <w:rFonts w:ascii="Book Antiqua" w:hAnsi="Book Antiqua" w:cs="Book Antiqua"/>
        </w:rPr>
        <w:t xml:space="preserve">(Figure 1). DKK-1 and </w:t>
      </w:r>
      <w:proofErr w:type="spellStart"/>
      <w:r w:rsidRPr="00EF15B6">
        <w:rPr>
          <w:rFonts w:ascii="Book Antiqua" w:hAnsi="Book Antiqua" w:cs="Book Antiqua"/>
        </w:rPr>
        <w:t>sclerostin</w:t>
      </w:r>
      <w:proofErr w:type="spellEnd"/>
      <w:r w:rsidRPr="00EF15B6">
        <w:rPr>
          <w:rFonts w:ascii="Book Antiqua" w:hAnsi="Book Antiqua" w:cs="Book Antiqua"/>
        </w:rPr>
        <w:t xml:space="preserve"> are key regulators of bone mass, and high levels of these </w:t>
      </w:r>
      <w:proofErr w:type="spellStart"/>
      <w:r w:rsidRPr="00EF15B6">
        <w:rPr>
          <w:rFonts w:ascii="Book Antiqua" w:hAnsi="Book Antiqua" w:cs="Book Antiqua"/>
        </w:rPr>
        <w:t>Wnt</w:t>
      </w:r>
      <w:proofErr w:type="spellEnd"/>
      <w:r w:rsidRPr="00EF15B6">
        <w:rPr>
          <w:rFonts w:ascii="Book Antiqua" w:hAnsi="Book Antiqua" w:cs="Book Antiqua"/>
        </w:rPr>
        <w:t xml:space="preserve"> signaling inhibitors have been found in several bone </w:t>
      </w:r>
      <w:proofErr w:type="gramStart"/>
      <w:r w:rsidRPr="00EF15B6">
        <w:rPr>
          <w:rFonts w:ascii="Book Antiqua" w:hAnsi="Book Antiqua" w:cs="Book Antiqua"/>
        </w:rPr>
        <w:t>diseases</w:t>
      </w:r>
      <w:r w:rsidRPr="00EF15B6">
        <w:rPr>
          <w:rFonts w:ascii="Book Antiqua" w:hAnsi="Book Antiqua" w:cs="Book Antiqua"/>
          <w:vertAlign w:val="superscript"/>
        </w:rPr>
        <w:t>[</w:t>
      </w:r>
      <w:proofErr w:type="gramEnd"/>
      <w:r w:rsidRPr="00EF15B6">
        <w:rPr>
          <w:rFonts w:ascii="Book Antiqua" w:hAnsi="Book Antiqua" w:cs="Book Antiqua"/>
          <w:vertAlign w:val="superscript"/>
        </w:rPr>
        <w:t>70]</w:t>
      </w:r>
      <w:r w:rsidRPr="00EF15B6">
        <w:rPr>
          <w:rFonts w:ascii="Book Antiqua" w:hAnsi="Book Antiqua" w:cs="Book Antiqua"/>
        </w:rPr>
        <w:t xml:space="preserve">. The important role of both </w:t>
      </w:r>
      <w:r w:rsidRPr="00EF15B6">
        <w:rPr>
          <w:rFonts w:ascii="Book Antiqua" w:hAnsi="Book Antiqua" w:cs="Book Antiqua"/>
        </w:rPr>
        <w:lastRenderedPageBreak/>
        <w:t xml:space="preserve">molecules has also been demonstrated in a mouse model, showing that a </w:t>
      </w:r>
      <w:proofErr w:type="spellStart"/>
      <w:r w:rsidRPr="00EF15B6">
        <w:rPr>
          <w:rFonts w:ascii="Book Antiqua" w:hAnsi="Book Antiqua" w:cs="Book Antiqua"/>
        </w:rPr>
        <w:t>bispecific</w:t>
      </w:r>
      <w:proofErr w:type="spellEnd"/>
      <w:r w:rsidRPr="00EF15B6">
        <w:rPr>
          <w:rFonts w:ascii="Book Antiqua" w:hAnsi="Book Antiqua" w:cs="Book Antiqua"/>
        </w:rPr>
        <w:t xml:space="preserve"> antibody targeting </w:t>
      </w:r>
      <w:proofErr w:type="spellStart"/>
      <w:r w:rsidRPr="00EF15B6">
        <w:rPr>
          <w:rFonts w:ascii="Book Antiqua" w:hAnsi="Book Antiqua" w:cs="Book Antiqua"/>
        </w:rPr>
        <w:t>sclerostin</w:t>
      </w:r>
      <w:proofErr w:type="spellEnd"/>
      <w:r w:rsidRPr="00EF15B6">
        <w:rPr>
          <w:rFonts w:ascii="Book Antiqua" w:hAnsi="Book Antiqua" w:cs="Book Antiqua"/>
        </w:rPr>
        <w:t xml:space="preserve"> and DKK-1 supports bone mass accrual and fracture repair, exerting a greater effect compared to </w:t>
      </w:r>
      <w:proofErr w:type="spellStart"/>
      <w:proofErr w:type="gramStart"/>
      <w:r w:rsidRPr="00EF15B6">
        <w:rPr>
          <w:rFonts w:ascii="Book Antiqua" w:hAnsi="Book Antiqua" w:cs="Book Antiqua"/>
        </w:rPr>
        <w:t>monotherapies</w:t>
      </w:r>
      <w:proofErr w:type="spellEnd"/>
      <w:r w:rsidRPr="00EF15B6">
        <w:rPr>
          <w:rFonts w:ascii="Book Antiqua" w:hAnsi="Book Antiqua" w:cs="Book Antiqua"/>
          <w:vertAlign w:val="superscript"/>
        </w:rPr>
        <w:t>[</w:t>
      </w:r>
      <w:proofErr w:type="gramEnd"/>
      <w:r w:rsidRPr="00EF15B6">
        <w:rPr>
          <w:rFonts w:ascii="Book Antiqua" w:hAnsi="Book Antiqua" w:cs="Book Antiqua"/>
          <w:vertAlign w:val="superscript"/>
        </w:rPr>
        <w:t>71]</w:t>
      </w:r>
      <w:r w:rsidRPr="00EF15B6">
        <w:rPr>
          <w:rFonts w:ascii="Book Antiqua" w:hAnsi="Book Antiqua" w:cs="Book Antiqua"/>
        </w:rPr>
        <w:t xml:space="preserve">. In type 1 diabetic rats, an increased </w:t>
      </w:r>
      <w:r w:rsidRPr="00EF15B6">
        <w:rPr>
          <w:rFonts w:ascii="Book Antiqua" w:hAnsi="Book Antiqua" w:cs="Book Antiqua"/>
          <w:i/>
          <w:iCs/>
        </w:rPr>
        <w:t>SOST</w:t>
      </w:r>
      <w:r w:rsidRPr="00EF15B6">
        <w:rPr>
          <w:rFonts w:ascii="Book Antiqua" w:hAnsi="Book Antiqua" w:cs="Book Antiqua"/>
        </w:rPr>
        <w:t xml:space="preserve"> mRNA and </w:t>
      </w:r>
      <w:proofErr w:type="spellStart"/>
      <w:r w:rsidRPr="00EF15B6">
        <w:rPr>
          <w:rFonts w:ascii="Book Antiqua" w:hAnsi="Book Antiqua" w:cs="Book Antiqua"/>
        </w:rPr>
        <w:t>sclerostin</w:t>
      </w:r>
      <w:proofErr w:type="spellEnd"/>
      <w:r w:rsidRPr="00EF15B6">
        <w:rPr>
          <w:rFonts w:ascii="Book Antiqua" w:hAnsi="Book Antiqua" w:cs="Book Antiqua"/>
        </w:rPr>
        <w:t xml:space="preserve"> expression has been </w:t>
      </w:r>
      <w:proofErr w:type="gramStart"/>
      <w:r w:rsidRPr="00EF15B6">
        <w:rPr>
          <w:rFonts w:ascii="Book Antiqua" w:hAnsi="Book Antiqua" w:cs="Book Antiqua"/>
        </w:rPr>
        <w:t>observed</w:t>
      </w:r>
      <w:r w:rsidRPr="00EF15B6">
        <w:rPr>
          <w:rFonts w:ascii="Book Antiqua" w:hAnsi="Book Antiqua" w:cs="Book Antiqua"/>
          <w:vertAlign w:val="superscript"/>
        </w:rPr>
        <w:t>[</w:t>
      </w:r>
      <w:proofErr w:type="gramEnd"/>
      <w:r w:rsidRPr="00EF15B6">
        <w:rPr>
          <w:rFonts w:ascii="Book Antiqua" w:hAnsi="Book Antiqua" w:cs="Book Antiqua"/>
          <w:vertAlign w:val="superscript"/>
        </w:rPr>
        <w:t>72]</w:t>
      </w:r>
      <w:r w:rsidRPr="00EF15B6">
        <w:rPr>
          <w:rFonts w:ascii="Book Antiqua" w:hAnsi="Book Antiqua" w:cs="Book Antiqua"/>
        </w:rPr>
        <w:t xml:space="preserve">. Clinical studies and Homeostatic Model Assessment for Insulin Resistance have shown an inverse correlation between </w:t>
      </w:r>
      <w:proofErr w:type="spellStart"/>
      <w:r w:rsidRPr="00EF15B6">
        <w:rPr>
          <w:rFonts w:ascii="Book Antiqua" w:hAnsi="Book Antiqua" w:cs="Book Antiqua"/>
        </w:rPr>
        <w:t>sclerostin</w:t>
      </w:r>
      <w:proofErr w:type="spellEnd"/>
      <w:r w:rsidRPr="00EF15B6">
        <w:rPr>
          <w:rFonts w:ascii="Book Antiqua" w:hAnsi="Book Antiqua" w:cs="Book Antiqua"/>
        </w:rPr>
        <w:t xml:space="preserve"> and insulin levels, suggesting that </w:t>
      </w:r>
      <w:proofErr w:type="spellStart"/>
      <w:r w:rsidRPr="00EF15B6">
        <w:rPr>
          <w:rFonts w:ascii="Book Antiqua" w:hAnsi="Book Antiqua" w:cs="Book Antiqua"/>
        </w:rPr>
        <w:t>sclerostin</w:t>
      </w:r>
      <w:proofErr w:type="spellEnd"/>
      <w:r w:rsidRPr="00EF15B6">
        <w:rPr>
          <w:rFonts w:ascii="Book Antiqua" w:hAnsi="Book Antiqua" w:cs="Book Antiqua"/>
        </w:rPr>
        <w:t xml:space="preserve"> could modulate glucose </w:t>
      </w:r>
      <w:proofErr w:type="gramStart"/>
      <w:r w:rsidRPr="00EF15B6">
        <w:rPr>
          <w:rFonts w:ascii="Book Antiqua" w:hAnsi="Book Antiqua" w:cs="Book Antiqua"/>
        </w:rPr>
        <w:t>homeostasis</w:t>
      </w:r>
      <w:r w:rsidRPr="00EF15B6">
        <w:rPr>
          <w:rFonts w:ascii="Book Antiqua" w:hAnsi="Book Antiqua" w:cs="Book Antiqua"/>
          <w:vertAlign w:val="superscript"/>
        </w:rPr>
        <w:t>[</w:t>
      </w:r>
      <w:proofErr w:type="gramEnd"/>
      <w:r w:rsidRPr="00EF15B6">
        <w:rPr>
          <w:rFonts w:ascii="Book Antiqua" w:hAnsi="Book Antiqua" w:cs="Book Antiqua"/>
          <w:vertAlign w:val="superscript"/>
        </w:rPr>
        <w:t>73]</w:t>
      </w:r>
      <w:r w:rsidRPr="00EF15B6">
        <w:rPr>
          <w:rFonts w:ascii="Book Antiqua" w:hAnsi="Book Antiqua" w:cs="Book Antiqua"/>
        </w:rPr>
        <w:t xml:space="preserve">. DKK-1 involvement has been demonstrated in a large cohort of T1DM children and adolescents affected by </w:t>
      </w:r>
      <w:proofErr w:type="gramStart"/>
      <w:r w:rsidRPr="00EF15B6">
        <w:rPr>
          <w:rFonts w:ascii="Book Antiqua" w:hAnsi="Book Antiqua" w:cs="Book Antiqua"/>
        </w:rPr>
        <w:t>T1DM</w:t>
      </w:r>
      <w:r w:rsidRPr="00EF15B6">
        <w:rPr>
          <w:rFonts w:ascii="Book Antiqua" w:hAnsi="Book Antiqua" w:cs="Book Antiqua"/>
          <w:vertAlign w:val="superscript"/>
        </w:rPr>
        <w:t>[</w:t>
      </w:r>
      <w:proofErr w:type="gramEnd"/>
      <w:r w:rsidRPr="00EF15B6">
        <w:rPr>
          <w:rFonts w:ascii="Book Antiqua" w:hAnsi="Book Antiqua" w:cs="Book Antiqua"/>
          <w:vertAlign w:val="superscript"/>
        </w:rPr>
        <w:t>74]</w:t>
      </w:r>
      <w:r w:rsidRPr="00EF15B6">
        <w:rPr>
          <w:rFonts w:ascii="Book Antiqua" w:hAnsi="Book Antiqua" w:cs="Book Antiqua"/>
        </w:rPr>
        <w:t>, in which DKK-1 levels were correlated with bone formation markers, the BMD-Z-score, sex</w:t>
      </w:r>
      <w:r w:rsidR="001007B1" w:rsidRPr="00EF15B6">
        <w:rPr>
          <w:rFonts w:ascii="Book Antiqua" w:hAnsi="Book Antiqua" w:cs="Book Antiqua"/>
        </w:rPr>
        <w:t>,</w:t>
      </w:r>
      <w:r w:rsidRPr="00EF15B6">
        <w:rPr>
          <w:rFonts w:ascii="Book Antiqua" w:hAnsi="Book Antiqua" w:cs="Book Antiqua"/>
        </w:rPr>
        <w:t xml:space="preserve"> and pubertal stage</w:t>
      </w:r>
      <w:r w:rsidRPr="00EF15B6">
        <w:rPr>
          <w:rFonts w:ascii="Book Antiqua" w:hAnsi="Book Antiqua" w:cs="Book Antiqua"/>
          <w:vertAlign w:val="superscript"/>
        </w:rPr>
        <w:t>[74]</w:t>
      </w:r>
      <w:r w:rsidRPr="00EF15B6">
        <w:rPr>
          <w:rFonts w:ascii="Book Antiqua" w:hAnsi="Book Antiqua" w:cs="Book Antiqua"/>
        </w:rPr>
        <w:t xml:space="preserve">. Neumann </w:t>
      </w:r>
      <w:r w:rsidRPr="00EF15B6">
        <w:rPr>
          <w:rFonts w:ascii="Book Antiqua" w:hAnsi="Book Antiqua" w:cs="Book Antiqua"/>
          <w:i/>
          <w:iCs/>
        </w:rPr>
        <w:t xml:space="preserve">et </w:t>
      </w:r>
      <w:proofErr w:type="gramStart"/>
      <w:r w:rsidRPr="00EF15B6">
        <w:rPr>
          <w:rFonts w:ascii="Book Antiqua" w:hAnsi="Book Antiqua" w:cs="Book Antiqua"/>
          <w:i/>
          <w:iCs/>
        </w:rPr>
        <w:t>al</w:t>
      </w:r>
      <w:r w:rsidRPr="00EF15B6">
        <w:rPr>
          <w:rFonts w:ascii="Book Antiqua" w:hAnsi="Book Antiqua" w:cs="Book Antiqua"/>
          <w:vertAlign w:val="superscript"/>
        </w:rPr>
        <w:t>[</w:t>
      </w:r>
      <w:proofErr w:type="gramEnd"/>
      <w:r w:rsidRPr="00EF15B6">
        <w:rPr>
          <w:rFonts w:ascii="Book Antiqua" w:hAnsi="Book Antiqua" w:cs="Book Antiqua"/>
          <w:vertAlign w:val="superscript"/>
        </w:rPr>
        <w:t>75]</w:t>
      </w:r>
      <w:r w:rsidRPr="00EF15B6">
        <w:rPr>
          <w:rFonts w:ascii="Book Antiqua" w:hAnsi="Book Antiqua" w:cs="Book Antiqua"/>
        </w:rPr>
        <w:t xml:space="preserve"> reported higher serum levels of </w:t>
      </w:r>
      <w:proofErr w:type="spellStart"/>
      <w:r w:rsidRPr="00EF15B6">
        <w:rPr>
          <w:rFonts w:ascii="Book Antiqua" w:hAnsi="Book Antiqua" w:cs="Book Antiqua"/>
        </w:rPr>
        <w:t>sclerostin</w:t>
      </w:r>
      <w:proofErr w:type="spellEnd"/>
      <w:r w:rsidRPr="00EF15B6">
        <w:rPr>
          <w:rFonts w:ascii="Book Antiqua" w:hAnsi="Book Antiqua" w:cs="Book Antiqua"/>
        </w:rPr>
        <w:t xml:space="preserve"> in T1DM subjects compared with </w:t>
      </w:r>
      <w:r w:rsidR="00FA5D62" w:rsidRPr="00EF15B6">
        <w:rPr>
          <w:rFonts w:ascii="Book Antiqua" w:hAnsi="Book Antiqua" w:cs="Book Antiqua"/>
        </w:rPr>
        <w:t>controls but</w:t>
      </w:r>
      <w:r w:rsidRPr="00EF15B6">
        <w:rPr>
          <w:rFonts w:ascii="Book Antiqua" w:hAnsi="Book Antiqua" w:cs="Book Antiqua"/>
        </w:rPr>
        <w:t xml:space="preserve"> found no correlations between </w:t>
      </w:r>
      <w:proofErr w:type="spellStart"/>
      <w:r w:rsidRPr="00EF15B6">
        <w:rPr>
          <w:rFonts w:ascii="Book Antiqua" w:hAnsi="Book Antiqua" w:cs="Book Antiqua"/>
        </w:rPr>
        <w:t>sclerostin</w:t>
      </w:r>
      <w:proofErr w:type="spellEnd"/>
      <w:r w:rsidRPr="00EF15B6">
        <w:rPr>
          <w:rFonts w:ascii="Book Antiqua" w:hAnsi="Book Antiqua" w:cs="Book Antiqua"/>
        </w:rPr>
        <w:t xml:space="preserve"> levels and bone metabolism markers. On the contrary, </w:t>
      </w:r>
      <w:proofErr w:type="spellStart"/>
      <w:r w:rsidRPr="00EF15B6">
        <w:rPr>
          <w:rFonts w:ascii="Book Antiqua" w:hAnsi="Book Antiqua" w:cs="Book Antiqua"/>
        </w:rPr>
        <w:t>Tsentidis</w:t>
      </w:r>
      <w:proofErr w:type="spellEnd"/>
      <w:r w:rsidRPr="00EF15B6">
        <w:rPr>
          <w:rFonts w:ascii="Book Antiqua" w:hAnsi="Book Antiqua" w:cs="Book Antiqua"/>
        </w:rPr>
        <w:t xml:space="preserve"> </w:t>
      </w:r>
      <w:r w:rsidRPr="00EF15B6">
        <w:rPr>
          <w:rFonts w:ascii="Book Antiqua" w:hAnsi="Book Antiqua" w:cs="Book Antiqua"/>
          <w:i/>
          <w:iCs/>
        </w:rPr>
        <w:t xml:space="preserve">et </w:t>
      </w:r>
      <w:proofErr w:type="gramStart"/>
      <w:r w:rsidRPr="00EF15B6">
        <w:rPr>
          <w:rFonts w:ascii="Book Antiqua" w:hAnsi="Book Antiqua" w:cs="Book Antiqua"/>
          <w:i/>
          <w:iCs/>
        </w:rPr>
        <w:t>al</w:t>
      </w:r>
      <w:r w:rsidRPr="00EF15B6">
        <w:rPr>
          <w:rFonts w:ascii="Book Antiqua" w:hAnsi="Book Antiqua" w:cs="Book Antiqua"/>
          <w:vertAlign w:val="superscript"/>
        </w:rPr>
        <w:t>[</w:t>
      </w:r>
      <w:proofErr w:type="gramEnd"/>
      <w:r w:rsidRPr="00EF15B6">
        <w:rPr>
          <w:rFonts w:ascii="Book Antiqua" w:hAnsi="Book Antiqua" w:cs="Book Antiqua"/>
          <w:vertAlign w:val="superscript"/>
        </w:rPr>
        <w:t>76]</w:t>
      </w:r>
      <w:r w:rsidRPr="00EF15B6">
        <w:rPr>
          <w:rFonts w:ascii="Book Antiqua" w:hAnsi="Book Antiqua" w:cs="Book Antiqua"/>
        </w:rPr>
        <w:t xml:space="preserve"> found comparable levels of </w:t>
      </w:r>
      <w:proofErr w:type="spellStart"/>
      <w:r w:rsidRPr="00EF15B6">
        <w:rPr>
          <w:rFonts w:ascii="Book Antiqua" w:hAnsi="Book Antiqua" w:cs="Book Antiqua"/>
        </w:rPr>
        <w:t>sclerostin</w:t>
      </w:r>
      <w:proofErr w:type="spellEnd"/>
      <w:r w:rsidRPr="00EF15B6">
        <w:rPr>
          <w:rFonts w:ascii="Book Antiqua" w:hAnsi="Book Antiqua" w:cs="Book Antiqua"/>
        </w:rPr>
        <w:t xml:space="preserve"> in T1DM children and controls. Recent data suggested that </w:t>
      </w:r>
      <w:proofErr w:type="spellStart"/>
      <w:r w:rsidRPr="00EF15B6">
        <w:rPr>
          <w:rFonts w:ascii="Book Antiqua" w:hAnsi="Book Antiqua" w:cs="Book Antiqua"/>
        </w:rPr>
        <w:t>sclerostin</w:t>
      </w:r>
      <w:proofErr w:type="spellEnd"/>
      <w:r w:rsidRPr="00EF15B6">
        <w:rPr>
          <w:rFonts w:ascii="Book Antiqua" w:hAnsi="Book Antiqua" w:cs="Book Antiqua"/>
        </w:rPr>
        <w:t xml:space="preserve"> levels are increased in pediatric T1MD patients and confirmed a relationship between </w:t>
      </w:r>
      <w:proofErr w:type="spellStart"/>
      <w:r w:rsidRPr="00EF15B6">
        <w:rPr>
          <w:rFonts w:ascii="Book Antiqua" w:hAnsi="Book Antiqua" w:cs="Book Antiqua"/>
        </w:rPr>
        <w:t>sclerostin</w:t>
      </w:r>
      <w:proofErr w:type="spellEnd"/>
      <w:r w:rsidRPr="00EF15B6">
        <w:rPr>
          <w:rFonts w:ascii="Book Antiqua" w:hAnsi="Book Antiqua" w:cs="Book Antiqua"/>
        </w:rPr>
        <w:t xml:space="preserve"> and the glucose </w:t>
      </w:r>
      <w:proofErr w:type="gramStart"/>
      <w:r w:rsidRPr="00EF15B6">
        <w:rPr>
          <w:rFonts w:ascii="Book Antiqua" w:hAnsi="Book Antiqua" w:cs="Book Antiqua"/>
        </w:rPr>
        <w:t>metabolism</w:t>
      </w:r>
      <w:r w:rsidRPr="00EF15B6">
        <w:rPr>
          <w:rFonts w:ascii="Book Antiqua" w:hAnsi="Book Antiqua" w:cs="Book Antiqua"/>
          <w:vertAlign w:val="superscript"/>
        </w:rPr>
        <w:t>[</w:t>
      </w:r>
      <w:proofErr w:type="gramEnd"/>
      <w:r w:rsidRPr="00EF15B6">
        <w:rPr>
          <w:rFonts w:ascii="Book Antiqua" w:hAnsi="Book Antiqua" w:cs="Book Antiqua"/>
          <w:vertAlign w:val="superscript"/>
        </w:rPr>
        <w:t>77]</w:t>
      </w:r>
      <w:r w:rsidRPr="00EF15B6">
        <w:rPr>
          <w:rFonts w:ascii="Book Antiqua" w:hAnsi="Book Antiqua" w:cs="Book Antiqua"/>
        </w:rPr>
        <w:t>.</w:t>
      </w:r>
      <w:r w:rsidRPr="00EF15B6">
        <w:rPr>
          <w:rFonts w:ascii="Book Antiqua" w:hAnsi="Book Antiqua" w:cs="Book Antiqua"/>
          <w:vertAlign w:val="superscript"/>
        </w:rPr>
        <w:t xml:space="preserve"> </w:t>
      </w:r>
      <w:r w:rsidRPr="00EF15B6">
        <w:rPr>
          <w:rFonts w:ascii="Book Antiqua" w:hAnsi="Book Antiqua" w:cs="Book Antiqua"/>
        </w:rPr>
        <w:t xml:space="preserve">In addition, in T1MD subjects’ bone-derived OCN, as well as fat-derived </w:t>
      </w:r>
      <w:proofErr w:type="spellStart"/>
      <w:r w:rsidRPr="00EF15B6">
        <w:rPr>
          <w:rFonts w:ascii="Book Antiqua" w:hAnsi="Book Antiqua" w:cs="Book Antiqua"/>
        </w:rPr>
        <w:t>leptin</w:t>
      </w:r>
      <w:proofErr w:type="spellEnd"/>
      <w:r w:rsidRPr="00EF15B6">
        <w:rPr>
          <w:rFonts w:ascii="Book Antiqua" w:hAnsi="Book Antiqua" w:cs="Book Antiqua"/>
        </w:rPr>
        <w:t xml:space="preserve">, appear to modulate </w:t>
      </w:r>
      <w:proofErr w:type="spellStart"/>
      <w:r w:rsidRPr="00EF15B6">
        <w:rPr>
          <w:rFonts w:ascii="Book Antiqua" w:hAnsi="Book Antiqua" w:cs="Book Antiqua"/>
        </w:rPr>
        <w:t>sclerostin</w:t>
      </w:r>
      <w:proofErr w:type="spellEnd"/>
      <w:r w:rsidRPr="00EF15B6">
        <w:rPr>
          <w:rFonts w:ascii="Book Antiqua" w:hAnsi="Book Antiqua" w:cs="Book Antiqua"/>
        </w:rPr>
        <w:t xml:space="preserve"> support in metabolic </w:t>
      </w:r>
      <w:proofErr w:type="gramStart"/>
      <w:r w:rsidRPr="00EF15B6">
        <w:rPr>
          <w:rFonts w:ascii="Book Antiqua" w:hAnsi="Book Antiqua" w:cs="Book Antiqua"/>
        </w:rPr>
        <w:t>regulation</w:t>
      </w:r>
      <w:r w:rsidRPr="00EF15B6">
        <w:rPr>
          <w:rFonts w:ascii="Book Antiqua" w:hAnsi="Book Antiqua" w:cs="Book Antiqua"/>
          <w:vertAlign w:val="superscript"/>
        </w:rPr>
        <w:t>[</w:t>
      </w:r>
      <w:proofErr w:type="gramEnd"/>
      <w:r w:rsidRPr="00EF15B6">
        <w:rPr>
          <w:rFonts w:ascii="Book Antiqua" w:hAnsi="Book Antiqua" w:cs="Book Antiqua"/>
          <w:vertAlign w:val="superscript"/>
        </w:rPr>
        <w:t>77]</w:t>
      </w:r>
      <w:r w:rsidRPr="00EF15B6">
        <w:rPr>
          <w:rFonts w:ascii="Book Antiqua" w:hAnsi="Book Antiqua" w:cs="Book Antiqua"/>
        </w:rPr>
        <w:t>.</w:t>
      </w:r>
      <w:r w:rsidRPr="00EF15B6">
        <w:rPr>
          <w:rFonts w:ascii="Book Antiqua" w:hAnsi="Book Antiqua" w:cs="Book Antiqua"/>
          <w:vertAlign w:val="superscript"/>
        </w:rPr>
        <w:t xml:space="preserve"> </w:t>
      </w:r>
      <w:r w:rsidRPr="00EF15B6">
        <w:rPr>
          <w:rFonts w:ascii="Book Antiqua" w:hAnsi="Book Antiqua" w:cs="Book Antiqua"/>
        </w:rPr>
        <w:t xml:space="preserve">Future studies are needed to clarify the role of </w:t>
      </w:r>
      <w:proofErr w:type="spellStart"/>
      <w:r w:rsidRPr="00EF15B6">
        <w:rPr>
          <w:rFonts w:ascii="Book Antiqua" w:hAnsi="Book Antiqua" w:cs="Book Antiqua"/>
        </w:rPr>
        <w:t>sclerostin</w:t>
      </w:r>
      <w:proofErr w:type="spellEnd"/>
      <w:r w:rsidRPr="00EF15B6">
        <w:rPr>
          <w:rFonts w:ascii="Book Antiqua" w:hAnsi="Book Antiqua" w:cs="Book Antiqua"/>
        </w:rPr>
        <w:t xml:space="preserve"> in bone impairment associated with T1DM.</w:t>
      </w:r>
    </w:p>
    <w:p w14:paraId="092D4801" w14:textId="77777777" w:rsidR="00A77B3E" w:rsidRPr="00EF15B6" w:rsidRDefault="00A77B3E" w:rsidP="00446C5E">
      <w:pPr>
        <w:adjustRightInd w:val="0"/>
        <w:snapToGrid w:val="0"/>
        <w:spacing w:line="360" w:lineRule="auto"/>
        <w:jc w:val="both"/>
        <w:rPr>
          <w:rFonts w:ascii="Book Antiqua" w:hAnsi="Book Antiqua"/>
        </w:rPr>
      </w:pPr>
    </w:p>
    <w:p w14:paraId="292FF481" w14:textId="64E16622"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i/>
          <w:iCs/>
        </w:rPr>
        <w:t>Muscle-bone crosstalk</w:t>
      </w:r>
    </w:p>
    <w:p w14:paraId="0FF5DDAC" w14:textId="3DB6D192" w:rsidR="00FA5D62" w:rsidRPr="00EF15B6" w:rsidRDefault="00FA5D62" w:rsidP="00446C5E">
      <w:pPr>
        <w:adjustRightInd w:val="0"/>
        <w:snapToGrid w:val="0"/>
        <w:spacing w:line="360" w:lineRule="auto"/>
        <w:jc w:val="both"/>
        <w:rPr>
          <w:rFonts w:ascii="Book Antiqua" w:hAnsi="Book Antiqua" w:cs="Book Antiqua"/>
        </w:rPr>
      </w:pPr>
      <w:r w:rsidRPr="00EF15B6">
        <w:rPr>
          <w:rFonts w:ascii="Book Antiqua" w:hAnsi="Book Antiqua" w:cs="Book Antiqua"/>
        </w:rPr>
        <w:t xml:space="preserve">Bone and muscles are integrated organs that exert a mutual control and are in turn controlled by several factors, such as the GH-IGF-1 axis, sex steroids, </w:t>
      </w:r>
      <w:proofErr w:type="spellStart"/>
      <w:r w:rsidRPr="00EF15B6">
        <w:rPr>
          <w:rFonts w:ascii="Book Antiqua" w:hAnsi="Book Antiqua" w:cs="Book Antiqua"/>
        </w:rPr>
        <w:t>adipokines</w:t>
      </w:r>
      <w:proofErr w:type="spellEnd"/>
      <w:r w:rsidRPr="00EF15B6">
        <w:rPr>
          <w:rFonts w:ascii="Book Antiqua" w:hAnsi="Book Antiqua" w:cs="Book Antiqua"/>
        </w:rPr>
        <w:t xml:space="preserve"> (</w:t>
      </w:r>
      <w:r w:rsidRPr="00EF15B6">
        <w:rPr>
          <w:rFonts w:ascii="Book Antiqua" w:hAnsi="Book Antiqua" w:cs="Book Antiqua"/>
          <w:i/>
          <w:iCs/>
        </w:rPr>
        <w:t>e.g.</w:t>
      </w:r>
      <w:r w:rsidRPr="00EF15B6">
        <w:rPr>
          <w:rFonts w:ascii="Book Antiqua" w:hAnsi="Book Antiqua" w:cs="Book Antiqua"/>
        </w:rPr>
        <w:t xml:space="preserve">, </w:t>
      </w:r>
      <w:proofErr w:type="spellStart"/>
      <w:r w:rsidRPr="00EF15B6">
        <w:rPr>
          <w:rFonts w:ascii="Book Antiqua" w:hAnsi="Book Antiqua" w:cs="Book Antiqua"/>
        </w:rPr>
        <w:t>leptin</w:t>
      </w:r>
      <w:proofErr w:type="spellEnd"/>
      <w:r w:rsidRPr="00EF15B6">
        <w:rPr>
          <w:rFonts w:ascii="Book Antiqua" w:hAnsi="Book Antiqua" w:cs="Book Antiqua"/>
        </w:rPr>
        <w:t xml:space="preserve">, </w:t>
      </w:r>
      <w:proofErr w:type="spellStart"/>
      <w:r w:rsidRPr="00EF15B6">
        <w:rPr>
          <w:rFonts w:ascii="Book Antiqua" w:hAnsi="Book Antiqua" w:cs="Book Antiqua"/>
        </w:rPr>
        <w:t>adiponectin</w:t>
      </w:r>
      <w:proofErr w:type="spellEnd"/>
      <w:r w:rsidRPr="00EF15B6">
        <w:rPr>
          <w:rFonts w:ascii="Book Antiqua" w:hAnsi="Book Antiqua" w:cs="Book Antiqua"/>
        </w:rPr>
        <w:t xml:space="preserve">, </w:t>
      </w:r>
      <w:proofErr w:type="spellStart"/>
      <w:r w:rsidRPr="00EF15B6">
        <w:rPr>
          <w:rFonts w:ascii="Book Antiqua" w:hAnsi="Book Antiqua" w:cs="Book Antiqua"/>
        </w:rPr>
        <w:t>visfatin</w:t>
      </w:r>
      <w:proofErr w:type="spellEnd"/>
      <w:r w:rsidRPr="00EF15B6">
        <w:rPr>
          <w:rFonts w:ascii="Book Antiqua" w:hAnsi="Book Antiqua" w:cs="Book Antiqua"/>
        </w:rPr>
        <w:t xml:space="preserve">, </w:t>
      </w:r>
      <w:proofErr w:type="spellStart"/>
      <w:r w:rsidRPr="00EF15B6">
        <w:rPr>
          <w:rFonts w:ascii="Book Antiqua" w:hAnsi="Book Antiqua" w:cs="Book Antiqua"/>
        </w:rPr>
        <w:t>resistin</w:t>
      </w:r>
      <w:proofErr w:type="spellEnd"/>
      <w:r w:rsidRPr="00EF15B6">
        <w:rPr>
          <w:rFonts w:ascii="Book Antiqua" w:hAnsi="Book Antiqua" w:cs="Book Antiqua"/>
        </w:rPr>
        <w:t>), and vitamin D</w:t>
      </w:r>
      <w:r w:rsidRPr="00EF15B6">
        <w:rPr>
          <w:rFonts w:ascii="Book Antiqua" w:hAnsi="Book Antiqua" w:cs="Book Antiqua"/>
          <w:vertAlign w:val="superscript"/>
        </w:rPr>
        <w:t>[78,79]</w:t>
      </w:r>
      <w:r w:rsidRPr="00EF15B6">
        <w:rPr>
          <w:rFonts w:ascii="Book Antiqua" w:hAnsi="Book Antiqua" w:cs="Book Antiqua"/>
        </w:rPr>
        <w:t xml:space="preserve">. In addition to mediating the muscle-bone crosstalk, muscles release </w:t>
      </w:r>
      <w:proofErr w:type="spellStart"/>
      <w:r w:rsidRPr="00EF15B6">
        <w:rPr>
          <w:rFonts w:ascii="Book Antiqua" w:hAnsi="Book Antiqua" w:cs="Book Antiqua"/>
        </w:rPr>
        <w:t>myokines</w:t>
      </w:r>
      <w:proofErr w:type="spellEnd"/>
      <w:r w:rsidRPr="00EF15B6">
        <w:rPr>
          <w:rFonts w:ascii="Book Antiqua" w:hAnsi="Book Antiqua" w:cs="Book Antiqua"/>
        </w:rPr>
        <w:t xml:space="preserve"> </w:t>
      </w:r>
      <w:r w:rsidR="00D34EEF" w:rsidRPr="00EF15B6">
        <w:rPr>
          <w:rFonts w:ascii="Book Antiqua" w:hAnsi="Book Antiqua" w:cs="Book Antiqua"/>
        </w:rPr>
        <w:t>that</w:t>
      </w:r>
      <w:r w:rsidRPr="00EF15B6">
        <w:rPr>
          <w:rFonts w:ascii="Book Antiqua" w:hAnsi="Book Antiqua" w:cs="Book Antiqua"/>
        </w:rPr>
        <w:t xml:space="preserve"> affect other organs and tissues, including the liver, intestine</w:t>
      </w:r>
      <w:r w:rsidR="00D34EEF" w:rsidRPr="00EF15B6">
        <w:rPr>
          <w:rFonts w:ascii="Book Antiqua" w:hAnsi="Book Antiqua" w:cs="Book Antiqua"/>
        </w:rPr>
        <w:t>,</w:t>
      </w:r>
      <w:r w:rsidRPr="00EF15B6">
        <w:rPr>
          <w:rFonts w:ascii="Book Antiqua" w:hAnsi="Book Antiqua" w:cs="Book Antiqua"/>
        </w:rPr>
        <w:t xml:space="preserve"> and adipose tissue, which in turn release cytokines and hormones responsible for regulating bone homeostasis. Among the </w:t>
      </w:r>
      <w:proofErr w:type="spellStart"/>
      <w:r w:rsidRPr="00EF15B6">
        <w:rPr>
          <w:rFonts w:ascii="Book Antiqua" w:hAnsi="Book Antiqua" w:cs="Book Antiqua"/>
        </w:rPr>
        <w:t>myokines</w:t>
      </w:r>
      <w:proofErr w:type="spellEnd"/>
      <w:r w:rsidRPr="00EF15B6">
        <w:rPr>
          <w:rFonts w:ascii="Book Antiqua" w:hAnsi="Book Antiqua" w:cs="Book Antiqua"/>
        </w:rPr>
        <w:t xml:space="preserve">, </w:t>
      </w:r>
      <w:proofErr w:type="spellStart"/>
      <w:r w:rsidRPr="00EF15B6">
        <w:rPr>
          <w:rFonts w:ascii="Book Antiqua" w:hAnsi="Book Antiqua" w:cs="Book Antiqua"/>
        </w:rPr>
        <w:t>irisin</w:t>
      </w:r>
      <w:proofErr w:type="spellEnd"/>
      <w:r w:rsidRPr="00EF15B6">
        <w:rPr>
          <w:rFonts w:ascii="Book Antiqua" w:hAnsi="Book Antiqua" w:cs="Book Antiqua"/>
        </w:rPr>
        <w:t xml:space="preserve"> is a small peptide derived from the </w:t>
      </w:r>
      <w:proofErr w:type="spellStart"/>
      <w:r w:rsidRPr="00EF15B6">
        <w:rPr>
          <w:rFonts w:ascii="Book Antiqua" w:hAnsi="Book Antiqua" w:cs="Book Antiqua"/>
        </w:rPr>
        <w:t>proteolytic</w:t>
      </w:r>
      <w:proofErr w:type="spellEnd"/>
      <w:r w:rsidRPr="00EF15B6">
        <w:rPr>
          <w:rFonts w:ascii="Book Antiqua" w:hAnsi="Book Antiqua" w:cs="Book Antiqua"/>
        </w:rPr>
        <w:t xml:space="preserve"> cleavage of </w:t>
      </w:r>
      <w:proofErr w:type="spellStart"/>
      <w:r w:rsidRPr="00EF15B6">
        <w:rPr>
          <w:rFonts w:ascii="Book Antiqua" w:hAnsi="Book Antiqua" w:cs="Book Antiqua"/>
        </w:rPr>
        <w:t>fibronectin</w:t>
      </w:r>
      <w:proofErr w:type="spellEnd"/>
      <w:r w:rsidRPr="00EF15B6">
        <w:rPr>
          <w:rFonts w:ascii="Book Antiqua" w:hAnsi="Book Antiqua" w:cs="Book Antiqua"/>
        </w:rPr>
        <w:t xml:space="preserve"> III domain-containing protein 5, produced during physical </w:t>
      </w:r>
      <w:proofErr w:type="gramStart"/>
      <w:r w:rsidRPr="00EF15B6">
        <w:rPr>
          <w:rFonts w:ascii="Book Antiqua" w:hAnsi="Book Antiqua" w:cs="Book Antiqua"/>
        </w:rPr>
        <w:t>exercise</w:t>
      </w:r>
      <w:r w:rsidRPr="00EF15B6">
        <w:rPr>
          <w:rFonts w:ascii="Book Antiqua" w:hAnsi="Book Antiqua" w:cs="Book Antiqua"/>
          <w:vertAlign w:val="superscript"/>
        </w:rPr>
        <w:t>[</w:t>
      </w:r>
      <w:proofErr w:type="gramEnd"/>
      <w:r w:rsidRPr="00EF15B6">
        <w:rPr>
          <w:rFonts w:ascii="Book Antiqua" w:hAnsi="Book Antiqua" w:cs="Book Antiqua"/>
          <w:vertAlign w:val="superscript"/>
        </w:rPr>
        <w:t>80]</w:t>
      </w:r>
      <w:r w:rsidRPr="00EF15B6">
        <w:rPr>
          <w:rFonts w:ascii="Book Antiqua" w:hAnsi="Book Antiqua" w:cs="Book Antiqua"/>
        </w:rPr>
        <w:t xml:space="preserve">. This </w:t>
      </w:r>
      <w:proofErr w:type="spellStart"/>
      <w:r w:rsidRPr="00EF15B6">
        <w:rPr>
          <w:rFonts w:ascii="Book Antiqua" w:hAnsi="Book Antiqua" w:cs="Book Antiqua"/>
        </w:rPr>
        <w:t>myokine</w:t>
      </w:r>
      <w:proofErr w:type="spellEnd"/>
      <w:r w:rsidRPr="00EF15B6">
        <w:rPr>
          <w:rFonts w:ascii="Book Antiqua" w:hAnsi="Book Antiqua" w:cs="Book Antiqua"/>
        </w:rPr>
        <w:t xml:space="preserve"> has been associated with the browning response and thermogenesis of white adipose </w:t>
      </w:r>
      <w:proofErr w:type="gramStart"/>
      <w:r w:rsidRPr="00EF15B6">
        <w:rPr>
          <w:rFonts w:ascii="Book Antiqua" w:hAnsi="Book Antiqua" w:cs="Book Antiqua"/>
        </w:rPr>
        <w:t>tissue</w:t>
      </w:r>
      <w:r w:rsidRPr="00EF15B6">
        <w:rPr>
          <w:rFonts w:ascii="Book Antiqua" w:hAnsi="Book Antiqua" w:cs="Book Antiqua"/>
          <w:vertAlign w:val="superscript"/>
        </w:rPr>
        <w:t>[</w:t>
      </w:r>
      <w:proofErr w:type="gramEnd"/>
      <w:r w:rsidRPr="00EF15B6">
        <w:rPr>
          <w:rFonts w:ascii="Book Antiqua" w:hAnsi="Book Antiqua" w:cs="Book Antiqua"/>
          <w:vertAlign w:val="superscript"/>
        </w:rPr>
        <w:t>80]</w:t>
      </w:r>
      <w:r w:rsidRPr="00EF15B6">
        <w:rPr>
          <w:rFonts w:ascii="Book Antiqua" w:hAnsi="Book Antiqua" w:cs="Book Antiqua"/>
        </w:rPr>
        <w:t xml:space="preserve">. In </w:t>
      </w:r>
      <w:r w:rsidRPr="00EF15B6">
        <w:rPr>
          <w:rFonts w:ascii="Book Antiqua" w:hAnsi="Book Antiqua" w:cs="Book Antiqua"/>
        </w:rPr>
        <w:lastRenderedPageBreak/>
        <w:t xml:space="preserve">addition, it has an essential role in the bone-muscle unit, and exerts anabolic effects on bone, both </w:t>
      </w:r>
      <w:r w:rsidRPr="00EF15B6">
        <w:rPr>
          <w:rFonts w:ascii="Book Antiqua" w:hAnsi="Book Antiqua" w:cs="Book Antiqua"/>
          <w:i/>
          <w:iCs/>
        </w:rPr>
        <w:t>in vitro</w:t>
      </w:r>
      <w:r w:rsidRPr="00EF15B6">
        <w:rPr>
          <w:rFonts w:ascii="Book Antiqua" w:hAnsi="Book Antiqua" w:cs="Book Antiqua"/>
        </w:rPr>
        <w:t xml:space="preserve"> and </w:t>
      </w:r>
      <w:r w:rsidRPr="00EF15B6">
        <w:rPr>
          <w:rFonts w:ascii="Book Antiqua" w:hAnsi="Book Antiqua" w:cs="Book Antiqua"/>
          <w:i/>
          <w:iCs/>
        </w:rPr>
        <w:t xml:space="preserve">in </w:t>
      </w:r>
      <w:proofErr w:type="gramStart"/>
      <w:r w:rsidRPr="00EF15B6">
        <w:rPr>
          <w:rFonts w:ascii="Book Antiqua" w:hAnsi="Book Antiqua" w:cs="Book Antiqua"/>
          <w:i/>
          <w:iCs/>
        </w:rPr>
        <w:t>vivo</w:t>
      </w:r>
      <w:r w:rsidRPr="00EF15B6">
        <w:rPr>
          <w:rFonts w:ascii="Book Antiqua" w:hAnsi="Book Antiqua" w:cs="Book Antiqua"/>
          <w:vertAlign w:val="superscript"/>
        </w:rPr>
        <w:t>[</w:t>
      </w:r>
      <w:proofErr w:type="gramEnd"/>
      <w:r w:rsidRPr="00EF15B6">
        <w:rPr>
          <w:rFonts w:ascii="Book Antiqua" w:hAnsi="Book Antiqua" w:cs="Book Antiqua"/>
          <w:vertAlign w:val="superscript"/>
        </w:rPr>
        <w:t>81]</w:t>
      </w:r>
      <w:r w:rsidRPr="00EF15B6">
        <w:rPr>
          <w:rFonts w:ascii="Book Antiqua" w:hAnsi="Book Antiqua" w:cs="Book Antiqua"/>
        </w:rPr>
        <w:t xml:space="preserve">. </w:t>
      </w:r>
      <w:proofErr w:type="spellStart"/>
      <w:r w:rsidRPr="00EF15B6">
        <w:rPr>
          <w:rFonts w:ascii="Book Antiqua" w:hAnsi="Book Antiqua" w:cs="Book Antiqua"/>
        </w:rPr>
        <w:t>Irisin</w:t>
      </w:r>
      <w:proofErr w:type="spellEnd"/>
      <w:r w:rsidRPr="00EF15B6">
        <w:rPr>
          <w:rFonts w:ascii="Book Antiqua" w:hAnsi="Book Antiqua" w:cs="Book Antiqua"/>
        </w:rPr>
        <w:t xml:space="preserve"> acts through the activation of </w:t>
      </w:r>
      <w:proofErr w:type="spellStart"/>
      <w:r w:rsidRPr="00EF15B6">
        <w:rPr>
          <w:rFonts w:ascii="Book Antiqua" w:hAnsi="Book Antiqua" w:cs="Book Antiqua"/>
        </w:rPr>
        <w:t>osteoblastic</w:t>
      </w:r>
      <w:proofErr w:type="spellEnd"/>
      <w:r w:rsidRPr="00EF15B6">
        <w:rPr>
          <w:rFonts w:ascii="Book Antiqua" w:hAnsi="Book Antiqua" w:cs="Book Antiqua"/>
        </w:rPr>
        <w:t xml:space="preserve"> bone formation, the induction of the pro-</w:t>
      </w:r>
      <w:proofErr w:type="spellStart"/>
      <w:r w:rsidRPr="00EF15B6">
        <w:rPr>
          <w:rFonts w:ascii="Book Antiqua" w:hAnsi="Book Antiqua" w:cs="Book Antiqua"/>
        </w:rPr>
        <w:t>osteoblastic</w:t>
      </w:r>
      <w:proofErr w:type="spellEnd"/>
      <w:r w:rsidRPr="00EF15B6">
        <w:rPr>
          <w:rFonts w:ascii="Book Antiqua" w:hAnsi="Book Antiqua" w:cs="Book Antiqua"/>
        </w:rPr>
        <w:t xml:space="preserve"> genes</w:t>
      </w:r>
      <w:r w:rsidR="00D34EEF" w:rsidRPr="00EF15B6">
        <w:rPr>
          <w:rFonts w:ascii="Book Antiqua" w:hAnsi="Book Antiqua" w:cs="Book Antiqua"/>
        </w:rPr>
        <w:t>,</w:t>
      </w:r>
      <w:r w:rsidRPr="00EF15B6">
        <w:rPr>
          <w:rFonts w:ascii="Book Antiqua" w:hAnsi="Book Antiqua" w:cs="Book Antiqua"/>
        </w:rPr>
        <w:t xml:space="preserve"> and the decrease of </w:t>
      </w:r>
      <w:proofErr w:type="spellStart"/>
      <w:r w:rsidRPr="00EF15B6">
        <w:rPr>
          <w:rFonts w:ascii="Book Antiqua" w:hAnsi="Book Antiqua" w:cs="Book Antiqua"/>
        </w:rPr>
        <w:t>osteoblastogenesis</w:t>
      </w:r>
      <w:proofErr w:type="spellEnd"/>
      <w:r w:rsidRPr="00EF15B6">
        <w:rPr>
          <w:rFonts w:ascii="Book Antiqua" w:hAnsi="Book Antiqua" w:cs="Book Antiqua"/>
        </w:rPr>
        <w:t xml:space="preserve"> </w:t>
      </w:r>
      <w:proofErr w:type="gramStart"/>
      <w:r w:rsidRPr="00EF15B6">
        <w:rPr>
          <w:rFonts w:ascii="Book Antiqua" w:hAnsi="Book Antiqua" w:cs="Book Antiqua"/>
        </w:rPr>
        <w:t>inhibitors</w:t>
      </w:r>
      <w:r w:rsidRPr="00EF15B6">
        <w:rPr>
          <w:rFonts w:ascii="Book Antiqua" w:hAnsi="Book Antiqua" w:cs="Book Antiqua"/>
          <w:vertAlign w:val="superscript"/>
        </w:rPr>
        <w:t>[</w:t>
      </w:r>
      <w:proofErr w:type="gramEnd"/>
      <w:r w:rsidRPr="00EF15B6">
        <w:rPr>
          <w:rFonts w:ascii="Book Antiqua" w:hAnsi="Book Antiqua" w:cs="Book Antiqua"/>
          <w:vertAlign w:val="superscript"/>
        </w:rPr>
        <w:t>81]</w:t>
      </w:r>
      <w:r w:rsidRPr="00EF15B6">
        <w:rPr>
          <w:rFonts w:ascii="Book Antiqua" w:hAnsi="Book Antiqua" w:cs="Book Antiqua"/>
        </w:rPr>
        <w:t xml:space="preserve">. The direct effect of </w:t>
      </w:r>
      <w:proofErr w:type="spellStart"/>
      <w:r w:rsidRPr="00EF15B6">
        <w:rPr>
          <w:rFonts w:ascii="Book Antiqua" w:hAnsi="Book Antiqua" w:cs="Book Antiqua"/>
        </w:rPr>
        <w:t>irisin</w:t>
      </w:r>
      <w:proofErr w:type="spellEnd"/>
      <w:r w:rsidRPr="00EF15B6">
        <w:rPr>
          <w:rFonts w:ascii="Book Antiqua" w:hAnsi="Book Antiqua" w:cs="Book Antiqua"/>
        </w:rPr>
        <w:t xml:space="preserve"> on OBs is exerted by means of a </w:t>
      </w:r>
      <w:proofErr w:type="spellStart"/>
      <w:r w:rsidRPr="00EF15B6">
        <w:rPr>
          <w:rFonts w:ascii="Book Antiqua" w:hAnsi="Book Antiqua" w:cs="Book Antiqua"/>
        </w:rPr>
        <w:t>downregulation</w:t>
      </w:r>
      <w:proofErr w:type="spellEnd"/>
      <w:r w:rsidRPr="00EF15B6">
        <w:rPr>
          <w:rFonts w:ascii="Book Antiqua" w:hAnsi="Book Antiqua" w:cs="Book Antiqua"/>
        </w:rPr>
        <w:t xml:space="preserve"> of </w:t>
      </w:r>
      <w:r w:rsidRPr="00EF15B6">
        <w:rPr>
          <w:rFonts w:ascii="Book Antiqua" w:hAnsi="Book Antiqua" w:cs="Book Antiqua"/>
          <w:i/>
          <w:iCs/>
        </w:rPr>
        <w:t>SOST</w:t>
      </w:r>
      <w:r w:rsidRPr="00EF15B6">
        <w:rPr>
          <w:rFonts w:ascii="Book Antiqua" w:hAnsi="Book Antiqua" w:cs="Book Antiqua"/>
        </w:rPr>
        <w:t xml:space="preserve"> expression, </w:t>
      </w:r>
      <w:r w:rsidR="00D34EEF" w:rsidRPr="00EF15B6">
        <w:rPr>
          <w:rFonts w:ascii="Book Antiqua" w:hAnsi="Book Antiqua" w:cs="Book Antiqua"/>
        </w:rPr>
        <w:t>which</w:t>
      </w:r>
      <w:r w:rsidRPr="00EF15B6">
        <w:rPr>
          <w:rFonts w:ascii="Book Antiqua" w:hAnsi="Book Antiqua" w:cs="Book Antiqua"/>
        </w:rPr>
        <w:t xml:space="preserve"> negatively regulates bone </w:t>
      </w:r>
      <w:proofErr w:type="gramStart"/>
      <w:r w:rsidRPr="00EF15B6">
        <w:rPr>
          <w:rFonts w:ascii="Book Antiqua" w:hAnsi="Book Antiqua" w:cs="Book Antiqua"/>
        </w:rPr>
        <w:t>formation</w:t>
      </w:r>
      <w:r w:rsidRPr="00EF15B6">
        <w:rPr>
          <w:rFonts w:ascii="Book Antiqua" w:hAnsi="Book Antiqua" w:cs="Book Antiqua"/>
          <w:vertAlign w:val="superscript"/>
        </w:rPr>
        <w:t>[</w:t>
      </w:r>
      <w:proofErr w:type="gramEnd"/>
      <w:r w:rsidRPr="00EF15B6">
        <w:rPr>
          <w:rFonts w:ascii="Book Antiqua" w:hAnsi="Book Antiqua" w:cs="Book Antiqua"/>
          <w:vertAlign w:val="superscript"/>
        </w:rPr>
        <w:t xml:space="preserve">81] </w:t>
      </w:r>
      <w:r w:rsidRPr="00EF15B6">
        <w:rPr>
          <w:rFonts w:ascii="Book Antiqua" w:hAnsi="Book Antiqua" w:cs="Book Antiqua"/>
        </w:rPr>
        <w:t xml:space="preserve">(Figure 1). In agreement with this finding, Zhang </w:t>
      </w:r>
      <w:r w:rsidRPr="00EF15B6">
        <w:rPr>
          <w:rFonts w:ascii="Book Antiqua" w:hAnsi="Book Antiqua" w:cs="Book Antiqua"/>
          <w:i/>
          <w:iCs/>
        </w:rPr>
        <w:t>et al</w:t>
      </w:r>
      <w:r w:rsidR="00A268C2" w:rsidRPr="00EF15B6">
        <w:rPr>
          <w:rFonts w:ascii="Book Antiqua" w:hAnsi="Book Antiqua" w:cs="Book Antiqua"/>
          <w:vertAlign w:val="superscript"/>
        </w:rPr>
        <w:t>[82]</w:t>
      </w:r>
      <w:r w:rsidRPr="00EF15B6">
        <w:rPr>
          <w:rFonts w:ascii="Book Antiqua" w:hAnsi="Book Antiqua" w:cs="Book Antiqua"/>
        </w:rPr>
        <w:t xml:space="preserve"> demonstrated </w:t>
      </w:r>
      <w:r w:rsidRPr="00EF15B6">
        <w:rPr>
          <w:rFonts w:ascii="Book Antiqua" w:hAnsi="Book Antiqua" w:cs="Book Antiqua"/>
          <w:i/>
          <w:iCs/>
        </w:rPr>
        <w:t xml:space="preserve">in vitro </w:t>
      </w:r>
      <w:r w:rsidRPr="00EF15B6">
        <w:rPr>
          <w:rFonts w:ascii="Book Antiqua" w:hAnsi="Book Antiqua" w:cs="Book Antiqua"/>
        </w:rPr>
        <w:t xml:space="preserve">that treatment with recombinant </w:t>
      </w:r>
      <w:proofErr w:type="spellStart"/>
      <w:r w:rsidRPr="00EF15B6">
        <w:rPr>
          <w:rFonts w:ascii="Book Antiqua" w:hAnsi="Book Antiqua" w:cs="Book Antiqua"/>
        </w:rPr>
        <w:t>irisin</w:t>
      </w:r>
      <w:proofErr w:type="spellEnd"/>
      <w:r w:rsidRPr="00EF15B6">
        <w:rPr>
          <w:rFonts w:ascii="Book Antiqua" w:hAnsi="Book Antiqua" w:cs="Book Antiqua"/>
        </w:rPr>
        <w:t xml:space="preserve"> on </w:t>
      </w:r>
      <w:r w:rsidR="0030701C" w:rsidRPr="00EF15B6">
        <w:rPr>
          <w:rFonts w:ascii="Book Antiqua" w:hAnsi="Book Antiqua" w:cs="Book Antiqua"/>
        </w:rPr>
        <w:t>OB</w:t>
      </w:r>
      <w:r w:rsidRPr="00EF15B6">
        <w:rPr>
          <w:rFonts w:ascii="Book Antiqua" w:hAnsi="Book Antiqua" w:cs="Book Antiqua"/>
        </w:rPr>
        <w:t xml:space="preserve"> precursors causes the accumulation of β-catenin in the nucleus, suggesting that </w:t>
      </w:r>
      <w:proofErr w:type="spellStart"/>
      <w:r w:rsidRPr="00EF15B6">
        <w:rPr>
          <w:rFonts w:ascii="Book Antiqua" w:hAnsi="Book Antiqua" w:cs="Book Antiqua"/>
        </w:rPr>
        <w:t>irisin</w:t>
      </w:r>
      <w:proofErr w:type="spellEnd"/>
      <w:r w:rsidRPr="00EF15B6">
        <w:rPr>
          <w:rFonts w:ascii="Book Antiqua" w:hAnsi="Book Antiqua" w:cs="Book Antiqua"/>
        </w:rPr>
        <w:t xml:space="preserve"> restores SOST-mediated inhibition of the </w:t>
      </w:r>
      <w:proofErr w:type="spellStart"/>
      <w:r w:rsidRPr="00EF15B6">
        <w:rPr>
          <w:rFonts w:ascii="Book Antiqua" w:hAnsi="Book Antiqua" w:cs="Book Antiqua"/>
        </w:rPr>
        <w:t>Wnt</w:t>
      </w:r>
      <w:proofErr w:type="spellEnd"/>
      <w:r w:rsidRPr="00EF15B6">
        <w:rPr>
          <w:rFonts w:ascii="Book Antiqua" w:hAnsi="Book Antiqua" w:cs="Book Antiqua"/>
        </w:rPr>
        <w:t xml:space="preserve">/β-catenin pathway by directly inhibiting </w:t>
      </w:r>
      <w:r w:rsidRPr="00EF15B6">
        <w:rPr>
          <w:rFonts w:ascii="Book Antiqua" w:hAnsi="Book Antiqua" w:cs="Book Antiqua"/>
          <w:i/>
          <w:iCs/>
        </w:rPr>
        <w:t>SOST</w:t>
      </w:r>
      <w:r w:rsidRPr="00EF15B6">
        <w:rPr>
          <w:rFonts w:ascii="Book Antiqua" w:hAnsi="Book Antiqua" w:cs="Book Antiqua"/>
        </w:rPr>
        <w:t xml:space="preserve">. In addition, </w:t>
      </w:r>
      <w:proofErr w:type="spellStart"/>
      <w:r w:rsidRPr="00EF15B6">
        <w:rPr>
          <w:rFonts w:ascii="Book Antiqua" w:hAnsi="Book Antiqua" w:cs="Book Antiqua"/>
        </w:rPr>
        <w:t>irisin</w:t>
      </w:r>
      <w:proofErr w:type="spellEnd"/>
      <w:r w:rsidRPr="00EF15B6">
        <w:rPr>
          <w:rFonts w:ascii="Book Antiqua" w:hAnsi="Book Antiqua" w:cs="Book Antiqua"/>
        </w:rPr>
        <w:t xml:space="preserve"> interacts with osteocytes by directly binding to αV integrin receptors, thus protecting them from apoptosis, and inducing the secretion of </w:t>
      </w:r>
      <w:r w:rsidRPr="00EF15B6">
        <w:rPr>
          <w:rFonts w:ascii="Book Antiqua" w:hAnsi="Book Antiqua" w:cs="Book Antiqua"/>
          <w:i/>
          <w:iCs/>
        </w:rPr>
        <w:t>SOST</w:t>
      </w:r>
      <w:r w:rsidRPr="00EF15B6">
        <w:rPr>
          <w:rFonts w:ascii="Book Antiqua" w:hAnsi="Book Antiqua" w:cs="Book Antiqua"/>
        </w:rPr>
        <w:t xml:space="preserve"> </w:t>
      </w:r>
      <w:r w:rsidRPr="00EF15B6">
        <w:rPr>
          <w:rFonts w:ascii="Book Antiqua" w:hAnsi="Book Antiqua" w:cs="Book Antiqua"/>
          <w:i/>
          <w:iCs/>
        </w:rPr>
        <w:t>in vivo</w:t>
      </w:r>
      <w:r w:rsidRPr="00EF15B6">
        <w:rPr>
          <w:rFonts w:ascii="Book Antiqua" w:hAnsi="Book Antiqua" w:cs="Book Antiqua"/>
          <w:vertAlign w:val="superscript"/>
        </w:rPr>
        <w:t>[83]</w:t>
      </w:r>
      <w:r w:rsidRPr="00EF15B6">
        <w:rPr>
          <w:rFonts w:ascii="Book Antiqua" w:hAnsi="Book Antiqua" w:cs="Book Antiqua"/>
        </w:rPr>
        <w:t xml:space="preserve">. Regarding its metabolic effects, recombinant </w:t>
      </w:r>
      <w:proofErr w:type="spellStart"/>
      <w:r w:rsidRPr="00EF15B6">
        <w:rPr>
          <w:rFonts w:ascii="Book Antiqua" w:hAnsi="Book Antiqua" w:cs="Book Antiqua"/>
        </w:rPr>
        <w:t>irisin</w:t>
      </w:r>
      <w:proofErr w:type="spellEnd"/>
      <w:r w:rsidRPr="00EF15B6">
        <w:rPr>
          <w:rFonts w:ascii="Book Antiqua" w:hAnsi="Book Antiqua" w:cs="Book Antiqua"/>
        </w:rPr>
        <w:t xml:space="preserve"> has been shown to stimulate insulin biosynthesis and glucose-stimulated insulin secretion in a </w:t>
      </w:r>
      <w:r w:rsidR="00D34EEF" w:rsidRPr="00EF15B6">
        <w:rPr>
          <w:rFonts w:ascii="Book Antiqua" w:hAnsi="Book Antiqua" w:cs="Book Antiqua"/>
        </w:rPr>
        <w:t xml:space="preserve">protein kinase </w:t>
      </w:r>
      <w:r w:rsidRPr="00EF15B6">
        <w:rPr>
          <w:rFonts w:ascii="Book Antiqua" w:hAnsi="Book Antiqua" w:cs="Book Antiqua"/>
        </w:rPr>
        <w:t xml:space="preserve">A-dependent manner. It also prevents saturated fatty acid-induced apoptosis in human and rat pancreatic β cells, as well as in human and murine pancreatic islets, </w:t>
      </w:r>
      <w:r w:rsidRPr="00EF15B6">
        <w:rPr>
          <w:rFonts w:ascii="Book Antiqua" w:hAnsi="Book Antiqua" w:cs="Book Antiqua"/>
          <w:i/>
          <w:iCs/>
        </w:rPr>
        <w:t>via</w:t>
      </w:r>
      <w:r w:rsidRPr="00EF15B6">
        <w:rPr>
          <w:rFonts w:ascii="Book Antiqua" w:hAnsi="Book Antiqua" w:cs="Book Antiqua"/>
        </w:rPr>
        <w:t xml:space="preserve"> the AKT/B</w:t>
      </w:r>
      <w:r w:rsidR="00D34EEF" w:rsidRPr="00EF15B6">
        <w:rPr>
          <w:rFonts w:ascii="Book Antiqua" w:hAnsi="Book Antiqua" w:cs="Book Antiqua"/>
        </w:rPr>
        <w:t>-cell lymphoma 2</w:t>
      </w:r>
      <w:r w:rsidRPr="00EF15B6">
        <w:rPr>
          <w:rFonts w:ascii="Book Antiqua" w:hAnsi="Book Antiqua" w:cs="Book Antiqua"/>
        </w:rPr>
        <w:t xml:space="preserve"> signaling </w:t>
      </w:r>
      <w:proofErr w:type="gramStart"/>
      <w:r w:rsidRPr="00EF15B6">
        <w:rPr>
          <w:rFonts w:ascii="Book Antiqua" w:hAnsi="Book Antiqua" w:cs="Book Antiqua"/>
        </w:rPr>
        <w:t>pathway</w:t>
      </w:r>
      <w:r w:rsidRPr="00EF15B6">
        <w:rPr>
          <w:rFonts w:ascii="Book Antiqua" w:hAnsi="Book Antiqua" w:cs="Book Antiqua"/>
          <w:vertAlign w:val="superscript"/>
        </w:rPr>
        <w:t>[</w:t>
      </w:r>
      <w:proofErr w:type="gramEnd"/>
      <w:r w:rsidRPr="00EF15B6">
        <w:rPr>
          <w:rFonts w:ascii="Book Antiqua" w:hAnsi="Book Antiqua" w:cs="Book Antiqua"/>
          <w:vertAlign w:val="superscript"/>
        </w:rPr>
        <w:t xml:space="preserve">84] </w:t>
      </w:r>
      <w:r w:rsidRPr="00EF15B6">
        <w:rPr>
          <w:rFonts w:ascii="Book Antiqua" w:hAnsi="Book Antiqua" w:cs="Book Antiqua"/>
        </w:rPr>
        <w:t xml:space="preserve">(Figure 1). Studies in humans have elucidated the role of </w:t>
      </w:r>
      <w:proofErr w:type="spellStart"/>
      <w:r w:rsidRPr="00EF15B6">
        <w:rPr>
          <w:rFonts w:ascii="Book Antiqua" w:hAnsi="Book Antiqua" w:cs="Book Antiqua"/>
        </w:rPr>
        <w:t>irisin</w:t>
      </w:r>
      <w:proofErr w:type="spellEnd"/>
      <w:r w:rsidRPr="00EF15B6">
        <w:rPr>
          <w:rFonts w:ascii="Book Antiqua" w:hAnsi="Book Antiqua" w:cs="Book Antiqua"/>
        </w:rPr>
        <w:t xml:space="preserve"> both in healthy subjects and in patients affected by diseases related to bone metabolism, such as hyperparathyroidism and T1DM. In a recent study, </w:t>
      </w:r>
      <w:proofErr w:type="spellStart"/>
      <w:r w:rsidRPr="00EF15B6">
        <w:rPr>
          <w:rFonts w:ascii="Book Antiqua" w:hAnsi="Book Antiqua" w:cs="Book Antiqua"/>
        </w:rPr>
        <w:t>irisin</w:t>
      </w:r>
      <w:proofErr w:type="spellEnd"/>
      <w:r w:rsidRPr="00EF15B6">
        <w:rPr>
          <w:rFonts w:ascii="Book Antiqua" w:hAnsi="Book Antiqua" w:cs="Book Antiqua"/>
        </w:rPr>
        <w:t xml:space="preserve"> was demonstrated to be one of the main determinants of bone mineral status during </w:t>
      </w:r>
      <w:proofErr w:type="gramStart"/>
      <w:r w:rsidRPr="00EF15B6">
        <w:rPr>
          <w:rFonts w:ascii="Book Antiqua" w:hAnsi="Book Antiqua" w:cs="Book Antiqua"/>
        </w:rPr>
        <w:t>childhood</w:t>
      </w:r>
      <w:r w:rsidRPr="00EF15B6">
        <w:rPr>
          <w:rFonts w:ascii="Book Antiqua" w:hAnsi="Book Antiqua" w:cs="Book Antiqua"/>
          <w:vertAlign w:val="superscript"/>
        </w:rPr>
        <w:t>[</w:t>
      </w:r>
      <w:proofErr w:type="gramEnd"/>
      <w:r w:rsidRPr="00EF15B6">
        <w:rPr>
          <w:rFonts w:ascii="Book Antiqua" w:hAnsi="Book Antiqua" w:cs="Book Antiqua"/>
          <w:vertAlign w:val="superscript"/>
        </w:rPr>
        <w:t>85]</w:t>
      </w:r>
      <w:r w:rsidRPr="00EF15B6">
        <w:rPr>
          <w:rFonts w:ascii="Book Antiqua" w:hAnsi="Book Antiqua" w:cs="Book Antiqua"/>
        </w:rPr>
        <w:t xml:space="preserve">. In addition, high </w:t>
      </w:r>
      <w:proofErr w:type="spellStart"/>
      <w:r w:rsidRPr="00EF15B6">
        <w:rPr>
          <w:rFonts w:ascii="Book Antiqua" w:hAnsi="Book Antiqua" w:cs="Book Antiqua"/>
        </w:rPr>
        <w:t>irisin</w:t>
      </w:r>
      <w:proofErr w:type="spellEnd"/>
      <w:r w:rsidRPr="00EF15B6">
        <w:rPr>
          <w:rFonts w:ascii="Book Antiqua" w:hAnsi="Book Antiqua" w:cs="Book Antiqua"/>
        </w:rPr>
        <w:t xml:space="preserve"> levels have been found in adult patients with long-lasting T1DM that were correlated with positivity for anti-</w:t>
      </w:r>
      <w:r w:rsidR="00D34EEF" w:rsidRPr="00EF15B6">
        <w:rPr>
          <w:rFonts w:ascii="Book Antiqua" w:hAnsi="Book Antiqua" w:cs="Book Antiqua"/>
        </w:rPr>
        <w:t>glutamic acid decarboxylase</w:t>
      </w:r>
      <w:r w:rsidRPr="00EF15B6">
        <w:rPr>
          <w:rFonts w:ascii="Book Antiqua" w:hAnsi="Book Antiqua" w:cs="Book Antiqua"/>
        </w:rPr>
        <w:t xml:space="preserve"> antibodies, suggesting that autoimmunity can have a role in regulating the levels of this </w:t>
      </w:r>
      <w:proofErr w:type="spellStart"/>
      <w:r w:rsidRPr="00EF15B6">
        <w:rPr>
          <w:rFonts w:ascii="Book Antiqua" w:hAnsi="Book Antiqua" w:cs="Book Antiqua"/>
        </w:rPr>
        <w:t>myokine</w:t>
      </w:r>
      <w:proofErr w:type="spellEnd"/>
      <w:r w:rsidRPr="00EF15B6">
        <w:rPr>
          <w:rFonts w:ascii="Book Antiqua" w:hAnsi="Book Antiqua" w:cs="Book Antiqua"/>
          <w:vertAlign w:val="superscript"/>
        </w:rPr>
        <w:t>[86,87]</w:t>
      </w:r>
      <w:r w:rsidRPr="00EF15B6">
        <w:rPr>
          <w:rFonts w:ascii="Book Antiqua" w:hAnsi="Book Antiqua" w:cs="Book Antiqua"/>
        </w:rPr>
        <w:t xml:space="preserve">. </w:t>
      </w:r>
    </w:p>
    <w:p w14:paraId="03551926" w14:textId="50D552AA" w:rsidR="00A77B3E" w:rsidRPr="00EF15B6" w:rsidRDefault="00FA5D62" w:rsidP="00446C5E">
      <w:pPr>
        <w:adjustRightInd w:val="0"/>
        <w:snapToGrid w:val="0"/>
        <w:spacing w:line="360" w:lineRule="auto"/>
        <w:ind w:firstLineChars="200" w:firstLine="480"/>
        <w:jc w:val="both"/>
        <w:rPr>
          <w:rFonts w:ascii="Book Antiqua" w:hAnsi="Book Antiqua"/>
        </w:rPr>
      </w:pPr>
      <w:r w:rsidRPr="00EF15B6">
        <w:rPr>
          <w:rFonts w:ascii="Book Antiqua" w:hAnsi="Book Antiqua" w:cs="Book Antiqua"/>
        </w:rPr>
        <w:t xml:space="preserve">In T1DM children and adolescents, elevated </w:t>
      </w:r>
      <w:proofErr w:type="spellStart"/>
      <w:r w:rsidRPr="00EF15B6">
        <w:rPr>
          <w:rFonts w:ascii="Book Antiqua" w:hAnsi="Book Antiqua" w:cs="Book Antiqua"/>
        </w:rPr>
        <w:t>irisin</w:t>
      </w:r>
      <w:proofErr w:type="spellEnd"/>
      <w:r w:rsidRPr="00EF15B6">
        <w:rPr>
          <w:rFonts w:ascii="Book Antiqua" w:hAnsi="Book Antiqua" w:cs="Book Antiqua"/>
        </w:rPr>
        <w:t xml:space="preserve"> levels have been found</w:t>
      </w:r>
      <w:r w:rsidR="001F4D91" w:rsidRPr="00EF15B6">
        <w:rPr>
          <w:rFonts w:ascii="Book Antiqua" w:hAnsi="Book Antiqua" w:cs="Book Antiqua"/>
        </w:rPr>
        <w:t xml:space="preserve"> to be</w:t>
      </w:r>
      <w:r w:rsidRPr="00EF15B6">
        <w:rPr>
          <w:rFonts w:ascii="Book Antiqua" w:hAnsi="Book Antiqua" w:cs="Book Antiqua"/>
        </w:rPr>
        <w:t xml:space="preserve"> closely related to better metabolic control and an improved bone mass</w:t>
      </w:r>
      <w:r w:rsidRPr="00EF15B6">
        <w:rPr>
          <w:rFonts w:ascii="Book Antiqua" w:hAnsi="Book Antiqua" w:cs="Book Antiqua"/>
          <w:vertAlign w:val="superscript"/>
        </w:rPr>
        <w:t>[88]</w:t>
      </w:r>
      <w:r w:rsidRPr="00EF15B6">
        <w:rPr>
          <w:rFonts w:ascii="Book Antiqua" w:hAnsi="Book Antiqua" w:cs="Book Antiqua"/>
        </w:rPr>
        <w:t xml:space="preserve">. These findings are in agreement with the recent data showing that </w:t>
      </w:r>
      <w:proofErr w:type="spellStart"/>
      <w:r w:rsidRPr="00EF15B6">
        <w:rPr>
          <w:rFonts w:ascii="Book Antiqua" w:hAnsi="Book Antiqua" w:cs="Book Antiqua"/>
        </w:rPr>
        <w:t>irisin</w:t>
      </w:r>
      <w:proofErr w:type="spellEnd"/>
      <w:r w:rsidRPr="00EF15B6">
        <w:rPr>
          <w:rFonts w:ascii="Book Antiqua" w:hAnsi="Book Antiqua" w:cs="Book Antiqua"/>
        </w:rPr>
        <w:t xml:space="preserve"> can promote insulin synthesis as well as </w:t>
      </w:r>
      <w:r w:rsidR="001F4D91" w:rsidRPr="00EF15B6">
        <w:rPr>
          <w:rFonts w:ascii="Book Antiqua" w:hAnsi="Book Antiqua" w:cs="Book Antiqua"/>
        </w:rPr>
        <w:t xml:space="preserve">glucose-stimulated insulin </w:t>
      </w:r>
      <w:proofErr w:type="gramStart"/>
      <w:r w:rsidR="001F4D91" w:rsidRPr="00EF15B6">
        <w:rPr>
          <w:rFonts w:ascii="Book Antiqua" w:hAnsi="Book Antiqua" w:cs="Book Antiqua"/>
        </w:rPr>
        <w:t>secretion</w:t>
      </w:r>
      <w:r w:rsidRPr="00EF15B6">
        <w:rPr>
          <w:rFonts w:ascii="Book Antiqua" w:hAnsi="Book Antiqua" w:cs="Book Antiqua"/>
          <w:vertAlign w:val="superscript"/>
        </w:rPr>
        <w:t>[</w:t>
      </w:r>
      <w:proofErr w:type="gramEnd"/>
      <w:r w:rsidRPr="00EF15B6">
        <w:rPr>
          <w:rFonts w:ascii="Book Antiqua" w:hAnsi="Book Antiqua" w:cs="Book Antiqua"/>
          <w:vertAlign w:val="superscript"/>
        </w:rPr>
        <w:t>84]</w:t>
      </w:r>
      <w:r w:rsidRPr="00EF15B6">
        <w:rPr>
          <w:rFonts w:ascii="Book Antiqua" w:hAnsi="Book Antiqua" w:cs="Book Antiqua"/>
        </w:rPr>
        <w:t xml:space="preserve">. In addition, </w:t>
      </w:r>
      <w:proofErr w:type="spellStart"/>
      <w:r w:rsidRPr="00EF15B6">
        <w:rPr>
          <w:rFonts w:ascii="Book Antiqua" w:hAnsi="Book Antiqua" w:cs="Book Antiqua"/>
        </w:rPr>
        <w:t>irisin</w:t>
      </w:r>
      <w:proofErr w:type="spellEnd"/>
      <w:r w:rsidRPr="00EF15B6">
        <w:rPr>
          <w:rFonts w:ascii="Book Antiqua" w:hAnsi="Book Antiqua" w:cs="Book Antiqua"/>
        </w:rPr>
        <w:t xml:space="preserve"> overexpression enhanced insulin sensitivity in mice while reducing hyperlipidemia and </w:t>
      </w:r>
      <w:proofErr w:type="gramStart"/>
      <w:r w:rsidRPr="00EF15B6">
        <w:rPr>
          <w:rFonts w:ascii="Book Antiqua" w:hAnsi="Book Antiqua" w:cs="Book Antiqua"/>
        </w:rPr>
        <w:t>hyperglycemia</w:t>
      </w:r>
      <w:r w:rsidRPr="00EF15B6">
        <w:rPr>
          <w:rFonts w:ascii="Book Antiqua" w:hAnsi="Book Antiqua" w:cs="Book Antiqua"/>
          <w:vertAlign w:val="superscript"/>
        </w:rPr>
        <w:t>[</w:t>
      </w:r>
      <w:proofErr w:type="gramEnd"/>
      <w:r w:rsidRPr="00EF15B6">
        <w:rPr>
          <w:rFonts w:ascii="Book Antiqua" w:hAnsi="Book Antiqua" w:cs="Book Antiqua"/>
          <w:vertAlign w:val="superscript"/>
        </w:rPr>
        <w:t>89]</w:t>
      </w:r>
      <w:r w:rsidRPr="00EF15B6">
        <w:rPr>
          <w:rFonts w:ascii="Book Antiqua" w:hAnsi="Book Antiqua" w:cs="Book Antiqua"/>
        </w:rPr>
        <w:t xml:space="preserve">, suggesting that </w:t>
      </w:r>
      <w:proofErr w:type="spellStart"/>
      <w:r w:rsidRPr="00EF15B6">
        <w:rPr>
          <w:rFonts w:ascii="Book Antiqua" w:hAnsi="Book Antiqua" w:cs="Book Antiqua"/>
        </w:rPr>
        <w:t>irisin</w:t>
      </w:r>
      <w:proofErr w:type="spellEnd"/>
      <w:r w:rsidRPr="00EF15B6">
        <w:rPr>
          <w:rFonts w:ascii="Book Antiqua" w:hAnsi="Book Antiqua" w:cs="Book Antiqua"/>
        </w:rPr>
        <w:t xml:space="preserve"> could have a key role in diabetes management.</w:t>
      </w:r>
    </w:p>
    <w:p w14:paraId="72B278B4" w14:textId="77777777" w:rsidR="00A77B3E" w:rsidRPr="00EF15B6" w:rsidRDefault="00A77B3E" w:rsidP="00446C5E">
      <w:pPr>
        <w:adjustRightInd w:val="0"/>
        <w:snapToGrid w:val="0"/>
        <w:spacing w:line="360" w:lineRule="auto"/>
        <w:jc w:val="both"/>
        <w:rPr>
          <w:rFonts w:ascii="Book Antiqua" w:hAnsi="Book Antiqua"/>
        </w:rPr>
      </w:pPr>
    </w:p>
    <w:p w14:paraId="43CD908C" w14:textId="77777777" w:rsidR="00A77B3E" w:rsidRPr="00EF15B6" w:rsidRDefault="00FA5D62" w:rsidP="00446C5E">
      <w:pPr>
        <w:adjustRightInd w:val="0"/>
        <w:snapToGrid w:val="0"/>
        <w:spacing w:line="360" w:lineRule="auto"/>
        <w:jc w:val="both"/>
        <w:rPr>
          <w:rFonts w:ascii="Book Antiqua" w:hAnsi="Book Antiqua"/>
          <w:u w:val="single"/>
        </w:rPr>
      </w:pPr>
      <w:r w:rsidRPr="00EF15B6">
        <w:rPr>
          <w:rFonts w:ascii="Book Antiqua" w:eastAsia="Book Antiqua" w:hAnsi="Book Antiqua" w:cs="Book Antiqua"/>
          <w:b/>
          <w:bCs/>
          <w:u w:val="single"/>
        </w:rPr>
        <w:lastRenderedPageBreak/>
        <w:t>BONE TURNOVER MARKERS IN T1DM CHILDREN</w:t>
      </w:r>
    </w:p>
    <w:p w14:paraId="62150B9E" w14:textId="1555CDE1" w:rsidR="00FA5D62" w:rsidRPr="00EF15B6" w:rsidRDefault="00FA5D62" w:rsidP="00446C5E">
      <w:pPr>
        <w:adjustRightInd w:val="0"/>
        <w:snapToGrid w:val="0"/>
        <w:spacing w:line="360" w:lineRule="auto"/>
        <w:jc w:val="both"/>
        <w:rPr>
          <w:rFonts w:ascii="Book Antiqua" w:hAnsi="Book Antiqua" w:cs="Book Antiqua"/>
        </w:rPr>
      </w:pPr>
      <w:r w:rsidRPr="00EF15B6">
        <w:rPr>
          <w:rFonts w:ascii="Book Antiqua" w:hAnsi="Book Antiqua" w:cs="Book Antiqua"/>
        </w:rPr>
        <w:t xml:space="preserve">Bone is considered to be an endocrine “gland,” and its modulation of glucose tolerance by the secretion of bone-specific proteins, in particular OCN, has been clearly </w:t>
      </w:r>
      <w:proofErr w:type="gramStart"/>
      <w:r w:rsidRPr="00EF15B6">
        <w:rPr>
          <w:rFonts w:ascii="Book Antiqua" w:hAnsi="Book Antiqua" w:cs="Book Antiqua"/>
        </w:rPr>
        <w:t>demonstrated</w:t>
      </w:r>
      <w:r w:rsidRPr="00EF15B6">
        <w:rPr>
          <w:rFonts w:ascii="Book Antiqua" w:hAnsi="Book Antiqua" w:cs="Book Antiqua"/>
          <w:vertAlign w:val="superscript"/>
        </w:rPr>
        <w:t>[</w:t>
      </w:r>
      <w:proofErr w:type="gramEnd"/>
      <w:r w:rsidRPr="00EF15B6">
        <w:rPr>
          <w:rFonts w:ascii="Book Antiqua" w:hAnsi="Book Antiqua" w:cs="Book Antiqua"/>
          <w:vertAlign w:val="superscript"/>
        </w:rPr>
        <w:t>16]</w:t>
      </w:r>
      <w:r w:rsidRPr="00EF15B6">
        <w:rPr>
          <w:rFonts w:ascii="Book Antiqua" w:hAnsi="Book Antiqua" w:cs="Book Antiqua"/>
        </w:rPr>
        <w:t xml:space="preserve">. OCN is the main non-collagen protein secreted by the OBs and stored in the bone extracellular matrix. The </w:t>
      </w:r>
      <w:proofErr w:type="spellStart"/>
      <w:r w:rsidRPr="00EF15B6">
        <w:rPr>
          <w:rFonts w:ascii="Book Antiqua" w:hAnsi="Book Antiqua" w:cs="Book Antiqua"/>
        </w:rPr>
        <w:t>carboxylated</w:t>
      </w:r>
      <w:proofErr w:type="spellEnd"/>
      <w:r w:rsidRPr="00EF15B6">
        <w:rPr>
          <w:rFonts w:ascii="Book Antiqua" w:hAnsi="Book Antiqua" w:cs="Book Antiqua"/>
        </w:rPr>
        <w:t xml:space="preserve"> form of OCN shows a high affinity to hydroxyapatite, the mineral present in bone. Instead, the </w:t>
      </w:r>
      <w:proofErr w:type="spellStart"/>
      <w:r w:rsidRPr="00EF15B6">
        <w:rPr>
          <w:rFonts w:ascii="Book Antiqua" w:hAnsi="Book Antiqua" w:cs="Book Antiqua"/>
        </w:rPr>
        <w:t>uncarboxylated</w:t>
      </w:r>
      <w:proofErr w:type="spellEnd"/>
      <w:r w:rsidRPr="00EF15B6">
        <w:rPr>
          <w:rFonts w:ascii="Book Antiqua" w:hAnsi="Book Antiqua" w:cs="Book Antiqua"/>
        </w:rPr>
        <w:t xml:space="preserve"> form is free in the circulation and regulates glucose metabolism and insulin </w:t>
      </w:r>
      <w:proofErr w:type="gramStart"/>
      <w:r w:rsidRPr="00EF15B6">
        <w:rPr>
          <w:rFonts w:ascii="Book Antiqua" w:hAnsi="Book Antiqua" w:cs="Book Antiqua"/>
        </w:rPr>
        <w:t>resistance</w:t>
      </w:r>
      <w:r w:rsidRPr="00EF15B6">
        <w:rPr>
          <w:rFonts w:ascii="Book Antiqua" w:hAnsi="Book Antiqua" w:cs="Book Antiqua"/>
          <w:vertAlign w:val="superscript"/>
        </w:rPr>
        <w:t>[</w:t>
      </w:r>
      <w:proofErr w:type="gramEnd"/>
      <w:r w:rsidRPr="00EF15B6">
        <w:rPr>
          <w:rFonts w:ascii="Book Antiqua" w:hAnsi="Book Antiqua" w:cs="Book Antiqua"/>
          <w:vertAlign w:val="superscript"/>
        </w:rPr>
        <w:t>90]</w:t>
      </w:r>
      <w:r w:rsidRPr="00EF15B6">
        <w:rPr>
          <w:rFonts w:ascii="Book Antiqua" w:hAnsi="Book Antiqua" w:cs="Book Antiqua"/>
        </w:rPr>
        <w:t xml:space="preserve">. Several data have suggested that serum levels of </w:t>
      </w:r>
      <w:proofErr w:type="spellStart"/>
      <w:r w:rsidRPr="00EF15B6">
        <w:rPr>
          <w:rFonts w:ascii="Book Antiqua" w:hAnsi="Book Antiqua" w:cs="Book Antiqua"/>
        </w:rPr>
        <w:t>uncarboxylated</w:t>
      </w:r>
      <w:proofErr w:type="spellEnd"/>
      <w:r w:rsidRPr="00EF15B6">
        <w:rPr>
          <w:rFonts w:ascii="Book Antiqua" w:hAnsi="Book Antiqua" w:cs="Book Antiqua"/>
        </w:rPr>
        <w:t xml:space="preserve"> OCN are negatively correlated with insulin resistance, obesity, diabetes, and markers of the metabolic </w:t>
      </w:r>
      <w:proofErr w:type="gramStart"/>
      <w:r w:rsidRPr="00EF15B6">
        <w:rPr>
          <w:rFonts w:ascii="Book Antiqua" w:hAnsi="Book Antiqua" w:cs="Book Antiqua"/>
        </w:rPr>
        <w:t>syndrome</w:t>
      </w:r>
      <w:r w:rsidRPr="00EF15B6">
        <w:rPr>
          <w:rFonts w:ascii="Book Antiqua" w:hAnsi="Book Antiqua" w:cs="Book Antiqua"/>
          <w:vertAlign w:val="superscript"/>
        </w:rPr>
        <w:t>[</w:t>
      </w:r>
      <w:proofErr w:type="gramEnd"/>
      <w:r w:rsidRPr="00EF15B6">
        <w:rPr>
          <w:rFonts w:ascii="Book Antiqua" w:hAnsi="Book Antiqua" w:cs="Book Antiqua"/>
          <w:vertAlign w:val="superscript"/>
        </w:rPr>
        <w:t>91-93]</w:t>
      </w:r>
      <w:r w:rsidRPr="00EF15B6">
        <w:rPr>
          <w:rFonts w:ascii="Book Antiqua" w:hAnsi="Book Antiqua" w:cs="Book Antiqua"/>
        </w:rPr>
        <w:t xml:space="preserve">. </w:t>
      </w:r>
    </w:p>
    <w:p w14:paraId="5C6B8E54" w14:textId="4F4BDB82" w:rsidR="00FA5D62" w:rsidRPr="00EF15B6" w:rsidRDefault="00FA5D62" w:rsidP="00446C5E">
      <w:pPr>
        <w:adjustRightInd w:val="0"/>
        <w:snapToGrid w:val="0"/>
        <w:spacing w:line="360" w:lineRule="auto"/>
        <w:ind w:firstLineChars="200" w:firstLine="480"/>
        <w:jc w:val="both"/>
        <w:rPr>
          <w:rFonts w:ascii="Book Antiqua" w:hAnsi="Book Antiqua" w:cs="Book Antiqua"/>
        </w:rPr>
      </w:pPr>
      <w:r w:rsidRPr="00EF15B6">
        <w:rPr>
          <w:rFonts w:ascii="Book Antiqua" w:hAnsi="Book Antiqua" w:cs="Book Antiqua"/>
        </w:rPr>
        <w:t xml:space="preserve">T1DM subjects show a low bone turnover, which is another mechanism underlying bone fragility in these </w:t>
      </w:r>
      <w:proofErr w:type="gramStart"/>
      <w:r w:rsidRPr="00EF15B6">
        <w:rPr>
          <w:rFonts w:ascii="Book Antiqua" w:hAnsi="Book Antiqua" w:cs="Book Antiqua"/>
        </w:rPr>
        <w:t>subjects</w:t>
      </w:r>
      <w:r w:rsidRPr="00EF15B6">
        <w:rPr>
          <w:rFonts w:ascii="Book Antiqua" w:hAnsi="Book Antiqua" w:cs="Book Antiqua"/>
          <w:vertAlign w:val="superscript"/>
        </w:rPr>
        <w:t>[</w:t>
      </w:r>
      <w:proofErr w:type="gramEnd"/>
      <w:r w:rsidRPr="00EF15B6">
        <w:rPr>
          <w:rFonts w:ascii="Book Antiqua" w:hAnsi="Book Antiqua" w:cs="Book Antiqua"/>
          <w:vertAlign w:val="superscript"/>
        </w:rPr>
        <w:t>94]</w:t>
      </w:r>
      <w:r w:rsidRPr="00EF15B6">
        <w:rPr>
          <w:rFonts w:ascii="Book Antiqua" w:hAnsi="Book Antiqua" w:cs="Book Antiqua"/>
        </w:rPr>
        <w:t xml:space="preserve">. Previous studies demonstrated that both markers of bone </w:t>
      </w:r>
      <w:proofErr w:type="spellStart"/>
      <w:r w:rsidRPr="00EF15B6">
        <w:rPr>
          <w:rFonts w:ascii="Book Antiqua" w:hAnsi="Book Antiqua" w:cs="Book Antiqua"/>
        </w:rPr>
        <w:t>resorption</w:t>
      </w:r>
      <w:proofErr w:type="spellEnd"/>
      <w:r w:rsidRPr="00EF15B6">
        <w:rPr>
          <w:rFonts w:ascii="Book Antiqua" w:hAnsi="Book Antiqua" w:cs="Book Antiqua"/>
        </w:rPr>
        <w:t xml:space="preserve">, such as the C-terminal cross-link of collagen (CTX), and markers of bone formation, such as OCN, were decreased in T1DM compared to healthy </w:t>
      </w:r>
      <w:proofErr w:type="gramStart"/>
      <w:r w:rsidRPr="00EF15B6">
        <w:rPr>
          <w:rFonts w:ascii="Book Antiqua" w:hAnsi="Book Antiqua" w:cs="Book Antiqua"/>
        </w:rPr>
        <w:t>controls</w:t>
      </w:r>
      <w:r w:rsidRPr="00EF15B6">
        <w:rPr>
          <w:rFonts w:ascii="Book Antiqua" w:hAnsi="Book Antiqua" w:cs="Book Antiqua"/>
          <w:vertAlign w:val="superscript"/>
        </w:rPr>
        <w:t>[</w:t>
      </w:r>
      <w:proofErr w:type="gramEnd"/>
      <w:r w:rsidRPr="00EF15B6">
        <w:rPr>
          <w:rFonts w:ascii="Book Antiqua" w:hAnsi="Book Antiqua" w:cs="Book Antiqua"/>
          <w:vertAlign w:val="superscript"/>
        </w:rPr>
        <w:t>94]</w:t>
      </w:r>
      <w:r w:rsidRPr="00EF15B6">
        <w:rPr>
          <w:rFonts w:ascii="Book Antiqua" w:hAnsi="Book Antiqua" w:cs="Book Antiqua"/>
        </w:rPr>
        <w:t xml:space="preserve">. Furthermore, while levels of TRAP and </w:t>
      </w:r>
      <w:proofErr w:type="spellStart"/>
      <w:r w:rsidRPr="00EF15B6">
        <w:rPr>
          <w:rFonts w:ascii="Book Antiqua" w:hAnsi="Book Antiqua" w:cs="Book Antiqua"/>
        </w:rPr>
        <w:t>procollagen</w:t>
      </w:r>
      <w:proofErr w:type="spellEnd"/>
      <w:r w:rsidRPr="00EF15B6">
        <w:rPr>
          <w:rFonts w:ascii="Book Antiqua" w:hAnsi="Book Antiqua" w:cs="Book Antiqua"/>
        </w:rPr>
        <w:t xml:space="preserve"> type 1 amino terminal </w:t>
      </w:r>
      <w:proofErr w:type="spellStart"/>
      <w:r w:rsidRPr="00EF15B6">
        <w:rPr>
          <w:rFonts w:ascii="Book Antiqua" w:hAnsi="Book Antiqua" w:cs="Book Antiqua"/>
        </w:rPr>
        <w:t>propeptide</w:t>
      </w:r>
      <w:proofErr w:type="spellEnd"/>
      <w:r w:rsidRPr="00EF15B6">
        <w:rPr>
          <w:rFonts w:ascii="Book Antiqua" w:hAnsi="Book Antiqua" w:cs="Book Antiqua"/>
        </w:rPr>
        <w:t xml:space="preserve"> (P1NP) were comparable in patients with T1DM and healthy subjects, low </w:t>
      </w:r>
      <w:r w:rsidR="001F4D91" w:rsidRPr="00EF15B6">
        <w:rPr>
          <w:rFonts w:ascii="Book Antiqua" w:hAnsi="Book Antiqua" w:cs="Book Antiqua"/>
        </w:rPr>
        <w:t>v</w:t>
      </w:r>
      <w:r w:rsidRPr="00EF15B6">
        <w:rPr>
          <w:rFonts w:ascii="Book Antiqua" w:hAnsi="Book Antiqua" w:cs="Book Antiqua"/>
        </w:rPr>
        <w:t xml:space="preserve">itamin D levels were found in T1DM </w:t>
      </w:r>
      <w:proofErr w:type="gramStart"/>
      <w:r w:rsidRPr="00EF15B6">
        <w:rPr>
          <w:rFonts w:ascii="Book Antiqua" w:hAnsi="Book Antiqua" w:cs="Book Antiqua"/>
        </w:rPr>
        <w:t>patients</w:t>
      </w:r>
      <w:r w:rsidRPr="00EF15B6">
        <w:rPr>
          <w:rFonts w:ascii="Book Antiqua" w:hAnsi="Book Antiqua" w:cs="Book Antiqua"/>
          <w:vertAlign w:val="superscript"/>
        </w:rPr>
        <w:t>[</w:t>
      </w:r>
      <w:proofErr w:type="gramEnd"/>
      <w:r w:rsidRPr="00EF15B6">
        <w:rPr>
          <w:rFonts w:ascii="Book Antiqua" w:hAnsi="Book Antiqua" w:cs="Book Antiqua"/>
          <w:vertAlign w:val="superscript"/>
        </w:rPr>
        <w:t>94]</w:t>
      </w:r>
      <w:r w:rsidRPr="00EF15B6">
        <w:rPr>
          <w:rFonts w:ascii="Book Antiqua" w:hAnsi="Book Antiqua" w:cs="Book Antiqua"/>
        </w:rPr>
        <w:t>. Similarly, reduced OCN levels were observed in children and adolescents with T1DM, while P1NP</w:t>
      </w:r>
      <w:r w:rsidR="001F4D91" w:rsidRPr="00EF15B6">
        <w:rPr>
          <w:rFonts w:ascii="Book Antiqua" w:hAnsi="Book Antiqua" w:cs="Book Antiqua"/>
        </w:rPr>
        <w:t xml:space="preserve"> levels</w:t>
      </w:r>
      <w:r w:rsidRPr="00EF15B6">
        <w:rPr>
          <w:rFonts w:ascii="Book Antiqua" w:hAnsi="Book Antiqua" w:cs="Book Antiqua"/>
        </w:rPr>
        <w:t xml:space="preserve"> would seem to be lower and CTX levels higher in T1DM than in healthy </w:t>
      </w:r>
      <w:proofErr w:type="gramStart"/>
      <w:r w:rsidRPr="00EF15B6">
        <w:rPr>
          <w:rFonts w:ascii="Book Antiqua" w:hAnsi="Book Antiqua" w:cs="Book Antiqua"/>
        </w:rPr>
        <w:t>subjects</w:t>
      </w:r>
      <w:r w:rsidRPr="00EF15B6">
        <w:rPr>
          <w:rFonts w:ascii="Book Antiqua" w:hAnsi="Book Antiqua" w:cs="Book Antiqua"/>
          <w:vertAlign w:val="superscript"/>
        </w:rPr>
        <w:t>[</w:t>
      </w:r>
      <w:proofErr w:type="gramEnd"/>
      <w:r w:rsidRPr="00EF15B6">
        <w:rPr>
          <w:rFonts w:ascii="Book Antiqua" w:hAnsi="Book Antiqua" w:cs="Book Antiqua"/>
          <w:vertAlign w:val="superscript"/>
        </w:rPr>
        <w:t>95]</w:t>
      </w:r>
      <w:r w:rsidRPr="00EF15B6">
        <w:rPr>
          <w:rFonts w:ascii="Book Antiqua" w:hAnsi="Book Antiqua" w:cs="Book Antiqua"/>
        </w:rPr>
        <w:t xml:space="preserve">. Chen </w:t>
      </w:r>
      <w:r w:rsidRPr="00EF15B6">
        <w:rPr>
          <w:rFonts w:ascii="Book Antiqua" w:hAnsi="Book Antiqua" w:cs="Book Antiqua"/>
          <w:i/>
          <w:iCs/>
        </w:rPr>
        <w:t xml:space="preserve">et </w:t>
      </w:r>
      <w:proofErr w:type="gramStart"/>
      <w:r w:rsidRPr="00EF15B6">
        <w:rPr>
          <w:rFonts w:ascii="Book Antiqua" w:hAnsi="Book Antiqua" w:cs="Book Antiqua"/>
          <w:i/>
          <w:iCs/>
        </w:rPr>
        <w:t>al</w:t>
      </w:r>
      <w:r w:rsidR="00261F18" w:rsidRPr="00EF15B6">
        <w:rPr>
          <w:rFonts w:ascii="Book Antiqua" w:hAnsi="Book Antiqua" w:cs="Book Antiqua"/>
          <w:vertAlign w:val="superscript"/>
        </w:rPr>
        <w:t>[</w:t>
      </w:r>
      <w:proofErr w:type="gramEnd"/>
      <w:r w:rsidR="00261F18" w:rsidRPr="00EF15B6">
        <w:rPr>
          <w:rFonts w:ascii="Book Antiqua" w:hAnsi="Book Antiqua" w:cs="Book Antiqua"/>
          <w:vertAlign w:val="superscript"/>
        </w:rPr>
        <w:t>96]</w:t>
      </w:r>
      <w:r w:rsidRPr="00EF15B6">
        <w:rPr>
          <w:rFonts w:ascii="Book Antiqua" w:hAnsi="Book Antiqua" w:cs="Book Antiqua"/>
        </w:rPr>
        <w:t xml:space="preserve"> showed low levels of bone alkaline phosphatase and CTX in T1DM children as compared to controls. </w:t>
      </w:r>
    </w:p>
    <w:p w14:paraId="254015DE" w14:textId="2C30DD2C" w:rsidR="00FA5D62" w:rsidRPr="00EF15B6" w:rsidRDefault="00FA5D62" w:rsidP="00446C5E">
      <w:pPr>
        <w:adjustRightInd w:val="0"/>
        <w:snapToGrid w:val="0"/>
        <w:spacing w:line="360" w:lineRule="auto"/>
        <w:ind w:firstLineChars="200" w:firstLine="480"/>
        <w:jc w:val="both"/>
        <w:rPr>
          <w:rFonts w:ascii="Book Antiqua" w:hAnsi="Book Antiqua" w:cs="Book Antiqua"/>
        </w:rPr>
      </w:pPr>
      <w:r w:rsidRPr="00EF15B6">
        <w:rPr>
          <w:rFonts w:ascii="Book Antiqua" w:hAnsi="Book Antiqua" w:cs="Book Antiqua"/>
        </w:rPr>
        <w:t xml:space="preserve">A recent report by Madsen </w:t>
      </w:r>
      <w:r w:rsidRPr="00EF15B6">
        <w:rPr>
          <w:rFonts w:ascii="Book Antiqua" w:hAnsi="Book Antiqua" w:cs="Book Antiqua"/>
          <w:i/>
          <w:iCs/>
        </w:rPr>
        <w:t xml:space="preserve">et </w:t>
      </w:r>
      <w:proofErr w:type="gramStart"/>
      <w:r w:rsidRPr="00EF15B6">
        <w:rPr>
          <w:rFonts w:ascii="Book Antiqua" w:hAnsi="Book Antiqua" w:cs="Book Antiqua"/>
          <w:i/>
          <w:iCs/>
        </w:rPr>
        <w:t>al</w:t>
      </w:r>
      <w:r w:rsidR="00261F18" w:rsidRPr="00EF15B6">
        <w:rPr>
          <w:rFonts w:ascii="Book Antiqua" w:hAnsi="Book Antiqua" w:cs="Book Antiqua"/>
          <w:vertAlign w:val="superscript"/>
        </w:rPr>
        <w:t>[</w:t>
      </w:r>
      <w:proofErr w:type="gramEnd"/>
      <w:r w:rsidR="00261F18" w:rsidRPr="00EF15B6">
        <w:rPr>
          <w:rFonts w:ascii="Book Antiqua" w:hAnsi="Book Antiqua" w:cs="Book Antiqua"/>
          <w:vertAlign w:val="superscript"/>
        </w:rPr>
        <w:t>97]</w:t>
      </w:r>
      <w:r w:rsidRPr="00EF15B6">
        <w:rPr>
          <w:rFonts w:ascii="Book Antiqua" w:hAnsi="Book Antiqua" w:cs="Book Antiqua"/>
        </w:rPr>
        <w:t xml:space="preserve"> investigated bone turnover markers in relation to BMD and metabolic control in T1DM children and adolescents. The results of this study demonstrated that markers of bone formation and </w:t>
      </w:r>
      <w:proofErr w:type="spellStart"/>
      <w:r w:rsidRPr="00EF15B6">
        <w:rPr>
          <w:rFonts w:ascii="Book Antiqua" w:hAnsi="Book Antiqua" w:cs="Book Antiqua"/>
        </w:rPr>
        <w:t>resorption</w:t>
      </w:r>
      <w:proofErr w:type="spellEnd"/>
      <w:r w:rsidRPr="00EF15B6">
        <w:rPr>
          <w:rFonts w:ascii="Book Antiqua" w:hAnsi="Book Antiqua" w:cs="Book Antiqua"/>
        </w:rPr>
        <w:t xml:space="preserve"> were significantly decreased in both sexes, and HbA1c levels were negatively correlated to the </w:t>
      </w:r>
      <w:proofErr w:type="spellStart"/>
      <w:r w:rsidRPr="00EF15B6">
        <w:rPr>
          <w:rFonts w:ascii="Book Antiqua" w:hAnsi="Book Antiqua" w:cs="Book Antiqua"/>
        </w:rPr>
        <w:t>resorption</w:t>
      </w:r>
      <w:proofErr w:type="spellEnd"/>
      <w:r w:rsidRPr="00EF15B6">
        <w:rPr>
          <w:rFonts w:ascii="Book Antiqua" w:hAnsi="Book Antiqua" w:cs="Book Antiqua"/>
        </w:rPr>
        <w:t xml:space="preserve"> marker CTX but not to any of the bone formation </w:t>
      </w:r>
      <w:proofErr w:type="gramStart"/>
      <w:r w:rsidRPr="00EF15B6">
        <w:rPr>
          <w:rFonts w:ascii="Book Antiqua" w:hAnsi="Book Antiqua" w:cs="Book Antiqua"/>
        </w:rPr>
        <w:t>markers</w:t>
      </w:r>
      <w:r w:rsidRPr="00EF15B6">
        <w:rPr>
          <w:rFonts w:ascii="Book Antiqua" w:hAnsi="Book Antiqua" w:cs="Book Antiqua"/>
          <w:vertAlign w:val="superscript"/>
        </w:rPr>
        <w:t>[</w:t>
      </w:r>
      <w:proofErr w:type="gramEnd"/>
      <w:r w:rsidRPr="00EF15B6">
        <w:rPr>
          <w:rFonts w:ascii="Book Antiqua" w:hAnsi="Book Antiqua" w:cs="Book Antiqua"/>
          <w:vertAlign w:val="superscript"/>
        </w:rPr>
        <w:t>97]</w:t>
      </w:r>
      <w:r w:rsidRPr="00EF15B6">
        <w:rPr>
          <w:rFonts w:ascii="Book Antiqua" w:hAnsi="Book Antiqua" w:cs="Book Antiqua"/>
        </w:rPr>
        <w:t xml:space="preserve">. Another important finding of this study was that the decreased levels of both markers of bone formation and bone </w:t>
      </w:r>
      <w:proofErr w:type="spellStart"/>
      <w:r w:rsidRPr="00EF15B6">
        <w:rPr>
          <w:rFonts w:ascii="Book Antiqua" w:hAnsi="Book Antiqua" w:cs="Book Antiqua"/>
        </w:rPr>
        <w:t>resorption</w:t>
      </w:r>
      <w:proofErr w:type="spellEnd"/>
      <w:r w:rsidRPr="00EF15B6">
        <w:rPr>
          <w:rFonts w:ascii="Book Antiqua" w:hAnsi="Book Antiqua" w:cs="Book Antiqua"/>
        </w:rPr>
        <w:t xml:space="preserve"> were independent of the T1DM duration and Tanner stage. Thus, the impairment of bone health in T1DM begins in early childhood, independently of age and pubertal stage.</w:t>
      </w:r>
    </w:p>
    <w:p w14:paraId="2693A7F6" w14:textId="69A1BDBE" w:rsidR="00FA5D62" w:rsidRPr="00EF15B6" w:rsidRDefault="00FA5D62" w:rsidP="00446C5E">
      <w:pPr>
        <w:adjustRightInd w:val="0"/>
        <w:snapToGrid w:val="0"/>
        <w:spacing w:line="360" w:lineRule="auto"/>
        <w:ind w:firstLineChars="200" w:firstLine="480"/>
        <w:jc w:val="both"/>
        <w:rPr>
          <w:rFonts w:ascii="Book Antiqua" w:hAnsi="Book Antiqua" w:cs="Book Antiqua"/>
        </w:rPr>
      </w:pPr>
      <w:r w:rsidRPr="00EF15B6">
        <w:rPr>
          <w:rFonts w:ascii="Book Antiqua" w:hAnsi="Book Antiqua" w:cs="Book Antiqua"/>
        </w:rPr>
        <w:lastRenderedPageBreak/>
        <w:t xml:space="preserve">A possible explanation for the low bone turnover in diabetic subjects may be an insulin deficiency, which contributes to a low bone formation, as demonstrated by low bone turnover in a mouse model of </w:t>
      </w:r>
      <w:proofErr w:type="spellStart"/>
      <w:r w:rsidRPr="00EF15B6">
        <w:rPr>
          <w:rFonts w:ascii="Book Antiqua" w:hAnsi="Book Antiqua" w:cs="Book Antiqua"/>
        </w:rPr>
        <w:t>insulinopenia</w:t>
      </w:r>
      <w:proofErr w:type="spellEnd"/>
      <w:r w:rsidRPr="00EF15B6">
        <w:rPr>
          <w:rFonts w:ascii="Book Antiqua" w:hAnsi="Book Antiqua" w:cs="Book Antiqua"/>
        </w:rPr>
        <w:t xml:space="preserve"> and restoration following insulin </w:t>
      </w:r>
      <w:proofErr w:type="gramStart"/>
      <w:r w:rsidRPr="00EF15B6">
        <w:rPr>
          <w:rFonts w:ascii="Book Antiqua" w:hAnsi="Book Antiqua" w:cs="Book Antiqua"/>
        </w:rPr>
        <w:t>treatment</w:t>
      </w:r>
      <w:r w:rsidRPr="00EF15B6">
        <w:rPr>
          <w:rFonts w:ascii="Book Antiqua" w:hAnsi="Book Antiqua" w:cs="Book Antiqua"/>
          <w:vertAlign w:val="superscript"/>
        </w:rPr>
        <w:t>[</w:t>
      </w:r>
      <w:proofErr w:type="gramEnd"/>
      <w:r w:rsidRPr="00EF15B6">
        <w:rPr>
          <w:rFonts w:ascii="Book Antiqua" w:hAnsi="Book Antiqua" w:cs="Book Antiqua"/>
          <w:vertAlign w:val="superscript"/>
        </w:rPr>
        <w:t>98]</w:t>
      </w:r>
      <w:r w:rsidRPr="00EF15B6">
        <w:rPr>
          <w:rFonts w:ascii="Book Antiqua" w:hAnsi="Book Antiqua" w:cs="Book Antiqua"/>
        </w:rPr>
        <w:t>.</w:t>
      </w:r>
    </w:p>
    <w:p w14:paraId="2431FC51" w14:textId="1849C86D" w:rsidR="00A77B3E" w:rsidRPr="00EF15B6" w:rsidRDefault="00FA5D62" w:rsidP="00446C5E">
      <w:pPr>
        <w:adjustRightInd w:val="0"/>
        <w:snapToGrid w:val="0"/>
        <w:spacing w:line="360" w:lineRule="auto"/>
        <w:ind w:firstLineChars="200" w:firstLine="480"/>
        <w:jc w:val="both"/>
        <w:rPr>
          <w:rFonts w:ascii="Book Antiqua" w:hAnsi="Book Antiqua"/>
        </w:rPr>
      </w:pPr>
      <w:r w:rsidRPr="00EF15B6">
        <w:rPr>
          <w:rFonts w:ascii="Book Antiqua" w:hAnsi="Book Antiqua" w:cs="Book Antiqua"/>
        </w:rPr>
        <w:t xml:space="preserve">It is possible that the low bone turnover caused by insulin deficiency occurs over time and may not be detected in studies based on acute changes in insulin </w:t>
      </w:r>
      <w:proofErr w:type="gramStart"/>
      <w:r w:rsidRPr="00EF15B6">
        <w:rPr>
          <w:rFonts w:ascii="Book Antiqua" w:hAnsi="Book Antiqua" w:cs="Book Antiqua"/>
        </w:rPr>
        <w:t>levels</w:t>
      </w:r>
      <w:r w:rsidRPr="00EF15B6">
        <w:rPr>
          <w:rFonts w:ascii="Book Antiqua" w:hAnsi="Book Antiqua" w:cs="Book Antiqua"/>
          <w:vertAlign w:val="superscript"/>
        </w:rPr>
        <w:t>[</w:t>
      </w:r>
      <w:proofErr w:type="gramEnd"/>
      <w:r w:rsidRPr="00EF15B6">
        <w:rPr>
          <w:rFonts w:ascii="Book Antiqua" w:hAnsi="Book Antiqua" w:cs="Book Antiqua"/>
          <w:vertAlign w:val="superscript"/>
        </w:rPr>
        <w:t>99]</w:t>
      </w:r>
      <w:r w:rsidRPr="00EF15B6">
        <w:rPr>
          <w:rFonts w:ascii="Book Antiqua" w:hAnsi="Book Antiqua" w:cs="Book Antiqua"/>
        </w:rPr>
        <w:t>.</w:t>
      </w:r>
    </w:p>
    <w:p w14:paraId="2CA97A35" w14:textId="77777777" w:rsidR="00A77B3E" w:rsidRPr="00EF15B6" w:rsidRDefault="00A77B3E" w:rsidP="00446C5E">
      <w:pPr>
        <w:adjustRightInd w:val="0"/>
        <w:snapToGrid w:val="0"/>
        <w:spacing w:line="360" w:lineRule="auto"/>
        <w:jc w:val="both"/>
        <w:rPr>
          <w:rFonts w:ascii="Book Antiqua" w:hAnsi="Book Antiqua"/>
        </w:rPr>
      </w:pPr>
    </w:p>
    <w:p w14:paraId="663D502D" w14:textId="6FCBB12D" w:rsidR="00FA5D62" w:rsidRPr="00EF15B6" w:rsidRDefault="00FA5D62" w:rsidP="00446C5E">
      <w:pPr>
        <w:adjustRightInd w:val="0"/>
        <w:snapToGrid w:val="0"/>
        <w:spacing w:line="360" w:lineRule="auto"/>
        <w:jc w:val="both"/>
        <w:rPr>
          <w:rFonts w:ascii="Book Antiqua" w:hAnsi="Book Antiqua"/>
        </w:rPr>
      </w:pPr>
      <w:r w:rsidRPr="00EF15B6">
        <w:rPr>
          <w:rFonts w:ascii="Book Antiqua" w:hAnsi="Book Antiqua" w:cs="Book Antiqua"/>
          <w:b/>
          <w:bCs/>
          <w:u w:val="single"/>
        </w:rPr>
        <w:t xml:space="preserve">FUTURE PROSPECTS IN THE MANAGEMENT OF BONE IMPAIRMENT IN T1DM </w:t>
      </w:r>
      <w:r w:rsidR="00980A58" w:rsidRPr="00EF15B6">
        <w:rPr>
          <w:rFonts w:ascii="Book Antiqua" w:hAnsi="Book Antiqua" w:cs="Book Antiqua"/>
          <w:b/>
          <w:bCs/>
          <w:u w:val="single"/>
        </w:rPr>
        <w:t>SUBJECTS</w:t>
      </w:r>
    </w:p>
    <w:p w14:paraId="5939B9DE" w14:textId="4468BC32" w:rsidR="00FA5D62" w:rsidRPr="00EF15B6" w:rsidRDefault="00FA5D62" w:rsidP="00446C5E">
      <w:pPr>
        <w:adjustRightInd w:val="0"/>
        <w:snapToGrid w:val="0"/>
        <w:spacing w:line="360" w:lineRule="auto"/>
        <w:jc w:val="both"/>
        <w:rPr>
          <w:rFonts w:ascii="Book Antiqua" w:hAnsi="Book Antiqua" w:cs="Book Antiqua"/>
        </w:rPr>
      </w:pPr>
      <w:r w:rsidRPr="00EF15B6">
        <w:rPr>
          <w:rFonts w:ascii="Book Antiqua" w:hAnsi="Book Antiqua" w:cs="Book Antiqua"/>
        </w:rPr>
        <w:t>T1DM is the most frequent chronic disease in the pediatric population. It is associated with an increased bone fragility from childhood onward, and hence the risk of fractures later in life. Although a low BMD is documented in diabetic individuals, the precise mechanisms underlying bone loss are not yet fully understood. Hyperglycemia seems not to be the main cause of bone impairment in T1DM patients, but other factors, like insulin deficiency, the GH/IGF-1 axis, and low bone turnover</w:t>
      </w:r>
      <w:r w:rsidR="00EA5778" w:rsidRPr="00EF15B6">
        <w:rPr>
          <w:rFonts w:ascii="Book Antiqua" w:hAnsi="Book Antiqua" w:cs="Book Antiqua"/>
        </w:rPr>
        <w:t>,</w:t>
      </w:r>
      <w:r w:rsidRPr="00EF15B6">
        <w:rPr>
          <w:rFonts w:ascii="Book Antiqua" w:hAnsi="Book Antiqua" w:cs="Book Antiqua"/>
        </w:rPr>
        <w:t xml:space="preserve"> could contribute to the bone impairment observed in these subjects. The use of diabetes technologies, like the use of insulin pumps and continuous glucose monitors, to achieve </w:t>
      </w:r>
      <w:proofErr w:type="spellStart"/>
      <w:r w:rsidRPr="00EF15B6">
        <w:rPr>
          <w:rFonts w:ascii="Book Antiqua" w:hAnsi="Book Antiqua" w:cs="Book Antiqua"/>
        </w:rPr>
        <w:t>glycemia</w:t>
      </w:r>
      <w:proofErr w:type="spellEnd"/>
      <w:r w:rsidRPr="00EF15B6">
        <w:rPr>
          <w:rFonts w:ascii="Book Antiqua" w:hAnsi="Book Antiqua" w:cs="Book Antiqua"/>
        </w:rPr>
        <w:t xml:space="preserve"> control appears to be correlated with an improved bone health, although further studies are needed to confirm this finding. In addition, prospective studies should clarify the causal relationships among metabolic control, bone turnover markers, the RANKL/OPG ratio, </w:t>
      </w:r>
      <w:proofErr w:type="spellStart"/>
      <w:r w:rsidRPr="00EF15B6">
        <w:rPr>
          <w:rFonts w:ascii="Book Antiqua" w:hAnsi="Book Antiqua" w:cs="Book Antiqua"/>
        </w:rPr>
        <w:t>Wnt</w:t>
      </w:r>
      <w:proofErr w:type="spellEnd"/>
      <w:r w:rsidRPr="00EF15B6">
        <w:rPr>
          <w:rFonts w:ascii="Book Antiqua" w:hAnsi="Book Antiqua" w:cs="Book Antiqua"/>
        </w:rPr>
        <w:t xml:space="preserve">-signaling inhibitors, </w:t>
      </w:r>
      <w:proofErr w:type="spellStart"/>
      <w:r w:rsidRPr="00EF15B6">
        <w:rPr>
          <w:rFonts w:ascii="Book Antiqua" w:hAnsi="Book Antiqua" w:cs="Book Antiqua"/>
        </w:rPr>
        <w:t>myokine</w:t>
      </w:r>
      <w:proofErr w:type="spellEnd"/>
      <w:r w:rsidRPr="00EF15B6">
        <w:rPr>
          <w:rFonts w:ascii="Book Antiqua" w:hAnsi="Book Antiqua" w:cs="Book Antiqua"/>
        </w:rPr>
        <w:t xml:space="preserve"> activity</w:t>
      </w:r>
      <w:r w:rsidR="00D31F4B" w:rsidRPr="00EF15B6">
        <w:rPr>
          <w:rFonts w:ascii="Book Antiqua" w:hAnsi="Book Antiqua" w:cs="Book Antiqua"/>
        </w:rPr>
        <w:t>,</w:t>
      </w:r>
      <w:r w:rsidRPr="00EF15B6">
        <w:rPr>
          <w:rFonts w:ascii="Book Antiqua" w:hAnsi="Book Antiqua" w:cs="Book Antiqua"/>
        </w:rPr>
        <w:t xml:space="preserve"> and bone mineralization in T1DM subjects.</w:t>
      </w:r>
      <w:r w:rsidRPr="00EF15B6">
        <w:rPr>
          <w:rFonts w:ascii="Book Antiqua" w:hAnsi="Book Antiqua" w:cs="Book Antiqua"/>
          <w:u w:val="single"/>
        </w:rPr>
        <w:t xml:space="preserve"> </w:t>
      </w:r>
    </w:p>
    <w:p w14:paraId="169C6C97" w14:textId="20D3F1A2" w:rsidR="00FA5D62" w:rsidRPr="00EF15B6" w:rsidRDefault="00FA5D62" w:rsidP="00446C5E">
      <w:pPr>
        <w:adjustRightInd w:val="0"/>
        <w:snapToGrid w:val="0"/>
        <w:spacing w:line="360" w:lineRule="auto"/>
        <w:ind w:firstLineChars="200" w:firstLine="480"/>
        <w:jc w:val="both"/>
        <w:rPr>
          <w:rFonts w:ascii="Book Antiqua" w:hAnsi="Book Antiqua" w:cs="Book Antiqua"/>
        </w:rPr>
      </w:pPr>
      <w:r w:rsidRPr="00EF15B6">
        <w:rPr>
          <w:rFonts w:ascii="Book Antiqua" w:hAnsi="Book Antiqua" w:cs="Book Antiqua"/>
        </w:rPr>
        <w:t xml:space="preserve">To date, no specific biomarkers are available to </w:t>
      </w:r>
      <w:r w:rsidR="00D31F4B" w:rsidRPr="00EF15B6">
        <w:rPr>
          <w:rFonts w:ascii="Book Antiqua" w:hAnsi="Book Antiqua" w:cs="Book Antiqua"/>
        </w:rPr>
        <w:t xml:space="preserve">predict </w:t>
      </w:r>
      <w:r w:rsidRPr="00EF15B6">
        <w:rPr>
          <w:rFonts w:ascii="Book Antiqua" w:hAnsi="Book Antiqua" w:cs="Book Antiqua"/>
        </w:rPr>
        <w:t xml:space="preserve">accurately fracture outcomes in T1DM patients. Additional large-scale prospective studies are needed to identify high-risk patients. In addition to dual x-ray absorptiometry, a fracture risk assessment tool and trabecular bone score could, in the future, offer additional technologies to </w:t>
      </w:r>
      <w:r w:rsidR="00D31F4B" w:rsidRPr="00EF15B6">
        <w:rPr>
          <w:rFonts w:ascii="Book Antiqua" w:hAnsi="Book Antiqua" w:cs="Book Antiqua"/>
        </w:rPr>
        <w:t xml:space="preserve">evaluate </w:t>
      </w:r>
      <w:r w:rsidRPr="00EF15B6">
        <w:rPr>
          <w:rFonts w:ascii="Book Antiqua" w:hAnsi="Book Antiqua" w:cs="Book Antiqua"/>
        </w:rPr>
        <w:t xml:space="preserve">better the bone quality of T1DM </w:t>
      </w:r>
      <w:proofErr w:type="gramStart"/>
      <w:r w:rsidRPr="00EF15B6">
        <w:rPr>
          <w:rFonts w:ascii="Book Antiqua" w:hAnsi="Book Antiqua" w:cs="Book Antiqua"/>
        </w:rPr>
        <w:t>patients</w:t>
      </w:r>
      <w:r w:rsidRPr="00EF15B6">
        <w:rPr>
          <w:rFonts w:ascii="Book Antiqua" w:hAnsi="Book Antiqua" w:cs="Book Antiqua"/>
          <w:vertAlign w:val="superscript"/>
        </w:rPr>
        <w:t>[</w:t>
      </w:r>
      <w:proofErr w:type="gramEnd"/>
      <w:r w:rsidRPr="00EF15B6">
        <w:rPr>
          <w:rFonts w:ascii="Book Antiqua" w:hAnsi="Book Antiqua" w:cs="Book Antiqua"/>
          <w:vertAlign w:val="superscript"/>
        </w:rPr>
        <w:t>100]</w:t>
      </w:r>
      <w:r w:rsidRPr="00EF15B6">
        <w:rPr>
          <w:rFonts w:ascii="Book Antiqua" w:hAnsi="Book Antiqua" w:cs="Book Antiqua"/>
        </w:rPr>
        <w:t>.</w:t>
      </w:r>
    </w:p>
    <w:p w14:paraId="09FEA8C3" w14:textId="7DE9896C" w:rsidR="00FA5D62" w:rsidRPr="00EF15B6" w:rsidRDefault="00FA5D62" w:rsidP="00446C5E">
      <w:pPr>
        <w:adjustRightInd w:val="0"/>
        <w:snapToGrid w:val="0"/>
        <w:spacing w:line="360" w:lineRule="auto"/>
        <w:ind w:firstLineChars="200" w:firstLine="480"/>
        <w:jc w:val="both"/>
        <w:rPr>
          <w:rFonts w:ascii="Book Antiqua" w:hAnsi="Book Antiqua" w:cs="Book Antiqua"/>
        </w:rPr>
      </w:pPr>
      <w:r w:rsidRPr="00EF15B6">
        <w:rPr>
          <w:rFonts w:ascii="Book Antiqua" w:hAnsi="Book Antiqua" w:cs="Book Antiqua"/>
        </w:rPr>
        <w:t xml:space="preserve">There is no clear evidence in support of early intervention to avoid the risk of osteoporosis or of the use of anti-osteoporotic drugs in diabetic </w:t>
      </w:r>
      <w:proofErr w:type="gramStart"/>
      <w:r w:rsidRPr="00EF15B6">
        <w:rPr>
          <w:rFonts w:ascii="Book Antiqua" w:hAnsi="Book Antiqua" w:cs="Book Antiqua"/>
        </w:rPr>
        <w:t>subjects</w:t>
      </w:r>
      <w:r w:rsidRPr="00EF15B6">
        <w:rPr>
          <w:rFonts w:ascii="Book Antiqua" w:hAnsi="Book Antiqua" w:cs="Book Antiqua"/>
          <w:vertAlign w:val="superscript"/>
        </w:rPr>
        <w:t>[</w:t>
      </w:r>
      <w:proofErr w:type="gramEnd"/>
      <w:r w:rsidRPr="00EF15B6">
        <w:rPr>
          <w:rFonts w:ascii="Book Antiqua" w:hAnsi="Book Antiqua" w:cs="Book Antiqua"/>
          <w:vertAlign w:val="superscript"/>
        </w:rPr>
        <w:t>101]</w:t>
      </w:r>
      <w:r w:rsidRPr="00EF15B6">
        <w:rPr>
          <w:rFonts w:ascii="Book Antiqua" w:hAnsi="Book Antiqua" w:cs="Book Antiqua"/>
        </w:rPr>
        <w:t xml:space="preserve">. </w:t>
      </w:r>
    </w:p>
    <w:p w14:paraId="099CF465" w14:textId="0349EF92" w:rsidR="00FA5D62" w:rsidRPr="00EF15B6" w:rsidRDefault="00FA5D62" w:rsidP="00446C5E">
      <w:pPr>
        <w:adjustRightInd w:val="0"/>
        <w:snapToGrid w:val="0"/>
        <w:spacing w:line="360" w:lineRule="auto"/>
        <w:ind w:firstLineChars="200" w:firstLine="480"/>
        <w:jc w:val="both"/>
        <w:rPr>
          <w:rFonts w:ascii="Book Antiqua" w:hAnsi="Book Antiqua" w:cs="Book Antiqua"/>
        </w:rPr>
      </w:pPr>
      <w:r w:rsidRPr="00EF15B6">
        <w:rPr>
          <w:rFonts w:ascii="Book Antiqua" w:hAnsi="Book Antiqua" w:cs="Book Antiqua"/>
        </w:rPr>
        <w:lastRenderedPageBreak/>
        <w:t xml:space="preserve">Preclinical studies indicated that </w:t>
      </w:r>
      <w:proofErr w:type="spellStart"/>
      <w:r w:rsidRPr="00EF15B6">
        <w:rPr>
          <w:rFonts w:ascii="Book Antiqua" w:hAnsi="Book Antiqua" w:cs="Book Antiqua"/>
        </w:rPr>
        <w:t>denosumab</w:t>
      </w:r>
      <w:proofErr w:type="spellEnd"/>
      <w:r w:rsidRPr="00EF15B6">
        <w:rPr>
          <w:rFonts w:ascii="Book Antiqua" w:hAnsi="Book Antiqua" w:cs="Book Antiqua"/>
        </w:rPr>
        <w:t xml:space="preserve">, a human monoclonal antibody to RANKL approved for the treatment of osteoporosis or for patients at high fracture </w:t>
      </w:r>
      <w:proofErr w:type="gramStart"/>
      <w:r w:rsidRPr="00EF15B6">
        <w:rPr>
          <w:rFonts w:ascii="Book Antiqua" w:hAnsi="Book Antiqua" w:cs="Book Antiqua"/>
        </w:rPr>
        <w:t>risk</w:t>
      </w:r>
      <w:r w:rsidRPr="00EF15B6">
        <w:rPr>
          <w:rFonts w:ascii="Book Antiqua" w:hAnsi="Book Antiqua" w:cs="Book Antiqua"/>
          <w:vertAlign w:val="superscript"/>
        </w:rPr>
        <w:t>[</w:t>
      </w:r>
      <w:proofErr w:type="gramEnd"/>
      <w:r w:rsidRPr="00EF15B6">
        <w:rPr>
          <w:rFonts w:ascii="Book Antiqua" w:hAnsi="Book Antiqua" w:cs="Book Antiqua"/>
          <w:vertAlign w:val="superscript"/>
        </w:rPr>
        <w:t>102]</w:t>
      </w:r>
      <w:r w:rsidRPr="00EF15B6">
        <w:rPr>
          <w:rFonts w:ascii="Book Antiqua" w:hAnsi="Book Antiqua" w:cs="Book Antiqua"/>
        </w:rPr>
        <w:t>, may stimulate β-cell proliferation in humans</w:t>
      </w:r>
      <w:r w:rsidRPr="00EF15B6">
        <w:rPr>
          <w:rFonts w:ascii="Book Antiqua" w:hAnsi="Book Antiqua" w:cs="Book Antiqua"/>
          <w:vertAlign w:val="superscript"/>
        </w:rPr>
        <w:t>[103]</w:t>
      </w:r>
      <w:r w:rsidRPr="00EF15B6">
        <w:rPr>
          <w:rFonts w:ascii="Book Antiqua" w:hAnsi="Book Antiqua" w:cs="Book Antiqua"/>
        </w:rPr>
        <w:t xml:space="preserve"> and improve liver insulin sensitivity</w:t>
      </w:r>
      <w:r w:rsidRPr="00EF15B6">
        <w:rPr>
          <w:rFonts w:ascii="Book Antiqua" w:hAnsi="Book Antiqua" w:cs="Book Antiqua"/>
          <w:vertAlign w:val="superscript"/>
        </w:rPr>
        <w:t>[104]</w:t>
      </w:r>
      <w:r w:rsidRPr="00EF15B6">
        <w:rPr>
          <w:rFonts w:ascii="Book Antiqua" w:hAnsi="Book Antiqua" w:cs="Book Antiqua"/>
        </w:rPr>
        <w:t>.</w:t>
      </w:r>
    </w:p>
    <w:p w14:paraId="24F1D0D8" w14:textId="467866EA" w:rsidR="00A77B3E" w:rsidRPr="00EF15B6" w:rsidRDefault="00FA5D62" w:rsidP="00446C5E">
      <w:pPr>
        <w:adjustRightInd w:val="0"/>
        <w:snapToGrid w:val="0"/>
        <w:spacing w:line="360" w:lineRule="auto"/>
        <w:ind w:firstLineChars="200" w:firstLine="480"/>
        <w:jc w:val="both"/>
        <w:rPr>
          <w:rFonts w:ascii="Book Antiqua" w:hAnsi="Book Antiqua"/>
        </w:rPr>
      </w:pPr>
      <w:r w:rsidRPr="00EF15B6">
        <w:rPr>
          <w:rFonts w:ascii="Book Antiqua" w:hAnsi="Book Antiqua" w:cs="Book Antiqua"/>
        </w:rPr>
        <w:t xml:space="preserve">No data are currently available on </w:t>
      </w:r>
      <w:proofErr w:type="spellStart"/>
      <w:r w:rsidRPr="00EF15B6">
        <w:rPr>
          <w:rFonts w:ascii="Book Antiqua" w:hAnsi="Book Antiqua" w:cs="Book Antiqua"/>
        </w:rPr>
        <w:t>romosozumab</w:t>
      </w:r>
      <w:proofErr w:type="spellEnd"/>
      <w:r w:rsidRPr="00EF15B6">
        <w:rPr>
          <w:rFonts w:ascii="Book Antiqua" w:hAnsi="Book Antiqua" w:cs="Book Antiqua"/>
        </w:rPr>
        <w:t>, an anti-</w:t>
      </w:r>
      <w:proofErr w:type="spellStart"/>
      <w:r w:rsidRPr="00EF15B6">
        <w:rPr>
          <w:rFonts w:ascii="Book Antiqua" w:hAnsi="Book Antiqua" w:cs="Book Antiqua"/>
        </w:rPr>
        <w:t>sclerostin</w:t>
      </w:r>
      <w:proofErr w:type="spellEnd"/>
      <w:r w:rsidRPr="00EF15B6">
        <w:rPr>
          <w:rFonts w:ascii="Book Antiqua" w:hAnsi="Book Antiqua" w:cs="Book Antiqua"/>
        </w:rPr>
        <w:t xml:space="preserve"> antibody indicated to reduce the risk of clinical and vertebral fractures in postmenopausal women with </w:t>
      </w:r>
      <w:proofErr w:type="gramStart"/>
      <w:r w:rsidRPr="00EF15B6">
        <w:rPr>
          <w:rFonts w:ascii="Book Antiqua" w:hAnsi="Book Antiqua" w:cs="Book Antiqua"/>
        </w:rPr>
        <w:t>osteoporosis</w:t>
      </w:r>
      <w:r w:rsidRPr="00EF15B6">
        <w:rPr>
          <w:rFonts w:ascii="Book Antiqua" w:hAnsi="Book Antiqua" w:cs="Book Antiqua"/>
          <w:vertAlign w:val="superscript"/>
        </w:rPr>
        <w:t>[</w:t>
      </w:r>
      <w:proofErr w:type="gramEnd"/>
      <w:r w:rsidRPr="00EF15B6">
        <w:rPr>
          <w:rFonts w:ascii="Book Antiqua" w:hAnsi="Book Antiqua" w:cs="Book Antiqua"/>
          <w:vertAlign w:val="superscript"/>
        </w:rPr>
        <w:t>105]</w:t>
      </w:r>
      <w:r w:rsidRPr="00EF15B6">
        <w:rPr>
          <w:rFonts w:ascii="Book Antiqua" w:hAnsi="Book Antiqua" w:cs="Book Antiqua"/>
        </w:rPr>
        <w:t>. In addition, there are still few data on the effects of vitamin D, calcium intake</w:t>
      </w:r>
      <w:r w:rsidR="00D31F4B" w:rsidRPr="00EF15B6">
        <w:rPr>
          <w:rFonts w:ascii="Book Antiqua" w:hAnsi="Book Antiqua" w:cs="Book Antiqua"/>
        </w:rPr>
        <w:t>,</w:t>
      </w:r>
      <w:r w:rsidRPr="00EF15B6">
        <w:rPr>
          <w:rFonts w:ascii="Book Antiqua" w:hAnsi="Book Antiqua" w:cs="Book Antiqua"/>
        </w:rPr>
        <w:t xml:space="preserve"> and physical activity on bone health in T1DM </w:t>
      </w:r>
      <w:proofErr w:type="gramStart"/>
      <w:r w:rsidRPr="00EF15B6">
        <w:rPr>
          <w:rFonts w:ascii="Book Antiqua" w:hAnsi="Book Antiqua" w:cs="Book Antiqua"/>
        </w:rPr>
        <w:t>subjects</w:t>
      </w:r>
      <w:r w:rsidRPr="00EF15B6">
        <w:rPr>
          <w:rFonts w:ascii="Book Antiqua" w:hAnsi="Book Antiqua" w:cs="Book Antiqua"/>
          <w:vertAlign w:val="superscript"/>
        </w:rPr>
        <w:t>[</w:t>
      </w:r>
      <w:proofErr w:type="gramEnd"/>
      <w:r w:rsidRPr="00EF15B6">
        <w:rPr>
          <w:rFonts w:ascii="Book Antiqua" w:hAnsi="Book Antiqua" w:cs="Book Antiqua"/>
          <w:vertAlign w:val="superscript"/>
        </w:rPr>
        <w:t>106]</w:t>
      </w:r>
      <w:r w:rsidRPr="00EF15B6">
        <w:rPr>
          <w:rFonts w:ascii="Book Antiqua" w:hAnsi="Book Antiqua" w:cs="Book Antiqua"/>
        </w:rPr>
        <w:t xml:space="preserve">. Recently, toll-like receptor-4 (TLR4) has been correlated with diabetic bone disorders </w:t>
      </w:r>
      <w:r w:rsidRPr="00EF15B6">
        <w:rPr>
          <w:rFonts w:ascii="Book Antiqua" w:hAnsi="Book Antiqua" w:cs="Book Antiqua"/>
          <w:i/>
          <w:iCs/>
        </w:rPr>
        <w:t>via</w:t>
      </w:r>
      <w:r w:rsidRPr="00EF15B6">
        <w:rPr>
          <w:rFonts w:ascii="Book Antiqua" w:hAnsi="Book Antiqua" w:cs="Book Antiqua"/>
        </w:rPr>
        <w:t xml:space="preserve"> the </w:t>
      </w:r>
      <w:r w:rsidR="00D31F4B" w:rsidRPr="00EF15B6">
        <w:rPr>
          <w:rFonts w:ascii="Book Antiqua" w:hAnsi="Book Antiqua" w:cs="Book Antiqua"/>
        </w:rPr>
        <w:t>nuclear factor-</w:t>
      </w:r>
      <w:r w:rsidRPr="00EF15B6">
        <w:rPr>
          <w:rFonts w:ascii="Symbol" w:hAnsi="Symbol" w:cs="Book Antiqua"/>
        </w:rPr>
        <w:t></w:t>
      </w:r>
      <w:r w:rsidRPr="00EF15B6">
        <w:rPr>
          <w:rFonts w:ascii="Book Antiqua" w:hAnsi="Book Antiqua" w:cs="Book Antiqua"/>
        </w:rPr>
        <w:t xml:space="preserve">B </w:t>
      </w:r>
      <w:proofErr w:type="gramStart"/>
      <w:r w:rsidRPr="00EF15B6">
        <w:rPr>
          <w:rFonts w:ascii="Book Antiqua" w:hAnsi="Book Antiqua" w:cs="Book Antiqua"/>
        </w:rPr>
        <w:t>pathway</w:t>
      </w:r>
      <w:r w:rsidRPr="00EF15B6">
        <w:rPr>
          <w:rFonts w:ascii="Book Antiqua" w:hAnsi="Book Antiqua" w:cs="Book Antiqua"/>
          <w:vertAlign w:val="superscript"/>
        </w:rPr>
        <w:t>[</w:t>
      </w:r>
      <w:proofErr w:type="gramEnd"/>
      <w:r w:rsidRPr="00EF15B6">
        <w:rPr>
          <w:rFonts w:ascii="Book Antiqua" w:hAnsi="Book Antiqua" w:cs="Book Antiqua"/>
          <w:vertAlign w:val="superscript"/>
        </w:rPr>
        <w:t>107,108]</w:t>
      </w:r>
      <w:r w:rsidRPr="00EF15B6">
        <w:rPr>
          <w:rFonts w:ascii="Book Antiqua" w:hAnsi="Book Antiqua" w:cs="Book Antiqua"/>
        </w:rPr>
        <w:t xml:space="preserve">. It has been demonstrated that TLR4 deletion improves </w:t>
      </w:r>
      <w:proofErr w:type="spellStart"/>
      <w:r w:rsidRPr="00EF15B6">
        <w:rPr>
          <w:rFonts w:ascii="Book Antiqua" w:hAnsi="Book Antiqua" w:cs="Book Antiqua"/>
        </w:rPr>
        <w:t>streptozotocin</w:t>
      </w:r>
      <w:proofErr w:type="spellEnd"/>
      <w:r w:rsidRPr="00EF15B6">
        <w:rPr>
          <w:rFonts w:ascii="Book Antiqua" w:hAnsi="Book Antiqua" w:cs="Book Antiqua"/>
        </w:rPr>
        <w:t xml:space="preserve">-induced diabetic osteoporosis in mice, so TLR4 may be a possible therapeutic target for the treatment of diabetic </w:t>
      </w:r>
      <w:proofErr w:type="gramStart"/>
      <w:r w:rsidRPr="00EF15B6">
        <w:rPr>
          <w:rFonts w:ascii="Book Antiqua" w:hAnsi="Book Antiqua" w:cs="Book Antiqua"/>
        </w:rPr>
        <w:t>osteoporosis</w:t>
      </w:r>
      <w:r w:rsidRPr="00EF15B6">
        <w:rPr>
          <w:rFonts w:ascii="Book Antiqua" w:hAnsi="Book Antiqua" w:cs="Book Antiqua"/>
          <w:vertAlign w:val="superscript"/>
        </w:rPr>
        <w:t>[</w:t>
      </w:r>
      <w:proofErr w:type="gramEnd"/>
      <w:r w:rsidRPr="00EF15B6">
        <w:rPr>
          <w:rFonts w:ascii="Book Antiqua" w:hAnsi="Book Antiqua" w:cs="Book Antiqua"/>
          <w:vertAlign w:val="superscript"/>
        </w:rPr>
        <w:t>109]</w:t>
      </w:r>
      <w:r w:rsidRPr="00EF15B6">
        <w:rPr>
          <w:rFonts w:ascii="Book Antiqua" w:hAnsi="Book Antiqua" w:cs="Book Antiqua"/>
        </w:rPr>
        <w:t>.</w:t>
      </w:r>
    </w:p>
    <w:p w14:paraId="6BE5A670" w14:textId="77777777" w:rsidR="00A77B3E" w:rsidRPr="00EF15B6" w:rsidRDefault="00A77B3E" w:rsidP="00446C5E">
      <w:pPr>
        <w:adjustRightInd w:val="0"/>
        <w:snapToGrid w:val="0"/>
        <w:spacing w:line="360" w:lineRule="auto"/>
        <w:jc w:val="both"/>
        <w:rPr>
          <w:rFonts w:ascii="Book Antiqua" w:hAnsi="Book Antiqua"/>
        </w:rPr>
      </w:pPr>
    </w:p>
    <w:p w14:paraId="642F0AD3"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caps/>
          <w:u w:val="single"/>
        </w:rPr>
        <w:t>CONCLUSION</w:t>
      </w:r>
    </w:p>
    <w:p w14:paraId="56E13C88" w14:textId="141105AA" w:rsidR="00FA5D62" w:rsidRPr="00EF15B6" w:rsidRDefault="00FA5D62" w:rsidP="00446C5E">
      <w:pPr>
        <w:adjustRightInd w:val="0"/>
        <w:snapToGrid w:val="0"/>
        <w:spacing w:line="360" w:lineRule="auto"/>
        <w:jc w:val="both"/>
        <w:rPr>
          <w:rFonts w:ascii="Book Antiqua" w:hAnsi="Book Antiqua" w:cs="Book Antiqua"/>
        </w:rPr>
      </w:pPr>
      <w:r w:rsidRPr="00EF15B6">
        <w:rPr>
          <w:rFonts w:ascii="Book Antiqua" w:hAnsi="Book Antiqua" w:cs="Book Antiqua"/>
        </w:rPr>
        <w:t>T1DM has a strong impact on bone health, and skeletal fragility is now recognized among the complications of diabetes. The fracture risk is greater in patients with T1DM and increases linearly with the disease duration. T1DM subjects show a decreased BMD already in childhood, possibly due to an absolute insulin deficiency and the inability of exogenous insulin to reflect endogenous insulin secretion. However, the reduction in BMD does not entirely explain the increase in bone fragility observed in these subjects. It is unclear whether reducing hypoglycemic events by means of continuous glucose monitoring and a closed-loop insulin delivery system can improve bone health in subjects with T1DM. Randomized clinical trials to evaluate the efficacy of anti-fracture drugs in diabetes are lacking, while some observational data have indicated an analogous efficacy in those with or without diabetes, so such drugs should be used according to existing indications.</w:t>
      </w:r>
    </w:p>
    <w:p w14:paraId="708D013B" w14:textId="6C130F64" w:rsidR="00A77B3E" w:rsidRPr="00EF15B6" w:rsidRDefault="00FA5D62" w:rsidP="008A36EF">
      <w:pPr>
        <w:adjustRightInd w:val="0"/>
        <w:snapToGrid w:val="0"/>
        <w:spacing w:line="360" w:lineRule="auto"/>
        <w:ind w:firstLineChars="200" w:firstLine="480"/>
        <w:jc w:val="both"/>
        <w:rPr>
          <w:rFonts w:ascii="Book Antiqua" w:hAnsi="Book Antiqua"/>
        </w:rPr>
      </w:pPr>
      <w:r w:rsidRPr="00EF15B6">
        <w:rPr>
          <w:rFonts w:ascii="Book Antiqua" w:hAnsi="Book Antiqua" w:cs="Book Antiqua"/>
        </w:rPr>
        <w:t>Further studies are warranted to</w:t>
      </w:r>
      <w:r w:rsidR="00D31F4B" w:rsidRPr="00EF15B6">
        <w:rPr>
          <w:rFonts w:ascii="Book Antiqua" w:hAnsi="Book Antiqua" w:cs="Book Antiqua"/>
        </w:rPr>
        <w:t xml:space="preserve"> clarify</w:t>
      </w:r>
      <w:r w:rsidRPr="00EF15B6">
        <w:rPr>
          <w:rFonts w:ascii="Book Antiqua" w:hAnsi="Book Antiqua" w:cs="Book Antiqua"/>
        </w:rPr>
        <w:t xml:space="preserve"> better the factors responsible for bone damage in diabetic subjects and to identify efficacious strategies to prevent osteopenia/osteoporosis and the risk of fractures in these subjects.</w:t>
      </w:r>
    </w:p>
    <w:p w14:paraId="6C753156" w14:textId="77777777" w:rsidR="00A77B3E" w:rsidRPr="00EF15B6" w:rsidRDefault="00A77B3E" w:rsidP="00446C5E">
      <w:pPr>
        <w:adjustRightInd w:val="0"/>
        <w:snapToGrid w:val="0"/>
        <w:spacing w:line="360" w:lineRule="auto"/>
        <w:jc w:val="both"/>
        <w:rPr>
          <w:rFonts w:ascii="Book Antiqua" w:hAnsi="Book Antiqua"/>
        </w:rPr>
      </w:pPr>
    </w:p>
    <w:p w14:paraId="21AFD20D" w14:textId="1D4D0C83" w:rsidR="003C01AF"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t>REFERENCES</w:t>
      </w:r>
    </w:p>
    <w:p w14:paraId="1766C160"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 </w:t>
      </w:r>
      <w:proofErr w:type="spellStart"/>
      <w:r w:rsidRPr="00EF15B6">
        <w:rPr>
          <w:rFonts w:ascii="Book Antiqua" w:hAnsi="Book Antiqua"/>
          <w:b/>
          <w:bCs/>
        </w:rPr>
        <w:t>Ogurtsova</w:t>
      </w:r>
      <w:proofErr w:type="spellEnd"/>
      <w:r w:rsidRPr="00EF15B6">
        <w:rPr>
          <w:rFonts w:ascii="Book Antiqua" w:hAnsi="Book Antiqua"/>
          <w:b/>
          <w:bCs/>
        </w:rPr>
        <w:t xml:space="preserve"> K</w:t>
      </w:r>
      <w:r w:rsidRPr="00EF15B6">
        <w:rPr>
          <w:rFonts w:ascii="Book Antiqua" w:hAnsi="Book Antiqua"/>
        </w:rPr>
        <w:t xml:space="preserve">, da Rocha </w:t>
      </w:r>
      <w:proofErr w:type="spellStart"/>
      <w:r w:rsidRPr="00EF15B6">
        <w:rPr>
          <w:rFonts w:ascii="Book Antiqua" w:hAnsi="Book Antiqua"/>
        </w:rPr>
        <w:t>Fernandes</w:t>
      </w:r>
      <w:proofErr w:type="spellEnd"/>
      <w:r w:rsidRPr="00EF15B6">
        <w:rPr>
          <w:rFonts w:ascii="Book Antiqua" w:hAnsi="Book Antiqua"/>
        </w:rPr>
        <w:t xml:space="preserve"> JD, Huang Y, </w:t>
      </w:r>
      <w:proofErr w:type="spellStart"/>
      <w:r w:rsidRPr="00EF15B6">
        <w:rPr>
          <w:rFonts w:ascii="Book Antiqua" w:hAnsi="Book Antiqua"/>
        </w:rPr>
        <w:t>Linnenkamp</w:t>
      </w:r>
      <w:proofErr w:type="spellEnd"/>
      <w:r w:rsidRPr="00EF15B6">
        <w:rPr>
          <w:rFonts w:ascii="Book Antiqua" w:hAnsi="Book Antiqua"/>
        </w:rPr>
        <w:t xml:space="preserve"> U, </w:t>
      </w:r>
      <w:proofErr w:type="spellStart"/>
      <w:r w:rsidRPr="00EF15B6">
        <w:rPr>
          <w:rFonts w:ascii="Book Antiqua" w:hAnsi="Book Antiqua"/>
        </w:rPr>
        <w:t>Guariguata</w:t>
      </w:r>
      <w:proofErr w:type="spellEnd"/>
      <w:r w:rsidRPr="00EF15B6">
        <w:rPr>
          <w:rFonts w:ascii="Book Antiqua" w:hAnsi="Book Antiqua"/>
        </w:rPr>
        <w:t xml:space="preserve"> L, Cho NH, </w:t>
      </w:r>
      <w:proofErr w:type="spellStart"/>
      <w:r w:rsidRPr="00EF15B6">
        <w:rPr>
          <w:rFonts w:ascii="Book Antiqua" w:hAnsi="Book Antiqua"/>
        </w:rPr>
        <w:t>Cavan</w:t>
      </w:r>
      <w:proofErr w:type="spellEnd"/>
      <w:r w:rsidRPr="00EF15B6">
        <w:rPr>
          <w:rFonts w:ascii="Book Antiqua" w:hAnsi="Book Antiqua"/>
        </w:rPr>
        <w:t xml:space="preserve"> D, Shaw JE, </w:t>
      </w:r>
      <w:proofErr w:type="spellStart"/>
      <w:r w:rsidRPr="00EF15B6">
        <w:rPr>
          <w:rFonts w:ascii="Book Antiqua" w:hAnsi="Book Antiqua"/>
        </w:rPr>
        <w:t>Makaroff</w:t>
      </w:r>
      <w:proofErr w:type="spellEnd"/>
      <w:r w:rsidRPr="00EF15B6">
        <w:rPr>
          <w:rFonts w:ascii="Book Antiqua" w:hAnsi="Book Antiqua"/>
        </w:rPr>
        <w:t xml:space="preserve"> LE. IDF Diabetes Atlas: Global estimates for the prevalence of diabetes for 2015 and 2040. </w:t>
      </w:r>
      <w:r w:rsidRPr="00EF15B6">
        <w:rPr>
          <w:rFonts w:ascii="Book Antiqua" w:hAnsi="Book Antiqua"/>
          <w:i/>
          <w:iCs/>
        </w:rPr>
        <w:t xml:space="preserve">Diabetes Res </w:t>
      </w:r>
      <w:proofErr w:type="spellStart"/>
      <w:r w:rsidRPr="00EF15B6">
        <w:rPr>
          <w:rFonts w:ascii="Book Antiqua" w:hAnsi="Book Antiqua"/>
          <w:i/>
          <w:iCs/>
        </w:rPr>
        <w:t>Clin</w:t>
      </w:r>
      <w:proofErr w:type="spellEnd"/>
      <w:r w:rsidRPr="00EF15B6">
        <w:rPr>
          <w:rFonts w:ascii="Book Antiqua" w:hAnsi="Book Antiqua"/>
          <w:i/>
          <w:iCs/>
        </w:rPr>
        <w:t xml:space="preserve"> </w:t>
      </w:r>
      <w:proofErr w:type="spellStart"/>
      <w:r w:rsidRPr="00EF15B6">
        <w:rPr>
          <w:rFonts w:ascii="Book Antiqua" w:hAnsi="Book Antiqua"/>
          <w:i/>
          <w:iCs/>
        </w:rPr>
        <w:t>Pract</w:t>
      </w:r>
      <w:proofErr w:type="spellEnd"/>
      <w:r w:rsidRPr="00EF15B6">
        <w:rPr>
          <w:rFonts w:ascii="Book Antiqua" w:hAnsi="Book Antiqua"/>
        </w:rPr>
        <w:t xml:space="preserve"> 2017; </w:t>
      </w:r>
      <w:r w:rsidRPr="00EF15B6">
        <w:rPr>
          <w:rFonts w:ascii="Book Antiqua" w:hAnsi="Book Antiqua"/>
          <w:b/>
          <w:bCs/>
        </w:rPr>
        <w:t>128</w:t>
      </w:r>
      <w:r w:rsidRPr="00EF15B6">
        <w:rPr>
          <w:rFonts w:ascii="Book Antiqua" w:hAnsi="Book Antiqua"/>
        </w:rPr>
        <w:t>: 40-50 [PMID: 28437734 DOI: 10.1016/j.diabres.2017.03.024]</w:t>
      </w:r>
    </w:p>
    <w:p w14:paraId="5C1530A7"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2 </w:t>
      </w:r>
      <w:proofErr w:type="spellStart"/>
      <w:r w:rsidRPr="00EF15B6">
        <w:rPr>
          <w:rFonts w:ascii="Book Antiqua" w:hAnsi="Book Antiqua"/>
          <w:b/>
          <w:bCs/>
        </w:rPr>
        <w:t>Donaghue</w:t>
      </w:r>
      <w:proofErr w:type="spellEnd"/>
      <w:r w:rsidRPr="00EF15B6">
        <w:rPr>
          <w:rFonts w:ascii="Book Antiqua" w:hAnsi="Book Antiqua"/>
          <w:b/>
          <w:bCs/>
        </w:rPr>
        <w:t xml:space="preserve"> KC</w:t>
      </w:r>
      <w:r w:rsidRPr="00EF15B6">
        <w:rPr>
          <w:rFonts w:ascii="Book Antiqua" w:hAnsi="Book Antiqua"/>
        </w:rPr>
        <w:t xml:space="preserve">, </w:t>
      </w:r>
      <w:proofErr w:type="spellStart"/>
      <w:r w:rsidRPr="00EF15B6">
        <w:rPr>
          <w:rFonts w:ascii="Book Antiqua" w:hAnsi="Book Antiqua"/>
        </w:rPr>
        <w:t>Wadwa</w:t>
      </w:r>
      <w:proofErr w:type="spellEnd"/>
      <w:r w:rsidRPr="00EF15B6">
        <w:rPr>
          <w:rFonts w:ascii="Book Antiqua" w:hAnsi="Book Antiqua"/>
        </w:rPr>
        <w:t xml:space="preserve"> RP, </w:t>
      </w:r>
      <w:proofErr w:type="spellStart"/>
      <w:r w:rsidRPr="00EF15B6">
        <w:rPr>
          <w:rFonts w:ascii="Book Antiqua" w:hAnsi="Book Antiqua"/>
        </w:rPr>
        <w:t>Dimeglio</w:t>
      </w:r>
      <w:proofErr w:type="spellEnd"/>
      <w:r w:rsidRPr="00EF15B6">
        <w:rPr>
          <w:rFonts w:ascii="Book Antiqua" w:hAnsi="Book Antiqua"/>
        </w:rPr>
        <w:t xml:space="preserve"> LA, Wong TY, </w:t>
      </w:r>
      <w:proofErr w:type="spellStart"/>
      <w:r w:rsidRPr="00EF15B6">
        <w:rPr>
          <w:rFonts w:ascii="Book Antiqua" w:hAnsi="Book Antiqua"/>
        </w:rPr>
        <w:t>Chiarelli</w:t>
      </w:r>
      <w:proofErr w:type="spellEnd"/>
      <w:r w:rsidRPr="00EF15B6">
        <w:rPr>
          <w:rFonts w:ascii="Book Antiqua" w:hAnsi="Book Antiqua"/>
        </w:rPr>
        <w:t xml:space="preserve"> F, </w:t>
      </w:r>
      <w:proofErr w:type="spellStart"/>
      <w:r w:rsidRPr="00EF15B6">
        <w:rPr>
          <w:rFonts w:ascii="Book Antiqua" w:hAnsi="Book Antiqua"/>
        </w:rPr>
        <w:t>Marcovecchio</w:t>
      </w:r>
      <w:proofErr w:type="spellEnd"/>
      <w:r w:rsidRPr="00EF15B6">
        <w:rPr>
          <w:rFonts w:ascii="Book Antiqua" w:hAnsi="Book Antiqua"/>
        </w:rPr>
        <w:t xml:space="preserve"> ML, Salem M, </w:t>
      </w:r>
      <w:proofErr w:type="spellStart"/>
      <w:r w:rsidRPr="00EF15B6">
        <w:rPr>
          <w:rFonts w:ascii="Book Antiqua" w:hAnsi="Book Antiqua"/>
        </w:rPr>
        <w:t>Raza</w:t>
      </w:r>
      <w:proofErr w:type="spellEnd"/>
      <w:r w:rsidRPr="00EF15B6">
        <w:rPr>
          <w:rFonts w:ascii="Book Antiqua" w:hAnsi="Book Antiqua"/>
        </w:rPr>
        <w:t xml:space="preserve"> J, </w:t>
      </w:r>
      <w:proofErr w:type="spellStart"/>
      <w:r w:rsidRPr="00EF15B6">
        <w:rPr>
          <w:rFonts w:ascii="Book Antiqua" w:hAnsi="Book Antiqua"/>
        </w:rPr>
        <w:t>Hofman</w:t>
      </w:r>
      <w:proofErr w:type="spellEnd"/>
      <w:r w:rsidRPr="00EF15B6">
        <w:rPr>
          <w:rFonts w:ascii="Book Antiqua" w:hAnsi="Book Antiqua"/>
        </w:rPr>
        <w:t xml:space="preserve"> PL, Craig ME; International Society for Pediatric and Adolescent Diabetes. </w:t>
      </w:r>
      <w:proofErr w:type="gramStart"/>
      <w:r w:rsidRPr="00EF15B6">
        <w:rPr>
          <w:rFonts w:ascii="Book Antiqua" w:hAnsi="Book Antiqua"/>
        </w:rPr>
        <w:t>ISPAD Clinical Practice Consensus Guidelines 2014.</w:t>
      </w:r>
      <w:proofErr w:type="gramEnd"/>
      <w:r w:rsidRPr="00EF15B6">
        <w:rPr>
          <w:rFonts w:ascii="Book Antiqua" w:hAnsi="Book Antiqua"/>
        </w:rPr>
        <w:t xml:space="preserve"> </w:t>
      </w:r>
      <w:proofErr w:type="spellStart"/>
      <w:proofErr w:type="gramStart"/>
      <w:r w:rsidRPr="00EF15B6">
        <w:rPr>
          <w:rFonts w:ascii="Book Antiqua" w:hAnsi="Book Antiqua"/>
        </w:rPr>
        <w:t>Microvascular</w:t>
      </w:r>
      <w:proofErr w:type="spellEnd"/>
      <w:r w:rsidRPr="00EF15B6">
        <w:rPr>
          <w:rFonts w:ascii="Book Antiqua" w:hAnsi="Book Antiqua"/>
        </w:rPr>
        <w:t xml:space="preserve"> and </w:t>
      </w:r>
      <w:proofErr w:type="spellStart"/>
      <w:r w:rsidRPr="00EF15B6">
        <w:rPr>
          <w:rFonts w:ascii="Book Antiqua" w:hAnsi="Book Antiqua"/>
        </w:rPr>
        <w:t>macrovascular</w:t>
      </w:r>
      <w:proofErr w:type="spellEnd"/>
      <w:r w:rsidRPr="00EF15B6">
        <w:rPr>
          <w:rFonts w:ascii="Book Antiqua" w:hAnsi="Book Antiqua"/>
        </w:rPr>
        <w:t xml:space="preserve"> complications in children and adolescents.</w:t>
      </w:r>
      <w:proofErr w:type="gramEnd"/>
      <w:r w:rsidRPr="00EF15B6">
        <w:rPr>
          <w:rFonts w:ascii="Book Antiqua" w:hAnsi="Book Antiqua"/>
        </w:rPr>
        <w:t xml:space="preserve"> </w:t>
      </w:r>
      <w:proofErr w:type="spellStart"/>
      <w:r w:rsidRPr="00EF15B6">
        <w:rPr>
          <w:rFonts w:ascii="Book Antiqua" w:hAnsi="Book Antiqua"/>
          <w:i/>
          <w:iCs/>
        </w:rPr>
        <w:t>Pediatr</w:t>
      </w:r>
      <w:proofErr w:type="spellEnd"/>
      <w:r w:rsidRPr="00EF15B6">
        <w:rPr>
          <w:rFonts w:ascii="Book Antiqua" w:hAnsi="Book Antiqua"/>
          <w:i/>
          <w:iCs/>
        </w:rPr>
        <w:t xml:space="preserve"> Diabetes</w:t>
      </w:r>
      <w:r w:rsidRPr="00EF15B6">
        <w:rPr>
          <w:rFonts w:ascii="Book Antiqua" w:hAnsi="Book Antiqua"/>
        </w:rPr>
        <w:t xml:space="preserve"> 2014; </w:t>
      </w:r>
      <w:r w:rsidRPr="00EF15B6">
        <w:rPr>
          <w:rFonts w:ascii="Book Antiqua" w:hAnsi="Book Antiqua"/>
          <w:b/>
          <w:bCs/>
        </w:rPr>
        <w:t xml:space="preserve">15 </w:t>
      </w:r>
      <w:proofErr w:type="spellStart"/>
      <w:r w:rsidRPr="00EF15B6">
        <w:rPr>
          <w:rFonts w:ascii="Book Antiqua" w:hAnsi="Book Antiqua"/>
        </w:rPr>
        <w:t>Suppl</w:t>
      </w:r>
      <w:proofErr w:type="spellEnd"/>
      <w:r w:rsidRPr="00EF15B6">
        <w:rPr>
          <w:rFonts w:ascii="Book Antiqua" w:hAnsi="Book Antiqua"/>
        </w:rPr>
        <w:t xml:space="preserve"> 20: 257-269 [PMID: 25182318 DOI: 10.1111/pedi.12180]</w:t>
      </w:r>
    </w:p>
    <w:p w14:paraId="33F85A06"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3 </w:t>
      </w:r>
      <w:proofErr w:type="spellStart"/>
      <w:r w:rsidRPr="00EF15B6">
        <w:rPr>
          <w:rFonts w:ascii="Book Antiqua" w:hAnsi="Book Antiqua"/>
          <w:b/>
          <w:bCs/>
        </w:rPr>
        <w:t>Faienza</w:t>
      </w:r>
      <w:proofErr w:type="spellEnd"/>
      <w:r w:rsidRPr="00EF15B6">
        <w:rPr>
          <w:rFonts w:ascii="Book Antiqua" w:hAnsi="Book Antiqua"/>
          <w:b/>
          <w:bCs/>
        </w:rPr>
        <w:t xml:space="preserve"> MF</w:t>
      </w:r>
      <w:r w:rsidRPr="00EF15B6">
        <w:rPr>
          <w:rFonts w:ascii="Book Antiqua" w:hAnsi="Book Antiqua"/>
        </w:rPr>
        <w:t xml:space="preserve">, </w:t>
      </w:r>
      <w:proofErr w:type="spellStart"/>
      <w:r w:rsidRPr="00EF15B6">
        <w:rPr>
          <w:rFonts w:ascii="Book Antiqua" w:hAnsi="Book Antiqua"/>
        </w:rPr>
        <w:t>Acquafredda</w:t>
      </w:r>
      <w:proofErr w:type="spellEnd"/>
      <w:r w:rsidRPr="00EF15B6">
        <w:rPr>
          <w:rFonts w:ascii="Book Antiqua" w:hAnsi="Book Antiqua"/>
        </w:rPr>
        <w:t xml:space="preserve"> A, </w:t>
      </w:r>
      <w:proofErr w:type="spellStart"/>
      <w:r w:rsidRPr="00EF15B6">
        <w:rPr>
          <w:rFonts w:ascii="Book Antiqua" w:hAnsi="Book Antiqua"/>
        </w:rPr>
        <w:t>Tesse</w:t>
      </w:r>
      <w:proofErr w:type="spellEnd"/>
      <w:r w:rsidRPr="00EF15B6">
        <w:rPr>
          <w:rFonts w:ascii="Book Antiqua" w:hAnsi="Book Antiqua"/>
        </w:rPr>
        <w:t xml:space="preserve"> R, Luce V, Ventura A, </w:t>
      </w:r>
      <w:proofErr w:type="spellStart"/>
      <w:r w:rsidRPr="00EF15B6">
        <w:rPr>
          <w:rFonts w:ascii="Book Antiqua" w:hAnsi="Book Antiqua"/>
        </w:rPr>
        <w:t>Maggialetti</w:t>
      </w:r>
      <w:proofErr w:type="spellEnd"/>
      <w:r w:rsidRPr="00EF15B6">
        <w:rPr>
          <w:rFonts w:ascii="Book Antiqua" w:hAnsi="Book Antiqua"/>
        </w:rPr>
        <w:t xml:space="preserve"> N, </w:t>
      </w:r>
      <w:proofErr w:type="spellStart"/>
      <w:r w:rsidRPr="00EF15B6">
        <w:rPr>
          <w:rFonts w:ascii="Book Antiqua" w:hAnsi="Book Antiqua"/>
        </w:rPr>
        <w:t>Monteduro</w:t>
      </w:r>
      <w:proofErr w:type="spellEnd"/>
      <w:r w:rsidRPr="00EF15B6">
        <w:rPr>
          <w:rFonts w:ascii="Book Antiqua" w:hAnsi="Book Antiqua"/>
        </w:rPr>
        <w:t xml:space="preserve"> M, Giordano P, </w:t>
      </w:r>
      <w:proofErr w:type="spellStart"/>
      <w:r w:rsidRPr="00EF15B6">
        <w:rPr>
          <w:rFonts w:ascii="Book Antiqua" w:hAnsi="Book Antiqua"/>
        </w:rPr>
        <w:t>Cavallo</w:t>
      </w:r>
      <w:proofErr w:type="spellEnd"/>
      <w:r w:rsidRPr="00EF15B6">
        <w:rPr>
          <w:rFonts w:ascii="Book Antiqua" w:hAnsi="Book Antiqua"/>
        </w:rPr>
        <w:t xml:space="preserve"> L. Risk factors for subclinical atherosclerosis in diabetic and obese children. </w:t>
      </w:r>
      <w:proofErr w:type="spellStart"/>
      <w:r w:rsidRPr="00EF15B6">
        <w:rPr>
          <w:rFonts w:ascii="Book Antiqua" w:hAnsi="Book Antiqua"/>
          <w:i/>
          <w:iCs/>
        </w:rPr>
        <w:t>Int</w:t>
      </w:r>
      <w:proofErr w:type="spellEnd"/>
      <w:r w:rsidRPr="00EF15B6">
        <w:rPr>
          <w:rFonts w:ascii="Book Antiqua" w:hAnsi="Book Antiqua"/>
          <w:i/>
          <w:iCs/>
        </w:rPr>
        <w:t xml:space="preserve"> J Med </w:t>
      </w:r>
      <w:proofErr w:type="spellStart"/>
      <w:r w:rsidRPr="00EF15B6">
        <w:rPr>
          <w:rFonts w:ascii="Book Antiqua" w:hAnsi="Book Antiqua"/>
          <w:i/>
          <w:iCs/>
        </w:rPr>
        <w:t>Sci</w:t>
      </w:r>
      <w:proofErr w:type="spellEnd"/>
      <w:r w:rsidRPr="00EF15B6">
        <w:rPr>
          <w:rFonts w:ascii="Book Antiqua" w:hAnsi="Book Antiqua"/>
        </w:rPr>
        <w:t xml:space="preserve"> 2013; </w:t>
      </w:r>
      <w:r w:rsidRPr="00EF15B6">
        <w:rPr>
          <w:rFonts w:ascii="Book Antiqua" w:hAnsi="Book Antiqua"/>
          <w:b/>
          <w:bCs/>
        </w:rPr>
        <w:t>10</w:t>
      </w:r>
      <w:r w:rsidRPr="00EF15B6">
        <w:rPr>
          <w:rFonts w:ascii="Book Antiqua" w:hAnsi="Book Antiqua"/>
        </w:rPr>
        <w:t>: 338-343 [PMID: 23423872 DOI: 10.7150/ijms.5181]</w:t>
      </w:r>
    </w:p>
    <w:p w14:paraId="59A26C79"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4 </w:t>
      </w:r>
      <w:proofErr w:type="spellStart"/>
      <w:r w:rsidRPr="00EF15B6">
        <w:rPr>
          <w:rFonts w:ascii="Book Antiqua" w:hAnsi="Book Antiqua"/>
          <w:b/>
          <w:bCs/>
        </w:rPr>
        <w:t>Demirel</w:t>
      </w:r>
      <w:proofErr w:type="spellEnd"/>
      <w:r w:rsidRPr="00EF15B6">
        <w:rPr>
          <w:rFonts w:ascii="Book Antiqua" w:hAnsi="Book Antiqua"/>
          <w:b/>
          <w:bCs/>
        </w:rPr>
        <w:t xml:space="preserve"> F</w:t>
      </w:r>
      <w:r w:rsidRPr="00EF15B6">
        <w:rPr>
          <w:rFonts w:ascii="Book Antiqua" w:hAnsi="Book Antiqua"/>
        </w:rPr>
        <w:t xml:space="preserve">, </w:t>
      </w:r>
      <w:proofErr w:type="spellStart"/>
      <w:r w:rsidRPr="00EF15B6">
        <w:rPr>
          <w:rFonts w:ascii="Book Antiqua" w:hAnsi="Book Antiqua"/>
        </w:rPr>
        <w:t>Tepe</w:t>
      </w:r>
      <w:proofErr w:type="spellEnd"/>
      <w:r w:rsidRPr="00EF15B6">
        <w:rPr>
          <w:rFonts w:ascii="Book Antiqua" w:hAnsi="Book Antiqua"/>
        </w:rPr>
        <w:t xml:space="preserve"> D, Kara O, </w:t>
      </w:r>
      <w:proofErr w:type="spellStart"/>
      <w:r w:rsidRPr="00EF15B6">
        <w:rPr>
          <w:rFonts w:ascii="Book Antiqua" w:hAnsi="Book Antiqua"/>
        </w:rPr>
        <w:t>Esen</w:t>
      </w:r>
      <w:proofErr w:type="spellEnd"/>
      <w:r w:rsidRPr="00EF15B6">
        <w:rPr>
          <w:rFonts w:ascii="Book Antiqua" w:hAnsi="Book Antiqua"/>
        </w:rPr>
        <w:t xml:space="preserve"> I. </w:t>
      </w:r>
      <w:proofErr w:type="spellStart"/>
      <w:r w:rsidRPr="00EF15B6">
        <w:rPr>
          <w:rFonts w:ascii="Book Antiqua" w:hAnsi="Book Antiqua"/>
        </w:rPr>
        <w:t>Microvascular</w:t>
      </w:r>
      <w:proofErr w:type="spellEnd"/>
      <w:r w:rsidRPr="00EF15B6">
        <w:rPr>
          <w:rFonts w:ascii="Book Antiqua" w:hAnsi="Book Antiqua"/>
        </w:rPr>
        <w:t xml:space="preserve"> complications in adolescents with type 1 diabetes mellitus. </w:t>
      </w:r>
      <w:r w:rsidRPr="00EF15B6">
        <w:rPr>
          <w:rFonts w:ascii="Book Antiqua" w:hAnsi="Book Antiqua"/>
          <w:i/>
          <w:iCs/>
        </w:rPr>
        <w:t xml:space="preserve">J </w:t>
      </w:r>
      <w:proofErr w:type="spellStart"/>
      <w:r w:rsidRPr="00EF15B6">
        <w:rPr>
          <w:rFonts w:ascii="Book Antiqua" w:hAnsi="Book Antiqua"/>
          <w:i/>
          <w:iCs/>
        </w:rPr>
        <w:t>Clin</w:t>
      </w:r>
      <w:proofErr w:type="spellEnd"/>
      <w:r w:rsidRPr="00EF15B6">
        <w:rPr>
          <w:rFonts w:ascii="Book Antiqua" w:hAnsi="Book Antiqua"/>
          <w:i/>
          <w:iCs/>
        </w:rPr>
        <w:t xml:space="preserve"> Res </w:t>
      </w:r>
      <w:proofErr w:type="spellStart"/>
      <w:r w:rsidRPr="00EF15B6">
        <w:rPr>
          <w:rFonts w:ascii="Book Antiqua" w:hAnsi="Book Antiqua"/>
          <w:i/>
          <w:iCs/>
        </w:rPr>
        <w:t>Pediatr</w:t>
      </w:r>
      <w:proofErr w:type="spellEnd"/>
      <w:r w:rsidRPr="00EF15B6">
        <w:rPr>
          <w:rFonts w:ascii="Book Antiqua" w:hAnsi="Book Antiqua"/>
          <w:i/>
          <w:iCs/>
        </w:rPr>
        <w:t xml:space="preserve"> </w:t>
      </w:r>
      <w:proofErr w:type="spellStart"/>
      <w:r w:rsidRPr="00EF15B6">
        <w:rPr>
          <w:rFonts w:ascii="Book Antiqua" w:hAnsi="Book Antiqua"/>
          <w:i/>
          <w:iCs/>
        </w:rPr>
        <w:t>Endocrinol</w:t>
      </w:r>
      <w:proofErr w:type="spellEnd"/>
      <w:r w:rsidRPr="00EF15B6">
        <w:rPr>
          <w:rFonts w:ascii="Book Antiqua" w:hAnsi="Book Antiqua"/>
        </w:rPr>
        <w:t xml:space="preserve"> 2013; </w:t>
      </w:r>
      <w:r w:rsidRPr="00EF15B6">
        <w:rPr>
          <w:rFonts w:ascii="Book Antiqua" w:hAnsi="Book Antiqua"/>
          <w:b/>
          <w:bCs/>
        </w:rPr>
        <w:t>5</w:t>
      </w:r>
      <w:r w:rsidRPr="00EF15B6">
        <w:rPr>
          <w:rFonts w:ascii="Book Antiqua" w:hAnsi="Book Antiqua"/>
        </w:rPr>
        <w:t>: 145-149 [PMID: 24072081 DOI: 10.4274/Jcrpe.994]</w:t>
      </w:r>
    </w:p>
    <w:p w14:paraId="4728450F"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5 </w:t>
      </w:r>
      <w:proofErr w:type="spellStart"/>
      <w:r w:rsidRPr="00EF15B6">
        <w:rPr>
          <w:rFonts w:ascii="Book Antiqua" w:hAnsi="Book Antiqua"/>
          <w:b/>
          <w:bCs/>
        </w:rPr>
        <w:t>Svensson</w:t>
      </w:r>
      <w:proofErr w:type="spellEnd"/>
      <w:r w:rsidRPr="00EF15B6">
        <w:rPr>
          <w:rFonts w:ascii="Book Antiqua" w:hAnsi="Book Antiqua"/>
          <w:b/>
          <w:bCs/>
        </w:rPr>
        <w:t xml:space="preserve"> M</w:t>
      </w:r>
      <w:r w:rsidRPr="00EF15B6">
        <w:rPr>
          <w:rFonts w:ascii="Book Antiqua" w:hAnsi="Book Antiqua"/>
        </w:rPr>
        <w:t xml:space="preserve">, Eriksson JW, </w:t>
      </w:r>
      <w:proofErr w:type="spellStart"/>
      <w:r w:rsidRPr="00EF15B6">
        <w:rPr>
          <w:rFonts w:ascii="Book Antiqua" w:hAnsi="Book Antiqua"/>
        </w:rPr>
        <w:t>Dahlquist</w:t>
      </w:r>
      <w:proofErr w:type="spellEnd"/>
      <w:r w:rsidRPr="00EF15B6">
        <w:rPr>
          <w:rFonts w:ascii="Book Antiqua" w:hAnsi="Book Antiqua"/>
        </w:rPr>
        <w:t xml:space="preserve"> G. Early glycemic control, age at onset, and development of </w:t>
      </w:r>
      <w:proofErr w:type="spellStart"/>
      <w:r w:rsidRPr="00EF15B6">
        <w:rPr>
          <w:rFonts w:ascii="Book Antiqua" w:hAnsi="Book Antiqua"/>
        </w:rPr>
        <w:t>microvascular</w:t>
      </w:r>
      <w:proofErr w:type="spellEnd"/>
      <w:r w:rsidRPr="00EF15B6">
        <w:rPr>
          <w:rFonts w:ascii="Book Antiqua" w:hAnsi="Book Antiqua"/>
        </w:rPr>
        <w:t xml:space="preserve"> complications in childhood-onset type 1 diabetes: a population-based study in northern Sweden. </w:t>
      </w:r>
      <w:r w:rsidRPr="00EF15B6">
        <w:rPr>
          <w:rFonts w:ascii="Book Antiqua" w:hAnsi="Book Antiqua"/>
          <w:i/>
          <w:iCs/>
        </w:rPr>
        <w:t>Diabetes Care</w:t>
      </w:r>
      <w:r w:rsidRPr="00EF15B6">
        <w:rPr>
          <w:rFonts w:ascii="Book Antiqua" w:hAnsi="Book Antiqua"/>
        </w:rPr>
        <w:t xml:space="preserve"> 2004; </w:t>
      </w:r>
      <w:r w:rsidRPr="00EF15B6">
        <w:rPr>
          <w:rFonts w:ascii="Book Antiqua" w:hAnsi="Book Antiqua"/>
          <w:b/>
          <w:bCs/>
        </w:rPr>
        <w:t>27</w:t>
      </w:r>
      <w:r w:rsidRPr="00EF15B6">
        <w:rPr>
          <w:rFonts w:ascii="Book Antiqua" w:hAnsi="Book Antiqua"/>
        </w:rPr>
        <w:t>: 955-962 [PMID: 15047655 DOI: 10.2337/diacare.27.4.955]</w:t>
      </w:r>
    </w:p>
    <w:p w14:paraId="6EEE27E3"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6 </w:t>
      </w:r>
      <w:r w:rsidRPr="00EF15B6">
        <w:rPr>
          <w:rFonts w:ascii="Book Antiqua" w:hAnsi="Book Antiqua"/>
          <w:b/>
          <w:bCs/>
        </w:rPr>
        <w:t>Barrett EJ</w:t>
      </w:r>
      <w:r w:rsidRPr="00EF15B6">
        <w:rPr>
          <w:rFonts w:ascii="Book Antiqua" w:hAnsi="Book Antiqua"/>
        </w:rPr>
        <w:t xml:space="preserve">, Liu Z, </w:t>
      </w:r>
      <w:proofErr w:type="spellStart"/>
      <w:r w:rsidRPr="00EF15B6">
        <w:rPr>
          <w:rFonts w:ascii="Book Antiqua" w:hAnsi="Book Antiqua"/>
        </w:rPr>
        <w:t>Khamaisi</w:t>
      </w:r>
      <w:proofErr w:type="spellEnd"/>
      <w:r w:rsidRPr="00EF15B6">
        <w:rPr>
          <w:rFonts w:ascii="Book Antiqua" w:hAnsi="Book Antiqua"/>
        </w:rPr>
        <w:t xml:space="preserve"> M, King GL, Klein R, Klein BEK, Hughes TM, Craft S, Freedman BI, Bowden DW, </w:t>
      </w:r>
      <w:proofErr w:type="spellStart"/>
      <w:r w:rsidRPr="00EF15B6">
        <w:rPr>
          <w:rFonts w:ascii="Book Antiqua" w:hAnsi="Book Antiqua"/>
        </w:rPr>
        <w:t>Vinik</w:t>
      </w:r>
      <w:proofErr w:type="spellEnd"/>
      <w:r w:rsidRPr="00EF15B6">
        <w:rPr>
          <w:rFonts w:ascii="Book Antiqua" w:hAnsi="Book Antiqua"/>
        </w:rPr>
        <w:t xml:space="preserve"> AI, </w:t>
      </w:r>
      <w:proofErr w:type="spellStart"/>
      <w:r w:rsidRPr="00EF15B6">
        <w:rPr>
          <w:rFonts w:ascii="Book Antiqua" w:hAnsi="Book Antiqua"/>
        </w:rPr>
        <w:t>Casellini</w:t>
      </w:r>
      <w:proofErr w:type="spellEnd"/>
      <w:r w:rsidRPr="00EF15B6">
        <w:rPr>
          <w:rFonts w:ascii="Book Antiqua" w:hAnsi="Book Antiqua"/>
        </w:rPr>
        <w:t xml:space="preserve"> CM. Diabetic </w:t>
      </w:r>
      <w:proofErr w:type="spellStart"/>
      <w:r w:rsidRPr="00EF15B6">
        <w:rPr>
          <w:rFonts w:ascii="Book Antiqua" w:hAnsi="Book Antiqua"/>
        </w:rPr>
        <w:t>Microvascular</w:t>
      </w:r>
      <w:proofErr w:type="spellEnd"/>
      <w:r w:rsidRPr="00EF15B6">
        <w:rPr>
          <w:rFonts w:ascii="Book Antiqua" w:hAnsi="Book Antiqua"/>
        </w:rPr>
        <w:t xml:space="preserve"> Disease: An Endocrine Society Scientific Statement. </w:t>
      </w:r>
      <w:r w:rsidRPr="00EF15B6">
        <w:rPr>
          <w:rFonts w:ascii="Book Antiqua" w:hAnsi="Book Antiqua"/>
          <w:i/>
          <w:iCs/>
        </w:rPr>
        <w:t xml:space="preserve">J </w:t>
      </w:r>
      <w:proofErr w:type="spellStart"/>
      <w:r w:rsidRPr="00EF15B6">
        <w:rPr>
          <w:rFonts w:ascii="Book Antiqua" w:hAnsi="Book Antiqua"/>
          <w:i/>
          <w:iCs/>
        </w:rPr>
        <w:t>Clin</w:t>
      </w:r>
      <w:proofErr w:type="spellEnd"/>
      <w:r w:rsidRPr="00EF15B6">
        <w:rPr>
          <w:rFonts w:ascii="Book Antiqua" w:hAnsi="Book Antiqua"/>
          <w:i/>
          <w:iCs/>
        </w:rPr>
        <w:t xml:space="preserve"> </w:t>
      </w:r>
      <w:proofErr w:type="spellStart"/>
      <w:r w:rsidRPr="00EF15B6">
        <w:rPr>
          <w:rFonts w:ascii="Book Antiqua" w:hAnsi="Book Antiqua"/>
          <w:i/>
          <w:iCs/>
        </w:rPr>
        <w:t>Endocrinol</w:t>
      </w:r>
      <w:proofErr w:type="spellEnd"/>
      <w:r w:rsidRPr="00EF15B6">
        <w:rPr>
          <w:rFonts w:ascii="Book Antiqua" w:hAnsi="Book Antiqua"/>
          <w:i/>
          <w:iCs/>
        </w:rPr>
        <w:t xml:space="preserve"> </w:t>
      </w:r>
      <w:proofErr w:type="spellStart"/>
      <w:r w:rsidRPr="00EF15B6">
        <w:rPr>
          <w:rFonts w:ascii="Book Antiqua" w:hAnsi="Book Antiqua"/>
          <w:i/>
          <w:iCs/>
        </w:rPr>
        <w:t>Metab</w:t>
      </w:r>
      <w:proofErr w:type="spellEnd"/>
      <w:r w:rsidRPr="00EF15B6">
        <w:rPr>
          <w:rFonts w:ascii="Book Antiqua" w:hAnsi="Book Antiqua"/>
        </w:rPr>
        <w:t xml:space="preserve"> 2017; </w:t>
      </w:r>
      <w:r w:rsidRPr="00EF15B6">
        <w:rPr>
          <w:rFonts w:ascii="Book Antiqua" w:hAnsi="Book Antiqua"/>
          <w:b/>
          <w:bCs/>
        </w:rPr>
        <w:t>102</w:t>
      </w:r>
      <w:r w:rsidRPr="00EF15B6">
        <w:rPr>
          <w:rFonts w:ascii="Book Antiqua" w:hAnsi="Book Antiqua"/>
        </w:rPr>
        <w:t>: 4343-4410 [PMID: 29126250 DOI: 10.1210/jc.2017-01922]</w:t>
      </w:r>
    </w:p>
    <w:p w14:paraId="417D2EB1" w14:textId="4A1EF35A"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7 </w:t>
      </w:r>
      <w:r w:rsidRPr="00EF15B6">
        <w:rPr>
          <w:rFonts w:ascii="Book Antiqua" w:hAnsi="Book Antiqua"/>
          <w:b/>
          <w:bCs/>
        </w:rPr>
        <w:t>Diabetes Control and Complications Trial Research Group</w:t>
      </w:r>
      <w:r w:rsidRPr="00EF15B6">
        <w:rPr>
          <w:rFonts w:ascii="Book Antiqua" w:hAnsi="Book Antiqua"/>
        </w:rPr>
        <w:t xml:space="preserve">, Nathan DM, </w:t>
      </w:r>
      <w:proofErr w:type="spellStart"/>
      <w:r w:rsidRPr="00EF15B6">
        <w:rPr>
          <w:rFonts w:ascii="Book Antiqua" w:hAnsi="Book Antiqua"/>
        </w:rPr>
        <w:t>Genuth</w:t>
      </w:r>
      <w:proofErr w:type="spellEnd"/>
      <w:r w:rsidRPr="00EF15B6">
        <w:rPr>
          <w:rFonts w:ascii="Book Antiqua" w:hAnsi="Book Antiqua"/>
        </w:rPr>
        <w:t xml:space="preserve"> S, </w:t>
      </w:r>
      <w:proofErr w:type="spellStart"/>
      <w:r w:rsidRPr="00EF15B6">
        <w:rPr>
          <w:rFonts w:ascii="Book Antiqua" w:hAnsi="Book Antiqua"/>
        </w:rPr>
        <w:t>Lachin</w:t>
      </w:r>
      <w:proofErr w:type="spellEnd"/>
      <w:r w:rsidRPr="00EF15B6">
        <w:rPr>
          <w:rFonts w:ascii="Book Antiqua" w:hAnsi="Book Antiqua"/>
        </w:rPr>
        <w:t xml:space="preserve"> J, Cleary P, </w:t>
      </w:r>
      <w:proofErr w:type="spellStart"/>
      <w:r w:rsidRPr="00EF15B6">
        <w:rPr>
          <w:rFonts w:ascii="Book Antiqua" w:hAnsi="Book Antiqua"/>
        </w:rPr>
        <w:t>Crofford</w:t>
      </w:r>
      <w:proofErr w:type="spellEnd"/>
      <w:r w:rsidRPr="00EF15B6">
        <w:rPr>
          <w:rFonts w:ascii="Book Antiqua" w:hAnsi="Book Antiqua"/>
        </w:rPr>
        <w:t xml:space="preserve"> O, Davis M, Rand L, Siebert C. </w:t>
      </w:r>
      <w:proofErr w:type="gramStart"/>
      <w:r w:rsidRPr="00EF15B6">
        <w:rPr>
          <w:rFonts w:ascii="Book Antiqua" w:hAnsi="Book Antiqua"/>
        </w:rPr>
        <w:t xml:space="preserve">The effect of intensive treatment of diabetes on the development and progression of long-term complications </w:t>
      </w:r>
      <w:r w:rsidRPr="00EF15B6">
        <w:rPr>
          <w:rFonts w:ascii="Book Antiqua" w:hAnsi="Book Antiqua"/>
        </w:rPr>
        <w:lastRenderedPageBreak/>
        <w:t>in insulin-dependent diabetes mellitus.</w:t>
      </w:r>
      <w:proofErr w:type="gramEnd"/>
      <w:r w:rsidRPr="00EF15B6">
        <w:rPr>
          <w:rFonts w:ascii="Book Antiqua" w:hAnsi="Book Antiqua"/>
        </w:rPr>
        <w:t xml:space="preserve"> </w:t>
      </w:r>
      <w:r w:rsidRPr="00EF15B6">
        <w:rPr>
          <w:rFonts w:ascii="Book Antiqua" w:hAnsi="Book Antiqua"/>
          <w:i/>
          <w:iCs/>
        </w:rPr>
        <w:t xml:space="preserve">N </w:t>
      </w:r>
      <w:proofErr w:type="spellStart"/>
      <w:r w:rsidRPr="00EF15B6">
        <w:rPr>
          <w:rFonts w:ascii="Book Antiqua" w:hAnsi="Book Antiqua"/>
          <w:i/>
          <w:iCs/>
        </w:rPr>
        <w:t>Engl</w:t>
      </w:r>
      <w:proofErr w:type="spellEnd"/>
      <w:r w:rsidRPr="00EF15B6">
        <w:rPr>
          <w:rFonts w:ascii="Book Antiqua" w:hAnsi="Book Antiqua"/>
          <w:i/>
          <w:iCs/>
        </w:rPr>
        <w:t xml:space="preserve"> J Med</w:t>
      </w:r>
      <w:r w:rsidRPr="00EF15B6">
        <w:rPr>
          <w:rFonts w:ascii="Book Antiqua" w:hAnsi="Book Antiqua"/>
        </w:rPr>
        <w:t xml:space="preserve"> 1993; </w:t>
      </w:r>
      <w:r w:rsidRPr="00EF15B6">
        <w:rPr>
          <w:rFonts w:ascii="Book Antiqua" w:hAnsi="Book Antiqua"/>
          <w:b/>
          <w:bCs/>
        </w:rPr>
        <w:t>329</w:t>
      </w:r>
      <w:r w:rsidRPr="00EF15B6">
        <w:rPr>
          <w:rFonts w:ascii="Book Antiqua" w:hAnsi="Book Antiqua"/>
        </w:rPr>
        <w:t>: 977-986 [PMID: 8366922 DOI: 10.1056/NEJM199309303291401]</w:t>
      </w:r>
    </w:p>
    <w:p w14:paraId="7A75269F"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8 </w:t>
      </w:r>
      <w:r w:rsidRPr="00EF15B6">
        <w:rPr>
          <w:rFonts w:ascii="Book Antiqua" w:hAnsi="Book Antiqua"/>
          <w:b/>
          <w:bCs/>
        </w:rPr>
        <w:t>Sun JK</w:t>
      </w:r>
      <w:r w:rsidRPr="00EF15B6">
        <w:rPr>
          <w:rFonts w:ascii="Book Antiqua" w:hAnsi="Book Antiqua"/>
        </w:rPr>
        <w:t xml:space="preserve">, Keenan HA, </w:t>
      </w:r>
      <w:proofErr w:type="spellStart"/>
      <w:r w:rsidRPr="00EF15B6">
        <w:rPr>
          <w:rFonts w:ascii="Book Antiqua" w:hAnsi="Book Antiqua"/>
        </w:rPr>
        <w:t>Cavallerano</w:t>
      </w:r>
      <w:proofErr w:type="spellEnd"/>
      <w:r w:rsidRPr="00EF15B6">
        <w:rPr>
          <w:rFonts w:ascii="Book Antiqua" w:hAnsi="Book Antiqua"/>
        </w:rPr>
        <w:t xml:space="preserve"> JD, </w:t>
      </w:r>
      <w:proofErr w:type="spellStart"/>
      <w:r w:rsidRPr="00EF15B6">
        <w:rPr>
          <w:rFonts w:ascii="Book Antiqua" w:hAnsi="Book Antiqua"/>
        </w:rPr>
        <w:t>Asztalos</w:t>
      </w:r>
      <w:proofErr w:type="spellEnd"/>
      <w:r w:rsidRPr="00EF15B6">
        <w:rPr>
          <w:rFonts w:ascii="Book Antiqua" w:hAnsi="Book Antiqua"/>
        </w:rPr>
        <w:t xml:space="preserve"> BF, Schaefer EJ, Sell DR, </w:t>
      </w:r>
      <w:proofErr w:type="spellStart"/>
      <w:r w:rsidRPr="00EF15B6">
        <w:rPr>
          <w:rFonts w:ascii="Book Antiqua" w:hAnsi="Book Antiqua"/>
        </w:rPr>
        <w:t>Strauch</w:t>
      </w:r>
      <w:proofErr w:type="spellEnd"/>
      <w:r w:rsidRPr="00EF15B6">
        <w:rPr>
          <w:rFonts w:ascii="Book Antiqua" w:hAnsi="Book Antiqua"/>
        </w:rPr>
        <w:t xml:space="preserve"> CM, </w:t>
      </w:r>
      <w:proofErr w:type="spellStart"/>
      <w:r w:rsidRPr="00EF15B6">
        <w:rPr>
          <w:rFonts w:ascii="Book Antiqua" w:hAnsi="Book Antiqua"/>
        </w:rPr>
        <w:t>Monnier</w:t>
      </w:r>
      <w:proofErr w:type="spellEnd"/>
      <w:r w:rsidRPr="00EF15B6">
        <w:rPr>
          <w:rFonts w:ascii="Book Antiqua" w:hAnsi="Book Antiqua"/>
        </w:rPr>
        <w:t xml:space="preserve"> VM, </w:t>
      </w:r>
      <w:proofErr w:type="spellStart"/>
      <w:r w:rsidRPr="00EF15B6">
        <w:rPr>
          <w:rFonts w:ascii="Book Antiqua" w:hAnsi="Book Antiqua"/>
        </w:rPr>
        <w:t>Doria</w:t>
      </w:r>
      <w:proofErr w:type="spellEnd"/>
      <w:r w:rsidRPr="00EF15B6">
        <w:rPr>
          <w:rFonts w:ascii="Book Antiqua" w:hAnsi="Book Antiqua"/>
        </w:rPr>
        <w:t xml:space="preserve"> A, Aiello LP, King GL. Protection from retinopathy and other complications in patients with type 1 diabetes of extreme duration: the </w:t>
      </w:r>
      <w:proofErr w:type="spellStart"/>
      <w:r w:rsidRPr="00EF15B6">
        <w:rPr>
          <w:rFonts w:ascii="Book Antiqua" w:hAnsi="Book Antiqua"/>
        </w:rPr>
        <w:t>joslin</w:t>
      </w:r>
      <w:proofErr w:type="spellEnd"/>
      <w:r w:rsidRPr="00EF15B6">
        <w:rPr>
          <w:rFonts w:ascii="Book Antiqua" w:hAnsi="Book Antiqua"/>
        </w:rPr>
        <w:t xml:space="preserve"> 50-year medalist study. </w:t>
      </w:r>
      <w:r w:rsidRPr="00EF15B6">
        <w:rPr>
          <w:rFonts w:ascii="Book Antiqua" w:hAnsi="Book Antiqua"/>
          <w:i/>
          <w:iCs/>
        </w:rPr>
        <w:t>Diabetes Care</w:t>
      </w:r>
      <w:r w:rsidRPr="00EF15B6">
        <w:rPr>
          <w:rFonts w:ascii="Book Antiqua" w:hAnsi="Book Antiqua"/>
        </w:rPr>
        <w:t xml:space="preserve"> 2011; </w:t>
      </w:r>
      <w:r w:rsidRPr="00EF15B6">
        <w:rPr>
          <w:rFonts w:ascii="Book Antiqua" w:hAnsi="Book Antiqua"/>
          <w:b/>
          <w:bCs/>
        </w:rPr>
        <w:t>34</w:t>
      </w:r>
      <w:r w:rsidRPr="00EF15B6">
        <w:rPr>
          <w:rFonts w:ascii="Book Antiqua" w:hAnsi="Book Antiqua"/>
        </w:rPr>
        <w:t>: 968-974 [PMID: 21447665 DOI: 10.2337/dc10-1675]</w:t>
      </w:r>
    </w:p>
    <w:p w14:paraId="7B57984C"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9 </w:t>
      </w:r>
      <w:r w:rsidRPr="00EF15B6">
        <w:rPr>
          <w:rFonts w:ascii="Book Antiqua" w:hAnsi="Book Antiqua"/>
          <w:b/>
          <w:bCs/>
        </w:rPr>
        <w:t>Shah VN</w:t>
      </w:r>
      <w:r w:rsidRPr="00EF15B6">
        <w:rPr>
          <w:rFonts w:ascii="Book Antiqua" w:hAnsi="Book Antiqua"/>
        </w:rPr>
        <w:t>, Shah CS, Snell-</w:t>
      </w:r>
      <w:proofErr w:type="spellStart"/>
      <w:r w:rsidRPr="00EF15B6">
        <w:rPr>
          <w:rFonts w:ascii="Book Antiqua" w:hAnsi="Book Antiqua"/>
        </w:rPr>
        <w:t>Bergeon</w:t>
      </w:r>
      <w:proofErr w:type="spellEnd"/>
      <w:r w:rsidRPr="00EF15B6">
        <w:rPr>
          <w:rFonts w:ascii="Book Antiqua" w:hAnsi="Book Antiqua"/>
        </w:rPr>
        <w:t xml:space="preserve"> JK. Type 1 diabetes and risk of fracture: meta-analysis and review of the literature. </w:t>
      </w:r>
      <w:proofErr w:type="spellStart"/>
      <w:r w:rsidRPr="00EF15B6">
        <w:rPr>
          <w:rFonts w:ascii="Book Antiqua" w:hAnsi="Book Antiqua"/>
          <w:i/>
          <w:iCs/>
        </w:rPr>
        <w:t>Diabet</w:t>
      </w:r>
      <w:proofErr w:type="spellEnd"/>
      <w:r w:rsidRPr="00EF15B6">
        <w:rPr>
          <w:rFonts w:ascii="Book Antiqua" w:hAnsi="Book Antiqua"/>
          <w:i/>
          <w:iCs/>
        </w:rPr>
        <w:t xml:space="preserve"> Med</w:t>
      </w:r>
      <w:r w:rsidRPr="00EF15B6">
        <w:rPr>
          <w:rFonts w:ascii="Book Antiqua" w:hAnsi="Book Antiqua"/>
        </w:rPr>
        <w:t xml:space="preserve"> 2015; </w:t>
      </w:r>
      <w:r w:rsidRPr="00EF15B6">
        <w:rPr>
          <w:rFonts w:ascii="Book Antiqua" w:hAnsi="Book Antiqua"/>
          <w:b/>
          <w:bCs/>
        </w:rPr>
        <w:t>32</w:t>
      </w:r>
      <w:r w:rsidRPr="00EF15B6">
        <w:rPr>
          <w:rFonts w:ascii="Book Antiqua" w:hAnsi="Book Antiqua"/>
        </w:rPr>
        <w:t>: 1134-1142 [PMID: 26096918 DOI: 10.1111/dme.12734]</w:t>
      </w:r>
    </w:p>
    <w:p w14:paraId="6A7A833C" w14:textId="77777777" w:rsidR="003C01AF" w:rsidRPr="00EF15B6" w:rsidRDefault="003C01AF" w:rsidP="00446C5E">
      <w:pPr>
        <w:adjustRightInd w:val="0"/>
        <w:snapToGrid w:val="0"/>
        <w:spacing w:line="360" w:lineRule="auto"/>
        <w:jc w:val="both"/>
        <w:rPr>
          <w:rFonts w:ascii="Book Antiqua" w:hAnsi="Book Antiqua"/>
        </w:rPr>
      </w:pPr>
      <w:proofErr w:type="gramStart"/>
      <w:r w:rsidRPr="00EF15B6">
        <w:rPr>
          <w:rFonts w:ascii="Book Antiqua" w:hAnsi="Book Antiqua"/>
        </w:rPr>
        <w:t xml:space="preserve">10 </w:t>
      </w:r>
      <w:r w:rsidRPr="00EF15B6">
        <w:rPr>
          <w:rFonts w:ascii="Book Antiqua" w:hAnsi="Book Antiqua"/>
          <w:b/>
          <w:bCs/>
        </w:rPr>
        <w:t>Hough FS</w:t>
      </w:r>
      <w:r w:rsidRPr="00EF15B6">
        <w:rPr>
          <w:rFonts w:ascii="Book Antiqua" w:hAnsi="Book Antiqua"/>
        </w:rPr>
        <w:t xml:space="preserve">, </w:t>
      </w:r>
      <w:proofErr w:type="spellStart"/>
      <w:r w:rsidRPr="00EF15B6">
        <w:rPr>
          <w:rFonts w:ascii="Book Antiqua" w:hAnsi="Book Antiqua"/>
        </w:rPr>
        <w:t>Pierroz</w:t>
      </w:r>
      <w:proofErr w:type="spellEnd"/>
      <w:r w:rsidRPr="00EF15B6">
        <w:rPr>
          <w:rFonts w:ascii="Book Antiqua" w:hAnsi="Book Antiqua"/>
        </w:rPr>
        <w:t xml:space="preserve"> DD, Cooper C, Ferrari SL; IOF CSA Bone and Diabetes Working Group.</w:t>
      </w:r>
      <w:proofErr w:type="gramEnd"/>
      <w:r w:rsidRPr="00EF15B6">
        <w:rPr>
          <w:rFonts w:ascii="Book Antiqua" w:hAnsi="Book Antiqua"/>
        </w:rPr>
        <w:t xml:space="preserve"> MECHANISMS IN ENDOCRINOLOGY: Mechanisms and evaluation of bone fragility in type 1 diabetes mellitus. </w:t>
      </w:r>
      <w:proofErr w:type="spellStart"/>
      <w:r w:rsidRPr="00EF15B6">
        <w:rPr>
          <w:rFonts w:ascii="Book Antiqua" w:hAnsi="Book Antiqua"/>
          <w:i/>
          <w:iCs/>
        </w:rPr>
        <w:t>Eur</w:t>
      </w:r>
      <w:proofErr w:type="spellEnd"/>
      <w:r w:rsidRPr="00EF15B6">
        <w:rPr>
          <w:rFonts w:ascii="Book Antiqua" w:hAnsi="Book Antiqua"/>
          <w:i/>
          <w:iCs/>
        </w:rPr>
        <w:t xml:space="preserve"> J </w:t>
      </w:r>
      <w:proofErr w:type="spellStart"/>
      <w:r w:rsidRPr="00EF15B6">
        <w:rPr>
          <w:rFonts w:ascii="Book Antiqua" w:hAnsi="Book Antiqua"/>
          <w:i/>
          <w:iCs/>
        </w:rPr>
        <w:t>Endocrinol</w:t>
      </w:r>
      <w:proofErr w:type="spellEnd"/>
      <w:r w:rsidRPr="00EF15B6">
        <w:rPr>
          <w:rFonts w:ascii="Book Antiqua" w:hAnsi="Book Antiqua"/>
        </w:rPr>
        <w:t xml:space="preserve"> 2016; </w:t>
      </w:r>
      <w:r w:rsidRPr="00EF15B6">
        <w:rPr>
          <w:rFonts w:ascii="Book Antiqua" w:hAnsi="Book Antiqua"/>
          <w:b/>
          <w:bCs/>
        </w:rPr>
        <w:t>174</w:t>
      </w:r>
      <w:r w:rsidRPr="00EF15B6">
        <w:rPr>
          <w:rFonts w:ascii="Book Antiqua" w:hAnsi="Book Antiqua"/>
        </w:rPr>
        <w:t>: R127-R138 [PMID: 26537861 DOI: 10.1530/EJE-15-0820]</w:t>
      </w:r>
    </w:p>
    <w:p w14:paraId="790976BA" w14:textId="77777777" w:rsidR="003C01AF" w:rsidRPr="00EF15B6" w:rsidRDefault="003C01AF" w:rsidP="00446C5E">
      <w:pPr>
        <w:adjustRightInd w:val="0"/>
        <w:snapToGrid w:val="0"/>
        <w:spacing w:line="360" w:lineRule="auto"/>
        <w:jc w:val="both"/>
        <w:rPr>
          <w:rFonts w:ascii="Book Antiqua" w:hAnsi="Book Antiqua"/>
        </w:rPr>
      </w:pPr>
      <w:proofErr w:type="gramStart"/>
      <w:r w:rsidRPr="00EF15B6">
        <w:rPr>
          <w:rFonts w:ascii="Book Antiqua" w:hAnsi="Book Antiqua"/>
        </w:rPr>
        <w:t xml:space="preserve">11 </w:t>
      </w:r>
      <w:r w:rsidRPr="00EF15B6">
        <w:rPr>
          <w:rFonts w:ascii="Book Antiqua" w:hAnsi="Book Antiqua"/>
          <w:b/>
          <w:bCs/>
        </w:rPr>
        <w:t>Weber DR</w:t>
      </w:r>
      <w:r w:rsidRPr="00EF15B6">
        <w:rPr>
          <w:rFonts w:ascii="Book Antiqua" w:hAnsi="Book Antiqua"/>
        </w:rPr>
        <w:t>, Schwartz G. Epidemiology of Skeletal Health in Type 1 Diabetes.</w:t>
      </w:r>
      <w:proofErr w:type="gramEnd"/>
      <w:r w:rsidRPr="00EF15B6">
        <w:rPr>
          <w:rFonts w:ascii="Book Antiqua" w:hAnsi="Book Antiqua"/>
        </w:rPr>
        <w:t xml:space="preserve"> </w:t>
      </w:r>
      <w:proofErr w:type="spellStart"/>
      <w:r w:rsidRPr="00EF15B6">
        <w:rPr>
          <w:rFonts w:ascii="Book Antiqua" w:hAnsi="Book Antiqua"/>
          <w:i/>
          <w:iCs/>
        </w:rPr>
        <w:t>Curr</w:t>
      </w:r>
      <w:proofErr w:type="spellEnd"/>
      <w:r w:rsidRPr="00EF15B6">
        <w:rPr>
          <w:rFonts w:ascii="Book Antiqua" w:hAnsi="Book Antiqua"/>
          <w:i/>
          <w:iCs/>
        </w:rPr>
        <w:t xml:space="preserve"> </w:t>
      </w:r>
      <w:proofErr w:type="spellStart"/>
      <w:r w:rsidRPr="00EF15B6">
        <w:rPr>
          <w:rFonts w:ascii="Book Antiqua" w:hAnsi="Book Antiqua"/>
          <w:i/>
          <w:iCs/>
        </w:rPr>
        <w:t>Osteoporos</w:t>
      </w:r>
      <w:proofErr w:type="spellEnd"/>
      <w:r w:rsidRPr="00EF15B6">
        <w:rPr>
          <w:rFonts w:ascii="Book Antiqua" w:hAnsi="Book Antiqua"/>
          <w:i/>
          <w:iCs/>
        </w:rPr>
        <w:t xml:space="preserve"> Rep</w:t>
      </w:r>
      <w:r w:rsidRPr="00EF15B6">
        <w:rPr>
          <w:rFonts w:ascii="Book Antiqua" w:hAnsi="Book Antiqua"/>
        </w:rPr>
        <w:t xml:space="preserve"> 2016; </w:t>
      </w:r>
      <w:r w:rsidRPr="00EF15B6">
        <w:rPr>
          <w:rFonts w:ascii="Book Antiqua" w:hAnsi="Book Antiqua"/>
          <w:b/>
          <w:bCs/>
        </w:rPr>
        <w:t>14</w:t>
      </w:r>
      <w:r w:rsidRPr="00EF15B6">
        <w:rPr>
          <w:rFonts w:ascii="Book Antiqua" w:hAnsi="Book Antiqua"/>
        </w:rPr>
        <w:t>: 327-336 [PMID: 27744554 DOI: 10.1007/s11914-016-0333-0]</w:t>
      </w:r>
    </w:p>
    <w:p w14:paraId="7B1CA6EB"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12 </w:t>
      </w:r>
      <w:r w:rsidRPr="00EF15B6">
        <w:rPr>
          <w:rFonts w:ascii="Book Antiqua" w:hAnsi="Book Antiqua"/>
          <w:b/>
          <w:bCs/>
        </w:rPr>
        <w:t>Napoli N</w:t>
      </w:r>
      <w:r w:rsidRPr="00EF15B6">
        <w:rPr>
          <w:rFonts w:ascii="Book Antiqua" w:hAnsi="Book Antiqua"/>
        </w:rPr>
        <w:t xml:space="preserve">, </w:t>
      </w:r>
      <w:proofErr w:type="spellStart"/>
      <w:r w:rsidRPr="00EF15B6">
        <w:rPr>
          <w:rFonts w:ascii="Book Antiqua" w:hAnsi="Book Antiqua"/>
        </w:rPr>
        <w:t>Chandran</w:t>
      </w:r>
      <w:proofErr w:type="spellEnd"/>
      <w:r w:rsidRPr="00EF15B6">
        <w:rPr>
          <w:rFonts w:ascii="Book Antiqua" w:hAnsi="Book Antiqua"/>
        </w:rPr>
        <w:t xml:space="preserve"> M, </w:t>
      </w:r>
      <w:proofErr w:type="spellStart"/>
      <w:r w:rsidRPr="00EF15B6">
        <w:rPr>
          <w:rFonts w:ascii="Book Antiqua" w:hAnsi="Book Antiqua"/>
        </w:rPr>
        <w:t>Pierroz</w:t>
      </w:r>
      <w:proofErr w:type="spellEnd"/>
      <w:r w:rsidRPr="00EF15B6">
        <w:rPr>
          <w:rFonts w:ascii="Book Antiqua" w:hAnsi="Book Antiqua"/>
        </w:rPr>
        <w:t xml:space="preserve"> DD, Abrahamsen B, Schwartz AV, Ferrari SL; IOF Bone and Diabetes Working Group. </w:t>
      </w:r>
      <w:proofErr w:type="gramStart"/>
      <w:r w:rsidRPr="00EF15B6">
        <w:rPr>
          <w:rFonts w:ascii="Book Antiqua" w:hAnsi="Book Antiqua"/>
        </w:rPr>
        <w:t>Mechanisms of diabetes mellitus-induced bone fragility.</w:t>
      </w:r>
      <w:proofErr w:type="gramEnd"/>
      <w:r w:rsidRPr="00EF15B6">
        <w:rPr>
          <w:rFonts w:ascii="Book Antiqua" w:hAnsi="Book Antiqua"/>
        </w:rPr>
        <w:t xml:space="preserve"> </w:t>
      </w:r>
      <w:r w:rsidRPr="00EF15B6">
        <w:rPr>
          <w:rFonts w:ascii="Book Antiqua" w:hAnsi="Book Antiqua"/>
          <w:i/>
          <w:iCs/>
        </w:rPr>
        <w:t xml:space="preserve">Nat Rev </w:t>
      </w:r>
      <w:proofErr w:type="spellStart"/>
      <w:r w:rsidRPr="00EF15B6">
        <w:rPr>
          <w:rFonts w:ascii="Book Antiqua" w:hAnsi="Book Antiqua"/>
          <w:i/>
          <w:iCs/>
        </w:rPr>
        <w:t>Endocrinol</w:t>
      </w:r>
      <w:proofErr w:type="spellEnd"/>
      <w:r w:rsidRPr="00EF15B6">
        <w:rPr>
          <w:rFonts w:ascii="Book Antiqua" w:hAnsi="Book Antiqua"/>
        </w:rPr>
        <w:t xml:space="preserve"> 2017; </w:t>
      </w:r>
      <w:r w:rsidRPr="00EF15B6">
        <w:rPr>
          <w:rFonts w:ascii="Book Antiqua" w:hAnsi="Book Antiqua"/>
          <w:b/>
          <w:bCs/>
        </w:rPr>
        <w:t>13</w:t>
      </w:r>
      <w:r w:rsidRPr="00EF15B6">
        <w:rPr>
          <w:rFonts w:ascii="Book Antiqua" w:hAnsi="Book Antiqua"/>
        </w:rPr>
        <w:t>: 208-219 [PMID: 27658727 DOI: 10.1038/nrendo.2016.153]</w:t>
      </w:r>
    </w:p>
    <w:p w14:paraId="153C6E33" w14:textId="77777777" w:rsidR="003C01AF" w:rsidRPr="00EF15B6" w:rsidRDefault="003C01AF" w:rsidP="00446C5E">
      <w:pPr>
        <w:adjustRightInd w:val="0"/>
        <w:snapToGrid w:val="0"/>
        <w:spacing w:line="360" w:lineRule="auto"/>
        <w:jc w:val="both"/>
        <w:rPr>
          <w:rFonts w:ascii="Book Antiqua" w:hAnsi="Book Antiqua"/>
        </w:rPr>
      </w:pPr>
      <w:proofErr w:type="gramStart"/>
      <w:r w:rsidRPr="00EF15B6">
        <w:rPr>
          <w:rFonts w:ascii="Book Antiqua" w:hAnsi="Book Antiqua"/>
        </w:rPr>
        <w:t xml:space="preserve">13 </w:t>
      </w:r>
      <w:proofErr w:type="spellStart"/>
      <w:r w:rsidRPr="00EF15B6">
        <w:rPr>
          <w:rFonts w:ascii="Book Antiqua" w:hAnsi="Book Antiqua"/>
          <w:b/>
          <w:bCs/>
        </w:rPr>
        <w:t>Lecka-Czernik</w:t>
      </w:r>
      <w:proofErr w:type="spellEnd"/>
      <w:r w:rsidRPr="00EF15B6">
        <w:rPr>
          <w:rFonts w:ascii="Book Antiqua" w:hAnsi="Book Antiqua"/>
          <w:b/>
          <w:bCs/>
        </w:rPr>
        <w:t xml:space="preserve"> B</w:t>
      </w:r>
      <w:proofErr w:type="gramEnd"/>
      <w:r w:rsidRPr="00EF15B6">
        <w:rPr>
          <w:rFonts w:ascii="Book Antiqua" w:hAnsi="Book Antiqua"/>
        </w:rPr>
        <w:t xml:space="preserve">, Rosen CJ. Energy Excess, Glucose Utilization, and Skeletal Remodeling: New Insights. </w:t>
      </w:r>
      <w:r w:rsidRPr="00EF15B6">
        <w:rPr>
          <w:rFonts w:ascii="Book Antiqua" w:hAnsi="Book Antiqua"/>
          <w:i/>
          <w:iCs/>
        </w:rPr>
        <w:t>J Bone Miner Res</w:t>
      </w:r>
      <w:r w:rsidRPr="00EF15B6">
        <w:rPr>
          <w:rFonts w:ascii="Book Antiqua" w:hAnsi="Book Antiqua"/>
        </w:rPr>
        <w:t xml:space="preserve"> 2015; </w:t>
      </w:r>
      <w:r w:rsidRPr="00EF15B6">
        <w:rPr>
          <w:rFonts w:ascii="Book Antiqua" w:hAnsi="Book Antiqua"/>
          <w:b/>
          <w:bCs/>
        </w:rPr>
        <w:t>30</w:t>
      </w:r>
      <w:r w:rsidRPr="00EF15B6">
        <w:rPr>
          <w:rFonts w:ascii="Book Antiqua" w:hAnsi="Book Antiqua"/>
        </w:rPr>
        <w:t>: 1356-1361 [PMID: 26094610 DOI: 10.1002/jbmr.2574]</w:t>
      </w:r>
    </w:p>
    <w:p w14:paraId="4A5C5280"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14 </w:t>
      </w:r>
      <w:proofErr w:type="spellStart"/>
      <w:r w:rsidRPr="00EF15B6">
        <w:rPr>
          <w:rFonts w:ascii="Book Antiqua" w:hAnsi="Book Antiqua"/>
          <w:b/>
          <w:bCs/>
        </w:rPr>
        <w:t>Abdalrahaman</w:t>
      </w:r>
      <w:proofErr w:type="spellEnd"/>
      <w:r w:rsidRPr="00EF15B6">
        <w:rPr>
          <w:rFonts w:ascii="Book Antiqua" w:hAnsi="Book Antiqua"/>
          <w:b/>
          <w:bCs/>
        </w:rPr>
        <w:t xml:space="preserve"> N</w:t>
      </w:r>
      <w:r w:rsidRPr="00EF15B6">
        <w:rPr>
          <w:rFonts w:ascii="Book Antiqua" w:hAnsi="Book Antiqua"/>
        </w:rPr>
        <w:t xml:space="preserve">, </w:t>
      </w:r>
      <w:proofErr w:type="spellStart"/>
      <w:r w:rsidRPr="00EF15B6">
        <w:rPr>
          <w:rFonts w:ascii="Book Antiqua" w:hAnsi="Book Antiqua"/>
        </w:rPr>
        <w:t>McComb</w:t>
      </w:r>
      <w:proofErr w:type="spellEnd"/>
      <w:r w:rsidRPr="00EF15B6">
        <w:rPr>
          <w:rFonts w:ascii="Book Antiqua" w:hAnsi="Book Antiqua"/>
        </w:rPr>
        <w:t xml:space="preserve"> C, Foster JE, Lindsay RS, Drummond R, McKay GA, Perry CG, Ahmed SF. The relationship between adiposity, bone density and microarchitecture is maintained in young women irrespective of diabetes status. </w:t>
      </w:r>
      <w:proofErr w:type="spellStart"/>
      <w:r w:rsidRPr="00EF15B6">
        <w:rPr>
          <w:rFonts w:ascii="Book Antiqua" w:hAnsi="Book Antiqua"/>
          <w:i/>
          <w:iCs/>
        </w:rPr>
        <w:t>Clin</w:t>
      </w:r>
      <w:proofErr w:type="spellEnd"/>
      <w:r w:rsidRPr="00EF15B6">
        <w:rPr>
          <w:rFonts w:ascii="Book Antiqua" w:hAnsi="Book Antiqua"/>
          <w:i/>
          <w:iCs/>
        </w:rPr>
        <w:t xml:space="preserve"> </w:t>
      </w:r>
      <w:proofErr w:type="spellStart"/>
      <w:r w:rsidRPr="00EF15B6">
        <w:rPr>
          <w:rFonts w:ascii="Book Antiqua" w:hAnsi="Book Antiqua"/>
          <w:i/>
          <w:iCs/>
        </w:rPr>
        <w:t>Endocrinol</w:t>
      </w:r>
      <w:proofErr w:type="spellEnd"/>
      <w:r w:rsidRPr="00EF15B6">
        <w:rPr>
          <w:rFonts w:ascii="Book Antiqua" w:hAnsi="Book Antiqua"/>
          <w:i/>
          <w:iCs/>
        </w:rPr>
        <w:t xml:space="preserve"> (</w:t>
      </w:r>
      <w:proofErr w:type="spellStart"/>
      <w:r w:rsidRPr="00EF15B6">
        <w:rPr>
          <w:rFonts w:ascii="Book Antiqua" w:hAnsi="Book Antiqua"/>
          <w:i/>
          <w:iCs/>
        </w:rPr>
        <w:t>Oxf</w:t>
      </w:r>
      <w:proofErr w:type="spellEnd"/>
      <w:r w:rsidRPr="00EF15B6">
        <w:rPr>
          <w:rFonts w:ascii="Book Antiqua" w:hAnsi="Book Antiqua"/>
          <w:i/>
          <w:iCs/>
        </w:rPr>
        <w:t>)</w:t>
      </w:r>
      <w:r w:rsidRPr="00EF15B6">
        <w:rPr>
          <w:rFonts w:ascii="Book Antiqua" w:hAnsi="Book Antiqua"/>
        </w:rPr>
        <w:t xml:space="preserve"> 2017; </w:t>
      </w:r>
      <w:r w:rsidRPr="00EF15B6">
        <w:rPr>
          <w:rFonts w:ascii="Book Antiqua" w:hAnsi="Book Antiqua"/>
          <w:b/>
          <w:bCs/>
        </w:rPr>
        <w:t>87</w:t>
      </w:r>
      <w:r w:rsidRPr="00EF15B6">
        <w:rPr>
          <w:rFonts w:ascii="Book Antiqua" w:hAnsi="Book Antiqua"/>
        </w:rPr>
        <w:t>: 327-335 [PMID: 28656591 DOI: 10.1111/cen.13410]</w:t>
      </w:r>
    </w:p>
    <w:p w14:paraId="52D5C646"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15 </w:t>
      </w:r>
      <w:proofErr w:type="spellStart"/>
      <w:r w:rsidRPr="00EF15B6">
        <w:rPr>
          <w:rFonts w:ascii="Book Antiqua" w:hAnsi="Book Antiqua"/>
          <w:b/>
          <w:bCs/>
        </w:rPr>
        <w:t>Colaianni</w:t>
      </w:r>
      <w:proofErr w:type="spellEnd"/>
      <w:r w:rsidRPr="00EF15B6">
        <w:rPr>
          <w:rFonts w:ascii="Book Antiqua" w:hAnsi="Book Antiqua"/>
          <w:b/>
          <w:bCs/>
        </w:rPr>
        <w:t xml:space="preserve"> G</w:t>
      </w:r>
      <w:r w:rsidRPr="00EF15B6">
        <w:rPr>
          <w:rFonts w:ascii="Book Antiqua" w:hAnsi="Book Antiqua"/>
        </w:rPr>
        <w:t xml:space="preserve">, </w:t>
      </w:r>
      <w:proofErr w:type="spellStart"/>
      <w:r w:rsidRPr="00EF15B6">
        <w:rPr>
          <w:rFonts w:ascii="Book Antiqua" w:hAnsi="Book Antiqua"/>
        </w:rPr>
        <w:t>Cuscito</w:t>
      </w:r>
      <w:proofErr w:type="spellEnd"/>
      <w:r w:rsidRPr="00EF15B6">
        <w:rPr>
          <w:rFonts w:ascii="Book Antiqua" w:hAnsi="Book Antiqua"/>
        </w:rPr>
        <w:t xml:space="preserve"> C, </w:t>
      </w:r>
      <w:proofErr w:type="spellStart"/>
      <w:r w:rsidRPr="00EF15B6">
        <w:rPr>
          <w:rFonts w:ascii="Book Antiqua" w:hAnsi="Book Antiqua"/>
        </w:rPr>
        <w:t>Mongelli</w:t>
      </w:r>
      <w:proofErr w:type="spellEnd"/>
      <w:r w:rsidRPr="00EF15B6">
        <w:rPr>
          <w:rFonts w:ascii="Book Antiqua" w:hAnsi="Book Antiqua"/>
        </w:rPr>
        <w:t xml:space="preserve"> T, </w:t>
      </w:r>
      <w:proofErr w:type="spellStart"/>
      <w:r w:rsidRPr="00EF15B6">
        <w:rPr>
          <w:rFonts w:ascii="Book Antiqua" w:hAnsi="Book Antiqua"/>
        </w:rPr>
        <w:t>Pignataro</w:t>
      </w:r>
      <w:proofErr w:type="spellEnd"/>
      <w:r w:rsidRPr="00EF15B6">
        <w:rPr>
          <w:rFonts w:ascii="Book Antiqua" w:hAnsi="Book Antiqua"/>
        </w:rPr>
        <w:t xml:space="preserve"> P, </w:t>
      </w:r>
      <w:proofErr w:type="spellStart"/>
      <w:r w:rsidRPr="00EF15B6">
        <w:rPr>
          <w:rFonts w:ascii="Book Antiqua" w:hAnsi="Book Antiqua"/>
        </w:rPr>
        <w:t>Buccoliero</w:t>
      </w:r>
      <w:proofErr w:type="spellEnd"/>
      <w:r w:rsidRPr="00EF15B6">
        <w:rPr>
          <w:rFonts w:ascii="Book Antiqua" w:hAnsi="Book Antiqua"/>
        </w:rPr>
        <w:t xml:space="preserve"> C, Liu P, Lu P, </w:t>
      </w:r>
      <w:proofErr w:type="spellStart"/>
      <w:r w:rsidRPr="00EF15B6">
        <w:rPr>
          <w:rFonts w:ascii="Book Antiqua" w:hAnsi="Book Antiqua"/>
        </w:rPr>
        <w:t>Sartini</w:t>
      </w:r>
      <w:proofErr w:type="spellEnd"/>
      <w:r w:rsidRPr="00EF15B6">
        <w:rPr>
          <w:rFonts w:ascii="Book Antiqua" w:hAnsi="Book Antiqua"/>
        </w:rPr>
        <w:t xml:space="preserve"> L, Di </w:t>
      </w:r>
      <w:proofErr w:type="spellStart"/>
      <w:r w:rsidRPr="00EF15B6">
        <w:rPr>
          <w:rFonts w:ascii="Book Antiqua" w:hAnsi="Book Antiqua"/>
        </w:rPr>
        <w:t>Comite</w:t>
      </w:r>
      <w:proofErr w:type="spellEnd"/>
      <w:r w:rsidRPr="00EF15B6">
        <w:rPr>
          <w:rFonts w:ascii="Book Antiqua" w:hAnsi="Book Antiqua"/>
        </w:rPr>
        <w:t xml:space="preserve"> M, Mori G, Di Benedetto A, </w:t>
      </w:r>
      <w:proofErr w:type="spellStart"/>
      <w:r w:rsidRPr="00EF15B6">
        <w:rPr>
          <w:rFonts w:ascii="Book Antiqua" w:hAnsi="Book Antiqua"/>
        </w:rPr>
        <w:t>Brunetti</w:t>
      </w:r>
      <w:proofErr w:type="spellEnd"/>
      <w:r w:rsidRPr="00EF15B6">
        <w:rPr>
          <w:rFonts w:ascii="Book Antiqua" w:hAnsi="Book Antiqua"/>
        </w:rPr>
        <w:t xml:space="preserve"> G, Yuen T, Sun L, </w:t>
      </w:r>
      <w:proofErr w:type="spellStart"/>
      <w:r w:rsidRPr="00EF15B6">
        <w:rPr>
          <w:rFonts w:ascii="Book Antiqua" w:hAnsi="Book Antiqua"/>
        </w:rPr>
        <w:t>Reseland</w:t>
      </w:r>
      <w:proofErr w:type="spellEnd"/>
      <w:r w:rsidRPr="00EF15B6">
        <w:rPr>
          <w:rFonts w:ascii="Book Antiqua" w:hAnsi="Book Antiqua"/>
        </w:rPr>
        <w:t xml:space="preserve"> JE, </w:t>
      </w:r>
      <w:proofErr w:type="spellStart"/>
      <w:r w:rsidRPr="00EF15B6">
        <w:rPr>
          <w:rFonts w:ascii="Book Antiqua" w:hAnsi="Book Antiqua"/>
        </w:rPr>
        <w:t>Colucci</w:t>
      </w:r>
      <w:proofErr w:type="spellEnd"/>
      <w:r w:rsidRPr="00EF15B6">
        <w:rPr>
          <w:rFonts w:ascii="Book Antiqua" w:hAnsi="Book Antiqua"/>
        </w:rPr>
        <w:t xml:space="preserve"> S, New MI, </w:t>
      </w:r>
      <w:proofErr w:type="spellStart"/>
      <w:r w:rsidRPr="00EF15B6">
        <w:rPr>
          <w:rFonts w:ascii="Book Antiqua" w:hAnsi="Book Antiqua"/>
        </w:rPr>
        <w:t>Zaidi</w:t>
      </w:r>
      <w:proofErr w:type="spellEnd"/>
      <w:r w:rsidRPr="00EF15B6">
        <w:rPr>
          <w:rFonts w:ascii="Book Antiqua" w:hAnsi="Book Antiqua"/>
        </w:rPr>
        <w:t xml:space="preserve"> M, </w:t>
      </w:r>
      <w:proofErr w:type="spellStart"/>
      <w:r w:rsidRPr="00EF15B6">
        <w:rPr>
          <w:rFonts w:ascii="Book Antiqua" w:hAnsi="Book Antiqua"/>
        </w:rPr>
        <w:t>Cinti</w:t>
      </w:r>
      <w:proofErr w:type="spellEnd"/>
      <w:r w:rsidRPr="00EF15B6">
        <w:rPr>
          <w:rFonts w:ascii="Book Antiqua" w:hAnsi="Book Antiqua"/>
        </w:rPr>
        <w:t xml:space="preserve"> S, </w:t>
      </w:r>
      <w:proofErr w:type="spellStart"/>
      <w:r w:rsidRPr="00EF15B6">
        <w:rPr>
          <w:rFonts w:ascii="Book Antiqua" w:hAnsi="Book Antiqua"/>
        </w:rPr>
        <w:t>Grano</w:t>
      </w:r>
      <w:proofErr w:type="spellEnd"/>
      <w:r w:rsidRPr="00EF15B6">
        <w:rPr>
          <w:rFonts w:ascii="Book Antiqua" w:hAnsi="Book Antiqua"/>
        </w:rPr>
        <w:t xml:space="preserve"> M. The </w:t>
      </w:r>
      <w:proofErr w:type="spellStart"/>
      <w:r w:rsidRPr="00EF15B6">
        <w:rPr>
          <w:rFonts w:ascii="Book Antiqua" w:hAnsi="Book Antiqua"/>
        </w:rPr>
        <w:t>myokine</w:t>
      </w:r>
      <w:proofErr w:type="spellEnd"/>
      <w:r w:rsidRPr="00EF15B6">
        <w:rPr>
          <w:rFonts w:ascii="Book Antiqua" w:hAnsi="Book Antiqua"/>
        </w:rPr>
        <w:t xml:space="preserve"> </w:t>
      </w:r>
      <w:proofErr w:type="spellStart"/>
      <w:r w:rsidRPr="00EF15B6">
        <w:rPr>
          <w:rFonts w:ascii="Book Antiqua" w:hAnsi="Book Antiqua"/>
        </w:rPr>
        <w:t>irisin</w:t>
      </w:r>
      <w:proofErr w:type="spellEnd"/>
      <w:r w:rsidRPr="00EF15B6">
        <w:rPr>
          <w:rFonts w:ascii="Book Antiqua" w:hAnsi="Book Antiqua"/>
        </w:rPr>
        <w:t xml:space="preserve"> increases cortical bone mass. </w:t>
      </w:r>
      <w:proofErr w:type="spellStart"/>
      <w:r w:rsidRPr="00EF15B6">
        <w:rPr>
          <w:rFonts w:ascii="Book Antiqua" w:hAnsi="Book Antiqua"/>
          <w:i/>
          <w:iCs/>
        </w:rPr>
        <w:lastRenderedPageBreak/>
        <w:t>Proc</w:t>
      </w:r>
      <w:proofErr w:type="spellEnd"/>
      <w:r w:rsidRPr="00EF15B6">
        <w:rPr>
          <w:rFonts w:ascii="Book Antiqua" w:hAnsi="Book Antiqua"/>
          <w:i/>
          <w:iCs/>
        </w:rPr>
        <w:t xml:space="preserve"> </w:t>
      </w:r>
      <w:proofErr w:type="spellStart"/>
      <w:r w:rsidRPr="00EF15B6">
        <w:rPr>
          <w:rFonts w:ascii="Book Antiqua" w:hAnsi="Book Antiqua"/>
          <w:i/>
          <w:iCs/>
        </w:rPr>
        <w:t>Natl</w:t>
      </w:r>
      <w:proofErr w:type="spellEnd"/>
      <w:r w:rsidRPr="00EF15B6">
        <w:rPr>
          <w:rFonts w:ascii="Book Antiqua" w:hAnsi="Book Antiqua"/>
          <w:i/>
          <w:iCs/>
        </w:rPr>
        <w:t xml:space="preserve"> </w:t>
      </w:r>
      <w:proofErr w:type="spellStart"/>
      <w:r w:rsidRPr="00EF15B6">
        <w:rPr>
          <w:rFonts w:ascii="Book Antiqua" w:hAnsi="Book Antiqua"/>
          <w:i/>
          <w:iCs/>
        </w:rPr>
        <w:t>Acad</w:t>
      </w:r>
      <w:proofErr w:type="spellEnd"/>
      <w:r w:rsidRPr="00EF15B6">
        <w:rPr>
          <w:rFonts w:ascii="Book Antiqua" w:hAnsi="Book Antiqua"/>
          <w:i/>
          <w:iCs/>
        </w:rPr>
        <w:t xml:space="preserve"> </w:t>
      </w:r>
      <w:proofErr w:type="spellStart"/>
      <w:r w:rsidRPr="00EF15B6">
        <w:rPr>
          <w:rFonts w:ascii="Book Antiqua" w:hAnsi="Book Antiqua"/>
          <w:i/>
          <w:iCs/>
        </w:rPr>
        <w:t>Sci</w:t>
      </w:r>
      <w:proofErr w:type="spellEnd"/>
      <w:r w:rsidRPr="00EF15B6">
        <w:rPr>
          <w:rFonts w:ascii="Book Antiqua" w:hAnsi="Book Antiqua"/>
          <w:i/>
          <w:iCs/>
        </w:rPr>
        <w:t xml:space="preserve"> U S </w:t>
      </w:r>
      <w:proofErr w:type="gramStart"/>
      <w:r w:rsidRPr="00EF15B6">
        <w:rPr>
          <w:rFonts w:ascii="Book Antiqua" w:hAnsi="Book Antiqua"/>
          <w:i/>
          <w:iCs/>
        </w:rPr>
        <w:t>A</w:t>
      </w:r>
      <w:proofErr w:type="gramEnd"/>
      <w:r w:rsidRPr="00EF15B6">
        <w:rPr>
          <w:rFonts w:ascii="Book Antiqua" w:hAnsi="Book Antiqua"/>
        </w:rPr>
        <w:t xml:space="preserve"> 2015; </w:t>
      </w:r>
      <w:r w:rsidRPr="00EF15B6">
        <w:rPr>
          <w:rFonts w:ascii="Book Antiqua" w:hAnsi="Book Antiqua"/>
          <w:b/>
          <w:bCs/>
        </w:rPr>
        <w:t>112</w:t>
      </w:r>
      <w:r w:rsidRPr="00EF15B6">
        <w:rPr>
          <w:rFonts w:ascii="Book Antiqua" w:hAnsi="Book Antiqua"/>
        </w:rPr>
        <w:t>: 12157-12162 [PMID: 26374841 DOI: 10.1073/pnas.1516622112]</w:t>
      </w:r>
    </w:p>
    <w:p w14:paraId="6E245A19"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lang w:val="it-IT"/>
        </w:rPr>
        <w:t xml:space="preserve">16 </w:t>
      </w:r>
      <w:r w:rsidRPr="00EF15B6">
        <w:rPr>
          <w:rFonts w:ascii="Book Antiqua" w:hAnsi="Book Antiqua"/>
          <w:b/>
          <w:bCs/>
          <w:lang w:val="it-IT"/>
        </w:rPr>
        <w:t>Faienza MF</w:t>
      </w:r>
      <w:r w:rsidRPr="00EF15B6">
        <w:rPr>
          <w:rFonts w:ascii="Book Antiqua" w:hAnsi="Book Antiqua"/>
          <w:lang w:val="it-IT"/>
        </w:rPr>
        <w:t xml:space="preserve">, Luce V, Ventura A, Colaianni G, Colucci S, Cavallo L, Grano M, Brunetti G. Skeleton and glucose metabolism: a bone-pancreas loop. </w:t>
      </w:r>
      <w:proofErr w:type="spellStart"/>
      <w:r w:rsidRPr="00EF15B6">
        <w:rPr>
          <w:rFonts w:ascii="Book Antiqua" w:hAnsi="Book Antiqua"/>
          <w:i/>
          <w:iCs/>
        </w:rPr>
        <w:t>Int</w:t>
      </w:r>
      <w:proofErr w:type="spellEnd"/>
      <w:r w:rsidRPr="00EF15B6">
        <w:rPr>
          <w:rFonts w:ascii="Book Antiqua" w:hAnsi="Book Antiqua"/>
          <w:i/>
          <w:iCs/>
        </w:rPr>
        <w:t xml:space="preserve"> J </w:t>
      </w:r>
      <w:proofErr w:type="spellStart"/>
      <w:r w:rsidRPr="00EF15B6">
        <w:rPr>
          <w:rFonts w:ascii="Book Antiqua" w:hAnsi="Book Antiqua"/>
          <w:i/>
          <w:iCs/>
        </w:rPr>
        <w:t>Endocrinol</w:t>
      </w:r>
      <w:proofErr w:type="spellEnd"/>
      <w:r w:rsidRPr="00EF15B6">
        <w:rPr>
          <w:rFonts w:ascii="Book Antiqua" w:hAnsi="Book Antiqua"/>
        </w:rPr>
        <w:t xml:space="preserve"> 2015; </w:t>
      </w:r>
      <w:r w:rsidRPr="00EF15B6">
        <w:rPr>
          <w:rFonts w:ascii="Book Antiqua" w:hAnsi="Book Antiqua"/>
          <w:b/>
          <w:bCs/>
        </w:rPr>
        <w:t>2015</w:t>
      </w:r>
      <w:r w:rsidRPr="00EF15B6">
        <w:rPr>
          <w:rFonts w:ascii="Book Antiqua" w:hAnsi="Book Antiqua"/>
        </w:rPr>
        <w:t>: 758148 [PMID: 25873957 DOI: 10.1155/2015/758148]</w:t>
      </w:r>
    </w:p>
    <w:p w14:paraId="03A155CA"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17 </w:t>
      </w:r>
      <w:proofErr w:type="spellStart"/>
      <w:r w:rsidRPr="00EF15B6">
        <w:rPr>
          <w:rFonts w:ascii="Book Antiqua" w:hAnsi="Book Antiqua"/>
          <w:b/>
          <w:bCs/>
        </w:rPr>
        <w:t>Sopher</w:t>
      </w:r>
      <w:proofErr w:type="spellEnd"/>
      <w:r w:rsidRPr="00EF15B6">
        <w:rPr>
          <w:rFonts w:ascii="Book Antiqua" w:hAnsi="Book Antiqua"/>
          <w:b/>
          <w:bCs/>
        </w:rPr>
        <w:t xml:space="preserve"> AB</w:t>
      </w:r>
      <w:r w:rsidRPr="00EF15B6">
        <w:rPr>
          <w:rFonts w:ascii="Book Antiqua" w:hAnsi="Book Antiqua"/>
        </w:rPr>
        <w:t xml:space="preserve">, </w:t>
      </w:r>
      <w:proofErr w:type="spellStart"/>
      <w:r w:rsidRPr="00EF15B6">
        <w:rPr>
          <w:rFonts w:ascii="Book Antiqua" w:hAnsi="Book Antiqua"/>
        </w:rPr>
        <w:t>Fennoy</w:t>
      </w:r>
      <w:proofErr w:type="spellEnd"/>
      <w:r w:rsidRPr="00EF15B6">
        <w:rPr>
          <w:rFonts w:ascii="Book Antiqua" w:hAnsi="Book Antiqua"/>
        </w:rPr>
        <w:t xml:space="preserve"> I, </w:t>
      </w:r>
      <w:proofErr w:type="spellStart"/>
      <w:r w:rsidRPr="00EF15B6">
        <w:rPr>
          <w:rFonts w:ascii="Book Antiqua" w:hAnsi="Book Antiqua"/>
        </w:rPr>
        <w:t>Oberfield</w:t>
      </w:r>
      <w:proofErr w:type="spellEnd"/>
      <w:r w:rsidRPr="00EF15B6">
        <w:rPr>
          <w:rFonts w:ascii="Book Antiqua" w:hAnsi="Book Antiqua"/>
        </w:rPr>
        <w:t xml:space="preserve"> SE. An update on childhood bone health: mineral accrual, assessment and treatment. </w:t>
      </w:r>
      <w:proofErr w:type="spellStart"/>
      <w:r w:rsidRPr="00EF15B6">
        <w:rPr>
          <w:rFonts w:ascii="Book Antiqua" w:hAnsi="Book Antiqua"/>
          <w:i/>
          <w:iCs/>
        </w:rPr>
        <w:t>Curr</w:t>
      </w:r>
      <w:proofErr w:type="spellEnd"/>
      <w:r w:rsidRPr="00EF15B6">
        <w:rPr>
          <w:rFonts w:ascii="Book Antiqua" w:hAnsi="Book Antiqua"/>
          <w:i/>
          <w:iCs/>
        </w:rPr>
        <w:t xml:space="preserve"> </w:t>
      </w:r>
      <w:proofErr w:type="spellStart"/>
      <w:r w:rsidRPr="00EF15B6">
        <w:rPr>
          <w:rFonts w:ascii="Book Antiqua" w:hAnsi="Book Antiqua"/>
          <w:i/>
          <w:iCs/>
        </w:rPr>
        <w:t>Opin</w:t>
      </w:r>
      <w:proofErr w:type="spellEnd"/>
      <w:r w:rsidRPr="00EF15B6">
        <w:rPr>
          <w:rFonts w:ascii="Book Antiqua" w:hAnsi="Book Antiqua"/>
          <w:i/>
          <w:iCs/>
        </w:rPr>
        <w:t xml:space="preserve"> </w:t>
      </w:r>
      <w:proofErr w:type="spellStart"/>
      <w:r w:rsidRPr="00EF15B6">
        <w:rPr>
          <w:rFonts w:ascii="Book Antiqua" w:hAnsi="Book Antiqua"/>
          <w:i/>
          <w:iCs/>
        </w:rPr>
        <w:t>Endocrinol</w:t>
      </w:r>
      <w:proofErr w:type="spellEnd"/>
      <w:r w:rsidRPr="00EF15B6">
        <w:rPr>
          <w:rFonts w:ascii="Book Antiqua" w:hAnsi="Book Antiqua"/>
          <w:i/>
          <w:iCs/>
        </w:rPr>
        <w:t xml:space="preserve"> Diabetes </w:t>
      </w:r>
      <w:proofErr w:type="spellStart"/>
      <w:r w:rsidRPr="00EF15B6">
        <w:rPr>
          <w:rFonts w:ascii="Book Antiqua" w:hAnsi="Book Antiqua"/>
          <w:i/>
          <w:iCs/>
        </w:rPr>
        <w:t>Obes</w:t>
      </w:r>
      <w:proofErr w:type="spellEnd"/>
      <w:r w:rsidRPr="00EF15B6">
        <w:rPr>
          <w:rFonts w:ascii="Book Antiqua" w:hAnsi="Book Antiqua"/>
        </w:rPr>
        <w:t xml:space="preserve"> 2015; </w:t>
      </w:r>
      <w:r w:rsidRPr="00EF15B6">
        <w:rPr>
          <w:rFonts w:ascii="Book Antiqua" w:hAnsi="Book Antiqua"/>
          <w:b/>
          <w:bCs/>
        </w:rPr>
        <w:t>22</w:t>
      </w:r>
      <w:r w:rsidRPr="00EF15B6">
        <w:rPr>
          <w:rFonts w:ascii="Book Antiqua" w:hAnsi="Book Antiqua"/>
        </w:rPr>
        <w:t>: 35-40 [PMID: 25517023 DOI: 10.1097/MED.0000000000000124]</w:t>
      </w:r>
    </w:p>
    <w:p w14:paraId="5F64DEA7"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18 </w:t>
      </w:r>
      <w:r w:rsidRPr="00EF15B6">
        <w:rPr>
          <w:rFonts w:ascii="Book Antiqua" w:hAnsi="Book Antiqua"/>
          <w:b/>
          <w:bCs/>
        </w:rPr>
        <w:t>Weaver CM</w:t>
      </w:r>
      <w:r w:rsidRPr="00EF15B6">
        <w:rPr>
          <w:rFonts w:ascii="Book Antiqua" w:hAnsi="Book Antiqua"/>
        </w:rPr>
        <w:t xml:space="preserve">, Gordon CM, </w:t>
      </w:r>
      <w:proofErr w:type="spellStart"/>
      <w:r w:rsidRPr="00EF15B6">
        <w:rPr>
          <w:rFonts w:ascii="Book Antiqua" w:hAnsi="Book Antiqua"/>
        </w:rPr>
        <w:t>Janz</w:t>
      </w:r>
      <w:proofErr w:type="spellEnd"/>
      <w:r w:rsidRPr="00EF15B6">
        <w:rPr>
          <w:rFonts w:ascii="Book Antiqua" w:hAnsi="Book Antiqua"/>
        </w:rPr>
        <w:t xml:space="preserve"> KF, </w:t>
      </w:r>
      <w:proofErr w:type="spellStart"/>
      <w:r w:rsidRPr="00EF15B6">
        <w:rPr>
          <w:rFonts w:ascii="Book Antiqua" w:hAnsi="Book Antiqua"/>
        </w:rPr>
        <w:t>Kalkwarf</w:t>
      </w:r>
      <w:proofErr w:type="spellEnd"/>
      <w:r w:rsidRPr="00EF15B6">
        <w:rPr>
          <w:rFonts w:ascii="Book Antiqua" w:hAnsi="Book Antiqua"/>
        </w:rPr>
        <w:t xml:space="preserve"> HJ, </w:t>
      </w:r>
      <w:proofErr w:type="spellStart"/>
      <w:r w:rsidRPr="00EF15B6">
        <w:rPr>
          <w:rFonts w:ascii="Book Antiqua" w:hAnsi="Book Antiqua"/>
        </w:rPr>
        <w:t>Lappe</w:t>
      </w:r>
      <w:proofErr w:type="spellEnd"/>
      <w:r w:rsidRPr="00EF15B6">
        <w:rPr>
          <w:rFonts w:ascii="Book Antiqua" w:hAnsi="Book Antiqua"/>
        </w:rPr>
        <w:t xml:space="preserve"> JM, Lewis R, </w:t>
      </w:r>
      <w:proofErr w:type="spellStart"/>
      <w:r w:rsidRPr="00EF15B6">
        <w:rPr>
          <w:rFonts w:ascii="Book Antiqua" w:hAnsi="Book Antiqua"/>
        </w:rPr>
        <w:t>O'Karma</w:t>
      </w:r>
      <w:proofErr w:type="spellEnd"/>
      <w:r w:rsidRPr="00EF15B6">
        <w:rPr>
          <w:rFonts w:ascii="Book Antiqua" w:hAnsi="Book Antiqua"/>
        </w:rPr>
        <w:t xml:space="preserve"> M, Wallace TC, </w:t>
      </w:r>
      <w:proofErr w:type="spellStart"/>
      <w:r w:rsidRPr="00EF15B6">
        <w:rPr>
          <w:rFonts w:ascii="Book Antiqua" w:hAnsi="Book Antiqua"/>
        </w:rPr>
        <w:t>Zemel</w:t>
      </w:r>
      <w:proofErr w:type="spellEnd"/>
      <w:r w:rsidRPr="00EF15B6">
        <w:rPr>
          <w:rFonts w:ascii="Book Antiqua" w:hAnsi="Book Antiqua"/>
        </w:rPr>
        <w:t xml:space="preserve"> BS. The National Osteoporosis Foundation's position statement on peak bone mass development and lifestyle factors: a systematic review and implementation recommendations. </w:t>
      </w:r>
      <w:proofErr w:type="spellStart"/>
      <w:r w:rsidRPr="00EF15B6">
        <w:rPr>
          <w:rFonts w:ascii="Book Antiqua" w:hAnsi="Book Antiqua"/>
          <w:i/>
          <w:iCs/>
        </w:rPr>
        <w:t>Osteoporos</w:t>
      </w:r>
      <w:proofErr w:type="spellEnd"/>
      <w:r w:rsidRPr="00EF15B6">
        <w:rPr>
          <w:rFonts w:ascii="Book Antiqua" w:hAnsi="Book Antiqua"/>
          <w:i/>
          <w:iCs/>
        </w:rPr>
        <w:t xml:space="preserve"> </w:t>
      </w:r>
      <w:proofErr w:type="spellStart"/>
      <w:r w:rsidRPr="00EF15B6">
        <w:rPr>
          <w:rFonts w:ascii="Book Antiqua" w:hAnsi="Book Antiqua"/>
          <w:i/>
          <w:iCs/>
        </w:rPr>
        <w:t>Int</w:t>
      </w:r>
      <w:proofErr w:type="spellEnd"/>
      <w:r w:rsidRPr="00EF15B6">
        <w:rPr>
          <w:rFonts w:ascii="Book Antiqua" w:hAnsi="Book Antiqua"/>
        </w:rPr>
        <w:t xml:space="preserve"> 2016; </w:t>
      </w:r>
      <w:r w:rsidRPr="00EF15B6">
        <w:rPr>
          <w:rFonts w:ascii="Book Antiqua" w:hAnsi="Book Antiqua"/>
          <w:b/>
          <w:bCs/>
        </w:rPr>
        <w:t>27</w:t>
      </w:r>
      <w:r w:rsidRPr="00EF15B6">
        <w:rPr>
          <w:rFonts w:ascii="Book Antiqua" w:hAnsi="Book Antiqua"/>
        </w:rPr>
        <w:t>: 1281-1386 [PMID: 26856587 DOI: 10.1007/s00198-015-3440-3]</w:t>
      </w:r>
    </w:p>
    <w:p w14:paraId="3BBE9651" w14:textId="77777777" w:rsidR="003C01AF" w:rsidRPr="00EF15B6" w:rsidRDefault="003C01AF" w:rsidP="00446C5E">
      <w:pPr>
        <w:adjustRightInd w:val="0"/>
        <w:snapToGrid w:val="0"/>
        <w:spacing w:line="360" w:lineRule="auto"/>
        <w:jc w:val="both"/>
        <w:rPr>
          <w:rFonts w:ascii="Book Antiqua" w:hAnsi="Book Antiqua"/>
        </w:rPr>
      </w:pPr>
      <w:proofErr w:type="gramStart"/>
      <w:r w:rsidRPr="00EF15B6">
        <w:rPr>
          <w:rFonts w:ascii="Book Antiqua" w:hAnsi="Book Antiqua"/>
        </w:rPr>
        <w:t xml:space="preserve">19 </w:t>
      </w:r>
      <w:r w:rsidRPr="00EF15B6">
        <w:rPr>
          <w:rFonts w:ascii="Book Antiqua" w:hAnsi="Book Antiqua"/>
          <w:b/>
          <w:bCs/>
        </w:rPr>
        <w:t>Carey DE</w:t>
      </w:r>
      <w:r w:rsidRPr="00EF15B6">
        <w:rPr>
          <w:rFonts w:ascii="Book Antiqua" w:hAnsi="Book Antiqua"/>
        </w:rPr>
        <w:t>, Golden NH.</w:t>
      </w:r>
      <w:proofErr w:type="gramEnd"/>
      <w:r w:rsidRPr="00EF15B6">
        <w:rPr>
          <w:rFonts w:ascii="Book Antiqua" w:hAnsi="Book Antiqua"/>
        </w:rPr>
        <w:t xml:space="preserve"> Bone Health in Adolescence. </w:t>
      </w:r>
      <w:proofErr w:type="spellStart"/>
      <w:r w:rsidRPr="00EF15B6">
        <w:rPr>
          <w:rFonts w:ascii="Book Antiqua" w:hAnsi="Book Antiqua"/>
          <w:i/>
          <w:iCs/>
        </w:rPr>
        <w:t>Adolesc</w:t>
      </w:r>
      <w:proofErr w:type="spellEnd"/>
      <w:r w:rsidRPr="00EF15B6">
        <w:rPr>
          <w:rFonts w:ascii="Book Antiqua" w:hAnsi="Book Antiqua"/>
          <w:i/>
          <w:iCs/>
        </w:rPr>
        <w:t xml:space="preserve"> Med State Art Rev</w:t>
      </w:r>
      <w:r w:rsidRPr="00EF15B6">
        <w:rPr>
          <w:rFonts w:ascii="Book Antiqua" w:hAnsi="Book Antiqua"/>
        </w:rPr>
        <w:t xml:space="preserve"> 2015; </w:t>
      </w:r>
      <w:r w:rsidRPr="00EF15B6">
        <w:rPr>
          <w:rFonts w:ascii="Book Antiqua" w:hAnsi="Book Antiqua"/>
          <w:b/>
          <w:bCs/>
        </w:rPr>
        <w:t>26</w:t>
      </w:r>
      <w:r w:rsidRPr="00EF15B6">
        <w:rPr>
          <w:rFonts w:ascii="Book Antiqua" w:hAnsi="Book Antiqua"/>
        </w:rPr>
        <w:t>: 291-325 [PMID: 26999874]</w:t>
      </w:r>
    </w:p>
    <w:p w14:paraId="19997F9D" w14:textId="6064AC9E"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20 </w:t>
      </w:r>
      <w:r w:rsidRPr="00EF15B6">
        <w:rPr>
          <w:rFonts w:ascii="Book Antiqua" w:hAnsi="Book Antiqua"/>
          <w:b/>
          <w:bCs/>
        </w:rPr>
        <w:t xml:space="preserve">Royal </w:t>
      </w:r>
      <w:proofErr w:type="gramStart"/>
      <w:r w:rsidRPr="00EF15B6">
        <w:rPr>
          <w:rFonts w:ascii="Book Antiqua" w:hAnsi="Book Antiqua"/>
          <w:b/>
          <w:bCs/>
        </w:rPr>
        <w:t>College</w:t>
      </w:r>
      <w:proofErr w:type="gramEnd"/>
      <w:r w:rsidRPr="00EF15B6">
        <w:rPr>
          <w:rFonts w:ascii="Book Antiqua" w:hAnsi="Book Antiqua"/>
          <w:b/>
          <w:bCs/>
        </w:rPr>
        <w:t xml:space="preserve"> of </w:t>
      </w:r>
      <w:proofErr w:type="spellStart"/>
      <w:r w:rsidRPr="00EF15B6">
        <w:rPr>
          <w:rFonts w:ascii="Book Antiqua" w:hAnsi="Book Antiqua"/>
          <w:b/>
          <w:bCs/>
        </w:rPr>
        <w:t>Paediatrics</w:t>
      </w:r>
      <w:proofErr w:type="spellEnd"/>
      <w:r w:rsidRPr="00EF15B6">
        <w:rPr>
          <w:rFonts w:ascii="Book Antiqua" w:hAnsi="Book Antiqua"/>
          <w:b/>
          <w:bCs/>
        </w:rPr>
        <w:t xml:space="preserve"> and Child Health</w:t>
      </w:r>
      <w:r w:rsidRPr="00EF15B6">
        <w:rPr>
          <w:rFonts w:ascii="Book Antiqua" w:hAnsi="Book Antiqua"/>
        </w:rPr>
        <w:t xml:space="preserve">. </w:t>
      </w:r>
      <w:proofErr w:type="gramStart"/>
      <w:r w:rsidRPr="00EF15B6">
        <w:rPr>
          <w:rFonts w:ascii="Book Antiqua" w:hAnsi="Book Antiqua"/>
        </w:rPr>
        <w:t xml:space="preserve">National </w:t>
      </w:r>
      <w:proofErr w:type="spellStart"/>
      <w:r w:rsidRPr="00EF15B6">
        <w:rPr>
          <w:rFonts w:ascii="Book Antiqua" w:hAnsi="Book Antiqua"/>
        </w:rPr>
        <w:t>Paediatric</w:t>
      </w:r>
      <w:proofErr w:type="spellEnd"/>
      <w:r w:rsidRPr="00EF15B6">
        <w:rPr>
          <w:rFonts w:ascii="Book Antiqua" w:hAnsi="Book Antiqua"/>
        </w:rPr>
        <w:t xml:space="preserve"> Diabetes Audit (NPDA) national reports</w:t>
      </w:r>
      <w:r w:rsidR="008C6924" w:rsidRPr="00EF15B6">
        <w:rPr>
          <w:rFonts w:ascii="Book Antiqua" w:hAnsi="Book Antiqua"/>
          <w:lang w:eastAsia="zh-CN"/>
        </w:rPr>
        <w:t>; 2016 [cited 10 January 2021].</w:t>
      </w:r>
      <w:proofErr w:type="gramEnd"/>
      <w:r w:rsidRPr="00EF15B6">
        <w:rPr>
          <w:rFonts w:ascii="Book Antiqua" w:hAnsi="Book Antiqua"/>
        </w:rPr>
        <w:t xml:space="preserve"> </w:t>
      </w:r>
      <w:proofErr w:type="gramStart"/>
      <w:r w:rsidRPr="00EF15B6">
        <w:rPr>
          <w:rFonts w:ascii="Book Antiqua" w:hAnsi="Book Antiqua"/>
        </w:rPr>
        <w:t>[Internet].</w:t>
      </w:r>
      <w:proofErr w:type="gramEnd"/>
      <w:r w:rsidRPr="00EF15B6">
        <w:rPr>
          <w:rFonts w:ascii="Book Antiqua" w:hAnsi="Book Antiqua"/>
        </w:rPr>
        <w:t xml:space="preserve"> Available </w:t>
      </w:r>
      <w:r w:rsidR="00CC74FD" w:rsidRPr="00EF15B6">
        <w:rPr>
          <w:rFonts w:ascii="Book Antiqua" w:hAnsi="Book Antiqua"/>
        </w:rPr>
        <w:t>from</w:t>
      </w:r>
      <w:r w:rsidRPr="00EF15B6">
        <w:rPr>
          <w:rFonts w:ascii="Book Antiqua" w:hAnsi="Book Antiqua"/>
        </w:rPr>
        <w:t>: https://www.rcpch.ac.uk/sites/default/files/2018-03/npda_national_report_2013-14.pdf</w:t>
      </w:r>
    </w:p>
    <w:p w14:paraId="30C169E0"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21 </w:t>
      </w:r>
      <w:proofErr w:type="spellStart"/>
      <w:r w:rsidRPr="00EF15B6">
        <w:rPr>
          <w:rFonts w:ascii="Book Antiqua" w:hAnsi="Book Antiqua"/>
          <w:b/>
          <w:bCs/>
        </w:rPr>
        <w:t>Stefania</w:t>
      </w:r>
      <w:proofErr w:type="spellEnd"/>
      <w:r w:rsidRPr="00EF15B6">
        <w:rPr>
          <w:rFonts w:ascii="Book Antiqua" w:hAnsi="Book Antiqua"/>
          <w:b/>
          <w:bCs/>
        </w:rPr>
        <w:t xml:space="preserve"> S</w:t>
      </w:r>
      <w:r w:rsidRPr="00EF15B6">
        <w:rPr>
          <w:rFonts w:ascii="Book Antiqua" w:hAnsi="Book Antiqua"/>
        </w:rPr>
        <w:t xml:space="preserve">, </w:t>
      </w:r>
      <w:proofErr w:type="spellStart"/>
      <w:r w:rsidRPr="00EF15B6">
        <w:rPr>
          <w:rFonts w:ascii="Book Antiqua" w:hAnsi="Book Antiqua"/>
        </w:rPr>
        <w:t>Clodoveo</w:t>
      </w:r>
      <w:proofErr w:type="spellEnd"/>
      <w:r w:rsidRPr="00EF15B6">
        <w:rPr>
          <w:rFonts w:ascii="Book Antiqua" w:hAnsi="Book Antiqua"/>
        </w:rPr>
        <w:t xml:space="preserve"> ML, </w:t>
      </w:r>
      <w:proofErr w:type="spellStart"/>
      <w:r w:rsidRPr="00EF15B6">
        <w:rPr>
          <w:rFonts w:ascii="Book Antiqua" w:hAnsi="Book Antiqua"/>
        </w:rPr>
        <w:t>Cariello</w:t>
      </w:r>
      <w:proofErr w:type="spellEnd"/>
      <w:r w:rsidRPr="00EF15B6">
        <w:rPr>
          <w:rFonts w:ascii="Book Antiqua" w:hAnsi="Book Antiqua"/>
        </w:rPr>
        <w:t xml:space="preserve"> M, D'Amato G, </w:t>
      </w:r>
      <w:proofErr w:type="spellStart"/>
      <w:r w:rsidRPr="00EF15B6">
        <w:rPr>
          <w:rFonts w:ascii="Book Antiqua" w:hAnsi="Book Antiqua"/>
        </w:rPr>
        <w:t>Franchini</w:t>
      </w:r>
      <w:proofErr w:type="spellEnd"/>
      <w:r w:rsidRPr="00EF15B6">
        <w:rPr>
          <w:rFonts w:ascii="Book Antiqua" w:hAnsi="Book Antiqua"/>
        </w:rPr>
        <w:t xml:space="preserve"> C, </w:t>
      </w:r>
      <w:proofErr w:type="spellStart"/>
      <w:r w:rsidRPr="00EF15B6">
        <w:rPr>
          <w:rFonts w:ascii="Book Antiqua" w:hAnsi="Book Antiqua"/>
        </w:rPr>
        <w:t>Faienza</w:t>
      </w:r>
      <w:proofErr w:type="spellEnd"/>
      <w:r w:rsidRPr="00EF15B6">
        <w:rPr>
          <w:rFonts w:ascii="Book Antiqua" w:hAnsi="Book Antiqua"/>
        </w:rPr>
        <w:t xml:space="preserve"> MF, </w:t>
      </w:r>
      <w:proofErr w:type="spellStart"/>
      <w:r w:rsidRPr="00EF15B6">
        <w:rPr>
          <w:rFonts w:ascii="Book Antiqua" w:hAnsi="Book Antiqua"/>
        </w:rPr>
        <w:t>Corbo</w:t>
      </w:r>
      <w:proofErr w:type="spellEnd"/>
      <w:r w:rsidRPr="00EF15B6">
        <w:rPr>
          <w:rFonts w:ascii="Book Antiqua" w:hAnsi="Book Antiqua"/>
        </w:rPr>
        <w:t xml:space="preserve"> F. Polyphenols and obesity prevention: critical insights on molecular regulation, bioavailability and dose in preclinical and clinical settings. </w:t>
      </w:r>
      <w:proofErr w:type="spellStart"/>
      <w:r w:rsidRPr="00EF15B6">
        <w:rPr>
          <w:rFonts w:ascii="Book Antiqua" w:hAnsi="Book Antiqua"/>
          <w:i/>
          <w:iCs/>
        </w:rPr>
        <w:t>Crit</w:t>
      </w:r>
      <w:proofErr w:type="spellEnd"/>
      <w:r w:rsidRPr="00EF15B6">
        <w:rPr>
          <w:rFonts w:ascii="Book Antiqua" w:hAnsi="Book Antiqua"/>
          <w:i/>
          <w:iCs/>
        </w:rPr>
        <w:t xml:space="preserve"> Rev Food </w:t>
      </w:r>
      <w:proofErr w:type="spellStart"/>
      <w:r w:rsidRPr="00EF15B6">
        <w:rPr>
          <w:rFonts w:ascii="Book Antiqua" w:hAnsi="Book Antiqua"/>
          <w:i/>
          <w:iCs/>
        </w:rPr>
        <w:t>Sci</w:t>
      </w:r>
      <w:proofErr w:type="spellEnd"/>
      <w:r w:rsidRPr="00EF15B6">
        <w:rPr>
          <w:rFonts w:ascii="Book Antiqua" w:hAnsi="Book Antiqua"/>
          <w:i/>
          <w:iCs/>
        </w:rPr>
        <w:t xml:space="preserve"> </w:t>
      </w:r>
      <w:proofErr w:type="spellStart"/>
      <w:r w:rsidRPr="00EF15B6">
        <w:rPr>
          <w:rFonts w:ascii="Book Antiqua" w:hAnsi="Book Antiqua"/>
          <w:i/>
          <w:iCs/>
        </w:rPr>
        <w:t>Nutr</w:t>
      </w:r>
      <w:proofErr w:type="spellEnd"/>
      <w:r w:rsidRPr="00EF15B6">
        <w:rPr>
          <w:rFonts w:ascii="Book Antiqua" w:hAnsi="Book Antiqua"/>
        </w:rPr>
        <w:t xml:space="preserve"> 2020: 1-23 [PMID: 32436425 DOI: 10.1080/10408398.2020.1765736]</w:t>
      </w:r>
    </w:p>
    <w:p w14:paraId="070786ED" w14:textId="42C51AF5"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22 </w:t>
      </w:r>
      <w:proofErr w:type="spellStart"/>
      <w:r w:rsidRPr="00EF15B6">
        <w:rPr>
          <w:rFonts w:ascii="Book Antiqua" w:hAnsi="Book Antiqua"/>
          <w:b/>
          <w:bCs/>
        </w:rPr>
        <w:t>Faienza</w:t>
      </w:r>
      <w:proofErr w:type="spellEnd"/>
      <w:r w:rsidRPr="00EF15B6">
        <w:rPr>
          <w:rFonts w:ascii="Book Antiqua" w:hAnsi="Book Antiqua"/>
          <w:b/>
          <w:bCs/>
        </w:rPr>
        <w:t xml:space="preserve"> MF</w:t>
      </w:r>
      <w:r w:rsidRPr="00EF15B6">
        <w:rPr>
          <w:rFonts w:ascii="Book Antiqua" w:hAnsi="Book Antiqua"/>
        </w:rPr>
        <w:t xml:space="preserve">, </w:t>
      </w:r>
      <w:proofErr w:type="spellStart"/>
      <w:r w:rsidRPr="00EF15B6">
        <w:rPr>
          <w:rFonts w:ascii="Book Antiqua" w:hAnsi="Book Antiqua"/>
        </w:rPr>
        <w:t>Lassandro</w:t>
      </w:r>
      <w:proofErr w:type="spellEnd"/>
      <w:r w:rsidRPr="00EF15B6">
        <w:rPr>
          <w:rFonts w:ascii="Book Antiqua" w:hAnsi="Book Antiqua"/>
        </w:rPr>
        <w:t xml:space="preserve"> G, </w:t>
      </w:r>
      <w:proofErr w:type="spellStart"/>
      <w:r w:rsidRPr="00EF15B6">
        <w:rPr>
          <w:rFonts w:ascii="Book Antiqua" w:hAnsi="Book Antiqua"/>
        </w:rPr>
        <w:t>Chiarito</w:t>
      </w:r>
      <w:proofErr w:type="spellEnd"/>
      <w:r w:rsidRPr="00EF15B6">
        <w:rPr>
          <w:rFonts w:ascii="Book Antiqua" w:hAnsi="Book Antiqua"/>
        </w:rPr>
        <w:t xml:space="preserve"> M, Valente F, </w:t>
      </w:r>
      <w:proofErr w:type="spellStart"/>
      <w:r w:rsidRPr="00EF15B6">
        <w:rPr>
          <w:rFonts w:ascii="Book Antiqua" w:hAnsi="Book Antiqua"/>
        </w:rPr>
        <w:t>Ciaccia</w:t>
      </w:r>
      <w:proofErr w:type="spellEnd"/>
      <w:r w:rsidRPr="00EF15B6">
        <w:rPr>
          <w:rFonts w:ascii="Book Antiqua" w:hAnsi="Book Antiqua"/>
        </w:rPr>
        <w:t xml:space="preserve"> L, Giordano P. How Physical Activity across the Lifespan Can Reduce the Impact of Bone Ageing: A Literature Review. </w:t>
      </w:r>
      <w:proofErr w:type="spellStart"/>
      <w:r w:rsidRPr="00EF15B6">
        <w:rPr>
          <w:rFonts w:ascii="Book Antiqua" w:hAnsi="Book Antiqua"/>
          <w:i/>
          <w:iCs/>
        </w:rPr>
        <w:t>Int</w:t>
      </w:r>
      <w:proofErr w:type="spellEnd"/>
      <w:r w:rsidRPr="00EF15B6">
        <w:rPr>
          <w:rFonts w:ascii="Book Antiqua" w:hAnsi="Book Antiqua"/>
          <w:i/>
          <w:iCs/>
        </w:rPr>
        <w:t xml:space="preserve"> J Environ Res Public Health</w:t>
      </w:r>
      <w:r w:rsidRPr="00EF15B6">
        <w:rPr>
          <w:rFonts w:ascii="Book Antiqua" w:hAnsi="Book Antiqua"/>
        </w:rPr>
        <w:t xml:space="preserve"> 2020; </w:t>
      </w:r>
      <w:r w:rsidRPr="00EF15B6">
        <w:rPr>
          <w:rFonts w:ascii="Book Antiqua" w:hAnsi="Book Antiqua"/>
          <w:b/>
          <w:bCs/>
        </w:rPr>
        <w:t>17</w:t>
      </w:r>
      <w:r w:rsidR="00214368" w:rsidRPr="00EF15B6">
        <w:rPr>
          <w:rFonts w:ascii="Book Antiqua" w:hAnsi="Book Antiqua"/>
        </w:rPr>
        <w:t>: 1862</w:t>
      </w:r>
      <w:r w:rsidRPr="00EF15B6">
        <w:rPr>
          <w:rFonts w:ascii="Book Antiqua" w:hAnsi="Book Antiqua"/>
        </w:rPr>
        <w:t xml:space="preserve"> [PMID: 32183049 DOI: 10.3390/ijerph17061862]</w:t>
      </w:r>
    </w:p>
    <w:p w14:paraId="46CFEFB0"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lastRenderedPageBreak/>
        <w:t xml:space="preserve">23 </w:t>
      </w:r>
      <w:proofErr w:type="spellStart"/>
      <w:r w:rsidRPr="00EF15B6">
        <w:rPr>
          <w:rFonts w:ascii="Book Antiqua" w:hAnsi="Book Antiqua"/>
          <w:b/>
          <w:bCs/>
        </w:rPr>
        <w:t>Oreffo</w:t>
      </w:r>
      <w:proofErr w:type="spellEnd"/>
      <w:r w:rsidRPr="00EF15B6">
        <w:rPr>
          <w:rFonts w:ascii="Book Antiqua" w:hAnsi="Book Antiqua"/>
          <w:b/>
          <w:bCs/>
        </w:rPr>
        <w:t xml:space="preserve"> RO</w:t>
      </w:r>
      <w:r w:rsidRPr="00EF15B6">
        <w:rPr>
          <w:rFonts w:ascii="Book Antiqua" w:hAnsi="Book Antiqua"/>
        </w:rPr>
        <w:t xml:space="preserve">, Cooper C, Mason C, Clements M. </w:t>
      </w:r>
      <w:proofErr w:type="spellStart"/>
      <w:r w:rsidRPr="00EF15B6">
        <w:rPr>
          <w:rFonts w:ascii="Book Antiqua" w:hAnsi="Book Antiqua"/>
        </w:rPr>
        <w:t>Mesenchymal</w:t>
      </w:r>
      <w:proofErr w:type="spellEnd"/>
      <w:r w:rsidRPr="00EF15B6">
        <w:rPr>
          <w:rFonts w:ascii="Book Antiqua" w:hAnsi="Book Antiqua"/>
        </w:rPr>
        <w:t xml:space="preserve"> stem cells: lineage, plasticity, and skeletal therapeutic potential. </w:t>
      </w:r>
      <w:r w:rsidRPr="00EF15B6">
        <w:rPr>
          <w:rFonts w:ascii="Book Antiqua" w:hAnsi="Book Antiqua"/>
          <w:i/>
          <w:iCs/>
        </w:rPr>
        <w:t>Stem Cell Rev</w:t>
      </w:r>
      <w:r w:rsidRPr="00EF15B6">
        <w:rPr>
          <w:rFonts w:ascii="Book Antiqua" w:hAnsi="Book Antiqua"/>
        </w:rPr>
        <w:t xml:space="preserve"> 2005; </w:t>
      </w:r>
      <w:r w:rsidRPr="00EF15B6">
        <w:rPr>
          <w:rFonts w:ascii="Book Antiqua" w:hAnsi="Book Antiqua"/>
          <w:b/>
          <w:bCs/>
        </w:rPr>
        <w:t>1</w:t>
      </w:r>
      <w:r w:rsidRPr="00EF15B6">
        <w:rPr>
          <w:rFonts w:ascii="Book Antiqua" w:hAnsi="Book Antiqua"/>
        </w:rPr>
        <w:t>: 169-178 [PMID: 17142852 DOI: 10.1385/SCR</w:t>
      </w:r>
      <w:proofErr w:type="gramStart"/>
      <w:r w:rsidRPr="00EF15B6">
        <w:rPr>
          <w:rFonts w:ascii="Book Antiqua" w:hAnsi="Book Antiqua"/>
        </w:rPr>
        <w:t>:1:2:169</w:t>
      </w:r>
      <w:proofErr w:type="gramEnd"/>
      <w:r w:rsidRPr="00EF15B6">
        <w:rPr>
          <w:rFonts w:ascii="Book Antiqua" w:hAnsi="Book Antiqua"/>
        </w:rPr>
        <w:t>]</w:t>
      </w:r>
    </w:p>
    <w:p w14:paraId="322B189E"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24 </w:t>
      </w:r>
      <w:r w:rsidRPr="00EF15B6">
        <w:rPr>
          <w:rFonts w:ascii="Book Antiqua" w:hAnsi="Book Antiqua"/>
          <w:b/>
          <w:bCs/>
        </w:rPr>
        <w:t>Chang TC</w:t>
      </w:r>
      <w:r w:rsidRPr="00EF15B6">
        <w:rPr>
          <w:rFonts w:ascii="Book Antiqua" w:hAnsi="Book Antiqua"/>
        </w:rPr>
        <w:t xml:space="preserve">, Hsu MF, Wu KK. High glucose induces bone marrow-derived </w:t>
      </w:r>
      <w:proofErr w:type="spellStart"/>
      <w:r w:rsidRPr="00EF15B6">
        <w:rPr>
          <w:rFonts w:ascii="Book Antiqua" w:hAnsi="Book Antiqua"/>
        </w:rPr>
        <w:t>mesenchymal</w:t>
      </w:r>
      <w:proofErr w:type="spellEnd"/>
      <w:r w:rsidRPr="00EF15B6">
        <w:rPr>
          <w:rFonts w:ascii="Book Antiqua" w:hAnsi="Book Antiqua"/>
        </w:rPr>
        <w:t xml:space="preserve"> stem cell senescence by </w:t>
      </w:r>
      <w:proofErr w:type="spellStart"/>
      <w:r w:rsidRPr="00EF15B6">
        <w:rPr>
          <w:rFonts w:ascii="Book Antiqua" w:hAnsi="Book Antiqua"/>
        </w:rPr>
        <w:t>upregulating</w:t>
      </w:r>
      <w:proofErr w:type="spellEnd"/>
      <w:r w:rsidRPr="00EF15B6">
        <w:rPr>
          <w:rFonts w:ascii="Book Antiqua" w:hAnsi="Book Antiqua"/>
        </w:rPr>
        <w:t xml:space="preserve"> autophagy. </w:t>
      </w:r>
      <w:proofErr w:type="spellStart"/>
      <w:r w:rsidRPr="00EF15B6">
        <w:rPr>
          <w:rFonts w:ascii="Book Antiqua" w:hAnsi="Book Antiqua"/>
          <w:i/>
          <w:iCs/>
        </w:rPr>
        <w:t>PLoS</w:t>
      </w:r>
      <w:proofErr w:type="spellEnd"/>
      <w:r w:rsidRPr="00EF15B6">
        <w:rPr>
          <w:rFonts w:ascii="Book Antiqua" w:hAnsi="Book Antiqua"/>
          <w:i/>
          <w:iCs/>
        </w:rPr>
        <w:t xml:space="preserve"> One</w:t>
      </w:r>
      <w:r w:rsidRPr="00EF15B6">
        <w:rPr>
          <w:rFonts w:ascii="Book Antiqua" w:hAnsi="Book Antiqua"/>
        </w:rPr>
        <w:t xml:space="preserve"> 2015; </w:t>
      </w:r>
      <w:r w:rsidRPr="00EF15B6">
        <w:rPr>
          <w:rFonts w:ascii="Book Antiqua" w:hAnsi="Book Antiqua"/>
          <w:b/>
          <w:bCs/>
        </w:rPr>
        <w:t>10</w:t>
      </w:r>
      <w:r w:rsidRPr="00EF15B6">
        <w:rPr>
          <w:rFonts w:ascii="Book Antiqua" w:hAnsi="Book Antiqua"/>
        </w:rPr>
        <w:t>: e0126537 [PMID: 25961745 DOI: 10.1371/journal.pone.0126537]</w:t>
      </w:r>
    </w:p>
    <w:p w14:paraId="3A5C2B88"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25 </w:t>
      </w:r>
      <w:r w:rsidRPr="00EF15B6">
        <w:rPr>
          <w:rFonts w:ascii="Book Antiqua" w:hAnsi="Book Antiqua"/>
          <w:b/>
          <w:bCs/>
        </w:rPr>
        <w:t>Li YM</w:t>
      </w:r>
      <w:r w:rsidRPr="00EF15B6">
        <w:rPr>
          <w:rFonts w:ascii="Book Antiqua" w:hAnsi="Book Antiqua"/>
        </w:rPr>
        <w:t xml:space="preserve">, Schilling T, </w:t>
      </w:r>
      <w:proofErr w:type="spellStart"/>
      <w:r w:rsidRPr="00EF15B6">
        <w:rPr>
          <w:rFonts w:ascii="Book Antiqua" w:hAnsi="Book Antiqua"/>
        </w:rPr>
        <w:t>Benisch</w:t>
      </w:r>
      <w:proofErr w:type="spellEnd"/>
      <w:r w:rsidRPr="00EF15B6">
        <w:rPr>
          <w:rFonts w:ascii="Book Antiqua" w:hAnsi="Book Antiqua"/>
        </w:rPr>
        <w:t xml:space="preserve"> P, </w:t>
      </w:r>
      <w:proofErr w:type="spellStart"/>
      <w:r w:rsidRPr="00EF15B6">
        <w:rPr>
          <w:rFonts w:ascii="Book Antiqua" w:hAnsi="Book Antiqua"/>
        </w:rPr>
        <w:t>Zeck</w:t>
      </w:r>
      <w:proofErr w:type="spellEnd"/>
      <w:r w:rsidRPr="00EF15B6">
        <w:rPr>
          <w:rFonts w:ascii="Book Antiqua" w:hAnsi="Book Antiqua"/>
        </w:rPr>
        <w:t xml:space="preserve"> S, </w:t>
      </w:r>
      <w:proofErr w:type="spellStart"/>
      <w:r w:rsidRPr="00EF15B6">
        <w:rPr>
          <w:rFonts w:ascii="Book Antiqua" w:hAnsi="Book Antiqua"/>
        </w:rPr>
        <w:t>Meissner-Weigl</w:t>
      </w:r>
      <w:proofErr w:type="spellEnd"/>
      <w:r w:rsidRPr="00EF15B6">
        <w:rPr>
          <w:rFonts w:ascii="Book Antiqua" w:hAnsi="Book Antiqua"/>
        </w:rPr>
        <w:t xml:space="preserve"> J, Schneider D, </w:t>
      </w:r>
      <w:proofErr w:type="spellStart"/>
      <w:r w:rsidRPr="00EF15B6">
        <w:rPr>
          <w:rFonts w:ascii="Book Antiqua" w:hAnsi="Book Antiqua"/>
        </w:rPr>
        <w:t>Limbert</w:t>
      </w:r>
      <w:proofErr w:type="spellEnd"/>
      <w:r w:rsidRPr="00EF15B6">
        <w:rPr>
          <w:rFonts w:ascii="Book Antiqua" w:hAnsi="Book Antiqua"/>
        </w:rPr>
        <w:t xml:space="preserve"> C, </w:t>
      </w:r>
      <w:proofErr w:type="spellStart"/>
      <w:r w:rsidRPr="00EF15B6">
        <w:rPr>
          <w:rFonts w:ascii="Book Antiqua" w:hAnsi="Book Antiqua"/>
        </w:rPr>
        <w:t>Seufert</w:t>
      </w:r>
      <w:proofErr w:type="spellEnd"/>
      <w:r w:rsidRPr="00EF15B6">
        <w:rPr>
          <w:rFonts w:ascii="Book Antiqua" w:hAnsi="Book Antiqua"/>
        </w:rPr>
        <w:t xml:space="preserve"> J, </w:t>
      </w:r>
      <w:proofErr w:type="spellStart"/>
      <w:r w:rsidRPr="00EF15B6">
        <w:rPr>
          <w:rFonts w:ascii="Book Antiqua" w:hAnsi="Book Antiqua"/>
        </w:rPr>
        <w:t>Kassem</w:t>
      </w:r>
      <w:proofErr w:type="spellEnd"/>
      <w:r w:rsidRPr="00EF15B6">
        <w:rPr>
          <w:rFonts w:ascii="Book Antiqua" w:hAnsi="Book Antiqua"/>
        </w:rPr>
        <w:t xml:space="preserve"> M, </w:t>
      </w:r>
      <w:proofErr w:type="spellStart"/>
      <w:r w:rsidRPr="00EF15B6">
        <w:rPr>
          <w:rFonts w:ascii="Book Antiqua" w:hAnsi="Book Antiqua"/>
        </w:rPr>
        <w:t>Schütze</w:t>
      </w:r>
      <w:proofErr w:type="spellEnd"/>
      <w:r w:rsidRPr="00EF15B6">
        <w:rPr>
          <w:rFonts w:ascii="Book Antiqua" w:hAnsi="Book Antiqua"/>
        </w:rPr>
        <w:t xml:space="preserve"> N, </w:t>
      </w:r>
      <w:proofErr w:type="spellStart"/>
      <w:r w:rsidRPr="00EF15B6">
        <w:rPr>
          <w:rFonts w:ascii="Book Antiqua" w:hAnsi="Book Antiqua"/>
        </w:rPr>
        <w:t>Jakob</w:t>
      </w:r>
      <w:proofErr w:type="spellEnd"/>
      <w:r w:rsidRPr="00EF15B6">
        <w:rPr>
          <w:rFonts w:ascii="Book Antiqua" w:hAnsi="Book Antiqua"/>
        </w:rPr>
        <w:t xml:space="preserve"> F, Ebert R. Effects of high glucose on </w:t>
      </w:r>
      <w:proofErr w:type="spellStart"/>
      <w:r w:rsidRPr="00EF15B6">
        <w:rPr>
          <w:rFonts w:ascii="Book Antiqua" w:hAnsi="Book Antiqua"/>
        </w:rPr>
        <w:t>mesenchymal</w:t>
      </w:r>
      <w:proofErr w:type="spellEnd"/>
      <w:r w:rsidRPr="00EF15B6">
        <w:rPr>
          <w:rFonts w:ascii="Book Antiqua" w:hAnsi="Book Antiqua"/>
        </w:rPr>
        <w:t xml:space="preserve"> stem cell proliferation and differentiation. </w:t>
      </w:r>
      <w:proofErr w:type="spellStart"/>
      <w:r w:rsidRPr="00EF15B6">
        <w:rPr>
          <w:rFonts w:ascii="Book Antiqua" w:hAnsi="Book Antiqua"/>
          <w:i/>
          <w:iCs/>
        </w:rPr>
        <w:t>Biochem</w:t>
      </w:r>
      <w:proofErr w:type="spellEnd"/>
      <w:r w:rsidRPr="00EF15B6">
        <w:rPr>
          <w:rFonts w:ascii="Book Antiqua" w:hAnsi="Book Antiqua"/>
          <w:i/>
          <w:iCs/>
        </w:rPr>
        <w:t xml:space="preserve"> </w:t>
      </w:r>
      <w:proofErr w:type="spellStart"/>
      <w:r w:rsidRPr="00EF15B6">
        <w:rPr>
          <w:rFonts w:ascii="Book Antiqua" w:hAnsi="Book Antiqua"/>
          <w:i/>
          <w:iCs/>
        </w:rPr>
        <w:t>Biophys</w:t>
      </w:r>
      <w:proofErr w:type="spellEnd"/>
      <w:r w:rsidRPr="00EF15B6">
        <w:rPr>
          <w:rFonts w:ascii="Book Antiqua" w:hAnsi="Book Antiqua"/>
          <w:i/>
          <w:iCs/>
        </w:rPr>
        <w:t xml:space="preserve"> Res </w:t>
      </w:r>
      <w:proofErr w:type="spellStart"/>
      <w:r w:rsidRPr="00EF15B6">
        <w:rPr>
          <w:rFonts w:ascii="Book Antiqua" w:hAnsi="Book Antiqua"/>
          <w:i/>
          <w:iCs/>
        </w:rPr>
        <w:t>Commun</w:t>
      </w:r>
      <w:proofErr w:type="spellEnd"/>
      <w:r w:rsidRPr="00EF15B6">
        <w:rPr>
          <w:rFonts w:ascii="Book Antiqua" w:hAnsi="Book Antiqua"/>
        </w:rPr>
        <w:t xml:space="preserve"> 2007; </w:t>
      </w:r>
      <w:r w:rsidRPr="00EF15B6">
        <w:rPr>
          <w:rFonts w:ascii="Book Antiqua" w:hAnsi="Book Antiqua"/>
          <w:b/>
          <w:bCs/>
        </w:rPr>
        <w:t>363</w:t>
      </w:r>
      <w:r w:rsidRPr="00EF15B6">
        <w:rPr>
          <w:rFonts w:ascii="Book Antiqua" w:hAnsi="Book Antiqua"/>
        </w:rPr>
        <w:t>: 209-215 [PMID: 17868648 DOI: 10.1016/j.bbrc.2007.08.161]</w:t>
      </w:r>
    </w:p>
    <w:p w14:paraId="7CFEDAD7"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26 </w:t>
      </w:r>
      <w:r w:rsidRPr="00EF15B6">
        <w:rPr>
          <w:rFonts w:ascii="Book Antiqua" w:hAnsi="Book Antiqua"/>
          <w:b/>
          <w:bCs/>
        </w:rPr>
        <w:t>Cao B</w:t>
      </w:r>
      <w:r w:rsidRPr="00EF15B6">
        <w:rPr>
          <w:rFonts w:ascii="Book Antiqua" w:hAnsi="Book Antiqua"/>
        </w:rPr>
        <w:t xml:space="preserve">, Liu N, Wang W. High glucose prevents </w:t>
      </w:r>
      <w:proofErr w:type="spellStart"/>
      <w:r w:rsidRPr="00EF15B6">
        <w:rPr>
          <w:rFonts w:ascii="Book Antiqua" w:hAnsi="Book Antiqua"/>
        </w:rPr>
        <w:t>osteogenic</w:t>
      </w:r>
      <w:proofErr w:type="spellEnd"/>
      <w:r w:rsidRPr="00EF15B6">
        <w:rPr>
          <w:rFonts w:ascii="Book Antiqua" w:hAnsi="Book Antiqua"/>
        </w:rPr>
        <w:t xml:space="preserve"> differentiation of </w:t>
      </w:r>
      <w:proofErr w:type="spellStart"/>
      <w:r w:rsidRPr="00EF15B6">
        <w:rPr>
          <w:rFonts w:ascii="Book Antiqua" w:hAnsi="Book Antiqua"/>
        </w:rPr>
        <w:t>mesenchymal</w:t>
      </w:r>
      <w:proofErr w:type="spellEnd"/>
      <w:r w:rsidRPr="00EF15B6">
        <w:rPr>
          <w:rFonts w:ascii="Book Antiqua" w:hAnsi="Book Antiqua"/>
        </w:rPr>
        <w:t xml:space="preserve"> stem cells via </w:t>
      </w:r>
      <w:proofErr w:type="spellStart"/>
      <w:r w:rsidRPr="00EF15B6">
        <w:rPr>
          <w:rFonts w:ascii="Book Antiqua" w:hAnsi="Book Antiqua"/>
        </w:rPr>
        <w:t>lncRNA</w:t>
      </w:r>
      <w:proofErr w:type="spellEnd"/>
      <w:r w:rsidRPr="00EF15B6">
        <w:rPr>
          <w:rFonts w:ascii="Book Antiqua" w:hAnsi="Book Antiqua"/>
        </w:rPr>
        <w:t xml:space="preserve"> AK028326/CXCL13 pathway. </w:t>
      </w:r>
      <w:r w:rsidRPr="00EF15B6">
        <w:rPr>
          <w:rFonts w:ascii="Book Antiqua" w:hAnsi="Book Antiqua"/>
          <w:i/>
          <w:iCs/>
        </w:rPr>
        <w:t xml:space="preserve">Biomed </w:t>
      </w:r>
      <w:proofErr w:type="spellStart"/>
      <w:r w:rsidRPr="00EF15B6">
        <w:rPr>
          <w:rFonts w:ascii="Book Antiqua" w:hAnsi="Book Antiqua"/>
          <w:i/>
          <w:iCs/>
        </w:rPr>
        <w:t>Pharmacother</w:t>
      </w:r>
      <w:proofErr w:type="spellEnd"/>
      <w:r w:rsidRPr="00EF15B6">
        <w:rPr>
          <w:rFonts w:ascii="Book Antiqua" w:hAnsi="Book Antiqua"/>
        </w:rPr>
        <w:t xml:space="preserve"> 2016; </w:t>
      </w:r>
      <w:r w:rsidRPr="00EF15B6">
        <w:rPr>
          <w:rFonts w:ascii="Book Antiqua" w:hAnsi="Book Antiqua"/>
          <w:b/>
          <w:bCs/>
        </w:rPr>
        <w:t>84</w:t>
      </w:r>
      <w:r w:rsidRPr="00EF15B6">
        <w:rPr>
          <w:rFonts w:ascii="Book Antiqua" w:hAnsi="Book Antiqua"/>
        </w:rPr>
        <w:t>: 544-551 [PMID: 27693963 DOI: 10.1016/j.biopha.2016.09.058]</w:t>
      </w:r>
    </w:p>
    <w:p w14:paraId="581E7386"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27 </w:t>
      </w:r>
      <w:proofErr w:type="spellStart"/>
      <w:r w:rsidRPr="00EF15B6">
        <w:rPr>
          <w:rFonts w:ascii="Book Antiqua" w:hAnsi="Book Antiqua"/>
          <w:b/>
          <w:bCs/>
        </w:rPr>
        <w:t>Fowlkes</w:t>
      </w:r>
      <w:proofErr w:type="spellEnd"/>
      <w:r w:rsidRPr="00EF15B6">
        <w:rPr>
          <w:rFonts w:ascii="Book Antiqua" w:hAnsi="Book Antiqua"/>
          <w:b/>
          <w:bCs/>
        </w:rPr>
        <w:t xml:space="preserve"> JL</w:t>
      </w:r>
      <w:r w:rsidRPr="00EF15B6">
        <w:rPr>
          <w:rFonts w:ascii="Book Antiqua" w:hAnsi="Book Antiqua"/>
        </w:rPr>
        <w:t xml:space="preserve">, Bunn RC, Liu L, Wahl EC, Coleman HN, Cockrell GE, </w:t>
      </w:r>
      <w:proofErr w:type="spellStart"/>
      <w:r w:rsidRPr="00EF15B6">
        <w:rPr>
          <w:rFonts w:ascii="Book Antiqua" w:hAnsi="Book Antiqua"/>
        </w:rPr>
        <w:t>Perrien</w:t>
      </w:r>
      <w:proofErr w:type="spellEnd"/>
      <w:r w:rsidRPr="00EF15B6">
        <w:rPr>
          <w:rFonts w:ascii="Book Antiqua" w:hAnsi="Book Antiqua"/>
        </w:rPr>
        <w:t xml:space="preserve"> DS, Lumpkin CK </w:t>
      </w:r>
      <w:proofErr w:type="spellStart"/>
      <w:r w:rsidRPr="00EF15B6">
        <w:rPr>
          <w:rFonts w:ascii="Book Antiqua" w:hAnsi="Book Antiqua"/>
        </w:rPr>
        <w:t>Jr</w:t>
      </w:r>
      <w:proofErr w:type="spellEnd"/>
      <w:r w:rsidRPr="00EF15B6">
        <w:rPr>
          <w:rFonts w:ascii="Book Antiqua" w:hAnsi="Book Antiqua"/>
        </w:rPr>
        <w:t xml:space="preserve">, </w:t>
      </w:r>
      <w:proofErr w:type="spellStart"/>
      <w:r w:rsidRPr="00EF15B6">
        <w:rPr>
          <w:rFonts w:ascii="Book Antiqua" w:hAnsi="Book Antiqua"/>
        </w:rPr>
        <w:t>Thrailkill</w:t>
      </w:r>
      <w:proofErr w:type="spellEnd"/>
      <w:r w:rsidRPr="00EF15B6">
        <w:rPr>
          <w:rFonts w:ascii="Book Antiqua" w:hAnsi="Book Antiqua"/>
        </w:rPr>
        <w:t xml:space="preserve"> KM. Runt-related transcription factor 2 (RUNX2) and RUNX2-related </w:t>
      </w:r>
      <w:proofErr w:type="spellStart"/>
      <w:r w:rsidRPr="00EF15B6">
        <w:rPr>
          <w:rFonts w:ascii="Book Antiqua" w:hAnsi="Book Antiqua"/>
        </w:rPr>
        <w:t>osteogenic</w:t>
      </w:r>
      <w:proofErr w:type="spellEnd"/>
      <w:r w:rsidRPr="00EF15B6">
        <w:rPr>
          <w:rFonts w:ascii="Book Antiqua" w:hAnsi="Book Antiqua"/>
        </w:rPr>
        <w:t xml:space="preserve"> genes are down-regulated throughout </w:t>
      </w:r>
      <w:proofErr w:type="spellStart"/>
      <w:r w:rsidRPr="00EF15B6">
        <w:rPr>
          <w:rFonts w:ascii="Book Antiqua" w:hAnsi="Book Antiqua"/>
        </w:rPr>
        <w:t>osteogenesis</w:t>
      </w:r>
      <w:proofErr w:type="spellEnd"/>
      <w:r w:rsidRPr="00EF15B6">
        <w:rPr>
          <w:rFonts w:ascii="Book Antiqua" w:hAnsi="Book Antiqua"/>
        </w:rPr>
        <w:t xml:space="preserve"> in type 1 diabetes mellitus. </w:t>
      </w:r>
      <w:r w:rsidRPr="00EF15B6">
        <w:rPr>
          <w:rFonts w:ascii="Book Antiqua" w:hAnsi="Book Antiqua"/>
          <w:i/>
          <w:iCs/>
        </w:rPr>
        <w:t>Endocrinology</w:t>
      </w:r>
      <w:r w:rsidRPr="00EF15B6">
        <w:rPr>
          <w:rFonts w:ascii="Book Antiqua" w:hAnsi="Book Antiqua"/>
        </w:rPr>
        <w:t xml:space="preserve"> 2008; </w:t>
      </w:r>
      <w:r w:rsidRPr="00EF15B6">
        <w:rPr>
          <w:rFonts w:ascii="Book Antiqua" w:hAnsi="Book Antiqua"/>
          <w:b/>
          <w:bCs/>
        </w:rPr>
        <w:t>149</w:t>
      </w:r>
      <w:r w:rsidRPr="00EF15B6">
        <w:rPr>
          <w:rFonts w:ascii="Book Antiqua" w:hAnsi="Book Antiqua"/>
        </w:rPr>
        <w:t>: 1697-1704 [PMID: 18162513 DOI: 10.1210/en.2007-1408]</w:t>
      </w:r>
    </w:p>
    <w:p w14:paraId="2342BA9E"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28 </w:t>
      </w:r>
      <w:proofErr w:type="spellStart"/>
      <w:r w:rsidRPr="00EF15B6">
        <w:rPr>
          <w:rFonts w:ascii="Book Antiqua" w:hAnsi="Book Antiqua"/>
          <w:b/>
          <w:bCs/>
        </w:rPr>
        <w:t>Botolin</w:t>
      </w:r>
      <w:proofErr w:type="spellEnd"/>
      <w:r w:rsidRPr="00EF15B6">
        <w:rPr>
          <w:rFonts w:ascii="Book Antiqua" w:hAnsi="Book Antiqua"/>
          <w:b/>
          <w:bCs/>
        </w:rPr>
        <w:t xml:space="preserve"> S</w:t>
      </w:r>
      <w:r w:rsidRPr="00EF15B6">
        <w:rPr>
          <w:rFonts w:ascii="Book Antiqua" w:hAnsi="Book Antiqua"/>
        </w:rPr>
        <w:t xml:space="preserve">, McCabe LR. Chronic hyperglycemia modulates osteoblast gene expression through osmotic and non-osmotic pathways. </w:t>
      </w:r>
      <w:r w:rsidRPr="00EF15B6">
        <w:rPr>
          <w:rFonts w:ascii="Book Antiqua" w:hAnsi="Book Antiqua"/>
          <w:i/>
          <w:iCs/>
        </w:rPr>
        <w:t xml:space="preserve">J Cell </w:t>
      </w:r>
      <w:proofErr w:type="spellStart"/>
      <w:r w:rsidRPr="00EF15B6">
        <w:rPr>
          <w:rFonts w:ascii="Book Antiqua" w:hAnsi="Book Antiqua"/>
          <w:i/>
          <w:iCs/>
        </w:rPr>
        <w:t>Biochem</w:t>
      </w:r>
      <w:proofErr w:type="spellEnd"/>
      <w:r w:rsidRPr="00EF15B6">
        <w:rPr>
          <w:rFonts w:ascii="Book Antiqua" w:hAnsi="Book Antiqua"/>
        </w:rPr>
        <w:t xml:space="preserve"> 2006; </w:t>
      </w:r>
      <w:r w:rsidRPr="00EF15B6">
        <w:rPr>
          <w:rFonts w:ascii="Book Antiqua" w:hAnsi="Book Antiqua"/>
          <w:b/>
          <w:bCs/>
        </w:rPr>
        <w:t>99</w:t>
      </w:r>
      <w:r w:rsidRPr="00EF15B6">
        <w:rPr>
          <w:rFonts w:ascii="Book Antiqua" w:hAnsi="Book Antiqua"/>
        </w:rPr>
        <w:t>: 411-424 [PMID: 16619259 DOI: 10.1002/jcb.20842]</w:t>
      </w:r>
    </w:p>
    <w:p w14:paraId="51FDF831" w14:textId="77777777" w:rsidR="003C01AF" w:rsidRPr="00EF15B6" w:rsidRDefault="003C01AF" w:rsidP="00446C5E">
      <w:pPr>
        <w:adjustRightInd w:val="0"/>
        <w:snapToGrid w:val="0"/>
        <w:spacing w:line="360" w:lineRule="auto"/>
        <w:jc w:val="both"/>
        <w:rPr>
          <w:rFonts w:ascii="Book Antiqua" w:hAnsi="Book Antiqua"/>
        </w:rPr>
      </w:pPr>
      <w:proofErr w:type="gramStart"/>
      <w:r w:rsidRPr="00EF15B6">
        <w:rPr>
          <w:rFonts w:ascii="Book Antiqua" w:hAnsi="Book Antiqua"/>
        </w:rPr>
        <w:t xml:space="preserve">29 </w:t>
      </w:r>
      <w:r w:rsidRPr="00EF15B6">
        <w:rPr>
          <w:rFonts w:ascii="Book Antiqua" w:hAnsi="Book Antiqua"/>
          <w:b/>
          <w:bCs/>
        </w:rPr>
        <w:t>Kim TY</w:t>
      </w:r>
      <w:r w:rsidRPr="00EF15B6">
        <w:rPr>
          <w:rFonts w:ascii="Book Antiqua" w:hAnsi="Book Antiqua"/>
        </w:rPr>
        <w:t>, Schafer AL. Diabetes and Bone Marrow Adiposity.</w:t>
      </w:r>
      <w:proofErr w:type="gramEnd"/>
      <w:r w:rsidRPr="00EF15B6">
        <w:rPr>
          <w:rFonts w:ascii="Book Antiqua" w:hAnsi="Book Antiqua"/>
        </w:rPr>
        <w:t xml:space="preserve"> </w:t>
      </w:r>
      <w:proofErr w:type="spellStart"/>
      <w:r w:rsidRPr="00EF15B6">
        <w:rPr>
          <w:rFonts w:ascii="Book Antiqua" w:hAnsi="Book Antiqua"/>
          <w:i/>
          <w:iCs/>
        </w:rPr>
        <w:t>Curr</w:t>
      </w:r>
      <w:proofErr w:type="spellEnd"/>
      <w:r w:rsidRPr="00EF15B6">
        <w:rPr>
          <w:rFonts w:ascii="Book Antiqua" w:hAnsi="Book Antiqua"/>
          <w:i/>
          <w:iCs/>
        </w:rPr>
        <w:t xml:space="preserve"> </w:t>
      </w:r>
      <w:proofErr w:type="spellStart"/>
      <w:r w:rsidRPr="00EF15B6">
        <w:rPr>
          <w:rFonts w:ascii="Book Antiqua" w:hAnsi="Book Antiqua"/>
          <w:i/>
          <w:iCs/>
        </w:rPr>
        <w:t>Osteoporos</w:t>
      </w:r>
      <w:proofErr w:type="spellEnd"/>
      <w:r w:rsidRPr="00EF15B6">
        <w:rPr>
          <w:rFonts w:ascii="Book Antiqua" w:hAnsi="Book Antiqua"/>
          <w:i/>
          <w:iCs/>
        </w:rPr>
        <w:t xml:space="preserve"> Rep</w:t>
      </w:r>
      <w:r w:rsidRPr="00EF15B6">
        <w:rPr>
          <w:rFonts w:ascii="Book Antiqua" w:hAnsi="Book Antiqua"/>
        </w:rPr>
        <w:t xml:space="preserve"> 2016; </w:t>
      </w:r>
      <w:r w:rsidRPr="00EF15B6">
        <w:rPr>
          <w:rFonts w:ascii="Book Antiqua" w:hAnsi="Book Antiqua"/>
          <w:b/>
          <w:bCs/>
        </w:rPr>
        <w:t>14</w:t>
      </w:r>
      <w:r w:rsidRPr="00EF15B6">
        <w:rPr>
          <w:rFonts w:ascii="Book Antiqua" w:hAnsi="Book Antiqua"/>
        </w:rPr>
        <w:t>: 337-344 [PMID: 27714580 DOI: 10.1007/s11914-016-0336-x]</w:t>
      </w:r>
    </w:p>
    <w:p w14:paraId="172763DE"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30 </w:t>
      </w:r>
      <w:proofErr w:type="spellStart"/>
      <w:r w:rsidRPr="00EF15B6">
        <w:rPr>
          <w:rFonts w:ascii="Book Antiqua" w:hAnsi="Book Antiqua"/>
          <w:b/>
          <w:bCs/>
        </w:rPr>
        <w:t>Motyl</w:t>
      </w:r>
      <w:proofErr w:type="spellEnd"/>
      <w:r w:rsidRPr="00EF15B6">
        <w:rPr>
          <w:rFonts w:ascii="Book Antiqua" w:hAnsi="Book Antiqua"/>
          <w:b/>
          <w:bCs/>
        </w:rPr>
        <w:t xml:space="preserve"> KJ</w:t>
      </w:r>
      <w:r w:rsidRPr="00EF15B6">
        <w:rPr>
          <w:rFonts w:ascii="Book Antiqua" w:hAnsi="Book Antiqua"/>
        </w:rPr>
        <w:t xml:space="preserve">, </w:t>
      </w:r>
      <w:proofErr w:type="spellStart"/>
      <w:r w:rsidRPr="00EF15B6">
        <w:rPr>
          <w:rFonts w:ascii="Book Antiqua" w:hAnsi="Book Antiqua"/>
        </w:rPr>
        <w:t>Raetz</w:t>
      </w:r>
      <w:proofErr w:type="spellEnd"/>
      <w:r w:rsidRPr="00EF15B6">
        <w:rPr>
          <w:rFonts w:ascii="Book Antiqua" w:hAnsi="Book Antiqua"/>
        </w:rPr>
        <w:t xml:space="preserve"> M, </w:t>
      </w:r>
      <w:proofErr w:type="spellStart"/>
      <w:r w:rsidRPr="00EF15B6">
        <w:rPr>
          <w:rFonts w:ascii="Book Antiqua" w:hAnsi="Book Antiqua"/>
        </w:rPr>
        <w:t>Tekalur</w:t>
      </w:r>
      <w:proofErr w:type="spellEnd"/>
      <w:r w:rsidRPr="00EF15B6">
        <w:rPr>
          <w:rFonts w:ascii="Book Antiqua" w:hAnsi="Book Antiqua"/>
        </w:rPr>
        <w:t xml:space="preserve"> SA, Schwartz RC, McCabe LR. CCAAT/enhancer binding protein β-deficiency enhances type 1 diabetic bone phenotype by increasing marrow adiposity and bone </w:t>
      </w:r>
      <w:proofErr w:type="spellStart"/>
      <w:r w:rsidRPr="00EF15B6">
        <w:rPr>
          <w:rFonts w:ascii="Book Antiqua" w:hAnsi="Book Antiqua"/>
        </w:rPr>
        <w:t>resorption</w:t>
      </w:r>
      <w:proofErr w:type="spellEnd"/>
      <w:r w:rsidRPr="00EF15B6">
        <w:rPr>
          <w:rFonts w:ascii="Book Antiqua" w:hAnsi="Book Antiqua"/>
        </w:rPr>
        <w:t xml:space="preserve">. </w:t>
      </w:r>
      <w:r w:rsidRPr="00EF15B6">
        <w:rPr>
          <w:rFonts w:ascii="Book Antiqua" w:hAnsi="Book Antiqua"/>
          <w:i/>
          <w:iCs/>
        </w:rPr>
        <w:t xml:space="preserve">Am J </w:t>
      </w:r>
      <w:proofErr w:type="spellStart"/>
      <w:r w:rsidRPr="00EF15B6">
        <w:rPr>
          <w:rFonts w:ascii="Book Antiqua" w:hAnsi="Book Antiqua"/>
          <w:i/>
          <w:iCs/>
        </w:rPr>
        <w:t>Physiol</w:t>
      </w:r>
      <w:proofErr w:type="spellEnd"/>
      <w:r w:rsidRPr="00EF15B6">
        <w:rPr>
          <w:rFonts w:ascii="Book Antiqua" w:hAnsi="Book Antiqua"/>
          <w:i/>
          <w:iCs/>
        </w:rPr>
        <w:t xml:space="preserve"> </w:t>
      </w:r>
      <w:proofErr w:type="spellStart"/>
      <w:r w:rsidRPr="00EF15B6">
        <w:rPr>
          <w:rFonts w:ascii="Book Antiqua" w:hAnsi="Book Antiqua"/>
          <w:i/>
          <w:iCs/>
        </w:rPr>
        <w:t>Regul</w:t>
      </w:r>
      <w:proofErr w:type="spellEnd"/>
      <w:r w:rsidRPr="00EF15B6">
        <w:rPr>
          <w:rFonts w:ascii="Book Antiqua" w:hAnsi="Book Antiqua"/>
          <w:i/>
          <w:iCs/>
        </w:rPr>
        <w:t xml:space="preserve"> </w:t>
      </w:r>
      <w:proofErr w:type="spellStart"/>
      <w:r w:rsidRPr="00EF15B6">
        <w:rPr>
          <w:rFonts w:ascii="Book Antiqua" w:hAnsi="Book Antiqua"/>
          <w:i/>
          <w:iCs/>
        </w:rPr>
        <w:t>Integr</w:t>
      </w:r>
      <w:proofErr w:type="spellEnd"/>
      <w:r w:rsidRPr="00EF15B6">
        <w:rPr>
          <w:rFonts w:ascii="Book Antiqua" w:hAnsi="Book Antiqua"/>
          <w:i/>
          <w:iCs/>
        </w:rPr>
        <w:t xml:space="preserve"> Comp </w:t>
      </w:r>
      <w:proofErr w:type="spellStart"/>
      <w:r w:rsidRPr="00EF15B6">
        <w:rPr>
          <w:rFonts w:ascii="Book Antiqua" w:hAnsi="Book Antiqua"/>
          <w:i/>
          <w:iCs/>
        </w:rPr>
        <w:t>Physiol</w:t>
      </w:r>
      <w:proofErr w:type="spellEnd"/>
      <w:r w:rsidRPr="00EF15B6">
        <w:rPr>
          <w:rFonts w:ascii="Book Antiqua" w:hAnsi="Book Antiqua"/>
        </w:rPr>
        <w:t xml:space="preserve"> 2011; </w:t>
      </w:r>
      <w:r w:rsidRPr="00EF15B6">
        <w:rPr>
          <w:rFonts w:ascii="Book Antiqua" w:hAnsi="Book Antiqua"/>
          <w:b/>
          <w:bCs/>
        </w:rPr>
        <w:t>300</w:t>
      </w:r>
      <w:r w:rsidRPr="00EF15B6">
        <w:rPr>
          <w:rFonts w:ascii="Book Antiqua" w:hAnsi="Book Antiqua"/>
        </w:rPr>
        <w:t>: R1250-R1260 [PMID: 21346244 DOI: 10.1152/ajpregu.00764.2010]</w:t>
      </w:r>
    </w:p>
    <w:p w14:paraId="5D2EFCFC"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31 </w:t>
      </w:r>
      <w:r w:rsidRPr="00EF15B6">
        <w:rPr>
          <w:rFonts w:ascii="Book Antiqua" w:hAnsi="Book Antiqua"/>
          <w:b/>
          <w:bCs/>
        </w:rPr>
        <w:t>Fan Y</w:t>
      </w:r>
      <w:r w:rsidRPr="00EF15B6">
        <w:rPr>
          <w:rFonts w:ascii="Book Antiqua" w:hAnsi="Book Antiqua"/>
        </w:rPr>
        <w:t xml:space="preserve">, </w:t>
      </w:r>
      <w:proofErr w:type="spellStart"/>
      <w:r w:rsidRPr="00EF15B6">
        <w:rPr>
          <w:rFonts w:ascii="Book Antiqua" w:hAnsi="Book Antiqua"/>
        </w:rPr>
        <w:t>Hanai</w:t>
      </w:r>
      <w:proofErr w:type="spellEnd"/>
      <w:r w:rsidRPr="00EF15B6">
        <w:rPr>
          <w:rFonts w:ascii="Book Antiqua" w:hAnsi="Book Antiqua"/>
        </w:rPr>
        <w:t xml:space="preserve"> JI, Le PT, Bi R, </w:t>
      </w:r>
      <w:proofErr w:type="spellStart"/>
      <w:r w:rsidRPr="00EF15B6">
        <w:rPr>
          <w:rFonts w:ascii="Book Antiqua" w:hAnsi="Book Antiqua"/>
        </w:rPr>
        <w:t>Maridas</w:t>
      </w:r>
      <w:proofErr w:type="spellEnd"/>
      <w:r w:rsidRPr="00EF15B6">
        <w:rPr>
          <w:rFonts w:ascii="Book Antiqua" w:hAnsi="Book Antiqua"/>
        </w:rPr>
        <w:t xml:space="preserve"> D, </w:t>
      </w:r>
      <w:proofErr w:type="spellStart"/>
      <w:r w:rsidRPr="00EF15B6">
        <w:rPr>
          <w:rFonts w:ascii="Book Antiqua" w:hAnsi="Book Antiqua"/>
        </w:rPr>
        <w:t>DeMambro</w:t>
      </w:r>
      <w:proofErr w:type="spellEnd"/>
      <w:r w:rsidRPr="00EF15B6">
        <w:rPr>
          <w:rFonts w:ascii="Book Antiqua" w:hAnsi="Book Antiqua"/>
        </w:rPr>
        <w:t xml:space="preserve"> V, Figueroa CA, </w:t>
      </w:r>
      <w:proofErr w:type="spellStart"/>
      <w:r w:rsidRPr="00EF15B6">
        <w:rPr>
          <w:rFonts w:ascii="Book Antiqua" w:hAnsi="Book Antiqua"/>
        </w:rPr>
        <w:t>Kir</w:t>
      </w:r>
      <w:proofErr w:type="spellEnd"/>
      <w:r w:rsidRPr="00EF15B6">
        <w:rPr>
          <w:rFonts w:ascii="Book Antiqua" w:hAnsi="Book Antiqua"/>
        </w:rPr>
        <w:t xml:space="preserve"> S, Zhou X, </w:t>
      </w:r>
      <w:proofErr w:type="spellStart"/>
      <w:r w:rsidRPr="00EF15B6">
        <w:rPr>
          <w:rFonts w:ascii="Book Antiqua" w:hAnsi="Book Antiqua"/>
        </w:rPr>
        <w:t>Mannstadt</w:t>
      </w:r>
      <w:proofErr w:type="spellEnd"/>
      <w:r w:rsidRPr="00EF15B6">
        <w:rPr>
          <w:rFonts w:ascii="Book Antiqua" w:hAnsi="Book Antiqua"/>
        </w:rPr>
        <w:t xml:space="preserve"> M, Baron R, Bronson RT, Horowitz MC, Wu JY, </w:t>
      </w:r>
      <w:proofErr w:type="spellStart"/>
      <w:r w:rsidRPr="00EF15B6">
        <w:rPr>
          <w:rFonts w:ascii="Book Antiqua" w:hAnsi="Book Antiqua"/>
        </w:rPr>
        <w:t>Bilezikian</w:t>
      </w:r>
      <w:proofErr w:type="spellEnd"/>
      <w:r w:rsidRPr="00EF15B6">
        <w:rPr>
          <w:rFonts w:ascii="Book Antiqua" w:hAnsi="Book Antiqua"/>
        </w:rPr>
        <w:t xml:space="preserve"> JP, </w:t>
      </w:r>
      <w:proofErr w:type="spellStart"/>
      <w:r w:rsidRPr="00EF15B6">
        <w:rPr>
          <w:rFonts w:ascii="Book Antiqua" w:hAnsi="Book Antiqua"/>
        </w:rPr>
        <w:t>Dempster</w:t>
      </w:r>
      <w:proofErr w:type="spellEnd"/>
      <w:r w:rsidRPr="00EF15B6">
        <w:rPr>
          <w:rFonts w:ascii="Book Antiqua" w:hAnsi="Book Antiqua"/>
        </w:rPr>
        <w:t xml:space="preserve"> DW, </w:t>
      </w:r>
      <w:r w:rsidRPr="00EF15B6">
        <w:rPr>
          <w:rFonts w:ascii="Book Antiqua" w:hAnsi="Book Antiqua"/>
        </w:rPr>
        <w:lastRenderedPageBreak/>
        <w:t xml:space="preserve">Rosen CJ, </w:t>
      </w:r>
      <w:proofErr w:type="spellStart"/>
      <w:r w:rsidRPr="00EF15B6">
        <w:rPr>
          <w:rFonts w:ascii="Book Antiqua" w:hAnsi="Book Antiqua"/>
        </w:rPr>
        <w:t>Lanske</w:t>
      </w:r>
      <w:proofErr w:type="spellEnd"/>
      <w:r w:rsidRPr="00EF15B6">
        <w:rPr>
          <w:rFonts w:ascii="Book Antiqua" w:hAnsi="Book Antiqua"/>
        </w:rPr>
        <w:t xml:space="preserve"> B. Parathyroid Hormone Directs Bone Marrow </w:t>
      </w:r>
      <w:proofErr w:type="spellStart"/>
      <w:r w:rsidRPr="00EF15B6">
        <w:rPr>
          <w:rFonts w:ascii="Book Antiqua" w:hAnsi="Book Antiqua"/>
        </w:rPr>
        <w:t>Mesenchymal</w:t>
      </w:r>
      <w:proofErr w:type="spellEnd"/>
      <w:r w:rsidRPr="00EF15B6">
        <w:rPr>
          <w:rFonts w:ascii="Book Antiqua" w:hAnsi="Book Antiqua"/>
        </w:rPr>
        <w:t xml:space="preserve"> Cell Fate. </w:t>
      </w:r>
      <w:r w:rsidRPr="00EF15B6">
        <w:rPr>
          <w:rFonts w:ascii="Book Antiqua" w:hAnsi="Book Antiqua"/>
          <w:i/>
          <w:iCs/>
        </w:rPr>
        <w:t xml:space="preserve">Cell </w:t>
      </w:r>
      <w:proofErr w:type="spellStart"/>
      <w:r w:rsidRPr="00EF15B6">
        <w:rPr>
          <w:rFonts w:ascii="Book Antiqua" w:hAnsi="Book Antiqua"/>
          <w:i/>
          <w:iCs/>
        </w:rPr>
        <w:t>Metab</w:t>
      </w:r>
      <w:proofErr w:type="spellEnd"/>
      <w:r w:rsidRPr="00EF15B6">
        <w:rPr>
          <w:rFonts w:ascii="Book Antiqua" w:hAnsi="Book Antiqua"/>
        </w:rPr>
        <w:t xml:space="preserve"> 2017; </w:t>
      </w:r>
      <w:r w:rsidRPr="00EF15B6">
        <w:rPr>
          <w:rFonts w:ascii="Book Antiqua" w:hAnsi="Book Antiqua"/>
          <w:b/>
          <w:bCs/>
        </w:rPr>
        <w:t>25</w:t>
      </w:r>
      <w:r w:rsidRPr="00EF15B6">
        <w:rPr>
          <w:rFonts w:ascii="Book Antiqua" w:hAnsi="Book Antiqua"/>
        </w:rPr>
        <w:t>: 661-672 [PMID: 28162969 DOI: 10.1016/j.cmet.2017.01.001]</w:t>
      </w:r>
    </w:p>
    <w:p w14:paraId="6EAC385E"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32 </w:t>
      </w:r>
      <w:proofErr w:type="spellStart"/>
      <w:r w:rsidRPr="00EF15B6">
        <w:rPr>
          <w:rFonts w:ascii="Book Antiqua" w:hAnsi="Book Antiqua"/>
          <w:b/>
          <w:bCs/>
        </w:rPr>
        <w:t>Sheyn</w:t>
      </w:r>
      <w:proofErr w:type="spellEnd"/>
      <w:r w:rsidRPr="00EF15B6">
        <w:rPr>
          <w:rFonts w:ascii="Book Antiqua" w:hAnsi="Book Antiqua"/>
          <w:b/>
          <w:bCs/>
        </w:rPr>
        <w:t xml:space="preserve"> D,</w:t>
      </w:r>
      <w:r w:rsidRPr="00EF15B6">
        <w:rPr>
          <w:rFonts w:ascii="Book Antiqua" w:hAnsi="Book Antiqua"/>
        </w:rPr>
        <w:t xml:space="preserve"> </w:t>
      </w:r>
      <w:proofErr w:type="spellStart"/>
      <w:r w:rsidRPr="00EF15B6">
        <w:rPr>
          <w:rFonts w:ascii="Book Antiqua" w:hAnsi="Book Antiqua"/>
        </w:rPr>
        <w:t>Tawackoli</w:t>
      </w:r>
      <w:proofErr w:type="spellEnd"/>
      <w:r w:rsidRPr="00EF15B6">
        <w:rPr>
          <w:rFonts w:ascii="Book Antiqua" w:hAnsi="Book Antiqua"/>
        </w:rPr>
        <w:t xml:space="preserve"> W, </w:t>
      </w:r>
      <w:proofErr w:type="spellStart"/>
      <w:r w:rsidRPr="00EF15B6">
        <w:rPr>
          <w:rFonts w:ascii="Book Antiqua" w:hAnsi="Book Antiqua"/>
        </w:rPr>
        <w:t>Gazit</w:t>
      </w:r>
      <w:proofErr w:type="spellEnd"/>
      <w:r w:rsidRPr="00EF15B6">
        <w:rPr>
          <w:rFonts w:ascii="Book Antiqua" w:hAnsi="Book Antiqua"/>
        </w:rPr>
        <w:t xml:space="preserve"> Z, </w:t>
      </w:r>
      <w:proofErr w:type="spellStart"/>
      <w:r w:rsidRPr="00EF15B6">
        <w:rPr>
          <w:rFonts w:ascii="Book Antiqua" w:hAnsi="Book Antiqua"/>
        </w:rPr>
        <w:t>Pelled</w:t>
      </w:r>
      <w:proofErr w:type="spellEnd"/>
      <w:r w:rsidRPr="00EF15B6">
        <w:rPr>
          <w:rFonts w:ascii="Book Antiqua" w:hAnsi="Book Antiqua"/>
        </w:rPr>
        <w:t xml:space="preserve"> G. Allogeneic, BMP6 gene-modified, bone marrow MSCs induce vertebral fracture repair </w:t>
      </w:r>
      <w:proofErr w:type="spellStart"/>
      <w:r w:rsidRPr="00EF15B6">
        <w:rPr>
          <w:rFonts w:ascii="Book Antiqua" w:hAnsi="Book Antiqua"/>
        </w:rPr>
        <w:t>ina</w:t>
      </w:r>
      <w:proofErr w:type="spellEnd"/>
      <w:r w:rsidRPr="00EF15B6">
        <w:rPr>
          <w:rFonts w:ascii="Book Antiqua" w:hAnsi="Book Antiqua"/>
        </w:rPr>
        <w:t xml:space="preserve"> porcine model: A pilot study. </w:t>
      </w:r>
      <w:r w:rsidRPr="00EF15B6">
        <w:rPr>
          <w:rFonts w:ascii="Book Antiqua" w:hAnsi="Book Antiqua"/>
          <w:i/>
        </w:rPr>
        <w:t xml:space="preserve">Spine J </w:t>
      </w:r>
      <w:r w:rsidRPr="00EF15B6">
        <w:rPr>
          <w:rFonts w:ascii="Book Antiqua" w:hAnsi="Book Antiqua"/>
        </w:rPr>
        <w:t xml:space="preserve">2013; </w:t>
      </w:r>
      <w:r w:rsidRPr="00EF15B6">
        <w:rPr>
          <w:rFonts w:ascii="Book Antiqua" w:hAnsi="Book Antiqua"/>
          <w:b/>
        </w:rPr>
        <w:t>13</w:t>
      </w:r>
      <w:r w:rsidRPr="00EF15B6">
        <w:rPr>
          <w:rFonts w:ascii="Book Antiqua" w:hAnsi="Book Antiqua"/>
        </w:rPr>
        <w:t>: S71–S72 [DOI:10.1016/j.spinee.2013.07.200]</w:t>
      </w:r>
    </w:p>
    <w:p w14:paraId="5FFB72C5"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33 </w:t>
      </w:r>
      <w:r w:rsidRPr="00EF15B6">
        <w:rPr>
          <w:rFonts w:ascii="Book Antiqua" w:hAnsi="Book Antiqua"/>
          <w:b/>
          <w:bCs/>
        </w:rPr>
        <w:t>Wang JF</w:t>
      </w:r>
      <w:r w:rsidRPr="00EF15B6">
        <w:rPr>
          <w:rFonts w:ascii="Book Antiqua" w:hAnsi="Book Antiqua"/>
        </w:rPr>
        <w:t xml:space="preserve">, Lee MS, Tsai TL, </w:t>
      </w:r>
      <w:proofErr w:type="spellStart"/>
      <w:r w:rsidRPr="00EF15B6">
        <w:rPr>
          <w:rFonts w:ascii="Book Antiqua" w:hAnsi="Book Antiqua"/>
        </w:rPr>
        <w:t>Leiferman</w:t>
      </w:r>
      <w:proofErr w:type="spellEnd"/>
      <w:r w:rsidRPr="00EF15B6">
        <w:rPr>
          <w:rFonts w:ascii="Book Antiqua" w:hAnsi="Book Antiqua"/>
        </w:rPr>
        <w:t xml:space="preserve"> EM, Trask DJ, Squire MW, Li WJ. Bone Morphogenetic Protein-6 Attenuates Type 1 Diabetes Mellitus-Associated Bone Loss. </w:t>
      </w:r>
      <w:r w:rsidRPr="00EF15B6">
        <w:rPr>
          <w:rFonts w:ascii="Book Antiqua" w:hAnsi="Book Antiqua"/>
          <w:i/>
          <w:iCs/>
        </w:rPr>
        <w:t xml:space="preserve">Stem Cells </w:t>
      </w:r>
      <w:proofErr w:type="spellStart"/>
      <w:r w:rsidRPr="00EF15B6">
        <w:rPr>
          <w:rFonts w:ascii="Book Antiqua" w:hAnsi="Book Antiqua"/>
          <w:i/>
          <w:iCs/>
        </w:rPr>
        <w:t>Transl</w:t>
      </w:r>
      <w:proofErr w:type="spellEnd"/>
      <w:r w:rsidRPr="00EF15B6">
        <w:rPr>
          <w:rFonts w:ascii="Book Antiqua" w:hAnsi="Book Antiqua"/>
          <w:i/>
          <w:iCs/>
        </w:rPr>
        <w:t xml:space="preserve"> Med</w:t>
      </w:r>
      <w:r w:rsidRPr="00EF15B6">
        <w:rPr>
          <w:rFonts w:ascii="Book Antiqua" w:hAnsi="Book Antiqua"/>
        </w:rPr>
        <w:t xml:space="preserve"> 2019; </w:t>
      </w:r>
      <w:r w:rsidRPr="00EF15B6">
        <w:rPr>
          <w:rFonts w:ascii="Book Antiqua" w:hAnsi="Book Antiqua"/>
          <w:b/>
          <w:bCs/>
        </w:rPr>
        <w:t>8</w:t>
      </w:r>
      <w:r w:rsidRPr="00EF15B6">
        <w:rPr>
          <w:rFonts w:ascii="Book Antiqua" w:hAnsi="Book Antiqua"/>
        </w:rPr>
        <w:t>: 522-534 [PMID: 30784225 DOI: 10.1002/sctm.18-0150]</w:t>
      </w:r>
    </w:p>
    <w:p w14:paraId="4C6EDCE3" w14:textId="77777777" w:rsidR="003C01AF" w:rsidRPr="00EF15B6" w:rsidRDefault="003C01AF" w:rsidP="00446C5E">
      <w:pPr>
        <w:adjustRightInd w:val="0"/>
        <w:snapToGrid w:val="0"/>
        <w:spacing w:line="360" w:lineRule="auto"/>
        <w:jc w:val="both"/>
        <w:rPr>
          <w:rFonts w:ascii="Book Antiqua" w:hAnsi="Book Antiqua"/>
        </w:rPr>
      </w:pPr>
      <w:proofErr w:type="gramStart"/>
      <w:r w:rsidRPr="00EF15B6">
        <w:rPr>
          <w:rFonts w:ascii="Book Antiqua" w:hAnsi="Book Antiqua"/>
        </w:rPr>
        <w:t xml:space="preserve">34 </w:t>
      </w:r>
      <w:proofErr w:type="spellStart"/>
      <w:r w:rsidRPr="00EF15B6">
        <w:rPr>
          <w:rFonts w:ascii="Book Antiqua" w:hAnsi="Book Antiqua"/>
          <w:b/>
          <w:bCs/>
        </w:rPr>
        <w:t>Vukicevic</w:t>
      </w:r>
      <w:proofErr w:type="spellEnd"/>
      <w:r w:rsidRPr="00EF15B6">
        <w:rPr>
          <w:rFonts w:ascii="Book Antiqua" w:hAnsi="Book Antiqua"/>
          <w:b/>
          <w:bCs/>
        </w:rPr>
        <w:t xml:space="preserve"> S</w:t>
      </w:r>
      <w:r w:rsidRPr="00EF15B6">
        <w:rPr>
          <w:rFonts w:ascii="Book Antiqua" w:hAnsi="Book Antiqua"/>
        </w:rPr>
        <w:t xml:space="preserve">, </w:t>
      </w:r>
      <w:proofErr w:type="spellStart"/>
      <w:r w:rsidRPr="00EF15B6">
        <w:rPr>
          <w:rFonts w:ascii="Book Antiqua" w:hAnsi="Book Antiqua"/>
        </w:rPr>
        <w:t>Grgurevic</w:t>
      </w:r>
      <w:proofErr w:type="spellEnd"/>
      <w:r w:rsidRPr="00EF15B6">
        <w:rPr>
          <w:rFonts w:ascii="Book Antiqua" w:hAnsi="Book Antiqua"/>
        </w:rPr>
        <w:t xml:space="preserve"> L. BMP-6 and </w:t>
      </w:r>
      <w:proofErr w:type="spellStart"/>
      <w:r w:rsidRPr="00EF15B6">
        <w:rPr>
          <w:rFonts w:ascii="Book Antiqua" w:hAnsi="Book Antiqua"/>
        </w:rPr>
        <w:t>mesenchymal</w:t>
      </w:r>
      <w:proofErr w:type="spellEnd"/>
      <w:r w:rsidRPr="00EF15B6">
        <w:rPr>
          <w:rFonts w:ascii="Book Antiqua" w:hAnsi="Book Antiqua"/>
        </w:rPr>
        <w:t xml:space="preserve"> stem cell differentiation.</w:t>
      </w:r>
      <w:proofErr w:type="gramEnd"/>
      <w:r w:rsidRPr="00EF15B6">
        <w:rPr>
          <w:rFonts w:ascii="Book Antiqua" w:hAnsi="Book Antiqua"/>
        </w:rPr>
        <w:t xml:space="preserve"> </w:t>
      </w:r>
      <w:r w:rsidRPr="00EF15B6">
        <w:rPr>
          <w:rFonts w:ascii="Book Antiqua" w:hAnsi="Book Antiqua"/>
          <w:i/>
          <w:iCs/>
        </w:rPr>
        <w:t>Cytokine Growth Factor Rev</w:t>
      </w:r>
      <w:r w:rsidRPr="00EF15B6">
        <w:rPr>
          <w:rFonts w:ascii="Book Antiqua" w:hAnsi="Book Antiqua"/>
        </w:rPr>
        <w:t xml:space="preserve"> 2009; </w:t>
      </w:r>
      <w:r w:rsidRPr="00EF15B6">
        <w:rPr>
          <w:rFonts w:ascii="Book Antiqua" w:hAnsi="Book Antiqua"/>
          <w:b/>
          <w:bCs/>
        </w:rPr>
        <w:t>20</w:t>
      </w:r>
      <w:r w:rsidRPr="00EF15B6">
        <w:rPr>
          <w:rFonts w:ascii="Book Antiqua" w:hAnsi="Book Antiqua"/>
        </w:rPr>
        <w:t>: 441-448 [PMID: 19900832 DOI: 10.1016/j.cytogfr.2009.10.020]</w:t>
      </w:r>
    </w:p>
    <w:p w14:paraId="541CCAD4"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35 </w:t>
      </w:r>
      <w:proofErr w:type="spellStart"/>
      <w:r w:rsidRPr="00EF15B6">
        <w:rPr>
          <w:rFonts w:ascii="Book Antiqua" w:hAnsi="Book Antiqua"/>
          <w:b/>
          <w:bCs/>
        </w:rPr>
        <w:t>Pramojanee</w:t>
      </w:r>
      <w:proofErr w:type="spellEnd"/>
      <w:r w:rsidRPr="00EF15B6">
        <w:rPr>
          <w:rFonts w:ascii="Book Antiqua" w:hAnsi="Book Antiqua"/>
          <w:b/>
          <w:bCs/>
        </w:rPr>
        <w:t xml:space="preserve"> SN</w:t>
      </w:r>
      <w:r w:rsidRPr="00EF15B6">
        <w:rPr>
          <w:rFonts w:ascii="Book Antiqua" w:hAnsi="Book Antiqua"/>
        </w:rPr>
        <w:t xml:space="preserve">, </w:t>
      </w:r>
      <w:proofErr w:type="spellStart"/>
      <w:r w:rsidRPr="00EF15B6">
        <w:rPr>
          <w:rFonts w:ascii="Book Antiqua" w:hAnsi="Book Antiqua"/>
        </w:rPr>
        <w:t>Phimphilai</w:t>
      </w:r>
      <w:proofErr w:type="spellEnd"/>
      <w:r w:rsidRPr="00EF15B6">
        <w:rPr>
          <w:rFonts w:ascii="Book Antiqua" w:hAnsi="Book Antiqua"/>
        </w:rPr>
        <w:t xml:space="preserve"> M, </w:t>
      </w:r>
      <w:proofErr w:type="spellStart"/>
      <w:r w:rsidRPr="00EF15B6">
        <w:rPr>
          <w:rFonts w:ascii="Book Antiqua" w:hAnsi="Book Antiqua"/>
        </w:rPr>
        <w:t>Chattipakorn</w:t>
      </w:r>
      <w:proofErr w:type="spellEnd"/>
      <w:r w:rsidRPr="00EF15B6">
        <w:rPr>
          <w:rFonts w:ascii="Book Antiqua" w:hAnsi="Book Antiqua"/>
        </w:rPr>
        <w:t xml:space="preserve"> N, </w:t>
      </w:r>
      <w:proofErr w:type="spellStart"/>
      <w:r w:rsidRPr="00EF15B6">
        <w:rPr>
          <w:rFonts w:ascii="Book Antiqua" w:hAnsi="Book Antiqua"/>
        </w:rPr>
        <w:t>Chattipakorn</w:t>
      </w:r>
      <w:proofErr w:type="spellEnd"/>
      <w:r w:rsidRPr="00EF15B6">
        <w:rPr>
          <w:rFonts w:ascii="Book Antiqua" w:hAnsi="Book Antiqua"/>
        </w:rPr>
        <w:t xml:space="preserve"> SC. Possible roles of insulin signaling in osteoblasts. </w:t>
      </w:r>
      <w:proofErr w:type="spellStart"/>
      <w:r w:rsidRPr="00EF15B6">
        <w:rPr>
          <w:rFonts w:ascii="Book Antiqua" w:hAnsi="Book Antiqua"/>
          <w:i/>
          <w:iCs/>
        </w:rPr>
        <w:t>Endocr</w:t>
      </w:r>
      <w:proofErr w:type="spellEnd"/>
      <w:r w:rsidRPr="00EF15B6">
        <w:rPr>
          <w:rFonts w:ascii="Book Antiqua" w:hAnsi="Book Antiqua"/>
          <w:i/>
          <w:iCs/>
        </w:rPr>
        <w:t xml:space="preserve"> Res</w:t>
      </w:r>
      <w:r w:rsidRPr="00EF15B6">
        <w:rPr>
          <w:rFonts w:ascii="Book Antiqua" w:hAnsi="Book Antiqua"/>
        </w:rPr>
        <w:t xml:space="preserve"> 2014; </w:t>
      </w:r>
      <w:r w:rsidRPr="00EF15B6">
        <w:rPr>
          <w:rFonts w:ascii="Book Antiqua" w:hAnsi="Book Antiqua"/>
          <w:b/>
          <w:bCs/>
        </w:rPr>
        <w:t>39</w:t>
      </w:r>
      <w:r w:rsidRPr="00EF15B6">
        <w:rPr>
          <w:rFonts w:ascii="Book Antiqua" w:hAnsi="Book Antiqua"/>
        </w:rPr>
        <w:t>: 144-151 [PMID: 24679227 DOI: 10.3109/07435800.2013.879168]</w:t>
      </w:r>
    </w:p>
    <w:p w14:paraId="6F9E031A"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36 </w:t>
      </w:r>
      <w:proofErr w:type="spellStart"/>
      <w:r w:rsidRPr="00EF15B6">
        <w:rPr>
          <w:rFonts w:ascii="Book Antiqua" w:hAnsi="Book Antiqua"/>
          <w:b/>
          <w:bCs/>
        </w:rPr>
        <w:t>Fulzele</w:t>
      </w:r>
      <w:proofErr w:type="spellEnd"/>
      <w:r w:rsidRPr="00EF15B6">
        <w:rPr>
          <w:rFonts w:ascii="Book Antiqua" w:hAnsi="Book Antiqua"/>
          <w:b/>
          <w:bCs/>
        </w:rPr>
        <w:t xml:space="preserve"> K</w:t>
      </w:r>
      <w:r w:rsidRPr="00EF15B6">
        <w:rPr>
          <w:rFonts w:ascii="Book Antiqua" w:hAnsi="Book Antiqua"/>
        </w:rPr>
        <w:t xml:space="preserve">, Riddle RC, </w:t>
      </w:r>
      <w:proofErr w:type="spellStart"/>
      <w:r w:rsidRPr="00EF15B6">
        <w:rPr>
          <w:rFonts w:ascii="Book Antiqua" w:hAnsi="Book Antiqua"/>
        </w:rPr>
        <w:t>DiGirolamo</w:t>
      </w:r>
      <w:proofErr w:type="spellEnd"/>
      <w:r w:rsidRPr="00EF15B6">
        <w:rPr>
          <w:rFonts w:ascii="Book Antiqua" w:hAnsi="Book Antiqua"/>
        </w:rPr>
        <w:t xml:space="preserve"> DJ, Cao X, Wan C, Chen D, </w:t>
      </w:r>
      <w:proofErr w:type="spellStart"/>
      <w:r w:rsidRPr="00EF15B6">
        <w:rPr>
          <w:rFonts w:ascii="Book Antiqua" w:hAnsi="Book Antiqua"/>
        </w:rPr>
        <w:t>Faugere</w:t>
      </w:r>
      <w:proofErr w:type="spellEnd"/>
      <w:r w:rsidRPr="00EF15B6">
        <w:rPr>
          <w:rFonts w:ascii="Book Antiqua" w:hAnsi="Book Antiqua"/>
        </w:rPr>
        <w:t xml:space="preserve"> MC, </w:t>
      </w:r>
      <w:proofErr w:type="spellStart"/>
      <w:r w:rsidRPr="00EF15B6">
        <w:rPr>
          <w:rFonts w:ascii="Book Antiqua" w:hAnsi="Book Antiqua"/>
        </w:rPr>
        <w:t>Aja</w:t>
      </w:r>
      <w:proofErr w:type="spellEnd"/>
      <w:r w:rsidRPr="00EF15B6">
        <w:rPr>
          <w:rFonts w:ascii="Book Antiqua" w:hAnsi="Book Antiqua"/>
        </w:rPr>
        <w:t xml:space="preserve"> S, </w:t>
      </w:r>
      <w:proofErr w:type="spellStart"/>
      <w:r w:rsidRPr="00EF15B6">
        <w:rPr>
          <w:rFonts w:ascii="Book Antiqua" w:hAnsi="Book Antiqua"/>
        </w:rPr>
        <w:t>Hussain</w:t>
      </w:r>
      <w:proofErr w:type="spellEnd"/>
      <w:r w:rsidRPr="00EF15B6">
        <w:rPr>
          <w:rFonts w:ascii="Book Antiqua" w:hAnsi="Book Antiqua"/>
        </w:rPr>
        <w:t xml:space="preserve"> MA, </w:t>
      </w:r>
      <w:proofErr w:type="spellStart"/>
      <w:r w:rsidRPr="00EF15B6">
        <w:rPr>
          <w:rFonts w:ascii="Book Antiqua" w:hAnsi="Book Antiqua"/>
        </w:rPr>
        <w:t>Brüning</w:t>
      </w:r>
      <w:proofErr w:type="spellEnd"/>
      <w:r w:rsidRPr="00EF15B6">
        <w:rPr>
          <w:rFonts w:ascii="Book Antiqua" w:hAnsi="Book Antiqua"/>
        </w:rPr>
        <w:t xml:space="preserve"> JC, Clemens TL. Insulin receptor signaling in osteoblasts regulates postnatal bone acquisition and body composition. </w:t>
      </w:r>
      <w:r w:rsidRPr="00EF15B6">
        <w:rPr>
          <w:rFonts w:ascii="Book Antiqua" w:hAnsi="Book Antiqua"/>
          <w:i/>
          <w:iCs/>
        </w:rPr>
        <w:t>Cell</w:t>
      </w:r>
      <w:r w:rsidRPr="00EF15B6">
        <w:rPr>
          <w:rFonts w:ascii="Book Antiqua" w:hAnsi="Book Antiqua"/>
        </w:rPr>
        <w:t xml:space="preserve"> 2010; </w:t>
      </w:r>
      <w:r w:rsidRPr="00EF15B6">
        <w:rPr>
          <w:rFonts w:ascii="Book Antiqua" w:hAnsi="Book Antiqua"/>
          <w:b/>
          <w:bCs/>
        </w:rPr>
        <w:t>142</w:t>
      </w:r>
      <w:r w:rsidRPr="00EF15B6">
        <w:rPr>
          <w:rFonts w:ascii="Book Antiqua" w:hAnsi="Book Antiqua"/>
        </w:rPr>
        <w:t>: 309-319 [PMID: 20655471 DOI: 10.1016/j.cell.2010.06.002]</w:t>
      </w:r>
    </w:p>
    <w:p w14:paraId="1BE9DF5A"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37 </w:t>
      </w:r>
      <w:r w:rsidRPr="00EF15B6">
        <w:rPr>
          <w:rFonts w:ascii="Book Antiqua" w:hAnsi="Book Antiqua"/>
          <w:b/>
          <w:bCs/>
        </w:rPr>
        <w:t>Wu S</w:t>
      </w:r>
      <w:r w:rsidRPr="00EF15B6">
        <w:rPr>
          <w:rFonts w:ascii="Book Antiqua" w:hAnsi="Book Antiqua"/>
        </w:rPr>
        <w:t xml:space="preserve">, Zhang Y, De Luca F. The effect of a high-calorie diet on bone growth is mediated by the insulin receptor. </w:t>
      </w:r>
      <w:r w:rsidRPr="00EF15B6">
        <w:rPr>
          <w:rFonts w:ascii="Book Antiqua" w:hAnsi="Book Antiqua"/>
          <w:i/>
          <w:iCs/>
        </w:rPr>
        <w:t>Bone</w:t>
      </w:r>
      <w:r w:rsidRPr="00EF15B6">
        <w:rPr>
          <w:rFonts w:ascii="Book Antiqua" w:hAnsi="Book Antiqua"/>
        </w:rPr>
        <w:t xml:space="preserve"> 2019; </w:t>
      </w:r>
      <w:r w:rsidRPr="00EF15B6">
        <w:rPr>
          <w:rFonts w:ascii="Book Antiqua" w:hAnsi="Book Antiqua"/>
          <w:b/>
          <w:bCs/>
        </w:rPr>
        <w:t>122</w:t>
      </w:r>
      <w:r w:rsidRPr="00EF15B6">
        <w:rPr>
          <w:rFonts w:ascii="Book Antiqua" w:hAnsi="Book Antiqua"/>
        </w:rPr>
        <w:t>: 166-175 [PMID: 30798001 DOI: 10.1016/j.bone.2019.02.021]</w:t>
      </w:r>
    </w:p>
    <w:p w14:paraId="762A508A"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38 </w:t>
      </w:r>
      <w:r w:rsidRPr="00EF15B6">
        <w:rPr>
          <w:rFonts w:ascii="Book Antiqua" w:hAnsi="Book Antiqua"/>
          <w:b/>
          <w:bCs/>
        </w:rPr>
        <w:t>Van Sickle BJ</w:t>
      </w:r>
      <w:r w:rsidRPr="00EF15B6">
        <w:rPr>
          <w:rFonts w:ascii="Book Antiqua" w:hAnsi="Book Antiqua"/>
        </w:rPr>
        <w:t xml:space="preserve">, Simmons J, Hall R, Raines M, Ness K, </w:t>
      </w:r>
      <w:proofErr w:type="spellStart"/>
      <w:r w:rsidRPr="00EF15B6">
        <w:rPr>
          <w:rFonts w:ascii="Book Antiqua" w:hAnsi="Book Antiqua"/>
        </w:rPr>
        <w:t>Spagnoli</w:t>
      </w:r>
      <w:proofErr w:type="spellEnd"/>
      <w:r w:rsidRPr="00EF15B6">
        <w:rPr>
          <w:rFonts w:ascii="Book Antiqua" w:hAnsi="Book Antiqua"/>
        </w:rPr>
        <w:t xml:space="preserve"> A. Increased circulating IL-8 is associated with reduced IGF-1 and related to poor metabolic control in adolescents with type 1 diabetes mellitus. </w:t>
      </w:r>
      <w:r w:rsidRPr="00EF15B6">
        <w:rPr>
          <w:rFonts w:ascii="Book Antiqua" w:hAnsi="Book Antiqua"/>
          <w:i/>
          <w:iCs/>
        </w:rPr>
        <w:t>Cytokine</w:t>
      </w:r>
      <w:r w:rsidRPr="00EF15B6">
        <w:rPr>
          <w:rFonts w:ascii="Book Antiqua" w:hAnsi="Book Antiqua"/>
        </w:rPr>
        <w:t xml:space="preserve"> 2009; </w:t>
      </w:r>
      <w:r w:rsidRPr="00EF15B6">
        <w:rPr>
          <w:rFonts w:ascii="Book Antiqua" w:hAnsi="Book Antiqua"/>
          <w:b/>
          <w:bCs/>
        </w:rPr>
        <w:t>48</w:t>
      </w:r>
      <w:r w:rsidRPr="00EF15B6">
        <w:rPr>
          <w:rFonts w:ascii="Book Antiqua" w:hAnsi="Book Antiqua"/>
        </w:rPr>
        <w:t>: 290-294 [PMID: 19773182 DOI: 10.1016/j.cyto.2009.08.011]</w:t>
      </w:r>
    </w:p>
    <w:p w14:paraId="5060BDF6"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39 </w:t>
      </w:r>
      <w:proofErr w:type="gramStart"/>
      <w:r w:rsidRPr="00EF15B6">
        <w:rPr>
          <w:rFonts w:ascii="Book Antiqua" w:hAnsi="Book Antiqua"/>
          <w:b/>
          <w:bCs/>
        </w:rPr>
        <w:t>Heap</w:t>
      </w:r>
      <w:proofErr w:type="gramEnd"/>
      <w:r w:rsidRPr="00EF15B6">
        <w:rPr>
          <w:rFonts w:ascii="Book Antiqua" w:hAnsi="Book Antiqua"/>
          <w:b/>
          <w:bCs/>
        </w:rPr>
        <w:t xml:space="preserve"> J</w:t>
      </w:r>
      <w:r w:rsidRPr="00EF15B6">
        <w:rPr>
          <w:rFonts w:ascii="Book Antiqua" w:hAnsi="Book Antiqua"/>
        </w:rPr>
        <w:t xml:space="preserve">, Murray MA, Miller SC, </w:t>
      </w:r>
      <w:proofErr w:type="spellStart"/>
      <w:r w:rsidRPr="00EF15B6">
        <w:rPr>
          <w:rFonts w:ascii="Book Antiqua" w:hAnsi="Book Antiqua"/>
        </w:rPr>
        <w:t>Jalili</w:t>
      </w:r>
      <w:proofErr w:type="spellEnd"/>
      <w:r w:rsidRPr="00EF15B6">
        <w:rPr>
          <w:rFonts w:ascii="Book Antiqua" w:hAnsi="Book Antiqua"/>
        </w:rPr>
        <w:t xml:space="preserve"> T, Moyer-</w:t>
      </w:r>
      <w:proofErr w:type="spellStart"/>
      <w:r w:rsidRPr="00EF15B6">
        <w:rPr>
          <w:rFonts w:ascii="Book Antiqua" w:hAnsi="Book Antiqua"/>
        </w:rPr>
        <w:t>Mileur</w:t>
      </w:r>
      <w:proofErr w:type="spellEnd"/>
      <w:r w:rsidRPr="00EF15B6">
        <w:rPr>
          <w:rFonts w:ascii="Book Antiqua" w:hAnsi="Book Antiqua"/>
        </w:rPr>
        <w:t xml:space="preserve"> LJ. Alterations in bone characteristics associated with glycemic control in adolescents with type 1 diabetes mellitus. </w:t>
      </w:r>
      <w:r w:rsidRPr="00EF15B6">
        <w:rPr>
          <w:rFonts w:ascii="Book Antiqua" w:hAnsi="Book Antiqua"/>
          <w:i/>
          <w:iCs/>
        </w:rPr>
        <w:t xml:space="preserve">J </w:t>
      </w:r>
      <w:proofErr w:type="spellStart"/>
      <w:r w:rsidRPr="00EF15B6">
        <w:rPr>
          <w:rFonts w:ascii="Book Antiqua" w:hAnsi="Book Antiqua"/>
          <w:i/>
          <w:iCs/>
        </w:rPr>
        <w:t>Pediatr</w:t>
      </w:r>
      <w:proofErr w:type="spellEnd"/>
      <w:r w:rsidRPr="00EF15B6">
        <w:rPr>
          <w:rFonts w:ascii="Book Antiqua" w:hAnsi="Book Antiqua"/>
        </w:rPr>
        <w:t xml:space="preserve"> 2004; </w:t>
      </w:r>
      <w:r w:rsidRPr="00EF15B6">
        <w:rPr>
          <w:rFonts w:ascii="Book Antiqua" w:hAnsi="Book Antiqua"/>
          <w:b/>
          <w:bCs/>
        </w:rPr>
        <w:t>144</w:t>
      </w:r>
      <w:r w:rsidRPr="00EF15B6">
        <w:rPr>
          <w:rFonts w:ascii="Book Antiqua" w:hAnsi="Book Antiqua"/>
        </w:rPr>
        <w:t>: 56-62 [PMID: 14722519 DOI: 10.1016/j.jpeds.2003.10.066]</w:t>
      </w:r>
    </w:p>
    <w:p w14:paraId="2A645BB6"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lastRenderedPageBreak/>
        <w:t xml:space="preserve">40 </w:t>
      </w:r>
      <w:r w:rsidRPr="00EF15B6">
        <w:rPr>
          <w:rFonts w:ascii="Book Antiqua" w:hAnsi="Book Antiqua"/>
          <w:b/>
          <w:bCs/>
        </w:rPr>
        <w:t>de Souza KS</w:t>
      </w:r>
      <w:r w:rsidRPr="00EF15B6">
        <w:rPr>
          <w:rFonts w:ascii="Book Antiqua" w:hAnsi="Book Antiqua"/>
        </w:rPr>
        <w:t xml:space="preserve">, </w:t>
      </w:r>
      <w:proofErr w:type="spellStart"/>
      <w:r w:rsidRPr="00EF15B6">
        <w:rPr>
          <w:rFonts w:ascii="Book Antiqua" w:hAnsi="Book Antiqua"/>
        </w:rPr>
        <w:t>Ururahy</w:t>
      </w:r>
      <w:proofErr w:type="spellEnd"/>
      <w:r w:rsidRPr="00EF15B6">
        <w:rPr>
          <w:rFonts w:ascii="Book Antiqua" w:hAnsi="Book Antiqua"/>
        </w:rPr>
        <w:t xml:space="preserve"> MA, da Costa Oliveira YM, </w:t>
      </w:r>
      <w:proofErr w:type="spellStart"/>
      <w:r w:rsidRPr="00EF15B6">
        <w:rPr>
          <w:rFonts w:ascii="Book Antiqua" w:hAnsi="Book Antiqua"/>
        </w:rPr>
        <w:t>Loureiro</w:t>
      </w:r>
      <w:proofErr w:type="spellEnd"/>
      <w:r w:rsidRPr="00EF15B6">
        <w:rPr>
          <w:rFonts w:ascii="Book Antiqua" w:hAnsi="Book Antiqua"/>
        </w:rPr>
        <w:t xml:space="preserve"> MB, da Silva HP, </w:t>
      </w:r>
      <w:proofErr w:type="spellStart"/>
      <w:r w:rsidRPr="00EF15B6">
        <w:rPr>
          <w:rFonts w:ascii="Book Antiqua" w:hAnsi="Book Antiqua"/>
        </w:rPr>
        <w:t>Bortolin</w:t>
      </w:r>
      <w:proofErr w:type="spellEnd"/>
      <w:r w:rsidRPr="00EF15B6">
        <w:rPr>
          <w:rFonts w:ascii="Book Antiqua" w:hAnsi="Book Antiqua"/>
        </w:rPr>
        <w:t xml:space="preserve"> RH, </w:t>
      </w:r>
      <w:proofErr w:type="spellStart"/>
      <w:r w:rsidRPr="00EF15B6">
        <w:rPr>
          <w:rFonts w:ascii="Book Antiqua" w:hAnsi="Book Antiqua"/>
        </w:rPr>
        <w:t>Melo</w:t>
      </w:r>
      <w:proofErr w:type="spellEnd"/>
      <w:r w:rsidRPr="00EF15B6">
        <w:rPr>
          <w:rFonts w:ascii="Book Antiqua" w:hAnsi="Book Antiqua"/>
        </w:rPr>
        <w:t xml:space="preserve"> Dos Santos F, </w:t>
      </w:r>
      <w:proofErr w:type="spellStart"/>
      <w:r w:rsidRPr="00EF15B6">
        <w:rPr>
          <w:rFonts w:ascii="Book Antiqua" w:hAnsi="Book Antiqua"/>
        </w:rPr>
        <w:t>Luchessi</w:t>
      </w:r>
      <w:proofErr w:type="spellEnd"/>
      <w:r w:rsidRPr="00EF15B6">
        <w:rPr>
          <w:rFonts w:ascii="Book Antiqua" w:hAnsi="Book Antiqua"/>
        </w:rPr>
        <w:t xml:space="preserve"> AD, </w:t>
      </w:r>
      <w:proofErr w:type="spellStart"/>
      <w:r w:rsidRPr="00EF15B6">
        <w:rPr>
          <w:rFonts w:ascii="Book Antiqua" w:hAnsi="Book Antiqua"/>
        </w:rPr>
        <w:t>Neto</w:t>
      </w:r>
      <w:proofErr w:type="spellEnd"/>
      <w:r w:rsidRPr="00EF15B6">
        <w:rPr>
          <w:rFonts w:ascii="Book Antiqua" w:hAnsi="Book Antiqua"/>
        </w:rPr>
        <w:t xml:space="preserve"> JJ, </w:t>
      </w:r>
      <w:proofErr w:type="spellStart"/>
      <w:r w:rsidRPr="00EF15B6">
        <w:rPr>
          <w:rFonts w:ascii="Book Antiqua" w:hAnsi="Book Antiqua"/>
        </w:rPr>
        <w:t>Arrais</w:t>
      </w:r>
      <w:proofErr w:type="spellEnd"/>
      <w:r w:rsidRPr="00EF15B6">
        <w:rPr>
          <w:rFonts w:ascii="Book Antiqua" w:hAnsi="Book Antiqua"/>
        </w:rPr>
        <w:t xml:space="preserve"> RF, Hirata RD, das </w:t>
      </w:r>
      <w:proofErr w:type="spellStart"/>
      <w:r w:rsidRPr="00EF15B6">
        <w:rPr>
          <w:rFonts w:ascii="Book Antiqua" w:hAnsi="Book Antiqua"/>
        </w:rPr>
        <w:t>Graças</w:t>
      </w:r>
      <w:proofErr w:type="spellEnd"/>
      <w:r w:rsidRPr="00EF15B6">
        <w:rPr>
          <w:rFonts w:ascii="Book Antiqua" w:hAnsi="Book Antiqua"/>
        </w:rPr>
        <w:t xml:space="preserve"> Almeida M, Hirata MH, de </w:t>
      </w:r>
      <w:proofErr w:type="spellStart"/>
      <w:r w:rsidRPr="00EF15B6">
        <w:rPr>
          <w:rFonts w:ascii="Book Antiqua" w:hAnsi="Book Antiqua"/>
        </w:rPr>
        <w:t>Rezende</w:t>
      </w:r>
      <w:proofErr w:type="spellEnd"/>
      <w:r w:rsidRPr="00EF15B6">
        <w:rPr>
          <w:rFonts w:ascii="Book Antiqua" w:hAnsi="Book Antiqua"/>
        </w:rPr>
        <w:t xml:space="preserve"> AA. Low bone mineral density in patients with type 1 diabetes: association with reduced expression of IGF1, IGF1R and TGF</w:t>
      </w:r>
      <w:r w:rsidRPr="00EF15B6">
        <w:rPr>
          <w:rFonts w:ascii="MS Mincho" w:eastAsia="MS Mincho" w:hAnsi="MS Mincho" w:cs="MS Mincho" w:hint="eastAsia"/>
        </w:rPr>
        <w:t> </w:t>
      </w:r>
      <w:r w:rsidRPr="00EF15B6">
        <w:rPr>
          <w:rFonts w:ascii="Book Antiqua" w:hAnsi="Book Antiqua"/>
        </w:rPr>
        <w:t>B</w:t>
      </w:r>
      <w:r w:rsidRPr="00EF15B6">
        <w:rPr>
          <w:rFonts w:ascii="MS Mincho" w:eastAsia="MS Mincho" w:hAnsi="MS Mincho" w:cs="MS Mincho" w:hint="eastAsia"/>
        </w:rPr>
        <w:t> </w:t>
      </w:r>
      <w:r w:rsidRPr="00EF15B6">
        <w:rPr>
          <w:rFonts w:ascii="Book Antiqua" w:hAnsi="Book Antiqua"/>
        </w:rPr>
        <w:t xml:space="preserve">1 in peripheral blood mononuclear cells. </w:t>
      </w:r>
      <w:r w:rsidRPr="00EF15B6">
        <w:rPr>
          <w:rFonts w:ascii="Book Antiqua" w:hAnsi="Book Antiqua"/>
          <w:i/>
          <w:iCs/>
        </w:rPr>
        <w:t xml:space="preserve">Diabetes </w:t>
      </w:r>
      <w:proofErr w:type="spellStart"/>
      <w:r w:rsidRPr="00EF15B6">
        <w:rPr>
          <w:rFonts w:ascii="Book Antiqua" w:hAnsi="Book Antiqua"/>
          <w:i/>
          <w:iCs/>
        </w:rPr>
        <w:t>Metab</w:t>
      </w:r>
      <w:proofErr w:type="spellEnd"/>
      <w:r w:rsidRPr="00EF15B6">
        <w:rPr>
          <w:rFonts w:ascii="Book Antiqua" w:hAnsi="Book Antiqua"/>
          <w:i/>
          <w:iCs/>
        </w:rPr>
        <w:t xml:space="preserve"> Res Rev</w:t>
      </w:r>
      <w:r w:rsidRPr="00EF15B6">
        <w:rPr>
          <w:rFonts w:ascii="Book Antiqua" w:hAnsi="Book Antiqua"/>
        </w:rPr>
        <w:t xml:space="preserve"> 2016; </w:t>
      </w:r>
      <w:r w:rsidRPr="00EF15B6">
        <w:rPr>
          <w:rFonts w:ascii="Book Antiqua" w:hAnsi="Book Antiqua"/>
          <w:b/>
          <w:bCs/>
        </w:rPr>
        <w:t>32</w:t>
      </w:r>
      <w:r w:rsidRPr="00EF15B6">
        <w:rPr>
          <w:rFonts w:ascii="Book Antiqua" w:hAnsi="Book Antiqua"/>
        </w:rPr>
        <w:t>: 589-595 [PMID: 26663878 DOI: 10.1002/dmrr.2772]</w:t>
      </w:r>
    </w:p>
    <w:p w14:paraId="671F2AAF"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41 </w:t>
      </w:r>
      <w:r w:rsidRPr="00EF15B6">
        <w:rPr>
          <w:rFonts w:ascii="Book Antiqua" w:hAnsi="Book Antiqua"/>
          <w:b/>
          <w:bCs/>
        </w:rPr>
        <w:t>Valerio G</w:t>
      </w:r>
      <w:r w:rsidRPr="00EF15B6">
        <w:rPr>
          <w:rFonts w:ascii="Book Antiqua" w:hAnsi="Book Antiqua"/>
        </w:rPr>
        <w:t xml:space="preserve">, del Puente A, Esposito-del Puente A, </w:t>
      </w:r>
      <w:proofErr w:type="spellStart"/>
      <w:r w:rsidRPr="00EF15B6">
        <w:rPr>
          <w:rFonts w:ascii="Book Antiqua" w:hAnsi="Book Antiqua"/>
        </w:rPr>
        <w:t>Buono</w:t>
      </w:r>
      <w:proofErr w:type="spellEnd"/>
      <w:r w:rsidRPr="00EF15B6">
        <w:rPr>
          <w:rFonts w:ascii="Book Antiqua" w:hAnsi="Book Antiqua"/>
        </w:rPr>
        <w:t xml:space="preserve"> P, </w:t>
      </w:r>
      <w:proofErr w:type="spellStart"/>
      <w:r w:rsidRPr="00EF15B6">
        <w:rPr>
          <w:rFonts w:ascii="Book Antiqua" w:hAnsi="Book Antiqua"/>
        </w:rPr>
        <w:t>Mozzillo</w:t>
      </w:r>
      <w:proofErr w:type="spellEnd"/>
      <w:r w:rsidRPr="00EF15B6">
        <w:rPr>
          <w:rFonts w:ascii="Book Antiqua" w:hAnsi="Book Antiqua"/>
        </w:rPr>
        <w:t xml:space="preserve"> E, </w:t>
      </w:r>
      <w:proofErr w:type="spellStart"/>
      <w:r w:rsidRPr="00EF15B6">
        <w:rPr>
          <w:rFonts w:ascii="Book Antiqua" w:hAnsi="Book Antiqua"/>
        </w:rPr>
        <w:t>Franzese</w:t>
      </w:r>
      <w:proofErr w:type="spellEnd"/>
      <w:r w:rsidRPr="00EF15B6">
        <w:rPr>
          <w:rFonts w:ascii="Book Antiqua" w:hAnsi="Book Antiqua"/>
        </w:rPr>
        <w:t xml:space="preserve"> A. The lumbar bone mineral density is affected by long-term poor metabolic control in adolescents with type 1 diabetes mellitus. </w:t>
      </w:r>
      <w:proofErr w:type="spellStart"/>
      <w:r w:rsidRPr="00EF15B6">
        <w:rPr>
          <w:rFonts w:ascii="Book Antiqua" w:hAnsi="Book Antiqua"/>
          <w:i/>
          <w:iCs/>
        </w:rPr>
        <w:t>Horm</w:t>
      </w:r>
      <w:proofErr w:type="spellEnd"/>
      <w:r w:rsidRPr="00EF15B6">
        <w:rPr>
          <w:rFonts w:ascii="Book Antiqua" w:hAnsi="Book Antiqua"/>
          <w:i/>
          <w:iCs/>
        </w:rPr>
        <w:t xml:space="preserve"> Res</w:t>
      </w:r>
      <w:r w:rsidRPr="00EF15B6">
        <w:rPr>
          <w:rFonts w:ascii="Book Antiqua" w:hAnsi="Book Antiqua"/>
        </w:rPr>
        <w:t xml:space="preserve"> 2002; </w:t>
      </w:r>
      <w:r w:rsidRPr="00EF15B6">
        <w:rPr>
          <w:rFonts w:ascii="Book Antiqua" w:hAnsi="Book Antiqua"/>
          <w:b/>
          <w:bCs/>
        </w:rPr>
        <w:t>58</w:t>
      </w:r>
      <w:r w:rsidRPr="00EF15B6">
        <w:rPr>
          <w:rFonts w:ascii="Book Antiqua" w:hAnsi="Book Antiqua"/>
        </w:rPr>
        <w:t>: 266-272 [PMID: 12446989 DOI: 10.1159/000066441]</w:t>
      </w:r>
    </w:p>
    <w:p w14:paraId="31B5660C" w14:textId="77777777" w:rsidR="003C01AF" w:rsidRPr="00EF15B6" w:rsidRDefault="003C01AF" w:rsidP="00446C5E">
      <w:pPr>
        <w:adjustRightInd w:val="0"/>
        <w:snapToGrid w:val="0"/>
        <w:spacing w:line="360" w:lineRule="auto"/>
        <w:jc w:val="both"/>
        <w:rPr>
          <w:rFonts w:ascii="Book Antiqua" w:hAnsi="Book Antiqua"/>
        </w:rPr>
      </w:pPr>
      <w:proofErr w:type="gramStart"/>
      <w:r w:rsidRPr="00EF15B6">
        <w:rPr>
          <w:rFonts w:ascii="Book Antiqua" w:hAnsi="Book Antiqua"/>
        </w:rPr>
        <w:t xml:space="preserve">42 </w:t>
      </w:r>
      <w:r w:rsidRPr="00EF15B6">
        <w:rPr>
          <w:rFonts w:ascii="Book Antiqua" w:hAnsi="Book Antiqua"/>
          <w:b/>
          <w:bCs/>
        </w:rPr>
        <w:t>Moyer-</w:t>
      </w:r>
      <w:proofErr w:type="spellStart"/>
      <w:r w:rsidRPr="00EF15B6">
        <w:rPr>
          <w:rFonts w:ascii="Book Antiqua" w:hAnsi="Book Antiqua"/>
          <w:b/>
          <w:bCs/>
        </w:rPr>
        <w:t>Mileur</w:t>
      </w:r>
      <w:proofErr w:type="spellEnd"/>
      <w:r w:rsidRPr="00EF15B6">
        <w:rPr>
          <w:rFonts w:ascii="Book Antiqua" w:hAnsi="Book Antiqua"/>
          <w:b/>
          <w:bCs/>
        </w:rPr>
        <w:t xml:space="preserve"> LJ</w:t>
      </w:r>
      <w:r w:rsidRPr="00EF15B6">
        <w:rPr>
          <w:rFonts w:ascii="Book Antiqua" w:hAnsi="Book Antiqua"/>
        </w:rPr>
        <w:t>, Dixon SB, Quick JL, Askew EW, Murray MA.</w:t>
      </w:r>
      <w:proofErr w:type="gramEnd"/>
      <w:r w:rsidRPr="00EF15B6">
        <w:rPr>
          <w:rFonts w:ascii="Book Antiqua" w:hAnsi="Book Antiqua"/>
        </w:rPr>
        <w:t xml:space="preserve"> </w:t>
      </w:r>
      <w:proofErr w:type="gramStart"/>
      <w:r w:rsidRPr="00EF15B6">
        <w:rPr>
          <w:rFonts w:ascii="Book Antiqua" w:hAnsi="Book Antiqua"/>
        </w:rPr>
        <w:t>Bone mineral acquisition in adolescents with type 1 diabetes.</w:t>
      </w:r>
      <w:proofErr w:type="gramEnd"/>
      <w:r w:rsidRPr="00EF15B6">
        <w:rPr>
          <w:rFonts w:ascii="Book Antiqua" w:hAnsi="Book Antiqua"/>
        </w:rPr>
        <w:t xml:space="preserve"> </w:t>
      </w:r>
      <w:r w:rsidRPr="00EF15B6">
        <w:rPr>
          <w:rFonts w:ascii="Book Antiqua" w:hAnsi="Book Antiqua"/>
          <w:i/>
          <w:iCs/>
        </w:rPr>
        <w:t xml:space="preserve">J </w:t>
      </w:r>
      <w:proofErr w:type="spellStart"/>
      <w:r w:rsidRPr="00EF15B6">
        <w:rPr>
          <w:rFonts w:ascii="Book Antiqua" w:hAnsi="Book Antiqua"/>
          <w:i/>
          <w:iCs/>
        </w:rPr>
        <w:t>Pediatr</w:t>
      </w:r>
      <w:proofErr w:type="spellEnd"/>
      <w:r w:rsidRPr="00EF15B6">
        <w:rPr>
          <w:rFonts w:ascii="Book Antiqua" w:hAnsi="Book Antiqua"/>
        </w:rPr>
        <w:t xml:space="preserve"> 2004; </w:t>
      </w:r>
      <w:r w:rsidRPr="00EF15B6">
        <w:rPr>
          <w:rFonts w:ascii="Book Antiqua" w:hAnsi="Book Antiqua"/>
          <w:b/>
          <w:bCs/>
        </w:rPr>
        <w:t>145</w:t>
      </w:r>
      <w:r w:rsidRPr="00EF15B6">
        <w:rPr>
          <w:rFonts w:ascii="Book Antiqua" w:hAnsi="Book Antiqua"/>
        </w:rPr>
        <w:t>: 662-669 [PMID: 15520770 DOI: 10.1016/j.jpeds.2004.06.070]</w:t>
      </w:r>
    </w:p>
    <w:p w14:paraId="1718B879"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43 </w:t>
      </w:r>
      <w:proofErr w:type="spellStart"/>
      <w:r w:rsidRPr="00EF15B6">
        <w:rPr>
          <w:rFonts w:ascii="Book Antiqua" w:hAnsi="Book Antiqua"/>
          <w:b/>
          <w:bCs/>
        </w:rPr>
        <w:t>Raisingani</w:t>
      </w:r>
      <w:proofErr w:type="spellEnd"/>
      <w:r w:rsidRPr="00EF15B6">
        <w:rPr>
          <w:rFonts w:ascii="Book Antiqua" w:hAnsi="Book Antiqua"/>
          <w:b/>
          <w:bCs/>
        </w:rPr>
        <w:t xml:space="preserve"> M</w:t>
      </w:r>
      <w:r w:rsidRPr="00EF15B6">
        <w:rPr>
          <w:rFonts w:ascii="Book Antiqua" w:hAnsi="Book Antiqua"/>
        </w:rPr>
        <w:t xml:space="preserve">, </w:t>
      </w:r>
      <w:proofErr w:type="spellStart"/>
      <w:r w:rsidRPr="00EF15B6">
        <w:rPr>
          <w:rFonts w:ascii="Book Antiqua" w:hAnsi="Book Antiqua"/>
        </w:rPr>
        <w:t>Preneet</w:t>
      </w:r>
      <w:proofErr w:type="spellEnd"/>
      <w:r w:rsidRPr="00EF15B6">
        <w:rPr>
          <w:rFonts w:ascii="Book Antiqua" w:hAnsi="Book Antiqua"/>
        </w:rPr>
        <w:t xml:space="preserve"> B, Kohn B, </w:t>
      </w:r>
      <w:proofErr w:type="spellStart"/>
      <w:r w:rsidRPr="00EF15B6">
        <w:rPr>
          <w:rFonts w:ascii="Book Antiqua" w:hAnsi="Book Antiqua"/>
        </w:rPr>
        <w:t>Yakar</w:t>
      </w:r>
      <w:proofErr w:type="spellEnd"/>
      <w:r w:rsidRPr="00EF15B6">
        <w:rPr>
          <w:rFonts w:ascii="Book Antiqua" w:hAnsi="Book Antiqua"/>
        </w:rPr>
        <w:t xml:space="preserve"> S. Skeletal growth and bone mineral acquisition in type 1 diabetic children; abnormalities of the GH/IGF-1 axis. </w:t>
      </w:r>
      <w:r w:rsidRPr="00EF15B6">
        <w:rPr>
          <w:rFonts w:ascii="Book Antiqua" w:hAnsi="Book Antiqua"/>
          <w:i/>
          <w:iCs/>
        </w:rPr>
        <w:t xml:space="preserve">Growth </w:t>
      </w:r>
      <w:proofErr w:type="spellStart"/>
      <w:r w:rsidRPr="00EF15B6">
        <w:rPr>
          <w:rFonts w:ascii="Book Antiqua" w:hAnsi="Book Antiqua"/>
          <w:i/>
          <w:iCs/>
        </w:rPr>
        <w:t>Horm</w:t>
      </w:r>
      <w:proofErr w:type="spellEnd"/>
      <w:r w:rsidRPr="00EF15B6">
        <w:rPr>
          <w:rFonts w:ascii="Book Antiqua" w:hAnsi="Book Antiqua"/>
          <w:i/>
          <w:iCs/>
        </w:rPr>
        <w:t xml:space="preserve"> IGF Res</w:t>
      </w:r>
      <w:r w:rsidRPr="00EF15B6">
        <w:rPr>
          <w:rFonts w:ascii="Book Antiqua" w:hAnsi="Book Antiqua"/>
        </w:rPr>
        <w:t xml:space="preserve"> 2017; </w:t>
      </w:r>
      <w:r w:rsidRPr="00EF15B6">
        <w:rPr>
          <w:rFonts w:ascii="Book Antiqua" w:hAnsi="Book Antiqua"/>
          <w:b/>
          <w:bCs/>
        </w:rPr>
        <w:t>34</w:t>
      </w:r>
      <w:r w:rsidRPr="00EF15B6">
        <w:rPr>
          <w:rFonts w:ascii="Book Antiqua" w:hAnsi="Book Antiqua"/>
        </w:rPr>
        <w:t>: 13-21 [PMID: 28482269 DOI: 10.1016/j.ghir.2017.04.003]</w:t>
      </w:r>
    </w:p>
    <w:p w14:paraId="2A69B2D4" w14:textId="77777777" w:rsidR="003C01AF" w:rsidRPr="00EF15B6" w:rsidRDefault="003C01AF" w:rsidP="00446C5E">
      <w:pPr>
        <w:adjustRightInd w:val="0"/>
        <w:snapToGrid w:val="0"/>
        <w:spacing w:line="360" w:lineRule="auto"/>
        <w:jc w:val="both"/>
        <w:rPr>
          <w:rFonts w:ascii="Book Antiqua" w:hAnsi="Book Antiqua"/>
          <w:lang w:val="it-IT"/>
        </w:rPr>
      </w:pPr>
      <w:r w:rsidRPr="00EF15B6">
        <w:rPr>
          <w:rFonts w:ascii="Book Antiqua" w:hAnsi="Book Antiqua"/>
        </w:rPr>
        <w:t xml:space="preserve">44 </w:t>
      </w:r>
      <w:r w:rsidRPr="00EF15B6">
        <w:rPr>
          <w:rFonts w:ascii="Book Antiqua" w:hAnsi="Book Antiqua"/>
          <w:b/>
          <w:bCs/>
        </w:rPr>
        <w:t>Sharma A</w:t>
      </w:r>
      <w:r w:rsidRPr="00EF15B6">
        <w:rPr>
          <w:rFonts w:ascii="Book Antiqua" w:hAnsi="Book Antiqua"/>
        </w:rPr>
        <w:t xml:space="preserve">, </w:t>
      </w:r>
      <w:proofErr w:type="spellStart"/>
      <w:r w:rsidRPr="00EF15B6">
        <w:rPr>
          <w:rFonts w:ascii="Book Antiqua" w:hAnsi="Book Antiqua"/>
        </w:rPr>
        <w:t>Purohit</w:t>
      </w:r>
      <w:proofErr w:type="spellEnd"/>
      <w:r w:rsidRPr="00EF15B6">
        <w:rPr>
          <w:rFonts w:ascii="Book Antiqua" w:hAnsi="Book Antiqua"/>
        </w:rPr>
        <w:t xml:space="preserve"> S, Sharma S, </w:t>
      </w:r>
      <w:proofErr w:type="spellStart"/>
      <w:r w:rsidRPr="00EF15B6">
        <w:rPr>
          <w:rFonts w:ascii="Book Antiqua" w:hAnsi="Book Antiqua"/>
        </w:rPr>
        <w:t>Bai</w:t>
      </w:r>
      <w:proofErr w:type="spellEnd"/>
      <w:r w:rsidRPr="00EF15B6">
        <w:rPr>
          <w:rFonts w:ascii="Book Antiqua" w:hAnsi="Book Antiqua"/>
        </w:rPr>
        <w:t xml:space="preserve"> S, </w:t>
      </w:r>
      <w:proofErr w:type="spellStart"/>
      <w:r w:rsidRPr="00EF15B6">
        <w:rPr>
          <w:rFonts w:ascii="Book Antiqua" w:hAnsi="Book Antiqua"/>
        </w:rPr>
        <w:t>Zhi</w:t>
      </w:r>
      <w:proofErr w:type="spellEnd"/>
      <w:r w:rsidRPr="00EF15B6">
        <w:rPr>
          <w:rFonts w:ascii="Book Antiqua" w:hAnsi="Book Antiqua"/>
        </w:rPr>
        <w:t xml:space="preserve"> W, </w:t>
      </w:r>
      <w:proofErr w:type="spellStart"/>
      <w:r w:rsidRPr="00EF15B6">
        <w:rPr>
          <w:rFonts w:ascii="Book Antiqua" w:hAnsi="Book Antiqua"/>
        </w:rPr>
        <w:t>Ponny</w:t>
      </w:r>
      <w:proofErr w:type="spellEnd"/>
      <w:r w:rsidRPr="00EF15B6">
        <w:rPr>
          <w:rFonts w:ascii="Book Antiqua" w:hAnsi="Book Antiqua"/>
        </w:rPr>
        <w:t xml:space="preserve"> SR, Hopkins D, Steed L, Bode B, Anderson SW, She JX. IGF-Binding Proteins in Type-1 Diabetes Are More Severely Altered in the Presence of Complications. </w:t>
      </w:r>
      <w:r w:rsidRPr="00EF15B6">
        <w:rPr>
          <w:rFonts w:ascii="Book Antiqua" w:hAnsi="Book Antiqua"/>
          <w:i/>
          <w:iCs/>
          <w:lang w:val="it-IT"/>
        </w:rPr>
        <w:t>Front Endocrinol (Lausanne)</w:t>
      </w:r>
      <w:r w:rsidRPr="00EF15B6">
        <w:rPr>
          <w:rFonts w:ascii="Book Antiqua" w:hAnsi="Book Antiqua"/>
          <w:lang w:val="it-IT"/>
        </w:rPr>
        <w:t xml:space="preserve"> 2016; </w:t>
      </w:r>
      <w:r w:rsidRPr="00EF15B6">
        <w:rPr>
          <w:rFonts w:ascii="Book Antiqua" w:hAnsi="Book Antiqua"/>
          <w:b/>
          <w:bCs/>
          <w:lang w:val="it-IT"/>
        </w:rPr>
        <w:t>7</w:t>
      </w:r>
      <w:r w:rsidRPr="00EF15B6">
        <w:rPr>
          <w:rFonts w:ascii="Book Antiqua" w:hAnsi="Book Antiqua"/>
          <w:lang w:val="it-IT"/>
        </w:rPr>
        <w:t>: 2 [PMID: 26858687 DOI: 10.3389/fendo.2016.00002]</w:t>
      </w:r>
    </w:p>
    <w:p w14:paraId="33FE43B0"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lang w:val="it-IT"/>
        </w:rPr>
        <w:t xml:space="preserve">45 </w:t>
      </w:r>
      <w:r w:rsidRPr="00EF15B6">
        <w:rPr>
          <w:rFonts w:ascii="Book Antiqua" w:hAnsi="Book Antiqua"/>
          <w:b/>
          <w:bCs/>
          <w:lang w:val="it-IT"/>
        </w:rPr>
        <w:t>Brunetti G</w:t>
      </w:r>
      <w:r w:rsidRPr="00EF15B6">
        <w:rPr>
          <w:rFonts w:ascii="Book Antiqua" w:hAnsi="Book Antiqua"/>
          <w:lang w:val="it-IT"/>
        </w:rPr>
        <w:t xml:space="preserve">, D'Amato G, Chiarito M, Tullo A, Colaianni G, Colucci S, Grano M, Faienza MF. </w:t>
      </w:r>
      <w:proofErr w:type="gramStart"/>
      <w:r w:rsidRPr="00EF15B6">
        <w:rPr>
          <w:rFonts w:ascii="Book Antiqua" w:hAnsi="Book Antiqua"/>
        </w:rPr>
        <w:t>An update on the role of RANKL-RANK/</w:t>
      </w:r>
      <w:proofErr w:type="spellStart"/>
      <w:r w:rsidRPr="00EF15B6">
        <w:rPr>
          <w:rFonts w:ascii="Book Antiqua" w:hAnsi="Book Antiqua"/>
        </w:rPr>
        <w:t>osteoprotegerin</w:t>
      </w:r>
      <w:proofErr w:type="spellEnd"/>
      <w:r w:rsidRPr="00EF15B6">
        <w:rPr>
          <w:rFonts w:ascii="Book Antiqua" w:hAnsi="Book Antiqua"/>
        </w:rPr>
        <w:t xml:space="preserve"> and WNT-ß-catenin signaling pathways in pediatric diseases.</w:t>
      </w:r>
      <w:proofErr w:type="gramEnd"/>
      <w:r w:rsidRPr="00EF15B6">
        <w:rPr>
          <w:rFonts w:ascii="Book Antiqua" w:hAnsi="Book Antiqua"/>
        </w:rPr>
        <w:t xml:space="preserve"> </w:t>
      </w:r>
      <w:r w:rsidRPr="00EF15B6">
        <w:rPr>
          <w:rFonts w:ascii="Book Antiqua" w:hAnsi="Book Antiqua"/>
          <w:i/>
          <w:iCs/>
        </w:rPr>
        <w:t xml:space="preserve">World J </w:t>
      </w:r>
      <w:proofErr w:type="spellStart"/>
      <w:r w:rsidRPr="00EF15B6">
        <w:rPr>
          <w:rFonts w:ascii="Book Antiqua" w:hAnsi="Book Antiqua"/>
          <w:i/>
          <w:iCs/>
        </w:rPr>
        <w:t>Pediatr</w:t>
      </w:r>
      <w:proofErr w:type="spellEnd"/>
      <w:r w:rsidRPr="00EF15B6">
        <w:rPr>
          <w:rFonts w:ascii="Book Antiqua" w:hAnsi="Book Antiqua"/>
        </w:rPr>
        <w:t xml:space="preserve"> 2019; </w:t>
      </w:r>
      <w:r w:rsidRPr="00EF15B6">
        <w:rPr>
          <w:rFonts w:ascii="Book Antiqua" w:hAnsi="Book Antiqua"/>
          <w:b/>
          <w:bCs/>
        </w:rPr>
        <w:t>15</w:t>
      </w:r>
      <w:r w:rsidRPr="00EF15B6">
        <w:rPr>
          <w:rFonts w:ascii="Book Antiqua" w:hAnsi="Book Antiqua"/>
        </w:rPr>
        <w:t>: 4-11 [PMID: 30343446 DOI: 10.1007/s12519-018-0198-7]</w:t>
      </w:r>
    </w:p>
    <w:p w14:paraId="3C777428"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46 </w:t>
      </w:r>
      <w:proofErr w:type="spellStart"/>
      <w:r w:rsidRPr="00EF15B6">
        <w:rPr>
          <w:rFonts w:ascii="Book Antiqua" w:hAnsi="Book Antiqua"/>
          <w:b/>
          <w:bCs/>
        </w:rPr>
        <w:t>Rauner</w:t>
      </w:r>
      <w:proofErr w:type="spellEnd"/>
      <w:r w:rsidRPr="00EF15B6">
        <w:rPr>
          <w:rFonts w:ascii="Book Antiqua" w:hAnsi="Book Antiqua"/>
          <w:b/>
          <w:bCs/>
        </w:rPr>
        <w:t xml:space="preserve"> M</w:t>
      </w:r>
      <w:r w:rsidRPr="00EF15B6">
        <w:rPr>
          <w:rFonts w:ascii="Book Antiqua" w:hAnsi="Book Antiqua"/>
        </w:rPr>
        <w:t xml:space="preserve">, </w:t>
      </w:r>
      <w:proofErr w:type="spellStart"/>
      <w:r w:rsidRPr="00EF15B6">
        <w:rPr>
          <w:rFonts w:ascii="Book Antiqua" w:hAnsi="Book Antiqua"/>
        </w:rPr>
        <w:t>Sipos</w:t>
      </w:r>
      <w:proofErr w:type="spellEnd"/>
      <w:r w:rsidRPr="00EF15B6">
        <w:rPr>
          <w:rFonts w:ascii="Book Antiqua" w:hAnsi="Book Antiqua"/>
        </w:rPr>
        <w:t xml:space="preserve"> W, </w:t>
      </w:r>
      <w:proofErr w:type="spellStart"/>
      <w:r w:rsidRPr="00EF15B6">
        <w:rPr>
          <w:rFonts w:ascii="Book Antiqua" w:hAnsi="Book Antiqua"/>
        </w:rPr>
        <w:t>Pietschmann</w:t>
      </w:r>
      <w:proofErr w:type="spellEnd"/>
      <w:r w:rsidRPr="00EF15B6">
        <w:rPr>
          <w:rFonts w:ascii="Book Antiqua" w:hAnsi="Book Antiqua"/>
        </w:rPr>
        <w:t xml:space="preserve"> P. </w:t>
      </w:r>
      <w:proofErr w:type="spellStart"/>
      <w:r w:rsidRPr="00EF15B6">
        <w:rPr>
          <w:rFonts w:ascii="Book Antiqua" w:hAnsi="Book Antiqua"/>
        </w:rPr>
        <w:t>Osteoimmunology</w:t>
      </w:r>
      <w:proofErr w:type="spellEnd"/>
      <w:r w:rsidRPr="00EF15B6">
        <w:rPr>
          <w:rFonts w:ascii="Book Antiqua" w:hAnsi="Book Antiqua"/>
        </w:rPr>
        <w:t xml:space="preserve">. </w:t>
      </w:r>
      <w:proofErr w:type="spellStart"/>
      <w:r w:rsidRPr="00EF15B6">
        <w:rPr>
          <w:rFonts w:ascii="Book Antiqua" w:hAnsi="Book Antiqua"/>
          <w:i/>
          <w:iCs/>
        </w:rPr>
        <w:t>Int</w:t>
      </w:r>
      <w:proofErr w:type="spellEnd"/>
      <w:r w:rsidRPr="00EF15B6">
        <w:rPr>
          <w:rFonts w:ascii="Book Antiqua" w:hAnsi="Book Antiqua"/>
          <w:i/>
          <w:iCs/>
        </w:rPr>
        <w:t xml:space="preserve"> Arch Allergy </w:t>
      </w:r>
      <w:proofErr w:type="spellStart"/>
      <w:r w:rsidRPr="00EF15B6">
        <w:rPr>
          <w:rFonts w:ascii="Book Antiqua" w:hAnsi="Book Antiqua"/>
          <w:i/>
          <w:iCs/>
        </w:rPr>
        <w:t>Immunol</w:t>
      </w:r>
      <w:proofErr w:type="spellEnd"/>
      <w:r w:rsidRPr="00EF15B6">
        <w:rPr>
          <w:rFonts w:ascii="Book Antiqua" w:hAnsi="Book Antiqua"/>
        </w:rPr>
        <w:t xml:space="preserve"> 2007; </w:t>
      </w:r>
      <w:r w:rsidRPr="00EF15B6">
        <w:rPr>
          <w:rFonts w:ascii="Book Antiqua" w:hAnsi="Book Antiqua"/>
          <w:b/>
          <w:bCs/>
        </w:rPr>
        <w:t>143</w:t>
      </w:r>
      <w:r w:rsidRPr="00EF15B6">
        <w:rPr>
          <w:rFonts w:ascii="Book Antiqua" w:hAnsi="Book Antiqua"/>
        </w:rPr>
        <w:t>: 31-48 [PMID: 17191007 DOI: 10.1159/000098223]</w:t>
      </w:r>
    </w:p>
    <w:p w14:paraId="4DAFE55E"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47 </w:t>
      </w:r>
      <w:proofErr w:type="spellStart"/>
      <w:r w:rsidRPr="00EF15B6">
        <w:rPr>
          <w:rFonts w:ascii="Book Antiqua" w:hAnsi="Book Antiqua"/>
          <w:b/>
          <w:bCs/>
        </w:rPr>
        <w:t>Brunetti</w:t>
      </w:r>
      <w:proofErr w:type="spellEnd"/>
      <w:r w:rsidRPr="00EF15B6">
        <w:rPr>
          <w:rFonts w:ascii="Book Antiqua" w:hAnsi="Book Antiqua"/>
          <w:b/>
          <w:bCs/>
        </w:rPr>
        <w:t xml:space="preserve"> G</w:t>
      </w:r>
      <w:r w:rsidRPr="00EF15B6">
        <w:rPr>
          <w:rFonts w:ascii="Book Antiqua" w:hAnsi="Book Antiqua"/>
        </w:rPr>
        <w:t xml:space="preserve">, Di Benedetto A, </w:t>
      </w:r>
      <w:proofErr w:type="spellStart"/>
      <w:r w:rsidRPr="00EF15B6">
        <w:rPr>
          <w:rFonts w:ascii="Book Antiqua" w:hAnsi="Book Antiqua"/>
        </w:rPr>
        <w:t>Posa</w:t>
      </w:r>
      <w:proofErr w:type="spellEnd"/>
      <w:r w:rsidRPr="00EF15B6">
        <w:rPr>
          <w:rFonts w:ascii="Book Antiqua" w:hAnsi="Book Antiqua"/>
        </w:rPr>
        <w:t xml:space="preserve"> F, </w:t>
      </w:r>
      <w:proofErr w:type="spellStart"/>
      <w:r w:rsidRPr="00EF15B6">
        <w:rPr>
          <w:rFonts w:ascii="Book Antiqua" w:hAnsi="Book Antiqua"/>
        </w:rPr>
        <w:t>Colaianni</w:t>
      </w:r>
      <w:proofErr w:type="spellEnd"/>
      <w:r w:rsidRPr="00EF15B6">
        <w:rPr>
          <w:rFonts w:ascii="Book Antiqua" w:hAnsi="Book Antiqua"/>
        </w:rPr>
        <w:t xml:space="preserve"> G, </w:t>
      </w:r>
      <w:proofErr w:type="spellStart"/>
      <w:r w:rsidRPr="00EF15B6">
        <w:rPr>
          <w:rFonts w:ascii="Book Antiqua" w:hAnsi="Book Antiqua"/>
        </w:rPr>
        <w:t>Faienza</w:t>
      </w:r>
      <w:proofErr w:type="spellEnd"/>
      <w:r w:rsidRPr="00EF15B6">
        <w:rPr>
          <w:rFonts w:ascii="Book Antiqua" w:hAnsi="Book Antiqua"/>
        </w:rPr>
        <w:t xml:space="preserve"> MF, </w:t>
      </w:r>
      <w:proofErr w:type="spellStart"/>
      <w:r w:rsidRPr="00EF15B6">
        <w:rPr>
          <w:rFonts w:ascii="Book Antiqua" w:hAnsi="Book Antiqua"/>
        </w:rPr>
        <w:t>Ballini</w:t>
      </w:r>
      <w:proofErr w:type="spellEnd"/>
      <w:r w:rsidRPr="00EF15B6">
        <w:rPr>
          <w:rFonts w:ascii="Book Antiqua" w:hAnsi="Book Antiqua"/>
        </w:rPr>
        <w:t xml:space="preserve"> A, </w:t>
      </w:r>
      <w:proofErr w:type="spellStart"/>
      <w:r w:rsidRPr="00EF15B6">
        <w:rPr>
          <w:rFonts w:ascii="Book Antiqua" w:hAnsi="Book Antiqua"/>
        </w:rPr>
        <w:t>Colucci</w:t>
      </w:r>
      <w:proofErr w:type="spellEnd"/>
      <w:r w:rsidRPr="00EF15B6">
        <w:rPr>
          <w:rFonts w:ascii="Book Antiqua" w:hAnsi="Book Antiqua"/>
        </w:rPr>
        <w:t xml:space="preserve"> S, </w:t>
      </w:r>
      <w:proofErr w:type="spellStart"/>
      <w:r w:rsidRPr="00EF15B6">
        <w:rPr>
          <w:rFonts w:ascii="Book Antiqua" w:hAnsi="Book Antiqua"/>
        </w:rPr>
        <w:t>Passeri</w:t>
      </w:r>
      <w:proofErr w:type="spellEnd"/>
      <w:r w:rsidRPr="00EF15B6">
        <w:rPr>
          <w:rFonts w:ascii="Book Antiqua" w:hAnsi="Book Antiqua"/>
        </w:rPr>
        <w:t xml:space="preserve"> G, Lo </w:t>
      </w:r>
      <w:proofErr w:type="spellStart"/>
      <w:r w:rsidRPr="00EF15B6">
        <w:rPr>
          <w:rFonts w:ascii="Book Antiqua" w:hAnsi="Book Antiqua"/>
        </w:rPr>
        <w:t>Muzio</w:t>
      </w:r>
      <w:proofErr w:type="spellEnd"/>
      <w:r w:rsidRPr="00EF15B6">
        <w:rPr>
          <w:rFonts w:ascii="Book Antiqua" w:hAnsi="Book Antiqua"/>
        </w:rPr>
        <w:t xml:space="preserve"> L, </w:t>
      </w:r>
      <w:proofErr w:type="spellStart"/>
      <w:r w:rsidRPr="00EF15B6">
        <w:rPr>
          <w:rFonts w:ascii="Book Antiqua" w:hAnsi="Book Antiqua"/>
        </w:rPr>
        <w:t>Grano</w:t>
      </w:r>
      <w:proofErr w:type="spellEnd"/>
      <w:r w:rsidRPr="00EF15B6">
        <w:rPr>
          <w:rFonts w:ascii="Book Antiqua" w:hAnsi="Book Antiqua"/>
        </w:rPr>
        <w:t xml:space="preserve"> M, Mori G. High expression of TRAIL by </w:t>
      </w:r>
      <w:proofErr w:type="spellStart"/>
      <w:r w:rsidRPr="00EF15B6">
        <w:rPr>
          <w:rFonts w:ascii="Book Antiqua" w:hAnsi="Book Antiqua"/>
        </w:rPr>
        <w:t>osteoblastic</w:t>
      </w:r>
      <w:proofErr w:type="spellEnd"/>
      <w:r w:rsidRPr="00EF15B6">
        <w:rPr>
          <w:rFonts w:ascii="Book Antiqua" w:hAnsi="Book Antiqua"/>
        </w:rPr>
        <w:t xml:space="preserve"> </w:t>
      </w:r>
      <w:r w:rsidRPr="00EF15B6">
        <w:rPr>
          <w:rFonts w:ascii="Book Antiqua" w:hAnsi="Book Antiqua"/>
        </w:rPr>
        <w:lastRenderedPageBreak/>
        <w:t xml:space="preserve">differentiated dental pulp stem cells affects myeloma cell viability. </w:t>
      </w:r>
      <w:proofErr w:type="spellStart"/>
      <w:r w:rsidRPr="00EF15B6">
        <w:rPr>
          <w:rFonts w:ascii="Book Antiqua" w:hAnsi="Book Antiqua"/>
          <w:i/>
          <w:iCs/>
        </w:rPr>
        <w:t>Oncol</w:t>
      </w:r>
      <w:proofErr w:type="spellEnd"/>
      <w:r w:rsidRPr="00EF15B6">
        <w:rPr>
          <w:rFonts w:ascii="Book Antiqua" w:hAnsi="Book Antiqua"/>
          <w:i/>
          <w:iCs/>
        </w:rPr>
        <w:t xml:space="preserve"> Rep</w:t>
      </w:r>
      <w:r w:rsidRPr="00EF15B6">
        <w:rPr>
          <w:rFonts w:ascii="Book Antiqua" w:hAnsi="Book Antiqua"/>
        </w:rPr>
        <w:t xml:space="preserve"> 2018; </w:t>
      </w:r>
      <w:r w:rsidRPr="00EF15B6">
        <w:rPr>
          <w:rFonts w:ascii="Book Antiqua" w:hAnsi="Book Antiqua"/>
          <w:b/>
          <w:bCs/>
        </w:rPr>
        <w:t>39</w:t>
      </w:r>
      <w:r w:rsidRPr="00EF15B6">
        <w:rPr>
          <w:rFonts w:ascii="Book Antiqua" w:hAnsi="Book Antiqua"/>
        </w:rPr>
        <w:t>: 2031-2039 [PMID: 29484421 DOI: 10.3892/or.2018.6272]</w:t>
      </w:r>
    </w:p>
    <w:p w14:paraId="6FFF21E2"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48 </w:t>
      </w:r>
      <w:proofErr w:type="spellStart"/>
      <w:r w:rsidRPr="00EF15B6">
        <w:rPr>
          <w:rFonts w:ascii="Book Antiqua" w:hAnsi="Book Antiqua"/>
          <w:b/>
          <w:bCs/>
        </w:rPr>
        <w:t>Soysa</w:t>
      </w:r>
      <w:proofErr w:type="spellEnd"/>
      <w:r w:rsidRPr="00EF15B6">
        <w:rPr>
          <w:rFonts w:ascii="Book Antiqua" w:hAnsi="Book Antiqua"/>
          <w:b/>
          <w:bCs/>
        </w:rPr>
        <w:t xml:space="preserve"> NS</w:t>
      </w:r>
      <w:r w:rsidRPr="00EF15B6">
        <w:rPr>
          <w:rFonts w:ascii="Book Antiqua" w:hAnsi="Book Antiqua"/>
        </w:rPr>
        <w:t xml:space="preserve">, </w:t>
      </w:r>
      <w:proofErr w:type="spellStart"/>
      <w:r w:rsidRPr="00EF15B6">
        <w:rPr>
          <w:rFonts w:ascii="Book Antiqua" w:hAnsi="Book Antiqua"/>
        </w:rPr>
        <w:t>Alles</w:t>
      </w:r>
      <w:proofErr w:type="spellEnd"/>
      <w:r w:rsidRPr="00EF15B6">
        <w:rPr>
          <w:rFonts w:ascii="Book Antiqua" w:hAnsi="Book Antiqua"/>
        </w:rPr>
        <w:t xml:space="preserve"> N, Aoki K, </w:t>
      </w:r>
      <w:proofErr w:type="spellStart"/>
      <w:r w:rsidRPr="00EF15B6">
        <w:rPr>
          <w:rFonts w:ascii="Book Antiqua" w:hAnsi="Book Antiqua"/>
        </w:rPr>
        <w:t>Ohya</w:t>
      </w:r>
      <w:proofErr w:type="spellEnd"/>
      <w:r w:rsidRPr="00EF15B6">
        <w:rPr>
          <w:rFonts w:ascii="Book Antiqua" w:hAnsi="Book Antiqua"/>
        </w:rPr>
        <w:t xml:space="preserve"> K. Osteoclast formation and differentiation: an overview. </w:t>
      </w:r>
      <w:r w:rsidRPr="00EF15B6">
        <w:rPr>
          <w:rFonts w:ascii="Book Antiqua" w:hAnsi="Book Antiqua"/>
          <w:i/>
          <w:iCs/>
        </w:rPr>
        <w:t xml:space="preserve">J Med Dent </w:t>
      </w:r>
      <w:proofErr w:type="spellStart"/>
      <w:r w:rsidRPr="00EF15B6">
        <w:rPr>
          <w:rFonts w:ascii="Book Antiqua" w:hAnsi="Book Antiqua"/>
          <w:i/>
          <w:iCs/>
        </w:rPr>
        <w:t>Sci</w:t>
      </w:r>
      <w:proofErr w:type="spellEnd"/>
      <w:r w:rsidRPr="00EF15B6">
        <w:rPr>
          <w:rFonts w:ascii="Book Antiqua" w:hAnsi="Book Antiqua"/>
        </w:rPr>
        <w:t xml:space="preserve"> 2012; </w:t>
      </w:r>
      <w:r w:rsidRPr="00EF15B6">
        <w:rPr>
          <w:rFonts w:ascii="Book Antiqua" w:hAnsi="Book Antiqua"/>
          <w:b/>
          <w:bCs/>
        </w:rPr>
        <w:t>59</w:t>
      </w:r>
      <w:r w:rsidRPr="00EF15B6">
        <w:rPr>
          <w:rFonts w:ascii="Book Antiqua" w:hAnsi="Book Antiqua"/>
        </w:rPr>
        <w:t>: 65-74 [PMID: 23897045]</w:t>
      </w:r>
    </w:p>
    <w:p w14:paraId="29C3DA08"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49 </w:t>
      </w:r>
      <w:proofErr w:type="spellStart"/>
      <w:r w:rsidRPr="00EF15B6">
        <w:rPr>
          <w:rFonts w:ascii="Book Antiqua" w:hAnsi="Book Antiqua"/>
          <w:b/>
          <w:bCs/>
        </w:rPr>
        <w:t>Tsentidis</w:t>
      </w:r>
      <w:proofErr w:type="spellEnd"/>
      <w:r w:rsidRPr="00EF15B6">
        <w:rPr>
          <w:rFonts w:ascii="Book Antiqua" w:hAnsi="Book Antiqua"/>
          <w:b/>
          <w:bCs/>
        </w:rPr>
        <w:t xml:space="preserve"> C</w:t>
      </w:r>
      <w:r w:rsidRPr="00EF15B6">
        <w:rPr>
          <w:rFonts w:ascii="Book Antiqua" w:hAnsi="Book Antiqua"/>
        </w:rPr>
        <w:t xml:space="preserve">, </w:t>
      </w:r>
      <w:proofErr w:type="spellStart"/>
      <w:r w:rsidRPr="00EF15B6">
        <w:rPr>
          <w:rFonts w:ascii="Book Antiqua" w:hAnsi="Book Antiqua"/>
        </w:rPr>
        <w:t>Gourgiotis</w:t>
      </w:r>
      <w:proofErr w:type="spellEnd"/>
      <w:r w:rsidRPr="00EF15B6">
        <w:rPr>
          <w:rFonts w:ascii="Book Antiqua" w:hAnsi="Book Antiqua"/>
        </w:rPr>
        <w:t xml:space="preserve"> D, </w:t>
      </w:r>
      <w:proofErr w:type="spellStart"/>
      <w:r w:rsidRPr="00EF15B6">
        <w:rPr>
          <w:rFonts w:ascii="Book Antiqua" w:hAnsi="Book Antiqua"/>
        </w:rPr>
        <w:t>Kossiva</w:t>
      </w:r>
      <w:proofErr w:type="spellEnd"/>
      <w:r w:rsidRPr="00EF15B6">
        <w:rPr>
          <w:rFonts w:ascii="Book Antiqua" w:hAnsi="Book Antiqua"/>
        </w:rPr>
        <w:t xml:space="preserve"> L, </w:t>
      </w:r>
      <w:proofErr w:type="spellStart"/>
      <w:r w:rsidRPr="00EF15B6">
        <w:rPr>
          <w:rFonts w:ascii="Book Antiqua" w:hAnsi="Book Antiqua"/>
        </w:rPr>
        <w:t>Doulgeraki</w:t>
      </w:r>
      <w:proofErr w:type="spellEnd"/>
      <w:r w:rsidRPr="00EF15B6">
        <w:rPr>
          <w:rFonts w:ascii="Book Antiqua" w:hAnsi="Book Antiqua"/>
        </w:rPr>
        <w:t xml:space="preserve"> A, </w:t>
      </w:r>
      <w:proofErr w:type="spellStart"/>
      <w:r w:rsidRPr="00EF15B6">
        <w:rPr>
          <w:rFonts w:ascii="Book Antiqua" w:hAnsi="Book Antiqua"/>
        </w:rPr>
        <w:t>Marmarinos</w:t>
      </w:r>
      <w:proofErr w:type="spellEnd"/>
      <w:r w:rsidRPr="00EF15B6">
        <w:rPr>
          <w:rFonts w:ascii="Book Antiqua" w:hAnsi="Book Antiqua"/>
        </w:rPr>
        <w:t xml:space="preserve"> A, </w:t>
      </w:r>
      <w:proofErr w:type="spellStart"/>
      <w:r w:rsidRPr="00EF15B6">
        <w:rPr>
          <w:rFonts w:ascii="Book Antiqua" w:hAnsi="Book Antiqua"/>
        </w:rPr>
        <w:t>Galli-Tsinopoulou</w:t>
      </w:r>
      <w:proofErr w:type="spellEnd"/>
      <w:r w:rsidRPr="00EF15B6">
        <w:rPr>
          <w:rFonts w:ascii="Book Antiqua" w:hAnsi="Book Antiqua"/>
        </w:rPr>
        <w:t xml:space="preserve"> A, </w:t>
      </w:r>
      <w:proofErr w:type="spellStart"/>
      <w:r w:rsidRPr="00EF15B6">
        <w:rPr>
          <w:rFonts w:ascii="Book Antiqua" w:hAnsi="Book Antiqua"/>
        </w:rPr>
        <w:t>Karavanaki</w:t>
      </w:r>
      <w:proofErr w:type="spellEnd"/>
      <w:r w:rsidRPr="00EF15B6">
        <w:rPr>
          <w:rFonts w:ascii="Book Antiqua" w:hAnsi="Book Antiqua"/>
        </w:rPr>
        <w:t xml:space="preserve"> K. Higher levels of s-RANKL and </w:t>
      </w:r>
      <w:proofErr w:type="spellStart"/>
      <w:r w:rsidRPr="00EF15B6">
        <w:rPr>
          <w:rFonts w:ascii="Book Antiqua" w:hAnsi="Book Antiqua"/>
        </w:rPr>
        <w:t>osteoprotegerin</w:t>
      </w:r>
      <w:proofErr w:type="spellEnd"/>
      <w:r w:rsidRPr="00EF15B6">
        <w:rPr>
          <w:rFonts w:ascii="Book Antiqua" w:hAnsi="Book Antiqua"/>
        </w:rPr>
        <w:t xml:space="preserve"> in children and adolescents with type 1 diabetes mellitus may indicate increased osteoclast signaling and predisposition to lower bone mass: a multivariate cross-sectional analysis. </w:t>
      </w:r>
      <w:proofErr w:type="spellStart"/>
      <w:r w:rsidRPr="00EF15B6">
        <w:rPr>
          <w:rFonts w:ascii="Book Antiqua" w:hAnsi="Book Antiqua"/>
          <w:i/>
          <w:iCs/>
        </w:rPr>
        <w:t>Osteoporos</w:t>
      </w:r>
      <w:proofErr w:type="spellEnd"/>
      <w:r w:rsidRPr="00EF15B6">
        <w:rPr>
          <w:rFonts w:ascii="Book Antiqua" w:hAnsi="Book Antiqua"/>
          <w:i/>
          <w:iCs/>
        </w:rPr>
        <w:t xml:space="preserve"> </w:t>
      </w:r>
      <w:proofErr w:type="spellStart"/>
      <w:r w:rsidRPr="00EF15B6">
        <w:rPr>
          <w:rFonts w:ascii="Book Antiqua" w:hAnsi="Book Antiqua"/>
          <w:i/>
          <w:iCs/>
        </w:rPr>
        <w:t>Int</w:t>
      </w:r>
      <w:proofErr w:type="spellEnd"/>
      <w:r w:rsidRPr="00EF15B6">
        <w:rPr>
          <w:rFonts w:ascii="Book Antiqua" w:hAnsi="Book Antiqua"/>
        </w:rPr>
        <w:t xml:space="preserve"> 2016; </w:t>
      </w:r>
      <w:r w:rsidRPr="00EF15B6">
        <w:rPr>
          <w:rFonts w:ascii="Book Antiqua" w:hAnsi="Book Antiqua"/>
          <w:b/>
          <w:bCs/>
        </w:rPr>
        <w:t>27</w:t>
      </w:r>
      <w:r w:rsidRPr="00EF15B6">
        <w:rPr>
          <w:rFonts w:ascii="Book Antiqua" w:hAnsi="Book Antiqua"/>
        </w:rPr>
        <w:t>: 1631-1643 [PMID: 26588909 DOI: 10.1007/s00198-015-3422-5]</w:t>
      </w:r>
    </w:p>
    <w:p w14:paraId="5990335B"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50 </w:t>
      </w:r>
      <w:proofErr w:type="spellStart"/>
      <w:r w:rsidRPr="00EF15B6">
        <w:rPr>
          <w:rFonts w:ascii="Book Antiqua" w:hAnsi="Book Antiqua"/>
          <w:b/>
          <w:bCs/>
        </w:rPr>
        <w:t>Peng</w:t>
      </w:r>
      <w:proofErr w:type="spellEnd"/>
      <w:r w:rsidRPr="00EF15B6">
        <w:rPr>
          <w:rFonts w:ascii="Book Antiqua" w:hAnsi="Book Antiqua"/>
          <w:b/>
          <w:bCs/>
        </w:rPr>
        <w:t xml:space="preserve"> J</w:t>
      </w:r>
      <w:r w:rsidRPr="00EF15B6">
        <w:rPr>
          <w:rFonts w:ascii="Book Antiqua" w:hAnsi="Book Antiqua"/>
        </w:rPr>
        <w:t xml:space="preserve">, </w:t>
      </w:r>
      <w:proofErr w:type="spellStart"/>
      <w:r w:rsidRPr="00EF15B6">
        <w:rPr>
          <w:rFonts w:ascii="Book Antiqua" w:hAnsi="Book Antiqua"/>
        </w:rPr>
        <w:t>Hui</w:t>
      </w:r>
      <w:proofErr w:type="spellEnd"/>
      <w:r w:rsidRPr="00EF15B6">
        <w:rPr>
          <w:rFonts w:ascii="Book Antiqua" w:hAnsi="Book Antiqua"/>
        </w:rPr>
        <w:t xml:space="preserve"> K, </w:t>
      </w:r>
      <w:proofErr w:type="spellStart"/>
      <w:r w:rsidRPr="00EF15B6">
        <w:rPr>
          <w:rFonts w:ascii="Book Antiqua" w:hAnsi="Book Antiqua"/>
        </w:rPr>
        <w:t>Hao</w:t>
      </w:r>
      <w:proofErr w:type="spellEnd"/>
      <w:r w:rsidRPr="00EF15B6">
        <w:rPr>
          <w:rFonts w:ascii="Book Antiqua" w:hAnsi="Book Antiqua"/>
        </w:rPr>
        <w:t xml:space="preserve"> C, </w:t>
      </w:r>
      <w:proofErr w:type="spellStart"/>
      <w:r w:rsidRPr="00EF15B6">
        <w:rPr>
          <w:rFonts w:ascii="Book Antiqua" w:hAnsi="Book Antiqua"/>
        </w:rPr>
        <w:t>Peng</w:t>
      </w:r>
      <w:proofErr w:type="spellEnd"/>
      <w:r w:rsidRPr="00EF15B6">
        <w:rPr>
          <w:rFonts w:ascii="Book Antiqua" w:hAnsi="Book Antiqua"/>
        </w:rPr>
        <w:t xml:space="preserve"> Z, </w:t>
      </w:r>
      <w:proofErr w:type="spellStart"/>
      <w:r w:rsidRPr="00EF15B6">
        <w:rPr>
          <w:rFonts w:ascii="Book Antiqua" w:hAnsi="Book Antiqua"/>
        </w:rPr>
        <w:t>Gao</w:t>
      </w:r>
      <w:proofErr w:type="spellEnd"/>
      <w:r w:rsidRPr="00EF15B6">
        <w:rPr>
          <w:rFonts w:ascii="Book Antiqua" w:hAnsi="Book Antiqua"/>
        </w:rPr>
        <w:t xml:space="preserve"> QX, Jin Q, Lei G, Min J, Qi Z, Bo C, Dong QN, Bing ZH, </w:t>
      </w:r>
      <w:proofErr w:type="spellStart"/>
      <w:r w:rsidRPr="00EF15B6">
        <w:rPr>
          <w:rFonts w:ascii="Book Antiqua" w:hAnsi="Book Antiqua"/>
        </w:rPr>
        <w:t>Jia</w:t>
      </w:r>
      <w:proofErr w:type="spellEnd"/>
      <w:r w:rsidRPr="00EF15B6">
        <w:rPr>
          <w:rFonts w:ascii="Book Antiqua" w:hAnsi="Book Antiqua"/>
        </w:rPr>
        <w:t xml:space="preserve"> XY, Fu DL. Low bone turnover and reduced angiogenesis in </w:t>
      </w:r>
      <w:proofErr w:type="spellStart"/>
      <w:r w:rsidRPr="00EF15B6">
        <w:rPr>
          <w:rFonts w:ascii="Book Antiqua" w:hAnsi="Book Antiqua"/>
        </w:rPr>
        <w:t>streptozotocin</w:t>
      </w:r>
      <w:proofErr w:type="spellEnd"/>
      <w:r w:rsidRPr="00EF15B6">
        <w:rPr>
          <w:rFonts w:ascii="Book Antiqua" w:hAnsi="Book Antiqua"/>
        </w:rPr>
        <w:t xml:space="preserve">-induced osteoporotic mice. </w:t>
      </w:r>
      <w:r w:rsidRPr="00EF15B6">
        <w:rPr>
          <w:rFonts w:ascii="Book Antiqua" w:hAnsi="Book Antiqua"/>
          <w:i/>
          <w:iCs/>
        </w:rPr>
        <w:t>Connect Tissue Res</w:t>
      </w:r>
      <w:r w:rsidRPr="00EF15B6">
        <w:rPr>
          <w:rFonts w:ascii="Book Antiqua" w:hAnsi="Book Antiqua"/>
        </w:rPr>
        <w:t xml:space="preserve"> 2016; </w:t>
      </w:r>
      <w:r w:rsidRPr="00EF15B6">
        <w:rPr>
          <w:rFonts w:ascii="Book Antiqua" w:hAnsi="Book Antiqua"/>
          <w:b/>
          <w:bCs/>
        </w:rPr>
        <w:t>57</w:t>
      </w:r>
      <w:r w:rsidRPr="00EF15B6">
        <w:rPr>
          <w:rFonts w:ascii="Book Antiqua" w:hAnsi="Book Antiqua"/>
        </w:rPr>
        <w:t>: 277-289 [PMID: 27028715 DOI: 10.3109/03008207.2016.1171858]</w:t>
      </w:r>
    </w:p>
    <w:p w14:paraId="0C0F0AB8"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51 </w:t>
      </w:r>
      <w:proofErr w:type="spellStart"/>
      <w:r w:rsidRPr="00EF15B6">
        <w:rPr>
          <w:rFonts w:ascii="Book Antiqua" w:hAnsi="Book Antiqua"/>
          <w:b/>
          <w:bCs/>
        </w:rPr>
        <w:t>Alharbi</w:t>
      </w:r>
      <w:proofErr w:type="spellEnd"/>
      <w:r w:rsidRPr="00EF15B6">
        <w:rPr>
          <w:rFonts w:ascii="Book Antiqua" w:hAnsi="Book Antiqua"/>
          <w:b/>
          <w:bCs/>
        </w:rPr>
        <w:t xml:space="preserve"> MA</w:t>
      </w:r>
      <w:r w:rsidRPr="00EF15B6">
        <w:rPr>
          <w:rFonts w:ascii="Book Antiqua" w:hAnsi="Book Antiqua"/>
        </w:rPr>
        <w:t xml:space="preserve">, Zhang C, Lu C, </w:t>
      </w:r>
      <w:proofErr w:type="spellStart"/>
      <w:r w:rsidRPr="00EF15B6">
        <w:rPr>
          <w:rFonts w:ascii="Book Antiqua" w:hAnsi="Book Antiqua"/>
        </w:rPr>
        <w:t>Milovanova</w:t>
      </w:r>
      <w:proofErr w:type="spellEnd"/>
      <w:r w:rsidRPr="00EF15B6">
        <w:rPr>
          <w:rFonts w:ascii="Book Antiqua" w:hAnsi="Book Antiqua"/>
        </w:rPr>
        <w:t xml:space="preserve"> TN, Yi L, </w:t>
      </w:r>
      <w:proofErr w:type="spellStart"/>
      <w:r w:rsidRPr="00EF15B6">
        <w:rPr>
          <w:rFonts w:ascii="Book Antiqua" w:hAnsi="Book Antiqua"/>
        </w:rPr>
        <w:t>Ryu</w:t>
      </w:r>
      <w:proofErr w:type="spellEnd"/>
      <w:r w:rsidRPr="00EF15B6">
        <w:rPr>
          <w:rFonts w:ascii="Book Antiqua" w:hAnsi="Book Antiqua"/>
        </w:rPr>
        <w:t xml:space="preserve"> JD, Jiao H, Dong G, O'Connor JP, Graves DT. FOXO1 Deletion Reverses the Effect of Diabetic-Induced Impaired Fracture Healing. </w:t>
      </w:r>
      <w:r w:rsidRPr="00EF15B6">
        <w:rPr>
          <w:rFonts w:ascii="Book Antiqua" w:hAnsi="Book Antiqua"/>
          <w:i/>
          <w:iCs/>
        </w:rPr>
        <w:t>Diabetes</w:t>
      </w:r>
      <w:r w:rsidRPr="00EF15B6">
        <w:rPr>
          <w:rFonts w:ascii="Book Antiqua" w:hAnsi="Book Antiqua"/>
        </w:rPr>
        <w:t xml:space="preserve"> 2018; </w:t>
      </w:r>
      <w:r w:rsidRPr="00EF15B6">
        <w:rPr>
          <w:rFonts w:ascii="Book Antiqua" w:hAnsi="Book Antiqua"/>
          <w:b/>
          <w:bCs/>
        </w:rPr>
        <w:t>67</w:t>
      </w:r>
      <w:r w:rsidRPr="00EF15B6">
        <w:rPr>
          <w:rFonts w:ascii="Book Antiqua" w:hAnsi="Book Antiqua"/>
        </w:rPr>
        <w:t>: 2682-2694 [PMID: 30279162 DOI: 10.2337/db18-0340]</w:t>
      </w:r>
    </w:p>
    <w:p w14:paraId="381AF475" w14:textId="77777777" w:rsidR="003C01AF" w:rsidRPr="00EF15B6" w:rsidRDefault="003C01AF" w:rsidP="00446C5E">
      <w:pPr>
        <w:adjustRightInd w:val="0"/>
        <w:snapToGrid w:val="0"/>
        <w:spacing w:line="360" w:lineRule="auto"/>
        <w:jc w:val="both"/>
        <w:rPr>
          <w:rFonts w:ascii="Book Antiqua" w:hAnsi="Book Antiqua"/>
        </w:rPr>
      </w:pPr>
      <w:proofErr w:type="gramStart"/>
      <w:r w:rsidRPr="00EF15B6">
        <w:rPr>
          <w:rFonts w:ascii="Book Antiqua" w:hAnsi="Book Antiqua"/>
        </w:rPr>
        <w:t xml:space="preserve">52 </w:t>
      </w:r>
      <w:proofErr w:type="spellStart"/>
      <w:r w:rsidRPr="00EF15B6">
        <w:rPr>
          <w:rFonts w:ascii="Book Antiqua" w:hAnsi="Book Antiqua"/>
          <w:b/>
          <w:bCs/>
        </w:rPr>
        <w:t>Hie</w:t>
      </w:r>
      <w:proofErr w:type="spellEnd"/>
      <w:r w:rsidRPr="00EF15B6">
        <w:rPr>
          <w:rFonts w:ascii="Book Antiqua" w:hAnsi="Book Antiqua"/>
          <w:b/>
          <w:bCs/>
        </w:rPr>
        <w:t xml:space="preserve"> M</w:t>
      </w:r>
      <w:r w:rsidRPr="00EF15B6">
        <w:rPr>
          <w:rFonts w:ascii="Book Antiqua" w:hAnsi="Book Antiqua"/>
        </w:rPr>
        <w:t>, Tsukamoto I. Increased expression of the receptor for activation of NF-</w:t>
      </w:r>
      <w:proofErr w:type="spellStart"/>
      <w:r w:rsidRPr="00EF15B6">
        <w:rPr>
          <w:rFonts w:ascii="Book Antiqua" w:hAnsi="Book Antiqua"/>
        </w:rPr>
        <w:t>kappaB</w:t>
      </w:r>
      <w:proofErr w:type="spellEnd"/>
      <w:r w:rsidRPr="00EF15B6">
        <w:rPr>
          <w:rFonts w:ascii="Book Antiqua" w:hAnsi="Book Antiqua"/>
        </w:rPr>
        <w:t xml:space="preserve"> and decreased runt-related transcription factor 2 expression in bone of rats with </w:t>
      </w:r>
      <w:proofErr w:type="spellStart"/>
      <w:r w:rsidRPr="00EF15B6">
        <w:rPr>
          <w:rFonts w:ascii="Book Antiqua" w:hAnsi="Book Antiqua"/>
        </w:rPr>
        <w:t>streptozotocin</w:t>
      </w:r>
      <w:proofErr w:type="spellEnd"/>
      <w:r w:rsidRPr="00EF15B6">
        <w:rPr>
          <w:rFonts w:ascii="Book Antiqua" w:hAnsi="Book Antiqua"/>
        </w:rPr>
        <w:t>-induced diabetes.</w:t>
      </w:r>
      <w:proofErr w:type="gramEnd"/>
      <w:r w:rsidRPr="00EF15B6">
        <w:rPr>
          <w:rFonts w:ascii="Book Antiqua" w:hAnsi="Book Antiqua"/>
        </w:rPr>
        <w:t xml:space="preserve"> </w:t>
      </w:r>
      <w:proofErr w:type="spellStart"/>
      <w:r w:rsidRPr="00EF15B6">
        <w:rPr>
          <w:rFonts w:ascii="Book Antiqua" w:hAnsi="Book Antiqua"/>
          <w:i/>
          <w:iCs/>
        </w:rPr>
        <w:t>Int</w:t>
      </w:r>
      <w:proofErr w:type="spellEnd"/>
      <w:r w:rsidRPr="00EF15B6">
        <w:rPr>
          <w:rFonts w:ascii="Book Antiqua" w:hAnsi="Book Antiqua"/>
          <w:i/>
          <w:iCs/>
        </w:rPr>
        <w:t xml:space="preserve"> J </w:t>
      </w:r>
      <w:proofErr w:type="spellStart"/>
      <w:r w:rsidRPr="00EF15B6">
        <w:rPr>
          <w:rFonts w:ascii="Book Antiqua" w:hAnsi="Book Antiqua"/>
          <w:i/>
          <w:iCs/>
        </w:rPr>
        <w:t>Mol</w:t>
      </w:r>
      <w:proofErr w:type="spellEnd"/>
      <w:r w:rsidRPr="00EF15B6">
        <w:rPr>
          <w:rFonts w:ascii="Book Antiqua" w:hAnsi="Book Antiqua"/>
          <w:i/>
          <w:iCs/>
        </w:rPr>
        <w:t xml:space="preserve"> Med</w:t>
      </w:r>
      <w:r w:rsidRPr="00EF15B6">
        <w:rPr>
          <w:rFonts w:ascii="Book Antiqua" w:hAnsi="Book Antiqua"/>
        </w:rPr>
        <w:t xml:space="preserve"> 2010; </w:t>
      </w:r>
      <w:r w:rsidRPr="00EF15B6">
        <w:rPr>
          <w:rFonts w:ascii="Book Antiqua" w:hAnsi="Book Antiqua"/>
          <w:b/>
          <w:bCs/>
        </w:rPr>
        <w:t>26</w:t>
      </w:r>
      <w:r w:rsidRPr="00EF15B6">
        <w:rPr>
          <w:rFonts w:ascii="Book Antiqua" w:hAnsi="Book Antiqua"/>
        </w:rPr>
        <w:t>: 611-618 [PMID: 20818503 DOI: 10.3892/ijmm_00000506]</w:t>
      </w:r>
    </w:p>
    <w:p w14:paraId="7D210E82"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53 </w:t>
      </w:r>
      <w:proofErr w:type="spellStart"/>
      <w:r w:rsidRPr="00EF15B6">
        <w:rPr>
          <w:rFonts w:ascii="Book Antiqua" w:hAnsi="Book Antiqua"/>
          <w:b/>
          <w:bCs/>
        </w:rPr>
        <w:t>Hie</w:t>
      </w:r>
      <w:proofErr w:type="spellEnd"/>
      <w:r w:rsidRPr="00EF15B6">
        <w:rPr>
          <w:rFonts w:ascii="Book Antiqua" w:hAnsi="Book Antiqua"/>
          <w:b/>
          <w:bCs/>
        </w:rPr>
        <w:t xml:space="preserve"> M</w:t>
      </w:r>
      <w:r w:rsidRPr="00EF15B6">
        <w:rPr>
          <w:rFonts w:ascii="Book Antiqua" w:hAnsi="Book Antiqua"/>
        </w:rPr>
        <w:t xml:space="preserve">, </w:t>
      </w:r>
      <w:proofErr w:type="spellStart"/>
      <w:r w:rsidRPr="00EF15B6">
        <w:rPr>
          <w:rFonts w:ascii="Book Antiqua" w:hAnsi="Book Antiqua"/>
        </w:rPr>
        <w:t>Shimono</w:t>
      </w:r>
      <w:proofErr w:type="spellEnd"/>
      <w:r w:rsidRPr="00EF15B6">
        <w:rPr>
          <w:rFonts w:ascii="Book Antiqua" w:hAnsi="Book Antiqua"/>
        </w:rPr>
        <w:t xml:space="preserve"> M, </w:t>
      </w:r>
      <w:proofErr w:type="spellStart"/>
      <w:r w:rsidRPr="00EF15B6">
        <w:rPr>
          <w:rFonts w:ascii="Book Antiqua" w:hAnsi="Book Antiqua"/>
        </w:rPr>
        <w:t>Fujii</w:t>
      </w:r>
      <w:proofErr w:type="spellEnd"/>
      <w:r w:rsidRPr="00EF15B6">
        <w:rPr>
          <w:rFonts w:ascii="Book Antiqua" w:hAnsi="Book Antiqua"/>
        </w:rPr>
        <w:t xml:space="preserve"> K, Tsukamoto I. Increased </w:t>
      </w:r>
      <w:proofErr w:type="spellStart"/>
      <w:r w:rsidRPr="00EF15B6">
        <w:rPr>
          <w:rFonts w:ascii="Book Antiqua" w:hAnsi="Book Antiqua"/>
        </w:rPr>
        <w:t>cathepsin</w:t>
      </w:r>
      <w:proofErr w:type="spellEnd"/>
      <w:r w:rsidRPr="00EF15B6">
        <w:rPr>
          <w:rFonts w:ascii="Book Antiqua" w:hAnsi="Book Antiqua"/>
        </w:rPr>
        <w:t xml:space="preserve"> K and tartrate-resistant acid phosphatase expression in bone of </w:t>
      </w:r>
      <w:proofErr w:type="spellStart"/>
      <w:r w:rsidRPr="00EF15B6">
        <w:rPr>
          <w:rFonts w:ascii="Book Antiqua" w:hAnsi="Book Antiqua"/>
        </w:rPr>
        <w:t>streptozotocin</w:t>
      </w:r>
      <w:proofErr w:type="spellEnd"/>
      <w:r w:rsidRPr="00EF15B6">
        <w:rPr>
          <w:rFonts w:ascii="Book Antiqua" w:hAnsi="Book Antiqua"/>
        </w:rPr>
        <w:t xml:space="preserve">-induced diabetic rats. </w:t>
      </w:r>
      <w:r w:rsidRPr="00EF15B6">
        <w:rPr>
          <w:rFonts w:ascii="Book Antiqua" w:hAnsi="Book Antiqua"/>
          <w:i/>
          <w:iCs/>
        </w:rPr>
        <w:t>Bone</w:t>
      </w:r>
      <w:r w:rsidRPr="00EF15B6">
        <w:rPr>
          <w:rFonts w:ascii="Book Antiqua" w:hAnsi="Book Antiqua"/>
        </w:rPr>
        <w:t xml:space="preserve"> 2007; </w:t>
      </w:r>
      <w:r w:rsidRPr="00EF15B6">
        <w:rPr>
          <w:rFonts w:ascii="Book Antiqua" w:hAnsi="Book Antiqua"/>
          <w:b/>
          <w:bCs/>
        </w:rPr>
        <w:t>41</w:t>
      </w:r>
      <w:r w:rsidRPr="00EF15B6">
        <w:rPr>
          <w:rFonts w:ascii="Book Antiqua" w:hAnsi="Book Antiqua"/>
        </w:rPr>
        <w:t>: 1045-1050 [PMID: 17916452 DOI: 10.1016/j.bone.2007.08.030]</w:t>
      </w:r>
    </w:p>
    <w:p w14:paraId="7836818A"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54 </w:t>
      </w:r>
      <w:proofErr w:type="spellStart"/>
      <w:r w:rsidRPr="00EF15B6">
        <w:rPr>
          <w:rFonts w:ascii="Book Antiqua" w:hAnsi="Book Antiqua"/>
          <w:b/>
          <w:bCs/>
        </w:rPr>
        <w:t>Botolin</w:t>
      </w:r>
      <w:proofErr w:type="spellEnd"/>
      <w:r w:rsidRPr="00EF15B6">
        <w:rPr>
          <w:rFonts w:ascii="Book Antiqua" w:hAnsi="Book Antiqua"/>
          <w:b/>
          <w:bCs/>
        </w:rPr>
        <w:t xml:space="preserve"> S</w:t>
      </w:r>
      <w:r w:rsidRPr="00EF15B6">
        <w:rPr>
          <w:rFonts w:ascii="Book Antiqua" w:hAnsi="Book Antiqua"/>
        </w:rPr>
        <w:t xml:space="preserve">, </w:t>
      </w:r>
      <w:proofErr w:type="spellStart"/>
      <w:r w:rsidRPr="00EF15B6">
        <w:rPr>
          <w:rFonts w:ascii="Book Antiqua" w:hAnsi="Book Antiqua"/>
        </w:rPr>
        <w:t>Faugere</w:t>
      </w:r>
      <w:proofErr w:type="spellEnd"/>
      <w:r w:rsidRPr="00EF15B6">
        <w:rPr>
          <w:rFonts w:ascii="Book Antiqua" w:hAnsi="Book Antiqua"/>
        </w:rPr>
        <w:t xml:space="preserve"> MC, </w:t>
      </w:r>
      <w:proofErr w:type="spellStart"/>
      <w:r w:rsidRPr="00EF15B6">
        <w:rPr>
          <w:rFonts w:ascii="Book Antiqua" w:hAnsi="Book Antiqua"/>
        </w:rPr>
        <w:t>Malluche</w:t>
      </w:r>
      <w:proofErr w:type="spellEnd"/>
      <w:r w:rsidRPr="00EF15B6">
        <w:rPr>
          <w:rFonts w:ascii="Book Antiqua" w:hAnsi="Book Antiqua"/>
        </w:rPr>
        <w:t xml:space="preserve"> H, </w:t>
      </w:r>
      <w:proofErr w:type="spellStart"/>
      <w:r w:rsidRPr="00EF15B6">
        <w:rPr>
          <w:rFonts w:ascii="Book Antiqua" w:hAnsi="Book Antiqua"/>
        </w:rPr>
        <w:t>Orth</w:t>
      </w:r>
      <w:proofErr w:type="spellEnd"/>
      <w:r w:rsidRPr="00EF15B6">
        <w:rPr>
          <w:rFonts w:ascii="Book Antiqua" w:hAnsi="Book Antiqua"/>
        </w:rPr>
        <w:t xml:space="preserve"> M, Meyer R, McCabe LR. Increased bone adiposity and </w:t>
      </w:r>
      <w:proofErr w:type="spellStart"/>
      <w:r w:rsidRPr="00EF15B6">
        <w:rPr>
          <w:rFonts w:ascii="Book Antiqua" w:hAnsi="Book Antiqua"/>
        </w:rPr>
        <w:t>peroxisomal</w:t>
      </w:r>
      <w:proofErr w:type="spellEnd"/>
      <w:r w:rsidRPr="00EF15B6">
        <w:rPr>
          <w:rFonts w:ascii="Book Antiqua" w:hAnsi="Book Antiqua"/>
        </w:rPr>
        <w:t xml:space="preserve"> proliferator-activated receptor-gamma2 expression in type I diabetic mice. </w:t>
      </w:r>
      <w:r w:rsidRPr="00EF15B6">
        <w:rPr>
          <w:rFonts w:ascii="Book Antiqua" w:hAnsi="Book Antiqua"/>
          <w:i/>
          <w:iCs/>
        </w:rPr>
        <w:t>Endocrinology</w:t>
      </w:r>
      <w:r w:rsidRPr="00EF15B6">
        <w:rPr>
          <w:rFonts w:ascii="Book Antiqua" w:hAnsi="Book Antiqua"/>
        </w:rPr>
        <w:t xml:space="preserve"> 2005; </w:t>
      </w:r>
      <w:r w:rsidRPr="00EF15B6">
        <w:rPr>
          <w:rFonts w:ascii="Book Antiqua" w:hAnsi="Book Antiqua"/>
          <w:b/>
          <w:bCs/>
        </w:rPr>
        <w:t>146</w:t>
      </w:r>
      <w:r w:rsidRPr="00EF15B6">
        <w:rPr>
          <w:rFonts w:ascii="Book Antiqua" w:hAnsi="Book Antiqua"/>
        </w:rPr>
        <w:t>: 3622-3631 [PMID: 15905321 DOI: 10.1210/en.2004-1677]</w:t>
      </w:r>
    </w:p>
    <w:p w14:paraId="5E149620"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lastRenderedPageBreak/>
        <w:t xml:space="preserve">55 </w:t>
      </w:r>
      <w:r w:rsidRPr="00EF15B6">
        <w:rPr>
          <w:rFonts w:ascii="Book Antiqua" w:hAnsi="Book Antiqua"/>
          <w:b/>
          <w:bCs/>
        </w:rPr>
        <w:t>Yang J</w:t>
      </w:r>
      <w:r w:rsidRPr="00EF15B6">
        <w:rPr>
          <w:rFonts w:ascii="Book Antiqua" w:hAnsi="Book Antiqua"/>
        </w:rPr>
        <w:t xml:space="preserve">, Chen S, </w:t>
      </w:r>
      <w:proofErr w:type="spellStart"/>
      <w:r w:rsidRPr="00EF15B6">
        <w:rPr>
          <w:rFonts w:ascii="Book Antiqua" w:hAnsi="Book Antiqua"/>
        </w:rPr>
        <w:t>Zong</w:t>
      </w:r>
      <w:proofErr w:type="spellEnd"/>
      <w:r w:rsidRPr="00EF15B6">
        <w:rPr>
          <w:rFonts w:ascii="Book Antiqua" w:hAnsi="Book Antiqua"/>
        </w:rPr>
        <w:t xml:space="preserve"> Z, Yang L, Liu D, </w:t>
      </w:r>
      <w:proofErr w:type="spellStart"/>
      <w:r w:rsidRPr="00EF15B6">
        <w:rPr>
          <w:rFonts w:ascii="Book Antiqua" w:hAnsi="Book Antiqua"/>
        </w:rPr>
        <w:t>Bao</w:t>
      </w:r>
      <w:proofErr w:type="spellEnd"/>
      <w:r w:rsidRPr="00EF15B6">
        <w:rPr>
          <w:rFonts w:ascii="Book Antiqua" w:hAnsi="Book Antiqua"/>
        </w:rPr>
        <w:t xml:space="preserve"> Q, Du W. The increase in bone </w:t>
      </w:r>
      <w:proofErr w:type="spellStart"/>
      <w:r w:rsidRPr="00EF15B6">
        <w:rPr>
          <w:rFonts w:ascii="Book Antiqua" w:hAnsi="Book Antiqua"/>
        </w:rPr>
        <w:t>resorption</w:t>
      </w:r>
      <w:proofErr w:type="spellEnd"/>
      <w:r w:rsidRPr="00EF15B6">
        <w:rPr>
          <w:rFonts w:ascii="Book Antiqua" w:hAnsi="Book Antiqua"/>
        </w:rPr>
        <w:t xml:space="preserve"> in early-stage type I diabetic mice is induced by RANKL secreted by increased bone marrow adipocytes. </w:t>
      </w:r>
      <w:proofErr w:type="spellStart"/>
      <w:r w:rsidRPr="00EF15B6">
        <w:rPr>
          <w:rFonts w:ascii="Book Antiqua" w:hAnsi="Book Antiqua"/>
          <w:i/>
          <w:iCs/>
        </w:rPr>
        <w:t>Biochem</w:t>
      </w:r>
      <w:proofErr w:type="spellEnd"/>
      <w:r w:rsidRPr="00EF15B6">
        <w:rPr>
          <w:rFonts w:ascii="Book Antiqua" w:hAnsi="Book Antiqua"/>
          <w:i/>
          <w:iCs/>
        </w:rPr>
        <w:t xml:space="preserve"> </w:t>
      </w:r>
      <w:proofErr w:type="spellStart"/>
      <w:r w:rsidRPr="00EF15B6">
        <w:rPr>
          <w:rFonts w:ascii="Book Antiqua" w:hAnsi="Book Antiqua"/>
          <w:i/>
          <w:iCs/>
        </w:rPr>
        <w:t>Biophys</w:t>
      </w:r>
      <w:proofErr w:type="spellEnd"/>
      <w:r w:rsidRPr="00EF15B6">
        <w:rPr>
          <w:rFonts w:ascii="Book Antiqua" w:hAnsi="Book Antiqua"/>
          <w:i/>
          <w:iCs/>
        </w:rPr>
        <w:t xml:space="preserve"> Res </w:t>
      </w:r>
      <w:proofErr w:type="spellStart"/>
      <w:r w:rsidRPr="00EF15B6">
        <w:rPr>
          <w:rFonts w:ascii="Book Antiqua" w:hAnsi="Book Antiqua"/>
          <w:i/>
          <w:iCs/>
        </w:rPr>
        <w:t>Commun</w:t>
      </w:r>
      <w:proofErr w:type="spellEnd"/>
      <w:r w:rsidRPr="00EF15B6">
        <w:rPr>
          <w:rFonts w:ascii="Book Antiqua" w:hAnsi="Book Antiqua"/>
        </w:rPr>
        <w:t xml:space="preserve"> 2020; </w:t>
      </w:r>
      <w:r w:rsidRPr="00EF15B6">
        <w:rPr>
          <w:rFonts w:ascii="Book Antiqua" w:hAnsi="Book Antiqua"/>
          <w:b/>
          <w:bCs/>
        </w:rPr>
        <w:t>525</w:t>
      </w:r>
      <w:r w:rsidRPr="00EF15B6">
        <w:rPr>
          <w:rFonts w:ascii="Book Antiqua" w:hAnsi="Book Antiqua"/>
        </w:rPr>
        <w:t>: 433-439 [PMID: 32102755 DOI: 10.1016/j.bbrc.2020.02.079]</w:t>
      </w:r>
    </w:p>
    <w:p w14:paraId="56D0215D"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56 </w:t>
      </w:r>
      <w:proofErr w:type="spellStart"/>
      <w:r w:rsidRPr="00EF15B6">
        <w:rPr>
          <w:rFonts w:ascii="Book Antiqua" w:hAnsi="Book Antiqua"/>
          <w:b/>
          <w:bCs/>
        </w:rPr>
        <w:t>Chrysis</w:t>
      </w:r>
      <w:proofErr w:type="spellEnd"/>
      <w:r w:rsidRPr="00EF15B6">
        <w:rPr>
          <w:rFonts w:ascii="Book Antiqua" w:hAnsi="Book Antiqua"/>
          <w:b/>
          <w:bCs/>
        </w:rPr>
        <w:t xml:space="preserve"> D</w:t>
      </w:r>
      <w:r w:rsidRPr="00EF15B6">
        <w:rPr>
          <w:rFonts w:ascii="Book Antiqua" w:hAnsi="Book Antiqua"/>
        </w:rPr>
        <w:t xml:space="preserve">, </w:t>
      </w:r>
      <w:proofErr w:type="spellStart"/>
      <w:r w:rsidRPr="00EF15B6">
        <w:rPr>
          <w:rFonts w:ascii="Book Antiqua" w:hAnsi="Book Antiqua"/>
        </w:rPr>
        <w:t>Efthymiadou</w:t>
      </w:r>
      <w:proofErr w:type="spellEnd"/>
      <w:r w:rsidRPr="00EF15B6">
        <w:rPr>
          <w:rFonts w:ascii="Book Antiqua" w:hAnsi="Book Antiqua"/>
        </w:rPr>
        <w:t xml:space="preserve"> A, </w:t>
      </w:r>
      <w:proofErr w:type="spellStart"/>
      <w:r w:rsidRPr="00EF15B6">
        <w:rPr>
          <w:rFonts w:ascii="Book Antiqua" w:hAnsi="Book Antiqua"/>
        </w:rPr>
        <w:t>Mermigka</w:t>
      </w:r>
      <w:proofErr w:type="spellEnd"/>
      <w:r w:rsidRPr="00EF15B6">
        <w:rPr>
          <w:rFonts w:ascii="Book Antiqua" w:hAnsi="Book Antiqua"/>
        </w:rPr>
        <w:t xml:space="preserve"> A, </w:t>
      </w:r>
      <w:proofErr w:type="spellStart"/>
      <w:r w:rsidRPr="00EF15B6">
        <w:rPr>
          <w:rFonts w:ascii="Book Antiqua" w:hAnsi="Book Antiqua"/>
        </w:rPr>
        <w:t>Kritikou</w:t>
      </w:r>
      <w:proofErr w:type="spellEnd"/>
      <w:r w:rsidRPr="00EF15B6">
        <w:rPr>
          <w:rFonts w:ascii="Book Antiqua" w:hAnsi="Book Antiqua"/>
        </w:rPr>
        <w:t xml:space="preserve"> D, </w:t>
      </w:r>
      <w:proofErr w:type="spellStart"/>
      <w:r w:rsidRPr="00EF15B6">
        <w:rPr>
          <w:rFonts w:ascii="Book Antiqua" w:hAnsi="Book Antiqua"/>
        </w:rPr>
        <w:t>Spiliotis</w:t>
      </w:r>
      <w:proofErr w:type="spellEnd"/>
      <w:r w:rsidRPr="00EF15B6">
        <w:rPr>
          <w:rFonts w:ascii="Book Antiqua" w:hAnsi="Book Antiqua"/>
        </w:rPr>
        <w:t xml:space="preserve"> BE. </w:t>
      </w:r>
      <w:proofErr w:type="spellStart"/>
      <w:r w:rsidRPr="00EF15B6">
        <w:rPr>
          <w:rFonts w:ascii="Book Antiqua" w:hAnsi="Book Antiqua"/>
        </w:rPr>
        <w:t>Osteoprotegerin</w:t>
      </w:r>
      <w:proofErr w:type="spellEnd"/>
      <w:r w:rsidRPr="00EF15B6">
        <w:rPr>
          <w:rFonts w:ascii="Book Antiqua" w:hAnsi="Book Antiqua"/>
        </w:rPr>
        <w:t xml:space="preserve">, RANKL, ADMA, and </w:t>
      </w:r>
      <w:proofErr w:type="spellStart"/>
      <w:r w:rsidRPr="00EF15B6">
        <w:rPr>
          <w:rFonts w:ascii="Book Antiqua" w:hAnsi="Book Antiqua"/>
        </w:rPr>
        <w:t>Fetuin</w:t>
      </w:r>
      <w:proofErr w:type="spellEnd"/>
      <w:r w:rsidRPr="00EF15B6">
        <w:rPr>
          <w:rFonts w:ascii="Book Antiqua" w:hAnsi="Book Antiqua"/>
        </w:rPr>
        <w:t xml:space="preserve">-A serum levels in children with type </w:t>
      </w:r>
      <w:proofErr w:type="gramStart"/>
      <w:r w:rsidRPr="00EF15B6">
        <w:rPr>
          <w:rFonts w:ascii="Book Antiqua" w:hAnsi="Book Antiqua"/>
        </w:rPr>
        <w:t>I</w:t>
      </w:r>
      <w:proofErr w:type="gramEnd"/>
      <w:r w:rsidRPr="00EF15B6">
        <w:rPr>
          <w:rFonts w:ascii="Book Antiqua" w:hAnsi="Book Antiqua"/>
        </w:rPr>
        <w:t xml:space="preserve"> diabetes mellitus. </w:t>
      </w:r>
      <w:proofErr w:type="spellStart"/>
      <w:r w:rsidRPr="00EF15B6">
        <w:rPr>
          <w:rFonts w:ascii="Book Antiqua" w:hAnsi="Book Antiqua"/>
          <w:i/>
          <w:iCs/>
        </w:rPr>
        <w:t>Pediatr</w:t>
      </w:r>
      <w:proofErr w:type="spellEnd"/>
      <w:r w:rsidRPr="00EF15B6">
        <w:rPr>
          <w:rFonts w:ascii="Book Antiqua" w:hAnsi="Book Antiqua"/>
          <w:i/>
          <w:iCs/>
        </w:rPr>
        <w:t xml:space="preserve"> Diabetes</w:t>
      </w:r>
      <w:r w:rsidRPr="00EF15B6">
        <w:rPr>
          <w:rFonts w:ascii="Book Antiqua" w:hAnsi="Book Antiqua"/>
        </w:rPr>
        <w:t xml:space="preserve"> 2017; </w:t>
      </w:r>
      <w:r w:rsidRPr="00EF15B6">
        <w:rPr>
          <w:rFonts w:ascii="Book Antiqua" w:hAnsi="Book Antiqua"/>
          <w:b/>
          <w:bCs/>
        </w:rPr>
        <w:t>18</w:t>
      </w:r>
      <w:r w:rsidRPr="00EF15B6">
        <w:rPr>
          <w:rFonts w:ascii="Book Antiqua" w:hAnsi="Book Antiqua"/>
        </w:rPr>
        <w:t>: 277-282 [PMID: 27028343 DOI: 10.1111/pedi.12384]</w:t>
      </w:r>
    </w:p>
    <w:p w14:paraId="099CE187"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57 </w:t>
      </w:r>
      <w:proofErr w:type="spellStart"/>
      <w:r w:rsidRPr="00EF15B6">
        <w:rPr>
          <w:rFonts w:ascii="Book Antiqua" w:hAnsi="Book Antiqua"/>
          <w:b/>
          <w:bCs/>
        </w:rPr>
        <w:t>Galluzzi</w:t>
      </w:r>
      <w:proofErr w:type="spellEnd"/>
      <w:r w:rsidRPr="00EF15B6">
        <w:rPr>
          <w:rFonts w:ascii="Book Antiqua" w:hAnsi="Book Antiqua"/>
          <w:b/>
          <w:bCs/>
        </w:rPr>
        <w:t xml:space="preserve"> F</w:t>
      </w:r>
      <w:r w:rsidRPr="00EF15B6">
        <w:rPr>
          <w:rFonts w:ascii="Book Antiqua" w:hAnsi="Book Antiqua"/>
        </w:rPr>
        <w:t xml:space="preserve">, </w:t>
      </w:r>
      <w:proofErr w:type="spellStart"/>
      <w:r w:rsidRPr="00EF15B6">
        <w:rPr>
          <w:rFonts w:ascii="Book Antiqua" w:hAnsi="Book Antiqua"/>
        </w:rPr>
        <w:t>Stagi</w:t>
      </w:r>
      <w:proofErr w:type="spellEnd"/>
      <w:r w:rsidRPr="00EF15B6">
        <w:rPr>
          <w:rFonts w:ascii="Book Antiqua" w:hAnsi="Book Antiqua"/>
        </w:rPr>
        <w:t xml:space="preserve"> S, </w:t>
      </w:r>
      <w:proofErr w:type="spellStart"/>
      <w:r w:rsidRPr="00EF15B6">
        <w:rPr>
          <w:rFonts w:ascii="Book Antiqua" w:hAnsi="Book Antiqua"/>
        </w:rPr>
        <w:t>Salti</w:t>
      </w:r>
      <w:proofErr w:type="spellEnd"/>
      <w:r w:rsidRPr="00EF15B6">
        <w:rPr>
          <w:rFonts w:ascii="Book Antiqua" w:hAnsi="Book Antiqua"/>
        </w:rPr>
        <w:t xml:space="preserve"> R, Toni S, </w:t>
      </w:r>
      <w:proofErr w:type="spellStart"/>
      <w:r w:rsidRPr="00EF15B6">
        <w:rPr>
          <w:rFonts w:ascii="Book Antiqua" w:hAnsi="Book Antiqua"/>
        </w:rPr>
        <w:t>Piscitelli</w:t>
      </w:r>
      <w:proofErr w:type="spellEnd"/>
      <w:r w:rsidRPr="00EF15B6">
        <w:rPr>
          <w:rFonts w:ascii="Book Antiqua" w:hAnsi="Book Antiqua"/>
        </w:rPr>
        <w:t xml:space="preserve"> E, </w:t>
      </w:r>
      <w:proofErr w:type="spellStart"/>
      <w:r w:rsidRPr="00EF15B6">
        <w:rPr>
          <w:rFonts w:ascii="Book Antiqua" w:hAnsi="Book Antiqua"/>
        </w:rPr>
        <w:t>Simonini</w:t>
      </w:r>
      <w:proofErr w:type="spellEnd"/>
      <w:r w:rsidRPr="00EF15B6">
        <w:rPr>
          <w:rFonts w:ascii="Book Antiqua" w:hAnsi="Book Antiqua"/>
        </w:rPr>
        <w:t xml:space="preserve"> G, </w:t>
      </w:r>
      <w:proofErr w:type="spellStart"/>
      <w:r w:rsidRPr="00EF15B6">
        <w:rPr>
          <w:rFonts w:ascii="Book Antiqua" w:hAnsi="Book Antiqua"/>
        </w:rPr>
        <w:t>Falcini</w:t>
      </w:r>
      <w:proofErr w:type="spellEnd"/>
      <w:r w:rsidRPr="00EF15B6">
        <w:rPr>
          <w:rFonts w:ascii="Book Antiqua" w:hAnsi="Book Antiqua"/>
        </w:rPr>
        <w:t xml:space="preserve"> F, </w:t>
      </w:r>
      <w:proofErr w:type="spellStart"/>
      <w:r w:rsidRPr="00EF15B6">
        <w:rPr>
          <w:rFonts w:ascii="Book Antiqua" w:hAnsi="Book Antiqua"/>
        </w:rPr>
        <w:t>Chiarelli</w:t>
      </w:r>
      <w:proofErr w:type="spellEnd"/>
      <w:r w:rsidRPr="00EF15B6">
        <w:rPr>
          <w:rFonts w:ascii="Book Antiqua" w:hAnsi="Book Antiqua"/>
        </w:rPr>
        <w:t xml:space="preserve"> F. </w:t>
      </w:r>
      <w:proofErr w:type="spellStart"/>
      <w:r w:rsidRPr="00EF15B6">
        <w:rPr>
          <w:rFonts w:ascii="Book Antiqua" w:hAnsi="Book Antiqua"/>
        </w:rPr>
        <w:t>Osteoprotegerin</w:t>
      </w:r>
      <w:proofErr w:type="spellEnd"/>
      <w:r w:rsidRPr="00EF15B6">
        <w:rPr>
          <w:rFonts w:ascii="Book Antiqua" w:hAnsi="Book Antiqua"/>
        </w:rPr>
        <w:t xml:space="preserve"> serum levels in children with type 1 diabetes: a potential modulating role in bone status. </w:t>
      </w:r>
      <w:proofErr w:type="spellStart"/>
      <w:r w:rsidRPr="00EF15B6">
        <w:rPr>
          <w:rFonts w:ascii="Book Antiqua" w:hAnsi="Book Antiqua"/>
          <w:i/>
          <w:iCs/>
        </w:rPr>
        <w:t>Eur</w:t>
      </w:r>
      <w:proofErr w:type="spellEnd"/>
      <w:r w:rsidRPr="00EF15B6">
        <w:rPr>
          <w:rFonts w:ascii="Book Antiqua" w:hAnsi="Book Antiqua"/>
          <w:i/>
          <w:iCs/>
        </w:rPr>
        <w:t xml:space="preserve"> J </w:t>
      </w:r>
      <w:proofErr w:type="spellStart"/>
      <w:r w:rsidRPr="00EF15B6">
        <w:rPr>
          <w:rFonts w:ascii="Book Antiqua" w:hAnsi="Book Antiqua"/>
          <w:i/>
          <w:iCs/>
        </w:rPr>
        <w:t>Endocrinol</w:t>
      </w:r>
      <w:proofErr w:type="spellEnd"/>
      <w:r w:rsidRPr="00EF15B6">
        <w:rPr>
          <w:rFonts w:ascii="Book Antiqua" w:hAnsi="Book Antiqua"/>
        </w:rPr>
        <w:t xml:space="preserve"> 2005; </w:t>
      </w:r>
      <w:r w:rsidRPr="00EF15B6">
        <w:rPr>
          <w:rFonts w:ascii="Book Antiqua" w:hAnsi="Book Antiqua"/>
          <w:b/>
          <w:bCs/>
        </w:rPr>
        <w:t>153</w:t>
      </w:r>
      <w:r w:rsidRPr="00EF15B6">
        <w:rPr>
          <w:rFonts w:ascii="Book Antiqua" w:hAnsi="Book Antiqua"/>
        </w:rPr>
        <w:t>: 879-885 [PMID: 16322394 DOI: 10.1530/eje.1.02052]</w:t>
      </w:r>
    </w:p>
    <w:p w14:paraId="6284AB5E"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58 </w:t>
      </w:r>
      <w:proofErr w:type="spellStart"/>
      <w:r w:rsidRPr="00EF15B6">
        <w:rPr>
          <w:rFonts w:ascii="Book Antiqua" w:hAnsi="Book Antiqua"/>
          <w:b/>
          <w:bCs/>
        </w:rPr>
        <w:t>Szymańska</w:t>
      </w:r>
      <w:proofErr w:type="spellEnd"/>
      <w:r w:rsidRPr="00EF15B6">
        <w:rPr>
          <w:rFonts w:ascii="Book Antiqua" w:hAnsi="Book Antiqua"/>
          <w:b/>
          <w:bCs/>
        </w:rPr>
        <w:t xml:space="preserve"> M</w:t>
      </w:r>
      <w:r w:rsidRPr="00EF15B6">
        <w:rPr>
          <w:rFonts w:ascii="Book Antiqua" w:hAnsi="Book Antiqua"/>
        </w:rPr>
        <w:t xml:space="preserve">, </w:t>
      </w:r>
      <w:proofErr w:type="spellStart"/>
      <w:r w:rsidRPr="00EF15B6">
        <w:rPr>
          <w:rFonts w:ascii="Book Antiqua" w:hAnsi="Book Antiqua"/>
        </w:rPr>
        <w:t>Michałus</w:t>
      </w:r>
      <w:proofErr w:type="spellEnd"/>
      <w:r w:rsidRPr="00EF15B6">
        <w:rPr>
          <w:rFonts w:ascii="Book Antiqua" w:hAnsi="Book Antiqua"/>
        </w:rPr>
        <w:t xml:space="preserve"> I, </w:t>
      </w:r>
      <w:proofErr w:type="spellStart"/>
      <w:r w:rsidRPr="00EF15B6">
        <w:rPr>
          <w:rFonts w:ascii="Book Antiqua" w:hAnsi="Book Antiqua"/>
        </w:rPr>
        <w:t>Kaszkowiak</w:t>
      </w:r>
      <w:proofErr w:type="spellEnd"/>
      <w:r w:rsidRPr="00EF15B6">
        <w:rPr>
          <w:rFonts w:ascii="Book Antiqua" w:hAnsi="Book Antiqua"/>
        </w:rPr>
        <w:t xml:space="preserve"> M, </w:t>
      </w:r>
      <w:proofErr w:type="spellStart"/>
      <w:r w:rsidRPr="00EF15B6">
        <w:rPr>
          <w:rFonts w:ascii="Book Antiqua" w:hAnsi="Book Antiqua"/>
        </w:rPr>
        <w:t>Wyka</w:t>
      </w:r>
      <w:proofErr w:type="spellEnd"/>
      <w:r w:rsidRPr="00EF15B6">
        <w:rPr>
          <w:rFonts w:ascii="Book Antiqua" w:hAnsi="Book Antiqua"/>
        </w:rPr>
        <w:t xml:space="preserve"> K, </w:t>
      </w:r>
      <w:proofErr w:type="spellStart"/>
      <w:r w:rsidRPr="00EF15B6">
        <w:rPr>
          <w:rFonts w:ascii="Book Antiqua" w:hAnsi="Book Antiqua"/>
        </w:rPr>
        <w:t>Chlebna-Sokół</w:t>
      </w:r>
      <w:proofErr w:type="spellEnd"/>
      <w:r w:rsidRPr="00EF15B6">
        <w:rPr>
          <w:rFonts w:ascii="Book Antiqua" w:hAnsi="Book Antiqua"/>
        </w:rPr>
        <w:t xml:space="preserve"> D, </w:t>
      </w:r>
      <w:proofErr w:type="spellStart"/>
      <w:r w:rsidRPr="00EF15B6">
        <w:rPr>
          <w:rFonts w:ascii="Book Antiqua" w:hAnsi="Book Antiqua"/>
        </w:rPr>
        <w:t>Fendler</w:t>
      </w:r>
      <w:proofErr w:type="spellEnd"/>
      <w:r w:rsidRPr="00EF15B6">
        <w:rPr>
          <w:rFonts w:ascii="Book Antiqua" w:hAnsi="Book Antiqua"/>
        </w:rPr>
        <w:t xml:space="preserve"> W, </w:t>
      </w:r>
      <w:proofErr w:type="spellStart"/>
      <w:r w:rsidRPr="00EF15B6">
        <w:rPr>
          <w:rFonts w:ascii="Book Antiqua" w:hAnsi="Book Antiqua"/>
        </w:rPr>
        <w:t>Jakubowska-Pietkiewicz</w:t>
      </w:r>
      <w:proofErr w:type="spellEnd"/>
      <w:r w:rsidRPr="00EF15B6">
        <w:rPr>
          <w:rFonts w:ascii="Book Antiqua" w:hAnsi="Book Antiqua"/>
        </w:rPr>
        <w:t xml:space="preserve"> E, </w:t>
      </w:r>
      <w:proofErr w:type="spellStart"/>
      <w:r w:rsidRPr="00EF15B6">
        <w:rPr>
          <w:rFonts w:ascii="Book Antiqua" w:hAnsi="Book Antiqua"/>
        </w:rPr>
        <w:t>Młynarski</w:t>
      </w:r>
      <w:proofErr w:type="spellEnd"/>
      <w:r w:rsidRPr="00EF15B6">
        <w:rPr>
          <w:rFonts w:ascii="Book Antiqua" w:hAnsi="Book Antiqua"/>
        </w:rPr>
        <w:t xml:space="preserve"> W, </w:t>
      </w:r>
      <w:proofErr w:type="spellStart"/>
      <w:r w:rsidRPr="00EF15B6">
        <w:rPr>
          <w:rFonts w:ascii="Book Antiqua" w:hAnsi="Book Antiqua"/>
        </w:rPr>
        <w:t>Szadkowska</w:t>
      </w:r>
      <w:proofErr w:type="spellEnd"/>
      <w:r w:rsidRPr="00EF15B6">
        <w:rPr>
          <w:rFonts w:ascii="Book Antiqua" w:hAnsi="Book Antiqua"/>
        </w:rPr>
        <w:t xml:space="preserve"> A, </w:t>
      </w:r>
      <w:proofErr w:type="spellStart"/>
      <w:r w:rsidRPr="00EF15B6">
        <w:rPr>
          <w:rFonts w:ascii="Book Antiqua" w:hAnsi="Book Antiqua"/>
        </w:rPr>
        <w:t>Zmysłowska</w:t>
      </w:r>
      <w:proofErr w:type="spellEnd"/>
      <w:r w:rsidRPr="00EF15B6">
        <w:rPr>
          <w:rFonts w:ascii="Book Antiqua" w:hAnsi="Book Antiqua"/>
        </w:rPr>
        <w:t xml:space="preserve"> A. Metabolic bone markers can be related to preserved insulin secretion in children with newly diagnosed type 1 diabetes. </w:t>
      </w:r>
      <w:proofErr w:type="spellStart"/>
      <w:r w:rsidRPr="00EF15B6">
        <w:rPr>
          <w:rFonts w:ascii="Book Antiqua" w:hAnsi="Book Antiqua"/>
          <w:i/>
          <w:iCs/>
        </w:rPr>
        <w:t>Pediatr</w:t>
      </w:r>
      <w:proofErr w:type="spellEnd"/>
      <w:r w:rsidRPr="00EF15B6">
        <w:rPr>
          <w:rFonts w:ascii="Book Antiqua" w:hAnsi="Book Antiqua"/>
          <w:i/>
          <w:iCs/>
        </w:rPr>
        <w:t xml:space="preserve"> </w:t>
      </w:r>
      <w:proofErr w:type="spellStart"/>
      <w:r w:rsidRPr="00EF15B6">
        <w:rPr>
          <w:rFonts w:ascii="Book Antiqua" w:hAnsi="Book Antiqua"/>
          <w:i/>
          <w:iCs/>
        </w:rPr>
        <w:t>Endocrinol</w:t>
      </w:r>
      <w:proofErr w:type="spellEnd"/>
      <w:r w:rsidRPr="00EF15B6">
        <w:rPr>
          <w:rFonts w:ascii="Book Antiqua" w:hAnsi="Book Antiqua"/>
          <w:i/>
          <w:iCs/>
        </w:rPr>
        <w:t xml:space="preserve"> Diabetes </w:t>
      </w:r>
      <w:proofErr w:type="spellStart"/>
      <w:r w:rsidRPr="00EF15B6">
        <w:rPr>
          <w:rFonts w:ascii="Book Antiqua" w:hAnsi="Book Antiqua"/>
          <w:i/>
          <w:iCs/>
        </w:rPr>
        <w:t>Metab</w:t>
      </w:r>
      <w:proofErr w:type="spellEnd"/>
      <w:r w:rsidRPr="00EF15B6">
        <w:rPr>
          <w:rFonts w:ascii="Book Antiqua" w:hAnsi="Book Antiqua"/>
        </w:rPr>
        <w:t xml:space="preserve"> 2020; </w:t>
      </w:r>
      <w:r w:rsidRPr="00EF15B6">
        <w:rPr>
          <w:rFonts w:ascii="Book Antiqua" w:hAnsi="Book Antiqua"/>
          <w:b/>
          <w:bCs/>
        </w:rPr>
        <w:t>26</w:t>
      </w:r>
      <w:r w:rsidRPr="00EF15B6">
        <w:rPr>
          <w:rFonts w:ascii="Book Antiqua" w:hAnsi="Book Antiqua"/>
        </w:rPr>
        <w:t>: 10-16 [PMID: 32418417 DOI: 10.5114/pedm.2020.94391]</w:t>
      </w:r>
    </w:p>
    <w:p w14:paraId="16AF1F40"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59 </w:t>
      </w:r>
      <w:proofErr w:type="spellStart"/>
      <w:r w:rsidRPr="00EF15B6">
        <w:rPr>
          <w:rFonts w:ascii="Book Antiqua" w:hAnsi="Book Antiqua"/>
          <w:b/>
          <w:bCs/>
        </w:rPr>
        <w:t>Loureiro</w:t>
      </w:r>
      <w:proofErr w:type="spellEnd"/>
      <w:r w:rsidRPr="00EF15B6">
        <w:rPr>
          <w:rFonts w:ascii="Book Antiqua" w:hAnsi="Book Antiqua"/>
          <w:b/>
          <w:bCs/>
        </w:rPr>
        <w:t xml:space="preserve"> MB</w:t>
      </w:r>
      <w:r w:rsidRPr="00EF15B6">
        <w:rPr>
          <w:rFonts w:ascii="Book Antiqua" w:hAnsi="Book Antiqua"/>
        </w:rPr>
        <w:t xml:space="preserve">, </w:t>
      </w:r>
      <w:proofErr w:type="spellStart"/>
      <w:r w:rsidRPr="00EF15B6">
        <w:rPr>
          <w:rFonts w:ascii="Book Antiqua" w:hAnsi="Book Antiqua"/>
        </w:rPr>
        <w:t>Ururahy</w:t>
      </w:r>
      <w:proofErr w:type="spellEnd"/>
      <w:r w:rsidRPr="00EF15B6">
        <w:rPr>
          <w:rFonts w:ascii="Book Antiqua" w:hAnsi="Book Antiqua"/>
        </w:rPr>
        <w:t xml:space="preserve"> MA, </w:t>
      </w:r>
      <w:proofErr w:type="spellStart"/>
      <w:r w:rsidRPr="00EF15B6">
        <w:rPr>
          <w:rFonts w:ascii="Book Antiqua" w:hAnsi="Book Antiqua"/>
        </w:rPr>
        <w:t>Freire-Neto</w:t>
      </w:r>
      <w:proofErr w:type="spellEnd"/>
      <w:r w:rsidRPr="00EF15B6">
        <w:rPr>
          <w:rFonts w:ascii="Book Antiqua" w:hAnsi="Book Antiqua"/>
        </w:rPr>
        <w:t xml:space="preserve"> FP, Oliveira GH, Duarte VM, </w:t>
      </w:r>
      <w:proofErr w:type="spellStart"/>
      <w:r w:rsidRPr="00EF15B6">
        <w:rPr>
          <w:rFonts w:ascii="Book Antiqua" w:hAnsi="Book Antiqua"/>
        </w:rPr>
        <w:t>Luchessi</w:t>
      </w:r>
      <w:proofErr w:type="spellEnd"/>
      <w:r w:rsidRPr="00EF15B6">
        <w:rPr>
          <w:rFonts w:ascii="Book Antiqua" w:hAnsi="Book Antiqua"/>
        </w:rPr>
        <w:t xml:space="preserve"> AD, </w:t>
      </w:r>
      <w:proofErr w:type="spellStart"/>
      <w:r w:rsidRPr="00EF15B6">
        <w:rPr>
          <w:rFonts w:ascii="Book Antiqua" w:hAnsi="Book Antiqua"/>
        </w:rPr>
        <w:t>Brandão-Neto</w:t>
      </w:r>
      <w:proofErr w:type="spellEnd"/>
      <w:r w:rsidRPr="00EF15B6">
        <w:rPr>
          <w:rFonts w:ascii="Book Antiqua" w:hAnsi="Book Antiqua"/>
        </w:rPr>
        <w:t xml:space="preserve"> J, Hirata RD, Hirata MH, </w:t>
      </w:r>
      <w:proofErr w:type="spellStart"/>
      <w:r w:rsidRPr="00EF15B6">
        <w:rPr>
          <w:rFonts w:ascii="Book Antiqua" w:hAnsi="Book Antiqua"/>
        </w:rPr>
        <w:t>Maciel-Neto</w:t>
      </w:r>
      <w:proofErr w:type="spellEnd"/>
      <w:r w:rsidRPr="00EF15B6">
        <w:rPr>
          <w:rFonts w:ascii="Book Antiqua" w:hAnsi="Book Antiqua"/>
        </w:rPr>
        <w:t xml:space="preserve"> JJ, </w:t>
      </w:r>
      <w:proofErr w:type="spellStart"/>
      <w:r w:rsidRPr="00EF15B6">
        <w:rPr>
          <w:rFonts w:ascii="Book Antiqua" w:hAnsi="Book Antiqua"/>
        </w:rPr>
        <w:t>Arrais</w:t>
      </w:r>
      <w:proofErr w:type="spellEnd"/>
      <w:r w:rsidRPr="00EF15B6">
        <w:rPr>
          <w:rFonts w:ascii="Book Antiqua" w:hAnsi="Book Antiqua"/>
        </w:rPr>
        <w:t xml:space="preserve"> RF, Almeida MG, </w:t>
      </w:r>
      <w:proofErr w:type="spellStart"/>
      <w:r w:rsidRPr="00EF15B6">
        <w:rPr>
          <w:rFonts w:ascii="Book Antiqua" w:hAnsi="Book Antiqua"/>
        </w:rPr>
        <w:t>Rezende</w:t>
      </w:r>
      <w:proofErr w:type="spellEnd"/>
      <w:r w:rsidRPr="00EF15B6">
        <w:rPr>
          <w:rFonts w:ascii="Book Antiqua" w:hAnsi="Book Antiqua"/>
        </w:rPr>
        <w:t xml:space="preserve"> AA. Low bone mineral density is associated to poor glycemic control and increased OPG expression in children and adolescents with type 1 diabetes. </w:t>
      </w:r>
      <w:r w:rsidRPr="00EF15B6">
        <w:rPr>
          <w:rFonts w:ascii="Book Antiqua" w:hAnsi="Book Antiqua"/>
          <w:i/>
          <w:iCs/>
        </w:rPr>
        <w:t xml:space="preserve">Diabetes Res </w:t>
      </w:r>
      <w:proofErr w:type="spellStart"/>
      <w:r w:rsidRPr="00EF15B6">
        <w:rPr>
          <w:rFonts w:ascii="Book Antiqua" w:hAnsi="Book Antiqua"/>
          <w:i/>
          <w:iCs/>
        </w:rPr>
        <w:t>Clin</w:t>
      </w:r>
      <w:proofErr w:type="spellEnd"/>
      <w:r w:rsidRPr="00EF15B6">
        <w:rPr>
          <w:rFonts w:ascii="Book Antiqua" w:hAnsi="Book Antiqua"/>
          <w:i/>
          <w:iCs/>
        </w:rPr>
        <w:t xml:space="preserve"> </w:t>
      </w:r>
      <w:proofErr w:type="spellStart"/>
      <w:r w:rsidRPr="00EF15B6">
        <w:rPr>
          <w:rFonts w:ascii="Book Antiqua" w:hAnsi="Book Antiqua"/>
          <w:i/>
          <w:iCs/>
        </w:rPr>
        <w:t>Pract</w:t>
      </w:r>
      <w:proofErr w:type="spellEnd"/>
      <w:r w:rsidRPr="00EF15B6">
        <w:rPr>
          <w:rFonts w:ascii="Book Antiqua" w:hAnsi="Book Antiqua"/>
        </w:rPr>
        <w:t xml:space="preserve"> 2014; </w:t>
      </w:r>
      <w:r w:rsidRPr="00EF15B6">
        <w:rPr>
          <w:rFonts w:ascii="Book Antiqua" w:hAnsi="Book Antiqua"/>
          <w:b/>
          <w:bCs/>
        </w:rPr>
        <w:t>103</w:t>
      </w:r>
      <w:r w:rsidRPr="00EF15B6">
        <w:rPr>
          <w:rFonts w:ascii="Book Antiqua" w:hAnsi="Book Antiqua"/>
        </w:rPr>
        <w:t>: 452-457 [PMID: 24529565 DOI: 10.1016/j.diabres.2013.12.018]</w:t>
      </w:r>
    </w:p>
    <w:p w14:paraId="574E9584"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60 </w:t>
      </w:r>
      <w:proofErr w:type="spellStart"/>
      <w:r w:rsidRPr="00EF15B6">
        <w:rPr>
          <w:rFonts w:ascii="Book Antiqua" w:hAnsi="Book Antiqua"/>
          <w:b/>
          <w:bCs/>
        </w:rPr>
        <w:t>Karalazou</w:t>
      </w:r>
      <w:proofErr w:type="spellEnd"/>
      <w:r w:rsidRPr="00EF15B6">
        <w:rPr>
          <w:rFonts w:ascii="Book Antiqua" w:hAnsi="Book Antiqua"/>
          <w:b/>
          <w:bCs/>
        </w:rPr>
        <w:t xml:space="preserve"> P</w:t>
      </w:r>
      <w:r w:rsidRPr="00EF15B6">
        <w:rPr>
          <w:rFonts w:ascii="Book Antiqua" w:hAnsi="Book Antiqua"/>
        </w:rPr>
        <w:t xml:space="preserve">, </w:t>
      </w:r>
      <w:proofErr w:type="spellStart"/>
      <w:r w:rsidRPr="00EF15B6">
        <w:rPr>
          <w:rFonts w:ascii="Book Antiqua" w:hAnsi="Book Antiqua"/>
        </w:rPr>
        <w:t>Ntelios</w:t>
      </w:r>
      <w:proofErr w:type="spellEnd"/>
      <w:r w:rsidRPr="00EF15B6">
        <w:rPr>
          <w:rFonts w:ascii="Book Antiqua" w:hAnsi="Book Antiqua"/>
        </w:rPr>
        <w:t xml:space="preserve"> D, </w:t>
      </w:r>
      <w:proofErr w:type="spellStart"/>
      <w:r w:rsidRPr="00EF15B6">
        <w:rPr>
          <w:rFonts w:ascii="Book Antiqua" w:hAnsi="Book Antiqua"/>
        </w:rPr>
        <w:t>Chatzopoulou</w:t>
      </w:r>
      <w:proofErr w:type="spellEnd"/>
      <w:r w:rsidRPr="00EF15B6">
        <w:rPr>
          <w:rFonts w:ascii="Book Antiqua" w:hAnsi="Book Antiqua"/>
        </w:rPr>
        <w:t xml:space="preserve"> F, </w:t>
      </w:r>
      <w:proofErr w:type="spellStart"/>
      <w:r w:rsidRPr="00EF15B6">
        <w:rPr>
          <w:rFonts w:ascii="Book Antiqua" w:hAnsi="Book Antiqua"/>
        </w:rPr>
        <w:t>Fragou</w:t>
      </w:r>
      <w:proofErr w:type="spellEnd"/>
      <w:r w:rsidRPr="00EF15B6">
        <w:rPr>
          <w:rFonts w:ascii="Book Antiqua" w:hAnsi="Book Antiqua"/>
        </w:rPr>
        <w:t xml:space="preserve"> A, </w:t>
      </w:r>
      <w:proofErr w:type="spellStart"/>
      <w:r w:rsidRPr="00EF15B6">
        <w:rPr>
          <w:rFonts w:ascii="Book Antiqua" w:hAnsi="Book Antiqua"/>
        </w:rPr>
        <w:t>Taousani</w:t>
      </w:r>
      <w:proofErr w:type="spellEnd"/>
      <w:r w:rsidRPr="00EF15B6">
        <w:rPr>
          <w:rFonts w:ascii="Book Antiqua" w:hAnsi="Book Antiqua"/>
        </w:rPr>
        <w:t xml:space="preserve"> M, </w:t>
      </w:r>
      <w:proofErr w:type="spellStart"/>
      <w:r w:rsidRPr="00EF15B6">
        <w:rPr>
          <w:rFonts w:ascii="Book Antiqua" w:hAnsi="Book Antiqua"/>
        </w:rPr>
        <w:t>Mouzaki</w:t>
      </w:r>
      <w:proofErr w:type="spellEnd"/>
      <w:r w:rsidRPr="00EF15B6">
        <w:rPr>
          <w:rFonts w:ascii="Book Antiqua" w:hAnsi="Book Antiqua"/>
        </w:rPr>
        <w:t xml:space="preserve"> K, </w:t>
      </w:r>
      <w:proofErr w:type="spellStart"/>
      <w:r w:rsidRPr="00EF15B6">
        <w:rPr>
          <w:rFonts w:ascii="Book Antiqua" w:hAnsi="Book Antiqua"/>
        </w:rPr>
        <w:t>Galli-Tsinopoulou</w:t>
      </w:r>
      <w:proofErr w:type="spellEnd"/>
      <w:r w:rsidRPr="00EF15B6">
        <w:rPr>
          <w:rFonts w:ascii="Book Antiqua" w:hAnsi="Book Antiqua"/>
        </w:rPr>
        <w:t xml:space="preserve"> A, </w:t>
      </w:r>
      <w:proofErr w:type="spellStart"/>
      <w:r w:rsidRPr="00EF15B6">
        <w:rPr>
          <w:rFonts w:ascii="Book Antiqua" w:hAnsi="Book Antiqua"/>
        </w:rPr>
        <w:t>Kouidou</w:t>
      </w:r>
      <w:proofErr w:type="spellEnd"/>
      <w:r w:rsidRPr="00EF15B6">
        <w:rPr>
          <w:rFonts w:ascii="Book Antiqua" w:hAnsi="Book Antiqua"/>
        </w:rPr>
        <w:t xml:space="preserve"> S, </w:t>
      </w:r>
      <w:proofErr w:type="spellStart"/>
      <w:r w:rsidRPr="00EF15B6">
        <w:rPr>
          <w:rFonts w:ascii="Book Antiqua" w:hAnsi="Book Antiqua"/>
        </w:rPr>
        <w:t>Tzimagiorgis</w:t>
      </w:r>
      <w:proofErr w:type="spellEnd"/>
      <w:r w:rsidRPr="00EF15B6">
        <w:rPr>
          <w:rFonts w:ascii="Book Antiqua" w:hAnsi="Book Antiqua"/>
        </w:rPr>
        <w:t xml:space="preserve"> G. OPG/RANK/RANKL signaling axis in patients with type I diabetes: Associations with </w:t>
      </w:r>
      <w:proofErr w:type="spellStart"/>
      <w:r w:rsidRPr="00EF15B6">
        <w:rPr>
          <w:rFonts w:ascii="Book Antiqua" w:hAnsi="Book Antiqua"/>
        </w:rPr>
        <w:t>parathormone</w:t>
      </w:r>
      <w:proofErr w:type="spellEnd"/>
      <w:r w:rsidRPr="00EF15B6">
        <w:rPr>
          <w:rFonts w:ascii="Book Antiqua" w:hAnsi="Book Antiqua"/>
        </w:rPr>
        <w:t xml:space="preserve"> and vitamin D. </w:t>
      </w:r>
      <w:proofErr w:type="spellStart"/>
      <w:r w:rsidRPr="00EF15B6">
        <w:rPr>
          <w:rFonts w:ascii="Book Antiqua" w:hAnsi="Book Antiqua"/>
          <w:i/>
          <w:iCs/>
        </w:rPr>
        <w:t>Ital</w:t>
      </w:r>
      <w:proofErr w:type="spellEnd"/>
      <w:r w:rsidRPr="00EF15B6">
        <w:rPr>
          <w:rFonts w:ascii="Book Antiqua" w:hAnsi="Book Antiqua"/>
          <w:i/>
          <w:iCs/>
        </w:rPr>
        <w:t xml:space="preserve"> J </w:t>
      </w:r>
      <w:proofErr w:type="spellStart"/>
      <w:r w:rsidRPr="00EF15B6">
        <w:rPr>
          <w:rFonts w:ascii="Book Antiqua" w:hAnsi="Book Antiqua"/>
          <w:i/>
          <w:iCs/>
        </w:rPr>
        <w:t>Pediatr</w:t>
      </w:r>
      <w:proofErr w:type="spellEnd"/>
      <w:r w:rsidRPr="00EF15B6">
        <w:rPr>
          <w:rFonts w:ascii="Book Antiqua" w:hAnsi="Book Antiqua"/>
        </w:rPr>
        <w:t xml:space="preserve"> 2019; </w:t>
      </w:r>
      <w:r w:rsidRPr="00EF15B6">
        <w:rPr>
          <w:rFonts w:ascii="Book Antiqua" w:hAnsi="Book Antiqua"/>
          <w:b/>
          <w:bCs/>
        </w:rPr>
        <w:t>45</w:t>
      </w:r>
      <w:r w:rsidRPr="00EF15B6">
        <w:rPr>
          <w:rFonts w:ascii="Book Antiqua" w:hAnsi="Book Antiqua"/>
        </w:rPr>
        <w:t>: 161 [PMID: 31823791 DOI: 10.1186/s13052-019-0748-1]</w:t>
      </w:r>
    </w:p>
    <w:p w14:paraId="7CCADCCA"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61 </w:t>
      </w:r>
      <w:proofErr w:type="spellStart"/>
      <w:r w:rsidRPr="00EF15B6">
        <w:rPr>
          <w:rFonts w:ascii="Book Antiqua" w:hAnsi="Book Antiqua"/>
          <w:b/>
          <w:bCs/>
        </w:rPr>
        <w:t>Lambrinoudaki</w:t>
      </w:r>
      <w:proofErr w:type="spellEnd"/>
      <w:r w:rsidRPr="00EF15B6">
        <w:rPr>
          <w:rFonts w:ascii="Book Antiqua" w:hAnsi="Book Antiqua"/>
          <w:b/>
          <w:bCs/>
        </w:rPr>
        <w:t xml:space="preserve"> I</w:t>
      </w:r>
      <w:r w:rsidRPr="00EF15B6">
        <w:rPr>
          <w:rFonts w:ascii="Book Antiqua" w:hAnsi="Book Antiqua"/>
        </w:rPr>
        <w:t xml:space="preserve">, </w:t>
      </w:r>
      <w:proofErr w:type="spellStart"/>
      <w:r w:rsidRPr="00EF15B6">
        <w:rPr>
          <w:rFonts w:ascii="Book Antiqua" w:hAnsi="Book Antiqua"/>
        </w:rPr>
        <w:t>Tsouvalas</w:t>
      </w:r>
      <w:proofErr w:type="spellEnd"/>
      <w:r w:rsidRPr="00EF15B6">
        <w:rPr>
          <w:rFonts w:ascii="Book Antiqua" w:hAnsi="Book Antiqua"/>
        </w:rPr>
        <w:t xml:space="preserve"> E, </w:t>
      </w:r>
      <w:proofErr w:type="spellStart"/>
      <w:r w:rsidRPr="00EF15B6">
        <w:rPr>
          <w:rFonts w:ascii="Book Antiqua" w:hAnsi="Book Antiqua"/>
        </w:rPr>
        <w:t>Vakaki</w:t>
      </w:r>
      <w:proofErr w:type="spellEnd"/>
      <w:r w:rsidRPr="00EF15B6">
        <w:rPr>
          <w:rFonts w:ascii="Book Antiqua" w:hAnsi="Book Antiqua"/>
        </w:rPr>
        <w:t xml:space="preserve"> M, </w:t>
      </w:r>
      <w:proofErr w:type="spellStart"/>
      <w:r w:rsidRPr="00EF15B6">
        <w:rPr>
          <w:rFonts w:ascii="Book Antiqua" w:hAnsi="Book Antiqua"/>
        </w:rPr>
        <w:t>Kaparos</w:t>
      </w:r>
      <w:proofErr w:type="spellEnd"/>
      <w:r w:rsidRPr="00EF15B6">
        <w:rPr>
          <w:rFonts w:ascii="Book Antiqua" w:hAnsi="Book Antiqua"/>
        </w:rPr>
        <w:t xml:space="preserve"> G, Stamatelopoulos K, </w:t>
      </w:r>
      <w:proofErr w:type="spellStart"/>
      <w:r w:rsidRPr="00EF15B6">
        <w:rPr>
          <w:rFonts w:ascii="Book Antiqua" w:hAnsi="Book Antiqua"/>
        </w:rPr>
        <w:t>Augoulea</w:t>
      </w:r>
      <w:proofErr w:type="spellEnd"/>
      <w:r w:rsidRPr="00EF15B6">
        <w:rPr>
          <w:rFonts w:ascii="Book Antiqua" w:hAnsi="Book Antiqua"/>
        </w:rPr>
        <w:t xml:space="preserve"> A, </w:t>
      </w:r>
      <w:proofErr w:type="spellStart"/>
      <w:r w:rsidRPr="00EF15B6">
        <w:rPr>
          <w:rFonts w:ascii="Book Antiqua" w:hAnsi="Book Antiqua"/>
        </w:rPr>
        <w:t>Pliatsika</w:t>
      </w:r>
      <w:proofErr w:type="spellEnd"/>
      <w:r w:rsidRPr="00EF15B6">
        <w:rPr>
          <w:rFonts w:ascii="Book Antiqua" w:hAnsi="Book Antiqua"/>
        </w:rPr>
        <w:t xml:space="preserve"> P, </w:t>
      </w:r>
      <w:proofErr w:type="spellStart"/>
      <w:r w:rsidRPr="00EF15B6">
        <w:rPr>
          <w:rFonts w:ascii="Book Antiqua" w:hAnsi="Book Antiqua"/>
        </w:rPr>
        <w:t>Alexandrou</w:t>
      </w:r>
      <w:proofErr w:type="spellEnd"/>
      <w:r w:rsidRPr="00EF15B6">
        <w:rPr>
          <w:rFonts w:ascii="Book Antiqua" w:hAnsi="Book Antiqua"/>
        </w:rPr>
        <w:t xml:space="preserve"> A, </w:t>
      </w:r>
      <w:proofErr w:type="spellStart"/>
      <w:r w:rsidRPr="00EF15B6">
        <w:rPr>
          <w:rFonts w:ascii="Book Antiqua" w:hAnsi="Book Antiqua"/>
        </w:rPr>
        <w:t>Creatsa</w:t>
      </w:r>
      <w:proofErr w:type="spellEnd"/>
      <w:r w:rsidRPr="00EF15B6">
        <w:rPr>
          <w:rFonts w:ascii="Book Antiqua" w:hAnsi="Book Antiqua"/>
        </w:rPr>
        <w:t xml:space="preserve"> M, </w:t>
      </w:r>
      <w:proofErr w:type="spellStart"/>
      <w:r w:rsidRPr="00EF15B6">
        <w:rPr>
          <w:rFonts w:ascii="Book Antiqua" w:hAnsi="Book Antiqua"/>
        </w:rPr>
        <w:t>Karavanaki</w:t>
      </w:r>
      <w:proofErr w:type="spellEnd"/>
      <w:r w:rsidRPr="00EF15B6">
        <w:rPr>
          <w:rFonts w:ascii="Book Antiqua" w:hAnsi="Book Antiqua"/>
        </w:rPr>
        <w:t xml:space="preserve"> K. </w:t>
      </w:r>
      <w:proofErr w:type="spellStart"/>
      <w:r w:rsidRPr="00EF15B6">
        <w:rPr>
          <w:rFonts w:ascii="Book Antiqua" w:hAnsi="Book Antiqua"/>
        </w:rPr>
        <w:t>Osteoprotegerin</w:t>
      </w:r>
      <w:proofErr w:type="spellEnd"/>
      <w:r w:rsidRPr="00EF15B6">
        <w:rPr>
          <w:rFonts w:ascii="Book Antiqua" w:hAnsi="Book Antiqua"/>
        </w:rPr>
        <w:t xml:space="preserve">, Soluble Receptor Activator of Nuclear Factor- κ B Ligand, and Subclinical Atherosclerosis in </w:t>
      </w:r>
      <w:r w:rsidRPr="00EF15B6">
        <w:rPr>
          <w:rFonts w:ascii="Book Antiqua" w:hAnsi="Book Antiqua"/>
        </w:rPr>
        <w:lastRenderedPageBreak/>
        <w:t xml:space="preserve">Children and Adolescents with Type 1 Diabetes Mellitus. </w:t>
      </w:r>
      <w:proofErr w:type="spellStart"/>
      <w:r w:rsidRPr="00EF15B6">
        <w:rPr>
          <w:rFonts w:ascii="Book Antiqua" w:hAnsi="Book Antiqua"/>
          <w:i/>
          <w:iCs/>
        </w:rPr>
        <w:t>Int</w:t>
      </w:r>
      <w:proofErr w:type="spellEnd"/>
      <w:r w:rsidRPr="00EF15B6">
        <w:rPr>
          <w:rFonts w:ascii="Book Antiqua" w:hAnsi="Book Antiqua"/>
          <w:i/>
          <w:iCs/>
        </w:rPr>
        <w:t xml:space="preserve"> J </w:t>
      </w:r>
      <w:proofErr w:type="spellStart"/>
      <w:r w:rsidRPr="00EF15B6">
        <w:rPr>
          <w:rFonts w:ascii="Book Antiqua" w:hAnsi="Book Antiqua"/>
          <w:i/>
          <w:iCs/>
        </w:rPr>
        <w:t>Endocrinol</w:t>
      </w:r>
      <w:proofErr w:type="spellEnd"/>
      <w:r w:rsidRPr="00EF15B6">
        <w:rPr>
          <w:rFonts w:ascii="Book Antiqua" w:hAnsi="Book Antiqua"/>
        </w:rPr>
        <w:t xml:space="preserve"> 2013; </w:t>
      </w:r>
      <w:r w:rsidRPr="00EF15B6">
        <w:rPr>
          <w:rFonts w:ascii="Book Antiqua" w:hAnsi="Book Antiqua"/>
          <w:b/>
          <w:bCs/>
        </w:rPr>
        <w:t>2013</w:t>
      </w:r>
      <w:r w:rsidRPr="00EF15B6">
        <w:rPr>
          <w:rFonts w:ascii="Book Antiqua" w:hAnsi="Book Antiqua"/>
        </w:rPr>
        <w:t>: 102120 [PMID: 24288529 DOI: 10.1155/2013/102120]</w:t>
      </w:r>
    </w:p>
    <w:p w14:paraId="0D852A8C"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62 </w:t>
      </w:r>
      <w:proofErr w:type="spellStart"/>
      <w:r w:rsidRPr="00EF15B6">
        <w:rPr>
          <w:rFonts w:ascii="Book Antiqua" w:hAnsi="Book Antiqua"/>
          <w:b/>
          <w:bCs/>
        </w:rPr>
        <w:t>Venuraju</w:t>
      </w:r>
      <w:proofErr w:type="spellEnd"/>
      <w:r w:rsidRPr="00EF15B6">
        <w:rPr>
          <w:rFonts w:ascii="Book Antiqua" w:hAnsi="Book Antiqua"/>
          <w:b/>
          <w:bCs/>
        </w:rPr>
        <w:t xml:space="preserve"> SM</w:t>
      </w:r>
      <w:r w:rsidRPr="00EF15B6">
        <w:rPr>
          <w:rFonts w:ascii="Book Antiqua" w:hAnsi="Book Antiqua"/>
        </w:rPr>
        <w:t xml:space="preserve">, </w:t>
      </w:r>
      <w:proofErr w:type="spellStart"/>
      <w:r w:rsidRPr="00EF15B6">
        <w:rPr>
          <w:rFonts w:ascii="Book Antiqua" w:hAnsi="Book Antiqua"/>
        </w:rPr>
        <w:t>Yerramasu</w:t>
      </w:r>
      <w:proofErr w:type="spellEnd"/>
      <w:r w:rsidRPr="00EF15B6">
        <w:rPr>
          <w:rFonts w:ascii="Book Antiqua" w:hAnsi="Book Antiqua"/>
        </w:rPr>
        <w:t xml:space="preserve"> A, </w:t>
      </w:r>
      <w:proofErr w:type="spellStart"/>
      <w:r w:rsidRPr="00EF15B6">
        <w:rPr>
          <w:rFonts w:ascii="Book Antiqua" w:hAnsi="Book Antiqua"/>
        </w:rPr>
        <w:t>Corder</w:t>
      </w:r>
      <w:proofErr w:type="spellEnd"/>
      <w:r w:rsidRPr="00EF15B6">
        <w:rPr>
          <w:rFonts w:ascii="Book Antiqua" w:hAnsi="Book Antiqua"/>
        </w:rPr>
        <w:t xml:space="preserve"> R, </w:t>
      </w:r>
      <w:proofErr w:type="spellStart"/>
      <w:r w:rsidRPr="00EF15B6">
        <w:rPr>
          <w:rFonts w:ascii="Book Antiqua" w:hAnsi="Book Antiqua"/>
        </w:rPr>
        <w:t>Lahiri</w:t>
      </w:r>
      <w:proofErr w:type="spellEnd"/>
      <w:r w:rsidRPr="00EF15B6">
        <w:rPr>
          <w:rFonts w:ascii="Book Antiqua" w:hAnsi="Book Antiqua"/>
        </w:rPr>
        <w:t xml:space="preserve"> A. </w:t>
      </w:r>
      <w:proofErr w:type="spellStart"/>
      <w:r w:rsidRPr="00EF15B6">
        <w:rPr>
          <w:rFonts w:ascii="Book Antiqua" w:hAnsi="Book Antiqua"/>
        </w:rPr>
        <w:t>Osteoprotegerin</w:t>
      </w:r>
      <w:proofErr w:type="spellEnd"/>
      <w:r w:rsidRPr="00EF15B6">
        <w:rPr>
          <w:rFonts w:ascii="Book Antiqua" w:hAnsi="Book Antiqua"/>
        </w:rPr>
        <w:t xml:space="preserve"> as a predictor of coronary artery disease and cardiovascular mortality and morbidity. </w:t>
      </w:r>
      <w:r w:rsidRPr="00EF15B6">
        <w:rPr>
          <w:rFonts w:ascii="Book Antiqua" w:hAnsi="Book Antiqua"/>
          <w:i/>
          <w:iCs/>
        </w:rPr>
        <w:t xml:space="preserve">J Am </w:t>
      </w:r>
      <w:proofErr w:type="spellStart"/>
      <w:r w:rsidRPr="00EF15B6">
        <w:rPr>
          <w:rFonts w:ascii="Book Antiqua" w:hAnsi="Book Antiqua"/>
          <w:i/>
          <w:iCs/>
        </w:rPr>
        <w:t>Coll</w:t>
      </w:r>
      <w:proofErr w:type="spellEnd"/>
      <w:r w:rsidRPr="00EF15B6">
        <w:rPr>
          <w:rFonts w:ascii="Book Antiqua" w:hAnsi="Book Antiqua"/>
          <w:i/>
          <w:iCs/>
        </w:rPr>
        <w:t xml:space="preserve"> </w:t>
      </w:r>
      <w:proofErr w:type="spellStart"/>
      <w:r w:rsidRPr="00EF15B6">
        <w:rPr>
          <w:rFonts w:ascii="Book Antiqua" w:hAnsi="Book Antiqua"/>
          <w:i/>
          <w:iCs/>
        </w:rPr>
        <w:t>Cardiol</w:t>
      </w:r>
      <w:proofErr w:type="spellEnd"/>
      <w:r w:rsidRPr="00EF15B6">
        <w:rPr>
          <w:rFonts w:ascii="Book Antiqua" w:hAnsi="Book Antiqua"/>
        </w:rPr>
        <w:t xml:space="preserve"> 2010; </w:t>
      </w:r>
      <w:r w:rsidRPr="00EF15B6">
        <w:rPr>
          <w:rFonts w:ascii="Book Antiqua" w:hAnsi="Book Antiqua"/>
          <w:b/>
          <w:bCs/>
        </w:rPr>
        <w:t>55</w:t>
      </w:r>
      <w:r w:rsidRPr="00EF15B6">
        <w:rPr>
          <w:rFonts w:ascii="Book Antiqua" w:hAnsi="Book Antiqua"/>
        </w:rPr>
        <w:t>: 2049-2061 [PMID: 20447527 DOI: 10.1016/j.jacc.2010.03.013]</w:t>
      </w:r>
    </w:p>
    <w:p w14:paraId="48BDE565"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63 </w:t>
      </w:r>
      <w:r w:rsidRPr="00EF15B6">
        <w:rPr>
          <w:rFonts w:ascii="Book Antiqua" w:hAnsi="Book Antiqua"/>
          <w:b/>
          <w:bCs/>
        </w:rPr>
        <w:t>Wang ST</w:t>
      </w:r>
      <w:r w:rsidRPr="00EF15B6">
        <w:rPr>
          <w:rFonts w:ascii="Book Antiqua" w:hAnsi="Book Antiqua"/>
        </w:rPr>
        <w:t xml:space="preserve">, </w:t>
      </w:r>
      <w:proofErr w:type="spellStart"/>
      <w:r w:rsidRPr="00EF15B6">
        <w:rPr>
          <w:rFonts w:ascii="Book Antiqua" w:hAnsi="Book Antiqua"/>
        </w:rPr>
        <w:t>Xu</w:t>
      </w:r>
      <w:proofErr w:type="spellEnd"/>
      <w:r w:rsidRPr="00EF15B6">
        <w:rPr>
          <w:rFonts w:ascii="Book Antiqua" w:hAnsi="Book Antiqua"/>
        </w:rPr>
        <w:t xml:space="preserve"> JM, Wang M, Chen FL, Ding G. Increased plasma </w:t>
      </w:r>
      <w:proofErr w:type="spellStart"/>
      <w:r w:rsidRPr="00EF15B6">
        <w:rPr>
          <w:rFonts w:ascii="Book Antiqua" w:hAnsi="Book Antiqua"/>
        </w:rPr>
        <w:t>osteoprotegerin</w:t>
      </w:r>
      <w:proofErr w:type="spellEnd"/>
      <w:r w:rsidRPr="00EF15B6">
        <w:rPr>
          <w:rFonts w:ascii="Book Antiqua" w:hAnsi="Book Antiqua"/>
        </w:rPr>
        <w:t xml:space="preserve"> concentrations in Type 1 diabetes with albuminuria. </w:t>
      </w:r>
      <w:proofErr w:type="spellStart"/>
      <w:r w:rsidRPr="00EF15B6">
        <w:rPr>
          <w:rFonts w:ascii="Book Antiqua" w:hAnsi="Book Antiqua"/>
          <w:i/>
          <w:iCs/>
        </w:rPr>
        <w:t>Clin</w:t>
      </w:r>
      <w:proofErr w:type="spellEnd"/>
      <w:r w:rsidRPr="00EF15B6">
        <w:rPr>
          <w:rFonts w:ascii="Book Antiqua" w:hAnsi="Book Antiqua"/>
          <w:i/>
          <w:iCs/>
        </w:rPr>
        <w:t xml:space="preserve"> </w:t>
      </w:r>
      <w:proofErr w:type="spellStart"/>
      <w:r w:rsidRPr="00EF15B6">
        <w:rPr>
          <w:rFonts w:ascii="Book Antiqua" w:hAnsi="Book Antiqua"/>
          <w:i/>
          <w:iCs/>
        </w:rPr>
        <w:t>Nephrol</w:t>
      </w:r>
      <w:proofErr w:type="spellEnd"/>
      <w:r w:rsidRPr="00EF15B6">
        <w:rPr>
          <w:rFonts w:ascii="Book Antiqua" w:hAnsi="Book Antiqua"/>
        </w:rPr>
        <w:t xml:space="preserve"> 2013; </w:t>
      </w:r>
      <w:r w:rsidRPr="00EF15B6">
        <w:rPr>
          <w:rFonts w:ascii="Book Antiqua" w:hAnsi="Book Antiqua"/>
          <w:b/>
          <w:bCs/>
        </w:rPr>
        <w:t>79</w:t>
      </w:r>
      <w:r w:rsidRPr="00EF15B6">
        <w:rPr>
          <w:rFonts w:ascii="Book Antiqua" w:hAnsi="Book Antiqua"/>
        </w:rPr>
        <w:t>: 192-198 [PMID: 23073066 DOI: 10.5414/CN107536]</w:t>
      </w:r>
    </w:p>
    <w:p w14:paraId="381637CC"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64 </w:t>
      </w:r>
      <w:r w:rsidRPr="00EF15B6">
        <w:rPr>
          <w:rFonts w:ascii="Book Antiqua" w:hAnsi="Book Antiqua"/>
          <w:b/>
          <w:bCs/>
        </w:rPr>
        <w:t>Singh DK</w:t>
      </w:r>
      <w:r w:rsidRPr="00EF15B6">
        <w:rPr>
          <w:rFonts w:ascii="Book Antiqua" w:hAnsi="Book Antiqua"/>
        </w:rPr>
        <w:t xml:space="preserve">, </w:t>
      </w:r>
      <w:proofErr w:type="spellStart"/>
      <w:r w:rsidRPr="00EF15B6">
        <w:rPr>
          <w:rFonts w:ascii="Book Antiqua" w:hAnsi="Book Antiqua"/>
        </w:rPr>
        <w:t>Winocour</w:t>
      </w:r>
      <w:proofErr w:type="spellEnd"/>
      <w:r w:rsidRPr="00EF15B6">
        <w:rPr>
          <w:rFonts w:ascii="Book Antiqua" w:hAnsi="Book Antiqua"/>
        </w:rPr>
        <w:t xml:space="preserve"> P, </w:t>
      </w:r>
      <w:proofErr w:type="spellStart"/>
      <w:r w:rsidRPr="00EF15B6">
        <w:rPr>
          <w:rFonts w:ascii="Book Antiqua" w:hAnsi="Book Antiqua"/>
        </w:rPr>
        <w:t>Summerhayes</w:t>
      </w:r>
      <w:proofErr w:type="spellEnd"/>
      <w:r w:rsidRPr="00EF15B6">
        <w:rPr>
          <w:rFonts w:ascii="Book Antiqua" w:hAnsi="Book Antiqua"/>
        </w:rPr>
        <w:t xml:space="preserve"> B, </w:t>
      </w:r>
      <w:proofErr w:type="spellStart"/>
      <w:r w:rsidRPr="00EF15B6">
        <w:rPr>
          <w:rFonts w:ascii="Book Antiqua" w:hAnsi="Book Antiqua"/>
        </w:rPr>
        <w:t>Viljoen</w:t>
      </w:r>
      <w:proofErr w:type="spellEnd"/>
      <w:r w:rsidRPr="00EF15B6">
        <w:rPr>
          <w:rFonts w:ascii="Book Antiqua" w:hAnsi="Book Antiqua"/>
        </w:rPr>
        <w:t xml:space="preserve"> A, </w:t>
      </w:r>
      <w:proofErr w:type="spellStart"/>
      <w:r w:rsidRPr="00EF15B6">
        <w:rPr>
          <w:rFonts w:ascii="Book Antiqua" w:hAnsi="Book Antiqua"/>
        </w:rPr>
        <w:t>Sivakumar</w:t>
      </w:r>
      <w:proofErr w:type="spellEnd"/>
      <w:r w:rsidRPr="00EF15B6">
        <w:rPr>
          <w:rFonts w:ascii="Book Antiqua" w:hAnsi="Book Antiqua"/>
        </w:rPr>
        <w:t xml:space="preserve"> G, Farrington K. Low serum </w:t>
      </w:r>
      <w:proofErr w:type="spellStart"/>
      <w:r w:rsidRPr="00EF15B6">
        <w:rPr>
          <w:rFonts w:ascii="Book Antiqua" w:hAnsi="Book Antiqua"/>
        </w:rPr>
        <w:t>osteoprotegerin</w:t>
      </w:r>
      <w:proofErr w:type="spellEnd"/>
      <w:r w:rsidRPr="00EF15B6">
        <w:rPr>
          <w:rFonts w:ascii="Book Antiqua" w:hAnsi="Book Antiqua"/>
        </w:rPr>
        <w:t xml:space="preserve"> levels in </w:t>
      </w:r>
      <w:proofErr w:type="spellStart"/>
      <w:r w:rsidRPr="00EF15B6">
        <w:rPr>
          <w:rFonts w:ascii="Book Antiqua" w:hAnsi="Book Antiqua"/>
        </w:rPr>
        <w:t>normoalbuminuric</w:t>
      </w:r>
      <w:proofErr w:type="spellEnd"/>
      <w:r w:rsidRPr="00EF15B6">
        <w:rPr>
          <w:rFonts w:ascii="Book Antiqua" w:hAnsi="Book Antiqua"/>
        </w:rPr>
        <w:t xml:space="preserve"> type 1 diabetes mellitus. </w:t>
      </w:r>
      <w:proofErr w:type="spellStart"/>
      <w:r w:rsidRPr="00EF15B6">
        <w:rPr>
          <w:rFonts w:ascii="Book Antiqua" w:hAnsi="Book Antiqua"/>
          <w:i/>
          <w:iCs/>
        </w:rPr>
        <w:t>Acta</w:t>
      </w:r>
      <w:proofErr w:type="spellEnd"/>
      <w:r w:rsidRPr="00EF15B6">
        <w:rPr>
          <w:rFonts w:ascii="Book Antiqua" w:hAnsi="Book Antiqua"/>
          <w:i/>
          <w:iCs/>
        </w:rPr>
        <w:t xml:space="preserve"> </w:t>
      </w:r>
      <w:proofErr w:type="spellStart"/>
      <w:r w:rsidRPr="00EF15B6">
        <w:rPr>
          <w:rFonts w:ascii="Book Antiqua" w:hAnsi="Book Antiqua"/>
          <w:i/>
          <w:iCs/>
        </w:rPr>
        <w:t>Diabetol</w:t>
      </w:r>
      <w:proofErr w:type="spellEnd"/>
      <w:r w:rsidRPr="00EF15B6">
        <w:rPr>
          <w:rFonts w:ascii="Book Antiqua" w:hAnsi="Book Antiqua"/>
        </w:rPr>
        <w:t xml:space="preserve"> 2010; </w:t>
      </w:r>
      <w:r w:rsidRPr="00EF15B6">
        <w:rPr>
          <w:rFonts w:ascii="Book Antiqua" w:hAnsi="Book Antiqua"/>
          <w:b/>
          <w:bCs/>
        </w:rPr>
        <w:t xml:space="preserve">47 </w:t>
      </w:r>
      <w:proofErr w:type="spellStart"/>
      <w:r w:rsidRPr="00EF15B6">
        <w:rPr>
          <w:rFonts w:ascii="Book Antiqua" w:hAnsi="Book Antiqua"/>
          <w:b/>
          <w:bCs/>
        </w:rPr>
        <w:t>Suppl</w:t>
      </w:r>
      <w:proofErr w:type="spellEnd"/>
      <w:r w:rsidRPr="00EF15B6">
        <w:rPr>
          <w:rFonts w:ascii="Book Antiqua" w:hAnsi="Book Antiqua"/>
          <w:b/>
          <w:bCs/>
        </w:rPr>
        <w:t xml:space="preserve"> 1</w:t>
      </w:r>
      <w:r w:rsidRPr="00EF15B6">
        <w:rPr>
          <w:rFonts w:ascii="Book Antiqua" w:hAnsi="Book Antiqua"/>
        </w:rPr>
        <w:t>: 105-110 [PMID: 19784545 DOI: 10.1007/s00592-009-0146-z]</w:t>
      </w:r>
    </w:p>
    <w:p w14:paraId="47675A5C"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65 </w:t>
      </w:r>
      <w:proofErr w:type="spellStart"/>
      <w:r w:rsidRPr="00EF15B6">
        <w:rPr>
          <w:rFonts w:ascii="Book Antiqua" w:hAnsi="Book Antiqua"/>
          <w:b/>
          <w:bCs/>
        </w:rPr>
        <w:t>Abd</w:t>
      </w:r>
      <w:proofErr w:type="spellEnd"/>
      <w:r w:rsidRPr="00EF15B6">
        <w:rPr>
          <w:rFonts w:ascii="Book Antiqua" w:hAnsi="Book Antiqua"/>
          <w:b/>
          <w:bCs/>
        </w:rPr>
        <w:t xml:space="preserve"> El </w:t>
      </w:r>
      <w:proofErr w:type="spellStart"/>
      <w:r w:rsidRPr="00EF15B6">
        <w:rPr>
          <w:rFonts w:ascii="Book Antiqua" w:hAnsi="Book Antiqua"/>
          <w:b/>
          <w:bCs/>
        </w:rPr>
        <w:t>Dayem</w:t>
      </w:r>
      <w:proofErr w:type="spellEnd"/>
      <w:r w:rsidRPr="00EF15B6">
        <w:rPr>
          <w:rFonts w:ascii="Book Antiqua" w:hAnsi="Book Antiqua"/>
          <w:b/>
          <w:bCs/>
        </w:rPr>
        <w:t xml:space="preserve"> SM</w:t>
      </w:r>
      <w:r w:rsidRPr="00EF15B6">
        <w:rPr>
          <w:rFonts w:ascii="Book Antiqua" w:hAnsi="Book Antiqua"/>
        </w:rPr>
        <w:t>, El-</w:t>
      </w:r>
      <w:proofErr w:type="spellStart"/>
      <w:r w:rsidRPr="00EF15B6">
        <w:rPr>
          <w:rFonts w:ascii="Book Antiqua" w:hAnsi="Book Antiqua"/>
        </w:rPr>
        <w:t>Shehaby</w:t>
      </w:r>
      <w:proofErr w:type="spellEnd"/>
      <w:r w:rsidRPr="00EF15B6">
        <w:rPr>
          <w:rFonts w:ascii="Book Antiqua" w:hAnsi="Book Antiqua"/>
        </w:rPr>
        <w:t xml:space="preserve"> AM, </w:t>
      </w:r>
      <w:proofErr w:type="spellStart"/>
      <w:r w:rsidRPr="00EF15B6">
        <w:rPr>
          <w:rFonts w:ascii="Book Antiqua" w:hAnsi="Book Antiqua"/>
        </w:rPr>
        <w:t>Abd</w:t>
      </w:r>
      <w:proofErr w:type="spellEnd"/>
      <w:r w:rsidRPr="00EF15B6">
        <w:rPr>
          <w:rFonts w:ascii="Book Antiqua" w:hAnsi="Book Antiqua"/>
        </w:rPr>
        <w:t xml:space="preserve"> El </w:t>
      </w:r>
      <w:proofErr w:type="spellStart"/>
      <w:r w:rsidRPr="00EF15B6">
        <w:rPr>
          <w:rFonts w:ascii="Book Antiqua" w:hAnsi="Book Antiqua"/>
        </w:rPr>
        <w:t>Gafar</w:t>
      </w:r>
      <w:proofErr w:type="spellEnd"/>
      <w:r w:rsidRPr="00EF15B6">
        <w:rPr>
          <w:rFonts w:ascii="Book Antiqua" w:hAnsi="Book Antiqua"/>
        </w:rPr>
        <w:t xml:space="preserve"> A, </w:t>
      </w:r>
      <w:proofErr w:type="spellStart"/>
      <w:r w:rsidRPr="00EF15B6">
        <w:rPr>
          <w:rFonts w:ascii="Book Antiqua" w:hAnsi="Book Antiqua"/>
        </w:rPr>
        <w:t>Fawzy</w:t>
      </w:r>
      <w:proofErr w:type="spellEnd"/>
      <w:r w:rsidRPr="00EF15B6">
        <w:rPr>
          <w:rFonts w:ascii="Book Antiqua" w:hAnsi="Book Antiqua"/>
        </w:rPr>
        <w:t xml:space="preserve"> A, </w:t>
      </w:r>
      <w:proofErr w:type="spellStart"/>
      <w:r w:rsidRPr="00EF15B6">
        <w:rPr>
          <w:rFonts w:ascii="Book Antiqua" w:hAnsi="Book Antiqua"/>
        </w:rPr>
        <w:t>Salama</w:t>
      </w:r>
      <w:proofErr w:type="spellEnd"/>
      <w:r w:rsidRPr="00EF15B6">
        <w:rPr>
          <w:rFonts w:ascii="Book Antiqua" w:hAnsi="Book Antiqua"/>
        </w:rPr>
        <w:t xml:space="preserve"> H. Bone density, body composition, and markers of bone remodeling in type 1 diabetic patients. </w:t>
      </w:r>
      <w:proofErr w:type="spellStart"/>
      <w:r w:rsidRPr="00EF15B6">
        <w:rPr>
          <w:rFonts w:ascii="Book Antiqua" w:hAnsi="Book Antiqua"/>
          <w:i/>
          <w:iCs/>
        </w:rPr>
        <w:t>Scand</w:t>
      </w:r>
      <w:proofErr w:type="spellEnd"/>
      <w:r w:rsidRPr="00EF15B6">
        <w:rPr>
          <w:rFonts w:ascii="Book Antiqua" w:hAnsi="Book Antiqua"/>
          <w:i/>
          <w:iCs/>
        </w:rPr>
        <w:t xml:space="preserve"> J </w:t>
      </w:r>
      <w:proofErr w:type="spellStart"/>
      <w:r w:rsidRPr="00EF15B6">
        <w:rPr>
          <w:rFonts w:ascii="Book Antiqua" w:hAnsi="Book Antiqua"/>
          <w:i/>
          <w:iCs/>
        </w:rPr>
        <w:t>Clin</w:t>
      </w:r>
      <w:proofErr w:type="spellEnd"/>
      <w:r w:rsidRPr="00EF15B6">
        <w:rPr>
          <w:rFonts w:ascii="Book Antiqua" w:hAnsi="Book Antiqua"/>
          <w:i/>
          <w:iCs/>
        </w:rPr>
        <w:t xml:space="preserve"> Lab Invest</w:t>
      </w:r>
      <w:r w:rsidRPr="00EF15B6">
        <w:rPr>
          <w:rFonts w:ascii="Book Antiqua" w:hAnsi="Book Antiqua"/>
        </w:rPr>
        <w:t xml:space="preserve"> 2011; </w:t>
      </w:r>
      <w:r w:rsidRPr="00EF15B6">
        <w:rPr>
          <w:rFonts w:ascii="Book Antiqua" w:hAnsi="Book Antiqua"/>
          <w:b/>
          <w:bCs/>
        </w:rPr>
        <w:t>71</w:t>
      </w:r>
      <w:r w:rsidRPr="00EF15B6">
        <w:rPr>
          <w:rFonts w:ascii="Book Antiqua" w:hAnsi="Book Antiqua"/>
        </w:rPr>
        <w:t>: 387-393 [PMID: 21476826 DOI: 10.3109/00365513.2011.573574]</w:t>
      </w:r>
    </w:p>
    <w:p w14:paraId="63025FAD" w14:textId="77777777" w:rsidR="003C01AF" w:rsidRPr="00EF15B6" w:rsidRDefault="003C01AF" w:rsidP="00446C5E">
      <w:pPr>
        <w:adjustRightInd w:val="0"/>
        <w:snapToGrid w:val="0"/>
        <w:spacing w:line="360" w:lineRule="auto"/>
        <w:jc w:val="both"/>
        <w:rPr>
          <w:rFonts w:ascii="Book Antiqua" w:hAnsi="Book Antiqua"/>
        </w:rPr>
      </w:pPr>
      <w:proofErr w:type="gramStart"/>
      <w:r w:rsidRPr="00EF15B6">
        <w:rPr>
          <w:rFonts w:ascii="Book Antiqua" w:hAnsi="Book Antiqua"/>
        </w:rPr>
        <w:t xml:space="preserve">66 </w:t>
      </w:r>
      <w:proofErr w:type="spellStart"/>
      <w:r w:rsidRPr="00EF15B6">
        <w:rPr>
          <w:rFonts w:ascii="Book Antiqua" w:hAnsi="Book Antiqua"/>
          <w:b/>
          <w:bCs/>
        </w:rPr>
        <w:t>Clevers</w:t>
      </w:r>
      <w:proofErr w:type="spellEnd"/>
      <w:r w:rsidRPr="00EF15B6">
        <w:rPr>
          <w:rFonts w:ascii="Book Antiqua" w:hAnsi="Book Antiqua"/>
          <w:b/>
          <w:bCs/>
        </w:rPr>
        <w:t xml:space="preserve"> H</w:t>
      </w:r>
      <w:r w:rsidRPr="00EF15B6">
        <w:rPr>
          <w:rFonts w:ascii="Book Antiqua" w:hAnsi="Book Antiqua"/>
        </w:rPr>
        <w:t xml:space="preserve">, </w:t>
      </w:r>
      <w:proofErr w:type="spellStart"/>
      <w:r w:rsidRPr="00EF15B6">
        <w:rPr>
          <w:rFonts w:ascii="Book Antiqua" w:hAnsi="Book Antiqua"/>
        </w:rPr>
        <w:t>Nusse</w:t>
      </w:r>
      <w:proofErr w:type="spellEnd"/>
      <w:r w:rsidRPr="00EF15B6">
        <w:rPr>
          <w:rFonts w:ascii="Book Antiqua" w:hAnsi="Book Antiqua"/>
        </w:rPr>
        <w:t xml:space="preserve"> R. </w:t>
      </w:r>
      <w:proofErr w:type="spellStart"/>
      <w:r w:rsidRPr="00EF15B6">
        <w:rPr>
          <w:rFonts w:ascii="Book Antiqua" w:hAnsi="Book Antiqua"/>
        </w:rPr>
        <w:t>Wnt</w:t>
      </w:r>
      <w:proofErr w:type="spellEnd"/>
      <w:r w:rsidRPr="00EF15B6">
        <w:rPr>
          <w:rFonts w:ascii="Book Antiqua" w:hAnsi="Book Antiqua"/>
        </w:rPr>
        <w:t>/β-catenin signaling and disease.</w:t>
      </w:r>
      <w:proofErr w:type="gramEnd"/>
      <w:r w:rsidRPr="00EF15B6">
        <w:rPr>
          <w:rFonts w:ascii="Book Antiqua" w:hAnsi="Book Antiqua"/>
        </w:rPr>
        <w:t xml:space="preserve"> </w:t>
      </w:r>
      <w:r w:rsidRPr="00EF15B6">
        <w:rPr>
          <w:rFonts w:ascii="Book Antiqua" w:hAnsi="Book Antiqua"/>
          <w:i/>
          <w:iCs/>
        </w:rPr>
        <w:t>Cell</w:t>
      </w:r>
      <w:r w:rsidRPr="00EF15B6">
        <w:rPr>
          <w:rFonts w:ascii="Book Antiqua" w:hAnsi="Book Antiqua"/>
        </w:rPr>
        <w:t xml:space="preserve"> 2012; </w:t>
      </w:r>
      <w:r w:rsidRPr="00EF15B6">
        <w:rPr>
          <w:rFonts w:ascii="Book Antiqua" w:hAnsi="Book Antiqua"/>
          <w:b/>
          <w:bCs/>
        </w:rPr>
        <w:t>149</w:t>
      </w:r>
      <w:r w:rsidRPr="00EF15B6">
        <w:rPr>
          <w:rFonts w:ascii="Book Antiqua" w:hAnsi="Book Antiqua"/>
        </w:rPr>
        <w:t>: 1192-1205 [PMID: 22682243 DOI: 10.1016/j.cell.2012.05.012]</w:t>
      </w:r>
    </w:p>
    <w:p w14:paraId="6D1D4B08"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67 </w:t>
      </w:r>
      <w:r w:rsidRPr="00EF15B6">
        <w:rPr>
          <w:rFonts w:ascii="Book Antiqua" w:hAnsi="Book Antiqua"/>
          <w:b/>
          <w:bCs/>
        </w:rPr>
        <w:t>Glinka A</w:t>
      </w:r>
      <w:r w:rsidRPr="00EF15B6">
        <w:rPr>
          <w:rFonts w:ascii="Book Antiqua" w:hAnsi="Book Antiqua"/>
        </w:rPr>
        <w:t xml:space="preserve">, Wu W, Delius H, Monaghan AP, </w:t>
      </w:r>
      <w:proofErr w:type="spellStart"/>
      <w:r w:rsidRPr="00EF15B6">
        <w:rPr>
          <w:rFonts w:ascii="Book Antiqua" w:hAnsi="Book Antiqua"/>
        </w:rPr>
        <w:t>Blumenstock</w:t>
      </w:r>
      <w:proofErr w:type="spellEnd"/>
      <w:r w:rsidRPr="00EF15B6">
        <w:rPr>
          <w:rFonts w:ascii="Book Antiqua" w:hAnsi="Book Antiqua"/>
        </w:rPr>
        <w:t xml:space="preserve"> C, </w:t>
      </w:r>
      <w:proofErr w:type="spellStart"/>
      <w:r w:rsidRPr="00EF15B6">
        <w:rPr>
          <w:rFonts w:ascii="Book Antiqua" w:hAnsi="Book Antiqua"/>
        </w:rPr>
        <w:t>Niehrs</w:t>
      </w:r>
      <w:proofErr w:type="spellEnd"/>
      <w:r w:rsidRPr="00EF15B6">
        <w:rPr>
          <w:rFonts w:ascii="Book Antiqua" w:hAnsi="Book Antiqua"/>
        </w:rPr>
        <w:t xml:space="preserve"> C. Dickkopf-1 is a member of a new family of secreted proteins and functions in head induction. </w:t>
      </w:r>
      <w:r w:rsidRPr="00EF15B6">
        <w:rPr>
          <w:rFonts w:ascii="Book Antiqua" w:hAnsi="Book Antiqua"/>
          <w:i/>
          <w:iCs/>
        </w:rPr>
        <w:t>Nature</w:t>
      </w:r>
      <w:r w:rsidRPr="00EF15B6">
        <w:rPr>
          <w:rFonts w:ascii="Book Antiqua" w:hAnsi="Book Antiqua"/>
        </w:rPr>
        <w:t xml:space="preserve"> 1998; </w:t>
      </w:r>
      <w:r w:rsidRPr="00EF15B6">
        <w:rPr>
          <w:rFonts w:ascii="Book Antiqua" w:hAnsi="Book Antiqua"/>
          <w:b/>
          <w:bCs/>
        </w:rPr>
        <w:t>391</w:t>
      </w:r>
      <w:r w:rsidRPr="00EF15B6">
        <w:rPr>
          <w:rFonts w:ascii="Book Antiqua" w:hAnsi="Book Antiqua"/>
        </w:rPr>
        <w:t>: 357-362 [PMID: 9450748 DOI: 10.1038/34848]</w:t>
      </w:r>
    </w:p>
    <w:p w14:paraId="17D47449"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68 </w:t>
      </w:r>
      <w:proofErr w:type="spellStart"/>
      <w:r w:rsidRPr="00EF15B6">
        <w:rPr>
          <w:rFonts w:ascii="Book Antiqua" w:hAnsi="Book Antiqua"/>
          <w:b/>
          <w:bCs/>
        </w:rPr>
        <w:t>Balemans</w:t>
      </w:r>
      <w:proofErr w:type="spellEnd"/>
      <w:r w:rsidRPr="00EF15B6">
        <w:rPr>
          <w:rFonts w:ascii="Book Antiqua" w:hAnsi="Book Antiqua"/>
          <w:b/>
          <w:bCs/>
        </w:rPr>
        <w:t xml:space="preserve"> W</w:t>
      </w:r>
      <w:r w:rsidRPr="00EF15B6">
        <w:rPr>
          <w:rFonts w:ascii="Book Antiqua" w:hAnsi="Book Antiqua"/>
        </w:rPr>
        <w:t xml:space="preserve">, </w:t>
      </w:r>
      <w:proofErr w:type="spellStart"/>
      <w:r w:rsidRPr="00EF15B6">
        <w:rPr>
          <w:rFonts w:ascii="Book Antiqua" w:hAnsi="Book Antiqua"/>
        </w:rPr>
        <w:t>Ebeling</w:t>
      </w:r>
      <w:proofErr w:type="spellEnd"/>
      <w:r w:rsidRPr="00EF15B6">
        <w:rPr>
          <w:rFonts w:ascii="Book Antiqua" w:hAnsi="Book Antiqua"/>
        </w:rPr>
        <w:t xml:space="preserve"> M, Patel N, Van </w:t>
      </w:r>
      <w:proofErr w:type="spellStart"/>
      <w:r w:rsidRPr="00EF15B6">
        <w:rPr>
          <w:rFonts w:ascii="Book Antiqua" w:hAnsi="Book Antiqua"/>
        </w:rPr>
        <w:t>Hul</w:t>
      </w:r>
      <w:proofErr w:type="spellEnd"/>
      <w:r w:rsidRPr="00EF15B6">
        <w:rPr>
          <w:rFonts w:ascii="Book Antiqua" w:hAnsi="Book Antiqua"/>
        </w:rPr>
        <w:t xml:space="preserve"> E, Olson P, </w:t>
      </w:r>
      <w:proofErr w:type="spellStart"/>
      <w:r w:rsidRPr="00EF15B6">
        <w:rPr>
          <w:rFonts w:ascii="Book Antiqua" w:hAnsi="Book Antiqua"/>
        </w:rPr>
        <w:t>Dioszegi</w:t>
      </w:r>
      <w:proofErr w:type="spellEnd"/>
      <w:r w:rsidRPr="00EF15B6">
        <w:rPr>
          <w:rFonts w:ascii="Book Antiqua" w:hAnsi="Book Antiqua"/>
        </w:rPr>
        <w:t xml:space="preserve"> M, </w:t>
      </w:r>
      <w:proofErr w:type="spellStart"/>
      <w:r w:rsidRPr="00EF15B6">
        <w:rPr>
          <w:rFonts w:ascii="Book Antiqua" w:hAnsi="Book Antiqua"/>
        </w:rPr>
        <w:t>Lacza</w:t>
      </w:r>
      <w:proofErr w:type="spellEnd"/>
      <w:r w:rsidRPr="00EF15B6">
        <w:rPr>
          <w:rFonts w:ascii="Book Antiqua" w:hAnsi="Book Antiqua"/>
        </w:rPr>
        <w:t xml:space="preserve"> C, </w:t>
      </w:r>
      <w:proofErr w:type="spellStart"/>
      <w:r w:rsidRPr="00EF15B6">
        <w:rPr>
          <w:rFonts w:ascii="Book Antiqua" w:hAnsi="Book Antiqua"/>
        </w:rPr>
        <w:t>Wuyts</w:t>
      </w:r>
      <w:proofErr w:type="spellEnd"/>
      <w:r w:rsidRPr="00EF15B6">
        <w:rPr>
          <w:rFonts w:ascii="Book Antiqua" w:hAnsi="Book Antiqua"/>
        </w:rPr>
        <w:t xml:space="preserve"> W, Van Den </w:t>
      </w:r>
      <w:proofErr w:type="spellStart"/>
      <w:r w:rsidRPr="00EF15B6">
        <w:rPr>
          <w:rFonts w:ascii="Book Antiqua" w:hAnsi="Book Antiqua"/>
        </w:rPr>
        <w:t>Ende</w:t>
      </w:r>
      <w:proofErr w:type="spellEnd"/>
      <w:r w:rsidRPr="00EF15B6">
        <w:rPr>
          <w:rFonts w:ascii="Book Antiqua" w:hAnsi="Book Antiqua"/>
        </w:rPr>
        <w:t xml:space="preserve"> J, </w:t>
      </w:r>
      <w:proofErr w:type="spellStart"/>
      <w:r w:rsidRPr="00EF15B6">
        <w:rPr>
          <w:rFonts w:ascii="Book Antiqua" w:hAnsi="Book Antiqua"/>
        </w:rPr>
        <w:t>Willems</w:t>
      </w:r>
      <w:proofErr w:type="spellEnd"/>
      <w:r w:rsidRPr="00EF15B6">
        <w:rPr>
          <w:rFonts w:ascii="Book Antiqua" w:hAnsi="Book Antiqua"/>
        </w:rPr>
        <w:t xml:space="preserve"> P, </w:t>
      </w:r>
      <w:proofErr w:type="spellStart"/>
      <w:r w:rsidRPr="00EF15B6">
        <w:rPr>
          <w:rFonts w:ascii="Book Antiqua" w:hAnsi="Book Antiqua"/>
        </w:rPr>
        <w:t>Paes-Alves</w:t>
      </w:r>
      <w:proofErr w:type="spellEnd"/>
      <w:r w:rsidRPr="00EF15B6">
        <w:rPr>
          <w:rFonts w:ascii="Book Antiqua" w:hAnsi="Book Antiqua"/>
        </w:rPr>
        <w:t xml:space="preserve"> AF, Hill S, </w:t>
      </w:r>
      <w:proofErr w:type="spellStart"/>
      <w:r w:rsidRPr="00EF15B6">
        <w:rPr>
          <w:rFonts w:ascii="Book Antiqua" w:hAnsi="Book Antiqua"/>
        </w:rPr>
        <w:t>Bueno</w:t>
      </w:r>
      <w:proofErr w:type="spellEnd"/>
      <w:r w:rsidRPr="00EF15B6">
        <w:rPr>
          <w:rFonts w:ascii="Book Antiqua" w:hAnsi="Book Antiqua"/>
        </w:rPr>
        <w:t xml:space="preserve"> M, Ramos FJ, </w:t>
      </w:r>
      <w:proofErr w:type="spellStart"/>
      <w:r w:rsidRPr="00EF15B6">
        <w:rPr>
          <w:rFonts w:ascii="Book Antiqua" w:hAnsi="Book Antiqua"/>
        </w:rPr>
        <w:t>Tacconi</w:t>
      </w:r>
      <w:proofErr w:type="spellEnd"/>
      <w:r w:rsidRPr="00EF15B6">
        <w:rPr>
          <w:rFonts w:ascii="Book Antiqua" w:hAnsi="Book Antiqua"/>
        </w:rPr>
        <w:t xml:space="preserve"> P, </w:t>
      </w:r>
      <w:proofErr w:type="spellStart"/>
      <w:r w:rsidRPr="00EF15B6">
        <w:rPr>
          <w:rFonts w:ascii="Book Antiqua" w:hAnsi="Book Antiqua"/>
        </w:rPr>
        <w:t>Dikkers</w:t>
      </w:r>
      <w:proofErr w:type="spellEnd"/>
      <w:r w:rsidRPr="00EF15B6">
        <w:rPr>
          <w:rFonts w:ascii="Book Antiqua" w:hAnsi="Book Antiqua"/>
        </w:rPr>
        <w:t xml:space="preserve"> FG, </w:t>
      </w:r>
      <w:proofErr w:type="spellStart"/>
      <w:r w:rsidRPr="00EF15B6">
        <w:rPr>
          <w:rFonts w:ascii="Book Antiqua" w:hAnsi="Book Antiqua"/>
        </w:rPr>
        <w:t>Stratakis</w:t>
      </w:r>
      <w:proofErr w:type="spellEnd"/>
      <w:r w:rsidRPr="00EF15B6">
        <w:rPr>
          <w:rFonts w:ascii="Book Antiqua" w:hAnsi="Book Antiqua"/>
        </w:rPr>
        <w:t xml:space="preserve"> C, </w:t>
      </w:r>
      <w:proofErr w:type="spellStart"/>
      <w:r w:rsidRPr="00EF15B6">
        <w:rPr>
          <w:rFonts w:ascii="Book Antiqua" w:hAnsi="Book Antiqua"/>
        </w:rPr>
        <w:t>Lindpaintner</w:t>
      </w:r>
      <w:proofErr w:type="spellEnd"/>
      <w:r w:rsidRPr="00EF15B6">
        <w:rPr>
          <w:rFonts w:ascii="Book Antiqua" w:hAnsi="Book Antiqua"/>
        </w:rPr>
        <w:t xml:space="preserve"> K, Vickery B, </w:t>
      </w:r>
      <w:proofErr w:type="spellStart"/>
      <w:r w:rsidRPr="00EF15B6">
        <w:rPr>
          <w:rFonts w:ascii="Book Antiqua" w:hAnsi="Book Antiqua"/>
        </w:rPr>
        <w:t>Foernzler</w:t>
      </w:r>
      <w:proofErr w:type="spellEnd"/>
      <w:r w:rsidRPr="00EF15B6">
        <w:rPr>
          <w:rFonts w:ascii="Book Antiqua" w:hAnsi="Book Antiqua"/>
        </w:rPr>
        <w:t xml:space="preserve"> D, Van </w:t>
      </w:r>
      <w:proofErr w:type="spellStart"/>
      <w:r w:rsidRPr="00EF15B6">
        <w:rPr>
          <w:rFonts w:ascii="Book Antiqua" w:hAnsi="Book Antiqua"/>
        </w:rPr>
        <w:t>Hul</w:t>
      </w:r>
      <w:proofErr w:type="spellEnd"/>
      <w:r w:rsidRPr="00EF15B6">
        <w:rPr>
          <w:rFonts w:ascii="Book Antiqua" w:hAnsi="Book Antiqua"/>
        </w:rPr>
        <w:t xml:space="preserve"> W. Increased bone density in </w:t>
      </w:r>
      <w:proofErr w:type="spellStart"/>
      <w:r w:rsidRPr="00EF15B6">
        <w:rPr>
          <w:rFonts w:ascii="Book Antiqua" w:hAnsi="Book Antiqua"/>
        </w:rPr>
        <w:t>sclerosteosis</w:t>
      </w:r>
      <w:proofErr w:type="spellEnd"/>
      <w:r w:rsidRPr="00EF15B6">
        <w:rPr>
          <w:rFonts w:ascii="Book Antiqua" w:hAnsi="Book Antiqua"/>
        </w:rPr>
        <w:t xml:space="preserve"> is due to the deficiency of a novel secreted protein (SOST). </w:t>
      </w:r>
      <w:r w:rsidRPr="00EF15B6">
        <w:rPr>
          <w:rFonts w:ascii="Book Antiqua" w:hAnsi="Book Antiqua"/>
          <w:i/>
          <w:iCs/>
        </w:rPr>
        <w:t xml:space="preserve">Hum </w:t>
      </w:r>
      <w:proofErr w:type="spellStart"/>
      <w:r w:rsidRPr="00EF15B6">
        <w:rPr>
          <w:rFonts w:ascii="Book Antiqua" w:hAnsi="Book Antiqua"/>
          <w:i/>
          <w:iCs/>
        </w:rPr>
        <w:t>Mol</w:t>
      </w:r>
      <w:proofErr w:type="spellEnd"/>
      <w:r w:rsidRPr="00EF15B6">
        <w:rPr>
          <w:rFonts w:ascii="Book Antiqua" w:hAnsi="Book Antiqua"/>
          <w:i/>
          <w:iCs/>
        </w:rPr>
        <w:t xml:space="preserve"> Genet</w:t>
      </w:r>
      <w:r w:rsidRPr="00EF15B6">
        <w:rPr>
          <w:rFonts w:ascii="Book Antiqua" w:hAnsi="Book Antiqua"/>
        </w:rPr>
        <w:t xml:space="preserve"> 2001; </w:t>
      </w:r>
      <w:r w:rsidRPr="00EF15B6">
        <w:rPr>
          <w:rFonts w:ascii="Book Antiqua" w:hAnsi="Book Antiqua"/>
          <w:b/>
          <w:bCs/>
        </w:rPr>
        <w:t>10</w:t>
      </w:r>
      <w:r w:rsidRPr="00EF15B6">
        <w:rPr>
          <w:rFonts w:ascii="Book Antiqua" w:hAnsi="Book Antiqua"/>
        </w:rPr>
        <w:t>: 537-543 [PMID: 11181578 DOI: 10.1093/</w:t>
      </w:r>
      <w:proofErr w:type="spellStart"/>
      <w:r w:rsidRPr="00EF15B6">
        <w:rPr>
          <w:rFonts w:ascii="Book Antiqua" w:hAnsi="Book Antiqua"/>
        </w:rPr>
        <w:t>hmg</w:t>
      </w:r>
      <w:proofErr w:type="spellEnd"/>
      <w:r w:rsidRPr="00EF15B6">
        <w:rPr>
          <w:rFonts w:ascii="Book Antiqua" w:hAnsi="Book Antiqua"/>
        </w:rPr>
        <w:t>/10.5.537]</w:t>
      </w:r>
    </w:p>
    <w:p w14:paraId="4C7DCA18"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69 </w:t>
      </w:r>
      <w:proofErr w:type="spellStart"/>
      <w:r w:rsidRPr="00EF15B6">
        <w:rPr>
          <w:rFonts w:ascii="Book Antiqua" w:hAnsi="Book Antiqua"/>
          <w:b/>
          <w:bCs/>
        </w:rPr>
        <w:t>Plotkin</w:t>
      </w:r>
      <w:proofErr w:type="spellEnd"/>
      <w:r w:rsidRPr="00EF15B6">
        <w:rPr>
          <w:rFonts w:ascii="Book Antiqua" w:hAnsi="Book Antiqua"/>
          <w:b/>
          <w:bCs/>
        </w:rPr>
        <w:t xml:space="preserve"> LI</w:t>
      </w:r>
      <w:r w:rsidRPr="00EF15B6">
        <w:rPr>
          <w:rFonts w:ascii="Book Antiqua" w:hAnsi="Book Antiqua"/>
        </w:rPr>
        <w:t xml:space="preserve">, </w:t>
      </w:r>
      <w:proofErr w:type="spellStart"/>
      <w:r w:rsidRPr="00EF15B6">
        <w:rPr>
          <w:rFonts w:ascii="Book Antiqua" w:hAnsi="Book Antiqua"/>
        </w:rPr>
        <w:t>Bellido</w:t>
      </w:r>
      <w:proofErr w:type="spellEnd"/>
      <w:r w:rsidRPr="00EF15B6">
        <w:rPr>
          <w:rFonts w:ascii="Book Antiqua" w:hAnsi="Book Antiqua"/>
        </w:rPr>
        <w:t xml:space="preserve"> T. </w:t>
      </w:r>
      <w:proofErr w:type="spellStart"/>
      <w:r w:rsidRPr="00EF15B6">
        <w:rPr>
          <w:rFonts w:ascii="Book Antiqua" w:hAnsi="Book Antiqua"/>
        </w:rPr>
        <w:t>Osteocytic</w:t>
      </w:r>
      <w:proofErr w:type="spellEnd"/>
      <w:r w:rsidRPr="00EF15B6">
        <w:rPr>
          <w:rFonts w:ascii="Book Antiqua" w:hAnsi="Book Antiqua"/>
        </w:rPr>
        <w:t xml:space="preserve"> </w:t>
      </w:r>
      <w:proofErr w:type="spellStart"/>
      <w:r w:rsidRPr="00EF15B6">
        <w:rPr>
          <w:rFonts w:ascii="Book Antiqua" w:hAnsi="Book Antiqua"/>
        </w:rPr>
        <w:t>signalling</w:t>
      </w:r>
      <w:proofErr w:type="spellEnd"/>
      <w:r w:rsidRPr="00EF15B6">
        <w:rPr>
          <w:rFonts w:ascii="Book Antiqua" w:hAnsi="Book Antiqua"/>
        </w:rPr>
        <w:t xml:space="preserve"> pathways as therapeutic targets for bone fragility. </w:t>
      </w:r>
      <w:r w:rsidRPr="00EF15B6">
        <w:rPr>
          <w:rFonts w:ascii="Book Antiqua" w:hAnsi="Book Antiqua"/>
          <w:i/>
          <w:iCs/>
        </w:rPr>
        <w:t xml:space="preserve">Nat Rev </w:t>
      </w:r>
      <w:proofErr w:type="spellStart"/>
      <w:r w:rsidRPr="00EF15B6">
        <w:rPr>
          <w:rFonts w:ascii="Book Antiqua" w:hAnsi="Book Antiqua"/>
          <w:i/>
          <w:iCs/>
        </w:rPr>
        <w:t>Endocrinol</w:t>
      </w:r>
      <w:proofErr w:type="spellEnd"/>
      <w:r w:rsidRPr="00EF15B6">
        <w:rPr>
          <w:rFonts w:ascii="Book Antiqua" w:hAnsi="Book Antiqua"/>
        </w:rPr>
        <w:t xml:space="preserve"> 2016; </w:t>
      </w:r>
      <w:r w:rsidRPr="00EF15B6">
        <w:rPr>
          <w:rFonts w:ascii="Book Antiqua" w:hAnsi="Book Antiqua"/>
          <w:b/>
          <w:bCs/>
        </w:rPr>
        <w:t>12</w:t>
      </w:r>
      <w:r w:rsidRPr="00EF15B6">
        <w:rPr>
          <w:rFonts w:ascii="Book Antiqua" w:hAnsi="Book Antiqua"/>
        </w:rPr>
        <w:t>: 593-605 [PMID: 27230951 DOI: 10.1038/nrendo.2016.71]</w:t>
      </w:r>
    </w:p>
    <w:p w14:paraId="10BECFB1"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lastRenderedPageBreak/>
        <w:t xml:space="preserve">70 </w:t>
      </w:r>
      <w:r w:rsidRPr="00EF15B6">
        <w:rPr>
          <w:rFonts w:ascii="Book Antiqua" w:hAnsi="Book Antiqua"/>
          <w:b/>
          <w:bCs/>
        </w:rPr>
        <w:t>Baron R</w:t>
      </w:r>
      <w:r w:rsidRPr="00EF15B6">
        <w:rPr>
          <w:rFonts w:ascii="Book Antiqua" w:hAnsi="Book Antiqua"/>
        </w:rPr>
        <w:t xml:space="preserve">, </w:t>
      </w:r>
      <w:proofErr w:type="spellStart"/>
      <w:r w:rsidRPr="00EF15B6">
        <w:rPr>
          <w:rFonts w:ascii="Book Antiqua" w:hAnsi="Book Antiqua"/>
        </w:rPr>
        <w:t>Kneissel</w:t>
      </w:r>
      <w:proofErr w:type="spellEnd"/>
      <w:r w:rsidRPr="00EF15B6">
        <w:rPr>
          <w:rFonts w:ascii="Book Antiqua" w:hAnsi="Book Antiqua"/>
        </w:rPr>
        <w:t xml:space="preserve"> M. WNT signaling in bone homeostasis and disease: from human mutations to treatments. </w:t>
      </w:r>
      <w:r w:rsidRPr="00EF15B6">
        <w:rPr>
          <w:rFonts w:ascii="Book Antiqua" w:hAnsi="Book Antiqua"/>
          <w:i/>
          <w:iCs/>
        </w:rPr>
        <w:t>Nat Med</w:t>
      </w:r>
      <w:r w:rsidRPr="00EF15B6">
        <w:rPr>
          <w:rFonts w:ascii="Book Antiqua" w:hAnsi="Book Antiqua"/>
        </w:rPr>
        <w:t xml:space="preserve"> 2013; </w:t>
      </w:r>
      <w:r w:rsidRPr="00EF15B6">
        <w:rPr>
          <w:rFonts w:ascii="Book Antiqua" w:hAnsi="Book Antiqua"/>
          <w:b/>
          <w:bCs/>
        </w:rPr>
        <w:t>19</w:t>
      </w:r>
      <w:r w:rsidRPr="00EF15B6">
        <w:rPr>
          <w:rFonts w:ascii="Book Antiqua" w:hAnsi="Book Antiqua"/>
        </w:rPr>
        <w:t>: 179-192 [PMID: 23389618 DOI: 10.1038/nm.3074]</w:t>
      </w:r>
    </w:p>
    <w:p w14:paraId="03326C08"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71 </w:t>
      </w:r>
      <w:r w:rsidRPr="00EF15B6">
        <w:rPr>
          <w:rFonts w:ascii="Book Antiqua" w:hAnsi="Book Antiqua"/>
          <w:b/>
          <w:bCs/>
        </w:rPr>
        <w:t>Florio M</w:t>
      </w:r>
      <w:r w:rsidRPr="00EF15B6">
        <w:rPr>
          <w:rFonts w:ascii="Book Antiqua" w:hAnsi="Book Antiqua"/>
        </w:rPr>
        <w:t xml:space="preserve">, </w:t>
      </w:r>
      <w:proofErr w:type="spellStart"/>
      <w:r w:rsidRPr="00EF15B6">
        <w:rPr>
          <w:rFonts w:ascii="Book Antiqua" w:hAnsi="Book Antiqua"/>
        </w:rPr>
        <w:t>Gunasekaran</w:t>
      </w:r>
      <w:proofErr w:type="spellEnd"/>
      <w:r w:rsidRPr="00EF15B6">
        <w:rPr>
          <w:rFonts w:ascii="Book Antiqua" w:hAnsi="Book Antiqua"/>
        </w:rPr>
        <w:t xml:space="preserve"> K, </w:t>
      </w:r>
      <w:proofErr w:type="spellStart"/>
      <w:r w:rsidRPr="00EF15B6">
        <w:rPr>
          <w:rFonts w:ascii="Book Antiqua" w:hAnsi="Book Antiqua"/>
        </w:rPr>
        <w:t>Stolina</w:t>
      </w:r>
      <w:proofErr w:type="spellEnd"/>
      <w:r w:rsidRPr="00EF15B6">
        <w:rPr>
          <w:rFonts w:ascii="Book Antiqua" w:hAnsi="Book Antiqua"/>
        </w:rPr>
        <w:t xml:space="preserve"> M, Li X, Liu L, Tipton B, </w:t>
      </w:r>
      <w:proofErr w:type="spellStart"/>
      <w:r w:rsidRPr="00EF15B6">
        <w:rPr>
          <w:rFonts w:ascii="Book Antiqua" w:hAnsi="Book Antiqua"/>
        </w:rPr>
        <w:t>Salimi-Moosavi</w:t>
      </w:r>
      <w:proofErr w:type="spellEnd"/>
      <w:r w:rsidRPr="00EF15B6">
        <w:rPr>
          <w:rFonts w:ascii="Book Antiqua" w:hAnsi="Book Antiqua"/>
        </w:rPr>
        <w:t xml:space="preserve"> H, Asuncion FJ, Li C, Sun B, Tan HL, Zhang L, Han CY, Case R, </w:t>
      </w:r>
      <w:proofErr w:type="spellStart"/>
      <w:r w:rsidRPr="00EF15B6">
        <w:rPr>
          <w:rFonts w:ascii="Book Antiqua" w:hAnsi="Book Antiqua"/>
        </w:rPr>
        <w:t>Duguay</w:t>
      </w:r>
      <w:proofErr w:type="spellEnd"/>
      <w:r w:rsidRPr="00EF15B6">
        <w:rPr>
          <w:rFonts w:ascii="Book Antiqua" w:hAnsi="Book Antiqua"/>
        </w:rPr>
        <w:t xml:space="preserve"> AN, </w:t>
      </w:r>
      <w:proofErr w:type="spellStart"/>
      <w:r w:rsidRPr="00EF15B6">
        <w:rPr>
          <w:rFonts w:ascii="Book Antiqua" w:hAnsi="Book Antiqua"/>
        </w:rPr>
        <w:t>Grisanti</w:t>
      </w:r>
      <w:proofErr w:type="spellEnd"/>
      <w:r w:rsidRPr="00EF15B6">
        <w:rPr>
          <w:rFonts w:ascii="Book Antiqua" w:hAnsi="Book Antiqua"/>
        </w:rPr>
        <w:t xml:space="preserve"> M, Stevens J, Pretorius JK, Pacheco E, Jones H, Chen Q, Soriano BD, Wen J, Heron B, Jacobsen FW, </w:t>
      </w:r>
      <w:proofErr w:type="spellStart"/>
      <w:r w:rsidRPr="00EF15B6">
        <w:rPr>
          <w:rFonts w:ascii="Book Antiqua" w:hAnsi="Book Antiqua"/>
        </w:rPr>
        <w:t>Brisan</w:t>
      </w:r>
      <w:proofErr w:type="spellEnd"/>
      <w:r w:rsidRPr="00EF15B6">
        <w:rPr>
          <w:rFonts w:ascii="Book Antiqua" w:hAnsi="Book Antiqua"/>
        </w:rPr>
        <w:t xml:space="preserve"> E, Richards WG, </w:t>
      </w:r>
      <w:proofErr w:type="spellStart"/>
      <w:r w:rsidRPr="00EF15B6">
        <w:rPr>
          <w:rFonts w:ascii="Book Antiqua" w:hAnsi="Book Antiqua"/>
        </w:rPr>
        <w:t>Ke</w:t>
      </w:r>
      <w:proofErr w:type="spellEnd"/>
      <w:r w:rsidRPr="00EF15B6">
        <w:rPr>
          <w:rFonts w:ascii="Book Antiqua" w:hAnsi="Book Antiqua"/>
        </w:rPr>
        <w:t xml:space="preserve"> HZ, </w:t>
      </w:r>
      <w:proofErr w:type="spellStart"/>
      <w:r w:rsidRPr="00EF15B6">
        <w:rPr>
          <w:rFonts w:ascii="Book Antiqua" w:hAnsi="Book Antiqua"/>
        </w:rPr>
        <w:t>Ominsky</w:t>
      </w:r>
      <w:proofErr w:type="spellEnd"/>
      <w:r w:rsidRPr="00EF15B6">
        <w:rPr>
          <w:rFonts w:ascii="Book Antiqua" w:hAnsi="Book Antiqua"/>
        </w:rPr>
        <w:t xml:space="preserve"> MS. A </w:t>
      </w:r>
      <w:proofErr w:type="spellStart"/>
      <w:r w:rsidRPr="00EF15B6">
        <w:rPr>
          <w:rFonts w:ascii="Book Antiqua" w:hAnsi="Book Antiqua"/>
        </w:rPr>
        <w:t>bispecific</w:t>
      </w:r>
      <w:proofErr w:type="spellEnd"/>
      <w:r w:rsidRPr="00EF15B6">
        <w:rPr>
          <w:rFonts w:ascii="Book Antiqua" w:hAnsi="Book Antiqua"/>
        </w:rPr>
        <w:t xml:space="preserve"> antibody targeting </w:t>
      </w:r>
      <w:proofErr w:type="spellStart"/>
      <w:r w:rsidRPr="00EF15B6">
        <w:rPr>
          <w:rFonts w:ascii="Book Antiqua" w:hAnsi="Book Antiqua"/>
        </w:rPr>
        <w:t>sclerostin</w:t>
      </w:r>
      <w:proofErr w:type="spellEnd"/>
      <w:r w:rsidRPr="00EF15B6">
        <w:rPr>
          <w:rFonts w:ascii="Book Antiqua" w:hAnsi="Book Antiqua"/>
        </w:rPr>
        <w:t xml:space="preserve"> and DKK-1 promotes bone mass accrual and fracture repair. </w:t>
      </w:r>
      <w:r w:rsidRPr="00EF15B6">
        <w:rPr>
          <w:rFonts w:ascii="Book Antiqua" w:hAnsi="Book Antiqua"/>
          <w:i/>
          <w:iCs/>
        </w:rPr>
        <w:t xml:space="preserve">Nat </w:t>
      </w:r>
      <w:proofErr w:type="spellStart"/>
      <w:r w:rsidRPr="00EF15B6">
        <w:rPr>
          <w:rFonts w:ascii="Book Antiqua" w:hAnsi="Book Antiqua"/>
          <w:i/>
          <w:iCs/>
        </w:rPr>
        <w:t>Commun</w:t>
      </w:r>
      <w:proofErr w:type="spellEnd"/>
      <w:r w:rsidRPr="00EF15B6">
        <w:rPr>
          <w:rFonts w:ascii="Book Antiqua" w:hAnsi="Book Antiqua"/>
        </w:rPr>
        <w:t xml:space="preserve"> 2016; </w:t>
      </w:r>
      <w:r w:rsidRPr="00EF15B6">
        <w:rPr>
          <w:rFonts w:ascii="Book Antiqua" w:hAnsi="Book Antiqua"/>
          <w:b/>
          <w:bCs/>
        </w:rPr>
        <w:t>7</w:t>
      </w:r>
      <w:r w:rsidRPr="00EF15B6">
        <w:rPr>
          <w:rFonts w:ascii="Book Antiqua" w:hAnsi="Book Antiqua"/>
        </w:rPr>
        <w:t>: 11505 [PMID: 27230681 DOI: 10.1038/ncomms11505]</w:t>
      </w:r>
    </w:p>
    <w:p w14:paraId="40672142"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72 </w:t>
      </w:r>
      <w:proofErr w:type="spellStart"/>
      <w:r w:rsidRPr="00EF15B6">
        <w:rPr>
          <w:rFonts w:ascii="Book Antiqua" w:hAnsi="Book Antiqua"/>
          <w:b/>
          <w:bCs/>
        </w:rPr>
        <w:t>Pacicca</w:t>
      </w:r>
      <w:proofErr w:type="spellEnd"/>
      <w:r w:rsidRPr="00EF15B6">
        <w:rPr>
          <w:rFonts w:ascii="Book Antiqua" w:hAnsi="Book Antiqua"/>
          <w:b/>
          <w:bCs/>
        </w:rPr>
        <w:t xml:space="preserve"> DM</w:t>
      </w:r>
      <w:r w:rsidRPr="00EF15B6">
        <w:rPr>
          <w:rFonts w:ascii="Book Antiqua" w:hAnsi="Book Antiqua"/>
        </w:rPr>
        <w:t xml:space="preserve">, Brown T, Watkins D, </w:t>
      </w:r>
      <w:proofErr w:type="spellStart"/>
      <w:r w:rsidRPr="00EF15B6">
        <w:rPr>
          <w:rFonts w:ascii="Book Antiqua" w:hAnsi="Book Antiqua"/>
        </w:rPr>
        <w:t>Kover</w:t>
      </w:r>
      <w:proofErr w:type="spellEnd"/>
      <w:r w:rsidRPr="00EF15B6">
        <w:rPr>
          <w:rFonts w:ascii="Book Antiqua" w:hAnsi="Book Antiqua"/>
        </w:rPr>
        <w:t xml:space="preserve"> K, Yan Y, </w:t>
      </w:r>
      <w:proofErr w:type="spellStart"/>
      <w:r w:rsidRPr="00EF15B6">
        <w:rPr>
          <w:rFonts w:ascii="Book Antiqua" w:hAnsi="Book Antiqua"/>
        </w:rPr>
        <w:t>Prideaux</w:t>
      </w:r>
      <w:proofErr w:type="spellEnd"/>
      <w:r w:rsidRPr="00EF15B6">
        <w:rPr>
          <w:rFonts w:ascii="Book Antiqua" w:hAnsi="Book Antiqua"/>
        </w:rPr>
        <w:t xml:space="preserve"> M, </w:t>
      </w:r>
      <w:proofErr w:type="spellStart"/>
      <w:r w:rsidRPr="00EF15B6">
        <w:rPr>
          <w:rFonts w:ascii="Book Antiqua" w:hAnsi="Book Antiqua"/>
        </w:rPr>
        <w:t>Bonewald</w:t>
      </w:r>
      <w:proofErr w:type="spellEnd"/>
      <w:r w:rsidRPr="00EF15B6">
        <w:rPr>
          <w:rFonts w:ascii="Book Antiqua" w:hAnsi="Book Antiqua"/>
        </w:rPr>
        <w:t xml:space="preserve"> L. Elevated glucose acts directly on osteocytes to increase </w:t>
      </w:r>
      <w:proofErr w:type="spellStart"/>
      <w:r w:rsidRPr="00EF15B6">
        <w:rPr>
          <w:rFonts w:ascii="Book Antiqua" w:hAnsi="Book Antiqua"/>
        </w:rPr>
        <w:t>sclerostin</w:t>
      </w:r>
      <w:proofErr w:type="spellEnd"/>
      <w:r w:rsidRPr="00EF15B6">
        <w:rPr>
          <w:rFonts w:ascii="Book Antiqua" w:hAnsi="Book Antiqua"/>
        </w:rPr>
        <w:t xml:space="preserve"> expression in diabetes. </w:t>
      </w:r>
      <w:proofErr w:type="spellStart"/>
      <w:r w:rsidRPr="00EF15B6">
        <w:rPr>
          <w:rFonts w:ascii="Book Antiqua" w:hAnsi="Book Antiqua"/>
          <w:i/>
          <w:iCs/>
        </w:rPr>
        <w:t>Sci</w:t>
      </w:r>
      <w:proofErr w:type="spellEnd"/>
      <w:r w:rsidRPr="00EF15B6">
        <w:rPr>
          <w:rFonts w:ascii="Book Antiqua" w:hAnsi="Book Antiqua"/>
          <w:i/>
          <w:iCs/>
        </w:rPr>
        <w:t xml:space="preserve"> Rep</w:t>
      </w:r>
      <w:r w:rsidRPr="00EF15B6">
        <w:rPr>
          <w:rFonts w:ascii="Book Antiqua" w:hAnsi="Book Antiqua"/>
        </w:rPr>
        <w:t xml:space="preserve"> 2019; </w:t>
      </w:r>
      <w:r w:rsidRPr="00EF15B6">
        <w:rPr>
          <w:rFonts w:ascii="Book Antiqua" w:hAnsi="Book Antiqua"/>
          <w:b/>
          <w:bCs/>
        </w:rPr>
        <w:t>9</w:t>
      </w:r>
      <w:r w:rsidRPr="00EF15B6">
        <w:rPr>
          <w:rFonts w:ascii="Book Antiqua" w:hAnsi="Book Antiqua"/>
        </w:rPr>
        <w:t>: 17353 [PMID: 31757981 DOI: 10.1038/s41598-019-52224-3]</w:t>
      </w:r>
    </w:p>
    <w:p w14:paraId="4F73BD37"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73 </w:t>
      </w:r>
      <w:proofErr w:type="spellStart"/>
      <w:r w:rsidRPr="00EF15B6">
        <w:rPr>
          <w:rFonts w:ascii="Book Antiqua" w:hAnsi="Book Antiqua"/>
          <w:b/>
          <w:bCs/>
        </w:rPr>
        <w:t>Cipriani</w:t>
      </w:r>
      <w:proofErr w:type="spellEnd"/>
      <w:r w:rsidRPr="00EF15B6">
        <w:rPr>
          <w:rFonts w:ascii="Book Antiqua" w:hAnsi="Book Antiqua"/>
          <w:b/>
          <w:bCs/>
        </w:rPr>
        <w:t xml:space="preserve"> C</w:t>
      </w:r>
      <w:r w:rsidRPr="00EF15B6">
        <w:rPr>
          <w:rFonts w:ascii="Book Antiqua" w:hAnsi="Book Antiqua"/>
        </w:rPr>
        <w:t xml:space="preserve">, </w:t>
      </w:r>
      <w:proofErr w:type="spellStart"/>
      <w:r w:rsidRPr="00EF15B6">
        <w:rPr>
          <w:rFonts w:ascii="Book Antiqua" w:hAnsi="Book Antiqua"/>
        </w:rPr>
        <w:t>Colangelo</w:t>
      </w:r>
      <w:proofErr w:type="spellEnd"/>
      <w:r w:rsidRPr="00EF15B6">
        <w:rPr>
          <w:rFonts w:ascii="Book Antiqua" w:hAnsi="Book Antiqua"/>
        </w:rPr>
        <w:t xml:space="preserve"> L, </w:t>
      </w:r>
      <w:proofErr w:type="spellStart"/>
      <w:r w:rsidRPr="00EF15B6">
        <w:rPr>
          <w:rFonts w:ascii="Book Antiqua" w:hAnsi="Book Antiqua"/>
        </w:rPr>
        <w:t>Santori</w:t>
      </w:r>
      <w:proofErr w:type="spellEnd"/>
      <w:r w:rsidRPr="00EF15B6">
        <w:rPr>
          <w:rFonts w:ascii="Book Antiqua" w:hAnsi="Book Antiqua"/>
        </w:rPr>
        <w:t xml:space="preserve"> R, </w:t>
      </w:r>
      <w:proofErr w:type="spellStart"/>
      <w:r w:rsidRPr="00EF15B6">
        <w:rPr>
          <w:rFonts w:ascii="Book Antiqua" w:hAnsi="Book Antiqua"/>
        </w:rPr>
        <w:t>Renella</w:t>
      </w:r>
      <w:proofErr w:type="spellEnd"/>
      <w:r w:rsidRPr="00EF15B6">
        <w:rPr>
          <w:rFonts w:ascii="Book Antiqua" w:hAnsi="Book Antiqua"/>
        </w:rPr>
        <w:t xml:space="preserve"> M, </w:t>
      </w:r>
      <w:proofErr w:type="spellStart"/>
      <w:r w:rsidRPr="00EF15B6">
        <w:rPr>
          <w:rFonts w:ascii="Book Antiqua" w:hAnsi="Book Antiqua"/>
        </w:rPr>
        <w:t>Mastrantonio</w:t>
      </w:r>
      <w:proofErr w:type="spellEnd"/>
      <w:r w:rsidRPr="00EF15B6">
        <w:rPr>
          <w:rFonts w:ascii="Book Antiqua" w:hAnsi="Book Antiqua"/>
        </w:rPr>
        <w:t xml:space="preserve"> M, </w:t>
      </w:r>
      <w:proofErr w:type="spellStart"/>
      <w:r w:rsidRPr="00EF15B6">
        <w:rPr>
          <w:rFonts w:ascii="Book Antiqua" w:hAnsi="Book Antiqua"/>
        </w:rPr>
        <w:t>Minisola</w:t>
      </w:r>
      <w:proofErr w:type="spellEnd"/>
      <w:r w:rsidRPr="00EF15B6">
        <w:rPr>
          <w:rFonts w:ascii="Book Antiqua" w:hAnsi="Book Antiqua"/>
        </w:rPr>
        <w:t xml:space="preserve"> S, </w:t>
      </w:r>
      <w:proofErr w:type="spellStart"/>
      <w:r w:rsidRPr="00EF15B6">
        <w:rPr>
          <w:rFonts w:ascii="Book Antiqua" w:hAnsi="Book Antiqua"/>
        </w:rPr>
        <w:t>Pepe</w:t>
      </w:r>
      <w:proofErr w:type="spellEnd"/>
      <w:r w:rsidRPr="00EF15B6">
        <w:rPr>
          <w:rFonts w:ascii="Book Antiqua" w:hAnsi="Book Antiqua"/>
        </w:rPr>
        <w:t xml:space="preserve"> J. The Interplay </w:t>
      </w:r>
      <w:proofErr w:type="gramStart"/>
      <w:r w:rsidRPr="00EF15B6">
        <w:rPr>
          <w:rFonts w:ascii="Book Antiqua" w:hAnsi="Book Antiqua"/>
        </w:rPr>
        <w:t>Between</w:t>
      </w:r>
      <w:proofErr w:type="gramEnd"/>
      <w:r w:rsidRPr="00EF15B6">
        <w:rPr>
          <w:rFonts w:ascii="Book Antiqua" w:hAnsi="Book Antiqua"/>
        </w:rPr>
        <w:t xml:space="preserve"> Bone and Glucose Metabolism. </w:t>
      </w:r>
      <w:r w:rsidRPr="00EF15B6">
        <w:rPr>
          <w:rFonts w:ascii="Book Antiqua" w:hAnsi="Book Antiqua"/>
          <w:i/>
          <w:iCs/>
        </w:rPr>
        <w:t xml:space="preserve">Front </w:t>
      </w:r>
      <w:proofErr w:type="spellStart"/>
      <w:r w:rsidRPr="00EF15B6">
        <w:rPr>
          <w:rFonts w:ascii="Book Antiqua" w:hAnsi="Book Antiqua"/>
          <w:i/>
          <w:iCs/>
        </w:rPr>
        <w:t>Endocrinol</w:t>
      </w:r>
      <w:proofErr w:type="spellEnd"/>
      <w:r w:rsidRPr="00EF15B6">
        <w:rPr>
          <w:rFonts w:ascii="Book Antiqua" w:hAnsi="Book Antiqua"/>
          <w:i/>
          <w:iCs/>
        </w:rPr>
        <w:t xml:space="preserve"> (Lausanne)</w:t>
      </w:r>
      <w:r w:rsidRPr="00EF15B6">
        <w:rPr>
          <w:rFonts w:ascii="Book Antiqua" w:hAnsi="Book Antiqua"/>
        </w:rPr>
        <w:t xml:space="preserve"> 2020; </w:t>
      </w:r>
      <w:r w:rsidRPr="00EF15B6">
        <w:rPr>
          <w:rFonts w:ascii="Book Antiqua" w:hAnsi="Book Antiqua"/>
          <w:b/>
          <w:bCs/>
        </w:rPr>
        <w:t>11</w:t>
      </w:r>
      <w:r w:rsidRPr="00EF15B6">
        <w:rPr>
          <w:rFonts w:ascii="Book Antiqua" w:hAnsi="Book Antiqua"/>
        </w:rPr>
        <w:t>: 122 [PMID: 32265831 DOI: 10.3389/fendo.2020.00122]</w:t>
      </w:r>
    </w:p>
    <w:p w14:paraId="262EC877"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74 </w:t>
      </w:r>
      <w:proofErr w:type="spellStart"/>
      <w:r w:rsidRPr="00EF15B6">
        <w:rPr>
          <w:rFonts w:ascii="Book Antiqua" w:hAnsi="Book Antiqua"/>
          <w:b/>
          <w:bCs/>
        </w:rPr>
        <w:t>Faienza</w:t>
      </w:r>
      <w:proofErr w:type="spellEnd"/>
      <w:r w:rsidRPr="00EF15B6">
        <w:rPr>
          <w:rFonts w:ascii="Book Antiqua" w:hAnsi="Book Antiqua"/>
          <w:b/>
          <w:bCs/>
        </w:rPr>
        <w:t xml:space="preserve"> MF</w:t>
      </w:r>
      <w:r w:rsidRPr="00EF15B6">
        <w:rPr>
          <w:rFonts w:ascii="Book Antiqua" w:hAnsi="Book Antiqua"/>
        </w:rPr>
        <w:t xml:space="preserve">, Ventura A, </w:t>
      </w:r>
      <w:proofErr w:type="spellStart"/>
      <w:r w:rsidRPr="00EF15B6">
        <w:rPr>
          <w:rFonts w:ascii="Book Antiqua" w:hAnsi="Book Antiqua"/>
        </w:rPr>
        <w:t>Delvecchio</w:t>
      </w:r>
      <w:proofErr w:type="spellEnd"/>
      <w:r w:rsidRPr="00EF15B6">
        <w:rPr>
          <w:rFonts w:ascii="Book Antiqua" w:hAnsi="Book Antiqua"/>
        </w:rPr>
        <w:t xml:space="preserve"> M, Fusillo A, </w:t>
      </w:r>
      <w:proofErr w:type="spellStart"/>
      <w:r w:rsidRPr="00EF15B6">
        <w:rPr>
          <w:rFonts w:ascii="Book Antiqua" w:hAnsi="Book Antiqua"/>
        </w:rPr>
        <w:t>Piacente</w:t>
      </w:r>
      <w:proofErr w:type="spellEnd"/>
      <w:r w:rsidRPr="00EF15B6">
        <w:rPr>
          <w:rFonts w:ascii="Book Antiqua" w:hAnsi="Book Antiqua"/>
        </w:rPr>
        <w:t xml:space="preserve"> L, </w:t>
      </w:r>
      <w:proofErr w:type="spellStart"/>
      <w:r w:rsidRPr="00EF15B6">
        <w:rPr>
          <w:rFonts w:ascii="Book Antiqua" w:hAnsi="Book Antiqua"/>
        </w:rPr>
        <w:t>Aceto</w:t>
      </w:r>
      <w:proofErr w:type="spellEnd"/>
      <w:r w:rsidRPr="00EF15B6">
        <w:rPr>
          <w:rFonts w:ascii="Book Antiqua" w:hAnsi="Book Antiqua"/>
        </w:rPr>
        <w:t xml:space="preserve"> G, </w:t>
      </w:r>
      <w:proofErr w:type="spellStart"/>
      <w:r w:rsidRPr="00EF15B6">
        <w:rPr>
          <w:rFonts w:ascii="Book Antiqua" w:hAnsi="Book Antiqua"/>
        </w:rPr>
        <w:t>Colaianni</w:t>
      </w:r>
      <w:proofErr w:type="spellEnd"/>
      <w:r w:rsidRPr="00EF15B6">
        <w:rPr>
          <w:rFonts w:ascii="Book Antiqua" w:hAnsi="Book Antiqua"/>
        </w:rPr>
        <w:t xml:space="preserve"> G, </w:t>
      </w:r>
      <w:proofErr w:type="spellStart"/>
      <w:r w:rsidRPr="00EF15B6">
        <w:rPr>
          <w:rFonts w:ascii="Book Antiqua" w:hAnsi="Book Antiqua"/>
        </w:rPr>
        <w:t>Colucci</w:t>
      </w:r>
      <w:proofErr w:type="spellEnd"/>
      <w:r w:rsidRPr="00EF15B6">
        <w:rPr>
          <w:rFonts w:ascii="Book Antiqua" w:hAnsi="Book Antiqua"/>
        </w:rPr>
        <w:t xml:space="preserve"> S, </w:t>
      </w:r>
      <w:proofErr w:type="spellStart"/>
      <w:r w:rsidRPr="00EF15B6">
        <w:rPr>
          <w:rFonts w:ascii="Book Antiqua" w:hAnsi="Book Antiqua"/>
        </w:rPr>
        <w:t>Cavallo</w:t>
      </w:r>
      <w:proofErr w:type="spellEnd"/>
      <w:r w:rsidRPr="00EF15B6">
        <w:rPr>
          <w:rFonts w:ascii="Book Antiqua" w:hAnsi="Book Antiqua"/>
        </w:rPr>
        <w:t xml:space="preserve"> L, </w:t>
      </w:r>
      <w:proofErr w:type="spellStart"/>
      <w:r w:rsidRPr="00EF15B6">
        <w:rPr>
          <w:rFonts w:ascii="Book Antiqua" w:hAnsi="Book Antiqua"/>
        </w:rPr>
        <w:t>Grano</w:t>
      </w:r>
      <w:proofErr w:type="spellEnd"/>
      <w:r w:rsidRPr="00EF15B6">
        <w:rPr>
          <w:rFonts w:ascii="Book Antiqua" w:hAnsi="Book Antiqua"/>
        </w:rPr>
        <w:t xml:space="preserve"> M, </w:t>
      </w:r>
      <w:proofErr w:type="spellStart"/>
      <w:r w:rsidRPr="00EF15B6">
        <w:rPr>
          <w:rFonts w:ascii="Book Antiqua" w:hAnsi="Book Antiqua"/>
        </w:rPr>
        <w:t>Brunetti</w:t>
      </w:r>
      <w:proofErr w:type="spellEnd"/>
      <w:r w:rsidRPr="00EF15B6">
        <w:rPr>
          <w:rFonts w:ascii="Book Antiqua" w:hAnsi="Book Antiqua"/>
        </w:rPr>
        <w:t xml:space="preserve"> G. High </w:t>
      </w:r>
      <w:proofErr w:type="spellStart"/>
      <w:r w:rsidRPr="00EF15B6">
        <w:rPr>
          <w:rFonts w:ascii="Book Antiqua" w:hAnsi="Book Antiqua"/>
        </w:rPr>
        <w:t>Sclerostin</w:t>
      </w:r>
      <w:proofErr w:type="spellEnd"/>
      <w:r w:rsidRPr="00EF15B6">
        <w:rPr>
          <w:rFonts w:ascii="Book Antiqua" w:hAnsi="Book Antiqua"/>
        </w:rPr>
        <w:t xml:space="preserve"> and Dickkopf-1 (DKK-1) Serum Levels in Children and Adolescents With Type 1 Diabetes Mellitus. </w:t>
      </w:r>
      <w:r w:rsidRPr="00EF15B6">
        <w:rPr>
          <w:rFonts w:ascii="Book Antiqua" w:hAnsi="Book Antiqua"/>
          <w:i/>
          <w:iCs/>
        </w:rPr>
        <w:t xml:space="preserve">J </w:t>
      </w:r>
      <w:proofErr w:type="spellStart"/>
      <w:r w:rsidRPr="00EF15B6">
        <w:rPr>
          <w:rFonts w:ascii="Book Antiqua" w:hAnsi="Book Antiqua"/>
          <w:i/>
          <w:iCs/>
        </w:rPr>
        <w:t>Clin</w:t>
      </w:r>
      <w:proofErr w:type="spellEnd"/>
      <w:r w:rsidRPr="00EF15B6">
        <w:rPr>
          <w:rFonts w:ascii="Book Antiqua" w:hAnsi="Book Antiqua"/>
          <w:i/>
          <w:iCs/>
        </w:rPr>
        <w:t xml:space="preserve"> </w:t>
      </w:r>
      <w:proofErr w:type="spellStart"/>
      <w:r w:rsidRPr="00EF15B6">
        <w:rPr>
          <w:rFonts w:ascii="Book Antiqua" w:hAnsi="Book Antiqua"/>
          <w:i/>
          <w:iCs/>
        </w:rPr>
        <w:t>Endocrinol</w:t>
      </w:r>
      <w:proofErr w:type="spellEnd"/>
      <w:r w:rsidRPr="00EF15B6">
        <w:rPr>
          <w:rFonts w:ascii="Book Antiqua" w:hAnsi="Book Antiqua"/>
          <w:i/>
          <w:iCs/>
        </w:rPr>
        <w:t xml:space="preserve"> </w:t>
      </w:r>
      <w:proofErr w:type="spellStart"/>
      <w:r w:rsidRPr="00EF15B6">
        <w:rPr>
          <w:rFonts w:ascii="Book Antiqua" w:hAnsi="Book Antiqua"/>
          <w:i/>
          <w:iCs/>
        </w:rPr>
        <w:t>Metab</w:t>
      </w:r>
      <w:proofErr w:type="spellEnd"/>
      <w:r w:rsidRPr="00EF15B6">
        <w:rPr>
          <w:rFonts w:ascii="Book Antiqua" w:hAnsi="Book Antiqua"/>
        </w:rPr>
        <w:t xml:space="preserve"> 2017; </w:t>
      </w:r>
      <w:r w:rsidRPr="00EF15B6">
        <w:rPr>
          <w:rFonts w:ascii="Book Antiqua" w:hAnsi="Book Antiqua"/>
          <w:b/>
          <w:bCs/>
        </w:rPr>
        <w:t>102</w:t>
      </w:r>
      <w:r w:rsidRPr="00EF15B6">
        <w:rPr>
          <w:rFonts w:ascii="Book Antiqua" w:hAnsi="Book Antiqua"/>
        </w:rPr>
        <w:t>: 1174-1181 [PMID: 28388723 DOI: 10.1210/jc.2016-2371]</w:t>
      </w:r>
    </w:p>
    <w:p w14:paraId="6BCD3CC4"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75 </w:t>
      </w:r>
      <w:r w:rsidRPr="00EF15B6">
        <w:rPr>
          <w:rFonts w:ascii="Book Antiqua" w:hAnsi="Book Antiqua"/>
          <w:b/>
          <w:bCs/>
        </w:rPr>
        <w:t>Neumann T</w:t>
      </w:r>
      <w:r w:rsidRPr="00EF15B6">
        <w:rPr>
          <w:rFonts w:ascii="Book Antiqua" w:hAnsi="Book Antiqua"/>
        </w:rPr>
        <w:t xml:space="preserve">, </w:t>
      </w:r>
      <w:proofErr w:type="spellStart"/>
      <w:r w:rsidRPr="00EF15B6">
        <w:rPr>
          <w:rFonts w:ascii="Book Antiqua" w:hAnsi="Book Antiqua"/>
        </w:rPr>
        <w:t>Sämann</w:t>
      </w:r>
      <w:proofErr w:type="spellEnd"/>
      <w:r w:rsidRPr="00EF15B6">
        <w:rPr>
          <w:rFonts w:ascii="Book Antiqua" w:hAnsi="Book Antiqua"/>
        </w:rPr>
        <w:t xml:space="preserve"> A, Lodes S, </w:t>
      </w:r>
      <w:proofErr w:type="spellStart"/>
      <w:r w:rsidRPr="00EF15B6">
        <w:rPr>
          <w:rFonts w:ascii="Book Antiqua" w:hAnsi="Book Antiqua"/>
        </w:rPr>
        <w:t>Kästner</w:t>
      </w:r>
      <w:proofErr w:type="spellEnd"/>
      <w:r w:rsidRPr="00EF15B6">
        <w:rPr>
          <w:rFonts w:ascii="Book Antiqua" w:hAnsi="Book Antiqua"/>
        </w:rPr>
        <w:t xml:space="preserve"> B, </w:t>
      </w:r>
      <w:proofErr w:type="spellStart"/>
      <w:r w:rsidRPr="00EF15B6">
        <w:rPr>
          <w:rFonts w:ascii="Book Antiqua" w:hAnsi="Book Antiqua"/>
        </w:rPr>
        <w:t>Franke</w:t>
      </w:r>
      <w:proofErr w:type="spellEnd"/>
      <w:r w:rsidRPr="00EF15B6">
        <w:rPr>
          <w:rFonts w:ascii="Book Antiqua" w:hAnsi="Book Antiqua"/>
        </w:rPr>
        <w:t xml:space="preserve"> S, </w:t>
      </w:r>
      <w:proofErr w:type="spellStart"/>
      <w:r w:rsidRPr="00EF15B6">
        <w:rPr>
          <w:rFonts w:ascii="Book Antiqua" w:hAnsi="Book Antiqua"/>
        </w:rPr>
        <w:t>Kiehntopf</w:t>
      </w:r>
      <w:proofErr w:type="spellEnd"/>
      <w:r w:rsidRPr="00EF15B6">
        <w:rPr>
          <w:rFonts w:ascii="Book Antiqua" w:hAnsi="Book Antiqua"/>
        </w:rPr>
        <w:t xml:space="preserve"> M, </w:t>
      </w:r>
      <w:proofErr w:type="spellStart"/>
      <w:r w:rsidRPr="00EF15B6">
        <w:rPr>
          <w:rFonts w:ascii="Book Antiqua" w:hAnsi="Book Antiqua"/>
        </w:rPr>
        <w:t>Hemmelmann</w:t>
      </w:r>
      <w:proofErr w:type="spellEnd"/>
      <w:r w:rsidRPr="00EF15B6">
        <w:rPr>
          <w:rFonts w:ascii="Book Antiqua" w:hAnsi="Book Antiqua"/>
        </w:rPr>
        <w:t xml:space="preserve"> C, Lehmann T, Müller UA, Hein G, Wolf G. </w:t>
      </w:r>
      <w:proofErr w:type="spellStart"/>
      <w:r w:rsidRPr="00EF15B6">
        <w:rPr>
          <w:rFonts w:ascii="Book Antiqua" w:hAnsi="Book Antiqua"/>
        </w:rPr>
        <w:t>Glycaemic</w:t>
      </w:r>
      <w:proofErr w:type="spellEnd"/>
      <w:r w:rsidRPr="00EF15B6">
        <w:rPr>
          <w:rFonts w:ascii="Book Antiqua" w:hAnsi="Book Antiqua"/>
        </w:rPr>
        <w:t xml:space="preserve"> control is positively associated with prevalent fractures but not with bone mineral density in patients with Type 1 diabetes. </w:t>
      </w:r>
      <w:proofErr w:type="spellStart"/>
      <w:r w:rsidRPr="00EF15B6">
        <w:rPr>
          <w:rFonts w:ascii="Book Antiqua" w:hAnsi="Book Antiqua"/>
          <w:i/>
          <w:iCs/>
        </w:rPr>
        <w:t>Diabet</w:t>
      </w:r>
      <w:proofErr w:type="spellEnd"/>
      <w:r w:rsidRPr="00EF15B6">
        <w:rPr>
          <w:rFonts w:ascii="Book Antiqua" w:hAnsi="Book Antiqua"/>
          <w:i/>
          <w:iCs/>
        </w:rPr>
        <w:t xml:space="preserve"> Med</w:t>
      </w:r>
      <w:r w:rsidRPr="00EF15B6">
        <w:rPr>
          <w:rFonts w:ascii="Book Antiqua" w:hAnsi="Book Antiqua"/>
        </w:rPr>
        <w:t xml:space="preserve"> 2011; </w:t>
      </w:r>
      <w:r w:rsidRPr="00EF15B6">
        <w:rPr>
          <w:rFonts w:ascii="Book Antiqua" w:hAnsi="Book Antiqua"/>
          <w:b/>
          <w:bCs/>
        </w:rPr>
        <w:t>28</w:t>
      </w:r>
      <w:r w:rsidRPr="00EF15B6">
        <w:rPr>
          <w:rFonts w:ascii="Book Antiqua" w:hAnsi="Book Antiqua"/>
        </w:rPr>
        <w:t>: 872-875 [PMID: 21395677 DOI: 10.1111/j.1464-5491.2011.03286.x]</w:t>
      </w:r>
    </w:p>
    <w:p w14:paraId="3BA12C9B"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76 </w:t>
      </w:r>
      <w:proofErr w:type="spellStart"/>
      <w:r w:rsidRPr="00EF15B6">
        <w:rPr>
          <w:rFonts w:ascii="Book Antiqua" w:hAnsi="Book Antiqua"/>
          <w:b/>
          <w:bCs/>
        </w:rPr>
        <w:t>Tsentidis</w:t>
      </w:r>
      <w:proofErr w:type="spellEnd"/>
      <w:r w:rsidRPr="00EF15B6">
        <w:rPr>
          <w:rFonts w:ascii="Book Antiqua" w:hAnsi="Book Antiqua"/>
          <w:b/>
          <w:bCs/>
        </w:rPr>
        <w:t xml:space="preserve"> C</w:t>
      </w:r>
      <w:r w:rsidRPr="00EF15B6">
        <w:rPr>
          <w:rFonts w:ascii="Book Antiqua" w:hAnsi="Book Antiqua"/>
        </w:rPr>
        <w:t xml:space="preserve">, </w:t>
      </w:r>
      <w:proofErr w:type="spellStart"/>
      <w:r w:rsidRPr="00EF15B6">
        <w:rPr>
          <w:rFonts w:ascii="Book Antiqua" w:hAnsi="Book Antiqua"/>
        </w:rPr>
        <w:t>Gourgiotis</w:t>
      </w:r>
      <w:proofErr w:type="spellEnd"/>
      <w:r w:rsidRPr="00EF15B6">
        <w:rPr>
          <w:rFonts w:ascii="Book Antiqua" w:hAnsi="Book Antiqua"/>
        </w:rPr>
        <w:t xml:space="preserve"> D, </w:t>
      </w:r>
      <w:proofErr w:type="spellStart"/>
      <w:r w:rsidRPr="00EF15B6">
        <w:rPr>
          <w:rFonts w:ascii="Book Antiqua" w:hAnsi="Book Antiqua"/>
        </w:rPr>
        <w:t>Kossiva</w:t>
      </w:r>
      <w:proofErr w:type="spellEnd"/>
      <w:r w:rsidRPr="00EF15B6">
        <w:rPr>
          <w:rFonts w:ascii="Book Antiqua" w:hAnsi="Book Antiqua"/>
        </w:rPr>
        <w:t xml:space="preserve"> L, </w:t>
      </w:r>
      <w:proofErr w:type="spellStart"/>
      <w:r w:rsidRPr="00EF15B6">
        <w:rPr>
          <w:rFonts w:ascii="Book Antiqua" w:hAnsi="Book Antiqua"/>
        </w:rPr>
        <w:t>Marmarinos</w:t>
      </w:r>
      <w:proofErr w:type="spellEnd"/>
      <w:r w:rsidRPr="00EF15B6">
        <w:rPr>
          <w:rFonts w:ascii="Book Antiqua" w:hAnsi="Book Antiqua"/>
        </w:rPr>
        <w:t xml:space="preserve"> A, </w:t>
      </w:r>
      <w:proofErr w:type="spellStart"/>
      <w:r w:rsidRPr="00EF15B6">
        <w:rPr>
          <w:rFonts w:ascii="Book Antiqua" w:hAnsi="Book Antiqua"/>
        </w:rPr>
        <w:t>Doulgeraki</w:t>
      </w:r>
      <w:proofErr w:type="spellEnd"/>
      <w:r w:rsidRPr="00EF15B6">
        <w:rPr>
          <w:rFonts w:ascii="Book Antiqua" w:hAnsi="Book Antiqua"/>
        </w:rPr>
        <w:t xml:space="preserve"> A, </w:t>
      </w:r>
      <w:proofErr w:type="spellStart"/>
      <w:r w:rsidRPr="00EF15B6">
        <w:rPr>
          <w:rFonts w:ascii="Book Antiqua" w:hAnsi="Book Antiqua"/>
        </w:rPr>
        <w:t>Karavanaki</w:t>
      </w:r>
      <w:proofErr w:type="spellEnd"/>
      <w:r w:rsidRPr="00EF15B6">
        <w:rPr>
          <w:rFonts w:ascii="Book Antiqua" w:hAnsi="Book Antiqua"/>
        </w:rPr>
        <w:t xml:space="preserve"> K. </w:t>
      </w:r>
      <w:proofErr w:type="spellStart"/>
      <w:r w:rsidRPr="00EF15B6">
        <w:rPr>
          <w:rFonts w:ascii="Book Antiqua" w:hAnsi="Book Antiqua"/>
        </w:rPr>
        <w:t>Sclerostin</w:t>
      </w:r>
      <w:proofErr w:type="spellEnd"/>
      <w:r w:rsidRPr="00EF15B6">
        <w:rPr>
          <w:rFonts w:ascii="Book Antiqua" w:hAnsi="Book Antiqua"/>
        </w:rPr>
        <w:t xml:space="preserve"> distribution in children and adolescents with type 1 diabetes mellitus and correlation with bone metabolism and bone mineral density. </w:t>
      </w:r>
      <w:proofErr w:type="spellStart"/>
      <w:r w:rsidRPr="00EF15B6">
        <w:rPr>
          <w:rFonts w:ascii="Book Antiqua" w:hAnsi="Book Antiqua"/>
          <w:i/>
          <w:iCs/>
        </w:rPr>
        <w:t>Pediatr</w:t>
      </w:r>
      <w:proofErr w:type="spellEnd"/>
      <w:r w:rsidRPr="00EF15B6">
        <w:rPr>
          <w:rFonts w:ascii="Book Antiqua" w:hAnsi="Book Antiqua"/>
          <w:i/>
          <w:iCs/>
        </w:rPr>
        <w:t xml:space="preserve"> Diabetes</w:t>
      </w:r>
      <w:r w:rsidRPr="00EF15B6">
        <w:rPr>
          <w:rFonts w:ascii="Book Antiqua" w:hAnsi="Book Antiqua"/>
        </w:rPr>
        <w:t xml:space="preserve"> 2016; </w:t>
      </w:r>
      <w:r w:rsidRPr="00EF15B6">
        <w:rPr>
          <w:rFonts w:ascii="Book Antiqua" w:hAnsi="Book Antiqua"/>
          <w:b/>
          <w:bCs/>
        </w:rPr>
        <w:t>17</w:t>
      </w:r>
      <w:r w:rsidRPr="00EF15B6">
        <w:rPr>
          <w:rFonts w:ascii="Book Antiqua" w:hAnsi="Book Antiqua"/>
        </w:rPr>
        <w:t>: 289-299 [PMID: 26094958 DOI: 10.1111/pedi.12288]</w:t>
      </w:r>
    </w:p>
    <w:p w14:paraId="31390476"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lastRenderedPageBreak/>
        <w:t xml:space="preserve">77 </w:t>
      </w:r>
      <w:proofErr w:type="spellStart"/>
      <w:r w:rsidRPr="00EF15B6">
        <w:rPr>
          <w:rFonts w:ascii="Book Antiqua" w:hAnsi="Book Antiqua"/>
          <w:b/>
          <w:bCs/>
        </w:rPr>
        <w:t>Wędrychowicz</w:t>
      </w:r>
      <w:proofErr w:type="spellEnd"/>
      <w:r w:rsidRPr="00EF15B6">
        <w:rPr>
          <w:rFonts w:ascii="Book Antiqua" w:hAnsi="Book Antiqua"/>
          <w:b/>
          <w:bCs/>
        </w:rPr>
        <w:t xml:space="preserve"> A</w:t>
      </w:r>
      <w:r w:rsidRPr="00EF15B6">
        <w:rPr>
          <w:rFonts w:ascii="Book Antiqua" w:hAnsi="Book Antiqua"/>
        </w:rPr>
        <w:t xml:space="preserve">, </w:t>
      </w:r>
      <w:proofErr w:type="spellStart"/>
      <w:r w:rsidRPr="00EF15B6">
        <w:rPr>
          <w:rFonts w:ascii="Book Antiqua" w:hAnsi="Book Antiqua"/>
        </w:rPr>
        <w:t>Sztefko</w:t>
      </w:r>
      <w:proofErr w:type="spellEnd"/>
      <w:r w:rsidRPr="00EF15B6">
        <w:rPr>
          <w:rFonts w:ascii="Book Antiqua" w:hAnsi="Book Antiqua"/>
        </w:rPr>
        <w:t xml:space="preserve"> K, </w:t>
      </w:r>
      <w:proofErr w:type="spellStart"/>
      <w:r w:rsidRPr="00EF15B6">
        <w:rPr>
          <w:rFonts w:ascii="Book Antiqua" w:hAnsi="Book Antiqua"/>
        </w:rPr>
        <w:t>Starzyk</w:t>
      </w:r>
      <w:proofErr w:type="spellEnd"/>
      <w:r w:rsidRPr="00EF15B6">
        <w:rPr>
          <w:rFonts w:ascii="Book Antiqua" w:hAnsi="Book Antiqua"/>
        </w:rPr>
        <w:t xml:space="preserve"> JB. </w:t>
      </w:r>
      <w:proofErr w:type="spellStart"/>
      <w:proofErr w:type="gramStart"/>
      <w:r w:rsidRPr="00EF15B6">
        <w:rPr>
          <w:rFonts w:ascii="Book Antiqua" w:hAnsi="Book Antiqua"/>
        </w:rPr>
        <w:t>Sclerostin</w:t>
      </w:r>
      <w:proofErr w:type="spellEnd"/>
      <w:r w:rsidRPr="00EF15B6">
        <w:rPr>
          <w:rFonts w:ascii="Book Antiqua" w:hAnsi="Book Antiqua"/>
        </w:rPr>
        <w:t xml:space="preserve"> and its significance for children and adolescents with type 1 diabetes mellitus (T1D).</w:t>
      </w:r>
      <w:proofErr w:type="gramEnd"/>
      <w:r w:rsidRPr="00EF15B6">
        <w:rPr>
          <w:rFonts w:ascii="Book Antiqua" w:hAnsi="Book Antiqua"/>
        </w:rPr>
        <w:t xml:space="preserve"> </w:t>
      </w:r>
      <w:r w:rsidRPr="00EF15B6">
        <w:rPr>
          <w:rFonts w:ascii="Book Antiqua" w:hAnsi="Book Antiqua"/>
          <w:i/>
          <w:iCs/>
        </w:rPr>
        <w:t>Bone</w:t>
      </w:r>
      <w:r w:rsidRPr="00EF15B6">
        <w:rPr>
          <w:rFonts w:ascii="Book Antiqua" w:hAnsi="Book Antiqua"/>
        </w:rPr>
        <w:t xml:space="preserve"> 2019; </w:t>
      </w:r>
      <w:r w:rsidRPr="00EF15B6">
        <w:rPr>
          <w:rFonts w:ascii="Book Antiqua" w:hAnsi="Book Antiqua"/>
          <w:b/>
          <w:bCs/>
        </w:rPr>
        <w:t>120</w:t>
      </w:r>
      <w:r w:rsidRPr="00EF15B6">
        <w:rPr>
          <w:rFonts w:ascii="Book Antiqua" w:hAnsi="Book Antiqua"/>
        </w:rPr>
        <w:t>: 387-392 [PMID: 30120991 DOI: 10.1016/j.bone.2018.08.007]</w:t>
      </w:r>
    </w:p>
    <w:p w14:paraId="736CE7A6"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78 </w:t>
      </w:r>
      <w:r w:rsidRPr="00EF15B6">
        <w:rPr>
          <w:rFonts w:ascii="Book Antiqua" w:hAnsi="Book Antiqua"/>
          <w:b/>
          <w:bCs/>
        </w:rPr>
        <w:t>Laurent MR</w:t>
      </w:r>
      <w:r w:rsidRPr="00EF15B6">
        <w:rPr>
          <w:rFonts w:ascii="Book Antiqua" w:hAnsi="Book Antiqua"/>
        </w:rPr>
        <w:t xml:space="preserve">, Dubois V, </w:t>
      </w:r>
      <w:proofErr w:type="spellStart"/>
      <w:r w:rsidRPr="00EF15B6">
        <w:rPr>
          <w:rFonts w:ascii="Book Antiqua" w:hAnsi="Book Antiqua"/>
        </w:rPr>
        <w:t>Claessens</w:t>
      </w:r>
      <w:proofErr w:type="spellEnd"/>
      <w:r w:rsidRPr="00EF15B6">
        <w:rPr>
          <w:rFonts w:ascii="Book Antiqua" w:hAnsi="Book Antiqua"/>
        </w:rPr>
        <w:t xml:space="preserve"> F, </w:t>
      </w:r>
      <w:proofErr w:type="spellStart"/>
      <w:r w:rsidRPr="00EF15B6">
        <w:rPr>
          <w:rFonts w:ascii="Book Antiqua" w:hAnsi="Book Antiqua"/>
        </w:rPr>
        <w:t>Verschueren</w:t>
      </w:r>
      <w:proofErr w:type="spellEnd"/>
      <w:r w:rsidRPr="00EF15B6">
        <w:rPr>
          <w:rFonts w:ascii="Book Antiqua" w:hAnsi="Book Antiqua"/>
        </w:rPr>
        <w:t xml:space="preserve"> SM, </w:t>
      </w:r>
      <w:proofErr w:type="spellStart"/>
      <w:r w:rsidRPr="00EF15B6">
        <w:rPr>
          <w:rFonts w:ascii="Book Antiqua" w:hAnsi="Book Antiqua"/>
        </w:rPr>
        <w:t>Vanderschueren</w:t>
      </w:r>
      <w:proofErr w:type="spellEnd"/>
      <w:r w:rsidRPr="00EF15B6">
        <w:rPr>
          <w:rFonts w:ascii="Book Antiqua" w:hAnsi="Book Antiqua"/>
        </w:rPr>
        <w:t xml:space="preserve"> D, </w:t>
      </w:r>
      <w:proofErr w:type="spellStart"/>
      <w:r w:rsidRPr="00EF15B6">
        <w:rPr>
          <w:rFonts w:ascii="Book Antiqua" w:hAnsi="Book Antiqua"/>
        </w:rPr>
        <w:t>Gielen</w:t>
      </w:r>
      <w:proofErr w:type="spellEnd"/>
      <w:r w:rsidRPr="00EF15B6">
        <w:rPr>
          <w:rFonts w:ascii="Book Antiqua" w:hAnsi="Book Antiqua"/>
        </w:rPr>
        <w:t xml:space="preserve"> E, </w:t>
      </w:r>
      <w:proofErr w:type="spellStart"/>
      <w:r w:rsidRPr="00EF15B6">
        <w:rPr>
          <w:rFonts w:ascii="Book Antiqua" w:hAnsi="Book Antiqua"/>
        </w:rPr>
        <w:t>Jardí</w:t>
      </w:r>
      <w:proofErr w:type="spellEnd"/>
      <w:r w:rsidRPr="00EF15B6">
        <w:rPr>
          <w:rFonts w:ascii="Book Antiqua" w:hAnsi="Book Antiqua"/>
        </w:rPr>
        <w:t xml:space="preserve"> F. Muscle-bone interactions: From experimental models to the clinic? </w:t>
      </w:r>
      <w:proofErr w:type="gramStart"/>
      <w:r w:rsidRPr="00EF15B6">
        <w:rPr>
          <w:rFonts w:ascii="Book Antiqua" w:hAnsi="Book Antiqua"/>
        </w:rPr>
        <w:t>A critical update.</w:t>
      </w:r>
      <w:proofErr w:type="gramEnd"/>
      <w:r w:rsidRPr="00EF15B6">
        <w:rPr>
          <w:rFonts w:ascii="Book Antiqua" w:hAnsi="Book Antiqua"/>
        </w:rPr>
        <w:t xml:space="preserve"> </w:t>
      </w:r>
      <w:proofErr w:type="spellStart"/>
      <w:r w:rsidRPr="00EF15B6">
        <w:rPr>
          <w:rFonts w:ascii="Book Antiqua" w:hAnsi="Book Antiqua"/>
          <w:i/>
          <w:iCs/>
        </w:rPr>
        <w:t>Mol</w:t>
      </w:r>
      <w:proofErr w:type="spellEnd"/>
      <w:r w:rsidRPr="00EF15B6">
        <w:rPr>
          <w:rFonts w:ascii="Book Antiqua" w:hAnsi="Book Antiqua"/>
          <w:i/>
          <w:iCs/>
        </w:rPr>
        <w:t xml:space="preserve"> Cell </w:t>
      </w:r>
      <w:proofErr w:type="spellStart"/>
      <w:r w:rsidRPr="00EF15B6">
        <w:rPr>
          <w:rFonts w:ascii="Book Antiqua" w:hAnsi="Book Antiqua"/>
          <w:i/>
          <w:iCs/>
        </w:rPr>
        <w:t>Endocrinol</w:t>
      </w:r>
      <w:proofErr w:type="spellEnd"/>
      <w:r w:rsidRPr="00EF15B6">
        <w:rPr>
          <w:rFonts w:ascii="Book Antiqua" w:hAnsi="Book Antiqua"/>
        </w:rPr>
        <w:t xml:space="preserve"> 2016; </w:t>
      </w:r>
      <w:r w:rsidRPr="00EF15B6">
        <w:rPr>
          <w:rFonts w:ascii="Book Antiqua" w:hAnsi="Book Antiqua"/>
          <w:b/>
          <w:bCs/>
        </w:rPr>
        <w:t>432</w:t>
      </w:r>
      <w:r w:rsidRPr="00EF15B6">
        <w:rPr>
          <w:rFonts w:ascii="Book Antiqua" w:hAnsi="Book Antiqua"/>
        </w:rPr>
        <w:t>: 14-36 [PMID: 26506009 DOI: 10.1016/j.mce.2015.10.017]</w:t>
      </w:r>
    </w:p>
    <w:p w14:paraId="33FFC1C4"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79 </w:t>
      </w:r>
      <w:r w:rsidRPr="00EF15B6">
        <w:rPr>
          <w:rFonts w:ascii="Book Antiqua" w:hAnsi="Book Antiqua"/>
          <w:b/>
          <w:bCs/>
        </w:rPr>
        <w:t>Lombardi G</w:t>
      </w:r>
      <w:r w:rsidRPr="00EF15B6">
        <w:rPr>
          <w:rFonts w:ascii="Book Antiqua" w:hAnsi="Book Antiqua"/>
        </w:rPr>
        <w:t xml:space="preserve">, </w:t>
      </w:r>
      <w:proofErr w:type="spellStart"/>
      <w:r w:rsidRPr="00EF15B6">
        <w:rPr>
          <w:rFonts w:ascii="Book Antiqua" w:hAnsi="Book Antiqua"/>
        </w:rPr>
        <w:t>Barbaro</w:t>
      </w:r>
      <w:proofErr w:type="spellEnd"/>
      <w:r w:rsidRPr="00EF15B6">
        <w:rPr>
          <w:rFonts w:ascii="Book Antiqua" w:hAnsi="Book Antiqua"/>
        </w:rPr>
        <w:t xml:space="preserve"> M, </w:t>
      </w:r>
      <w:proofErr w:type="spellStart"/>
      <w:r w:rsidRPr="00EF15B6">
        <w:rPr>
          <w:rFonts w:ascii="Book Antiqua" w:hAnsi="Book Antiqua"/>
        </w:rPr>
        <w:t>Locatelli</w:t>
      </w:r>
      <w:proofErr w:type="spellEnd"/>
      <w:r w:rsidRPr="00EF15B6">
        <w:rPr>
          <w:rFonts w:ascii="Book Antiqua" w:hAnsi="Book Antiqua"/>
        </w:rPr>
        <w:t xml:space="preserve"> M, </w:t>
      </w:r>
      <w:proofErr w:type="spellStart"/>
      <w:r w:rsidRPr="00EF15B6">
        <w:rPr>
          <w:rFonts w:ascii="Book Antiqua" w:hAnsi="Book Antiqua"/>
        </w:rPr>
        <w:t>Banfi</w:t>
      </w:r>
      <w:proofErr w:type="spellEnd"/>
      <w:r w:rsidRPr="00EF15B6">
        <w:rPr>
          <w:rFonts w:ascii="Book Antiqua" w:hAnsi="Book Antiqua"/>
        </w:rPr>
        <w:t xml:space="preserve"> G. Novel bone metabolism-associated hormones: the importance of the pre-analytical phase for understanding their physiological roles. </w:t>
      </w:r>
      <w:r w:rsidRPr="00EF15B6">
        <w:rPr>
          <w:rFonts w:ascii="Book Antiqua" w:hAnsi="Book Antiqua"/>
          <w:i/>
          <w:iCs/>
        </w:rPr>
        <w:t>Endocrine</w:t>
      </w:r>
      <w:r w:rsidRPr="00EF15B6">
        <w:rPr>
          <w:rFonts w:ascii="Book Antiqua" w:hAnsi="Book Antiqua"/>
        </w:rPr>
        <w:t xml:space="preserve"> 2017; </w:t>
      </w:r>
      <w:r w:rsidRPr="00EF15B6">
        <w:rPr>
          <w:rFonts w:ascii="Book Antiqua" w:hAnsi="Book Antiqua"/>
          <w:b/>
          <w:bCs/>
        </w:rPr>
        <w:t>56</w:t>
      </w:r>
      <w:r w:rsidRPr="00EF15B6">
        <w:rPr>
          <w:rFonts w:ascii="Book Antiqua" w:hAnsi="Book Antiqua"/>
        </w:rPr>
        <w:t>: 460-484 [PMID: 28181144 DOI: 10.1007/s12020-017-1239-z]</w:t>
      </w:r>
    </w:p>
    <w:p w14:paraId="75B95CC8"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80 </w:t>
      </w:r>
      <w:proofErr w:type="spellStart"/>
      <w:r w:rsidRPr="00EF15B6">
        <w:rPr>
          <w:rFonts w:ascii="Book Antiqua" w:hAnsi="Book Antiqua"/>
          <w:b/>
          <w:bCs/>
        </w:rPr>
        <w:t>Boström</w:t>
      </w:r>
      <w:proofErr w:type="spellEnd"/>
      <w:r w:rsidRPr="00EF15B6">
        <w:rPr>
          <w:rFonts w:ascii="Book Antiqua" w:hAnsi="Book Antiqua"/>
          <w:b/>
          <w:bCs/>
        </w:rPr>
        <w:t xml:space="preserve"> P</w:t>
      </w:r>
      <w:r w:rsidRPr="00EF15B6">
        <w:rPr>
          <w:rFonts w:ascii="Book Antiqua" w:hAnsi="Book Antiqua"/>
        </w:rPr>
        <w:t xml:space="preserve">, Wu J, </w:t>
      </w:r>
      <w:proofErr w:type="spellStart"/>
      <w:r w:rsidRPr="00EF15B6">
        <w:rPr>
          <w:rFonts w:ascii="Book Antiqua" w:hAnsi="Book Antiqua"/>
        </w:rPr>
        <w:t>Jedrychowski</w:t>
      </w:r>
      <w:proofErr w:type="spellEnd"/>
      <w:r w:rsidRPr="00EF15B6">
        <w:rPr>
          <w:rFonts w:ascii="Book Antiqua" w:hAnsi="Book Antiqua"/>
        </w:rPr>
        <w:t xml:space="preserve"> MP, </w:t>
      </w:r>
      <w:proofErr w:type="spellStart"/>
      <w:r w:rsidRPr="00EF15B6">
        <w:rPr>
          <w:rFonts w:ascii="Book Antiqua" w:hAnsi="Book Antiqua"/>
        </w:rPr>
        <w:t>Korde</w:t>
      </w:r>
      <w:proofErr w:type="spellEnd"/>
      <w:r w:rsidRPr="00EF15B6">
        <w:rPr>
          <w:rFonts w:ascii="Book Antiqua" w:hAnsi="Book Antiqua"/>
        </w:rPr>
        <w:t xml:space="preserve"> A, Ye L, Lo JC, </w:t>
      </w:r>
      <w:proofErr w:type="spellStart"/>
      <w:r w:rsidRPr="00EF15B6">
        <w:rPr>
          <w:rFonts w:ascii="Book Antiqua" w:hAnsi="Book Antiqua"/>
        </w:rPr>
        <w:t>Rasbach</w:t>
      </w:r>
      <w:proofErr w:type="spellEnd"/>
      <w:r w:rsidRPr="00EF15B6">
        <w:rPr>
          <w:rFonts w:ascii="Book Antiqua" w:hAnsi="Book Antiqua"/>
        </w:rPr>
        <w:t xml:space="preserve"> KA, </w:t>
      </w:r>
      <w:proofErr w:type="spellStart"/>
      <w:r w:rsidRPr="00EF15B6">
        <w:rPr>
          <w:rFonts w:ascii="Book Antiqua" w:hAnsi="Book Antiqua"/>
        </w:rPr>
        <w:t>Boström</w:t>
      </w:r>
      <w:proofErr w:type="spellEnd"/>
      <w:r w:rsidRPr="00EF15B6">
        <w:rPr>
          <w:rFonts w:ascii="Book Antiqua" w:hAnsi="Book Antiqua"/>
        </w:rPr>
        <w:t xml:space="preserve"> EA, Choi JH, Long JZ, </w:t>
      </w:r>
      <w:proofErr w:type="spellStart"/>
      <w:r w:rsidRPr="00EF15B6">
        <w:rPr>
          <w:rFonts w:ascii="Book Antiqua" w:hAnsi="Book Antiqua"/>
        </w:rPr>
        <w:t>Kajimura</w:t>
      </w:r>
      <w:proofErr w:type="spellEnd"/>
      <w:r w:rsidRPr="00EF15B6">
        <w:rPr>
          <w:rFonts w:ascii="Book Antiqua" w:hAnsi="Book Antiqua"/>
        </w:rPr>
        <w:t xml:space="preserve"> S, </w:t>
      </w:r>
      <w:proofErr w:type="spellStart"/>
      <w:r w:rsidRPr="00EF15B6">
        <w:rPr>
          <w:rFonts w:ascii="Book Antiqua" w:hAnsi="Book Antiqua"/>
        </w:rPr>
        <w:t>Zingaretti</w:t>
      </w:r>
      <w:proofErr w:type="spellEnd"/>
      <w:r w:rsidRPr="00EF15B6">
        <w:rPr>
          <w:rFonts w:ascii="Book Antiqua" w:hAnsi="Book Antiqua"/>
        </w:rPr>
        <w:t xml:space="preserve"> MC, </w:t>
      </w:r>
      <w:proofErr w:type="spellStart"/>
      <w:r w:rsidRPr="00EF15B6">
        <w:rPr>
          <w:rFonts w:ascii="Book Antiqua" w:hAnsi="Book Antiqua"/>
        </w:rPr>
        <w:t>Vind</w:t>
      </w:r>
      <w:proofErr w:type="spellEnd"/>
      <w:r w:rsidRPr="00EF15B6">
        <w:rPr>
          <w:rFonts w:ascii="Book Antiqua" w:hAnsi="Book Antiqua"/>
        </w:rPr>
        <w:t xml:space="preserve"> BF, </w:t>
      </w:r>
      <w:proofErr w:type="spellStart"/>
      <w:r w:rsidRPr="00EF15B6">
        <w:rPr>
          <w:rFonts w:ascii="Book Antiqua" w:hAnsi="Book Antiqua"/>
        </w:rPr>
        <w:t>Tu</w:t>
      </w:r>
      <w:proofErr w:type="spellEnd"/>
      <w:r w:rsidRPr="00EF15B6">
        <w:rPr>
          <w:rFonts w:ascii="Book Antiqua" w:hAnsi="Book Antiqua"/>
        </w:rPr>
        <w:t xml:space="preserve"> H, </w:t>
      </w:r>
      <w:proofErr w:type="spellStart"/>
      <w:r w:rsidRPr="00EF15B6">
        <w:rPr>
          <w:rFonts w:ascii="Book Antiqua" w:hAnsi="Book Antiqua"/>
        </w:rPr>
        <w:t>Cinti</w:t>
      </w:r>
      <w:proofErr w:type="spellEnd"/>
      <w:r w:rsidRPr="00EF15B6">
        <w:rPr>
          <w:rFonts w:ascii="Book Antiqua" w:hAnsi="Book Antiqua"/>
        </w:rPr>
        <w:t xml:space="preserve"> S, </w:t>
      </w:r>
      <w:proofErr w:type="spellStart"/>
      <w:r w:rsidRPr="00EF15B6">
        <w:rPr>
          <w:rFonts w:ascii="Book Antiqua" w:hAnsi="Book Antiqua"/>
        </w:rPr>
        <w:t>Højlund</w:t>
      </w:r>
      <w:proofErr w:type="spellEnd"/>
      <w:r w:rsidRPr="00EF15B6">
        <w:rPr>
          <w:rFonts w:ascii="Book Antiqua" w:hAnsi="Book Antiqua"/>
        </w:rPr>
        <w:t xml:space="preserve"> K, </w:t>
      </w:r>
      <w:proofErr w:type="spellStart"/>
      <w:r w:rsidRPr="00EF15B6">
        <w:rPr>
          <w:rFonts w:ascii="Book Antiqua" w:hAnsi="Book Antiqua"/>
        </w:rPr>
        <w:t>Gygi</w:t>
      </w:r>
      <w:proofErr w:type="spellEnd"/>
      <w:r w:rsidRPr="00EF15B6">
        <w:rPr>
          <w:rFonts w:ascii="Book Antiqua" w:hAnsi="Book Antiqua"/>
        </w:rPr>
        <w:t xml:space="preserve"> SP, </w:t>
      </w:r>
      <w:proofErr w:type="spellStart"/>
      <w:r w:rsidRPr="00EF15B6">
        <w:rPr>
          <w:rFonts w:ascii="Book Antiqua" w:hAnsi="Book Antiqua"/>
        </w:rPr>
        <w:t>Spiegelman</w:t>
      </w:r>
      <w:proofErr w:type="spellEnd"/>
      <w:r w:rsidRPr="00EF15B6">
        <w:rPr>
          <w:rFonts w:ascii="Book Antiqua" w:hAnsi="Book Antiqua"/>
        </w:rPr>
        <w:t xml:space="preserve"> BM. </w:t>
      </w:r>
      <w:proofErr w:type="gramStart"/>
      <w:r w:rsidRPr="00EF15B6">
        <w:rPr>
          <w:rFonts w:ascii="Book Antiqua" w:hAnsi="Book Antiqua"/>
        </w:rPr>
        <w:t xml:space="preserve">A PGC1-α-dependent </w:t>
      </w:r>
      <w:proofErr w:type="spellStart"/>
      <w:r w:rsidRPr="00EF15B6">
        <w:rPr>
          <w:rFonts w:ascii="Book Antiqua" w:hAnsi="Book Antiqua"/>
        </w:rPr>
        <w:t>myokine</w:t>
      </w:r>
      <w:proofErr w:type="spellEnd"/>
      <w:r w:rsidRPr="00EF15B6">
        <w:rPr>
          <w:rFonts w:ascii="Book Antiqua" w:hAnsi="Book Antiqua"/>
        </w:rPr>
        <w:t xml:space="preserve"> that drives brown-fat-like development of white fat and thermogenesis.</w:t>
      </w:r>
      <w:proofErr w:type="gramEnd"/>
      <w:r w:rsidRPr="00EF15B6">
        <w:rPr>
          <w:rFonts w:ascii="Book Antiqua" w:hAnsi="Book Antiqua"/>
        </w:rPr>
        <w:t xml:space="preserve"> </w:t>
      </w:r>
      <w:r w:rsidRPr="00EF15B6">
        <w:rPr>
          <w:rFonts w:ascii="Book Antiqua" w:hAnsi="Book Antiqua"/>
          <w:i/>
          <w:iCs/>
        </w:rPr>
        <w:t>Nature</w:t>
      </w:r>
      <w:r w:rsidRPr="00EF15B6">
        <w:rPr>
          <w:rFonts w:ascii="Book Antiqua" w:hAnsi="Book Antiqua"/>
        </w:rPr>
        <w:t xml:space="preserve"> 2012; </w:t>
      </w:r>
      <w:r w:rsidRPr="00EF15B6">
        <w:rPr>
          <w:rFonts w:ascii="Book Antiqua" w:hAnsi="Book Antiqua"/>
          <w:b/>
          <w:bCs/>
        </w:rPr>
        <w:t>481</w:t>
      </w:r>
      <w:r w:rsidRPr="00EF15B6">
        <w:rPr>
          <w:rFonts w:ascii="Book Antiqua" w:hAnsi="Book Antiqua"/>
        </w:rPr>
        <w:t>: 463-468 [PMID: 22237023 DOI: 10.1038/nature10777]</w:t>
      </w:r>
    </w:p>
    <w:p w14:paraId="63296A07"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81 </w:t>
      </w:r>
      <w:proofErr w:type="spellStart"/>
      <w:r w:rsidRPr="00EF15B6">
        <w:rPr>
          <w:rFonts w:ascii="Book Antiqua" w:hAnsi="Book Antiqua"/>
          <w:b/>
          <w:bCs/>
        </w:rPr>
        <w:t>Buccoliero</w:t>
      </w:r>
      <w:proofErr w:type="spellEnd"/>
      <w:r w:rsidRPr="00EF15B6">
        <w:rPr>
          <w:rFonts w:ascii="Book Antiqua" w:hAnsi="Book Antiqua"/>
          <w:b/>
          <w:bCs/>
        </w:rPr>
        <w:t xml:space="preserve"> C</w:t>
      </w:r>
      <w:r w:rsidRPr="00EF15B6">
        <w:rPr>
          <w:rFonts w:ascii="Book Antiqua" w:hAnsi="Book Antiqua"/>
        </w:rPr>
        <w:t xml:space="preserve">, </w:t>
      </w:r>
      <w:proofErr w:type="spellStart"/>
      <w:r w:rsidRPr="00EF15B6">
        <w:rPr>
          <w:rFonts w:ascii="Book Antiqua" w:hAnsi="Book Antiqua"/>
        </w:rPr>
        <w:t>Oranger</w:t>
      </w:r>
      <w:proofErr w:type="spellEnd"/>
      <w:r w:rsidRPr="00EF15B6">
        <w:rPr>
          <w:rFonts w:ascii="Book Antiqua" w:hAnsi="Book Antiqua"/>
        </w:rPr>
        <w:t xml:space="preserve"> A, </w:t>
      </w:r>
      <w:proofErr w:type="spellStart"/>
      <w:r w:rsidRPr="00EF15B6">
        <w:rPr>
          <w:rFonts w:ascii="Book Antiqua" w:hAnsi="Book Antiqua"/>
        </w:rPr>
        <w:t>Colaianni</w:t>
      </w:r>
      <w:proofErr w:type="spellEnd"/>
      <w:r w:rsidRPr="00EF15B6">
        <w:rPr>
          <w:rFonts w:ascii="Book Antiqua" w:hAnsi="Book Antiqua"/>
        </w:rPr>
        <w:t xml:space="preserve"> G, </w:t>
      </w:r>
      <w:proofErr w:type="spellStart"/>
      <w:r w:rsidRPr="00EF15B6">
        <w:rPr>
          <w:rFonts w:ascii="Book Antiqua" w:hAnsi="Book Antiqua"/>
        </w:rPr>
        <w:t>Pignataro</w:t>
      </w:r>
      <w:proofErr w:type="spellEnd"/>
      <w:r w:rsidRPr="00EF15B6">
        <w:rPr>
          <w:rFonts w:ascii="Book Antiqua" w:hAnsi="Book Antiqua"/>
        </w:rPr>
        <w:t xml:space="preserve"> P, </w:t>
      </w:r>
      <w:proofErr w:type="spellStart"/>
      <w:r w:rsidRPr="00EF15B6">
        <w:rPr>
          <w:rFonts w:ascii="Book Antiqua" w:hAnsi="Book Antiqua"/>
        </w:rPr>
        <w:t>Zerlotin</w:t>
      </w:r>
      <w:proofErr w:type="spellEnd"/>
      <w:r w:rsidRPr="00EF15B6">
        <w:rPr>
          <w:rFonts w:ascii="Book Antiqua" w:hAnsi="Book Antiqua"/>
        </w:rPr>
        <w:t xml:space="preserve"> R, </w:t>
      </w:r>
      <w:proofErr w:type="spellStart"/>
      <w:r w:rsidRPr="00EF15B6">
        <w:rPr>
          <w:rFonts w:ascii="Book Antiqua" w:hAnsi="Book Antiqua"/>
        </w:rPr>
        <w:t>Lovero</w:t>
      </w:r>
      <w:proofErr w:type="spellEnd"/>
      <w:r w:rsidRPr="00EF15B6">
        <w:rPr>
          <w:rFonts w:ascii="Book Antiqua" w:hAnsi="Book Antiqua"/>
        </w:rPr>
        <w:t xml:space="preserve"> R, </w:t>
      </w:r>
      <w:proofErr w:type="spellStart"/>
      <w:r w:rsidRPr="00EF15B6">
        <w:rPr>
          <w:rFonts w:ascii="Book Antiqua" w:hAnsi="Book Antiqua"/>
        </w:rPr>
        <w:t>Errede</w:t>
      </w:r>
      <w:proofErr w:type="spellEnd"/>
      <w:r w:rsidRPr="00EF15B6">
        <w:rPr>
          <w:rFonts w:ascii="Book Antiqua" w:hAnsi="Book Antiqua"/>
        </w:rPr>
        <w:t xml:space="preserve"> M, </w:t>
      </w:r>
      <w:proofErr w:type="spellStart"/>
      <w:r w:rsidRPr="00EF15B6">
        <w:rPr>
          <w:rFonts w:ascii="Book Antiqua" w:hAnsi="Book Antiqua"/>
        </w:rPr>
        <w:t>Grano</w:t>
      </w:r>
      <w:proofErr w:type="spellEnd"/>
      <w:r w:rsidRPr="00EF15B6">
        <w:rPr>
          <w:rFonts w:ascii="Book Antiqua" w:hAnsi="Book Antiqua"/>
        </w:rPr>
        <w:t xml:space="preserve"> M. The effect of </w:t>
      </w:r>
      <w:proofErr w:type="spellStart"/>
      <w:r w:rsidRPr="00EF15B6">
        <w:rPr>
          <w:rFonts w:ascii="Book Antiqua" w:hAnsi="Book Antiqua"/>
        </w:rPr>
        <w:t>Irisin</w:t>
      </w:r>
      <w:proofErr w:type="spellEnd"/>
      <w:r w:rsidRPr="00EF15B6">
        <w:rPr>
          <w:rFonts w:ascii="Book Antiqua" w:hAnsi="Book Antiqua"/>
        </w:rPr>
        <w:t xml:space="preserve"> on bone cells in vivo and in vitro. </w:t>
      </w:r>
      <w:proofErr w:type="spellStart"/>
      <w:r w:rsidRPr="00EF15B6">
        <w:rPr>
          <w:rFonts w:ascii="Book Antiqua" w:hAnsi="Book Antiqua"/>
          <w:i/>
          <w:iCs/>
        </w:rPr>
        <w:t>Biochem</w:t>
      </w:r>
      <w:proofErr w:type="spellEnd"/>
      <w:r w:rsidRPr="00EF15B6">
        <w:rPr>
          <w:rFonts w:ascii="Book Antiqua" w:hAnsi="Book Antiqua"/>
          <w:i/>
          <w:iCs/>
        </w:rPr>
        <w:t xml:space="preserve"> </w:t>
      </w:r>
      <w:proofErr w:type="spellStart"/>
      <w:r w:rsidRPr="00EF15B6">
        <w:rPr>
          <w:rFonts w:ascii="Book Antiqua" w:hAnsi="Book Antiqua"/>
          <w:i/>
          <w:iCs/>
        </w:rPr>
        <w:t>Soc</w:t>
      </w:r>
      <w:proofErr w:type="spellEnd"/>
      <w:r w:rsidRPr="00EF15B6">
        <w:rPr>
          <w:rFonts w:ascii="Book Antiqua" w:hAnsi="Book Antiqua"/>
          <w:i/>
          <w:iCs/>
        </w:rPr>
        <w:t xml:space="preserve"> Trans</w:t>
      </w:r>
      <w:r w:rsidRPr="00EF15B6">
        <w:rPr>
          <w:rFonts w:ascii="Book Antiqua" w:hAnsi="Book Antiqua"/>
        </w:rPr>
        <w:t xml:space="preserve"> 2021; </w:t>
      </w:r>
      <w:r w:rsidRPr="00EF15B6">
        <w:rPr>
          <w:rFonts w:ascii="Book Antiqua" w:hAnsi="Book Antiqua"/>
          <w:b/>
          <w:bCs/>
        </w:rPr>
        <w:t>49</w:t>
      </w:r>
      <w:r w:rsidRPr="00EF15B6">
        <w:rPr>
          <w:rFonts w:ascii="Book Antiqua" w:hAnsi="Book Antiqua"/>
        </w:rPr>
        <w:t>: 477-484 [PMID: 33449117 DOI: 10.1042/BST20200978]</w:t>
      </w:r>
    </w:p>
    <w:p w14:paraId="46D574AC"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82 </w:t>
      </w:r>
      <w:r w:rsidRPr="00EF15B6">
        <w:rPr>
          <w:rFonts w:ascii="Book Antiqua" w:hAnsi="Book Antiqua"/>
          <w:b/>
          <w:bCs/>
        </w:rPr>
        <w:t>Zhang J</w:t>
      </w:r>
      <w:r w:rsidRPr="00EF15B6">
        <w:rPr>
          <w:rFonts w:ascii="Book Antiqua" w:hAnsi="Book Antiqua"/>
        </w:rPr>
        <w:t xml:space="preserve">, </w:t>
      </w:r>
      <w:proofErr w:type="spellStart"/>
      <w:r w:rsidRPr="00EF15B6">
        <w:rPr>
          <w:rFonts w:ascii="Book Antiqua" w:hAnsi="Book Antiqua"/>
        </w:rPr>
        <w:t>Valverde</w:t>
      </w:r>
      <w:proofErr w:type="spellEnd"/>
      <w:r w:rsidRPr="00EF15B6">
        <w:rPr>
          <w:rFonts w:ascii="Book Antiqua" w:hAnsi="Book Antiqua"/>
        </w:rPr>
        <w:t xml:space="preserve"> P, Zhu X, Murray D, Wu Y, Yu L, Jiang H, </w:t>
      </w:r>
      <w:proofErr w:type="spellStart"/>
      <w:r w:rsidRPr="00EF15B6">
        <w:rPr>
          <w:rFonts w:ascii="Book Antiqua" w:hAnsi="Book Antiqua"/>
        </w:rPr>
        <w:t>Dard</w:t>
      </w:r>
      <w:proofErr w:type="spellEnd"/>
      <w:r w:rsidRPr="00EF15B6">
        <w:rPr>
          <w:rFonts w:ascii="Book Antiqua" w:hAnsi="Book Antiqua"/>
        </w:rPr>
        <w:t xml:space="preserve"> MM, Huang J, </w:t>
      </w:r>
      <w:proofErr w:type="spellStart"/>
      <w:r w:rsidRPr="00EF15B6">
        <w:rPr>
          <w:rFonts w:ascii="Book Antiqua" w:hAnsi="Book Antiqua"/>
        </w:rPr>
        <w:t>Xu</w:t>
      </w:r>
      <w:proofErr w:type="spellEnd"/>
      <w:r w:rsidRPr="00EF15B6">
        <w:rPr>
          <w:rFonts w:ascii="Book Antiqua" w:hAnsi="Book Antiqua"/>
        </w:rPr>
        <w:t xml:space="preserve"> Z, </w:t>
      </w:r>
      <w:proofErr w:type="spellStart"/>
      <w:r w:rsidRPr="00EF15B6">
        <w:rPr>
          <w:rFonts w:ascii="Book Antiqua" w:hAnsi="Book Antiqua"/>
        </w:rPr>
        <w:t>Tu</w:t>
      </w:r>
      <w:proofErr w:type="spellEnd"/>
      <w:r w:rsidRPr="00EF15B6">
        <w:rPr>
          <w:rFonts w:ascii="Book Antiqua" w:hAnsi="Book Antiqua"/>
        </w:rPr>
        <w:t xml:space="preserve"> Q, Chen J. Exercise-induced </w:t>
      </w:r>
      <w:proofErr w:type="spellStart"/>
      <w:r w:rsidRPr="00EF15B6">
        <w:rPr>
          <w:rFonts w:ascii="Book Antiqua" w:hAnsi="Book Antiqua"/>
        </w:rPr>
        <w:t>irisin</w:t>
      </w:r>
      <w:proofErr w:type="spellEnd"/>
      <w:r w:rsidRPr="00EF15B6">
        <w:rPr>
          <w:rFonts w:ascii="Book Antiqua" w:hAnsi="Book Antiqua"/>
        </w:rPr>
        <w:t xml:space="preserve"> in bone and systemic </w:t>
      </w:r>
      <w:proofErr w:type="spellStart"/>
      <w:r w:rsidRPr="00EF15B6">
        <w:rPr>
          <w:rFonts w:ascii="Book Antiqua" w:hAnsi="Book Antiqua"/>
        </w:rPr>
        <w:t>irisin</w:t>
      </w:r>
      <w:proofErr w:type="spellEnd"/>
      <w:r w:rsidRPr="00EF15B6">
        <w:rPr>
          <w:rFonts w:ascii="Book Antiqua" w:hAnsi="Book Antiqua"/>
        </w:rPr>
        <w:t xml:space="preserve"> administration reveal new regulatory mechanisms of bone metabolism. </w:t>
      </w:r>
      <w:r w:rsidRPr="00EF15B6">
        <w:rPr>
          <w:rFonts w:ascii="Book Antiqua" w:hAnsi="Book Antiqua"/>
          <w:i/>
          <w:iCs/>
        </w:rPr>
        <w:t>Bone Res</w:t>
      </w:r>
      <w:r w:rsidRPr="00EF15B6">
        <w:rPr>
          <w:rFonts w:ascii="Book Antiqua" w:hAnsi="Book Antiqua"/>
        </w:rPr>
        <w:t xml:space="preserve"> 2017; </w:t>
      </w:r>
      <w:r w:rsidRPr="00EF15B6">
        <w:rPr>
          <w:rFonts w:ascii="Book Antiqua" w:hAnsi="Book Antiqua"/>
          <w:b/>
          <w:bCs/>
        </w:rPr>
        <w:t>5</w:t>
      </w:r>
      <w:r w:rsidRPr="00EF15B6">
        <w:rPr>
          <w:rFonts w:ascii="Book Antiqua" w:hAnsi="Book Antiqua"/>
        </w:rPr>
        <w:t>: 16056 [PMID: 28944087 DOI: 10.1038/boneres.2016.56]</w:t>
      </w:r>
    </w:p>
    <w:p w14:paraId="05E9B411"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83 </w:t>
      </w:r>
      <w:r w:rsidRPr="00EF15B6">
        <w:rPr>
          <w:rFonts w:ascii="Book Antiqua" w:hAnsi="Book Antiqua"/>
          <w:b/>
          <w:bCs/>
        </w:rPr>
        <w:t>Kim H</w:t>
      </w:r>
      <w:r w:rsidRPr="00EF15B6">
        <w:rPr>
          <w:rFonts w:ascii="Book Antiqua" w:hAnsi="Book Antiqua"/>
        </w:rPr>
        <w:t xml:space="preserve">, </w:t>
      </w:r>
      <w:proofErr w:type="spellStart"/>
      <w:r w:rsidRPr="00EF15B6">
        <w:rPr>
          <w:rFonts w:ascii="Book Antiqua" w:hAnsi="Book Antiqua"/>
        </w:rPr>
        <w:t>Wrann</w:t>
      </w:r>
      <w:proofErr w:type="spellEnd"/>
      <w:r w:rsidRPr="00EF15B6">
        <w:rPr>
          <w:rFonts w:ascii="Book Antiqua" w:hAnsi="Book Antiqua"/>
        </w:rPr>
        <w:t xml:space="preserve"> CD, </w:t>
      </w:r>
      <w:proofErr w:type="spellStart"/>
      <w:r w:rsidRPr="00EF15B6">
        <w:rPr>
          <w:rFonts w:ascii="Book Antiqua" w:hAnsi="Book Antiqua"/>
        </w:rPr>
        <w:t>Jedrychowski</w:t>
      </w:r>
      <w:proofErr w:type="spellEnd"/>
      <w:r w:rsidRPr="00EF15B6">
        <w:rPr>
          <w:rFonts w:ascii="Book Antiqua" w:hAnsi="Book Antiqua"/>
        </w:rPr>
        <w:t xml:space="preserve"> M, </w:t>
      </w:r>
      <w:proofErr w:type="spellStart"/>
      <w:r w:rsidRPr="00EF15B6">
        <w:rPr>
          <w:rFonts w:ascii="Book Antiqua" w:hAnsi="Book Antiqua"/>
        </w:rPr>
        <w:t>Vidoni</w:t>
      </w:r>
      <w:proofErr w:type="spellEnd"/>
      <w:r w:rsidRPr="00EF15B6">
        <w:rPr>
          <w:rFonts w:ascii="Book Antiqua" w:hAnsi="Book Antiqua"/>
        </w:rPr>
        <w:t xml:space="preserve"> S, </w:t>
      </w:r>
      <w:proofErr w:type="spellStart"/>
      <w:r w:rsidRPr="00EF15B6">
        <w:rPr>
          <w:rFonts w:ascii="Book Antiqua" w:hAnsi="Book Antiqua"/>
        </w:rPr>
        <w:t>Kitase</w:t>
      </w:r>
      <w:proofErr w:type="spellEnd"/>
      <w:r w:rsidRPr="00EF15B6">
        <w:rPr>
          <w:rFonts w:ascii="Book Antiqua" w:hAnsi="Book Antiqua"/>
        </w:rPr>
        <w:t xml:space="preserve"> Y, Nagano K, Zhou C, Chou J, Parkman VA, </w:t>
      </w:r>
      <w:proofErr w:type="spellStart"/>
      <w:r w:rsidRPr="00EF15B6">
        <w:rPr>
          <w:rFonts w:ascii="Book Antiqua" w:hAnsi="Book Antiqua"/>
        </w:rPr>
        <w:t>Novick</w:t>
      </w:r>
      <w:proofErr w:type="spellEnd"/>
      <w:r w:rsidRPr="00EF15B6">
        <w:rPr>
          <w:rFonts w:ascii="Book Antiqua" w:hAnsi="Book Antiqua"/>
        </w:rPr>
        <w:t xml:space="preserve"> SJ, </w:t>
      </w:r>
      <w:proofErr w:type="spellStart"/>
      <w:r w:rsidRPr="00EF15B6">
        <w:rPr>
          <w:rFonts w:ascii="Book Antiqua" w:hAnsi="Book Antiqua"/>
        </w:rPr>
        <w:t>Strutzenberg</w:t>
      </w:r>
      <w:proofErr w:type="spellEnd"/>
      <w:r w:rsidRPr="00EF15B6">
        <w:rPr>
          <w:rFonts w:ascii="Book Antiqua" w:hAnsi="Book Antiqua"/>
        </w:rPr>
        <w:t xml:space="preserve"> TS, Pascal BD, Le PT, Brooks DJ, Roche AM, Gerber KK, </w:t>
      </w:r>
      <w:proofErr w:type="spellStart"/>
      <w:r w:rsidRPr="00EF15B6">
        <w:rPr>
          <w:rFonts w:ascii="Book Antiqua" w:hAnsi="Book Antiqua"/>
        </w:rPr>
        <w:t>Mattheis</w:t>
      </w:r>
      <w:proofErr w:type="spellEnd"/>
      <w:r w:rsidRPr="00EF15B6">
        <w:rPr>
          <w:rFonts w:ascii="Book Antiqua" w:hAnsi="Book Antiqua"/>
        </w:rPr>
        <w:t xml:space="preserve"> L, Chen W, </w:t>
      </w:r>
      <w:proofErr w:type="spellStart"/>
      <w:r w:rsidRPr="00EF15B6">
        <w:rPr>
          <w:rFonts w:ascii="Book Antiqua" w:hAnsi="Book Antiqua"/>
        </w:rPr>
        <w:t>Tu</w:t>
      </w:r>
      <w:proofErr w:type="spellEnd"/>
      <w:r w:rsidRPr="00EF15B6">
        <w:rPr>
          <w:rFonts w:ascii="Book Antiqua" w:hAnsi="Book Antiqua"/>
        </w:rPr>
        <w:t xml:space="preserve"> H, </w:t>
      </w:r>
      <w:proofErr w:type="spellStart"/>
      <w:r w:rsidRPr="00EF15B6">
        <w:rPr>
          <w:rFonts w:ascii="Book Antiqua" w:hAnsi="Book Antiqua"/>
        </w:rPr>
        <w:t>Bouxsein</w:t>
      </w:r>
      <w:proofErr w:type="spellEnd"/>
      <w:r w:rsidRPr="00EF15B6">
        <w:rPr>
          <w:rFonts w:ascii="Book Antiqua" w:hAnsi="Book Antiqua"/>
        </w:rPr>
        <w:t xml:space="preserve"> ML, Griffin PR, Baron R, Rosen CJ, </w:t>
      </w:r>
      <w:proofErr w:type="spellStart"/>
      <w:r w:rsidRPr="00EF15B6">
        <w:rPr>
          <w:rFonts w:ascii="Book Antiqua" w:hAnsi="Book Antiqua"/>
        </w:rPr>
        <w:t>Bonewald</w:t>
      </w:r>
      <w:proofErr w:type="spellEnd"/>
      <w:r w:rsidRPr="00EF15B6">
        <w:rPr>
          <w:rFonts w:ascii="Book Antiqua" w:hAnsi="Book Antiqua"/>
        </w:rPr>
        <w:t xml:space="preserve"> LF, </w:t>
      </w:r>
      <w:proofErr w:type="spellStart"/>
      <w:r w:rsidRPr="00EF15B6">
        <w:rPr>
          <w:rFonts w:ascii="Book Antiqua" w:hAnsi="Book Antiqua"/>
        </w:rPr>
        <w:t>Spiegelman</w:t>
      </w:r>
      <w:proofErr w:type="spellEnd"/>
      <w:r w:rsidRPr="00EF15B6">
        <w:rPr>
          <w:rFonts w:ascii="Book Antiqua" w:hAnsi="Book Antiqua"/>
        </w:rPr>
        <w:t xml:space="preserve"> BM. </w:t>
      </w:r>
      <w:proofErr w:type="spellStart"/>
      <w:r w:rsidRPr="00EF15B6">
        <w:rPr>
          <w:rFonts w:ascii="Book Antiqua" w:hAnsi="Book Antiqua"/>
        </w:rPr>
        <w:t>Irisin</w:t>
      </w:r>
      <w:proofErr w:type="spellEnd"/>
      <w:r w:rsidRPr="00EF15B6">
        <w:rPr>
          <w:rFonts w:ascii="Book Antiqua" w:hAnsi="Book Antiqua"/>
        </w:rPr>
        <w:t xml:space="preserve"> Mediates Effects on Bone and Fat via αV Integrin Receptors. </w:t>
      </w:r>
      <w:r w:rsidRPr="00EF15B6">
        <w:rPr>
          <w:rFonts w:ascii="Book Antiqua" w:hAnsi="Book Antiqua"/>
          <w:i/>
          <w:iCs/>
        </w:rPr>
        <w:t>Cell</w:t>
      </w:r>
      <w:r w:rsidRPr="00EF15B6">
        <w:rPr>
          <w:rFonts w:ascii="Book Antiqua" w:hAnsi="Book Antiqua"/>
        </w:rPr>
        <w:t xml:space="preserve"> 2019; </w:t>
      </w:r>
      <w:r w:rsidRPr="00EF15B6">
        <w:rPr>
          <w:rFonts w:ascii="Book Antiqua" w:hAnsi="Book Antiqua"/>
          <w:b/>
          <w:bCs/>
        </w:rPr>
        <w:t>178</w:t>
      </w:r>
      <w:r w:rsidRPr="00EF15B6">
        <w:rPr>
          <w:rFonts w:ascii="Book Antiqua" w:hAnsi="Book Antiqua"/>
        </w:rPr>
        <w:t>: 507-508 [PMID: 31299203 DOI: 10.1016/j.cell.2019.06.028]</w:t>
      </w:r>
    </w:p>
    <w:p w14:paraId="71ADB1E3"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lastRenderedPageBreak/>
        <w:t xml:space="preserve">84 </w:t>
      </w:r>
      <w:proofErr w:type="spellStart"/>
      <w:r w:rsidRPr="00EF15B6">
        <w:rPr>
          <w:rFonts w:ascii="Book Antiqua" w:hAnsi="Book Antiqua"/>
          <w:b/>
          <w:bCs/>
        </w:rPr>
        <w:t>Natalicchio</w:t>
      </w:r>
      <w:proofErr w:type="spellEnd"/>
      <w:r w:rsidRPr="00EF15B6">
        <w:rPr>
          <w:rFonts w:ascii="Book Antiqua" w:hAnsi="Book Antiqua"/>
          <w:b/>
          <w:bCs/>
        </w:rPr>
        <w:t xml:space="preserve"> A</w:t>
      </w:r>
      <w:r w:rsidRPr="00EF15B6">
        <w:rPr>
          <w:rFonts w:ascii="Book Antiqua" w:hAnsi="Book Antiqua"/>
        </w:rPr>
        <w:t xml:space="preserve">, </w:t>
      </w:r>
      <w:proofErr w:type="spellStart"/>
      <w:r w:rsidRPr="00EF15B6">
        <w:rPr>
          <w:rFonts w:ascii="Book Antiqua" w:hAnsi="Book Antiqua"/>
        </w:rPr>
        <w:t>Marrano</w:t>
      </w:r>
      <w:proofErr w:type="spellEnd"/>
      <w:r w:rsidRPr="00EF15B6">
        <w:rPr>
          <w:rFonts w:ascii="Book Antiqua" w:hAnsi="Book Antiqua"/>
        </w:rPr>
        <w:t xml:space="preserve"> N, </w:t>
      </w:r>
      <w:proofErr w:type="spellStart"/>
      <w:r w:rsidRPr="00EF15B6">
        <w:rPr>
          <w:rFonts w:ascii="Book Antiqua" w:hAnsi="Book Antiqua"/>
        </w:rPr>
        <w:t>Biondi</w:t>
      </w:r>
      <w:proofErr w:type="spellEnd"/>
      <w:r w:rsidRPr="00EF15B6">
        <w:rPr>
          <w:rFonts w:ascii="Book Antiqua" w:hAnsi="Book Antiqua"/>
        </w:rPr>
        <w:t xml:space="preserve"> G, </w:t>
      </w:r>
      <w:proofErr w:type="spellStart"/>
      <w:r w:rsidRPr="00EF15B6">
        <w:rPr>
          <w:rFonts w:ascii="Book Antiqua" w:hAnsi="Book Antiqua"/>
        </w:rPr>
        <w:t>Spagnuolo</w:t>
      </w:r>
      <w:proofErr w:type="spellEnd"/>
      <w:r w:rsidRPr="00EF15B6">
        <w:rPr>
          <w:rFonts w:ascii="Book Antiqua" w:hAnsi="Book Antiqua"/>
        </w:rPr>
        <w:t xml:space="preserve"> R, </w:t>
      </w:r>
      <w:proofErr w:type="spellStart"/>
      <w:r w:rsidRPr="00EF15B6">
        <w:rPr>
          <w:rFonts w:ascii="Book Antiqua" w:hAnsi="Book Antiqua"/>
        </w:rPr>
        <w:t>Labarbuta</w:t>
      </w:r>
      <w:proofErr w:type="spellEnd"/>
      <w:r w:rsidRPr="00EF15B6">
        <w:rPr>
          <w:rFonts w:ascii="Book Antiqua" w:hAnsi="Book Antiqua"/>
        </w:rPr>
        <w:t xml:space="preserve"> R, </w:t>
      </w:r>
      <w:proofErr w:type="spellStart"/>
      <w:r w:rsidRPr="00EF15B6">
        <w:rPr>
          <w:rFonts w:ascii="Book Antiqua" w:hAnsi="Book Antiqua"/>
        </w:rPr>
        <w:t>Porreca</w:t>
      </w:r>
      <w:proofErr w:type="spellEnd"/>
      <w:r w:rsidRPr="00EF15B6">
        <w:rPr>
          <w:rFonts w:ascii="Book Antiqua" w:hAnsi="Book Antiqua"/>
        </w:rPr>
        <w:t xml:space="preserve"> I, </w:t>
      </w:r>
      <w:proofErr w:type="spellStart"/>
      <w:r w:rsidRPr="00EF15B6">
        <w:rPr>
          <w:rFonts w:ascii="Book Antiqua" w:hAnsi="Book Antiqua"/>
        </w:rPr>
        <w:t>Cignarelli</w:t>
      </w:r>
      <w:proofErr w:type="spellEnd"/>
      <w:r w:rsidRPr="00EF15B6">
        <w:rPr>
          <w:rFonts w:ascii="Book Antiqua" w:hAnsi="Book Antiqua"/>
        </w:rPr>
        <w:t xml:space="preserve"> A, </w:t>
      </w:r>
      <w:proofErr w:type="spellStart"/>
      <w:r w:rsidRPr="00EF15B6">
        <w:rPr>
          <w:rFonts w:ascii="Book Antiqua" w:hAnsi="Book Antiqua"/>
        </w:rPr>
        <w:t>Bugliani</w:t>
      </w:r>
      <w:proofErr w:type="spellEnd"/>
      <w:r w:rsidRPr="00EF15B6">
        <w:rPr>
          <w:rFonts w:ascii="Book Antiqua" w:hAnsi="Book Antiqua"/>
        </w:rPr>
        <w:t xml:space="preserve"> M, </w:t>
      </w:r>
      <w:proofErr w:type="spellStart"/>
      <w:r w:rsidRPr="00EF15B6">
        <w:rPr>
          <w:rFonts w:ascii="Book Antiqua" w:hAnsi="Book Antiqua"/>
        </w:rPr>
        <w:t>Marchetti</w:t>
      </w:r>
      <w:proofErr w:type="spellEnd"/>
      <w:r w:rsidRPr="00EF15B6">
        <w:rPr>
          <w:rFonts w:ascii="Book Antiqua" w:hAnsi="Book Antiqua"/>
        </w:rPr>
        <w:t xml:space="preserve"> P, </w:t>
      </w:r>
      <w:proofErr w:type="spellStart"/>
      <w:r w:rsidRPr="00EF15B6">
        <w:rPr>
          <w:rFonts w:ascii="Book Antiqua" w:hAnsi="Book Antiqua"/>
        </w:rPr>
        <w:t>Perrini</w:t>
      </w:r>
      <w:proofErr w:type="spellEnd"/>
      <w:r w:rsidRPr="00EF15B6">
        <w:rPr>
          <w:rFonts w:ascii="Book Antiqua" w:hAnsi="Book Antiqua"/>
        </w:rPr>
        <w:t xml:space="preserve"> S, </w:t>
      </w:r>
      <w:proofErr w:type="spellStart"/>
      <w:r w:rsidRPr="00EF15B6">
        <w:rPr>
          <w:rFonts w:ascii="Book Antiqua" w:hAnsi="Book Antiqua"/>
        </w:rPr>
        <w:t>Laviola</w:t>
      </w:r>
      <w:proofErr w:type="spellEnd"/>
      <w:r w:rsidRPr="00EF15B6">
        <w:rPr>
          <w:rFonts w:ascii="Book Antiqua" w:hAnsi="Book Antiqua"/>
        </w:rPr>
        <w:t xml:space="preserve"> L, </w:t>
      </w:r>
      <w:proofErr w:type="spellStart"/>
      <w:r w:rsidRPr="00EF15B6">
        <w:rPr>
          <w:rFonts w:ascii="Book Antiqua" w:hAnsi="Book Antiqua"/>
        </w:rPr>
        <w:t>Giorgino</w:t>
      </w:r>
      <w:proofErr w:type="spellEnd"/>
      <w:r w:rsidRPr="00EF15B6">
        <w:rPr>
          <w:rFonts w:ascii="Book Antiqua" w:hAnsi="Book Antiqua"/>
        </w:rPr>
        <w:t xml:space="preserve"> F. </w:t>
      </w:r>
      <w:proofErr w:type="gramStart"/>
      <w:r w:rsidRPr="00EF15B6">
        <w:rPr>
          <w:rFonts w:ascii="Book Antiqua" w:hAnsi="Book Antiqua"/>
        </w:rPr>
        <w:t xml:space="preserve">The </w:t>
      </w:r>
      <w:proofErr w:type="spellStart"/>
      <w:r w:rsidRPr="00EF15B6">
        <w:rPr>
          <w:rFonts w:ascii="Book Antiqua" w:hAnsi="Book Antiqua"/>
        </w:rPr>
        <w:t>Myokine</w:t>
      </w:r>
      <w:proofErr w:type="spellEnd"/>
      <w:r w:rsidRPr="00EF15B6">
        <w:rPr>
          <w:rFonts w:ascii="Book Antiqua" w:hAnsi="Book Antiqua"/>
        </w:rPr>
        <w:t xml:space="preserve"> </w:t>
      </w:r>
      <w:proofErr w:type="spellStart"/>
      <w:r w:rsidRPr="00EF15B6">
        <w:rPr>
          <w:rFonts w:ascii="Book Antiqua" w:hAnsi="Book Antiqua"/>
        </w:rPr>
        <w:t>Irisin</w:t>
      </w:r>
      <w:proofErr w:type="spellEnd"/>
      <w:r w:rsidRPr="00EF15B6">
        <w:rPr>
          <w:rFonts w:ascii="Book Antiqua" w:hAnsi="Book Antiqua"/>
        </w:rPr>
        <w:t xml:space="preserve"> Is Released in Response to Saturated Fatty Acids and Promotes Pancreatic β-Cell Survival and Insulin Secretion.</w:t>
      </w:r>
      <w:proofErr w:type="gramEnd"/>
      <w:r w:rsidRPr="00EF15B6">
        <w:rPr>
          <w:rFonts w:ascii="Book Antiqua" w:hAnsi="Book Antiqua"/>
        </w:rPr>
        <w:t xml:space="preserve"> </w:t>
      </w:r>
      <w:r w:rsidRPr="00EF15B6">
        <w:rPr>
          <w:rFonts w:ascii="Book Antiqua" w:hAnsi="Book Antiqua"/>
          <w:i/>
          <w:iCs/>
        </w:rPr>
        <w:t>Diabetes</w:t>
      </w:r>
      <w:r w:rsidRPr="00EF15B6">
        <w:rPr>
          <w:rFonts w:ascii="Book Antiqua" w:hAnsi="Book Antiqua"/>
        </w:rPr>
        <w:t xml:space="preserve"> 2017; </w:t>
      </w:r>
      <w:r w:rsidRPr="00EF15B6">
        <w:rPr>
          <w:rFonts w:ascii="Book Antiqua" w:hAnsi="Book Antiqua"/>
          <w:b/>
          <w:bCs/>
        </w:rPr>
        <w:t>66</w:t>
      </w:r>
      <w:r w:rsidRPr="00EF15B6">
        <w:rPr>
          <w:rFonts w:ascii="Book Antiqua" w:hAnsi="Book Antiqua"/>
        </w:rPr>
        <w:t>: 2849-2856 [PMID: 28724742 DOI: 10.2337/db17-0002]</w:t>
      </w:r>
    </w:p>
    <w:p w14:paraId="2F8E36C5"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85 </w:t>
      </w:r>
      <w:proofErr w:type="spellStart"/>
      <w:r w:rsidRPr="00EF15B6">
        <w:rPr>
          <w:rFonts w:ascii="Book Antiqua" w:hAnsi="Book Antiqua"/>
          <w:b/>
          <w:bCs/>
        </w:rPr>
        <w:t>Colaianni</w:t>
      </w:r>
      <w:proofErr w:type="spellEnd"/>
      <w:r w:rsidRPr="00EF15B6">
        <w:rPr>
          <w:rFonts w:ascii="Book Antiqua" w:hAnsi="Book Antiqua"/>
          <w:b/>
          <w:bCs/>
        </w:rPr>
        <w:t xml:space="preserve"> G</w:t>
      </w:r>
      <w:r w:rsidRPr="00EF15B6">
        <w:rPr>
          <w:rFonts w:ascii="Book Antiqua" w:hAnsi="Book Antiqua"/>
        </w:rPr>
        <w:t xml:space="preserve">, </w:t>
      </w:r>
      <w:proofErr w:type="spellStart"/>
      <w:r w:rsidRPr="00EF15B6">
        <w:rPr>
          <w:rFonts w:ascii="Book Antiqua" w:hAnsi="Book Antiqua"/>
        </w:rPr>
        <w:t>Faienza</w:t>
      </w:r>
      <w:proofErr w:type="spellEnd"/>
      <w:r w:rsidRPr="00EF15B6">
        <w:rPr>
          <w:rFonts w:ascii="Book Antiqua" w:hAnsi="Book Antiqua"/>
        </w:rPr>
        <w:t xml:space="preserve"> MF, </w:t>
      </w:r>
      <w:proofErr w:type="spellStart"/>
      <w:r w:rsidRPr="00EF15B6">
        <w:rPr>
          <w:rFonts w:ascii="Book Antiqua" w:hAnsi="Book Antiqua"/>
        </w:rPr>
        <w:t>Sanesi</w:t>
      </w:r>
      <w:proofErr w:type="spellEnd"/>
      <w:r w:rsidRPr="00EF15B6">
        <w:rPr>
          <w:rFonts w:ascii="Book Antiqua" w:hAnsi="Book Antiqua"/>
        </w:rPr>
        <w:t xml:space="preserve"> L, </w:t>
      </w:r>
      <w:proofErr w:type="spellStart"/>
      <w:r w:rsidRPr="00EF15B6">
        <w:rPr>
          <w:rFonts w:ascii="Book Antiqua" w:hAnsi="Book Antiqua"/>
        </w:rPr>
        <w:t>Brunetti</w:t>
      </w:r>
      <w:proofErr w:type="spellEnd"/>
      <w:r w:rsidRPr="00EF15B6">
        <w:rPr>
          <w:rFonts w:ascii="Book Antiqua" w:hAnsi="Book Antiqua"/>
        </w:rPr>
        <w:t xml:space="preserve"> G, </w:t>
      </w:r>
      <w:proofErr w:type="spellStart"/>
      <w:r w:rsidRPr="00EF15B6">
        <w:rPr>
          <w:rFonts w:ascii="Book Antiqua" w:hAnsi="Book Antiqua"/>
        </w:rPr>
        <w:t>Pignataro</w:t>
      </w:r>
      <w:proofErr w:type="spellEnd"/>
      <w:r w:rsidRPr="00EF15B6">
        <w:rPr>
          <w:rFonts w:ascii="Book Antiqua" w:hAnsi="Book Antiqua"/>
        </w:rPr>
        <w:t xml:space="preserve"> P, </w:t>
      </w:r>
      <w:proofErr w:type="spellStart"/>
      <w:r w:rsidRPr="00EF15B6">
        <w:rPr>
          <w:rFonts w:ascii="Book Antiqua" w:hAnsi="Book Antiqua"/>
        </w:rPr>
        <w:t>Lippo</w:t>
      </w:r>
      <w:proofErr w:type="spellEnd"/>
      <w:r w:rsidRPr="00EF15B6">
        <w:rPr>
          <w:rFonts w:ascii="Book Antiqua" w:hAnsi="Book Antiqua"/>
        </w:rPr>
        <w:t xml:space="preserve"> L, </w:t>
      </w:r>
      <w:proofErr w:type="spellStart"/>
      <w:r w:rsidRPr="00EF15B6">
        <w:rPr>
          <w:rFonts w:ascii="Book Antiqua" w:hAnsi="Book Antiqua"/>
        </w:rPr>
        <w:t>Bortolotti</w:t>
      </w:r>
      <w:proofErr w:type="spellEnd"/>
      <w:r w:rsidRPr="00EF15B6">
        <w:rPr>
          <w:rFonts w:ascii="Book Antiqua" w:hAnsi="Book Antiqua"/>
        </w:rPr>
        <w:t xml:space="preserve"> S, </w:t>
      </w:r>
      <w:proofErr w:type="spellStart"/>
      <w:r w:rsidRPr="00EF15B6">
        <w:rPr>
          <w:rFonts w:ascii="Book Antiqua" w:hAnsi="Book Antiqua"/>
        </w:rPr>
        <w:t>Storlino</w:t>
      </w:r>
      <w:proofErr w:type="spellEnd"/>
      <w:r w:rsidRPr="00EF15B6">
        <w:rPr>
          <w:rFonts w:ascii="Book Antiqua" w:hAnsi="Book Antiqua"/>
        </w:rPr>
        <w:t xml:space="preserve"> G, </w:t>
      </w:r>
      <w:proofErr w:type="spellStart"/>
      <w:r w:rsidRPr="00EF15B6">
        <w:rPr>
          <w:rFonts w:ascii="Book Antiqua" w:hAnsi="Book Antiqua"/>
        </w:rPr>
        <w:t>Piacente</w:t>
      </w:r>
      <w:proofErr w:type="spellEnd"/>
      <w:r w:rsidRPr="00EF15B6">
        <w:rPr>
          <w:rFonts w:ascii="Book Antiqua" w:hAnsi="Book Antiqua"/>
        </w:rPr>
        <w:t xml:space="preserve"> L, D'Amato G, </w:t>
      </w:r>
      <w:proofErr w:type="spellStart"/>
      <w:r w:rsidRPr="00EF15B6">
        <w:rPr>
          <w:rFonts w:ascii="Book Antiqua" w:hAnsi="Book Antiqua"/>
        </w:rPr>
        <w:t>Colucci</w:t>
      </w:r>
      <w:proofErr w:type="spellEnd"/>
      <w:r w:rsidRPr="00EF15B6">
        <w:rPr>
          <w:rFonts w:ascii="Book Antiqua" w:hAnsi="Book Antiqua"/>
        </w:rPr>
        <w:t xml:space="preserve"> S, </w:t>
      </w:r>
      <w:proofErr w:type="spellStart"/>
      <w:r w:rsidRPr="00EF15B6">
        <w:rPr>
          <w:rFonts w:ascii="Book Antiqua" w:hAnsi="Book Antiqua"/>
        </w:rPr>
        <w:t>Grano</w:t>
      </w:r>
      <w:proofErr w:type="spellEnd"/>
      <w:r w:rsidRPr="00EF15B6">
        <w:rPr>
          <w:rFonts w:ascii="Book Antiqua" w:hAnsi="Book Antiqua"/>
        </w:rPr>
        <w:t xml:space="preserve"> M. </w:t>
      </w:r>
      <w:proofErr w:type="spellStart"/>
      <w:r w:rsidRPr="00EF15B6">
        <w:rPr>
          <w:rFonts w:ascii="Book Antiqua" w:hAnsi="Book Antiqua"/>
        </w:rPr>
        <w:t>Irisin</w:t>
      </w:r>
      <w:proofErr w:type="spellEnd"/>
      <w:r w:rsidRPr="00EF15B6">
        <w:rPr>
          <w:rFonts w:ascii="Book Antiqua" w:hAnsi="Book Antiqua"/>
        </w:rPr>
        <w:t xml:space="preserve"> serum levels are positively correlated with bone mineral status in a population of healthy children. </w:t>
      </w:r>
      <w:proofErr w:type="spellStart"/>
      <w:r w:rsidRPr="00EF15B6">
        <w:rPr>
          <w:rFonts w:ascii="Book Antiqua" w:hAnsi="Book Antiqua"/>
          <w:i/>
          <w:iCs/>
        </w:rPr>
        <w:t>Pediatr</w:t>
      </w:r>
      <w:proofErr w:type="spellEnd"/>
      <w:r w:rsidRPr="00EF15B6">
        <w:rPr>
          <w:rFonts w:ascii="Book Antiqua" w:hAnsi="Book Antiqua"/>
          <w:i/>
          <w:iCs/>
        </w:rPr>
        <w:t xml:space="preserve"> Res</w:t>
      </w:r>
      <w:r w:rsidRPr="00EF15B6">
        <w:rPr>
          <w:rFonts w:ascii="Book Antiqua" w:hAnsi="Book Antiqua"/>
        </w:rPr>
        <w:t xml:space="preserve"> 2019; </w:t>
      </w:r>
      <w:r w:rsidRPr="00EF15B6">
        <w:rPr>
          <w:rFonts w:ascii="Book Antiqua" w:hAnsi="Book Antiqua"/>
          <w:b/>
          <w:bCs/>
        </w:rPr>
        <w:t>85</w:t>
      </w:r>
      <w:r w:rsidRPr="00EF15B6">
        <w:rPr>
          <w:rFonts w:ascii="Book Antiqua" w:hAnsi="Book Antiqua"/>
        </w:rPr>
        <w:t>: 484-488 [PMID: 30683930 DOI: 10.1038/s41390-019-0278-y]</w:t>
      </w:r>
    </w:p>
    <w:p w14:paraId="7DD7ED38"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86 </w:t>
      </w:r>
      <w:proofErr w:type="spellStart"/>
      <w:r w:rsidRPr="00EF15B6">
        <w:rPr>
          <w:rFonts w:ascii="Book Antiqua" w:hAnsi="Book Antiqua"/>
          <w:b/>
          <w:bCs/>
        </w:rPr>
        <w:t>Espes</w:t>
      </w:r>
      <w:proofErr w:type="spellEnd"/>
      <w:r w:rsidRPr="00EF15B6">
        <w:rPr>
          <w:rFonts w:ascii="Book Antiqua" w:hAnsi="Book Antiqua"/>
          <w:b/>
          <w:bCs/>
        </w:rPr>
        <w:t xml:space="preserve"> D</w:t>
      </w:r>
      <w:r w:rsidRPr="00EF15B6">
        <w:rPr>
          <w:rFonts w:ascii="Book Antiqua" w:hAnsi="Book Antiqua"/>
        </w:rPr>
        <w:t xml:space="preserve">, Lau J, </w:t>
      </w:r>
      <w:proofErr w:type="spellStart"/>
      <w:r w:rsidRPr="00EF15B6">
        <w:rPr>
          <w:rFonts w:ascii="Book Antiqua" w:hAnsi="Book Antiqua"/>
        </w:rPr>
        <w:t>Carlsson</w:t>
      </w:r>
      <w:proofErr w:type="spellEnd"/>
      <w:r w:rsidRPr="00EF15B6">
        <w:rPr>
          <w:rFonts w:ascii="Book Antiqua" w:hAnsi="Book Antiqua"/>
        </w:rPr>
        <w:t xml:space="preserve"> PO. </w:t>
      </w:r>
      <w:proofErr w:type="gramStart"/>
      <w:r w:rsidRPr="00EF15B6">
        <w:rPr>
          <w:rFonts w:ascii="Book Antiqua" w:hAnsi="Book Antiqua"/>
        </w:rPr>
        <w:t xml:space="preserve">Increased levels of </w:t>
      </w:r>
      <w:proofErr w:type="spellStart"/>
      <w:r w:rsidRPr="00EF15B6">
        <w:rPr>
          <w:rFonts w:ascii="Book Antiqua" w:hAnsi="Book Antiqua"/>
        </w:rPr>
        <w:t>irisin</w:t>
      </w:r>
      <w:proofErr w:type="spellEnd"/>
      <w:r w:rsidRPr="00EF15B6">
        <w:rPr>
          <w:rFonts w:ascii="Book Antiqua" w:hAnsi="Book Antiqua"/>
        </w:rPr>
        <w:t xml:space="preserve"> in people with long-standing Type 1 diabetes.</w:t>
      </w:r>
      <w:proofErr w:type="gramEnd"/>
      <w:r w:rsidRPr="00EF15B6">
        <w:rPr>
          <w:rFonts w:ascii="Book Antiqua" w:hAnsi="Book Antiqua"/>
        </w:rPr>
        <w:t xml:space="preserve"> </w:t>
      </w:r>
      <w:proofErr w:type="spellStart"/>
      <w:r w:rsidRPr="00EF15B6">
        <w:rPr>
          <w:rFonts w:ascii="Book Antiqua" w:hAnsi="Book Antiqua"/>
          <w:i/>
          <w:iCs/>
        </w:rPr>
        <w:t>Diabet</w:t>
      </w:r>
      <w:proofErr w:type="spellEnd"/>
      <w:r w:rsidRPr="00EF15B6">
        <w:rPr>
          <w:rFonts w:ascii="Book Antiqua" w:hAnsi="Book Antiqua"/>
          <w:i/>
          <w:iCs/>
        </w:rPr>
        <w:t xml:space="preserve"> Med</w:t>
      </w:r>
      <w:r w:rsidRPr="00EF15B6">
        <w:rPr>
          <w:rFonts w:ascii="Book Antiqua" w:hAnsi="Book Antiqua"/>
        </w:rPr>
        <w:t xml:space="preserve"> 2015; </w:t>
      </w:r>
      <w:r w:rsidRPr="00EF15B6">
        <w:rPr>
          <w:rFonts w:ascii="Book Antiqua" w:hAnsi="Book Antiqua"/>
          <w:b/>
          <w:bCs/>
        </w:rPr>
        <w:t>32</w:t>
      </w:r>
      <w:r w:rsidRPr="00EF15B6">
        <w:rPr>
          <w:rFonts w:ascii="Book Antiqua" w:hAnsi="Book Antiqua"/>
        </w:rPr>
        <w:t>: 1172-1176 [PMID: 25762196 DOI: 10.1111/dme.12731]</w:t>
      </w:r>
    </w:p>
    <w:p w14:paraId="5FB46C63"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87 </w:t>
      </w:r>
      <w:proofErr w:type="spellStart"/>
      <w:r w:rsidRPr="00EF15B6">
        <w:rPr>
          <w:rFonts w:ascii="Book Antiqua" w:hAnsi="Book Antiqua"/>
          <w:b/>
          <w:bCs/>
        </w:rPr>
        <w:t>Ates</w:t>
      </w:r>
      <w:proofErr w:type="spellEnd"/>
      <w:r w:rsidRPr="00EF15B6">
        <w:rPr>
          <w:rFonts w:ascii="Book Antiqua" w:hAnsi="Book Antiqua"/>
          <w:b/>
          <w:bCs/>
        </w:rPr>
        <w:t xml:space="preserve"> I</w:t>
      </w:r>
      <w:r w:rsidRPr="00EF15B6">
        <w:rPr>
          <w:rFonts w:ascii="Book Antiqua" w:hAnsi="Book Antiqua"/>
        </w:rPr>
        <w:t xml:space="preserve">, </w:t>
      </w:r>
      <w:proofErr w:type="spellStart"/>
      <w:r w:rsidRPr="00EF15B6">
        <w:rPr>
          <w:rFonts w:ascii="Book Antiqua" w:hAnsi="Book Antiqua"/>
        </w:rPr>
        <w:t>Arikan</w:t>
      </w:r>
      <w:proofErr w:type="spellEnd"/>
      <w:r w:rsidRPr="00EF15B6">
        <w:rPr>
          <w:rFonts w:ascii="Book Antiqua" w:hAnsi="Book Antiqua"/>
        </w:rPr>
        <w:t xml:space="preserve"> MF, </w:t>
      </w:r>
      <w:proofErr w:type="spellStart"/>
      <w:r w:rsidRPr="00EF15B6">
        <w:rPr>
          <w:rFonts w:ascii="Book Antiqua" w:hAnsi="Book Antiqua"/>
        </w:rPr>
        <w:t>Erdogan</w:t>
      </w:r>
      <w:proofErr w:type="spellEnd"/>
      <w:r w:rsidRPr="00EF15B6">
        <w:rPr>
          <w:rFonts w:ascii="Book Antiqua" w:hAnsi="Book Antiqua"/>
        </w:rPr>
        <w:t xml:space="preserve"> K, Kaplan M, </w:t>
      </w:r>
      <w:proofErr w:type="spellStart"/>
      <w:r w:rsidRPr="00EF15B6">
        <w:rPr>
          <w:rFonts w:ascii="Book Antiqua" w:hAnsi="Book Antiqua"/>
        </w:rPr>
        <w:t>Yuksel</w:t>
      </w:r>
      <w:proofErr w:type="spellEnd"/>
      <w:r w:rsidRPr="00EF15B6">
        <w:rPr>
          <w:rFonts w:ascii="Book Antiqua" w:hAnsi="Book Antiqua"/>
        </w:rPr>
        <w:t xml:space="preserve"> M, </w:t>
      </w:r>
      <w:proofErr w:type="spellStart"/>
      <w:r w:rsidRPr="00EF15B6">
        <w:rPr>
          <w:rFonts w:ascii="Book Antiqua" w:hAnsi="Book Antiqua"/>
        </w:rPr>
        <w:t>Topcuoglu</w:t>
      </w:r>
      <w:proofErr w:type="spellEnd"/>
      <w:r w:rsidRPr="00EF15B6">
        <w:rPr>
          <w:rFonts w:ascii="Book Antiqua" w:hAnsi="Book Antiqua"/>
        </w:rPr>
        <w:t xml:space="preserve"> C, </w:t>
      </w:r>
      <w:proofErr w:type="spellStart"/>
      <w:r w:rsidRPr="00EF15B6">
        <w:rPr>
          <w:rFonts w:ascii="Book Antiqua" w:hAnsi="Book Antiqua"/>
        </w:rPr>
        <w:t>Yilmaz</w:t>
      </w:r>
      <w:proofErr w:type="spellEnd"/>
      <w:r w:rsidRPr="00EF15B6">
        <w:rPr>
          <w:rFonts w:ascii="Book Antiqua" w:hAnsi="Book Antiqua"/>
        </w:rPr>
        <w:t xml:space="preserve"> N, </w:t>
      </w:r>
      <w:proofErr w:type="spellStart"/>
      <w:proofErr w:type="gramStart"/>
      <w:r w:rsidRPr="00EF15B6">
        <w:rPr>
          <w:rFonts w:ascii="Book Antiqua" w:hAnsi="Book Antiqua"/>
        </w:rPr>
        <w:t>Guler</w:t>
      </w:r>
      <w:proofErr w:type="spellEnd"/>
      <w:proofErr w:type="gramEnd"/>
      <w:r w:rsidRPr="00EF15B6">
        <w:rPr>
          <w:rFonts w:ascii="Book Antiqua" w:hAnsi="Book Antiqua"/>
        </w:rPr>
        <w:t xml:space="preserve"> S. Factors associated with increased </w:t>
      </w:r>
      <w:proofErr w:type="spellStart"/>
      <w:r w:rsidRPr="00EF15B6">
        <w:rPr>
          <w:rFonts w:ascii="Book Antiqua" w:hAnsi="Book Antiqua"/>
        </w:rPr>
        <w:t>irisin</w:t>
      </w:r>
      <w:proofErr w:type="spellEnd"/>
      <w:r w:rsidRPr="00EF15B6">
        <w:rPr>
          <w:rFonts w:ascii="Book Antiqua" w:hAnsi="Book Antiqua"/>
        </w:rPr>
        <w:t xml:space="preserve"> levels in the type 1 diabetes mellitus. </w:t>
      </w:r>
      <w:proofErr w:type="spellStart"/>
      <w:r w:rsidRPr="00EF15B6">
        <w:rPr>
          <w:rFonts w:ascii="Book Antiqua" w:hAnsi="Book Antiqua"/>
          <w:i/>
          <w:iCs/>
        </w:rPr>
        <w:t>Endocr</w:t>
      </w:r>
      <w:proofErr w:type="spellEnd"/>
      <w:r w:rsidRPr="00EF15B6">
        <w:rPr>
          <w:rFonts w:ascii="Book Antiqua" w:hAnsi="Book Antiqua"/>
          <w:i/>
          <w:iCs/>
        </w:rPr>
        <w:t xml:space="preserve"> </w:t>
      </w:r>
      <w:proofErr w:type="spellStart"/>
      <w:r w:rsidRPr="00EF15B6">
        <w:rPr>
          <w:rFonts w:ascii="Book Antiqua" w:hAnsi="Book Antiqua"/>
          <w:i/>
          <w:iCs/>
        </w:rPr>
        <w:t>Regul</w:t>
      </w:r>
      <w:proofErr w:type="spellEnd"/>
      <w:r w:rsidRPr="00EF15B6">
        <w:rPr>
          <w:rFonts w:ascii="Book Antiqua" w:hAnsi="Book Antiqua"/>
        </w:rPr>
        <w:t xml:space="preserve"> 2017; </w:t>
      </w:r>
      <w:r w:rsidRPr="00EF15B6">
        <w:rPr>
          <w:rFonts w:ascii="Book Antiqua" w:hAnsi="Book Antiqua"/>
          <w:b/>
          <w:bCs/>
        </w:rPr>
        <w:t>51</w:t>
      </w:r>
      <w:r w:rsidRPr="00EF15B6">
        <w:rPr>
          <w:rFonts w:ascii="Book Antiqua" w:hAnsi="Book Antiqua"/>
        </w:rPr>
        <w:t>: 1-7 [PMID: 28222023 DOI: 10.1515/enr-2017-0001]</w:t>
      </w:r>
    </w:p>
    <w:p w14:paraId="27AEF34C"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88 </w:t>
      </w:r>
      <w:proofErr w:type="spellStart"/>
      <w:r w:rsidRPr="00EF15B6">
        <w:rPr>
          <w:rFonts w:ascii="Book Antiqua" w:hAnsi="Book Antiqua"/>
          <w:b/>
          <w:bCs/>
        </w:rPr>
        <w:t>Faienza</w:t>
      </w:r>
      <w:proofErr w:type="spellEnd"/>
      <w:r w:rsidRPr="00EF15B6">
        <w:rPr>
          <w:rFonts w:ascii="Book Antiqua" w:hAnsi="Book Antiqua"/>
          <w:b/>
          <w:bCs/>
        </w:rPr>
        <w:t xml:space="preserve"> MF</w:t>
      </w:r>
      <w:r w:rsidRPr="00EF15B6">
        <w:rPr>
          <w:rFonts w:ascii="Book Antiqua" w:hAnsi="Book Antiqua"/>
        </w:rPr>
        <w:t xml:space="preserve">, </w:t>
      </w:r>
      <w:proofErr w:type="spellStart"/>
      <w:r w:rsidRPr="00EF15B6">
        <w:rPr>
          <w:rFonts w:ascii="Book Antiqua" w:hAnsi="Book Antiqua"/>
        </w:rPr>
        <w:t>Brunetti</w:t>
      </w:r>
      <w:proofErr w:type="spellEnd"/>
      <w:r w:rsidRPr="00EF15B6">
        <w:rPr>
          <w:rFonts w:ascii="Book Antiqua" w:hAnsi="Book Antiqua"/>
        </w:rPr>
        <w:t xml:space="preserve"> G, </w:t>
      </w:r>
      <w:proofErr w:type="spellStart"/>
      <w:r w:rsidRPr="00EF15B6">
        <w:rPr>
          <w:rFonts w:ascii="Book Antiqua" w:hAnsi="Book Antiqua"/>
        </w:rPr>
        <w:t>Sanesi</w:t>
      </w:r>
      <w:proofErr w:type="spellEnd"/>
      <w:r w:rsidRPr="00EF15B6">
        <w:rPr>
          <w:rFonts w:ascii="Book Antiqua" w:hAnsi="Book Antiqua"/>
        </w:rPr>
        <w:t xml:space="preserve"> L, </w:t>
      </w:r>
      <w:proofErr w:type="spellStart"/>
      <w:r w:rsidRPr="00EF15B6">
        <w:rPr>
          <w:rFonts w:ascii="Book Antiqua" w:hAnsi="Book Antiqua"/>
        </w:rPr>
        <w:t>Colaianni</w:t>
      </w:r>
      <w:proofErr w:type="spellEnd"/>
      <w:r w:rsidRPr="00EF15B6">
        <w:rPr>
          <w:rFonts w:ascii="Book Antiqua" w:hAnsi="Book Antiqua"/>
        </w:rPr>
        <w:t xml:space="preserve"> G, </w:t>
      </w:r>
      <w:proofErr w:type="spellStart"/>
      <w:r w:rsidRPr="00EF15B6">
        <w:rPr>
          <w:rFonts w:ascii="Book Antiqua" w:hAnsi="Book Antiqua"/>
        </w:rPr>
        <w:t>Celi</w:t>
      </w:r>
      <w:proofErr w:type="spellEnd"/>
      <w:r w:rsidRPr="00EF15B6">
        <w:rPr>
          <w:rFonts w:ascii="Book Antiqua" w:hAnsi="Book Antiqua"/>
        </w:rPr>
        <w:t xml:space="preserve"> M, </w:t>
      </w:r>
      <w:proofErr w:type="spellStart"/>
      <w:r w:rsidRPr="00EF15B6">
        <w:rPr>
          <w:rFonts w:ascii="Book Antiqua" w:hAnsi="Book Antiqua"/>
        </w:rPr>
        <w:t>Piacente</w:t>
      </w:r>
      <w:proofErr w:type="spellEnd"/>
      <w:r w:rsidRPr="00EF15B6">
        <w:rPr>
          <w:rFonts w:ascii="Book Antiqua" w:hAnsi="Book Antiqua"/>
        </w:rPr>
        <w:t xml:space="preserve"> L, D'Amato G, </w:t>
      </w:r>
      <w:proofErr w:type="spellStart"/>
      <w:r w:rsidRPr="00EF15B6">
        <w:rPr>
          <w:rFonts w:ascii="Book Antiqua" w:hAnsi="Book Antiqua"/>
        </w:rPr>
        <w:t>Schipani</w:t>
      </w:r>
      <w:proofErr w:type="spellEnd"/>
      <w:r w:rsidRPr="00EF15B6">
        <w:rPr>
          <w:rFonts w:ascii="Book Antiqua" w:hAnsi="Book Antiqua"/>
        </w:rPr>
        <w:t xml:space="preserve"> E, </w:t>
      </w:r>
      <w:proofErr w:type="spellStart"/>
      <w:r w:rsidRPr="00EF15B6">
        <w:rPr>
          <w:rFonts w:ascii="Book Antiqua" w:hAnsi="Book Antiqua"/>
        </w:rPr>
        <w:t>Colucci</w:t>
      </w:r>
      <w:proofErr w:type="spellEnd"/>
      <w:r w:rsidRPr="00EF15B6">
        <w:rPr>
          <w:rFonts w:ascii="Book Antiqua" w:hAnsi="Book Antiqua"/>
        </w:rPr>
        <w:t xml:space="preserve"> S, </w:t>
      </w:r>
      <w:proofErr w:type="spellStart"/>
      <w:r w:rsidRPr="00EF15B6">
        <w:rPr>
          <w:rFonts w:ascii="Book Antiqua" w:hAnsi="Book Antiqua"/>
        </w:rPr>
        <w:t>Grano</w:t>
      </w:r>
      <w:proofErr w:type="spellEnd"/>
      <w:r w:rsidRPr="00EF15B6">
        <w:rPr>
          <w:rFonts w:ascii="Book Antiqua" w:hAnsi="Book Antiqua"/>
        </w:rPr>
        <w:t xml:space="preserve"> M. High </w:t>
      </w:r>
      <w:proofErr w:type="spellStart"/>
      <w:r w:rsidRPr="00EF15B6">
        <w:rPr>
          <w:rFonts w:ascii="Book Antiqua" w:hAnsi="Book Antiqua"/>
        </w:rPr>
        <w:t>irisin</w:t>
      </w:r>
      <w:proofErr w:type="spellEnd"/>
      <w:r w:rsidRPr="00EF15B6">
        <w:rPr>
          <w:rFonts w:ascii="Book Antiqua" w:hAnsi="Book Antiqua"/>
        </w:rPr>
        <w:t xml:space="preserve"> levels are associated with better glycemic control and bone health in children with Type 1 diabetes. </w:t>
      </w:r>
      <w:r w:rsidRPr="00EF15B6">
        <w:rPr>
          <w:rFonts w:ascii="Book Antiqua" w:hAnsi="Book Antiqua"/>
          <w:i/>
          <w:iCs/>
        </w:rPr>
        <w:t xml:space="preserve">Diabetes Res </w:t>
      </w:r>
      <w:proofErr w:type="spellStart"/>
      <w:r w:rsidRPr="00EF15B6">
        <w:rPr>
          <w:rFonts w:ascii="Book Antiqua" w:hAnsi="Book Antiqua"/>
          <w:i/>
          <w:iCs/>
        </w:rPr>
        <w:t>Clin</w:t>
      </w:r>
      <w:proofErr w:type="spellEnd"/>
      <w:r w:rsidRPr="00EF15B6">
        <w:rPr>
          <w:rFonts w:ascii="Book Antiqua" w:hAnsi="Book Antiqua"/>
          <w:i/>
          <w:iCs/>
        </w:rPr>
        <w:t xml:space="preserve"> </w:t>
      </w:r>
      <w:proofErr w:type="spellStart"/>
      <w:r w:rsidRPr="00EF15B6">
        <w:rPr>
          <w:rFonts w:ascii="Book Antiqua" w:hAnsi="Book Antiqua"/>
          <w:i/>
          <w:iCs/>
        </w:rPr>
        <w:t>Pract</w:t>
      </w:r>
      <w:proofErr w:type="spellEnd"/>
      <w:r w:rsidRPr="00EF15B6">
        <w:rPr>
          <w:rFonts w:ascii="Book Antiqua" w:hAnsi="Book Antiqua"/>
        </w:rPr>
        <w:t xml:space="preserve"> 2018; </w:t>
      </w:r>
      <w:r w:rsidRPr="00EF15B6">
        <w:rPr>
          <w:rFonts w:ascii="Book Antiqua" w:hAnsi="Book Antiqua"/>
          <w:b/>
          <w:bCs/>
        </w:rPr>
        <w:t>141</w:t>
      </w:r>
      <w:r w:rsidRPr="00EF15B6">
        <w:rPr>
          <w:rFonts w:ascii="Book Antiqua" w:hAnsi="Book Antiqua"/>
        </w:rPr>
        <w:t>: 10-17 [PMID: 29679630 DOI: 10.1016/j.diabres.2018.03.046]</w:t>
      </w:r>
    </w:p>
    <w:p w14:paraId="7DB88292"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89 </w:t>
      </w:r>
      <w:proofErr w:type="spellStart"/>
      <w:r w:rsidRPr="00EF15B6">
        <w:rPr>
          <w:rFonts w:ascii="Book Antiqua" w:hAnsi="Book Antiqua"/>
          <w:b/>
          <w:bCs/>
        </w:rPr>
        <w:t>Xiong</w:t>
      </w:r>
      <w:proofErr w:type="spellEnd"/>
      <w:r w:rsidRPr="00EF15B6">
        <w:rPr>
          <w:rFonts w:ascii="Book Antiqua" w:hAnsi="Book Antiqua"/>
          <w:b/>
          <w:bCs/>
        </w:rPr>
        <w:t xml:space="preserve"> XQ</w:t>
      </w:r>
      <w:r w:rsidRPr="00EF15B6">
        <w:rPr>
          <w:rFonts w:ascii="Book Antiqua" w:hAnsi="Book Antiqua"/>
        </w:rPr>
        <w:t xml:space="preserve">, Chen D, Sun HJ, Ding L, Wang JJ, Chen Q, Li YH, Zhou YB, Han Y, Zhang F, </w:t>
      </w:r>
      <w:proofErr w:type="spellStart"/>
      <w:r w:rsidRPr="00EF15B6">
        <w:rPr>
          <w:rFonts w:ascii="Book Antiqua" w:hAnsi="Book Antiqua"/>
        </w:rPr>
        <w:t>Gao</w:t>
      </w:r>
      <w:proofErr w:type="spellEnd"/>
      <w:r w:rsidRPr="00EF15B6">
        <w:rPr>
          <w:rFonts w:ascii="Book Antiqua" w:hAnsi="Book Antiqua"/>
        </w:rPr>
        <w:t xml:space="preserve"> XY, Kang YM, Zhu GQ. FNDC5 overexpression and </w:t>
      </w:r>
      <w:proofErr w:type="spellStart"/>
      <w:r w:rsidRPr="00EF15B6">
        <w:rPr>
          <w:rFonts w:ascii="Book Antiqua" w:hAnsi="Book Antiqua"/>
        </w:rPr>
        <w:t>irisin</w:t>
      </w:r>
      <w:proofErr w:type="spellEnd"/>
      <w:r w:rsidRPr="00EF15B6">
        <w:rPr>
          <w:rFonts w:ascii="Book Antiqua" w:hAnsi="Book Antiqua"/>
        </w:rPr>
        <w:t xml:space="preserve"> ameliorate glucose/lipid metabolic derangements and enhance lipolysis in obesity. </w:t>
      </w:r>
      <w:proofErr w:type="spellStart"/>
      <w:r w:rsidRPr="00EF15B6">
        <w:rPr>
          <w:rFonts w:ascii="Book Antiqua" w:hAnsi="Book Antiqua"/>
          <w:i/>
          <w:iCs/>
        </w:rPr>
        <w:t>Biochim</w:t>
      </w:r>
      <w:proofErr w:type="spellEnd"/>
      <w:r w:rsidRPr="00EF15B6">
        <w:rPr>
          <w:rFonts w:ascii="Book Antiqua" w:hAnsi="Book Antiqua"/>
          <w:i/>
          <w:iCs/>
        </w:rPr>
        <w:t xml:space="preserve"> </w:t>
      </w:r>
      <w:proofErr w:type="spellStart"/>
      <w:r w:rsidRPr="00EF15B6">
        <w:rPr>
          <w:rFonts w:ascii="Book Antiqua" w:hAnsi="Book Antiqua"/>
          <w:i/>
          <w:iCs/>
        </w:rPr>
        <w:t>Biophys</w:t>
      </w:r>
      <w:proofErr w:type="spellEnd"/>
      <w:r w:rsidRPr="00EF15B6">
        <w:rPr>
          <w:rFonts w:ascii="Book Antiqua" w:hAnsi="Book Antiqua"/>
          <w:i/>
          <w:iCs/>
        </w:rPr>
        <w:t xml:space="preserve"> </w:t>
      </w:r>
      <w:proofErr w:type="spellStart"/>
      <w:r w:rsidRPr="00EF15B6">
        <w:rPr>
          <w:rFonts w:ascii="Book Antiqua" w:hAnsi="Book Antiqua"/>
          <w:i/>
          <w:iCs/>
        </w:rPr>
        <w:t>Acta</w:t>
      </w:r>
      <w:proofErr w:type="spellEnd"/>
      <w:r w:rsidRPr="00EF15B6">
        <w:rPr>
          <w:rFonts w:ascii="Book Antiqua" w:hAnsi="Book Antiqua"/>
        </w:rPr>
        <w:t xml:space="preserve"> 2015; </w:t>
      </w:r>
      <w:r w:rsidRPr="00EF15B6">
        <w:rPr>
          <w:rFonts w:ascii="Book Antiqua" w:hAnsi="Book Antiqua"/>
          <w:b/>
          <w:bCs/>
        </w:rPr>
        <w:t>1852</w:t>
      </w:r>
      <w:r w:rsidRPr="00EF15B6">
        <w:rPr>
          <w:rFonts w:ascii="Book Antiqua" w:hAnsi="Book Antiqua"/>
        </w:rPr>
        <w:t>: 1867-1875 [PMID: 26111885 DOI: 10.1016/j.bbadis.2015.06.017]</w:t>
      </w:r>
    </w:p>
    <w:p w14:paraId="2A7624AF" w14:textId="77777777" w:rsidR="003C01AF" w:rsidRPr="00EF15B6" w:rsidRDefault="003C01AF" w:rsidP="00446C5E">
      <w:pPr>
        <w:adjustRightInd w:val="0"/>
        <w:snapToGrid w:val="0"/>
        <w:spacing w:line="360" w:lineRule="auto"/>
        <w:jc w:val="both"/>
        <w:rPr>
          <w:rFonts w:ascii="Book Antiqua" w:hAnsi="Book Antiqua"/>
        </w:rPr>
      </w:pPr>
      <w:proofErr w:type="gramStart"/>
      <w:r w:rsidRPr="00EF15B6">
        <w:rPr>
          <w:rFonts w:ascii="Book Antiqua" w:hAnsi="Book Antiqua"/>
        </w:rPr>
        <w:t xml:space="preserve">90 </w:t>
      </w:r>
      <w:r w:rsidRPr="00EF15B6">
        <w:rPr>
          <w:rFonts w:ascii="Book Antiqua" w:hAnsi="Book Antiqua"/>
          <w:b/>
          <w:bCs/>
        </w:rPr>
        <w:t>Pi M</w:t>
      </w:r>
      <w:r w:rsidRPr="00EF15B6">
        <w:rPr>
          <w:rFonts w:ascii="Book Antiqua" w:hAnsi="Book Antiqua"/>
        </w:rPr>
        <w:t>, Quarles LD. Novel bone endocrine networks integrating mineral and energy metabolism.</w:t>
      </w:r>
      <w:proofErr w:type="gramEnd"/>
      <w:r w:rsidRPr="00EF15B6">
        <w:rPr>
          <w:rFonts w:ascii="Book Antiqua" w:hAnsi="Book Antiqua"/>
        </w:rPr>
        <w:t xml:space="preserve"> </w:t>
      </w:r>
      <w:proofErr w:type="spellStart"/>
      <w:r w:rsidRPr="00EF15B6">
        <w:rPr>
          <w:rFonts w:ascii="Book Antiqua" w:hAnsi="Book Antiqua"/>
          <w:i/>
          <w:iCs/>
        </w:rPr>
        <w:t>Curr</w:t>
      </w:r>
      <w:proofErr w:type="spellEnd"/>
      <w:r w:rsidRPr="00EF15B6">
        <w:rPr>
          <w:rFonts w:ascii="Book Antiqua" w:hAnsi="Book Antiqua"/>
          <w:i/>
          <w:iCs/>
        </w:rPr>
        <w:t xml:space="preserve"> </w:t>
      </w:r>
      <w:proofErr w:type="spellStart"/>
      <w:r w:rsidRPr="00EF15B6">
        <w:rPr>
          <w:rFonts w:ascii="Book Antiqua" w:hAnsi="Book Antiqua"/>
          <w:i/>
          <w:iCs/>
        </w:rPr>
        <w:t>Osteoporos</w:t>
      </w:r>
      <w:proofErr w:type="spellEnd"/>
      <w:r w:rsidRPr="00EF15B6">
        <w:rPr>
          <w:rFonts w:ascii="Book Antiqua" w:hAnsi="Book Antiqua"/>
          <w:i/>
          <w:iCs/>
        </w:rPr>
        <w:t xml:space="preserve"> Rep</w:t>
      </w:r>
      <w:r w:rsidRPr="00EF15B6">
        <w:rPr>
          <w:rFonts w:ascii="Book Antiqua" w:hAnsi="Book Antiqua"/>
        </w:rPr>
        <w:t xml:space="preserve"> 2013; </w:t>
      </w:r>
      <w:r w:rsidRPr="00EF15B6">
        <w:rPr>
          <w:rFonts w:ascii="Book Antiqua" w:hAnsi="Book Antiqua"/>
          <w:b/>
          <w:bCs/>
        </w:rPr>
        <w:t>11</w:t>
      </w:r>
      <w:r w:rsidRPr="00EF15B6">
        <w:rPr>
          <w:rFonts w:ascii="Book Antiqua" w:hAnsi="Book Antiqua"/>
        </w:rPr>
        <w:t>: 391-399 [PMID: 24193547 DOI: 10.1007/s11914-013-0178-8]</w:t>
      </w:r>
    </w:p>
    <w:p w14:paraId="116A1AFA"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91 </w:t>
      </w:r>
      <w:proofErr w:type="spellStart"/>
      <w:r w:rsidRPr="00EF15B6">
        <w:rPr>
          <w:rFonts w:ascii="Book Antiqua" w:hAnsi="Book Antiqua"/>
          <w:b/>
          <w:bCs/>
        </w:rPr>
        <w:t>Kindblom</w:t>
      </w:r>
      <w:proofErr w:type="spellEnd"/>
      <w:r w:rsidRPr="00EF15B6">
        <w:rPr>
          <w:rFonts w:ascii="Book Antiqua" w:hAnsi="Book Antiqua"/>
          <w:b/>
          <w:bCs/>
        </w:rPr>
        <w:t xml:space="preserve"> JM</w:t>
      </w:r>
      <w:r w:rsidRPr="00EF15B6">
        <w:rPr>
          <w:rFonts w:ascii="Book Antiqua" w:hAnsi="Book Antiqua"/>
        </w:rPr>
        <w:t xml:space="preserve">, </w:t>
      </w:r>
      <w:proofErr w:type="spellStart"/>
      <w:r w:rsidRPr="00EF15B6">
        <w:rPr>
          <w:rFonts w:ascii="Book Antiqua" w:hAnsi="Book Antiqua"/>
        </w:rPr>
        <w:t>Ohlsson</w:t>
      </w:r>
      <w:proofErr w:type="spellEnd"/>
      <w:r w:rsidRPr="00EF15B6">
        <w:rPr>
          <w:rFonts w:ascii="Book Antiqua" w:hAnsi="Book Antiqua"/>
        </w:rPr>
        <w:t xml:space="preserve"> C, </w:t>
      </w:r>
      <w:proofErr w:type="spellStart"/>
      <w:r w:rsidRPr="00EF15B6">
        <w:rPr>
          <w:rFonts w:ascii="Book Antiqua" w:hAnsi="Book Antiqua"/>
        </w:rPr>
        <w:t>Ljunggren</w:t>
      </w:r>
      <w:proofErr w:type="spellEnd"/>
      <w:r w:rsidRPr="00EF15B6">
        <w:rPr>
          <w:rFonts w:ascii="Book Antiqua" w:hAnsi="Book Antiqua"/>
        </w:rPr>
        <w:t xml:space="preserve"> O, </w:t>
      </w:r>
      <w:proofErr w:type="spellStart"/>
      <w:r w:rsidRPr="00EF15B6">
        <w:rPr>
          <w:rFonts w:ascii="Book Antiqua" w:hAnsi="Book Antiqua"/>
        </w:rPr>
        <w:t>Karlsson</w:t>
      </w:r>
      <w:proofErr w:type="spellEnd"/>
      <w:r w:rsidRPr="00EF15B6">
        <w:rPr>
          <w:rFonts w:ascii="Book Antiqua" w:hAnsi="Book Antiqua"/>
        </w:rPr>
        <w:t xml:space="preserve"> MK, </w:t>
      </w:r>
      <w:proofErr w:type="spellStart"/>
      <w:r w:rsidRPr="00EF15B6">
        <w:rPr>
          <w:rFonts w:ascii="Book Antiqua" w:hAnsi="Book Antiqua"/>
        </w:rPr>
        <w:t>Tivesten</w:t>
      </w:r>
      <w:proofErr w:type="spellEnd"/>
      <w:r w:rsidRPr="00EF15B6">
        <w:rPr>
          <w:rFonts w:ascii="Book Antiqua" w:hAnsi="Book Antiqua"/>
        </w:rPr>
        <w:t xml:space="preserve"> A, Smith U, </w:t>
      </w:r>
      <w:proofErr w:type="spellStart"/>
      <w:r w:rsidRPr="00EF15B6">
        <w:rPr>
          <w:rFonts w:ascii="Book Antiqua" w:hAnsi="Book Antiqua"/>
        </w:rPr>
        <w:t>Mellström</w:t>
      </w:r>
      <w:proofErr w:type="spellEnd"/>
      <w:r w:rsidRPr="00EF15B6">
        <w:rPr>
          <w:rFonts w:ascii="Book Antiqua" w:hAnsi="Book Antiqua"/>
        </w:rPr>
        <w:t xml:space="preserve"> D. Plasma </w:t>
      </w:r>
      <w:proofErr w:type="spellStart"/>
      <w:r w:rsidRPr="00EF15B6">
        <w:rPr>
          <w:rFonts w:ascii="Book Antiqua" w:hAnsi="Book Antiqua"/>
        </w:rPr>
        <w:t>osteocalcin</w:t>
      </w:r>
      <w:proofErr w:type="spellEnd"/>
      <w:r w:rsidRPr="00EF15B6">
        <w:rPr>
          <w:rFonts w:ascii="Book Antiqua" w:hAnsi="Book Antiqua"/>
        </w:rPr>
        <w:t xml:space="preserve"> is inversely related to fat mass and plasma glucose in </w:t>
      </w:r>
      <w:r w:rsidRPr="00EF15B6">
        <w:rPr>
          <w:rFonts w:ascii="Book Antiqua" w:hAnsi="Book Antiqua"/>
        </w:rPr>
        <w:lastRenderedPageBreak/>
        <w:t xml:space="preserve">elderly Swedish men. </w:t>
      </w:r>
      <w:r w:rsidRPr="00EF15B6">
        <w:rPr>
          <w:rFonts w:ascii="Book Antiqua" w:hAnsi="Book Antiqua"/>
          <w:i/>
          <w:iCs/>
        </w:rPr>
        <w:t>J Bone Miner Res</w:t>
      </w:r>
      <w:r w:rsidRPr="00EF15B6">
        <w:rPr>
          <w:rFonts w:ascii="Book Antiqua" w:hAnsi="Book Antiqua"/>
        </w:rPr>
        <w:t xml:space="preserve"> 2009; </w:t>
      </w:r>
      <w:r w:rsidRPr="00EF15B6">
        <w:rPr>
          <w:rFonts w:ascii="Book Antiqua" w:hAnsi="Book Antiqua"/>
          <w:b/>
          <w:bCs/>
        </w:rPr>
        <w:t>24</w:t>
      </w:r>
      <w:r w:rsidRPr="00EF15B6">
        <w:rPr>
          <w:rFonts w:ascii="Book Antiqua" w:hAnsi="Book Antiqua"/>
        </w:rPr>
        <w:t>: 785-791 [PMID: 19063687 DOI: 10.1359/jbmr.081234]</w:t>
      </w:r>
    </w:p>
    <w:p w14:paraId="2E99B4A6"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92 </w:t>
      </w:r>
      <w:r w:rsidRPr="00EF15B6">
        <w:rPr>
          <w:rFonts w:ascii="Book Antiqua" w:hAnsi="Book Antiqua"/>
          <w:b/>
          <w:bCs/>
        </w:rPr>
        <w:t>Zhou M</w:t>
      </w:r>
      <w:r w:rsidRPr="00EF15B6">
        <w:rPr>
          <w:rFonts w:ascii="Book Antiqua" w:hAnsi="Book Antiqua"/>
        </w:rPr>
        <w:t xml:space="preserve">, Ma X, Li H, Pan X, Tang J, </w:t>
      </w:r>
      <w:proofErr w:type="spellStart"/>
      <w:r w:rsidRPr="00EF15B6">
        <w:rPr>
          <w:rFonts w:ascii="Book Antiqua" w:hAnsi="Book Antiqua"/>
        </w:rPr>
        <w:t>Gao</w:t>
      </w:r>
      <w:proofErr w:type="spellEnd"/>
      <w:r w:rsidRPr="00EF15B6">
        <w:rPr>
          <w:rFonts w:ascii="Book Antiqua" w:hAnsi="Book Antiqua"/>
        </w:rPr>
        <w:t xml:space="preserve"> Y, </w:t>
      </w:r>
      <w:proofErr w:type="spellStart"/>
      <w:r w:rsidRPr="00EF15B6">
        <w:rPr>
          <w:rFonts w:ascii="Book Antiqua" w:hAnsi="Book Antiqua"/>
        </w:rPr>
        <w:t>Hou</w:t>
      </w:r>
      <w:proofErr w:type="spellEnd"/>
      <w:r w:rsidRPr="00EF15B6">
        <w:rPr>
          <w:rFonts w:ascii="Book Antiqua" w:hAnsi="Book Antiqua"/>
        </w:rPr>
        <w:t xml:space="preserve"> X, Lu H, </w:t>
      </w:r>
      <w:proofErr w:type="spellStart"/>
      <w:r w:rsidRPr="00EF15B6">
        <w:rPr>
          <w:rFonts w:ascii="Book Antiqua" w:hAnsi="Book Antiqua"/>
        </w:rPr>
        <w:t>Bao</w:t>
      </w:r>
      <w:proofErr w:type="spellEnd"/>
      <w:r w:rsidRPr="00EF15B6">
        <w:rPr>
          <w:rFonts w:ascii="Book Antiqua" w:hAnsi="Book Antiqua"/>
        </w:rPr>
        <w:t xml:space="preserve"> Y, </w:t>
      </w:r>
      <w:proofErr w:type="spellStart"/>
      <w:r w:rsidRPr="00EF15B6">
        <w:rPr>
          <w:rFonts w:ascii="Book Antiqua" w:hAnsi="Book Antiqua"/>
        </w:rPr>
        <w:t>Jia</w:t>
      </w:r>
      <w:proofErr w:type="spellEnd"/>
      <w:r w:rsidRPr="00EF15B6">
        <w:rPr>
          <w:rFonts w:ascii="Book Antiqua" w:hAnsi="Book Antiqua"/>
        </w:rPr>
        <w:t xml:space="preserve"> W. Serum </w:t>
      </w:r>
      <w:proofErr w:type="spellStart"/>
      <w:r w:rsidRPr="00EF15B6">
        <w:rPr>
          <w:rFonts w:ascii="Book Antiqua" w:hAnsi="Book Antiqua"/>
        </w:rPr>
        <w:t>osteocalcin</w:t>
      </w:r>
      <w:proofErr w:type="spellEnd"/>
      <w:r w:rsidRPr="00EF15B6">
        <w:rPr>
          <w:rFonts w:ascii="Book Antiqua" w:hAnsi="Book Antiqua"/>
        </w:rPr>
        <w:t xml:space="preserve"> concentrations in relation to glucose and lipid metabolism in Chinese individuals. </w:t>
      </w:r>
      <w:proofErr w:type="spellStart"/>
      <w:r w:rsidRPr="00EF15B6">
        <w:rPr>
          <w:rFonts w:ascii="Book Antiqua" w:hAnsi="Book Antiqua"/>
          <w:i/>
          <w:iCs/>
        </w:rPr>
        <w:t>Eur</w:t>
      </w:r>
      <w:proofErr w:type="spellEnd"/>
      <w:r w:rsidRPr="00EF15B6">
        <w:rPr>
          <w:rFonts w:ascii="Book Antiqua" w:hAnsi="Book Antiqua"/>
          <w:i/>
          <w:iCs/>
        </w:rPr>
        <w:t xml:space="preserve"> J </w:t>
      </w:r>
      <w:proofErr w:type="spellStart"/>
      <w:r w:rsidRPr="00EF15B6">
        <w:rPr>
          <w:rFonts w:ascii="Book Antiqua" w:hAnsi="Book Antiqua"/>
          <w:i/>
          <w:iCs/>
        </w:rPr>
        <w:t>Endocrinol</w:t>
      </w:r>
      <w:proofErr w:type="spellEnd"/>
      <w:r w:rsidRPr="00EF15B6">
        <w:rPr>
          <w:rFonts w:ascii="Book Antiqua" w:hAnsi="Book Antiqua"/>
        </w:rPr>
        <w:t xml:space="preserve"> 2009; </w:t>
      </w:r>
      <w:r w:rsidRPr="00EF15B6">
        <w:rPr>
          <w:rFonts w:ascii="Book Antiqua" w:hAnsi="Book Antiqua"/>
          <w:b/>
          <w:bCs/>
        </w:rPr>
        <w:t>161</w:t>
      </w:r>
      <w:r w:rsidRPr="00EF15B6">
        <w:rPr>
          <w:rFonts w:ascii="Book Antiqua" w:hAnsi="Book Antiqua"/>
        </w:rPr>
        <w:t>: 723-729 [PMID: 19671707 DOI: 10.1530/EJE-09-0585]</w:t>
      </w:r>
    </w:p>
    <w:p w14:paraId="59B41740"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93 </w:t>
      </w:r>
      <w:r w:rsidRPr="00EF15B6">
        <w:rPr>
          <w:rFonts w:ascii="Book Antiqua" w:hAnsi="Book Antiqua"/>
          <w:b/>
          <w:bCs/>
        </w:rPr>
        <w:t>Pittas AG</w:t>
      </w:r>
      <w:r w:rsidRPr="00EF15B6">
        <w:rPr>
          <w:rFonts w:ascii="Book Antiqua" w:hAnsi="Book Antiqua"/>
        </w:rPr>
        <w:t xml:space="preserve">, Harris SS, </w:t>
      </w:r>
      <w:proofErr w:type="spellStart"/>
      <w:r w:rsidRPr="00EF15B6">
        <w:rPr>
          <w:rFonts w:ascii="Book Antiqua" w:hAnsi="Book Antiqua"/>
        </w:rPr>
        <w:t>Eliades</w:t>
      </w:r>
      <w:proofErr w:type="spellEnd"/>
      <w:r w:rsidRPr="00EF15B6">
        <w:rPr>
          <w:rFonts w:ascii="Book Antiqua" w:hAnsi="Book Antiqua"/>
        </w:rPr>
        <w:t xml:space="preserve"> M, Stark P, Dawson-Hughes B. Association between serum </w:t>
      </w:r>
      <w:proofErr w:type="spellStart"/>
      <w:r w:rsidRPr="00EF15B6">
        <w:rPr>
          <w:rFonts w:ascii="Book Antiqua" w:hAnsi="Book Antiqua"/>
        </w:rPr>
        <w:t>osteocalcin</w:t>
      </w:r>
      <w:proofErr w:type="spellEnd"/>
      <w:r w:rsidRPr="00EF15B6">
        <w:rPr>
          <w:rFonts w:ascii="Book Antiqua" w:hAnsi="Book Antiqua"/>
        </w:rPr>
        <w:t xml:space="preserve"> and markers of metabolic phenotype. </w:t>
      </w:r>
      <w:r w:rsidRPr="00EF15B6">
        <w:rPr>
          <w:rFonts w:ascii="Book Antiqua" w:hAnsi="Book Antiqua"/>
          <w:i/>
          <w:iCs/>
        </w:rPr>
        <w:t xml:space="preserve">J </w:t>
      </w:r>
      <w:proofErr w:type="spellStart"/>
      <w:r w:rsidRPr="00EF15B6">
        <w:rPr>
          <w:rFonts w:ascii="Book Antiqua" w:hAnsi="Book Antiqua"/>
          <w:i/>
          <w:iCs/>
        </w:rPr>
        <w:t>Clin</w:t>
      </w:r>
      <w:proofErr w:type="spellEnd"/>
      <w:r w:rsidRPr="00EF15B6">
        <w:rPr>
          <w:rFonts w:ascii="Book Antiqua" w:hAnsi="Book Antiqua"/>
          <w:i/>
          <w:iCs/>
        </w:rPr>
        <w:t xml:space="preserve"> </w:t>
      </w:r>
      <w:proofErr w:type="spellStart"/>
      <w:r w:rsidRPr="00EF15B6">
        <w:rPr>
          <w:rFonts w:ascii="Book Antiqua" w:hAnsi="Book Antiqua"/>
          <w:i/>
          <w:iCs/>
        </w:rPr>
        <w:t>Endocrinol</w:t>
      </w:r>
      <w:proofErr w:type="spellEnd"/>
      <w:r w:rsidRPr="00EF15B6">
        <w:rPr>
          <w:rFonts w:ascii="Book Antiqua" w:hAnsi="Book Antiqua"/>
          <w:i/>
          <w:iCs/>
        </w:rPr>
        <w:t xml:space="preserve"> </w:t>
      </w:r>
      <w:proofErr w:type="spellStart"/>
      <w:r w:rsidRPr="00EF15B6">
        <w:rPr>
          <w:rFonts w:ascii="Book Antiqua" w:hAnsi="Book Antiqua"/>
          <w:i/>
          <w:iCs/>
        </w:rPr>
        <w:t>Metab</w:t>
      </w:r>
      <w:proofErr w:type="spellEnd"/>
      <w:r w:rsidRPr="00EF15B6">
        <w:rPr>
          <w:rFonts w:ascii="Book Antiqua" w:hAnsi="Book Antiqua"/>
        </w:rPr>
        <w:t xml:space="preserve"> 2009; </w:t>
      </w:r>
      <w:r w:rsidRPr="00EF15B6">
        <w:rPr>
          <w:rFonts w:ascii="Book Antiqua" w:hAnsi="Book Antiqua"/>
          <w:b/>
          <w:bCs/>
        </w:rPr>
        <w:t>94</w:t>
      </w:r>
      <w:r w:rsidRPr="00EF15B6">
        <w:rPr>
          <w:rFonts w:ascii="Book Antiqua" w:hAnsi="Book Antiqua"/>
        </w:rPr>
        <w:t>: 827-832 [PMID: 19088165 DOI: 10.1210/jc.2008-1422]</w:t>
      </w:r>
    </w:p>
    <w:p w14:paraId="6CECCF02"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94 </w:t>
      </w:r>
      <w:proofErr w:type="spellStart"/>
      <w:r w:rsidRPr="00EF15B6">
        <w:rPr>
          <w:rFonts w:ascii="Book Antiqua" w:hAnsi="Book Antiqua"/>
          <w:b/>
          <w:bCs/>
        </w:rPr>
        <w:t>Hygum</w:t>
      </w:r>
      <w:proofErr w:type="spellEnd"/>
      <w:r w:rsidRPr="00EF15B6">
        <w:rPr>
          <w:rFonts w:ascii="Book Antiqua" w:hAnsi="Book Antiqua"/>
          <w:b/>
          <w:bCs/>
        </w:rPr>
        <w:t xml:space="preserve"> K</w:t>
      </w:r>
      <w:r w:rsidRPr="00EF15B6">
        <w:rPr>
          <w:rFonts w:ascii="Book Antiqua" w:hAnsi="Book Antiqua"/>
        </w:rPr>
        <w:t xml:space="preserve">, </w:t>
      </w:r>
      <w:proofErr w:type="spellStart"/>
      <w:r w:rsidRPr="00EF15B6">
        <w:rPr>
          <w:rFonts w:ascii="Book Antiqua" w:hAnsi="Book Antiqua"/>
        </w:rPr>
        <w:t>Starup-Linde</w:t>
      </w:r>
      <w:proofErr w:type="spellEnd"/>
      <w:r w:rsidRPr="00EF15B6">
        <w:rPr>
          <w:rFonts w:ascii="Book Antiqua" w:hAnsi="Book Antiqua"/>
        </w:rPr>
        <w:t xml:space="preserve"> J, </w:t>
      </w:r>
      <w:proofErr w:type="spellStart"/>
      <w:r w:rsidRPr="00EF15B6">
        <w:rPr>
          <w:rFonts w:ascii="Book Antiqua" w:hAnsi="Book Antiqua"/>
        </w:rPr>
        <w:t>Harsløf</w:t>
      </w:r>
      <w:proofErr w:type="spellEnd"/>
      <w:r w:rsidRPr="00EF15B6">
        <w:rPr>
          <w:rFonts w:ascii="Book Antiqua" w:hAnsi="Book Antiqua"/>
        </w:rPr>
        <w:t xml:space="preserve"> T, </w:t>
      </w:r>
      <w:proofErr w:type="spellStart"/>
      <w:r w:rsidRPr="00EF15B6">
        <w:rPr>
          <w:rFonts w:ascii="Book Antiqua" w:hAnsi="Book Antiqua"/>
        </w:rPr>
        <w:t>Vestergaard</w:t>
      </w:r>
      <w:proofErr w:type="spellEnd"/>
      <w:r w:rsidRPr="00EF15B6">
        <w:rPr>
          <w:rFonts w:ascii="Book Antiqua" w:hAnsi="Book Antiqua"/>
        </w:rPr>
        <w:t xml:space="preserve"> P, </w:t>
      </w:r>
      <w:proofErr w:type="spellStart"/>
      <w:r w:rsidRPr="00EF15B6">
        <w:rPr>
          <w:rFonts w:ascii="Book Antiqua" w:hAnsi="Book Antiqua"/>
        </w:rPr>
        <w:t>Langdahl</w:t>
      </w:r>
      <w:proofErr w:type="spellEnd"/>
      <w:r w:rsidRPr="00EF15B6">
        <w:rPr>
          <w:rFonts w:ascii="Book Antiqua" w:hAnsi="Book Antiqua"/>
        </w:rPr>
        <w:t xml:space="preserve"> BL. MECHANISMS IN ENDOCRINOLOGY: Diabetes mellitus, a state of low bone turnover - a systematic review and meta-analysis. </w:t>
      </w:r>
      <w:proofErr w:type="spellStart"/>
      <w:r w:rsidRPr="00EF15B6">
        <w:rPr>
          <w:rFonts w:ascii="Book Antiqua" w:hAnsi="Book Antiqua"/>
          <w:i/>
          <w:iCs/>
        </w:rPr>
        <w:t>Eur</w:t>
      </w:r>
      <w:proofErr w:type="spellEnd"/>
      <w:r w:rsidRPr="00EF15B6">
        <w:rPr>
          <w:rFonts w:ascii="Book Antiqua" w:hAnsi="Book Antiqua"/>
          <w:i/>
          <w:iCs/>
        </w:rPr>
        <w:t xml:space="preserve"> J </w:t>
      </w:r>
      <w:proofErr w:type="spellStart"/>
      <w:r w:rsidRPr="00EF15B6">
        <w:rPr>
          <w:rFonts w:ascii="Book Antiqua" w:hAnsi="Book Antiqua"/>
          <w:i/>
          <w:iCs/>
        </w:rPr>
        <w:t>Endocrinol</w:t>
      </w:r>
      <w:proofErr w:type="spellEnd"/>
      <w:r w:rsidRPr="00EF15B6">
        <w:rPr>
          <w:rFonts w:ascii="Book Antiqua" w:hAnsi="Book Antiqua"/>
        </w:rPr>
        <w:t xml:space="preserve"> 2017; </w:t>
      </w:r>
      <w:r w:rsidRPr="00EF15B6">
        <w:rPr>
          <w:rFonts w:ascii="Book Antiqua" w:hAnsi="Book Antiqua"/>
          <w:b/>
          <w:bCs/>
        </w:rPr>
        <w:t>176</w:t>
      </w:r>
      <w:r w:rsidRPr="00EF15B6">
        <w:rPr>
          <w:rFonts w:ascii="Book Antiqua" w:hAnsi="Book Antiqua"/>
        </w:rPr>
        <w:t>: R137-R157 [PMID: 28049653 DOI: 10.1530/EJE-16-0652]</w:t>
      </w:r>
    </w:p>
    <w:p w14:paraId="53CE7AFC" w14:textId="77777777" w:rsidR="003C01AF" w:rsidRPr="00EF15B6" w:rsidRDefault="003C01AF" w:rsidP="00446C5E">
      <w:pPr>
        <w:adjustRightInd w:val="0"/>
        <w:snapToGrid w:val="0"/>
        <w:spacing w:line="360" w:lineRule="auto"/>
        <w:jc w:val="both"/>
        <w:rPr>
          <w:rFonts w:ascii="Book Antiqua" w:hAnsi="Book Antiqua"/>
        </w:rPr>
      </w:pPr>
      <w:proofErr w:type="gramStart"/>
      <w:r w:rsidRPr="00EF15B6">
        <w:rPr>
          <w:rFonts w:ascii="Book Antiqua" w:hAnsi="Book Antiqua"/>
        </w:rPr>
        <w:t xml:space="preserve">95 </w:t>
      </w:r>
      <w:r w:rsidRPr="00EF15B6">
        <w:rPr>
          <w:rFonts w:ascii="Book Antiqua" w:hAnsi="Book Antiqua"/>
          <w:b/>
          <w:bCs/>
        </w:rPr>
        <w:t>Madsen JOB</w:t>
      </w:r>
      <w:r w:rsidRPr="00EF15B6">
        <w:rPr>
          <w:rFonts w:ascii="Book Antiqua" w:hAnsi="Book Antiqua"/>
        </w:rPr>
        <w:t xml:space="preserve">, </w:t>
      </w:r>
      <w:proofErr w:type="spellStart"/>
      <w:r w:rsidRPr="00EF15B6">
        <w:rPr>
          <w:rFonts w:ascii="Book Antiqua" w:hAnsi="Book Antiqua"/>
        </w:rPr>
        <w:t>Jørgensen</w:t>
      </w:r>
      <w:proofErr w:type="spellEnd"/>
      <w:r w:rsidRPr="00EF15B6">
        <w:rPr>
          <w:rFonts w:ascii="Book Antiqua" w:hAnsi="Book Antiqua"/>
        </w:rPr>
        <w:t xml:space="preserve"> NR, </w:t>
      </w:r>
      <w:proofErr w:type="spellStart"/>
      <w:r w:rsidRPr="00EF15B6">
        <w:rPr>
          <w:rFonts w:ascii="Book Antiqua" w:hAnsi="Book Antiqua"/>
        </w:rPr>
        <w:t>Pociot</w:t>
      </w:r>
      <w:proofErr w:type="spellEnd"/>
      <w:r w:rsidRPr="00EF15B6">
        <w:rPr>
          <w:rFonts w:ascii="Book Antiqua" w:hAnsi="Book Antiqua"/>
        </w:rPr>
        <w:t xml:space="preserve"> F, </w:t>
      </w:r>
      <w:proofErr w:type="spellStart"/>
      <w:r w:rsidRPr="00EF15B6">
        <w:rPr>
          <w:rFonts w:ascii="Book Antiqua" w:hAnsi="Book Antiqua"/>
        </w:rPr>
        <w:t>Johannesen</w:t>
      </w:r>
      <w:proofErr w:type="spellEnd"/>
      <w:r w:rsidRPr="00EF15B6">
        <w:rPr>
          <w:rFonts w:ascii="Book Antiqua" w:hAnsi="Book Antiqua"/>
        </w:rPr>
        <w:t xml:space="preserve"> J. Bone turnover markers in children and adolescents with type 1 diabetes-A systematic review.</w:t>
      </w:r>
      <w:proofErr w:type="gramEnd"/>
      <w:r w:rsidRPr="00EF15B6">
        <w:rPr>
          <w:rFonts w:ascii="Book Antiqua" w:hAnsi="Book Antiqua"/>
        </w:rPr>
        <w:t xml:space="preserve"> </w:t>
      </w:r>
      <w:proofErr w:type="spellStart"/>
      <w:r w:rsidRPr="00EF15B6">
        <w:rPr>
          <w:rFonts w:ascii="Book Antiqua" w:hAnsi="Book Antiqua"/>
          <w:i/>
          <w:iCs/>
        </w:rPr>
        <w:t>Pediatr</w:t>
      </w:r>
      <w:proofErr w:type="spellEnd"/>
      <w:r w:rsidRPr="00EF15B6">
        <w:rPr>
          <w:rFonts w:ascii="Book Antiqua" w:hAnsi="Book Antiqua"/>
          <w:i/>
          <w:iCs/>
        </w:rPr>
        <w:t xml:space="preserve"> Diabetes</w:t>
      </w:r>
      <w:r w:rsidRPr="00EF15B6">
        <w:rPr>
          <w:rFonts w:ascii="Book Antiqua" w:hAnsi="Book Antiqua"/>
        </w:rPr>
        <w:t xml:space="preserve"> 2019; </w:t>
      </w:r>
      <w:r w:rsidRPr="00EF15B6">
        <w:rPr>
          <w:rFonts w:ascii="Book Antiqua" w:hAnsi="Book Antiqua"/>
          <w:b/>
          <w:bCs/>
        </w:rPr>
        <w:t>20</w:t>
      </w:r>
      <w:r w:rsidRPr="00EF15B6">
        <w:rPr>
          <w:rFonts w:ascii="Book Antiqua" w:hAnsi="Book Antiqua"/>
        </w:rPr>
        <w:t>: 510-522 [PMID: 30941847 DOI: 10.1111/pedi.12853]</w:t>
      </w:r>
    </w:p>
    <w:p w14:paraId="3350E7BF"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96 </w:t>
      </w:r>
      <w:r w:rsidRPr="00EF15B6">
        <w:rPr>
          <w:rFonts w:ascii="Book Antiqua" w:hAnsi="Book Antiqua"/>
          <w:b/>
          <w:bCs/>
        </w:rPr>
        <w:t>Chen SC</w:t>
      </w:r>
      <w:r w:rsidRPr="00EF15B6">
        <w:rPr>
          <w:rFonts w:ascii="Book Antiqua" w:hAnsi="Book Antiqua"/>
        </w:rPr>
        <w:t xml:space="preserve">, Shepherd S, McMillan M, </w:t>
      </w:r>
      <w:proofErr w:type="spellStart"/>
      <w:r w:rsidRPr="00EF15B6">
        <w:rPr>
          <w:rFonts w:ascii="Book Antiqua" w:hAnsi="Book Antiqua"/>
        </w:rPr>
        <w:t>McNeilly</w:t>
      </w:r>
      <w:proofErr w:type="spellEnd"/>
      <w:r w:rsidRPr="00EF15B6">
        <w:rPr>
          <w:rFonts w:ascii="Book Antiqua" w:hAnsi="Book Antiqua"/>
        </w:rPr>
        <w:t xml:space="preserve"> J, Foster J, Wong SC, Robertson KJ, Ahmed SF. Skeletal Fragility and Its Clinical Determinants in Children With Type 1 Diabetes. </w:t>
      </w:r>
      <w:r w:rsidRPr="00EF15B6">
        <w:rPr>
          <w:rFonts w:ascii="Book Antiqua" w:hAnsi="Book Antiqua"/>
          <w:i/>
          <w:iCs/>
        </w:rPr>
        <w:t xml:space="preserve">J </w:t>
      </w:r>
      <w:proofErr w:type="spellStart"/>
      <w:r w:rsidRPr="00EF15B6">
        <w:rPr>
          <w:rFonts w:ascii="Book Antiqua" w:hAnsi="Book Antiqua"/>
          <w:i/>
          <w:iCs/>
        </w:rPr>
        <w:t>Clin</w:t>
      </w:r>
      <w:proofErr w:type="spellEnd"/>
      <w:r w:rsidRPr="00EF15B6">
        <w:rPr>
          <w:rFonts w:ascii="Book Antiqua" w:hAnsi="Book Antiqua"/>
          <w:i/>
          <w:iCs/>
        </w:rPr>
        <w:t xml:space="preserve"> </w:t>
      </w:r>
      <w:proofErr w:type="spellStart"/>
      <w:r w:rsidRPr="00EF15B6">
        <w:rPr>
          <w:rFonts w:ascii="Book Antiqua" w:hAnsi="Book Antiqua"/>
          <w:i/>
          <w:iCs/>
        </w:rPr>
        <w:t>Endocrinol</w:t>
      </w:r>
      <w:proofErr w:type="spellEnd"/>
      <w:r w:rsidRPr="00EF15B6">
        <w:rPr>
          <w:rFonts w:ascii="Book Antiqua" w:hAnsi="Book Antiqua"/>
          <w:i/>
          <w:iCs/>
        </w:rPr>
        <w:t xml:space="preserve"> </w:t>
      </w:r>
      <w:proofErr w:type="spellStart"/>
      <w:r w:rsidRPr="00EF15B6">
        <w:rPr>
          <w:rFonts w:ascii="Book Antiqua" w:hAnsi="Book Antiqua"/>
          <w:i/>
          <w:iCs/>
        </w:rPr>
        <w:t>Metab</w:t>
      </w:r>
      <w:proofErr w:type="spellEnd"/>
      <w:r w:rsidRPr="00EF15B6">
        <w:rPr>
          <w:rFonts w:ascii="Book Antiqua" w:hAnsi="Book Antiqua"/>
        </w:rPr>
        <w:t xml:space="preserve"> 2019; </w:t>
      </w:r>
      <w:r w:rsidRPr="00EF15B6">
        <w:rPr>
          <w:rFonts w:ascii="Book Antiqua" w:hAnsi="Book Antiqua"/>
          <w:b/>
          <w:bCs/>
        </w:rPr>
        <w:t>104</w:t>
      </w:r>
      <w:r w:rsidRPr="00EF15B6">
        <w:rPr>
          <w:rFonts w:ascii="Book Antiqua" w:hAnsi="Book Antiqua"/>
        </w:rPr>
        <w:t>: 3585-3594 [PMID: 30848792 DOI: 10.1210/jc.2019-00084]</w:t>
      </w:r>
    </w:p>
    <w:p w14:paraId="41D747D4"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97 </w:t>
      </w:r>
      <w:r w:rsidRPr="00EF15B6">
        <w:rPr>
          <w:rFonts w:ascii="Book Antiqua" w:hAnsi="Book Antiqua"/>
          <w:b/>
          <w:bCs/>
        </w:rPr>
        <w:t>Madsen JOB</w:t>
      </w:r>
      <w:r w:rsidRPr="00EF15B6">
        <w:rPr>
          <w:rFonts w:ascii="Book Antiqua" w:hAnsi="Book Antiqua"/>
        </w:rPr>
        <w:t xml:space="preserve">, </w:t>
      </w:r>
      <w:proofErr w:type="spellStart"/>
      <w:r w:rsidRPr="00EF15B6">
        <w:rPr>
          <w:rFonts w:ascii="Book Antiqua" w:hAnsi="Book Antiqua"/>
        </w:rPr>
        <w:t>Herskin</w:t>
      </w:r>
      <w:proofErr w:type="spellEnd"/>
      <w:r w:rsidRPr="00EF15B6">
        <w:rPr>
          <w:rFonts w:ascii="Book Antiqua" w:hAnsi="Book Antiqua"/>
        </w:rPr>
        <w:t xml:space="preserve"> CW, </w:t>
      </w:r>
      <w:proofErr w:type="spellStart"/>
      <w:r w:rsidRPr="00EF15B6">
        <w:rPr>
          <w:rFonts w:ascii="Book Antiqua" w:hAnsi="Book Antiqua"/>
        </w:rPr>
        <w:t>Zerahn</w:t>
      </w:r>
      <w:proofErr w:type="spellEnd"/>
      <w:r w:rsidRPr="00EF15B6">
        <w:rPr>
          <w:rFonts w:ascii="Book Antiqua" w:hAnsi="Book Antiqua"/>
        </w:rPr>
        <w:t xml:space="preserve"> B, </w:t>
      </w:r>
      <w:proofErr w:type="spellStart"/>
      <w:r w:rsidRPr="00EF15B6">
        <w:rPr>
          <w:rFonts w:ascii="Book Antiqua" w:hAnsi="Book Antiqua"/>
        </w:rPr>
        <w:t>Jørgensen</w:t>
      </w:r>
      <w:proofErr w:type="spellEnd"/>
      <w:r w:rsidRPr="00EF15B6">
        <w:rPr>
          <w:rFonts w:ascii="Book Antiqua" w:hAnsi="Book Antiqua"/>
        </w:rPr>
        <w:t xml:space="preserve"> NR, Olsen BS, </w:t>
      </w:r>
      <w:proofErr w:type="spellStart"/>
      <w:r w:rsidRPr="00EF15B6">
        <w:rPr>
          <w:rFonts w:ascii="Book Antiqua" w:hAnsi="Book Antiqua"/>
        </w:rPr>
        <w:t>Pociot</w:t>
      </w:r>
      <w:proofErr w:type="spellEnd"/>
      <w:r w:rsidRPr="00EF15B6">
        <w:rPr>
          <w:rFonts w:ascii="Book Antiqua" w:hAnsi="Book Antiqua"/>
        </w:rPr>
        <w:t xml:space="preserve"> F, </w:t>
      </w:r>
      <w:proofErr w:type="spellStart"/>
      <w:r w:rsidRPr="00EF15B6">
        <w:rPr>
          <w:rFonts w:ascii="Book Antiqua" w:hAnsi="Book Antiqua"/>
        </w:rPr>
        <w:t>Johannesen</w:t>
      </w:r>
      <w:proofErr w:type="spellEnd"/>
      <w:r w:rsidRPr="00EF15B6">
        <w:rPr>
          <w:rFonts w:ascii="Book Antiqua" w:hAnsi="Book Antiqua"/>
        </w:rPr>
        <w:t xml:space="preserve"> J. Decreased markers of bone turnover in children and adolescents with type 1 diabetes. </w:t>
      </w:r>
      <w:proofErr w:type="spellStart"/>
      <w:r w:rsidRPr="00EF15B6">
        <w:rPr>
          <w:rFonts w:ascii="Book Antiqua" w:hAnsi="Book Antiqua"/>
          <w:i/>
          <w:iCs/>
        </w:rPr>
        <w:t>Pediatr</w:t>
      </w:r>
      <w:proofErr w:type="spellEnd"/>
      <w:r w:rsidRPr="00EF15B6">
        <w:rPr>
          <w:rFonts w:ascii="Book Antiqua" w:hAnsi="Book Antiqua"/>
          <w:i/>
          <w:iCs/>
        </w:rPr>
        <w:t xml:space="preserve"> Diabetes</w:t>
      </w:r>
      <w:r w:rsidRPr="00EF15B6">
        <w:rPr>
          <w:rFonts w:ascii="Book Antiqua" w:hAnsi="Book Antiqua"/>
        </w:rPr>
        <w:t xml:space="preserve"> 2020; </w:t>
      </w:r>
      <w:r w:rsidRPr="00EF15B6">
        <w:rPr>
          <w:rFonts w:ascii="Book Antiqua" w:hAnsi="Book Antiqua"/>
          <w:b/>
          <w:bCs/>
        </w:rPr>
        <w:t>21</w:t>
      </w:r>
      <w:r w:rsidRPr="00EF15B6">
        <w:rPr>
          <w:rFonts w:ascii="Book Antiqua" w:hAnsi="Book Antiqua"/>
        </w:rPr>
        <w:t>: 505-514 [PMID: 31970841 DOI: 10.1111/pedi.12987]</w:t>
      </w:r>
    </w:p>
    <w:p w14:paraId="7AEB67C1"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98 </w:t>
      </w:r>
      <w:proofErr w:type="spellStart"/>
      <w:r w:rsidRPr="00EF15B6">
        <w:rPr>
          <w:rFonts w:ascii="Book Antiqua" w:hAnsi="Book Antiqua"/>
          <w:b/>
          <w:bCs/>
        </w:rPr>
        <w:t>Thrailkill</w:t>
      </w:r>
      <w:proofErr w:type="spellEnd"/>
      <w:r w:rsidRPr="00EF15B6">
        <w:rPr>
          <w:rFonts w:ascii="Book Antiqua" w:hAnsi="Book Antiqua"/>
          <w:b/>
          <w:bCs/>
        </w:rPr>
        <w:t xml:space="preserve"> KM</w:t>
      </w:r>
      <w:r w:rsidRPr="00EF15B6">
        <w:rPr>
          <w:rFonts w:ascii="Book Antiqua" w:hAnsi="Book Antiqua"/>
        </w:rPr>
        <w:t xml:space="preserve">, Liu L, Wahl EC, Bunn RC, </w:t>
      </w:r>
      <w:proofErr w:type="spellStart"/>
      <w:r w:rsidRPr="00EF15B6">
        <w:rPr>
          <w:rFonts w:ascii="Book Antiqua" w:hAnsi="Book Antiqua"/>
        </w:rPr>
        <w:t>Perrien</w:t>
      </w:r>
      <w:proofErr w:type="spellEnd"/>
      <w:r w:rsidRPr="00EF15B6">
        <w:rPr>
          <w:rFonts w:ascii="Book Antiqua" w:hAnsi="Book Antiqua"/>
        </w:rPr>
        <w:t xml:space="preserve"> DS, Cockrell GE, Skinner RA, Hogue WR, Carver AA, </w:t>
      </w:r>
      <w:proofErr w:type="spellStart"/>
      <w:r w:rsidRPr="00EF15B6">
        <w:rPr>
          <w:rFonts w:ascii="Book Antiqua" w:hAnsi="Book Antiqua"/>
        </w:rPr>
        <w:t>Fowlkes</w:t>
      </w:r>
      <w:proofErr w:type="spellEnd"/>
      <w:r w:rsidRPr="00EF15B6">
        <w:rPr>
          <w:rFonts w:ascii="Book Antiqua" w:hAnsi="Book Antiqua"/>
        </w:rPr>
        <w:t xml:space="preserve"> JL, Aronson J, Lumpkin CK Jr. Bone formation is impaired in a model of type 1 diabetes. </w:t>
      </w:r>
      <w:r w:rsidRPr="00EF15B6">
        <w:rPr>
          <w:rFonts w:ascii="Book Antiqua" w:hAnsi="Book Antiqua"/>
          <w:i/>
          <w:iCs/>
        </w:rPr>
        <w:t>Diabetes</w:t>
      </w:r>
      <w:r w:rsidRPr="00EF15B6">
        <w:rPr>
          <w:rFonts w:ascii="Book Antiqua" w:hAnsi="Book Antiqua"/>
        </w:rPr>
        <w:t xml:space="preserve"> 2005; </w:t>
      </w:r>
      <w:r w:rsidRPr="00EF15B6">
        <w:rPr>
          <w:rFonts w:ascii="Book Antiqua" w:hAnsi="Book Antiqua"/>
          <w:b/>
          <w:bCs/>
        </w:rPr>
        <w:t>54</w:t>
      </w:r>
      <w:r w:rsidRPr="00EF15B6">
        <w:rPr>
          <w:rFonts w:ascii="Book Antiqua" w:hAnsi="Book Antiqua"/>
        </w:rPr>
        <w:t>: 2875-2881 [PMID: 16186388 DOI: 10.2337/diabetes.54.10.2875]</w:t>
      </w:r>
    </w:p>
    <w:p w14:paraId="33F84BDA"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lastRenderedPageBreak/>
        <w:t xml:space="preserve">99 </w:t>
      </w:r>
      <w:proofErr w:type="spellStart"/>
      <w:r w:rsidRPr="00EF15B6">
        <w:rPr>
          <w:rFonts w:ascii="Book Antiqua" w:hAnsi="Book Antiqua"/>
          <w:b/>
          <w:bCs/>
        </w:rPr>
        <w:t>Basu</w:t>
      </w:r>
      <w:proofErr w:type="spellEnd"/>
      <w:r w:rsidRPr="00EF15B6">
        <w:rPr>
          <w:rFonts w:ascii="Book Antiqua" w:hAnsi="Book Antiqua"/>
          <w:b/>
          <w:bCs/>
        </w:rPr>
        <w:t xml:space="preserve"> R</w:t>
      </w:r>
      <w:r w:rsidRPr="00EF15B6">
        <w:rPr>
          <w:rFonts w:ascii="Book Antiqua" w:hAnsi="Book Antiqua"/>
        </w:rPr>
        <w:t xml:space="preserve">, Peterson J, </w:t>
      </w:r>
      <w:proofErr w:type="spellStart"/>
      <w:r w:rsidRPr="00EF15B6">
        <w:rPr>
          <w:rFonts w:ascii="Book Antiqua" w:hAnsi="Book Antiqua"/>
        </w:rPr>
        <w:t>Rizza</w:t>
      </w:r>
      <w:proofErr w:type="spellEnd"/>
      <w:r w:rsidRPr="00EF15B6">
        <w:rPr>
          <w:rFonts w:ascii="Book Antiqua" w:hAnsi="Book Antiqua"/>
        </w:rPr>
        <w:t xml:space="preserve"> R, </w:t>
      </w:r>
      <w:proofErr w:type="spellStart"/>
      <w:r w:rsidRPr="00EF15B6">
        <w:rPr>
          <w:rFonts w:ascii="Book Antiqua" w:hAnsi="Book Antiqua"/>
        </w:rPr>
        <w:t>Khosla</w:t>
      </w:r>
      <w:proofErr w:type="spellEnd"/>
      <w:r w:rsidRPr="00EF15B6">
        <w:rPr>
          <w:rFonts w:ascii="Book Antiqua" w:hAnsi="Book Antiqua"/>
        </w:rPr>
        <w:t xml:space="preserve"> S. Effects of physiological variations in circulating insulin levels on bone turnover in humans. </w:t>
      </w:r>
      <w:r w:rsidRPr="00EF15B6">
        <w:rPr>
          <w:rFonts w:ascii="Book Antiqua" w:hAnsi="Book Antiqua"/>
          <w:i/>
          <w:iCs/>
        </w:rPr>
        <w:t xml:space="preserve">J </w:t>
      </w:r>
      <w:proofErr w:type="spellStart"/>
      <w:r w:rsidRPr="00EF15B6">
        <w:rPr>
          <w:rFonts w:ascii="Book Antiqua" w:hAnsi="Book Antiqua"/>
          <w:i/>
          <w:iCs/>
        </w:rPr>
        <w:t>Clin</w:t>
      </w:r>
      <w:proofErr w:type="spellEnd"/>
      <w:r w:rsidRPr="00EF15B6">
        <w:rPr>
          <w:rFonts w:ascii="Book Antiqua" w:hAnsi="Book Antiqua"/>
          <w:i/>
          <w:iCs/>
        </w:rPr>
        <w:t xml:space="preserve"> </w:t>
      </w:r>
      <w:proofErr w:type="spellStart"/>
      <w:r w:rsidRPr="00EF15B6">
        <w:rPr>
          <w:rFonts w:ascii="Book Antiqua" w:hAnsi="Book Antiqua"/>
          <w:i/>
          <w:iCs/>
        </w:rPr>
        <w:t>Endocrinol</w:t>
      </w:r>
      <w:proofErr w:type="spellEnd"/>
      <w:r w:rsidRPr="00EF15B6">
        <w:rPr>
          <w:rFonts w:ascii="Book Antiqua" w:hAnsi="Book Antiqua"/>
          <w:i/>
          <w:iCs/>
        </w:rPr>
        <w:t xml:space="preserve"> </w:t>
      </w:r>
      <w:proofErr w:type="spellStart"/>
      <w:r w:rsidRPr="00EF15B6">
        <w:rPr>
          <w:rFonts w:ascii="Book Antiqua" w:hAnsi="Book Antiqua"/>
          <w:i/>
          <w:iCs/>
        </w:rPr>
        <w:t>Metab</w:t>
      </w:r>
      <w:proofErr w:type="spellEnd"/>
      <w:r w:rsidRPr="00EF15B6">
        <w:rPr>
          <w:rFonts w:ascii="Book Antiqua" w:hAnsi="Book Antiqua"/>
        </w:rPr>
        <w:t xml:space="preserve"> 2011; </w:t>
      </w:r>
      <w:r w:rsidRPr="00EF15B6">
        <w:rPr>
          <w:rFonts w:ascii="Book Antiqua" w:hAnsi="Book Antiqua"/>
          <w:b/>
          <w:bCs/>
        </w:rPr>
        <w:t>96</w:t>
      </w:r>
      <w:r w:rsidRPr="00EF15B6">
        <w:rPr>
          <w:rFonts w:ascii="Book Antiqua" w:hAnsi="Book Antiqua"/>
        </w:rPr>
        <w:t>: 1450-1455 [PMID: 21325461 DOI: 10.1210/jc.2010-2877]</w:t>
      </w:r>
    </w:p>
    <w:p w14:paraId="5782C409" w14:textId="77777777" w:rsidR="003C01AF" w:rsidRPr="00EF15B6" w:rsidRDefault="003C01AF" w:rsidP="00446C5E">
      <w:pPr>
        <w:adjustRightInd w:val="0"/>
        <w:snapToGrid w:val="0"/>
        <w:spacing w:line="360" w:lineRule="auto"/>
        <w:jc w:val="both"/>
        <w:rPr>
          <w:rFonts w:ascii="Book Antiqua" w:hAnsi="Book Antiqua"/>
        </w:rPr>
      </w:pPr>
      <w:proofErr w:type="gramStart"/>
      <w:r w:rsidRPr="00EF15B6">
        <w:rPr>
          <w:rFonts w:ascii="Book Antiqua" w:hAnsi="Book Antiqua"/>
        </w:rPr>
        <w:t xml:space="preserve">100 </w:t>
      </w:r>
      <w:r w:rsidRPr="00EF15B6">
        <w:rPr>
          <w:rFonts w:ascii="Book Antiqua" w:hAnsi="Book Antiqua"/>
          <w:b/>
          <w:bCs/>
        </w:rPr>
        <w:t>Jiang N</w:t>
      </w:r>
      <w:r w:rsidRPr="00EF15B6">
        <w:rPr>
          <w:rFonts w:ascii="Book Antiqua" w:hAnsi="Book Antiqua"/>
        </w:rPr>
        <w:t>, Xia W. Assessment of bone quality in patients with diabetes mellitus.</w:t>
      </w:r>
      <w:proofErr w:type="gramEnd"/>
      <w:r w:rsidRPr="00EF15B6">
        <w:rPr>
          <w:rFonts w:ascii="Book Antiqua" w:hAnsi="Book Antiqua"/>
        </w:rPr>
        <w:t xml:space="preserve"> </w:t>
      </w:r>
      <w:proofErr w:type="spellStart"/>
      <w:r w:rsidRPr="00EF15B6">
        <w:rPr>
          <w:rFonts w:ascii="Book Antiqua" w:hAnsi="Book Antiqua"/>
          <w:i/>
          <w:iCs/>
        </w:rPr>
        <w:t>Osteoporos</w:t>
      </w:r>
      <w:proofErr w:type="spellEnd"/>
      <w:r w:rsidRPr="00EF15B6">
        <w:rPr>
          <w:rFonts w:ascii="Book Antiqua" w:hAnsi="Book Antiqua"/>
          <w:i/>
          <w:iCs/>
        </w:rPr>
        <w:t xml:space="preserve"> </w:t>
      </w:r>
      <w:proofErr w:type="spellStart"/>
      <w:r w:rsidRPr="00EF15B6">
        <w:rPr>
          <w:rFonts w:ascii="Book Antiqua" w:hAnsi="Book Antiqua"/>
          <w:i/>
          <w:iCs/>
        </w:rPr>
        <w:t>Int</w:t>
      </w:r>
      <w:proofErr w:type="spellEnd"/>
      <w:r w:rsidRPr="00EF15B6">
        <w:rPr>
          <w:rFonts w:ascii="Book Antiqua" w:hAnsi="Book Antiqua"/>
        </w:rPr>
        <w:t xml:space="preserve"> 2018; </w:t>
      </w:r>
      <w:r w:rsidRPr="00EF15B6">
        <w:rPr>
          <w:rFonts w:ascii="Book Antiqua" w:hAnsi="Book Antiqua"/>
          <w:b/>
          <w:bCs/>
        </w:rPr>
        <w:t>29</w:t>
      </w:r>
      <w:r w:rsidRPr="00EF15B6">
        <w:rPr>
          <w:rFonts w:ascii="Book Antiqua" w:hAnsi="Book Antiqua"/>
        </w:rPr>
        <w:t>: 1721-1736 [PMID: 29736760 DOI: 10.1007/s00198-018-4532-7]</w:t>
      </w:r>
    </w:p>
    <w:p w14:paraId="4EA75EF1"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101 </w:t>
      </w:r>
      <w:proofErr w:type="spellStart"/>
      <w:r w:rsidRPr="00EF15B6">
        <w:rPr>
          <w:rFonts w:ascii="Book Antiqua" w:hAnsi="Book Antiqua"/>
          <w:b/>
          <w:bCs/>
        </w:rPr>
        <w:t>Anagnostis</w:t>
      </w:r>
      <w:proofErr w:type="spellEnd"/>
      <w:r w:rsidRPr="00EF15B6">
        <w:rPr>
          <w:rFonts w:ascii="Book Antiqua" w:hAnsi="Book Antiqua"/>
          <w:b/>
          <w:bCs/>
        </w:rPr>
        <w:t xml:space="preserve"> P</w:t>
      </w:r>
      <w:r w:rsidRPr="00EF15B6">
        <w:rPr>
          <w:rFonts w:ascii="Book Antiqua" w:hAnsi="Book Antiqua"/>
        </w:rPr>
        <w:t xml:space="preserve">, </w:t>
      </w:r>
      <w:proofErr w:type="spellStart"/>
      <w:r w:rsidRPr="00EF15B6">
        <w:rPr>
          <w:rFonts w:ascii="Book Antiqua" w:hAnsi="Book Antiqua"/>
        </w:rPr>
        <w:t>Paschou</w:t>
      </w:r>
      <w:proofErr w:type="spellEnd"/>
      <w:r w:rsidRPr="00EF15B6">
        <w:rPr>
          <w:rFonts w:ascii="Book Antiqua" w:hAnsi="Book Antiqua"/>
        </w:rPr>
        <w:t xml:space="preserve"> SA, </w:t>
      </w:r>
      <w:proofErr w:type="spellStart"/>
      <w:r w:rsidRPr="00EF15B6">
        <w:rPr>
          <w:rFonts w:ascii="Book Antiqua" w:hAnsi="Book Antiqua"/>
        </w:rPr>
        <w:t>Gkekas</w:t>
      </w:r>
      <w:proofErr w:type="spellEnd"/>
      <w:r w:rsidRPr="00EF15B6">
        <w:rPr>
          <w:rFonts w:ascii="Book Antiqua" w:hAnsi="Book Antiqua"/>
        </w:rPr>
        <w:t xml:space="preserve"> NN, </w:t>
      </w:r>
      <w:proofErr w:type="spellStart"/>
      <w:r w:rsidRPr="00EF15B6">
        <w:rPr>
          <w:rFonts w:ascii="Book Antiqua" w:hAnsi="Book Antiqua"/>
        </w:rPr>
        <w:t>Artzouchaltzi</w:t>
      </w:r>
      <w:proofErr w:type="spellEnd"/>
      <w:r w:rsidRPr="00EF15B6">
        <w:rPr>
          <w:rFonts w:ascii="Book Antiqua" w:hAnsi="Book Antiqua"/>
        </w:rPr>
        <w:t xml:space="preserve"> AM, </w:t>
      </w:r>
      <w:proofErr w:type="spellStart"/>
      <w:r w:rsidRPr="00EF15B6">
        <w:rPr>
          <w:rFonts w:ascii="Book Antiqua" w:hAnsi="Book Antiqua"/>
        </w:rPr>
        <w:t>Christou</w:t>
      </w:r>
      <w:proofErr w:type="spellEnd"/>
      <w:r w:rsidRPr="00EF15B6">
        <w:rPr>
          <w:rFonts w:ascii="Book Antiqua" w:hAnsi="Book Antiqua"/>
        </w:rPr>
        <w:t xml:space="preserve"> K, </w:t>
      </w:r>
      <w:proofErr w:type="spellStart"/>
      <w:r w:rsidRPr="00EF15B6">
        <w:rPr>
          <w:rFonts w:ascii="Book Antiqua" w:hAnsi="Book Antiqua"/>
        </w:rPr>
        <w:t>Stogiannou</w:t>
      </w:r>
      <w:proofErr w:type="spellEnd"/>
      <w:r w:rsidRPr="00EF15B6">
        <w:rPr>
          <w:rFonts w:ascii="Book Antiqua" w:hAnsi="Book Antiqua"/>
        </w:rPr>
        <w:t xml:space="preserve"> D, </w:t>
      </w:r>
      <w:proofErr w:type="spellStart"/>
      <w:r w:rsidRPr="00EF15B6">
        <w:rPr>
          <w:rFonts w:ascii="Book Antiqua" w:hAnsi="Book Antiqua"/>
        </w:rPr>
        <w:t>Vryonidou</w:t>
      </w:r>
      <w:proofErr w:type="spellEnd"/>
      <w:r w:rsidRPr="00EF15B6">
        <w:rPr>
          <w:rFonts w:ascii="Book Antiqua" w:hAnsi="Book Antiqua"/>
        </w:rPr>
        <w:t xml:space="preserve"> A, </w:t>
      </w:r>
      <w:proofErr w:type="spellStart"/>
      <w:r w:rsidRPr="00EF15B6">
        <w:rPr>
          <w:rFonts w:ascii="Book Antiqua" w:hAnsi="Book Antiqua"/>
        </w:rPr>
        <w:t>Potoupnis</w:t>
      </w:r>
      <w:proofErr w:type="spellEnd"/>
      <w:r w:rsidRPr="00EF15B6">
        <w:rPr>
          <w:rFonts w:ascii="Book Antiqua" w:hAnsi="Book Antiqua"/>
        </w:rPr>
        <w:t xml:space="preserve"> M, </w:t>
      </w:r>
      <w:proofErr w:type="spellStart"/>
      <w:r w:rsidRPr="00EF15B6">
        <w:rPr>
          <w:rFonts w:ascii="Book Antiqua" w:hAnsi="Book Antiqua"/>
        </w:rPr>
        <w:t>Goulis</w:t>
      </w:r>
      <w:proofErr w:type="spellEnd"/>
      <w:r w:rsidRPr="00EF15B6">
        <w:rPr>
          <w:rFonts w:ascii="Book Antiqua" w:hAnsi="Book Antiqua"/>
        </w:rPr>
        <w:t xml:space="preserve"> DG. Efficacy of anti-osteoporotic medications in patients with type 1 and 2 diabetes mellitus: a systematic review. </w:t>
      </w:r>
      <w:r w:rsidRPr="00EF15B6">
        <w:rPr>
          <w:rFonts w:ascii="Book Antiqua" w:hAnsi="Book Antiqua"/>
          <w:i/>
          <w:iCs/>
        </w:rPr>
        <w:t>Endocrine</w:t>
      </w:r>
      <w:r w:rsidRPr="00EF15B6">
        <w:rPr>
          <w:rFonts w:ascii="Book Antiqua" w:hAnsi="Book Antiqua"/>
        </w:rPr>
        <w:t xml:space="preserve"> 2018; </w:t>
      </w:r>
      <w:r w:rsidRPr="00EF15B6">
        <w:rPr>
          <w:rFonts w:ascii="Book Antiqua" w:hAnsi="Book Antiqua"/>
          <w:b/>
          <w:bCs/>
        </w:rPr>
        <w:t>60</w:t>
      </w:r>
      <w:r w:rsidRPr="00EF15B6">
        <w:rPr>
          <w:rFonts w:ascii="Book Antiqua" w:hAnsi="Book Antiqua"/>
        </w:rPr>
        <w:t>: 373-383 [PMID: 29411304 DOI: 10.1007/s12020-018-1548-x]</w:t>
      </w:r>
    </w:p>
    <w:p w14:paraId="05F21CF2"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102 </w:t>
      </w:r>
      <w:r w:rsidRPr="00EF15B6">
        <w:rPr>
          <w:rFonts w:ascii="Book Antiqua" w:hAnsi="Book Antiqua"/>
          <w:b/>
          <w:bCs/>
        </w:rPr>
        <w:t>Cummings SR</w:t>
      </w:r>
      <w:r w:rsidRPr="00EF15B6">
        <w:rPr>
          <w:rFonts w:ascii="Book Antiqua" w:hAnsi="Book Antiqua"/>
        </w:rPr>
        <w:t xml:space="preserve">, San Martin J, McClung MR, </w:t>
      </w:r>
      <w:proofErr w:type="spellStart"/>
      <w:r w:rsidRPr="00EF15B6">
        <w:rPr>
          <w:rFonts w:ascii="Book Antiqua" w:hAnsi="Book Antiqua"/>
        </w:rPr>
        <w:t>Siris</w:t>
      </w:r>
      <w:proofErr w:type="spellEnd"/>
      <w:r w:rsidRPr="00EF15B6">
        <w:rPr>
          <w:rFonts w:ascii="Book Antiqua" w:hAnsi="Book Antiqua"/>
        </w:rPr>
        <w:t xml:space="preserve"> ES, </w:t>
      </w:r>
      <w:proofErr w:type="spellStart"/>
      <w:r w:rsidRPr="00EF15B6">
        <w:rPr>
          <w:rFonts w:ascii="Book Antiqua" w:hAnsi="Book Antiqua"/>
        </w:rPr>
        <w:t>Eastell</w:t>
      </w:r>
      <w:proofErr w:type="spellEnd"/>
      <w:r w:rsidRPr="00EF15B6">
        <w:rPr>
          <w:rFonts w:ascii="Book Antiqua" w:hAnsi="Book Antiqua"/>
        </w:rPr>
        <w:t xml:space="preserve"> R, Reid IR, </w:t>
      </w:r>
      <w:proofErr w:type="spellStart"/>
      <w:r w:rsidRPr="00EF15B6">
        <w:rPr>
          <w:rFonts w:ascii="Book Antiqua" w:hAnsi="Book Antiqua"/>
        </w:rPr>
        <w:t>Delmas</w:t>
      </w:r>
      <w:proofErr w:type="spellEnd"/>
      <w:r w:rsidRPr="00EF15B6">
        <w:rPr>
          <w:rFonts w:ascii="Book Antiqua" w:hAnsi="Book Antiqua"/>
        </w:rPr>
        <w:t xml:space="preserve"> P, </w:t>
      </w:r>
      <w:proofErr w:type="spellStart"/>
      <w:r w:rsidRPr="00EF15B6">
        <w:rPr>
          <w:rFonts w:ascii="Book Antiqua" w:hAnsi="Book Antiqua"/>
        </w:rPr>
        <w:t>Zoog</w:t>
      </w:r>
      <w:proofErr w:type="spellEnd"/>
      <w:r w:rsidRPr="00EF15B6">
        <w:rPr>
          <w:rFonts w:ascii="Book Antiqua" w:hAnsi="Book Antiqua"/>
        </w:rPr>
        <w:t xml:space="preserve"> HB, Austin M, Wang A, </w:t>
      </w:r>
      <w:proofErr w:type="spellStart"/>
      <w:r w:rsidRPr="00EF15B6">
        <w:rPr>
          <w:rFonts w:ascii="Book Antiqua" w:hAnsi="Book Antiqua"/>
        </w:rPr>
        <w:t>Kutilek</w:t>
      </w:r>
      <w:proofErr w:type="spellEnd"/>
      <w:r w:rsidRPr="00EF15B6">
        <w:rPr>
          <w:rFonts w:ascii="Book Antiqua" w:hAnsi="Book Antiqua"/>
        </w:rPr>
        <w:t xml:space="preserve"> S, </w:t>
      </w:r>
      <w:proofErr w:type="spellStart"/>
      <w:r w:rsidRPr="00EF15B6">
        <w:rPr>
          <w:rFonts w:ascii="Book Antiqua" w:hAnsi="Book Antiqua"/>
        </w:rPr>
        <w:t>Adami</w:t>
      </w:r>
      <w:proofErr w:type="spellEnd"/>
      <w:r w:rsidRPr="00EF15B6">
        <w:rPr>
          <w:rFonts w:ascii="Book Antiqua" w:hAnsi="Book Antiqua"/>
        </w:rPr>
        <w:t xml:space="preserve"> S, </w:t>
      </w:r>
      <w:proofErr w:type="spellStart"/>
      <w:r w:rsidRPr="00EF15B6">
        <w:rPr>
          <w:rFonts w:ascii="Book Antiqua" w:hAnsi="Book Antiqua"/>
        </w:rPr>
        <w:t>Zanchetta</w:t>
      </w:r>
      <w:proofErr w:type="spellEnd"/>
      <w:r w:rsidRPr="00EF15B6">
        <w:rPr>
          <w:rFonts w:ascii="Book Antiqua" w:hAnsi="Book Antiqua"/>
        </w:rPr>
        <w:t xml:space="preserve"> J, </w:t>
      </w:r>
      <w:proofErr w:type="spellStart"/>
      <w:r w:rsidRPr="00EF15B6">
        <w:rPr>
          <w:rFonts w:ascii="Book Antiqua" w:hAnsi="Book Antiqua"/>
        </w:rPr>
        <w:t>Libanati</w:t>
      </w:r>
      <w:proofErr w:type="spellEnd"/>
      <w:r w:rsidRPr="00EF15B6">
        <w:rPr>
          <w:rFonts w:ascii="Book Antiqua" w:hAnsi="Book Antiqua"/>
        </w:rPr>
        <w:t xml:space="preserve"> C, </w:t>
      </w:r>
      <w:proofErr w:type="spellStart"/>
      <w:r w:rsidRPr="00EF15B6">
        <w:rPr>
          <w:rFonts w:ascii="Book Antiqua" w:hAnsi="Book Antiqua"/>
        </w:rPr>
        <w:t>Siddhanti</w:t>
      </w:r>
      <w:proofErr w:type="spellEnd"/>
      <w:r w:rsidRPr="00EF15B6">
        <w:rPr>
          <w:rFonts w:ascii="Book Antiqua" w:hAnsi="Book Antiqua"/>
        </w:rPr>
        <w:t xml:space="preserve"> S, Christiansen C; FREEDOM Trial. </w:t>
      </w:r>
      <w:proofErr w:type="spellStart"/>
      <w:proofErr w:type="gramStart"/>
      <w:r w:rsidRPr="00EF15B6">
        <w:rPr>
          <w:rFonts w:ascii="Book Antiqua" w:hAnsi="Book Antiqua"/>
        </w:rPr>
        <w:t>Denosumab</w:t>
      </w:r>
      <w:proofErr w:type="spellEnd"/>
      <w:r w:rsidRPr="00EF15B6">
        <w:rPr>
          <w:rFonts w:ascii="Book Antiqua" w:hAnsi="Book Antiqua"/>
        </w:rPr>
        <w:t xml:space="preserve"> for prevention of fractures in postmenopausal women with osteoporosis.</w:t>
      </w:r>
      <w:proofErr w:type="gramEnd"/>
      <w:r w:rsidRPr="00EF15B6">
        <w:rPr>
          <w:rFonts w:ascii="Book Antiqua" w:hAnsi="Book Antiqua"/>
        </w:rPr>
        <w:t xml:space="preserve"> </w:t>
      </w:r>
      <w:r w:rsidRPr="00EF15B6">
        <w:rPr>
          <w:rFonts w:ascii="Book Antiqua" w:hAnsi="Book Antiqua"/>
          <w:i/>
          <w:iCs/>
        </w:rPr>
        <w:t xml:space="preserve">N </w:t>
      </w:r>
      <w:proofErr w:type="spellStart"/>
      <w:r w:rsidRPr="00EF15B6">
        <w:rPr>
          <w:rFonts w:ascii="Book Antiqua" w:hAnsi="Book Antiqua"/>
          <w:i/>
          <w:iCs/>
        </w:rPr>
        <w:t>Engl</w:t>
      </w:r>
      <w:proofErr w:type="spellEnd"/>
      <w:r w:rsidRPr="00EF15B6">
        <w:rPr>
          <w:rFonts w:ascii="Book Antiqua" w:hAnsi="Book Antiqua"/>
          <w:i/>
          <w:iCs/>
        </w:rPr>
        <w:t xml:space="preserve"> J Med</w:t>
      </w:r>
      <w:r w:rsidRPr="00EF15B6">
        <w:rPr>
          <w:rFonts w:ascii="Book Antiqua" w:hAnsi="Book Antiqua"/>
        </w:rPr>
        <w:t xml:space="preserve"> 2009; </w:t>
      </w:r>
      <w:r w:rsidRPr="00EF15B6">
        <w:rPr>
          <w:rFonts w:ascii="Book Antiqua" w:hAnsi="Book Antiqua"/>
          <w:b/>
          <w:bCs/>
        </w:rPr>
        <w:t>361</w:t>
      </w:r>
      <w:r w:rsidRPr="00EF15B6">
        <w:rPr>
          <w:rFonts w:ascii="Book Antiqua" w:hAnsi="Book Antiqua"/>
        </w:rPr>
        <w:t>: 756-765 [PMID: 19671655 DOI: 10.1056/NEJMoa0809493]</w:t>
      </w:r>
    </w:p>
    <w:p w14:paraId="344D17C7"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103 </w:t>
      </w:r>
      <w:proofErr w:type="spellStart"/>
      <w:r w:rsidRPr="00EF15B6">
        <w:rPr>
          <w:rFonts w:ascii="Book Antiqua" w:hAnsi="Book Antiqua"/>
          <w:b/>
          <w:bCs/>
        </w:rPr>
        <w:t>Kondegowda</w:t>
      </w:r>
      <w:proofErr w:type="spellEnd"/>
      <w:r w:rsidRPr="00EF15B6">
        <w:rPr>
          <w:rFonts w:ascii="Book Antiqua" w:hAnsi="Book Antiqua"/>
          <w:b/>
          <w:bCs/>
        </w:rPr>
        <w:t xml:space="preserve"> NG</w:t>
      </w:r>
      <w:r w:rsidRPr="00EF15B6">
        <w:rPr>
          <w:rFonts w:ascii="Book Antiqua" w:hAnsi="Book Antiqua"/>
        </w:rPr>
        <w:t xml:space="preserve">, </w:t>
      </w:r>
      <w:proofErr w:type="spellStart"/>
      <w:r w:rsidRPr="00EF15B6">
        <w:rPr>
          <w:rFonts w:ascii="Book Antiqua" w:hAnsi="Book Antiqua"/>
        </w:rPr>
        <w:t>Fenutria</w:t>
      </w:r>
      <w:proofErr w:type="spellEnd"/>
      <w:r w:rsidRPr="00EF15B6">
        <w:rPr>
          <w:rFonts w:ascii="Book Antiqua" w:hAnsi="Book Antiqua"/>
        </w:rPr>
        <w:t xml:space="preserve"> R, Pollack IR, </w:t>
      </w:r>
      <w:proofErr w:type="spellStart"/>
      <w:r w:rsidRPr="00EF15B6">
        <w:rPr>
          <w:rFonts w:ascii="Book Antiqua" w:hAnsi="Book Antiqua"/>
        </w:rPr>
        <w:t>Orthofer</w:t>
      </w:r>
      <w:proofErr w:type="spellEnd"/>
      <w:r w:rsidRPr="00EF15B6">
        <w:rPr>
          <w:rFonts w:ascii="Book Antiqua" w:hAnsi="Book Antiqua"/>
        </w:rPr>
        <w:t xml:space="preserve"> M, Garcia-</w:t>
      </w:r>
      <w:proofErr w:type="spellStart"/>
      <w:r w:rsidRPr="00EF15B6">
        <w:rPr>
          <w:rFonts w:ascii="Book Antiqua" w:hAnsi="Book Antiqua"/>
        </w:rPr>
        <w:t>Ocaña</w:t>
      </w:r>
      <w:proofErr w:type="spellEnd"/>
      <w:r w:rsidRPr="00EF15B6">
        <w:rPr>
          <w:rFonts w:ascii="Book Antiqua" w:hAnsi="Book Antiqua"/>
        </w:rPr>
        <w:t xml:space="preserve"> A, </w:t>
      </w:r>
      <w:proofErr w:type="spellStart"/>
      <w:r w:rsidRPr="00EF15B6">
        <w:rPr>
          <w:rFonts w:ascii="Book Antiqua" w:hAnsi="Book Antiqua"/>
        </w:rPr>
        <w:t>Penninger</w:t>
      </w:r>
      <w:proofErr w:type="spellEnd"/>
      <w:r w:rsidRPr="00EF15B6">
        <w:rPr>
          <w:rFonts w:ascii="Book Antiqua" w:hAnsi="Book Antiqua"/>
        </w:rPr>
        <w:t xml:space="preserve"> JM, </w:t>
      </w:r>
      <w:proofErr w:type="spellStart"/>
      <w:r w:rsidRPr="00EF15B6">
        <w:rPr>
          <w:rFonts w:ascii="Book Antiqua" w:hAnsi="Book Antiqua"/>
        </w:rPr>
        <w:t>Vasavada</w:t>
      </w:r>
      <w:proofErr w:type="spellEnd"/>
      <w:r w:rsidRPr="00EF15B6">
        <w:rPr>
          <w:rFonts w:ascii="Book Antiqua" w:hAnsi="Book Antiqua"/>
        </w:rPr>
        <w:t xml:space="preserve"> RC. </w:t>
      </w:r>
      <w:proofErr w:type="spellStart"/>
      <w:proofErr w:type="gramStart"/>
      <w:r w:rsidRPr="00EF15B6">
        <w:rPr>
          <w:rFonts w:ascii="Book Antiqua" w:hAnsi="Book Antiqua"/>
        </w:rPr>
        <w:t>Osteoprotegerin</w:t>
      </w:r>
      <w:proofErr w:type="spellEnd"/>
      <w:r w:rsidRPr="00EF15B6">
        <w:rPr>
          <w:rFonts w:ascii="Book Antiqua" w:hAnsi="Book Antiqua"/>
        </w:rPr>
        <w:t xml:space="preserve"> and </w:t>
      </w:r>
      <w:proofErr w:type="spellStart"/>
      <w:r w:rsidRPr="00EF15B6">
        <w:rPr>
          <w:rFonts w:ascii="Book Antiqua" w:hAnsi="Book Antiqua"/>
        </w:rPr>
        <w:t>Denosumab</w:t>
      </w:r>
      <w:proofErr w:type="spellEnd"/>
      <w:r w:rsidRPr="00EF15B6">
        <w:rPr>
          <w:rFonts w:ascii="Book Antiqua" w:hAnsi="Book Antiqua"/>
        </w:rPr>
        <w:t xml:space="preserve"> Stimulate Human Beta Cell Proliferation through Inhibition of the Receptor Activator of NF-</w:t>
      </w:r>
      <w:proofErr w:type="spellStart"/>
      <w:r w:rsidRPr="00EF15B6">
        <w:rPr>
          <w:rFonts w:ascii="Book Antiqua" w:hAnsi="Book Antiqua"/>
        </w:rPr>
        <w:t>κB</w:t>
      </w:r>
      <w:proofErr w:type="spellEnd"/>
      <w:r w:rsidRPr="00EF15B6">
        <w:rPr>
          <w:rFonts w:ascii="Book Antiqua" w:hAnsi="Book Antiqua"/>
        </w:rPr>
        <w:t xml:space="preserve"> Ligand Pathway.</w:t>
      </w:r>
      <w:proofErr w:type="gramEnd"/>
      <w:r w:rsidRPr="00EF15B6">
        <w:rPr>
          <w:rFonts w:ascii="Book Antiqua" w:hAnsi="Book Antiqua"/>
        </w:rPr>
        <w:t xml:space="preserve"> </w:t>
      </w:r>
      <w:r w:rsidRPr="00EF15B6">
        <w:rPr>
          <w:rFonts w:ascii="Book Antiqua" w:hAnsi="Book Antiqua"/>
          <w:i/>
          <w:iCs/>
        </w:rPr>
        <w:t xml:space="preserve">Cell </w:t>
      </w:r>
      <w:proofErr w:type="spellStart"/>
      <w:r w:rsidRPr="00EF15B6">
        <w:rPr>
          <w:rFonts w:ascii="Book Antiqua" w:hAnsi="Book Antiqua"/>
          <w:i/>
          <w:iCs/>
        </w:rPr>
        <w:t>Metab</w:t>
      </w:r>
      <w:proofErr w:type="spellEnd"/>
      <w:r w:rsidRPr="00EF15B6">
        <w:rPr>
          <w:rFonts w:ascii="Book Antiqua" w:hAnsi="Book Antiqua"/>
        </w:rPr>
        <w:t xml:space="preserve"> 2015; </w:t>
      </w:r>
      <w:r w:rsidRPr="00EF15B6">
        <w:rPr>
          <w:rFonts w:ascii="Book Antiqua" w:hAnsi="Book Antiqua"/>
          <w:b/>
          <w:bCs/>
        </w:rPr>
        <w:t>22</w:t>
      </w:r>
      <w:r w:rsidRPr="00EF15B6">
        <w:rPr>
          <w:rFonts w:ascii="Book Antiqua" w:hAnsi="Book Antiqua"/>
        </w:rPr>
        <w:t>: 77-85 [PMID: 26094891 DOI: 10.1016/j.cmet.2015.05.021]</w:t>
      </w:r>
    </w:p>
    <w:p w14:paraId="0C95F90D"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104 </w:t>
      </w:r>
      <w:proofErr w:type="spellStart"/>
      <w:r w:rsidRPr="00EF15B6">
        <w:rPr>
          <w:rFonts w:ascii="Book Antiqua" w:hAnsi="Book Antiqua"/>
          <w:b/>
          <w:bCs/>
        </w:rPr>
        <w:t>Lasco</w:t>
      </w:r>
      <w:proofErr w:type="spellEnd"/>
      <w:r w:rsidRPr="00EF15B6">
        <w:rPr>
          <w:rFonts w:ascii="Book Antiqua" w:hAnsi="Book Antiqua"/>
          <w:b/>
          <w:bCs/>
        </w:rPr>
        <w:t xml:space="preserve"> A</w:t>
      </w:r>
      <w:r w:rsidRPr="00EF15B6">
        <w:rPr>
          <w:rFonts w:ascii="Book Antiqua" w:hAnsi="Book Antiqua"/>
        </w:rPr>
        <w:t xml:space="preserve">, </w:t>
      </w:r>
      <w:proofErr w:type="spellStart"/>
      <w:r w:rsidRPr="00EF15B6">
        <w:rPr>
          <w:rFonts w:ascii="Book Antiqua" w:hAnsi="Book Antiqua"/>
        </w:rPr>
        <w:t>Morabito</w:t>
      </w:r>
      <w:proofErr w:type="spellEnd"/>
      <w:r w:rsidRPr="00EF15B6">
        <w:rPr>
          <w:rFonts w:ascii="Book Antiqua" w:hAnsi="Book Antiqua"/>
        </w:rPr>
        <w:t xml:space="preserve"> N, </w:t>
      </w:r>
      <w:proofErr w:type="spellStart"/>
      <w:r w:rsidRPr="00EF15B6">
        <w:rPr>
          <w:rFonts w:ascii="Book Antiqua" w:hAnsi="Book Antiqua"/>
        </w:rPr>
        <w:t>Basile</w:t>
      </w:r>
      <w:proofErr w:type="spellEnd"/>
      <w:r w:rsidRPr="00EF15B6">
        <w:rPr>
          <w:rFonts w:ascii="Book Antiqua" w:hAnsi="Book Antiqua"/>
        </w:rPr>
        <w:t xml:space="preserve"> G, </w:t>
      </w:r>
      <w:proofErr w:type="spellStart"/>
      <w:r w:rsidRPr="00EF15B6">
        <w:rPr>
          <w:rFonts w:ascii="Book Antiqua" w:hAnsi="Book Antiqua"/>
        </w:rPr>
        <w:t>Atteritano</w:t>
      </w:r>
      <w:proofErr w:type="spellEnd"/>
      <w:r w:rsidRPr="00EF15B6">
        <w:rPr>
          <w:rFonts w:ascii="Book Antiqua" w:hAnsi="Book Antiqua"/>
        </w:rPr>
        <w:t xml:space="preserve"> M, </w:t>
      </w:r>
      <w:proofErr w:type="spellStart"/>
      <w:r w:rsidRPr="00EF15B6">
        <w:rPr>
          <w:rFonts w:ascii="Book Antiqua" w:hAnsi="Book Antiqua"/>
        </w:rPr>
        <w:t>Gaudio</w:t>
      </w:r>
      <w:proofErr w:type="spellEnd"/>
      <w:r w:rsidRPr="00EF15B6">
        <w:rPr>
          <w:rFonts w:ascii="Book Antiqua" w:hAnsi="Book Antiqua"/>
        </w:rPr>
        <w:t xml:space="preserve"> A, </w:t>
      </w:r>
      <w:proofErr w:type="spellStart"/>
      <w:r w:rsidRPr="00EF15B6">
        <w:rPr>
          <w:rFonts w:ascii="Book Antiqua" w:hAnsi="Book Antiqua"/>
        </w:rPr>
        <w:t>Giorgianni</w:t>
      </w:r>
      <w:proofErr w:type="spellEnd"/>
      <w:r w:rsidRPr="00EF15B6">
        <w:rPr>
          <w:rFonts w:ascii="Book Antiqua" w:hAnsi="Book Antiqua"/>
        </w:rPr>
        <w:t xml:space="preserve"> GM, </w:t>
      </w:r>
      <w:proofErr w:type="spellStart"/>
      <w:r w:rsidRPr="00EF15B6">
        <w:rPr>
          <w:rFonts w:ascii="Book Antiqua" w:hAnsi="Book Antiqua"/>
        </w:rPr>
        <w:t>Morini</w:t>
      </w:r>
      <w:proofErr w:type="spellEnd"/>
      <w:r w:rsidRPr="00EF15B6">
        <w:rPr>
          <w:rFonts w:ascii="Book Antiqua" w:hAnsi="Book Antiqua"/>
        </w:rPr>
        <w:t xml:space="preserve"> E, </w:t>
      </w:r>
      <w:proofErr w:type="spellStart"/>
      <w:r w:rsidRPr="00EF15B6">
        <w:rPr>
          <w:rFonts w:ascii="Book Antiqua" w:hAnsi="Book Antiqua"/>
        </w:rPr>
        <w:t>Faraci</w:t>
      </w:r>
      <w:proofErr w:type="spellEnd"/>
      <w:r w:rsidRPr="00EF15B6">
        <w:rPr>
          <w:rFonts w:ascii="Book Antiqua" w:hAnsi="Book Antiqua"/>
        </w:rPr>
        <w:t xml:space="preserve"> B, </w:t>
      </w:r>
      <w:proofErr w:type="spellStart"/>
      <w:r w:rsidRPr="00EF15B6">
        <w:rPr>
          <w:rFonts w:ascii="Book Antiqua" w:hAnsi="Book Antiqua"/>
        </w:rPr>
        <w:t>Bellone</w:t>
      </w:r>
      <w:proofErr w:type="spellEnd"/>
      <w:r w:rsidRPr="00EF15B6">
        <w:rPr>
          <w:rFonts w:ascii="Book Antiqua" w:hAnsi="Book Antiqua"/>
        </w:rPr>
        <w:t xml:space="preserve"> F, Catalano A. </w:t>
      </w:r>
      <w:proofErr w:type="spellStart"/>
      <w:r w:rsidRPr="00EF15B6">
        <w:rPr>
          <w:rFonts w:ascii="Book Antiqua" w:hAnsi="Book Antiqua"/>
        </w:rPr>
        <w:t>Denosumab</w:t>
      </w:r>
      <w:proofErr w:type="spellEnd"/>
      <w:r w:rsidRPr="00EF15B6">
        <w:rPr>
          <w:rFonts w:ascii="Book Antiqua" w:hAnsi="Book Antiqua"/>
        </w:rPr>
        <w:t xml:space="preserve"> Inhibition of RANKL and Insulin Resistance in Postmenopausal Women with Osteoporosis. </w:t>
      </w:r>
      <w:proofErr w:type="spellStart"/>
      <w:r w:rsidRPr="00EF15B6">
        <w:rPr>
          <w:rFonts w:ascii="Book Antiqua" w:hAnsi="Book Antiqua"/>
          <w:i/>
          <w:iCs/>
        </w:rPr>
        <w:t>Calcif</w:t>
      </w:r>
      <w:proofErr w:type="spellEnd"/>
      <w:r w:rsidRPr="00EF15B6">
        <w:rPr>
          <w:rFonts w:ascii="Book Antiqua" w:hAnsi="Book Antiqua"/>
          <w:i/>
          <w:iCs/>
        </w:rPr>
        <w:t xml:space="preserve"> Tissue </w:t>
      </w:r>
      <w:proofErr w:type="spellStart"/>
      <w:r w:rsidRPr="00EF15B6">
        <w:rPr>
          <w:rFonts w:ascii="Book Antiqua" w:hAnsi="Book Antiqua"/>
          <w:i/>
          <w:iCs/>
        </w:rPr>
        <w:t>Int</w:t>
      </w:r>
      <w:proofErr w:type="spellEnd"/>
      <w:r w:rsidRPr="00EF15B6">
        <w:rPr>
          <w:rFonts w:ascii="Book Antiqua" w:hAnsi="Book Antiqua"/>
        </w:rPr>
        <w:t xml:space="preserve"> 2016; </w:t>
      </w:r>
      <w:r w:rsidRPr="00EF15B6">
        <w:rPr>
          <w:rFonts w:ascii="Book Antiqua" w:hAnsi="Book Antiqua"/>
          <w:b/>
          <w:bCs/>
        </w:rPr>
        <w:t>98</w:t>
      </w:r>
      <w:r w:rsidRPr="00EF15B6">
        <w:rPr>
          <w:rFonts w:ascii="Book Antiqua" w:hAnsi="Book Antiqua"/>
        </w:rPr>
        <w:t>: 123-128 [PMID: 26498169 DOI: 10.1007/s00223-015-0075-5]</w:t>
      </w:r>
    </w:p>
    <w:p w14:paraId="70800D56"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105 </w:t>
      </w:r>
      <w:proofErr w:type="spellStart"/>
      <w:r w:rsidRPr="00EF15B6">
        <w:rPr>
          <w:rFonts w:ascii="Book Antiqua" w:hAnsi="Book Antiqua"/>
          <w:b/>
          <w:bCs/>
        </w:rPr>
        <w:t>Cosman</w:t>
      </w:r>
      <w:proofErr w:type="spellEnd"/>
      <w:r w:rsidRPr="00EF15B6">
        <w:rPr>
          <w:rFonts w:ascii="Book Antiqua" w:hAnsi="Book Antiqua"/>
          <w:b/>
          <w:bCs/>
        </w:rPr>
        <w:t xml:space="preserve"> F</w:t>
      </w:r>
      <w:r w:rsidRPr="00EF15B6">
        <w:rPr>
          <w:rFonts w:ascii="Book Antiqua" w:hAnsi="Book Antiqua"/>
        </w:rPr>
        <w:t xml:space="preserve">, Crittenden DB, Adachi JD, Binkley N, Czerwinski E, Ferrari S, </w:t>
      </w:r>
      <w:proofErr w:type="spellStart"/>
      <w:r w:rsidRPr="00EF15B6">
        <w:rPr>
          <w:rFonts w:ascii="Book Antiqua" w:hAnsi="Book Antiqua"/>
        </w:rPr>
        <w:t>Hofbauer</w:t>
      </w:r>
      <w:proofErr w:type="spellEnd"/>
      <w:r w:rsidRPr="00EF15B6">
        <w:rPr>
          <w:rFonts w:ascii="Book Antiqua" w:hAnsi="Book Antiqua"/>
        </w:rPr>
        <w:t xml:space="preserve"> LC, Lau E, </w:t>
      </w:r>
      <w:proofErr w:type="spellStart"/>
      <w:r w:rsidRPr="00EF15B6">
        <w:rPr>
          <w:rFonts w:ascii="Book Antiqua" w:hAnsi="Book Antiqua"/>
        </w:rPr>
        <w:t>Lewiecki</w:t>
      </w:r>
      <w:proofErr w:type="spellEnd"/>
      <w:r w:rsidRPr="00EF15B6">
        <w:rPr>
          <w:rFonts w:ascii="Book Antiqua" w:hAnsi="Book Antiqua"/>
        </w:rPr>
        <w:t xml:space="preserve"> EM, </w:t>
      </w:r>
      <w:proofErr w:type="spellStart"/>
      <w:r w:rsidRPr="00EF15B6">
        <w:rPr>
          <w:rFonts w:ascii="Book Antiqua" w:hAnsi="Book Antiqua"/>
        </w:rPr>
        <w:t>Miyauchi</w:t>
      </w:r>
      <w:proofErr w:type="spellEnd"/>
      <w:r w:rsidRPr="00EF15B6">
        <w:rPr>
          <w:rFonts w:ascii="Book Antiqua" w:hAnsi="Book Antiqua"/>
        </w:rPr>
        <w:t xml:space="preserve"> A, </w:t>
      </w:r>
      <w:proofErr w:type="spellStart"/>
      <w:r w:rsidRPr="00EF15B6">
        <w:rPr>
          <w:rFonts w:ascii="Book Antiqua" w:hAnsi="Book Antiqua"/>
        </w:rPr>
        <w:t>Zerbini</w:t>
      </w:r>
      <w:proofErr w:type="spellEnd"/>
      <w:r w:rsidRPr="00EF15B6">
        <w:rPr>
          <w:rFonts w:ascii="Book Antiqua" w:hAnsi="Book Antiqua"/>
        </w:rPr>
        <w:t xml:space="preserve"> CA, </w:t>
      </w:r>
      <w:proofErr w:type="spellStart"/>
      <w:r w:rsidRPr="00EF15B6">
        <w:rPr>
          <w:rFonts w:ascii="Book Antiqua" w:hAnsi="Book Antiqua"/>
        </w:rPr>
        <w:t>Milmont</w:t>
      </w:r>
      <w:proofErr w:type="spellEnd"/>
      <w:r w:rsidRPr="00EF15B6">
        <w:rPr>
          <w:rFonts w:ascii="Book Antiqua" w:hAnsi="Book Antiqua"/>
        </w:rPr>
        <w:t xml:space="preserve"> CE, Chen L, Maddox J, </w:t>
      </w:r>
      <w:proofErr w:type="spellStart"/>
      <w:r w:rsidRPr="00EF15B6">
        <w:rPr>
          <w:rFonts w:ascii="Book Antiqua" w:hAnsi="Book Antiqua"/>
        </w:rPr>
        <w:t>Meisner</w:t>
      </w:r>
      <w:proofErr w:type="spellEnd"/>
      <w:r w:rsidRPr="00EF15B6">
        <w:rPr>
          <w:rFonts w:ascii="Book Antiqua" w:hAnsi="Book Antiqua"/>
        </w:rPr>
        <w:t xml:space="preserve"> PD, </w:t>
      </w:r>
      <w:proofErr w:type="spellStart"/>
      <w:r w:rsidRPr="00EF15B6">
        <w:rPr>
          <w:rFonts w:ascii="Book Antiqua" w:hAnsi="Book Antiqua"/>
        </w:rPr>
        <w:t>Libanati</w:t>
      </w:r>
      <w:proofErr w:type="spellEnd"/>
      <w:r w:rsidRPr="00EF15B6">
        <w:rPr>
          <w:rFonts w:ascii="Book Antiqua" w:hAnsi="Book Antiqua"/>
        </w:rPr>
        <w:t xml:space="preserve"> C, </w:t>
      </w:r>
      <w:proofErr w:type="spellStart"/>
      <w:r w:rsidRPr="00EF15B6">
        <w:rPr>
          <w:rFonts w:ascii="Book Antiqua" w:hAnsi="Book Antiqua"/>
        </w:rPr>
        <w:t>Grauer</w:t>
      </w:r>
      <w:proofErr w:type="spellEnd"/>
      <w:r w:rsidRPr="00EF15B6">
        <w:rPr>
          <w:rFonts w:ascii="Book Antiqua" w:hAnsi="Book Antiqua"/>
        </w:rPr>
        <w:t xml:space="preserve"> A. </w:t>
      </w:r>
      <w:proofErr w:type="spellStart"/>
      <w:r w:rsidRPr="00EF15B6">
        <w:rPr>
          <w:rFonts w:ascii="Book Antiqua" w:hAnsi="Book Antiqua"/>
        </w:rPr>
        <w:t>Romosozumab</w:t>
      </w:r>
      <w:proofErr w:type="spellEnd"/>
      <w:r w:rsidRPr="00EF15B6">
        <w:rPr>
          <w:rFonts w:ascii="Book Antiqua" w:hAnsi="Book Antiqua"/>
        </w:rPr>
        <w:t xml:space="preserve"> Treatment in Postmenopausal Women with Osteoporosis. </w:t>
      </w:r>
      <w:r w:rsidRPr="00EF15B6">
        <w:rPr>
          <w:rFonts w:ascii="Book Antiqua" w:hAnsi="Book Antiqua"/>
          <w:i/>
          <w:iCs/>
        </w:rPr>
        <w:t xml:space="preserve">N </w:t>
      </w:r>
      <w:proofErr w:type="spellStart"/>
      <w:r w:rsidRPr="00EF15B6">
        <w:rPr>
          <w:rFonts w:ascii="Book Antiqua" w:hAnsi="Book Antiqua"/>
          <w:i/>
          <w:iCs/>
        </w:rPr>
        <w:t>Engl</w:t>
      </w:r>
      <w:proofErr w:type="spellEnd"/>
      <w:r w:rsidRPr="00EF15B6">
        <w:rPr>
          <w:rFonts w:ascii="Book Antiqua" w:hAnsi="Book Antiqua"/>
          <w:i/>
          <w:iCs/>
        </w:rPr>
        <w:t xml:space="preserve"> J Med</w:t>
      </w:r>
      <w:r w:rsidRPr="00EF15B6">
        <w:rPr>
          <w:rFonts w:ascii="Book Antiqua" w:hAnsi="Book Antiqua"/>
        </w:rPr>
        <w:t xml:space="preserve"> 2016; </w:t>
      </w:r>
      <w:r w:rsidRPr="00EF15B6">
        <w:rPr>
          <w:rFonts w:ascii="Book Antiqua" w:hAnsi="Book Antiqua"/>
          <w:b/>
          <w:bCs/>
        </w:rPr>
        <w:t>375</w:t>
      </w:r>
      <w:r w:rsidRPr="00EF15B6">
        <w:rPr>
          <w:rFonts w:ascii="Book Antiqua" w:hAnsi="Book Antiqua"/>
        </w:rPr>
        <w:t>: 1532-1543 [PMID: 27641143 DOI: 10.1056/NEJMoa1607948]</w:t>
      </w:r>
    </w:p>
    <w:p w14:paraId="7B8C7D1F"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106 </w:t>
      </w:r>
      <w:r w:rsidRPr="00EF15B6">
        <w:rPr>
          <w:rFonts w:ascii="Book Antiqua" w:hAnsi="Book Antiqua"/>
          <w:b/>
          <w:bCs/>
        </w:rPr>
        <w:t>Gil-</w:t>
      </w:r>
      <w:proofErr w:type="spellStart"/>
      <w:r w:rsidRPr="00EF15B6">
        <w:rPr>
          <w:rFonts w:ascii="Book Antiqua" w:hAnsi="Book Antiqua"/>
          <w:b/>
          <w:bCs/>
        </w:rPr>
        <w:t>Díaz</w:t>
      </w:r>
      <w:proofErr w:type="spellEnd"/>
      <w:r w:rsidRPr="00EF15B6">
        <w:rPr>
          <w:rFonts w:ascii="Book Antiqua" w:hAnsi="Book Antiqua"/>
          <w:b/>
          <w:bCs/>
        </w:rPr>
        <w:t xml:space="preserve"> MC</w:t>
      </w:r>
      <w:r w:rsidRPr="00EF15B6">
        <w:rPr>
          <w:rFonts w:ascii="Book Antiqua" w:hAnsi="Book Antiqua"/>
        </w:rPr>
        <w:t xml:space="preserve">, </w:t>
      </w:r>
      <w:proofErr w:type="spellStart"/>
      <w:r w:rsidRPr="00EF15B6">
        <w:rPr>
          <w:rFonts w:ascii="Book Antiqua" w:hAnsi="Book Antiqua"/>
        </w:rPr>
        <w:t>Raynor</w:t>
      </w:r>
      <w:proofErr w:type="spellEnd"/>
      <w:r w:rsidRPr="00EF15B6">
        <w:rPr>
          <w:rFonts w:ascii="Book Antiqua" w:hAnsi="Book Antiqua"/>
        </w:rPr>
        <w:t xml:space="preserve"> J, O'Brien KO, Schwartz GJ, Weber DR. Systematic review: associations of calcium intake, vitamin D intake, and physical activity with skeletal </w:t>
      </w:r>
      <w:r w:rsidRPr="00EF15B6">
        <w:rPr>
          <w:rFonts w:ascii="Book Antiqua" w:hAnsi="Book Antiqua"/>
        </w:rPr>
        <w:lastRenderedPageBreak/>
        <w:t xml:space="preserve">outcomes in people with Type 1 diabetes mellitus. </w:t>
      </w:r>
      <w:proofErr w:type="spellStart"/>
      <w:r w:rsidRPr="00EF15B6">
        <w:rPr>
          <w:rFonts w:ascii="Book Antiqua" w:hAnsi="Book Antiqua"/>
          <w:i/>
          <w:iCs/>
        </w:rPr>
        <w:t>Acta</w:t>
      </w:r>
      <w:proofErr w:type="spellEnd"/>
      <w:r w:rsidRPr="00EF15B6">
        <w:rPr>
          <w:rFonts w:ascii="Book Antiqua" w:hAnsi="Book Antiqua"/>
          <w:i/>
          <w:iCs/>
        </w:rPr>
        <w:t xml:space="preserve"> </w:t>
      </w:r>
      <w:proofErr w:type="spellStart"/>
      <w:r w:rsidRPr="00EF15B6">
        <w:rPr>
          <w:rFonts w:ascii="Book Antiqua" w:hAnsi="Book Antiqua"/>
          <w:i/>
          <w:iCs/>
        </w:rPr>
        <w:t>Diabetol</w:t>
      </w:r>
      <w:proofErr w:type="spellEnd"/>
      <w:r w:rsidRPr="00EF15B6">
        <w:rPr>
          <w:rFonts w:ascii="Book Antiqua" w:hAnsi="Book Antiqua"/>
        </w:rPr>
        <w:t xml:space="preserve"> 2019; </w:t>
      </w:r>
      <w:r w:rsidRPr="00EF15B6">
        <w:rPr>
          <w:rFonts w:ascii="Book Antiqua" w:hAnsi="Book Antiqua"/>
          <w:b/>
          <w:bCs/>
        </w:rPr>
        <w:t>56</w:t>
      </w:r>
      <w:r w:rsidRPr="00EF15B6">
        <w:rPr>
          <w:rFonts w:ascii="Book Antiqua" w:hAnsi="Book Antiqua"/>
        </w:rPr>
        <w:t>: 1091-1102 [PMID: 30989378 DOI: 10.1007/s00592-019-01334-5]</w:t>
      </w:r>
    </w:p>
    <w:p w14:paraId="57A90938"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107 </w:t>
      </w:r>
      <w:proofErr w:type="spellStart"/>
      <w:r w:rsidRPr="00EF15B6">
        <w:rPr>
          <w:rFonts w:ascii="Book Antiqua" w:hAnsi="Book Antiqua"/>
          <w:b/>
          <w:bCs/>
        </w:rPr>
        <w:t>Szasz</w:t>
      </w:r>
      <w:proofErr w:type="spellEnd"/>
      <w:r w:rsidRPr="00EF15B6">
        <w:rPr>
          <w:rFonts w:ascii="Book Antiqua" w:hAnsi="Book Antiqua"/>
          <w:b/>
          <w:bCs/>
        </w:rPr>
        <w:t xml:space="preserve"> T</w:t>
      </w:r>
      <w:r w:rsidRPr="00EF15B6">
        <w:rPr>
          <w:rFonts w:ascii="Book Antiqua" w:hAnsi="Book Antiqua"/>
        </w:rPr>
        <w:t xml:space="preserve">, </w:t>
      </w:r>
      <w:proofErr w:type="spellStart"/>
      <w:r w:rsidRPr="00EF15B6">
        <w:rPr>
          <w:rFonts w:ascii="Book Antiqua" w:hAnsi="Book Antiqua"/>
        </w:rPr>
        <w:t>Wenceslau</w:t>
      </w:r>
      <w:proofErr w:type="spellEnd"/>
      <w:r w:rsidRPr="00EF15B6">
        <w:rPr>
          <w:rFonts w:ascii="Book Antiqua" w:hAnsi="Book Antiqua"/>
        </w:rPr>
        <w:t xml:space="preserve"> CF, Burgess B, </w:t>
      </w:r>
      <w:proofErr w:type="spellStart"/>
      <w:r w:rsidRPr="00EF15B6">
        <w:rPr>
          <w:rFonts w:ascii="Book Antiqua" w:hAnsi="Book Antiqua"/>
        </w:rPr>
        <w:t>Nunes</w:t>
      </w:r>
      <w:proofErr w:type="spellEnd"/>
      <w:r w:rsidRPr="00EF15B6">
        <w:rPr>
          <w:rFonts w:ascii="Book Antiqua" w:hAnsi="Book Antiqua"/>
        </w:rPr>
        <w:t xml:space="preserve"> KP, Webb RC. Toll-Like Receptor 4 Activation Contributes to Diabetic Bladder Dysfunction in a Murine Model of Type 1 Diabetes. </w:t>
      </w:r>
      <w:r w:rsidRPr="00EF15B6">
        <w:rPr>
          <w:rFonts w:ascii="Book Antiqua" w:hAnsi="Book Antiqua"/>
          <w:i/>
          <w:iCs/>
        </w:rPr>
        <w:t>Diabetes</w:t>
      </w:r>
      <w:r w:rsidRPr="00EF15B6">
        <w:rPr>
          <w:rFonts w:ascii="Book Antiqua" w:hAnsi="Book Antiqua"/>
        </w:rPr>
        <w:t xml:space="preserve"> 2016; </w:t>
      </w:r>
      <w:r w:rsidRPr="00EF15B6">
        <w:rPr>
          <w:rFonts w:ascii="Book Antiqua" w:hAnsi="Book Antiqua"/>
          <w:b/>
          <w:bCs/>
        </w:rPr>
        <w:t>65</w:t>
      </w:r>
      <w:r w:rsidRPr="00EF15B6">
        <w:rPr>
          <w:rFonts w:ascii="Book Antiqua" w:hAnsi="Book Antiqua"/>
        </w:rPr>
        <w:t>: 3754-3764 [PMID: 27650857 DOI: 10.2337/db16-0480]</w:t>
      </w:r>
    </w:p>
    <w:p w14:paraId="0AD38609"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108 </w:t>
      </w:r>
      <w:proofErr w:type="spellStart"/>
      <w:r w:rsidRPr="00EF15B6">
        <w:rPr>
          <w:rFonts w:ascii="Book Antiqua" w:hAnsi="Book Antiqua"/>
          <w:b/>
          <w:bCs/>
        </w:rPr>
        <w:t>Vijayan</w:t>
      </w:r>
      <w:proofErr w:type="spellEnd"/>
      <w:r w:rsidRPr="00EF15B6">
        <w:rPr>
          <w:rFonts w:ascii="Book Antiqua" w:hAnsi="Book Antiqua"/>
          <w:b/>
          <w:bCs/>
        </w:rPr>
        <w:t xml:space="preserve"> V</w:t>
      </w:r>
      <w:r w:rsidRPr="00EF15B6">
        <w:rPr>
          <w:rFonts w:ascii="Book Antiqua" w:hAnsi="Book Antiqua"/>
        </w:rPr>
        <w:t xml:space="preserve">, </w:t>
      </w:r>
      <w:proofErr w:type="spellStart"/>
      <w:r w:rsidRPr="00EF15B6">
        <w:rPr>
          <w:rFonts w:ascii="Book Antiqua" w:hAnsi="Book Antiqua"/>
        </w:rPr>
        <w:t>Khandelwal</w:t>
      </w:r>
      <w:proofErr w:type="spellEnd"/>
      <w:r w:rsidRPr="00EF15B6">
        <w:rPr>
          <w:rFonts w:ascii="Book Antiqua" w:hAnsi="Book Antiqua"/>
        </w:rPr>
        <w:t xml:space="preserve"> M, </w:t>
      </w:r>
      <w:proofErr w:type="spellStart"/>
      <w:r w:rsidRPr="00EF15B6">
        <w:rPr>
          <w:rFonts w:ascii="Book Antiqua" w:hAnsi="Book Antiqua"/>
        </w:rPr>
        <w:t>Manglani</w:t>
      </w:r>
      <w:proofErr w:type="spellEnd"/>
      <w:r w:rsidRPr="00EF15B6">
        <w:rPr>
          <w:rFonts w:ascii="Book Antiqua" w:hAnsi="Book Antiqua"/>
        </w:rPr>
        <w:t xml:space="preserve"> K, Gupta S, </w:t>
      </w:r>
      <w:proofErr w:type="spellStart"/>
      <w:r w:rsidRPr="00EF15B6">
        <w:rPr>
          <w:rFonts w:ascii="Book Antiqua" w:hAnsi="Book Antiqua"/>
        </w:rPr>
        <w:t>Surolia</w:t>
      </w:r>
      <w:proofErr w:type="spellEnd"/>
      <w:r w:rsidRPr="00EF15B6">
        <w:rPr>
          <w:rFonts w:ascii="Book Antiqua" w:hAnsi="Book Antiqua"/>
        </w:rPr>
        <w:t xml:space="preserve"> A. Methionine down-regulates TLR4/MyD88/NF-</w:t>
      </w:r>
      <w:proofErr w:type="spellStart"/>
      <w:r w:rsidRPr="00EF15B6">
        <w:rPr>
          <w:rFonts w:ascii="Book Antiqua" w:hAnsi="Book Antiqua"/>
        </w:rPr>
        <w:t>κB</w:t>
      </w:r>
      <w:proofErr w:type="spellEnd"/>
      <w:r w:rsidRPr="00EF15B6">
        <w:rPr>
          <w:rFonts w:ascii="Book Antiqua" w:hAnsi="Book Antiqua"/>
        </w:rPr>
        <w:t xml:space="preserve"> </w:t>
      </w:r>
      <w:proofErr w:type="spellStart"/>
      <w:r w:rsidRPr="00EF15B6">
        <w:rPr>
          <w:rFonts w:ascii="Book Antiqua" w:hAnsi="Book Antiqua"/>
        </w:rPr>
        <w:t>signalling</w:t>
      </w:r>
      <w:proofErr w:type="spellEnd"/>
      <w:r w:rsidRPr="00EF15B6">
        <w:rPr>
          <w:rFonts w:ascii="Book Antiqua" w:hAnsi="Book Antiqua"/>
        </w:rPr>
        <w:t xml:space="preserve"> in osteoclast precursors to reduce bone loss during osteoporosis. </w:t>
      </w:r>
      <w:r w:rsidRPr="00EF15B6">
        <w:rPr>
          <w:rFonts w:ascii="Book Antiqua" w:hAnsi="Book Antiqua"/>
          <w:i/>
          <w:iCs/>
        </w:rPr>
        <w:t xml:space="preserve">Br J </w:t>
      </w:r>
      <w:proofErr w:type="spellStart"/>
      <w:r w:rsidRPr="00EF15B6">
        <w:rPr>
          <w:rFonts w:ascii="Book Antiqua" w:hAnsi="Book Antiqua"/>
          <w:i/>
          <w:iCs/>
        </w:rPr>
        <w:t>Pharmacol</w:t>
      </w:r>
      <w:proofErr w:type="spellEnd"/>
      <w:r w:rsidRPr="00EF15B6">
        <w:rPr>
          <w:rFonts w:ascii="Book Antiqua" w:hAnsi="Book Antiqua"/>
        </w:rPr>
        <w:t xml:space="preserve"> 2014; </w:t>
      </w:r>
      <w:r w:rsidRPr="00EF15B6">
        <w:rPr>
          <w:rFonts w:ascii="Book Antiqua" w:hAnsi="Book Antiqua"/>
          <w:b/>
          <w:bCs/>
        </w:rPr>
        <w:t>171</w:t>
      </w:r>
      <w:r w:rsidRPr="00EF15B6">
        <w:rPr>
          <w:rFonts w:ascii="Book Antiqua" w:hAnsi="Book Antiqua"/>
        </w:rPr>
        <w:t>: 107-121 [PMID: 24111943 DOI: 10.1111/bph.12434]</w:t>
      </w:r>
    </w:p>
    <w:p w14:paraId="6FC9AED4" w14:textId="77777777" w:rsidR="003C01AF" w:rsidRPr="00EF15B6" w:rsidRDefault="003C01AF" w:rsidP="00446C5E">
      <w:pPr>
        <w:adjustRightInd w:val="0"/>
        <w:snapToGrid w:val="0"/>
        <w:spacing w:line="360" w:lineRule="auto"/>
        <w:jc w:val="both"/>
        <w:rPr>
          <w:rFonts w:ascii="Book Antiqua" w:hAnsi="Book Antiqua"/>
        </w:rPr>
      </w:pPr>
      <w:r w:rsidRPr="00EF15B6">
        <w:rPr>
          <w:rFonts w:ascii="Book Antiqua" w:hAnsi="Book Antiqua"/>
        </w:rPr>
        <w:t xml:space="preserve">109 </w:t>
      </w:r>
      <w:r w:rsidRPr="00EF15B6">
        <w:rPr>
          <w:rFonts w:ascii="Book Antiqua" w:hAnsi="Book Antiqua"/>
          <w:b/>
          <w:bCs/>
        </w:rPr>
        <w:t>Cao Y</w:t>
      </w:r>
      <w:r w:rsidRPr="00EF15B6">
        <w:rPr>
          <w:rFonts w:ascii="Book Antiqua" w:hAnsi="Book Antiqua"/>
        </w:rPr>
        <w:t xml:space="preserve">, Han X, Wang Z, Liu Y, Wang Y, Zhang R, Ye J, </w:t>
      </w:r>
      <w:proofErr w:type="spellStart"/>
      <w:r w:rsidRPr="00EF15B6">
        <w:rPr>
          <w:rFonts w:ascii="Book Antiqua" w:hAnsi="Book Antiqua"/>
        </w:rPr>
        <w:t>Zou</w:t>
      </w:r>
      <w:proofErr w:type="spellEnd"/>
      <w:r w:rsidRPr="00EF15B6">
        <w:rPr>
          <w:rFonts w:ascii="Book Antiqua" w:hAnsi="Book Antiqua"/>
        </w:rPr>
        <w:t xml:space="preserve"> L, Dai W. TLR4 knockout ameliorates </w:t>
      </w:r>
      <w:proofErr w:type="spellStart"/>
      <w:r w:rsidRPr="00EF15B6">
        <w:rPr>
          <w:rFonts w:ascii="Book Antiqua" w:hAnsi="Book Antiqua"/>
        </w:rPr>
        <w:t>streptozotocin</w:t>
      </w:r>
      <w:proofErr w:type="spellEnd"/>
      <w:r w:rsidRPr="00EF15B6">
        <w:rPr>
          <w:rFonts w:ascii="Book Antiqua" w:hAnsi="Book Antiqua"/>
        </w:rPr>
        <w:t xml:space="preserve">-induced osteoporosis in a mouse model of diabetes. </w:t>
      </w:r>
      <w:proofErr w:type="spellStart"/>
      <w:r w:rsidRPr="00EF15B6">
        <w:rPr>
          <w:rFonts w:ascii="Book Antiqua" w:hAnsi="Book Antiqua"/>
          <w:i/>
          <w:iCs/>
        </w:rPr>
        <w:t>Biochem</w:t>
      </w:r>
      <w:proofErr w:type="spellEnd"/>
      <w:r w:rsidRPr="00EF15B6">
        <w:rPr>
          <w:rFonts w:ascii="Book Antiqua" w:hAnsi="Book Antiqua"/>
          <w:i/>
          <w:iCs/>
        </w:rPr>
        <w:t xml:space="preserve"> </w:t>
      </w:r>
      <w:proofErr w:type="spellStart"/>
      <w:r w:rsidRPr="00EF15B6">
        <w:rPr>
          <w:rFonts w:ascii="Book Antiqua" w:hAnsi="Book Antiqua"/>
          <w:i/>
          <w:iCs/>
        </w:rPr>
        <w:t>Biophys</w:t>
      </w:r>
      <w:proofErr w:type="spellEnd"/>
      <w:r w:rsidRPr="00EF15B6">
        <w:rPr>
          <w:rFonts w:ascii="Book Antiqua" w:hAnsi="Book Antiqua"/>
          <w:i/>
          <w:iCs/>
        </w:rPr>
        <w:t xml:space="preserve"> Res </w:t>
      </w:r>
      <w:proofErr w:type="spellStart"/>
      <w:r w:rsidRPr="00EF15B6">
        <w:rPr>
          <w:rFonts w:ascii="Book Antiqua" w:hAnsi="Book Antiqua"/>
          <w:i/>
          <w:iCs/>
        </w:rPr>
        <w:t>Commun</w:t>
      </w:r>
      <w:proofErr w:type="spellEnd"/>
      <w:r w:rsidRPr="00EF15B6">
        <w:rPr>
          <w:rFonts w:ascii="Book Antiqua" w:hAnsi="Book Antiqua"/>
        </w:rPr>
        <w:t xml:space="preserve"> 2021; </w:t>
      </w:r>
      <w:r w:rsidRPr="00EF15B6">
        <w:rPr>
          <w:rFonts w:ascii="Book Antiqua" w:hAnsi="Book Antiqua"/>
          <w:b/>
          <w:bCs/>
        </w:rPr>
        <w:t>546</w:t>
      </w:r>
      <w:r w:rsidRPr="00EF15B6">
        <w:rPr>
          <w:rFonts w:ascii="Book Antiqua" w:hAnsi="Book Antiqua"/>
        </w:rPr>
        <w:t>: 185-191 [PMID: 33601314 DOI: 10.1016/j.bbrc.2021.01.102]</w:t>
      </w:r>
    </w:p>
    <w:p w14:paraId="733B4833" w14:textId="4A3656E1" w:rsidR="003C01AF" w:rsidRPr="00EF15B6" w:rsidRDefault="003C01AF" w:rsidP="00446C5E">
      <w:pPr>
        <w:adjustRightInd w:val="0"/>
        <w:snapToGrid w:val="0"/>
        <w:spacing w:line="360" w:lineRule="auto"/>
        <w:jc w:val="both"/>
        <w:rPr>
          <w:rFonts w:ascii="Book Antiqua" w:hAnsi="Book Antiqua"/>
        </w:rPr>
        <w:sectPr w:rsidR="003C01AF" w:rsidRPr="00EF15B6">
          <w:pgSz w:w="12240" w:h="15840"/>
          <w:pgMar w:top="1440" w:right="1440" w:bottom="1440" w:left="1440" w:header="720" w:footer="720" w:gutter="0"/>
          <w:cols w:space="720"/>
          <w:docGrid w:linePitch="360"/>
        </w:sectPr>
      </w:pPr>
    </w:p>
    <w:p w14:paraId="444DB5CD"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lastRenderedPageBreak/>
        <w:t>Footnotes</w:t>
      </w:r>
    </w:p>
    <w:p w14:paraId="74445B40" w14:textId="7C08676D"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Conflict-of-interest statement: </w:t>
      </w:r>
      <w:r w:rsidRPr="00EF15B6">
        <w:rPr>
          <w:rFonts w:ascii="Book Antiqua" w:eastAsia="Book Antiqua" w:hAnsi="Book Antiqua" w:cs="Book Antiqua"/>
        </w:rPr>
        <w:t>No potential conflicts of interest to declare</w:t>
      </w:r>
      <w:r w:rsidR="008A36EF" w:rsidRPr="00EF15B6">
        <w:rPr>
          <w:rFonts w:ascii="Book Antiqua" w:eastAsia="Book Antiqua" w:hAnsi="Book Antiqua" w:cs="Book Antiqua"/>
        </w:rPr>
        <w:t>.</w:t>
      </w:r>
    </w:p>
    <w:p w14:paraId="7D6DA806" w14:textId="77777777" w:rsidR="00A77B3E" w:rsidRPr="00EF15B6" w:rsidRDefault="00A77B3E" w:rsidP="00446C5E">
      <w:pPr>
        <w:adjustRightInd w:val="0"/>
        <w:snapToGrid w:val="0"/>
        <w:spacing w:line="360" w:lineRule="auto"/>
        <w:jc w:val="both"/>
        <w:rPr>
          <w:rFonts w:ascii="Book Antiqua" w:hAnsi="Book Antiqua"/>
        </w:rPr>
      </w:pPr>
    </w:p>
    <w:p w14:paraId="72D3DF18"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bCs/>
        </w:rPr>
        <w:t xml:space="preserve">Open-Access: </w:t>
      </w:r>
      <w:r w:rsidRPr="00EF15B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F15B6">
        <w:rPr>
          <w:rFonts w:ascii="Book Antiqua" w:eastAsia="Book Antiqua" w:hAnsi="Book Antiqua" w:cs="Book Antiqua"/>
        </w:rPr>
        <w:t>NonCommercial</w:t>
      </w:r>
      <w:proofErr w:type="spellEnd"/>
      <w:r w:rsidRPr="00EF15B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2291BB" w14:textId="77777777" w:rsidR="00A77B3E" w:rsidRPr="00EF15B6" w:rsidRDefault="00A77B3E" w:rsidP="00446C5E">
      <w:pPr>
        <w:adjustRightInd w:val="0"/>
        <w:snapToGrid w:val="0"/>
        <w:spacing w:line="360" w:lineRule="auto"/>
        <w:jc w:val="both"/>
        <w:rPr>
          <w:rFonts w:ascii="Book Antiqua" w:hAnsi="Book Antiqua"/>
        </w:rPr>
      </w:pPr>
    </w:p>
    <w:p w14:paraId="5A3D9011" w14:textId="4D6DCE1E"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t xml:space="preserve">Manuscript source: </w:t>
      </w:r>
      <w:r w:rsidRPr="00EF15B6">
        <w:rPr>
          <w:rFonts w:ascii="Book Antiqua" w:eastAsia="Book Antiqua" w:hAnsi="Book Antiqua" w:cs="Book Antiqua"/>
        </w:rPr>
        <w:t xml:space="preserve">Invited </w:t>
      </w:r>
      <w:r w:rsidR="00C5029A" w:rsidRPr="00EF15B6">
        <w:rPr>
          <w:rFonts w:ascii="Book Antiqua" w:eastAsia="Book Antiqua" w:hAnsi="Book Antiqua" w:cs="Book Antiqua"/>
        </w:rPr>
        <w:t>m</w:t>
      </w:r>
      <w:r w:rsidRPr="00EF15B6">
        <w:rPr>
          <w:rFonts w:ascii="Book Antiqua" w:eastAsia="Book Antiqua" w:hAnsi="Book Antiqua" w:cs="Book Antiqua"/>
        </w:rPr>
        <w:t>anuscript</w:t>
      </w:r>
    </w:p>
    <w:p w14:paraId="06CCD3EA" w14:textId="77777777" w:rsidR="00A77B3E" w:rsidRPr="00EF15B6" w:rsidRDefault="00A77B3E" w:rsidP="00446C5E">
      <w:pPr>
        <w:adjustRightInd w:val="0"/>
        <w:snapToGrid w:val="0"/>
        <w:spacing w:line="360" w:lineRule="auto"/>
        <w:jc w:val="both"/>
        <w:rPr>
          <w:rFonts w:ascii="Book Antiqua" w:hAnsi="Book Antiqua"/>
        </w:rPr>
      </w:pPr>
    </w:p>
    <w:p w14:paraId="7AEA7585"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t xml:space="preserve">Peer-review started: </w:t>
      </w:r>
      <w:r w:rsidRPr="00EF15B6">
        <w:rPr>
          <w:rFonts w:ascii="Book Antiqua" w:eastAsia="Book Antiqua" w:hAnsi="Book Antiqua" w:cs="Book Antiqua"/>
        </w:rPr>
        <w:t>January 29, 2021</w:t>
      </w:r>
    </w:p>
    <w:p w14:paraId="0FAB7464"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t xml:space="preserve">First decision: </w:t>
      </w:r>
      <w:r w:rsidRPr="00EF15B6">
        <w:rPr>
          <w:rFonts w:ascii="Book Antiqua" w:eastAsia="Book Antiqua" w:hAnsi="Book Antiqua" w:cs="Book Antiqua"/>
        </w:rPr>
        <w:t>March 1, 2021</w:t>
      </w:r>
    </w:p>
    <w:p w14:paraId="3F9CEA95" w14:textId="77199824"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t xml:space="preserve">Article in press: </w:t>
      </w:r>
      <w:r w:rsidR="00E964D2" w:rsidRPr="00EF15B6">
        <w:rPr>
          <w:rFonts w:ascii="Book Antiqua" w:eastAsia="Book Antiqua" w:hAnsi="Book Antiqua" w:cs="Book Antiqua"/>
          <w:bCs/>
        </w:rPr>
        <w:t>May 22, 2021</w:t>
      </w:r>
    </w:p>
    <w:p w14:paraId="01E03032" w14:textId="77777777" w:rsidR="00A77B3E" w:rsidRPr="00EF15B6" w:rsidRDefault="00A77B3E" w:rsidP="00446C5E">
      <w:pPr>
        <w:adjustRightInd w:val="0"/>
        <w:snapToGrid w:val="0"/>
        <w:spacing w:line="360" w:lineRule="auto"/>
        <w:jc w:val="both"/>
        <w:rPr>
          <w:rFonts w:ascii="Book Antiqua" w:hAnsi="Book Antiqua"/>
        </w:rPr>
      </w:pPr>
    </w:p>
    <w:p w14:paraId="10A5AE61" w14:textId="6F3742CC"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t xml:space="preserve">Specialty type: </w:t>
      </w:r>
      <w:r w:rsidRPr="00EF15B6">
        <w:rPr>
          <w:rFonts w:ascii="Book Antiqua" w:eastAsia="Book Antiqua" w:hAnsi="Book Antiqua" w:cs="Book Antiqua"/>
        </w:rPr>
        <w:t>Endocrinology an</w:t>
      </w:r>
      <w:r w:rsidR="00C5029A" w:rsidRPr="00EF15B6">
        <w:rPr>
          <w:rFonts w:ascii="Book Antiqua" w:eastAsia="Book Antiqua" w:hAnsi="Book Antiqua" w:cs="Book Antiqua"/>
        </w:rPr>
        <w:t>d m</w:t>
      </w:r>
      <w:r w:rsidRPr="00EF15B6">
        <w:rPr>
          <w:rFonts w:ascii="Book Antiqua" w:eastAsia="Book Antiqua" w:hAnsi="Book Antiqua" w:cs="Book Antiqua"/>
        </w:rPr>
        <w:t>etabolism</w:t>
      </w:r>
    </w:p>
    <w:p w14:paraId="3F1F8C44"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t xml:space="preserve">Country/Territory of origin: </w:t>
      </w:r>
      <w:r w:rsidRPr="00EF15B6">
        <w:rPr>
          <w:rFonts w:ascii="Book Antiqua" w:eastAsia="Book Antiqua" w:hAnsi="Book Antiqua" w:cs="Book Antiqua"/>
        </w:rPr>
        <w:t>Italy</w:t>
      </w:r>
    </w:p>
    <w:p w14:paraId="3854F30E"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b/>
        </w:rPr>
        <w:t>Peer-review report’s scientific quality classification</w:t>
      </w:r>
    </w:p>
    <w:p w14:paraId="2DFD3E92"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rPr>
        <w:t xml:space="preserve">Grade </w:t>
      </w:r>
      <w:proofErr w:type="gramStart"/>
      <w:r w:rsidRPr="00EF15B6">
        <w:rPr>
          <w:rFonts w:ascii="Book Antiqua" w:eastAsia="Book Antiqua" w:hAnsi="Book Antiqua" w:cs="Book Antiqua"/>
        </w:rPr>
        <w:t>A</w:t>
      </w:r>
      <w:proofErr w:type="gramEnd"/>
      <w:r w:rsidRPr="00EF15B6">
        <w:rPr>
          <w:rFonts w:ascii="Book Antiqua" w:eastAsia="Book Antiqua" w:hAnsi="Book Antiqua" w:cs="Book Antiqua"/>
        </w:rPr>
        <w:t xml:space="preserve"> (Excellent): 0</w:t>
      </w:r>
    </w:p>
    <w:p w14:paraId="675642C0"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rPr>
        <w:t>Grade B (Very good): 0</w:t>
      </w:r>
    </w:p>
    <w:p w14:paraId="734BA62D"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rPr>
        <w:t>Grade C (Good): C</w:t>
      </w:r>
    </w:p>
    <w:p w14:paraId="3832F1CD"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rPr>
        <w:t>Grade D (Fair): 0</w:t>
      </w:r>
    </w:p>
    <w:p w14:paraId="15731D37" w14:textId="77777777" w:rsidR="00A77B3E" w:rsidRPr="00EF15B6" w:rsidRDefault="00FA5D62" w:rsidP="00446C5E">
      <w:pPr>
        <w:adjustRightInd w:val="0"/>
        <w:snapToGrid w:val="0"/>
        <w:spacing w:line="360" w:lineRule="auto"/>
        <w:jc w:val="both"/>
        <w:rPr>
          <w:rFonts w:ascii="Book Antiqua" w:hAnsi="Book Antiqua"/>
        </w:rPr>
      </w:pPr>
      <w:r w:rsidRPr="00EF15B6">
        <w:rPr>
          <w:rFonts w:ascii="Book Antiqua" w:eastAsia="Book Antiqua" w:hAnsi="Book Antiqua" w:cs="Book Antiqua"/>
        </w:rPr>
        <w:t>Grade E (Poor): 0</w:t>
      </w:r>
    </w:p>
    <w:p w14:paraId="7C34955A" w14:textId="77777777" w:rsidR="00A77B3E" w:rsidRPr="00EF15B6" w:rsidRDefault="00A77B3E" w:rsidP="00446C5E">
      <w:pPr>
        <w:adjustRightInd w:val="0"/>
        <w:snapToGrid w:val="0"/>
        <w:spacing w:line="360" w:lineRule="auto"/>
        <w:jc w:val="both"/>
        <w:rPr>
          <w:rFonts w:ascii="Book Antiqua" w:hAnsi="Book Antiqua"/>
        </w:rPr>
      </w:pPr>
    </w:p>
    <w:p w14:paraId="2BEEA54D" w14:textId="1E03591A" w:rsidR="00E964D2" w:rsidRPr="00EF15B6" w:rsidRDefault="00FA5D62" w:rsidP="00446C5E">
      <w:pPr>
        <w:adjustRightInd w:val="0"/>
        <w:snapToGrid w:val="0"/>
        <w:spacing w:line="360" w:lineRule="auto"/>
        <w:jc w:val="both"/>
        <w:rPr>
          <w:rFonts w:ascii="Book Antiqua" w:hAnsi="Book Antiqua" w:cs="Book Antiqua"/>
          <w:b/>
          <w:lang w:eastAsia="zh-CN"/>
        </w:rPr>
      </w:pPr>
      <w:r w:rsidRPr="00EF15B6">
        <w:rPr>
          <w:rFonts w:ascii="Book Antiqua" w:eastAsia="Book Antiqua" w:hAnsi="Book Antiqua" w:cs="Book Antiqua"/>
          <w:b/>
        </w:rPr>
        <w:t xml:space="preserve">P-Reviewer: </w:t>
      </w:r>
      <w:r w:rsidRPr="00EF15B6">
        <w:rPr>
          <w:rFonts w:ascii="Book Antiqua" w:eastAsia="Book Antiqua" w:hAnsi="Book Antiqua" w:cs="Book Antiqua"/>
        </w:rPr>
        <w:t>Larkin J</w:t>
      </w:r>
      <w:r w:rsidRPr="00EF15B6">
        <w:rPr>
          <w:rFonts w:ascii="Book Antiqua" w:eastAsia="Book Antiqua" w:hAnsi="Book Antiqua" w:cs="Book Antiqua"/>
          <w:b/>
        </w:rPr>
        <w:t xml:space="preserve"> S-Editor: </w:t>
      </w:r>
      <w:r w:rsidRPr="00EF15B6">
        <w:rPr>
          <w:rFonts w:ascii="Book Antiqua" w:eastAsia="Book Antiqua" w:hAnsi="Book Antiqua" w:cs="Book Antiqua"/>
        </w:rPr>
        <w:t>Liu M</w:t>
      </w:r>
      <w:r w:rsidRPr="00EF15B6">
        <w:rPr>
          <w:rFonts w:ascii="Book Antiqua" w:eastAsia="Book Antiqua" w:hAnsi="Book Antiqua" w:cs="Book Antiqua"/>
          <w:b/>
        </w:rPr>
        <w:t xml:space="preserve"> L-Editor: </w:t>
      </w:r>
      <w:proofErr w:type="spellStart"/>
      <w:r w:rsidR="00946020" w:rsidRPr="00EF15B6">
        <w:rPr>
          <w:rFonts w:ascii="Book Antiqua" w:eastAsia="Book Antiqua" w:hAnsi="Book Antiqua" w:cs="Book Antiqua"/>
          <w:bCs/>
        </w:rPr>
        <w:t>Filipodia</w:t>
      </w:r>
      <w:proofErr w:type="spellEnd"/>
      <w:r w:rsidRPr="00EF15B6">
        <w:rPr>
          <w:rFonts w:ascii="Book Antiqua" w:eastAsia="Book Antiqua" w:hAnsi="Book Antiqua" w:cs="Book Antiqua"/>
          <w:b/>
        </w:rPr>
        <w:t xml:space="preserve"> P-Editor:</w:t>
      </w:r>
      <w:r w:rsidR="00E964D2" w:rsidRPr="00EF15B6">
        <w:rPr>
          <w:rFonts w:ascii="Book Antiqua" w:hAnsi="Book Antiqua" w:cs="Book Antiqua" w:hint="eastAsia"/>
          <w:b/>
          <w:lang w:eastAsia="zh-CN"/>
        </w:rPr>
        <w:t xml:space="preserve"> </w:t>
      </w:r>
      <w:r w:rsidR="00E964D2" w:rsidRPr="00EF15B6">
        <w:rPr>
          <w:rFonts w:ascii="Book Antiqua" w:hAnsi="Book Antiqua" w:cs="Book Antiqua" w:hint="eastAsia"/>
          <w:lang w:eastAsia="zh-CN"/>
        </w:rPr>
        <w:t>Liu JH</w:t>
      </w:r>
    </w:p>
    <w:p w14:paraId="08529DC0" w14:textId="7D4836FD" w:rsidR="00A77B3E" w:rsidRPr="00EF15B6" w:rsidRDefault="00FA5D62" w:rsidP="00446C5E">
      <w:pPr>
        <w:adjustRightInd w:val="0"/>
        <w:snapToGrid w:val="0"/>
        <w:spacing w:line="360" w:lineRule="auto"/>
        <w:jc w:val="both"/>
        <w:rPr>
          <w:rFonts w:ascii="Book Antiqua" w:hAnsi="Book Antiqua"/>
        </w:rPr>
        <w:sectPr w:rsidR="00A77B3E" w:rsidRPr="00EF15B6">
          <w:pgSz w:w="12240" w:h="15840"/>
          <w:pgMar w:top="1440" w:right="1440" w:bottom="1440" w:left="1440" w:header="720" w:footer="720" w:gutter="0"/>
          <w:cols w:space="720"/>
          <w:docGrid w:linePitch="360"/>
        </w:sectPr>
      </w:pPr>
      <w:r w:rsidRPr="00EF15B6">
        <w:rPr>
          <w:rFonts w:ascii="Book Antiqua" w:eastAsia="Book Antiqua" w:hAnsi="Book Antiqua" w:cs="Book Antiqua"/>
          <w:b/>
        </w:rPr>
        <w:t xml:space="preserve"> </w:t>
      </w:r>
    </w:p>
    <w:p w14:paraId="647A928F" w14:textId="1F027810" w:rsidR="00A77B3E" w:rsidRPr="00EF15B6" w:rsidRDefault="00FA5D62" w:rsidP="00446C5E">
      <w:pPr>
        <w:adjustRightInd w:val="0"/>
        <w:snapToGrid w:val="0"/>
        <w:spacing w:line="360" w:lineRule="auto"/>
        <w:jc w:val="both"/>
        <w:rPr>
          <w:rFonts w:ascii="Book Antiqua" w:eastAsia="Book Antiqua" w:hAnsi="Book Antiqua" w:cs="Book Antiqua"/>
          <w:b/>
        </w:rPr>
      </w:pPr>
      <w:r w:rsidRPr="00EF15B6">
        <w:rPr>
          <w:rFonts w:ascii="Book Antiqua" w:eastAsia="Book Antiqua" w:hAnsi="Book Antiqua" w:cs="Book Antiqua"/>
          <w:b/>
        </w:rPr>
        <w:lastRenderedPageBreak/>
        <w:t>Figure Legends</w:t>
      </w:r>
    </w:p>
    <w:p w14:paraId="3CC4BE1A" w14:textId="650172CB" w:rsidR="00621306" w:rsidRPr="00EF15B6" w:rsidRDefault="003C01AF" w:rsidP="00446C5E">
      <w:pPr>
        <w:adjustRightInd w:val="0"/>
        <w:snapToGrid w:val="0"/>
        <w:spacing w:line="360" w:lineRule="auto"/>
        <w:jc w:val="both"/>
        <w:rPr>
          <w:rFonts w:ascii="Book Antiqua" w:hAnsi="Book Antiqua"/>
        </w:rPr>
      </w:pPr>
      <w:r w:rsidRPr="00EF15B6">
        <w:rPr>
          <w:rFonts w:ascii="Book Antiqua" w:hAnsi="Book Antiqua"/>
          <w:noProof/>
          <w:lang w:eastAsia="zh-CN"/>
        </w:rPr>
        <w:drawing>
          <wp:inline distT="0" distB="0" distL="0" distR="0" wp14:anchorId="2E5EE35F" wp14:editId="40C0A848">
            <wp:extent cx="6026727" cy="4523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053" cy="4532168"/>
                    </a:xfrm>
                    <a:prstGeom prst="rect">
                      <a:avLst/>
                    </a:prstGeom>
                    <a:noFill/>
                  </pic:spPr>
                </pic:pic>
              </a:graphicData>
            </a:graphic>
          </wp:inline>
        </w:drawing>
      </w:r>
    </w:p>
    <w:p w14:paraId="4D55608C" w14:textId="3842B699" w:rsidR="00EF15B6" w:rsidRDefault="00FA5D62" w:rsidP="00446C5E">
      <w:pPr>
        <w:adjustRightInd w:val="0"/>
        <w:snapToGrid w:val="0"/>
        <w:spacing w:line="360" w:lineRule="auto"/>
        <w:jc w:val="both"/>
        <w:rPr>
          <w:rFonts w:ascii="Book Antiqua" w:hAnsi="Book Antiqua" w:cs="Book Antiqua"/>
          <w:color w:val="000000" w:themeColor="text1"/>
          <w:lang w:eastAsia="zh-CN"/>
        </w:rPr>
      </w:pPr>
      <w:r w:rsidRPr="00EF15B6">
        <w:rPr>
          <w:rFonts w:ascii="Book Antiqua" w:eastAsia="Book Antiqua" w:hAnsi="Book Antiqua" w:cs="Book Antiqua"/>
          <w:b/>
          <w:bCs/>
        </w:rPr>
        <w:t xml:space="preserve">Figure 1 </w:t>
      </w:r>
      <w:r w:rsidRPr="00EF15B6">
        <w:rPr>
          <w:rFonts w:ascii="Book Antiqua" w:hAnsi="Book Antiqua" w:cs="Book Antiqua"/>
          <w:b/>
          <w:bCs/>
        </w:rPr>
        <w:t>Mechanisms underlying altered bone remodeling in type-1-diabetes</w:t>
      </w:r>
      <w:r w:rsidR="00621306" w:rsidRPr="00EF15B6">
        <w:rPr>
          <w:rFonts w:ascii="Book Antiqua" w:hAnsi="Book Antiqua" w:cs="Book Antiqua"/>
          <w:b/>
          <w:bCs/>
          <w:lang w:eastAsia="zh-CN"/>
        </w:rPr>
        <w:t>.</w:t>
      </w:r>
      <w:r w:rsidR="000B63C6" w:rsidRPr="00EF15B6">
        <w:rPr>
          <w:rFonts w:ascii="Book Antiqua" w:hAnsi="Book Antiqua" w:cs="Book Antiqua"/>
          <w:b/>
          <w:bCs/>
          <w:lang w:eastAsia="zh-CN"/>
        </w:rPr>
        <w:t xml:space="preserve"> </w:t>
      </w:r>
      <w:r w:rsidR="003254EA" w:rsidRPr="00EF15B6">
        <w:rPr>
          <w:rFonts w:ascii="Book Antiqua" w:hAnsi="Book Antiqua" w:cs="Book Antiqua"/>
          <w:lang w:eastAsia="zh-CN"/>
        </w:rPr>
        <w:t xml:space="preserve">APC: Adenomatous polyposis coli; BMP6: </w:t>
      </w:r>
      <w:r w:rsidR="003254EA" w:rsidRPr="00EF15B6">
        <w:rPr>
          <w:rFonts w:ascii="Book Antiqua" w:hAnsi="Book Antiqua" w:cs="Book Antiqua"/>
        </w:rPr>
        <w:t xml:space="preserve">Bone morphogenetic protein-6; </w:t>
      </w:r>
      <w:r w:rsidR="000B63C6" w:rsidRPr="00EF15B6">
        <w:rPr>
          <w:rFonts w:ascii="Book Antiqua" w:hAnsi="Book Antiqua" w:cs="Book Antiqua"/>
          <w:lang w:eastAsia="zh-CN"/>
        </w:rPr>
        <w:t>BMSCs: Bone</w:t>
      </w:r>
      <w:r w:rsidR="003B7433" w:rsidRPr="00EF15B6">
        <w:rPr>
          <w:rFonts w:ascii="Book Antiqua" w:hAnsi="Book Antiqua" w:cs="Book Antiqua"/>
          <w:lang w:eastAsia="zh-CN"/>
        </w:rPr>
        <w:t xml:space="preserve"> marrow-derived </w:t>
      </w:r>
      <w:proofErr w:type="spellStart"/>
      <w:r w:rsidR="003B7433" w:rsidRPr="00EF15B6">
        <w:rPr>
          <w:rFonts w:ascii="Book Antiqua" w:hAnsi="Book Antiqua" w:cs="Book Antiqua"/>
          <w:lang w:eastAsia="zh-CN"/>
        </w:rPr>
        <w:t>mesenchymal</w:t>
      </w:r>
      <w:proofErr w:type="spellEnd"/>
      <w:r w:rsidR="003B7433" w:rsidRPr="00EF15B6">
        <w:rPr>
          <w:rFonts w:ascii="Book Antiqua" w:hAnsi="Book Antiqua" w:cs="Book Antiqua"/>
          <w:lang w:eastAsia="zh-CN"/>
        </w:rPr>
        <w:t xml:space="preserve"> stem cells</w:t>
      </w:r>
      <w:r w:rsidR="000B63C6" w:rsidRPr="00EF15B6">
        <w:rPr>
          <w:rFonts w:ascii="Book Antiqua" w:hAnsi="Book Antiqua" w:cs="Book Antiqua"/>
          <w:lang w:eastAsia="zh-CN"/>
        </w:rPr>
        <w:t xml:space="preserve">; </w:t>
      </w:r>
      <w:r w:rsidR="009A1A2A" w:rsidRPr="00EF15B6">
        <w:rPr>
          <w:rFonts w:ascii="Book Antiqua" w:hAnsi="Book Antiqua" w:cs="Book Antiqua"/>
          <w:lang w:eastAsia="zh-CN"/>
        </w:rPr>
        <w:t xml:space="preserve">CK1: Casein kinase I; </w:t>
      </w:r>
      <w:r w:rsidR="003254EA" w:rsidRPr="00EF15B6">
        <w:rPr>
          <w:rFonts w:ascii="Book Antiqua" w:hAnsi="Book Antiqua" w:cs="Book Antiqua"/>
          <w:lang w:eastAsia="zh-CN"/>
        </w:rPr>
        <w:t xml:space="preserve">CTX: C-terminal cross-link of collagen; DKK-1: Dickkopf-1; </w:t>
      </w:r>
      <w:r w:rsidR="009A1A2A" w:rsidRPr="00EF15B6">
        <w:rPr>
          <w:rFonts w:ascii="Book Antiqua" w:hAnsi="Book Antiqua" w:cs="Book Antiqua"/>
          <w:lang w:eastAsia="zh-CN"/>
        </w:rPr>
        <w:t xml:space="preserve">DVL: </w:t>
      </w:r>
      <w:r w:rsidR="00FF2B99" w:rsidRPr="00EF15B6">
        <w:rPr>
          <w:rFonts w:ascii="Book Antiqua" w:hAnsi="Book Antiqua" w:cs="Book Antiqua"/>
          <w:lang w:eastAsia="zh-CN"/>
        </w:rPr>
        <w:t>Disheveled</w:t>
      </w:r>
      <w:r w:rsidR="009A1A2A" w:rsidRPr="00EF15B6">
        <w:rPr>
          <w:rFonts w:ascii="Book Antiqua" w:hAnsi="Book Antiqua" w:cs="Book Antiqua"/>
          <w:lang w:eastAsia="zh-CN"/>
        </w:rPr>
        <w:t xml:space="preserve">; </w:t>
      </w:r>
      <w:r w:rsidR="003254EA" w:rsidRPr="00EF15B6">
        <w:rPr>
          <w:rFonts w:ascii="Book Antiqua" w:hAnsi="Book Antiqua" w:cs="Book Antiqua"/>
          <w:lang w:eastAsia="zh-CN"/>
        </w:rPr>
        <w:t xml:space="preserve">GH: Growth hormone; GSIS: Glucose-stimulated insulin secretion; </w:t>
      </w:r>
      <w:r w:rsidR="009A1A2A" w:rsidRPr="00EF15B6">
        <w:rPr>
          <w:rFonts w:ascii="Book Antiqua" w:hAnsi="Book Antiqua" w:cs="Book Antiqua"/>
          <w:lang w:eastAsia="zh-CN"/>
        </w:rPr>
        <w:t>GSK3:</w:t>
      </w:r>
      <w:r w:rsidR="009A1A2A" w:rsidRPr="00EF15B6">
        <w:rPr>
          <w:rFonts w:ascii="Book Antiqua" w:hAnsi="Book Antiqua"/>
        </w:rPr>
        <w:t xml:space="preserve"> </w:t>
      </w:r>
      <w:r w:rsidR="009A1A2A" w:rsidRPr="00EF15B6">
        <w:rPr>
          <w:rFonts w:ascii="Book Antiqua" w:hAnsi="Book Antiqua" w:cs="Book Antiqua"/>
          <w:lang w:eastAsia="zh-CN"/>
        </w:rPr>
        <w:t xml:space="preserve">Glycogen synthase kinase 3 beta; </w:t>
      </w:r>
      <w:r w:rsidR="003254EA" w:rsidRPr="00EF15B6">
        <w:rPr>
          <w:rFonts w:ascii="Book Antiqua" w:hAnsi="Book Antiqua" w:cs="Book Antiqua"/>
          <w:lang w:eastAsia="zh-CN"/>
        </w:rPr>
        <w:t xml:space="preserve">IR: Insulin receptor; IGF1: Insulin-like growth factor-1; IGF1R: Insulin-like growth factor-1 receptor; IGFBPs: IGF-1 binding proteins; IL-6: Interleukin-6; IL-8: Interleukin-8; LPR5/6: LDL receptor related protein 5; OCN: </w:t>
      </w:r>
      <w:proofErr w:type="spellStart"/>
      <w:r w:rsidR="003254EA" w:rsidRPr="00EF15B6">
        <w:rPr>
          <w:rFonts w:ascii="Book Antiqua" w:hAnsi="Book Antiqua" w:cs="Book Antiqua"/>
          <w:lang w:eastAsia="zh-CN"/>
        </w:rPr>
        <w:t>Osteocalcin</w:t>
      </w:r>
      <w:proofErr w:type="spellEnd"/>
      <w:r w:rsidR="003254EA" w:rsidRPr="00EF15B6">
        <w:rPr>
          <w:rFonts w:ascii="Book Antiqua" w:hAnsi="Book Antiqua" w:cs="Book Antiqua"/>
          <w:lang w:eastAsia="zh-CN"/>
        </w:rPr>
        <w:t xml:space="preserve">; OPG: </w:t>
      </w:r>
      <w:proofErr w:type="spellStart"/>
      <w:r w:rsidR="003254EA" w:rsidRPr="00EF15B6">
        <w:rPr>
          <w:rFonts w:ascii="Book Antiqua" w:hAnsi="Book Antiqua" w:cs="Book Antiqua"/>
          <w:lang w:eastAsia="zh-CN"/>
        </w:rPr>
        <w:t>Osteoprotegerin</w:t>
      </w:r>
      <w:proofErr w:type="spellEnd"/>
      <w:r w:rsidR="003254EA" w:rsidRPr="00EF15B6">
        <w:rPr>
          <w:rFonts w:ascii="Book Antiqua" w:hAnsi="Book Antiqua" w:cs="Book Antiqua"/>
          <w:lang w:eastAsia="zh-CN"/>
        </w:rPr>
        <w:t xml:space="preserve">; PPAR: Peroxisome proliferator-activated receptors; </w:t>
      </w:r>
      <w:r w:rsidR="000B63C6" w:rsidRPr="00EF15B6">
        <w:rPr>
          <w:rFonts w:ascii="Book Antiqua" w:hAnsi="Book Antiqua" w:cs="Book Antiqua"/>
          <w:lang w:eastAsia="zh-CN"/>
        </w:rPr>
        <w:t xml:space="preserve">RANK: </w:t>
      </w:r>
      <w:r w:rsidR="00470BA6" w:rsidRPr="00EF15B6">
        <w:rPr>
          <w:rFonts w:ascii="Book Antiqua" w:hAnsi="Book Antiqua" w:cs="Book Antiqua"/>
        </w:rPr>
        <w:t>Receptor activator of nuclear factor-</w:t>
      </w:r>
      <w:r w:rsidR="00B01F5E" w:rsidRPr="00EF15B6">
        <w:rPr>
          <w:rFonts w:ascii="Book Antiqua" w:hAnsi="Book Antiqua" w:cs="Book Antiqua"/>
        </w:rPr>
        <w:t>k</w:t>
      </w:r>
      <w:r w:rsidR="00470BA6" w:rsidRPr="00EF15B6">
        <w:rPr>
          <w:rFonts w:ascii="Book Antiqua" w:hAnsi="Book Antiqua" w:cs="Book Antiqua"/>
        </w:rPr>
        <w:t>appa B</w:t>
      </w:r>
      <w:r w:rsidR="000B63C6" w:rsidRPr="00EF15B6">
        <w:rPr>
          <w:rFonts w:ascii="Book Antiqua" w:hAnsi="Book Antiqua" w:cs="Book Antiqua"/>
          <w:lang w:eastAsia="zh-CN"/>
        </w:rPr>
        <w:t xml:space="preserve">; RANKL: </w:t>
      </w:r>
      <w:r w:rsidR="00470BA6" w:rsidRPr="00EF15B6">
        <w:rPr>
          <w:rFonts w:ascii="Book Antiqua" w:hAnsi="Book Antiqua" w:cs="Book Antiqua"/>
        </w:rPr>
        <w:t>Receptor activator of nuclear factor-</w:t>
      </w:r>
      <w:r w:rsidR="00B01F5E" w:rsidRPr="00EF15B6">
        <w:rPr>
          <w:rFonts w:ascii="Book Antiqua" w:hAnsi="Book Antiqua" w:cs="Book Antiqua"/>
        </w:rPr>
        <w:t>k</w:t>
      </w:r>
      <w:r w:rsidR="00470BA6" w:rsidRPr="00EF15B6">
        <w:rPr>
          <w:rFonts w:ascii="Book Antiqua" w:hAnsi="Book Antiqua" w:cs="Book Antiqua"/>
        </w:rPr>
        <w:t>appa B ligand</w:t>
      </w:r>
      <w:r w:rsidR="000B63C6" w:rsidRPr="00EF15B6">
        <w:rPr>
          <w:rFonts w:ascii="Book Antiqua" w:hAnsi="Book Antiqua" w:cs="Book Antiqua"/>
          <w:lang w:eastAsia="zh-CN"/>
        </w:rPr>
        <w:t xml:space="preserve">; </w:t>
      </w:r>
      <w:r w:rsidR="003254EA" w:rsidRPr="00EF15B6">
        <w:rPr>
          <w:rFonts w:ascii="Book Antiqua" w:hAnsi="Book Antiqua" w:cs="Book Antiqua"/>
          <w:lang w:eastAsia="zh-CN"/>
        </w:rPr>
        <w:t>RUNX2: R</w:t>
      </w:r>
      <w:r w:rsidR="006F27F9" w:rsidRPr="00EF15B6">
        <w:rPr>
          <w:rFonts w:ascii="Book Antiqua" w:hAnsi="Book Antiqua" w:cs="Book Antiqua"/>
          <w:lang w:eastAsia="zh-CN"/>
        </w:rPr>
        <w:t xml:space="preserve">elated transcription factor 2; </w:t>
      </w:r>
      <w:r w:rsidR="000B63C6" w:rsidRPr="00EF15B6">
        <w:rPr>
          <w:rFonts w:ascii="Book Antiqua" w:hAnsi="Book Antiqua" w:cs="Book Antiqua"/>
          <w:lang w:eastAsia="zh-CN"/>
        </w:rPr>
        <w:t xml:space="preserve">SOST: </w:t>
      </w:r>
      <w:proofErr w:type="spellStart"/>
      <w:r w:rsidR="00193F76" w:rsidRPr="00EF15B6">
        <w:rPr>
          <w:rFonts w:ascii="Book Antiqua" w:hAnsi="Book Antiqua" w:cs="Book Antiqua"/>
          <w:lang w:eastAsia="zh-CN"/>
        </w:rPr>
        <w:t>Sclerostin</w:t>
      </w:r>
      <w:proofErr w:type="spellEnd"/>
      <w:r w:rsidR="000B63C6" w:rsidRPr="00EF15B6">
        <w:rPr>
          <w:rFonts w:ascii="Book Antiqua" w:hAnsi="Book Antiqua" w:cs="Book Antiqua"/>
          <w:lang w:eastAsia="zh-CN"/>
        </w:rPr>
        <w:t xml:space="preserve">; TCF/LEF: </w:t>
      </w:r>
      <w:r w:rsidR="00797845" w:rsidRPr="00EF15B6">
        <w:rPr>
          <w:rFonts w:ascii="Book Antiqua" w:hAnsi="Book Antiqua" w:cs="Book Antiqua"/>
          <w:lang w:eastAsia="zh-CN"/>
        </w:rPr>
        <w:t>T-cell factor/lymphoid enhancer factor</w:t>
      </w:r>
      <w:r w:rsidR="000B63C6" w:rsidRPr="00EF15B6">
        <w:rPr>
          <w:rFonts w:ascii="Book Antiqua" w:hAnsi="Book Antiqua" w:cs="Book Antiqua"/>
          <w:lang w:eastAsia="zh-CN"/>
        </w:rPr>
        <w:t>.</w:t>
      </w:r>
    </w:p>
    <w:p w14:paraId="7263CB58" w14:textId="77777777" w:rsidR="00EF15B6" w:rsidRDefault="00EF15B6">
      <w:pPr>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br w:type="page"/>
      </w:r>
    </w:p>
    <w:p w14:paraId="6149E207" w14:textId="77777777" w:rsidR="00EF15B6" w:rsidRDefault="00EF15B6" w:rsidP="00EF15B6">
      <w:pPr>
        <w:jc w:val="center"/>
        <w:rPr>
          <w:rFonts w:ascii="Book Antiqua" w:hAnsi="Book Antiqua"/>
          <w:lang w:eastAsia="zh-CN"/>
        </w:rPr>
      </w:pPr>
    </w:p>
    <w:p w14:paraId="6A712086" w14:textId="77777777" w:rsidR="00EF15B6" w:rsidRDefault="00EF15B6" w:rsidP="00EF15B6">
      <w:pPr>
        <w:jc w:val="center"/>
        <w:rPr>
          <w:rFonts w:ascii="Book Antiqua" w:hAnsi="Book Antiqua"/>
          <w:lang w:eastAsia="zh-CN"/>
        </w:rPr>
      </w:pPr>
    </w:p>
    <w:p w14:paraId="10F9A9CC" w14:textId="77777777" w:rsidR="00EF15B6" w:rsidRDefault="00EF15B6" w:rsidP="00EF15B6">
      <w:pPr>
        <w:jc w:val="center"/>
        <w:rPr>
          <w:rFonts w:ascii="Book Antiqua" w:hAnsi="Book Antiqua"/>
          <w:lang w:eastAsia="zh-CN"/>
        </w:rPr>
      </w:pPr>
    </w:p>
    <w:p w14:paraId="54F3A6EA" w14:textId="77777777" w:rsidR="00EF15B6" w:rsidRDefault="00EF15B6" w:rsidP="00EF15B6">
      <w:pPr>
        <w:jc w:val="center"/>
        <w:rPr>
          <w:rFonts w:ascii="Book Antiqua" w:hAnsi="Book Antiqua"/>
          <w:lang w:eastAsia="zh-CN"/>
        </w:rPr>
      </w:pPr>
    </w:p>
    <w:p w14:paraId="22573481" w14:textId="77777777" w:rsidR="00EF15B6" w:rsidRDefault="00EF15B6" w:rsidP="00EF15B6">
      <w:pPr>
        <w:jc w:val="center"/>
        <w:rPr>
          <w:rFonts w:ascii="Book Antiqua" w:hAnsi="Book Antiqua"/>
          <w:lang w:eastAsia="zh-CN"/>
        </w:rPr>
      </w:pPr>
    </w:p>
    <w:p w14:paraId="0685F602" w14:textId="677CEBC6" w:rsidR="00EF15B6" w:rsidRDefault="00EF15B6" w:rsidP="00EF15B6">
      <w:pPr>
        <w:jc w:val="center"/>
        <w:rPr>
          <w:rFonts w:ascii="Book Antiqua" w:hAnsi="Book Antiqua"/>
          <w:lang w:eastAsia="zh-CN"/>
        </w:rPr>
      </w:pPr>
      <w:r>
        <w:rPr>
          <w:rFonts w:ascii="Book Antiqua" w:hAnsi="Book Antiqua"/>
          <w:noProof/>
          <w:lang w:eastAsia="zh-CN"/>
        </w:rPr>
        <w:drawing>
          <wp:inline distT="0" distB="0" distL="0" distR="0" wp14:anchorId="2F05E929" wp14:editId="793B0006">
            <wp:extent cx="2496185" cy="1437005"/>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6185" cy="1437005"/>
                    </a:xfrm>
                    <a:prstGeom prst="rect">
                      <a:avLst/>
                    </a:prstGeom>
                    <a:noFill/>
                    <a:ln>
                      <a:noFill/>
                    </a:ln>
                  </pic:spPr>
                </pic:pic>
              </a:graphicData>
            </a:graphic>
          </wp:inline>
        </w:drawing>
      </w:r>
    </w:p>
    <w:p w14:paraId="5C3B6698" w14:textId="77777777" w:rsidR="00EF15B6" w:rsidRDefault="00EF15B6" w:rsidP="00EF15B6">
      <w:pPr>
        <w:jc w:val="center"/>
        <w:rPr>
          <w:rFonts w:ascii="Book Antiqua" w:hAnsi="Book Antiqua"/>
          <w:lang w:eastAsia="zh-CN"/>
        </w:rPr>
      </w:pPr>
    </w:p>
    <w:p w14:paraId="6DDBB413" w14:textId="77777777" w:rsidR="00EF15B6" w:rsidRDefault="00EF15B6" w:rsidP="00EF15B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0983B75" w14:textId="77777777" w:rsidR="00EF15B6" w:rsidRDefault="00EF15B6" w:rsidP="00EF15B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2DC967" w14:textId="77777777" w:rsidR="00EF15B6" w:rsidRDefault="00EF15B6" w:rsidP="00EF15B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6943C59" w14:textId="77777777" w:rsidR="00EF15B6" w:rsidRDefault="00EF15B6" w:rsidP="00EF15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DC0A8F" w14:textId="77777777" w:rsidR="00EF15B6" w:rsidRDefault="00EF15B6" w:rsidP="00EF15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78DDCE7" w14:textId="77777777" w:rsidR="00EF15B6" w:rsidRDefault="00EF15B6" w:rsidP="00EF15B6">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860524D" w14:textId="77777777" w:rsidR="00EF15B6" w:rsidRDefault="00EF15B6" w:rsidP="00EF15B6">
      <w:pPr>
        <w:jc w:val="center"/>
        <w:rPr>
          <w:rFonts w:ascii="Book Antiqua" w:hAnsi="Book Antiqua"/>
          <w:lang w:eastAsia="zh-CN"/>
        </w:rPr>
      </w:pPr>
    </w:p>
    <w:p w14:paraId="72421947" w14:textId="77777777" w:rsidR="00EF15B6" w:rsidRDefault="00EF15B6" w:rsidP="00EF15B6">
      <w:pPr>
        <w:jc w:val="center"/>
        <w:rPr>
          <w:rFonts w:ascii="Book Antiqua" w:hAnsi="Book Antiqua"/>
          <w:lang w:eastAsia="zh-CN"/>
        </w:rPr>
      </w:pPr>
    </w:p>
    <w:p w14:paraId="6CD0B9AB" w14:textId="77777777" w:rsidR="00EF15B6" w:rsidRDefault="00EF15B6" w:rsidP="00EF15B6">
      <w:pPr>
        <w:jc w:val="center"/>
        <w:rPr>
          <w:rFonts w:ascii="Book Antiqua" w:hAnsi="Book Antiqua"/>
          <w:lang w:eastAsia="zh-CN"/>
        </w:rPr>
      </w:pPr>
    </w:p>
    <w:p w14:paraId="1E6FBF26" w14:textId="5741AF55" w:rsidR="00EF15B6" w:rsidRDefault="00EF15B6" w:rsidP="00EF15B6">
      <w:pPr>
        <w:jc w:val="center"/>
        <w:rPr>
          <w:rFonts w:ascii="Book Antiqua" w:hAnsi="Book Antiqua"/>
          <w:lang w:eastAsia="zh-CN"/>
        </w:rPr>
      </w:pPr>
      <w:r>
        <w:rPr>
          <w:rFonts w:ascii="Book Antiqua" w:hAnsi="Book Antiqua"/>
          <w:noProof/>
          <w:lang w:eastAsia="zh-CN"/>
        </w:rPr>
        <w:drawing>
          <wp:inline distT="0" distB="0" distL="0" distR="0" wp14:anchorId="10CE9C2B" wp14:editId="73A33553">
            <wp:extent cx="1451610" cy="1437005"/>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610" cy="1437005"/>
                    </a:xfrm>
                    <a:prstGeom prst="rect">
                      <a:avLst/>
                    </a:prstGeom>
                    <a:noFill/>
                    <a:ln>
                      <a:noFill/>
                    </a:ln>
                  </pic:spPr>
                </pic:pic>
              </a:graphicData>
            </a:graphic>
          </wp:inline>
        </w:drawing>
      </w:r>
    </w:p>
    <w:p w14:paraId="4004C92E" w14:textId="77777777" w:rsidR="00EF15B6" w:rsidRDefault="00EF15B6" w:rsidP="00EF15B6">
      <w:pPr>
        <w:jc w:val="center"/>
        <w:rPr>
          <w:rFonts w:ascii="Book Antiqua" w:hAnsi="Book Antiqua"/>
          <w:lang w:eastAsia="zh-CN"/>
        </w:rPr>
      </w:pPr>
    </w:p>
    <w:p w14:paraId="12A6C247" w14:textId="77777777" w:rsidR="00EF15B6" w:rsidRDefault="00EF15B6" w:rsidP="00EF15B6">
      <w:pPr>
        <w:jc w:val="center"/>
        <w:rPr>
          <w:rFonts w:ascii="Book Antiqua" w:hAnsi="Book Antiqua"/>
          <w:lang w:eastAsia="zh-CN"/>
        </w:rPr>
      </w:pPr>
    </w:p>
    <w:p w14:paraId="2277EC18" w14:textId="77777777" w:rsidR="00EF15B6" w:rsidRDefault="00EF15B6" w:rsidP="00EF15B6">
      <w:pPr>
        <w:jc w:val="center"/>
        <w:rPr>
          <w:rFonts w:ascii="Book Antiqua" w:hAnsi="Book Antiqua"/>
          <w:lang w:eastAsia="zh-CN"/>
        </w:rPr>
      </w:pPr>
    </w:p>
    <w:p w14:paraId="6DA92770" w14:textId="77777777" w:rsidR="00EF15B6" w:rsidRDefault="00EF15B6" w:rsidP="00EF15B6">
      <w:pPr>
        <w:jc w:val="center"/>
        <w:rPr>
          <w:rFonts w:ascii="Book Antiqua" w:hAnsi="Book Antiqua"/>
          <w:lang w:eastAsia="zh-CN"/>
        </w:rPr>
      </w:pPr>
    </w:p>
    <w:p w14:paraId="0D5AE1E9" w14:textId="77777777" w:rsidR="00EF15B6" w:rsidRDefault="00EF15B6" w:rsidP="00EF15B6">
      <w:pPr>
        <w:jc w:val="center"/>
        <w:rPr>
          <w:rFonts w:ascii="Book Antiqua" w:hAnsi="Book Antiqua"/>
          <w:lang w:eastAsia="zh-CN"/>
        </w:rPr>
      </w:pPr>
    </w:p>
    <w:p w14:paraId="7299629C" w14:textId="77777777" w:rsidR="00EF15B6" w:rsidRDefault="00EF15B6" w:rsidP="00EF15B6">
      <w:pPr>
        <w:jc w:val="center"/>
        <w:rPr>
          <w:rFonts w:ascii="Book Antiqua" w:hAnsi="Book Antiqua"/>
          <w:lang w:eastAsia="zh-CN"/>
        </w:rPr>
      </w:pPr>
    </w:p>
    <w:p w14:paraId="0168F901" w14:textId="77777777" w:rsidR="00EF15B6" w:rsidRDefault="00EF15B6" w:rsidP="00EF15B6">
      <w:pPr>
        <w:jc w:val="center"/>
        <w:rPr>
          <w:rFonts w:ascii="Book Antiqua" w:hAnsi="Book Antiqua"/>
          <w:lang w:eastAsia="zh-CN"/>
        </w:rPr>
      </w:pPr>
    </w:p>
    <w:p w14:paraId="33255848" w14:textId="77777777" w:rsidR="00EF15B6" w:rsidRDefault="00EF15B6" w:rsidP="00EF15B6">
      <w:pPr>
        <w:jc w:val="center"/>
        <w:rPr>
          <w:rFonts w:ascii="Book Antiqua" w:hAnsi="Book Antiqua"/>
          <w:lang w:eastAsia="zh-CN"/>
        </w:rPr>
      </w:pPr>
    </w:p>
    <w:p w14:paraId="3AB88F7C" w14:textId="77777777" w:rsidR="00EF15B6" w:rsidRDefault="00EF15B6" w:rsidP="00EF15B6">
      <w:pPr>
        <w:jc w:val="center"/>
        <w:rPr>
          <w:rFonts w:ascii="Book Antiqua" w:hAnsi="Book Antiqua"/>
          <w:lang w:eastAsia="zh-CN"/>
        </w:rPr>
      </w:pPr>
    </w:p>
    <w:p w14:paraId="55655868" w14:textId="77777777" w:rsidR="00EF15B6" w:rsidRDefault="00EF15B6" w:rsidP="00EF15B6">
      <w:pPr>
        <w:jc w:val="right"/>
        <w:rPr>
          <w:rFonts w:ascii="Book Antiqua" w:hAnsi="Book Antiqua"/>
          <w:color w:val="000000" w:themeColor="text1"/>
          <w:lang w:eastAsia="zh-CN"/>
        </w:rPr>
      </w:pPr>
    </w:p>
    <w:p w14:paraId="2BFD7389" w14:textId="77777777" w:rsidR="00EF15B6" w:rsidRDefault="00EF15B6" w:rsidP="00EF15B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C79D08F" w14:textId="77777777" w:rsidR="00A77B3E" w:rsidRPr="00EF15B6" w:rsidRDefault="00A77B3E" w:rsidP="00446C5E">
      <w:pPr>
        <w:adjustRightInd w:val="0"/>
        <w:snapToGrid w:val="0"/>
        <w:spacing w:line="360" w:lineRule="auto"/>
        <w:jc w:val="both"/>
        <w:rPr>
          <w:rFonts w:ascii="Book Antiqua" w:hAnsi="Book Antiqua"/>
          <w:b/>
          <w:bCs/>
          <w:color w:val="000000" w:themeColor="text1"/>
          <w:lang w:eastAsia="zh-CN"/>
        </w:rPr>
      </w:pPr>
      <w:bookmarkStart w:id="2" w:name="_GoBack"/>
      <w:bookmarkEnd w:id="2"/>
    </w:p>
    <w:sectPr w:rsidR="00A77B3E" w:rsidRPr="00EF1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9C046" w14:textId="77777777" w:rsidR="002C715A" w:rsidRDefault="002C715A" w:rsidP="008A36EF">
      <w:r>
        <w:separator/>
      </w:r>
    </w:p>
  </w:endnote>
  <w:endnote w:type="continuationSeparator" w:id="0">
    <w:p w14:paraId="6F077312" w14:textId="77777777" w:rsidR="002C715A" w:rsidRDefault="002C715A" w:rsidP="008A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ÜG_Õ˛">
    <w:panose1 w:val="00000000000000000000"/>
    <w:charset w:val="4D"/>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ÜWMÑ˛">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21349026"/>
      <w:docPartObj>
        <w:docPartGallery w:val="Page Numbers (Bottom of Page)"/>
        <w:docPartUnique/>
      </w:docPartObj>
    </w:sdtPr>
    <w:sdtEndPr>
      <w:rPr>
        <w:noProof/>
      </w:rPr>
    </w:sdtEndPr>
    <w:sdtContent>
      <w:p w14:paraId="06B78B37" w14:textId="66F07059" w:rsidR="0030701C" w:rsidRPr="001A6607" w:rsidRDefault="0030701C">
        <w:pPr>
          <w:pStyle w:val="a8"/>
          <w:jc w:val="right"/>
          <w:rPr>
            <w:rFonts w:ascii="Book Antiqua" w:hAnsi="Book Antiqua"/>
            <w:sz w:val="24"/>
            <w:szCs w:val="24"/>
          </w:rPr>
        </w:pPr>
        <w:r w:rsidRPr="001A6607">
          <w:rPr>
            <w:rFonts w:ascii="Book Antiqua" w:hAnsi="Book Antiqua"/>
            <w:sz w:val="24"/>
            <w:szCs w:val="24"/>
          </w:rPr>
          <w:fldChar w:fldCharType="begin"/>
        </w:r>
        <w:r w:rsidRPr="001A6607">
          <w:rPr>
            <w:rFonts w:ascii="Book Antiqua" w:hAnsi="Book Antiqua"/>
            <w:sz w:val="24"/>
            <w:szCs w:val="24"/>
          </w:rPr>
          <w:instrText xml:space="preserve"> PAGE   \* MERGEFORMAT </w:instrText>
        </w:r>
        <w:r w:rsidRPr="001A6607">
          <w:rPr>
            <w:rFonts w:ascii="Book Antiqua" w:hAnsi="Book Antiqua"/>
            <w:sz w:val="24"/>
            <w:szCs w:val="24"/>
          </w:rPr>
          <w:fldChar w:fldCharType="separate"/>
        </w:r>
        <w:r w:rsidR="00EF15B6">
          <w:rPr>
            <w:rFonts w:ascii="Book Antiqua" w:hAnsi="Book Antiqua"/>
            <w:noProof/>
            <w:sz w:val="24"/>
            <w:szCs w:val="24"/>
          </w:rPr>
          <w:t>33</w:t>
        </w:r>
        <w:r w:rsidRPr="001A6607">
          <w:rPr>
            <w:rFonts w:ascii="Book Antiqua" w:hAnsi="Book Antiqua"/>
            <w:noProof/>
            <w:sz w:val="24"/>
            <w:szCs w:val="24"/>
          </w:rPr>
          <w:fldChar w:fldCharType="end"/>
        </w:r>
        <w:r w:rsidRPr="001A6607">
          <w:rPr>
            <w:rFonts w:ascii="Book Antiqua" w:hAnsi="Book Antiqua"/>
            <w:noProof/>
            <w:sz w:val="24"/>
            <w:szCs w:val="24"/>
          </w:rPr>
          <w:t xml:space="preserve"> / </w:t>
        </w:r>
        <w:r w:rsidR="00D31F4B">
          <w:rPr>
            <w:rFonts w:ascii="Book Antiqua" w:hAnsi="Book Antiqua"/>
            <w:noProof/>
            <w:sz w:val="24"/>
            <w:szCs w:val="24"/>
          </w:rPr>
          <w:t>30</w:t>
        </w:r>
      </w:p>
    </w:sdtContent>
  </w:sdt>
  <w:p w14:paraId="58517138" w14:textId="77777777" w:rsidR="008A36EF" w:rsidRDefault="008A36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793EF" w14:textId="77777777" w:rsidR="002C715A" w:rsidRDefault="002C715A" w:rsidP="008A36EF">
      <w:r>
        <w:separator/>
      </w:r>
    </w:p>
  </w:footnote>
  <w:footnote w:type="continuationSeparator" w:id="0">
    <w:p w14:paraId="1215BAC3" w14:textId="77777777" w:rsidR="002C715A" w:rsidRDefault="002C715A" w:rsidP="008A3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ÜG_Õ˛"/>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159"/>
    <w:rsid w:val="00010346"/>
    <w:rsid w:val="00096B6F"/>
    <w:rsid w:val="000B63C6"/>
    <w:rsid w:val="000C664C"/>
    <w:rsid w:val="000D4E94"/>
    <w:rsid w:val="001007B1"/>
    <w:rsid w:val="00177E2A"/>
    <w:rsid w:val="00193F76"/>
    <w:rsid w:val="001A6607"/>
    <w:rsid w:val="001C42A3"/>
    <w:rsid w:val="001F4D91"/>
    <w:rsid w:val="00214368"/>
    <w:rsid w:val="00214AD3"/>
    <w:rsid w:val="002204CA"/>
    <w:rsid w:val="00221267"/>
    <w:rsid w:val="00242A88"/>
    <w:rsid w:val="00261F18"/>
    <w:rsid w:val="002C715A"/>
    <w:rsid w:val="0030701C"/>
    <w:rsid w:val="00322E8C"/>
    <w:rsid w:val="003254EA"/>
    <w:rsid w:val="00357993"/>
    <w:rsid w:val="0037366C"/>
    <w:rsid w:val="003B7433"/>
    <w:rsid w:val="003C01AF"/>
    <w:rsid w:val="003E4F80"/>
    <w:rsid w:val="00446C5E"/>
    <w:rsid w:val="00470BA6"/>
    <w:rsid w:val="00477060"/>
    <w:rsid w:val="005611BE"/>
    <w:rsid w:val="005743BB"/>
    <w:rsid w:val="00621306"/>
    <w:rsid w:val="00630203"/>
    <w:rsid w:val="006F27F9"/>
    <w:rsid w:val="00710D00"/>
    <w:rsid w:val="00715B28"/>
    <w:rsid w:val="00735C1A"/>
    <w:rsid w:val="007402ED"/>
    <w:rsid w:val="007552E7"/>
    <w:rsid w:val="00797845"/>
    <w:rsid w:val="007F6B67"/>
    <w:rsid w:val="00856218"/>
    <w:rsid w:val="00876949"/>
    <w:rsid w:val="008A1D28"/>
    <w:rsid w:val="008A36EF"/>
    <w:rsid w:val="008B31AD"/>
    <w:rsid w:val="008C6924"/>
    <w:rsid w:val="00903909"/>
    <w:rsid w:val="0091622A"/>
    <w:rsid w:val="00941BF4"/>
    <w:rsid w:val="00946020"/>
    <w:rsid w:val="00964C6E"/>
    <w:rsid w:val="00974E06"/>
    <w:rsid w:val="00980A58"/>
    <w:rsid w:val="009A1A2A"/>
    <w:rsid w:val="009C0C15"/>
    <w:rsid w:val="009C6A84"/>
    <w:rsid w:val="00A2349C"/>
    <w:rsid w:val="00A268C2"/>
    <w:rsid w:val="00A36665"/>
    <w:rsid w:val="00A737C2"/>
    <w:rsid w:val="00A77B3E"/>
    <w:rsid w:val="00A87A3E"/>
    <w:rsid w:val="00B01F5E"/>
    <w:rsid w:val="00B8612A"/>
    <w:rsid w:val="00BA4C19"/>
    <w:rsid w:val="00BC5F5D"/>
    <w:rsid w:val="00C17192"/>
    <w:rsid w:val="00C42062"/>
    <w:rsid w:val="00C5029A"/>
    <w:rsid w:val="00CA2A55"/>
    <w:rsid w:val="00CC74FD"/>
    <w:rsid w:val="00CF014B"/>
    <w:rsid w:val="00D02B49"/>
    <w:rsid w:val="00D31F4B"/>
    <w:rsid w:val="00D34EEF"/>
    <w:rsid w:val="00D47DC4"/>
    <w:rsid w:val="00D97090"/>
    <w:rsid w:val="00DA1E6A"/>
    <w:rsid w:val="00DB76B5"/>
    <w:rsid w:val="00DC044B"/>
    <w:rsid w:val="00DD67EF"/>
    <w:rsid w:val="00E0065E"/>
    <w:rsid w:val="00E964D2"/>
    <w:rsid w:val="00EA5778"/>
    <w:rsid w:val="00EF0403"/>
    <w:rsid w:val="00EF15B6"/>
    <w:rsid w:val="00F17722"/>
    <w:rsid w:val="00F36C3C"/>
    <w:rsid w:val="00F74E19"/>
    <w:rsid w:val="00F87A52"/>
    <w:rsid w:val="00FA5D62"/>
    <w:rsid w:val="00FD646F"/>
    <w:rsid w:val="00FF2B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9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A5D62"/>
    <w:pPr>
      <w:suppressAutoHyphens/>
      <w:ind w:left="720"/>
    </w:pPr>
    <w:rPr>
      <w:kern w:val="1"/>
      <w:lang w:val="it-IT" w:eastAsia="ar-SA"/>
    </w:rPr>
  </w:style>
  <w:style w:type="character" w:styleId="a4">
    <w:name w:val="annotation reference"/>
    <w:basedOn w:val="a0"/>
    <w:semiHidden/>
    <w:unhideWhenUsed/>
    <w:rsid w:val="003C01AF"/>
    <w:rPr>
      <w:sz w:val="21"/>
      <w:szCs w:val="21"/>
    </w:rPr>
  </w:style>
  <w:style w:type="paragraph" w:styleId="a5">
    <w:name w:val="annotation text"/>
    <w:basedOn w:val="a"/>
    <w:link w:val="Char"/>
    <w:semiHidden/>
    <w:unhideWhenUsed/>
    <w:rsid w:val="003C01AF"/>
  </w:style>
  <w:style w:type="character" w:customStyle="1" w:styleId="Char">
    <w:name w:val="批注文字 Char"/>
    <w:basedOn w:val="a0"/>
    <w:link w:val="a5"/>
    <w:semiHidden/>
    <w:rsid w:val="003C01AF"/>
    <w:rPr>
      <w:sz w:val="24"/>
      <w:szCs w:val="24"/>
    </w:rPr>
  </w:style>
  <w:style w:type="paragraph" w:styleId="a6">
    <w:name w:val="annotation subject"/>
    <w:basedOn w:val="a5"/>
    <w:next w:val="a5"/>
    <w:link w:val="Char0"/>
    <w:semiHidden/>
    <w:unhideWhenUsed/>
    <w:rsid w:val="003C01AF"/>
    <w:rPr>
      <w:b/>
      <w:bCs/>
    </w:rPr>
  </w:style>
  <w:style w:type="character" w:customStyle="1" w:styleId="Char0">
    <w:name w:val="批注主题 Char"/>
    <w:basedOn w:val="Char"/>
    <w:link w:val="a6"/>
    <w:semiHidden/>
    <w:rsid w:val="003C01AF"/>
    <w:rPr>
      <w:b/>
      <w:bCs/>
      <w:sz w:val="24"/>
      <w:szCs w:val="24"/>
    </w:rPr>
  </w:style>
  <w:style w:type="paragraph" w:styleId="a7">
    <w:name w:val="header"/>
    <w:basedOn w:val="a"/>
    <w:link w:val="Char1"/>
    <w:unhideWhenUsed/>
    <w:rsid w:val="008A36E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8A36EF"/>
    <w:rPr>
      <w:sz w:val="18"/>
      <w:szCs w:val="18"/>
    </w:rPr>
  </w:style>
  <w:style w:type="paragraph" w:styleId="a8">
    <w:name w:val="footer"/>
    <w:basedOn w:val="a"/>
    <w:link w:val="Char2"/>
    <w:uiPriority w:val="99"/>
    <w:unhideWhenUsed/>
    <w:rsid w:val="008A36EF"/>
    <w:pPr>
      <w:tabs>
        <w:tab w:val="center" w:pos="4153"/>
        <w:tab w:val="right" w:pos="8306"/>
      </w:tabs>
      <w:snapToGrid w:val="0"/>
    </w:pPr>
    <w:rPr>
      <w:sz w:val="18"/>
      <w:szCs w:val="18"/>
    </w:rPr>
  </w:style>
  <w:style w:type="character" w:customStyle="1" w:styleId="Char2">
    <w:name w:val="页脚 Char"/>
    <w:basedOn w:val="a0"/>
    <w:link w:val="a8"/>
    <w:uiPriority w:val="99"/>
    <w:rsid w:val="008A36EF"/>
    <w:rPr>
      <w:sz w:val="18"/>
      <w:szCs w:val="18"/>
    </w:rPr>
  </w:style>
  <w:style w:type="paragraph" w:styleId="a9">
    <w:name w:val="Balloon Text"/>
    <w:basedOn w:val="a"/>
    <w:link w:val="Char3"/>
    <w:semiHidden/>
    <w:unhideWhenUsed/>
    <w:rsid w:val="00E964D2"/>
    <w:rPr>
      <w:sz w:val="18"/>
      <w:szCs w:val="18"/>
    </w:rPr>
  </w:style>
  <w:style w:type="character" w:customStyle="1" w:styleId="Char3">
    <w:name w:val="批注框文本 Char"/>
    <w:basedOn w:val="a0"/>
    <w:link w:val="a9"/>
    <w:semiHidden/>
    <w:rsid w:val="00E964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A5D62"/>
    <w:pPr>
      <w:suppressAutoHyphens/>
      <w:ind w:left="720"/>
    </w:pPr>
    <w:rPr>
      <w:kern w:val="1"/>
      <w:lang w:val="it-IT" w:eastAsia="ar-SA"/>
    </w:rPr>
  </w:style>
  <w:style w:type="character" w:styleId="a4">
    <w:name w:val="annotation reference"/>
    <w:basedOn w:val="a0"/>
    <w:semiHidden/>
    <w:unhideWhenUsed/>
    <w:rsid w:val="003C01AF"/>
    <w:rPr>
      <w:sz w:val="21"/>
      <w:szCs w:val="21"/>
    </w:rPr>
  </w:style>
  <w:style w:type="paragraph" w:styleId="a5">
    <w:name w:val="annotation text"/>
    <w:basedOn w:val="a"/>
    <w:link w:val="Char"/>
    <w:semiHidden/>
    <w:unhideWhenUsed/>
    <w:rsid w:val="003C01AF"/>
  </w:style>
  <w:style w:type="character" w:customStyle="1" w:styleId="Char">
    <w:name w:val="批注文字 Char"/>
    <w:basedOn w:val="a0"/>
    <w:link w:val="a5"/>
    <w:semiHidden/>
    <w:rsid w:val="003C01AF"/>
    <w:rPr>
      <w:sz w:val="24"/>
      <w:szCs w:val="24"/>
    </w:rPr>
  </w:style>
  <w:style w:type="paragraph" w:styleId="a6">
    <w:name w:val="annotation subject"/>
    <w:basedOn w:val="a5"/>
    <w:next w:val="a5"/>
    <w:link w:val="Char0"/>
    <w:semiHidden/>
    <w:unhideWhenUsed/>
    <w:rsid w:val="003C01AF"/>
    <w:rPr>
      <w:b/>
      <w:bCs/>
    </w:rPr>
  </w:style>
  <w:style w:type="character" w:customStyle="1" w:styleId="Char0">
    <w:name w:val="批注主题 Char"/>
    <w:basedOn w:val="Char"/>
    <w:link w:val="a6"/>
    <w:semiHidden/>
    <w:rsid w:val="003C01AF"/>
    <w:rPr>
      <w:b/>
      <w:bCs/>
      <w:sz w:val="24"/>
      <w:szCs w:val="24"/>
    </w:rPr>
  </w:style>
  <w:style w:type="paragraph" w:styleId="a7">
    <w:name w:val="header"/>
    <w:basedOn w:val="a"/>
    <w:link w:val="Char1"/>
    <w:unhideWhenUsed/>
    <w:rsid w:val="008A36E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8A36EF"/>
    <w:rPr>
      <w:sz w:val="18"/>
      <w:szCs w:val="18"/>
    </w:rPr>
  </w:style>
  <w:style w:type="paragraph" w:styleId="a8">
    <w:name w:val="footer"/>
    <w:basedOn w:val="a"/>
    <w:link w:val="Char2"/>
    <w:uiPriority w:val="99"/>
    <w:unhideWhenUsed/>
    <w:rsid w:val="008A36EF"/>
    <w:pPr>
      <w:tabs>
        <w:tab w:val="center" w:pos="4153"/>
        <w:tab w:val="right" w:pos="8306"/>
      </w:tabs>
      <w:snapToGrid w:val="0"/>
    </w:pPr>
    <w:rPr>
      <w:sz w:val="18"/>
      <w:szCs w:val="18"/>
    </w:rPr>
  </w:style>
  <w:style w:type="character" w:customStyle="1" w:styleId="Char2">
    <w:name w:val="页脚 Char"/>
    <w:basedOn w:val="a0"/>
    <w:link w:val="a8"/>
    <w:uiPriority w:val="99"/>
    <w:rsid w:val="008A36EF"/>
    <w:rPr>
      <w:sz w:val="18"/>
      <w:szCs w:val="18"/>
    </w:rPr>
  </w:style>
  <w:style w:type="paragraph" w:styleId="a9">
    <w:name w:val="Balloon Text"/>
    <w:basedOn w:val="a"/>
    <w:link w:val="Char3"/>
    <w:semiHidden/>
    <w:unhideWhenUsed/>
    <w:rsid w:val="00E964D2"/>
    <w:rPr>
      <w:sz w:val="18"/>
      <w:szCs w:val="18"/>
    </w:rPr>
  </w:style>
  <w:style w:type="character" w:customStyle="1" w:styleId="Char3">
    <w:name w:val="批注框文本 Char"/>
    <w:basedOn w:val="a0"/>
    <w:link w:val="a9"/>
    <w:semiHidden/>
    <w:rsid w:val="00E964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9775">
      <w:bodyDiv w:val="1"/>
      <w:marLeft w:val="0"/>
      <w:marRight w:val="0"/>
      <w:marTop w:val="0"/>
      <w:marBottom w:val="0"/>
      <w:divBdr>
        <w:top w:val="none" w:sz="0" w:space="0" w:color="auto"/>
        <w:left w:val="none" w:sz="0" w:space="0" w:color="auto"/>
        <w:bottom w:val="none" w:sz="0" w:space="0" w:color="auto"/>
        <w:right w:val="none" w:sz="0" w:space="0" w:color="auto"/>
      </w:divBdr>
    </w:div>
    <w:div w:id="94325232">
      <w:bodyDiv w:val="1"/>
      <w:marLeft w:val="0"/>
      <w:marRight w:val="0"/>
      <w:marTop w:val="0"/>
      <w:marBottom w:val="0"/>
      <w:divBdr>
        <w:top w:val="none" w:sz="0" w:space="0" w:color="auto"/>
        <w:left w:val="none" w:sz="0" w:space="0" w:color="auto"/>
        <w:bottom w:val="none" w:sz="0" w:space="0" w:color="auto"/>
        <w:right w:val="none" w:sz="0" w:space="0" w:color="auto"/>
      </w:divBdr>
    </w:div>
    <w:div w:id="507986610">
      <w:bodyDiv w:val="1"/>
      <w:marLeft w:val="0"/>
      <w:marRight w:val="0"/>
      <w:marTop w:val="0"/>
      <w:marBottom w:val="0"/>
      <w:divBdr>
        <w:top w:val="none" w:sz="0" w:space="0" w:color="auto"/>
        <w:left w:val="none" w:sz="0" w:space="0" w:color="auto"/>
        <w:bottom w:val="none" w:sz="0" w:space="0" w:color="auto"/>
        <w:right w:val="none" w:sz="0" w:space="0" w:color="auto"/>
      </w:divBdr>
    </w:div>
    <w:div w:id="586423557">
      <w:bodyDiv w:val="1"/>
      <w:marLeft w:val="0"/>
      <w:marRight w:val="0"/>
      <w:marTop w:val="0"/>
      <w:marBottom w:val="0"/>
      <w:divBdr>
        <w:top w:val="none" w:sz="0" w:space="0" w:color="auto"/>
        <w:left w:val="none" w:sz="0" w:space="0" w:color="auto"/>
        <w:bottom w:val="none" w:sz="0" w:space="0" w:color="auto"/>
        <w:right w:val="none" w:sz="0" w:space="0" w:color="auto"/>
      </w:divBdr>
    </w:div>
    <w:div w:id="1285117091">
      <w:bodyDiv w:val="1"/>
      <w:marLeft w:val="0"/>
      <w:marRight w:val="0"/>
      <w:marTop w:val="0"/>
      <w:marBottom w:val="0"/>
      <w:divBdr>
        <w:top w:val="none" w:sz="0" w:space="0" w:color="auto"/>
        <w:left w:val="none" w:sz="0" w:space="0" w:color="auto"/>
        <w:bottom w:val="none" w:sz="0" w:space="0" w:color="auto"/>
        <w:right w:val="none" w:sz="0" w:space="0" w:color="auto"/>
      </w:divBdr>
    </w:div>
    <w:div w:id="2139907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33</Pages>
  <Words>8788</Words>
  <Characters>50095</Characters>
  <Application>Microsoft Office Word</Application>
  <DocSecurity>0</DocSecurity>
  <Lines>417</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马玉杰</cp:lastModifiedBy>
  <cp:revision>9</cp:revision>
  <dcterms:created xsi:type="dcterms:W3CDTF">2021-06-12T21:28:00Z</dcterms:created>
  <dcterms:modified xsi:type="dcterms:W3CDTF">2021-07-08T12:50:00Z</dcterms:modified>
</cp:coreProperties>
</file>