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9337B7"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Name of Journal: </w:t>
      </w:r>
      <w:r w:rsidRPr="00181709">
        <w:rPr>
          <w:rFonts w:ascii="Book Antiqua" w:eastAsia="Book Antiqua" w:hAnsi="Book Antiqua" w:cs="Book Antiqua"/>
          <w:i/>
          <w:color w:val="000000"/>
        </w:rPr>
        <w:t>World Journal of Clinical Cases</w:t>
      </w:r>
    </w:p>
    <w:p w14:paraId="00CD42E6"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Manuscript NO: </w:t>
      </w:r>
      <w:r w:rsidRPr="00181709">
        <w:rPr>
          <w:rFonts w:ascii="Book Antiqua" w:eastAsia="Book Antiqua" w:hAnsi="Book Antiqua" w:cs="Book Antiqua"/>
          <w:color w:val="000000"/>
        </w:rPr>
        <w:t>63722</w:t>
      </w:r>
    </w:p>
    <w:p w14:paraId="5D8C15BE"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Manuscript Type: </w:t>
      </w:r>
      <w:r w:rsidRPr="00181709">
        <w:rPr>
          <w:rFonts w:ascii="Book Antiqua" w:eastAsia="Book Antiqua" w:hAnsi="Book Antiqua" w:cs="Book Antiqua"/>
          <w:color w:val="000000"/>
        </w:rPr>
        <w:t>CASE REPORT</w:t>
      </w:r>
    </w:p>
    <w:p w14:paraId="622B0FF6" w14:textId="77777777" w:rsidR="00A77B3E" w:rsidRPr="00181709" w:rsidRDefault="00A77B3E" w:rsidP="00181709">
      <w:pPr>
        <w:spacing w:line="360" w:lineRule="auto"/>
        <w:jc w:val="both"/>
        <w:rPr>
          <w:rFonts w:ascii="Book Antiqua" w:hAnsi="Book Antiqua"/>
        </w:rPr>
      </w:pPr>
    </w:p>
    <w:p w14:paraId="291031ED" w14:textId="3FADCE27" w:rsidR="00A77B3E" w:rsidRPr="00181709" w:rsidRDefault="0004671C" w:rsidP="00181709">
      <w:pPr>
        <w:spacing w:line="360" w:lineRule="auto"/>
        <w:jc w:val="both"/>
        <w:rPr>
          <w:rFonts w:ascii="Book Antiqua" w:hAnsi="Book Antiqua"/>
        </w:rPr>
      </w:pPr>
      <w:r w:rsidRPr="00181709">
        <w:rPr>
          <w:rFonts w:ascii="Book Antiqua" w:eastAsia="Book Antiqua" w:hAnsi="Book Antiqua" w:cs="Book Antiqua"/>
          <w:b/>
          <w:bCs/>
          <w:color w:val="000000"/>
        </w:rPr>
        <w:t>P</w:t>
      </w:r>
      <w:r w:rsidR="003C2BFF" w:rsidRPr="00181709">
        <w:rPr>
          <w:rFonts w:ascii="Book Antiqua" w:eastAsia="Book Antiqua" w:hAnsi="Book Antiqua" w:cs="Book Antiqua"/>
          <w:b/>
          <w:bCs/>
          <w:color w:val="000000"/>
        </w:rPr>
        <w:t xml:space="preserve">ulmonary alveolar proteinosis complicated with tuberculosis: </w:t>
      </w:r>
      <w:r w:rsidR="003C2BFF" w:rsidRPr="00E14119">
        <w:rPr>
          <w:rFonts w:ascii="Book Antiqua" w:eastAsia="Book Antiqua" w:hAnsi="Book Antiqua" w:cs="Book Antiqua"/>
          <w:b/>
          <w:bCs/>
          <w:caps/>
          <w:color w:val="000000"/>
        </w:rPr>
        <w:t>a</w:t>
      </w:r>
      <w:r w:rsidR="003C2BFF" w:rsidRPr="00181709">
        <w:rPr>
          <w:rFonts w:ascii="Book Antiqua" w:eastAsia="Book Antiqua" w:hAnsi="Book Antiqua" w:cs="Book Antiqua"/>
          <w:b/>
          <w:bCs/>
          <w:color w:val="000000"/>
        </w:rPr>
        <w:t xml:space="preserve"> case report</w:t>
      </w:r>
    </w:p>
    <w:p w14:paraId="6D58179A" w14:textId="77777777" w:rsidR="00A77B3E" w:rsidRPr="00181709" w:rsidRDefault="00A77B3E" w:rsidP="00181709">
      <w:pPr>
        <w:spacing w:line="360" w:lineRule="auto"/>
        <w:jc w:val="both"/>
        <w:rPr>
          <w:rFonts w:ascii="Book Antiqua" w:hAnsi="Book Antiqua"/>
        </w:rPr>
      </w:pPr>
    </w:p>
    <w:p w14:paraId="678E6C39" w14:textId="566C4CFB" w:rsidR="00A77B3E" w:rsidRPr="00181709" w:rsidRDefault="002F55CC" w:rsidP="00181709">
      <w:pPr>
        <w:spacing w:line="360" w:lineRule="auto"/>
        <w:jc w:val="both"/>
        <w:rPr>
          <w:rFonts w:ascii="Book Antiqua" w:hAnsi="Book Antiqua"/>
        </w:rPr>
      </w:pPr>
      <w:r w:rsidRPr="00181709">
        <w:rPr>
          <w:rFonts w:ascii="Book Antiqua" w:eastAsia="Book Antiqua" w:hAnsi="Book Antiqua" w:cs="Book Antiqua"/>
          <w:color w:val="000000"/>
        </w:rPr>
        <w:t xml:space="preserve">Bai H </w:t>
      </w:r>
      <w:r w:rsidRPr="002F55CC">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3C2BFF" w:rsidRPr="00181709">
        <w:rPr>
          <w:rFonts w:ascii="Book Antiqua" w:eastAsia="Book Antiqua" w:hAnsi="Book Antiqua" w:cs="Book Antiqua"/>
          <w:color w:val="000000"/>
        </w:rPr>
        <w:t>PAP complicated with tuberculosis</w:t>
      </w:r>
    </w:p>
    <w:p w14:paraId="5DDABB85" w14:textId="77777777" w:rsidR="00A77B3E" w:rsidRPr="00181709" w:rsidRDefault="00A77B3E" w:rsidP="00181709">
      <w:pPr>
        <w:spacing w:line="360" w:lineRule="auto"/>
        <w:jc w:val="both"/>
        <w:rPr>
          <w:rFonts w:ascii="Book Antiqua" w:hAnsi="Book Antiqua"/>
        </w:rPr>
      </w:pPr>
    </w:p>
    <w:p w14:paraId="2B58BDFA" w14:textId="457EF85A" w:rsidR="00A77B3E" w:rsidRPr="00181709" w:rsidRDefault="003C2BFF" w:rsidP="00181709">
      <w:pPr>
        <w:spacing w:line="360" w:lineRule="auto"/>
        <w:jc w:val="both"/>
        <w:rPr>
          <w:rFonts w:ascii="Book Antiqua" w:hAnsi="Book Antiqua"/>
        </w:rPr>
      </w:pPr>
      <w:proofErr w:type="spellStart"/>
      <w:r w:rsidRPr="00181709">
        <w:rPr>
          <w:rFonts w:ascii="Book Antiqua" w:eastAsia="Book Antiqua" w:hAnsi="Book Antiqua" w:cs="Book Antiqua"/>
          <w:color w:val="000000"/>
        </w:rPr>
        <w:t>Hao</w:t>
      </w:r>
      <w:proofErr w:type="spellEnd"/>
      <w:r w:rsidRPr="00181709">
        <w:rPr>
          <w:rFonts w:ascii="Book Antiqua" w:eastAsia="Book Antiqua" w:hAnsi="Book Antiqua" w:cs="Book Antiqua"/>
          <w:color w:val="000000"/>
        </w:rPr>
        <w:t xml:space="preserve"> Bai, </w:t>
      </w:r>
      <w:proofErr w:type="spellStart"/>
      <w:r w:rsidRPr="00181709">
        <w:rPr>
          <w:rFonts w:ascii="Book Antiqua" w:eastAsia="Book Antiqua" w:hAnsi="Book Antiqua" w:cs="Book Antiqua"/>
          <w:color w:val="000000"/>
        </w:rPr>
        <w:t>Zi</w:t>
      </w:r>
      <w:r w:rsidR="00FD3009" w:rsidRPr="00FD3009">
        <w:rPr>
          <w:rFonts w:ascii="Book Antiqua" w:hAnsi="Book Antiqua" w:cs="Book Antiqua"/>
          <w:color w:val="000000"/>
          <w:lang w:eastAsia="zh-CN"/>
        </w:rPr>
        <w:t>-</w:t>
      </w:r>
      <w:r w:rsidRPr="00FD3009">
        <w:rPr>
          <w:rFonts w:ascii="Book Antiqua" w:eastAsia="Book Antiqua" w:hAnsi="Book Antiqua" w:cs="Book Antiqua"/>
          <w:caps/>
          <w:color w:val="000000"/>
        </w:rPr>
        <w:t>r</w:t>
      </w:r>
      <w:r w:rsidRPr="00181709">
        <w:rPr>
          <w:rFonts w:ascii="Book Antiqua" w:eastAsia="Book Antiqua" w:hAnsi="Book Antiqua" w:cs="Book Antiqua"/>
          <w:color w:val="000000"/>
        </w:rPr>
        <w:t>ui</w:t>
      </w:r>
      <w:proofErr w:type="spellEnd"/>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Meng</w:t>
      </w:r>
      <w:proofErr w:type="spellEnd"/>
      <w:r w:rsidRPr="00181709">
        <w:rPr>
          <w:rFonts w:ascii="Book Antiqua" w:eastAsia="Book Antiqua" w:hAnsi="Book Antiqua" w:cs="Book Antiqua"/>
          <w:color w:val="000000"/>
        </w:rPr>
        <w:t>, Bin</w:t>
      </w:r>
      <w:r w:rsidR="00FD3009">
        <w:rPr>
          <w:rFonts w:ascii="Book Antiqua" w:eastAsia="Book Antiqua" w:hAnsi="Book Antiqua" w:cs="Book Antiqua"/>
          <w:color w:val="000000"/>
        </w:rPr>
        <w:t>-</w:t>
      </w:r>
      <w:r w:rsidRPr="00FD3009">
        <w:rPr>
          <w:rFonts w:ascii="Book Antiqua" w:eastAsia="Book Antiqua" w:hAnsi="Book Antiqua" w:cs="Book Antiqua"/>
          <w:caps/>
          <w:color w:val="000000"/>
        </w:rPr>
        <w:t>w</w:t>
      </w:r>
      <w:r w:rsidRPr="00181709">
        <w:rPr>
          <w:rFonts w:ascii="Book Antiqua" w:eastAsia="Book Antiqua" w:hAnsi="Book Antiqua" w:cs="Book Antiqua"/>
          <w:color w:val="000000"/>
        </w:rPr>
        <w:t xml:space="preserve">u Ying, </w:t>
      </w:r>
      <w:proofErr w:type="spellStart"/>
      <w:r w:rsidRPr="00181709">
        <w:rPr>
          <w:rFonts w:ascii="Book Antiqua" w:eastAsia="Book Antiqua" w:hAnsi="Book Antiqua" w:cs="Book Antiqua"/>
          <w:color w:val="000000"/>
        </w:rPr>
        <w:t>Xue</w:t>
      </w:r>
      <w:r w:rsidR="00FD3009" w:rsidRPr="00FD3009">
        <w:rPr>
          <w:rFonts w:ascii="Book Antiqua" w:eastAsia="Book Antiqua" w:hAnsi="Book Antiqua" w:cs="Book Antiqua"/>
          <w:caps/>
          <w:color w:val="000000"/>
        </w:rPr>
        <w:t>-</w:t>
      </w:r>
      <w:r w:rsidRPr="00FD3009">
        <w:rPr>
          <w:rFonts w:ascii="Book Antiqua" w:eastAsia="Book Antiqua" w:hAnsi="Book Antiqua" w:cs="Book Antiqua"/>
          <w:caps/>
          <w:color w:val="000000"/>
        </w:rPr>
        <w:t>r</w:t>
      </w:r>
      <w:r w:rsidRPr="00181709">
        <w:rPr>
          <w:rFonts w:ascii="Book Antiqua" w:eastAsia="Book Antiqua" w:hAnsi="Book Antiqua" w:cs="Book Antiqua"/>
          <w:color w:val="000000"/>
        </w:rPr>
        <w:t>ong</w:t>
      </w:r>
      <w:proofErr w:type="spellEnd"/>
      <w:r w:rsidRPr="00181709">
        <w:rPr>
          <w:rFonts w:ascii="Book Antiqua" w:eastAsia="Book Antiqua" w:hAnsi="Book Antiqua" w:cs="Book Antiqua"/>
          <w:color w:val="000000"/>
        </w:rPr>
        <w:t xml:space="preserve"> Chen</w:t>
      </w:r>
    </w:p>
    <w:p w14:paraId="067CDF70" w14:textId="77777777" w:rsidR="00A77B3E" w:rsidRPr="00181709" w:rsidRDefault="00A77B3E" w:rsidP="00181709">
      <w:pPr>
        <w:spacing w:line="360" w:lineRule="auto"/>
        <w:jc w:val="both"/>
        <w:rPr>
          <w:rFonts w:ascii="Book Antiqua" w:hAnsi="Book Antiqua"/>
        </w:rPr>
      </w:pPr>
    </w:p>
    <w:p w14:paraId="7F948754" w14:textId="1A3119A3" w:rsidR="00A77B3E" w:rsidRPr="00181709" w:rsidRDefault="00FD3009" w:rsidP="00181709">
      <w:pPr>
        <w:spacing w:line="360" w:lineRule="auto"/>
        <w:jc w:val="both"/>
        <w:rPr>
          <w:rFonts w:ascii="Book Antiqua" w:hAnsi="Book Antiqua"/>
        </w:rPr>
      </w:pPr>
      <w:r w:rsidRPr="00FD3009">
        <w:rPr>
          <w:rFonts w:ascii="Book Antiqua" w:eastAsia="Book Antiqua" w:hAnsi="Book Antiqua" w:cs="Book Antiqua"/>
          <w:b/>
          <w:bCs/>
          <w:color w:val="000000"/>
        </w:rPr>
        <w:t>Hao Bai, Zi-</w:t>
      </w:r>
      <w:r w:rsidR="0004671C" w:rsidRPr="00FD3009">
        <w:rPr>
          <w:rFonts w:ascii="Book Antiqua" w:eastAsia="Book Antiqua" w:hAnsi="Book Antiqua" w:cs="Book Antiqua"/>
          <w:b/>
          <w:bCs/>
          <w:color w:val="000000"/>
        </w:rPr>
        <w:t>R</w:t>
      </w:r>
      <w:r w:rsidRPr="00FD3009">
        <w:rPr>
          <w:rFonts w:ascii="Book Antiqua" w:eastAsia="Book Antiqua" w:hAnsi="Book Antiqua" w:cs="Book Antiqua"/>
          <w:b/>
          <w:bCs/>
          <w:color w:val="000000"/>
        </w:rPr>
        <w:t>ui Meng, Bin-</w:t>
      </w:r>
      <w:r w:rsidR="0004671C" w:rsidRPr="00FD3009">
        <w:rPr>
          <w:rFonts w:ascii="Book Antiqua" w:eastAsia="Book Antiqua" w:hAnsi="Book Antiqua" w:cs="Book Antiqua"/>
          <w:b/>
          <w:bCs/>
          <w:color w:val="000000"/>
        </w:rPr>
        <w:t>W</w:t>
      </w:r>
      <w:r w:rsidRPr="00FD3009">
        <w:rPr>
          <w:rFonts w:ascii="Book Antiqua" w:eastAsia="Book Antiqua" w:hAnsi="Book Antiqua" w:cs="Book Antiqua"/>
          <w:b/>
          <w:bCs/>
          <w:color w:val="000000"/>
        </w:rPr>
        <w:t xml:space="preserve">u Ying, </w:t>
      </w:r>
      <w:r w:rsidR="003C2BFF" w:rsidRPr="00181709">
        <w:rPr>
          <w:rFonts w:ascii="Book Antiqua" w:eastAsia="Book Antiqua" w:hAnsi="Book Antiqua" w:cs="Book Antiqua"/>
          <w:color w:val="000000"/>
        </w:rPr>
        <w:t xml:space="preserve">Department of Laboratory Medicine, West China Hospital, Sichuan University, Chengdu 610041, </w:t>
      </w:r>
      <w:r w:rsidRPr="00181709">
        <w:rPr>
          <w:rFonts w:ascii="Book Antiqua" w:eastAsia="Book Antiqua" w:hAnsi="Book Antiqua" w:cs="Book Antiqua"/>
          <w:color w:val="000000"/>
        </w:rPr>
        <w:t>Sichuan Province,</w:t>
      </w:r>
      <w:r>
        <w:rPr>
          <w:rFonts w:ascii="Book Antiqua" w:eastAsia="Book Antiqua" w:hAnsi="Book Antiqua" w:cs="Book Antiqua"/>
          <w:color w:val="000000"/>
        </w:rPr>
        <w:t xml:space="preserve"> </w:t>
      </w:r>
      <w:r w:rsidR="003C2BFF" w:rsidRPr="00181709">
        <w:rPr>
          <w:rFonts w:ascii="Book Antiqua" w:eastAsia="Book Antiqua" w:hAnsi="Book Antiqua" w:cs="Book Antiqua"/>
          <w:color w:val="000000"/>
        </w:rPr>
        <w:t>China</w:t>
      </w:r>
    </w:p>
    <w:p w14:paraId="001891D6" w14:textId="77777777" w:rsidR="00A77B3E" w:rsidRPr="00181709" w:rsidRDefault="00A77B3E" w:rsidP="00181709">
      <w:pPr>
        <w:spacing w:line="360" w:lineRule="auto"/>
        <w:jc w:val="both"/>
        <w:rPr>
          <w:rFonts w:ascii="Book Antiqua" w:hAnsi="Book Antiqua"/>
        </w:rPr>
      </w:pPr>
    </w:p>
    <w:p w14:paraId="499F7D02" w14:textId="141E43BC" w:rsidR="00A77B3E" w:rsidRPr="00181709" w:rsidRDefault="00FD3009" w:rsidP="00181709">
      <w:pPr>
        <w:spacing w:line="360" w:lineRule="auto"/>
        <w:jc w:val="both"/>
        <w:rPr>
          <w:rFonts w:ascii="Book Antiqua" w:hAnsi="Book Antiqua"/>
        </w:rPr>
      </w:pPr>
      <w:proofErr w:type="spellStart"/>
      <w:r w:rsidRPr="00FD3009">
        <w:rPr>
          <w:rFonts w:ascii="Book Antiqua" w:eastAsia="Book Antiqua" w:hAnsi="Book Antiqua" w:cs="Book Antiqua"/>
          <w:b/>
          <w:bCs/>
          <w:color w:val="000000"/>
        </w:rPr>
        <w:t>Xue-Rong</w:t>
      </w:r>
      <w:proofErr w:type="spellEnd"/>
      <w:r w:rsidRPr="00FD3009">
        <w:rPr>
          <w:rFonts w:ascii="Book Antiqua" w:eastAsia="Book Antiqua" w:hAnsi="Book Antiqua" w:cs="Book Antiqua"/>
          <w:b/>
          <w:bCs/>
          <w:color w:val="000000"/>
        </w:rPr>
        <w:t xml:space="preserve"> Chen</w:t>
      </w:r>
      <w:r>
        <w:rPr>
          <w:rFonts w:ascii="Book Antiqua" w:eastAsia="Book Antiqua" w:hAnsi="Book Antiqua" w:cs="Book Antiqua"/>
          <w:b/>
          <w:bCs/>
          <w:color w:val="000000"/>
        </w:rPr>
        <w:t>,</w:t>
      </w:r>
      <w:r w:rsidR="003C2BFF" w:rsidRPr="00181709">
        <w:rPr>
          <w:rFonts w:ascii="Book Antiqua" w:eastAsia="Book Antiqua" w:hAnsi="Book Antiqua" w:cs="Book Antiqua"/>
          <w:b/>
          <w:bCs/>
          <w:color w:val="000000"/>
        </w:rPr>
        <w:t xml:space="preserve"> </w:t>
      </w:r>
      <w:r w:rsidR="003C2BFF" w:rsidRPr="00181709">
        <w:rPr>
          <w:rFonts w:ascii="Book Antiqua" w:eastAsia="Book Antiqua" w:hAnsi="Book Antiqua" w:cs="Book Antiqua"/>
          <w:color w:val="000000"/>
        </w:rPr>
        <w:t xml:space="preserve">Department of Respiratory and Critical Care Medicine, West China Hospital, Sichuan University, Chengdu 610041, </w:t>
      </w:r>
      <w:r w:rsidRPr="00181709">
        <w:rPr>
          <w:rFonts w:ascii="Book Antiqua" w:eastAsia="Book Antiqua" w:hAnsi="Book Antiqua" w:cs="Book Antiqua"/>
          <w:color w:val="000000"/>
        </w:rPr>
        <w:t>Sichuan Province,</w:t>
      </w:r>
      <w:r>
        <w:rPr>
          <w:rFonts w:ascii="Book Antiqua" w:eastAsia="Book Antiqua" w:hAnsi="Book Antiqua" w:cs="Book Antiqua"/>
          <w:color w:val="000000"/>
        </w:rPr>
        <w:t xml:space="preserve"> </w:t>
      </w:r>
      <w:r w:rsidR="003C2BFF" w:rsidRPr="00181709">
        <w:rPr>
          <w:rFonts w:ascii="Book Antiqua" w:eastAsia="Book Antiqua" w:hAnsi="Book Antiqua" w:cs="Book Antiqua"/>
          <w:color w:val="000000"/>
        </w:rPr>
        <w:t>China</w:t>
      </w:r>
    </w:p>
    <w:p w14:paraId="068B8D66" w14:textId="77777777" w:rsidR="00A77B3E" w:rsidRPr="00181709" w:rsidRDefault="00A77B3E" w:rsidP="00181709">
      <w:pPr>
        <w:spacing w:line="360" w:lineRule="auto"/>
        <w:jc w:val="both"/>
        <w:rPr>
          <w:rFonts w:ascii="Book Antiqua" w:hAnsi="Book Antiqua"/>
        </w:rPr>
      </w:pPr>
    </w:p>
    <w:p w14:paraId="32BC30BC" w14:textId="12822C11"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Author contributions: </w:t>
      </w:r>
      <w:r w:rsidR="00E344C9" w:rsidRPr="00181709">
        <w:rPr>
          <w:rFonts w:ascii="Book Antiqua" w:eastAsia="Book Antiqua" w:hAnsi="Book Antiqua" w:cs="Book Antiqua"/>
          <w:color w:val="000000"/>
        </w:rPr>
        <w:t xml:space="preserve">Bai </w:t>
      </w:r>
      <w:r w:rsidRPr="00181709">
        <w:rPr>
          <w:rFonts w:ascii="Book Antiqua" w:eastAsia="Book Antiqua" w:hAnsi="Book Antiqua" w:cs="Book Antiqua"/>
          <w:color w:val="000000"/>
        </w:rPr>
        <w:t>H</w:t>
      </w:r>
      <w:r w:rsidR="00E344C9">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and </w:t>
      </w:r>
      <w:r w:rsidR="00E344C9" w:rsidRPr="00181709">
        <w:rPr>
          <w:rFonts w:ascii="Book Antiqua" w:eastAsia="Book Antiqua" w:hAnsi="Book Antiqua" w:cs="Book Antiqua"/>
          <w:color w:val="000000"/>
        </w:rPr>
        <w:t xml:space="preserve">Meng </w:t>
      </w:r>
      <w:r w:rsidRPr="00181709">
        <w:rPr>
          <w:rFonts w:ascii="Book Antiqua" w:eastAsia="Book Antiqua" w:hAnsi="Book Antiqua" w:cs="Book Antiqua"/>
          <w:color w:val="000000"/>
        </w:rPr>
        <w:t>Z</w:t>
      </w:r>
      <w:r w:rsidR="00E344C9">
        <w:rPr>
          <w:rFonts w:ascii="Book Antiqua" w:eastAsia="Book Antiqua" w:hAnsi="Book Antiqua" w:cs="Book Antiqua"/>
          <w:color w:val="000000"/>
        </w:rPr>
        <w:t>R</w:t>
      </w:r>
      <w:r w:rsidRPr="00181709">
        <w:rPr>
          <w:rFonts w:ascii="Book Antiqua" w:eastAsia="Book Antiqua" w:hAnsi="Book Antiqua" w:cs="Book Antiqua"/>
          <w:color w:val="000000"/>
        </w:rPr>
        <w:t xml:space="preserve"> collected and analyzed the patient data, and were major contributors in writing the manuscript</w:t>
      </w:r>
      <w:r w:rsidR="00266699" w:rsidRPr="00266699">
        <w:rPr>
          <w:rFonts w:ascii="Book Antiqua" w:hAnsi="Book Antiqua" w:cs="Book Antiqua"/>
          <w:color w:val="000000"/>
          <w:lang w:eastAsia="zh-CN"/>
        </w:rPr>
        <w:t>;</w:t>
      </w:r>
      <w:r w:rsidRPr="00266699">
        <w:rPr>
          <w:rFonts w:ascii="Book Antiqua" w:eastAsia="Book Antiqua" w:hAnsi="Book Antiqua" w:cs="Book Antiqua"/>
          <w:color w:val="000000"/>
        </w:rPr>
        <w:t xml:space="preserve"> </w:t>
      </w:r>
      <w:r w:rsidR="00E344C9" w:rsidRPr="00181709">
        <w:rPr>
          <w:rFonts w:ascii="Book Antiqua" w:eastAsia="Book Antiqua" w:hAnsi="Book Antiqua" w:cs="Book Antiqua"/>
          <w:color w:val="000000"/>
        </w:rPr>
        <w:t xml:space="preserve">Chen </w:t>
      </w:r>
      <w:r w:rsidRPr="00181709">
        <w:rPr>
          <w:rFonts w:ascii="Book Antiqua" w:eastAsia="Book Antiqua" w:hAnsi="Book Antiqua" w:cs="Book Antiqua"/>
          <w:color w:val="000000"/>
        </w:rPr>
        <w:t>X</w:t>
      </w:r>
      <w:r w:rsidR="00E344C9">
        <w:rPr>
          <w:rFonts w:ascii="Book Antiqua" w:eastAsia="Book Antiqua" w:hAnsi="Book Antiqua" w:cs="Book Antiqua"/>
          <w:color w:val="000000"/>
        </w:rPr>
        <w:t>R</w:t>
      </w:r>
      <w:r w:rsidRPr="00181709">
        <w:rPr>
          <w:rFonts w:ascii="Book Antiqua" w:eastAsia="Book Antiqua" w:hAnsi="Book Antiqua" w:cs="Book Antiqua"/>
          <w:color w:val="000000"/>
        </w:rPr>
        <w:t xml:space="preserve"> and </w:t>
      </w:r>
      <w:r w:rsidR="00E344C9" w:rsidRPr="00181709">
        <w:rPr>
          <w:rFonts w:ascii="Book Antiqua" w:eastAsia="Book Antiqua" w:hAnsi="Book Antiqua" w:cs="Book Antiqua"/>
          <w:color w:val="000000"/>
        </w:rPr>
        <w:t xml:space="preserve">Ying </w:t>
      </w:r>
      <w:r w:rsidRPr="00181709">
        <w:rPr>
          <w:rFonts w:ascii="Book Antiqua" w:eastAsia="Book Antiqua" w:hAnsi="Book Antiqua" w:cs="Book Antiqua"/>
          <w:color w:val="000000"/>
        </w:rPr>
        <w:t>B</w:t>
      </w:r>
      <w:r w:rsidR="00E344C9">
        <w:rPr>
          <w:rFonts w:ascii="Book Antiqua" w:eastAsia="Book Antiqua" w:hAnsi="Book Antiqua" w:cs="Book Antiqua"/>
          <w:color w:val="000000"/>
        </w:rPr>
        <w:t xml:space="preserve">W </w:t>
      </w:r>
      <w:r w:rsidRPr="00181709">
        <w:rPr>
          <w:rFonts w:ascii="Book Antiqua" w:eastAsia="Book Antiqua" w:hAnsi="Book Antiqua" w:cs="Book Antiqua"/>
          <w:color w:val="000000"/>
        </w:rPr>
        <w:t>interpreted the patient data</w:t>
      </w:r>
      <w:r w:rsidR="000945C2">
        <w:rPr>
          <w:rFonts w:ascii="Book Antiqua" w:eastAsia="Book Antiqua" w:hAnsi="Book Antiqua" w:cs="Book Antiqua"/>
          <w:color w:val="000000"/>
        </w:rPr>
        <w:t xml:space="preserve">; </w:t>
      </w:r>
      <w:r w:rsidR="000945C2" w:rsidRPr="00181709">
        <w:rPr>
          <w:rFonts w:ascii="Book Antiqua" w:eastAsia="Book Antiqua" w:hAnsi="Book Antiqua" w:cs="Book Antiqua"/>
          <w:color w:val="000000"/>
        </w:rPr>
        <w:t>a</w:t>
      </w:r>
      <w:r w:rsidRPr="00181709">
        <w:rPr>
          <w:rFonts w:ascii="Book Antiqua" w:eastAsia="Book Antiqua" w:hAnsi="Book Antiqua" w:cs="Book Antiqua"/>
          <w:color w:val="000000"/>
        </w:rPr>
        <w:t>ll authors read and approved the final manuscript.</w:t>
      </w:r>
    </w:p>
    <w:p w14:paraId="78A67C5A" w14:textId="77777777" w:rsidR="00A77B3E" w:rsidRPr="00181709" w:rsidRDefault="00A77B3E" w:rsidP="00181709">
      <w:pPr>
        <w:spacing w:line="360" w:lineRule="auto"/>
        <w:jc w:val="both"/>
        <w:rPr>
          <w:rFonts w:ascii="Book Antiqua" w:hAnsi="Book Antiqua"/>
        </w:rPr>
      </w:pPr>
    </w:p>
    <w:p w14:paraId="25FD83A8" w14:textId="65662CD6"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Supported by</w:t>
      </w:r>
      <w:r w:rsidR="004E1F68">
        <w:rPr>
          <w:rFonts w:ascii="Book Antiqua" w:eastAsia="Book Antiqua" w:hAnsi="Book Antiqua" w:cs="Book Antiqua"/>
          <w:color w:val="000000"/>
        </w:rPr>
        <w:t xml:space="preserve"> </w:t>
      </w:r>
      <w:r w:rsidR="00B6662C">
        <w:rPr>
          <w:rFonts w:ascii="Book Antiqua" w:eastAsia="Book Antiqua" w:hAnsi="Book Antiqua" w:cs="Book Antiqua"/>
          <w:color w:val="000000"/>
        </w:rPr>
        <w:t xml:space="preserve">the </w:t>
      </w:r>
      <w:r w:rsidRPr="00181709">
        <w:rPr>
          <w:rFonts w:ascii="Book Antiqua" w:eastAsia="Book Antiqua" w:hAnsi="Book Antiqua" w:cs="Book Antiqua"/>
          <w:color w:val="000000"/>
        </w:rPr>
        <w:t>National Science and Technology Major Project of the Ministry of Science and Technology of China</w:t>
      </w:r>
      <w:r w:rsidR="004E1F68">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No. </w:t>
      </w:r>
      <w:r w:rsidR="004E1F68">
        <w:rPr>
          <w:rFonts w:ascii="Book Antiqua" w:eastAsia="Book Antiqua" w:hAnsi="Book Antiqua" w:cs="Book Antiqua"/>
          <w:color w:val="000000"/>
        </w:rPr>
        <w:t>2018ZX10715-003</w:t>
      </w:r>
      <w:r w:rsidRPr="00181709">
        <w:rPr>
          <w:rFonts w:ascii="Book Antiqua" w:eastAsia="Book Antiqua" w:hAnsi="Book Antiqua" w:cs="Book Antiqua"/>
          <w:color w:val="000000"/>
        </w:rPr>
        <w:t>.</w:t>
      </w:r>
    </w:p>
    <w:p w14:paraId="09B07A5C" w14:textId="77777777" w:rsidR="00A77B3E" w:rsidRPr="00181709" w:rsidRDefault="00A77B3E" w:rsidP="00181709">
      <w:pPr>
        <w:spacing w:line="360" w:lineRule="auto"/>
        <w:jc w:val="both"/>
        <w:rPr>
          <w:rFonts w:ascii="Book Antiqua" w:hAnsi="Book Antiqua"/>
        </w:rPr>
      </w:pPr>
    </w:p>
    <w:p w14:paraId="5252C2FC" w14:textId="04DBBBDC"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Corresponding author:</w:t>
      </w:r>
      <w:r w:rsidR="00C64FD7" w:rsidRPr="00C64FD7">
        <w:rPr>
          <w:rFonts w:ascii="Book Antiqua" w:eastAsia="Book Antiqua" w:hAnsi="Book Antiqua" w:cs="Book Antiqua"/>
          <w:b/>
          <w:bCs/>
          <w:color w:val="000000"/>
        </w:rPr>
        <w:t xml:space="preserve"> </w:t>
      </w:r>
      <w:proofErr w:type="spellStart"/>
      <w:r w:rsidR="00C64FD7" w:rsidRPr="00FD3009">
        <w:rPr>
          <w:rFonts w:ascii="Book Antiqua" w:eastAsia="Book Antiqua" w:hAnsi="Book Antiqua" w:cs="Book Antiqua"/>
          <w:b/>
          <w:bCs/>
          <w:color w:val="000000"/>
        </w:rPr>
        <w:t>Xue-Rong</w:t>
      </w:r>
      <w:proofErr w:type="spellEnd"/>
      <w:r w:rsidR="00C64FD7" w:rsidRPr="00FD3009">
        <w:rPr>
          <w:rFonts w:ascii="Book Antiqua" w:eastAsia="Book Antiqua" w:hAnsi="Book Antiqua" w:cs="Book Antiqua"/>
          <w:b/>
          <w:bCs/>
          <w:color w:val="000000"/>
        </w:rPr>
        <w:t xml:space="preserve"> Chen</w:t>
      </w:r>
      <w:r w:rsidRPr="00181709">
        <w:rPr>
          <w:rFonts w:ascii="Book Antiqua" w:eastAsia="Book Antiqua" w:hAnsi="Book Antiqua" w:cs="Book Antiqua"/>
          <w:b/>
          <w:bCs/>
          <w:color w:val="000000"/>
        </w:rPr>
        <w:t xml:space="preserve">, PhD, Chief Doctor, </w:t>
      </w:r>
      <w:r w:rsidRPr="00181709">
        <w:rPr>
          <w:rFonts w:ascii="Book Antiqua" w:eastAsia="Book Antiqua" w:hAnsi="Book Antiqua" w:cs="Book Antiqua"/>
          <w:color w:val="000000"/>
        </w:rPr>
        <w:t xml:space="preserve">Department of Respiratory and Critical Care Medicine, West China Hospital, Sichuan University, No. 37 </w:t>
      </w:r>
      <w:proofErr w:type="spellStart"/>
      <w:r w:rsidRPr="00181709">
        <w:rPr>
          <w:rFonts w:ascii="Book Antiqua" w:eastAsia="Book Antiqua" w:hAnsi="Book Antiqua" w:cs="Book Antiqua"/>
          <w:color w:val="000000"/>
        </w:rPr>
        <w:t>Guoxue</w:t>
      </w:r>
      <w:proofErr w:type="spellEnd"/>
      <w:r w:rsidRPr="00181709">
        <w:rPr>
          <w:rFonts w:ascii="Book Antiqua" w:eastAsia="Book Antiqua" w:hAnsi="Book Antiqua" w:cs="Book Antiqua"/>
          <w:color w:val="000000"/>
        </w:rPr>
        <w:t xml:space="preserve"> Lane,</w:t>
      </w:r>
      <w:r w:rsidR="00B9241A">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Chengdu 610041, </w:t>
      </w:r>
      <w:r w:rsidR="00FD3009" w:rsidRPr="00181709">
        <w:rPr>
          <w:rFonts w:ascii="Book Antiqua" w:eastAsia="Book Antiqua" w:hAnsi="Book Antiqua" w:cs="Book Antiqua"/>
          <w:color w:val="000000"/>
        </w:rPr>
        <w:t>Sichuan Province,</w:t>
      </w:r>
      <w:r w:rsidR="00FD3009">
        <w:rPr>
          <w:rFonts w:ascii="Book Antiqua" w:eastAsia="Book Antiqua" w:hAnsi="Book Antiqua" w:cs="Book Antiqua"/>
          <w:color w:val="000000"/>
        </w:rPr>
        <w:t xml:space="preserve"> </w:t>
      </w:r>
      <w:r w:rsidRPr="00181709">
        <w:rPr>
          <w:rFonts w:ascii="Book Antiqua" w:eastAsia="Book Antiqua" w:hAnsi="Book Antiqua" w:cs="Book Antiqua"/>
          <w:color w:val="000000"/>
        </w:rPr>
        <w:t>China. xuerongchenchen@163.com</w:t>
      </w:r>
    </w:p>
    <w:p w14:paraId="4C0F13CA" w14:textId="77777777" w:rsidR="00A77B3E" w:rsidRPr="00181709" w:rsidRDefault="00A77B3E" w:rsidP="00181709">
      <w:pPr>
        <w:spacing w:line="360" w:lineRule="auto"/>
        <w:jc w:val="both"/>
        <w:rPr>
          <w:rFonts w:ascii="Book Antiqua" w:hAnsi="Book Antiqua"/>
        </w:rPr>
      </w:pPr>
    </w:p>
    <w:p w14:paraId="797708D7"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Received: </w:t>
      </w:r>
      <w:r w:rsidRPr="00181709">
        <w:rPr>
          <w:rFonts w:ascii="Book Antiqua" w:eastAsia="Book Antiqua" w:hAnsi="Book Antiqua" w:cs="Book Antiqua"/>
          <w:color w:val="000000"/>
        </w:rPr>
        <w:t>February 1, 2021</w:t>
      </w:r>
    </w:p>
    <w:p w14:paraId="669B25DA" w14:textId="297CD38A"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Revised: </w:t>
      </w:r>
      <w:r w:rsidR="00AE7144" w:rsidRPr="00AE7144">
        <w:rPr>
          <w:rFonts w:ascii="Book Antiqua" w:eastAsia="Book Antiqua" w:hAnsi="Book Antiqua" w:cs="Book Antiqua"/>
          <w:bCs/>
          <w:color w:val="000000"/>
        </w:rPr>
        <w:t>March 12, 2021</w:t>
      </w:r>
    </w:p>
    <w:p w14:paraId="6907FEE0" w14:textId="06235332"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lastRenderedPageBreak/>
        <w:t xml:space="preserve">Accepted: </w:t>
      </w:r>
      <w:r w:rsidR="008119AC" w:rsidRPr="008119AC">
        <w:rPr>
          <w:rFonts w:ascii="Book Antiqua" w:eastAsia="Book Antiqua" w:hAnsi="Book Antiqua" w:cs="Book Antiqua"/>
          <w:color w:val="000000"/>
        </w:rPr>
        <w:t>April 8, 2021</w:t>
      </w:r>
    </w:p>
    <w:p w14:paraId="72C9B9AE"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Published online: </w:t>
      </w:r>
    </w:p>
    <w:p w14:paraId="3FE52E0A" w14:textId="77777777" w:rsidR="00A77B3E" w:rsidRPr="00181709" w:rsidRDefault="00A77B3E" w:rsidP="00181709">
      <w:pPr>
        <w:spacing w:line="360" w:lineRule="auto"/>
        <w:jc w:val="both"/>
        <w:rPr>
          <w:rFonts w:ascii="Book Antiqua" w:hAnsi="Book Antiqua"/>
        </w:rPr>
        <w:sectPr w:rsidR="00A77B3E" w:rsidRPr="00181709">
          <w:footerReference w:type="default" r:id="rId6"/>
          <w:pgSz w:w="12240" w:h="15840"/>
          <w:pgMar w:top="1440" w:right="1440" w:bottom="1440" w:left="1440" w:header="720" w:footer="720" w:gutter="0"/>
          <w:cols w:space="720"/>
          <w:docGrid w:linePitch="360"/>
        </w:sectPr>
      </w:pPr>
    </w:p>
    <w:p w14:paraId="562409C7"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lastRenderedPageBreak/>
        <w:t>Abstract</w:t>
      </w:r>
    </w:p>
    <w:p w14:paraId="3F97F075"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BACKGROUND</w:t>
      </w:r>
    </w:p>
    <w:p w14:paraId="42F09830"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Pulmonary alveolar proteinosis (PAP) is a rare lung disease characterized by the accumulation of </w:t>
      </w:r>
      <w:bookmarkStart w:id="0" w:name="OLE_LINK2771"/>
      <w:bookmarkStart w:id="1" w:name="OLE_LINK2772"/>
      <w:proofErr w:type="spellStart"/>
      <w:r w:rsidRPr="00181709">
        <w:rPr>
          <w:rFonts w:ascii="Book Antiqua" w:eastAsia="Book Antiqua" w:hAnsi="Book Antiqua" w:cs="Book Antiqua"/>
          <w:color w:val="000000"/>
        </w:rPr>
        <w:t>phospholipoproteinaceous</w:t>
      </w:r>
      <w:bookmarkEnd w:id="0"/>
      <w:bookmarkEnd w:id="1"/>
      <w:proofErr w:type="spellEnd"/>
      <w:r w:rsidRPr="00181709">
        <w:rPr>
          <w:rFonts w:ascii="Book Antiqua" w:eastAsia="Book Antiqua" w:hAnsi="Book Antiqua" w:cs="Book Antiqua"/>
          <w:color w:val="000000"/>
        </w:rPr>
        <w:t xml:space="preserve"> material in the alveoli. Cases of PAP complicated with tuberculosis are much more complex and have rarely been well recorded. </w:t>
      </w:r>
    </w:p>
    <w:p w14:paraId="230B418E" w14:textId="77777777" w:rsidR="00A77B3E" w:rsidRPr="00181709" w:rsidRDefault="00A77B3E" w:rsidP="00181709">
      <w:pPr>
        <w:spacing w:line="360" w:lineRule="auto"/>
        <w:jc w:val="both"/>
        <w:rPr>
          <w:rFonts w:ascii="Book Antiqua" w:hAnsi="Book Antiqua"/>
        </w:rPr>
      </w:pPr>
    </w:p>
    <w:p w14:paraId="01DEAF72"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CASE SUMMARY</w:t>
      </w:r>
    </w:p>
    <w:p w14:paraId="56FD4722" w14:textId="673BC5E8" w:rsidR="00A77B3E" w:rsidRPr="00D330B8"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We describ</w:t>
      </w:r>
      <w:r w:rsidRPr="00181709">
        <w:rPr>
          <w:rFonts w:ascii="Book Antiqua" w:eastAsia="Book Antiqua" w:hAnsi="Book Antiqua" w:cs="Book Antiqua"/>
          <w:color w:val="000000"/>
        </w:rPr>
        <w:t xml:space="preserve">e a 21-year-old Han Chinese patient with suspicious lung infection associated with mild restrictive ventilatory dysfunction and diffusion reduction. High resolution computed tomography revealed a “crazy-paving” appearance and multiple pulmonary </w:t>
      </w:r>
      <w:proofErr w:type="spellStart"/>
      <w:r w:rsidRPr="00181709">
        <w:rPr>
          <w:rFonts w:ascii="Book Antiqua" w:eastAsia="Book Antiqua" w:hAnsi="Book Antiqua" w:cs="Book Antiqua"/>
          <w:color w:val="000000"/>
        </w:rPr>
        <w:t>miliary</w:t>
      </w:r>
      <w:proofErr w:type="spellEnd"/>
      <w:r w:rsidRPr="00181709">
        <w:rPr>
          <w:rFonts w:ascii="Book Antiqua" w:eastAsia="Book Antiqua" w:hAnsi="Book Antiqua" w:cs="Book Antiqua"/>
          <w:color w:val="000000"/>
        </w:rPr>
        <w:t xml:space="preserve"> nodules around the bronchi. Bronchoalveolar lavage demonstrated a small amount of periodic acid-Schiff positive proteinaceous materials. A serological test for the presence of a </w:t>
      </w:r>
      <w:r w:rsidRPr="00181709">
        <w:rPr>
          <w:rFonts w:ascii="Book Antiqua" w:eastAsia="Book Antiqua" w:hAnsi="Book Antiqua" w:cs="Book Antiqua"/>
          <w:i/>
          <w:iCs/>
          <w:color w:val="000000"/>
        </w:rPr>
        <w:t>Mycobacterium</w:t>
      </w:r>
      <w:r w:rsidRPr="00181709">
        <w:rPr>
          <w:rFonts w:ascii="Book Antiqua" w:eastAsia="Book Antiqua" w:hAnsi="Book Antiqua" w:cs="Book Antiqua"/>
          <w:color w:val="000000"/>
        </w:rPr>
        <w:t xml:space="preserve"> </w:t>
      </w:r>
      <w:r w:rsidRPr="00181709">
        <w:rPr>
          <w:rFonts w:ascii="Book Antiqua" w:eastAsia="Book Antiqua" w:hAnsi="Book Antiqua" w:cs="Book Antiqua"/>
          <w:i/>
          <w:iCs/>
          <w:color w:val="000000"/>
        </w:rPr>
        <w:t>tuberculosis</w:t>
      </w:r>
      <w:r w:rsidRPr="00181709">
        <w:rPr>
          <w:rFonts w:ascii="Book Antiqua" w:eastAsia="Book Antiqua" w:hAnsi="Book Antiqua" w:cs="Book Antiqua"/>
          <w:color w:val="000000"/>
        </w:rPr>
        <w:t xml:space="preserve"> antibody and an interferon-gamma release assay were both positive. The patient received a standard course of first-line anti-tuberculosis treatment </w:t>
      </w:r>
      <w:r w:rsidRPr="000F2A50">
        <w:rPr>
          <w:rFonts w:ascii="Book Antiqua" w:eastAsia="Book Antiqua" w:hAnsi="Book Antiqua" w:cs="Book Antiqua"/>
          <w:color w:val="000000"/>
        </w:rPr>
        <w:t xml:space="preserve">after </w:t>
      </w:r>
      <w:r w:rsidRPr="002A3C08">
        <w:rPr>
          <w:rFonts w:ascii="Book Antiqua" w:hAnsi="Book Antiqua"/>
        </w:rPr>
        <w:t>diagnostic</w:t>
      </w:r>
      <w:r w:rsidRPr="000F2A50">
        <w:rPr>
          <w:rFonts w:ascii="Book Antiqua" w:eastAsia="Book Antiqua" w:hAnsi="Book Antiqua" w:cs="Book Antiqua"/>
          <w:color w:val="000000"/>
        </w:rPr>
        <w:t xml:space="preserve"> bro</w:t>
      </w:r>
      <w:r w:rsidRPr="00181709">
        <w:rPr>
          <w:rFonts w:ascii="Book Antiqua" w:eastAsia="Book Antiqua" w:hAnsi="Book Antiqua" w:cs="Book Antiqua"/>
          <w:color w:val="000000"/>
        </w:rPr>
        <w:t>nchoalveola</w:t>
      </w:r>
      <w:r w:rsidRPr="00181709">
        <w:rPr>
          <w:rFonts w:ascii="Book Antiqua" w:eastAsia="Book Antiqua" w:hAnsi="Book Antiqua" w:cs="Book Antiqua"/>
          <w:color w:val="000000"/>
        </w:rPr>
        <w:t xml:space="preserve">r lavage. To date, clinical remission has been achieved and maintained for five years. </w:t>
      </w:r>
    </w:p>
    <w:p w14:paraId="4D9ECF53" w14:textId="77777777" w:rsidR="00A77B3E" w:rsidRPr="00D330B8" w:rsidRDefault="00A77B3E" w:rsidP="00181709">
      <w:pPr>
        <w:spacing w:line="360" w:lineRule="auto"/>
        <w:jc w:val="both"/>
        <w:rPr>
          <w:rFonts w:ascii="Book Antiqua" w:eastAsia="Book Antiqua" w:hAnsi="Book Antiqua" w:cs="Book Antiqua"/>
          <w:color w:val="000000"/>
        </w:rPr>
      </w:pPr>
    </w:p>
    <w:p w14:paraId="60848A2D" w14:textId="77777777" w:rsidR="00A77B3E" w:rsidRPr="00D330B8"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CONCLUSION</w:t>
      </w:r>
    </w:p>
    <w:p w14:paraId="57B5D72F" w14:textId="77777777" w:rsidR="00A77B3E" w:rsidRPr="00D330B8"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 xml:space="preserve">In summary, the diagnosis of PAP complicated with tuberculosis was supported by a combination of clinical manifestations, imaging, pulmonary function, laboratory examinations, bronchoalveolar lavage, </w:t>
      </w:r>
      <w:r w:rsidRPr="009029BD">
        <w:rPr>
          <w:rFonts w:ascii="Book Antiqua" w:eastAsia="Book Antiqua" w:hAnsi="Book Antiqua" w:cs="Book Antiqua"/>
          <w:i/>
          <w:color w:val="000000"/>
        </w:rPr>
        <w:t>etc</w:t>
      </w:r>
      <w:r w:rsidRPr="00D330B8">
        <w:rPr>
          <w:rFonts w:ascii="Book Antiqua" w:eastAsia="Book Antiqua" w:hAnsi="Book Antiqua" w:cs="Book Antiqua"/>
          <w:color w:val="000000"/>
        </w:rPr>
        <w:t>.</w:t>
      </w:r>
      <w:r w:rsidRPr="00181709">
        <w:rPr>
          <w:rFonts w:ascii="Book Antiqua" w:eastAsia="Book Antiqua" w:hAnsi="Book Antiqua" w:cs="Book Antiqua"/>
          <w:color w:val="000000"/>
        </w:rPr>
        <w:t xml:space="preserve"> This case highlighted that </w:t>
      </w:r>
      <w:r w:rsidRPr="00D330B8">
        <w:rPr>
          <w:rFonts w:ascii="Book Antiqua" w:eastAsia="Book Antiqua" w:hAnsi="Book Antiqua" w:cs="Book Antiqua"/>
          <w:color w:val="000000"/>
        </w:rPr>
        <w:t>diagnostic</w:t>
      </w:r>
      <w:r w:rsidRPr="00181709">
        <w:rPr>
          <w:rFonts w:ascii="Book Antiqua" w:eastAsia="Book Antiqua" w:hAnsi="Book Antiqua" w:cs="Book Antiqua"/>
          <w:color w:val="000000"/>
        </w:rPr>
        <w:t xml:space="preserve"> bronchoalveolar lavage in combination with anti-tuberculosis treatment is a safe and effective option for </w:t>
      </w:r>
      <w:r w:rsidRPr="00D330B8">
        <w:rPr>
          <w:rFonts w:ascii="Book Antiqua" w:eastAsia="Book Antiqua" w:hAnsi="Book Antiqua" w:cs="Book Antiqua"/>
          <w:color w:val="000000"/>
        </w:rPr>
        <w:t>mild</w:t>
      </w:r>
      <w:r w:rsidRPr="00181709">
        <w:rPr>
          <w:rFonts w:ascii="Book Antiqua" w:eastAsia="Book Antiqua" w:hAnsi="Book Antiqua" w:cs="Book Antiqua"/>
          <w:color w:val="000000"/>
        </w:rPr>
        <w:t xml:space="preserve"> PAP patients with tuberculosis.</w:t>
      </w:r>
    </w:p>
    <w:p w14:paraId="760D030F" w14:textId="77777777" w:rsidR="00A77B3E" w:rsidRPr="00D330B8" w:rsidRDefault="00A77B3E" w:rsidP="00181709">
      <w:pPr>
        <w:spacing w:line="360" w:lineRule="auto"/>
        <w:jc w:val="both"/>
        <w:rPr>
          <w:rFonts w:ascii="Book Antiqua" w:eastAsia="Book Antiqua" w:hAnsi="Book Antiqua" w:cs="Book Antiqua"/>
          <w:color w:val="000000"/>
        </w:rPr>
      </w:pPr>
    </w:p>
    <w:p w14:paraId="6C3B403F"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Key Words: </w:t>
      </w:r>
      <w:r w:rsidRPr="00181709">
        <w:rPr>
          <w:rFonts w:ascii="Book Antiqua" w:eastAsia="Book Antiqua" w:hAnsi="Book Antiqua" w:cs="Book Antiqua"/>
          <w:color w:val="000000"/>
        </w:rPr>
        <w:t>Pulmonary alveolar proteinosis; Pulmonary tuberculosis; Bronchoalveolar lavage; Case report</w:t>
      </w:r>
    </w:p>
    <w:p w14:paraId="381C9D02" w14:textId="77777777" w:rsidR="00A77B3E" w:rsidRPr="00181709" w:rsidRDefault="00A77B3E" w:rsidP="00181709">
      <w:pPr>
        <w:spacing w:line="360" w:lineRule="auto"/>
        <w:jc w:val="both"/>
        <w:rPr>
          <w:rFonts w:ascii="Book Antiqua" w:hAnsi="Book Antiqua"/>
        </w:rPr>
      </w:pPr>
    </w:p>
    <w:p w14:paraId="3CC033C3" w14:textId="71E3334F" w:rsidR="00A77B3E" w:rsidRPr="00181709" w:rsidRDefault="003C2BFF" w:rsidP="00181709">
      <w:pPr>
        <w:spacing w:line="360" w:lineRule="auto"/>
        <w:jc w:val="both"/>
        <w:rPr>
          <w:rFonts w:ascii="Book Antiqua" w:hAnsi="Book Antiqua"/>
        </w:rPr>
      </w:pPr>
      <w:bookmarkStart w:id="2" w:name="OLE_LINK2767"/>
      <w:bookmarkStart w:id="3" w:name="OLE_LINK2768"/>
      <w:r w:rsidRPr="00181709">
        <w:rPr>
          <w:rFonts w:ascii="Book Antiqua" w:eastAsia="Book Antiqua" w:hAnsi="Book Antiqua" w:cs="Book Antiqua"/>
          <w:color w:val="000000"/>
        </w:rPr>
        <w:lastRenderedPageBreak/>
        <w:t>Bai H, Meng Z, Ying B, Chen X.</w:t>
      </w:r>
      <w:r w:rsidR="00E34DC5">
        <w:rPr>
          <w:rFonts w:ascii="Book Antiqua" w:eastAsia="Book Antiqua" w:hAnsi="Book Antiqua" w:cs="Book Antiqua"/>
          <w:color w:val="000000"/>
        </w:rPr>
        <w:t xml:space="preserve"> </w:t>
      </w:r>
      <w:bookmarkStart w:id="4" w:name="OLE_LINK2769"/>
      <w:bookmarkStart w:id="5" w:name="OLE_LINK2770"/>
      <w:r w:rsidR="0004671C" w:rsidRPr="00181709">
        <w:rPr>
          <w:rFonts w:ascii="Book Antiqua" w:eastAsia="Book Antiqua" w:hAnsi="Book Antiqua" w:cs="Book Antiqua"/>
          <w:color w:val="000000"/>
        </w:rPr>
        <w:t>P</w:t>
      </w:r>
      <w:r w:rsidRPr="00181709">
        <w:rPr>
          <w:rFonts w:ascii="Book Antiqua" w:eastAsia="Book Antiqua" w:hAnsi="Book Antiqua" w:cs="Book Antiqua"/>
          <w:color w:val="000000"/>
        </w:rPr>
        <w:t xml:space="preserve">ulmonary alveolar proteinosis complicated with tuberculosis: </w:t>
      </w:r>
      <w:r w:rsidRPr="00E34DC5">
        <w:rPr>
          <w:rFonts w:ascii="Book Antiqua" w:eastAsia="Book Antiqua" w:hAnsi="Book Antiqua" w:cs="Book Antiqua"/>
          <w:caps/>
          <w:color w:val="000000"/>
        </w:rPr>
        <w:t>a</w:t>
      </w:r>
      <w:r w:rsidRPr="00181709">
        <w:rPr>
          <w:rFonts w:ascii="Book Antiqua" w:eastAsia="Book Antiqua" w:hAnsi="Book Antiqua" w:cs="Book Antiqua"/>
          <w:color w:val="000000"/>
        </w:rPr>
        <w:t xml:space="preserve"> case report.</w:t>
      </w:r>
      <w:bookmarkEnd w:id="4"/>
      <w:bookmarkEnd w:id="5"/>
      <w:r w:rsidRPr="00181709">
        <w:rPr>
          <w:rFonts w:ascii="Book Antiqua" w:eastAsia="Book Antiqua" w:hAnsi="Book Antiqua" w:cs="Book Antiqua"/>
          <w:color w:val="000000"/>
        </w:rPr>
        <w:t xml:space="preserve"> </w:t>
      </w:r>
      <w:r w:rsidRPr="00181709">
        <w:rPr>
          <w:rFonts w:ascii="Book Antiqua" w:eastAsia="Book Antiqua" w:hAnsi="Book Antiqua" w:cs="Book Antiqua"/>
          <w:i/>
          <w:iCs/>
          <w:color w:val="000000"/>
        </w:rPr>
        <w:t>World J Clin Cases</w:t>
      </w:r>
      <w:r w:rsidRPr="00181709">
        <w:rPr>
          <w:rFonts w:ascii="Book Antiqua" w:eastAsia="Book Antiqua" w:hAnsi="Book Antiqua" w:cs="Book Antiqua"/>
          <w:color w:val="000000"/>
        </w:rPr>
        <w:t xml:space="preserve"> 2021; In press</w:t>
      </w:r>
    </w:p>
    <w:bookmarkEnd w:id="2"/>
    <w:bookmarkEnd w:id="3"/>
    <w:p w14:paraId="348E981B" w14:textId="77777777" w:rsidR="00A77B3E" w:rsidRPr="00181709" w:rsidRDefault="00A77B3E" w:rsidP="00181709">
      <w:pPr>
        <w:spacing w:line="360" w:lineRule="auto"/>
        <w:jc w:val="both"/>
        <w:rPr>
          <w:rFonts w:ascii="Book Antiqua" w:hAnsi="Book Antiqua"/>
        </w:rPr>
      </w:pPr>
    </w:p>
    <w:p w14:paraId="5D6E1C99" w14:textId="667B36F1"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Core Tip: </w:t>
      </w:r>
      <w:r w:rsidR="00D61937" w:rsidRPr="00181709">
        <w:rPr>
          <w:rFonts w:ascii="Book Antiqua" w:eastAsia="Book Antiqua" w:hAnsi="Book Antiqua" w:cs="Book Antiqua"/>
          <w:color w:val="000000"/>
        </w:rPr>
        <w:t>Pulmonary alveolar proteinosis (PAP)</w:t>
      </w:r>
      <w:r w:rsidRPr="00181709">
        <w:rPr>
          <w:rFonts w:ascii="Book Antiqua" w:eastAsia="Book Antiqua" w:hAnsi="Book Antiqua" w:cs="Book Antiqua"/>
          <w:color w:val="000000"/>
        </w:rPr>
        <w:t xml:space="preserve"> complicated with tuberculosis is a rare clinical situation. This case highlighted that </w:t>
      </w:r>
      <w:r w:rsidRPr="00D61937">
        <w:rPr>
          <w:rFonts w:ascii="Book Antiqua" w:eastAsia="Book Antiqua" w:hAnsi="Book Antiqua" w:cs="Book Antiqua"/>
          <w:color w:val="000000"/>
        </w:rPr>
        <w:t>diagnostic</w:t>
      </w:r>
      <w:r w:rsidRPr="00181709">
        <w:rPr>
          <w:rFonts w:ascii="Book Antiqua" w:eastAsia="Book Antiqua" w:hAnsi="Book Antiqua" w:cs="Book Antiqua"/>
          <w:color w:val="000000"/>
        </w:rPr>
        <w:t xml:space="preserve"> bronchoalveolar lavage in combination with anti-tuberculosis treatment is a safe and effective option for </w:t>
      </w:r>
      <w:r w:rsidRPr="00D61937">
        <w:rPr>
          <w:rFonts w:ascii="Book Antiqua" w:eastAsia="Book Antiqua" w:hAnsi="Book Antiqua" w:cs="Book Antiqua"/>
          <w:color w:val="000000"/>
        </w:rPr>
        <w:t>mild</w:t>
      </w:r>
      <w:r w:rsidRPr="00181709">
        <w:rPr>
          <w:rFonts w:ascii="Book Antiqua" w:eastAsia="Book Antiqua" w:hAnsi="Book Antiqua" w:cs="Book Antiqua"/>
          <w:color w:val="000000"/>
        </w:rPr>
        <w:t xml:space="preserve"> PAP patients with tuberculosis. </w:t>
      </w:r>
      <w:proofErr w:type="spellStart"/>
      <w:r w:rsidRPr="00181709">
        <w:rPr>
          <w:rFonts w:ascii="Book Antiqua" w:eastAsia="Book Antiqua" w:hAnsi="Book Antiqua" w:cs="Book Antiqua"/>
          <w:color w:val="000000"/>
        </w:rPr>
        <w:t>Bronchoalveolar</w:t>
      </w:r>
      <w:proofErr w:type="spellEnd"/>
      <w:r w:rsidRPr="00181709">
        <w:rPr>
          <w:rFonts w:ascii="Book Antiqua" w:eastAsia="Book Antiqua" w:hAnsi="Book Antiqua" w:cs="Book Antiqua"/>
          <w:color w:val="000000"/>
        </w:rPr>
        <w:t xml:space="preserve"> lavage did not induce the dissemination of tuberculosis because anti-tuberculosis drugs were used immediately.</w:t>
      </w:r>
    </w:p>
    <w:p w14:paraId="644BFCC9" w14:textId="77777777" w:rsidR="00A77B3E" w:rsidRPr="00181709" w:rsidRDefault="00A77B3E" w:rsidP="00181709">
      <w:pPr>
        <w:spacing w:line="360" w:lineRule="auto"/>
        <w:jc w:val="both"/>
        <w:rPr>
          <w:rFonts w:ascii="Book Antiqua" w:hAnsi="Book Antiqua"/>
        </w:rPr>
      </w:pPr>
    </w:p>
    <w:p w14:paraId="522D97BD" w14:textId="32667993" w:rsidR="00A77B3E" w:rsidRPr="00181709" w:rsidRDefault="00310BED" w:rsidP="00181709">
      <w:pPr>
        <w:spacing w:line="360" w:lineRule="auto"/>
        <w:jc w:val="both"/>
        <w:rPr>
          <w:rFonts w:ascii="Book Antiqua" w:hAnsi="Book Antiqua"/>
        </w:rPr>
      </w:pPr>
      <w:r>
        <w:rPr>
          <w:rFonts w:ascii="Book Antiqua" w:eastAsia="Book Antiqua" w:hAnsi="Book Antiqua" w:cs="Book Antiqua"/>
          <w:b/>
          <w:caps/>
          <w:color w:val="000000"/>
          <w:u w:val="single"/>
        </w:rPr>
        <w:br w:type="page"/>
      </w:r>
      <w:r w:rsidR="003C2BFF" w:rsidRPr="00181709">
        <w:rPr>
          <w:rFonts w:ascii="Book Antiqua" w:eastAsia="Book Antiqua" w:hAnsi="Book Antiqua" w:cs="Book Antiqua"/>
          <w:b/>
          <w:caps/>
          <w:color w:val="000000"/>
          <w:u w:val="single"/>
        </w:rPr>
        <w:lastRenderedPageBreak/>
        <w:t>INTRODUCTION</w:t>
      </w:r>
    </w:p>
    <w:p w14:paraId="3A231D01" w14:textId="0EF624C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Pulmonary alveolar proteinosis (PAP) is an unusual diffuse lung disease characterized by the accumulation of large amounts of periodic acid-Schiff (PAS) positive </w:t>
      </w:r>
      <w:proofErr w:type="spellStart"/>
      <w:r w:rsidRPr="00181709">
        <w:rPr>
          <w:rFonts w:ascii="Book Antiqua" w:eastAsia="Book Antiqua" w:hAnsi="Book Antiqua" w:cs="Book Antiqua"/>
          <w:color w:val="000000"/>
        </w:rPr>
        <w:t>phospholipoproteinaceous</w:t>
      </w:r>
      <w:proofErr w:type="spellEnd"/>
      <w:r w:rsidRPr="00181709">
        <w:rPr>
          <w:rFonts w:ascii="Book Antiqua" w:eastAsia="Book Antiqua" w:hAnsi="Book Antiqua" w:cs="Book Antiqua"/>
          <w:color w:val="000000"/>
        </w:rPr>
        <w:t xml:space="preserve"> material in the alveoli, and the prevalence of PAP is approximately seven cases per million </w:t>
      </w:r>
      <w:proofErr w:type="gramStart"/>
      <w:r w:rsidRPr="00181709">
        <w:rPr>
          <w:rFonts w:ascii="Book Antiqua" w:eastAsia="Book Antiqua" w:hAnsi="Book Antiqua" w:cs="Book Antiqua"/>
          <w:color w:val="000000"/>
        </w:rPr>
        <w:t>population</w:t>
      </w:r>
      <w:r w:rsidRPr="00181709">
        <w:rPr>
          <w:rFonts w:ascii="Book Antiqua" w:eastAsia="Book Antiqua" w:hAnsi="Book Antiqua" w:cs="Book Antiqua"/>
          <w:color w:val="000000"/>
          <w:vertAlign w:val="superscript"/>
        </w:rPr>
        <w:t>[</w:t>
      </w:r>
      <w:proofErr w:type="gramEnd"/>
      <w:r w:rsidRPr="00181709">
        <w:rPr>
          <w:rFonts w:ascii="Book Antiqua" w:eastAsia="Book Antiqua" w:hAnsi="Book Antiqua" w:cs="Book Antiqua"/>
          <w:color w:val="000000"/>
          <w:vertAlign w:val="superscript"/>
        </w:rPr>
        <w:t>1]</w:t>
      </w:r>
      <w:r w:rsidRPr="00181709">
        <w:rPr>
          <w:rFonts w:ascii="Book Antiqua" w:eastAsia="Book Antiqua" w:hAnsi="Book Antiqua" w:cs="Book Antiqua"/>
          <w:color w:val="000000"/>
        </w:rPr>
        <w:t>. The major symptoms of PAP are progressive dyspnea, cough, fatigue, weight loss, and low-grade fever, all of which may also occur in tuberculosis. However, when PAP is complicated with tuberculosis, it is much more complex and has rarely been well recorded. Here, we present a successfully diagnosed and treated case of PAP with tuberculosis and review the main characteristics of other previously reported cases of PAP complicated with tuberculosis to obtain a better understanding of this situation.</w:t>
      </w:r>
    </w:p>
    <w:p w14:paraId="701C860D" w14:textId="77777777" w:rsidR="00A77B3E" w:rsidRPr="00181709" w:rsidRDefault="00A77B3E" w:rsidP="00181709">
      <w:pPr>
        <w:spacing w:line="360" w:lineRule="auto"/>
        <w:jc w:val="both"/>
        <w:rPr>
          <w:rFonts w:ascii="Book Antiqua" w:hAnsi="Book Antiqua"/>
        </w:rPr>
      </w:pPr>
    </w:p>
    <w:p w14:paraId="114FA6FF"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aps/>
          <w:color w:val="000000"/>
          <w:u w:val="single"/>
        </w:rPr>
        <w:t>CASE PRESENTATION</w:t>
      </w:r>
    </w:p>
    <w:p w14:paraId="37C64B4C"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i/>
          <w:color w:val="000000"/>
        </w:rPr>
        <w:t>Chief complaints</w:t>
      </w:r>
    </w:p>
    <w:p w14:paraId="4D436119" w14:textId="77777777" w:rsidR="00A77B3E" w:rsidRPr="00275CBC" w:rsidRDefault="003C2BFF" w:rsidP="00181709">
      <w:pPr>
        <w:spacing w:line="360" w:lineRule="auto"/>
        <w:jc w:val="both"/>
        <w:rPr>
          <w:rFonts w:ascii="Book Antiqua" w:eastAsia="Book Antiqua" w:hAnsi="Book Antiqua" w:cs="Book Antiqua"/>
          <w:color w:val="000000"/>
        </w:rPr>
      </w:pPr>
      <w:r w:rsidRPr="00275CBC">
        <w:rPr>
          <w:rFonts w:ascii="Book Antiqua" w:eastAsia="Book Antiqua" w:hAnsi="Book Antiqua" w:cs="Book Antiqua"/>
          <w:color w:val="000000"/>
        </w:rPr>
        <w:t>Nonproductive cough for 2 mo.</w:t>
      </w:r>
    </w:p>
    <w:p w14:paraId="2CF0E8A8" w14:textId="77777777" w:rsidR="00A77B3E" w:rsidRPr="00181709" w:rsidRDefault="00A77B3E" w:rsidP="00181709">
      <w:pPr>
        <w:spacing w:line="360" w:lineRule="auto"/>
        <w:jc w:val="both"/>
        <w:rPr>
          <w:rFonts w:ascii="Book Antiqua" w:hAnsi="Book Antiqua"/>
        </w:rPr>
      </w:pPr>
    </w:p>
    <w:p w14:paraId="311A3013"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i/>
          <w:color w:val="000000"/>
        </w:rPr>
        <w:t>History of present illness</w:t>
      </w:r>
    </w:p>
    <w:p w14:paraId="54B327D6" w14:textId="0279C311" w:rsidR="00A77B3E" w:rsidRPr="00275CBC" w:rsidRDefault="003C2BFF" w:rsidP="00181709">
      <w:pPr>
        <w:spacing w:line="360" w:lineRule="auto"/>
        <w:jc w:val="both"/>
        <w:rPr>
          <w:rFonts w:ascii="Book Antiqua" w:eastAsia="Book Antiqua" w:hAnsi="Book Antiqua" w:cs="Book Antiqua"/>
          <w:color w:val="000000"/>
        </w:rPr>
      </w:pPr>
      <w:r w:rsidRPr="00275CBC">
        <w:rPr>
          <w:rFonts w:ascii="Book Antiqua" w:eastAsia="Book Antiqua" w:hAnsi="Book Antiqua" w:cs="Book Antiqua"/>
          <w:color w:val="000000"/>
        </w:rPr>
        <w:t xml:space="preserve">The patient was a 21-year-old Han Chinese man. He had no history of smoking, but he suffered from a nonproductive cough for 2 </w:t>
      </w:r>
      <w:proofErr w:type="spellStart"/>
      <w:r w:rsidRPr="00275CBC">
        <w:rPr>
          <w:rFonts w:ascii="Book Antiqua" w:eastAsia="Book Antiqua" w:hAnsi="Book Antiqua" w:cs="Book Antiqua"/>
          <w:color w:val="000000"/>
        </w:rPr>
        <w:t>mo</w:t>
      </w:r>
      <w:proofErr w:type="spellEnd"/>
      <w:r w:rsidRPr="00275CBC">
        <w:rPr>
          <w:rFonts w:ascii="Book Antiqua" w:eastAsia="Book Antiqua" w:hAnsi="Book Antiqua" w:cs="Book Antiqua"/>
          <w:color w:val="000000"/>
        </w:rPr>
        <w:t>, accompanied by a low-grade fever (ranging from 37.4-37.8</w:t>
      </w:r>
      <w:r w:rsidR="0080500B">
        <w:rPr>
          <w:rFonts w:ascii="Book Antiqua" w:eastAsia="Book Antiqua" w:hAnsi="Book Antiqua" w:cs="Book Antiqua"/>
          <w:color w:val="000000"/>
        </w:rPr>
        <w:t xml:space="preserve"> </w:t>
      </w:r>
      <w:r w:rsidR="0004671C">
        <w:rPr>
          <w:rFonts w:eastAsia="宋体"/>
          <w:color w:val="000000"/>
        </w:rPr>
        <w:t>℃</w:t>
      </w:r>
      <w:r w:rsidRPr="00275CBC">
        <w:rPr>
          <w:rFonts w:ascii="Book Antiqua" w:eastAsia="Book Antiqua" w:hAnsi="Book Antiqua" w:cs="Book Antiqua"/>
          <w:color w:val="000000"/>
        </w:rPr>
        <w:t>) and night sweats; however, he denied hemoptysis, chills, weight loss, dyspnea, and other symptoms. Then he developed paroxysmal chest stabbi</w:t>
      </w:r>
      <w:r w:rsidRPr="00275CBC">
        <w:rPr>
          <w:rFonts w:ascii="Book Antiqua" w:eastAsia="Book Antiqua" w:hAnsi="Book Antiqua" w:cs="Book Antiqua"/>
          <w:color w:val="000000"/>
        </w:rPr>
        <w:t xml:space="preserve">ng pain for </w:t>
      </w:r>
      <w:r w:rsidR="000F2A50">
        <w:rPr>
          <w:rFonts w:ascii="Book Antiqua" w:eastAsia="Book Antiqua" w:hAnsi="Book Antiqua" w:cs="Book Antiqua"/>
          <w:color w:val="000000"/>
        </w:rPr>
        <w:t>1</w:t>
      </w:r>
      <w:r w:rsidR="000F2A50" w:rsidRPr="00275CBC">
        <w:rPr>
          <w:rFonts w:ascii="Book Antiqua" w:eastAsia="Book Antiqua" w:hAnsi="Book Antiqua" w:cs="Book Antiqua"/>
          <w:color w:val="000000"/>
        </w:rPr>
        <w:t xml:space="preserve"> </w:t>
      </w:r>
      <w:r w:rsidRPr="00275CBC">
        <w:rPr>
          <w:rFonts w:ascii="Book Antiqua" w:eastAsia="Book Antiqua" w:hAnsi="Book Antiqua" w:cs="Book Antiqua"/>
          <w:color w:val="000000"/>
        </w:rPr>
        <w:t>wk.</w:t>
      </w:r>
    </w:p>
    <w:p w14:paraId="780C1BE6" w14:textId="77777777" w:rsidR="00A77B3E" w:rsidRPr="00181709" w:rsidRDefault="00A77B3E" w:rsidP="00181709">
      <w:pPr>
        <w:spacing w:line="360" w:lineRule="auto"/>
        <w:jc w:val="both"/>
        <w:rPr>
          <w:rFonts w:ascii="Book Antiqua" w:hAnsi="Book Antiqua"/>
        </w:rPr>
      </w:pPr>
    </w:p>
    <w:p w14:paraId="03973A9F"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i/>
          <w:color w:val="000000"/>
        </w:rPr>
        <w:t>History of past illness</w:t>
      </w:r>
    </w:p>
    <w:p w14:paraId="5BB0A72C"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The patient had no known history of a past illness.</w:t>
      </w:r>
    </w:p>
    <w:p w14:paraId="230A32C8" w14:textId="77777777" w:rsidR="00A77B3E" w:rsidRPr="00181709" w:rsidRDefault="00A77B3E" w:rsidP="00181709">
      <w:pPr>
        <w:spacing w:line="360" w:lineRule="auto"/>
        <w:jc w:val="both"/>
        <w:rPr>
          <w:rFonts w:ascii="Book Antiqua" w:hAnsi="Book Antiqua"/>
        </w:rPr>
      </w:pPr>
    </w:p>
    <w:p w14:paraId="594AD66E"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i/>
          <w:color w:val="000000"/>
        </w:rPr>
        <w:t>Personal and family history</w:t>
      </w:r>
    </w:p>
    <w:p w14:paraId="27112782"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The patient had no known personal and family history.</w:t>
      </w:r>
    </w:p>
    <w:p w14:paraId="58256F21" w14:textId="77777777" w:rsidR="00A77B3E" w:rsidRPr="00181709" w:rsidRDefault="00A77B3E" w:rsidP="00181709">
      <w:pPr>
        <w:spacing w:line="360" w:lineRule="auto"/>
        <w:jc w:val="both"/>
        <w:rPr>
          <w:rFonts w:ascii="Book Antiqua" w:hAnsi="Book Antiqua"/>
        </w:rPr>
      </w:pPr>
    </w:p>
    <w:p w14:paraId="2F253B14"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i/>
          <w:color w:val="000000"/>
        </w:rPr>
        <w:lastRenderedPageBreak/>
        <w:t>Physical examination</w:t>
      </w:r>
    </w:p>
    <w:p w14:paraId="42582BEF" w14:textId="01B63E92" w:rsidR="00A77B3E" w:rsidRPr="00BB3176"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 xml:space="preserve">Physical examination showed normal auscultation of both lungs, </w:t>
      </w:r>
      <w:r w:rsidRPr="00BB3176">
        <w:rPr>
          <w:rFonts w:ascii="Book Antiqua" w:eastAsia="Book Antiqua" w:hAnsi="Book Antiqua" w:cs="Book Antiqua"/>
          <w:color w:val="000000"/>
        </w:rPr>
        <w:t xml:space="preserve">oxygen saturation of 98%, blood pressure of 126/75 mmHg, a temperature of 36.5 </w:t>
      </w:r>
      <w:r w:rsidR="0004671C">
        <w:rPr>
          <w:rFonts w:eastAsia="宋体"/>
          <w:color w:val="000000"/>
        </w:rPr>
        <w:t>℃</w:t>
      </w:r>
      <w:r w:rsidRPr="00BB3176">
        <w:rPr>
          <w:rFonts w:ascii="Book Antiqua" w:eastAsia="Book Antiqua" w:hAnsi="Book Antiqua" w:cs="Book Antiqua"/>
          <w:color w:val="000000"/>
        </w:rPr>
        <w:t>, respiratory rate of 20 times per minute, and pulse of 88 beats per minute.</w:t>
      </w:r>
      <w:r w:rsidRPr="00181709">
        <w:rPr>
          <w:rFonts w:ascii="Book Antiqua" w:eastAsia="Book Antiqua" w:hAnsi="Book Antiqua" w:cs="Book Antiqua"/>
          <w:color w:val="000000"/>
        </w:rPr>
        <w:t xml:space="preserve"> He had no clubbing, a pale complexion, or cyanosis.</w:t>
      </w:r>
    </w:p>
    <w:p w14:paraId="4B9A361B" w14:textId="77777777" w:rsidR="00A77B3E" w:rsidRPr="00181709" w:rsidRDefault="00A77B3E" w:rsidP="00181709">
      <w:pPr>
        <w:spacing w:line="360" w:lineRule="auto"/>
        <w:jc w:val="both"/>
        <w:rPr>
          <w:rFonts w:ascii="Book Antiqua" w:hAnsi="Book Antiqua"/>
        </w:rPr>
      </w:pPr>
    </w:p>
    <w:p w14:paraId="761A922E"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i/>
          <w:color w:val="000000"/>
        </w:rPr>
        <w:t>Laboratory examinations</w:t>
      </w:r>
    </w:p>
    <w:p w14:paraId="7466EFE2" w14:textId="270E2544"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Laboratory inspection revealed a white blood cell (WBC) count of 10.01 ×</w:t>
      </w:r>
      <w:r w:rsidR="00BB3176">
        <w:rPr>
          <w:rFonts w:ascii="Book Antiqua" w:eastAsia="Book Antiqua" w:hAnsi="Book Antiqua" w:cs="Book Antiqua"/>
          <w:color w:val="000000"/>
        </w:rPr>
        <w:t xml:space="preserve"> </w:t>
      </w:r>
      <w:r w:rsidRPr="00181709">
        <w:rPr>
          <w:rFonts w:ascii="Book Antiqua" w:eastAsia="Book Antiqua" w:hAnsi="Book Antiqua" w:cs="Book Antiqua"/>
          <w:color w:val="000000"/>
        </w:rPr>
        <w:t>10</w:t>
      </w:r>
      <w:r w:rsidRPr="00181709">
        <w:rPr>
          <w:rFonts w:ascii="Book Antiqua" w:eastAsia="Book Antiqua" w:hAnsi="Book Antiqua" w:cs="Book Antiqua"/>
          <w:color w:val="000000"/>
          <w:vertAlign w:val="superscript"/>
        </w:rPr>
        <w:t>9</w:t>
      </w:r>
      <w:r w:rsidRPr="00181709">
        <w:rPr>
          <w:rFonts w:ascii="Book Antiqua" w:eastAsia="Book Antiqua" w:hAnsi="Book Antiqua" w:cs="Book Antiqua"/>
          <w:color w:val="000000"/>
        </w:rPr>
        <w:t xml:space="preserve">/L with 79.10% neutrophils, and serological detection for </w:t>
      </w:r>
      <w:r w:rsidRPr="00181709">
        <w:rPr>
          <w:rFonts w:ascii="Book Antiqua" w:eastAsia="Book Antiqua" w:hAnsi="Book Antiqua" w:cs="Book Antiqua"/>
          <w:i/>
          <w:iCs/>
          <w:color w:val="000000"/>
        </w:rPr>
        <w:t>Mycobacterium tuberculosis</w:t>
      </w:r>
      <w:r w:rsidRPr="00181709">
        <w:rPr>
          <w:rFonts w:ascii="Book Antiqua" w:eastAsia="Book Antiqua" w:hAnsi="Book Antiqua" w:cs="Book Antiqua"/>
          <w:color w:val="000000"/>
        </w:rPr>
        <w:t xml:space="preserve"> </w:t>
      </w:r>
      <w:r w:rsidR="0004671C">
        <w:rPr>
          <w:rFonts w:ascii="Book Antiqua" w:eastAsia="Book Antiqua" w:hAnsi="Book Antiqua" w:cs="Book Antiqua"/>
          <w:color w:val="000000"/>
        </w:rPr>
        <w:t>(</w:t>
      </w:r>
      <w:r w:rsidR="0004671C" w:rsidRPr="00181709">
        <w:rPr>
          <w:rFonts w:ascii="Book Antiqua" w:eastAsia="Book Antiqua" w:hAnsi="Book Antiqua" w:cs="Book Antiqua"/>
          <w:i/>
          <w:iCs/>
          <w:color w:val="000000"/>
        </w:rPr>
        <w:t>M</w:t>
      </w:r>
      <w:r w:rsidR="0004671C">
        <w:rPr>
          <w:rFonts w:ascii="Book Antiqua" w:eastAsia="Book Antiqua" w:hAnsi="Book Antiqua" w:cs="Book Antiqua"/>
          <w:i/>
          <w:iCs/>
          <w:color w:val="000000"/>
        </w:rPr>
        <w:t>.</w:t>
      </w:r>
      <w:r w:rsidR="0004671C" w:rsidRPr="00181709">
        <w:rPr>
          <w:rFonts w:ascii="Book Antiqua" w:eastAsia="Book Antiqua" w:hAnsi="Book Antiqua" w:cs="Book Antiqua"/>
          <w:i/>
          <w:iCs/>
          <w:color w:val="000000"/>
        </w:rPr>
        <w:t xml:space="preserve"> tuberculosis</w:t>
      </w:r>
      <w:r w:rsidR="0004671C">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antibody was positive. The erythrocyte sedimentation rate (ESR), </w:t>
      </w:r>
      <w:proofErr w:type="spellStart"/>
      <w:r w:rsidRPr="00181709">
        <w:rPr>
          <w:rFonts w:ascii="Book Antiqua" w:eastAsia="Book Antiqua" w:hAnsi="Book Antiqua" w:cs="Book Antiqua"/>
          <w:color w:val="000000"/>
        </w:rPr>
        <w:t>procalcitonin</w:t>
      </w:r>
      <w:proofErr w:type="spellEnd"/>
      <w:r w:rsidRPr="00181709">
        <w:rPr>
          <w:rFonts w:ascii="Book Antiqua" w:eastAsia="Book Antiqua" w:hAnsi="Book Antiqua" w:cs="Book Antiqua"/>
          <w:color w:val="000000"/>
        </w:rPr>
        <w:t xml:space="preserve"> (PCT), and </w:t>
      </w:r>
      <w:proofErr w:type="spellStart"/>
      <w:r w:rsidRPr="00181709">
        <w:rPr>
          <w:rFonts w:ascii="Book Antiqua" w:eastAsia="Book Antiqua" w:hAnsi="Book Antiqua" w:cs="Book Antiqua"/>
          <w:color w:val="000000"/>
        </w:rPr>
        <w:t>Fungitec</w:t>
      </w:r>
      <w:proofErr w:type="spellEnd"/>
      <w:r w:rsidRPr="00181709">
        <w:rPr>
          <w:rFonts w:ascii="Book Antiqua" w:eastAsia="Book Antiqua" w:hAnsi="Book Antiqua" w:cs="Book Antiqua"/>
          <w:color w:val="000000"/>
        </w:rPr>
        <w:t xml:space="preserve"> G test results were normal.</w:t>
      </w:r>
    </w:p>
    <w:p w14:paraId="2C0DB700" w14:textId="77777777" w:rsidR="00A77B3E" w:rsidRPr="00181709" w:rsidRDefault="00A77B3E" w:rsidP="00181709">
      <w:pPr>
        <w:spacing w:line="360" w:lineRule="auto"/>
        <w:jc w:val="both"/>
        <w:rPr>
          <w:rFonts w:ascii="Book Antiqua" w:hAnsi="Book Antiqua"/>
        </w:rPr>
      </w:pPr>
    </w:p>
    <w:p w14:paraId="25324542"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i/>
          <w:color w:val="000000"/>
        </w:rPr>
        <w:t>Imaging examinations</w:t>
      </w:r>
    </w:p>
    <w:p w14:paraId="1497A8AE"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Computerized tomography of the chest demonstrated increased lung texture and multiple patchy enhanced densities of both lungs, especially in the upper lobes, with no obvious adhesion to the pleurae. There were no abnormities in the bronchi under the broncho fiberscope.</w:t>
      </w:r>
    </w:p>
    <w:p w14:paraId="192EDB6D" w14:textId="77777777" w:rsidR="00A77B3E" w:rsidRPr="00181709" w:rsidRDefault="00A77B3E" w:rsidP="00181709">
      <w:pPr>
        <w:spacing w:line="360" w:lineRule="auto"/>
        <w:jc w:val="both"/>
        <w:rPr>
          <w:rFonts w:ascii="Book Antiqua" w:hAnsi="Book Antiqua"/>
        </w:rPr>
      </w:pPr>
    </w:p>
    <w:p w14:paraId="35A4B1A0" w14:textId="77777777" w:rsidR="00A77B3E" w:rsidRPr="00E856BA" w:rsidRDefault="003C2BFF" w:rsidP="00181709">
      <w:pPr>
        <w:spacing w:line="360" w:lineRule="auto"/>
        <w:jc w:val="both"/>
        <w:rPr>
          <w:rFonts w:ascii="Book Antiqua" w:hAnsi="Book Antiqua"/>
        </w:rPr>
      </w:pPr>
      <w:r w:rsidRPr="00E856BA">
        <w:rPr>
          <w:rFonts w:ascii="Book Antiqua" w:eastAsia="Book Antiqua" w:hAnsi="Book Antiqua" w:cs="Book Antiqua"/>
          <w:b/>
          <w:bCs/>
          <w:iCs/>
          <w:caps/>
          <w:color w:val="000000"/>
          <w:u w:val="single"/>
        </w:rPr>
        <w:t>Further diagnostic work-up</w:t>
      </w:r>
    </w:p>
    <w:p w14:paraId="0A3F167A" w14:textId="0858624D" w:rsidR="00A77B3E" w:rsidRPr="00BE5C1C"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The patient was admitted to West China Hospital. During hospitalization, comprehensive examinations were performed. Laboratory analyses revealed WBC 5.74</w:t>
      </w:r>
      <w:r w:rsidR="0004671C">
        <w:rPr>
          <w:rFonts w:ascii="Book Antiqua" w:eastAsia="Book Antiqua" w:hAnsi="Book Antiqua" w:cs="Book Antiqua"/>
          <w:color w:val="000000"/>
        </w:rPr>
        <w:t xml:space="preserve"> </w:t>
      </w:r>
      <w:r w:rsidRPr="00181709">
        <w:rPr>
          <w:rFonts w:ascii="Book Antiqua" w:eastAsia="Book Antiqua" w:hAnsi="Book Antiqua" w:cs="Book Antiqua"/>
          <w:color w:val="000000"/>
        </w:rPr>
        <w:t>×</w:t>
      </w:r>
      <w:r w:rsidR="0004671C">
        <w:rPr>
          <w:rFonts w:ascii="Book Antiqua" w:eastAsia="Book Antiqua" w:hAnsi="Book Antiqua" w:cs="Book Antiqua"/>
          <w:color w:val="000000"/>
        </w:rPr>
        <w:t xml:space="preserve"> </w:t>
      </w:r>
      <w:r w:rsidRPr="00181709">
        <w:rPr>
          <w:rFonts w:ascii="Book Antiqua" w:eastAsia="Book Antiqua" w:hAnsi="Book Antiqua" w:cs="Book Antiqua"/>
          <w:color w:val="000000"/>
        </w:rPr>
        <w:t>10</w:t>
      </w:r>
      <w:r w:rsidRPr="00181709">
        <w:rPr>
          <w:rFonts w:ascii="Book Antiqua" w:eastAsia="Book Antiqua" w:hAnsi="Book Antiqua" w:cs="Book Antiqua"/>
          <w:color w:val="000000"/>
          <w:vertAlign w:val="superscript"/>
        </w:rPr>
        <w:t>9</w:t>
      </w:r>
      <w:r w:rsidRPr="00181709">
        <w:rPr>
          <w:rFonts w:ascii="Book Antiqua" w:eastAsia="Book Antiqua" w:hAnsi="Book Antiqua" w:cs="Book Antiqua"/>
          <w:color w:val="000000"/>
        </w:rPr>
        <w:t>/L, C-reactive protein 15.60 mg/L, interleukin</w:t>
      </w:r>
      <w:r w:rsidRPr="00181709">
        <w:rPr>
          <w:rFonts w:ascii="Book Antiqua" w:eastAsia="Book Antiqua" w:hAnsi="Book Antiqua" w:cs="Book Antiqua"/>
          <w:color w:val="000000"/>
        </w:rPr>
        <w:t xml:space="preserve">-6 19.26 </w:t>
      </w:r>
      <w:proofErr w:type="spellStart"/>
      <w:r w:rsidRPr="00181709">
        <w:rPr>
          <w:rFonts w:ascii="Book Antiqua" w:eastAsia="Book Antiqua" w:hAnsi="Book Antiqua" w:cs="Book Antiqua"/>
          <w:color w:val="000000"/>
        </w:rPr>
        <w:t>pg</w:t>
      </w:r>
      <w:proofErr w:type="spellEnd"/>
      <w:r w:rsidRPr="00181709">
        <w:rPr>
          <w:rFonts w:ascii="Book Antiqua" w:eastAsia="Book Antiqua" w:hAnsi="Book Antiqua" w:cs="Book Antiqua"/>
          <w:color w:val="000000"/>
        </w:rPr>
        <w:t xml:space="preserve">/mL, PCT 0.05 ng/mL, </w:t>
      </w:r>
      <w:r w:rsidR="000F2A50">
        <w:rPr>
          <w:rFonts w:ascii="Book Antiqua" w:eastAsia="Book Antiqua" w:hAnsi="Book Antiqua" w:cs="Book Antiqua"/>
          <w:color w:val="000000"/>
        </w:rPr>
        <w:t xml:space="preserve">and </w:t>
      </w:r>
      <w:r w:rsidRPr="00181709">
        <w:rPr>
          <w:rFonts w:ascii="Book Antiqua" w:eastAsia="Book Antiqua" w:hAnsi="Book Antiqua" w:cs="Book Antiqua"/>
          <w:color w:val="000000"/>
        </w:rPr>
        <w:t>ESR 32.0 mm/h, and his interferon-gamma release assay was positive. Arterial bloo</w:t>
      </w:r>
      <w:r w:rsidRPr="00181709">
        <w:rPr>
          <w:rFonts w:ascii="Book Antiqua" w:eastAsia="Book Antiqua" w:hAnsi="Book Antiqua" w:cs="Book Antiqua"/>
          <w:color w:val="000000"/>
        </w:rPr>
        <w:t>d gases showed SpO</w:t>
      </w:r>
      <w:r w:rsidRPr="00181709">
        <w:rPr>
          <w:rFonts w:ascii="Book Antiqua" w:eastAsia="Book Antiqua" w:hAnsi="Book Antiqua" w:cs="Book Antiqua"/>
          <w:color w:val="000000"/>
          <w:vertAlign w:val="subscript"/>
        </w:rPr>
        <w:t>2</w:t>
      </w:r>
      <w:r w:rsidRPr="00181709">
        <w:rPr>
          <w:rFonts w:ascii="Book Antiqua" w:eastAsia="Book Antiqua" w:hAnsi="Book Antiqua" w:cs="Book Antiqua"/>
          <w:color w:val="000000"/>
        </w:rPr>
        <w:t xml:space="preserve"> 93.4%, PaO</w:t>
      </w:r>
      <w:r w:rsidRPr="00181709">
        <w:rPr>
          <w:rFonts w:ascii="Book Antiqua" w:eastAsia="Book Antiqua" w:hAnsi="Book Antiqua" w:cs="Book Antiqua"/>
          <w:color w:val="000000"/>
          <w:vertAlign w:val="subscript"/>
        </w:rPr>
        <w:t>2</w:t>
      </w:r>
      <w:r w:rsidRPr="00181709">
        <w:rPr>
          <w:rFonts w:ascii="Book Antiqua" w:eastAsia="Book Antiqua" w:hAnsi="Book Antiqua" w:cs="Book Antiqua"/>
          <w:color w:val="000000"/>
        </w:rPr>
        <w:t xml:space="preserve"> 64.8 mmHg, PaCO</w:t>
      </w:r>
      <w:r w:rsidRPr="00181709">
        <w:rPr>
          <w:rFonts w:ascii="Book Antiqua" w:eastAsia="Book Antiqua" w:hAnsi="Book Antiqua" w:cs="Book Antiqua"/>
          <w:color w:val="000000"/>
          <w:vertAlign w:val="subscript"/>
        </w:rPr>
        <w:t>2</w:t>
      </w:r>
      <w:r w:rsidRPr="00181709">
        <w:rPr>
          <w:rFonts w:ascii="Book Antiqua" w:eastAsia="Book Antiqua" w:hAnsi="Book Antiqua" w:cs="Book Antiqua"/>
          <w:color w:val="000000"/>
        </w:rPr>
        <w:t xml:space="preserve"> 42 mmHg, and pH 7.40 </w:t>
      </w:r>
      <w:r w:rsidRPr="00BE5C1C">
        <w:rPr>
          <w:rFonts w:ascii="Book Antiqua" w:eastAsia="Book Antiqua" w:hAnsi="Book Antiqua" w:cs="Book Antiqua"/>
          <w:color w:val="000000"/>
        </w:rPr>
        <w:t>(the detailed laboratory results are presented in Table 1)</w:t>
      </w:r>
      <w:r w:rsidRPr="00181709">
        <w:rPr>
          <w:rFonts w:ascii="Book Antiqua" w:eastAsia="Book Antiqua" w:hAnsi="Book Antiqua" w:cs="Book Antiqua"/>
          <w:color w:val="000000"/>
        </w:rPr>
        <w:t xml:space="preserve">. Meanwhile, the pulmonary function test revealed mild restrictive ventilation dysfunction and diffuse dysfunction. High-resolution computerized tomography (HRCT) revealed multiple pulmonary </w:t>
      </w:r>
      <w:proofErr w:type="spellStart"/>
      <w:r w:rsidRPr="00181709">
        <w:rPr>
          <w:rFonts w:ascii="Book Antiqua" w:eastAsia="Book Antiqua" w:hAnsi="Book Antiqua" w:cs="Book Antiqua"/>
          <w:color w:val="000000"/>
        </w:rPr>
        <w:t>miliary</w:t>
      </w:r>
      <w:proofErr w:type="spellEnd"/>
      <w:r w:rsidRPr="00181709">
        <w:rPr>
          <w:rFonts w:ascii="Book Antiqua" w:eastAsia="Book Antiqua" w:hAnsi="Book Antiqua" w:cs="Book Antiqua"/>
          <w:color w:val="000000"/>
        </w:rPr>
        <w:t xml:space="preserve"> nodules distributed around the bronchi, which were flake-like, patchy aggregates, mainly located in the upper lobes (Figure 1). Furthermore, fiberoptic bronchoscopy with </w:t>
      </w:r>
      <w:r w:rsidRPr="00181709">
        <w:rPr>
          <w:rFonts w:ascii="Book Antiqua" w:eastAsia="Book Antiqua" w:hAnsi="Book Antiqua" w:cs="Book Antiqua"/>
          <w:color w:val="000000"/>
        </w:rPr>
        <w:lastRenderedPageBreak/>
        <w:t xml:space="preserve">transbronchial lung biopsy and </w:t>
      </w:r>
      <w:r w:rsidRPr="00BE5C1C">
        <w:rPr>
          <w:rFonts w:ascii="Book Antiqua" w:eastAsia="Book Antiqua" w:hAnsi="Book Antiqua" w:cs="Book Antiqua"/>
          <w:color w:val="000000"/>
        </w:rPr>
        <w:t>diagnostic bronchoalveolar lavage</w:t>
      </w:r>
      <w:r w:rsidRPr="00181709">
        <w:rPr>
          <w:rFonts w:ascii="Book Antiqua" w:eastAsia="Book Antiqua" w:hAnsi="Book Antiqua" w:cs="Book Antiqua"/>
          <w:color w:val="000000"/>
        </w:rPr>
        <w:t xml:space="preserve"> was performed. </w:t>
      </w:r>
      <w:r w:rsidRPr="00BE5C1C">
        <w:rPr>
          <w:rFonts w:ascii="Book Antiqua" w:eastAsia="Book Antiqua" w:hAnsi="Book Antiqua" w:cs="Book Antiqua"/>
          <w:color w:val="000000"/>
        </w:rPr>
        <w:t>Grey-white lung tissue was obtained from the apical segment of the right upper lung, and</w:t>
      </w:r>
      <w:r w:rsidRPr="00181709">
        <w:rPr>
          <w:rFonts w:ascii="Book Antiqua" w:eastAsia="Book Antiqua" w:hAnsi="Book Antiqua" w:cs="Book Antiqua"/>
          <w:color w:val="000000"/>
        </w:rPr>
        <w:t xml:space="preserve"> the pathological examination of the lung tissue showed</w:t>
      </w:r>
      <w:r w:rsidRPr="00181709">
        <w:rPr>
          <w:rFonts w:ascii="Book Antiqua" w:eastAsia="Book Antiqua" w:hAnsi="Book Antiqua" w:cs="Book Antiqua"/>
          <w:color w:val="000000"/>
        </w:rPr>
        <w:t xml:space="preserve"> mild inflammation. The acid-fast staining </w:t>
      </w:r>
      <w:r w:rsidRPr="00BE5C1C">
        <w:rPr>
          <w:rFonts w:ascii="Book Antiqua" w:eastAsia="Book Antiqua" w:hAnsi="Book Antiqua" w:cs="Book Antiqua"/>
          <w:color w:val="000000"/>
        </w:rPr>
        <w:t xml:space="preserve">and </w:t>
      </w:r>
      <w:proofErr w:type="spellStart"/>
      <w:r w:rsidRPr="00BE5C1C">
        <w:rPr>
          <w:rFonts w:ascii="Book Antiqua" w:eastAsia="Book Antiqua" w:hAnsi="Book Antiqua" w:cs="Book Antiqua"/>
          <w:color w:val="000000"/>
        </w:rPr>
        <w:t>Gomori's</w:t>
      </w:r>
      <w:proofErr w:type="spellEnd"/>
      <w:r w:rsidRPr="00BE5C1C">
        <w:rPr>
          <w:rFonts w:ascii="Book Antiqua" w:eastAsia="Book Antiqua" w:hAnsi="Book Antiqua" w:cs="Book Antiqua"/>
          <w:color w:val="000000"/>
        </w:rPr>
        <w:t xml:space="preserve"> </w:t>
      </w:r>
      <w:proofErr w:type="spellStart"/>
      <w:r w:rsidRPr="00BE5C1C">
        <w:rPr>
          <w:rFonts w:ascii="Book Antiqua" w:eastAsia="Book Antiqua" w:hAnsi="Book Antiqua" w:cs="Book Antiqua"/>
          <w:color w:val="000000"/>
        </w:rPr>
        <w:t>methenamine</w:t>
      </w:r>
      <w:proofErr w:type="spellEnd"/>
      <w:r w:rsidRPr="00BE5C1C">
        <w:rPr>
          <w:rFonts w:ascii="Book Antiqua" w:eastAsia="Book Antiqua" w:hAnsi="Book Antiqua" w:cs="Book Antiqua"/>
          <w:color w:val="000000"/>
        </w:rPr>
        <w:t xml:space="preserve"> silver staining</w:t>
      </w:r>
      <w:r w:rsidRPr="00181709">
        <w:rPr>
          <w:rFonts w:ascii="Book Antiqua" w:eastAsia="Book Antiqua" w:hAnsi="Book Antiqua" w:cs="Book Antiqua"/>
          <w:color w:val="000000"/>
        </w:rPr>
        <w:t xml:space="preserve"> of the lung tissue </w:t>
      </w:r>
      <w:r w:rsidR="000F2A50" w:rsidRPr="00181709">
        <w:rPr>
          <w:rFonts w:ascii="Book Antiqua" w:eastAsia="Book Antiqua" w:hAnsi="Book Antiqua" w:cs="Book Antiqua"/>
          <w:color w:val="000000"/>
        </w:rPr>
        <w:t>w</w:t>
      </w:r>
      <w:r w:rsidR="000F2A50">
        <w:rPr>
          <w:rFonts w:ascii="Book Antiqua" w:eastAsia="Book Antiqua" w:hAnsi="Book Antiqua" w:cs="Book Antiqua"/>
          <w:color w:val="000000"/>
        </w:rPr>
        <w:t>ere</w:t>
      </w:r>
      <w:r w:rsidR="000F2A50" w:rsidRPr="00181709">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negative, but it was positive for </w:t>
      </w:r>
      <w:proofErr w:type="spellStart"/>
      <w:r w:rsidRPr="00181709">
        <w:rPr>
          <w:rFonts w:ascii="Book Antiqua" w:eastAsia="Book Antiqua" w:hAnsi="Book Antiqua" w:cs="Book Antiqua"/>
          <w:color w:val="000000"/>
        </w:rPr>
        <w:t>Alcian</w:t>
      </w:r>
      <w:proofErr w:type="spellEnd"/>
      <w:r w:rsidRPr="00181709">
        <w:rPr>
          <w:rFonts w:ascii="Book Antiqua" w:eastAsia="Book Antiqua" w:hAnsi="Book Antiqua" w:cs="Book Antiqua"/>
          <w:color w:val="000000"/>
        </w:rPr>
        <w:t xml:space="preserve"> blue (AB) staining </w:t>
      </w:r>
      <w:r w:rsidRPr="00BE5C1C">
        <w:rPr>
          <w:rFonts w:ascii="Book Antiqua" w:eastAsia="Book Antiqua" w:hAnsi="Book Antiqua" w:cs="Book Antiqua"/>
          <w:color w:val="000000"/>
        </w:rPr>
        <w:t>(Figure 2)</w:t>
      </w:r>
      <w:r w:rsidRPr="00181709">
        <w:rPr>
          <w:rFonts w:ascii="Book Antiqua" w:eastAsia="Book Antiqua" w:hAnsi="Book Antiqua" w:cs="Book Antiqua"/>
          <w:color w:val="000000"/>
        </w:rPr>
        <w:t xml:space="preserve">. More importantly, </w:t>
      </w:r>
      <w:r w:rsidRPr="00BE5C1C">
        <w:rPr>
          <w:rFonts w:ascii="Book Antiqua" w:eastAsia="Book Antiqua" w:hAnsi="Book Antiqua" w:cs="Book Antiqua"/>
          <w:color w:val="000000"/>
        </w:rPr>
        <w:t>the bronchoalveolar lavage fluid from the upper lungs appeared light and milky, and additional positive AB and PAS staining (eosinophilic granular) of</w:t>
      </w:r>
      <w:r w:rsidRPr="00181709">
        <w:rPr>
          <w:rFonts w:ascii="Book Antiqua" w:eastAsia="Book Antiqua" w:hAnsi="Book Antiqua" w:cs="Book Antiqua"/>
          <w:color w:val="000000"/>
        </w:rPr>
        <w:t xml:space="preserve"> proteins </w:t>
      </w:r>
      <w:r w:rsidR="000F2A50" w:rsidRPr="00181709">
        <w:rPr>
          <w:rFonts w:ascii="Book Antiqua" w:eastAsia="Book Antiqua" w:hAnsi="Book Antiqua" w:cs="Book Antiqua"/>
          <w:color w:val="000000"/>
        </w:rPr>
        <w:t>w</w:t>
      </w:r>
      <w:r w:rsidR="000F2A50">
        <w:rPr>
          <w:rFonts w:ascii="Book Antiqua" w:eastAsia="Book Antiqua" w:hAnsi="Book Antiqua" w:cs="Book Antiqua"/>
          <w:color w:val="000000"/>
        </w:rPr>
        <w:t>as</w:t>
      </w:r>
      <w:r w:rsidR="000F2A50" w:rsidRPr="00181709">
        <w:rPr>
          <w:rFonts w:ascii="Book Antiqua" w:eastAsia="Book Antiqua" w:hAnsi="Book Antiqua" w:cs="Book Antiqua"/>
          <w:color w:val="000000"/>
        </w:rPr>
        <w:t xml:space="preserve"> </w:t>
      </w:r>
      <w:r w:rsidRPr="00181709">
        <w:rPr>
          <w:rFonts w:ascii="Book Antiqua" w:eastAsia="Book Antiqua" w:hAnsi="Book Antiqua" w:cs="Book Antiqua"/>
          <w:color w:val="000000"/>
        </w:rPr>
        <w:t>found in the bronchoalveolar lavage fluid.</w:t>
      </w:r>
    </w:p>
    <w:p w14:paraId="314E0782" w14:textId="77777777" w:rsidR="00A77B3E" w:rsidRPr="00181709" w:rsidRDefault="00A77B3E" w:rsidP="00181709">
      <w:pPr>
        <w:spacing w:line="360" w:lineRule="auto"/>
        <w:jc w:val="both"/>
        <w:rPr>
          <w:rFonts w:ascii="Book Antiqua" w:hAnsi="Book Antiqua"/>
        </w:rPr>
      </w:pPr>
    </w:p>
    <w:p w14:paraId="1982E11E"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aps/>
          <w:color w:val="000000"/>
          <w:u w:val="single"/>
        </w:rPr>
        <w:t>FINAL DIAGNOSIS</w:t>
      </w:r>
    </w:p>
    <w:p w14:paraId="4D02FC09" w14:textId="123D8E22" w:rsidR="00A77B3E" w:rsidRPr="00BE5C1C"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 xml:space="preserve">The final diagnosis of the patient was PAP complicated with tuberculosis. </w:t>
      </w:r>
      <w:r w:rsidRPr="00BE5C1C">
        <w:rPr>
          <w:rFonts w:ascii="Book Antiqua" w:eastAsia="Book Antiqua" w:hAnsi="Book Antiqua" w:cs="Book Antiqua"/>
          <w:color w:val="000000"/>
        </w:rPr>
        <w:t xml:space="preserve">The diagnosis of PAP was mainly based on eosinophilic PAS-positive proteins found in his bronchoalveolar lavage fluid. The diagnosis of tuberculosis was mainly based on positive results of </w:t>
      </w:r>
      <w:r w:rsidRPr="00BE5C1C">
        <w:rPr>
          <w:rFonts w:ascii="Book Antiqua" w:eastAsia="Book Antiqua" w:hAnsi="Book Antiqua" w:cs="Book Antiqua"/>
          <w:i/>
          <w:color w:val="000000"/>
        </w:rPr>
        <w:t>M</w:t>
      </w:r>
      <w:r w:rsidR="0004671C">
        <w:rPr>
          <w:rFonts w:ascii="Book Antiqua" w:eastAsia="Book Antiqua" w:hAnsi="Book Antiqua" w:cs="Book Antiqua"/>
          <w:i/>
          <w:color w:val="000000"/>
        </w:rPr>
        <w:t>.</w:t>
      </w:r>
      <w:r w:rsidRPr="00BE5C1C">
        <w:rPr>
          <w:rFonts w:ascii="Book Antiqua" w:eastAsia="Book Antiqua" w:hAnsi="Book Antiqua" w:cs="Book Antiqua"/>
          <w:i/>
          <w:color w:val="000000"/>
        </w:rPr>
        <w:t xml:space="preserve"> tuberculosis</w:t>
      </w:r>
      <w:r w:rsidRPr="00BE5C1C">
        <w:rPr>
          <w:rFonts w:ascii="Book Antiqua" w:eastAsia="Book Antiqua" w:hAnsi="Book Antiqua" w:cs="Book Antiqua"/>
          <w:color w:val="000000"/>
        </w:rPr>
        <w:t xml:space="preserve"> antibody and interferon-gamma release assays and was finally confirmed by anti-tuberculosis treatment.</w:t>
      </w:r>
      <w:r w:rsidRPr="00181709">
        <w:rPr>
          <w:rFonts w:ascii="Book Antiqua" w:eastAsia="Book Antiqua" w:hAnsi="Book Antiqua" w:cs="Book Antiqua"/>
          <w:color w:val="000000"/>
        </w:rPr>
        <w:t xml:space="preserve"> </w:t>
      </w:r>
    </w:p>
    <w:p w14:paraId="068BD1B2" w14:textId="77777777" w:rsidR="00A77B3E" w:rsidRPr="00181709" w:rsidRDefault="00A77B3E" w:rsidP="00181709">
      <w:pPr>
        <w:spacing w:line="360" w:lineRule="auto"/>
        <w:jc w:val="both"/>
        <w:rPr>
          <w:rFonts w:ascii="Book Antiqua" w:hAnsi="Book Antiqua"/>
        </w:rPr>
      </w:pPr>
    </w:p>
    <w:p w14:paraId="3CF846C5"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aps/>
          <w:color w:val="000000"/>
          <w:u w:val="single"/>
        </w:rPr>
        <w:t>TREATMENT</w:t>
      </w:r>
    </w:p>
    <w:p w14:paraId="1BBFDABF" w14:textId="363ED520" w:rsidR="00A77B3E" w:rsidRPr="00865F5D"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 xml:space="preserve">Initially, the patient was diagnosed with a pulmonary infection and was treated with azithromycin </w:t>
      </w:r>
      <w:r w:rsidRPr="00865F5D">
        <w:rPr>
          <w:rFonts w:ascii="Book Antiqua" w:eastAsia="Book Antiqua" w:hAnsi="Book Antiqua" w:cs="Book Antiqua"/>
          <w:color w:val="000000"/>
        </w:rPr>
        <w:t>(0.5 g</w:t>
      </w:r>
      <w:r w:rsidR="00F2486B" w:rsidRPr="00865F5D">
        <w:rPr>
          <w:rFonts w:ascii="Book Antiqua" w:eastAsia="Book Antiqua" w:hAnsi="Book Antiqua" w:cs="Book Antiqua"/>
          <w:color w:val="000000"/>
        </w:rPr>
        <w:t>, intravenou</w:t>
      </w:r>
      <w:r w:rsidR="001364F7" w:rsidRPr="00865F5D">
        <w:rPr>
          <w:rFonts w:ascii="Book Antiqua" w:eastAsia="Book Antiqua" w:hAnsi="Book Antiqua" w:cs="Book Antiqua"/>
          <w:color w:val="000000"/>
        </w:rPr>
        <w:t>s</w:t>
      </w:r>
      <w:r w:rsidR="00F2486B" w:rsidRPr="00865F5D">
        <w:rPr>
          <w:rFonts w:ascii="Book Antiqua" w:eastAsia="Book Antiqua" w:hAnsi="Book Antiqua" w:cs="Book Antiqua"/>
          <w:color w:val="000000"/>
        </w:rPr>
        <w:t>,</w:t>
      </w:r>
      <w:r w:rsidRPr="00865F5D">
        <w:rPr>
          <w:rFonts w:ascii="Book Antiqua" w:eastAsia="Book Antiqua" w:hAnsi="Book Antiqua" w:cs="Book Antiqua"/>
          <w:color w:val="000000"/>
        </w:rPr>
        <w:t xml:space="preserve"> </w:t>
      </w:r>
      <w:r w:rsidR="001364F7" w:rsidRPr="00865F5D">
        <w:rPr>
          <w:rFonts w:ascii="Book Antiqua" w:eastAsia="Book Antiqua" w:hAnsi="Book Antiqua" w:cs="Book Antiqua"/>
          <w:color w:val="000000"/>
        </w:rPr>
        <w:t>once a day</w:t>
      </w:r>
      <w:r w:rsidRPr="00865F5D">
        <w:rPr>
          <w:rFonts w:ascii="Book Antiqua" w:eastAsia="Book Antiqua" w:hAnsi="Book Antiqua" w:cs="Book Antiqua"/>
          <w:color w:val="000000"/>
        </w:rPr>
        <w:t>)</w:t>
      </w:r>
      <w:r w:rsidRPr="00181709">
        <w:rPr>
          <w:rFonts w:ascii="Book Antiqua" w:eastAsia="Book Antiqua" w:hAnsi="Book Antiqua" w:cs="Book Antiqua"/>
          <w:color w:val="000000"/>
        </w:rPr>
        <w:t xml:space="preserve"> and doxycycline </w:t>
      </w:r>
      <w:r w:rsidRPr="00865F5D">
        <w:rPr>
          <w:rFonts w:ascii="Book Antiqua" w:eastAsia="Book Antiqua" w:hAnsi="Book Antiqua" w:cs="Book Antiqua"/>
          <w:color w:val="000000"/>
        </w:rPr>
        <w:t>(0.2 g</w:t>
      </w:r>
      <w:r w:rsidR="00F2486B" w:rsidRPr="00865F5D">
        <w:rPr>
          <w:rFonts w:ascii="Book Antiqua" w:eastAsia="Book Antiqua" w:hAnsi="Book Antiqua" w:cs="Book Antiqua"/>
          <w:color w:val="000000"/>
        </w:rPr>
        <w:t>,</w:t>
      </w:r>
      <w:r w:rsidR="001364F7" w:rsidRPr="00865F5D">
        <w:rPr>
          <w:rFonts w:ascii="Book Antiqua" w:eastAsia="Book Antiqua" w:hAnsi="Book Antiqua" w:cs="Book Antiqua"/>
          <w:color w:val="000000"/>
        </w:rPr>
        <w:t xml:space="preserve"> oral</w:t>
      </w:r>
      <w:r w:rsidR="00F2486B" w:rsidRPr="00865F5D">
        <w:rPr>
          <w:rFonts w:ascii="Book Antiqua" w:eastAsia="Book Antiqua" w:hAnsi="Book Antiqua" w:cs="Book Antiqua"/>
          <w:color w:val="000000"/>
        </w:rPr>
        <w:t>,</w:t>
      </w:r>
      <w:r w:rsidRPr="00865F5D">
        <w:rPr>
          <w:rFonts w:ascii="Book Antiqua" w:eastAsia="Book Antiqua" w:hAnsi="Book Antiqua" w:cs="Book Antiqua"/>
          <w:color w:val="000000"/>
        </w:rPr>
        <w:t xml:space="preserve"> </w:t>
      </w:r>
      <w:r w:rsidR="001364F7" w:rsidRPr="00865F5D">
        <w:rPr>
          <w:rFonts w:ascii="Book Antiqua" w:eastAsia="Book Antiqua" w:hAnsi="Book Antiqua" w:cs="Book Antiqua"/>
          <w:color w:val="000000"/>
        </w:rPr>
        <w:t>once a day</w:t>
      </w:r>
      <w:r w:rsidRPr="00865F5D">
        <w:rPr>
          <w:rFonts w:ascii="Book Antiqua" w:eastAsia="Book Antiqua" w:hAnsi="Book Antiqua" w:cs="Book Antiqua"/>
          <w:color w:val="000000"/>
        </w:rPr>
        <w:t>)</w:t>
      </w:r>
      <w:r w:rsidRPr="00181709">
        <w:rPr>
          <w:rFonts w:ascii="Book Antiqua" w:eastAsia="Book Antiqua" w:hAnsi="Book Antiqua" w:cs="Book Antiqua"/>
          <w:color w:val="000000"/>
        </w:rPr>
        <w:t>, after which his cough was reduced, but the shadows of the lungs remained the same. Then, we revised the diagnosis to PAP complicated with tuberculosis. The patient received standard anti-tuberculosis treatm</w:t>
      </w:r>
      <w:r w:rsidRPr="00181709">
        <w:rPr>
          <w:rFonts w:ascii="Book Antiqua" w:eastAsia="Book Antiqua" w:hAnsi="Book Antiqua" w:cs="Book Antiqua"/>
          <w:color w:val="000000"/>
        </w:rPr>
        <w:t xml:space="preserve">ent </w:t>
      </w:r>
      <w:r w:rsidR="0014341B" w:rsidRPr="00181709">
        <w:rPr>
          <w:rFonts w:ascii="Book Antiqua" w:eastAsia="Book Antiqua" w:hAnsi="Book Antiqua" w:cs="Book Antiqua"/>
          <w:color w:val="000000"/>
        </w:rPr>
        <w:t xml:space="preserve">for </w:t>
      </w:r>
      <w:r w:rsidR="000F2A50">
        <w:rPr>
          <w:rFonts w:ascii="Book Antiqua" w:eastAsia="Book Antiqua" w:hAnsi="Book Antiqua" w:cs="Book Antiqua"/>
          <w:color w:val="000000"/>
        </w:rPr>
        <w:t>6</w:t>
      </w:r>
      <w:r w:rsidR="000F2A50" w:rsidRPr="00181709">
        <w:rPr>
          <w:rFonts w:ascii="Book Antiqua" w:eastAsia="Book Antiqua" w:hAnsi="Book Antiqua" w:cs="Book Antiqua"/>
          <w:color w:val="000000"/>
        </w:rPr>
        <w:t xml:space="preserve"> </w:t>
      </w:r>
      <w:proofErr w:type="spellStart"/>
      <w:r w:rsidR="000F2A50" w:rsidRPr="00181709">
        <w:rPr>
          <w:rFonts w:ascii="Book Antiqua" w:eastAsia="Book Antiqua" w:hAnsi="Book Antiqua" w:cs="Book Antiqua"/>
          <w:color w:val="000000"/>
        </w:rPr>
        <w:t>mo</w:t>
      </w:r>
      <w:proofErr w:type="spellEnd"/>
      <w:r w:rsidR="000F2A50">
        <w:rPr>
          <w:rFonts w:ascii="Book Antiqua" w:eastAsia="Book Antiqua" w:hAnsi="Book Antiqua" w:cs="Book Antiqua"/>
          <w:color w:val="000000"/>
        </w:rPr>
        <w:t xml:space="preserve"> </w:t>
      </w:r>
      <w:r w:rsidRPr="00865F5D">
        <w:rPr>
          <w:rFonts w:ascii="Book Antiqua" w:eastAsia="Book Antiqua" w:hAnsi="Book Antiqua" w:cs="Book Antiqua"/>
          <w:color w:val="000000"/>
        </w:rPr>
        <w:t>(</w:t>
      </w:r>
      <w:r w:rsidR="0014341B" w:rsidRPr="00865F5D">
        <w:rPr>
          <w:rFonts w:ascii="Book Antiqua" w:eastAsia="Book Antiqua" w:hAnsi="Book Antiqua" w:cs="Book Antiqua"/>
          <w:color w:val="000000"/>
        </w:rPr>
        <w:t xml:space="preserve">isoniazid, rifampicin, pyrazinamide, and ethambutol treatment for </w:t>
      </w:r>
      <w:r w:rsidR="000F2A50">
        <w:rPr>
          <w:rFonts w:ascii="Book Antiqua" w:eastAsia="Book Antiqua" w:hAnsi="Book Antiqua" w:cs="Book Antiqua"/>
          <w:color w:val="000000"/>
        </w:rPr>
        <w:t>2</w:t>
      </w:r>
      <w:r w:rsidR="000F2A50" w:rsidRPr="00865F5D">
        <w:rPr>
          <w:rFonts w:ascii="Book Antiqua" w:eastAsia="Book Antiqua" w:hAnsi="Book Antiqua" w:cs="Book Antiqua"/>
          <w:color w:val="000000"/>
        </w:rPr>
        <w:t xml:space="preserve"> </w:t>
      </w:r>
      <w:proofErr w:type="spellStart"/>
      <w:r w:rsidR="0014341B" w:rsidRPr="00865F5D">
        <w:rPr>
          <w:rFonts w:ascii="Book Antiqua" w:eastAsia="Book Antiqua" w:hAnsi="Book Antiqua" w:cs="Book Antiqua"/>
          <w:color w:val="000000"/>
        </w:rPr>
        <w:t>mo</w:t>
      </w:r>
      <w:proofErr w:type="spellEnd"/>
      <w:r w:rsidR="0014341B" w:rsidRPr="00865F5D">
        <w:rPr>
          <w:rFonts w:ascii="Book Antiqua" w:eastAsia="Book Antiqua" w:hAnsi="Book Antiqua" w:cs="Book Antiqua"/>
          <w:color w:val="000000"/>
        </w:rPr>
        <w:t xml:space="preserve">, followed by isoniazid and rifampicin treatment for </w:t>
      </w:r>
      <w:r w:rsidR="000F2A50">
        <w:rPr>
          <w:rFonts w:ascii="Book Antiqua" w:eastAsia="Book Antiqua" w:hAnsi="Book Antiqua" w:cs="Book Antiqua"/>
          <w:color w:val="000000"/>
        </w:rPr>
        <w:t>4</w:t>
      </w:r>
      <w:r w:rsidR="000F2A50" w:rsidRPr="00865F5D">
        <w:rPr>
          <w:rFonts w:ascii="Book Antiqua" w:eastAsia="Book Antiqua" w:hAnsi="Book Antiqua" w:cs="Book Antiqua"/>
          <w:color w:val="000000"/>
        </w:rPr>
        <w:t xml:space="preserve"> </w:t>
      </w:r>
      <w:proofErr w:type="spellStart"/>
      <w:r w:rsidR="0014341B" w:rsidRPr="00865F5D">
        <w:rPr>
          <w:rFonts w:ascii="Book Antiqua" w:eastAsia="Book Antiqua" w:hAnsi="Book Antiqua" w:cs="Book Antiqua"/>
          <w:color w:val="000000"/>
        </w:rPr>
        <w:t>mo</w:t>
      </w:r>
      <w:proofErr w:type="spellEnd"/>
      <w:r w:rsidRPr="00865F5D">
        <w:rPr>
          <w:rFonts w:ascii="Book Antiqua" w:eastAsia="Book Antiqua" w:hAnsi="Book Antiqua" w:cs="Book Antiqua"/>
          <w:color w:val="000000"/>
        </w:rPr>
        <w:t>)</w:t>
      </w:r>
      <w:r w:rsidRPr="00181709">
        <w:rPr>
          <w:rFonts w:ascii="Book Antiqua" w:eastAsia="Book Antiqua" w:hAnsi="Book Antiqua" w:cs="Book Antiqua"/>
          <w:color w:val="000000"/>
        </w:rPr>
        <w:t xml:space="preserve">. </w:t>
      </w:r>
    </w:p>
    <w:p w14:paraId="2A37896F" w14:textId="77777777" w:rsidR="00A77B3E" w:rsidRPr="00181709" w:rsidRDefault="00A77B3E" w:rsidP="00181709">
      <w:pPr>
        <w:spacing w:line="360" w:lineRule="auto"/>
        <w:jc w:val="both"/>
        <w:rPr>
          <w:rFonts w:ascii="Book Antiqua" w:hAnsi="Book Antiqua"/>
        </w:rPr>
      </w:pPr>
    </w:p>
    <w:p w14:paraId="2FA03C12"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aps/>
          <w:color w:val="000000"/>
          <w:u w:val="single"/>
        </w:rPr>
        <w:t>OUTCOME AND FOLLOW-UP</w:t>
      </w:r>
    </w:p>
    <w:p w14:paraId="312D42BA" w14:textId="73C15EBA" w:rsidR="00A77B3E" w:rsidRPr="00865F5D"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 xml:space="preserve">As expected, </w:t>
      </w:r>
      <w:r w:rsidRPr="00865F5D">
        <w:rPr>
          <w:rFonts w:ascii="Book Antiqua" w:eastAsia="Book Antiqua" w:hAnsi="Book Antiqua" w:cs="Book Antiqua"/>
          <w:color w:val="000000"/>
        </w:rPr>
        <w:t>all symptoms disappeared</w:t>
      </w:r>
      <w:r w:rsidRPr="00181709">
        <w:rPr>
          <w:rFonts w:ascii="Book Antiqua" w:eastAsia="Book Antiqua" w:hAnsi="Book Antiqua" w:cs="Book Antiqua"/>
          <w:color w:val="000000"/>
        </w:rPr>
        <w:t xml:space="preserve"> and the lesions of both lungs were significantly absorbed with a normal density demonstrated on HRCT (Figu</w:t>
      </w:r>
      <w:r w:rsidRPr="00181709">
        <w:rPr>
          <w:rFonts w:ascii="Book Antiqua" w:eastAsia="Book Antiqua" w:hAnsi="Book Antiqua" w:cs="Book Antiqua"/>
          <w:color w:val="000000"/>
        </w:rPr>
        <w:t xml:space="preserve">re 1) after </w:t>
      </w:r>
      <w:r w:rsidR="000F2A50">
        <w:rPr>
          <w:rFonts w:ascii="Book Antiqua" w:eastAsia="Book Antiqua" w:hAnsi="Book Antiqua" w:cs="Book Antiqua"/>
          <w:color w:val="000000"/>
        </w:rPr>
        <w:t>6</w:t>
      </w:r>
      <w:r w:rsidR="000F2A50" w:rsidRPr="00181709">
        <w:rPr>
          <w:rFonts w:ascii="Book Antiqua" w:eastAsia="Book Antiqua" w:hAnsi="Book Antiqua" w:cs="Book Antiqua"/>
          <w:color w:val="000000"/>
        </w:rPr>
        <w:t xml:space="preserve"> </w:t>
      </w:r>
      <w:proofErr w:type="spellStart"/>
      <w:r w:rsidR="000F2A50" w:rsidRPr="00181709">
        <w:rPr>
          <w:rFonts w:ascii="Book Antiqua" w:eastAsia="Book Antiqua" w:hAnsi="Book Antiqua" w:cs="Book Antiqua"/>
          <w:color w:val="000000"/>
        </w:rPr>
        <w:t>mo</w:t>
      </w:r>
      <w:proofErr w:type="spellEnd"/>
      <w:r w:rsidR="000F2A50">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of anti-tuberculosis treatment. </w:t>
      </w:r>
      <w:r w:rsidRPr="00865F5D">
        <w:rPr>
          <w:rFonts w:ascii="Book Antiqua" w:eastAsia="Book Antiqua" w:hAnsi="Book Antiqua" w:cs="Book Antiqua"/>
          <w:color w:val="000000"/>
        </w:rPr>
        <w:t xml:space="preserve">The patient has been followed up for 5 years, during which a </w:t>
      </w:r>
      <w:r w:rsidRPr="00865F5D">
        <w:rPr>
          <w:rFonts w:ascii="Book Antiqua" w:eastAsia="Book Antiqua" w:hAnsi="Book Antiqua" w:cs="Book Antiqua"/>
          <w:color w:val="000000"/>
        </w:rPr>
        <w:lastRenderedPageBreak/>
        <w:t>clinical remission has been achieved and maintained. And the patient needs to visit the doctor if any symptom occurs again.</w:t>
      </w:r>
      <w:r w:rsidRPr="00181709">
        <w:rPr>
          <w:rFonts w:ascii="Book Antiqua" w:eastAsia="Book Antiqua" w:hAnsi="Book Antiqua" w:cs="Book Antiqua"/>
          <w:color w:val="000000"/>
        </w:rPr>
        <w:t xml:space="preserve"> </w:t>
      </w:r>
    </w:p>
    <w:p w14:paraId="30659849" w14:textId="77777777" w:rsidR="00A77B3E" w:rsidRPr="00181709" w:rsidRDefault="00A77B3E" w:rsidP="00181709">
      <w:pPr>
        <w:spacing w:line="360" w:lineRule="auto"/>
        <w:jc w:val="both"/>
        <w:rPr>
          <w:rFonts w:ascii="Book Antiqua" w:hAnsi="Book Antiqua"/>
        </w:rPr>
      </w:pPr>
    </w:p>
    <w:p w14:paraId="449003A2"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aps/>
          <w:color w:val="000000"/>
          <w:u w:val="single"/>
        </w:rPr>
        <w:t>DISCUSSION</w:t>
      </w:r>
    </w:p>
    <w:p w14:paraId="63E832E5" w14:textId="5236849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According to the pathogenesis and clinical features, PAP is divi</w:t>
      </w:r>
      <w:r w:rsidRPr="00181709">
        <w:rPr>
          <w:rFonts w:ascii="Book Antiqua" w:eastAsia="Book Antiqua" w:hAnsi="Book Antiqua" w:cs="Book Antiqua"/>
          <w:color w:val="000000"/>
        </w:rPr>
        <w:t xml:space="preserve">ded into </w:t>
      </w:r>
      <w:r w:rsidR="000F2A50">
        <w:rPr>
          <w:rFonts w:ascii="Book Antiqua" w:eastAsia="Book Antiqua" w:hAnsi="Book Antiqua" w:cs="Book Antiqua"/>
          <w:color w:val="000000"/>
        </w:rPr>
        <w:t>three</w:t>
      </w:r>
      <w:r w:rsidR="000F2A50" w:rsidRPr="00181709">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categories: congenital, secondary, and idiopathic. Congenital PAP mainly occurs in infants and is caused by mutations in surfactant proteins (SP) and granulocyte-macrophage colony-stimulating factor (GM-CSF) receptor genes. Secondary PAP is associated with various underlying diseases, such as hematological malignancies, infections, and other diseases that cause severely low immune function or is associated with the inhalation of inorganic minerals or </w:t>
      </w:r>
      <w:proofErr w:type="gramStart"/>
      <w:r w:rsidRPr="00181709">
        <w:rPr>
          <w:rFonts w:ascii="Book Antiqua" w:eastAsia="Book Antiqua" w:hAnsi="Book Antiqua" w:cs="Book Antiqua"/>
          <w:color w:val="000000"/>
        </w:rPr>
        <w:t>chemicals</w:t>
      </w:r>
      <w:r w:rsidRPr="00181709">
        <w:rPr>
          <w:rFonts w:ascii="Book Antiqua" w:eastAsia="Book Antiqua" w:hAnsi="Book Antiqua" w:cs="Book Antiqua"/>
          <w:color w:val="000000"/>
          <w:vertAlign w:val="superscript"/>
        </w:rPr>
        <w:t>[</w:t>
      </w:r>
      <w:proofErr w:type="gramEnd"/>
      <w:r w:rsidRPr="00181709">
        <w:rPr>
          <w:rFonts w:ascii="Book Antiqua" w:eastAsia="Book Antiqua" w:hAnsi="Book Antiqua" w:cs="Book Antiqua"/>
          <w:color w:val="000000"/>
          <w:vertAlign w:val="superscript"/>
        </w:rPr>
        <w:t>2]</w:t>
      </w:r>
      <w:r w:rsidRPr="00181709">
        <w:rPr>
          <w:rFonts w:ascii="Book Antiqua" w:eastAsia="Book Antiqua" w:hAnsi="Book Antiqua" w:cs="Book Antiqua"/>
          <w:color w:val="000000"/>
        </w:rPr>
        <w:t>. Approximately 90% of PAP</w:t>
      </w:r>
      <w:r w:rsidR="000F2A50">
        <w:rPr>
          <w:rFonts w:ascii="Book Antiqua" w:eastAsia="Book Antiqua" w:hAnsi="Book Antiqua" w:cs="Book Antiqua"/>
          <w:color w:val="000000"/>
        </w:rPr>
        <w:t xml:space="preserve"> cases</w:t>
      </w:r>
      <w:r w:rsidRPr="00181709">
        <w:rPr>
          <w:rFonts w:ascii="Book Antiqua" w:eastAsia="Book Antiqua" w:hAnsi="Book Antiqua" w:cs="Book Antiqua"/>
          <w:color w:val="000000"/>
        </w:rPr>
        <w:t xml:space="preserve"> </w:t>
      </w:r>
      <w:r w:rsidR="000F2A50">
        <w:rPr>
          <w:rFonts w:ascii="Book Antiqua" w:eastAsia="Book Antiqua" w:hAnsi="Book Antiqua" w:cs="Book Antiqua"/>
          <w:color w:val="000000"/>
        </w:rPr>
        <w:t>are</w:t>
      </w:r>
      <w:r w:rsidR="000F2A50" w:rsidRPr="00181709">
        <w:rPr>
          <w:rFonts w:ascii="Book Antiqua" w:eastAsia="Book Antiqua" w:hAnsi="Book Antiqua" w:cs="Book Antiqua"/>
          <w:color w:val="000000"/>
        </w:rPr>
        <w:t xml:space="preserve"> </w:t>
      </w:r>
      <w:r w:rsidRPr="00181709">
        <w:rPr>
          <w:rFonts w:ascii="Book Antiqua" w:eastAsia="Book Antiqua" w:hAnsi="Book Antiqua" w:cs="Book Antiqua"/>
          <w:color w:val="000000"/>
        </w:rPr>
        <w:t>idiopathic, al</w:t>
      </w:r>
      <w:r w:rsidRPr="00181709">
        <w:rPr>
          <w:rFonts w:ascii="Book Antiqua" w:eastAsia="Book Antiqua" w:hAnsi="Book Antiqua" w:cs="Book Antiqua"/>
          <w:color w:val="000000"/>
        </w:rPr>
        <w:t xml:space="preserve">so known as autoimmune PAP, which is associated with the presence of anti-GM-CSF </w:t>
      </w:r>
      <w:proofErr w:type="gramStart"/>
      <w:r w:rsidRPr="00181709">
        <w:rPr>
          <w:rFonts w:ascii="Book Antiqua" w:eastAsia="Book Antiqua" w:hAnsi="Book Antiqua" w:cs="Book Antiqua"/>
          <w:color w:val="000000"/>
        </w:rPr>
        <w:t>autoantibodies</w:t>
      </w:r>
      <w:r w:rsidRPr="00181709">
        <w:rPr>
          <w:rFonts w:ascii="Book Antiqua" w:eastAsia="Book Antiqua" w:hAnsi="Book Antiqua" w:cs="Book Antiqua"/>
          <w:color w:val="000000"/>
          <w:vertAlign w:val="superscript"/>
        </w:rPr>
        <w:t>[</w:t>
      </w:r>
      <w:proofErr w:type="gramEnd"/>
      <w:r w:rsidRPr="00181709">
        <w:rPr>
          <w:rFonts w:ascii="Book Antiqua" w:eastAsia="Book Antiqua" w:hAnsi="Book Antiqua" w:cs="Book Antiqua"/>
          <w:color w:val="000000"/>
          <w:vertAlign w:val="superscript"/>
        </w:rPr>
        <w:t>3,4]</w:t>
      </w:r>
      <w:r w:rsidRPr="00181709">
        <w:rPr>
          <w:rFonts w:ascii="Book Antiqua" w:eastAsia="Book Antiqua" w:hAnsi="Book Antiqua" w:cs="Book Antiqua"/>
          <w:color w:val="000000"/>
        </w:rPr>
        <w:t xml:space="preserve">. Of note, recent discoveries have suggested that there is an overlap between secondary PAP and idiopathic PAP, and impairments in the GM-CSF production pathway result in the majority of PAP </w:t>
      </w:r>
      <w:proofErr w:type="gramStart"/>
      <w:r w:rsidRPr="00181709">
        <w:rPr>
          <w:rFonts w:ascii="Book Antiqua" w:eastAsia="Book Antiqua" w:hAnsi="Book Antiqua" w:cs="Book Antiqua"/>
          <w:color w:val="000000"/>
        </w:rPr>
        <w:t>cases</w:t>
      </w:r>
      <w:r w:rsidRPr="00181709">
        <w:rPr>
          <w:rFonts w:ascii="Book Antiqua" w:eastAsia="Book Antiqua" w:hAnsi="Book Antiqua" w:cs="Book Antiqua"/>
          <w:color w:val="000000"/>
          <w:vertAlign w:val="superscript"/>
        </w:rPr>
        <w:t>[</w:t>
      </w:r>
      <w:proofErr w:type="gramEnd"/>
      <w:r w:rsidRPr="00181709">
        <w:rPr>
          <w:rFonts w:ascii="Book Antiqua" w:eastAsia="Book Antiqua" w:hAnsi="Book Antiqua" w:cs="Book Antiqua"/>
          <w:color w:val="000000"/>
          <w:vertAlign w:val="superscript"/>
        </w:rPr>
        <w:t>5,6]</w:t>
      </w:r>
      <w:r w:rsidRPr="00181709">
        <w:rPr>
          <w:rFonts w:ascii="Book Antiqua" w:eastAsia="Book Antiqua" w:hAnsi="Book Antiqua" w:cs="Book Antiqua"/>
          <w:color w:val="000000"/>
        </w:rPr>
        <w:t xml:space="preserve">. </w:t>
      </w:r>
    </w:p>
    <w:p w14:paraId="5DF55B3F" w14:textId="2EF41D02" w:rsidR="00A77B3E" w:rsidRPr="00181709" w:rsidRDefault="003C2BFF" w:rsidP="00181709">
      <w:pPr>
        <w:spacing w:line="360" w:lineRule="auto"/>
        <w:ind w:firstLine="480"/>
        <w:jc w:val="both"/>
        <w:rPr>
          <w:rFonts w:ascii="Book Antiqua" w:hAnsi="Book Antiqua"/>
        </w:rPr>
      </w:pPr>
      <w:r w:rsidRPr="00181709">
        <w:rPr>
          <w:rFonts w:ascii="Book Antiqua" w:eastAsia="Book Antiqua" w:hAnsi="Book Antiqua" w:cs="Book Antiqua"/>
          <w:color w:val="000000"/>
        </w:rPr>
        <w:t xml:space="preserve">With an insidious onset, the course of PAP lasts months to years. The clinical manifestations of PAP vary and are nonspecific, among which progressive dyspnea and nonproductive cough are the most common symptoms. Approximately one-third of patients are asymptomatic at presentation, while the majority present acutely with rapid progression to respiratory </w:t>
      </w:r>
      <w:proofErr w:type="gramStart"/>
      <w:r w:rsidRPr="00181709">
        <w:rPr>
          <w:rFonts w:ascii="Book Antiqua" w:eastAsia="Book Antiqua" w:hAnsi="Book Antiqua" w:cs="Book Antiqua"/>
          <w:color w:val="000000"/>
        </w:rPr>
        <w:t>failure</w:t>
      </w:r>
      <w:r w:rsidRPr="00181709">
        <w:rPr>
          <w:rFonts w:ascii="Book Antiqua" w:eastAsia="Book Antiqua" w:hAnsi="Book Antiqua" w:cs="Book Antiqua"/>
          <w:color w:val="000000"/>
          <w:vertAlign w:val="superscript"/>
        </w:rPr>
        <w:t>[</w:t>
      </w:r>
      <w:proofErr w:type="gramEnd"/>
      <w:r w:rsidRPr="00181709">
        <w:rPr>
          <w:rFonts w:ascii="Book Antiqua" w:eastAsia="Book Antiqua" w:hAnsi="Book Antiqua" w:cs="Book Antiqua"/>
          <w:color w:val="000000"/>
          <w:vertAlign w:val="superscript"/>
        </w:rPr>
        <w:t>7]</w:t>
      </w:r>
      <w:r w:rsidRPr="00181709">
        <w:rPr>
          <w:rFonts w:ascii="Book Antiqua" w:eastAsia="Book Antiqua" w:hAnsi="Book Antiqua" w:cs="Book Antiqua"/>
          <w:color w:val="000000"/>
        </w:rPr>
        <w:t xml:space="preserve">. Physical examination often shows normal vital signs, although clubbing, cyanosis, and inspiratory crackles have been reported in individual cases. Typical lung dysfunction is restrictive ventilation dysfunction and diffuse dysfunction, and the imaging change is a “crazy-paving” </w:t>
      </w:r>
      <w:proofErr w:type="gramStart"/>
      <w:r w:rsidRPr="00181709">
        <w:rPr>
          <w:rFonts w:ascii="Book Antiqua" w:eastAsia="Book Antiqua" w:hAnsi="Book Antiqua" w:cs="Book Antiqua"/>
          <w:color w:val="000000"/>
        </w:rPr>
        <w:t>pattern</w:t>
      </w:r>
      <w:r w:rsidRPr="00181709">
        <w:rPr>
          <w:rFonts w:ascii="Book Antiqua" w:eastAsia="Book Antiqua" w:hAnsi="Book Antiqua" w:cs="Book Antiqua"/>
          <w:color w:val="000000"/>
          <w:vertAlign w:val="superscript"/>
        </w:rPr>
        <w:t>[</w:t>
      </w:r>
      <w:proofErr w:type="gramEnd"/>
      <w:r w:rsidRPr="00181709">
        <w:rPr>
          <w:rFonts w:ascii="Book Antiqua" w:eastAsia="Book Antiqua" w:hAnsi="Book Antiqua" w:cs="Book Antiqua"/>
          <w:color w:val="000000"/>
          <w:vertAlign w:val="superscript"/>
        </w:rPr>
        <w:t>8]</w:t>
      </w:r>
      <w:r w:rsidRPr="00181709">
        <w:rPr>
          <w:rFonts w:ascii="Book Antiqua" w:eastAsia="Book Antiqua" w:hAnsi="Book Antiqua" w:cs="Book Antiqua"/>
          <w:color w:val="000000"/>
        </w:rPr>
        <w:t xml:space="preserve">. Although the “crazy-paving” pattern has been well-accepted to be associated with PAP, it is neither specific nor sensitive to diagnose PAP because several other diseases also have the same </w:t>
      </w:r>
      <w:proofErr w:type="gramStart"/>
      <w:r w:rsidRPr="00181709">
        <w:rPr>
          <w:rFonts w:ascii="Book Antiqua" w:eastAsia="Book Antiqua" w:hAnsi="Book Antiqua" w:cs="Book Antiqua"/>
          <w:color w:val="000000"/>
        </w:rPr>
        <w:t>signs</w:t>
      </w:r>
      <w:r w:rsidRPr="00181709">
        <w:rPr>
          <w:rFonts w:ascii="Book Antiqua" w:eastAsia="Book Antiqua" w:hAnsi="Book Antiqua" w:cs="Book Antiqua"/>
          <w:color w:val="000000"/>
          <w:vertAlign w:val="superscript"/>
        </w:rPr>
        <w:t>[</w:t>
      </w:r>
      <w:proofErr w:type="gramEnd"/>
      <w:r w:rsidRPr="00181709">
        <w:rPr>
          <w:rFonts w:ascii="Book Antiqua" w:eastAsia="Book Antiqua" w:hAnsi="Book Antiqua" w:cs="Book Antiqua"/>
          <w:color w:val="000000"/>
          <w:vertAlign w:val="superscript"/>
        </w:rPr>
        <w:t>9]</w:t>
      </w:r>
      <w:r w:rsidRPr="00181709">
        <w:rPr>
          <w:rFonts w:ascii="Book Antiqua" w:eastAsia="Book Antiqua" w:hAnsi="Book Antiqua" w:cs="Book Antiqua"/>
          <w:color w:val="000000"/>
        </w:rPr>
        <w:t>.</w:t>
      </w:r>
    </w:p>
    <w:p w14:paraId="28BA7AD9" w14:textId="0234E22E" w:rsidR="00A77B3E" w:rsidRPr="00181709" w:rsidRDefault="003C2BFF" w:rsidP="00181709">
      <w:pPr>
        <w:spacing w:line="360" w:lineRule="auto"/>
        <w:ind w:firstLine="480"/>
        <w:jc w:val="both"/>
        <w:rPr>
          <w:rFonts w:ascii="Book Antiqua" w:hAnsi="Book Antiqua"/>
        </w:rPr>
      </w:pPr>
      <w:r w:rsidRPr="00181709">
        <w:rPr>
          <w:rFonts w:ascii="Book Antiqua" w:eastAsia="Book Antiqua" w:hAnsi="Book Antiqua" w:cs="Book Antiqua"/>
          <w:color w:val="000000"/>
        </w:rPr>
        <w:t xml:space="preserve">Notably, there are clear associations between PAP and tuberculosis. GM-CSF is critical for regulating alveolar macrophage function and </w:t>
      </w:r>
      <w:r w:rsidRPr="00181709">
        <w:rPr>
          <w:rFonts w:ascii="Book Antiqua" w:eastAsia="Book Antiqua" w:hAnsi="Book Antiqua" w:cs="Book Antiqua"/>
          <w:color w:val="000000"/>
        </w:rPr>
        <w:t xml:space="preserve">maintaining homeostasis, by </w:t>
      </w:r>
      <w:r w:rsidR="003A61EF">
        <w:rPr>
          <w:rFonts w:ascii="Book Antiqua" w:eastAsia="Book Antiqua" w:hAnsi="Book Antiqua" w:cs="Book Antiqua"/>
          <w:color w:val="000000"/>
        </w:rPr>
        <w:t>binding</w:t>
      </w:r>
      <w:r w:rsidR="003A61EF" w:rsidRPr="00181709">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with macrophage surface receptors and then </w:t>
      </w:r>
      <w:r w:rsidRPr="00181709">
        <w:rPr>
          <w:rFonts w:ascii="Book Antiqua" w:eastAsia="Book Antiqua" w:hAnsi="Book Antiqua" w:cs="Book Antiqua"/>
          <w:color w:val="000000"/>
        </w:rPr>
        <w:t xml:space="preserve">mediating signal transduction, macrophage terminal differentiation, intracellular lipid metabolism, surfactant </w:t>
      </w:r>
      <w:r w:rsidRPr="00181709">
        <w:rPr>
          <w:rFonts w:ascii="Book Antiqua" w:eastAsia="Book Antiqua" w:hAnsi="Book Antiqua" w:cs="Book Antiqua"/>
          <w:color w:val="000000"/>
        </w:rPr>
        <w:lastRenderedPageBreak/>
        <w:t xml:space="preserve">catabolism, and pathogenic receptor </w:t>
      </w:r>
      <w:proofErr w:type="gramStart"/>
      <w:r w:rsidRPr="00181709">
        <w:rPr>
          <w:rFonts w:ascii="Book Antiqua" w:eastAsia="Book Antiqua" w:hAnsi="Book Antiqua" w:cs="Book Antiqua"/>
          <w:color w:val="000000"/>
        </w:rPr>
        <w:t>expression</w:t>
      </w:r>
      <w:r w:rsidRPr="00181709">
        <w:rPr>
          <w:rFonts w:ascii="Book Antiqua" w:eastAsia="Book Antiqua" w:hAnsi="Book Antiqua" w:cs="Book Antiqua"/>
          <w:color w:val="000000"/>
          <w:vertAlign w:val="superscript"/>
        </w:rPr>
        <w:t>[</w:t>
      </w:r>
      <w:proofErr w:type="gramEnd"/>
      <w:r w:rsidRPr="00181709">
        <w:rPr>
          <w:rFonts w:ascii="Book Antiqua" w:eastAsia="Book Antiqua" w:hAnsi="Book Antiqua" w:cs="Book Antiqua"/>
          <w:color w:val="000000"/>
          <w:vertAlign w:val="superscript"/>
        </w:rPr>
        <w:t>10]</w:t>
      </w:r>
      <w:r w:rsidRPr="00181709">
        <w:rPr>
          <w:rFonts w:ascii="Book Antiqua" w:eastAsia="Book Antiqua" w:hAnsi="Book Antiqua" w:cs="Book Antiqua"/>
          <w:color w:val="000000"/>
        </w:rPr>
        <w:t xml:space="preserve">. Recent discoveries have suggested that individuals with deficient GM-CSF subsequently experience alveolar macrophage dysfunction and reduced elimination of both endogenous SP and exogenous </w:t>
      </w:r>
      <w:r w:rsidRPr="00181709">
        <w:rPr>
          <w:rFonts w:ascii="Book Antiqua" w:eastAsia="Book Antiqua" w:hAnsi="Book Antiqua" w:cs="Book Antiqua"/>
          <w:i/>
          <w:iCs/>
          <w:color w:val="000000"/>
        </w:rPr>
        <w:t>M</w:t>
      </w:r>
      <w:r w:rsidR="0004671C">
        <w:rPr>
          <w:rFonts w:ascii="Book Antiqua" w:eastAsia="Book Antiqua" w:hAnsi="Book Antiqua" w:cs="Book Antiqua"/>
          <w:i/>
          <w:iCs/>
          <w:color w:val="000000"/>
        </w:rPr>
        <w:t>.</w:t>
      </w:r>
      <w:r w:rsidRPr="00181709">
        <w:rPr>
          <w:rFonts w:ascii="Book Antiqua" w:eastAsia="Book Antiqua" w:hAnsi="Book Antiqua" w:cs="Book Antiqua"/>
          <w:i/>
          <w:iCs/>
          <w:color w:val="000000"/>
        </w:rPr>
        <w:t xml:space="preserve"> tuberculosis</w:t>
      </w:r>
      <w:r w:rsidRPr="00181709">
        <w:rPr>
          <w:rFonts w:ascii="Book Antiqua" w:eastAsia="Book Antiqua" w:hAnsi="Book Antiqua" w:cs="Book Antiqua"/>
          <w:color w:val="000000"/>
        </w:rPr>
        <w:t xml:space="preserve">; thus, these patients are susceptible to PAP and </w:t>
      </w:r>
      <w:proofErr w:type="gramStart"/>
      <w:r w:rsidRPr="00181709">
        <w:rPr>
          <w:rFonts w:ascii="Book Antiqua" w:eastAsia="Book Antiqua" w:hAnsi="Book Antiqua" w:cs="Book Antiqua"/>
          <w:color w:val="000000"/>
        </w:rPr>
        <w:t>tuberculosis</w:t>
      </w:r>
      <w:r w:rsidRPr="00181709">
        <w:rPr>
          <w:rFonts w:ascii="Book Antiqua" w:eastAsia="Book Antiqua" w:hAnsi="Book Antiqua" w:cs="Book Antiqua"/>
          <w:color w:val="000000"/>
          <w:vertAlign w:val="superscript"/>
        </w:rPr>
        <w:t>[</w:t>
      </w:r>
      <w:proofErr w:type="gramEnd"/>
      <w:r w:rsidRPr="00181709">
        <w:rPr>
          <w:rFonts w:ascii="Book Antiqua" w:eastAsia="Book Antiqua" w:hAnsi="Book Antiqua" w:cs="Book Antiqua"/>
          <w:color w:val="000000"/>
          <w:vertAlign w:val="superscript"/>
        </w:rPr>
        <w:t>11]</w:t>
      </w:r>
      <w:r w:rsidRPr="00181709">
        <w:rPr>
          <w:rFonts w:ascii="Book Antiqua" w:eastAsia="Book Antiqua" w:hAnsi="Book Antiqua" w:cs="Book Antiqua"/>
          <w:color w:val="000000"/>
        </w:rPr>
        <w:t xml:space="preserve">. In PAP cases, gene mutation or GM-CSF antibodies lead to macrophage dysfunction and an imbalance in surfactants. Increases in SP-A and SP-D, on the one hand, promote macrophages to engulf </w:t>
      </w:r>
      <w:r w:rsidRPr="00181709">
        <w:rPr>
          <w:rFonts w:ascii="Book Antiqua" w:eastAsia="Book Antiqua" w:hAnsi="Book Antiqua" w:cs="Book Antiqua"/>
          <w:i/>
          <w:iCs/>
          <w:color w:val="000000"/>
        </w:rPr>
        <w:t>M</w:t>
      </w:r>
      <w:r w:rsidR="0004671C">
        <w:rPr>
          <w:rFonts w:ascii="Book Antiqua" w:eastAsia="Book Antiqua" w:hAnsi="Book Antiqua" w:cs="Book Antiqua"/>
          <w:i/>
          <w:iCs/>
          <w:color w:val="000000"/>
        </w:rPr>
        <w:t>.</w:t>
      </w:r>
      <w:r w:rsidRPr="00181709">
        <w:rPr>
          <w:rFonts w:ascii="Book Antiqua" w:eastAsia="Book Antiqua" w:hAnsi="Book Antiqua" w:cs="Book Antiqua"/>
          <w:i/>
          <w:iCs/>
          <w:color w:val="000000"/>
        </w:rPr>
        <w:t xml:space="preserve"> tuberculosis </w:t>
      </w:r>
      <w:r w:rsidRPr="00181709">
        <w:rPr>
          <w:rFonts w:ascii="Book Antiqua" w:eastAsia="Book Antiqua" w:hAnsi="Book Antiqua" w:cs="Book Antiqua"/>
          <w:color w:val="000000"/>
        </w:rPr>
        <w:t xml:space="preserve">and, on the other hand, they compromise the function of </w:t>
      </w:r>
      <w:proofErr w:type="gramStart"/>
      <w:r w:rsidRPr="00181709">
        <w:rPr>
          <w:rFonts w:ascii="Book Antiqua" w:eastAsia="Book Antiqua" w:hAnsi="Book Antiqua" w:cs="Book Antiqua"/>
          <w:color w:val="000000"/>
        </w:rPr>
        <w:t>macrophages</w:t>
      </w:r>
      <w:r w:rsidRPr="00181709">
        <w:rPr>
          <w:rFonts w:ascii="Book Antiqua" w:eastAsia="Book Antiqua" w:hAnsi="Book Antiqua" w:cs="Book Antiqua"/>
          <w:color w:val="000000"/>
          <w:vertAlign w:val="superscript"/>
        </w:rPr>
        <w:t>[</w:t>
      </w:r>
      <w:proofErr w:type="gramEnd"/>
      <w:r w:rsidRPr="00181709">
        <w:rPr>
          <w:rFonts w:ascii="Book Antiqua" w:eastAsia="Book Antiqua" w:hAnsi="Book Antiqua" w:cs="Book Antiqua"/>
          <w:color w:val="000000"/>
          <w:vertAlign w:val="superscript"/>
        </w:rPr>
        <w:t>12]</w:t>
      </w:r>
      <w:r w:rsidRPr="00181709">
        <w:rPr>
          <w:rFonts w:ascii="Book Antiqua" w:eastAsia="Book Antiqua" w:hAnsi="Book Antiqua" w:cs="Book Antiqua"/>
          <w:color w:val="000000"/>
        </w:rPr>
        <w:t>. In contrast, tuberc</w:t>
      </w:r>
      <w:r w:rsidRPr="00181709">
        <w:rPr>
          <w:rFonts w:ascii="Book Antiqua" w:eastAsia="Book Antiqua" w:hAnsi="Book Antiqua" w:cs="Book Antiqua"/>
          <w:color w:val="000000"/>
        </w:rPr>
        <w:t>ulosis</w:t>
      </w:r>
      <w:r w:rsidR="003A61EF">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may also be the primary event, stimulating type II pneumocytes to secrete excess surfactant, thus triggering the development of </w:t>
      </w:r>
      <w:proofErr w:type="gramStart"/>
      <w:r w:rsidRPr="00181709">
        <w:rPr>
          <w:rFonts w:ascii="Book Antiqua" w:eastAsia="Book Antiqua" w:hAnsi="Book Antiqua" w:cs="Book Antiqua"/>
          <w:color w:val="000000"/>
        </w:rPr>
        <w:t>PAP</w:t>
      </w:r>
      <w:r w:rsidRPr="00181709">
        <w:rPr>
          <w:rFonts w:ascii="Book Antiqua" w:eastAsia="Book Antiqua" w:hAnsi="Book Antiqua" w:cs="Book Antiqua"/>
          <w:color w:val="000000"/>
          <w:vertAlign w:val="superscript"/>
        </w:rPr>
        <w:t>[</w:t>
      </w:r>
      <w:proofErr w:type="gramEnd"/>
      <w:r w:rsidRPr="00181709">
        <w:rPr>
          <w:rFonts w:ascii="Book Antiqua" w:eastAsia="Book Antiqua" w:hAnsi="Book Antiqua" w:cs="Book Antiqua"/>
          <w:color w:val="000000"/>
          <w:vertAlign w:val="superscript"/>
        </w:rPr>
        <w:t>13]</w:t>
      </w:r>
      <w:r w:rsidRPr="00181709">
        <w:rPr>
          <w:rFonts w:ascii="Book Antiqua" w:eastAsia="Book Antiqua" w:hAnsi="Book Antiqua" w:cs="Book Antiqua"/>
          <w:color w:val="000000"/>
        </w:rPr>
        <w:t xml:space="preserve">. </w:t>
      </w:r>
      <w:r w:rsidRPr="00571E3D">
        <w:rPr>
          <w:rFonts w:ascii="Book Antiqua" w:eastAsia="Book Antiqua" w:hAnsi="Book Antiqua" w:cs="Book Antiqua"/>
          <w:color w:val="000000"/>
        </w:rPr>
        <w:t>In the present case, PAP and tuberculosis were found at the same time, so it is difficult to tell whether tuberculosis was involved as a superinfection of PAP or whether the PAP was secondary to the tuberculosis</w:t>
      </w:r>
      <w:r w:rsidRPr="00181709">
        <w:rPr>
          <w:rFonts w:ascii="Book Antiqua" w:eastAsia="Book Antiqua" w:hAnsi="Book Antiqua" w:cs="Book Antiqua"/>
          <w:color w:val="000000"/>
        </w:rPr>
        <w:t>.</w:t>
      </w:r>
    </w:p>
    <w:p w14:paraId="15078D15" w14:textId="41D59E55" w:rsidR="00A77B3E" w:rsidRPr="00181709" w:rsidRDefault="003A61EF" w:rsidP="00181709">
      <w:pPr>
        <w:spacing w:line="360" w:lineRule="auto"/>
        <w:ind w:firstLine="480"/>
        <w:jc w:val="both"/>
        <w:rPr>
          <w:rFonts w:ascii="Book Antiqua" w:hAnsi="Book Antiqua"/>
        </w:rPr>
      </w:pPr>
      <w:r>
        <w:rPr>
          <w:rFonts w:ascii="Book Antiqua" w:eastAsia="Book Antiqua" w:hAnsi="Book Antiqua" w:cs="Book Antiqua"/>
          <w:color w:val="000000"/>
        </w:rPr>
        <w:t>T</w:t>
      </w:r>
      <w:r w:rsidR="003C2BFF" w:rsidRPr="00181709">
        <w:rPr>
          <w:rFonts w:ascii="Book Antiqua" w:eastAsia="Book Antiqua" w:hAnsi="Book Antiqua" w:cs="Book Antiqua"/>
          <w:color w:val="000000"/>
        </w:rPr>
        <w:t>uberculosis may increase the risk of developi</w:t>
      </w:r>
      <w:r w:rsidR="003C2BFF" w:rsidRPr="00181709">
        <w:rPr>
          <w:rFonts w:ascii="Book Antiqua" w:eastAsia="Book Antiqua" w:hAnsi="Book Antiqua" w:cs="Book Antiqua"/>
          <w:color w:val="000000"/>
        </w:rPr>
        <w:t xml:space="preserve">ng PAP, and PAP patients may also develop secondary tuberculosis. There are common symptoms of PAP and tuberculosis, which will lead to a missed diagnosis or misdiagnosis. However, cases of PAP complicated with tuberculosis have rarely been well recorded (Table </w:t>
      </w:r>
      <w:r w:rsidR="00723E79">
        <w:rPr>
          <w:rFonts w:ascii="Book Antiqua" w:eastAsia="Book Antiqua" w:hAnsi="Book Antiqua" w:cs="Book Antiqua"/>
          <w:color w:val="000000"/>
        </w:rPr>
        <w:t>2</w:t>
      </w:r>
      <w:proofErr w:type="gramStart"/>
      <w:r w:rsidR="003C2BFF" w:rsidRPr="00181709">
        <w:rPr>
          <w:rFonts w:ascii="Book Antiqua" w:eastAsia="Book Antiqua" w:hAnsi="Book Antiqua" w:cs="Book Antiqua"/>
          <w:color w:val="000000"/>
        </w:rPr>
        <w:t>)</w:t>
      </w:r>
      <w:r w:rsidR="008773D4" w:rsidRPr="008773D4">
        <w:rPr>
          <w:rFonts w:ascii="Book Antiqua" w:eastAsia="Book Antiqua" w:hAnsi="Book Antiqua" w:cs="Book Antiqua"/>
          <w:color w:val="000000"/>
          <w:vertAlign w:val="superscript"/>
        </w:rPr>
        <w:t>[</w:t>
      </w:r>
      <w:proofErr w:type="gramEnd"/>
      <w:r w:rsidR="008773D4" w:rsidRPr="008773D4">
        <w:rPr>
          <w:rFonts w:ascii="Book Antiqua" w:eastAsia="Book Antiqua" w:hAnsi="Book Antiqua" w:cs="Book Antiqua"/>
          <w:color w:val="000000"/>
          <w:vertAlign w:val="superscript"/>
        </w:rPr>
        <w:t>1</w:t>
      </w:r>
      <w:r w:rsidR="008773D4">
        <w:rPr>
          <w:rFonts w:ascii="Book Antiqua" w:eastAsia="Book Antiqua" w:hAnsi="Book Antiqua" w:cs="Book Antiqua"/>
          <w:color w:val="000000"/>
          <w:vertAlign w:val="superscript"/>
        </w:rPr>
        <w:t>3</w:t>
      </w:r>
      <w:r w:rsidR="008773D4" w:rsidRPr="008773D4">
        <w:rPr>
          <w:rFonts w:ascii="Book Antiqua" w:eastAsia="Book Antiqua" w:hAnsi="Book Antiqua" w:cs="Book Antiqua"/>
          <w:color w:val="000000"/>
          <w:vertAlign w:val="superscript"/>
        </w:rPr>
        <w:t>-23]</w:t>
      </w:r>
      <w:r w:rsidR="003C2BFF" w:rsidRPr="00181709">
        <w:rPr>
          <w:rFonts w:ascii="Book Antiqua" w:eastAsia="Book Antiqua" w:hAnsi="Book Antiqua" w:cs="Book Antiqua"/>
          <w:color w:val="000000"/>
        </w:rPr>
        <w:t xml:space="preserve">. Empirically, we need to be vigilant about the following signals in PAP patients, which indicate the presence of tuberculosis infection. First, the patient suffers from symptoms such as hemoptysis, fever, or night sweats, which are common in tuberculosis but infrequent in PAP. Second, chest radiography shows nodules, fibrous stripes, or consolidation, which are hard to explain in PAP. Third, the pulmonary function test reveals obstructive ventilation dysfunction. Last, the PPD skin test is strongly positive, or the pulmonary lesions are absorbed after anti-tuberculosis treatment. </w:t>
      </w:r>
    </w:p>
    <w:p w14:paraId="5DBC2596" w14:textId="1E41F3F7" w:rsidR="00A77B3E" w:rsidRPr="00181709" w:rsidRDefault="003C2BFF" w:rsidP="00181709">
      <w:pPr>
        <w:spacing w:line="360" w:lineRule="auto"/>
        <w:ind w:firstLine="480"/>
        <w:jc w:val="both"/>
        <w:rPr>
          <w:rFonts w:ascii="Book Antiqua" w:hAnsi="Book Antiqua"/>
        </w:rPr>
      </w:pPr>
      <w:r w:rsidRPr="00181709">
        <w:rPr>
          <w:rFonts w:ascii="Book Antiqua" w:eastAsia="Book Antiqua" w:hAnsi="Book Antiqua" w:cs="Book Antiqua"/>
          <w:color w:val="000000"/>
        </w:rPr>
        <w:t xml:space="preserve">The standard therapy for idiopathic PAP is therapeutic alveolar lavage, covering </w:t>
      </w:r>
      <w:r w:rsidRPr="00571E3D">
        <w:rPr>
          <w:rFonts w:ascii="Book Antiqua" w:eastAsia="Book Antiqua" w:hAnsi="Book Antiqua" w:cs="Book Antiqua"/>
          <w:color w:val="000000"/>
        </w:rPr>
        <w:t>bronchoalveolar lavage</w:t>
      </w:r>
      <w:r w:rsidRPr="00181709">
        <w:rPr>
          <w:rFonts w:ascii="Book Antiqua" w:eastAsia="Book Antiqua" w:hAnsi="Book Antiqua" w:cs="Book Antiqua"/>
          <w:color w:val="000000"/>
        </w:rPr>
        <w:t xml:space="preserve"> and whole lung lavage. The basic theory underlying alveolar lavage is the reactivation of alveolar macrophages through mechanical clearance of deposited lipids, proteins, and materials. In addition, systemic replacement therapy based on exogenous GM-CSF has been investigated and even used as an alternative to alveolar </w:t>
      </w:r>
      <w:proofErr w:type="gramStart"/>
      <w:r w:rsidRPr="00181709">
        <w:rPr>
          <w:rFonts w:ascii="Book Antiqua" w:eastAsia="Book Antiqua" w:hAnsi="Book Antiqua" w:cs="Book Antiqua"/>
          <w:color w:val="000000"/>
        </w:rPr>
        <w:t>lavage</w:t>
      </w:r>
      <w:r w:rsidRPr="00181709">
        <w:rPr>
          <w:rFonts w:ascii="Book Antiqua" w:eastAsia="Book Antiqua" w:hAnsi="Book Antiqua" w:cs="Book Antiqua"/>
          <w:color w:val="000000"/>
          <w:vertAlign w:val="superscript"/>
        </w:rPr>
        <w:t>[</w:t>
      </w:r>
      <w:proofErr w:type="gramEnd"/>
      <w:r w:rsidRPr="00181709">
        <w:rPr>
          <w:rFonts w:ascii="Book Antiqua" w:eastAsia="Book Antiqua" w:hAnsi="Book Antiqua" w:cs="Book Antiqua"/>
          <w:color w:val="000000"/>
          <w:vertAlign w:val="superscript"/>
        </w:rPr>
        <w:t>24]</w:t>
      </w:r>
      <w:r w:rsidRPr="00181709">
        <w:rPr>
          <w:rFonts w:ascii="Book Antiqua" w:eastAsia="Book Antiqua" w:hAnsi="Book Antiqua" w:cs="Book Antiqua"/>
          <w:color w:val="000000"/>
        </w:rPr>
        <w:t xml:space="preserve">. Depleting B lymphocytes by rituximab and plasmapheresis are two </w:t>
      </w:r>
      <w:r w:rsidRPr="00181709">
        <w:rPr>
          <w:rFonts w:ascii="Book Antiqua" w:eastAsia="Book Antiqua" w:hAnsi="Book Antiqua" w:cs="Book Antiqua"/>
          <w:color w:val="000000"/>
        </w:rPr>
        <w:lastRenderedPageBreak/>
        <w:t>new approaches to reduce the number of GM-CSF autoantibodies, which offers another promising way to cure those who are unsuccessfully treated by alveolar lavage and exogenous GM-</w:t>
      </w:r>
      <w:proofErr w:type="gramStart"/>
      <w:r w:rsidRPr="00181709">
        <w:rPr>
          <w:rFonts w:ascii="Book Antiqua" w:eastAsia="Book Antiqua" w:hAnsi="Book Antiqua" w:cs="Book Antiqua"/>
          <w:color w:val="000000"/>
        </w:rPr>
        <w:t>CSF</w:t>
      </w:r>
      <w:r w:rsidRPr="00181709">
        <w:rPr>
          <w:rFonts w:ascii="Book Antiqua" w:eastAsia="Book Antiqua" w:hAnsi="Book Antiqua" w:cs="Book Antiqua"/>
          <w:color w:val="000000"/>
          <w:vertAlign w:val="superscript"/>
        </w:rPr>
        <w:t>[</w:t>
      </w:r>
      <w:proofErr w:type="gramEnd"/>
      <w:r w:rsidRPr="00181709">
        <w:rPr>
          <w:rFonts w:ascii="Book Antiqua" w:eastAsia="Book Antiqua" w:hAnsi="Book Antiqua" w:cs="Book Antiqua"/>
          <w:color w:val="000000"/>
          <w:vertAlign w:val="superscript"/>
        </w:rPr>
        <w:t>25]</w:t>
      </w:r>
      <w:r w:rsidRPr="00181709">
        <w:rPr>
          <w:rFonts w:ascii="Book Antiqua" w:eastAsia="Book Antiqua" w:hAnsi="Book Antiqua" w:cs="Book Antiqua"/>
          <w:color w:val="000000"/>
        </w:rPr>
        <w:t xml:space="preserve">. </w:t>
      </w:r>
    </w:p>
    <w:p w14:paraId="15FAC5DC" w14:textId="38FF5A10" w:rsidR="00A77B3E" w:rsidRPr="00571E3D" w:rsidRDefault="003C2BFF" w:rsidP="00181709">
      <w:pPr>
        <w:spacing w:line="360" w:lineRule="auto"/>
        <w:ind w:firstLine="480"/>
        <w:jc w:val="both"/>
        <w:rPr>
          <w:rFonts w:ascii="Book Antiqua" w:eastAsia="Book Antiqua" w:hAnsi="Book Antiqua" w:cs="Book Antiqua"/>
          <w:color w:val="000000"/>
        </w:rPr>
      </w:pPr>
      <w:r w:rsidRPr="00181709">
        <w:rPr>
          <w:rFonts w:ascii="Book Antiqua" w:eastAsia="Book Antiqua" w:hAnsi="Book Antiqua" w:cs="Book Antiqua"/>
          <w:color w:val="000000"/>
        </w:rPr>
        <w:t xml:space="preserve">However, the treatment is more complicated when PAP is accompanied by tuberculosis. A combination of alveolar lavage and anti-tuberculosis chemotherapy has been proven to be the most effective way to treat tuberculosis-associated PAP, but the implementation of alveolar lavage can disseminate the tuberculosis. To date, most reports have suggested that alveolar lavage should be performed early after anti-tuberculosis drugs are used, but the best lavage treatment opportunity remains to be explored. In this study, the correct diagnosis was not made until after </w:t>
      </w:r>
      <w:r w:rsidRPr="00571E3D">
        <w:rPr>
          <w:rFonts w:ascii="Book Antiqua" w:eastAsia="Book Antiqua" w:hAnsi="Book Antiqua" w:cs="Book Antiqua"/>
          <w:color w:val="000000"/>
        </w:rPr>
        <w:t>diagnostic</w:t>
      </w:r>
      <w:r w:rsidRPr="00181709">
        <w:rPr>
          <w:rFonts w:ascii="Book Antiqua" w:eastAsia="Book Antiqua" w:hAnsi="Book Antiqua" w:cs="Book Antiqua"/>
          <w:color w:val="000000"/>
        </w:rPr>
        <w:t xml:space="preserve"> </w:t>
      </w:r>
      <w:r w:rsidRPr="00571E3D">
        <w:rPr>
          <w:rFonts w:ascii="Book Antiqua" w:eastAsia="Book Antiqua" w:hAnsi="Book Antiqua" w:cs="Book Antiqua"/>
          <w:color w:val="000000"/>
        </w:rPr>
        <w:t>bronchoalveolar lavage</w:t>
      </w:r>
      <w:r w:rsidRPr="00181709">
        <w:rPr>
          <w:rFonts w:ascii="Book Antiqua" w:eastAsia="Book Antiqua" w:hAnsi="Book Antiqua" w:cs="Book Antiqua"/>
          <w:color w:val="000000"/>
        </w:rPr>
        <w:t xml:space="preserve"> was performed, and then anti-tuberculosis drugs were used immediately. We presented a successfully treated PAP case complicated with tuber</w:t>
      </w:r>
      <w:r w:rsidRPr="00181709">
        <w:rPr>
          <w:rFonts w:ascii="Book Antiqua" w:eastAsia="Book Antiqua" w:hAnsi="Book Antiqua" w:cs="Book Antiqua"/>
          <w:color w:val="000000"/>
        </w:rPr>
        <w:t>culosis</w:t>
      </w:r>
      <w:r w:rsidR="00FB7675">
        <w:rPr>
          <w:rFonts w:ascii="Book Antiqua" w:eastAsia="Book Antiqua" w:hAnsi="Book Antiqua" w:cs="Book Antiqua"/>
          <w:color w:val="000000"/>
        </w:rPr>
        <w:t>,</w:t>
      </w:r>
      <w:r w:rsidRPr="00181709">
        <w:rPr>
          <w:rFonts w:ascii="Book Antiqua" w:eastAsia="Book Antiqua" w:hAnsi="Book Antiqua" w:cs="Book Antiqua"/>
          <w:color w:val="000000"/>
        </w:rPr>
        <w:t xml:space="preserve"> thus pr</w:t>
      </w:r>
      <w:r w:rsidRPr="00181709">
        <w:rPr>
          <w:rFonts w:ascii="Book Antiqua" w:eastAsia="Book Antiqua" w:hAnsi="Book Antiqua" w:cs="Book Antiqua"/>
          <w:color w:val="000000"/>
        </w:rPr>
        <w:t>oviding a feasible treatment option for such a situation.</w:t>
      </w:r>
    </w:p>
    <w:p w14:paraId="50853EA5" w14:textId="77777777" w:rsidR="00A77B3E" w:rsidRPr="00181709" w:rsidRDefault="00A77B3E" w:rsidP="00036C9A">
      <w:pPr>
        <w:spacing w:line="360" w:lineRule="auto"/>
        <w:jc w:val="both"/>
        <w:rPr>
          <w:rFonts w:ascii="Book Antiqua" w:hAnsi="Book Antiqua"/>
        </w:rPr>
      </w:pPr>
    </w:p>
    <w:p w14:paraId="22C122D9"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aps/>
          <w:color w:val="000000"/>
          <w:u w:val="single"/>
        </w:rPr>
        <w:t>CONCLUSION</w:t>
      </w:r>
    </w:p>
    <w:p w14:paraId="6662AFAD" w14:textId="77777777" w:rsidR="00A77B3E" w:rsidRPr="00571E3D" w:rsidRDefault="003C2BFF" w:rsidP="00181709">
      <w:pPr>
        <w:spacing w:line="360" w:lineRule="auto"/>
        <w:jc w:val="both"/>
        <w:rPr>
          <w:rFonts w:ascii="Book Antiqua" w:eastAsia="Book Antiqua" w:hAnsi="Book Antiqua" w:cs="Book Antiqua"/>
          <w:color w:val="000000"/>
        </w:rPr>
      </w:pPr>
      <w:r w:rsidRPr="00181709">
        <w:rPr>
          <w:rFonts w:ascii="Book Antiqua" w:eastAsia="Book Antiqua" w:hAnsi="Book Antiqua" w:cs="Book Antiqua"/>
          <w:color w:val="000000"/>
        </w:rPr>
        <w:t xml:space="preserve">In summary, the diagnosis of PAP complicated with tuberculosis was supported by the combination of clinical manifestations, imaging, pulmonary function, laboratory examinations, bronchoalveolar lavage, </w:t>
      </w:r>
      <w:r w:rsidRPr="00181709">
        <w:rPr>
          <w:rFonts w:ascii="Book Antiqua" w:eastAsia="Book Antiqua" w:hAnsi="Book Antiqua" w:cs="Book Antiqua"/>
          <w:i/>
          <w:iCs/>
          <w:color w:val="000000"/>
        </w:rPr>
        <w:t>etc.</w:t>
      </w:r>
      <w:r w:rsidRPr="00181709">
        <w:rPr>
          <w:rFonts w:ascii="Book Antiqua" w:eastAsia="Book Antiqua" w:hAnsi="Book Antiqua" w:cs="Book Antiqua"/>
          <w:color w:val="000000"/>
        </w:rPr>
        <w:t xml:space="preserve"> </w:t>
      </w:r>
      <w:r w:rsidRPr="00571E3D">
        <w:rPr>
          <w:rFonts w:ascii="Book Antiqua" w:eastAsia="Book Antiqua" w:hAnsi="Book Antiqua" w:cs="Book Antiqua"/>
          <w:color w:val="000000"/>
        </w:rPr>
        <w:t>Diagnostic</w:t>
      </w:r>
      <w:r w:rsidRPr="00181709">
        <w:rPr>
          <w:rFonts w:ascii="Book Antiqua" w:eastAsia="Book Antiqua" w:hAnsi="Book Antiqua" w:cs="Book Antiqua"/>
          <w:color w:val="000000"/>
        </w:rPr>
        <w:t xml:space="preserve"> bronchoalveolar lavage in combination with anti-tuberculosis treatment is a safe and effective option for </w:t>
      </w:r>
      <w:r w:rsidRPr="00571E3D">
        <w:rPr>
          <w:rFonts w:ascii="Book Antiqua" w:eastAsia="Book Antiqua" w:hAnsi="Book Antiqua" w:cs="Book Antiqua"/>
          <w:color w:val="000000"/>
        </w:rPr>
        <w:t>mild</w:t>
      </w:r>
      <w:r w:rsidRPr="00181709">
        <w:rPr>
          <w:rFonts w:ascii="Book Antiqua" w:eastAsia="Book Antiqua" w:hAnsi="Book Antiqua" w:cs="Book Antiqua"/>
          <w:color w:val="000000"/>
        </w:rPr>
        <w:t xml:space="preserve"> PAP patients with tuberculosis.</w:t>
      </w:r>
    </w:p>
    <w:p w14:paraId="72FA7FAC" w14:textId="77777777" w:rsidR="00A77B3E" w:rsidRPr="00181709" w:rsidRDefault="00A77B3E" w:rsidP="00181709">
      <w:pPr>
        <w:spacing w:line="360" w:lineRule="auto"/>
        <w:jc w:val="both"/>
        <w:rPr>
          <w:rFonts w:ascii="Book Antiqua" w:hAnsi="Book Antiqua"/>
        </w:rPr>
      </w:pPr>
    </w:p>
    <w:p w14:paraId="0F00E50B"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REFERENCES</w:t>
      </w:r>
    </w:p>
    <w:p w14:paraId="305F9EB4" w14:textId="77777777" w:rsidR="00A77B3E" w:rsidRPr="00181709" w:rsidRDefault="003C2BFF" w:rsidP="00181709">
      <w:pPr>
        <w:spacing w:line="360" w:lineRule="auto"/>
        <w:jc w:val="both"/>
        <w:rPr>
          <w:rFonts w:ascii="Book Antiqua" w:hAnsi="Book Antiqua"/>
        </w:rPr>
      </w:pPr>
      <w:bookmarkStart w:id="6" w:name="OLE_LINK2765"/>
      <w:bookmarkStart w:id="7" w:name="OLE_LINK2766"/>
      <w:r w:rsidRPr="00181709">
        <w:rPr>
          <w:rFonts w:ascii="Book Antiqua" w:eastAsia="Book Antiqua" w:hAnsi="Book Antiqua" w:cs="Book Antiqua"/>
          <w:color w:val="000000"/>
        </w:rPr>
        <w:t xml:space="preserve">1 </w:t>
      </w:r>
      <w:r w:rsidRPr="00181709">
        <w:rPr>
          <w:rFonts w:ascii="Book Antiqua" w:eastAsia="Book Antiqua" w:hAnsi="Book Antiqua" w:cs="Book Antiqua"/>
          <w:b/>
          <w:bCs/>
          <w:color w:val="000000"/>
        </w:rPr>
        <w:t>Riley L</w:t>
      </w:r>
      <w:r w:rsidRPr="00181709">
        <w:rPr>
          <w:rFonts w:ascii="Book Antiqua" w:eastAsia="Book Antiqua" w:hAnsi="Book Antiqua" w:cs="Book Antiqua"/>
          <w:color w:val="000000"/>
        </w:rPr>
        <w:t xml:space="preserve">, Wang T, </w:t>
      </w:r>
      <w:proofErr w:type="spellStart"/>
      <w:r w:rsidRPr="00181709">
        <w:rPr>
          <w:rFonts w:ascii="Book Antiqua" w:eastAsia="Book Antiqua" w:hAnsi="Book Antiqua" w:cs="Book Antiqua"/>
          <w:color w:val="000000"/>
        </w:rPr>
        <w:t>Ataya</w:t>
      </w:r>
      <w:proofErr w:type="spellEnd"/>
      <w:r w:rsidRPr="00181709">
        <w:rPr>
          <w:rFonts w:ascii="Book Antiqua" w:eastAsia="Book Antiqua" w:hAnsi="Book Antiqua" w:cs="Book Antiqua"/>
          <w:color w:val="000000"/>
        </w:rPr>
        <w:t xml:space="preserve"> A. Pulmonary Alveolar Proteinosis (PAP). </w:t>
      </w:r>
      <w:r w:rsidRPr="00181709">
        <w:rPr>
          <w:rFonts w:ascii="Book Antiqua" w:eastAsia="Book Antiqua" w:hAnsi="Book Antiqua" w:cs="Book Antiqua"/>
          <w:i/>
          <w:iCs/>
          <w:color w:val="000000"/>
        </w:rPr>
        <w:t>Am J Respir Crit Care Med</w:t>
      </w:r>
      <w:r w:rsidRPr="00181709">
        <w:rPr>
          <w:rFonts w:ascii="Book Antiqua" w:eastAsia="Book Antiqua" w:hAnsi="Book Antiqua" w:cs="Book Antiqua"/>
          <w:color w:val="000000"/>
        </w:rPr>
        <w:t xml:space="preserve"> 2019; </w:t>
      </w:r>
      <w:r w:rsidRPr="00181709">
        <w:rPr>
          <w:rFonts w:ascii="Book Antiqua" w:eastAsia="Book Antiqua" w:hAnsi="Book Antiqua" w:cs="Book Antiqua"/>
          <w:b/>
          <w:bCs/>
          <w:color w:val="000000"/>
        </w:rPr>
        <w:t>200</w:t>
      </w:r>
      <w:r w:rsidRPr="00181709">
        <w:rPr>
          <w:rFonts w:ascii="Book Antiqua" w:eastAsia="Book Antiqua" w:hAnsi="Book Antiqua" w:cs="Book Antiqua"/>
          <w:color w:val="000000"/>
        </w:rPr>
        <w:t>: P16-P17 [PMID: 31613153 DOI: 10.1164/rccm.2008P16]</w:t>
      </w:r>
    </w:p>
    <w:p w14:paraId="5F5832B6" w14:textId="38C35B81"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2 </w:t>
      </w:r>
      <w:r w:rsidRPr="00181709">
        <w:rPr>
          <w:rFonts w:ascii="Book Antiqua" w:eastAsia="Book Antiqua" w:hAnsi="Book Antiqua" w:cs="Book Antiqua"/>
          <w:b/>
          <w:bCs/>
          <w:color w:val="000000"/>
        </w:rPr>
        <w:t>Carey B</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Trapnell</w:t>
      </w:r>
      <w:proofErr w:type="spellEnd"/>
      <w:r w:rsidRPr="00181709">
        <w:rPr>
          <w:rFonts w:ascii="Book Antiqua" w:eastAsia="Book Antiqua" w:hAnsi="Book Antiqua" w:cs="Book Antiqua"/>
          <w:color w:val="000000"/>
        </w:rPr>
        <w:t xml:space="preserve"> BC. The molecular basis of pulmonary alveolar proteinosis. </w:t>
      </w:r>
      <w:r w:rsidRPr="00181709">
        <w:rPr>
          <w:rFonts w:ascii="Book Antiqua" w:eastAsia="Book Antiqua" w:hAnsi="Book Antiqua" w:cs="Book Antiqua"/>
          <w:i/>
          <w:iCs/>
          <w:color w:val="000000"/>
        </w:rPr>
        <w:t>Clin Immunol</w:t>
      </w:r>
      <w:r w:rsidRPr="00181709">
        <w:rPr>
          <w:rFonts w:ascii="Book Antiqua" w:eastAsia="Book Antiqua" w:hAnsi="Book Antiqua" w:cs="Book Antiqua"/>
          <w:color w:val="000000"/>
        </w:rPr>
        <w:t xml:space="preserve"> 2010; </w:t>
      </w:r>
      <w:r w:rsidRPr="00181709">
        <w:rPr>
          <w:rFonts w:ascii="Book Antiqua" w:eastAsia="Book Antiqua" w:hAnsi="Book Antiqua" w:cs="Book Antiqua"/>
          <w:b/>
          <w:bCs/>
          <w:color w:val="000000"/>
        </w:rPr>
        <w:t>135</w:t>
      </w:r>
      <w:r w:rsidRPr="00181709">
        <w:rPr>
          <w:rFonts w:ascii="Book Antiqua" w:eastAsia="Book Antiqua" w:hAnsi="Book Antiqua" w:cs="Book Antiqua"/>
          <w:color w:val="000000"/>
        </w:rPr>
        <w:t xml:space="preserve">: 223-235 [PMID: 20338813 </w:t>
      </w:r>
      <w:r w:rsidR="00366517" w:rsidRPr="00366517">
        <w:rPr>
          <w:rFonts w:ascii="Book Antiqua" w:eastAsia="Book Antiqua" w:hAnsi="Book Antiqua" w:cs="Book Antiqua"/>
          <w:color w:val="000000"/>
        </w:rPr>
        <w:t>DOI: 10.1016/j.clim.2010.02.017</w:t>
      </w:r>
      <w:r w:rsidRPr="00181709">
        <w:rPr>
          <w:rFonts w:ascii="Book Antiqua" w:eastAsia="Book Antiqua" w:hAnsi="Book Antiqua" w:cs="Book Antiqua"/>
          <w:color w:val="000000"/>
        </w:rPr>
        <w:t>]</w:t>
      </w:r>
    </w:p>
    <w:p w14:paraId="559E495B"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3 </w:t>
      </w:r>
      <w:r w:rsidRPr="00181709">
        <w:rPr>
          <w:rFonts w:ascii="Book Antiqua" w:eastAsia="Book Antiqua" w:hAnsi="Book Antiqua" w:cs="Book Antiqua"/>
          <w:b/>
          <w:bCs/>
          <w:color w:val="000000"/>
        </w:rPr>
        <w:t>Sakagami T</w:t>
      </w:r>
      <w:r w:rsidRPr="00181709">
        <w:rPr>
          <w:rFonts w:ascii="Book Antiqua" w:eastAsia="Book Antiqua" w:hAnsi="Book Antiqua" w:cs="Book Antiqua"/>
          <w:color w:val="000000"/>
        </w:rPr>
        <w:t xml:space="preserve">, Uchida K, Suzuki T, Carey BC, Wood RE, Wert SE, </w:t>
      </w:r>
      <w:proofErr w:type="spellStart"/>
      <w:r w:rsidRPr="00181709">
        <w:rPr>
          <w:rFonts w:ascii="Book Antiqua" w:eastAsia="Book Antiqua" w:hAnsi="Book Antiqua" w:cs="Book Antiqua"/>
          <w:color w:val="000000"/>
        </w:rPr>
        <w:t>Whitsett</w:t>
      </w:r>
      <w:proofErr w:type="spellEnd"/>
      <w:r w:rsidRPr="00181709">
        <w:rPr>
          <w:rFonts w:ascii="Book Antiqua" w:eastAsia="Book Antiqua" w:hAnsi="Book Antiqua" w:cs="Book Antiqua"/>
          <w:color w:val="000000"/>
        </w:rPr>
        <w:t xml:space="preserve"> JA, </w:t>
      </w:r>
      <w:proofErr w:type="spellStart"/>
      <w:r w:rsidRPr="00181709">
        <w:rPr>
          <w:rFonts w:ascii="Book Antiqua" w:eastAsia="Book Antiqua" w:hAnsi="Book Antiqua" w:cs="Book Antiqua"/>
          <w:color w:val="000000"/>
        </w:rPr>
        <w:t>Trapnell</w:t>
      </w:r>
      <w:proofErr w:type="spellEnd"/>
      <w:r w:rsidRPr="00181709">
        <w:rPr>
          <w:rFonts w:ascii="Book Antiqua" w:eastAsia="Book Antiqua" w:hAnsi="Book Antiqua" w:cs="Book Antiqua"/>
          <w:color w:val="000000"/>
        </w:rPr>
        <w:t xml:space="preserve"> BC, </w:t>
      </w:r>
      <w:proofErr w:type="spellStart"/>
      <w:r w:rsidRPr="00181709">
        <w:rPr>
          <w:rFonts w:ascii="Book Antiqua" w:eastAsia="Book Antiqua" w:hAnsi="Book Antiqua" w:cs="Book Antiqua"/>
          <w:color w:val="000000"/>
        </w:rPr>
        <w:t>Luisetti</w:t>
      </w:r>
      <w:proofErr w:type="spellEnd"/>
      <w:r w:rsidRPr="00181709">
        <w:rPr>
          <w:rFonts w:ascii="Book Antiqua" w:eastAsia="Book Antiqua" w:hAnsi="Book Antiqua" w:cs="Book Antiqua"/>
          <w:color w:val="000000"/>
        </w:rPr>
        <w:t xml:space="preserve"> M. Human GM-CSF autoantibodies and reproduction of pulmonary alveolar </w:t>
      </w:r>
      <w:r w:rsidRPr="00181709">
        <w:rPr>
          <w:rFonts w:ascii="Book Antiqua" w:eastAsia="Book Antiqua" w:hAnsi="Book Antiqua" w:cs="Book Antiqua"/>
          <w:color w:val="000000"/>
        </w:rPr>
        <w:lastRenderedPageBreak/>
        <w:t xml:space="preserve">proteinosis. </w:t>
      </w:r>
      <w:r w:rsidRPr="00181709">
        <w:rPr>
          <w:rFonts w:ascii="Book Antiqua" w:eastAsia="Book Antiqua" w:hAnsi="Book Antiqua" w:cs="Book Antiqua"/>
          <w:i/>
          <w:iCs/>
          <w:color w:val="000000"/>
        </w:rPr>
        <w:t xml:space="preserve">N </w:t>
      </w:r>
      <w:proofErr w:type="spellStart"/>
      <w:r w:rsidRPr="00181709">
        <w:rPr>
          <w:rFonts w:ascii="Book Antiqua" w:eastAsia="Book Antiqua" w:hAnsi="Book Antiqua" w:cs="Book Antiqua"/>
          <w:i/>
          <w:iCs/>
          <w:color w:val="000000"/>
        </w:rPr>
        <w:t>Engl</w:t>
      </w:r>
      <w:proofErr w:type="spellEnd"/>
      <w:r w:rsidRPr="00181709">
        <w:rPr>
          <w:rFonts w:ascii="Book Antiqua" w:eastAsia="Book Antiqua" w:hAnsi="Book Antiqua" w:cs="Book Antiqua"/>
          <w:i/>
          <w:iCs/>
          <w:color w:val="000000"/>
        </w:rPr>
        <w:t xml:space="preserve"> J Med</w:t>
      </w:r>
      <w:r w:rsidRPr="00181709">
        <w:rPr>
          <w:rFonts w:ascii="Book Antiqua" w:eastAsia="Book Antiqua" w:hAnsi="Book Antiqua" w:cs="Book Antiqua"/>
          <w:color w:val="000000"/>
        </w:rPr>
        <w:t xml:space="preserve"> 2009; </w:t>
      </w:r>
      <w:r w:rsidRPr="00181709">
        <w:rPr>
          <w:rFonts w:ascii="Book Antiqua" w:eastAsia="Book Antiqua" w:hAnsi="Book Antiqua" w:cs="Book Antiqua"/>
          <w:b/>
          <w:bCs/>
          <w:color w:val="000000"/>
        </w:rPr>
        <w:t>361</w:t>
      </w:r>
      <w:r w:rsidRPr="00181709">
        <w:rPr>
          <w:rFonts w:ascii="Book Antiqua" w:eastAsia="Book Antiqua" w:hAnsi="Book Antiqua" w:cs="Book Antiqua"/>
          <w:color w:val="000000"/>
        </w:rPr>
        <w:t>: 2679-2681 [PMID: 20042763 DOI: 10.1056/NEJMc0904077]</w:t>
      </w:r>
    </w:p>
    <w:p w14:paraId="34710EB6"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4 </w:t>
      </w:r>
      <w:r w:rsidRPr="00181709">
        <w:rPr>
          <w:rFonts w:ascii="Book Antiqua" w:eastAsia="Book Antiqua" w:hAnsi="Book Antiqua" w:cs="Book Antiqua"/>
          <w:b/>
          <w:bCs/>
          <w:color w:val="000000"/>
        </w:rPr>
        <w:t>Sakagami T</w:t>
      </w:r>
      <w:r w:rsidRPr="00181709">
        <w:rPr>
          <w:rFonts w:ascii="Book Antiqua" w:eastAsia="Book Antiqua" w:hAnsi="Book Antiqua" w:cs="Book Antiqua"/>
          <w:color w:val="000000"/>
        </w:rPr>
        <w:t xml:space="preserve">, Beck D, Uchida K, Suzuki T, Carey BC, Nakata K, Keller G, Wood RE, Wert SE, Ikegami M, </w:t>
      </w:r>
      <w:proofErr w:type="spellStart"/>
      <w:r w:rsidRPr="00181709">
        <w:rPr>
          <w:rFonts w:ascii="Book Antiqua" w:eastAsia="Book Antiqua" w:hAnsi="Book Antiqua" w:cs="Book Antiqua"/>
          <w:color w:val="000000"/>
        </w:rPr>
        <w:t>Whitsett</w:t>
      </w:r>
      <w:proofErr w:type="spellEnd"/>
      <w:r w:rsidRPr="00181709">
        <w:rPr>
          <w:rFonts w:ascii="Book Antiqua" w:eastAsia="Book Antiqua" w:hAnsi="Book Antiqua" w:cs="Book Antiqua"/>
          <w:color w:val="000000"/>
        </w:rPr>
        <w:t xml:space="preserve"> JA, </w:t>
      </w:r>
      <w:proofErr w:type="spellStart"/>
      <w:r w:rsidRPr="00181709">
        <w:rPr>
          <w:rFonts w:ascii="Book Antiqua" w:eastAsia="Book Antiqua" w:hAnsi="Book Antiqua" w:cs="Book Antiqua"/>
          <w:color w:val="000000"/>
        </w:rPr>
        <w:t>Luisetti</w:t>
      </w:r>
      <w:proofErr w:type="spellEnd"/>
      <w:r w:rsidRPr="00181709">
        <w:rPr>
          <w:rFonts w:ascii="Book Antiqua" w:eastAsia="Book Antiqua" w:hAnsi="Book Antiqua" w:cs="Book Antiqua"/>
          <w:color w:val="000000"/>
        </w:rPr>
        <w:t xml:space="preserve"> M, Davies S, </w:t>
      </w:r>
      <w:proofErr w:type="spellStart"/>
      <w:r w:rsidRPr="00181709">
        <w:rPr>
          <w:rFonts w:ascii="Book Antiqua" w:eastAsia="Book Antiqua" w:hAnsi="Book Antiqua" w:cs="Book Antiqua"/>
          <w:color w:val="000000"/>
        </w:rPr>
        <w:t>Krischer</w:t>
      </w:r>
      <w:proofErr w:type="spellEnd"/>
      <w:r w:rsidRPr="00181709">
        <w:rPr>
          <w:rFonts w:ascii="Book Antiqua" w:eastAsia="Book Antiqua" w:hAnsi="Book Antiqua" w:cs="Book Antiqua"/>
          <w:color w:val="000000"/>
        </w:rPr>
        <w:t xml:space="preserve"> JP, Brody A, </w:t>
      </w:r>
      <w:proofErr w:type="spellStart"/>
      <w:r w:rsidRPr="00181709">
        <w:rPr>
          <w:rFonts w:ascii="Book Antiqua" w:eastAsia="Book Antiqua" w:hAnsi="Book Antiqua" w:cs="Book Antiqua"/>
          <w:color w:val="000000"/>
        </w:rPr>
        <w:t>Ryckman</w:t>
      </w:r>
      <w:proofErr w:type="spellEnd"/>
      <w:r w:rsidRPr="00181709">
        <w:rPr>
          <w:rFonts w:ascii="Book Antiqua" w:eastAsia="Book Antiqua" w:hAnsi="Book Antiqua" w:cs="Book Antiqua"/>
          <w:color w:val="000000"/>
        </w:rPr>
        <w:t xml:space="preserve"> F, </w:t>
      </w:r>
      <w:proofErr w:type="spellStart"/>
      <w:r w:rsidRPr="00181709">
        <w:rPr>
          <w:rFonts w:ascii="Book Antiqua" w:eastAsia="Book Antiqua" w:hAnsi="Book Antiqua" w:cs="Book Antiqua"/>
          <w:color w:val="000000"/>
        </w:rPr>
        <w:t>Trapnell</w:t>
      </w:r>
      <w:proofErr w:type="spellEnd"/>
      <w:r w:rsidRPr="00181709">
        <w:rPr>
          <w:rFonts w:ascii="Book Antiqua" w:eastAsia="Book Antiqua" w:hAnsi="Book Antiqua" w:cs="Book Antiqua"/>
          <w:color w:val="000000"/>
        </w:rPr>
        <w:t xml:space="preserve"> BC. Patient-derived granulocyte/macrophage colony-stimulating factor autoantibodies reproduce pulmonary alveolar proteinosis in nonhuman primates. </w:t>
      </w:r>
      <w:r w:rsidRPr="00181709">
        <w:rPr>
          <w:rFonts w:ascii="Book Antiqua" w:eastAsia="Book Antiqua" w:hAnsi="Book Antiqua" w:cs="Book Antiqua"/>
          <w:i/>
          <w:iCs/>
          <w:color w:val="000000"/>
        </w:rPr>
        <w:t>Am J Respir Crit Care Med</w:t>
      </w:r>
      <w:r w:rsidRPr="00181709">
        <w:rPr>
          <w:rFonts w:ascii="Book Antiqua" w:eastAsia="Book Antiqua" w:hAnsi="Book Antiqua" w:cs="Book Antiqua"/>
          <w:color w:val="000000"/>
        </w:rPr>
        <w:t xml:space="preserve"> 2010; </w:t>
      </w:r>
      <w:r w:rsidRPr="00181709">
        <w:rPr>
          <w:rFonts w:ascii="Book Antiqua" w:eastAsia="Book Antiqua" w:hAnsi="Book Antiqua" w:cs="Book Antiqua"/>
          <w:b/>
          <w:bCs/>
          <w:color w:val="000000"/>
        </w:rPr>
        <w:t>182</w:t>
      </w:r>
      <w:r w:rsidRPr="00181709">
        <w:rPr>
          <w:rFonts w:ascii="Book Antiqua" w:eastAsia="Book Antiqua" w:hAnsi="Book Antiqua" w:cs="Book Antiqua"/>
          <w:color w:val="000000"/>
        </w:rPr>
        <w:t>: 49-61 [PMID: 20224064 DOI: 10.1164/rccm.201001-0008OC]</w:t>
      </w:r>
    </w:p>
    <w:p w14:paraId="704E301C"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5 </w:t>
      </w:r>
      <w:proofErr w:type="spellStart"/>
      <w:r w:rsidRPr="00181709">
        <w:rPr>
          <w:rFonts w:ascii="Book Antiqua" w:eastAsia="Book Antiqua" w:hAnsi="Book Antiqua" w:cs="Book Antiqua"/>
          <w:b/>
          <w:bCs/>
          <w:color w:val="000000"/>
        </w:rPr>
        <w:t>Costabel</w:t>
      </w:r>
      <w:proofErr w:type="spellEnd"/>
      <w:r w:rsidRPr="00181709">
        <w:rPr>
          <w:rFonts w:ascii="Book Antiqua" w:eastAsia="Book Antiqua" w:hAnsi="Book Antiqua" w:cs="Book Antiqua"/>
          <w:b/>
          <w:bCs/>
          <w:color w:val="000000"/>
        </w:rPr>
        <w:t xml:space="preserve"> U</w:t>
      </w:r>
      <w:r w:rsidRPr="00181709">
        <w:rPr>
          <w:rFonts w:ascii="Book Antiqua" w:eastAsia="Book Antiqua" w:hAnsi="Book Antiqua" w:cs="Book Antiqua"/>
          <w:color w:val="000000"/>
        </w:rPr>
        <w:t xml:space="preserve">, Nakata K. Pulmonary alveolar proteinosis associated with dust inhalation: not secondary but autoimmune? </w:t>
      </w:r>
      <w:r w:rsidRPr="00181709">
        <w:rPr>
          <w:rFonts w:ascii="Book Antiqua" w:eastAsia="Book Antiqua" w:hAnsi="Book Antiqua" w:cs="Book Antiqua"/>
          <w:i/>
          <w:iCs/>
          <w:color w:val="000000"/>
        </w:rPr>
        <w:t>Am J Respir Crit Care Med</w:t>
      </w:r>
      <w:r w:rsidRPr="00181709">
        <w:rPr>
          <w:rFonts w:ascii="Book Antiqua" w:eastAsia="Book Antiqua" w:hAnsi="Book Antiqua" w:cs="Book Antiqua"/>
          <w:color w:val="000000"/>
        </w:rPr>
        <w:t xml:space="preserve"> 2010; </w:t>
      </w:r>
      <w:r w:rsidRPr="00181709">
        <w:rPr>
          <w:rFonts w:ascii="Book Antiqua" w:eastAsia="Book Antiqua" w:hAnsi="Book Antiqua" w:cs="Book Antiqua"/>
          <w:b/>
          <w:bCs/>
          <w:color w:val="000000"/>
        </w:rPr>
        <w:t>181</w:t>
      </w:r>
      <w:r w:rsidRPr="00181709">
        <w:rPr>
          <w:rFonts w:ascii="Book Antiqua" w:eastAsia="Book Antiqua" w:hAnsi="Book Antiqua" w:cs="Book Antiqua"/>
          <w:color w:val="000000"/>
        </w:rPr>
        <w:t>: 427-428 [PMID: 20185750 DOI: 10.1164/rccm.200912-1800ED]</w:t>
      </w:r>
    </w:p>
    <w:p w14:paraId="029893C4"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6 </w:t>
      </w:r>
      <w:r w:rsidRPr="00181709">
        <w:rPr>
          <w:rFonts w:ascii="Book Antiqua" w:eastAsia="Book Antiqua" w:hAnsi="Book Antiqua" w:cs="Book Antiqua"/>
          <w:b/>
          <w:bCs/>
          <w:color w:val="000000"/>
        </w:rPr>
        <w:t>Cummings KJ</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Donat</w:t>
      </w:r>
      <w:proofErr w:type="spellEnd"/>
      <w:r w:rsidRPr="00181709">
        <w:rPr>
          <w:rFonts w:ascii="Book Antiqua" w:eastAsia="Book Antiqua" w:hAnsi="Book Antiqua" w:cs="Book Antiqua"/>
          <w:color w:val="000000"/>
        </w:rPr>
        <w:t xml:space="preserve"> WE, </w:t>
      </w:r>
      <w:proofErr w:type="spellStart"/>
      <w:r w:rsidRPr="00181709">
        <w:rPr>
          <w:rFonts w:ascii="Book Antiqua" w:eastAsia="Book Antiqua" w:hAnsi="Book Antiqua" w:cs="Book Antiqua"/>
          <w:color w:val="000000"/>
        </w:rPr>
        <w:t>Ettensohn</w:t>
      </w:r>
      <w:proofErr w:type="spellEnd"/>
      <w:r w:rsidRPr="00181709">
        <w:rPr>
          <w:rFonts w:ascii="Book Antiqua" w:eastAsia="Book Antiqua" w:hAnsi="Book Antiqua" w:cs="Book Antiqua"/>
          <w:color w:val="000000"/>
        </w:rPr>
        <w:t xml:space="preserve"> DB, </w:t>
      </w:r>
      <w:proofErr w:type="spellStart"/>
      <w:r w:rsidRPr="00181709">
        <w:rPr>
          <w:rFonts w:ascii="Book Antiqua" w:eastAsia="Book Antiqua" w:hAnsi="Book Antiqua" w:cs="Book Antiqua"/>
          <w:color w:val="000000"/>
        </w:rPr>
        <w:t>Roggli</w:t>
      </w:r>
      <w:proofErr w:type="spellEnd"/>
      <w:r w:rsidRPr="00181709">
        <w:rPr>
          <w:rFonts w:ascii="Book Antiqua" w:eastAsia="Book Antiqua" w:hAnsi="Book Antiqua" w:cs="Book Antiqua"/>
          <w:color w:val="000000"/>
        </w:rPr>
        <w:t xml:space="preserve"> VL, Ingram P, </w:t>
      </w:r>
      <w:proofErr w:type="spellStart"/>
      <w:r w:rsidRPr="00181709">
        <w:rPr>
          <w:rFonts w:ascii="Book Antiqua" w:eastAsia="Book Antiqua" w:hAnsi="Book Antiqua" w:cs="Book Antiqua"/>
          <w:color w:val="000000"/>
        </w:rPr>
        <w:t>Kreiss</w:t>
      </w:r>
      <w:proofErr w:type="spellEnd"/>
      <w:r w:rsidRPr="00181709">
        <w:rPr>
          <w:rFonts w:ascii="Book Antiqua" w:eastAsia="Book Antiqua" w:hAnsi="Book Antiqua" w:cs="Book Antiqua"/>
          <w:color w:val="000000"/>
        </w:rPr>
        <w:t xml:space="preserve"> K. Pulmonary alveolar proteinosis in workers at an indium processing facility. </w:t>
      </w:r>
      <w:r w:rsidRPr="00181709">
        <w:rPr>
          <w:rFonts w:ascii="Book Antiqua" w:eastAsia="Book Antiqua" w:hAnsi="Book Antiqua" w:cs="Book Antiqua"/>
          <w:i/>
          <w:iCs/>
          <w:color w:val="000000"/>
        </w:rPr>
        <w:t>Am J Respir Crit Care Med</w:t>
      </w:r>
      <w:r w:rsidRPr="00181709">
        <w:rPr>
          <w:rFonts w:ascii="Book Antiqua" w:eastAsia="Book Antiqua" w:hAnsi="Book Antiqua" w:cs="Book Antiqua"/>
          <w:color w:val="000000"/>
        </w:rPr>
        <w:t xml:space="preserve"> 2010; </w:t>
      </w:r>
      <w:r w:rsidRPr="00181709">
        <w:rPr>
          <w:rFonts w:ascii="Book Antiqua" w:eastAsia="Book Antiqua" w:hAnsi="Book Antiqua" w:cs="Book Antiqua"/>
          <w:b/>
          <w:bCs/>
          <w:color w:val="000000"/>
        </w:rPr>
        <w:t>181</w:t>
      </w:r>
      <w:r w:rsidRPr="00181709">
        <w:rPr>
          <w:rFonts w:ascii="Book Antiqua" w:eastAsia="Book Antiqua" w:hAnsi="Book Antiqua" w:cs="Book Antiqua"/>
          <w:color w:val="000000"/>
        </w:rPr>
        <w:t>: 458-464 [PMID: 20019344 DOI: 10.1164/rccm.200907-1022CR]</w:t>
      </w:r>
    </w:p>
    <w:p w14:paraId="326987C4"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7 </w:t>
      </w:r>
      <w:proofErr w:type="spellStart"/>
      <w:r w:rsidRPr="00181709">
        <w:rPr>
          <w:rFonts w:ascii="Book Antiqua" w:eastAsia="Book Antiqua" w:hAnsi="Book Antiqua" w:cs="Book Antiqua"/>
          <w:b/>
          <w:bCs/>
          <w:color w:val="000000"/>
        </w:rPr>
        <w:t>Jouneau</w:t>
      </w:r>
      <w:proofErr w:type="spellEnd"/>
      <w:r w:rsidRPr="00181709">
        <w:rPr>
          <w:rFonts w:ascii="Book Antiqua" w:eastAsia="Book Antiqua" w:hAnsi="Book Antiqua" w:cs="Book Antiqua"/>
          <w:b/>
          <w:bCs/>
          <w:color w:val="000000"/>
        </w:rPr>
        <w:t xml:space="preserve"> S</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Ménard</w:t>
      </w:r>
      <w:proofErr w:type="spellEnd"/>
      <w:r w:rsidRPr="00181709">
        <w:rPr>
          <w:rFonts w:ascii="Book Antiqua" w:eastAsia="Book Antiqua" w:hAnsi="Book Antiqua" w:cs="Book Antiqua"/>
          <w:color w:val="000000"/>
        </w:rPr>
        <w:t xml:space="preserve"> C, </w:t>
      </w:r>
      <w:proofErr w:type="spellStart"/>
      <w:r w:rsidRPr="00181709">
        <w:rPr>
          <w:rFonts w:ascii="Book Antiqua" w:eastAsia="Book Antiqua" w:hAnsi="Book Antiqua" w:cs="Book Antiqua"/>
          <w:color w:val="000000"/>
        </w:rPr>
        <w:t>Lederlin</w:t>
      </w:r>
      <w:proofErr w:type="spellEnd"/>
      <w:r w:rsidRPr="00181709">
        <w:rPr>
          <w:rFonts w:ascii="Book Antiqua" w:eastAsia="Book Antiqua" w:hAnsi="Book Antiqua" w:cs="Book Antiqua"/>
          <w:color w:val="000000"/>
        </w:rPr>
        <w:t xml:space="preserve"> M. Pulmonary alveolar proteinosis. </w:t>
      </w:r>
      <w:r w:rsidRPr="00181709">
        <w:rPr>
          <w:rFonts w:ascii="Book Antiqua" w:eastAsia="Book Antiqua" w:hAnsi="Book Antiqua" w:cs="Book Antiqua"/>
          <w:i/>
          <w:iCs/>
          <w:color w:val="000000"/>
        </w:rPr>
        <w:t>Respirology</w:t>
      </w:r>
      <w:r w:rsidRPr="00181709">
        <w:rPr>
          <w:rFonts w:ascii="Book Antiqua" w:eastAsia="Book Antiqua" w:hAnsi="Book Antiqua" w:cs="Book Antiqua"/>
          <w:color w:val="000000"/>
        </w:rPr>
        <w:t xml:space="preserve"> 2020; </w:t>
      </w:r>
      <w:r w:rsidRPr="00181709">
        <w:rPr>
          <w:rFonts w:ascii="Book Antiqua" w:eastAsia="Book Antiqua" w:hAnsi="Book Antiqua" w:cs="Book Antiqua"/>
          <w:b/>
          <w:bCs/>
          <w:color w:val="000000"/>
        </w:rPr>
        <w:t>25</w:t>
      </w:r>
      <w:r w:rsidRPr="00181709">
        <w:rPr>
          <w:rFonts w:ascii="Book Antiqua" w:eastAsia="Book Antiqua" w:hAnsi="Book Antiqua" w:cs="Book Antiqua"/>
          <w:color w:val="000000"/>
        </w:rPr>
        <w:t>: 816-826 [PMID: 32363736 DOI: 10.1111/resp.13831]</w:t>
      </w:r>
    </w:p>
    <w:p w14:paraId="158A4193"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8 </w:t>
      </w:r>
      <w:proofErr w:type="spellStart"/>
      <w:r w:rsidRPr="00181709">
        <w:rPr>
          <w:rFonts w:ascii="Book Antiqua" w:eastAsia="Book Antiqua" w:hAnsi="Book Antiqua" w:cs="Book Antiqua"/>
          <w:b/>
          <w:bCs/>
          <w:color w:val="000000"/>
        </w:rPr>
        <w:t>Allwood</w:t>
      </w:r>
      <w:proofErr w:type="spellEnd"/>
      <w:r w:rsidRPr="00181709">
        <w:rPr>
          <w:rFonts w:ascii="Book Antiqua" w:eastAsia="Book Antiqua" w:hAnsi="Book Antiqua" w:cs="Book Antiqua"/>
          <w:b/>
          <w:bCs/>
          <w:color w:val="000000"/>
        </w:rPr>
        <w:t xml:space="preserve"> BW</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Bennji</w:t>
      </w:r>
      <w:proofErr w:type="spellEnd"/>
      <w:r w:rsidRPr="00181709">
        <w:rPr>
          <w:rFonts w:ascii="Book Antiqua" w:eastAsia="Book Antiqua" w:hAnsi="Book Antiqua" w:cs="Book Antiqua"/>
          <w:color w:val="000000"/>
        </w:rPr>
        <w:t xml:space="preserve"> S. Crazy Paving in Pulmonary Alveolar Proteinosis. </w:t>
      </w:r>
      <w:r w:rsidRPr="00181709">
        <w:rPr>
          <w:rFonts w:ascii="Book Antiqua" w:eastAsia="Book Antiqua" w:hAnsi="Book Antiqua" w:cs="Book Antiqua"/>
          <w:i/>
          <w:iCs/>
          <w:color w:val="000000"/>
        </w:rPr>
        <w:t xml:space="preserve">N </w:t>
      </w:r>
      <w:proofErr w:type="spellStart"/>
      <w:r w:rsidRPr="00181709">
        <w:rPr>
          <w:rFonts w:ascii="Book Antiqua" w:eastAsia="Book Antiqua" w:hAnsi="Book Antiqua" w:cs="Book Antiqua"/>
          <w:i/>
          <w:iCs/>
          <w:color w:val="000000"/>
        </w:rPr>
        <w:t>Engl</w:t>
      </w:r>
      <w:proofErr w:type="spellEnd"/>
      <w:r w:rsidRPr="00181709">
        <w:rPr>
          <w:rFonts w:ascii="Book Antiqua" w:eastAsia="Book Antiqua" w:hAnsi="Book Antiqua" w:cs="Book Antiqua"/>
          <w:i/>
          <w:iCs/>
          <w:color w:val="000000"/>
        </w:rPr>
        <w:t xml:space="preserve"> J Med</w:t>
      </w:r>
      <w:r w:rsidRPr="00181709">
        <w:rPr>
          <w:rFonts w:ascii="Book Antiqua" w:eastAsia="Book Antiqua" w:hAnsi="Book Antiqua" w:cs="Book Antiqua"/>
          <w:color w:val="000000"/>
        </w:rPr>
        <w:t xml:space="preserve"> 2020; </w:t>
      </w:r>
      <w:r w:rsidRPr="00181709">
        <w:rPr>
          <w:rFonts w:ascii="Book Antiqua" w:eastAsia="Book Antiqua" w:hAnsi="Book Antiqua" w:cs="Book Antiqua"/>
          <w:b/>
          <w:bCs/>
          <w:color w:val="000000"/>
        </w:rPr>
        <w:t>382</w:t>
      </w:r>
      <w:r w:rsidRPr="00181709">
        <w:rPr>
          <w:rFonts w:ascii="Book Antiqua" w:eastAsia="Book Antiqua" w:hAnsi="Book Antiqua" w:cs="Book Antiqua"/>
          <w:color w:val="000000"/>
        </w:rPr>
        <w:t>: 275 [PMID: 31940701 DOI: 10.1056/NEJMicm1908563]</w:t>
      </w:r>
    </w:p>
    <w:p w14:paraId="740266F0"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9 </w:t>
      </w:r>
      <w:r w:rsidRPr="00181709">
        <w:rPr>
          <w:rFonts w:ascii="Book Antiqua" w:eastAsia="Book Antiqua" w:hAnsi="Book Antiqua" w:cs="Book Antiqua"/>
          <w:b/>
          <w:bCs/>
          <w:color w:val="000000"/>
        </w:rPr>
        <w:t>Rossi SE</w:t>
      </w:r>
      <w:r w:rsidRPr="00181709">
        <w:rPr>
          <w:rFonts w:ascii="Book Antiqua" w:eastAsia="Book Antiqua" w:hAnsi="Book Antiqua" w:cs="Book Antiqua"/>
          <w:color w:val="000000"/>
        </w:rPr>
        <w:t xml:space="preserve">, Erasmus JJ, </w:t>
      </w:r>
      <w:proofErr w:type="spellStart"/>
      <w:r w:rsidRPr="00181709">
        <w:rPr>
          <w:rFonts w:ascii="Book Antiqua" w:eastAsia="Book Antiqua" w:hAnsi="Book Antiqua" w:cs="Book Antiqua"/>
          <w:color w:val="000000"/>
        </w:rPr>
        <w:t>Volpacchio</w:t>
      </w:r>
      <w:proofErr w:type="spellEnd"/>
      <w:r w:rsidRPr="00181709">
        <w:rPr>
          <w:rFonts w:ascii="Book Antiqua" w:eastAsia="Book Antiqua" w:hAnsi="Book Antiqua" w:cs="Book Antiqua"/>
          <w:color w:val="000000"/>
        </w:rPr>
        <w:t xml:space="preserve"> M, </w:t>
      </w:r>
      <w:proofErr w:type="spellStart"/>
      <w:r w:rsidRPr="00181709">
        <w:rPr>
          <w:rFonts w:ascii="Book Antiqua" w:eastAsia="Book Antiqua" w:hAnsi="Book Antiqua" w:cs="Book Antiqua"/>
          <w:color w:val="000000"/>
        </w:rPr>
        <w:t>Franquet</w:t>
      </w:r>
      <w:proofErr w:type="spellEnd"/>
      <w:r w:rsidRPr="00181709">
        <w:rPr>
          <w:rFonts w:ascii="Book Antiqua" w:eastAsia="Book Antiqua" w:hAnsi="Book Antiqua" w:cs="Book Antiqua"/>
          <w:color w:val="000000"/>
        </w:rPr>
        <w:t xml:space="preserve"> T, Castiglioni T, McAdams HP. "Crazy-paving" pattern at thin-section CT of the lungs: radiologic-pathologic overview. </w:t>
      </w:r>
      <w:proofErr w:type="spellStart"/>
      <w:r w:rsidRPr="00181709">
        <w:rPr>
          <w:rFonts w:ascii="Book Antiqua" w:eastAsia="Book Antiqua" w:hAnsi="Book Antiqua" w:cs="Book Antiqua"/>
          <w:i/>
          <w:iCs/>
          <w:color w:val="000000"/>
        </w:rPr>
        <w:t>Radiographics</w:t>
      </w:r>
      <w:proofErr w:type="spellEnd"/>
      <w:r w:rsidRPr="00181709">
        <w:rPr>
          <w:rFonts w:ascii="Book Antiqua" w:eastAsia="Book Antiqua" w:hAnsi="Book Antiqua" w:cs="Book Antiqua"/>
          <w:color w:val="000000"/>
        </w:rPr>
        <w:t xml:space="preserve"> 2003; </w:t>
      </w:r>
      <w:r w:rsidRPr="00181709">
        <w:rPr>
          <w:rFonts w:ascii="Book Antiqua" w:eastAsia="Book Antiqua" w:hAnsi="Book Antiqua" w:cs="Book Antiqua"/>
          <w:b/>
          <w:bCs/>
          <w:color w:val="000000"/>
        </w:rPr>
        <w:t>23</w:t>
      </w:r>
      <w:r w:rsidRPr="00181709">
        <w:rPr>
          <w:rFonts w:ascii="Book Antiqua" w:eastAsia="Book Antiqua" w:hAnsi="Book Antiqua" w:cs="Book Antiqua"/>
          <w:color w:val="000000"/>
        </w:rPr>
        <w:t>: 1509-1519 [PMID: 14615561 DOI: 10.1148/rg.236035101]</w:t>
      </w:r>
    </w:p>
    <w:p w14:paraId="1B33EA6B"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10 </w:t>
      </w:r>
      <w:proofErr w:type="spellStart"/>
      <w:r w:rsidRPr="00181709">
        <w:rPr>
          <w:rFonts w:ascii="Book Antiqua" w:eastAsia="Book Antiqua" w:hAnsi="Book Antiqua" w:cs="Book Antiqua"/>
          <w:b/>
          <w:bCs/>
          <w:color w:val="000000"/>
        </w:rPr>
        <w:t>Doerschuk</w:t>
      </w:r>
      <w:proofErr w:type="spellEnd"/>
      <w:r w:rsidRPr="00181709">
        <w:rPr>
          <w:rFonts w:ascii="Book Antiqua" w:eastAsia="Book Antiqua" w:hAnsi="Book Antiqua" w:cs="Book Antiqua"/>
          <w:b/>
          <w:bCs/>
          <w:color w:val="000000"/>
        </w:rPr>
        <w:t xml:space="preserve"> CM</w:t>
      </w:r>
      <w:r w:rsidRPr="00181709">
        <w:rPr>
          <w:rFonts w:ascii="Book Antiqua" w:eastAsia="Book Antiqua" w:hAnsi="Book Antiqua" w:cs="Book Antiqua"/>
          <w:color w:val="000000"/>
        </w:rPr>
        <w:t xml:space="preserve">. Pulmonary alveolar proteinosis--is host defense awry? </w:t>
      </w:r>
      <w:r w:rsidRPr="00181709">
        <w:rPr>
          <w:rFonts w:ascii="Book Antiqua" w:eastAsia="Book Antiqua" w:hAnsi="Book Antiqua" w:cs="Book Antiqua"/>
          <w:i/>
          <w:iCs/>
          <w:color w:val="000000"/>
        </w:rPr>
        <w:t xml:space="preserve">N </w:t>
      </w:r>
      <w:proofErr w:type="spellStart"/>
      <w:r w:rsidRPr="00181709">
        <w:rPr>
          <w:rFonts w:ascii="Book Antiqua" w:eastAsia="Book Antiqua" w:hAnsi="Book Antiqua" w:cs="Book Antiqua"/>
          <w:i/>
          <w:iCs/>
          <w:color w:val="000000"/>
        </w:rPr>
        <w:t>Engl</w:t>
      </w:r>
      <w:proofErr w:type="spellEnd"/>
      <w:r w:rsidRPr="00181709">
        <w:rPr>
          <w:rFonts w:ascii="Book Antiqua" w:eastAsia="Book Antiqua" w:hAnsi="Book Antiqua" w:cs="Book Antiqua"/>
          <w:i/>
          <w:iCs/>
          <w:color w:val="000000"/>
        </w:rPr>
        <w:t xml:space="preserve"> J Med</w:t>
      </w:r>
      <w:r w:rsidRPr="00181709">
        <w:rPr>
          <w:rFonts w:ascii="Book Antiqua" w:eastAsia="Book Antiqua" w:hAnsi="Book Antiqua" w:cs="Book Antiqua"/>
          <w:color w:val="000000"/>
        </w:rPr>
        <w:t xml:space="preserve"> 2007; </w:t>
      </w:r>
      <w:r w:rsidRPr="00181709">
        <w:rPr>
          <w:rFonts w:ascii="Book Antiqua" w:eastAsia="Book Antiqua" w:hAnsi="Book Antiqua" w:cs="Book Antiqua"/>
          <w:b/>
          <w:bCs/>
          <w:color w:val="000000"/>
        </w:rPr>
        <w:t>356</w:t>
      </w:r>
      <w:r w:rsidRPr="00181709">
        <w:rPr>
          <w:rFonts w:ascii="Book Antiqua" w:eastAsia="Book Antiqua" w:hAnsi="Book Antiqua" w:cs="Book Antiqua"/>
          <w:color w:val="000000"/>
        </w:rPr>
        <w:t>: 547-549 [PMID: 17287475 DOI: 10.1056/NEJMp068259]</w:t>
      </w:r>
    </w:p>
    <w:p w14:paraId="31B4CDA2" w14:textId="0CC098B0"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11 </w:t>
      </w:r>
      <w:r w:rsidRPr="00181709">
        <w:rPr>
          <w:rFonts w:ascii="Book Antiqua" w:eastAsia="Book Antiqua" w:hAnsi="Book Antiqua" w:cs="Book Antiqua"/>
          <w:b/>
          <w:bCs/>
          <w:color w:val="000000"/>
        </w:rPr>
        <w:t>Rothchild AC</w:t>
      </w:r>
      <w:r w:rsidRPr="00181709">
        <w:rPr>
          <w:rFonts w:ascii="Book Antiqua" w:eastAsia="Book Antiqua" w:hAnsi="Book Antiqua" w:cs="Book Antiqua"/>
          <w:color w:val="000000"/>
        </w:rPr>
        <w:t xml:space="preserve">, Stowell B, Goyal G, Nunes-Alves C, Yang Q, </w:t>
      </w:r>
      <w:proofErr w:type="spellStart"/>
      <w:r w:rsidRPr="00181709">
        <w:rPr>
          <w:rFonts w:ascii="Book Antiqua" w:eastAsia="Book Antiqua" w:hAnsi="Book Antiqua" w:cs="Book Antiqua"/>
          <w:color w:val="000000"/>
        </w:rPr>
        <w:t>Papavinasasundaram</w:t>
      </w:r>
      <w:proofErr w:type="spellEnd"/>
      <w:r w:rsidRPr="00181709">
        <w:rPr>
          <w:rFonts w:ascii="Book Antiqua" w:eastAsia="Book Antiqua" w:hAnsi="Book Antiqua" w:cs="Book Antiqua"/>
          <w:color w:val="000000"/>
        </w:rPr>
        <w:t xml:space="preserve"> K, </w:t>
      </w:r>
      <w:proofErr w:type="spellStart"/>
      <w:r w:rsidRPr="00181709">
        <w:rPr>
          <w:rFonts w:ascii="Book Antiqua" w:eastAsia="Book Antiqua" w:hAnsi="Book Antiqua" w:cs="Book Antiqua"/>
          <w:color w:val="000000"/>
        </w:rPr>
        <w:t>Sassetti</w:t>
      </w:r>
      <w:proofErr w:type="spellEnd"/>
      <w:r w:rsidRPr="00181709">
        <w:rPr>
          <w:rFonts w:ascii="Book Antiqua" w:eastAsia="Book Antiqua" w:hAnsi="Book Antiqua" w:cs="Book Antiqua"/>
          <w:color w:val="000000"/>
        </w:rPr>
        <w:t xml:space="preserve"> CM, </w:t>
      </w:r>
      <w:proofErr w:type="spellStart"/>
      <w:r w:rsidRPr="00181709">
        <w:rPr>
          <w:rFonts w:ascii="Book Antiqua" w:eastAsia="Book Antiqua" w:hAnsi="Book Antiqua" w:cs="Book Antiqua"/>
          <w:color w:val="000000"/>
        </w:rPr>
        <w:t>Dranoff</w:t>
      </w:r>
      <w:proofErr w:type="spellEnd"/>
      <w:r w:rsidRPr="00181709">
        <w:rPr>
          <w:rFonts w:ascii="Book Antiqua" w:eastAsia="Book Antiqua" w:hAnsi="Book Antiqua" w:cs="Book Antiqua"/>
          <w:color w:val="000000"/>
        </w:rPr>
        <w:t xml:space="preserve"> G, Chen X, Lee J, Behar SM. Role of Granulocyte-Macrophage Colony-Stimulating Factor Production by T Cells during </w:t>
      </w:r>
      <w:r w:rsidRPr="00181709">
        <w:rPr>
          <w:rFonts w:ascii="Book Antiqua" w:eastAsia="Book Antiqua" w:hAnsi="Book Antiqua" w:cs="Book Antiqua"/>
          <w:i/>
          <w:iCs/>
          <w:color w:val="000000"/>
        </w:rPr>
        <w:t>Mycobacterium tuberculosis</w:t>
      </w:r>
      <w:r w:rsidRPr="00181709">
        <w:rPr>
          <w:rFonts w:ascii="Book Antiqua" w:eastAsia="Book Antiqua" w:hAnsi="Book Antiqua" w:cs="Book Antiqua"/>
          <w:color w:val="000000"/>
        </w:rPr>
        <w:t xml:space="preserve"> Infection. </w:t>
      </w:r>
      <w:r w:rsidRPr="00181709">
        <w:rPr>
          <w:rFonts w:ascii="Book Antiqua" w:eastAsia="Book Antiqua" w:hAnsi="Book Antiqua" w:cs="Book Antiqua"/>
          <w:i/>
          <w:iCs/>
          <w:color w:val="000000"/>
        </w:rPr>
        <w:t>mBio</w:t>
      </w:r>
      <w:r w:rsidRPr="00181709">
        <w:rPr>
          <w:rFonts w:ascii="Book Antiqua" w:eastAsia="Book Antiqua" w:hAnsi="Book Antiqua" w:cs="Book Antiqua"/>
          <w:color w:val="000000"/>
        </w:rPr>
        <w:t xml:space="preserve"> 2017; </w:t>
      </w:r>
      <w:r w:rsidRPr="00181709">
        <w:rPr>
          <w:rFonts w:ascii="Book Antiqua" w:eastAsia="Book Antiqua" w:hAnsi="Book Antiqua" w:cs="Book Antiqua"/>
          <w:b/>
          <w:bCs/>
          <w:color w:val="000000"/>
        </w:rPr>
        <w:t>8</w:t>
      </w:r>
      <w:r w:rsidRPr="00181709">
        <w:rPr>
          <w:rFonts w:ascii="Book Antiqua" w:eastAsia="Book Antiqua" w:hAnsi="Book Antiqua" w:cs="Book Antiqua"/>
          <w:color w:val="000000"/>
        </w:rPr>
        <w:t xml:space="preserve"> [PMID: 2906</w:t>
      </w:r>
      <w:r w:rsidR="00470AF9">
        <w:rPr>
          <w:rFonts w:ascii="Book Antiqua" w:eastAsia="Book Antiqua" w:hAnsi="Book Antiqua" w:cs="Book Antiqua"/>
          <w:color w:val="000000"/>
        </w:rPr>
        <w:t>6547 DOI: 10.1128/mBio.01514-17</w:t>
      </w:r>
      <w:r w:rsidRPr="00181709">
        <w:rPr>
          <w:rFonts w:ascii="Book Antiqua" w:eastAsia="Book Antiqua" w:hAnsi="Book Antiqua" w:cs="Book Antiqua"/>
          <w:color w:val="000000"/>
        </w:rPr>
        <w:t>]</w:t>
      </w:r>
    </w:p>
    <w:p w14:paraId="004193A0"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12 </w:t>
      </w:r>
      <w:r w:rsidRPr="00181709">
        <w:rPr>
          <w:rFonts w:ascii="Book Antiqua" w:eastAsia="Book Antiqua" w:hAnsi="Book Antiqua" w:cs="Book Antiqua"/>
          <w:b/>
          <w:bCs/>
          <w:color w:val="000000"/>
        </w:rPr>
        <w:t>Gaynor CD</w:t>
      </w:r>
      <w:r w:rsidRPr="00181709">
        <w:rPr>
          <w:rFonts w:ascii="Book Antiqua" w:eastAsia="Book Antiqua" w:hAnsi="Book Antiqua" w:cs="Book Antiqua"/>
          <w:color w:val="000000"/>
        </w:rPr>
        <w:t xml:space="preserve">, McCormack FX, Voelker DR, McGowan SE, Schlesinger LS. Pulmonary surfactant protein A mediates enhanced phagocytosis of Mycobacterium tuberculosis by </w:t>
      </w:r>
      <w:r w:rsidRPr="00181709">
        <w:rPr>
          <w:rFonts w:ascii="Book Antiqua" w:eastAsia="Book Antiqua" w:hAnsi="Book Antiqua" w:cs="Book Antiqua"/>
          <w:color w:val="000000"/>
        </w:rPr>
        <w:lastRenderedPageBreak/>
        <w:t xml:space="preserve">a direct interaction with human macrophages. </w:t>
      </w:r>
      <w:r w:rsidRPr="00181709">
        <w:rPr>
          <w:rFonts w:ascii="Book Antiqua" w:eastAsia="Book Antiqua" w:hAnsi="Book Antiqua" w:cs="Book Antiqua"/>
          <w:i/>
          <w:iCs/>
          <w:color w:val="000000"/>
        </w:rPr>
        <w:t>J Immunol</w:t>
      </w:r>
      <w:r w:rsidRPr="00181709">
        <w:rPr>
          <w:rFonts w:ascii="Book Antiqua" w:eastAsia="Book Antiqua" w:hAnsi="Book Antiqua" w:cs="Book Antiqua"/>
          <w:color w:val="000000"/>
        </w:rPr>
        <w:t xml:space="preserve"> 1995; </w:t>
      </w:r>
      <w:r w:rsidRPr="00181709">
        <w:rPr>
          <w:rFonts w:ascii="Book Antiqua" w:eastAsia="Book Antiqua" w:hAnsi="Book Antiqua" w:cs="Book Antiqua"/>
          <w:b/>
          <w:bCs/>
          <w:color w:val="000000"/>
        </w:rPr>
        <w:t>155</w:t>
      </w:r>
      <w:r w:rsidRPr="00181709">
        <w:rPr>
          <w:rFonts w:ascii="Book Antiqua" w:eastAsia="Book Antiqua" w:hAnsi="Book Antiqua" w:cs="Book Antiqua"/>
          <w:color w:val="000000"/>
        </w:rPr>
        <w:t>: 5343-5351 [PMID: 7594549]</w:t>
      </w:r>
    </w:p>
    <w:p w14:paraId="6EC91772"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13 </w:t>
      </w:r>
      <w:r w:rsidRPr="00181709">
        <w:rPr>
          <w:rFonts w:ascii="Book Antiqua" w:eastAsia="Book Antiqua" w:hAnsi="Book Antiqua" w:cs="Book Antiqua"/>
          <w:b/>
          <w:bCs/>
          <w:color w:val="000000"/>
        </w:rPr>
        <w:t>Reyes JM</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Putong</w:t>
      </w:r>
      <w:proofErr w:type="spellEnd"/>
      <w:r w:rsidRPr="00181709">
        <w:rPr>
          <w:rFonts w:ascii="Book Antiqua" w:eastAsia="Book Antiqua" w:hAnsi="Book Antiqua" w:cs="Book Antiqua"/>
          <w:color w:val="000000"/>
        </w:rPr>
        <w:t xml:space="preserve"> PB. Association of pulmonary alveolar </w:t>
      </w:r>
      <w:proofErr w:type="spellStart"/>
      <w:r w:rsidRPr="00181709">
        <w:rPr>
          <w:rFonts w:ascii="Book Antiqua" w:eastAsia="Book Antiqua" w:hAnsi="Book Antiqua" w:cs="Book Antiqua"/>
          <w:color w:val="000000"/>
        </w:rPr>
        <w:t>lipoproteinosis</w:t>
      </w:r>
      <w:proofErr w:type="spellEnd"/>
      <w:r w:rsidRPr="00181709">
        <w:rPr>
          <w:rFonts w:ascii="Book Antiqua" w:eastAsia="Book Antiqua" w:hAnsi="Book Antiqua" w:cs="Book Antiqua"/>
          <w:color w:val="000000"/>
        </w:rPr>
        <w:t xml:space="preserve"> with mycobacterial infection. </w:t>
      </w:r>
      <w:r w:rsidRPr="00181709">
        <w:rPr>
          <w:rFonts w:ascii="Book Antiqua" w:eastAsia="Book Antiqua" w:hAnsi="Book Antiqua" w:cs="Book Antiqua"/>
          <w:i/>
          <w:iCs/>
          <w:color w:val="000000"/>
        </w:rPr>
        <w:t xml:space="preserve">Am J </w:t>
      </w:r>
      <w:proofErr w:type="spellStart"/>
      <w:r w:rsidRPr="00181709">
        <w:rPr>
          <w:rFonts w:ascii="Book Antiqua" w:eastAsia="Book Antiqua" w:hAnsi="Book Antiqua" w:cs="Book Antiqua"/>
          <w:i/>
          <w:iCs/>
          <w:color w:val="000000"/>
        </w:rPr>
        <w:t>Clin</w:t>
      </w:r>
      <w:proofErr w:type="spellEnd"/>
      <w:r w:rsidRPr="00181709">
        <w:rPr>
          <w:rFonts w:ascii="Book Antiqua" w:eastAsia="Book Antiqua" w:hAnsi="Book Antiqua" w:cs="Book Antiqua"/>
          <w:i/>
          <w:iCs/>
          <w:color w:val="000000"/>
        </w:rPr>
        <w:t xml:space="preserve"> </w:t>
      </w:r>
      <w:proofErr w:type="spellStart"/>
      <w:r w:rsidRPr="00181709">
        <w:rPr>
          <w:rFonts w:ascii="Book Antiqua" w:eastAsia="Book Antiqua" w:hAnsi="Book Antiqua" w:cs="Book Antiqua"/>
          <w:i/>
          <w:iCs/>
          <w:color w:val="000000"/>
        </w:rPr>
        <w:t>Pathol</w:t>
      </w:r>
      <w:proofErr w:type="spellEnd"/>
      <w:r w:rsidRPr="00181709">
        <w:rPr>
          <w:rFonts w:ascii="Book Antiqua" w:eastAsia="Book Antiqua" w:hAnsi="Book Antiqua" w:cs="Book Antiqua"/>
          <w:color w:val="000000"/>
        </w:rPr>
        <w:t xml:space="preserve"> 1980; </w:t>
      </w:r>
      <w:r w:rsidRPr="00181709">
        <w:rPr>
          <w:rFonts w:ascii="Book Antiqua" w:eastAsia="Book Antiqua" w:hAnsi="Book Antiqua" w:cs="Book Antiqua"/>
          <w:b/>
          <w:bCs/>
          <w:color w:val="000000"/>
        </w:rPr>
        <w:t>74</w:t>
      </w:r>
      <w:r w:rsidRPr="00181709">
        <w:rPr>
          <w:rFonts w:ascii="Book Antiqua" w:eastAsia="Book Antiqua" w:hAnsi="Book Antiqua" w:cs="Book Antiqua"/>
          <w:color w:val="000000"/>
        </w:rPr>
        <w:t>: 478-485 [PMID: 7424832 DOI: 10.1093/</w:t>
      </w:r>
      <w:proofErr w:type="spellStart"/>
      <w:r w:rsidRPr="00181709">
        <w:rPr>
          <w:rFonts w:ascii="Book Antiqua" w:eastAsia="Book Antiqua" w:hAnsi="Book Antiqua" w:cs="Book Antiqua"/>
          <w:color w:val="000000"/>
        </w:rPr>
        <w:t>ajcp</w:t>
      </w:r>
      <w:proofErr w:type="spellEnd"/>
      <w:r w:rsidRPr="00181709">
        <w:rPr>
          <w:rFonts w:ascii="Book Antiqua" w:eastAsia="Book Antiqua" w:hAnsi="Book Antiqua" w:cs="Book Antiqua"/>
          <w:color w:val="000000"/>
        </w:rPr>
        <w:t>/74.4.478]</w:t>
      </w:r>
    </w:p>
    <w:p w14:paraId="339564B5" w14:textId="632AD52D"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14 </w:t>
      </w:r>
      <w:r w:rsidRPr="00181709">
        <w:rPr>
          <w:rFonts w:ascii="Book Antiqua" w:eastAsia="Book Antiqua" w:hAnsi="Book Antiqua" w:cs="Book Antiqua"/>
          <w:b/>
          <w:bCs/>
          <w:color w:val="000000"/>
        </w:rPr>
        <w:t>Ramirez J</w:t>
      </w:r>
      <w:r w:rsidRPr="00181709">
        <w:rPr>
          <w:rFonts w:ascii="Book Antiqua" w:eastAsia="Book Antiqua" w:hAnsi="Book Antiqua" w:cs="Book Antiqua"/>
          <w:color w:val="000000"/>
        </w:rPr>
        <w:t xml:space="preserve">. Pulmonary alveolar proteinosis. Treatment in a case complicated by tuberculosis. </w:t>
      </w:r>
      <w:r w:rsidRPr="00181709">
        <w:rPr>
          <w:rFonts w:ascii="Book Antiqua" w:eastAsia="Book Antiqua" w:hAnsi="Book Antiqua" w:cs="Book Antiqua"/>
          <w:i/>
          <w:iCs/>
          <w:color w:val="000000"/>
        </w:rPr>
        <w:t>Am Rev Respir Dis</w:t>
      </w:r>
      <w:r w:rsidRPr="00181709">
        <w:rPr>
          <w:rFonts w:ascii="Book Antiqua" w:eastAsia="Book Antiqua" w:hAnsi="Book Antiqua" w:cs="Book Antiqua"/>
          <w:color w:val="000000"/>
        </w:rPr>
        <w:t xml:space="preserve"> 1967; </w:t>
      </w:r>
      <w:r w:rsidRPr="00181709">
        <w:rPr>
          <w:rFonts w:ascii="Book Antiqua" w:eastAsia="Book Antiqua" w:hAnsi="Book Antiqua" w:cs="Book Antiqua"/>
          <w:b/>
          <w:bCs/>
          <w:color w:val="000000"/>
        </w:rPr>
        <w:t>95</w:t>
      </w:r>
      <w:r w:rsidRPr="00181709">
        <w:rPr>
          <w:rFonts w:ascii="Book Antiqua" w:eastAsia="Book Antiqua" w:hAnsi="Book Antiqua" w:cs="Book Antiqua"/>
          <w:color w:val="000000"/>
        </w:rPr>
        <w:t xml:space="preserve">: 491-495 [PMID: 6066626 </w:t>
      </w:r>
      <w:r w:rsidR="00470AF9">
        <w:rPr>
          <w:rFonts w:ascii="Book Antiqua" w:eastAsia="Book Antiqua" w:hAnsi="Book Antiqua" w:cs="Book Antiqua"/>
          <w:color w:val="000000"/>
        </w:rPr>
        <w:t>DOI: 10.1164/arrd.1967.95.3.491</w:t>
      </w:r>
      <w:r w:rsidRPr="00181709">
        <w:rPr>
          <w:rFonts w:ascii="Book Antiqua" w:eastAsia="Book Antiqua" w:hAnsi="Book Antiqua" w:cs="Book Antiqua"/>
          <w:color w:val="000000"/>
        </w:rPr>
        <w:t>]</w:t>
      </w:r>
    </w:p>
    <w:p w14:paraId="05453206"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15 </w:t>
      </w:r>
      <w:r w:rsidRPr="00181709">
        <w:rPr>
          <w:rFonts w:ascii="Book Antiqua" w:eastAsia="Book Antiqua" w:hAnsi="Book Antiqua" w:cs="Book Antiqua"/>
          <w:b/>
          <w:bCs/>
          <w:color w:val="000000"/>
        </w:rPr>
        <w:t>Lathan SR Jr</w:t>
      </w:r>
      <w:r w:rsidRPr="00181709">
        <w:rPr>
          <w:rFonts w:ascii="Book Antiqua" w:eastAsia="Book Antiqua" w:hAnsi="Book Antiqua" w:cs="Book Antiqua"/>
          <w:color w:val="000000"/>
        </w:rPr>
        <w:t xml:space="preserve">, Williams JD Jr, McLean RL, Ramirez J. Pulmonary alveolar proteinosis. Treatment of a case complicated by tuberculosis. </w:t>
      </w:r>
      <w:r w:rsidRPr="00181709">
        <w:rPr>
          <w:rFonts w:ascii="Book Antiqua" w:eastAsia="Book Antiqua" w:hAnsi="Book Antiqua" w:cs="Book Antiqua"/>
          <w:i/>
          <w:iCs/>
          <w:color w:val="000000"/>
        </w:rPr>
        <w:t>Chest</w:t>
      </w:r>
      <w:r w:rsidRPr="00181709">
        <w:rPr>
          <w:rFonts w:ascii="Book Antiqua" w:eastAsia="Book Antiqua" w:hAnsi="Book Antiqua" w:cs="Book Antiqua"/>
          <w:color w:val="000000"/>
        </w:rPr>
        <w:t xml:space="preserve"> 1971; </w:t>
      </w:r>
      <w:r w:rsidRPr="00181709">
        <w:rPr>
          <w:rFonts w:ascii="Book Antiqua" w:eastAsia="Book Antiqua" w:hAnsi="Book Antiqua" w:cs="Book Antiqua"/>
          <w:b/>
          <w:bCs/>
          <w:color w:val="000000"/>
        </w:rPr>
        <w:t>59</w:t>
      </w:r>
      <w:r w:rsidRPr="00181709">
        <w:rPr>
          <w:rFonts w:ascii="Book Antiqua" w:eastAsia="Book Antiqua" w:hAnsi="Book Antiqua" w:cs="Book Antiqua"/>
          <w:color w:val="000000"/>
        </w:rPr>
        <w:t>: 452-454 [PMID: 5551594 DOI: 10.1378/chest.59.4.452]</w:t>
      </w:r>
    </w:p>
    <w:p w14:paraId="4A9CC17B" w14:textId="231C98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16 </w:t>
      </w:r>
      <w:proofErr w:type="spellStart"/>
      <w:r w:rsidRPr="00181709">
        <w:rPr>
          <w:rFonts w:ascii="Book Antiqua" w:eastAsia="Book Antiqua" w:hAnsi="Book Antiqua" w:cs="Book Antiqua"/>
          <w:b/>
          <w:bCs/>
          <w:color w:val="000000"/>
        </w:rPr>
        <w:t>Rekha</w:t>
      </w:r>
      <w:proofErr w:type="spellEnd"/>
      <w:r w:rsidRPr="00181709">
        <w:rPr>
          <w:rFonts w:ascii="Book Antiqua" w:eastAsia="Book Antiqua" w:hAnsi="Book Antiqua" w:cs="Book Antiqua"/>
          <w:b/>
          <w:bCs/>
          <w:color w:val="000000"/>
        </w:rPr>
        <w:t xml:space="preserve"> C</w:t>
      </w:r>
      <w:r w:rsidRPr="001C4F50">
        <w:rPr>
          <w:rFonts w:ascii="Book Antiqua" w:eastAsia="Book Antiqua" w:hAnsi="Book Antiqua" w:cs="Book Antiqua"/>
          <w:color w:val="000000"/>
        </w:rPr>
        <w:t>,</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Pralhad</w:t>
      </w:r>
      <w:proofErr w:type="spellEnd"/>
      <w:r w:rsidRPr="00181709">
        <w:rPr>
          <w:rFonts w:ascii="Book Antiqua" w:eastAsia="Book Antiqua" w:hAnsi="Book Antiqua" w:cs="Book Antiqua"/>
          <w:color w:val="000000"/>
        </w:rPr>
        <w:t xml:space="preserve"> P, Pradeep V, </w:t>
      </w:r>
      <w:proofErr w:type="spellStart"/>
      <w:r w:rsidR="00036C9A" w:rsidRPr="00036C9A">
        <w:rPr>
          <w:rFonts w:ascii="Book Antiqua" w:eastAsia="Book Antiqua" w:hAnsi="Book Antiqua" w:cs="Book Antiqua"/>
          <w:color w:val="000000"/>
        </w:rPr>
        <w:t>Mahashur</w:t>
      </w:r>
      <w:proofErr w:type="spellEnd"/>
      <w:r w:rsidR="00036C9A">
        <w:rPr>
          <w:rFonts w:ascii="Book Antiqua" w:eastAsia="Book Antiqua" w:hAnsi="Book Antiqua" w:cs="Book Antiqua"/>
          <w:color w:val="000000"/>
        </w:rPr>
        <w:t xml:space="preserve"> A</w:t>
      </w:r>
      <w:r w:rsidRPr="00181709">
        <w:rPr>
          <w:rFonts w:ascii="Book Antiqua" w:eastAsia="Book Antiqua" w:hAnsi="Book Antiqua" w:cs="Book Antiqua"/>
          <w:color w:val="000000"/>
        </w:rPr>
        <w:t>A. Pulmonary alveolar proteinosis with pulmonary tuberculosis.</w:t>
      </w:r>
      <w:r w:rsidRPr="00826D1F">
        <w:rPr>
          <w:rFonts w:ascii="Book Antiqua" w:eastAsia="Book Antiqua" w:hAnsi="Book Antiqua" w:cs="Book Antiqua"/>
          <w:i/>
          <w:color w:val="000000"/>
        </w:rPr>
        <w:t xml:space="preserve"> Ind J Tub</w:t>
      </w:r>
      <w:r w:rsidRPr="00181709">
        <w:rPr>
          <w:rFonts w:ascii="Book Antiqua" w:eastAsia="Book Antiqua" w:hAnsi="Book Antiqua" w:cs="Book Antiqua"/>
          <w:color w:val="000000"/>
        </w:rPr>
        <w:t xml:space="preserve"> 1996; </w:t>
      </w:r>
      <w:r w:rsidRPr="00181709">
        <w:rPr>
          <w:rFonts w:ascii="Book Antiqua" w:eastAsia="Book Antiqua" w:hAnsi="Book Antiqua" w:cs="Book Antiqua"/>
          <w:b/>
          <w:bCs/>
          <w:color w:val="000000"/>
        </w:rPr>
        <w:t>43</w:t>
      </w:r>
      <w:r w:rsidRPr="00181709">
        <w:rPr>
          <w:rFonts w:ascii="Book Antiqua" w:eastAsia="Book Antiqua" w:hAnsi="Book Antiqua" w:cs="Book Antiqua"/>
          <w:color w:val="000000"/>
        </w:rPr>
        <w:t>:</w:t>
      </w:r>
      <w:r w:rsidR="001C4F50">
        <w:rPr>
          <w:rFonts w:ascii="Book Antiqua" w:eastAsia="Book Antiqua" w:hAnsi="Book Antiqua" w:cs="Book Antiqua"/>
          <w:color w:val="000000"/>
        </w:rPr>
        <w:t xml:space="preserve"> </w:t>
      </w:r>
      <w:r w:rsidRPr="00181709">
        <w:rPr>
          <w:rFonts w:ascii="Book Antiqua" w:eastAsia="Book Antiqua" w:hAnsi="Book Antiqua" w:cs="Book Antiqua"/>
          <w:color w:val="000000"/>
        </w:rPr>
        <w:t>27-29 [</w:t>
      </w:r>
      <w:r w:rsidRPr="00036C9A">
        <w:rPr>
          <w:rFonts w:ascii="Book Antiqua" w:eastAsia="Book Antiqua" w:hAnsi="Book Antiqua" w:cs="Book Antiqua"/>
          <w:caps/>
          <w:color w:val="000000"/>
        </w:rPr>
        <w:t>doi:</w:t>
      </w:r>
      <w:r w:rsidRPr="00181709">
        <w:rPr>
          <w:rFonts w:ascii="Book Antiqua" w:eastAsia="Book Antiqua" w:hAnsi="Book Antiqua" w:cs="Book Antiqua"/>
          <w:color w:val="000000"/>
        </w:rPr>
        <w:t xml:space="preserve"> 10.3109/15376519609068458]</w:t>
      </w:r>
    </w:p>
    <w:p w14:paraId="7AB77973" w14:textId="410633B6"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17 </w:t>
      </w:r>
      <w:r w:rsidRPr="00181709">
        <w:rPr>
          <w:rFonts w:ascii="Book Antiqua" w:eastAsia="Book Antiqua" w:hAnsi="Book Antiqua" w:cs="Book Antiqua"/>
          <w:b/>
          <w:bCs/>
          <w:color w:val="000000"/>
        </w:rPr>
        <w:t>Pereira-Silva JL</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Marinho</w:t>
      </w:r>
      <w:proofErr w:type="spellEnd"/>
      <w:r w:rsidRPr="00181709">
        <w:rPr>
          <w:rFonts w:ascii="Book Antiqua" w:eastAsia="Book Antiqua" w:hAnsi="Book Antiqua" w:cs="Book Antiqua"/>
          <w:color w:val="000000"/>
        </w:rPr>
        <w:t xml:space="preserve"> MM, </w:t>
      </w:r>
      <w:proofErr w:type="spellStart"/>
      <w:r w:rsidRPr="00181709">
        <w:rPr>
          <w:rFonts w:ascii="Book Antiqua" w:eastAsia="Book Antiqua" w:hAnsi="Book Antiqua" w:cs="Book Antiqua"/>
          <w:color w:val="000000"/>
        </w:rPr>
        <w:t>Veloso</w:t>
      </w:r>
      <w:proofErr w:type="spellEnd"/>
      <w:r w:rsidRPr="00181709">
        <w:rPr>
          <w:rFonts w:ascii="Book Antiqua" w:eastAsia="Book Antiqua" w:hAnsi="Book Antiqua" w:cs="Book Antiqua"/>
          <w:color w:val="000000"/>
        </w:rPr>
        <w:t xml:space="preserve"> TV, Coelho JC </w:t>
      </w:r>
      <w:proofErr w:type="spellStart"/>
      <w:r w:rsidRPr="00181709">
        <w:rPr>
          <w:rFonts w:ascii="Book Antiqua" w:eastAsia="Book Antiqua" w:hAnsi="Book Antiqua" w:cs="Book Antiqua"/>
          <w:color w:val="000000"/>
        </w:rPr>
        <w:t>JC</w:t>
      </w:r>
      <w:proofErr w:type="spellEnd"/>
      <w:r w:rsidRPr="00181709">
        <w:rPr>
          <w:rFonts w:ascii="Book Antiqua" w:eastAsia="Book Antiqua" w:hAnsi="Book Antiqua" w:cs="Book Antiqua"/>
          <w:color w:val="000000"/>
        </w:rPr>
        <w:t xml:space="preserve">. Pulmonary alveolar proteinosis and tuberculosis in a diabetic patient: a rare or a seldom diagnosed association? </w:t>
      </w:r>
      <w:proofErr w:type="spellStart"/>
      <w:r w:rsidRPr="00181709">
        <w:rPr>
          <w:rFonts w:ascii="Book Antiqua" w:eastAsia="Book Antiqua" w:hAnsi="Book Antiqua" w:cs="Book Antiqua"/>
          <w:i/>
          <w:iCs/>
          <w:color w:val="000000"/>
        </w:rPr>
        <w:t>Braz</w:t>
      </w:r>
      <w:proofErr w:type="spellEnd"/>
      <w:r w:rsidRPr="00181709">
        <w:rPr>
          <w:rFonts w:ascii="Book Antiqua" w:eastAsia="Book Antiqua" w:hAnsi="Book Antiqua" w:cs="Book Antiqua"/>
          <w:i/>
          <w:iCs/>
          <w:color w:val="000000"/>
        </w:rPr>
        <w:t xml:space="preserve"> J Infect Dis</w:t>
      </w:r>
      <w:r w:rsidRPr="00181709">
        <w:rPr>
          <w:rFonts w:ascii="Book Antiqua" w:eastAsia="Book Antiqua" w:hAnsi="Book Antiqua" w:cs="Book Antiqua"/>
          <w:color w:val="000000"/>
        </w:rPr>
        <w:t xml:space="preserve"> 2002; </w:t>
      </w:r>
      <w:r w:rsidRPr="00181709">
        <w:rPr>
          <w:rFonts w:ascii="Book Antiqua" w:eastAsia="Book Antiqua" w:hAnsi="Book Antiqua" w:cs="Book Antiqua"/>
          <w:b/>
          <w:bCs/>
          <w:color w:val="000000"/>
        </w:rPr>
        <w:t>6</w:t>
      </w:r>
      <w:r w:rsidRPr="00181709">
        <w:rPr>
          <w:rFonts w:ascii="Book Antiqua" w:eastAsia="Book Antiqua" w:hAnsi="Book Antiqua" w:cs="Book Antiqua"/>
          <w:color w:val="000000"/>
        </w:rPr>
        <w:t xml:space="preserve">: 188-195 [PMID: 12204186 DOI: </w:t>
      </w:r>
      <w:r w:rsidR="00470AF9">
        <w:rPr>
          <w:rFonts w:ascii="Book Antiqua" w:eastAsia="Book Antiqua" w:hAnsi="Book Antiqua" w:cs="Book Antiqua"/>
          <w:color w:val="000000"/>
        </w:rPr>
        <w:t>10.1590/s1413-86702002000400006</w:t>
      </w:r>
      <w:r w:rsidRPr="00181709">
        <w:rPr>
          <w:rFonts w:ascii="Book Antiqua" w:eastAsia="Book Antiqua" w:hAnsi="Book Antiqua" w:cs="Book Antiqua"/>
          <w:color w:val="000000"/>
        </w:rPr>
        <w:t>]</w:t>
      </w:r>
    </w:p>
    <w:p w14:paraId="6BBB34F3" w14:textId="1DD2406F"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18 </w:t>
      </w:r>
      <w:proofErr w:type="spellStart"/>
      <w:r w:rsidRPr="00181709">
        <w:rPr>
          <w:rFonts w:ascii="Book Antiqua" w:eastAsia="Book Antiqua" w:hAnsi="Book Antiqua" w:cs="Book Antiqua"/>
          <w:b/>
          <w:bCs/>
          <w:color w:val="000000"/>
        </w:rPr>
        <w:t>Mayoralas</w:t>
      </w:r>
      <w:proofErr w:type="spellEnd"/>
      <w:r w:rsidRPr="00181709">
        <w:rPr>
          <w:rFonts w:ascii="Book Antiqua" w:eastAsia="Book Antiqua" w:hAnsi="Book Antiqua" w:cs="Book Antiqua"/>
          <w:b/>
          <w:bCs/>
          <w:color w:val="000000"/>
        </w:rPr>
        <w:t xml:space="preserve"> </w:t>
      </w:r>
      <w:proofErr w:type="spellStart"/>
      <w:r w:rsidRPr="00181709">
        <w:rPr>
          <w:rFonts w:ascii="Book Antiqua" w:eastAsia="Book Antiqua" w:hAnsi="Book Antiqua" w:cs="Book Antiqua"/>
          <w:b/>
          <w:bCs/>
          <w:color w:val="000000"/>
        </w:rPr>
        <w:t>Alises</w:t>
      </w:r>
      <w:proofErr w:type="spellEnd"/>
      <w:r w:rsidRPr="00181709">
        <w:rPr>
          <w:rFonts w:ascii="Book Antiqua" w:eastAsia="Book Antiqua" w:hAnsi="Book Antiqua" w:cs="Book Antiqua"/>
          <w:b/>
          <w:bCs/>
          <w:color w:val="000000"/>
        </w:rPr>
        <w:t xml:space="preserve"> S</w:t>
      </w:r>
      <w:r w:rsidRPr="00181709">
        <w:rPr>
          <w:rFonts w:ascii="Book Antiqua" w:eastAsia="Book Antiqua" w:hAnsi="Book Antiqua" w:cs="Book Antiqua"/>
          <w:color w:val="000000"/>
        </w:rPr>
        <w:t xml:space="preserve">, Gómez Carrera L, Díaz Lobato S. [Alveolar proteinosis or the importance of identifying concurrent infections]. </w:t>
      </w:r>
      <w:r w:rsidRPr="00181709">
        <w:rPr>
          <w:rFonts w:ascii="Book Antiqua" w:eastAsia="Book Antiqua" w:hAnsi="Book Antiqua" w:cs="Book Antiqua"/>
          <w:i/>
          <w:iCs/>
          <w:color w:val="000000"/>
        </w:rPr>
        <w:t xml:space="preserve">Arch </w:t>
      </w:r>
      <w:proofErr w:type="spellStart"/>
      <w:r w:rsidRPr="00181709">
        <w:rPr>
          <w:rFonts w:ascii="Book Antiqua" w:eastAsia="Book Antiqua" w:hAnsi="Book Antiqua" w:cs="Book Antiqua"/>
          <w:i/>
          <w:iCs/>
          <w:color w:val="000000"/>
        </w:rPr>
        <w:t>Bronconeumol</w:t>
      </w:r>
      <w:proofErr w:type="spellEnd"/>
      <w:r w:rsidRPr="00181709">
        <w:rPr>
          <w:rFonts w:ascii="Book Antiqua" w:eastAsia="Book Antiqua" w:hAnsi="Book Antiqua" w:cs="Book Antiqua"/>
          <w:color w:val="000000"/>
        </w:rPr>
        <w:t xml:space="preserve"> 2003; </w:t>
      </w:r>
      <w:r w:rsidRPr="00181709">
        <w:rPr>
          <w:rFonts w:ascii="Book Antiqua" w:eastAsia="Book Antiqua" w:hAnsi="Book Antiqua" w:cs="Book Antiqua"/>
          <w:b/>
          <w:bCs/>
          <w:color w:val="000000"/>
        </w:rPr>
        <w:t>39</w:t>
      </w:r>
      <w:r w:rsidRPr="00181709">
        <w:rPr>
          <w:rFonts w:ascii="Book Antiqua" w:eastAsia="Book Antiqua" w:hAnsi="Book Antiqua" w:cs="Book Antiqua"/>
          <w:color w:val="000000"/>
        </w:rPr>
        <w:t>: 327 [PMID:</w:t>
      </w:r>
      <w:r w:rsidR="00470AF9">
        <w:rPr>
          <w:rFonts w:ascii="Book Antiqua" w:eastAsia="Book Antiqua" w:hAnsi="Book Antiqua" w:cs="Book Antiqua"/>
          <w:color w:val="000000"/>
        </w:rPr>
        <w:t xml:space="preserve"> 12846964 DOI: 10.1157/13048992</w:t>
      </w:r>
      <w:r w:rsidRPr="00181709">
        <w:rPr>
          <w:rFonts w:ascii="Book Antiqua" w:eastAsia="Book Antiqua" w:hAnsi="Book Antiqua" w:cs="Book Antiqua"/>
          <w:color w:val="000000"/>
        </w:rPr>
        <w:t>]</w:t>
      </w:r>
    </w:p>
    <w:p w14:paraId="07EB3801" w14:textId="4BC6631B"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19 </w:t>
      </w:r>
      <w:r w:rsidRPr="00181709">
        <w:rPr>
          <w:rFonts w:ascii="Book Antiqua" w:eastAsia="Book Antiqua" w:hAnsi="Book Antiqua" w:cs="Book Antiqua"/>
          <w:b/>
          <w:bCs/>
          <w:color w:val="000000"/>
        </w:rPr>
        <w:t>Yin WH</w:t>
      </w:r>
      <w:r w:rsidRPr="001C4F50">
        <w:rPr>
          <w:rFonts w:ascii="Book Antiqua" w:eastAsia="Book Antiqua" w:hAnsi="Book Antiqua" w:cs="Book Antiqua"/>
          <w:color w:val="000000"/>
        </w:rPr>
        <w:t>,</w:t>
      </w:r>
      <w:r w:rsidRPr="00181709">
        <w:rPr>
          <w:rFonts w:ascii="Book Antiqua" w:eastAsia="Book Antiqua" w:hAnsi="Book Antiqua" w:cs="Book Antiqua"/>
          <w:color w:val="000000"/>
        </w:rPr>
        <w:t xml:space="preserve"> Chen XR, Zhu H, Su XY, Zhao LJ. [Pulmonary alveolar proteinosis with pulmonary tuberculosis: a case report and literature review]. </w:t>
      </w:r>
      <w:proofErr w:type="spellStart"/>
      <w:r w:rsidR="00826D1F" w:rsidRPr="00826D1F">
        <w:rPr>
          <w:rFonts w:ascii="Book Antiqua" w:eastAsia="Book Antiqua" w:hAnsi="Book Antiqua" w:cs="Book Antiqua"/>
          <w:i/>
          <w:color w:val="000000"/>
        </w:rPr>
        <w:t>Zhongguo</w:t>
      </w:r>
      <w:proofErr w:type="spellEnd"/>
      <w:r w:rsidR="00826D1F" w:rsidRPr="00826D1F">
        <w:rPr>
          <w:rFonts w:ascii="Book Antiqua" w:eastAsia="Book Antiqua" w:hAnsi="Book Antiqua" w:cs="Book Antiqua"/>
          <w:i/>
          <w:color w:val="000000"/>
        </w:rPr>
        <w:t xml:space="preserve"> </w:t>
      </w:r>
      <w:proofErr w:type="spellStart"/>
      <w:r w:rsidR="00826D1F" w:rsidRPr="00826D1F">
        <w:rPr>
          <w:rFonts w:ascii="Book Antiqua" w:eastAsia="Book Antiqua" w:hAnsi="Book Antiqua" w:cs="Book Antiqua"/>
          <w:i/>
          <w:color w:val="000000"/>
        </w:rPr>
        <w:t>Fanglao</w:t>
      </w:r>
      <w:proofErr w:type="spellEnd"/>
      <w:r w:rsidR="00826D1F" w:rsidRPr="00826D1F">
        <w:rPr>
          <w:rFonts w:ascii="Book Antiqua" w:eastAsia="Book Antiqua" w:hAnsi="Book Antiqua" w:cs="Book Antiqua"/>
          <w:i/>
          <w:color w:val="000000"/>
        </w:rPr>
        <w:t xml:space="preserve"> </w:t>
      </w:r>
      <w:proofErr w:type="spellStart"/>
      <w:r w:rsidR="00826D1F" w:rsidRPr="00826D1F">
        <w:rPr>
          <w:rFonts w:ascii="Book Antiqua" w:eastAsia="Book Antiqua" w:hAnsi="Book Antiqua" w:cs="Book Antiqua"/>
          <w:i/>
          <w:color w:val="000000"/>
        </w:rPr>
        <w:t>Zazhi</w:t>
      </w:r>
      <w:proofErr w:type="spellEnd"/>
      <w:r w:rsidR="00826D1F" w:rsidRPr="00826D1F">
        <w:rPr>
          <w:rFonts w:ascii="Book Antiqua" w:eastAsia="Book Antiqua" w:hAnsi="Book Antiqua" w:cs="Book Antiqua"/>
          <w:i/>
          <w:color w:val="000000"/>
        </w:rPr>
        <w:t xml:space="preserve"> </w:t>
      </w:r>
      <w:r w:rsidRPr="00181709">
        <w:rPr>
          <w:rFonts w:ascii="Book Antiqua" w:eastAsia="Book Antiqua" w:hAnsi="Book Antiqua" w:cs="Book Antiqua"/>
          <w:color w:val="000000"/>
        </w:rPr>
        <w:t xml:space="preserve">2008; </w:t>
      </w:r>
      <w:r w:rsidRPr="00181709">
        <w:rPr>
          <w:rFonts w:ascii="Book Antiqua" w:eastAsia="Book Antiqua" w:hAnsi="Book Antiqua" w:cs="Book Antiqua"/>
          <w:b/>
          <w:bCs/>
          <w:color w:val="000000"/>
        </w:rPr>
        <w:t>30</w:t>
      </w:r>
      <w:r w:rsidRPr="00181709">
        <w:rPr>
          <w:rFonts w:ascii="Book Antiqua" w:eastAsia="Book Antiqua" w:hAnsi="Book Antiqua" w:cs="Book Antiqua"/>
          <w:color w:val="000000"/>
        </w:rPr>
        <w:t>:</w:t>
      </w:r>
      <w:r w:rsidR="00826D1F">
        <w:rPr>
          <w:rFonts w:ascii="Book Antiqua" w:eastAsia="Book Antiqua" w:hAnsi="Book Antiqua" w:cs="Book Antiqua"/>
          <w:color w:val="000000"/>
        </w:rPr>
        <w:t xml:space="preserve"> </w:t>
      </w:r>
      <w:r w:rsidRPr="00181709">
        <w:rPr>
          <w:rFonts w:ascii="Book Antiqua" w:eastAsia="Book Antiqua" w:hAnsi="Book Antiqua" w:cs="Book Antiqua"/>
          <w:color w:val="000000"/>
        </w:rPr>
        <w:t>439-44</w:t>
      </w:r>
      <w:r w:rsidR="00826D1F">
        <w:rPr>
          <w:rFonts w:ascii="Book Antiqua" w:eastAsia="Book Antiqua" w:hAnsi="Book Antiqua" w:cs="Book Antiqua"/>
          <w:color w:val="000000"/>
        </w:rPr>
        <w:t>2</w:t>
      </w:r>
    </w:p>
    <w:p w14:paraId="65D03D3A" w14:textId="4053E32F"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20 </w:t>
      </w:r>
      <w:proofErr w:type="spellStart"/>
      <w:r w:rsidRPr="00181709">
        <w:rPr>
          <w:rFonts w:ascii="Book Antiqua" w:eastAsia="Book Antiqua" w:hAnsi="Book Antiqua" w:cs="Book Antiqua"/>
          <w:b/>
          <w:bCs/>
          <w:color w:val="000000"/>
        </w:rPr>
        <w:t>Tekgül</w:t>
      </w:r>
      <w:proofErr w:type="spellEnd"/>
      <w:r w:rsidRPr="00181709">
        <w:rPr>
          <w:rFonts w:ascii="Book Antiqua" w:eastAsia="Book Antiqua" w:hAnsi="Book Antiqua" w:cs="Book Antiqua"/>
          <w:b/>
          <w:bCs/>
          <w:color w:val="000000"/>
        </w:rPr>
        <w:t xml:space="preserve"> S</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Bilaceroglu</w:t>
      </w:r>
      <w:proofErr w:type="spellEnd"/>
      <w:r w:rsidRPr="00181709">
        <w:rPr>
          <w:rFonts w:ascii="Book Antiqua" w:eastAsia="Book Antiqua" w:hAnsi="Book Antiqua" w:cs="Book Antiqua"/>
          <w:color w:val="000000"/>
        </w:rPr>
        <w:t xml:space="preserve"> S, </w:t>
      </w:r>
      <w:proofErr w:type="spellStart"/>
      <w:r w:rsidRPr="00181709">
        <w:rPr>
          <w:rFonts w:ascii="Book Antiqua" w:eastAsia="Book Antiqua" w:hAnsi="Book Antiqua" w:cs="Book Antiqua"/>
          <w:color w:val="000000"/>
        </w:rPr>
        <w:t>Ozkaya</w:t>
      </w:r>
      <w:proofErr w:type="spellEnd"/>
      <w:r w:rsidRPr="00181709">
        <w:rPr>
          <w:rFonts w:ascii="Book Antiqua" w:eastAsia="Book Antiqua" w:hAnsi="Book Antiqua" w:cs="Book Antiqua"/>
          <w:color w:val="000000"/>
        </w:rPr>
        <w:t xml:space="preserve"> S, </w:t>
      </w:r>
      <w:proofErr w:type="spellStart"/>
      <w:r w:rsidRPr="00181709">
        <w:rPr>
          <w:rFonts w:ascii="Book Antiqua" w:eastAsia="Book Antiqua" w:hAnsi="Book Antiqua" w:cs="Book Antiqua"/>
          <w:color w:val="000000"/>
        </w:rPr>
        <w:t>Coskun</w:t>
      </w:r>
      <w:proofErr w:type="spellEnd"/>
      <w:r w:rsidRPr="00181709">
        <w:rPr>
          <w:rFonts w:ascii="Book Antiqua" w:eastAsia="Book Antiqua" w:hAnsi="Book Antiqua" w:cs="Book Antiqua"/>
          <w:color w:val="000000"/>
        </w:rPr>
        <w:t xml:space="preserve"> A, </w:t>
      </w:r>
      <w:proofErr w:type="spellStart"/>
      <w:r w:rsidRPr="00181709">
        <w:rPr>
          <w:rFonts w:ascii="Book Antiqua" w:eastAsia="Book Antiqua" w:hAnsi="Book Antiqua" w:cs="Book Antiqua"/>
          <w:color w:val="000000"/>
        </w:rPr>
        <w:t>Komurcuoglu</w:t>
      </w:r>
      <w:proofErr w:type="spellEnd"/>
      <w:r w:rsidRPr="00181709">
        <w:rPr>
          <w:rFonts w:ascii="Book Antiqua" w:eastAsia="Book Antiqua" w:hAnsi="Book Antiqua" w:cs="Book Antiqua"/>
          <w:color w:val="000000"/>
        </w:rPr>
        <w:t xml:space="preserve"> B, </w:t>
      </w:r>
      <w:proofErr w:type="spellStart"/>
      <w:r w:rsidRPr="00181709">
        <w:rPr>
          <w:rFonts w:ascii="Book Antiqua" w:eastAsia="Book Antiqua" w:hAnsi="Book Antiqua" w:cs="Book Antiqua"/>
          <w:color w:val="000000"/>
        </w:rPr>
        <w:t>Cirak</w:t>
      </w:r>
      <w:proofErr w:type="spellEnd"/>
      <w:r w:rsidRPr="00181709">
        <w:rPr>
          <w:rFonts w:ascii="Book Antiqua" w:eastAsia="Book Antiqua" w:hAnsi="Book Antiqua" w:cs="Book Antiqua"/>
          <w:color w:val="000000"/>
        </w:rPr>
        <w:t xml:space="preserve"> AK. Pulmonary alveolar proteinosis and superinfection with pulmonary tuberculosis in a case. </w:t>
      </w:r>
      <w:r w:rsidRPr="00181709">
        <w:rPr>
          <w:rFonts w:ascii="Book Antiqua" w:eastAsia="Book Antiqua" w:hAnsi="Book Antiqua" w:cs="Book Antiqua"/>
          <w:i/>
          <w:iCs/>
          <w:color w:val="000000"/>
        </w:rPr>
        <w:t>Respir Med Case Rep</w:t>
      </w:r>
      <w:r w:rsidRPr="00181709">
        <w:rPr>
          <w:rFonts w:ascii="Book Antiqua" w:eastAsia="Book Antiqua" w:hAnsi="Book Antiqua" w:cs="Book Antiqua"/>
          <w:color w:val="000000"/>
        </w:rPr>
        <w:t xml:space="preserve"> 2012; </w:t>
      </w:r>
      <w:r w:rsidRPr="00181709">
        <w:rPr>
          <w:rFonts w:ascii="Book Antiqua" w:eastAsia="Book Antiqua" w:hAnsi="Book Antiqua" w:cs="Book Antiqua"/>
          <w:b/>
          <w:bCs/>
          <w:color w:val="000000"/>
        </w:rPr>
        <w:t>5</w:t>
      </w:r>
      <w:r w:rsidRPr="00181709">
        <w:rPr>
          <w:rFonts w:ascii="Book Antiqua" w:eastAsia="Book Antiqua" w:hAnsi="Book Antiqua" w:cs="Book Antiqua"/>
          <w:color w:val="000000"/>
        </w:rPr>
        <w:t>: 25-28 [PMID: 26057858 D</w:t>
      </w:r>
      <w:r w:rsidR="00470AF9">
        <w:rPr>
          <w:rFonts w:ascii="Book Antiqua" w:eastAsia="Book Antiqua" w:hAnsi="Book Antiqua" w:cs="Book Antiqua"/>
          <w:color w:val="000000"/>
        </w:rPr>
        <w:t>OI: 10.1016/j.rmedc.2011.11.003</w:t>
      </w:r>
      <w:r w:rsidRPr="00181709">
        <w:rPr>
          <w:rFonts w:ascii="Book Antiqua" w:eastAsia="Book Antiqua" w:hAnsi="Book Antiqua" w:cs="Book Antiqua"/>
          <w:color w:val="000000"/>
        </w:rPr>
        <w:t>]</w:t>
      </w:r>
    </w:p>
    <w:p w14:paraId="00C9C320"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21 </w:t>
      </w:r>
      <w:r w:rsidRPr="00181709">
        <w:rPr>
          <w:rFonts w:ascii="Book Antiqua" w:eastAsia="Book Antiqua" w:hAnsi="Book Antiqua" w:cs="Book Antiqua"/>
          <w:b/>
          <w:bCs/>
          <w:color w:val="000000"/>
        </w:rPr>
        <w:t>Huang XY</w:t>
      </w:r>
      <w:r w:rsidRPr="00181709">
        <w:rPr>
          <w:rFonts w:ascii="Book Antiqua" w:eastAsia="Book Antiqua" w:hAnsi="Book Antiqua" w:cs="Book Antiqua"/>
          <w:color w:val="000000"/>
        </w:rPr>
        <w:t xml:space="preserve">, Yu C, Xu XM, Yang WT, Zhang X, Liu PP, Wang LX. Pulmonary alveolar proteinosis associated with tuberculosis and aspergilloma formation. </w:t>
      </w:r>
      <w:r w:rsidRPr="00181709">
        <w:rPr>
          <w:rFonts w:ascii="Book Antiqua" w:eastAsia="Book Antiqua" w:hAnsi="Book Antiqua" w:cs="Book Antiqua"/>
          <w:i/>
          <w:iCs/>
          <w:color w:val="000000"/>
        </w:rPr>
        <w:t>Chin Med J (</w:t>
      </w:r>
      <w:proofErr w:type="spellStart"/>
      <w:r w:rsidRPr="00181709">
        <w:rPr>
          <w:rFonts w:ascii="Book Antiqua" w:eastAsia="Book Antiqua" w:hAnsi="Book Antiqua" w:cs="Book Antiqua"/>
          <w:i/>
          <w:iCs/>
          <w:color w:val="000000"/>
        </w:rPr>
        <w:t>Engl</w:t>
      </w:r>
      <w:proofErr w:type="spellEnd"/>
      <w:r w:rsidRPr="00181709">
        <w:rPr>
          <w:rFonts w:ascii="Book Antiqua" w:eastAsia="Book Antiqua" w:hAnsi="Book Antiqua" w:cs="Book Antiqua"/>
          <w:i/>
          <w:iCs/>
          <w:color w:val="000000"/>
        </w:rPr>
        <w:t>)</w:t>
      </w:r>
      <w:r w:rsidRPr="00181709">
        <w:rPr>
          <w:rFonts w:ascii="Book Antiqua" w:eastAsia="Book Antiqua" w:hAnsi="Book Antiqua" w:cs="Book Antiqua"/>
          <w:color w:val="000000"/>
        </w:rPr>
        <w:t xml:space="preserve"> 2012; </w:t>
      </w:r>
      <w:r w:rsidRPr="00181709">
        <w:rPr>
          <w:rFonts w:ascii="Book Antiqua" w:eastAsia="Book Antiqua" w:hAnsi="Book Antiqua" w:cs="Book Antiqua"/>
          <w:b/>
          <w:bCs/>
          <w:color w:val="000000"/>
        </w:rPr>
        <w:t>125</w:t>
      </w:r>
      <w:r w:rsidRPr="00181709">
        <w:rPr>
          <w:rFonts w:ascii="Book Antiqua" w:eastAsia="Book Antiqua" w:hAnsi="Book Antiqua" w:cs="Book Antiqua"/>
          <w:color w:val="000000"/>
        </w:rPr>
        <w:t>: 3191-3192 [PMID: 22932207]</w:t>
      </w:r>
    </w:p>
    <w:p w14:paraId="574F4910"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lastRenderedPageBreak/>
        <w:t xml:space="preserve">22 </w:t>
      </w:r>
      <w:proofErr w:type="spellStart"/>
      <w:r w:rsidRPr="00181709">
        <w:rPr>
          <w:rFonts w:ascii="Book Antiqua" w:eastAsia="Book Antiqua" w:hAnsi="Book Antiqua" w:cs="Book Antiqua"/>
          <w:b/>
          <w:bCs/>
          <w:color w:val="000000"/>
        </w:rPr>
        <w:t>Cheraghvandi</w:t>
      </w:r>
      <w:proofErr w:type="spellEnd"/>
      <w:r w:rsidRPr="00181709">
        <w:rPr>
          <w:rFonts w:ascii="Book Antiqua" w:eastAsia="Book Antiqua" w:hAnsi="Book Antiqua" w:cs="Book Antiqua"/>
          <w:b/>
          <w:bCs/>
          <w:color w:val="000000"/>
        </w:rPr>
        <w:t xml:space="preserve"> A</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Fallah</w:t>
      </w:r>
      <w:proofErr w:type="spellEnd"/>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Tafti</w:t>
      </w:r>
      <w:proofErr w:type="spellEnd"/>
      <w:r w:rsidRPr="00181709">
        <w:rPr>
          <w:rFonts w:ascii="Book Antiqua" w:eastAsia="Book Antiqua" w:hAnsi="Book Antiqua" w:cs="Book Antiqua"/>
          <w:color w:val="000000"/>
        </w:rPr>
        <w:t xml:space="preserve"> S, </w:t>
      </w:r>
      <w:proofErr w:type="spellStart"/>
      <w:r w:rsidRPr="00181709">
        <w:rPr>
          <w:rFonts w:ascii="Book Antiqua" w:eastAsia="Book Antiqua" w:hAnsi="Book Antiqua" w:cs="Book Antiqua"/>
          <w:color w:val="000000"/>
        </w:rPr>
        <w:t>Talischi</w:t>
      </w:r>
      <w:proofErr w:type="spellEnd"/>
      <w:r w:rsidRPr="00181709">
        <w:rPr>
          <w:rFonts w:ascii="Book Antiqua" w:eastAsia="Book Antiqua" w:hAnsi="Book Antiqua" w:cs="Book Antiqua"/>
          <w:color w:val="000000"/>
        </w:rPr>
        <w:t xml:space="preserve"> F, </w:t>
      </w:r>
      <w:proofErr w:type="spellStart"/>
      <w:r w:rsidRPr="00181709">
        <w:rPr>
          <w:rFonts w:ascii="Book Antiqua" w:eastAsia="Book Antiqua" w:hAnsi="Book Antiqua" w:cs="Book Antiqua"/>
          <w:color w:val="000000"/>
        </w:rPr>
        <w:t>Seyedmehdi</w:t>
      </w:r>
      <w:proofErr w:type="spellEnd"/>
      <w:r w:rsidRPr="00181709">
        <w:rPr>
          <w:rFonts w:ascii="Book Antiqua" w:eastAsia="Book Antiqua" w:hAnsi="Book Antiqua" w:cs="Book Antiqua"/>
          <w:color w:val="000000"/>
        </w:rPr>
        <w:t xml:space="preserve"> SM, </w:t>
      </w:r>
      <w:proofErr w:type="spellStart"/>
      <w:r w:rsidRPr="00181709">
        <w:rPr>
          <w:rFonts w:ascii="Book Antiqua" w:eastAsia="Book Antiqua" w:hAnsi="Book Antiqua" w:cs="Book Antiqua"/>
          <w:color w:val="000000"/>
        </w:rPr>
        <w:t>Ghazanchaei</w:t>
      </w:r>
      <w:proofErr w:type="spellEnd"/>
      <w:r w:rsidRPr="00181709">
        <w:rPr>
          <w:rFonts w:ascii="Book Antiqua" w:eastAsia="Book Antiqua" w:hAnsi="Book Antiqua" w:cs="Book Antiqua"/>
          <w:color w:val="000000"/>
        </w:rPr>
        <w:t xml:space="preserve"> E, </w:t>
      </w:r>
      <w:proofErr w:type="spellStart"/>
      <w:r w:rsidRPr="00181709">
        <w:rPr>
          <w:rFonts w:ascii="Book Antiqua" w:eastAsia="Book Antiqua" w:hAnsi="Book Antiqua" w:cs="Book Antiqua"/>
          <w:color w:val="000000"/>
        </w:rPr>
        <w:t>Jebelli</w:t>
      </w:r>
      <w:proofErr w:type="spellEnd"/>
      <w:r w:rsidRPr="00181709">
        <w:rPr>
          <w:rFonts w:ascii="Book Antiqua" w:eastAsia="Book Antiqua" w:hAnsi="Book Antiqua" w:cs="Book Antiqua"/>
          <w:color w:val="000000"/>
        </w:rPr>
        <w:t xml:space="preserve"> B, </w:t>
      </w:r>
      <w:proofErr w:type="spellStart"/>
      <w:r w:rsidRPr="00181709">
        <w:rPr>
          <w:rFonts w:ascii="Book Antiqua" w:eastAsia="Book Antiqua" w:hAnsi="Book Antiqua" w:cs="Book Antiqua"/>
          <w:color w:val="000000"/>
        </w:rPr>
        <w:t>Pourabdollah</w:t>
      </w:r>
      <w:proofErr w:type="spellEnd"/>
      <w:r w:rsidRPr="00181709">
        <w:rPr>
          <w:rFonts w:ascii="Book Antiqua" w:eastAsia="Book Antiqua" w:hAnsi="Book Antiqua" w:cs="Book Antiqua"/>
          <w:color w:val="000000"/>
        </w:rPr>
        <w:t xml:space="preserve"> M. </w:t>
      </w:r>
      <w:proofErr w:type="spellStart"/>
      <w:r w:rsidRPr="00181709">
        <w:rPr>
          <w:rFonts w:ascii="Book Antiqua" w:eastAsia="Book Antiqua" w:hAnsi="Book Antiqua" w:cs="Book Antiqua"/>
          <w:color w:val="000000"/>
        </w:rPr>
        <w:t>Silicoproteino</w:t>
      </w:r>
      <w:proofErr w:type="spellEnd"/>
      <w:r w:rsidRPr="00181709">
        <w:rPr>
          <w:rFonts w:ascii="Book Antiqua" w:eastAsia="Book Antiqua" w:hAnsi="Book Antiqua" w:cs="Book Antiqua"/>
          <w:color w:val="000000"/>
        </w:rPr>
        <w:t xml:space="preserve">-tuberculosis: Three distinct entities or a unique entity: A case report and review of the literature. </w:t>
      </w:r>
      <w:r w:rsidRPr="00181709">
        <w:rPr>
          <w:rFonts w:ascii="Book Antiqua" w:eastAsia="Book Antiqua" w:hAnsi="Book Antiqua" w:cs="Book Antiqua"/>
          <w:i/>
          <w:iCs/>
          <w:color w:val="000000"/>
        </w:rPr>
        <w:t xml:space="preserve">Med J Islam </w:t>
      </w:r>
      <w:proofErr w:type="spellStart"/>
      <w:r w:rsidRPr="00181709">
        <w:rPr>
          <w:rFonts w:ascii="Book Antiqua" w:eastAsia="Book Antiqua" w:hAnsi="Book Antiqua" w:cs="Book Antiqua"/>
          <w:i/>
          <w:iCs/>
          <w:color w:val="000000"/>
        </w:rPr>
        <w:t>Repub</w:t>
      </w:r>
      <w:proofErr w:type="spellEnd"/>
      <w:r w:rsidRPr="00181709">
        <w:rPr>
          <w:rFonts w:ascii="Book Antiqua" w:eastAsia="Book Antiqua" w:hAnsi="Book Antiqua" w:cs="Book Antiqua"/>
          <w:i/>
          <w:iCs/>
          <w:color w:val="000000"/>
        </w:rPr>
        <w:t xml:space="preserve"> Iran</w:t>
      </w:r>
      <w:r w:rsidRPr="00181709">
        <w:rPr>
          <w:rFonts w:ascii="Book Antiqua" w:eastAsia="Book Antiqua" w:hAnsi="Book Antiqua" w:cs="Book Antiqua"/>
          <w:color w:val="000000"/>
        </w:rPr>
        <w:t xml:space="preserve"> 2014; </w:t>
      </w:r>
      <w:r w:rsidRPr="00181709">
        <w:rPr>
          <w:rFonts w:ascii="Book Antiqua" w:eastAsia="Book Antiqua" w:hAnsi="Book Antiqua" w:cs="Book Antiqua"/>
          <w:b/>
          <w:bCs/>
          <w:color w:val="000000"/>
        </w:rPr>
        <w:t>28</w:t>
      </w:r>
      <w:r w:rsidRPr="00181709">
        <w:rPr>
          <w:rFonts w:ascii="Book Antiqua" w:eastAsia="Book Antiqua" w:hAnsi="Book Antiqua" w:cs="Book Antiqua"/>
          <w:color w:val="000000"/>
        </w:rPr>
        <w:t>: 23 [PMID: 25250283]</w:t>
      </w:r>
    </w:p>
    <w:p w14:paraId="17B2CBA0" w14:textId="0C70014B"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23 </w:t>
      </w:r>
      <w:proofErr w:type="spellStart"/>
      <w:r w:rsidRPr="00181709">
        <w:rPr>
          <w:rFonts w:ascii="Book Antiqua" w:eastAsia="Book Antiqua" w:hAnsi="Book Antiqua" w:cs="Book Antiqua"/>
          <w:b/>
          <w:bCs/>
          <w:color w:val="000000"/>
        </w:rPr>
        <w:t>Nimmatoori</w:t>
      </w:r>
      <w:proofErr w:type="spellEnd"/>
      <w:r w:rsidRPr="00181709">
        <w:rPr>
          <w:rFonts w:ascii="Book Antiqua" w:eastAsia="Book Antiqua" w:hAnsi="Book Antiqua" w:cs="Book Antiqua"/>
          <w:b/>
          <w:bCs/>
          <w:color w:val="000000"/>
        </w:rPr>
        <w:t xml:space="preserve"> DP</w:t>
      </w:r>
      <w:r w:rsidRPr="00181709">
        <w:rPr>
          <w:rFonts w:ascii="Book Antiqua" w:eastAsia="Book Antiqua" w:hAnsi="Book Antiqua" w:cs="Book Antiqua"/>
          <w:color w:val="000000"/>
        </w:rPr>
        <w:t xml:space="preserve">, Bansal S, Singhania N, Singh AK, </w:t>
      </w:r>
      <w:proofErr w:type="spellStart"/>
      <w:r w:rsidRPr="00181709">
        <w:rPr>
          <w:rFonts w:ascii="Book Antiqua" w:eastAsia="Book Antiqua" w:hAnsi="Book Antiqua" w:cs="Book Antiqua"/>
          <w:color w:val="000000"/>
        </w:rPr>
        <w:t>Sudigali</w:t>
      </w:r>
      <w:proofErr w:type="spellEnd"/>
      <w:r w:rsidRPr="00181709">
        <w:rPr>
          <w:rFonts w:ascii="Book Antiqua" w:eastAsia="Book Antiqua" w:hAnsi="Book Antiqua" w:cs="Book Antiqua"/>
          <w:color w:val="000000"/>
        </w:rPr>
        <w:t xml:space="preserve"> VM. Milky fluid from the lungs: pulmonary alveolar proteinosis. </w:t>
      </w:r>
      <w:r w:rsidRPr="00181709">
        <w:rPr>
          <w:rFonts w:ascii="Book Antiqua" w:eastAsia="Book Antiqua" w:hAnsi="Book Antiqua" w:cs="Book Antiqua"/>
          <w:i/>
          <w:iCs/>
          <w:color w:val="000000"/>
        </w:rPr>
        <w:t xml:space="preserve">Intern </w:t>
      </w:r>
      <w:proofErr w:type="spellStart"/>
      <w:r w:rsidRPr="00181709">
        <w:rPr>
          <w:rFonts w:ascii="Book Antiqua" w:eastAsia="Book Antiqua" w:hAnsi="Book Antiqua" w:cs="Book Antiqua"/>
          <w:i/>
          <w:iCs/>
          <w:color w:val="000000"/>
        </w:rPr>
        <w:t>Emerg</w:t>
      </w:r>
      <w:proofErr w:type="spellEnd"/>
      <w:r w:rsidRPr="00181709">
        <w:rPr>
          <w:rFonts w:ascii="Book Antiqua" w:eastAsia="Book Antiqua" w:hAnsi="Book Antiqua" w:cs="Book Antiqua"/>
          <w:i/>
          <w:iCs/>
          <w:color w:val="000000"/>
        </w:rPr>
        <w:t xml:space="preserve"> Med</w:t>
      </w:r>
      <w:r w:rsidRPr="00181709">
        <w:rPr>
          <w:rFonts w:ascii="Book Antiqua" w:eastAsia="Book Antiqua" w:hAnsi="Book Antiqua" w:cs="Book Antiqua"/>
          <w:color w:val="000000"/>
        </w:rPr>
        <w:t xml:space="preserve"> 2020</w:t>
      </w:r>
      <w:r w:rsidR="0065418D">
        <w:rPr>
          <w:rFonts w:ascii="Book Antiqua" w:eastAsia="Book Antiqua" w:hAnsi="Book Antiqua" w:cs="Book Antiqua"/>
          <w:color w:val="000000"/>
        </w:rPr>
        <w:t xml:space="preserve">; </w:t>
      </w:r>
      <w:r w:rsidR="0065418D" w:rsidRPr="0065418D">
        <w:rPr>
          <w:rFonts w:ascii="Book Antiqua" w:eastAsia="Book Antiqua" w:hAnsi="Book Antiqua" w:cs="Book Antiqua"/>
          <w:color w:val="000000"/>
        </w:rPr>
        <w:t>Online ahead of print</w:t>
      </w:r>
      <w:r w:rsidRPr="00181709">
        <w:rPr>
          <w:rFonts w:ascii="Book Antiqua" w:eastAsia="Book Antiqua" w:hAnsi="Book Antiqua" w:cs="Book Antiqua"/>
          <w:color w:val="000000"/>
        </w:rPr>
        <w:t xml:space="preserve"> [PMID: 32865710 </w:t>
      </w:r>
      <w:r w:rsidR="00470AF9">
        <w:rPr>
          <w:rFonts w:ascii="Book Antiqua" w:eastAsia="Book Antiqua" w:hAnsi="Book Antiqua" w:cs="Book Antiqua"/>
          <w:color w:val="000000"/>
        </w:rPr>
        <w:t>DOI: 10.1007/s11739-020-02484-z</w:t>
      </w:r>
      <w:r w:rsidRPr="00181709">
        <w:rPr>
          <w:rFonts w:ascii="Book Antiqua" w:eastAsia="Book Antiqua" w:hAnsi="Book Antiqua" w:cs="Book Antiqua"/>
          <w:color w:val="000000"/>
        </w:rPr>
        <w:t>]</w:t>
      </w:r>
    </w:p>
    <w:p w14:paraId="413A6BC7"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24 </w:t>
      </w:r>
      <w:proofErr w:type="spellStart"/>
      <w:r w:rsidRPr="00181709">
        <w:rPr>
          <w:rFonts w:ascii="Book Antiqua" w:eastAsia="Book Antiqua" w:hAnsi="Book Antiqua" w:cs="Book Antiqua"/>
          <w:b/>
          <w:bCs/>
          <w:color w:val="000000"/>
        </w:rPr>
        <w:t>Antoniu</w:t>
      </w:r>
      <w:proofErr w:type="spellEnd"/>
      <w:r w:rsidRPr="00181709">
        <w:rPr>
          <w:rFonts w:ascii="Book Antiqua" w:eastAsia="Book Antiqua" w:hAnsi="Book Antiqua" w:cs="Book Antiqua"/>
          <w:b/>
          <w:bCs/>
          <w:color w:val="000000"/>
        </w:rPr>
        <w:t xml:space="preserve"> SA</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Rajnoveanu</w:t>
      </w:r>
      <w:proofErr w:type="spellEnd"/>
      <w:r w:rsidRPr="00181709">
        <w:rPr>
          <w:rFonts w:ascii="Book Antiqua" w:eastAsia="Book Antiqua" w:hAnsi="Book Antiqua" w:cs="Book Antiqua"/>
          <w:color w:val="000000"/>
        </w:rPr>
        <w:t xml:space="preserve"> R, </w:t>
      </w:r>
      <w:proofErr w:type="spellStart"/>
      <w:r w:rsidRPr="00181709">
        <w:rPr>
          <w:rFonts w:ascii="Book Antiqua" w:eastAsia="Book Antiqua" w:hAnsi="Book Antiqua" w:cs="Book Antiqua"/>
          <w:color w:val="000000"/>
        </w:rPr>
        <w:t>Grigore</w:t>
      </w:r>
      <w:proofErr w:type="spellEnd"/>
      <w:r w:rsidRPr="00181709">
        <w:rPr>
          <w:rFonts w:ascii="Book Antiqua" w:eastAsia="Book Antiqua" w:hAnsi="Book Antiqua" w:cs="Book Antiqua"/>
          <w:color w:val="000000"/>
        </w:rPr>
        <w:t xml:space="preserve"> M, </w:t>
      </w:r>
      <w:proofErr w:type="spellStart"/>
      <w:r w:rsidRPr="00181709">
        <w:rPr>
          <w:rFonts w:ascii="Book Antiqua" w:eastAsia="Book Antiqua" w:hAnsi="Book Antiqua" w:cs="Book Antiqua"/>
          <w:color w:val="000000"/>
        </w:rPr>
        <w:t>Antohe</w:t>
      </w:r>
      <w:proofErr w:type="spellEnd"/>
      <w:r w:rsidRPr="00181709">
        <w:rPr>
          <w:rFonts w:ascii="Book Antiqua" w:eastAsia="Book Antiqua" w:hAnsi="Book Antiqua" w:cs="Book Antiqua"/>
          <w:color w:val="000000"/>
        </w:rPr>
        <w:t xml:space="preserve"> I. Pharmacotherapy options in pulmonary alveolar proteinosis. </w:t>
      </w:r>
      <w:r w:rsidRPr="00181709">
        <w:rPr>
          <w:rFonts w:ascii="Book Antiqua" w:eastAsia="Book Antiqua" w:hAnsi="Book Antiqua" w:cs="Book Antiqua"/>
          <w:i/>
          <w:iCs/>
          <w:color w:val="000000"/>
        </w:rPr>
        <w:t xml:space="preserve">Expert </w:t>
      </w:r>
      <w:proofErr w:type="spellStart"/>
      <w:r w:rsidRPr="00181709">
        <w:rPr>
          <w:rFonts w:ascii="Book Antiqua" w:eastAsia="Book Antiqua" w:hAnsi="Book Antiqua" w:cs="Book Antiqua"/>
          <w:i/>
          <w:iCs/>
          <w:color w:val="000000"/>
        </w:rPr>
        <w:t>Opin</w:t>
      </w:r>
      <w:proofErr w:type="spellEnd"/>
      <w:r w:rsidRPr="00181709">
        <w:rPr>
          <w:rFonts w:ascii="Book Antiqua" w:eastAsia="Book Antiqua" w:hAnsi="Book Antiqua" w:cs="Book Antiqua"/>
          <w:i/>
          <w:iCs/>
          <w:color w:val="000000"/>
        </w:rPr>
        <w:t xml:space="preserve"> </w:t>
      </w:r>
      <w:proofErr w:type="spellStart"/>
      <w:r w:rsidRPr="00181709">
        <w:rPr>
          <w:rFonts w:ascii="Book Antiqua" w:eastAsia="Book Antiqua" w:hAnsi="Book Antiqua" w:cs="Book Antiqua"/>
          <w:i/>
          <w:iCs/>
          <w:color w:val="000000"/>
        </w:rPr>
        <w:t>Pharmacother</w:t>
      </w:r>
      <w:proofErr w:type="spellEnd"/>
      <w:r w:rsidRPr="00181709">
        <w:rPr>
          <w:rFonts w:ascii="Book Antiqua" w:eastAsia="Book Antiqua" w:hAnsi="Book Antiqua" w:cs="Book Antiqua"/>
          <w:color w:val="000000"/>
        </w:rPr>
        <w:t xml:space="preserve"> 2020; </w:t>
      </w:r>
      <w:r w:rsidRPr="00181709">
        <w:rPr>
          <w:rFonts w:ascii="Book Antiqua" w:eastAsia="Book Antiqua" w:hAnsi="Book Antiqua" w:cs="Book Antiqua"/>
          <w:b/>
          <w:bCs/>
          <w:color w:val="000000"/>
        </w:rPr>
        <w:t>21</w:t>
      </w:r>
      <w:r w:rsidRPr="00181709">
        <w:rPr>
          <w:rFonts w:ascii="Book Antiqua" w:eastAsia="Book Antiqua" w:hAnsi="Book Antiqua" w:cs="Book Antiqua"/>
          <w:color w:val="000000"/>
        </w:rPr>
        <w:t>: 1359-1366 [PMID: 32511020 DOI: 10.1080/14656566.2020.1757650]</w:t>
      </w:r>
    </w:p>
    <w:p w14:paraId="79458309"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 xml:space="preserve">25 </w:t>
      </w:r>
      <w:r w:rsidRPr="00181709">
        <w:rPr>
          <w:rFonts w:ascii="Book Antiqua" w:eastAsia="Book Antiqua" w:hAnsi="Book Antiqua" w:cs="Book Antiqua"/>
          <w:b/>
          <w:bCs/>
          <w:color w:val="000000"/>
        </w:rPr>
        <w:t>Kumar A</w:t>
      </w:r>
      <w:r w:rsidRPr="00181709">
        <w:rPr>
          <w:rFonts w:ascii="Book Antiqua" w:eastAsia="Book Antiqua" w:hAnsi="Book Antiqua" w:cs="Book Antiqua"/>
          <w:color w:val="000000"/>
        </w:rPr>
        <w:t xml:space="preserve">, </w:t>
      </w:r>
      <w:proofErr w:type="spellStart"/>
      <w:r w:rsidRPr="00181709">
        <w:rPr>
          <w:rFonts w:ascii="Book Antiqua" w:eastAsia="Book Antiqua" w:hAnsi="Book Antiqua" w:cs="Book Antiqua"/>
          <w:color w:val="000000"/>
        </w:rPr>
        <w:t>Abdelmalak</w:t>
      </w:r>
      <w:proofErr w:type="spellEnd"/>
      <w:r w:rsidRPr="00181709">
        <w:rPr>
          <w:rFonts w:ascii="Book Antiqua" w:eastAsia="Book Antiqua" w:hAnsi="Book Antiqua" w:cs="Book Antiqua"/>
          <w:color w:val="000000"/>
        </w:rPr>
        <w:t xml:space="preserve"> B, Inoue Y, Culver DA. Pulmonary alveolar proteinosis in adults: pathophysiology and clinical approach. </w:t>
      </w:r>
      <w:r w:rsidRPr="00181709">
        <w:rPr>
          <w:rFonts w:ascii="Book Antiqua" w:eastAsia="Book Antiqua" w:hAnsi="Book Antiqua" w:cs="Book Antiqua"/>
          <w:i/>
          <w:iCs/>
          <w:color w:val="000000"/>
        </w:rPr>
        <w:t>Lancet Respir Med</w:t>
      </w:r>
      <w:r w:rsidRPr="00181709">
        <w:rPr>
          <w:rFonts w:ascii="Book Antiqua" w:eastAsia="Book Antiqua" w:hAnsi="Book Antiqua" w:cs="Book Antiqua"/>
          <w:color w:val="000000"/>
        </w:rPr>
        <w:t xml:space="preserve"> 2018; </w:t>
      </w:r>
      <w:r w:rsidRPr="00181709">
        <w:rPr>
          <w:rFonts w:ascii="Book Antiqua" w:eastAsia="Book Antiqua" w:hAnsi="Book Antiqua" w:cs="Book Antiqua"/>
          <w:b/>
          <w:bCs/>
          <w:color w:val="000000"/>
        </w:rPr>
        <w:t>6</w:t>
      </w:r>
      <w:r w:rsidRPr="00181709">
        <w:rPr>
          <w:rFonts w:ascii="Book Antiqua" w:eastAsia="Book Antiqua" w:hAnsi="Book Antiqua" w:cs="Book Antiqua"/>
          <w:color w:val="000000"/>
        </w:rPr>
        <w:t>: 554-565 [PMID: 29397349 DOI: 10.1016/S2213-2600(18)30043-2]</w:t>
      </w:r>
    </w:p>
    <w:bookmarkEnd w:id="6"/>
    <w:bookmarkEnd w:id="7"/>
    <w:p w14:paraId="7AC0F6FD" w14:textId="77777777" w:rsidR="00A77B3E" w:rsidRPr="00181709" w:rsidRDefault="00A77B3E" w:rsidP="00181709">
      <w:pPr>
        <w:spacing w:line="360" w:lineRule="auto"/>
        <w:jc w:val="both"/>
        <w:rPr>
          <w:rFonts w:ascii="Book Antiqua" w:hAnsi="Book Antiqua"/>
        </w:rPr>
        <w:sectPr w:rsidR="00A77B3E" w:rsidRPr="00181709">
          <w:pgSz w:w="12240" w:h="15840"/>
          <w:pgMar w:top="1440" w:right="1440" w:bottom="1440" w:left="1440" w:header="720" w:footer="720" w:gutter="0"/>
          <w:cols w:space="720"/>
          <w:docGrid w:linePitch="360"/>
        </w:sectPr>
      </w:pPr>
    </w:p>
    <w:p w14:paraId="57D03887"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lastRenderedPageBreak/>
        <w:t>Footnotes</w:t>
      </w:r>
    </w:p>
    <w:p w14:paraId="6A156D2E" w14:textId="4C57DE59"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Informed consent statement: </w:t>
      </w:r>
      <w:r w:rsidRPr="00181709">
        <w:rPr>
          <w:rFonts w:ascii="Book Antiqua" w:eastAsia="Book Antiqua" w:hAnsi="Book Antiqua" w:cs="Book Antiqua"/>
          <w:color w:val="000000"/>
        </w:rPr>
        <w:t>Case report analysis used anonymous data and unidentifiable images that were obtained after the patient agreed to treatment with written consent.</w:t>
      </w:r>
    </w:p>
    <w:p w14:paraId="530A6B41" w14:textId="77777777" w:rsidR="00A77B3E" w:rsidRPr="00181709" w:rsidRDefault="00A77B3E" w:rsidP="00181709">
      <w:pPr>
        <w:spacing w:line="360" w:lineRule="auto"/>
        <w:jc w:val="both"/>
        <w:rPr>
          <w:rFonts w:ascii="Book Antiqua" w:hAnsi="Book Antiqua"/>
        </w:rPr>
      </w:pPr>
    </w:p>
    <w:p w14:paraId="51C18BE2"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Conflict-of-interest statement: </w:t>
      </w:r>
      <w:r w:rsidRPr="00181709">
        <w:rPr>
          <w:rFonts w:ascii="Book Antiqua" w:eastAsia="Book Antiqua" w:hAnsi="Book Antiqua" w:cs="Book Antiqua"/>
          <w:color w:val="000000"/>
        </w:rPr>
        <w:t>The authors have no conflicts of interest to disclose.</w:t>
      </w:r>
    </w:p>
    <w:p w14:paraId="09202CD4" w14:textId="77777777" w:rsidR="00A77B3E" w:rsidRPr="00181709" w:rsidRDefault="00A77B3E" w:rsidP="00181709">
      <w:pPr>
        <w:spacing w:line="360" w:lineRule="auto"/>
        <w:jc w:val="both"/>
        <w:rPr>
          <w:rFonts w:ascii="Book Antiqua" w:hAnsi="Book Antiqua"/>
        </w:rPr>
      </w:pPr>
    </w:p>
    <w:p w14:paraId="32647EAF"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CARE Checklist (2016) statement: </w:t>
      </w:r>
      <w:r w:rsidRPr="00181709">
        <w:rPr>
          <w:rFonts w:ascii="Book Antiqua" w:eastAsia="Book Antiqua" w:hAnsi="Book Antiqua" w:cs="Book Antiqua"/>
          <w:color w:val="000000"/>
        </w:rPr>
        <w:t>The authors have read the CARE Checklist (2016), and the manuscript was prepared and revised according to the CARE Checklist (2016).</w:t>
      </w:r>
    </w:p>
    <w:p w14:paraId="545CC5DB" w14:textId="77777777" w:rsidR="00A77B3E" w:rsidRPr="00181709" w:rsidRDefault="00A77B3E" w:rsidP="00181709">
      <w:pPr>
        <w:spacing w:line="360" w:lineRule="auto"/>
        <w:jc w:val="both"/>
        <w:rPr>
          <w:rFonts w:ascii="Book Antiqua" w:hAnsi="Book Antiqua"/>
        </w:rPr>
      </w:pPr>
    </w:p>
    <w:p w14:paraId="061F4AF0"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bCs/>
          <w:color w:val="000000"/>
        </w:rPr>
        <w:t xml:space="preserve">Open-Access: </w:t>
      </w:r>
      <w:r w:rsidRPr="0018170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81709">
        <w:rPr>
          <w:rFonts w:ascii="Book Antiqua" w:eastAsia="Book Antiqua" w:hAnsi="Book Antiqua" w:cs="Book Antiqua"/>
          <w:color w:val="000000"/>
        </w:rPr>
        <w:t>NonCommercial</w:t>
      </w:r>
      <w:proofErr w:type="spellEnd"/>
      <w:r w:rsidRPr="0018170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8A8DA2" w14:textId="77777777" w:rsidR="00A77B3E" w:rsidRPr="00181709" w:rsidRDefault="00A77B3E" w:rsidP="00181709">
      <w:pPr>
        <w:spacing w:line="360" w:lineRule="auto"/>
        <w:jc w:val="both"/>
        <w:rPr>
          <w:rFonts w:ascii="Book Antiqua" w:hAnsi="Book Antiqua"/>
        </w:rPr>
      </w:pPr>
    </w:p>
    <w:p w14:paraId="536885BF" w14:textId="0544ED52"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Manuscript source: </w:t>
      </w:r>
      <w:r w:rsidRPr="00181709">
        <w:rPr>
          <w:rFonts w:ascii="Book Antiqua" w:eastAsia="Book Antiqua" w:hAnsi="Book Antiqua" w:cs="Book Antiqua"/>
          <w:color w:val="000000"/>
        </w:rPr>
        <w:t xml:space="preserve">Unsolicited </w:t>
      </w:r>
      <w:r w:rsidR="00095162" w:rsidRPr="00181709">
        <w:rPr>
          <w:rFonts w:ascii="Book Antiqua" w:eastAsia="Book Antiqua" w:hAnsi="Book Antiqua" w:cs="Book Antiqua"/>
          <w:color w:val="000000"/>
        </w:rPr>
        <w:t>m</w:t>
      </w:r>
      <w:r w:rsidRPr="00181709">
        <w:rPr>
          <w:rFonts w:ascii="Book Antiqua" w:eastAsia="Book Antiqua" w:hAnsi="Book Antiqua" w:cs="Book Antiqua"/>
          <w:color w:val="000000"/>
        </w:rPr>
        <w:t>anuscript</w:t>
      </w:r>
    </w:p>
    <w:p w14:paraId="6BDFE100" w14:textId="77777777" w:rsidR="00A77B3E" w:rsidRPr="00181709" w:rsidRDefault="00A77B3E" w:rsidP="00181709">
      <w:pPr>
        <w:spacing w:line="360" w:lineRule="auto"/>
        <w:jc w:val="both"/>
        <w:rPr>
          <w:rFonts w:ascii="Book Antiqua" w:hAnsi="Book Antiqua"/>
        </w:rPr>
      </w:pPr>
    </w:p>
    <w:p w14:paraId="06C7BD6E"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Peer-review started: </w:t>
      </w:r>
      <w:r w:rsidRPr="00181709">
        <w:rPr>
          <w:rFonts w:ascii="Book Antiqua" w:eastAsia="Book Antiqua" w:hAnsi="Book Antiqua" w:cs="Book Antiqua"/>
          <w:color w:val="000000"/>
        </w:rPr>
        <w:t>February 1, 2021</w:t>
      </w:r>
    </w:p>
    <w:p w14:paraId="37BAE553"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First decision: </w:t>
      </w:r>
      <w:r w:rsidRPr="00181709">
        <w:rPr>
          <w:rFonts w:ascii="Book Antiqua" w:eastAsia="Book Antiqua" w:hAnsi="Book Antiqua" w:cs="Book Antiqua"/>
          <w:color w:val="000000"/>
        </w:rPr>
        <w:t>February 25, 2021</w:t>
      </w:r>
    </w:p>
    <w:p w14:paraId="17FC7C1E"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Article in press: </w:t>
      </w:r>
    </w:p>
    <w:p w14:paraId="4C325201" w14:textId="77777777" w:rsidR="00A77B3E" w:rsidRPr="00181709" w:rsidRDefault="00A77B3E" w:rsidP="00181709">
      <w:pPr>
        <w:spacing w:line="360" w:lineRule="auto"/>
        <w:jc w:val="both"/>
        <w:rPr>
          <w:rFonts w:ascii="Book Antiqua" w:hAnsi="Book Antiqua"/>
        </w:rPr>
      </w:pPr>
    </w:p>
    <w:p w14:paraId="4180D8AA" w14:textId="0A49FB5F"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Specialty type: </w:t>
      </w:r>
      <w:r w:rsidRPr="00181709">
        <w:rPr>
          <w:rFonts w:ascii="Book Antiqua" w:eastAsia="Book Antiqua" w:hAnsi="Book Antiqua" w:cs="Book Antiqua"/>
          <w:color w:val="000000"/>
        </w:rPr>
        <w:t xml:space="preserve">Respiratory </w:t>
      </w:r>
      <w:r w:rsidR="0054418B" w:rsidRPr="00181709">
        <w:rPr>
          <w:rFonts w:ascii="Book Antiqua" w:eastAsia="Book Antiqua" w:hAnsi="Book Antiqua" w:cs="Book Antiqua"/>
          <w:color w:val="000000"/>
        </w:rPr>
        <w:t>s</w:t>
      </w:r>
      <w:r w:rsidRPr="00181709">
        <w:rPr>
          <w:rFonts w:ascii="Book Antiqua" w:eastAsia="Book Antiqua" w:hAnsi="Book Antiqua" w:cs="Book Antiqua"/>
          <w:color w:val="000000"/>
        </w:rPr>
        <w:t>ystem</w:t>
      </w:r>
    </w:p>
    <w:p w14:paraId="0704C59B"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 xml:space="preserve">Country/Territory of origin: </w:t>
      </w:r>
      <w:r w:rsidRPr="00181709">
        <w:rPr>
          <w:rFonts w:ascii="Book Antiqua" w:eastAsia="Book Antiqua" w:hAnsi="Book Antiqua" w:cs="Book Antiqua"/>
          <w:color w:val="000000"/>
        </w:rPr>
        <w:t>China</w:t>
      </w:r>
    </w:p>
    <w:p w14:paraId="5D1D8899"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t>Peer-review report’s scientific quality classification</w:t>
      </w:r>
    </w:p>
    <w:p w14:paraId="510E45C0"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Grade A (Excellent): 0</w:t>
      </w:r>
    </w:p>
    <w:p w14:paraId="2B96AD5E" w14:textId="70D1DE22"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Grade B (Very good): B</w:t>
      </w:r>
      <w:r w:rsidR="001C4F50">
        <w:rPr>
          <w:rFonts w:ascii="Book Antiqua" w:eastAsia="Book Antiqua" w:hAnsi="Book Antiqua" w:cs="Book Antiqua"/>
          <w:color w:val="000000"/>
        </w:rPr>
        <w:t>, B</w:t>
      </w:r>
    </w:p>
    <w:p w14:paraId="4E85C816"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Grade C (Good): 0</w:t>
      </w:r>
    </w:p>
    <w:p w14:paraId="7D59E521"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lastRenderedPageBreak/>
        <w:t>Grade D (Fair): D</w:t>
      </w:r>
    </w:p>
    <w:p w14:paraId="7CB82DD4"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color w:val="000000"/>
        </w:rPr>
        <w:t>Grade E (Poor): 0</w:t>
      </w:r>
    </w:p>
    <w:p w14:paraId="40C30E2F" w14:textId="77777777" w:rsidR="00A77B3E" w:rsidRPr="00181709" w:rsidRDefault="00A77B3E" w:rsidP="00181709">
      <w:pPr>
        <w:spacing w:line="360" w:lineRule="auto"/>
        <w:jc w:val="both"/>
        <w:rPr>
          <w:rFonts w:ascii="Book Antiqua" w:hAnsi="Book Antiqua"/>
        </w:rPr>
      </w:pPr>
    </w:p>
    <w:p w14:paraId="1603F7C5" w14:textId="372EF45A" w:rsidR="00A77B3E" w:rsidRPr="00181709" w:rsidRDefault="003C2BFF" w:rsidP="00181709">
      <w:pPr>
        <w:spacing w:line="360" w:lineRule="auto"/>
        <w:jc w:val="both"/>
        <w:rPr>
          <w:rFonts w:ascii="Book Antiqua" w:hAnsi="Book Antiqua"/>
        </w:rPr>
        <w:sectPr w:rsidR="00A77B3E" w:rsidRPr="00181709">
          <w:pgSz w:w="12240" w:h="15840"/>
          <w:pgMar w:top="1440" w:right="1440" w:bottom="1440" w:left="1440" w:header="720" w:footer="720" w:gutter="0"/>
          <w:cols w:space="720"/>
          <w:docGrid w:linePitch="360"/>
        </w:sectPr>
      </w:pPr>
      <w:r w:rsidRPr="00181709">
        <w:rPr>
          <w:rFonts w:ascii="Book Antiqua" w:eastAsia="Book Antiqua" w:hAnsi="Book Antiqua" w:cs="Book Antiqua"/>
          <w:b/>
          <w:color w:val="000000"/>
        </w:rPr>
        <w:t xml:space="preserve">P-Reviewer: </w:t>
      </w:r>
      <w:proofErr w:type="spellStart"/>
      <w:r w:rsidRPr="00181709">
        <w:rPr>
          <w:rFonts w:ascii="Book Antiqua" w:eastAsia="Book Antiqua" w:hAnsi="Book Antiqua" w:cs="Book Antiqua"/>
          <w:color w:val="000000"/>
        </w:rPr>
        <w:t>Singhania</w:t>
      </w:r>
      <w:proofErr w:type="spellEnd"/>
      <w:r w:rsidRPr="00181709">
        <w:rPr>
          <w:rFonts w:ascii="Book Antiqua" w:eastAsia="Book Antiqua" w:hAnsi="Book Antiqua" w:cs="Book Antiqua"/>
          <w:color w:val="000000"/>
        </w:rPr>
        <w:t xml:space="preserve"> N, </w:t>
      </w:r>
      <w:proofErr w:type="spellStart"/>
      <w:r w:rsidRPr="00181709">
        <w:rPr>
          <w:rFonts w:ascii="Book Antiqua" w:eastAsia="Book Antiqua" w:hAnsi="Book Antiqua" w:cs="Book Antiqua"/>
          <w:color w:val="000000"/>
        </w:rPr>
        <w:t>Strainiene</w:t>
      </w:r>
      <w:proofErr w:type="spellEnd"/>
      <w:r w:rsidRPr="00181709">
        <w:rPr>
          <w:rFonts w:ascii="Book Antiqua" w:eastAsia="Book Antiqua" w:hAnsi="Book Antiqua" w:cs="Book Antiqua"/>
          <w:color w:val="000000"/>
        </w:rPr>
        <w:t xml:space="preserve"> S</w:t>
      </w:r>
      <w:r w:rsidRPr="00181709">
        <w:rPr>
          <w:rFonts w:ascii="Book Antiqua" w:eastAsia="Book Antiqua" w:hAnsi="Book Antiqua" w:cs="Book Antiqua"/>
          <w:b/>
          <w:color w:val="000000"/>
        </w:rPr>
        <w:t xml:space="preserve"> S-Editor: </w:t>
      </w:r>
      <w:r w:rsidR="00AE05DD">
        <w:rPr>
          <w:rFonts w:ascii="Book Antiqua" w:eastAsia="Book Antiqua" w:hAnsi="Book Antiqua" w:cs="Book Antiqua"/>
          <w:color w:val="000000"/>
        </w:rPr>
        <w:t>Gong ZM</w:t>
      </w:r>
      <w:r w:rsidR="009B51E9">
        <w:rPr>
          <w:rFonts w:ascii="Book Antiqua" w:eastAsia="Book Antiqua" w:hAnsi="Book Antiqua" w:cs="Book Antiqua"/>
          <w:b/>
          <w:color w:val="000000"/>
        </w:rPr>
        <w:t xml:space="preserve"> </w:t>
      </w:r>
      <w:r w:rsidRPr="00181709">
        <w:rPr>
          <w:rFonts w:ascii="Book Antiqua" w:eastAsia="Book Antiqua" w:hAnsi="Book Antiqua" w:cs="Book Antiqua"/>
          <w:b/>
          <w:color w:val="000000"/>
        </w:rPr>
        <w:t>L-Ed</w:t>
      </w:r>
      <w:r w:rsidRPr="00181709">
        <w:rPr>
          <w:rFonts w:ascii="Book Antiqua" w:eastAsia="Book Antiqua" w:hAnsi="Book Antiqua" w:cs="Book Antiqua"/>
          <w:b/>
          <w:color w:val="000000"/>
        </w:rPr>
        <w:t xml:space="preserve">itor: </w:t>
      </w:r>
      <w:r w:rsidR="00FB7675" w:rsidRPr="002A3C08">
        <w:rPr>
          <w:rFonts w:ascii="Book Antiqua" w:eastAsia="Book Antiqua" w:hAnsi="Book Antiqua" w:cs="Book Antiqua"/>
          <w:color w:val="000000"/>
        </w:rPr>
        <w:t>Wang TQ</w:t>
      </w:r>
      <w:r w:rsidRPr="00181709">
        <w:rPr>
          <w:rFonts w:ascii="Book Antiqua" w:eastAsia="Book Antiqua" w:hAnsi="Book Antiqua" w:cs="Book Antiqua"/>
          <w:b/>
          <w:color w:val="000000"/>
        </w:rPr>
        <w:t xml:space="preserve"> P-E</w:t>
      </w:r>
      <w:r w:rsidRPr="00181709">
        <w:rPr>
          <w:rFonts w:ascii="Book Antiqua" w:eastAsia="Book Antiqua" w:hAnsi="Book Antiqua" w:cs="Book Antiqua"/>
          <w:b/>
          <w:color w:val="000000"/>
        </w:rPr>
        <w:t xml:space="preserve">ditor: </w:t>
      </w:r>
    </w:p>
    <w:p w14:paraId="3144FA1D" w14:textId="77777777" w:rsidR="00A77B3E" w:rsidRPr="00181709" w:rsidRDefault="003C2BFF" w:rsidP="00181709">
      <w:pPr>
        <w:spacing w:line="360" w:lineRule="auto"/>
        <w:jc w:val="both"/>
        <w:rPr>
          <w:rFonts w:ascii="Book Antiqua" w:hAnsi="Book Antiqua"/>
        </w:rPr>
      </w:pPr>
      <w:r w:rsidRPr="00181709">
        <w:rPr>
          <w:rFonts w:ascii="Book Antiqua" w:eastAsia="Book Antiqua" w:hAnsi="Book Antiqua" w:cs="Book Antiqua"/>
          <w:b/>
          <w:color w:val="000000"/>
        </w:rPr>
        <w:lastRenderedPageBreak/>
        <w:t>Figure Legends</w:t>
      </w:r>
    </w:p>
    <w:p w14:paraId="602FF9AA" w14:textId="7922B5ED" w:rsidR="00CA1AEB" w:rsidRDefault="000151D2" w:rsidP="00181709">
      <w:pPr>
        <w:spacing w:line="360" w:lineRule="auto"/>
        <w:jc w:val="both"/>
        <w:rPr>
          <w:rFonts w:ascii="Book Antiqua" w:eastAsia="Book Antiqua" w:hAnsi="Book Antiqua" w:cs="Book Antiqua"/>
          <w:color w:val="000000"/>
        </w:rPr>
      </w:pPr>
      <w:r>
        <w:rPr>
          <w:noProof/>
          <w:lang w:eastAsia="zh-CN"/>
        </w:rPr>
        <w:drawing>
          <wp:inline distT="0" distB="0" distL="0" distR="0" wp14:anchorId="43AA4EE4" wp14:editId="3C169CBD">
            <wp:extent cx="5943600" cy="2933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33700"/>
                    </a:xfrm>
                    <a:prstGeom prst="rect">
                      <a:avLst/>
                    </a:prstGeom>
                  </pic:spPr>
                </pic:pic>
              </a:graphicData>
            </a:graphic>
          </wp:inline>
        </w:drawing>
      </w:r>
    </w:p>
    <w:p w14:paraId="3E3BF131" w14:textId="16988B86" w:rsidR="00A77B3E" w:rsidRPr="00181709" w:rsidRDefault="003C2BFF" w:rsidP="00181709">
      <w:pPr>
        <w:spacing w:line="360" w:lineRule="auto"/>
        <w:jc w:val="both"/>
        <w:rPr>
          <w:rFonts w:ascii="Book Antiqua" w:hAnsi="Book Antiqua"/>
        </w:rPr>
      </w:pPr>
      <w:r w:rsidRPr="000151D2">
        <w:rPr>
          <w:rFonts w:ascii="Book Antiqua" w:eastAsia="Book Antiqua" w:hAnsi="Book Antiqua" w:cs="Book Antiqua"/>
          <w:b/>
          <w:color w:val="000000"/>
        </w:rPr>
        <w:t>Figure 1</w:t>
      </w:r>
      <w:r w:rsidR="000151D2" w:rsidRPr="000151D2">
        <w:rPr>
          <w:rFonts w:ascii="Book Antiqua" w:eastAsia="Book Antiqua" w:hAnsi="Book Antiqua" w:cs="Book Antiqua"/>
          <w:b/>
          <w:color w:val="000000"/>
        </w:rPr>
        <w:t xml:space="preserve"> High-resolution computerized tomography sc</w:t>
      </w:r>
      <w:r w:rsidR="000151D2" w:rsidRPr="000151D2">
        <w:rPr>
          <w:rFonts w:ascii="Book Antiqua" w:eastAsia="Book Antiqua" w:hAnsi="Book Antiqua" w:cs="Book Antiqua"/>
          <w:b/>
          <w:color w:val="000000"/>
        </w:rPr>
        <w:t xml:space="preserve">ans of the chest. </w:t>
      </w:r>
      <w:r w:rsidR="000151D2" w:rsidRPr="000151D2">
        <w:rPr>
          <w:rFonts w:ascii="Book Antiqua" w:eastAsia="Book Antiqua" w:hAnsi="Book Antiqua" w:cs="Book Antiqua"/>
          <w:caps/>
          <w:color w:val="000000"/>
        </w:rPr>
        <w:t>a</w:t>
      </w:r>
      <w:r w:rsidRPr="000151D2">
        <w:rPr>
          <w:rFonts w:ascii="Book Antiqua" w:eastAsia="Book Antiqua" w:hAnsi="Book Antiqua" w:cs="Book Antiqua"/>
          <w:caps/>
          <w:color w:val="000000"/>
        </w:rPr>
        <w:t>-c</w:t>
      </w:r>
      <w:r w:rsidR="000151D2">
        <w:rPr>
          <w:rFonts w:ascii="Book Antiqua" w:eastAsia="Book Antiqua" w:hAnsi="Book Antiqua" w:cs="Book Antiqua"/>
          <w:color w:val="000000"/>
        </w:rPr>
        <w:t>:</w:t>
      </w:r>
      <w:r w:rsidR="00FB7675">
        <w:rPr>
          <w:rFonts w:ascii="Book Antiqua" w:eastAsia="Book Antiqua" w:hAnsi="Book Antiqua" w:cs="Book Antiqua"/>
          <w:caps/>
          <w:color w:val="000000"/>
        </w:rPr>
        <w:t xml:space="preserve"> </w:t>
      </w:r>
      <w:r w:rsidR="00FB7675">
        <w:rPr>
          <w:rFonts w:ascii="Book Antiqua" w:eastAsia="Book Antiqua" w:hAnsi="Book Antiqua" w:cs="Book Antiqua"/>
          <w:color w:val="000000"/>
        </w:rPr>
        <w:t xml:space="preserve">Images </w:t>
      </w:r>
      <w:r w:rsidRPr="00181709">
        <w:rPr>
          <w:rFonts w:ascii="Book Antiqua" w:eastAsia="Book Antiqua" w:hAnsi="Book Antiqua" w:cs="Book Antiqua"/>
          <w:color w:val="000000"/>
        </w:rPr>
        <w:t xml:space="preserve">before </w:t>
      </w:r>
      <w:proofErr w:type="spellStart"/>
      <w:r w:rsidRPr="00181709">
        <w:rPr>
          <w:rFonts w:ascii="Book Antiqua" w:eastAsia="Book Antiqua" w:hAnsi="Book Antiqua" w:cs="Book Antiqua"/>
          <w:color w:val="000000"/>
        </w:rPr>
        <w:t>bronchoalveolar</w:t>
      </w:r>
      <w:proofErr w:type="spellEnd"/>
      <w:r w:rsidRPr="00181709">
        <w:rPr>
          <w:rFonts w:ascii="Book Antiqua" w:eastAsia="Book Antiqua" w:hAnsi="Book Antiqua" w:cs="Book Antiqua"/>
          <w:color w:val="000000"/>
        </w:rPr>
        <w:t xml:space="preserve"> lavage an</w:t>
      </w:r>
      <w:r w:rsidR="007D303B">
        <w:rPr>
          <w:rFonts w:ascii="Book Antiqua" w:eastAsia="Book Antiqua" w:hAnsi="Book Antiqua" w:cs="Book Antiqua"/>
          <w:color w:val="000000"/>
        </w:rPr>
        <w:t xml:space="preserve">d anti-tuberculosis treatment; </w:t>
      </w:r>
      <w:r w:rsidRPr="007D303B">
        <w:rPr>
          <w:rFonts w:ascii="Book Antiqua" w:eastAsia="Book Antiqua" w:hAnsi="Book Antiqua" w:cs="Book Antiqua"/>
          <w:caps/>
          <w:color w:val="000000"/>
        </w:rPr>
        <w:t>d-f</w:t>
      </w:r>
      <w:r w:rsidR="007D303B">
        <w:rPr>
          <w:rFonts w:ascii="Book Antiqua" w:eastAsia="Book Antiqua" w:hAnsi="Book Antiqua" w:cs="Book Antiqua"/>
          <w:color w:val="000000"/>
        </w:rPr>
        <w:t xml:space="preserve">: </w:t>
      </w:r>
      <w:r w:rsidR="00FB7675" w:rsidRPr="00FB7675">
        <w:rPr>
          <w:rFonts w:ascii="Book Antiqua" w:eastAsia="Book Antiqua" w:hAnsi="Book Antiqua" w:cs="Book Antiqua"/>
          <w:color w:val="000000"/>
        </w:rPr>
        <w:t xml:space="preserve"> </w:t>
      </w:r>
      <w:r w:rsidR="00FB7675">
        <w:rPr>
          <w:rFonts w:ascii="Book Antiqua" w:eastAsia="Book Antiqua" w:hAnsi="Book Antiqua" w:cs="Book Antiqua"/>
          <w:color w:val="000000"/>
        </w:rPr>
        <w:t>Images</w:t>
      </w:r>
      <w:r w:rsidR="00FB7675" w:rsidRPr="00181709" w:rsidDel="00FB7675">
        <w:rPr>
          <w:rFonts w:ascii="Book Antiqua" w:eastAsia="Book Antiqua" w:hAnsi="Book Antiqua" w:cs="Book Antiqua"/>
          <w:color w:val="000000"/>
        </w:rPr>
        <w:t xml:space="preserve"> </w:t>
      </w:r>
      <w:r w:rsidRPr="00181709">
        <w:rPr>
          <w:rFonts w:ascii="Book Antiqua" w:eastAsia="Book Antiqua" w:hAnsi="Book Antiqua" w:cs="Book Antiqua"/>
          <w:color w:val="000000"/>
        </w:rPr>
        <w:t xml:space="preserve">after </w:t>
      </w:r>
      <w:proofErr w:type="spellStart"/>
      <w:r w:rsidRPr="00181709">
        <w:rPr>
          <w:rFonts w:ascii="Book Antiqua" w:eastAsia="Book Antiqua" w:hAnsi="Book Antiqua" w:cs="Book Antiqua"/>
          <w:color w:val="000000"/>
        </w:rPr>
        <w:t>bronchoalveolar</w:t>
      </w:r>
      <w:proofErr w:type="spellEnd"/>
      <w:r w:rsidRPr="00181709">
        <w:rPr>
          <w:rFonts w:ascii="Book Antiqua" w:eastAsia="Book Antiqua" w:hAnsi="Book Antiqua" w:cs="Book Antiqua"/>
          <w:color w:val="000000"/>
        </w:rPr>
        <w:t xml:space="preserve"> lavage and </w:t>
      </w:r>
      <w:r w:rsidR="00FB7675">
        <w:rPr>
          <w:rFonts w:ascii="Book Antiqua" w:eastAsia="Book Antiqua" w:hAnsi="Book Antiqua" w:cs="Book Antiqua"/>
          <w:color w:val="000000"/>
        </w:rPr>
        <w:t>6</w:t>
      </w:r>
      <w:r w:rsidR="00FB7675" w:rsidRPr="00181709">
        <w:rPr>
          <w:rFonts w:ascii="Book Antiqua" w:eastAsia="Book Antiqua" w:hAnsi="Book Antiqua" w:cs="Book Antiqua"/>
          <w:color w:val="000000"/>
        </w:rPr>
        <w:t xml:space="preserve"> </w:t>
      </w:r>
      <w:proofErr w:type="spellStart"/>
      <w:r w:rsidR="00FB7675" w:rsidRPr="00181709">
        <w:rPr>
          <w:rFonts w:ascii="Book Antiqua" w:eastAsia="Book Antiqua" w:hAnsi="Book Antiqua" w:cs="Book Antiqua"/>
          <w:color w:val="000000"/>
        </w:rPr>
        <w:t>mo</w:t>
      </w:r>
      <w:proofErr w:type="spellEnd"/>
      <w:r w:rsidR="00FB7675">
        <w:rPr>
          <w:rFonts w:ascii="Book Antiqua" w:eastAsia="Book Antiqua" w:hAnsi="Book Antiqua" w:cs="Book Antiqua"/>
          <w:color w:val="000000"/>
        </w:rPr>
        <w:t xml:space="preserve"> </w:t>
      </w:r>
      <w:r w:rsidRPr="00181709">
        <w:rPr>
          <w:rFonts w:ascii="Book Antiqua" w:eastAsia="Book Antiqua" w:hAnsi="Book Antiqua" w:cs="Book Antiqua"/>
          <w:color w:val="000000"/>
        </w:rPr>
        <w:t>of anti-tuberculosis treatment.</w:t>
      </w:r>
    </w:p>
    <w:p w14:paraId="7D226394" w14:textId="47771644" w:rsidR="00842545" w:rsidRPr="00CA1AEB" w:rsidRDefault="00CA1AEB" w:rsidP="001817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hd w:val="clear" w:color="auto" w:fill="FFFF00"/>
        </w:rPr>
        <w:br w:type="page"/>
      </w:r>
      <w:r w:rsidR="00201AFB">
        <w:rPr>
          <w:noProof/>
          <w:lang w:eastAsia="zh-CN"/>
        </w:rPr>
        <w:lastRenderedPageBreak/>
        <w:drawing>
          <wp:inline distT="0" distB="0" distL="0" distR="0" wp14:anchorId="3E9E0EE9" wp14:editId="6710B78A">
            <wp:extent cx="5943600" cy="53206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320665"/>
                    </a:xfrm>
                    <a:prstGeom prst="rect">
                      <a:avLst/>
                    </a:prstGeom>
                  </pic:spPr>
                </pic:pic>
              </a:graphicData>
            </a:graphic>
          </wp:inline>
        </w:drawing>
      </w:r>
    </w:p>
    <w:p w14:paraId="1CA0C9A8" w14:textId="5C8D2ECC" w:rsidR="001021C7" w:rsidRDefault="003C2BFF" w:rsidP="00181709">
      <w:pPr>
        <w:spacing w:line="360" w:lineRule="auto"/>
        <w:jc w:val="both"/>
        <w:rPr>
          <w:rFonts w:ascii="Book Antiqua" w:eastAsia="Book Antiqua" w:hAnsi="Book Antiqua" w:cs="Book Antiqua"/>
          <w:color w:val="000000"/>
        </w:rPr>
      </w:pPr>
      <w:r w:rsidRPr="007A30A6">
        <w:rPr>
          <w:rFonts w:ascii="Book Antiqua" w:eastAsia="Book Antiqua" w:hAnsi="Book Antiqua" w:cs="Book Antiqua"/>
          <w:b/>
          <w:color w:val="000000"/>
        </w:rPr>
        <w:t>Figure 2</w:t>
      </w:r>
      <w:r w:rsidR="00CA1AEB" w:rsidRPr="007A30A6">
        <w:rPr>
          <w:rFonts w:ascii="Book Antiqua" w:eastAsia="Book Antiqua" w:hAnsi="Book Antiqua" w:cs="Book Antiqua"/>
          <w:b/>
          <w:color w:val="000000"/>
        </w:rPr>
        <w:t xml:space="preserve"> </w:t>
      </w:r>
      <w:r w:rsidR="007A30A6" w:rsidRPr="007A30A6">
        <w:rPr>
          <w:rFonts w:ascii="Book Antiqua" w:eastAsia="Book Antiqua" w:hAnsi="Book Antiqua" w:cs="Book Antiqua" w:hint="eastAsia"/>
          <w:b/>
          <w:color w:val="000000"/>
        </w:rPr>
        <w:t>Histological examinations of lung biopsy</w:t>
      </w:r>
      <w:r w:rsidR="007A30A6" w:rsidRPr="007A30A6">
        <w:rPr>
          <w:rFonts w:ascii="Book Antiqua" w:eastAsia="Book Antiqua" w:hAnsi="Book Antiqua" w:cs="Book Antiqua"/>
          <w:b/>
          <w:color w:val="000000"/>
        </w:rPr>
        <w:t xml:space="preserve">. </w:t>
      </w:r>
      <w:r w:rsidRPr="00CA1AEB">
        <w:rPr>
          <w:rFonts w:ascii="Book Antiqua" w:eastAsia="Book Antiqua" w:hAnsi="Book Antiqua" w:cs="Book Antiqua"/>
          <w:color w:val="000000"/>
        </w:rPr>
        <w:t xml:space="preserve">HE: </w:t>
      </w:r>
      <w:r w:rsidRPr="00430C32">
        <w:rPr>
          <w:rFonts w:ascii="Book Antiqua" w:eastAsia="Book Antiqua" w:hAnsi="Book Antiqua" w:cs="Book Antiqua"/>
          <w:caps/>
          <w:color w:val="000000"/>
        </w:rPr>
        <w:t>h</w:t>
      </w:r>
      <w:r w:rsidRPr="00CA1AEB">
        <w:rPr>
          <w:rFonts w:ascii="Book Antiqua" w:eastAsia="Book Antiqua" w:hAnsi="Book Antiqua" w:cs="Book Antiqua"/>
          <w:color w:val="000000"/>
        </w:rPr>
        <w:t xml:space="preserve">ematoxylin-eosin staining; GMS: </w:t>
      </w:r>
      <w:proofErr w:type="spellStart"/>
      <w:r w:rsidRPr="00CA1AEB">
        <w:rPr>
          <w:rFonts w:ascii="Book Antiqua" w:eastAsia="Book Antiqua" w:hAnsi="Book Antiqua" w:cs="Book Antiqua"/>
          <w:color w:val="000000"/>
        </w:rPr>
        <w:t>Gomori's</w:t>
      </w:r>
      <w:proofErr w:type="spellEnd"/>
      <w:r w:rsidRPr="00CA1AEB">
        <w:rPr>
          <w:rFonts w:ascii="Book Antiqua" w:eastAsia="Book Antiqua" w:hAnsi="Book Antiqua" w:cs="Book Antiqua"/>
          <w:color w:val="000000"/>
        </w:rPr>
        <w:t xml:space="preserve"> </w:t>
      </w:r>
      <w:proofErr w:type="spellStart"/>
      <w:r w:rsidRPr="00CA1AEB">
        <w:rPr>
          <w:rFonts w:ascii="Book Antiqua" w:eastAsia="Book Antiqua" w:hAnsi="Book Antiqua" w:cs="Book Antiqua"/>
          <w:color w:val="000000"/>
        </w:rPr>
        <w:t>methenamine</w:t>
      </w:r>
      <w:proofErr w:type="spellEnd"/>
      <w:r w:rsidRPr="00CA1AEB">
        <w:rPr>
          <w:rFonts w:ascii="Book Antiqua" w:eastAsia="Book Antiqua" w:hAnsi="Book Antiqua" w:cs="Book Antiqua"/>
          <w:color w:val="000000"/>
        </w:rPr>
        <w:t xml:space="preserve"> silver staining; AB: </w:t>
      </w:r>
      <w:proofErr w:type="spellStart"/>
      <w:r w:rsidRPr="00CA1AEB">
        <w:rPr>
          <w:rFonts w:ascii="Book Antiqua" w:eastAsia="Book Antiqua" w:hAnsi="Book Antiqua" w:cs="Book Antiqua"/>
          <w:color w:val="000000"/>
        </w:rPr>
        <w:t>Alcian</w:t>
      </w:r>
      <w:proofErr w:type="spellEnd"/>
      <w:r w:rsidRPr="00CA1AEB">
        <w:rPr>
          <w:rFonts w:ascii="Book Antiqua" w:eastAsia="Book Antiqua" w:hAnsi="Book Antiqua" w:cs="Book Antiqua"/>
          <w:color w:val="000000"/>
        </w:rPr>
        <w:t xml:space="preserve"> blue staining; PAS: </w:t>
      </w:r>
      <w:r w:rsidRPr="00430C32">
        <w:rPr>
          <w:rFonts w:ascii="Book Antiqua" w:eastAsia="Book Antiqua" w:hAnsi="Book Antiqua" w:cs="Book Antiqua"/>
          <w:caps/>
          <w:color w:val="000000"/>
        </w:rPr>
        <w:t>p</w:t>
      </w:r>
      <w:r w:rsidRPr="00CA1AEB">
        <w:rPr>
          <w:rFonts w:ascii="Book Antiqua" w:eastAsia="Book Antiqua" w:hAnsi="Book Antiqua" w:cs="Book Antiqua"/>
          <w:color w:val="000000"/>
        </w:rPr>
        <w:t>eriodic acid-Schiff staining.</w:t>
      </w:r>
      <w:r w:rsidRPr="00181709">
        <w:rPr>
          <w:rFonts w:ascii="Book Antiqua" w:eastAsia="Book Antiqua" w:hAnsi="Book Antiqua" w:cs="Book Antiqua"/>
          <w:color w:val="000000"/>
        </w:rPr>
        <w:t xml:space="preserve"> </w:t>
      </w:r>
    </w:p>
    <w:p w14:paraId="5AD749BF" w14:textId="6B22439E" w:rsidR="001021C7" w:rsidRPr="001021C7" w:rsidRDefault="001021C7" w:rsidP="001021C7">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bookmarkStart w:id="8" w:name="_Hlk66447365"/>
      <w:r w:rsidRPr="001021C7">
        <w:rPr>
          <w:rFonts w:ascii="Book Antiqua" w:eastAsia="Book Antiqua" w:hAnsi="Book Antiqua" w:cs="Book Antiqua" w:hint="eastAsia"/>
          <w:b/>
          <w:bCs/>
          <w:color w:val="000000"/>
        </w:rPr>
        <w:lastRenderedPageBreak/>
        <w:t>T</w:t>
      </w:r>
      <w:r w:rsidRPr="001021C7">
        <w:rPr>
          <w:rFonts w:ascii="Book Antiqua" w:eastAsia="Book Antiqua" w:hAnsi="Book Antiqua" w:cs="Book Antiqua"/>
          <w:b/>
          <w:bCs/>
          <w:color w:val="000000"/>
        </w:rPr>
        <w:t>able 1</w:t>
      </w:r>
      <w:r>
        <w:rPr>
          <w:rFonts w:ascii="Book Antiqua" w:eastAsia="Book Antiqua" w:hAnsi="Book Antiqua" w:cs="Book Antiqua"/>
          <w:b/>
          <w:bCs/>
          <w:color w:val="000000"/>
        </w:rPr>
        <w:t xml:space="preserve"> </w:t>
      </w:r>
      <w:r w:rsidRPr="001021C7">
        <w:rPr>
          <w:rFonts w:ascii="Book Antiqua" w:eastAsia="Book Antiqua" w:hAnsi="Book Antiqua" w:cs="Book Antiqua" w:hint="eastAsia"/>
          <w:b/>
          <w:bCs/>
          <w:color w:val="000000"/>
        </w:rPr>
        <w:t>Laboratory</w:t>
      </w:r>
      <w:r w:rsidRPr="001021C7">
        <w:rPr>
          <w:rFonts w:ascii="Book Antiqua" w:eastAsia="Book Antiqua" w:hAnsi="Book Antiqua" w:cs="Book Antiqua"/>
          <w:b/>
          <w:bCs/>
          <w:color w:val="000000"/>
        </w:rPr>
        <w:t xml:space="preserve"> results of the patient performed at West C</w:t>
      </w:r>
      <w:r w:rsidRPr="001021C7">
        <w:rPr>
          <w:rFonts w:ascii="Book Antiqua" w:eastAsia="Book Antiqua" w:hAnsi="Book Antiqua" w:cs="Book Antiqua"/>
          <w:b/>
          <w:bCs/>
          <w:color w:val="000000"/>
        </w:rPr>
        <w:t>hina Hospital</w:t>
      </w:r>
      <w:bookmarkEnd w:id="8"/>
    </w:p>
    <w:tbl>
      <w:tblPr>
        <w:tblStyle w:val="a5"/>
        <w:tblpPr w:leftFromText="180" w:rightFromText="180" w:horzAnchor="margin" w:tblpY="473"/>
        <w:tblW w:w="99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3"/>
        <w:gridCol w:w="2242"/>
        <w:gridCol w:w="2309"/>
      </w:tblGrid>
      <w:tr w:rsidR="001021C7" w:rsidRPr="001021C7" w14:paraId="07129E47" w14:textId="77777777" w:rsidTr="000A7E6E">
        <w:trPr>
          <w:trHeight w:val="488"/>
        </w:trPr>
        <w:tc>
          <w:tcPr>
            <w:tcW w:w="5413" w:type="dxa"/>
            <w:tcBorders>
              <w:top w:val="single" w:sz="4" w:space="0" w:color="auto"/>
              <w:bottom w:val="single" w:sz="4" w:space="0" w:color="auto"/>
            </w:tcBorders>
          </w:tcPr>
          <w:p w14:paraId="1034FC95" w14:textId="752D61D4" w:rsidR="001021C7" w:rsidRPr="001021C7" w:rsidRDefault="001021C7" w:rsidP="001021C7">
            <w:pPr>
              <w:spacing w:line="360" w:lineRule="auto"/>
              <w:jc w:val="both"/>
              <w:rPr>
                <w:rFonts w:ascii="Book Antiqua" w:eastAsia="Book Antiqua" w:hAnsi="Book Antiqua" w:cs="Book Antiqua"/>
                <w:b/>
                <w:bCs/>
                <w:color w:val="000000"/>
              </w:rPr>
            </w:pPr>
            <w:bookmarkStart w:id="9" w:name="_Hlk66447377"/>
            <w:r w:rsidRPr="001021C7">
              <w:rPr>
                <w:rFonts w:ascii="Book Antiqua" w:eastAsia="Book Antiqua" w:hAnsi="Book Antiqua" w:cs="Book Antiqua"/>
                <w:b/>
                <w:bCs/>
                <w:color w:val="000000"/>
              </w:rPr>
              <w:t xml:space="preserve">Laboratory </w:t>
            </w:r>
            <w:r w:rsidRPr="001021C7">
              <w:rPr>
                <w:rFonts w:ascii="Book Antiqua" w:eastAsia="Book Antiqua" w:hAnsi="Book Antiqua" w:cs="Book Antiqua" w:hint="eastAsia"/>
                <w:b/>
                <w:bCs/>
                <w:color w:val="000000"/>
              </w:rPr>
              <w:t>examination</w:t>
            </w:r>
          </w:p>
        </w:tc>
        <w:tc>
          <w:tcPr>
            <w:tcW w:w="2242" w:type="dxa"/>
            <w:tcBorders>
              <w:top w:val="single" w:sz="4" w:space="0" w:color="auto"/>
              <w:bottom w:val="single" w:sz="4" w:space="0" w:color="auto"/>
            </w:tcBorders>
          </w:tcPr>
          <w:p w14:paraId="5BCA8B96" w14:textId="690EED29" w:rsidR="001021C7" w:rsidRPr="001021C7" w:rsidRDefault="001021C7" w:rsidP="001021C7">
            <w:pPr>
              <w:spacing w:line="360" w:lineRule="auto"/>
              <w:jc w:val="both"/>
              <w:rPr>
                <w:rFonts w:ascii="Book Antiqua" w:eastAsia="Book Antiqua" w:hAnsi="Book Antiqua" w:cs="Book Antiqua"/>
                <w:b/>
                <w:bCs/>
                <w:color w:val="000000"/>
              </w:rPr>
            </w:pPr>
            <w:r w:rsidRPr="001021C7">
              <w:rPr>
                <w:rFonts w:ascii="Book Antiqua" w:eastAsia="Book Antiqua" w:hAnsi="Book Antiqua" w:cs="Book Antiqua"/>
                <w:b/>
                <w:bCs/>
                <w:color w:val="000000"/>
              </w:rPr>
              <w:t>R</w:t>
            </w:r>
            <w:r w:rsidRPr="001021C7">
              <w:rPr>
                <w:rFonts w:ascii="Book Antiqua" w:eastAsia="Book Antiqua" w:hAnsi="Book Antiqua" w:cs="Book Antiqua" w:hint="eastAsia"/>
                <w:b/>
                <w:bCs/>
                <w:color w:val="000000"/>
              </w:rPr>
              <w:t>esult</w:t>
            </w:r>
          </w:p>
        </w:tc>
        <w:tc>
          <w:tcPr>
            <w:tcW w:w="2309" w:type="dxa"/>
            <w:tcBorders>
              <w:top w:val="single" w:sz="4" w:space="0" w:color="auto"/>
              <w:bottom w:val="single" w:sz="4" w:space="0" w:color="auto"/>
            </w:tcBorders>
          </w:tcPr>
          <w:p w14:paraId="0459E0D3" w14:textId="7CAD3481" w:rsidR="001021C7" w:rsidRPr="001021C7" w:rsidRDefault="001021C7" w:rsidP="001021C7">
            <w:pPr>
              <w:spacing w:line="360" w:lineRule="auto"/>
              <w:jc w:val="both"/>
              <w:rPr>
                <w:rFonts w:ascii="Book Antiqua" w:eastAsia="Book Antiqua" w:hAnsi="Book Antiqua" w:cs="Book Antiqua"/>
                <w:b/>
                <w:bCs/>
                <w:color w:val="000000"/>
              </w:rPr>
            </w:pPr>
            <w:r w:rsidRPr="001021C7">
              <w:rPr>
                <w:rFonts w:ascii="Book Antiqua" w:eastAsia="Book Antiqua" w:hAnsi="Book Antiqua" w:cs="Book Antiqua"/>
                <w:b/>
                <w:bCs/>
                <w:color w:val="000000"/>
              </w:rPr>
              <w:t>Reference range</w:t>
            </w:r>
          </w:p>
        </w:tc>
      </w:tr>
      <w:tr w:rsidR="001021C7" w:rsidRPr="001021C7" w14:paraId="7C6411DA" w14:textId="77777777" w:rsidTr="000A7E6E">
        <w:trPr>
          <w:trHeight w:val="517"/>
        </w:trPr>
        <w:tc>
          <w:tcPr>
            <w:tcW w:w="5413" w:type="dxa"/>
            <w:tcBorders>
              <w:top w:val="single" w:sz="4" w:space="0" w:color="auto"/>
            </w:tcBorders>
          </w:tcPr>
          <w:p w14:paraId="704EAFEE" w14:textId="64CDFA8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White</w:t>
            </w:r>
            <w:bookmarkStart w:id="10" w:name="OLE_LINK33"/>
            <w:r w:rsidRPr="001021C7">
              <w:rPr>
                <w:rFonts w:ascii="Book Antiqua" w:eastAsia="Book Antiqua" w:hAnsi="Book Antiqua" w:cs="Book Antiqua"/>
                <w:color w:val="000000"/>
              </w:rPr>
              <w:t xml:space="preserve"> blood cell</w:t>
            </w:r>
            <w:r w:rsidR="002A3C08">
              <w:rPr>
                <w:rFonts w:ascii="Book Antiqua" w:eastAsia="Book Antiqua" w:hAnsi="Book Antiqua" w:cs="Book Antiqua"/>
                <w:color w:val="000000"/>
              </w:rPr>
              <w:t>s</w:t>
            </w:r>
            <w:r w:rsidRPr="001021C7">
              <w:rPr>
                <w:rFonts w:ascii="Book Antiqua" w:eastAsia="Book Antiqua" w:hAnsi="Book Antiqua" w:cs="Book Antiqua"/>
                <w:color w:val="000000"/>
              </w:rPr>
              <w:t xml:space="preserve"> (×</w:t>
            </w:r>
            <w:r w:rsidR="004D59FD">
              <w:rPr>
                <w:rFonts w:ascii="Book Antiqua" w:eastAsia="Book Antiqua" w:hAnsi="Book Antiqua" w:cs="Book Antiqua"/>
                <w:color w:val="000000"/>
              </w:rPr>
              <w:t xml:space="preserve"> </w:t>
            </w:r>
            <w:r w:rsidRPr="001021C7">
              <w:rPr>
                <w:rFonts w:ascii="Book Antiqua" w:eastAsia="Book Antiqua" w:hAnsi="Book Antiqua" w:cs="Book Antiqua"/>
                <w:color w:val="000000"/>
              </w:rPr>
              <w:t>10</w:t>
            </w:r>
            <w:r w:rsidRPr="001021C7">
              <w:rPr>
                <w:rFonts w:ascii="Book Antiqua" w:eastAsia="Book Antiqua" w:hAnsi="Book Antiqua" w:cs="Book Antiqua"/>
                <w:color w:val="000000"/>
                <w:vertAlign w:val="superscript"/>
              </w:rPr>
              <w:t>9</w:t>
            </w:r>
            <w:r w:rsidRPr="001021C7">
              <w:rPr>
                <w:rFonts w:ascii="Book Antiqua" w:eastAsia="Book Antiqua" w:hAnsi="Book Antiqua" w:cs="Book Antiqua"/>
                <w:color w:val="000000"/>
              </w:rPr>
              <w:t>/L)</w:t>
            </w:r>
            <w:bookmarkEnd w:id="10"/>
          </w:p>
        </w:tc>
        <w:tc>
          <w:tcPr>
            <w:tcW w:w="2242" w:type="dxa"/>
            <w:tcBorders>
              <w:top w:val="single" w:sz="4" w:space="0" w:color="auto"/>
            </w:tcBorders>
          </w:tcPr>
          <w:p w14:paraId="15C028C3"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5.74</w:t>
            </w:r>
          </w:p>
        </w:tc>
        <w:tc>
          <w:tcPr>
            <w:tcW w:w="2309" w:type="dxa"/>
            <w:tcBorders>
              <w:top w:val="single" w:sz="4" w:space="0" w:color="auto"/>
            </w:tcBorders>
          </w:tcPr>
          <w:p w14:paraId="07E87884"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3</w:t>
            </w:r>
            <w:r w:rsidRPr="001021C7">
              <w:rPr>
                <w:rFonts w:ascii="Book Antiqua" w:eastAsia="Book Antiqua" w:hAnsi="Book Antiqua" w:cs="Book Antiqua"/>
                <w:color w:val="000000"/>
              </w:rPr>
              <w:t>.5-9.5</w:t>
            </w:r>
          </w:p>
        </w:tc>
      </w:tr>
      <w:tr w:rsidR="001021C7" w:rsidRPr="001021C7" w14:paraId="49AE2CA5" w14:textId="77777777" w:rsidTr="000A7E6E">
        <w:trPr>
          <w:trHeight w:val="502"/>
        </w:trPr>
        <w:tc>
          <w:tcPr>
            <w:tcW w:w="5413" w:type="dxa"/>
          </w:tcPr>
          <w:p w14:paraId="260DD75A" w14:textId="4D1103A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Red</w:t>
            </w:r>
            <w:r w:rsidRPr="001021C7">
              <w:rPr>
                <w:rFonts w:ascii="Book Antiqua" w:eastAsia="Book Antiqua" w:hAnsi="Book Antiqua" w:cs="Book Antiqua"/>
                <w:color w:val="000000"/>
              </w:rPr>
              <w:t xml:space="preserve"> blood cell</w:t>
            </w:r>
            <w:r w:rsidR="002A3C08">
              <w:rPr>
                <w:rFonts w:ascii="Book Antiqua" w:eastAsia="Book Antiqua" w:hAnsi="Book Antiqua" w:cs="Book Antiqua"/>
                <w:color w:val="000000"/>
              </w:rPr>
              <w:t>s</w:t>
            </w:r>
            <w:r w:rsidRPr="001021C7">
              <w:rPr>
                <w:rFonts w:ascii="Book Antiqua" w:eastAsia="Book Antiqua" w:hAnsi="Book Antiqua" w:cs="Book Antiqua"/>
                <w:color w:val="000000"/>
              </w:rPr>
              <w:t xml:space="preserve"> (×</w:t>
            </w:r>
            <w:r w:rsidR="004D59FD">
              <w:rPr>
                <w:rFonts w:ascii="Book Antiqua" w:eastAsia="Book Antiqua" w:hAnsi="Book Antiqua" w:cs="Book Antiqua"/>
                <w:color w:val="000000"/>
              </w:rPr>
              <w:t xml:space="preserve"> </w:t>
            </w:r>
            <w:r w:rsidRPr="001021C7">
              <w:rPr>
                <w:rFonts w:ascii="Book Antiqua" w:eastAsia="Book Antiqua" w:hAnsi="Book Antiqua" w:cs="Book Antiqua"/>
                <w:color w:val="000000"/>
              </w:rPr>
              <w:t>10</w:t>
            </w:r>
            <w:r w:rsidRPr="001021C7">
              <w:rPr>
                <w:rFonts w:ascii="Book Antiqua" w:eastAsia="Book Antiqua" w:hAnsi="Book Antiqua" w:cs="Book Antiqua"/>
                <w:color w:val="000000"/>
                <w:vertAlign w:val="superscript"/>
              </w:rPr>
              <w:t>12</w:t>
            </w:r>
            <w:r w:rsidRPr="001021C7">
              <w:rPr>
                <w:rFonts w:ascii="Book Antiqua" w:eastAsia="Book Antiqua" w:hAnsi="Book Antiqua" w:cs="Book Antiqua"/>
                <w:color w:val="000000"/>
              </w:rPr>
              <w:t>/L)</w:t>
            </w:r>
          </w:p>
        </w:tc>
        <w:tc>
          <w:tcPr>
            <w:tcW w:w="2242" w:type="dxa"/>
          </w:tcPr>
          <w:p w14:paraId="7C0B549C"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5</w:t>
            </w:r>
            <w:r w:rsidRPr="001021C7">
              <w:rPr>
                <w:rFonts w:ascii="Book Antiqua" w:eastAsia="Book Antiqua" w:hAnsi="Book Antiqua" w:cs="Book Antiqua"/>
                <w:color w:val="000000"/>
              </w:rPr>
              <w:t>.28</w:t>
            </w:r>
          </w:p>
        </w:tc>
        <w:tc>
          <w:tcPr>
            <w:tcW w:w="2309" w:type="dxa"/>
          </w:tcPr>
          <w:p w14:paraId="59B9D85C"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4.3-5.8</w:t>
            </w:r>
          </w:p>
        </w:tc>
      </w:tr>
      <w:tr w:rsidR="001021C7" w:rsidRPr="001021C7" w14:paraId="2813B301" w14:textId="77777777" w:rsidTr="000A7E6E">
        <w:trPr>
          <w:trHeight w:val="517"/>
        </w:trPr>
        <w:tc>
          <w:tcPr>
            <w:tcW w:w="5413" w:type="dxa"/>
          </w:tcPr>
          <w:p w14:paraId="39F38D02" w14:textId="20C60C1D"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P</w:t>
            </w:r>
            <w:r w:rsidRPr="001021C7">
              <w:rPr>
                <w:rFonts w:ascii="Book Antiqua" w:eastAsia="Book Antiqua" w:hAnsi="Book Antiqua" w:cs="Book Antiqua"/>
                <w:color w:val="000000"/>
              </w:rPr>
              <w:t>latelet</w:t>
            </w:r>
            <w:r w:rsidR="002A3C08">
              <w:rPr>
                <w:rFonts w:ascii="Book Antiqua" w:eastAsia="Book Antiqua" w:hAnsi="Book Antiqua" w:cs="Book Antiqua"/>
                <w:color w:val="000000"/>
              </w:rPr>
              <w:t>s</w:t>
            </w:r>
            <w:r w:rsidRPr="001021C7">
              <w:rPr>
                <w:rFonts w:ascii="Book Antiqua" w:eastAsia="Book Antiqua" w:hAnsi="Book Antiqua" w:cs="Book Antiqua"/>
                <w:color w:val="000000"/>
              </w:rPr>
              <w:t xml:space="preserve"> (×</w:t>
            </w:r>
            <w:r w:rsidR="004D59FD">
              <w:rPr>
                <w:rFonts w:ascii="Book Antiqua" w:eastAsia="Book Antiqua" w:hAnsi="Book Antiqua" w:cs="Book Antiqua"/>
                <w:color w:val="000000"/>
              </w:rPr>
              <w:t xml:space="preserve"> </w:t>
            </w:r>
            <w:r w:rsidRPr="001021C7">
              <w:rPr>
                <w:rFonts w:ascii="Book Antiqua" w:eastAsia="Book Antiqua" w:hAnsi="Book Antiqua" w:cs="Book Antiqua"/>
                <w:color w:val="000000"/>
              </w:rPr>
              <w:t>10</w:t>
            </w:r>
            <w:r w:rsidRPr="001021C7">
              <w:rPr>
                <w:rFonts w:ascii="Book Antiqua" w:eastAsia="Book Antiqua" w:hAnsi="Book Antiqua" w:cs="Book Antiqua"/>
                <w:color w:val="000000"/>
                <w:vertAlign w:val="superscript"/>
              </w:rPr>
              <w:t>9</w:t>
            </w:r>
            <w:r w:rsidRPr="001021C7">
              <w:rPr>
                <w:rFonts w:ascii="Book Antiqua" w:eastAsia="Book Antiqua" w:hAnsi="Book Antiqua" w:cs="Book Antiqua"/>
                <w:color w:val="000000"/>
              </w:rPr>
              <w:t>/L)</w:t>
            </w:r>
          </w:p>
        </w:tc>
        <w:tc>
          <w:tcPr>
            <w:tcW w:w="2242" w:type="dxa"/>
          </w:tcPr>
          <w:p w14:paraId="4F75621D"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2</w:t>
            </w:r>
            <w:r w:rsidRPr="001021C7">
              <w:rPr>
                <w:rFonts w:ascii="Book Antiqua" w:eastAsia="Book Antiqua" w:hAnsi="Book Antiqua" w:cs="Book Antiqua"/>
                <w:color w:val="000000"/>
              </w:rPr>
              <w:t>27</w:t>
            </w:r>
          </w:p>
        </w:tc>
        <w:tc>
          <w:tcPr>
            <w:tcW w:w="2309" w:type="dxa"/>
          </w:tcPr>
          <w:p w14:paraId="6541CAF3"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1</w:t>
            </w:r>
            <w:r w:rsidRPr="001021C7">
              <w:rPr>
                <w:rFonts w:ascii="Book Antiqua" w:eastAsia="Book Antiqua" w:hAnsi="Book Antiqua" w:cs="Book Antiqua"/>
                <w:color w:val="000000"/>
              </w:rPr>
              <w:t>00</w:t>
            </w:r>
            <w:r w:rsidRPr="001021C7">
              <w:rPr>
                <w:rFonts w:ascii="Book Antiqua" w:eastAsia="Book Antiqua" w:hAnsi="Book Antiqua" w:cs="Book Antiqua" w:hint="eastAsia"/>
                <w:color w:val="000000"/>
              </w:rPr>
              <w:t>-</w:t>
            </w:r>
            <w:r w:rsidRPr="001021C7">
              <w:rPr>
                <w:rFonts w:ascii="Book Antiqua" w:eastAsia="Book Antiqua" w:hAnsi="Book Antiqua" w:cs="Book Antiqua"/>
                <w:color w:val="000000"/>
              </w:rPr>
              <w:t>300</w:t>
            </w:r>
          </w:p>
        </w:tc>
      </w:tr>
      <w:tr w:rsidR="001021C7" w:rsidRPr="001021C7" w14:paraId="5705B2A8" w14:textId="77777777" w:rsidTr="000A7E6E">
        <w:trPr>
          <w:trHeight w:val="517"/>
        </w:trPr>
        <w:tc>
          <w:tcPr>
            <w:tcW w:w="5413" w:type="dxa"/>
          </w:tcPr>
          <w:p w14:paraId="16C70854"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P</w:t>
            </w:r>
            <w:r w:rsidRPr="001021C7">
              <w:rPr>
                <w:rFonts w:ascii="Book Antiqua" w:eastAsia="Book Antiqua" w:hAnsi="Book Antiqua" w:cs="Book Antiqua"/>
                <w:color w:val="000000"/>
              </w:rPr>
              <w:t>rothrombin time (s)</w:t>
            </w:r>
          </w:p>
        </w:tc>
        <w:tc>
          <w:tcPr>
            <w:tcW w:w="2242" w:type="dxa"/>
          </w:tcPr>
          <w:p w14:paraId="6C97459F"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1</w:t>
            </w:r>
            <w:r w:rsidRPr="001021C7">
              <w:rPr>
                <w:rFonts w:ascii="Book Antiqua" w:eastAsia="Book Antiqua" w:hAnsi="Book Antiqua" w:cs="Book Antiqua"/>
                <w:color w:val="000000"/>
              </w:rPr>
              <w:t>3.7 ↑</w:t>
            </w:r>
          </w:p>
        </w:tc>
        <w:tc>
          <w:tcPr>
            <w:tcW w:w="2309" w:type="dxa"/>
          </w:tcPr>
          <w:p w14:paraId="0256CD11"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9.6-12.8</w:t>
            </w:r>
          </w:p>
        </w:tc>
      </w:tr>
      <w:tr w:rsidR="001021C7" w:rsidRPr="001021C7" w14:paraId="35D8EF07" w14:textId="77777777" w:rsidTr="000A7E6E">
        <w:trPr>
          <w:trHeight w:val="517"/>
        </w:trPr>
        <w:tc>
          <w:tcPr>
            <w:tcW w:w="5413" w:type="dxa"/>
          </w:tcPr>
          <w:p w14:paraId="10A3BAB1"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International normalized ratio</w:t>
            </w:r>
          </w:p>
        </w:tc>
        <w:tc>
          <w:tcPr>
            <w:tcW w:w="2242" w:type="dxa"/>
          </w:tcPr>
          <w:p w14:paraId="743DD2BE"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1</w:t>
            </w:r>
            <w:r w:rsidRPr="001021C7">
              <w:rPr>
                <w:rFonts w:ascii="Book Antiqua" w:eastAsia="Book Antiqua" w:hAnsi="Book Antiqua" w:cs="Book Antiqua"/>
                <w:color w:val="000000"/>
              </w:rPr>
              <w:t>.17 ↑</w:t>
            </w:r>
          </w:p>
        </w:tc>
        <w:tc>
          <w:tcPr>
            <w:tcW w:w="2309" w:type="dxa"/>
          </w:tcPr>
          <w:p w14:paraId="02CAB6F1"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0.88-1.15</w:t>
            </w:r>
          </w:p>
        </w:tc>
      </w:tr>
      <w:tr w:rsidR="001021C7" w:rsidRPr="001021C7" w14:paraId="296C40D9" w14:textId="77777777" w:rsidTr="000A7E6E">
        <w:trPr>
          <w:trHeight w:val="84"/>
        </w:trPr>
        <w:tc>
          <w:tcPr>
            <w:tcW w:w="5413" w:type="dxa"/>
          </w:tcPr>
          <w:p w14:paraId="5E56B137"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Erythrocyte sedimentation rate (mm/h)</w:t>
            </w:r>
          </w:p>
        </w:tc>
        <w:tc>
          <w:tcPr>
            <w:tcW w:w="2242" w:type="dxa"/>
          </w:tcPr>
          <w:p w14:paraId="3ED97B60"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32.0 ↑</w:t>
            </w:r>
          </w:p>
        </w:tc>
        <w:tc>
          <w:tcPr>
            <w:tcW w:w="2309" w:type="dxa"/>
          </w:tcPr>
          <w:p w14:paraId="385ED709" w14:textId="1C0619D8"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&lt;</w:t>
            </w:r>
            <w:r w:rsidR="009F2C3B">
              <w:rPr>
                <w:rFonts w:ascii="Book Antiqua" w:eastAsia="Book Antiqua" w:hAnsi="Book Antiqua" w:cs="Book Antiqua"/>
                <w:color w:val="000000"/>
              </w:rPr>
              <w:t xml:space="preserve"> </w:t>
            </w:r>
            <w:r w:rsidRPr="001021C7">
              <w:rPr>
                <w:rFonts w:ascii="Book Antiqua" w:eastAsia="Book Antiqua" w:hAnsi="Book Antiqua" w:cs="Book Antiqua"/>
                <w:color w:val="000000"/>
              </w:rPr>
              <w:t>21</w:t>
            </w:r>
          </w:p>
        </w:tc>
      </w:tr>
      <w:tr w:rsidR="001021C7" w:rsidRPr="001021C7" w14:paraId="61786F3E" w14:textId="77777777" w:rsidTr="000A7E6E">
        <w:trPr>
          <w:trHeight w:val="517"/>
        </w:trPr>
        <w:tc>
          <w:tcPr>
            <w:tcW w:w="5413" w:type="dxa"/>
          </w:tcPr>
          <w:p w14:paraId="390090BC"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C-reactive protein (mg/L)</w:t>
            </w:r>
          </w:p>
        </w:tc>
        <w:tc>
          <w:tcPr>
            <w:tcW w:w="2242" w:type="dxa"/>
          </w:tcPr>
          <w:p w14:paraId="65BD5635"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15.60 ↑</w:t>
            </w:r>
          </w:p>
        </w:tc>
        <w:tc>
          <w:tcPr>
            <w:tcW w:w="2309" w:type="dxa"/>
          </w:tcPr>
          <w:p w14:paraId="2BA12E42" w14:textId="311A290B"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&lt;</w:t>
            </w:r>
            <w:r w:rsidR="009F2C3B">
              <w:rPr>
                <w:rFonts w:ascii="Book Antiqua" w:eastAsia="Book Antiqua" w:hAnsi="Book Antiqua" w:cs="Book Antiqua"/>
                <w:color w:val="000000"/>
              </w:rPr>
              <w:t xml:space="preserve"> </w:t>
            </w:r>
            <w:r w:rsidRPr="001021C7">
              <w:rPr>
                <w:rFonts w:ascii="Book Antiqua" w:eastAsia="Book Antiqua" w:hAnsi="Book Antiqua" w:cs="Book Antiqua"/>
                <w:color w:val="000000"/>
              </w:rPr>
              <w:t>5</w:t>
            </w:r>
          </w:p>
        </w:tc>
      </w:tr>
      <w:tr w:rsidR="001021C7" w:rsidRPr="001021C7" w14:paraId="1090A1D3" w14:textId="77777777" w:rsidTr="000A7E6E">
        <w:trPr>
          <w:trHeight w:val="502"/>
        </w:trPr>
        <w:tc>
          <w:tcPr>
            <w:tcW w:w="5413" w:type="dxa"/>
          </w:tcPr>
          <w:p w14:paraId="6450927C" w14:textId="44DBA2D3"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Interleukin-6 (</w:t>
            </w:r>
            <w:proofErr w:type="spellStart"/>
            <w:r w:rsidRPr="001021C7">
              <w:rPr>
                <w:rFonts w:ascii="Book Antiqua" w:eastAsia="Book Antiqua" w:hAnsi="Book Antiqua" w:cs="Book Antiqua"/>
                <w:color w:val="000000"/>
              </w:rPr>
              <w:t>pg</w:t>
            </w:r>
            <w:proofErr w:type="spellEnd"/>
            <w:r w:rsidRPr="001021C7">
              <w:rPr>
                <w:rFonts w:ascii="Book Antiqua" w:eastAsia="Book Antiqua" w:hAnsi="Book Antiqua" w:cs="Book Antiqua"/>
                <w:color w:val="000000"/>
              </w:rPr>
              <w:t>/m</w:t>
            </w:r>
            <w:r w:rsidR="001C4F50" w:rsidRPr="001021C7">
              <w:rPr>
                <w:rFonts w:ascii="Book Antiqua" w:eastAsia="Book Antiqua" w:hAnsi="Book Antiqua" w:cs="Book Antiqua"/>
                <w:color w:val="000000"/>
              </w:rPr>
              <w:t>L</w:t>
            </w:r>
            <w:r w:rsidRPr="001021C7">
              <w:rPr>
                <w:rFonts w:ascii="Book Antiqua" w:eastAsia="Book Antiqua" w:hAnsi="Book Antiqua" w:cs="Book Antiqua"/>
                <w:color w:val="000000"/>
              </w:rPr>
              <w:t>)</w:t>
            </w:r>
          </w:p>
        </w:tc>
        <w:tc>
          <w:tcPr>
            <w:tcW w:w="2242" w:type="dxa"/>
          </w:tcPr>
          <w:p w14:paraId="02108DA5"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19.26 ↑</w:t>
            </w:r>
          </w:p>
        </w:tc>
        <w:tc>
          <w:tcPr>
            <w:tcW w:w="2309" w:type="dxa"/>
          </w:tcPr>
          <w:p w14:paraId="5016AA50"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0</w:t>
            </w:r>
            <w:r w:rsidRPr="001021C7">
              <w:rPr>
                <w:rFonts w:ascii="Book Antiqua" w:eastAsia="Book Antiqua" w:hAnsi="Book Antiqua" w:cs="Book Antiqua"/>
                <w:color w:val="000000"/>
              </w:rPr>
              <w:t>.00-7.00</w:t>
            </w:r>
          </w:p>
        </w:tc>
      </w:tr>
      <w:tr w:rsidR="001021C7" w:rsidRPr="001021C7" w14:paraId="158E5F9A" w14:textId="77777777" w:rsidTr="000A7E6E">
        <w:trPr>
          <w:trHeight w:val="517"/>
        </w:trPr>
        <w:tc>
          <w:tcPr>
            <w:tcW w:w="5413" w:type="dxa"/>
          </w:tcPr>
          <w:p w14:paraId="179CCF35" w14:textId="266EBC9D"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Procalcitonin (ng/m</w:t>
            </w:r>
            <w:r w:rsidR="001C4F50" w:rsidRPr="001021C7">
              <w:rPr>
                <w:rFonts w:ascii="Book Antiqua" w:eastAsia="Book Antiqua" w:hAnsi="Book Antiqua" w:cs="Book Antiqua"/>
                <w:color w:val="000000"/>
              </w:rPr>
              <w:t>L</w:t>
            </w:r>
            <w:r w:rsidRPr="001021C7">
              <w:rPr>
                <w:rFonts w:ascii="Book Antiqua" w:eastAsia="Book Antiqua" w:hAnsi="Book Antiqua" w:cs="Book Antiqua"/>
                <w:color w:val="000000"/>
              </w:rPr>
              <w:t>)</w:t>
            </w:r>
          </w:p>
        </w:tc>
        <w:tc>
          <w:tcPr>
            <w:tcW w:w="2242" w:type="dxa"/>
          </w:tcPr>
          <w:p w14:paraId="75C5D687"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0.05 ↑</w:t>
            </w:r>
          </w:p>
        </w:tc>
        <w:tc>
          <w:tcPr>
            <w:tcW w:w="2309" w:type="dxa"/>
          </w:tcPr>
          <w:p w14:paraId="41C3F4AD" w14:textId="53A55FF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&lt;</w:t>
            </w:r>
            <w:r w:rsidR="009F2C3B">
              <w:rPr>
                <w:rFonts w:ascii="Book Antiqua" w:eastAsia="Book Antiqua" w:hAnsi="Book Antiqua" w:cs="Book Antiqua"/>
                <w:color w:val="000000"/>
              </w:rPr>
              <w:t xml:space="preserve"> </w:t>
            </w:r>
            <w:r w:rsidRPr="001021C7">
              <w:rPr>
                <w:rFonts w:ascii="Book Antiqua" w:eastAsia="Book Antiqua" w:hAnsi="Book Antiqua" w:cs="Book Antiqua"/>
                <w:color w:val="000000"/>
              </w:rPr>
              <w:t>0.046</w:t>
            </w:r>
          </w:p>
        </w:tc>
      </w:tr>
      <w:tr w:rsidR="001021C7" w:rsidRPr="001021C7" w14:paraId="5F89B5C6" w14:textId="77777777" w:rsidTr="000A7E6E">
        <w:trPr>
          <w:trHeight w:val="517"/>
        </w:trPr>
        <w:tc>
          <w:tcPr>
            <w:tcW w:w="5413" w:type="dxa"/>
          </w:tcPr>
          <w:p w14:paraId="11F646C1"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Arterial blood gases</w:t>
            </w:r>
          </w:p>
        </w:tc>
        <w:tc>
          <w:tcPr>
            <w:tcW w:w="2242" w:type="dxa"/>
          </w:tcPr>
          <w:p w14:paraId="3005093F" w14:textId="77777777" w:rsidR="001021C7" w:rsidRPr="001021C7" w:rsidRDefault="001021C7" w:rsidP="001021C7">
            <w:pPr>
              <w:spacing w:line="360" w:lineRule="auto"/>
              <w:jc w:val="both"/>
              <w:rPr>
                <w:rFonts w:ascii="Book Antiqua" w:eastAsia="Book Antiqua" w:hAnsi="Book Antiqua" w:cs="Book Antiqua"/>
                <w:color w:val="000000"/>
              </w:rPr>
            </w:pPr>
          </w:p>
        </w:tc>
        <w:tc>
          <w:tcPr>
            <w:tcW w:w="2309" w:type="dxa"/>
          </w:tcPr>
          <w:p w14:paraId="4C407307" w14:textId="77777777" w:rsidR="001021C7" w:rsidRPr="001021C7" w:rsidRDefault="001021C7" w:rsidP="001021C7">
            <w:pPr>
              <w:spacing w:line="360" w:lineRule="auto"/>
              <w:jc w:val="both"/>
              <w:rPr>
                <w:rFonts w:ascii="Book Antiqua" w:eastAsia="Book Antiqua" w:hAnsi="Book Antiqua" w:cs="Book Antiqua"/>
                <w:color w:val="000000"/>
              </w:rPr>
            </w:pPr>
          </w:p>
        </w:tc>
      </w:tr>
      <w:tr w:rsidR="001021C7" w:rsidRPr="001021C7" w14:paraId="781B8308" w14:textId="77777777" w:rsidTr="000A7E6E">
        <w:trPr>
          <w:trHeight w:val="517"/>
        </w:trPr>
        <w:tc>
          <w:tcPr>
            <w:tcW w:w="5413" w:type="dxa"/>
          </w:tcPr>
          <w:p w14:paraId="410F4BCA" w14:textId="3A8A3C78"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SpO</w:t>
            </w:r>
            <w:r w:rsidRPr="001021C7">
              <w:rPr>
                <w:rFonts w:ascii="Book Antiqua" w:eastAsia="Book Antiqua" w:hAnsi="Book Antiqua" w:cs="Book Antiqua"/>
                <w:color w:val="000000"/>
                <w:vertAlign w:val="subscript"/>
              </w:rPr>
              <w:t>2</w:t>
            </w:r>
            <w:r w:rsidRPr="001C4F50">
              <w:rPr>
                <w:rFonts w:ascii="Book Antiqua" w:eastAsia="Book Antiqua" w:hAnsi="Book Antiqua" w:cs="Book Antiqua"/>
                <w:color w:val="000000"/>
              </w:rPr>
              <w:t xml:space="preserve"> </w:t>
            </w:r>
            <w:r w:rsidRPr="001021C7">
              <w:rPr>
                <w:rFonts w:ascii="Book Antiqua" w:eastAsia="Book Antiqua" w:hAnsi="Book Antiqua" w:cs="Book Antiqua"/>
                <w:color w:val="000000"/>
              </w:rPr>
              <w:t>(%)</w:t>
            </w:r>
          </w:p>
        </w:tc>
        <w:tc>
          <w:tcPr>
            <w:tcW w:w="2242" w:type="dxa"/>
          </w:tcPr>
          <w:p w14:paraId="02DB5C94"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93.4 ↓</w:t>
            </w:r>
          </w:p>
        </w:tc>
        <w:tc>
          <w:tcPr>
            <w:tcW w:w="2309" w:type="dxa"/>
          </w:tcPr>
          <w:p w14:paraId="347B453A"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9</w:t>
            </w:r>
            <w:r w:rsidRPr="001021C7">
              <w:rPr>
                <w:rFonts w:ascii="Book Antiqua" w:eastAsia="Book Antiqua" w:hAnsi="Book Antiqua" w:cs="Book Antiqua"/>
                <w:color w:val="000000"/>
              </w:rPr>
              <w:t>5</w:t>
            </w:r>
            <w:r w:rsidRPr="001021C7">
              <w:rPr>
                <w:rFonts w:ascii="Book Antiqua" w:eastAsia="Book Antiqua" w:hAnsi="Book Antiqua" w:cs="Book Antiqua" w:hint="eastAsia"/>
                <w:color w:val="000000"/>
              </w:rPr>
              <w:t>-</w:t>
            </w:r>
            <w:r w:rsidRPr="001021C7">
              <w:rPr>
                <w:rFonts w:ascii="Book Antiqua" w:eastAsia="Book Antiqua" w:hAnsi="Book Antiqua" w:cs="Book Antiqua"/>
                <w:color w:val="000000"/>
              </w:rPr>
              <w:t>98</w:t>
            </w:r>
          </w:p>
        </w:tc>
      </w:tr>
      <w:tr w:rsidR="001021C7" w:rsidRPr="001021C7" w14:paraId="5E6CA08D" w14:textId="77777777" w:rsidTr="000A7E6E">
        <w:trPr>
          <w:trHeight w:val="502"/>
        </w:trPr>
        <w:tc>
          <w:tcPr>
            <w:tcW w:w="5413" w:type="dxa"/>
          </w:tcPr>
          <w:p w14:paraId="527ECD41" w14:textId="505F8108"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PaO</w:t>
            </w:r>
            <w:r w:rsidRPr="001021C7">
              <w:rPr>
                <w:rFonts w:ascii="Book Antiqua" w:eastAsia="Book Antiqua" w:hAnsi="Book Antiqua" w:cs="Book Antiqua"/>
                <w:color w:val="000000"/>
                <w:vertAlign w:val="subscript"/>
              </w:rPr>
              <w:t>2</w:t>
            </w:r>
            <w:r w:rsidRPr="001C4F50">
              <w:rPr>
                <w:rFonts w:ascii="Book Antiqua" w:eastAsia="Book Antiqua" w:hAnsi="Book Antiqua" w:cs="Book Antiqua"/>
                <w:color w:val="000000"/>
              </w:rPr>
              <w:t xml:space="preserve"> </w:t>
            </w:r>
            <w:r w:rsidRPr="001021C7">
              <w:rPr>
                <w:rFonts w:ascii="Book Antiqua" w:eastAsia="Book Antiqua" w:hAnsi="Book Antiqua" w:cs="Book Antiqua"/>
                <w:color w:val="000000"/>
              </w:rPr>
              <w:t>(mmHg)</w:t>
            </w:r>
          </w:p>
        </w:tc>
        <w:tc>
          <w:tcPr>
            <w:tcW w:w="2242" w:type="dxa"/>
          </w:tcPr>
          <w:p w14:paraId="6595207C"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64.8 ↓</w:t>
            </w:r>
          </w:p>
        </w:tc>
        <w:tc>
          <w:tcPr>
            <w:tcW w:w="2309" w:type="dxa"/>
          </w:tcPr>
          <w:p w14:paraId="250C2824"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8</w:t>
            </w:r>
            <w:r w:rsidRPr="001021C7">
              <w:rPr>
                <w:rFonts w:ascii="Book Antiqua" w:eastAsia="Book Antiqua" w:hAnsi="Book Antiqua" w:cs="Book Antiqua"/>
                <w:color w:val="000000"/>
              </w:rPr>
              <w:t>0</w:t>
            </w:r>
            <w:r w:rsidRPr="001021C7">
              <w:rPr>
                <w:rFonts w:ascii="Book Antiqua" w:eastAsia="Book Antiqua" w:hAnsi="Book Antiqua" w:cs="Book Antiqua" w:hint="eastAsia"/>
                <w:color w:val="000000"/>
              </w:rPr>
              <w:t>-</w:t>
            </w:r>
            <w:r w:rsidRPr="001021C7">
              <w:rPr>
                <w:rFonts w:ascii="Book Antiqua" w:eastAsia="Book Antiqua" w:hAnsi="Book Antiqua" w:cs="Book Antiqua"/>
                <w:color w:val="000000"/>
              </w:rPr>
              <w:t>100</w:t>
            </w:r>
          </w:p>
        </w:tc>
      </w:tr>
      <w:tr w:rsidR="001021C7" w:rsidRPr="001021C7" w14:paraId="145C84A1" w14:textId="77777777" w:rsidTr="000A7E6E">
        <w:trPr>
          <w:trHeight w:val="517"/>
        </w:trPr>
        <w:tc>
          <w:tcPr>
            <w:tcW w:w="5413" w:type="dxa"/>
          </w:tcPr>
          <w:p w14:paraId="08583943" w14:textId="630B41A0"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PaCO</w:t>
            </w:r>
            <w:r w:rsidRPr="001021C7">
              <w:rPr>
                <w:rFonts w:ascii="Book Antiqua" w:eastAsia="Book Antiqua" w:hAnsi="Book Antiqua" w:cs="Book Antiqua"/>
                <w:color w:val="000000"/>
                <w:vertAlign w:val="subscript"/>
              </w:rPr>
              <w:t>2</w:t>
            </w:r>
            <w:r w:rsidRPr="001C4F50">
              <w:rPr>
                <w:rFonts w:ascii="Book Antiqua" w:eastAsia="Book Antiqua" w:hAnsi="Book Antiqua" w:cs="Book Antiqua"/>
                <w:color w:val="000000"/>
              </w:rPr>
              <w:t xml:space="preserve"> </w:t>
            </w:r>
            <w:r w:rsidRPr="001021C7">
              <w:rPr>
                <w:rFonts w:ascii="Book Antiqua" w:eastAsia="Book Antiqua" w:hAnsi="Book Antiqua" w:cs="Book Antiqua"/>
                <w:color w:val="000000"/>
              </w:rPr>
              <w:t>(mmHg)</w:t>
            </w:r>
          </w:p>
        </w:tc>
        <w:tc>
          <w:tcPr>
            <w:tcW w:w="2242" w:type="dxa"/>
          </w:tcPr>
          <w:p w14:paraId="3B99725E"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42</w:t>
            </w:r>
          </w:p>
        </w:tc>
        <w:tc>
          <w:tcPr>
            <w:tcW w:w="2309" w:type="dxa"/>
          </w:tcPr>
          <w:p w14:paraId="08C54E61"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3</w:t>
            </w:r>
            <w:r w:rsidRPr="001021C7">
              <w:rPr>
                <w:rFonts w:ascii="Book Antiqua" w:eastAsia="Book Antiqua" w:hAnsi="Book Antiqua" w:cs="Book Antiqua"/>
                <w:color w:val="000000"/>
              </w:rPr>
              <w:t>5</w:t>
            </w:r>
            <w:r w:rsidRPr="001021C7">
              <w:rPr>
                <w:rFonts w:ascii="Book Antiqua" w:eastAsia="Book Antiqua" w:hAnsi="Book Antiqua" w:cs="Book Antiqua" w:hint="eastAsia"/>
                <w:color w:val="000000"/>
              </w:rPr>
              <w:t>-</w:t>
            </w:r>
            <w:r w:rsidRPr="001021C7">
              <w:rPr>
                <w:rFonts w:ascii="Book Antiqua" w:eastAsia="Book Antiqua" w:hAnsi="Book Antiqua" w:cs="Book Antiqua"/>
                <w:color w:val="000000"/>
              </w:rPr>
              <w:t>45</w:t>
            </w:r>
          </w:p>
        </w:tc>
      </w:tr>
      <w:tr w:rsidR="001021C7" w:rsidRPr="001021C7" w14:paraId="7B318DBA" w14:textId="77777777" w:rsidTr="000A7E6E">
        <w:trPr>
          <w:trHeight w:val="517"/>
        </w:trPr>
        <w:tc>
          <w:tcPr>
            <w:tcW w:w="5413" w:type="dxa"/>
          </w:tcPr>
          <w:p w14:paraId="3C58E077"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pH</w:t>
            </w:r>
          </w:p>
        </w:tc>
        <w:tc>
          <w:tcPr>
            <w:tcW w:w="2242" w:type="dxa"/>
          </w:tcPr>
          <w:p w14:paraId="38A8161D"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7.40</w:t>
            </w:r>
          </w:p>
        </w:tc>
        <w:tc>
          <w:tcPr>
            <w:tcW w:w="2309" w:type="dxa"/>
          </w:tcPr>
          <w:p w14:paraId="23652B0E"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hint="eastAsia"/>
                <w:color w:val="000000"/>
              </w:rPr>
              <w:t>7</w:t>
            </w:r>
            <w:r w:rsidRPr="001021C7">
              <w:rPr>
                <w:rFonts w:ascii="Book Antiqua" w:eastAsia="Book Antiqua" w:hAnsi="Book Antiqua" w:cs="Book Antiqua"/>
                <w:color w:val="000000"/>
              </w:rPr>
              <w:t>.35</w:t>
            </w:r>
            <w:r w:rsidRPr="001021C7">
              <w:rPr>
                <w:rFonts w:ascii="Book Antiqua" w:eastAsia="Book Antiqua" w:hAnsi="Book Antiqua" w:cs="Book Antiqua" w:hint="eastAsia"/>
                <w:color w:val="000000"/>
              </w:rPr>
              <w:t>-</w:t>
            </w:r>
            <w:r w:rsidRPr="001021C7">
              <w:rPr>
                <w:rFonts w:ascii="Book Antiqua" w:eastAsia="Book Antiqua" w:hAnsi="Book Antiqua" w:cs="Book Antiqua"/>
                <w:color w:val="000000"/>
              </w:rPr>
              <w:t>7.45</w:t>
            </w:r>
          </w:p>
        </w:tc>
      </w:tr>
      <w:tr w:rsidR="001021C7" w:rsidRPr="001021C7" w14:paraId="7B00834D" w14:textId="77777777" w:rsidTr="000A7E6E">
        <w:trPr>
          <w:trHeight w:val="517"/>
        </w:trPr>
        <w:tc>
          <w:tcPr>
            <w:tcW w:w="5413" w:type="dxa"/>
          </w:tcPr>
          <w:p w14:paraId="37170A03"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color w:val="000000"/>
              </w:rPr>
              <w:t>Interferon</w:t>
            </w:r>
            <w:r w:rsidRPr="001021C7">
              <w:rPr>
                <w:rFonts w:ascii="Book Antiqua" w:eastAsia="Book Antiqua" w:hAnsi="Book Antiqua" w:cs="Book Antiqua" w:hint="eastAsia"/>
                <w:color w:val="000000"/>
              </w:rPr>
              <w:t>-</w:t>
            </w:r>
            <w:r w:rsidRPr="001021C7">
              <w:rPr>
                <w:rFonts w:ascii="Book Antiqua" w:eastAsia="Book Antiqua" w:hAnsi="Book Antiqua" w:cs="Book Antiqua"/>
                <w:color w:val="000000"/>
              </w:rPr>
              <w:t>gamma release assay</w:t>
            </w:r>
          </w:p>
        </w:tc>
        <w:tc>
          <w:tcPr>
            <w:tcW w:w="2242" w:type="dxa"/>
          </w:tcPr>
          <w:p w14:paraId="09E7EF3B" w14:textId="77777777" w:rsidR="001021C7" w:rsidRPr="001021C7" w:rsidRDefault="001021C7" w:rsidP="001021C7">
            <w:pPr>
              <w:spacing w:line="360" w:lineRule="auto"/>
              <w:jc w:val="both"/>
              <w:rPr>
                <w:rFonts w:ascii="Book Antiqua" w:eastAsia="Book Antiqua" w:hAnsi="Book Antiqua" w:cs="Book Antiqua"/>
                <w:color w:val="000000"/>
              </w:rPr>
            </w:pPr>
            <w:r w:rsidRPr="009F2C3B">
              <w:rPr>
                <w:rFonts w:ascii="Book Antiqua" w:eastAsia="Book Antiqua" w:hAnsi="Book Antiqua" w:cs="Book Antiqua"/>
                <w:caps/>
                <w:color w:val="000000"/>
              </w:rPr>
              <w:t>p</w:t>
            </w:r>
            <w:r w:rsidRPr="001021C7">
              <w:rPr>
                <w:rFonts w:ascii="Book Antiqua" w:eastAsia="Book Antiqua" w:hAnsi="Book Antiqua" w:cs="Book Antiqua"/>
                <w:color w:val="000000"/>
              </w:rPr>
              <w:t>ositive</w:t>
            </w:r>
          </w:p>
        </w:tc>
        <w:tc>
          <w:tcPr>
            <w:tcW w:w="2309" w:type="dxa"/>
          </w:tcPr>
          <w:p w14:paraId="21D1719E" w14:textId="77777777" w:rsidR="001021C7" w:rsidRPr="001021C7" w:rsidRDefault="001021C7" w:rsidP="001021C7">
            <w:pPr>
              <w:spacing w:line="360" w:lineRule="auto"/>
              <w:jc w:val="both"/>
              <w:rPr>
                <w:rFonts w:ascii="Book Antiqua" w:eastAsia="Book Antiqua" w:hAnsi="Book Antiqua" w:cs="Book Antiqua"/>
                <w:color w:val="000000"/>
              </w:rPr>
            </w:pPr>
            <w:r w:rsidRPr="009F2C3B">
              <w:rPr>
                <w:rFonts w:ascii="Book Antiqua" w:eastAsia="Book Antiqua" w:hAnsi="Book Antiqua" w:cs="Book Antiqua" w:hint="eastAsia"/>
                <w:caps/>
                <w:color w:val="000000"/>
              </w:rPr>
              <w:t>n</w:t>
            </w:r>
            <w:r w:rsidRPr="001021C7">
              <w:rPr>
                <w:rFonts w:ascii="Book Antiqua" w:eastAsia="Book Antiqua" w:hAnsi="Book Antiqua" w:cs="Book Antiqua"/>
                <w:color w:val="000000"/>
              </w:rPr>
              <w:t>egative</w:t>
            </w:r>
          </w:p>
        </w:tc>
      </w:tr>
      <w:tr w:rsidR="001021C7" w:rsidRPr="001021C7" w14:paraId="4B93BE1B" w14:textId="77777777" w:rsidTr="000A7E6E">
        <w:trPr>
          <w:trHeight w:val="517"/>
        </w:trPr>
        <w:tc>
          <w:tcPr>
            <w:tcW w:w="5413" w:type="dxa"/>
          </w:tcPr>
          <w:p w14:paraId="5DBA170F" w14:textId="77777777" w:rsidR="001021C7" w:rsidRPr="001021C7" w:rsidRDefault="001021C7" w:rsidP="001021C7">
            <w:pPr>
              <w:spacing w:line="360" w:lineRule="auto"/>
              <w:jc w:val="both"/>
              <w:rPr>
                <w:rFonts w:ascii="Book Antiqua" w:eastAsia="Book Antiqua" w:hAnsi="Book Antiqua" w:cs="Book Antiqua"/>
                <w:color w:val="000000"/>
              </w:rPr>
            </w:pPr>
            <w:r w:rsidRPr="001021C7">
              <w:rPr>
                <w:rFonts w:ascii="Book Antiqua" w:eastAsia="Book Antiqua" w:hAnsi="Book Antiqua" w:cs="Book Antiqua"/>
                <w:i/>
                <w:color w:val="000000"/>
              </w:rPr>
              <w:t>Mycobacterium tuberculosis</w:t>
            </w:r>
            <w:r w:rsidRPr="001021C7">
              <w:rPr>
                <w:rFonts w:ascii="Book Antiqua" w:eastAsia="Book Antiqua" w:hAnsi="Book Antiqua" w:cs="Book Antiqua"/>
                <w:color w:val="000000"/>
              </w:rPr>
              <w:t xml:space="preserve"> antibody</w:t>
            </w:r>
          </w:p>
        </w:tc>
        <w:tc>
          <w:tcPr>
            <w:tcW w:w="2242" w:type="dxa"/>
          </w:tcPr>
          <w:p w14:paraId="47137E7A" w14:textId="77777777" w:rsidR="001021C7" w:rsidRPr="001021C7" w:rsidRDefault="001021C7" w:rsidP="001021C7">
            <w:pPr>
              <w:spacing w:line="360" w:lineRule="auto"/>
              <w:jc w:val="both"/>
              <w:rPr>
                <w:rFonts w:ascii="Book Antiqua" w:eastAsia="Book Antiqua" w:hAnsi="Book Antiqua" w:cs="Book Antiqua"/>
                <w:color w:val="000000"/>
              </w:rPr>
            </w:pPr>
            <w:r w:rsidRPr="009F2C3B">
              <w:rPr>
                <w:rFonts w:ascii="Book Antiqua" w:eastAsia="Book Antiqua" w:hAnsi="Book Antiqua" w:cs="Book Antiqua"/>
                <w:caps/>
                <w:color w:val="000000"/>
              </w:rPr>
              <w:t>p</w:t>
            </w:r>
            <w:r w:rsidRPr="001021C7">
              <w:rPr>
                <w:rFonts w:ascii="Book Antiqua" w:eastAsia="Book Antiqua" w:hAnsi="Book Antiqua" w:cs="Book Antiqua"/>
                <w:color w:val="000000"/>
              </w:rPr>
              <w:t>ositive</w:t>
            </w:r>
          </w:p>
        </w:tc>
        <w:tc>
          <w:tcPr>
            <w:tcW w:w="2309" w:type="dxa"/>
          </w:tcPr>
          <w:p w14:paraId="51E7FAF7" w14:textId="77777777" w:rsidR="001021C7" w:rsidRPr="001021C7" w:rsidRDefault="001021C7" w:rsidP="001021C7">
            <w:pPr>
              <w:spacing w:line="360" w:lineRule="auto"/>
              <w:jc w:val="both"/>
              <w:rPr>
                <w:rFonts w:ascii="Book Antiqua" w:eastAsia="Book Antiqua" w:hAnsi="Book Antiqua" w:cs="Book Antiqua"/>
                <w:color w:val="000000"/>
              </w:rPr>
            </w:pPr>
            <w:r w:rsidRPr="009F2C3B">
              <w:rPr>
                <w:rFonts w:ascii="Book Antiqua" w:eastAsia="Book Antiqua" w:hAnsi="Book Antiqua" w:cs="Book Antiqua" w:hint="eastAsia"/>
                <w:caps/>
                <w:color w:val="000000"/>
              </w:rPr>
              <w:t>n</w:t>
            </w:r>
            <w:r w:rsidRPr="001021C7">
              <w:rPr>
                <w:rFonts w:ascii="Book Antiqua" w:eastAsia="Book Antiqua" w:hAnsi="Book Antiqua" w:cs="Book Antiqua"/>
                <w:color w:val="000000"/>
              </w:rPr>
              <w:t>egative</w:t>
            </w:r>
          </w:p>
        </w:tc>
      </w:tr>
      <w:bookmarkEnd w:id="9"/>
    </w:tbl>
    <w:p w14:paraId="020FBD76" w14:textId="77777777" w:rsidR="000E4B69" w:rsidRDefault="000E4B69" w:rsidP="000E4B69">
      <w:pPr>
        <w:rPr>
          <w:rFonts w:ascii="Book Antiqua" w:eastAsia="Book Antiqua" w:hAnsi="Book Antiqua" w:cs="Book Antiqua"/>
        </w:rPr>
      </w:pPr>
    </w:p>
    <w:p w14:paraId="30E417C8" w14:textId="77777777" w:rsidR="000E4B69" w:rsidRPr="000E4B69" w:rsidRDefault="000E4B69" w:rsidP="000E4B69">
      <w:pPr>
        <w:rPr>
          <w:rFonts w:ascii="Book Antiqua" w:eastAsia="Book Antiqua" w:hAnsi="Book Antiqua" w:cs="Book Antiqua"/>
        </w:rPr>
        <w:sectPr w:rsidR="000E4B69" w:rsidRPr="000E4B69">
          <w:pgSz w:w="12240" w:h="15840"/>
          <w:pgMar w:top="1440" w:right="1440" w:bottom="1440" w:left="1440" w:header="720" w:footer="720" w:gutter="0"/>
          <w:cols w:space="720"/>
          <w:docGrid w:linePitch="360"/>
        </w:sectPr>
      </w:pPr>
    </w:p>
    <w:p w14:paraId="47E57083" w14:textId="68CB8455" w:rsidR="000E4B69" w:rsidRPr="000E4B69" w:rsidRDefault="000E4B69" w:rsidP="000E4B69">
      <w:pPr>
        <w:spacing w:line="360" w:lineRule="auto"/>
        <w:jc w:val="both"/>
        <w:rPr>
          <w:rFonts w:ascii="Book Antiqua" w:eastAsia="Book Antiqua" w:hAnsi="Book Antiqua" w:cs="Book Antiqua"/>
          <w:b/>
          <w:color w:val="000000"/>
        </w:rPr>
      </w:pPr>
      <w:bookmarkStart w:id="11" w:name="_Hlk66447434"/>
      <w:r w:rsidRPr="000E4B69">
        <w:rPr>
          <w:rFonts w:ascii="Book Antiqua" w:eastAsia="Book Antiqua" w:hAnsi="Book Antiqua" w:cs="Book Antiqua"/>
          <w:b/>
          <w:color w:val="000000"/>
        </w:rPr>
        <w:lastRenderedPageBreak/>
        <w:t>Table 2</w:t>
      </w:r>
      <w:r>
        <w:rPr>
          <w:rFonts w:ascii="Book Antiqua" w:eastAsia="Book Antiqua" w:hAnsi="Book Antiqua" w:cs="Book Antiqua"/>
          <w:b/>
          <w:color w:val="000000"/>
        </w:rPr>
        <w:t xml:space="preserve"> </w:t>
      </w:r>
      <w:r w:rsidR="00FB7675">
        <w:rPr>
          <w:rFonts w:ascii="Book Antiqua" w:eastAsia="Book Antiqua" w:hAnsi="Book Antiqua" w:cs="Book Antiqua"/>
          <w:b/>
          <w:color w:val="000000"/>
        </w:rPr>
        <w:t>M</w:t>
      </w:r>
      <w:r w:rsidRPr="000E4B69">
        <w:rPr>
          <w:rFonts w:ascii="Book Antiqua" w:eastAsia="Book Antiqua" w:hAnsi="Book Antiqua" w:cs="Book Antiqua"/>
          <w:b/>
          <w:color w:val="000000"/>
        </w:rPr>
        <w:t xml:space="preserve">ain characteristics of previously reported cases of </w:t>
      </w:r>
      <w:r w:rsidR="007D19E8" w:rsidRPr="007D19E8">
        <w:rPr>
          <w:rFonts w:ascii="Book Antiqua" w:eastAsia="Book Antiqua" w:hAnsi="Book Antiqua" w:cs="Book Antiqua"/>
          <w:b/>
          <w:color w:val="000000"/>
        </w:rPr>
        <w:t>pulmonary alveolar proteinosis</w:t>
      </w:r>
      <w:r w:rsidRPr="000E4B69">
        <w:rPr>
          <w:rFonts w:ascii="Book Antiqua" w:eastAsia="Book Antiqua" w:hAnsi="Book Antiqua" w:cs="Book Antiqua"/>
          <w:b/>
          <w:color w:val="000000"/>
        </w:rPr>
        <w:t xml:space="preserve"> complicated by tuberculosis</w:t>
      </w:r>
    </w:p>
    <w:tbl>
      <w:tblPr>
        <w:tblStyle w:val="a5"/>
        <w:tblW w:w="15324"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7"/>
        <w:gridCol w:w="1002"/>
        <w:gridCol w:w="840"/>
        <w:gridCol w:w="567"/>
        <w:gridCol w:w="2977"/>
        <w:gridCol w:w="1417"/>
        <w:gridCol w:w="1418"/>
        <w:gridCol w:w="2268"/>
        <w:gridCol w:w="1134"/>
        <w:gridCol w:w="1984"/>
      </w:tblGrid>
      <w:tr w:rsidR="001C4F50" w:rsidRPr="000E4B69" w14:paraId="1CE34AD1" w14:textId="77777777" w:rsidTr="001C4F50">
        <w:trPr>
          <w:jc w:val="center"/>
        </w:trPr>
        <w:tc>
          <w:tcPr>
            <w:tcW w:w="1717" w:type="dxa"/>
            <w:tcBorders>
              <w:bottom w:val="single" w:sz="4" w:space="0" w:color="auto"/>
            </w:tcBorders>
            <w:vAlign w:val="center"/>
          </w:tcPr>
          <w:p w14:paraId="481A388B" w14:textId="351BB58C" w:rsidR="001C4F50" w:rsidRPr="00084628" w:rsidRDefault="001C4F50" w:rsidP="000E4B69">
            <w:pPr>
              <w:spacing w:line="360" w:lineRule="auto"/>
              <w:jc w:val="both"/>
              <w:rPr>
                <w:rFonts w:ascii="Book Antiqua" w:eastAsia="Book Antiqua" w:hAnsi="Book Antiqua" w:cs="Book Antiqua"/>
                <w:b/>
                <w:color w:val="000000"/>
              </w:rPr>
            </w:pPr>
            <w:bookmarkStart w:id="12" w:name="_Hlk66447441"/>
            <w:bookmarkEnd w:id="11"/>
            <w:r w:rsidRPr="00084628">
              <w:rPr>
                <w:rFonts w:ascii="Book Antiqua" w:hAnsi="Book Antiqua" w:cs="Book Antiqua"/>
                <w:b/>
                <w:color w:val="000000"/>
                <w:lang w:eastAsia="zh-CN"/>
              </w:rPr>
              <w:t>Ref.</w:t>
            </w:r>
          </w:p>
        </w:tc>
        <w:tc>
          <w:tcPr>
            <w:tcW w:w="1002" w:type="dxa"/>
            <w:tcBorders>
              <w:bottom w:val="single" w:sz="4" w:space="0" w:color="auto"/>
            </w:tcBorders>
            <w:vAlign w:val="center"/>
          </w:tcPr>
          <w:p w14:paraId="33A53F1C"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b/>
                <w:color w:val="000000"/>
              </w:rPr>
              <w:t>Country</w:t>
            </w:r>
          </w:p>
        </w:tc>
        <w:tc>
          <w:tcPr>
            <w:tcW w:w="840" w:type="dxa"/>
            <w:tcBorders>
              <w:bottom w:val="single" w:sz="4" w:space="0" w:color="auto"/>
            </w:tcBorders>
            <w:vAlign w:val="center"/>
          </w:tcPr>
          <w:p w14:paraId="6572D83B"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b/>
                <w:color w:val="000000"/>
              </w:rPr>
              <w:t>Sex</w:t>
            </w:r>
          </w:p>
        </w:tc>
        <w:tc>
          <w:tcPr>
            <w:tcW w:w="567" w:type="dxa"/>
            <w:tcBorders>
              <w:bottom w:val="single" w:sz="4" w:space="0" w:color="auto"/>
            </w:tcBorders>
            <w:vAlign w:val="center"/>
          </w:tcPr>
          <w:p w14:paraId="01DE3F15"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hint="eastAsia"/>
                <w:b/>
                <w:color w:val="000000"/>
              </w:rPr>
              <w:t>Age</w:t>
            </w:r>
          </w:p>
        </w:tc>
        <w:tc>
          <w:tcPr>
            <w:tcW w:w="2977" w:type="dxa"/>
            <w:tcBorders>
              <w:bottom w:val="single" w:sz="4" w:space="0" w:color="auto"/>
            </w:tcBorders>
            <w:vAlign w:val="center"/>
          </w:tcPr>
          <w:p w14:paraId="4626AE78"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b/>
                <w:color w:val="000000"/>
              </w:rPr>
              <w:t>Main manifestations</w:t>
            </w:r>
          </w:p>
        </w:tc>
        <w:tc>
          <w:tcPr>
            <w:tcW w:w="1417" w:type="dxa"/>
            <w:tcBorders>
              <w:bottom w:val="single" w:sz="4" w:space="0" w:color="auto"/>
            </w:tcBorders>
            <w:vAlign w:val="center"/>
          </w:tcPr>
          <w:p w14:paraId="55000105"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b/>
                <w:color w:val="000000"/>
              </w:rPr>
              <w:t>Sequential order</w:t>
            </w:r>
          </w:p>
        </w:tc>
        <w:tc>
          <w:tcPr>
            <w:tcW w:w="1418" w:type="dxa"/>
            <w:tcBorders>
              <w:bottom w:val="single" w:sz="4" w:space="0" w:color="auto"/>
            </w:tcBorders>
            <w:vAlign w:val="center"/>
          </w:tcPr>
          <w:p w14:paraId="7C33FBF9"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b/>
                <w:color w:val="000000"/>
              </w:rPr>
              <w:t>Diagnosis method</w:t>
            </w:r>
          </w:p>
        </w:tc>
        <w:tc>
          <w:tcPr>
            <w:tcW w:w="2268" w:type="dxa"/>
            <w:tcBorders>
              <w:bottom w:val="single" w:sz="4" w:space="0" w:color="auto"/>
            </w:tcBorders>
            <w:vAlign w:val="center"/>
          </w:tcPr>
          <w:p w14:paraId="71567385"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b/>
                <w:color w:val="000000"/>
              </w:rPr>
              <w:t>Main treatment</w:t>
            </w:r>
          </w:p>
        </w:tc>
        <w:tc>
          <w:tcPr>
            <w:tcW w:w="1134" w:type="dxa"/>
            <w:tcBorders>
              <w:bottom w:val="single" w:sz="4" w:space="0" w:color="auto"/>
            </w:tcBorders>
            <w:vAlign w:val="center"/>
          </w:tcPr>
          <w:p w14:paraId="1C9A9D18"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b/>
                <w:color w:val="000000"/>
              </w:rPr>
              <w:t>Prognosis</w:t>
            </w:r>
          </w:p>
        </w:tc>
        <w:tc>
          <w:tcPr>
            <w:tcW w:w="1984" w:type="dxa"/>
            <w:tcBorders>
              <w:bottom w:val="single" w:sz="4" w:space="0" w:color="auto"/>
            </w:tcBorders>
            <w:vAlign w:val="center"/>
          </w:tcPr>
          <w:p w14:paraId="72896B38" w14:textId="77777777" w:rsidR="001C4F50" w:rsidRPr="000E4B69" w:rsidRDefault="001C4F50" w:rsidP="000E4B69">
            <w:pPr>
              <w:spacing w:line="360" w:lineRule="auto"/>
              <w:jc w:val="both"/>
              <w:rPr>
                <w:rFonts w:ascii="Book Antiqua" w:eastAsia="Book Antiqua" w:hAnsi="Book Antiqua" w:cs="Book Antiqua"/>
                <w:b/>
                <w:color w:val="000000"/>
              </w:rPr>
            </w:pPr>
            <w:r w:rsidRPr="000E4B69">
              <w:rPr>
                <w:rFonts w:ascii="Book Antiqua" w:eastAsia="Book Antiqua" w:hAnsi="Book Antiqua" w:cs="Book Antiqua"/>
                <w:b/>
                <w:color w:val="000000"/>
              </w:rPr>
              <w:t>Other diseases</w:t>
            </w:r>
          </w:p>
        </w:tc>
      </w:tr>
      <w:tr w:rsidR="001C4F50" w:rsidRPr="000E4B69" w14:paraId="6F654798" w14:textId="77777777" w:rsidTr="001C4F50">
        <w:trPr>
          <w:jc w:val="center"/>
        </w:trPr>
        <w:tc>
          <w:tcPr>
            <w:tcW w:w="1717" w:type="dxa"/>
            <w:tcBorders>
              <w:bottom w:val="nil"/>
            </w:tcBorders>
            <w:vAlign w:val="center"/>
          </w:tcPr>
          <w:p w14:paraId="56B9F6FC" w14:textId="06A1F17B"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Ramirez</w:t>
            </w:r>
            <w:r w:rsidRPr="000E4B69">
              <w:rPr>
                <w:rFonts w:ascii="Book Antiqua" w:eastAsia="Book Antiqua" w:hAnsi="Book Antiqua" w:cs="Book Antiqua"/>
                <w:color w:val="000000"/>
                <w:vertAlign w:val="superscript"/>
              </w:rPr>
              <w:t>[14]</w:t>
            </w:r>
            <w:r w:rsidRPr="001C4F50">
              <w:rPr>
                <w:rFonts w:ascii="Book Antiqua" w:eastAsia="Book Antiqua" w:hAnsi="Book Antiqua" w:cs="Book Antiqua"/>
                <w:color w:val="000000"/>
              </w:rPr>
              <w:t>, 1967</w:t>
            </w:r>
          </w:p>
        </w:tc>
        <w:tc>
          <w:tcPr>
            <w:tcW w:w="1002" w:type="dxa"/>
            <w:tcBorders>
              <w:bottom w:val="nil"/>
            </w:tcBorders>
            <w:vAlign w:val="center"/>
          </w:tcPr>
          <w:p w14:paraId="6FB15100" w14:textId="2A44A64F" w:rsidR="001C4F50" w:rsidRPr="000E4B69" w:rsidRDefault="001C4F50" w:rsidP="000E4B69">
            <w:pPr>
              <w:spacing w:line="360" w:lineRule="auto"/>
              <w:jc w:val="both"/>
              <w:rPr>
                <w:rFonts w:ascii="Book Antiqua" w:eastAsia="Book Antiqua" w:hAnsi="Book Antiqua" w:cs="Book Antiqua"/>
                <w:color w:val="000000"/>
              </w:rPr>
            </w:pPr>
            <w:r w:rsidRPr="00C76BCF">
              <w:rPr>
                <w:rFonts w:ascii="Book Antiqua" w:eastAsia="Book Antiqua" w:hAnsi="Book Antiqua" w:cs="Book Antiqua"/>
                <w:color w:val="000000"/>
              </w:rPr>
              <w:t>United States</w:t>
            </w:r>
          </w:p>
        </w:tc>
        <w:tc>
          <w:tcPr>
            <w:tcW w:w="840" w:type="dxa"/>
            <w:tcBorders>
              <w:bottom w:val="nil"/>
            </w:tcBorders>
            <w:vAlign w:val="center"/>
          </w:tcPr>
          <w:p w14:paraId="007D62CB"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m</w:t>
            </w:r>
            <w:r w:rsidRPr="000E4B69">
              <w:rPr>
                <w:rFonts w:ascii="Book Antiqua" w:eastAsia="Book Antiqua" w:hAnsi="Book Antiqua" w:cs="Book Antiqua" w:hint="eastAsia"/>
                <w:color w:val="000000"/>
              </w:rPr>
              <w:t>ale</w:t>
            </w:r>
          </w:p>
        </w:tc>
        <w:tc>
          <w:tcPr>
            <w:tcW w:w="567" w:type="dxa"/>
            <w:tcBorders>
              <w:bottom w:val="nil"/>
            </w:tcBorders>
            <w:vAlign w:val="center"/>
          </w:tcPr>
          <w:p w14:paraId="6543A789"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4</w:t>
            </w:r>
            <w:r w:rsidRPr="000E4B69">
              <w:rPr>
                <w:rFonts w:ascii="Book Antiqua" w:eastAsia="Book Antiqua" w:hAnsi="Book Antiqua" w:cs="Book Antiqua"/>
                <w:color w:val="000000"/>
              </w:rPr>
              <w:t>8</w:t>
            </w:r>
          </w:p>
        </w:tc>
        <w:tc>
          <w:tcPr>
            <w:tcW w:w="2977" w:type="dxa"/>
            <w:tcBorders>
              <w:bottom w:val="nil"/>
            </w:tcBorders>
            <w:vAlign w:val="center"/>
          </w:tcPr>
          <w:p w14:paraId="6F7F2FE6"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p</w:t>
            </w:r>
            <w:r w:rsidRPr="000E4B69">
              <w:rPr>
                <w:rFonts w:ascii="Book Antiqua" w:eastAsia="Book Antiqua" w:hAnsi="Book Antiqua" w:cs="Book Antiqua"/>
                <w:color w:val="000000"/>
              </w:rPr>
              <w:t>ulmonary infiltrates</w:t>
            </w:r>
          </w:p>
        </w:tc>
        <w:tc>
          <w:tcPr>
            <w:tcW w:w="1417" w:type="dxa"/>
            <w:tcBorders>
              <w:bottom w:val="nil"/>
            </w:tcBorders>
            <w:vAlign w:val="center"/>
          </w:tcPr>
          <w:p w14:paraId="7D5D7CE4"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T</w:t>
            </w:r>
            <w:r w:rsidRPr="000E4B69">
              <w:rPr>
                <w:rFonts w:ascii="Book Antiqua" w:eastAsia="Book Antiqua" w:hAnsi="Book Antiqua" w:cs="Book Antiqua"/>
                <w:color w:val="000000"/>
              </w:rPr>
              <w:t>B before PAP</w:t>
            </w:r>
          </w:p>
        </w:tc>
        <w:tc>
          <w:tcPr>
            <w:tcW w:w="1418" w:type="dxa"/>
            <w:tcBorders>
              <w:bottom w:val="nil"/>
            </w:tcBorders>
            <w:vAlign w:val="center"/>
          </w:tcPr>
          <w:p w14:paraId="068D3E3A"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o</w:t>
            </w:r>
            <w:r w:rsidRPr="000E4B69">
              <w:rPr>
                <w:rFonts w:ascii="Book Antiqua" w:eastAsia="Book Antiqua" w:hAnsi="Book Antiqua" w:cs="Book Antiqua"/>
                <w:color w:val="000000"/>
              </w:rPr>
              <w:t>pen lung biopsy</w:t>
            </w:r>
          </w:p>
        </w:tc>
        <w:tc>
          <w:tcPr>
            <w:tcW w:w="2268" w:type="dxa"/>
            <w:tcBorders>
              <w:bottom w:val="nil"/>
            </w:tcBorders>
            <w:vAlign w:val="center"/>
          </w:tcPr>
          <w:p w14:paraId="7398F33C"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b</w:t>
            </w:r>
            <w:r w:rsidRPr="000E4B69">
              <w:rPr>
                <w:rFonts w:ascii="Book Antiqua" w:eastAsia="Book Antiqua" w:hAnsi="Book Antiqua" w:cs="Book Antiqua"/>
                <w:color w:val="000000"/>
              </w:rPr>
              <w:t>ronchopulmonary lavage</w:t>
            </w:r>
          </w:p>
        </w:tc>
        <w:tc>
          <w:tcPr>
            <w:tcW w:w="1134" w:type="dxa"/>
            <w:tcBorders>
              <w:bottom w:val="nil"/>
            </w:tcBorders>
            <w:vAlign w:val="center"/>
          </w:tcPr>
          <w:p w14:paraId="4DB83F87"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r</w:t>
            </w:r>
            <w:r w:rsidRPr="000E4B69">
              <w:rPr>
                <w:rFonts w:ascii="Book Antiqua" w:eastAsia="Book Antiqua" w:hAnsi="Book Antiqua" w:cs="Book Antiqua"/>
                <w:color w:val="000000"/>
              </w:rPr>
              <w:t>emission</w:t>
            </w:r>
          </w:p>
        </w:tc>
        <w:tc>
          <w:tcPr>
            <w:tcW w:w="1984" w:type="dxa"/>
            <w:tcBorders>
              <w:bottom w:val="nil"/>
            </w:tcBorders>
            <w:vAlign w:val="center"/>
          </w:tcPr>
          <w:p w14:paraId="306A0C44"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n</w:t>
            </w:r>
            <w:r w:rsidRPr="000E4B69">
              <w:rPr>
                <w:rFonts w:ascii="Book Antiqua" w:eastAsia="Book Antiqua" w:hAnsi="Book Antiqua" w:cs="Book Antiqua"/>
                <w:color w:val="000000"/>
              </w:rPr>
              <w:t>one</w:t>
            </w:r>
          </w:p>
        </w:tc>
      </w:tr>
      <w:tr w:rsidR="001C4F50" w:rsidRPr="000E4B69" w14:paraId="66C68A06" w14:textId="77777777" w:rsidTr="001C4F50">
        <w:trPr>
          <w:jc w:val="center"/>
        </w:trPr>
        <w:tc>
          <w:tcPr>
            <w:tcW w:w="1717" w:type="dxa"/>
            <w:tcBorders>
              <w:top w:val="nil"/>
              <w:bottom w:val="nil"/>
            </w:tcBorders>
            <w:vAlign w:val="center"/>
          </w:tcPr>
          <w:p w14:paraId="1B788995" w14:textId="2D413C58"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 xml:space="preserve">Lathan </w:t>
            </w:r>
            <w:r w:rsidRPr="00084628">
              <w:rPr>
                <w:rFonts w:ascii="Book Antiqua" w:eastAsia="Book Antiqua" w:hAnsi="Book Antiqua" w:cs="Book Antiqua"/>
                <w:i/>
                <w:color w:val="000000"/>
              </w:rPr>
              <w:t>et al</w:t>
            </w:r>
            <w:r w:rsidRPr="000E4B69">
              <w:rPr>
                <w:rFonts w:ascii="Book Antiqua" w:eastAsia="Book Antiqua" w:hAnsi="Book Antiqua" w:cs="Book Antiqua"/>
                <w:color w:val="000000"/>
                <w:vertAlign w:val="superscript"/>
              </w:rPr>
              <w:t>[15]</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1971</w:t>
            </w:r>
          </w:p>
        </w:tc>
        <w:tc>
          <w:tcPr>
            <w:tcW w:w="1002" w:type="dxa"/>
            <w:tcBorders>
              <w:top w:val="nil"/>
              <w:bottom w:val="nil"/>
            </w:tcBorders>
            <w:vAlign w:val="center"/>
          </w:tcPr>
          <w:p w14:paraId="71BB5071" w14:textId="7AEF2BFB" w:rsidR="001C4F50" w:rsidRPr="000E4B69" w:rsidRDefault="001C4F50" w:rsidP="000E4B69">
            <w:pPr>
              <w:spacing w:line="360" w:lineRule="auto"/>
              <w:jc w:val="both"/>
              <w:rPr>
                <w:rFonts w:ascii="Book Antiqua" w:eastAsia="Book Antiqua" w:hAnsi="Book Antiqua" w:cs="Book Antiqua"/>
                <w:color w:val="000000"/>
              </w:rPr>
            </w:pPr>
            <w:r w:rsidRPr="00C76BCF">
              <w:rPr>
                <w:rFonts w:ascii="Book Antiqua" w:eastAsia="Book Antiqua" w:hAnsi="Book Antiqua" w:cs="Book Antiqua"/>
                <w:color w:val="000000"/>
              </w:rPr>
              <w:t>United States</w:t>
            </w:r>
          </w:p>
        </w:tc>
        <w:tc>
          <w:tcPr>
            <w:tcW w:w="840" w:type="dxa"/>
            <w:tcBorders>
              <w:top w:val="nil"/>
              <w:bottom w:val="nil"/>
            </w:tcBorders>
            <w:vAlign w:val="center"/>
          </w:tcPr>
          <w:p w14:paraId="3A09E9AD"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f</w:t>
            </w:r>
            <w:r w:rsidRPr="000E4B69">
              <w:rPr>
                <w:rFonts w:ascii="Book Antiqua" w:eastAsia="Book Antiqua" w:hAnsi="Book Antiqua" w:cs="Book Antiqua"/>
                <w:color w:val="000000"/>
              </w:rPr>
              <w:t>emale</w:t>
            </w:r>
          </w:p>
        </w:tc>
        <w:tc>
          <w:tcPr>
            <w:tcW w:w="567" w:type="dxa"/>
            <w:tcBorders>
              <w:top w:val="nil"/>
              <w:bottom w:val="nil"/>
            </w:tcBorders>
            <w:vAlign w:val="center"/>
          </w:tcPr>
          <w:p w14:paraId="2956579C"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4</w:t>
            </w:r>
            <w:r w:rsidRPr="000E4B69">
              <w:rPr>
                <w:rFonts w:ascii="Book Antiqua" w:eastAsia="Book Antiqua" w:hAnsi="Book Antiqua" w:cs="Book Antiqua"/>
                <w:color w:val="000000"/>
              </w:rPr>
              <w:t>1</w:t>
            </w:r>
          </w:p>
        </w:tc>
        <w:tc>
          <w:tcPr>
            <w:tcW w:w="2977" w:type="dxa"/>
            <w:tcBorders>
              <w:top w:val="nil"/>
              <w:bottom w:val="nil"/>
            </w:tcBorders>
            <w:vAlign w:val="center"/>
          </w:tcPr>
          <w:p w14:paraId="706BB344" w14:textId="095DF797" w:rsidR="001C4F50" w:rsidRPr="000E4B69" w:rsidRDefault="00FB767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w:t>
            </w:r>
            <w:r w:rsidRPr="000E4B69">
              <w:rPr>
                <w:rFonts w:ascii="Book Antiqua" w:eastAsia="Book Antiqua" w:hAnsi="Book Antiqua" w:cs="Book Antiqua"/>
                <w:color w:val="000000"/>
              </w:rPr>
              <w:t>hills</w:t>
            </w:r>
            <w:r w:rsidR="001C4F50" w:rsidRPr="000E4B69">
              <w:rPr>
                <w:rFonts w:ascii="Book Antiqua" w:eastAsia="Book Antiqua" w:hAnsi="Book Antiqua" w:cs="Book Antiqua"/>
                <w:color w:val="000000"/>
              </w:rPr>
              <w:t xml:space="preserve">, fever, productive </w:t>
            </w:r>
            <w:r>
              <w:rPr>
                <w:rFonts w:ascii="Book Antiqua" w:eastAsia="Book Antiqua" w:hAnsi="Book Antiqua" w:cs="Book Antiqua"/>
                <w:color w:val="000000"/>
              </w:rPr>
              <w:t>c</w:t>
            </w:r>
            <w:r w:rsidRPr="000E4B69">
              <w:rPr>
                <w:rFonts w:ascii="Book Antiqua" w:eastAsia="Book Antiqua" w:hAnsi="Book Antiqua" w:cs="Book Antiqua"/>
                <w:color w:val="000000"/>
              </w:rPr>
              <w:t>ough</w:t>
            </w:r>
            <w:r w:rsidR="001C4F50" w:rsidRPr="000E4B69">
              <w:rPr>
                <w:rFonts w:ascii="Book Antiqua" w:eastAsia="Book Antiqua" w:hAnsi="Book Antiqua" w:cs="Book Antiqua"/>
                <w:color w:val="000000"/>
              </w:rPr>
              <w:t>, diffuse pulmonary infiltrates, and progressive dyspnea</w:t>
            </w:r>
          </w:p>
        </w:tc>
        <w:tc>
          <w:tcPr>
            <w:tcW w:w="1417" w:type="dxa"/>
            <w:tcBorders>
              <w:top w:val="nil"/>
              <w:bottom w:val="nil"/>
            </w:tcBorders>
            <w:vAlign w:val="center"/>
          </w:tcPr>
          <w:p w14:paraId="6EC92F5C"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P</w:t>
            </w:r>
            <w:r w:rsidRPr="000E4B69">
              <w:rPr>
                <w:rFonts w:ascii="Book Antiqua" w:eastAsia="Book Antiqua" w:hAnsi="Book Antiqua" w:cs="Book Antiqua"/>
                <w:color w:val="000000"/>
              </w:rPr>
              <w:t>AP before TB</w:t>
            </w:r>
          </w:p>
        </w:tc>
        <w:tc>
          <w:tcPr>
            <w:tcW w:w="1418" w:type="dxa"/>
            <w:tcBorders>
              <w:top w:val="nil"/>
              <w:bottom w:val="nil"/>
            </w:tcBorders>
            <w:vAlign w:val="center"/>
          </w:tcPr>
          <w:p w14:paraId="372ADFC6"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o</w:t>
            </w:r>
            <w:r w:rsidRPr="000E4B69">
              <w:rPr>
                <w:rFonts w:ascii="Book Antiqua" w:eastAsia="Book Antiqua" w:hAnsi="Book Antiqua" w:cs="Book Antiqua"/>
                <w:color w:val="000000"/>
              </w:rPr>
              <w:t>pen lung biopsy</w:t>
            </w:r>
          </w:p>
        </w:tc>
        <w:tc>
          <w:tcPr>
            <w:tcW w:w="2268" w:type="dxa"/>
            <w:tcBorders>
              <w:top w:val="nil"/>
              <w:bottom w:val="nil"/>
            </w:tcBorders>
            <w:vAlign w:val="center"/>
          </w:tcPr>
          <w:p w14:paraId="02D77272"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s</w:t>
            </w:r>
            <w:r w:rsidRPr="000E4B69">
              <w:rPr>
                <w:rFonts w:ascii="Book Antiqua" w:eastAsia="Book Antiqua" w:hAnsi="Book Antiqua" w:cs="Book Antiqua"/>
                <w:color w:val="000000"/>
              </w:rPr>
              <w:t>ingle lung lavage</w:t>
            </w:r>
          </w:p>
        </w:tc>
        <w:tc>
          <w:tcPr>
            <w:tcW w:w="1134" w:type="dxa"/>
            <w:tcBorders>
              <w:top w:val="nil"/>
              <w:bottom w:val="nil"/>
            </w:tcBorders>
            <w:vAlign w:val="center"/>
          </w:tcPr>
          <w:p w14:paraId="1E4E25C8"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r</w:t>
            </w:r>
            <w:r w:rsidRPr="000E4B69">
              <w:rPr>
                <w:rFonts w:ascii="Book Antiqua" w:eastAsia="Book Antiqua" w:hAnsi="Book Antiqua" w:cs="Book Antiqua"/>
                <w:color w:val="000000"/>
              </w:rPr>
              <w:t>emission</w:t>
            </w:r>
          </w:p>
        </w:tc>
        <w:tc>
          <w:tcPr>
            <w:tcW w:w="1984" w:type="dxa"/>
            <w:tcBorders>
              <w:top w:val="nil"/>
              <w:bottom w:val="nil"/>
            </w:tcBorders>
            <w:vAlign w:val="center"/>
          </w:tcPr>
          <w:p w14:paraId="370C1D23"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n</w:t>
            </w:r>
            <w:r w:rsidRPr="000E4B69">
              <w:rPr>
                <w:rFonts w:ascii="Book Antiqua" w:eastAsia="Book Antiqua" w:hAnsi="Book Antiqua" w:cs="Book Antiqua"/>
                <w:color w:val="000000"/>
              </w:rPr>
              <w:t>one</w:t>
            </w:r>
          </w:p>
        </w:tc>
      </w:tr>
      <w:tr w:rsidR="001C4F50" w:rsidRPr="000E4B69" w14:paraId="59C65B34" w14:textId="77777777" w:rsidTr="001C4F50">
        <w:trPr>
          <w:jc w:val="center"/>
        </w:trPr>
        <w:tc>
          <w:tcPr>
            <w:tcW w:w="1717" w:type="dxa"/>
            <w:tcBorders>
              <w:top w:val="nil"/>
              <w:bottom w:val="nil"/>
            </w:tcBorders>
            <w:vAlign w:val="center"/>
          </w:tcPr>
          <w:p w14:paraId="69A9FEDD" w14:textId="4593F351"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 xml:space="preserve">Reyes </w:t>
            </w:r>
            <w:r>
              <w:rPr>
                <w:rFonts w:ascii="Book Antiqua" w:eastAsia="Book Antiqua" w:hAnsi="Book Antiqua" w:cs="Book Antiqua"/>
                <w:color w:val="000000"/>
              </w:rPr>
              <w:t xml:space="preserve">and </w:t>
            </w:r>
            <w:proofErr w:type="spellStart"/>
            <w:r w:rsidRPr="00181709">
              <w:rPr>
                <w:rFonts w:ascii="Book Antiqua" w:eastAsia="Book Antiqua" w:hAnsi="Book Antiqua" w:cs="Book Antiqua"/>
                <w:color w:val="000000"/>
              </w:rPr>
              <w:t>Putong</w:t>
            </w:r>
            <w:proofErr w:type="spellEnd"/>
            <w:r w:rsidRPr="000E4B69">
              <w:rPr>
                <w:rFonts w:ascii="Book Antiqua" w:eastAsia="Book Antiqua" w:hAnsi="Book Antiqua" w:cs="Book Antiqua"/>
                <w:color w:val="000000"/>
                <w:vertAlign w:val="superscript"/>
              </w:rPr>
              <w:t>[13]</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1980</w:t>
            </w:r>
          </w:p>
        </w:tc>
        <w:tc>
          <w:tcPr>
            <w:tcW w:w="1002" w:type="dxa"/>
            <w:tcBorders>
              <w:top w:val="nil"/>
              <w:bottom w:val="nil"/>
            </w:tcBorders>
            <w:vAlign w:val="center"/>
          </w:tcPr>
          <w:p w14:paraId="4AB4F3B4" w14:textId="29DC3BC0" w:rsidR="001C4F50" w:rsidRPr="000E4B69" w:rsidRDefault="001C4F50" w:rsidP="000E4B69">
            <w:pPr>
              <w:spacing w:line="360" w:lineRule="auto"/>
              <w:jc w:val="both"/>
              <w:rPr>
                <w:rFonts w:ascii="Book Antiqua" w:eastAsia="Book Antiqua" w:hAnsi="Book Antiqua" w:cs="Book Antiqua"/>
                <w:color w:val="000000"/>
              </w:rPr>
            </w:pPr>
            <w:r w:rsidRPr="00C76BCF">
              <w:rPr>
                <w:rFonts w:ascii="Book Antiqua" w:eastAsia="Book Antiqua" w:hAnsi="Book Antiqua" w:cs="Book Antiqua"/>
                <w:color w:val="000000"/>
              </w:rPr>
              <w:t>United States</w:t>
            </w:r>
          </w:p>
        </w:tc>
        <w:tc>
          <w:tcPr>
            <w:tcW w:w="840" w:type="dxa"/>
            <w:tcBorders>
              <w:top w:val="nil"/>
              <w:bottom w:val="nil"/>
            </w:tcBorders>
            <w:vAlign w:val="center"/>
          </w:tcPr>
          <w:p w14:paraId="1AF62BC4"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f</w:t>
            </w:r>
            <w:r w:rsidRPr="000E4B69">
              <w:rPr>
                <w:rFonts w:ascii="Book Antiqua" w:eastAsia="Book Antiqua" w:hAnsi="Book Antiqua" w:cs="Book Antiqua"/>
                <w:color w:val="000000"/>
              </w:rPr>
              <w:t>emale</w:t>
            </w:r>
          </w:p>
        </w:tc>
        <w:tc>
          <w:tcPr>
            <w:tcW w:w="567" w:type="dxa"/>
            <w:tcBorders>
              <w:top w:val="nil"/>
              <w:bottom w:val="nil"/>
            </w:tcBorders>
            <w:vAlign w:val="center"/>
          </w:tcPr>
          <w:p w14:paraId="70F9BCD7"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3</w:t>
            </w:r>
            <w:r w:rsidRPr="000E4B69">
              <w:rPr>
                <w:rFonts w:ascii="Book Antiqua" w:eastAsia="Book Antiqua" w:hAnsi="Book Antiqua" w:cs="Book Antiqua"/>
                <w:color w:val="000000"/>
              </w:rPr>
              <w:t>2</w:t>
            </w:r>
          </w:p>
        </w:tc>
        <w:tc>
          <w:tcPr>
            <w:tcW w:w="2977" w:type="dxa"/>
            <w:tcBorders>
              <w:top w:val="nil"/>
              <w:bottom w:val="nil"/>
            </w:tcBorders>
            <w:vAlign w:val="center"/>
          </w:tcPr>
          <w:p w14:paraId="37CE7E9D"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f</w:t>
            </w:r>
            <w:r w:rsidRPr="000E4B69">
              <w:rPr>
                <w:rFonts w:ascii="Book Antiqua" w:eastAsia="Book Antiqua" w:hAnsi="Book Antiqua" w:cs="Book Antiqua"/>
                <w:color w:val="000000"/>
              </w:rPr>
              <w:t>ever, cough, and pulmonary cavities</w:t>
            </w:r>
          </w:p>
        </w:tc>
        <w:tc>
          <w:tcPr>
            <w:tcW w:w="1417" w:type="dxa"/>
            <w:tcBorders>
              <w:top w:val="nil"/>
              <w:bottom w:val="nil"/>
            </w:tcBorders>
            <w:vAlign w:val="center"/>
          </w:tcPr>
          <w:p w14:paraId="07DC2647"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T</w:t>
            </w:r>
            <w:r w:rsidRPr="000E4B69">
              <w:rPr>
                <w:rFonts w:ascii="Book Antiqua" w:eastAsia="Book Antiqua" w:hAnsi="Book Antiqua" w:cs="Book Antiqua"/>
                <w:color w:val="000000"/>
              </w:rPr>
              <w:t>B before PAP</w:t>
            </w:r>
          </w:p>
        </w:tc>
        <w:tc>
          <w:tcPr>
            <w:tcW w:w="1418" w:type="dxa"/>
            <w:tcBorders>
              <w:top w:val="nil"/>
              <w:bottom w:val="nil"/>
            </w:tcBorders>
            <w:vAlign w:val="center"/>
          </w:tcPr>
          <w:p w14:paraId="23B53215"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o</w:t>
            </w:r>
            <w:r w:rsidRPr="000E4B69">
              <w:rPr>
                <w:rFonts w:ascii="Book Antiqua" w:eastAsia="Book Antiqua" w:hAnsi="Book Antiqua" w:cs="Book Antiqua"/>
                <w:color w:val="000000"/>
              </w:rPr>
              <w:t>pen lung biopsy</w:t>
            </w:r>
          </w:p>
        </w:tc>
        <w:tc>
          <w:tcPr>
            <w:tcW w:w="2268" w:type="dxa"/>
            <w:tcBorders>
              <w:top w:val="nil"/>
              <w:bottom w:val="nil"/>
            </w:tcBorders>
            <w:vAlign w:val="center"/>
          </w:tcPr>
          <w:p w14:paraId="794F239F"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b</w:t>
            </w:r>
            <w:r w:rsidRPr="000E4B69">
              <w:rPr>
                <w:rFonts w:ascii="Book Antiqua" w:eastAsia="Book Antiqua" w:hAnsi="Book Antiqua" w:cs="Book Antiqua"/>
                <w:color w:val="000000"/>
              </w:rPr>
              <w:t>ronchopulmonary lavage</w:t>
            </w:r>
          </w:p>
        </w:tc>
        <w:tc>
          <w:tcPr>
            <w:tcW w:w="1134" w:type="dxa"/>
            <w:tcBorders>
              <w:top w:val="nil"/>
              <w:bottom w:val="nil"/>
            </w:tcBorders>
            <w:vAlign w:val="center"/>
          </w:tcPr>
          <w:p w14:paraId="6C167C5A"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u</w:t>
            </w:r>
            <w:r w:rsidRPr="000E4B69">
              <w:rPr>
                <w:rFonts w:ascii="Book Antiqua" w:eastAsia="Book Antiqua" w:hAnsi="Book Antiqua" w:cs="Book Antiqua"/>
                <w:color w:val="000000"/>
              </w:rPr>
              <w:t>nknown</w:t>
            </w:r>
          </w:p>
        </w:tc>
        <w:tc>
          <w:tcPr>
            <w:tcW w:w="1984" w:type="dxa"/>
            <w:tcBorders>
              <w:top w:val="nil"/>
              <w:bottom w:val="nil"/>
            </w:tcBorders>
            <w:vAlign w:val="center"/>
          </w:tcPr>
          <w:p w14:paraId="35AD709F" w14:textId="77777777" w:rsidR="001C4F50" w:rsidRPr="000E4B69" w:rsidRDefault="001C4F50" w:rsidP="000E4B69">
            <w:pPr>
              <w:spacing w:line="360" w:lineRule="auto"/>
              <w:jc w:val="both"/>
              <w:rPr>
                <w:rFonts w:ascii="Book Antiqua" w:eastAsia="Book Antiqua" w:hAnsi="Book Antiqua" w:cs="Book Antiqua"/>
                <w:color w:val="000000"/>
              </w:rPr>
            </w:pPr>
            <w:r w:rsidRPr="00467AFF">
              <w:rPr>
                <w:rFonts w:ascii="Book Antiqua" w:eastAsia="Book Antiqua" w:hAnsi="Book Antiqua" w:cs="Book Antiqua"/>
                <w:caps/>
                <w:color w:val="000000"/>
              </w:rPr>
              <w:t>t</w:t>
            </w:r>
            <w:r w:rsidRPr="000E4B69">
              <w:rPr>
                <w:rFonts w:ascii="Book Antiqua" w:eastAsia="Book Antiqua" w:hAnsi="Book Antiqua" w:cs="Book Antiqua"/>
                <w:color w:val="000000"/>
              </w:rPr>
              <w:t>otal gastrectomy and alcoholic hepatitis</w:t>
            </w:r>
          </w:p>
        </w:tc>
      </w:tr>
      <w:tr w:rsidR="001C4F50" w:rsidRPr="000E4B69" w14:paraId="76BF99AF" w14:textId="77777777" w:rsidTr="001C4F50">
        <w:trPr>
          <w:jc w:val="center"/>
        </w:trPr>
        <w:tc>
          <w:tcPr>
            <w:tcW w:w="1717" w:type="dxa"/>
            <w:tcBorders>
              <w:top w:val="nil"/>
              <w:bottom w:val="nil"/>
            </w:tcBorders>
            <w:vAlign w:val="center"/>
          </w:tcPr>
          <w:p w14:paraId="29A5B2C2" w14:textId="69839080"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 xml:space="preserve">Rekha </w:t>
            </w:r>
            <w:r w:rsidRPr="00084628">
              <w:rPr>
                <w:rFonts w:ascii="Book Antiqua" w:eastAsia="Book Antiqua" w:hAnsi="Book Antiqua" w:cs="Book Antiqua"/>
                <w:i/>
                <w:color w:val="000000"/>
              </w:rPr>
              <w:t>et al</w:t>
            </w:r>
            <w:r w:rsidRPr="000E4B69">
              <w:rPr>
                <w:rFonts w:ascii="Book Antiqua" w:eastAsia="Book Antiqua" w:hAnsi="Book Antiqua" w:cs="Book Antiqua"/>
                <w:color w:val="000000"/>
                <w:vertAlign w:val="superscript"/>
              </w:rPr>
              <w:t>[16]</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1996</w:t>
            </w:r>
          </w:p>
        </w:tc>
        <w:tc>
          <w:tcPr>
            <w:tcW w:w="1002" w:type="dxa"/>
            <w:tcBorders>
              <w:top w:val="nil"/>
              <w:bottom w:val="nil"/>
            </w:tcBorders>
            <w:vAlign w:val="center"/>
          </w:tcPr>
          <w:p w14:paraId="04915920"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India</w:t>
            </w:r>
          </w:p>
        </w:tc>
        <w:tc>
          <w:tcPr>
            <w:tcW w:w="840" w:type="dxa"/>
            <w:tcBorders>
              <w:top w:val="nil"/>
              <w:bottom w:val="nil"/>
            </w:tcBorders>
            <w:vAlign w:val="center"/>
          </w:tcPr>
          <w:p w14:paraId="5714C39E"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m</w:t>
            </w:r>
            <w:r w:rsidRPr="000E4B69">
              <w:rPr>
                <w:rFonts w:ascii="Book Antiqua" w:eastAsia="Book Antiqua" w:hAnsi="Book Antiqua" w:cs="Book Antiqua" w:hint="eastAsia"/>
                <w:color w:val="000000"/>
              </w:rPr>
              <w:t>ale</w:t>
            </w:r>
          </w:p>
        </w:tc>
        <w:tc>
          <w:tcPr>
            <w:tcW w:w="567" w:type="dxa"/>
            <w:tcBorders>
              <w:top w:val="nil"/>
              <w:bottom w:val="nil"/>
            </w:tcBorders>
            <w:vAlign w:val="center"/>
          </w:tcPr>
          <w:p w14:paraId="52A15791"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2</w:t>
            </w:r>
            <w:r w:rsidRPr="000E4B69">
              <w:rPr>
                <w:rFonts w:ascii="Book Antiqua" w:eastAsia="Book Antiqua" w:hAnsi="Book Antiqua" w:cs="Book Antiqua"/>
                <w:color w:val="000000"/>
              </w:rPr>
              <w:t>6</w:t>
            </w:r>
          </w:p>
        </w:tc>
        <w:tc>
          <w:tcPr>
            <w:tcW w:w="2977" w:type="dxa"/>
            <w:tcBorders>
              <w:top w:val="nil"/>
              <w:bottom w:val="nil"/>
            </w:tcBorders>
            <w:vAlign w:val="center"/>
          </w:tcPr>
          <w:p w14:paraId="12A94758"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d</w:t>
            </w:r>
            <w:r w:rsidRPr="000E4B69">
              <w:rPr>
                <w:rFonts w:ascii="Book Antiqua" w:eastAsia="Book Antiqua" w:hAnsi="Book Antiqua" w:cs="Book Antiqua"/>
                <w:color w:val="000000"/>
              </w:rPr>
              <w:t>yspnea and dry cough</w:t>
            </w:r>
          </w:p>
        </w:tc>
        <w:tc>
          <w:tcPr>
            <w:tcW w:w="1417" w:type="dxa"/>
            <w:tcBorders>
              <w:top w:val="nil"/>
              <w:bottom w:val="nil"/>
            </w:tcBorders>
            <w:vAlign w:val="center"/>
          </w:tcPr>
          <w:p w14:paraId="0322C381"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P</w:t>
            </w:r>
            <w:r w:rsidRPr="000E4B69">
              <w:rPr>
                <w:rFonts w:ascii="Book Antiqua" w:eastAsia="Book Antiqua" w:hAnsi="Book Antiqua" w:cs="Book Antiqua"/>
                <w:color w:val="000000"/>
              </w:rPr>
              <w:t>AP before TB</w:t>
            </w:r>
          </w:p>
        </w:tc>
        <w:tc>
          <w:tcPr>
            <w:tcW w:w="1418" w:type="dxa"/>
            <w:tcBorders>
              <w:top w:val="nil"/>
              <w:bottom w:val="nil"/>
            </w:tcBorders>
            <w:vAlign w:val="center"/>
          </w:tcPr>
          <w:p w14:paraId="67B2D8BE"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o</w:t>
            </w:r>
            <w:r w:rsidRPr="000E4B69">
              <w:rPr>
                <w:rFonts w:ascii="Book Antiqua" w:eastAsia="Book Antiqua" w:hAnsi="Book Antiqua" w:cs="Book Antiqua"/>
                <w:color w:val="000000"/>
              </w:rPr>
              <w:t>pen lung biopsy</w:t>
            </w:r>
          </w:p>
        </w:tc>
        <w:tc>
          <w:tcPr>
            <w:tcW w:w="2268" w:type="dxa"/>
            <w:tcBorders>
              <w:top w:val="nil"/>
              <w:bottom w:val="nil"/>
            </w:tcBorders>
            <w:vAlign w:val="center"/>
          </w:tcPr>
          <w:p w14:paraId="5331E9A9"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a</w:t>
            </w:r>
            <w:r w:rsidRPr="000E4B69">
              <w:rPr>
                <w:rFonts w:ascii="Book Antiqua" w:eastAsia="Book Antiqua" w:hAnsi="Book Antiqua" w:cs="Book Antiqua"/>
                <w:color w:val="000000"/>
              </w:rPr>
              <w:t>nti-tuberculosis therapy</w:t>
            </w:r>
          </w:p>
        </w:tc>
        <w:tc>
          <w:tcPr>
            <w:tcW w:w="1134" w:type="dxa"/>
            <w:tcBorders>
              <w:top w:val="nil"/>
              <w:bottom w:val="nil"/>
            </w:tcBorders>
            <w:vAlign w:val="center"/>
          </w:tcPr>
          <w:p w14:paraId="3CDDD3CF"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r</w:t>
            </w:r>
            <w:r w:rsidRPr="000E4B69">
              <w:rPr>
                <w:rFonts w:ascii="Book Antiqua" w:eastAsia="Book Antiqua" w:hAnsi="Book Antiqua" w:cs="Book Antiqua"/>
                <w:color w:val="000000"/>
              </w:rPr>
              <w:t>emission</w:t>
            </w:r>
          </w:p>
        </w:tc>
        <w:tc>
          <w:tcPr>
            <w:tcW w:w="1984" w:type="dxa"/>
            <w:tcBorders>
              <w:top w:val="nil"/>
              <w:bottom w:val="nil"/>
            </w:tcBorders>
            <w:vAlign w:val="center"/>
          </w:tcPr>
          <w:p w14:paraId="251376C1"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n</w:t>
            </w:r>
            <w:r w:rsidRPr="000E4B69">
              <w:rPr>
                <w:rFonts w:ascii="Book Antiqua" w:eastAsia="Book Antiqua" w:hAnsi="Book Antiqua" w:cs="Book Antiqua"/>
                <w:color w:val="000000"/>
              </w:rPr>
              <w:t>one</w:t>
            </w:r>
          </w:p>
        </w:tc>
      </w:tr>
      <w:tr w:rsidR="001C4F50" w:rsidRPr="000E4B69" w14:paraId="57830241" w14:textId="77777777" w:rsidTr="001C4F50">
        <w:trPr>
          <w:jc w:val="center"/>
        </w:trPr>
        <w:tc>
          <w:tcPr>
            <w:tcW w:w="1717" w:type="dxa"/>
            <w:tcBorders>
              <w:top w:val="nil"/>
              <w:bottom w:val="nil"/>
            </w:tcBorders>
            <w:vAlign w:val="center"/>
          </w:tcPr>
          <w:p w14:paraId="2F77CB08" w14:textId="26375E2B"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Pereira</w:t>
            </w:r>
            <w:r>
              <w:rPr>
                <w:rFonts w:ascii="Book Antiqua" w:eastAsia="Book Antiqua" w:hAnsi="Book Antiqua" w:cs="Book Antiqua"/>
                <w:color w:val="000000"/>
              </w:rPr>
              <w:t>-</w:t>
            </w:r>
            <w:r w:rsidRPr="00084628">
              <w:rPr>
                <w:rFonts w:ascii="Book Antiqua" w:eastAsia="Book Antiqua" w:hAnsi="Book Antiqua" w:cs="Book Antiqua"/>
                <w:caps/>
                <w:color w:val="000000"/>
              </w:rPr>
              <w:t>s</w:t>
            </w:r>
            <w:r w:rsidRPr="000E4B69">
              <w:rPr>
                <w:rFonts w:ascii="Book Antiqua" w:eastAsia="Book Antiqua" w:hAnsi="Book Antiqua" w:cs="Book Antiqua"/>
                <w:color w:val="000000"/>
              </w:rPr>
              <w:t>ilva</w:t>
            </w:r>
            <w:r w:rsidRPr="00084628">
              <w:rPr>
                <w:rFonts w:ascii="Book Antiqua" w:eastAsia="Book Antiqua" w:hAnsi="Book Antiqua" w:cs="Book Antiqua"/>
                <w:i/>
                <w:color w:val="000000"/>
              </w:rPr>
              <w:t xml:space="preserve"> et al</w:t>
            </w:r>
            <w:r w:rsidRPr="000E4B69">
              <w:rPr>
                <w:rFonts w:ascii="Book Antiqua" w:eastAsia="Book Antiqua" w:hAnsi="Book Antiqua" w:cs="Book Antiqua"/>
                <w:color w:val="000000"/>
                <w:vertAlign w:val="superscript"/>
              </w:rPr>
              <w:t>[17]</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2002</w:t>
            </w:r>
          </w:p>
        </w:tc>
        <w:tc>
          <w:tcPr>
            <w:tcW w:w="1002" w:type="dxa"/>
            <w:tcBorders>
              <w:top w:val="nil"/>
              <w:bottom w:val="nil"/>
            </w:tcBorders>
            <w:vAlign w:val="center"/>
          </w:tcPr>
          <w:p w14:paraId="2E4A0375"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Brazil</w:t>
            </w:r>
          </w:p>
        </w:tc>
        <w:tc>
          <w:tcPr>
            <w:tcW w:w="840" w:type="dxa"/>
            <w:tcBorders>
              <w:top w:val="nil"/>
              <w:bottom w:val="nil"/>
            </w:tcBorders>
            <w:vAlign w:val="center"/>
          </w:tcPr>
          <w:p w14:paraId="68737D3D"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f</w:t>
            </w:r>
            <w:r w:rsidRPr="000E4B69">
              <w:rPr>
                <w:rFonts w:ascii="Book Antiqua" w:eastAsia="Book Antiqua" w:hAnsi="Book Antiqua" w:cs="Book Antiqua"/>
                <w:color w:val="000000"/>
              </w:rPr>
              <w:t>emale</w:t>
            </w:r>
          </w:p>
        </w:tc>
        <w:tc>
          <w:tcPr>
            <w:tcW w:w="567" w:type="dxa"/>
            <w:tcBorders>
              <w:top w:val="nil"/>
              <w:bottom w:val="nil"/>
            </w:tcBorders>
            <w:vAlign w:val="center"/>
          </w:tcPr>
          <w:p w14:paraId="31986FEB"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3</w:t>
            </w:r>
            <w:r w:rsidRPr="000E4B69">
              <w:rPr>
                <w:rFonts w:ascii="Book Antiqua" w:eastAsia="Book Antiqua" w:hAnsi="Book Antiqua" w:cs="Book Antiqua"/>
                <w:color w:val="000000"/>
              </w:rPr>
              <w:t>5</w:t>
            </w:r>
          </w:p>
        </w:tc>
        <w:tc>
          <w:tcPr>
            <w:tcW w:w="2977" w:type="dxa"/>
            <w:tcBorders>
              <w:top w:val="nil"/>
              <w:bottom w:val="nil"/>
            </w:tcBorders>
            <w:vAlign w:val="center"/>
          </w:tcPr>
          <w:p w14:paraId="400A4D48"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d</w:t>
            </w:r>
            <w:r w:rsidRPr="000E4B69">
              <w:rPr>
                <w:rFonts w:ascii="Book Antiqua" w:eastAsia="Book Antiqua" w:hAnsi="Book Antiqua" w:cs="Book Antiqua"/>
                <w:color w:val="000000"/>
              </w:rPr>
              <w:t>ry cough, chest pain, mild dyspnea, and fever</w:t>
            </w:r>
          </w:p>
        </w:tc>
        <w:tc>
          <w:tcPr>
            <w:tcW w:w="1417" w:type="dxa"/>
            <w:tcBorders>
              <w:top w:val="nil"/>
              <w:bottom w:val="nil"/>
            </w:tcBorders>
            <w:vAlign w:val="center"/>
          </w:tcPr>
          <w:p w14:paraId="6643A4DC"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at the same time</w:t>
            </w:r>
          </w:p>
        </w:tc>
        <w:tc>
          <w:tcPr>
            <w:tcW w:w="1418" w:type="dxa"/>
            <w:tcBorders>
              <w:top w:val="nil"/>
              <w:bottom w:val="nil"/>
            </w:tcBorders>
            <w:vAlign w:val="center"/>
          </w:tcPr>
          <w:p w14:paraId="4C1886BB"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o</w:t>
            </w:r>
            <w:r w:rsidRPr="000E4B69">
              <w:rPr>
                <w:rFonts w:ascii="Book Antiqua" w:eastAsia="Book Antiqua" w:hAnsi="Book Antiqua" w:cs="Book Antiqua"/>
                <w:color w:val="000000"/>
              </w:rPr>
              <w:t>pen lung biopsy</w:t>
            </w:r>
          </w:p>
        </w:tc>
        <w:tc>
          <w:tcPr>
            <w:tcW w:w="2268" w:type="dxa"/>
            <w:tcBorders>
              <w:top w:val="nil"/>
              <w:bottom w:val="nil"/>
            </w:tcBorders>
            <w:vAlign w:val="center"/>
          </w:tcPr>
          <w:p w14:paraId="63F5829B"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b</w:t>
            </w:r>
            <w:r w:rsidRPr="000E4B69">
              <w:rPr>
                <w:rFonts w:ascii="Book Antiqua" w:eastAsia="Book Antiqua" w:hAnsi="Book Antiqua" w:cs="Book Antiqua"/>
                <w:color w:val="000000"/>
              </w:rPr>
              <w:t>ronchoalveolar lavage</w:t>
            </w:r>
          </w:p>
        </w:tc>
        <w:tc>
          <w:tcPr>
            <w:tcW w:w="1134" w:type="dxa"/>
            <w:tcBorders>
              <w:top w:val="nil"/>
              <w:bottom w:val="nil"/>
            </w:tcBorders>
            <w:vAlign w:val="center"/>
          </w:tcPr>
          <w:p w14:paraId="5CA069DF"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u</w:t>
            </w:r>
            <w:r w:rsidRPr="000E4B69">
              <w:rPr>
                <w:rFonts w:ascii="Book Antiqua" w:eastAsia="Book Antiqua" w:hAnsi="Book Antiqua" w:cs="Book Antiqua"/>
                <w:color w:val="000000"/>
              </w:rPr>
              <w:t>nknown</w:t>
            </w:r>
          </w:p>
        </w:tc>
        <w:tc>
          <w:tcPr>
            <w:tcW w:w="1984" w:type="dxa"/>
            <w:tcBorders>
              <w:top w:val="nil"/>
              <w:bottom w:val="nil"/>
            </w:tcBorders>
            <w:vAlign w:val="center"/>
          </w:tcPr>
          <w:p w14:paraId="110A69A1"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d</w:t>
            </w:r>
            <w:r w:rsidRPr="000E4B69">
              <w:rPr>
                <w:rFonts w:ascii="Book Antiqua" w:eastAsia="Book Antiqua" w:hAnsi="Book Antiqua" w:cs="Book Antiqua"/>
                <w:color w:val="000000"/>
              </w:rPr>
              <w:t>iabetes mellitus</w:t>
            </w:r>
          </w:p>
        </w:tc>
      </w:tr>
      <w:tr w:rsidR="001C4F50" w:rsidRPr="000E4B69" w14:paraId="2DE51682" w14:textId="77777777" w:rsidTr="001C4F50">
        <w:trPr>
          <w:jc w:val="center"/>
        </w:trPr>
        <w:tc>
          <w:tcPr>
            <w:tcW w:w="1717" w:type="dxa"/>
            <w:tcBorders>
              <w:top w:val="nil"/>
              <w:bottom w:val="nil"/>
            </w:tcBorders>
            <w:vAlign w:val="center"/>
          </w:tcPr>
          <w:p w14:paraId="57FA5D5D" w14:textId="0EB531D2" w:rsidR="001C4F50" w:rsidRPr="000E4B69" w:rsidRDefault="001C4F50" w:rsidP="000E4B69">
            <w:pPr>
              <w:spacing w:line="360" w:lineRule="auto"/>
              <w:jc w:val="both"/>
              <w:rPr>
                <w:rFonts w:ascii="Book Antiqua" w:eastAsia="Book Antiqua" w:hAnsi="Book Antiqua" w:cs="Book Antiqua"/>
                <w:color w:val="000000"/>
              </w:rPr>
            </w:pPr>
            <w:bookmarkStart w:id="13" w:name="_Hlk535153076"/>
            <w:proofErr w:type="spellStart"/>
            <w:r w:rsidRPr="00084628">
              <w:rPr>
                <w:rFonts w:ascii="Book Antiqua" w:eastAsia="Book Antiqua" w:hAnsi="Book Antiqua" w:cs="Book Antiqua"/>
                <w:bCs/>
                <w:color w:val="000000"/>
              </w:rPr>
              <w:t>Mayoralas</w:t>
            </w:r>
            <w:proofErr w:type="spellEnd"/>
            <w:r w:rsidRPr="00084628">
              <w:rPr>
                <w:rFonts w:ascii="Book Antiqua" w:eastAsia="Book Antiqua" w:hAnsi="Book Antiqua" w:cs="Book Antiqua"/>
                <w:bCs/>
                <w:color w:val="000000"/>
              </w:rPr>
              <w:t xml:space="preserve"> </w:t>
            </w:r>
            <w:proofErr w:type="spellStart"/>
            <w:r w:rsidRPr="00084628">
              <w:rPr>
                <w:rFonts w:ascii="Book Antiqua" w:eastAsia="Book Antiqua" w:hAnsi="Book Antiqua" w:cs="Book Antiqua"/>
                <w:bCs/>
                <w:color w:val="000000"/>
              </w:rPr>
              <w:t>Alises</w:t>
            </w:r>
            <w:proofErr w:type="spellEnd"/>
            <w:r w:rsidRPr="000E4B69">
              <w:rPr>
                <w:rFonts w:ascii="Book Antiqua" w:eastAsia="Book Antiqua" w:hAnsi="Book Antiqua" w:cs="Book Antiqua"/>
                <w:color w:val="000000"/>
              </w:rPr>
              <w:t xml:space="preserve"> </w:t>
            </w:r>
            <w:r w:rsidRPr="00084628">
              <w:rPr>
                <w:rFonts w:ascii="Book Antiqua" w:eastAsia="Book Antiqua" w:hAnsi="Book Antiqua" w:cs="Book Antiqua"/>
                <w:i/>
                <w:color w:val="000000"/>
              </w:rPr>
              <w:t>et al</w:t>
            </w:r>
            <w:r w:rsidRPr="000E4B69">
              <w:rPr>
                <w:rFonts w:ascii="Book Antiqua" w:eastAsia="Book Antiqua" w:hAnsi="Book Antiqua" w:cs="Book Antiqua"/>
                <w:color w:val="000000"/>
                <w:vertAlign w:val="superscript"/>
              </w:rPr>
              <w:t>[18]</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2003</w:t>
            </w:r>
          </w:p>
        </w:tc>
        <w:tc>
          <w:tcPr>
            <w:tcW w:w="1002" w:type="dxa"/>
            <w:tcBorders>
              <w:top w:val="nil"/>
              <w:bottom w:val="nil"/>
            </w:tcBorders>
            <w:vAlign w:val="center"/>
          </w:tcPr>
          <w:p w14:paraId="3EC8E991"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Spain</w:t>
            </w:r>
          </w:p>
        </w:tc>
        <w:tc>
          <w:tcPr>
            <w:tcW w:w="840" w:type="dxa"/>
            <w:tcBorders>
              <w:top w:val="nil"/>
              <w:bottom w:val="nil"/>
            </w:tcBorders>
            <w:vAlign w:val="center"/>
          </w:tcPr>
          <w:p w14:paraId="3CB5431B"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f</w:t>
            </w:r>
            <w:r w:rsidRPr="000E4B69">
              <w:rPr>
                <w:rFonts w:ascii="Book Antiqua" w:eastAsia="Book Antiqua" w:hAnsi="Book Antiqua" w:cs="Book Antiqua"/>
                <w:color w:val="000000"/>
              </w:rPr>
              <w:t>emale</w:t>
            </w:r>
          </w:p>
        </w:tc>
        <w:tc>
          <w:tcPr>
            <w:tcW w:w="567" w:type="dxa"/>
            <w:tcBorders>
              <w:top w:val="nil"/>
              <w:bottom w:val="nil"/>
            </w:tcBorders>
            <w:vAlign w:val="center"/>
          </w:tcPr>
          <w:p w14:paraId="10DC3E13"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4</w:t>
            </w:r>
            <w:r w:rsidRPr="000E4B69">
              <w:rPr>
                <w:rFonts w:ascii="Book Antiqua" w:eastAsia="Book Antiqua" w:hAnsi="Book Antiqua" w:cs="Book Antiqua"/>
                <w:color w:val="000000"/>
              </w:rPr>
              <w:t>1</w:t>
            </w:r>
          </w:p>
        </w:tc>
        <w:tc>
          <w:tcPr>
            <w:tcW w:w="2977" w:type="dxa"/>
            <w:tcBorders>
              <w:top w:val="nil"/>
              <w:bottom w:val="nil"/>
            </w:tcBorders>
            <w:vAlign w:val="center"/>
          </w:tcPr>
          <w:p w14:paraId="6C461B84"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n</w:t>
            </w:r>
            <w:r w:rsidRPr="000E4B69">
              <w:rPr>
                <w:rFonts w:ascii="Book Antiqua" w:eastAsia="Book Antiqua" w:hAnsi="Book Antiqua" w:cs="Book Antiqua"/>
                <w:color w:val="000000"/>
              </w:rPr>
              <w:t>ight sweats, dyspnea, productive cough, and weight loss</w:t>
            </w:r>
          </w:p>
        </w:tc>
        <w:tc>
          <w:tcPr>
            <w:tcW w:w="1417" w:type="dxa"/>
            <w:tcBorders>
              <w:top w:val="nil"/>
              <w:bottom w:val="nil"/>
            </w:tcBorders>
            <w:vAlign w:val="center"/>
          </w:tcPr>
          <w:p w14:paraId="589A9522"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T</w:t>
            </w:r>
            <w:r w:rsidRPr="000E4B69">
              <w:rPr>
                <w:rFonts w:ascii="Book Antiqua" w:eastAsia="Book Antiqua" w:hAnsi="Book Antiqua" w:cs="Book Antiqua"/>
                <w:color w:val="000000"/>
              </w:rPr>
              <w:t>B before PAP</w:t>
            </w:r>
          </w:p>
        </w:tc>
        <w:tc>
          <w:tcPr>
            <w:tcW w:w="1418" w:type="dxa"/>
            <w:tcBorders>
              <w:top w:val="nil"/>
              <w:bottom w:val="nil"/>
            </w:tcBorders>
            <w:vAlign w:val="center"/>
          </w:tcPr>
          <w:p w14:paraId="3D580EB2"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b</w:t>
            </w:r>
            <w:r w:rsidRPr="000E4B69">
              <w:rPr>
                <w:rFonts w:ascii="Book Antiqua" w:eastAsia="Book Antiqua" w:hAnsi="Book Antiqua" w:cs="Book Antiqua"/>
                <w:color w:val="000000"/>
              </w:rPr>
              <w:t>ronchoscopy</w:t>
            </w:r>
          </w:p>
        </w:tc>
        <w:tc>
          <w:tcPr>
            <w:tcW w:w="2268" w:type="dxa"/>
            <w:tcBorders>
              <w:top w:val="nil"/>
              <w:bottom w:val="nil"/>
            </w:tcBorders>
            <w:vAlign w:val="center"/>
          </w:tcPr>
          <w:p w14:paraId="7638983B"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b</w:t>
            </w:r>
            <w:r w:rsidRPr="000E4B69">
              <w:rPr>
                <w:rFonts w:ascii="Book Antiqua" w:eastAsia="Book Antiqua" w:hAnsi="Book Antiqua" w:cs="Book Antiqua"/>
                <w:color w:val="000000"/>
              </w:rPr>
              <w:t>ronchoalveolar lavage</w:t>
            </w:r>
          </w:p>
        </w:tc>
        <w:tc>
          <w:tcPr>
            <w:tcW w:w="1134" w:type="dxa"/>
            <w:tcBorders>
              <w:top w:val="nil"/>
              <w:bottom w:val="nil"/>
            </w:tcBorders>
            <w:vAlign w:val="center"/>
          </w:tcPr>
          <w:p w14:paraId="7434F9E7" w14:textId="77777777" w:rsidR="001C4F50" w:rsidRPr="000E4B69" w:rsidRDefault="001C4F50" w:rsidP="000E4B69">
            <w:pPr>
              <w:spacing w:line="360" w:lineRule="auto"/>
              <w:jc w:val="both"/>
              <w:rPr>
                <w:rFonts w:ascii="Book Antiqua" w:eastAsia="Book Antiqua" w:hAnsi="Book Antiqua" w:cs="Book Antiqua"/>
                <w:color w:val="000000"/>
              </w:rPr>
            </w:pPr>
            <w:bookmarkStart w:id="14" w:name="OLE_LINK30"/>
            <w:r w:rsidRPr="006E418F">
              <w:rPr>
                <w:rFonts w:ascii="Book Antiqua" w:eastAsia="Book Antiqua" w:hAnsi="Book Antiqua" w:cs="Book Antiqua"/>
                <w:caps/>
                <w:color w:val="000000"/>
              </w:rPr>
              <w:t>r</w:t>
            </w:r>
            <w:r w:rsidRPr="000E4B69">
              <w:rPr>
                <w:rFonts w:ascii="Book Antiqua" w:eastAsia="Book Antiqua" w:hAnsi="Book Antiqua" w:cs="Book Antiqua"/>
                <w:color w:val="000000"/>
              </w:rPr>
              <w:t>emission</w:t>
            </w:r>
            <w:bookmarkEnd w:id="14"/>
          </w:p>
        </w:tc>
        <w:tc>
          <w:tcPr>
            <w:tcW w:w="1984" w:type="dxa"/>
            <w:tcBorders>
              <w:top w:val="nil"/>
              <w:bottom w:val="nil"/>
            </w:tcBorders>
            <w:vAlign w:val="center"/>
          </w:tcPr>
          <w:p w14:paraId="2F641778"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n</w:t>
            </w:r>
            <w:r w:rsidRPr="000E4B69">
              <w:rPr>
                <w:rFonts w:ascii="Book Antiqua" w:eastAsia="Book Antiqua" w:hAnsi="Book Antiqua" w:cs="Book Antiqua"/>
                <w:color w:val="000000"/>
              </w:rPr>
              <w:t>one</w:t>
            </w:r>
          </w:p>
        </w:tc>
      </w:tr>
      <w:bookmarkEnd w:id="13"/>
      <w:tr w:rsidR="001C4F50" w:rsidRPr="000E4B69" w14:paraId="6A3E1BE5" w14:textId="77777777" w:rsidTr="001C4F50">
        <w:trPr>
          <w:jc w:val="center"/>
        </w:trPr>
        <w:tc>
          <w:tcPr>
            <w:tcW w:w="1717" w:type="dxa"/>
            <w:tcBorders>
              <w:top w:val="nil"/>
              <w:bottom w:val="nil"/>
            </w:tcBorders>
            <w:vAlign w:val="center"/>
          </w:tcPr>
          <w:p w14:paraId="489D50BE" w14:textId="39AB9E74"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lastRenderedPageBreak/>
              <w:t xml:space="preserve">Yin </w:t>
            </w:r>
            <w:r w:rsidRPr="00084628">
              <w:rPr>
                <w:rFonts w:ascii="Book Antiqua" w:eastAsia="Book Antiqua" w:hAnsi="Book Antiqua" w:cs="Book Antiqua"/>
                <w:i/>
                <w:color w:val="000000"/>
              </w:rPr>
              <w:t>et al</w:t>
            </w:r>
            <w:r w:rsidRPr="000E4B69">
              <w:rPr>
                <w:rFonts w:ascii="Book Antiqua" w:eastAsia="Book Antiqua" w:hAnsi="Book Antiqua" w:cs="Book Antiqua"/>
                <w:color w:val="000000"/>
                <w:vertAlign w:val="superscript"/>
              </w:rPr>
              <w:t>[19]</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2008</w:t>
            </w:r>
          </w:p>
        </w:tc>
        <w:tc>
          <w:tcPr>
            <w:tcW w:w="1002" w:type="dxa"/>
            <w:tcBorders>
              <w:top w:val="nil"/>
              <w:bottom w:val="nil"/>
            </w:tcBorders>
            <w:vAlign w:val="center"/>
          </w:tcPr>
          <w:p w14:paraId="73D67F9C"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China</w:t>
            </w:r>
          </w:p>
        </w:tc>
        <w:tc>
          <w:tcPr>
            <w:tcW w:w="840" w:type="dxa"/>
            <w:tcBorders>
              <w:top w:val="nil"/>
              <w:bottom w:val="nil"/>
            </w:tcBorders>
            <w:vAlign w:val="center"/>
          </w:tcPr>
          <w:p w14:paraId="06EA6CA6"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f</w:t>
            </w:r>
            <w:r w:rsidRPr="000E4B69">
              <w:rPr>
                <w:rFonts w:ascii="Book Antiqua" w:eastAsia="Book Antiqua" w:hAnsi="Book Antiqua" w:cs="Book Antiqua"/>
                <w:color w:val="000000"/>
              </w:rPr>
              <w:t>emale</w:t>
            </w:r>
          </w:p>
        </w:tc>
        <w:tc>
          <w:tcPr>
            <w:tcW w:w="567" w:type="dxa"/>
            <w:tcBorders>
              <w:top w:val="nil"/>
              <w:bottom w:val="nil"/>
            </w:tcBorders>
            <w:vAlign w:val="center"/>
          </w:tcPr>
          <w:p w14:paraId="6A56E236"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1</w:t>
            </w:r>
            <w:r w:rsidRPr="000E4B69">
              <w:rPr>
                <w:rFonts w:ascii="Book Antiqua" w:eastAsia="Book Antiqua" w:hAnsi="Book Antiqua" w:cs="Book Antiqua"/>
                <w:color w:val="000000"/>
              </w:rPr>
              <w:t>7</w:t>
            </w:r>
          </w:p>
        </w:tc>
        <w:tc>
          <w:tcPr>
            <w:tcW w:w="2977" w:type="dxa"/>
            <w:tcBorders>
              <w:top w:val="nil"/>
              <w:bottom w:val="nil"/>
            </w:tcBorders>
            <w:vAlign w:val="center"/>
          </w:tcPr>
          <w:p w14:paraId="22311D84"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c</w:t>
            </w:r>
            <w:r w:rsidRPr="000E4B69">
              <w:rPr>
                <w:rFonts w:ascii="Book Antiqua" w:eastAsia="Book Antiqua" w:hAnsi="Book Antiqua" w:cs="Book Antiqua"/>
                <w:color w:val="000000"/>
              </w:rPr>
              <w:t>ough, expectoration, dyspnea on exertion, fever, and night sweat</w:t>
            </w:r>
            <w:r w:rsidRPr="000E4B69">
              <w:rPr>
                <w:rFonts w:ascii="Book Antiqua" w:eastAsia="Book Antiqua" w:hAnsi="Book Antiqua" w:cs="Book Antiqua" w:hint="eastAsia"/>
                <w:color w:val="000000"/>
              </w:rPr>
              <w:t>s</w:t>
            </w:r>
          </w:p>
        </w:tc>
        <w:tc>
          <w:tcPr>
            <w:tcW w:w="1417" w:type="dxa"/>
            <w:tcBorders>
              <w:top w:val="nil"/>
              <w:bottom w:val="nil"/>
            </w:tcBorders>
            <w:vAlign w:val="center"/>
          </w:tcPr>
          <w:p w14:paraId="51461A02"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at the same time</w:t>
            </w:r>
          </w:p>
        </w:tc>
        <w:tc>
          <w:tcPr>
            <w:tcW w:w="1418" w:type="dxa"/>
            <w:tcBorders>
              <w:top w:val="nil"/>
              <w:bottom w:val="nil"/>
            </w:tcBorders>
            <w:vAlign w:val="center"/>
          </w:tcPr>
          <w:p w14:paraId="09609C64"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t</w:t>
            </w:r>
            <w:r w:rsidRPr="000E4B69">
              <w:rPr>
                <w:rFonts w:ascii="Book Antiqua" w:eastAsia="Book Antiqua" w:hAnsi="Book Antiqua" w:cs="Book Antiqua"/>
                <w:color w:val="000000"/>
              </w:rPr>
              <w:t>ransbronchial biopsy</w:t>
            </w:r>
          </w:p>
        </w:tc>
        <w:tc>
          <w:tcPr>
            <w:tcW w:w="2268" w:type="dxa"/>
            <w:tcBorders>
              <w:top w:val="nil"/>
              <w:bottom w:val="nil"/>
            </w:tcBorders>
            <w:vAlign w:val="center"/>
          </w:tcPr>
          <w:p w14:paraId="5A5C5DC0"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a</w:t>
            </w:r>
            <w:r w:rsidRPr="000E4B69">
              <w:rPr>
                <w:rFonts w:ascii="Book Antiqua" w:eastAsia="Book Antiqua" w:hAnsi="Book Antiqua" w:cs="Book Antiqua"/>
                <w:color w:val="000000"/>
              </w:rPr>
              <w:t>nti-tuberculous therapy and lung lavage</w:t>
            </w:r>
          </w:p>
        </w:tc>
        <w:tc>
          <w:tcPr>
            <w:tcW w:w="1134" w:type="dxa"/>
            <w:tcBorders>
              <w:top w:val="nil"/>
              <w:bottom w:val="nil"/>
            </w:tcBorders>
            <w:vAlign w:val="center"/>
          </w:tcPr>
          <w:p w14:paraId="24857C26"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i</w:t>
            </w:r>
            <w:r w:rsidRPr="000E4B69">
              <w:rPr>
                <w:rFonts w:ascii="Book Antiqua" w:eastAsia="Book Antiqua" w:hAnsi="Book Antiqua" w:cs="Book Antiqua"/>
                <w:color w:val="000000"/>
              </w:rPr>
              <w:t>mprove</w:t>
            </w:r>
          </w:p>
        </w:tc>
        <w:tc>
          <w:tcPr>
            <w:tcW w:w="1984" w:type="dxa"/>
            <w:tcBorders>
              <w:top w:val="nil"/>
              <w:bottom w:val="nil"/>
            </w:tcBorders>
            <w:vAlign w:val="center"/>
          </w:tcPr>
          <w:p w14:paraId="2FF878C6"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n</w:t>
            </w:r>
            <w:r w:rsidRPr="000E4B69">
              <w:rPr>
                <w:rFonts w:ascii="Book Antiqua" w:eastAsia="Book Antiqua" w:hAnsi="Book Antiqua" w:cs="Book Antiqua"/>
                <w:color w:val="000000"/>
              </w:rPr>
              <w:t>one</w:t>
            </w:r>
          </w:p>
        </w:tc>
      </w:tr>
      <w:tr w:rsidR="001C4F50" w:rsidRPr="000E4B69" w14:paraId="77183FA2" w14:textId="77777777" w:rsidTr="001C4F50">
        <w:trPr>
          <w:jc w:val="center"/>
        </w:trPr>
        <w:tc>
          <w:tcPr>
            <w:tcW w:w="1717" w:type="dxa"/>
            <w:tcBorders>
              <w:top w:val="nil"/>
              <w:bottom w:val="nil"/>
            </w:tcBorders>
            <w:vAlign w:val="center"/>
          </w:tcPr>
          <w:p w14:paraId="6BC10378" w14:textId="1B6FFB34" w:rsidR="001C4F50" w:rsidRPr="000E4B69" w:rsidRDefault="001C4F50" w:rsidP="000E4B69">
            <w:pPr>
              <w:spacing w:line="360" w:lineRule="auto"/>
              <w:jc w:val="both"/>
              <w:rPr>
                <w:rFonts w:ascii="Book Antiqua" w:eastAsia="Book Antiqua" w:hAnsi="Book Antiqua" w:cs="Book Antiqua"/>
                <w:color w:val="000000"/>
              </w:rPr>
            </w:pPr>
            <w:proofErr w:type="spellStart"/>
            <w:r w:rsidRPr="000E4B69">
              <w:rPr>
                <w:rFonts w:ascii="Book Antiqua" w:eastAsia="Book Antiqua" w:hAnsi="Book Antiqua" w:cs="Book Antiqua"/>
                <w:color w:val="000000"/>
              </w:rPr>
              <w:t>Tekgül</w:t>
            </w:r>
            <w:proofErr w:type="spellEnd"/>
            <w:r w:rsidRPr="000E4B69">
              <w:rPr>
                <w:rFonts w:ascii="Book Antiqua" w:eastAsia="Book Antiqua" w:hAnsi="Book Antiqua" w:cs="Book Antiqua"/>
                <w:color w:val="000000"/>
              </w:rPr>
              <w:t xml:space="preserve"> </w:t>
            </w:r>
            <w:r w:rsidRPr="00084628">
              <w:rPr>
                <w:rFonts w:ascii="Book Antiqua" w:eastAsia="Book Antiqua" w:hAnsi="Book Antiqua" w:cs="Book Antiqua"/>
                <w:i/>
                <w:color w:val="000000"/>
              </w:rPr>
              <w:t>et al</w:t>
            </w:r>
            <w:r w:rsidRPr="000E4B69">
              <w:rPr>
                <w:rFonts w:ascii="Book Antiqua" w:eastAsia="Book Antiqua" w:hAnsi="Book Antiqua" w:cs="Book Antiqua"/>
                <w:color w:val="000000"/>
                <w:vertAlign w:val="superscript"/>
              </w:rPr>
              <w:t>[20]</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2012</w:t>
            </w:r>
          </w:p>
        </w:tc>
        <w:tc>
          <w:tcPr>
            <w:tcW w:w="1002" w:type="dxa"/>
            <w:tcBorders>
              <w:top w:val="nil"/>
              <w:bottom w:val="nil"/>
            </w:tcBorders>
            <w:vAlign w:val="center"/>
          </w:tcPr>
          <w:p w14:paraId="6390E360"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Turkey</w:t>
            </w:r>
          </w:p>
        </w:tc>
        <w:tc>
          <w:tcPr>
            <w:tcW w:w="840" w:type="dxa"/>
            <w:tcBorders>
              <w:top w:val="nil"/>
              <w:bottom w:val="nil"/>
            </w:tcBorders>
            <w:vAlign w:val="center"/>
          </w:tcPr>
          <w:p w14:paraId="486FD74E"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m</w:t>
            </w:r>
            <w:r w:rsidRPr="000E4B69">
              <w:rPr>
                <w:rFonts w:ascii="Book Antiqua" w:eastAsia="Book Antiqua" w:hAnsi="Book Antiqua" w:cs="Book Antiqua" w:hint="eastAsia"/>
                <w:color w:val="000000"/>
              </w:rPr>
              <w:t>ale</w:t>
            </w:r>
          </w:p>
        </w:tc>
        <w:tc>
          <w:tcPr>
            <w:tcW w:w="567" w:type="dxa"/>
            <w:tcBorders>
              <w:top w:val="nil"/>
              <w:bottom w:val="nil"/>
            </w:tcBorders>
            <w:vAlign w:val="center"/>
          </w:tcPr>
          <w:p w14:paraId="05A3A7BA"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4</w:t>
            </w:r>
            <w:r w:rsidRPr="000E4B69">
              <w:rPr>
                <w:rFonts w:ascii="Book Antiqua" w:eastAsia="Book Antiqua" w:hAnsi="Book Antiqua" w:cs="Book Antiqua"/>
                <w:color w:val="000000"/>
              </w:rPr>
              <w:t>6</w:t>
            </w:r>
          </w:p>
        </w:tc>
        <w:tc>
          <w:tcPr>
            <w:tcW w:w="2977" w:type="dxa"/>
            <w:tcBorders>
              <w:top w:val="nil"/>
              <w:bottom w:val="nil"/>
            </w:tcBorders>
            <w:vAlign w:val="center"/>
          </w:tcPr>
          <w:p w14:paraId="72663C9F"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d</w:t>
            </w:r>
            <w:r w:rsidRPr="000E4B69">
              <w:rPr>
                <w:rFonts w:ascii="Book Antiqua" w:eastAsia="Book Antiqua" w:hAnsi="Book Antiqua" w:cs="Book Antiqua"/>
                <w:color w:val="000000"/>
              </w:rPr>
              <w:t>yspnea, cough, and fever</w:t>
            </w:r>
          </w:p>
        </w:tc>
        <w:tc>
          <w:tcPr>
            <w:tcW w:w="1417" w:type="dxa"/>
            <w:tcBorders>
              <w:top w:val="nil"/>
              <w:bottom w:val="nil"/>
            </w:tcBorders>
            <w:vAlign w:val="center"/>
          </w:tcPr>
          <w:p w14:paraId="5730867D"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P</w:t>
            </w:r>
            <w:r w:rsidRPr="000E4B69">
              <w:rPr>
                <w:rFonts w:ascii="Book Antiqua" w:eastAsia="Book Antiqua" w:hAnsi="Book Antiqua" w:cs="Book Antiqua"/>
                <w:color w:val="000000"/>
              </w:rPr>
              <w:t>AP before TB</w:t>
            </w:r>
          </w:p>
        </w:tc>
        <w:tc>
          <w:tcPr>
            <w:tcW w:w="1418" w:type="dxa"/>
            <w:tcBorders>
              <w:top w:val="nil"/>
              <w:bottom w:val="nil"/>
            </w:tcBorders>
            <w:vAlign w:val="center"/>
          </w:tcPr>
          <w:p w14:paraId="7BA44472"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t</w:t>
            </w:r>
            <w:r w:rsidRPr="000E4B69">
              <w:rPr>
                <w:rFonts w:ascii="Book Antiqua" w:eastAsia="Book Antiqua" w:hAnsi="Book Antiqua" w:cs="Book Antiqua"/>
                <w:color w:val="000000"/>
              </w:rPr>
              <w:t>ransbronchial biopsy</w:t>
            </w:r>
          </w:p>
        </w:tc>
        <w:tc>
          <w:tcPr>
            <w:tcW w:w="2268" w:type="dxa"/>
            <w:tcBorders>
              <w:top w:val="nil"/>
              <w:bottom w:val="nil"/>
            </w:tcBorders>
            <w:vAlign w:val="center"/>
          </w:tcPr>
          <w:p w14:paraId="67E2BDDA"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a</w:t>
            </w:r>
            <w:r w:rsidRPr="000E4B69">
              <w:rPr>
                <w:rFonts w:ascii="Book Antiqua" w:eastAsia="Book Antiqua" w:hAnsi="Book Antiqua" w:cs="Book Antiqua"/>
                <w:color w:val="000000"/>
              </w:rPr>
              <w:t>nti-tuberculosis therapy</w:t>
            </w:r>
          </w:p>
        </w:tc>
        <w:tc>
          <w:tcPr>
            <w:tcW w:w="1134" w:type="dxa"/>
            <w:tcBorders>
              <w:top w:val="nil"/>
              <w:bottom w:val="nil"/>
            </w:tcBorders>
            <w:vAlign w:val="center"/>
          </w:tcPr>
          <w:p w14:paraId="009A3887"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i</w:t>
            </w:r>
            <w:r w:rsidRPr="000E4B69">
              <w:rPr>
                <w:rFonts w:ascii="Book Antiqua" w:eastAsia="Book Antiqua" w:hAnsi="Book Antiqua" w:cs="Book Antiqua"/>
                <w:color w:val="000000"/>
              </w:rPr>
              <w:t>mprove</w:t>
            </w:r>
          </w:p>
        </w:tc>
        <w:tc>
          <w:tcPr>
            <w:tcW w:w="1984" w:type="dxa"/>
            <w:tcBorders>
              <w:top w:val="nil"/>
              <w:bottom w:val="nil"/>
            </w:tcBorders>
            <w:vAlign w:val="center"/>
          </w:tcPr>
          <w:p w14:paraId="37774ED6"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n</w:t>
            </w:r>
            <w:r w:rsidRPr="000E4B69">
              <w:rPr>
                <w:rFonts w:ascii="Book Antiqua" w:eastAsia="Book Antiqua" w:hAnsi="Book Antiqua" w:cs="Book Antiqua"/>
                <w:color w:val="000000"/>
              </w:rPr>
              <w:t>one</w:t>
            </w:r>
          </w:p>
        </w:tc>
      </w:tr>
      <w:tr w:rsidR="001C4F50" w:rsidRPr="000E4B69" w14:paraId="2F83075C" w14:textId="77777777" w:rsidTr="001C4F50">
        <w:trPr>
          <w:jc w:val="center"/>
        </w:trPr>
        <w:tc>
          <w:tcPr>
            <w:tcW w:w="1717" w:type="dxa"/>
            <w:tcBorders>
              <w:top w:val="nil"/>
              <w:bottom w:val="nil"/>
            </w:tcBorders>
            <w:vAlign w:val="center"/>
          </w:tcPr>
          <w:p w14:paraId="784E11A0" w14:textId="14667964"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 xml:space="preserve">Huang </w:t>
            </w:r>
            <w:r w:rsidRPr="00084628">
              <w:rPr>
                <w:rFonts w:ascii="Book Antiqua" w:eastAsia="Book Antiqua" w:hAnsi="Book Antiqua" w:cs="Book Antiqua"/>
                <w:i/>
                <w:color w:val="000000"/>
              </w:rPr>
              <w:t>et al</w:t>
            </w:r>
            <w:r w:rsidRPr="000E4B69">
              <w:rPr>
                <w:rFonts w:ascii="Book Antiqua" w:eastAsia="Book Antiqua" w:hAnsi="Book Antiqua" w:cs="Book Antiqua"/>
                <w:color w:val="000000"/>
                <w:vertAlign w:val="superscript"/>
              </w:rPr>
              <w:t>[21]</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2012</w:t>
            </w:r>
          </w:p>
        </w:tc>
        <w:tc>
          <w:tcPr>
            <w:tcW w:w="1002" w:type="dxa"/>
            <w:tcBorders>
              <w:top w:val="nil"/>
              <w:bottom w:val="nil"/>
            </w:tcBorders>
            <w:vAlign w:val="center"/>
          </w:tcPr>
          <w:p w14:paraId="3909EF75"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China</w:t>
            </w:r>
          </w:p>
        </w:tc>
        <w:tc>
          <w:tcPr>
            <w:tcW w:w="840" w:type="dxa"/>
            <w:tcBorders>
              <w:top w:val="nil"/>
              <w:bottom w:val="nil"/>
            </w:tcBorders>
            <w:vAlign w:val="center"/>
          </w:tcPr>
          <w:p w14:paraId="4D342588"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m</w:t>
            </w:r>
            <w:r w:rsidRPr="000E4B69">
              <w:rPr>
                <w:rFonts w:ascii="Book Antiqua" w:eastAsia="Book Antiqua" w:hAnsi="Book Antiqua" w:cs="Book Antiqua" w:hint="eastAsia"/>
                <w:color w:val="000000"/>
              </w:rPr>
              <w:t>ale</w:t>
            </w:r>
          </w:p>
        </w:tc>
        <w:tc>
          <w:tcPr>
            <w:tcW w:w="567" w:type="dxa"/>
            <w:tcBorders>
              <w:top w:val="nil"/>
              <w:bottom w:val="nil"/>
            </w:tcBorders>
            <w:vAlign w:val="center"/>
          </w:tcPr>
          <w:p w14:paraId="6490BDED"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3</w:t>
            </w:r>
            <w:r w:rsidRPr="000E4B69">
              <w:rPr>
                <w:rFonts w:ascii="Book Antiqua" w:eastAsia="Book Antiqua" w:hAnsi="Book Antiqua" w:cs="Book Antiqua"/>
                <w:color w:val="000000"/>
              </w:rPr>
              <w:t>5</w:t>
            </w:r>
          </w:p>
        </w:tc>
        <w:tc>
          <w:tcPr>
            <w:tcW w:w="2977" w:type="dxa"/>
            <w:tcBorders>
              <w:top w:val="nil"/>
              <w:bottom w:val="nil"/>
            </w:tcBorders>
            <w:vAlign w:val="center"/>
          </w:tcPr>
          <w:p w14:paraId="1FD3200A"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d</w:t>
            </w:r>
            <w:r w:rsidRPr="000E4B69">
              <w:rPr>
                <w:rFonts w:ascii="Book Antiqua" w:eastAsia="Book Antiqua" w:hAnsi="Book Antiqua" w:cs="Book Antiqua"/>
                <w:color w:val="000000"/>
              </w:rPr>
              <w:t>yspnea and productive cough</w:t>
            </w:r>
          </w:p>
        </w:tc>
        <w:tc>
          <w:tcPr>
            <w:tcW w:w="1417" w:type="dxa"/>
            <w:tcBorders>
              <w:top w:val="nil"/>
              <w:bottom w:val="nil"/>
            </w:tcBorders>
            <w:vAlign w:val="center"/>
          </w:tcPr>
          <w:p w14:paraId="0180EB8A"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T</w:t>
            </w:r>
            <w:r w:rsidRPr="000E4B69">
              <w:rPr>
                <w:rFonts w:ascii="Book Antiqua" w:eastAsia="Book Antiqua" w:hAnsi="Book Antiqua" w:cs="Book Antiqua"/>
                <w:color w:val="000000"/>
              </w:rPr>
              <w:t>B before PAP</w:t>
            </w:r>
          </w:p>
        </w:tc>
        <w:tc>
          <w:tcPr>
            <w:tcW w:w="1418" w:type="dxa"/>
            <w:tcBorders>
              <w:top w:val="nil"/>
              <w:bottom w:val="nil"/>
            </w:tcBorders>
            <w:vAlign w:val="center"/>
          </w:tcPr>
          <w:p w14:paraId="49D8C0AF"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b</w:t>
            </w:r>
            <w:r w:rsidRPr="000E4B69">
              <w:rPr>
                <w:rFonts w:ascii="Book Antiqua" w:eastAsia="Book Antiqua" w:hAnsi="Book Antiqua" w:cs="Book Antiqua"/>
                <w:color w:val="000000"/>
              </w:rPr>
              <w:t>ronchoalveolar lavage</w:t>
            </w:r>
          </w:p>
        </w:tc>
        <w:tc>
          <w:tcPr>
            <w:tcW w:w="2268" w:type="dxa"/>
            <w:tcBorders>
              <w:top w:val="nil"/>
              <w:bottom w:val="nil"/>
            </w:tcBorders>
            <w:vAlign w:val="center"/>
          </w:tcPr>
          <w:p w14:paraId="1B64D238" w14:textId="77777777" w:rsidR="001C4F50" w:rsidRPr="000E4B69" w:rsidRDefault="001C4F50" w:rsidP="000E4B69">
            <w:pPr>
              <w:spacing w:line="360" w:lineRule="auto"/>
              <w:jc w:val="both"/>
              <w:rPr>
                <w:rFonts w:ascii="Book Antiqua" w:eastAsia="Book Antiqua" w:hAnsi="Book Antiqua" w:cs="Book Antiqua"/>
                <w:color w:val="000000"/>
              </w:rPr>
            </w:pPr>
            <w:bookmarkStart w:id="15" w:name="OLE_LINK28"/>
            <w:r w:rsidRPr="006E418F">
              <w:rPr>
                <w:rFonts w:ascii="Book Antiqua" w:eastAsia="Book Antiqua" w:hAnsi="Book Antiqua" w:cs="Book Antiqua"/>
                <w:caps/>
                <w:color w:val="000000"/>
              </w:rPr>
              <w:t>w</w:t>
            </w:r>
            <w:r w:rsidRPr="000E4B69">
              <w:rPr>
                <w:rFonts w:ascii="Book Antiqua" w:eastAsia="Book Antiqua" w:hAnsi="Book Antiqua" w:cs="Book Antiqua"/>
                <w:color w:val="000000"/>
              </w:rPr>
              <w:t>hole lung lavage</w:t>
            </w:r>
            <w:bookmarkEnd w:id="15"/>
          </w:p>
        </w:tc>
        <w:tc>
          <w:tcPr>
            <w:tcW w:w="1134" w:type="dxa"/>
            <w:tcBorders>
              <w:top w:val="nil"/>
              <w:bottom w:val="nil"/>
            </w:tcBorders>
            <w:vAlign w:val="center"/>
          </w:tcPr>
          <w:p w14:paraId="05E168B7"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i</w:t>
            </w:r>
            <w:r w:rsidRPr="000E4B69">
              <w:rPr>
                <w:rFonts w:ascii="Book Antiqua" w:eastAsia="Book Antiqua" w:hAnsi="Book Antiqua" w:cs="Book Antiqua"/>
                <w:color w:val="000000"/>
              </w:rPr>
              <w:t>mprove</w:t>
            </w:r>
          </w:p>
        </w:tc>
        <w:tc>
          <w:tcPr>
            <w:tcW w:w="1984" w:type="dxa"/>
            <w:tcBorders>
              <w:top w:val="nil"/>
              <w:bottom w:val="nil"/>
            </w:tcBorders>
            <w:vAlign w:val="center"/>
          </w:tcPr>
          <w:p w14:paraId="0FFE72B3" w14:textId="51E46061" w:rsidR="001C4F50" w:rsidRPr="000E4B69" w:rsidRDefault="001C4F50" w:rsidP="000E4B69">
            <w:pPr>
              <w:spacing w:line="360" w:lineRule="auto"/>
              <w:jc w:val="both"/>
              <w:rPr>
                <w:rFonts w:ascii="Book Antiqua" w:eastAsia="Book Antiqua" w:hAnsi="Book Antiqua" w:cs="Book Antiqua"/>
                <w:color w:val="000000"/>
              </w:rPr>
            </w:pPr>
            <w:r w:rsidRPr="00F451B8">
              <w:rPr>
                <w:rFonts w:ascii="Book Antiqua" w:eastAsia="Book Antiqua" w:hAnsi="Book Antiqua" w:cs="Book Antiqua"/>
                <w:caps/>
                <w:color w:val="000000"/>
              </w:rPr>
              <w:t>p</w:t>
            </w:r>
            <w:r w:rsidRPr="000E4B69">
              <w:rPr>
                <w:rFonts w:ascii="Book Antiqua" w:eastAsia="Book Antiqua" w:hAnsi="Book Antiqua" w:cs="Book Antiqua"/>
                <w:color w:val="000000"/>
              </w:rPr>
              <w:t>artial gastrectomy and aspergilloma</w:t>
            </w:r>
          </w:p>
        </w:tc>
      </w:tr>
      <w:tr w:rsidR="001C4F50" w:rsidRPr="000E4B69" w14:paraId="71714E44" w14:textId="77777777" w:rsidTr="001C4F50">
        <w:trPr>
          <w:jc w:val="center"/>
        </w:trPr>
        <w:tc>
          <w:tcPr>
            <w:tcW w:w="1717" w:type="dxa"/>
            <w:tcBorders>
              <w:top w:val="nil"/>
              <w:bottom w:val="nil"/>
            </w:tcBorders>
            <w:vAlign w:val="center"/>
          </w:tcPr>
          <w:p w14:paraId="50BE0F17" w14:textId="132AE920" w:rsidR="001C4F50" w:rsidRPr="000E4B69" w:rsidRDefault="001C4F50" w:rsidP="000E4B69">
            <w:pPr>
              <w:spacing w:line="360" w:lineRule="auto"/>
              <w:jc w:val="both"/>
              <w:rPr>
                <w:rFonts w:ascii="Book Antiqua" w:eastAsia="Book Antiqua" w:hAnsi="Book Antiqua" w:cs="Book Antiqua"/>
                <w:color w:val="000000"/>
              </w:rPr>
            </w:pPr>
            <w:proofErr w:type="spellStart"/>
            <w:r w:rsidRPr="000E4B69">
              <w:rPr>
                <w:rFonts w:ascii="Book Antiqua" w:eastAsia="Book Antiqua" w:hAnsi="Book Antiqua" w:cs="Book Antiqua"/>
                <w:color w:val="000000"/>
              </w:rPr>
              <w:t>Cheraghvandi</w:t>
            </w:r>
            <w:proofErr w:type="spellEnd"/>
            <w:r w:rsidRPr="000E4B69">
              <w:rPr>
                <w:rFonts w:ascii="Book Antiqua" w:eastAsia="Book Antiqua" w:hAnsi="Book Antiqua" w:cs="Book Antiqua"/>
                <w:color w:val="000000"/>
              </w:rPr>
              <w:t xml:space="preserve"> </w:t>
            </w:r>
            <w:r w:rsidRPr="00084628">
              <w:rPr>
                <w:rFonts w:ascii="Book Antiqua" w:eastAsia="Book Antiqua" w:hAnsi="Book Antiqua" w:cs="Book Antiqua"/>
                <w:i/>
                <w:color w:val="000000"/>
              </w:rPr>
              <w:t>et al</w:t>
            </w:r>
            <w:r w:rsidRPr="000E4B69">
              <w:rPr>
                <w:rFonts w:ascii="Book Antiqua" w:eastAsia="Book Antiqua" w:hAnsi="Book Antiqua" w:cs="Book Antiqua"/>
                <w:color w:val="000000"/>
                <w:vertAlign w:val="superscript"/>
              </w:rPr>
              <w:t>[22]</w:t>
            </w:r>
            <w:r w:rsidRPr="001C4F50">
              <w:rPr>
                <w:rFonts w:ascii="Book Antiqua" w:eastAsia="Book Antiqua" w:hAnsi="Book Antiqua" w:cs="Book Antiqua"/>
                <w:color w:val="000000"/>
              </w:rPr>
              <w:t>,</w:t>
            </w:r>
            <w:r>
              <w:rPr>
                <w:rFonts w:ascii="Book Antiqua" w:eastAsia="Book Antiqua" w:hAnsi="Book Antiqua" w:cs="Book Antiqua"/>
                <w:color w:val="000000"/>
              </w:rPr>
              <w:t xml:space="preserve"> 2014</w:t>
            </w:r>
          </w:p>
        </w:tc>
        <w:tc>
          <w:tcPr>
            <w:tcW w:w="1002" w:type="dxa"/>
            <w:tcBorders>
              <w:top w:val="nil"/>
              <w:bottom w:val="nil"/>
            </w:tcBorders>
            <w:vAlign w:val="center"/>
          </w:tcPr>
          <w:p w14:paraId="43DF43F7"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Iran</w:t>
            </w:r>
          </w:p>
        </w:tc>
        <w:tc>
          <w:tcPr>
            <w:tcW w:w="840" w:type="dxa"/>
            <w:tcBorders>
              <w:top w:val="nil"/>
              <w:bottom w:val="nil"/>
            </w:tcBorders>
            <w:vAlign w:val="center"/>
          </w:tcPr>
          <w:p w14:paraId="673F268E"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m</w:t>
            </w:r>
            <w:r w:rsidRPr="000E4B69">
              <w:rPr>
                <w:rFonts w:ascii="Book Antiqua" w:eastAsia="Book Antiqua" w:hAnsi="Book Antiqua" w:cs="Book Antiqua" w:hint="eastAsia"/>
                <w:color w:val="000000"/>
              </w:rPr>
              <w:t>ale</w:t>
            </w:r>
          </w:p>
        </w:tc>
        <w:tc>
          <w:tcPr>
            <w:tcW w:w="567" w:type="dxa"/>
            <w:tcBorders>
              <w:top w:val="nil"/>
              <w:bottom w:val="nil"/>
            </w:tcBorders>
            <w:vAlign w:val="center"/>
          </w:tcPr>
          <w:p w14:paraId="7CB70EE4"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2</w:t>
            </w:r>
            <w:r w:rsidRPr="000E4B69">
              <w:rPr>
                <w:rFonts w:ascii="Book Antiqua" w:eastAsia="Book Antiqua" w:hAnsi="Book Antiqua" w:cs="Book Antiqua"/>
                <w:color w:val="000000"/>
              </w:rPr>
              <w:t>9</w:t>
            </w:r>
          </w:p>
        </w:tc>
        <w:tc>
          <w:tcPr>
            <w:tcW w:w="2977" w:type="dxa"/>
            <w:tcBorders>
              <w:top w:val="nil"/>
              <w:bottom w:val="nil"/>
            </w:tcBorders>
            <w:vAlign w:val="center"/>
          </w:tcPr>
          <w:p w14:paraId="15C343F5"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p</w:t>
            </w:r>
            <w:r w:rsidRPr="000E4B69">
              <w:rPr>
                <w:rFonts w:ascii="Book Antiqua" w:eastAsia="Book Antiqua" w:hAnsi="Book Antiqua" w:cs="Book Antiqua"/>
                <w:color w:val="000000"/>
              </w:rPr>
              <w:t>rogressive dyspnea, weakness, cough, fever, and chills</w:t>
            </w:r>
          </w:p>
        </w:tc>
        <w:tc>
          <w:tcPr>
            <w:tcW w:w="1417" w:type="dxa"/>
            <w:tcBorders>
              <w:top w:val="nil"/>
              <w:bottom w:val="nil"/>
            </w:tcBorders>
            <w:vAlign w:val="center"/>
          </w:tcPr>
          <w:p w14:paraId="7F12BCAE"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T</w:t>
            </w:r>
            <w:r w:rsidRPr="000E4B69">
              <w:rPr>
                <w:rFonts w:ascii="Book Antiqua" w:eastAsia="Book Antiqua" w:hAnsi="Book Antiqua" w:cs="Book Antiqua"/>
                <w:color w:val="000000"/>
              </w:rPr>
              <w:t>B before PAP</w:t>
            </w:r>
          </w:p>
        </w:tc>
        <w:tc>
          <w:tcPr>
            <w:tcW w:w="1418" w:type="dxa"/>
            <w:tcBorders>
              <w:top w:val="nil"/>
              <w:bottom w:val="nil"/>
            </w:tcBorders>
            <w:vAlign w:val="center"/>
          </w:tcPr>
          <w:p w14:paraId="0CDD65A3"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t</w:t>
            </w:r>
            <w:r w:rsidRPr="000E4B69">
              <w:rPr>
                <w:rFonts w:ascii="Book Antiqua" w:eastAsia="Book Antiqua" w:hAnsi="Book Antiqua" w:cs="Book Antiqua"/>
                <w:color w:val="000000"/>
              </w:rPr>
              <w:t>ransbronchial biopsy</w:t>
            </w:r>
          </w:p>
        </w:tc>
        <w:tc>
          <w:tcPr>
            <w:tcW w:w="2268" w:type="dxa"/>
            <w:tcBorders>
              <w:top w:val="nil"/>
              <w:bottom w:val="nil"/>
            </w:tcBorders>
            <w:vAlign w:val="center"/>
          </w:tcPr>
          <w:p w14:paraId="2490CC99"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a</w:t>
            </w:r>
            <w:r w:rsidRPr="000E4B69">
              <w:rPr>
                <w:rFonts w:ascii="Book Antiqua" w:eastAsia="Book Antiqua" w:hAnsi="Book Antiqua" w:cs="Book Antiqua"/>
                <w:color w:val="000000"/>
              </w:rPr>
              <w:t>nti-tuberculosis therapy</w:t>
            </w:r>
          </w:p>
        </w:tc>
        <w:tc>
          <w:tcPr>
            <w:tcW w:w="1134" w:type="dxa"/>
            <w:tcBorders>
              <w:top w:val="nil"/>
              <w:bottom w:val="nil"/>
            </w:tcBorders>
            <w:vAlign w:val="center"/>
          </w:tcPr>
          <w:p w14:paraId="6205CDC4"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d</w:t>
            </w:r>
            <w:r w:rsidRPr="000E4B69">
              <w:rPr>
                <w:rFonts w:ascii="Book Antiqua" w:eastAsia="Book Antiqua" w:hAnsi="Book Antiqua" w:cs="Book Antiqua"/>
                <w:color w:val="000000"/>
              </w:rPr>
              <w:t>ied</w:t>
            </w:r>
          </w:p>
        </w:tc>
        <w:tc>
          <w:tcPr>
            <w:tcW w:w="1984" w:type="dxa"/>
            <w:tcBorders>
              <w:top w:val="nil"/>
              <w:bottom w:val="nil"/>
            </w:tcBorders>
            <w:vAlign w:val="center"/>
          </w:tcPr>
          <w:p w14:paraId="13B3BD49"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a</w:t>
            </w:r>
            <w:r w:rsidRPr="000E4B69">
              <w:rPr>
                <w:rFonts w:ascii="Book Antiqua" w:eastAsia="Book Antiqua" w:hAnsi="Book Antiqua" w:cs="Book Antiqua"/>
                <w:color w:val="000000"/>
              </w:rPr>
              <w:t>cute silicosis</w:t>
            </w:r>
          </w:p>
        </w:tc>
      </w:tr>
      <w:tr w:rsidR="001C4F50" w:rsidRPr="000E4B69" w14:paraId="7B4C527C" w14:textId="77777777" w:rsidTr="001C4F50">
        <w:trPr>
          <w:jc w:val="center"/>
        </w:trPr>
        <w:tc>
          <w:tcPr>
            <w:tcW w:w="1717" w:type="dxa"/>
            <w:tcBorders>
              <w:top w:val="nil"/>
            </w:tcBorders>
            <w:vAlign w:val="center"/>
          </w:tcPr>
          <w:p w14:paraId="22D4821D" w14:textId="255AEE29" w:rsidR="001C4F50" w:rsidRPr="000E4B69" w:rsidRDefault="001C4F50" w:rsidP="000E4B69">
            <w:pPr>
              <w:spacing w:line="360" w:lineRule="auto"/>
              <w:jc w:val="both"/>
              <w:rPr>
                <w:rFonts w:ascii="Book Antiqua" w:eastAsia="Book Antiqua" w:hAnsi="Book Antiqua" w:cs="Book Antiqua"/>
                <w:color w:val="000000"/>
              </w:rPr>
            </w:pPr>
            <w:proofErr w:type="spellStart"/>
            <w:r w:rsidRPr="000E4B69">
              <w:rPr>
                <w:rFonts w:ascii="Book Antiqua" w:eastAsia="Book Antiqua" w:hAnsi="Book Antiqua" w:cs="Book Antiqua"/>
                <w:color w:val="000000"/>
              </w:rPr>
              <w:t>Nimmatoori</w:t>
            </w:r>
            <w:proofErr w:type="spellEnd"/>
            <w:r w:rsidRPr="000E4B69">
              <w:rPr>
                <w:rFonts w:ascii="Book Antiqua" w:eastAsia="Book Antiqua" w:hAnsi="Book Antiqua" w:cs="Book Antiqua"/>
                <w:color w:val="000000"/>
              </w:rPr>
              <w:t xml:space="preserve"> </w:t>
            </w:r>
            <w:r w:rsidRPr="00084628">
              <w:rPr>
                <w:rFonts w:ascii="Book Antiqua" w:eastAsia="Book Antiqua" w:hAnsi="Book Antiqua" w:cs="Book Antiqua"/>
                <w:i/>
                <w:color w:val="000000"/>
              </w:rPr>
              <w:t>et al</w:t>
            </w:r>
            <w:r w:rsidRPr="000E4B69">
              <w:rPr>
                <w:rFonts w:ascii="Book Antiqua" w:eastAsia="Book Antiqua" w:hAnsi="Book Antiqua" w:cs="Book Antiqua"/>
                <w:color w:val="000000"/>
                <w:vertAlign w:val="superscript"/>
              </w:rPr>
              <w:t>[23]</w:t>
            </w:r>
            <w:r w:rsidRPr="001C4F50">
              <w:rPr>
                <w:rFonts w:ascii="Book Antiqua" w:eastAsia="Book Antiqua" w:hAnsi="Book Antiqua" w:cs="Book Antiqua"/>
                <w:color w:val="000000"/>
              </w:rPr>
              <w:t>, 2020</w:t>
            </w:r>
          </w:p>
        </w:tc>
        <w:tc>
          <w:tcPr>
            <w:tcW w:w="1002" w:type="dxa"/>
            <w:tcBorders>
              <w:top w:val="nil"/>
            </w:tcBorders>
            <w:vAlign w:val="center"/>
          </w:tcPr>
          <w:p w14:paraId="33CC27E6" w14:textId="2A6F850E" w:rsidR="001C4F50" w:rsidRPr="000E4B69" w:rsidRDefault="001C4F50" w:rsidP="000E4B69">
            <w:pPr>
              <w:spacing w:line="360" w:lineRule="auto"/>
              <w:jc w:val="both"/>
              <w:rPr>
                <w:rFonts w:ascii="Book Antiqua" w:eastAsia="Book Antiqua" w:hAnsi="Book Antiqua" w:cs="Book Antiqua"/>
                <w:color w:val="000000"/>
              </w:rPr>
            </w:pPr>
            <w:r w:rsidRPr="00C76BCF">
              <w:rPr>
                <w:rFonts w:ascii="Book Antiqua" w:eastAsia="Book Antiqua" w:hAnsi="Book Antiqua" w:cs="Book Antiqua"/>
                <w:color w:val="000000"/>
              </w:rPr>
              <w:t>United States</w:t>
            </w:r>
          </w:p>
        </w:tc>
        <w:tc>
          <w:tcPr>
            <w:tcW w:w="840" w:type="dxa"/>
            <w:tcBorders>
              <w:top w:val="nil"/>
            </w:tcBorders>
            <w:vAlign w:val="center"/>
          </w:tcPr>
          <w:p w14:paraId="3A237B0C"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m</w:t>
            </w:r>
            <w:r w:rsidRPr="000E4B69">
              <w:rPr>
                <w:rFonts w:ascii="Book Antiqua" w:eastAsia="Book Antiqua" w:hAnsi="Book Antiqua" w:cs="Book Antiqua"/>
                <w:color w:val="000000"/>
              </w:rPr>
              <w:t>ale</w:t>
            </w:r>
          </w:p>
        </w:tc>
        <w:tc>
          <w:tcPr>
            <w:tcW w:w="567" w:type="dxa"/>
            <w:tcBorders>
              <w:top w:val="nil"/>
            </w:tcBorders>
            <w:vAlign w:val="center"/>
          </w:tcPr>
          <w:p w14:paraId="7E3442B0"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hint="eastAsia"/>
                <w:color w:val="000000"/>
              </w:rPr>
              <w:t>3</w:t>
            </w:r>
            <w:r w:rsidRPr="000E4B69">
              <w:rPr>
                <w:rFonts w:ascii="Book Antiqua" w:eastAsia="Book Antiqua" w:hAnsi="Book Antiqua" w:cs="Book Antiqua"/>
                <w:color w:val="000000"/>
              </w:rPr>
              <w:t>2</w:t>
            </w:r>
          </w:p>
        </w:tc>
        <w:tc>
          <w:tcPr>
            <w:tcW w:w="2977" w:type="dxa"/>
            <w:tcBorders>
              <w:top w:val="nil"/>
            </w:tcBorders>
            <w:vAlign w:val="center"/>
          </w:tcPr>
          <w:p w14:paraId="35EF5725" w14:textId="77777777" w:rsidR="001C4F50" w:rsidRPr="000E4B69" w:rsidRDefault="001C4F50" w:rsidP="000E4B69">
            <w:pPr>
              <w:spacing w:line="360" w:lineRule="auto"/>
              <w:jc w:val="both"/>
              <w:rPr>
                <w:rFonts w:ascii="Book Antiqua" w:eastAsia="Book Antiqua" w:hAnsi="Book Antiqua" w:cs="Book Antiqua"/>
                <w:color w:val="000000"/>
              </w:rPr>
            </w:pPr>
            <w:r w:rsidRPr="006C0277">
              <w:rPr>
                <w:rFonts w:ascii="Book Antiqua" w:eastAsia="Book Antiqua" w:hAnsi="Book Antiqua" w:cs="Book Antiqua"/>
                <w:caps/>
                <w:color w:val="000000"/>
              </w:rPr>
              <w:t>p</w:t>
            </w:r>
            <w:r w:rsidRPr="000E4B69">
              <w:rPr>
                <w:rFonts w:ascii="Book Antiqua" w:eastAsia="Book Antiqua" w:hAnsi="Book Antiqua" w:cs="Book Antiqua"/>
                <w:color w:val="000000"/>
              </w:rPr>
              <w:t>rogressive dry cough and breathlessness</w:t>
            </w:r>
          </w:p>
        </w:tc>
        <w:tc>
          <w:tcPr>
            <w:tcW w:w="1417" w:type="dxa"/>
            <w:tcBorders>
              <w:top w:val="nil"/>
            </w:tcBorders>
            <w:vAlign w:val="center"/>
          </w:tcPr>
          <w:p w14:paraId="39EEEE00" w14:textId="77777777" w:rsidR="001C4F50" w:rsidRPr="000E4B69" w:rsidRDefault="001C4F50" w:rsidP="000E4B69">
            <w:pPr>
              <w:spacing w:line="360" w:lineRule="auto"/>
              <w:jc w:val="both"/>
              <w:rPr>
                <w:rFonts w:ascii="Book Antiqua" w:eastAsia="Book Antiqua" w:hAnsi="Book Antiqua" w:cs="Book Antiqua"/>
                <w:color w:val="000000"/>
              </w:rPr>
            </w:pPr>
            <w:r w:rsidRPr="000E4B69">
              <w:rPr>
                <w:rFonts w:ascii="Book Antiqua" w:eastAsia="Book Antiqua" w:hAnsi="Book Antiqua" w:cs="Book Antiqua"/>
                <w:color w:val="000000"/>
              </w:rPr>
              <w:t>TB before PAP</w:t>
            </w:r>
          </w:p>
        </w:tc>
        <w:tc>
          <w:tcPr>
            <w:tcW w:w="1418" w:type="dxa"/>
            <w:tcBorders>
              <w:top w:val="nil"/>
            </w:tcBorders>
            <w:vAlign w:val="center"/>
          </w:tcPr>
          <w:p w14:paraId="1E2D3B63"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b</w:t>
            </w:r>
            <w:r w:rsidRPr="000E4B69">
              <w:rPr>
                <w:rFonts w:ascii="Book Antiqua" w:eastAsia="Book Antiqua" w:hAnsi="Book Antiqua" w:cs="Book Antiqua"/>
                <w:color w:val="000000"/>
              </w:rPr>
              <w:t>ronchoalveolar lavage</w:t>
            </w:r>
          </w:p>
        </w:tc>
        <w:tc>
          <w:tcPr>
            <w:tcW w:w="2268" w:type="dxa"/>
            <w:tcBorders>
              <w:top w:val="nil"/>
            </w:tcBorders>
            <w:vAlign w:val="center"/>
          </w:tcPr>
          <w:p w14:paraId="484C0015"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w</w:t>
            </w:r>
            <w:r w:rsidRPr="000E4B69">
              <w:rPr>
                <w:rFonts w:ascii="Book Antiqua" w:eastAsia="Book Antiqua" w:hAnsi="Book Antiqua" w:cs="Book Antiqua"/>
                <w:color w:val="000000"/>
              </w:rPr>
              <w:t>hole lung lavage</w:t>
            </w:r>
          </w:p>
        </w:tc>
        <w:tc>
          <w:tcPr>
            <w:tcW w:w="1134" w:type="dxa"/>
            <w:tcBorders>
              <w:top w:val="nil"/>
            </w:tcBorders>
            <w:vAlign w:val="center"/>
          </w:tcPr>
          <w:p w14:paraId="26AC0B89"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r</w:t>
            </w:r>
            <w:r w:rsidRPr="000E4B69">
              <w:rPr>
                <w:rFonts w:ascii="Book Antiqua" w:eastAsia="Book Antiqua" w:hAnsi="Book Antiqua" w:cs="Book Antiqua"/>
                <w:color w:val="000000"/>
              </w:rPr>
              <w:t>emission</w:t>
            </w:r>
          </w:p>
        </w:tc>
        <w:tc>
          <w:tcPr>
            <w:tcW w:w="1984" w:type="dxa"/>
            <w:tcBorders>
              <w:top w:val="nil"/>
            </w:tcBorders>
            <w:vAlign w:val="center"/>
          </w:tcPr>
          <w:p w14:paraId="31433B72" w14:textId="77777777" w:rsidR="001C4F50" w:rsidRPr="000E4B69" w:rsidRDefault="001C4F50" w:rsidP="000E4B69">
            <w:pPr>
              <w:spacing w:line="360" w:lineRule="auto"/>
              <w:jc w:val="both"/>
              <w:rPr>
                <w:rFonts w:ascii="Book Antiqua" w:eastAsia="Book Antiqua" w:hAnsi="Book Antiqua" w:cs="Book Antiqua"/>
                <w:color w:val="000000"/>
              </w:rPr>
            </w:pPr>
            <w:r w:rsidRPr="006E418F">
              <w:rPr>
                <w:rFonts w:ascii="Book Antiqua" w:eastAsia="Book Antiqua" w:hAnsi="Book Antiqua" w:cs="Book Antiqua"/>
                <w:caps/>
                <w:color w:val="000000"/>
              </w:rPr>
              <w:t>n</w:t>
            </w:r>
            <w:r w:rsidRPr="000E4B69">
              <w:rPr>
                <w:rFonts w:ascii="Book Antiqua" w:eastAsia="Book Antiqua" w:hAnsi="Book Antiqua" w:cs="Book Antiqua"/>
                <w:color w:val="000000"/>
              </w:rPr>
              <w:t>one</w:t>
            </w:r>
          </w:p>
        </w:tc>
      </w:tr>
    </w:tbl>
    <w:p w14:paraId="0F8F5F3B" w14:textId="64DBBDC2" w:rsidR="00A77B3E" w:rsidRPr="00CA1AEB" w:rsidRDefault="000E4B69" w:rsidP="00181709">
      <w:pPr>
        <w:spacing w:line="360" w:lineRule="auto"/>
        <w:jc w:val="both"/>
        <w:rPr>
          <w:rFonts w:ascii="Book Antiqua" w:eastAsia="Book Antiqua" w:hAnsi="Book Antiqua" w:cs="Book Antiqua"/>
          <w:color w:val="000000"/>
        </w:rPr>
      </w:pPr>
      <w:bookmarkStart w:id="16" w:name="_Hlk66447473"/>
      <w:bookmarkEnd w:id="12"/>
      <w:r w:rsidRPr="000E4B69">
        <w:rPr>
          <w:rFonts w:ascii="Book Antiqua" w:eastAsia="Book Antiqua" w:hAnsi="Book Antiqua" w:cs="Book Antiqua"/>
          <w:color w:val="000000"/>
        </w:rPr>
        <w:t>PAP</w:t>
      </w:r>
      <w:r w:rsidR="007D19E8">
        <w:rPr>
          <w:rFonts w:ascii="Book Antiqua" w:eastAsia="Book Antiqua" w:hAnsi="Book Antiqua" w:cs="Book Antiqua"/>
          <w:color w:val="000000"/>
        </w:rPr>
        <w:t xml:space="preserve">: </w:t>
      </w:r>
      <w:r w:rsidRPr="00412786">
        <w:rPr>
          <w:rFonts w:ascii="Book Antiqua" w:eastAsia="Book Antiqua" w:hAnsi="Book Antiqua" w:cs="Book Antiqua"/>
          <w:caps/>
          <w:color w:val="000000"/>
        </w:rPr>
        <w:t>p</w:t>
      </w:r>
      <w:r w:rsidRPr="000E4B69">
        <w:rPr>
          <w:rFonts w:ascii="Book Antiqua" w:eastAsia="Book Antiqua" w:hAnsi="Book Antiqua" w:cs="Book Antiqua"/>
          <w:color w:val="000000"/>
        </w:rPr>
        <w:t>ulmonary alveolar proteinosis; TB</w:t>
      </w:r>
      <w:r w:rsidR="00412786">
        <w:rPr>
          <w:rFonts w:ascii="Book Antiqua" w:eastAsia="Book Antiqua" w:hAnsi="Book Antiqua" w:cs="Book Antiqua"/>
          <w:color w:val="000000"/>
        </w:rPr>
        <w:t xml:space="preserve">: </w:t>
      </w:r>
      <w:r w:rsidRPr="00412786">
        <w:rPr>
          <w:rFonts w:ascii="Book Antiqua" w:eastAsia="Book Antiqua" w:hAnsi="Book Antiqua" w:cs="Book Antiqua"/>
          <w:caps/>
          <w:color w:val="000000"/>
        </w:rPr>
        <w:t>t</w:t>
      </w:r>
      <w:r w:rsidRPr="000E4B69">
        <w:rPr>
          <w:rFonts w:ascii="Book Antiqua" w:eastAsia="Book Antiqua" w:hAnsi="Book Antiqua" w:cs="Book Antiqua"/>
          <w:color w:val="000000"/>
        </w:rPr>
        <w:t>uberculosis.</w:t>
      </w:r>
      <w:bookmarkStart w:id="17" w:name="_GoBack"/>
      <w:bookmarkEnd w:id="16"/>
      <w:bookmarkEnd w:id="17"/>
    </w:p>
    <w:sectPr w:rsidR="00A77B3E" w:rsidRPr="00CA1AEB" w:rsidSect="00A0697F">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179F5" w14:textId="77777777" w:rsidR="00C73FA8" w:rsidRDefault="00C73FA8" w:rsidP="00F2486B">
      <w:r>
        <w:separator/>
      </w:r>
    </w:p>
  </w:endnote>
  <w:endnote w:type="continuationSeparator" w:id="0">
    <w:p w14:paraId="6AEB830A" w14:textId="77777777" w:rsidR="00C73FA8" w:rsidRDefault="00C73FA8" w:rsidP="00F24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9475899"/>
      <w:docPartObj>
        <w:docPartGallery w:val="Page Numbers (Bottom of Page)"/>
        <w:docPartUnique/>
      </w:docPartObj>
    </w:sdtPr>
    <w:sdtEndPr/>
    <w:sdtContent>
      <w:sdt>
        <w:sdtPr>
          <w:id w:val="-1705238520"/>
          <w:docPartObj>
            <w:docPartGallery w:val="Page Numbers (Top of Page)"/>
            <w:docPartUnique/>
          </w:docPartObj>
        </w:sdtPr>
        <w:sdtEndPr/>
        <w:sdtContent>
          <w:p w14:paraId="6D248CA4" w14:textId="29FC5CA6" w:rsidR="004D00D7" w:rsidRDefault="004D00D7" w:rsidP="004D00D7">
            <w:pPr>
              <w:pStyle w:val="a4"/>
              <w:jc w:val="right"/>
            </w:pPr>
            <w:r w:rsidRPr="004D00D7">
              <w:rPr>
                <w:sz w:val="21"/>
                <w:szCs w:val="21"/>
                <w:lang w:val="zh-CN" w:eastAsia="zh-CN"/>
              </w:rPr>
              <w:t xml:space="preserve"> </w:t>
            </w:r>
            <w:r w:rsidRPr="004D00D7">
              <w:rPr>
                <w:b/>
                <w:bCs/>
                <w:sz w:val="21"/>
                <w:szCs w:val="21"/>
              </w:rPr>
              <w:fldChar w:fldCharType="begin"/>
            </w:r>
            <w:r w:rsidRPr="004D00D7">
              <w:rPr>
                <w:b/>
                <w:bCs/>
                <w:sz w:val="21"/>
                <w:szCs w:val="21"/>
              </w:rPr>
              <w:instrText>PAGE</w:instrText>
            </w:r>
            <w:r w:rsidRPr="004D00D7">
              <w:rPr>
                <w:b/>
                <w:bCs/>
                <w:sz w:val="21"/>
                <w:szCs w:val="21"/>
              </w:rPr>
              <w:fldChar w:fldCharType="separate"/>
            </w:r>
            <w:r w:rsidR="002A3C08">
              <w:rPr>
                <w:b/>
                <w:bCs/>
                <w:noProof/>
                <w:sz w:val="21"/>
                <w:szCs w:val="21"/>
              </w:rPr>
              <w:t>20</w:t>
            </w:r>
            <w:r w:rsidRPr="004D00D7">
              <w:rPr>
                <w:b/>
                <w:bCs/>
                <w:sz w:val="21"/>
                <w:szCs w:val="21"/>
              </w:rPr>
              <w:fldChar w:fldCharType="end"/>
            </w:r>
            <w:r w:rsidRPr="004D00D7">
              <w:rPr>
                <w:sz w:val="21"/>
                <w:szCs w:val="21"/>
                <w:lang w:val="zh-CN" w:eastAsia="zh-CN"/>
              </w:rPr>
              <w:t xml:space="preserve"> / </w:t>
            </w:r>
            <w:r w:rsidRPr="004D00D7">
              <w:rPr>
                <w:b/>
                <w:bCs/>
                <w:sz w:val="21"/>
                <w:szCs w:val="21"/>
              </w:rPr>
              <w:fldChar w:fldCharType="begin"/>
            </w:r>
            <w:r w:rsidRPr="004D00D7">
              <w:rPr>
                <w:b/>
                <w:bCs/>
                <w:sz w:val="21"/>
                <w:szCs w:val="21"/>
              </w:rPr>
              <w:instrText>NUMPAGES</w:instrText>
            </w:r>
            <w:r w:rsidRPr="004D00D7">
              <w:rPr>
                <w:b/>
                <w:bCs/>
                <w:sz w:val="21"/>
                <w:szCs w:val="21"/>
              </w:rPr>
              <w:fldChar w:fldCharType="separate"/>
            </w:r>
            <w:r w:rsidR="002A3C08">
              <w:rPr>
                <w:b/>
                <w:bCs/>
                <w:noProof/>
                <w:sz w:val="21"/>
                <w:szCs w:val="21"/>
              </w:rPr>
              <w:t>20</w:t>
            </w:r>
            <w:r w:rsidRPr="004D00D7">
              <w:rPr>
                <w:b/>
                <w:bCs/>
                <w:sz w:val="21"/>
                <w:szCs w:val="21"/>
              </w:rPr>
              <w:fldChar w:fldCharType="end"/>
            </w:r>
          </w:p>
        </w:sdtContent>
      </w:sdt>
    </w:sdtContent>
  </w:sdt>
  <w:p w14:paraId="4A1D279A" w14:textId="77777777" w:rsidR="004D00D7" w:rsidRDefault="004D00D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974ED" w14:textId="77777777" w:rsidR="00C73FA8" w:rsidRDefault="00C73FA8" w:rsidP="00F2486B">
      <w:r>
        <w:separator/>
      </w:r>
    </w:p>
  </w:footnote>
  <w:footnote w:type="continuationSeparator" w:id="0">
    <w:p w14:paraId="0632C2E4" w14:textId="77777777" w:rsidR="00C73FA8" w:rsidRDefault="00C73FA8" w:rsidP="00F248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xtLS0NLEwtjQ3NDBS0lEKTi0uzszPAykwrgUAWlxRKiwAAAA="/>
  </w:docVars>
  <w:rsids>
    <w:rsidRoot w:val="00A77B3E"/>
    <w:rsid w:val="000151D2"/>
    <w:rsid w:val="00023F0D"/>
    <w:rsid w:val="00036C9A"/>
    <w:rsid w:val="0004671C"/>
    <w:rsid w:val="00084628"/>
    <w:rsid w:val="000945C2"/>
    <w:rsid w:val="00094B3D"/>
    <w:rsid w:val="00095162"/>
    <w:rsid w:val="000A7E6E"/>
    <w:rsid w:val="000E4B69"/>
    <w:rsid w:val="000F2A50"/>
    <w:rsid w:val="000F7186"/>
    <w:rsid w:val="001021C7"/>
    <w:rsid w:val="0011138F"/>
    <w:rsid w:val="00114EA4"/>
    <w:rsid w:val="0012527B"/>
    <w:rsid w:val="001364F7"/>
    <w:rsid w:val="0014341B"/>
    <w:rsid w:val="00163AEF"/>
    <w:rsid w:val="001720A5"/>
    <w:rsid w:val="00181709"/>
    <w:rsid w:val="0018191A"/>
    <w:rsid w:val="00185124"/>
    <w:rsid w:val="001900AB"/>
    <w:rsid w:val="001A2CD1"/>
    <w:rsid w:val="001A3BE0"/>
    <w:rsid w:val="001C1DA9"/>
    <w:rsid w:val="001C4F50"/>
    <w:rsid w:val="00201AFB"/>
    <w:rsid w:val="00210909"/>
    <w:rsid w:val="00212CB1"/>
    <w:rsid w:val="00250ED9"/>
    <w:rsid w:val="00266699"/>
    <w:rsid w:val="00270547"/>
    <w:rsid w:val="00275A19"/>
    <w:rsid w:val="00275CBC"/>
    <w:rsid w:val="002800D3"/>
    <w:rsid w:val="002A3C08"/>
    <w:rsid w:val="002B6DDB"/>
    <w:rsid w:val="002C5CA4"/>
    <w:rsid w:val="002E489F"/>
    <w:rsid w:val="002F55CC"/>
    <w:rsid w:val="00310BED"/>
    <w:rsid w:val="00326F8C"/>
    <w:rsid w:val="003303AC"/>
    <w:rsid w:val="0035706E"/>
    <w:rsid w:val="00366517"/>
    <w:rsid w:val="003A61EF"/>
    <w:rsid w:val="003C2BFF"/>
    <w:rsid w:val="003E0690"/>
    <w:rsid w:val="003E1CF7"/>
    <w:rsid w:val="0040456C"/>
    <w:rsid w:val="00405B68"/>
    <w:rsid w:val="00412786"/>
    <w:rsid w:val="004129E8"/>
    <w:rsid w:val="00430C32"/>
    <w:rsid w:val="00433E3F"/>
    <w:rsid w:val="00467AFF"/>
    <w:rsid w:val="00470AF9"/>
    <w:rsid w:val="00471B69"/>
    <w:rsid w:val="004940C9"/>
    <w:rsid w:val="004A78CB"/>
    <w:rsid w:val="004C2D26"/>
    <w:rsid w:val="004D00D7"/>
    <w:rsid w:val="004D40AF"/>
    <w:rsid w:val="004D59FD"/>
    <w:rsid w:val="004D5F31"/>
    <w:rsid w:val="004E1F68"/>
    <w:rsid w:val="0054418B"/>
    <w:rsid w:val="00545C98"/>
    <w:rsid w:val="005577D2"/>
    <w:rsid w:val="00557E77"/>
    <w:rsid w:val="00571E3D"/>
    <w:rsid w:val="0058595A"/>
    <w:rsid w:val="005D577E"/>
    <w:rsid w:val="00647998"/>
    <w:rsid w:val="0065418D"/>
    <w:rsid w:val="006722A3"/>
    <w:rsid w:val="006C0277"/>
    <w:rsid w:val="006C5F53"/>
    <w:rsid w:val="006E418F"/>
    <w:rsid w:val="00723E79"/>
    <w:rsid w:val="00725DEF"/>
    <w:rsid w:val="00757FED"/>
    <w:rsid w:val="0078048D"/>
    <w:rsid w:val="0078179D"/>
    <w:rsid w:val="007A30A6"/>
    <w:rsid w:val="007B090A"/>
    <w:rsid w:val="007D16F7"/>
    <w:rsid w:val="007D19E8"/>
    <w:rsid w:val="007D303B"/>
    <w:rsid w:val="0080500B"/>
    <w:rsid w:val="008119AC"/>
    <w:rsid w:val="008129EC"/>
    <w:rsid w:val="00826D1F"/>
    <w:rsid w:val="00842545"/>
    <w:rsid w:val="00865F5D"/>
    <w:rsid w:val="008735D1"/>
    <w:rsid w:val="008773D4"/>
    <w:rsid w:val="008B029B"/>
    <w:rsid w:val="008D0747"/>
    <w:rsid w:val="008E0125"/>
    <w:rsid w:val="009029BD"/>
    <w:rsid w:val="0090386F"/>
    <w:rsid w:val="009154F7"/>
    <w:rsid w:val="00917941"/>
    <w:rsid w:val="00923EF9"/>
    <w:rsid w:val="00960CC2"/>
    <w:rsid w:val="009676E8"/>
    <w:rsid w:val="009B5135"/>
    <w:rsid w:val="009B51E9"/>
    <w:rsid w:val="009F2C3B"/>
    <w:rsid w:val="00A3666C"/>
    <w:rsid w:val="00A72838"/>
    <w:rsid w:val="00A77B3E"/>
    <w:rsid w:val="00AE05DD"/>
    <w:rsid w:val="00AE7144"/>
    <w:rsid w:val="00B6662C"/>
    <w:rsid w:val="00B9241A"/>
    <w:rsid w:val="00BA1A96"/>
    <w:rsid w:val="00BB3176"/>
    <w:rsid w:val="00BD0B12"/>
    <w:rsid w:val="00BE5C1C"/>
    <w:rsid w:val="00C40535"/>
    <w:rsid w:val="00C61C25"/>
    <w:rsid w:val="00C64FD7"/>
    <w:rsid w:val="00C73FA8"/>
    <w:rsid w:val="00C76BCF"/>
    <w:rsid w:val="00C91F1D"/>
    <w:rsid w:val="00C94833"/>
    <w:rsid w:val="00CA1AEB"/>
    <w:rsid w:val="00CA2A55"/>
    <w:rsid w:val="00CE466A"/>
    <w:rsid w:val="00CE7995"/>
    <w:rsid w:val="00CF7DDC"/>
    <w:rsid w:val="00D330B8"/>
    <w:rsid w:val="00D50FDA"/>
    <w:rsid w:val="00D61937"/>
    <w:rsid w:val="00D7210A"/>
    <w:rsid w:val="00D810ED"/>
    <w:rsid w:val="00D820E9"/>
    <w:rsid w:val="00D86B23"/>
    <w:rsid w:val="00E14119"/>
    <w:rsid w:val="00E344C9"/>
    <w:rsid w:val="00E34DC5"/>
    <w:rsid w:val="00E42026"/>
    <w:rsid w:val="00E61F8D"/>
    <w:rsid w:val="00E64597"/>
    <w:rsid w:val="00E856BA"/>
    <w:rsid w:val="00EC2231"/>
    <w:rsid w:val="00F2486B"/>
    <w:rsid w:val="00F451B8"/>
    <w:rsid w:val="00F4559B"/>
    <w:rsid w:val="00FA08FF"/>
    <w:rsid w:val="00FB7675"/>
    <w:rsid w:val="00FD30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132E4F"/>
  <w15:docId w15:val="{FE9CA209-3264-4DA3-A460-1A13F8242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qowt-font1-timesnewroman">
    <w:name w:val="qowt-font1-timesnewroman"/>
    <w:basedOn w:val="a0"/>
  </w:style>
  <w:style w:type="paragraph" w:styleId="a3">
    <w:name w:val="header"/>
    <w:basedOn w:val="a"/>
    <w:link w:val="Char"/>
    <w:unhideWhenUsed/>
    <w:rsid w:val="00F2486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2486B"/>
    <w:rPr>
      <w:sz w:val="18"/>
      <w:szCs w:val="18"/>
    </w:rPr>
  </w:style>
  <w:style w:type="paragraph" w:styleId="a4">
    <w:name w:val="footer"/>
    <w:basedOn w:val="a"/>
    <w:link w:val="Char0"/>
    <w:uiPriority w:val="99"/>
    <w:unhideWhenUsed/>
    <w:rsid w:val="00F2486B"/>
    <w:pPr>
      <w:tabs>
        <w:tab w:val="center" w:pos="4153"/>
        <w:tab w:val="right" w:pos="8306"/>
      </w:tabs>
      <w:snapToGrid w:val="0"/>
    </w:pPr>
    <w:rPr>
      <w:sz w:val="18"/>
      <w:szCs w:val="18"/>
    </w:rPr>
  </w:style>
  <w:style w:type="character" w:customStyle="1" w:styleId="Char0">
    <w:name w:val="页脚 Char"/>
    <w:basedOn w:val="a0"/>
    <w:link w:val="a4"/>
    <w:uiPriority w:val="99"/>
    <w:rsid w:val="00F2486B"/>
    <w:rPr>
      <w:sz w:val="18"/>
      <w:szCs w:val="18"/>
    </w:rPr>
  </w:style>
  <w:style w:type="table" w:styleId="a5">
    <w:name w:val="Table Grid"/>
    <w:basedOn w:val="a1"/>
    <w:rsid w:val="001021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3E1CF7"/>
    <w:rPr>
      <w:sz w:val="21"/>
      <w:szCs w:val="21"/>
    </w:rPr>
  </w:style>
  <w:style w:type="paragraph" w:styleId="a7">
    <w:name w:val="annotation text"/>
    <w:basedOn w:val="a"/>
    <w:link w:val="Char1"/>
    <w:semiHidden/>
    <w:unhideWhenUsed/>
    <w:rsid w:val="003E1CF7"/>
  </w:style>
  <w:style w:type="character" w:customStyle="1" w:styleId="Char1">
    <w:name w:val="批注文字 Char"/>
    <w:basedOn w:val="a0"/>
    <w:link w:val="a7"/>
    <w:semiHidden/>
    <w:rsid w:val="003E1CF7"/>
    <w:rPr>
      <w:sz w:val="24"/>
      <w:szCs w:val="24"/>
    </w:rPr>
  </w:style>
  <w:style w:type="paragraph" w:styleId="a8">
    <w:name w:val="annotation subject"/>
    <w:basedOn w:val="a7"/>
    <w:next w:val="a7"/>
    <w:link w:val="Char2"/>
    <w:semiHidden/>
    <w:unhideWhenUsed/>
    <w:rsid w:val="003E1CF7"/>
    <w:rPr>
      <w:b/>
      <w:bCs/>
    </w:rPr>
  </w:style>
  <w:style w:type="character" w:customStyle="1" w:styleId="Char2">
    <w:name w:val="批注主题 Char"/>
    <w:basedOn w:val="Char1"/>
    <w:link w:val="a8"/>
    <w:semiHidden/>
    <w:rsid w:val="003E1CF7"/>
    <w:rPr>
      <w:b/>
      <w:bCs/>
      <w:sz w:val="24"/>
      <w:szCs w:val="24"/>
    </w:rPr>
  </w:style>
  <w:style w:type="paragraph" w:styleId="a9">
    <w:name w:val="Balloon Text"/>
    <w:basedOn w:val="a"/>
    <w:link w:val="Char3"/>
    <w:rsid w:val="003E1CF7"/>
    <w:rPr>
      <w:sz w:val="18"/>
      <w:szCs w:val="18"/>
    </w:rPr>
  </w:style>
  <w:style w:type="character" w:customStyle="1" w:styleId="Char3">
    <w:name w:val="批注框文本 Char"/>
    <w:basedOn w:val="a0"/>
    <w:link w:val="a9"/>
    <w:rsid w:val="003E1CF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677429">
      <w:bodyDiv w:val="1"/>
      <w:marLeft w:val="0"/>
      <w:marRight w:val="0"/>
      <w:marTop w:val="0"/>
      <w:marBottom w:val="0"/>
      <w:divBdr>
        <w:top w:val="none" w:sz="0" w:space="0" w:color="auto"/>
        <w:left w:val="none" w:sz="0" w:space="0" w:color="auto"/>
        <w:bottom w:val="none" w:sz="0" w:space="0" w:color="auto"/>
        <w:right w:val="none" w:sz="0" w:space="0" w:color="auto"/>
      </w:divBdr>
    </w:div>
    <w:div w:id="812062666">
      <w:bodyDiv w:val="1"/>
      <w:marLeft w:val="0"/>
      <w:marRight w:val="0"/>
      <w:marTop w:val="0"/>
      <w:marBottom w:val="0"/>
      <w:divBdr>
        <w:top w:val="none" w:sz="0" w:space="0" w:color="auto"/>
        <w:left w:val="none" w:sz="0" w:space="0" w:color="auto"/>
        <w:bottom w:val="none" w:sz="0" w:space="0" w:color="auto"/>
        <w:right w:val="none" w:sz="0" w:space="0" w:color="auto"/>
      </w:divBdr>
      <w:divsChild>
        <w:div w:id="1620259343">
          <w:marLeft w:val="-150"/>
          <w:marRight w:val="-150"/>
          <w:marTop w:val="0"/>
          <w:marBottom w:val="150"/>
          <w:divBdr>
            <w:top w:val="none" w:sz="0" w:space="0" w:color="auto"/>
            <w:left w:val="none" w:sz="0" w:space="0" w:color="auto"/>
            <w:bottom w:val="none" w:sz="0" w:space="0" w:color="auto"/>
            <w:right w:val="none" w:sz="0" w:space="0" w:color="auto"/>
          </w:divBdr>
          <w:divsChild>
            <w:div w:id="425272755">
              <w:marLeft w:val="0"/>
              <w:marRight w:val="0"/>
              <w:marTop w:val="0"/>
              <w:marBottom w:val="0"/>
              <w:divBdr>
                <w:top w:val="none" w:sz="0" w:space="0" w:color="auto"/>
                <w:left w:val="none" w:sz="0" w:space="0" w:color="auto"/>
                <w:bottom w:val="none" w:sz="0" w:space="0" w:color="auto"/>
                <w:right w:val="none" w:sz="0" w:space="0" w:color="auto"/>
              </w:divBdr>
              <w:divsChild>
                <w:div w:id="1079520016">
                  <w:marLeft w:val="0"/>
                  <w:marRight w:val="0"/>
                  <w:marTop w:val="0"/>
                  <w:marBottom w:val="0"/>
                  <w:divBdr>
                    <w:top w:val="none" w:sz="0" w:space="0" w:color="auto"/>
                    <w:left w:val="none" w:sz="0" w:space="0" w:color="auto"/>
                    <w:bottom w:val="none" w:sz="0" w:space="0" w:color="auto"/>
                    <w:right w:val="none" w:sz="0" w:space="0" w:color="auto"/>
                  </w:divBdr>
                  <w:divsChild>
                    <w:div w:id="336617160">
                      <w:marLeft w:val="-75"/>
                      <w:marRight w:val="-75"/>
                      <w:marTop w:val="0"/>
                      <w:marBottom w:val="0"/>
                      <w:divBdr>
                        <w:top w:val="none" w:sz="0" w:space="0" w:color="auto"/>
                        <w:left w:val="none" w:sz="0" w:space="0" w:color="auto"/>
                        <w:bottom w:val="none" w:sz="0" w:space="0" w:color="auto"/>
                        <w:right w:val="none" w:sz="0" w:space="0" w:color="auto"/>
                      </w:divBdr>
                      <w:divsChild>
                        <w:div w:id="884608755">
                          <w:marLeft w:val="0"/>
                          <w:marRight w:val="0"/>
                          <w:marTop w:val="0"/>
                          <w:marBottom w:val="0"/>
                          <w:divBdr>
                            <w:top w:val="none" w:sz="0" w:space="0" w:color="auto"/>
                            <w:left w:val="none" w:sz="0" w:space="0" w:color="auto"/>
                            <w:bottom w:val="none" w:sz="0" w:space="0" w:color="auto"/>
                            <w:right w:val="none" w:sz="0" w:space="0" w:color="auto"/>
                          </w:divBdr>
                          <w:divsChild>
                            <w:div w:id="156844949">
                              <w:marLeft w:val="0"/>
                              <w:marRight w:val="0"/>
                              <w:marTop w:val="0"/>
                              <w:marBottom w:val="0"/>
                              <w:divBdr>
                                <w:top w:val="none" w:sz="0" w:space="0" w:color="auto"/>
                                <w:left w:val="none" w:sz="0" w:space="0" w:color="auto"/>
                                <w:bottom w:val="none" w:sz="0" w:space="0" w:color="auto"/>
                                <w:right w:val="none" w:sz="0" w:space="0" w:color="auto"/>
                              </w:divBdr>
                              <w:divsChild>
                                <w:div w:id="801461151">
                                  <w:marLeft w:val="0"/>
                                  <w:marRight w:val="0"/>
                                  <w:marTop w:val="0"/>
                                  <w:marBottom w:val="0"/>
                                  <w:divBdr>
                                    <w:top w:val="none" w:sz="0" w:space="0" w:color="auto"/>
                                    <w:left w:val="none" w:sz="0" w:space="0" w:color="auto"/>
                                    <w:bottom w:val="none" w:sz="0" w:space="0" w:color="auto"/>
                                    <w:right w:val="none" w:sz="0" w:space="0" w:color="auto"/>
                                  </w:divBdr>
                                  <w:divsChild>
                                    <w:div w:id="1175998147">
                                      <w:marLeft w:val="0"/>
                                      <w:marRight w:val="0"/>
                                      <w:marTop w:val="0"/>
                                      <w:marBottom w:val="0"/>
                                      <w:divBdr>
                                        <w:top w:val="none" w:sz="0" w:space="0" w:color="auto"/>
                                        <w:left w:val="none" w:sz="0" w:space="0" w:color="auto"/>
                                        <w:bottom w:val="none" w:sz="0" w:space="0" w:color="auto"/>
                                        <w:right w:val="none" w:sz="0" w:space="0" w:color="auto"/>
                                      </w:divBdr>
                                      <w:divsChild>
                                        <w:div w:id="485704547">
                                          <w:marLeft w:val="0"/>
                                          <w:marRight w:val="0"/>
                                          <w:marTop w:val="0"/>
                                          <w:marBottom w:val="0"/>
                                          <w:divBdr>
                                            <w:top w:val="none" w:sz="0" w:space="0" w:color="auto"/>
                                            <w:left w:val="none" w:sz="0" w:space="0" w:color="auto"/>
                                            <w:bottom w:val="none" w:sz="0" w:space="0" w:color="auto"/>
                                            <w:right w:val="none" w:sz="0" w:space="0" w:color="auto"/>
                                          </w:divBdr>
                                          <w:divsChild>
                                            <w:div w:id="2592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8543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3656</Words>
  <Characters>20842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2021-04-17T14:04:00Z</dcterms:created>
  <dcterms:modified xsi:type="dcterms:W3CDTF">2021-04-17T14:06:00Z</dcterms:modified>
</cp:coreProperties>
</file>