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F37B8" w14:textId="77777777" w:rsidR="00A77B3E" w:rsidRDefault="00B678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83977DD" w14:textId="09AB0038" w:rsidR="00A77B3E" w:rsidRDefault="00B678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w:t>
      </w:r>
      <w:r w:rsidR="006967DE">
        <w:rPr>
          <w:rFonts w:ascii="Book Antiqua" w:hAnsi="Book Antiqua" w:cs="Book Antiqua" w:hint="eastAsia"/>
          <w:color w:val="000000"/>
          <w:lang w:eastAsia="zh-CN"/>
        </w:rPr>
        <w:t>3</w:t>
      </w:r>
      <w:r>
        <w:rPr>
          <w:rFonts w:ascii="Book Antiqua" w:eastAsia="Book Antiqua" w:hAnsi="Book Antiqua" w:cs="Book Antiqua"/>
          <w:color w:val="000000"/>
        </w:rPr>
        <w:t>798</w:t>
      </w:r>
    </w:p>
    <w:p w14:paraId="4FB85A50" w14:textId="77777777" w:rsidR="00A77B3E" w:rsidRDefault="00B67800">
      <w:pPr>
        <w:spacing w:line="360" w:lineRule="auto"/>
        <w:jc w:val="both"/>
      </w:pPr>
      <w:r>
        <w:rPr>
          <w:rFonts w:ascii="Book Antiqua" w:eastAsia="Book Antiqua" w:hAnsi="Book Antiqua" w:cs="Book Antiqua"/>
          <w:b/>
          <w:color w:val="000000"/>
        </w:rPr>
        <w:t xml:space="preserve">Manuscript Type: </w:t>
      </w:r>
      <w:bookmarkStart w:id="0" w:name="OLE_LINK93"/>
      <w:bookmarkStart w:id="1" w:name="OLE_LINK94"/>
      <w:r>
        <w:rPr>
          <w:rFonts w:ascii="Book Antiqua" w:eastAsia="Book Antiqua" w:hAnsi="Book Antiqua" w:cs="Book Antiqua"/>
          <w:color w:val="000000"/>
        </w:rPr>
        <w:t>MINIREVIEWS</w:t>
      </w:r>
      <w:bookmarkEnd w:id="0"/>
      <w:bookmarkEnd w:id="1"/>
    </w:p>
    <w:p w14:paraId="6E6D80CF" w14:textId="77777777" w:rsidR="00A77B3E" w:rsidRDefault="00A77B3E">
      <w:pPr>
        <w:spacing w:line="360" w:lineRule="auto"/>
        <w:jc w:val="both"/>
      </w:pPr>
    </w:p>
    <w:p w14:paraId="79F3658E" w14:textId="77777777" w:rsidR="00A77B3E" w:rsidRDefault="00B67800">
      <w:pPr>
        <w:spacing w:line="360" w:lineRule="auto"/>
        <w:jc w:val="both"/>
      </w:pPr>
      <w:bookmarkStart w:id="2" w:name="OLE_LINK87"/>
      <w:bookmarkStart w:id="3" w:name="OLE_LINK107"/>
      <w:r>
        <w:rPr>
          <w:rFonts w:ascii="Book Antiqua" w:eastAsia="Book Antiqua" w:hAnsi="Book Antiqua" w:cs="Book Antiqua"/>
          <w:b/>
          <w:color w:val="000000"/>
        </w:rPr>
        <w:t xml:space="preserve">Neurological and psychiatric effects of </w:t>
      </w:r>
      <w:r w:rsidR="006766AA" w:rsidRPr="006766AA">
        <w:rPr>
          <w:rFonts w:ascii="Book Antiqua" w:eastAsia="Book Antiqua" w:hAnsi="Book Antiqua" w:cs="Book Antiqua"/>
          <w:b/>
          <w:color w:val="000000"/>
        </w:rPr>
        <w:t xml:space="preserve">hepatitis C virus </w:t>
      </w:r>
      <w:r>
        <w:rPr>
          <w:rFonts w:ascii="Book Antiqua" w:eastAsia="Book Antiqua" w:hAnsi="Book Antiqua" w:cs="Book Antiqua"/>
          <w:b/>
          <w:color w:val="000000"/>
        </w:rPr>
        <w:t>infection</w:t>
      </w:r>
    </w:p>
    <w:bookmarkEnd w:id="2"/>
    <w:bookmarkEnd w:id="3"/>
    <w:p w14:paraId="098BE935" w14:textId="77777777" w:rsidR="00A77B3E" w:rsidRDefault="00A77B3E">
      <w:pPr>
        <w:spacing w:line="360" w:lineRule="auto"/>
        <w:jc w:val="both"/>
      </w:pPr>
    </w:p>
    <w:p w14:paraId="577E4A07" w14:textId="77777777" w:rsidR="00A77B3E" w:rsidRDefault="00421140">
      <w:pPr>
        <w:spacing w:line="360" w:lineRule="auto"/>
        <w:jc w:val="both"/>
      </w:pPr>
      <w:r>
        <w:rPr>
          <w:rFonts w:ascii="Book Antiqua" w:eastAsia="Book Antiqua" w:hAnsi="Book Antiqua" w:cs="Book Antiqua"/>
          <w:color w:val="000000"/>
        </w:rPr>
        <w:t xml:space="preserve">Faccioli </w:t>
      </w:r>
      <w:r>
        <w:rPr>
          <w:rFonts w:ascii="Book Antiqua" w:hAnsi="Book Antiqua" w:cs="Book Antiqua" w:hint="eastAsia"/>
          <w:color w:val="000000"/>
          <w:lang w:eastAsia="zh-CN"/>
        </w:rPr>
        <w:t xml:space="preserve">J </w:t>
      </w:r>
      <w:r w:rsidRPr="0042114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88"/>
      <w:bookmarkStart w:id="5" w:name="OLE_LINK89"/>
      <w:bookmarkStart w:id="6" w:name="OLE_LINK105"/>
      <w:bookmarkStart w:id="7" w:name="OLE_LINK106"/>
      <w:r w:rsidR="00B67800">
        <w:rPr>
          <w:rFonts w:ascii="Book Antiqua" w:eastAsia="Book Antiqua" w:hAnsi="Book Antiqua" w:cs="Book Antiqua"/>
          <w:color w:val="000000"/>
        </w:rPr>
        <w:t>Neuropsychological disorders and HCV infection</w:t>
      </w:r>
      <w:bookmarkEnd w:id="4"/>
      <w:bookmarkEnd w:id="5"/>
    </w:p>
    <w:bookmarkEnd w:id="6"/>
    <w:bookmarkEnd w:id="7"/>
    <w:p w14:paraId="22EADC17" w14:textId="77777777" w:rsidR="00A77B3E" w:rsidRDefault="00A77B3E">
      <w:pPr>
        <w:spacing w:line="360" w:lineRule="auto"/>
        <w:jc w:val="both"/>
      </w:pPr>
    </w:p>
    <w:p w14:paraId="270A2743" w14:textId="77777777" w:rsidR="00A77B3E" w:rsidRPr="00D80A0F" w:rsidRDefault="00B67800">
      <w:pPr>
        <w:spacing w:line="360" w:lineRule="auto"/>
        <w:jc w:val="both"/>
        <w:rPr>
          <w:lang w:val="it-IT"/>
        </w:rPr>
      </w:pPr>
      <w:r w:rsidRPr="00D80A0F">
        <w:rPr>
          <w:rFonts w:ascii="Book Antiqua" w:eastAsia="Book Antiqua" w:hAnsi="Book Antiqua" w:cs="Book Antiqua"/>
          <w:color w:val="000000"/>
          <w:lang w:val="it-IT"/>
        </w:rPr>
        <w:t xml:space="preserve">Jessica </w:t>
      </w:r>
      <w:bookmarkStart w:id="8" w:name="OLE_LINK1"/>
      <w:bookmarkStart w:id="9" w:name="OLE_LINK2"/>
      <w:r w:rsidRPr="00D80A0F">
        <w:rPr>
          <w:rFonts w:ascii="Book Antiqua" w:eastAsia="Book Antiqua" w:hAnsi="Book Antiqua" w:cs="Book Antiqua"/>
          <w:color w:val="000000"/>
          <w:lang w:val="it-IT"/>
        </w:rPr>
        <w:t>Faccioli</w:t>
      </w:r>
      <w:bookmarkEnd w:id="8"/>
      <w:bookmarkEnd w:id="9"/>
      <w:r w:rsidRPr="00D80A0F">
        <w:rPr>
          <w:rFonts w:ascii="Book Antiqua" w:eastAsia="Book Antiqua" w:hAnsi="Book Antiqua" w:cs="Book Antiqua"/>
          <w:color w:val="000000"/>
          <w:lang w:val="it-IT"/>
        </w:rPr>
        <w:t>, Silvia Nardelli, Stefania Gioia, Oliviero Riggio, Lorenzo Ridola</w:t>
      </w:r>
    </w:p>
    <w:p w14:paraId="4B910510" w14:textId="77777777" w:rsidR="00A77B3E" w:rsidRPr="00D80A0F" w:rsidRDefault="00A77B3E">
      <w:pPr>
        <w:spacing w:line="360" w:lineRule="auto"/>
        <w:jc w:val="both"/>
        <w:rPr>
          <w:lang w:val="it-IT"/>
        </w:rPr>
      </w:pPr>
    </w:p>
    <w:p w14:paraId="157C1AD8" w14:textId="77777777" w:rsidR="00A77B3E" w:rsidRPr="00D80A0F" w:rsidRDefault="00B67800">
      <w:pPr>
        <w:spacing w:line="360" w:lineRule="auto"/>
        <w:jc w:val="both"/>
        <w:rPr>
          <w:lang w:val="it-IT"/>
        </w:rPr>
      </w:pPr>
      <w:r w:rsidRPr="00D80A0F">
        <w:rPr>
          <w:rFonts w:ascii="Book Antiqua" w:eastAsia="Book Antiqua" w:hAnsi="Book Antiqua" w:cs="Book Antiqua"/>
          <w:b/>
          <w:bCs/>
          <w:color w:val="000000"/>
          <w:lang w:val="it-IT"/>
        </w:rPr>
        <w:t xml:space="preserve">Jessica Faccioli, Silvia Nardelli, </w:t>
      </w:r>
      <w:r w:rsidR="006B5CF8" w:rsidRPr="00D80A0F">
        <w:rPr>
          <w:rFonts w:ascii="Book Antiqua" w:eastAsia="Book Antiqua" w:hAnsi="Book Antiqua" w:cs="Book Antiqua"/>
          <w:b/>
          <w:bCs/>
          <w:color w:val="000000"/>
          <w:lang w:val="it-IT"/>
        </w:rPr>
        <w:t xml:space="preserve">Stefania Gioia, Oliviero Riggio, </w:t>
      </w:r>
      <w:r w:rsidRPr="00D80A0F">
        <w:rPr>
          <w:rFonts w:ascii="Book Antiqua" w:eastAsia="Book Antiqua" w:hAnsi="Book Antiqua" w:cs="Book Antiqua"/>
          <w:b/>
          <w:bCs/>
          <w:color w:val="000000"/>
          <w:lang w:val="it-IT"/>
        </w:rPr>
        <w:t xml:space="preserve">Lorenzo Ridola, </w:t>
      </w:r>
      <w:bookmarkStart w:id="10" w:name="OLE_LINK7"/>
      <w:bookmarkStart w:id="11" w:name="OLE_LINK8"/>
      <w:bookmarkStart w:id="12" w:name="OLE_LINK92"/>
      <w:r w:rsidR="006B5CF8" w:rsidRPr="00D80A0F">
        <w:rPr>
          <w:rFonts w:ascii="Book Antiqua" w:hAnsi="Book Antiqua" w:cs="Book Antiqua" w:hint="eastAsia"/>
          <w:bCs/>
          <w:color w:val="000000"/>
          <w:lang w:val="it-IT" w:eastAsia="zh-CN"/>
        </w:rPr>
        <w:t>Department of</w:t>
      </w:r>
      <w:bookmarkEnd w:id="10"/>
      <w:bookmarkEnd w:id="11"/>
      <w:bookmarkEnd w:id="12"/>
      <w:r w:rsidR="006B5CF8" w:rsidRPr="00D80A0F">
        <w:rPr>
          <w:rFonts w:ascii="Book Antiqua" w:hAnsi="Book Antiqua" w:cs="Book Antiqua" w:hint="eastAsia"/>
          <w:bCs/>
          <w:color w:val="000000"/>
          <w:lang w:val="it-IT" w:eastAsia="zh-CN"/>
        </w:rPr>
        <w:t xml:space="preserve"> </w:t>
      </w:r>
      <w:r w:rsidRPr="00D80A0F">
        <w:rPr>
          <w:rFonts w:ascii="Book Antiqua" w:eastAsia="Book Antiqua" w:hAnsi="Book Antiqua" w:cs="Book Antiqua"/>
          <w:color w:val="000000"/>
          <w:lang w:val="it-IT"/>
        </w:rPr>
        <w:t>Transla</w:t>
      </w:r>
      <w:r w:rsidR="00372478" w:rsidRPr="00D80A0F">
        <w:rPr>
          <w:rFonts w:ascii="Book Antiqua" w:eastAsia="Book Antiqua" w:hAnsi="Book Antiqua" w:cs="Book Antiqua"/>
          <w:color w:val="000000"/>
          <w:lang w:val="it-IT"/>
        </w:rPr>
        <w:t xml:space="preserve">tional and Precision Medicine, </w:t>
      </w:r>
      <w:r w:rsidR="00372478" w:rsidRPr="00D80A0F">
        <w:rPr>
          <w:rFonts w:ascii="Book Antiqua" w:hAnsi="Book Antiqua" w:cs="Book Antiqua"/>
          <w:color w:val="000000"/>
          <w:lang w:val="it-IT" w:eastAsia="zh-CN"/>
        </w:rPr>
        <w:t>“</w:t>
      </w:r>
      <w:r w:rsidR="00372478" w:rsidRPr="00D80A0F">
        <w:rPr>
          <w:rFonts w:ascii="Book Antiqua" w:eastAsia="Book Antiqua" w:hAnsi="Book Antiqua" w:cs="Book Antiqua"/>
          <w:color w:val="000000"/>
          <w:lang w:val="it-IT"/>
        </w:rPr>
        <w:t>Sapienza</w:t>
      </w:r>
      <w:r w:rsidR="00372478" w:rsidRPr="00D80A0F">
        <w:rPr>
          <w:rFonts w:ascii="Book Antiqua" w:hAnsi="Book Antiqua" w:cs="Book Antiqua"/>
          <w:color w:val="000000"/>
          <w:lang w:val="it-IT" w:eastAsia="zh-CN"/>
        </w:rPr>
        <w:t>”</w:t>
      </w:r>
      <w:r w:rsidRPr="00D80A0F">
        <w:rPr>
          <w:rFonts w:ascii="Book Antiqua" w:eastAsia="Book Antiqua" w:hAnsi="Book Antiqua" w:cs="Book Antiqua"/>
          <w:color w:val="000000"/>
          <w:lang w:val="it-IT"/>
        </w:rPr>
        <w:t xml:space="preserve"> University of Rome, Rome 00185, </w:t>
      </w:r>
      <w:bookmarkStart w:id="13" w:name="OLE_LINK90"/>
      <w:bookmarkStart w:id="14" w:name="OLE_LINK91"/>
      <w:r w:rsidRPr="00D80A0F">
        <w:rPr>
          <w:rFonts w:ascii="Book Antiqua" w:eastAsia="Book Antiqua" w:hAnsi="Book Antiqua" w:cs="Book Antiqua"/>
          <w:color w:val="000000"/>
          <w:lang w:val="it-IT"/>
        </w:rPr>
        <w:t>Italy</w:t>
      </w:r>
      <w:bookmarkEnd w:id="13"/>
      <w:bookmarkEnd w:id="14"/>
    </w:p>
    <w:p w14:paraId="551E96C0" w14:textId="77777777" w:rsidR="00A77B3E" w:rsidRPr="00D80A0F" w:rsidRDefault="00A77B3E">
      <w:pPr>
        <w:spacing w:line="360" w:lineRule="auto"/>
        <w:jc w:val="both"/>
        <w:rPr>
          <w:lang w:val="it-IT"/>
        </w:rPr>
      </w:pPr>
    </w:p>
    <w:p w14:paraId="118A2C21" w14:textId="79F60357" w:rsidR="00A77B3E" w:rsidRPr="00D80A0F" w:rsidRDefault="00B67800">
      <w:pPr>
        <w:spacing w:line="360" w:lineRule="auto"/>
        <w:jc w:val="both"/>
        <w:rPr>
          <w:lang w:val="it-IT" w:eastAsia="zh-CN"/>
        </w:rPr>
      </w:pPr>
      <w:r w:rsidRPr="00D80A0F">
        <w:rPr>
          <w:rFonts w:ascii="Book Antiqua" w:eastAsia="Book Antiqua" w:hAnsi="Book Antiqua" w:cs="Book Antiqua"/>
          <w:b/>
          <w:bCs/>
          <w:color w:val="000000"/>
          <w:szCs w:val="22"/>
          <w:lang w:val="it-IT"/>
        </w:rPr>
        <w:t xml:space="preserve">Author contributions: </w:t>
      </w:r>
      <w:bookmarkStart w:id="15" w:name="OLE_LINK103"/>
      <w:bookmarkStart w:id="16" w:name="OLE_LINK104"/>
      <w:r w:rsidR="00ED7C5A" w:rsidRPr="00D80A0F">
        <w:rPr>
          <w:rFonts w:ascii="Book Antiqua" w:eastAsia="Book Antiqua" w:hAnsi="Book Antiqua" w:cs="Book Antiqua"/>
          <w:color w:val="000000"/>
          <w:szCs w:val="22"/>
          <w:lang w:val="it-IT"/>
        </w:rPr>
        <w:t xml:space="preserve">Faccioli </w:t>
      </w:r>
      <w:r w:rsidR="004C69E7" w:rsidRPr="00D80A0F">
        <w:rPr>
          <w:rFonts w:ascii="Book Antiqua" w:eastAsia="Book Antiqua" w:hAnsi="Book Antiqua" w:cs="Book Antiqua"/>
          <w:color w:val="000000"/>
          <w:szCs w:val="22"/>
          <w:lang w:val="it-IT"/>
        </w:rPr>
        <w:t>J</w:t>
      </w:r>
      <w:r w:rsidR="00ED7C5A">
        <w:rPr>
          <w:rFonts w:ascii="Book Antiqua" w:eastAsia="Book Antiqua" w:hAnsi="Book Antiqua" w:cs="Book Antiqua"/>
          <w:color w:val="000000"/>
          <w:szCs w:val="22"/>
          <w:lang w:val="it-IT"/>
        </w:rPr>
        <w:t xml:space="preserve"> </w:t>
      </w:r>
      <w:r w:rsidR="00A42DFA" w:rsidRPr="00D80A0F">
        <w:rPr>
          <w:rFonts w:ascii="Book Antiqua" w:hAnsi="Book Antiqua" w:cs="Book Antiqua" w:hint="eastAsia"/>
          <w:color w:val="000000"/>
          <w:szCs w:val="22"/>
          <w:lang w:val="it-IT" w:eastAsia="zh-CN"/>
        </w:rPr>
        <w:t xml:space="preserve">and </w:t>
      </w:r>
      <w:r w:rsidR="00ED7C5A" w:rsidRPr="00D80A0F">
        <w:rPr>
          <w:rFonts w:ascii="Book Antiqua" w:eastAsia="Book Antiqua" w:hAnsi="Book Antiqua" w:cs="Book Antiqua"/>
          <w:color w:val="000000"/>
          <w:szCs w:val="22"/>
          <w:lang w:val="it-IT"/>
        </w:rPr>
        <w:t xml:space="preserve">Ridola </w:t>
      </w:r>
      <w:r w:rsidR="00A42DFA" w:rsidRPr="00D80A0F">
        <w:rPr>
          <w:rFonts w:ascii="Book Antiqua" w:eastAsia="Book Antiqua" w:hAnsi="Book Antiqua" w:cs="Book Antiqua"/>
          <w:color w:val="000000"/>
          <w:szCs w:val="22"/>
          <w:lang w:val="it-IT"/>
        </w:rPr>
        <w:t>L</w:t>
      </w:r>
      <w:r w:rsidR="00ED7C5A">
        <w:rPr>
          <w:rFonts w:ascii="Book Antiqua" w:eastAsia="Book Antiqua" w:hAnsi="Book Antiqua" w:cs="Book Antiqua"/>
          <w:color w:val="000000"/>
          <w:szCs w:val="22"/>
          <w:lang w:val="it-IT"/>
        </w:rPr>
        <w:t xml:space="preserve"> </w:t>
      </w:r>
      <w:r w:rsidR="004C69E7" w:rsidRPr="00D80A0F">
        <w:rPr>
          <w:rFonts w:ascii="Book Antiqua" w:eastAsia="Book Antiqua" w:hAnsi="Book Antiqua" w:cs="Book Antiqua"/>
          <w:color w:val="000000"/>
          <w:szCs w:val="22"/>
          <w:lang w:val="it-IT"/>
        </w:rPr>
        <w:t>draft</w:t>
      </w:r>
      <w:r w:rsidR="004C69E7" w:rsidRPr="00D80A0F">
        <w:rPr>
          <w:rFonts w:ascii="Book Antiqua" w:hAnsi="Book Antiqua" w:cs="Book Antiqua" w:hint="eastAsia"/>
          <w:color w:val="000000"/>
          <w:szCs w:val="22"/>
          <w:lang w:val="it-IT" w:eastAsia="zh-CN"/>
        </w:rPr>
        <w:t>ed</w:t>
      </w:r>
      <w:r w:rsidR="004C69E7" w:rsidRPr="00D80A0F">
        <w:rPr>
          <w:rFonts w:ascii="Book Antiqua" w:eastAsia="Book Antiqua" w:hAnsi="Book Antiqua" w:cs="Book Antiqua"/>
          <w:color w:val="000000"/>
          <w:szCs w:val="22"/>
          <w:lang w:val="it-IT"/>
        </w:rPr>
        <w:t xml:space="preserve"> the manuscript</w:t>
      </w:r>
      <w:r w:rsidR="004C69E7" w:rsidRPr="00D80A0F">
        <w:rPr>
          <w:rFonts w:ascii="Book Antiqua" w:hAnsi="Book Antiqua" w:cs="Book Antiqua" w:hint="eastAsia"/>
          <w:color w:val="000000"/>
          <w:szCs w:val="22"/>
          <w:lang w:val="it-IT" w:eastAsia="zh-CN"/>
        </w:rPr>
        <w:t>;</w:t>
      </w:r>
      <w:r w:rsidRPr="00D80A0F">
        <w:rPr>
          <w:rFonts w:ascii="Book Antiqua" w:eastAsia="Book Antiqua" w:hAnsi="Book Antiqua" w:cs="Book Antiqua"/>
          <w:color w:val="000000"/>
          <w:szCs w:val="22"/>
          <w:lang w:val="it-IT"/>
        </w:rPr>
        <w:t xml:space="preserve"> </w:t>
      </w:r>
      <w:r w:rsidR="00ED7C5A" w:rsidRPr="00D80A0F">
        <w:rPr>
          <w:rFonts w:ascii="Book Antiqua" w:eastAsia="Book Antiqua" w:hAnsi="Book Antiqua" w:cs="Book Antiqua"/>
          <w:color w:val="000000"/>
          <w:szCs w:val="22"/>
          <w:lang w:val="it-IT"/>
        </w:rPr>
        <w:t xml:space="preserve">Nardelli </w:t>
      </w:r>
      <w:r w:rsidR="004C69E7" w:rsidRPr="00D80A0F">
        <w:rPr>
          <w:rFonts w:ascii="Book Antiqua" w:eastAsia="Book Antiqua" w:hAnsi="Book Antiqua" w:cs="Book Antiqua"/>
          <w:color w:val="000000"/>
          <w:szCs w:val="22"/>
          <w:lang w:val="it-IT"/>
        </w:rPr>
        <w:t>S</w:t>
      </w:r>
      <w:r w:rsidR="004C69E7" w:rsidRPr="00D80A0F">
        <w:rPr>
          <w:rFonts w:ascii="Book Antiqua" w:hAnsi="Book Antiqua" w:cs="Book Antiqua" w:hint="eastAsia"/>
          <w:color w:val="000000"/>
          <w:szCs w:val="22"/>
          <w:lang w:val="it-IT" w:eastAsia="zh-CN"/>
        </w:rPr>
        <w:t>,</w:t>
      </w:r>
      <w:r w:rsidR="004C69E7" w:rsidRPr="00D80A0F">
        <w:rPr>
          <w:rFonts w:ascii="Book Antiqua" w:eastAsia="Book Antiqua" w:hAnsi="Book Antiqua" w:cs="Book Antiqua"/>
          <w:color w:val="000000"/>
          <w:szCs w:val="22"/>
          <w:lang w:val="it-IT"/>
        </w:rPr>
        <w:t xml:space="preserve"> </w:t>
      </w:r>
      <w:r w:rsidR="00ED7C5A" w:rsidRPr="00D80A0F">
        <w:rPr>
          <w:rFonts w:ascii="Book Antiqua" w:eastAsia="Book Antiqua" w:hAnsi="Book Antiqua" w:cs="Book Antiqua"/>
          <w:color w:val="000000"/>
          <w:szCs w:val="22"/>
          <w:lang w:val="it-IT"/>
        </w:rPr>
        <w:t xml:space="preserve">Gioia </w:t>
      </w:r>
      <w:r w:rsidR="004C69E7" w:rsidRPr="00D80A0F">
        <w:rPr>
          <w:rFonts w:ascii="Book Antiqua" w:eastAsia="Book Antiqua" w:hAnsi="Book Antiqua" w:cs="Book Antiqua"/>
          <w:color w:val="000000"/>
          <w:szCs w:val="22"/>
          <w:lang w:val="it-IT"/>
        </w:rPr>
        <w:t>S</w:t>
      </w:r>
      <w:r w:rsidR="00A42DFA" w:rsidRPr="00D80A0F">
        <w:rPr>
          <w:rFonts w:ascii="Book Antiqua" w:hAnsi="Book Antiqua" w:cs="Book Antiqua" w:hint="eastAsia"/>
          <w:color w:val="000000"/>
          <w:szCs w:val="22"/>
          <w:lang w:val="it-IT" w:eastAsia="zh-CN"/>
        </w:rPr>
        <w:t xml:space="preserve">, </w:t>
      </w:r>
      <w:r w:rsidR="00ED7C5A" w:rsidRPr="00D80A0F">
        <w:rPr>
          <w:rFonts w:ascii="Book Antiqua" w:eastAsia="Book Antiqua" w:hAnsi="Book Antiqua" w:cs="Book Antiqua"/>
          <w:color w:val="000000"/>
          <w:szCs w:val="22"/>
          <w:lang w:val="it-IT"/>
        </w:rPr>
        <w:t xml:space="preserve">Riggio </w:t>
      </w:r>
      <w:r w:rsidR="00A42DFA" w:rsidRPr="00D80A0F">
        <w:rPr>
          <w:rFonts w:ascii="Book Antiqua" w:eastAsia="Book Antiqua" w:hAnsi="Book Antiqua" w:cs="Book Antiqua"/>
          <w:color w:val="000000"/>
          <w:szCs w:val="22"/>
          <w:lang w:val="it-IT"/>
        </w:rPr>
        <w:t>O</w:t>
      </w:r>
      <w:r w:rsidR="00ED7C5A">
        <w:rPr>
          <w:rFonts w:ascii="Book Antiqua" w:eastAsia="Book Antiqua" w:hAnsi="Book Antiqua" w:cs="Book Antiqua"/>
          <w:color w:val="000000"/>
          <w:szCs w:val="22"/>
          <w:lang w:val="it-IT"/>
        </w:rPr>
        <w:t xml:space="preserve"> </w:t>
      </w:r>
      <w:r w:rsidR="00A42DFA" w:rsidRPr="00D80A0F">
        <w:rPr>
          <w:rFonts w:ascii="Book Antiqua" w:hAnsi="Book Antiqua" w:cs="Book Antiqua" w:hint="eastAsia"/>
          <w:color w:val="000000"/>
          <w:szCs w:val="22"/>
          <w:lang w:val="it-IT" w:eastAsia="zh-CN"/>
        </w:rPr>
        <w:t xml:space="preserve">and </w:t>
      </w:r>
      <w:r w:rsidR="00ED7C5A" w:rsidRPr="00D80A0F">
        <w:rPr>
          <w:rFonts w:ascii="Book Antiqua" w:eastAsia="Book Antiqua" w:hAnsi="Book Antiqua" w:cs="Book Antiqua"/>
          <w:color w:val="000000"/>
          <w:szCs w:val="22"/>
          <w:lang w:val="it-IT"/>
        </w:rPr>
        <w:t xml:space="preserve">Ridola </w:t>
      </w:r>
      <w:r w:rsidR="00A42DFA" w:rsidRPr="00D80A0F">
        <w:rPr>
          <w:rFonts w:ascii="Book Antiqua" w:eastAsia="Book Antiqua" w:hAnsi="Book Antiqua" w:cs="Book Antiqua"/>
          <w:color w:val="000000"/>
          <w:szCs w:val="22"/>
          <w:lang w:val="it-IT"/>
        </w:rPr>
        <w:t>L</w:t>
      </w:r>
      <w:r w:rsidR="00ED7C5A">
        <w:rPr>
          <w:rFonts w:ascii="Book Antiqua" w:eastAsia="Book Antiqua" w:hAnsi="Book Antiqua" w:cs="Book Antiqua"/>
          <w:color w:val="000000"/>
          <w:szCs w:val="22"/>
          <w:lang w:val="it-IT"/>
        </w:rPr>
        <w:t xml:space="preserve"> </w:t>
      </w:r>
      <w:r w:rsidR="00F96E75" w:rsidRPr="00D80A0F">
        <w:rPr>
          <w:rFonts w:ascii="Book Antiqua" w:eastAsia="Book Antiqua" w:hAnsi="Book Antiqua" w:cs="Book Antiqua"/>
          <w:color w:val="000000"/>
          <w:szCs w:val="22"/>
          <w:lang w:val="it-IT"/>
        </w:rPr>
        <w:t>critical</w:t>
      </w:r>
      <w:r w:rsidR="00024E67">
        <w:rPr>
          <w:rFonts w:ascii="Book Antiqua" w:eastAsia="Book Antiqua" w:hAnsi="Book Antiqua" w:cs="Book Antiqua"/>
          <w:color w:val="000000"/>
          <w:szCs w:val="22"/>
          <w:lang w:val="it-IT"/>
        </w:rPr>
        <w:t>ly</w:t>
      </w:r>
      <w:r w:rsidR="00F96E75" w:rsidRPr="00D80A0F">
        <w:rPr>
          <w:rFonts w:ascii="Book Antiqua" w:eastAsia="Book Antiqua" w:hAnsi="Book Antiqua" w:cs="Book Antiqua"/>
          <w:color w:val="000000"/>
          <w:szCs w:val="22"/>
          <w:lang w:val="it-IT"/>
        </w:rPr>
        <w:t xml:space="preserve"> revi</w:t>
      </w:r>
      <w:r w:rsidR="00024E67">
        <w:rPr>
          <w:rFonts w:ascii="Book Antiqua" w:eastAsia="Book Antiqua" w:hAnsi="Book Antiqua" w:cs="Book Antiqua"/>
          <w:color w:val="000000"/>
          <w:szCs w:val="22"/>
          <w:lang w:val="it-IT"/>
        </w:rPr>
        <w:t>ewed the manuscript</w:t>
      </w:r>
      <w:r w:rsidR="00F96E75" w:rsidRPr="00D80A0F">
        <w:rPr>
          <w:rFonts w:ascii="Book Antiqua" w:eastAsia="Book Antiqua" w:hAnsi="Book Antiqua" w:cs="Book Antiqua"/>
          <w:color w:val="000000"/>
          <w:szCs w:val="22"/>
          <w:lang w:val="it-IT"/>
        </w:rPr>
        <w:t xml:space="preserve"> for important</w:t>
      </w:r>
      <w:r w:rsidRPr="00D80A0F">
        <w:rPr>
          <w:rFonts w:ascii="Book Antiqua" w:eastAsia="Book Antiqua" w:hAnsi="Book Antiqua" w:cs="Book Antiqua"/>
          <w:color w:val="000000"/>
          <w:szCs w:val="22"/>
          <w:lang w:val="it-IT"/>
        </w:rPr>
        <w:t xml:space="preserve"> intellectual content</w:t>
      </w:r>
      <w:r w:rsidR="00F96E75" w:rsidRPr="00D80A0F">
        <w:rPr>
          <w:rFonts w:ascii="Book Antiqua" w:hAnsi="Book Antiqua" w:cs="Book Antiqua" w:hint="eastAsia"/>
          <w:color w:val="000000"/>
          <w:szCs w:val="22"/>
          <w:lang w:val="it-IT" w:eastAsia="zh-CN"/>
        </w:rPr>
        <w:t>;</w:t>
      </w:r>
      <w:r w:rsidR="004C69E7" w:rsidRPr="00D80A0F">
        <w:rPr>
          <w:rFonts w:ascii="Book Antiqua" w:hAnsi="Book Antiqua" w:cs="Book Antiqua" w:hint="eastAsia"/>
          <w:color w:val="000000"/>
          <w:szCs w:val="22"/>
          <w:lang w:val="it-IT" w:eastAsia="zh-CN"/>
        </w:rPr>
        <w:t xml:space="preserve"> </w:t>
      </w:r>
      <w:bookmarkStart w:id="17" w:name="OLE_LINK3"/>
      <w:bookmarkStart w:id="18" w:name="OLE_LINK4"/>
      <w:r w:rsidR="00ED7C5A" w:rsidRPr="00D80A0F">
        <w:rPr>
          <w:rFonts w:ascii="Book Antiqua" w:eastAsia="Book Antiqua" w:hAnsi="Book Antiqua" w:cs="Book Antiqua"/>
          <w:color w:val="000000"/>
          <w:szCs w:val="22"/>
          <w:lang w:val="it-IT"/>
        </w:rPr>
        <w:t xml:space="preserve">Riggio </w:t>
      </w:r>
      <w:r w:rsidRPr="00D80A0F">
        <w:rPr>
          <w:rFonts w:ascii="Book Antiqua" w:eastAsia="Book Antiqua" w:hAnsi="Book Antiqua" w:cs="Book Antiqua"/>
          <w:color w:val="000000"/>
          <w:szCs w:val="22"/>
          <w:lang w:val="it-IT"/>
        </w:rPr>
        <w:t>O</w:t>
      </w:r>
      <w:bookmarkEnd w:id="17"/>
      <w:bookmarkEnd w:id="18"/>
      <w:r w:rsidR="00ED7C5A">
        <w:rPr>
          <w:rFonts w:ascii="Book Antiqua" w:eastAsia="Book Antiqua" w:hAnsi="Book Antiqua" w:cs="Book Antiqua"/>
          <w:color w:val="000000"/>
          <w:szCs w:val="22"/>
          <w:lang w:val="it-IT"/>
        </w:rPr>
        <w:t xml:space="preserve"> </w:t>
      </w:r>
      <w:r w:rsidR="00A42DFA" w:rsidRPr="00D80A0F">
        <w:rPr>
          <w:rFonts w:ascii="Book Antiqua" w:hAnsi="Book Antiqua" w:cs="Book Antiqua" w:hint="eastAsia"/>
          <w:color w:val="000000"/>
          <w:szCs w:val="22"/>
          <w:lang w:val="it-IT" w:eastAsia="zh-CN"/>
        </w:rPr>
        <w:t xml:space="preserve">and </w:t>
      </w:r>
      <w:r w:rsidR="00ED7C5A" w:rsidRPr="00D80A0F">
        <w:rPr>
          <w:rFonts w:ascii="Book Antiqua" w:eastAsia="Book Antiqua" w:hAnsi="Book Antiqua" w:cs="Book Antiqua"/>
          <w:color w:val="000000"/>
          <w:szCs w:val="22"/>
          <w:lang w:val="it-IT"/>
        </w:rPr>
        <w:t xml:space="preserve">Ridola </w:t>
      </w:r>
      <w:r w:rsidR="00A42DFA" w:rsidRPr="00D80A0F">
        <w:rPr>
          <w:rFonts w:ascii="Book Antiqua" w:eastAsia="Book Antiqua" w:hAnsi="Book Antiqua" w:cs="Book Antiqua"/>
          <w:color w:val="000000"/>
          <w:szCs w:val="22"/>
          <w:lang w:val="it-IT"/>
        </w:rPr>
        <w:t>L</w:t>
      </w:r>
      <w:r w:rsidR="00ED7C5A">
        <w:rPr>
          <w:rFonts w:ascii="Book Antiqua" w:eastAsia="Book Antiqua" w:hAnsi="Book Antiqua" w:cs="Book Antiqua"/>
          <w:color w:val="000000"/>
          <w:szCs w:val="22"/>
          <w:lang w:val="it-IT"/>
        </w:rPr>
        <w:t xml:space="preserve"> </w:t>
      </w:r>
      <w:r w:rsidR="00024E67">
        <w:rPr>
          <w:rFonts w:ascii="Book Antiqua" w:eastAsia="Book Antiqua" w:hAnsi="Book Antiqua" w:cs="Book Antiqua"/>
          <w:color w:val="000000"/>
          <w:szCs w:val="22"/>
          <w:lang w:val="it-IT"/>
        </w:rPr>
        <w:t>approved the</w:t>
      </w:r>
      <w:r w:rsidRPr="00D80A0F">
        <w:rPr>
          <w:rFonts w:ascii="Book Antiqua" w:eastAsia="Book Antiqua" w:hAnsi="Book Antiqua" w:cs="Book Antiqua"/>
          <w:color w:val="000000"/>
          <w:szCs w:val="22"/>
          <w:lang w:val="it-IT"/>
        </w:rPr>
        <w:t xml:space="preserve"> manuscript</w:t>
      </w:r>
      <w:r w:rsidR="00F96E75" w:rsidRPr="00D80A0F">
        <w:rPr>
          <w:rFonts w:ascii="Book Antiqua" w:hAnsi="Book Antiqua" w:cs="Book Antiqua" w:hint="eastAsia"/>
          <w:color w:val="000000"/>
          <w:szCs w:val="22"/>
          <w:lang w:val="it-IT" w:eastAsia="zh-CN"/>
        </w:rPr>
        <w:t>.</w:t>
      </w:r>
    </w:p>
    <w:bookmarkEnd w:id="15"/>
    <w:bookmarkEnd w:id="16"/>
    <w:p w14:paraId="7CCBA26F" w14:textId="77777777" w:rsidR="00A77B3E" w:rsidRPr="00D80A0F" w:rsidRDefault="00A77B3E">
      <w:pPr>
        <w:spacing w:line="360" w:lineRule="auto"/>
        <w:jc w:val="both"/>
        <w:rPr>
          <w:lang w:val="it-IT"/>
        </w:rPr>
      </w:pPr>
    </w:p>
    <w:p w14:paraId="2B238239" w14:textId="6D3ED196" w:rsidR="00A77B3E" w:rsidRDefault="00B67800">
      <w:pPr>
        <w:spacing w:line="360" w:lineRule="auto"/>
        <w:jc w:val="both"/>
      </w:pPr>
      <w:r>
        <w:rPr>
          <w:rFonts w:ascii="Book Antiqua" w:eastAsia="Book Antiqua" w:hAnsi="Book Antiqua" w:cs="Book Antiqua"/>
          <w:b/>
          <w:bCs/>
          <w:color w:val="000000"/>
        </w:rPr>
        <w:t xml:space="preserve">Corresponding author: Lorenzo Ridola, MD, PhD, Associate Professor, </w:t>
      </w:r>
      <w:r w:rsidR="00193B1E" w:rsidRPr="006B5CF8">
        <w:rPr>
          <w:rFonts w:ascii="Book Antiqua" w:hAnsi="Book Antiqua" w:cs="Book Antiqua" w:hint="eastAsia"/>
          <w:bCs/>
          <w:color w:val="000000"/>
          <w:lang w:eastAsia="zh-CN"/>
        </w:rPr>
        <w:t>Department of</w:t>
      </w:r>
      <w:r w:rsidR="00193B1E">
        <w:rPr>
          <w:rFonts w:ascii="Book Antiqua" w:eastAsia="Book Antiqua" w:hAnsi="Book Antiqua" w:cs="Book Antiqua"/>
          <w:color w:val="000000"/>
        </w:rPr>
        <w:t xml:space="preserve"> </w:t>
      </w:r>
      <w:r>
        <w:rPr>
          <w:rFonts w:ascii="Book Antiqua" w:eastAsia="Book Antiqua" w:hAnsi="Book Antiqua" w:cs="Book Antiqua"/>
          <w:color w:val="000000"/>
        </w:rPr>
        <w:t>Transla</w:t>
      </w:r>
      <w:r w:rsidR="00193B1E">
        <w:rPr>
          <w:rFonts w:ascii="Book Antiqua" w:eastAsia="Book Antiqua" w:hAnsi="Book Antiqua" w:cs="Book Antiqua"/>
          <w:color w:val="000000"/>
        </w:rPr>
        <w:t xml:space="preserve">tional and Precision Medicine, </w:t>
      </w:r>
      <w:r w:rsidR="00193B1E">
        <w:rPr>
          <w:rFonts w:ascii="Book Antiqua" w:hAnsi="Book Antiqua" w:cs="Book Antiqua"/>
          <w:color w:val="000000"/>
          <w:lang w:eastAsia="zh-CN"/>
        </w:rPr>
        <w:t>“</w:t>
      </w:r>
      <w:r w:rsidR="00193B1E">
        <w:rPr>
          <w:rFonts w:ascii="Book Antiqua" w:eastAsia="Book Antiqua" w:hAnsi="Book Antiqua" w:cs="Book Antiqua"/>
          <w:color w:val="000000"/>
        </w:rPr>
        <w:t>Sapienza</w:t>
      </w:r>
      <w:r w:rsidR="00193B1E">
        <w:rPr>
          <w:rFonts w:ascii="Book Antiqua" w:hAnsi="Book Antiqua" w:cs="Book Antiqua"/>
          <w:color w:val="000000"/>
          <w:lang w:eastAsia="zh-CN"/>
        </w:rPr>
        <w:t>”</w:t>
      </w:r>
      <w:r>
        <w:rPr>
          <w:rFonts w:ascii="Book Antiqua" w:eastAsia="Book Antiqua" w:hAnsi="Book Antiqua" w:cs="Book Antiqua"/>
          <w:color w:val="000000"/>
        </w:rPr>
        <w:t xml:space="preserve"> University of Rome, viale dell</w:t>
      </w:r>
      <w:r w:rsidR="005F0D3A">
        <w:rPr>
          <w:rFonts w:ascii="Book Antiqua" w:hAnsi="Book Antiqua" w:cs="Book Antiqua"/>
          <w:color w:val="000000"/>
          <w:lang w:eastAsia="zh-CN"/>
        </w:rPr>
        <w:t>’</w:t>
      </w:r>
      <w:r w:rsidR="00193B1E">
        <w:rPr>
          <w:rFonts w:ascii="Book Antiqua" w:hAnsi="Book Antiqua" w:cs="Book Antiqua" w:hint="eastAsia"/>
          <w:color w:val="000000"/>
          <w:lang w:eastAsia="zh-CN"/>
        </w:rPr>
        <w:t xml:space="preserve"> </w:t>
      </w:r>
      <w:r>
        <w:rPr>
          <w:rFonts w:ascii="Book Antiqua" w:eastAsia="Book Antiqua" w:hAnsi="Book Antiqua" w:cs="Book Antiqua"/>
          <w:color w:val="000000"/>
        </w:rPr>
        <w:t>Università, 37, Rome 00185, Italy. lorenzo.ridola@uniroma1.it</w:t>
      </w:r>
    </w:p>
    <w:p w14:paraId="0C478EF7" w14:textId="77777777" w:rsidR="00A77B3E" w:rsidRDefault="00A77B3E">
      <w:pPr>
        <w:spacing w:line="360" w:lineRule="auto"/>
        <w:jc w:val="both"/>
      </w:pPr>
    </w:p>
    <w:p w14:paraId="30444D6F" w14:textId="77777777" w:rsidR="00A77B3E" w:rsidRDefault="00B678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14:paraId="475B5B8A" w14:textId="77777777" w:rsidR="00A77B3E" w:rsidRPr="00321B43" w:rsidRDefault="00B67800">
      <w:pPr>
        <w:spacing w:line="360" w:lineRule="auto"/>
        <w:jc w:val="both"/>
        <w:rPr>
          <w:lang w:eastAsia="zh-CN"/>
        </w:rPr>
      </w:pPr>
      <w:r>
        <w:rPr>
          <w:rFonts w:ascii="Book Antiqua" w:eastAsia="Book Antiqua" w:hAnsi="Book Antiqua" w:cs="Book Antiqua"/>
          <w:b/>
          <w:bCs/>
          <w:color w:val="000000"/>
        </w:rPr>
        <w:t xml:space="preserve">Revised: </w:t>
      </w:r>
      <w:r w:rsidR="00321B43" w:rsidRPr="00321B43">
        <w:rPr>
          <w:rFonts w:ascii="Book Antiqua" w:hAnsi="Book Antiqua" w:cs="Book Antiqua" w:hint="eastAsia"/>
          <w:bCs/>
          <w:color w:val="000000"/>
          <w:lang w:eastAsia="zh-CN"/>
        </w:rPr>
        <w:t>May 7, 2021</w:t>
      </w:r>
    </w:p>
    <w:p w14:paraId="16D38A29" w14:textId="1B819170" w:rsidR="00A77B3E" w:rsidRDefault="00B67800">
      <w:pPr>
        <w:spacing w:line="360" w:lineRule="auto"/>
        <w:jc w:val="both"/>
      </w:pPr>
      <w:r>
        <w:rPr>
          <w:rFonts w:ascii="Book Antiqua" w:eastAsia="Book Antiqua" w:hAnsi="Book Antiqua" w:cs="Book Antiqua"/>
          <w:b/>
          <w:bCs/>
          <w:color w:val="000000"/>
        </w:rPr>
        <w:t>Accepted:</w:t>
      </w:r>
      <w:r w:rsidRPr="001F3AC4">
        <w:rPr>
          <w:rFonts w:ascii="Book Antiqua" w:eastAsia="Book Antiqua" w:hAnsi="Book Antiqua" w:cs="Book Antiqua"/>
          <w:bCs/>
          <w:color w:val="000000"/>
        </w:rPr>
        <w:t xml:space="preserve"> </w:t>
      </w:r>
      <w:r w:rsidR="001F3AC4" w:rsidRPr="001F3AC4">
        <w:rPr>
          <w:rFonts w:ascii="Book Antiqua" w:eastAsia="Book Antiqua" w:hAnsi="Book Antiqua" w:cs="Book Antiqua"/>
          <w:bCs/>
          <w:color w:val="000000"/>
        </w:rPr>
        <w:t>June 4, 2021</w:t>
      </w:r>
    </w:p>
    <w:p w14:paraId="4C68163E" w14:textId="0DB90F9E" w:rsidR="00A77B3E" w:rsidRDefault="00B67800">
      <w:pPr>
        <w:spacing w:line="360" w:lineRule="auto"/>
        <w:jc w:val="both"/>
      </w:pPr>
      <w:r>
        <w:rPr>
          <w:rFonts w:ascii="Book Antiqua" w:eastAsia="Book Antiqua" w:hAnsi="Book Antiqua" w:cs="Book Antiqua"/>
          <w:b/>
          <w:bCs/>
          <w:color w:val="000000"/>
        </w:rPr>
        <w:t xml:space="preserve">Published online: </w:t>
      </w:r>
      <w:r w:rsidR="006531EA" w:rsidRPr="006531EA">
        <w:rPr>
          <w:rFonts w:ascii="Book Antiqua" w:eastAsia="Book Antiqua" w:hAnsi="Book Antiqua" w:cs="Book Antiqua"/>
          <w:bCs/>
          <w:color w:val="000000"/>
        </w:rPr>
        <w:t>Aug 7, 2021</w:t>
      </w:r>
    </w:p>
    <w:p w14:paraId="502A301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8323C9" w14:textId="77777777" w:rsidR="00A77B3E" w:rsidRDefault="00B67800">
      <w:pPr>
        <w:spacing w:line="360" w:lineRule="auto"/>
        <w:jc w:val="both"/>
      </w:pPr>
      <w:r>
        <w:rPr>
          <w:rFonts w:ascii="Book Antiqua" w:eastAsia="Book Antiqua" w:hAnsi="Book Antiqua" w:cs="Book Antiqua"/>
          <w:b/>
          <w:color w:val="000000"/>
        </w:rPr>
        <w:lastRenderedPageBreak/>
        <w:t>Abstract</w:t>
      </w:r>
    </w:p>
    <w:p w14:paraId="5C0CE485" w14:textId="002A12C3" w:rsidR="00A77B3E" w:rsidRDefault="00B67800" w:rsidP="0020237B">
      <w:pPr>
        <w:spacing w:line="360" w:lineRule="auto"/>
        <w:jc w:val="both"/>
      </w:pPr>
      <w:bookmarkStart w:id="19" w:name="OLE_LINK9"/>
      <w:bookmarkStart w:id="20" w:name="OLE_LINK10"/>
      <w:bookmarkStart w:id="21" w:name="OLE_LINK108"/>
      <w:bookmarkStart w:id="22" w:name="OLE_LINK109"/>
      <w:r>
        <w:rPr>
          <w:rFonts w:ascii="Book Antiqua" w:eastAsia="Book Antiqua" w:hAnsi="Book Antiqua" w:cs="Book Antiqua"/>
          <w:color w:val="000000"/>
          <w:szCs w:val="22"/>
        </w:rPr>
        <w:t>Hepatitis C virus</w:t>
      </w:r>
      <w:bookmarkEnd w:id="19"/>
      <w:bookmarkEnd w:id="20"/>
      <w:r w:rsidR="00572A90">
        <w:rPr>
          <w:rFonts w:ascii="Book Antiqua" w:hAnsi="Book Antiqua" w:cs="Book Antiqua" w:hint="eastAsia"/>
          <w:color w:val="000000"/>
          <w:szCs w:val="22"/>
          <w:lang w:eastAsia="zh-CN"/>
        </w:rPr>
        <w:t xml:space="preserve"> (HCV)</w:t>
      </w:r>
      <w:r>
        <w:rPr>
          <w:rFonts w:ascii="Book Antiqua" w:eastAsia="Book Antiqua" w:hAnsi="Book Antiqua" w:cs="Book Antiqua"/>
          <w:color w:val="000000"/>
          <w:szCs w:val="22"/>
        </w:rPr>
        <w:t xml:space="preserve"> infection is widespread and affects 71 million people worldwide. Although hepatic manifestations are the most frequent, ranging from chronic hepatitis to cirrhosis </w:t>
      </w:r>
      <w:r w:rsidR="00454FF5">
        <w:rPr>
          <w:rFonts w:ascii="Book Antiqua" w:eastAsia="Book Antiqua" w:hAnsi="Book Antiqua" w:cs="Book Antiqua"/>
          <w:color w:val="000000"/>
          <w:szCs w:val="22"/>
        </w:rPr>
        <w:t>and</w:t>
      </w:r>
      <w:r>
        <w:rPr>
          <w:rFonts w:ascii="Book Antiqua" w:eastAsia="Book Antiqua" w:hAnsi="Book Antiqua" w:cs="Book Antiqua"/>
          <w:color w:val="000000"/>
          <w:szCs w:val="22"/>
        </w:rPr>
        <w:t xml:space="preserve"> hepatocellular carcinoma, it is </w:t>
      </w:r>
      <w:r w:rsidR="00454FF5">
        <w:rPr>
          <w:rFonts w:ascii="Book Antiqua" w:eastAsia="Book Antiqua" w:hAnsi="Book Antiqua" w:cs="Book Antiqua"/>
          <w:color w:val="000000"/>
          <w:szCs w:val="22"/>
        </w:rPr>
        <w:t xml:space="preserve">also </w:t>
      </w:r>
      <w:r>
        <w:rPr>
          <w:rFonts w:ascii="Book Antiqua" w:eastAsia="Book Antiqua" w:hAnsi="Book Antiqua" w:cs="Book Antiqua"/>
          <w:color w:val="000000"/>
          <w:szCs w:val="22"/>
        </w:rPr>
        <w:t>associated with several extrahepatic manifestations. Infected patients may present non-specific neurological symptoms, regardless of the presence of liver cirrhosis. Several pathogenetic mechanisms underlying neurological symptoms have been hypothesized: neuroinvasion, immune</w:t>
      </w:r>
      <w:r w:rsidR="00454F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mediated damage, neurotransmitter alterations and cryoglobulinemia. Alterations of </w:t>
      </w:r>
      <w:r w:rsidR="00454FF5">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central nervous system include cerebral vasculopathy, acute or subacute encephalopathy and inflammatory disorders.</w:t>
      </w:r>
      <w:bookmarkStart w:id="23" w:name="_GoBack"/>
      <w:r>
        <w:rPr>
          <w:rFonts w:ascii="Book Antiqua" w:eastAsia="Book Antiqua" w:hAnsi="Book Antiqua" w:cs="Book Antiqua"/>
          <w:color w:val="000000"/>
          <w:szCs w:val="22"/>
        </w:rPr>
        <w:t xml:space="preserve"> </w:t>
      </w:r>
      <w:bookmarkEnd w:id="23"/>
      <w:r>
        <w:rPr>
          <w:rFonts w:ascii="Book Antiqua" w:eastAsia="Book Antiqua" w:hAnsi="Book Antiqua" w:cs="Book Antiqua"/>
          <w:color w:val="000000"/>
          <w:szCs w:val="22"/>
        </w:rPr>
        <w:t xml:space="preserve">HCV infection </w:t>
      </w:r>
      <w:r w:rsidR="00454FF5">
        <w:rPr>
          <w:rFonts w:ascii="Book Antiqua" w:eastAsia="Book Antiqua" w:hAnsi="Book Antiqua" w:cs="Book Antiqua"/>
          <w:color w:val="000000"/>
          <w:szCs w:val="22"/>
        </w:rPr>
        <w:t>may</w:t>
      </w:r>
      <w:r>
        <w:rPr>
          <w:rFonts w:ascii="Book Antiqua" w:eastAsia="Book Antiqua" w:hAnsi="Book Antiqua" w:cs="Book Antiqua"/>
          <w:color w:val="000000"/>
          <w:szCs w:val="22"/>
        </w:rPr>
        <w:t xml:space="preserve"> be responsible for neuropathies, </w:t>
      </w:r>
      <w:r w:rsidR="00454FF5">
        <w:rPr>
          <w:rFonts w:ascii="Book Antiqua" w:eastAsia="Book Antiqua" w:hAnsi="Book Antiqua" w:cs="Book Antiqua"/>
          <w:color w:val="000000"/>
          <w:szCs w:val="22"/>
        </w:rPr>
        <w:t>of</w:t>
      </w:r>
      <w:r>
        <w:rPr>
          <w:rFonts w:ascii="Book Antiqua" w:eastAsia="Book Antiqua" w:hAnsi="Book Antiqua" w:cs="Book Antiqua"/>
          <w:color w:val="000000"/>
          <w:szCs w:val="22"/>
        </w:rPr>
        <w:t xml:space="preserve"> which the most frequent form is symmetrical axonal sensory or sensory-motor polyneuropathy which causes loss of </w:t>
      </w:r>
      <w:r w:rsidR="00454FF5">
        <w:rPr>
          <w:rFonts w:ascii="Book Antiqua" w:eastAsia="Book Antiqua" w:hAnsi="Book Antiqua" w:cs="Book Antiqua"/>
          <w:color w:val="000000"/>
          <w:szCs w:val="22"/>
        </w:rPr>
        <w:t xml:space="preserve">leg </w:t>
      </w:r>
      <w:r>
        <w:rPr>
          <w:rFonts w:ascii="Book Antiqua" w:eastAsia="Book Antiqua" w:hAnsi="Book Antiqua" w:cs="Book Antiqua"/>
          <w:color w:val="000000"/>
          <w:szCs w:val="22"/>
        </w:rPr>
        <w:t xml:space="preserve">sensitivity and weakness. </w:t>
      </w:r>
      <w:r w:rsidR="00454FF5">
        <w:rPr>
          <w:rFonts w:ascii="Book Antiqua" w:eastAsia="Book Antiqua" w:hAnsi="Book Antiqua" w:cs="Book Antiqua"/>
          <w:color w:val="000000"/>
          <w:szCs w:val="22"/>
        </w:rPr>
        <w:t>U</w:t>
      </w:r>
      <w:r>
        <w:rPr>
          <w:rFonts w:ascii="Book Antiqua" w:eastAsia="Book Antiqua" w:hAnsi="Book Antiqua" w:cs="Book Antiqua"/>
          <w:color w:val="000000"/>
          <w:szCs w:val="22"/>
        </w:rPr>
        <w:t xml:space="preserve">p to 50% of patients with HCV infection may experience cognitive decline and psychological disorders, such as depression and fatigue. HCV associated neurocognitive disorder is independent of the presence of liver cirrhosis and affects different domains than in patients with hepatic encephalopathy. It can be studied </w:t>
      </w:r>
      <w:r w:rsidR="00454FF5">
        <w:rPr>
          <w:rFonts w:ascii="Book Antiqua" w:eastAsia="Book Antiqua" w:hAnsi="Book Antiqua" w:cs="Book Antiqua"/>
          <w:color w:val="000000"/>
          <w:szCs w:val="22"/>
        </w:rPr>
        <w:t>using</w:t>
      </w:r>
      <w:r>
        <w:rPr>
          <w:rFonts w:ascii="Book Antiqua" w:eastAsia="Book Antiqua" w:hAnsi="Book Antiqua" w:cs="Book Antiqua"/>
          <w:color w:val="000000"/>
          <w:szCs w:val="22"/>
        </w:rPr>
        <w:t xml:space="preserve"> specific tests that mainly explore executive functions, verbal learning and verbal recall. These disorders significantly reduce the quality of life. The new antiviral therapies improve the extrahepatic symptoms of HCV infection and their success </w:t>
      </w:r>
      <w:proofErr w:type="gramStart"/>
      <w:r>
        <w:rPr>
          <w:rFonts w:ascii="Book Antiqua" w:eastAsia="Book Antiqua" w:hAnsi="Book Antiqua" w:cs="Book Antiqua"/>
          <w:color w:val="000000"/>
          <w:szCs w:val="22"/>
        </w:rPr>
        <w:t>depends</w:t>
      </w:r>
      <w:proofErr w:type="gramEnd"/>
      <w:r>
        <w:rPr>
          <w:rFonts w:ascii="Book Antiqua" w:eastAsia="Book Antiqua" w:hAnsi="Book Antiqua" w:cs="Book Antiqua"/>
          <w:color w:val="000000"/>
          <w:szCs w:val="22"/>
        </w:rPr>
        <w:t xml:space="preserve"> on the achievement of sustained virological response. However, the effect of therapy may differ depending on the type of organ involved; neurological symptoms can be irreversible if there is organic liver damage. </w:t>
      </w:r>
      <w:r w:rsidR="00454FF5">
        <w:rPr>
          <w:rFonts w:ascii="Book Antiqua" w:eastAsia="Book Antiqua" w:hAnsi="Book Antiqua" w:cs="Book Antiqua"/>
          <w:color w:val="000000"/>
          <w:szCs w:val="22"/>
        </w:rPr>
        <w:t>The a</w:t>
      </w:r>
      <w:r>
        <w:rPr>
          <w:rFonts w:ascii="Book Antiqua" w:eastAsia="Book Antiqua" w:hAnsi="Book Antiqua" w:cs="Book Antiqua"/>
          <w:color w:val="000000"/>
          <w:szCs w:val="22"/>
        </w:rPr>
        <w:t>im of this review is to provide a critical overview o</w:t>
      </w:r>
      <w:r w:rsidR="00454FF5">
        <w:rPr>
          <w:rFonts w:ascii="Book Antiqua" w:eastAsia="Book Antiqua" w:hAnsi="Book Antiqua" w:cs="Book Antiqua"/>
          <w:color w:val="000000"/>
          <w:szCs w:val="22"/>
        </w:rPr>
        <w:t>f</w:t>
      </w:r>
      <w:r>
        <w:rPr>
          <w:rFonts w:ascii="Book Antiqua" w:eastAsia="Book Antiqua" w:hAnsi="Book Antiqua" w:cs="Book Antiqua"/>
          <w:color w:val="000000"/>
          <w:szCs w:val="22"/>
        </w:rPr>
        <w:t xml:space="preserve"> physiopathological mechanisms, diagnostic and therapeutic strategies of </w:t>
      </w:r>
      <w:r w:rsidR="00454FF5">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neurological and psychiatric effects of HCV infection.</w:t>
      </w:r>
    </w:p>
    <w:bookmarkEnd w:id="21"/>
    <w:bookmarkEnd w:id="22"/>
    <w:p w14:paraId="75A7BC26" w14:textId="77777777" w:rsidR="00A77B3E" w:rsidRDefault="00A77B3E">
      <w:pPr>
        <w:spacing w:line="360" w:lineRule="auto"/>
        <w:jc w:val="both"/>
      </w:pPr>
    </w:p>
    <w:p w14:paraId="3EE9E4FB" w14:textId="77777777" w:rsidR="00A77B3E" w:rsidRDefault="00B67800">
      <w:pPr>
        <w:spacing w:line="360" w:lineRule="auto"/>
        <w:jc w:val="both"/>
      </w:pPr>
      <w:r>
        <w:rPr>
          <w:rFonts w:ascii="Book Antiqua" w:eastAsia="Book Antiqua" w:hAnsi="Book Antiqua" w:cs="Book Antiqua"/>
          <w:b/>
          <w:bCs/>
          <w:color w:val="000000"/>
        </w:rPr>
        <w:t xml:space="preserve">Key Words: </w:t>
      </w:r>
      <w:bookmarkStart w:id="24" w:name="OLE_LINK101"/>
      <w:bookmarkStart w:id="25" w:name="OLE_LINK102"/>
      <w:bookmarkStart w:id="26" w:name="OLE_LINK95"/>
      <w:bookmarkStart w:id="27" w:name="OLE_LINK96"/>
      <w:r>
        <w:rPr>
          <w:rFonts w:ascii="Book Antiqua" w:eastAsia="Book Antiqua" w:hAnsi="Book Antiqua" w:cs="Book Antiqua"/>
          <w:color w:val="000000"/>
        </w:rPr>
        <w:t>Hepatitis C virus; Neurological disorders; Psychiatric disorders; Antiviral therapy; Quality of life; Hepatic encephalopathy</w:t>
      </w:r>
      <w:bookmarkEnd w:id="24"/>
      <w:bookmarkEnd w:id="25"/>
    </w:p>
    <w:bookmarkEnd w:id="26"/>
    <w:bookmarkEnd w:id="27"/>
    <w:p w14:paraId="2E024FAB" w14:textId="77777777" w:rsidR="00A77B3E" w:rsidRDefault="00A77B3E">
      <w:pPr>
        <w:spacing w:line="360" w:lineRule="auto"/>
        <w:jc w:val="both"/>
        <w:rPr>
          <w:lang w:eastAsia="zh-CN"/>
        </w:rPr>
      </w:pPr>
    </w:p>
    <w:p w14:paraId="30814B7A" w14:textId="77777777" w:rsidR="00C92EA4" w:rsidRDefault="00C92EA4" w:rsidP="00C92EA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21A2FC38" w14:textId="77777777" w:rsidR="00C92EA4" w:rsidRDefault="00C92EA4">
      <w:pPr>
        <w:spacing w:line="360" w:lineRule="auto"/>
        <w:jc w:val="both"/>
        <w:rPr>
          <w:lang w:eastAsia="zh-CN"/>
        </w:rPr>
      </w:pPr>
    </w:p>
    <w:p w14:paraId="5840FF11" w14:textId="4CE610E5" w:rsidR="00C92EA4" w:rsidRPr="00A34F07" w:rsidRDefault="00C92EA4">
      <w:pPr>
        <w:spacing w:line="360" w:lineRule="auto"/>
        <w:jc w:val="both"/>
        <w:rPr>
          <w:rFonts w:ascii="Book Antiqua" w:hAnsi="Book Antiqua" w:cs="Book Antiqua"/>
          <w:color w:val="000000"/>
          <w:lang w:eastAsia="zh-CN"/>
        </w:rPr>
      </w:pPr>
      <w:bookmarkStart w:id="28" w:name="OLE_LINK97"/>
      <w:bookmarkStart w:id="29" w:name="OLE_LINK98"/>
      <w:r>
        <w:rPr>
          <w:rFonts w:ascii="Book Antiqua" w:eastAsia="Book Antiqua" w:hAnsi="Book Antiqua" w:cs="Book Antiqua"/>
          <w:b/>
          <w:color w:val="000000"/>
        </w:rPr>
        <w:t xml:space="preserve">Citation: </w:t>
      </w:r>
      <w:r w:rsidR="00B67800">
        <w:rPr>
          <w:rFonts w:ascii="Book Antiqua" w:eastAsia="Book Antiqua" w:hAnsi="Book Antiqua" w:cs="Book Antiqua"/>
          <w:color w:val="000000"/>
        </w:rPr>
        <w:t xml:space="preserve">Faccioli J, Nardelli S, Gioia S, Riggio O, Ridola L. Neurological and psychiatric effects of </w:t>
      </w:r>
      <w:r w:rsidR="002E710F">
        <w:rPr>
          <w:rFonts w:ascii="Book Antiqua" w:hAnsi="Book Antiqua" w:cs="Book Antiqua" w:hint="eastAsia"/>
          <w:color w:val="000000"/>
          <w:szCs w:val="22"/>
          <w:lang w:eastAsia="zh-CN"/>
        </w:rPr>
        <w:t>h</w:t>
      </w:r>
      <w:r w:rsidR="002E710F">
        <w:rPr>
          <w:rFonts w:ascii="Book Antiqua" w:eastAsia="Book Antiqua" w:hAnsi="Book Antiqua" w:cs="Book Antiqua"/>
          <w:color w:val="000000"/>
          <w:szCs w:val="22"/>
        </w:rPr>
        <w:t>epatitis C virus</w:t>
      </w:r>
      <w:r w:rsidR="002E710F">
        <w:rPr>
          <w:rFonts w:ascii="Book Antiqua" w:eastAsia="Book Antiqua" w:hAnsi="Book Antiqua" w:cs="Book Antiqua"/>
          <w:color w:val="000000"/>
        </w:rPr>
        <w:t xml:space="preserve"> </w:t>
      </w:r>
      <w:r w:rsidR="00B67800">
        <w:rPr>
          <w:rFonts w:ascii="Book Antiqua" w:eastAsia="Book Antiqua" w:hAnsi="Book Antiqua" w:cs="Book Antiqua"/>
          <w:color w:val="000000"/>
        </w:rPr>
        <w:t xml:space="preserve">infection. </w:t>
      </w:r>
      <w:r w:rsidR="00B67800">
        <w:rPr>
          <w:rFonts w:ascii="Book Antiqua" w:eastAsia="Book Antiqua" w:hAnsi="Book Antiqua" w:cs="Book Antiqua"/>
          <w:i/>
          <w:iCs/>
          <w:color w:val="000000"/>
        </w:rPr>
        <w:t>World J Gastroenterol</w:t>
      </w:r>
      <w:r w:rsidR="00B67800">
        <w:rPr>
          <w:rFonts w:ascii="Book Antiqua" w:eastAsia="Book Antiqua" w:hAnsi="Book Antiqua" w:cs="Book Antiqua"/>
          <w:color w:val="000000"/>
        </w:rPr>
        <w:t xml:space="preserve"> 2021;</w:t>
      </w:r>
      <w:r w:rsidR="006531EA" w:rsidRPr="006531EA">
        <w:rPr>
          <w:rFonts w:ascii="Book Antiqua" w:eastAsia="Book Antiqua" w:hAnsi="Book Antiqua" w:cs="Book Antiqua"/>
          <w:color w:val="000000"/>
        </w:rPr>
        <w:t xml:space="preserve"> 27(29): </w:t>
      </w:r>
      <w:r w:rsidR="00A34F07">
        <w:rPr>
          <w:rFonts w:ascii="Book Antiqua" w:hAnsi="Book Antiqua" w:cs="Book Antiqua" w:hint="eastAsia"/>
          <w:color w:val="000000"/>
          <w:lang w:eastAsia="zh-CN"/>
        </w:rPr>
        <w:t>4846</w:t>
      </w:r>
      <w:r w:rsidR="006531EA" w:rsidRPr="006531EA">
        <w:rPr>
          <w:rFonts w:ascii="Book Antiqua" w:eastAsia="Book Antiqua" w:hAnsi="Book Antiqua" w:cs="Book Antiqua"/>
          <w:color w:val="000000"/>
        </w:rPr>
        <w:t>-</w:t>
      </w:r>
      <w:r w:rsidR="00A34F07">
        <w:rPr>
          <w:rFonts w:ascii="Book Antiqua" w:hAnsi="Book Antiqua" w:cs="Book Antiqua" w:hint="eastAsia"/>
          <w:color w:val="000000"/>
          <w:lang w:eastAsia="zh-CN"/>
        </w:rPr>
        <w:t>4861</w:t>
      </w:r>
    </w:p>
    <w:p w14:paraId="5865515E" w14:textId="7DC9C4DD" w:rsidR="00C92EA4" w:rsidRDefault="006531EA">
      <w:pPr>
        <w:spacing w:line="360" w:lineRule="auto"/>
        <w:jc w:val="both"/>
        <w:rPr>
          <w:rFonts w:ascii="Book Antiqua" w:hAnsi="Book Antiqua" w:cs="Book Antiqua"/>
          <w:color w:val="000000"/>
          <w:lang w:eastAsia="zh-CN"/>
        </w:rPr>
      </w:pPr>
      <w:r w:rsidRPr="00C92EA4">
        <w:rPr>
          <w:rFonts w:ascii="Book Antiqua" w:eastAsia="Book Antiqua" w:hAnsi="Book Antiqua" w:cs="Book Antiqua"/>
          <w:b/>
          <w:color w:val="000000"/>
        </w:rPr>
        <w:t xml:space="preserve">URL: </w:t>
      </w:r>
      <w:r w:rsidRPr="006531EA">
        <w:rPr>
          <w:rFonts w:ascii="Book Antiqua" w:eastAsia="Book Antiqua" w:hAnsi="Book Antiqua" w:cs="Book Antiqua"/>
          <w:color w:val="000000"/>
        </w:rPr>
        <w:t>https://www.wjgnet.com/1007-9327/full/v27/i29/</w:t>
      </w:r>
      <w:r w:rsidR="00A34F07">
        <w:rPr>
          <w:rFonts w:ascii="Book Antiqua" w:hAnsi="Book Antiqua" w:cs="Book Antiqua" w:hint="eastAsia"/>
          <w:color w:val="000000"/>
          <w:lang w:eastAsia="zh-CN"/>
        </w:rPr>
        <w:t>4846</w:t>
      </w:r>
      <w:r w:rsidRPr="006531EA">
        <w:rPr>
          <w:rFonts w:ascii="Book Antiqua" w:eastAsia="Book Antiqua" w:hAnsi="Book Antiqua" w:cs="Book Antiqua"/>
          <w:color w:val="000000"/>
        </w:rPr>
        <w:t>.htm</w:t>
      </w:r>
    </w:p>
    <w:p w14:paraId="29B72ED6" w14:textId="7CB7055F" w:rsidR="00A77B3E" w:rsidRPr="00A34F07" w:rsidRDefault="006531EA">
      <w:pPr>
        <w:spacing w:line="360" w:lineRule="auto"/>
        <w:jc w:val="both"/>
        <w:rPr>
          <w:lang w:eastAsia="zh-CN"/>
        </w:rPr>
      </w:pPr>
      <w:r w:rsidRPr="00C92EA4">
        <w:rPr>
          <w:rFonts w:ascii="Book Antiqua" w:eastAsia="Book Antiqua" w:hAnsi="Book Antiqua" w:cs="Book Antiqua"/>
          <w:b/>
          <w:color w:val="000000"/>
        </w:rPr>
        <w:t xml:space="preserve">DOI: </w:t>
      </w:r>
      <w:r w:rsidRPr="006531EA">
        <w:rPr>
          <w:rFonts w:ascii="Book Antiqua" w:eastAsia="Book Antiqua" w:hAnsi="Book Antiqua" w:cs="Book Antiqua"/>
          <w:color w:val="000000"/>
        </w:rPr>
        <w:t>https://dx.doi.org/10.3748/wjg.v27.i29.</w:t>
      </w:r>
      <w:r w:rsidR="00A34F07">
        <w:rPr>
          <w:rFonts w:ascii="Book Antiqua" w:hAnsi="Book Antiqua" w:cs="Book Antiqua" w:hint="eastAsia"/>
          <w:color w:val="000000"/>
          <w:lang w:eastAsia="zh-CN"/>
        </w:rPr>
        <w:t>4846</w:t>
      </w:r>
    </w:p>
    <w:bookmarkEnd w:id="28"/>
    <w:bookmarkEnd w:id="29"/>
    <w:p w14:paraId="738C87CE" w14:textId="77777777" w:rsidR="00A77B3E" w:rsidRDefault="00A77B3E">
      <w:pPr>
        <w:spacing w:line="360" w:lineRule="auto"/>
        <w:jc w:val="both"/>
      </w:pPr>
    </w:p>
    <w:p w14:paraId="7142CF49" w14:textId="5DAB0F4E" w:rsidR="00A77B3E" w:rsidRDefault="00B67800">
      <w:pPr>
        <w:spacing w:line="360" w:lineRule="auto"/>
        <w:jc w:val="both"/>
        <w:rPr>
          <w:lang w:eastAsia="zh-CN"/>
        </w:rPr>
      </w:pPr>
      <w:r>
        <w:rPr>
          <w:rFonts w:ascii="Book Antiqua" w:eastAsia="Book Antiqua" w:hAnsi="Book Antiqua" w:cs="Book Antiqua"/>
          <w:b/>
          <w:bCs/>
          <w:color w:val="000000"/>
        </w:rPr>
        <w:t xml:space="preserve">Core Tip: </w:t>
      </w:r>
      <w:bookmarkStart w:id="30" w:name="OLE_LINK99"/>
      <w:bookmarkStart w:id="31" w:name="OLE_LINK100"/>
      <w:r>
        <w:rPr>
          <w:rFonts w:ascii="Book Antiqua" w:eastAsia="Book Antiqua" w:hAnsi="Book Antiqua" w:cs="Book Antiqua"/>
          <w:color w:val="000000"/>
        </w:rPr>
        <w:t>The aim of this review is to provide a critical overview o</w:t>
      </w:r>
      <w:r w:rsidR="00454FF5">
        <w:rPr>
          <w:rFonts w:ascii="Book Antiqua" w:eastAsia="Book Antiqua" w:hAnsi="Book Antiqua" w:cs="Book Antiqua"/>
          <w:color w:val="000000"/>
        </w:rPr>
        <w:t>f</w:t>
      </w:r>
      <w:r>
        <w:rPr>
          <w:rFonts w:ascii="Book Antiqua" w:eastAsia="Book Antiqua" w:hAnsi="Book Antiqua" w:cs="Book Antiqua"/>
          <w:color w:val="000000"/>
        </w:rPr>
        <w:t xml:space="preserve"> neurological and psychiatric disorders </w:t>
      </w:r>
      <w:r w:rsidR="00454FF5">
        <w:rPr>
          <w:rFonts w:ascii="Book Antiqua" w:eastAsia="Book Antiqua" w:hAnsi="Book Antiqua" w:cs="Book Antiqua"/>
          <w:color w:val="000000"/>
        </w:rPr>
        <w:t>in</w:t>
      </w:r>
      <w:r>
        <w:rPr>
          <w:rFonts w:ascii="Book Antiqua" w:eastAsia="Book Antiqua" w:hAnsi="Book Antiqua" w:cs="Book Antiqua"/>
          <w:color w:val="000000"/>
        </w:rPr>
        <w:t xml:space="preserve"> patients with hepatitis C virus infection, the underlying pathogenetic mechanisms and the effect of new direct-acting antiviral</w:t>
      </w:r>
      <w:r w:rsidR="00454FF5">
        <w:rPr>
          <w:rFonts w:ascii="Book Antiqua" w:eastAsia="Book Antiqua" w:hAnsi="Book Antiqua" w:cs="Book Antiqua"/>
          <w:color w:val="000000"/>
        </w:rPr>
        <w:t>s</w:t>
      </w:r>
      <w:r>
        <w:rPr>
          <w:rFonts w:ascii="Book Antiqua" w:eastAsia="Book Antiqua" w:hAnsi="Book Antiqua" w:cs="Book Antiqua"/>
          <w:color w:val="000000"/>
        </w:rPr>
        <w:t xml:space="preserve"> on extrahepatic symptoms. </w:t>
      </w:r>
      <w:r w:rsidR="00454FF5">
        <w:rPr>
          <w:rFonts w:ascii="Book Antiqua" w:eastAsia="Book Antiqua" w:hAnsi="Book Antiqua" w:cs="Book Antiqua"/>
          <w:color w:val="000000"/>
        </w:rPr>
        <w:t>T</w:t>
      </w:r>
      <w:r>
        <w:rPr>
          <w:rFonts w:ascii="Book Antiqua" w:eastAsia="Book Antiqua" w:hAnsi="Book Antiqua" w:cs="Book Antiqua"/>
          <w:color w:val="000000"/>
        </w:rPr>
        <w:t xml:space="preserve">he main clinical and pathogenetic differences </w:t>
      </w:r>
      <w:r w:rsidR="00454FF5">
        <w:rPr>
          <w:rFonts w:ascii="Book Antiqua" w:eastAsia="Book Antiqua" w:hAnsi="Book Antiqua" w:cs="Book Antiqua"/>
          <w:color w:val="000000"/>
        </w:rPr>
        <w:t>to</w:t>
      </w:r>
      <w:r>
        <w:rPr>
          <w:rFonts w:ascii="Book Antiqua" w:eastAsia="Book Antiqua" w:hAnsi="Book Antiqua" w:cs="Book Antiqua"/>
          <w:color w:val="000000"/>
        </w:rPr>
        <w:t xml:space="preserve"> hepatic encephalopathy and the different diagnostic strategies </w:t>
      </w:r>
      <w:r w:rsidR="00454FF5">
        <w:rPr>
          <w:rFonts w:ascii="Book Antiqua" w:eastAsia="Book Antiqua" w:hAnsi="Book Antiqua" w:cs="Book Antiqua"/>
          <w:color w:val="000000"/>
        </w:rPr>
        <w:t xml:space="preserve">used </w:t>
      </w:r>
      <w:r>
        <w:rPr>
          <w:rFonts w:ascii="Book Antiqua" w:eastAsia="Book Antiqua" w:hAnsi="Book Antiqua" w:cs="Book Antiqua"/>
          <w:color w:val="000000"/>
        </w:rPr>
        <w:t>in these two conditions</w:t>
      </w:r>
      <w:r w:rsidR="00454FF5">
        <w:rPr>
          <w:rFonts w:ascii="Book Antiqua" w:eastAsia="Book Antiqua" w:hAnsi="Book Antiqua" w:cs="Book Antiqua"/>
          <w:color w:val="000000"/>
        </w:rPr>
        <w:t xml:space="preserve"> are reported</w:t>
      </w:r>
      <w:r>
        <w:rPr>
          <w:rFonts w:ascii="Book Antiqua" w:eastAsia="Book Antiqua" w:hAnsi="Book Antiqua" w:cs="Book Antiqua"/>
          <w:color w:val="000000"/>
        </w:rPr>
        <w:t>.</w:t>
      </w:r>
    </w:p>
    <w:bookmarkEnd w:id="30"/>
    <w:bookmarkEnd w:id="31"/>
    <w:p w14:paraId="2B1721A0" w14:textId="77777777" w:rsidR="00A77B3E" w:rsidRDefault="005E4941">
      <w:pPr>
        <w:spacing w:line="360" w:lineRule="auto"/>
        <w:jc w:val="both"/>
      </w:pPr>
      <w:r>
        <w:rPr>
          <w:rFonts w:ascii="Book Antiqua" w:eastAsia="Book Antiqua" w:hAnsi="Book Antiqua" w:cs="Book Antiqua"/>
          <w:b/>
          <w:caps/>
          <w:color w:val="000000"/>
          <w:u w:val="single"/>
        </w:rPr>
        <w:br w:type="page"/>
      </w:r>
      <w:r w:rsidR="00B67800">
        <w:rPr>
          <w:rFonts w:ascii="Book Antiqua" w:eastAsia="Book Antiqua" w:hAnsi="Book Antiqua" w:cs="Book Antiqua"/>
          <w:b/>
          <w:caps/>
          <w:color w:val="000000"/>
          <w:u w:val="single"/>
        </w:rPr>
        <w:lastRenderedPageBreak/>
        <w:t>INTRODUCTION</w:t>
      </w:r>
    </w:p>
    <w:p w14:paraId="3171C593" w14:textId="06770CBF" w:rsidR="00A77B3E" w:rsidRDefault="00B67800">
      <w:pPr>
        <w:spacing w:line="360" w:lineRule="auto"/>
        <w:jc w:val="both"/>
      </w:pPr>
      <w:bookmarkStart w:id="32" w:name="OLE_LINK110"/>
      <w:bookmarkStart w:id="33" w:name="OLE_LINK111"/>
      <w:r>
        <w:rPr>
          <w:rFonts w:ascii="Book Antiqua" w:eastAsia="Book Antiqua" w:hAnsi="Book Antiqua" w:cs="Book Antiqua"/>
          <w:color w:val="000000"/>
        </w:rPr>
        <w:t xml:space="preserve">Hepatitis C is caused by hepatitis C virus (HCV), an RNA virus belonging to the family Hepadnaviridae. It has been estimated that there are 71 million patients with HCV </w:t>
      </w:r>
      <w:r w:rsidR="00B218FC">
        <w:rPr>
          <w:rFonts w:ascii="Book Antiqua" w:eastAsia="Book Antiqua" w:hAnsi="Book Antiqua" w:cs="Book Antiqua"/>
          <w:color w:val="000000"/>
        </w:rPr>
        <w:t xml:space="preserve">infection </w:t>
      </w:r>
      <w:proofErr w:type="gramStart"/>
      <w:r w:rsidR="00B218FC">
        <w:rPr>
          <w:rFonts w:ascii="Book Antiqua" w:eastAsia="Book Antiqua" w:hAnsi="Book Antiqua" w:cs="Book Antiqua"/>
          <w:color w:val="000000"/>
        </w:rPr>
        <w:t>worldwide</w:t>
      </w:r>
      <w:r w:rsidR="00B218FC" w:rsidRPr="00B218FC">
        <w:rPr>
          <w:rFonts w:ascii="Book Antiqua" w:eastAsia="Book Antiqua" w:hAnsi="Book Antiqua" w:cs="Book Antiqua"/>
          <w:color w:val="000000"/>
          <w:vertAlign w:val="superscript"/>
        </w:rPr>
        <w:t>[</w:t>
      </w:r>
      <w:proofErr w:type="gramEnd"/>
      <w:r w:rsidR="00B218FC" w:rsidRPr="00B218FC">
        <w:rPr>
          <w:rFonts w:ascii="Book Antiqua" w:eastAsia="Book Antiqua" w:hAnsi="Book Antiqua" w:cs="Book Antiqua"/>
          <w:color w:val="000000"/>
          <w:vertAlign w:val="superscript"/>
        </w:rPr>
        <w:t>1</w:t>
      </w:r>
      <w:r w:rsidR="00B218FC" w:rsidRPr="00B218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it is an important cause of liver-</w:t>
      </w:r>
      <w:r w:rsidR="009D59FD">
        <w:rPr>
          <w:rFonts w:ascii="Book Antiqua" w:eastAsia="Book Antiqua" w:hAnsi="Book Antiqua" w:cs="Book Antiqua"/>
          <w:color w:val="000000"/>
        </w:rPr>
        <w:t>related morbidity and mortality</w:t>
      </w:r>
      <w:r w:rsidRPr="009D59FD">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4B5790F" w14:textId="0563B4F6"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Despite the prevalent hepatic involvement, HCV infection is now considered a systemic infection due to increasing evidence of the ability of </w:t>
      </w:r>
      <w:r w:rsidR="00454FF5">
        <w:rPr>
          <w:rFonts w:ascii="Book Antiqua" w:eastAsia="Book Antiqua" w:hAnsi="Book Antiqua" w:cs="Book Antiqua"/>
          <w:color w:val="000000"/>
        </w:rPr>
        <w:t xml:space="preserve">the </w:t>
      </w:r>
      <w:r>
        <w:rPr>
          <w:rFonts w:ascii="Book Antiqua" w:eastAsia="Book Antiqua" w:hAnsi="Book Antiqua" w:cs="Book Antiqua"/>
          <w:color w:val="000000"/>
        </w:rPr>
        <w:t xml:space="preserve">virus to enter and replicate in major cellular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70F21A6D" w14:textId="77777777"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HCV infection has been associated with more than 30 extrahepatic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some of which are a consequence of the proliferation of B lymphocytes with consequent monoclonal and polyclonal production of antibodies showing the activity of the rheumatoid factor or cryoglobulins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12ECA9AF" w14:textId="5D220613"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Extrahepatic symptoms can prevail over hepatic </w:t>
      </w:r>
      <w:r w:rsidR="00A93577">
        <w:rPr>
          <w:rFonts w:ascii="Book Antiqua" w:eastAsia="Book Antiqua" w:hAnsi="Book Antiqua" w:cs="Book Antiqua"/>
          <w:color w:val="000000"/>
        </w:rPr>
        <w:t>symptoms</w:t>
      </w:r>
      <w:r>
        <w:rPr>
          <w:rFonts w:ascii="Book Antiqua" w:eastAsia="Book Antiqua" w:hAnsi="Book Antiqua" w:cs="Book Antiqua"/>
          <w:color w:val="000000"/>
        </w:rPr>
        <w:t xml:space="preserve"> or aggravate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can involve cardiovascular, joint, dermatological, renal and neurological systems. </w:t>
      </w:r>
    </w:p>
    <w:p w14:paraId="1C364936" w14:textId="77777777"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Hepatic encephalopathy is the most typical manifestation of central nervous system involvement in patients with liver cirrhosis. The hypothesis that chronic HCV infection can itself cause brain dysfunction derives from evidence from patients without cirrhosis or cryoglobulinemia who frequently have a wide range of non-specific neurological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69A35DA7" w14:textId="71A20183" w:rsidR="00A77B3E" w:rsidRDefault="00B67800" w:rsidP="00A403B0">
      <w:pPr>
        <w:spacing w:line="360" w:lineRule="auto"/>
        <w:ind w:firstLineChars="100" w:firstLine="240"/>
        <w:jc w:val="both"/>
      </w:pPr>
      <w:r>
        <w:rPr>
          <w:rFonts w:ascii="Book Antiqua" w:eastAsia="Book Antiqua" w:hAnsi="Book Antiqua" w:cs="Book Antiqua"/>
          <w:color w:val="000000"/>
        </w:rPr>
        <w:t xml:space="preserve">Up to 50% of non-cirrhotic patients with HCV </w:t>
      </w:r>
      <w:r w:rsidR="00A403B0">
        <w:rPr>
          <w:rFonts w:ascii="Book Antiqua" w:eastAsia="Book Antiqua" w:hAnsi="Book Antiqua" w:cs="Book Antiqua"/>
          <w:color w:val="000000"/>
        </w:rPr>
        <w:t>develop</w:t>
      </w:r>
      <w:r>
        <w:rPr>
          <w:rFonts w:ascii="Book Antiqua" w:eastAsia="Book Antiqua" w:hAnsi="Book Antiqua" w:cs="Book Antiqua"/>
          <w:color w:val="000000"/>
        </w:rPr>
        <w:t xml:space="preserve"> neurological and psychiatric symptoms whose manifestations do not correlate with</w:t>
      </w:r>
      <w:r w:rsidR="00A93577">
        <w:rPr>
          <w:rFonts w:ascii="Book Antiqua" w:eastAsia="Book Antiqua" w:hAnsi="Book Antiqua" w:cs="Book Antiqua"/>
          <w:color w:val="000000"/>
        </w:rPr>
        <w:t xml:space="preserve"> the</w:t>
      </w:r>
      <w:r>
        <w:rPr>
          <w:rFonts w:ascii="Book Antiqua" w:eastAsia="Book Antiqua" w:hAnsi="Book Antiqua" w:cs="Book Antiqua"/>
          <w:color w:val="000000"/>
        </w:rPr>
        <w:t xml:space="preserve"> severity of liver disease or with viral replication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3B4CC2FC" w14:textId="7D4FF664" w:rsidR="00A77B3E" w:rsidRDefault="00A93577" w:rsidP="00A403B0">
      <w:pPr>
        <w:spacing w:line="360" w:lineRule="auto"/>
        <w:ind w:firstLineChars="100" w:firstLine="240"/>
        <w:jc w:val="both"/>
      </w:pPr>
      <w:r>
        <w:rPr>
          <w:rFonts w:ascii="Book Antiqua" w:eastAsia="Book Antiqua" w:hAnsi="Book Antiqua" w:cs="Book Antiqua"/>
          <w:color w:val="000000"/>
        </w:rPr>
        <w:t>Thus</w:t>
      </w:r>
      <w:r w:rsidR="00B67800">
        <w:rPr>
          <w:rFonts w:ascii="Book Antiqua" w:eastAsia="Book Antiqua" w:hAnsi="Book Antiqua" w:cs="Book Antiqua"/>
          <w:color w:val="000000"/>
        </w:rPr>
        <w:t xml:space="preserve">, in the diagnostic work-up of a patient with neurological and psychiatric symptoms, physicians should also consider HCV infection as a possible etiological </w:t>
      </w:r>
      <w:proofErr w:type="gramStart"/>
      <w:r w:rsidR="00B67800">
        <w:rPr>
          <w:rFonts w:ascii="Book Antiqua" w:eastAsia="Book Antiqua" w:hAnsi="Book Antiqua" w:cs="Book Antiqua"/>
          <w:color w:val="000000"/>
        </w:rPr>
        <w:t>factor</w:t>
      </w:r>
      <w:r w:rsidR="00B67800">
        <w:rPr>
          <w:rFonts w:ascii="Book Antiqua" w:eastAsia="Book Antiqua" w:hAnsi="Book Antiqua" w:cs="Book Antiqua"/>
          <w:color w:val="000000"/>
          <w:vertAlign w:val="superscript"/>
        </w:rPr>
        <w:t>[</w:t>
      </w:r>
      <w:proofErr w:type="gramEnd"/>
      <w:r w:rsidR="00B67800">
        <w:rPr>
          <w:rFonts w:ascii="Book Antiqua" w:eastAsia="Book Antiqua" w:hAnsi="Book Antiqua" w:cs="Book Antiqua"/>
          <w:color w:val="000000"/>
          <w:vertAlign w:val="superscript"/>
        </w:rPr>
        <w:t>3]</w:t>
      </w:r>
      <w:r w:rsidR="00B67800">
        <w:rPr>
          <w:rFonts w:ascii="Book Antiqua" w:eastAsia="Book Antiqua" w:hAnsi="Book Antiqua" w:cs="Book Antiqua"/>
          <w:color w:val="000000"/>
        </w:rPr>
        <w:t xml:space="preserve">. </w:t>
      </w:r>
    </w:p>
    <w:p w14:paraId="0AE105EE" w14:textId="77777777" w:rsidR="00A77B3E" w:rsidRDefault="00B67800" w:rsidP="0097471A">
      <w:pPr>
        <w:spacing w:line="360" w:lineRule="auto"/>
        <w:ind w:firstLineChars="100" w:firstLine="240"/>
        <w:jc w:val="both"/>
      </w:pPr>
      <w:r>
        <w:rPr>
          <w:rFonts w:ascii="Book Antiqua" w:eastAsia="Book Antiqua" w:hAnsi="Book Antiqua" w:cs="Book Antiqua"/>
          <w:color w:val="000000"/>
        </w:rPr>
        <w:t xml:space="preserve">Finally, it should be considered that the presence of HCV in an extrahepatic and immune-privileged site could be a potential source of late relapse after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bookmarkEnd w:id="32"/>
    <w:bookmarkEnd w:id="33"/>
    <w:p w14:paraId="75AD40C4" w14:textId="77777777" w:rsidR="00A77B3E" w:rsidRDefault="00A77B3E">
      <w:pPr>
        <w:spacing w:line="360" w:lineRule="auto"/>
        <w:jc w:val="both"/>
      </w:pPr>
    </w:p>
    <w:p w14:paraId="129AA015" w14:textId="77777777" w:rsidR="00A77B3E" w:rsidRDefault="00B67800">
      <w:pPr>
        <w:spacing w:line="360" w:lineRule="auto"/>
        <w:jc w:val="both"/>
      </w:pPr>
      <w:bookmarkStart w:id="34" w:name="OLE_LINK112"/>
      <w:bookmarkStart w:id="35" w:name="OLE_LINK113"/>
      <w:r w:rsidRPr="00657D41">
        <w:rPr>
          <w:rFonts w:ascii="Book Antiqua" w:eastAsia="Book Antiqua" w:hAnsi="Book Antiqua" w:cs="Book Antiqua"/>
          <w:b/>
          <w:bCs/>
          <w:caps/>
          <w:color w:val="000000"/>
          <w:u w:val="single"/>
        </w:rPr>
        <w:lastRenderedPageBreak/>
        <w:t>Pathogenesis</w:t>
      </w:r>
    </w:p>
    <w:bookmarkEnd w:id="34"/>
    <w:bookmarkEnd w:id="35"/>
    <w:p w14:paraId="50FC094A" w14:textId="74B79EA7" w:rsidR="00A77B3E" w:rsidRDefault="00B67800" w:rsidP="007204EF">
      <w:pPr>
        <w:spacing w:line="360" w:lineRule="auto"/>
        <w:jc w:val="both"/>
      </w:pPr>
      <w:r>
        <w:rPr>
          <w:rFonts w:ascii="Book Antiqua" w:eastAsia="Book Antiqua" w:hAnsi="Book Antiqua" w:cs="Book Antiqua"/>
          <w:color w:val="000000"/>
          <w:szCs w:val="22"/>
        </w:rPr>
        <w:t xml:space="preserve">The ways in which HCV causes the occurrence of neurological and psychiatric symptoms are different and several mechanisms have been hypothesized: </w:t>
      </w:r>
      <w:r>
        <w:rPr>
          <w:rFonts w:ascii="Book Antiqua" w:eastAsia="Book Antiqua" w:hAnsi="Book Antiqua" w:cs="Book Antiqua"/>
          <w:color w:val="000000"/>
        </w:rPr>
        <w:t xml:space="preserve">Neuroinvasion and direct damage: </w:t>
      </w:r>
      <w:r w:rsidR="005F0D3A">
        <w:rPr>
          <w:rFonts w:ascii="Book Antiqua" w:hAnsi="Book Antiqua" w:cs="Book Antiqua" w:hint="eastAsia"/>
          <w:color w:val="000000"/>
          <w:lang w:eastAsia="zh-CN"/>
        </w:rPr>
        <w:t>S</w:t>
      </w:r>
      <w:r>
        <w:rPr>
          <w:rFonts w:ascii="Book Antiqua" w:eastAsia="Book Antiqua" w:hAnsi="Book Antiqua" w:cs="Book Antiqua"/>
          <w:color w:val="000000"/>
        </w:rPr>
        <w:t xml:space="preserve">everal studies have shown that the nervous system is a permissive site for viral replication, as confirmed by the presence of intermediate replicative forms of HCV-RNA and viral proteins at this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6FFD368B" w14:textId="1AA18C69" w:rsidR="00A77B3E" w:rsidRDefault="00B67800" w:rsidP="00362FC4">
      <w:pPr>
        <w:spacing w:line="360" w:lineRule="auto"/>
        <w:ind w:firstLineChars="100" w:firstLine="240"/>
        <w:jc w:val="both"/>
      </w:pPr>
      <w:r>
        <w:rPr>
          <w:rFonts w:ascii="Book Antiqua" w:eastAsia="Book Antiqua" w:hAnsi="Book Antiqua" w:cs="Book Antiqua"/>
          <w:color w:val="000000"/>
        </w:rPr>
        <w:t xml:space="preserve">Furthermore, the presence of HCV in </w:t>
      </w:r>
      <w:r w:rsidR="00A93577">
        <w:rPr>
          <w:rFonts w:ascii="Book Antiqua" w:eastAsia="Book Antiqua" w:hAnsi="Book Antiqua" w:cs="Book Antiqua"/>
          <w:color w:val="000000"/>
        </w:rPr>
        <w:t xml:space="preserve">the </w:t>
      </w:r>
      <w:r>
        <w:rPr>
          <w:rFonts w:ascii="Book Antiqua" w:eastAsia="Book Antiqua" w:hAnsi="Book Antiqua" w:cs="Book Antiqua"/>
          <w:color w:val="000000"/>
        </w:rPr>
        <w:t xml:space="preserve">cerebrospinal fluid of patients with cognitive decline has been demonstrated through gene sequencing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but HCV-RNA levels are 1000-10000 times lower than those found in the liver</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60226A74" w14:textId="13B7D288" w:rsidR="00A77B3E" w:rsidRDefault="00B67800" w:rsidP="00362FC4">
      <w:pPr>
        <w:spacing w:line="360" w:lineRule="auto"/>
        <w:ind w:firstLineChars="100" w:firstLine="240"/>
        <w:jc w:val="both"/>
      </w:pPr>
      <w:r>
        <w:rPr>
          <w:rFonts w:ascii="Book Antiqua" w:eastAsia="Book Antiqua" w:hAnsi="Book Antiqua" w:cs="Book Antiqua"/>
          <w:color w:val="000000"/>
        </w:rPr>
        <w:t xml:space="preserve">However, the viral sequences of E1 and 5’ untranslated regions </w:t>
      </w:r>
      <w:r w:rsidR="00362FC4">
        <w:rPr>
          <w:rFonts w:ascii="Book Antiqua" w:eastAsia="Book Antiqua" w:hAnsi="Book Antiqua" w:cs="Book Antiqua"/>
          <w:color w:val="000000"/>
        </w:rPr>
        <w:t xml:space="preserve">found in the central nervous </w:t>
      </w:r>
      <w:r>
        <w:rPr>
          <w:rFonts w:ascii="Book Antiqua" w:eastAsia="Book Antiqua" w:hAnsi="Book Antiqua" w:cs="Book Antiqua"/>
          <w:color w:val="000000"/>
        </w:rPr>
        <w:t xml:space="preserve">system are different </w:t>
      </w:r>
      <w:r w:rsidR="009774F1">
        <w:rPr>
          <w:rFonts w:ascii="Book Antiqua" w:eastAsia="Book Antiqua" w:hAnsi="Book Antiqua" w:cs="Book Antiqua"/>
          <w:color w:val="000000"/>
        </w:rPr>
        <w:t xml:space="preserve">to </w:t>
      </w:r>
      <w:r>
        <w:rPr>
          <w:rFonts w:ascii="Book Antiqua" w:eastAsia="Book Antiqua" w:hAnsi="Book Antiqua" w:cs="Book Antiqua"/>
          <w:color w:val="000000"/>
        </w:rPr>
        <w:t xml:space="preserve">the hepatic </w:t>
      </w:r>
      <w:r w:rsidR="009774F1">
        <w:rPr>
          <w:rFonts w:ascii="Book Antiqua" w:eastAsia="Book Antiqua" w:hAnsi="Book Antiqua" w:cs="Book Antiqua"/>
          <w:color w:val="000000"/>
        </w:rPr>
        <w:t>sequences</w:t>
      </w:r>
      <w:r>
        <w:rPr>
          <w:rFonts w:ascii="Book Antiqua" w:eastAsia="Book Antiqua" w:hAnsi="Book Antiqua" w:cs="Book Antiqua"/>
          <w:color w:val="000000"/>
        </w:rPr>
        <w:t xml:space="preserve">, suggesting an independent life of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virus in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central nervous </w:t>
      </w:r>
      <w:proofErr w:type="gramStart"/>
      <w:r>
        <w:rPr>
          <w:rFonts w:ascii="Book Antiqua" w:eastAsia="Book Antiqua" w:hAnsi="Book Antiqua" w:cs="Book Antiqua"/>
          <w:color w:val="000000"/>
        </w:rPr>
        <w:t>system</w:t>
      </w:r>
      <w:r w:rsidR="00362FC4">
        <w:rPr>
          <w:rFonts w:ascii="Book Antiqua" w:eastAsia="Book Antiqua" w:hAnsi="Book Antiqua" w:cs="Book Antiqua"/>
          <w:color w:val="000000"/>
          <w:vertAlign w:val="superscript"/>
        </w:rPr>
        <w:t>[</w:t>
      </w:r>
      <w:proofErr w:type="gramEnd"/>
      <w:r w:rsidR="00362FC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35ADD01" w14:textId="77777777" w:rsidR="00A77B3E" w:rsidRPr="00362FC4" w:rsidRDefault="00B67800" w:rsidP="00362FC4">
      <w:pPr>
        <w:spacing w:line="360" w:lineRule="auto"/>
        <w:ind w:firstLineChars="100" w:firstLine="240"/>
        <w:jc w:val="both"/>
        <w:rPr>
          <w:lang w:eastAsia="zh-CN"/>
        </w:rPr>
      </w:pPr>
      <w:r>
        <w:rPr>
          <w:rFonts w:ascii="Book Antiqua" w:eastAsia="Book Antiqua" w:hAnsi="Book Antiqua" w:cs="Book Antiqua"/>
          <w:color w:val="000000"/>
        </w:rPr>
        <w:t xml:space="preserve">In line with this hypothesis, cerebral viral quasispecies share genomic sequences with those found in lymphoid tissues and peripheral blood mononuclear cells, but not with hepatic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FDD2250" w14:textId="3971ECD9" w:rsidR="00A77B3E" w:rsidRDefault="00B67800" w:rsidP="00D51F8E">
      <w:pPr>
        <w:spacing w:line="360" w:lineRule="auto"/>
        <w:ind w:firstLineChars="100" w:firstLine="240"/>
        <w:jc w:val="both"/>
      </w:pPr>
      <w:r>
        <w:rPr>
          <w:rFonts w:ascii="Book Antiqua" w:eastAsia="Book Antiqua" w:hAnsi="Book Antiqua" w:cs="Book Antiqua"/>
          <w:color w:val="000000"/>
        </w:rPr>
        <w:t xml:space="preserve">These data suggest the hypothesis that peripheral blood mononuclear cells can mediate the entry of virus into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central nervous system through a mechanism called </w:t>
      </w:r>
      <w:r w:rsidR="005F0D3A">
        <w:rPr>
          <w:rFonts w:ascii="Book Antiqua" w:hAnsi="Book Antiqua" w:cs="Book Antiqua"/>
          <w:color w:val="000000"/>
          <w:lang w:eastAsia="zh-CN"/>
        </w:rPr>
        <w:t>“</w:t>
      </w:r>
      <w:r>
        <w:rPr>
          <w:rFonts w:ascii="Book Antiqua" w:eastAsia="Book Antiqua" w:hAnsi="Book Antiqua" w:cs="Book Antiqua"/>
          <w:color w:val="000000"/>
        </w:rPr>
        <w:t>trojan horse</w:t>
      </w:r>
      <w:proofErr w:type="gramStart"/>
      <w:r w:rsidR="005F0D3A">
        <w:rPr>
          <w:rFonts w:ascii="Book Antiqua" w:hAnsi="Book Antiqua" w:cs="Book Antiqu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117A44B0" w14:textId="4293A737" w:rsidR="00A77B3E" w:rsidRDefault="00B67800" w:rsidP="00D51F8E">
      <w:pPr>
        <w:spacing w:line="360" w:lineRule="auto"/>
        <w:ind w:firstLineChars="100" w:firstLine="240"/>
        <w:jc w:val="both"/>
      </w:pPr>
      <w:r>
        <w:rPr>
          <w:rFonts w:ascii="Book Antiqua" w:eastAsia="Book Antiqua" w:hAnsi="Book Antiqua" w:cs="Book Antiqua"/>
          <w:color w:val="000000"/>
        </w:rPr>
        <w:t xml:space="preserve">Therefore,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virus </w:t>
      </w:r>
      <w:r w:rsidR="009774F1">
        <w:rPr>
          <w:rFonts w:ascii="Book Antiqua" w:eastAsia="Book Antiqua" w:hAnsi="Book Antiqua" w:cs="Book Antiqua"/>
          <w:color w:val="000000"/>
        </w:rPr>
        <w:t xml:space="preserve">first </w:t>
      </w:r>
      <w:r>
        <w:rPr>
          <w:rFonts w:ascii="Book Antiqua" w:eastAsia="Book Antiqua" w:hAnsi="Book Antiqua" w:cs="Book Antiqua"/>
          <w:color w:val="000000"/>
        </w:rPr>
        <w:t xml:space="preserve">infects peripheral monocytes and then crosses the blood-brain barrier after infection of brain microvascular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this way, virus, immune cells, cytokines and chemokines can enter the central nervous system causing immune brain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p>
    <w:p w14:paraId="1AA9BD86" w14:textId="3582CEF5" w:rsidR="00A77B3E" w:rsidRDefault="00B67800" w:rsidP="00D51F8E">
      <w:pPr>
        <w:spacing w:line="360" w:lineRule="auto"/>
        <w:ind w:firstLineChars="100" w:firstLine="240"/>
        <w:jc w:val="both"/>
      </w:pPr>
      <w:r>
        <w:rPr>
          <w:rFonts w:ascii="Book Antiqua" w:eastAsia="Book Antiqua" w:hAnsi="Book Antiqua" w:cs="Book Antiqua"/>
          <w:color w:val="000000"/>
        </w:rPr>
        <w:t xml:space="preserve">It should be noted that microvascular endothelium cells are the </w:t>
      </w:r>
      <w:r w:rsidR="00D51F8E">
        <w:rPr>
          <w:rFonts w:ascii="Book Antiqua" w:eastAsia="Book Antiqua" w:hAnsi="Book Antiqua" w:cs="Book Antiqua"/>
          <w:color w:val="000000"/>
        </w:rPr>
        <w:t xml:space="preserve">only </w:t>
      </w:r>
      <w:r w:rsidR="009774F1">
        <w:rPr>
          <w:rFonts w:ascii="Book Antiqua" w:eastAsia="Book Antiqua" w:hAnsi="Book Antiqua" w:cs="Book Antiqua"/>
          <w:color w:val="000000"/>
        </w:rPr>
        <w:t>cells</w:t>
      </w:r>
      <w:r w:rsidR="00D51F8E">
        <w:rPr>
          <w:rFonts w:ascii="Book Antiqua" w:eastAsia="Book Antiqua" w:hAnsi="Book Antiqua" w:cs="Book Antiqua"/>
          <w:color w:val="000000"/>
        </w:rPr>
        <w:t xml:space="preserve"> in </w:t>
      </w:r>
      <w:r w:rsidR="009774F1">
        <w:rPr>
          <w:rFonts w:ascii="Book Antiqua" w:eastAsia="Book Antiqua" w:hAnsi="Book Antiqua" w:cs="Book Antiqua"/>
          <w:color w:val="000000"/>
        </w:rPr>
        <w:t xml:space="preserve">the </w:t>
      </w:r>
      <w:r w:rsidR="00D51F8E">
        <w:rPr>
          <w:rFonts w:ascii="Book Antiqua" w:eastAsia="Book Antiqua" w:hAnsi="Book Antiqua" w:cs="Book Antiqua"/>
          <w:color w:val="000000"/>
        </w:rPr>
        <w:t xml:space="preserve">central nervous </w:t>
      </w:r>
      <w:r>
        <w:rPr>
          <w:rFonts w:ascii="Book Antiqua" w:eastAsia="Book Antiqua" w:hAnsi="Book Antiqua" w:cs="Book Antiqua"/>
          <w:color w:val="000000"/>
        </w:rPr>
        <w:t xml:space="preserve">system that express HCV receptors; so, they play a critical role in allowing virus entry in this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7CD8903F" w14:textId="77777777" w:rsidR="00A77B3E" w:rsidRDefault="00B67800" w:rsidP="00D51F8E">
      <w:pPr>
        <w:spacing w:line="360" w:lineRule="auto"/>
        <w:ind w:firstLineChars="100" w:firstLine="240"/>
        <w:jc w:val="both"/>
      </w:pPr>
      <w:r>
        <w:rPr>
          <w:rFonts w:ascii="Book Antiqua" w:eastAsia="Book Antiqua" w:hAnsi="Book Antiqua" w:cs="Book Antiqua"/>
          <w:color w:val="000000"/>
        </w:rPr>
        <w:t>CD-81, SR-BI</w:t>
      </w:r>
      <w:r w:rsidR="00D51F8E">
        <w:rPr>
          <w:rFonts w:ascii="Book Antiqua" w:eastAsia="Book Antiqua" w:hAnsi="Book Antiqua" w:cs="Book Antiqua"/>
          <w:color w:val="000000"/>
        </w:rPr>
        <w:t xml:space="preserve"> and claudin 1</w:t>
      </w:r>
      <w:r>
        <w:rPr>
          <w:rFonts w:ascii="Book Antiqua" w:eastAsia="Book Antiqua" w:hAnsi="Book Antiqua" w:cs="Book Antiqua"/>
          <w:color w:val="000000"/>
        </w:rPr>
        <w:t xml:space="preserve"> are expressed on epithelial and endothelial cells of different tissues and it has been shown that antibodies against these antigens inhibit virus entry into cell lines derived from cerebral endothelium </w:t>
      </w:r>
      <w:r w:rsidRPr="004C4BDD">
        <w:rPr>
          <w:rFonts w:ascii="Book Antiqua" w:eastAsia="Book Antiqua" w:hAnsi="Book Antiqua" w:cs="Book Antiqua"/>
          <w:i/>
          <w:color w:val="000000"/>
        </w:rPr>
        <w:t>in vitro</w:t>
      </w:r>
      <w:r>
        <w:rPr>
          <w:rFonts w:ascii="Book Antiqua" w:eastAsia="Book Antiqua" w:hAnsi="Book Antiqua" w:cs="Book Antiqua"/>
          <w:color w:val="000000"/>
        </w:rPr>
        <w:t xml:space="preserve">. Therefore, they can represent the target for HCV entry in brain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1B22C789" w14:textId="764A6F02" w:rsidR="00A77B3E" w:rsidRDefault="00B67800" w:rsidP="00955840">
      <w:pPr>
        <w:spacing w:line="360" w:lineRule="auto"/>
        <w:ind w:firstLineChars="100" w:firstLine="240"/>
        <w:jc w:val="both"/>
      </w:pPr>
      <w:r>
        <w:rPr>
          <w:rFonts w:ascii="Book Antiqua" w:eastAsia="Book Antiqua" w:hAnsi="Book Antiqua" w:cs="Book Antiqua"/>
          <w:color w:val="000000"/>
        </w:rPr>
        <w:lastRenderedPageBreak/>
        <w:t xml:space="preserve">Other studies have shown that Apolipoprotein E (ApoE) also plays an important role in this process. In fact, anti-ApoE antibodies can neutralize infection </w:t>
      </w:r>
      <w:r w:rsidR="009774F1">
        <w:rPr>
          <w:rFonts w:ascii="Book Antiqua" w:eastAsia="Book Antiqua" w:hAnsi="Book Antiqua" w:cs="Book Antiqua"/>
          <w:color w:val="000000"/>
        </w:rPr>
        <w:t>in</w:t>
      </w:r>
      <w:r>
        <w:rPr>
          <w:rFonts w:ascii="Book Antiqua" w:eastAsia="Book Antiqua" w:hAnsi="Book Antiqua" w:cs="Book Antiqua"/>
          <w:color w:val="000000"/>
        </w:rPr>
        <w:t xml:space="preserve"> cell lines derived from cerebral </w:t>
      </w:r>
      <w:proofErr w:type="gramStart"/>
      <w:r>
        <w:rPr>
          <w:rFonts w:ascii="Book Antiqua" w:eastAsia="Book Antiqua" w:hAnsi="Book Antiqua" w:cs="Book Antiqua"/>
          <w:color w:val="000000"/>
        </w:rPr>
        <w:t>endothelium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204D95FC" w14:textId="6A354A27" w:rsidR="00A77B3E" w:rsidRDefault="00B67800" w:rsidP="008E18B6">
      <w:pPr>
        <w:spacing w:line="360" w:lineRule="auto"/>
        <w:ind w:firstLineChars="100" w:firstLine="240"/>
        <w:jc w:val="both"/>
      </w:pPr>
      <w:r>
        <w:rPr>
          <w:rFonts w:ascii="Book Antiqua" w:eastAsia="Book Antiqua" w:hAnsi="Book Antiqua" w:cs="Book Antiqua"/>
          <w:color w:val="000000"/>
        </w:rPr>
        <w:t>Therefore, although normally microglia do</w:t>
      </w:r>
      <w:r w:rsidR="009774F1">
        <w:rPr>
          <w:rFonts w:ascii="Book Antiqua" w:eastAsia="Book Antiqua" w:hAnsi="Book Antiqua" w:cs="Book Antiqua"/>
          <w:color w:val="000000"/>
        </w:rPr>
        <w:t xml:space="preserve"> </w:t>
      </w:r>
      <w:r>
        <w:rPr>
          <w:rFonts w:ascii="Book Antiqua" w:eastAsia="Book Antiqua" w:hAnsi="Book Antiqua" w:cs="Book Antiqua"/>
          <w:color w:val="000000"/>
        </w:rPr>
        <w:t>n</w:t>
      </w:r>
      <w:r w:rsidR="009774F1">
        <w:rPr>
          <w:rFonts w:ascii="Book Antiqua" w:eastAsia="Book Antiqua" w:hAnsi="Book Antiqua" w:cs="Book Antiqua"/>
          <w:color w:val="000000"/>
        </w:rPr>
        <w:t>o</w:t>
      </w:r>
      <w:r>
        <w:rPr>
          <w:rFonts w:ascii="Book Antiqua" w:eastAsia="Book Antiqua" w:hAnsi="Book Antiqua" w:cs="Book Antiqua"/>
          <w:color w:val="000000"/>
        </w:rPr>
        <w:t>t express the mole</w:t>
      </w:r>
      <w:r w:rsidR="00BB3A28">
        <w:rPr>
          <w:rFonts w:ascii="Book Antiqua" w:eastAsia="Book Antiqua" w:hAnsi="Book Antiqua" w:cs="Book Antiqua"/>
          <w:color w:val="000000"/>
        </w:rPr>
        <w:t>cules necessary for HCV entry,</w:t>
      </w:r>
      <w:r>
        <w:rPr>
          <w:rFonts w:ascii="Book Antiqua" w:eastAsia="Book Antiqua" w:hAnsi="Book Antiqua" w:cs="Book Antiqua"/>
          <w:color w:val="000000"/>
        </w:rPr>
        <w:t xml:space="preserve"> the virus evades this obstacle by directly infecting peripheral precursors and altering the selective filter of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blood-brain barrier. This mechanism is </w:t>
      </w:r>
      <w:r w:rsidR="009774F1">
        <w:rPr>
          <w:rFonts w:ascii="Book Antiqua" w:eastAsia="Book Antiqua" w:hAnsi="Book Antiqua" w:cs="Book Antiqua"/>
          <w:color w:val="000000"/>
        </w:rPr>
        <w:t>similar to</w:t>
      </w:r>
      <w:r w:rsidR="00BB3A28">
        <w:rPr>
          <w:rFonts w:ascii="Book Antiqua" w:eastAsia="Book Antiqua" w:hAnsi="Book Antiqua" w:cs="Book Antiqua"/>
          <w:color w:val="000000"/>
        </w:rPr>
        <w:t xml:space="preserve"> that described for </w:t>
      </w:r>
      <w:proofErr w:type="gramStart"/>
      <w:r w:rsidR="00BB3A28">
        <w:rPr>
          <w:rFonts w:ascii="Book Antiqua" w:eastAsia="Book Antiqua" w:hAnsi="Book Antiqua" w:cs="Book Antiqua"/>
          <w:color w:val="000000"/>
        </w:rPr>
        <w:t>HIV</w:t>
      </w:r>
      <w:r w:rsidR="00BB3A28" w:rsidRPr="00BB3A28">
        <w:rPr>
          <w:rFonts w:ascii="Book Antiqua" w:eastAsia="Book Antiqua" w:hAnsi="Book Antiqua" w:cs="Book Antiqua"/>
          <w:color w:val="000000"/>
          <w:vertAlign w:val="superscript"/>
        </w:rPr>
        <w:t>[</w:t>
      </w:r>
      <w:proofErr w:type="gramEnd"/>
      <w:r w:rsidR="00BB3A28" w:rsidRPr="00BB3A28">
        <w:rPr>
          <w:rFonts w:ascii="Book Antiqua" w:eastAsia="Book Antiqua" w:hAnsi="Book Antiqua" w:cs="Book Antiqua"/>
          <w:color w:val="000000"/>
          <w:vertAlign w:val="superscript"/>
        </w:rPr>
        <w:t>12,</w:t>
      </w:r>
      <w:r w:rsidRPr="00BB3A28">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5B7F9566" w14:textId="77777777" w:rsidR="00A77B3E" w:rsidRDefault="00B67800" w:rsidP="001C6B2F">
      <w:pPr>
        <w:spacing w:line="360" w:lineRule="auto"/>
        <w:ind w:firstLineChars="100" w:firstLine="240"/>
        <w:jc w:val="both"/>
      </w:pPr>
      <w:r>
        <w:rPr>
          <w:rFonts w:ascii="Book Antiqua" w:eastAsia="Book Antiqua" w:hAnsi="Book Antiqua" w:cs="Book Antiqua"/>
          <w:color w:val="000000"/>
        </w:rPr>
        <w:t>Confirming this hypothesis, immunohistochemical and molecul</w:t>
      </w:r>
      <w:r w:rsidR="001C6B2F">
        <w:rPr>
          <w:rFonts w:ascii="Book Antiqua" w:eastAsia="Book Antiqua" w:hAnsi="Book Antiqua" w:cs="Book Antiqua"/>
          <w:color w:val="000000"/>
        </w:rPr>
        <w:t>ar techniques have shown that</w:t>
      </w:r>
      <w:r>
        <w:rPr>
          <w:rFonts w:ascii="Book Antiqua" w:eastAsia="Book Antiqua" w:hAnsi="Book Antiqua" w:cs="Book Antiqua"/>
          <w:color w:val="000000"/>
        </w:rPr>
        <w:t xml:space="preserve"> astrocytes and microglia are target cells for HCV </w:t>
      </w:r>
      <w:proofErr w:type="gramStart"/>
      <w:r>
        <w:rPr>
          <w:rFonts w:ascii="Book Antiqua" w:eastAsia="Book Antiqua" w:hAnsi="Book Antiqua" w:cs="Book Antiqua"/>
          <w:color w:val="000000"/>
        </w:rPr>
        <w:t>infection</w:t>
      </w:r>
      <w:r w:rsidR="001C6B2F">
        <w:rPr>
          <w:rFonts w:ascii="Book Antiqua" w:eastAsia="Book Antiqua" w:hAnsi="Book Antiqua" w:cs="Book Antiqua"/>
          <w:color w:val="000000"/>
          <w:vertAlign w:val="superscript"/>
        </w:rPr>
        <w:t>[</w:t>
      </w:r>
      <w:proofErr w:type="gramEnd"/>
      <w:r w:rsidR="001C6B2F">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14:paraId="48935461" w14:textId="77777777" w:rsidR="00A77B3E" w:rsidRDefault="00B67800" w:rsidP="001C6B2F">
      <w:pPr>
        <w:spacing w:line="360" w:lineRule="auto"/>
        <w:ind w:firstLineChars="100" w:firstLine="240"/>
        <w:jc w:val="both"/>
      </w:pPr>
      <w:r>
        <w:rPr>
          <w:rFonts w:ascii="Book Antiqua" w:eastAsia="Book Antiqua" w:hAnsi="Book Antiqua" w:cs="Book Antiqua"/>
          <w:color w:val="000000"/>
        </w:rPr>
        <w:t xml:space="preserve">Cells with positivity for HCV </w:t>
      </w:r>
      <w:r w:rsidR="001C6B2F">
        <w:rPr>
          <w:rFonts w:ascii="Book Antiqua" w:eastAsia="Book Antiqua" w:hAnsi="Book Antiqua" w:cs="Book Antiqua"/>
          <w:color w:val="000000"/>
        </w:rPr>
        <w:t>NS3</w:t>
      </w:r>
      <w:r>
        <w:rPr>
          <w:rFonts w:ascii="Book Antiqua" w:eastAsia="Book Antiqua" w:hAnsi="Book Antiqua" w:cs="Book Antiqua"/>
          <w:color w:val="000000"/>
        </w:rPr>
        <w:t xml:space="preserve">, also express CD-68 which is a marker of glial cells. When RNA of </w:t>
      </w:r>
      <w:r w:rsidR="00F5004A">
        <w:rPr>
          <w:rFonts w:ascii="Book Antiqua" w:eastAsia="Book Antiqua" w:hAnsi="Book Antiqua" w:cs="Book Antiqua"/>
          <w:color w:val="000000"/>
        </w:rPr>
        <w:t>these cells is amplified, the</w:t>
      </w:r>
      <w:r>
        <w:rPr>
          <w:rFonts w:ascii="Book Antiqua" w:eastAsia="Book Antiqua" w:hAnsi="Book Antiqua" w:cs="Book Antiqua"/>
          <w:color w:val="000000"/>
        </w:rPr>
        <w:t xml:space="preserve"> result is expression of both microglia markers and pro-inflammatory genes such as IL-12, IL-8 and TNF </w:t>
      </w:r>
      <w:proofErr w:type="gramStart"/>
      <w:r>
        <w:rPr>
          <w:rFonts w:ascii="Book Antiqua" w:eastAsia="Book Antiqua" w:hAnsi="Book Antiqua" w:cs="Book Antiqua"/>
          <w:color w:val="000000"/>
        </w:rPr>
        <w:t>alpha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Moreover, the activation of infected microglia cells results in an increased production of excitatory amino acids that can induce neuron</w:t>
      </w:r>
      <w:r w:rsidR="00F5004A">
        <w:rPr>
          <w:rFonts w:ascii="Book Antiqua" w:eastAsia="Book Antiqua" w:hAnsi="Book Antiqua" w:cs="Book Antiqua"/>
          <w:color w:val="000000"/>
        </w:rPr>
        <w:t xml:space="preserve">al death through </w:t>
      </w:r>
      <w:proofErr w:type="gramStart"/>
      <w:r w:rsidR="00F5004A">
        <w:rPr>
          <w:rFonts w:ascii="Book Antiqua" w:eastAsia="Book Antiqua" w:hAnsi="Book Antiqua" w:cs="Book Antiqua"/>
          <w:color w:val="000000"/>
        </w:rPr>
        <w:t>excitotoxicity</w:t>
      </w:r>
      <w:r w:rsidR="00F5004A" w:rsidRPr="00F5004A">
        <w:rPr>
          <w:rFonts w:ascii="Book Antiqua" w:eastAsia="Book Antiqua" w:hAnsi="Book Antiqua" w:cs="Book Antiqua"/>
          <w:color w:val="000000"/>
          <w:vertAlign w:val="superscript"/>
        </w:rPr>
        <w:t>[</w:t>
      </w:r>
      <w:proofErr w:type="gramEnd"/>
      <w:r w:rsidR="00F5004A" w:rsidRPr="00F5004A">
        <w:rPr>
          <w:rFonts w:ascii="Book Antiqua" w:eastAsia="Book Antiqua" w:hAnsi="Book Antiqua" w:cs="Book Antiqua"/>
          <w:color w:val="000000"/>
          <w:vertAlign w:val="superscript"/>
        </w:rPr>
        <w:t>15</w:t>
      </w:r>
      <w:r w:rsidR="00F5004A" w:rsidRPr="00F5004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718DD69" w14:textId="7C5EAE08" w:rsidR="00A77B3E" w:rsidRDefault="00B67800" w:rsidP="00FA2C8A">
      <w:pPr>
        <w:spacing w:line="360" w:lineRule="auto"/>
        <w:ind w:firstLineChars="100" w:firstLine="240"/>
        <w:jc w:val="both"/>
      </w:pPr>
      <w:r>
        <w:rPr>
          <w:rFonts w:ascii="Book Antiqua" w:eastAsia="Book Antiqua" w:hAnsi="Book Antiqua" w:cs="Book Antiqua"/>
          <w:color w:val="000000"/>
        </w:rPr>
        <w:t xml:space="preserve">Metabolic and neurotransmission alteration: </w:t>
      </w:r>
      <w:r w:rsidR="005F0D3A">
        <w:rPr>
          <w:rFonts w:ascii="Book Antiqua" w:hAnsi="Book Antiqua" w:cs="Book Antiqua" w:hint="eastAsia"/>
          <w:color w:val="000000"/>
          <w:lang w:eastAsia="zh-CN"/>
        </w:rPr>
        <w:t>M</w:t>
      </w:r>
      <w:r>
        <w:rPr>
          <w:rFonts w:ascii="Book Antiqua" w:eastAsia="Book Antiqua" w:hAnsi="Book Antiqua" w:cs="Book Antiqua"/>
          <w:color w:val="000000"/>
        </w:rPr>
        <w:t>agnetic r</w:t>
      </w:r>
      <w:r w:rsidR="00F5004A">
        <w:rPr>
          <w:rFonts w:ascii="Book Antiqua" w:eastAsia="Book Antiqua" w:hAnsi="Book Antiqua" w:cs="Book Antiqua"/>
          <w:color w:val="000000"/>
        </w:rPr>
        <w:t xml:space="preserve">esonance spectroscopy allows </w:t>
      </w:r>
      <w:r>
        <w:rPr>
          <w:rFonts w:ascii="Book Antiqua" w:eastAsia="Book Antiqua" w:hAnsi="Book Antiqua" w:cs="Book Antiqua"/>
          <w:color w:val="000000"/>
        </w:rPr>
        <w:t>measure</w:t>
      </w:r>
      <w:r w:rsidR="009774F1">
        <w:rPr>
          <w:rFonts w:ascii="Book Antiqua" w:eastAsia="Book Antiqua" w:hAnsi="Book Antiqua" w:cs="Book Antiqua"/>
          <w:color w:val="000000"/>
        </w:rPr>
        <w:t>ment of</w:t>
      </w:r>
      <w:r>
        <w:rPr>
          <w:rFonts w:ascii="Book Antiqua" w:eastAsia="Book Antiqua" w:hAnsi="Book Antiqua" w:cs="Book Antiqua"/>
          <w:color w:val="000000"/>
        </w:rPr>
        <w:t xml:space="preserve"> the concentration of certain metabolites in specific brain regions. Choline is a metabolite expressed by glial and proliferating cells and is used as a marker </w:t>
      </w:r>
      <w:r w:rsidR="009774F1">
        <w:rPr>
          <w:rFonts w:ascii="Book Antiqua" w:eastAsia="Book Antiqua" w:hAnsi="Book Antiqua" w:cs="Book Antiqua"/>
          <w:color w:val="000000"/>
        </w:rPr>
        <w:t xml:space="preserve">of </w:t>
      </w:r>
      <w:r>
        <w:rPr>
          <w:rFonts w:ascii="Book Antiqua" w:eastAsia="Book Antiqua" w:hAnsi="Book Antiqua" w:cs="Book Antiqua"/>
          <w:color w:val="000000"/>
        </w:rPr>
        <w:t xml:space="preserve">inflammation and of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synthesis and turnover of cell membranes; N-acetyl aspartate is a neuronal metabolite and a marker of neuronal integrity, so its decrease is indicative of neuronal loss or dysfunction; myoinositol is produced only by glial cells and increases with glial proliferation, called gliosis, or with interruption of </w:t>
      </w:r>
      <w:proofErr w:type="gramStart"/>
      <w:r>
        <w:rPr>
          <w:rFonts w:ascii="Book Antiqua" w:eastAsia="Book Antiqua" w:hAnsi="Book Antiqua" w:cs="Book Antiqua"/>
          <w:color w:val="000000"/>
        </w:rPr>
        <w:t>myelin</w:t>
      </w:r>
      <w:r w:rsidR="00287E7E">
        <w:rPr>
          <w:rFonts w:ascii="Book Antiqua" w:eastAsia="Book Antiqua" w:hAnsi="Book Antiqua" w:cs="Book Antiqua"/>
          <w:color w:val="000000"/>
          <w:vertAlign w:val="superscript"/>
        </w:rPr>
        <w:t>[</w:t>
      </w:r>
      <w:proofErr w:type="gramEnd"/>
      <w:r w:rsidR="00287E7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FF2EC9E" w14:textId="77777777" w:rsidR="00A77B3E" w:rsidRDefault="00B67800" w:rsidP="00287E7E">
      <w:pPr>
        <w:spacing w:line="360" w:lineRule="auto"/>
        <w:ind w:firstLineChars="100" w:firstLine="240"/>
        <w:jc w:val="both"/>
      </w:pPr>
      <w:r>
        <w:rPr>
          <w:rFonts w:ascii="Book Antiqua" w:eastAsia="Book Antiqua" w:hAnsi="Book Antiqua" w:cs="Book Antiqua"/>
          <w:color w:val="000000"/>
          <w:szCs w:val="22"/>
        </w:rPr>
        <w:t>Several studies have shown an increased level of choline and myoinositol, both in cerebral white matter and basal ganglia, and a reduction of N-acetyl aspartate level in basal ganglia. These findings are suggestive of glial activation and macrophage infiltration and support the hypothesis of neuroinflammation.</w:t>
      </w:r>
    </w:p>
    <w:p w14:paraId="556C63AE" w14:textId="5D564A62" w:rsidR="00A77B3E" w:rsidRDefault="00B67800" w:rsidP="001C2BED">
      <w:pPr>
        <w:spacing w:line="360" w:lineRule="auto"/>
        <w:ind w:firstLineChars="100" w:firstLine="240"/>
        <w:jc w:val="both"/>
      </w:pPr>
      <w:r>
        <w:rPr>
          <w:rFonts w:ascii="Book Antiqua" w:eastAsia="Book Antiqua" w:hAnsi="Book Antiqua" w:cs="Book Antiqua"/>
          <w:color w:val="000000"/>
        </w:rPr>
        <w:t xml:space="preserve">Neurotransmission studies using single photon emission </w:t>
      </w:r>
      <w:r w:rsidR="00617916" w:rsidRPr="00617916">
        <w:rPr>
          <w:rFonts w:ascii="Book Antiqua" w:eastAsia="Book Antiqua" w:hAnsi="Book Antiqua" w:cs="Book Antiqua"/>
          <w:color w:val="000000"/>
        </w:rPr>
        <w:t xml:space="preserve">computed tomography </w:t>
      </w:r>
      <w:r>
        <w:rPr>
          <w:rFonts w:ascii="Book Antiqua" w:eastAsia="Book Antiqua" w:hAnsi="Book Antiqua" w:cs="Book Antiqua"/>
          <w:color w:val="000000"/>
        </w:rPr>
        <w:t xml:space="preserve">(SPECT) demonstrated an alteration of serotonergic and dopaminergic neurotransmitter systems in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midbrain and basal ganglia of up to 60% </w:t>
      </w:r>
      <w:r w:rsidR="009774F1">
        <w:rPr>
          <w:rFonts w:ascii="Book Antiqua" w:eastAsia="Book Antiqua" w:hAnsi="Book Antiqua" w:cs="Book Antiqua"/>
          <w:color w:val="000000"/>
        </w:rPr>
        <w:t>in</w:t>
      </w:r>
      <w:r>
        <w:rPr>
          <w:rFonts w:ascii="Book Antiqua" w:eastAsia="Book Antiqua" w:hAnsi="Book Antiqua" w:cs="Book Antiqua"/>
          <w:color w:val="000000"/>
        </w:rPr>
        <w:t xml:space="preserve"> HCV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This can be related </w:t>
      </w:r>
      <w:r w:rsidR="00617916">
        <w:rPr>
          <w:rFonts w:ascii="Book Antiqua" w:eastAsia="Book Antiqua" w:hAnsi="Book Antiqua" w:cs="Book Antiqua"/>
          <w:color w:val="000000"/>
        </w:rPr>
        <w:t xml:space="preserve">to high peripheral cytokine </w:t>
      </w:r>
      <w:r>
        <w:rPr>
          <w:rFonts w:ascii="Book Antiqua" w:eastAsia="Book Antiqua" w:hAnsi="Book Antiqua" w:cs="Book Antiqua"/>
          <w:color w:val="000000"/>
        </w:rPr>
        <w:t xml:space="preserve">levels, particularly IL-1 and IL-6, which can </w:t>
      </w:r>
      <w:r>
        <w:rPr>
          <w:rFonts w:ascii="Book Antiqua" w:eastAsia="Book Antiqua" w:hAnsi="Book Antiqua" w:cs="Book Antiqua"/>
          <w:color w:val="000000"/>
        </w:rPr>
        <w:lastRenderedPageBreak/>
        <w:t xml:space="preserve">negatively interfere with neurotransmitter systems and impair memory and executive </w:t>
      </w:r>
      <w:proofErr w:type="gramStart"/>
      <w:r>
        <w:rPr>
          <w:rFonts w:ascii="Book Antiqua" w:eastAsia="Book Antiqua" w:hAnsi="Book Antiqua" w:cs="Book Antiqua"/>
          <w:color w:val="000000"/>
        </w:rPr>
        <w:t>functions</w:t>
      </w:r>
      <w:r w:rsidR="00A24AF5">
        <w:rPr>
          <w:rFonts w:ascii="Book Antiqua" w:eastAsia="Book Antiqua" w:hAnsi="Book Antiqua" w:cs="Book Antiqua"/>
          <w:color w:val="000000"/>
          <w:vertAlign w:val="superscript"/>
        </w:rPr>
        <w:t>[</w:t>
      </w:r>
      <w:proofErr w:type="gramEnd"/>
      <w:r w:rsidR="00A24AF5">
        <w:rPr>
          <w:rFonts w:ascii="Book Antiqua" w:hAnsi="Book Antiqua" w:cs="Book Antiqua" w:hint="eastAsia"/>
          <w:color w:val="000000"/>
          <w:vertAlign w:val="superscript"/>
          <w:lang w:eastAsia="zh-CN"/>
        </w:rPr>
        <w:t>2,</w:t>
      </w:r>
      <w:r w:rsidR="00A24AF5">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A38F4D6" w14:textId="42404CE6" w:rsidR="00A77B3E" w:rsidRDefault="00B67800" w:rsidP="00A24AF5">
      <w:pPr>
        <w:spacing w:line="360" w:lineRule="auto"/>
        <w:ind w:firstLineChars="100" w:firstLine="240"/>
        <w:jc w:val="both"/>
      </w:pPr>
      <w:r>
        <w:rPr>
          <w:rFonts w:ascii="Book Antiqua" w:eastAsia="Book Antiqua" w:hAnsi="Book Antiqua" w:cs="Book Antiqua"/>
          <w:color w:val="000000"/>
        </w:rPr>
        <w:t>Finally, perfusion studies have shown increase</w:t>
      </w:r>
      <w:r w:rsidR="009774F1">
        <w:rPr>
          <w:rFonts w:ascii="Book Antiqua" w:eastAsia="Book Antiqua" w:hAnsi="Book Antiqua" w:cs="Book Antiqua"/>
          <w:color w:val="000000"/>
        </w:rPr>
        <w:t>d</w:t>
      </w:r>
      <w:r>
        <w:rPr>
          <w:rFonts w:ascii="Book Antiqua" w:eastAsia="Book Antiqua" w:hAnsi="Book Antiqua" w:cs="Book Antiqua"/>
          <w:color w:val="000000"/>
        </w:rPr>
        <w:t xml:space="preserve"> perfusion in </w:t>
      </w:r>
      <w:r w:rsidR="009774F1">
        <w:rPr>
          <w:rFonts w:ascii="Book Antiqua" w:eastAsia="Book Antiqua" w:hAnsi="Book Antiqua" w:cs="Book Antiqua"/>
          <w:color w:val="000000"/>
        </w:rPr>
        <w:t xml:space="preserve">the </w:t>
      </w:r>
      <w:r>
        <w:rPr>
          <w:rFonts w:ascii="Book Antiqua" w:eastAsia="Book Antiqua" w:hAnsi="Book Antiqua" w:cs="Book Antiqua"/>
          <w:color w:val="000000"/>
        </w:rPr>
        <w:t xml:space="preserve">basal ganglia compared to cerebral cortex; this report suggests a vascular response secondary to immune activation due to neuronal invasion, confirming the hypothesis of </w:t>
      </w:r>
      <w:proofErr w:type="gramStart"/>
      <w:r>
        <w:rPr>
          <w:rFonts w:ascii="Book Antiqua" w:eastAsia="Book Antiqua" w:hAnsi="Book Antiqua" w:cs="Book Antiqua"/>
          <w:color w:val="000000"/>
        </w:rPr>
        <w:t>neuroinflammation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6157B6D" w14:textId="77777777" w:rsidR="00A77B3E" w:rsidRDefault="00B67800" w:rsidP="00E444F4">
      <w:pPr>
        <w:spacing w:line="360" w:lineRule="auto"/>
        <w:ind w:firstLineChars="100" w:firstLine="240"/>
        <w:jc w:val="both"/>
      </w:pPr>
      <w:r>
        <w:rPr>
          <w:rFonts w:ascii="Book Antiqua" w:eastAsia="Book Antiqua" w:hAnsi="Book Antiqua" w:cs="Book Antiqua"/>
          <w:color w:val="000000"/>
        </w:rPr>
        <w:t xml:space="preserve">This picture is typical of other inflammatory conditions such as multiple </w:t>
      </w:r>
      <w:proofErr w:type="gramStart"/>
      <w:r>
        <w:rPr>
          <w:rFonts w:ascii="Book Antiqua" w:eastAsia="Book Antiqua" w:hAnsi="Book Antiqua" w:cs="Book Antiqua"/>
          <w:color w:val="000000"/>
        </w:rPr>
        <w:t>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712CDB96" w14:textId="37D2E4A1" w:rsidR="00E444F4" w:rsidRDefault="00B67800" w:rsidP="00E444F4">
      <w:pPr>
        <w:spacing w:line="360" w:lineRule="auto"/>
        <w:ind w:firstLineChars="100" w:firstLine="240"/>
        <w:jc w:val="both"/>
        <w:rPr>
          <w:lang w:eastAsia="zh-CN"/>
        </w:rPr>
      </w:pPr>
      <w:r>
        <w:rPr>
          <w:rFonts w:ascii="Book Antiqua" w:eastAsia="Book Antiqua" w:hAnsi="Book Antiqua" w:cs="Book Antiqua"/>
          <w:color w:val="000000"/>
          <w:szCs w:val="22"/>
        </w:rPr>
        <w:t>Overall, these studies have shown abnormalities in dopamine and serotonin signaling, neuronal hypometabolism and neuro-inflammation in some patients with chronic HCV infection.</w:t>
      </w:r>
    </w:p>
    <w:p w14:paraId="60F10546" w14:textId="2C2BA5C8" w:rsidR="00A77B3E" w:rsidRDefault="00B67800" w:rsidP="00E444F4">
      <w:pPr>
        <w:spacing w:line="360" w:lineRule="auto"/>
        <w:ind w:firstLineChars="100" w:firstLine="240"/>
        <w:jc w:val="both"/>
      </w:pPr>
      <w:r>
        <w:rPr>
          <w:rFonts w:ascii="Book Antiqua" w:eastAsia="Book Antiqua" w:hAnsi="Book Antiqua" w:cs="Book Antiqua"/>
          <w:color w:val="000000"/>
        </w:rPr>
        <w:t>Cryoglobulinemia: cryoglobulins are immunoglobulins able to bind to each</w:t>
      </w:r>
      <w:r w:rsidR="00E444F4">
        <w:rPr>
          <w:rFonts w:ascii="Book Antiqua" w:eastAsia="Book Antiqua" w:hAnsi="Book Antiqua" w:cs="Book Antiqua"/>
          <w:color w:val="000000"/>
        </w:rPr>
        <w:t xml:space="preserve"> other at temperatures below 37</w:t>
      </w:r>
      <w:r w:rsidR="00E444F4">
        <w:rPr>
          <w:rFonts w:eastAsia="Book Antiqua"/>
          <w:color w:val="000000"/>
        </w:rPr>
        <w:t>℃</w:t>
      </w:r>
      <w:r>
        <w:rPr>
          <w:rFonts w:ascii="Book Antiqua" w:eastAsia="Book Antiqua" w:hAnsi="Book Antiqua" w:cs="Book Antiqua"/>
          <w:color w:val="000000"/>
        </w:rPr>
        <w:t xml:space="preserve">, causing organ damage through two main mechanisms. The first </w:t>
      </w:r>
      <w:r w:rsidR="00FD3174">
        <w:rPr>
          <w:rFonts w:ascii="Book Antiqua" w:eastAsia="Book Antiqua" w:hAnsi="Book Antiqua" w:cs="Book Antiqua"/>
          <w:color w:val="000000"/>
        </w:rPr>
        <w:t>mechanism</w:t>
      </w:r>
      <w:r>
        <w:rPr>
          <w:rFonts w:ascii="Book Antiqua" w:eastAsia="Book Antiqua" w:hAnsi="Book Antiqua" w:cs="Book Antiqua"/>
          <w:color w:val="000000"/>
        </w:rPr>
        <w:t xml:space="preserve">, associated with type I cryoglobulinemia, consists of </w:t>
      </w:r>
      <w:r w:rsidR="005F0D3A">
        <w:rPr>
          <w:rFonts w:ascii="Book Antiqua" w:hAnsi="Book Antiqua" w:cs="Book Antiqua"/>
          <w:color w:val="000000"/>
          <w:lang w:eastAsia="zh-CN"/>
        </w:rPr>
        <w:t>“</w:t>
      </w:r>
      <w:r>
        <w:rPr>
          <w:rFonts w:ascii="Book Antiqua" w:eastAsia="Book Antiqua" w:hAnsi="Book Antiqua" w:cs="Book Antiqua"/>
          <w:color w:val="000000"/>
        </w:rPr>
        <w:t>vascular sludging</w:t>
      </w:r>
      <w:r w:rsidR="005F0D3A">
        <w:rPr>
          <w:rFonts w:ascii="Book Antiqua" w:hAnsi="Book Antiqua" w:cs="Book Antiqua"/>
          <w:color w:val="000000"/>
          <w:lang w:eastAsia="zh-CN"/>
        </w:rPr>
        <w:t>”</w:t>
      </w:r>
      <w:r>
        <w:rPr>
          <w:rFonts w:ascii="Book Antiqua" w:eastAsia="Book Antiqua" w:hAnsi="Book Antiqua" w:cs="Book Antiqua"/>
          <w:color w:val="000000"/>
        </w:rPr>
        <w:t xml:space="preserve"> which is a hyperviscosity syndrome; the second </w:t>
      </w:r>
      <w:r w:rsidR="00FD3174">
        <w:rPr>
          <w:rFonts w:ascii="Book Antiqua" w:eastAsia="Book Antiqua" w:hAnsi="Book Antiqua" w:cs="Book Antiqua"/>
          <w:color w:val="000000"/>
        </w:rPr>
        <w:t>mechanism</w:t>
      </w:r>
      <w:r>
        <w:rPr>
          <w:rFonts w:ascii="Book Antiqua" w:eastAsia="Book Antiqua" w:hAnsi="Book Antiqua" w:cs="Book Antiqua"/>
          <w:color w:val="000000"/>
        </w:rPr>
        <w:t>, typical of type II and III cryoglobulinemia, is a mechanism of immune-mediated vasculitis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19642AF8" w14:textId="60A952FB" w:rsidR="00A77B3E" w:rsidRDefault="00B67800" w:rsidP="00E444F4">
      <w:pPr>
        <w:spacing w:line="360" w:lineRule="auto"/>
        <w:ind w:firstLineChars="100" w:firstLine="240"/>
        <w:jc w:val="both"/>
      </w:pPr>
      <w:r>
        <w:rPr>
          <w:rFonts w:ascii="Book Antiqua" w:eastAsia="Book Antiqua" w:hAnsi="Book Antiqua" w:cs="Book Antiqua"/>
          <w:color w:val="000000"/>
          <w:szCs w:val="22"/>
        </w:rPr>
        <w:t>One of the consequences of HCV infection is mixed cryoglobulinemia (type II and III) which is characterized by the precipitation of immune complexes. Type II and III cryoglobulin</w:t>
      </w:r>
      <w:r w:rsidR="00FD3174">
        <w:rPr>
          <w:rFonts w:ascii="Book Antiqua" w:eastAsia="Book Antiqua" w:hAnsi="Book Antiqua" w:cs="Book Antiqua"/>
          <w:color w:val="000000"/>
          <w:szCs w:val="22"/>
        </w:rPr>
        <w:t>emia</w:t>
      </w:r>
      <w:r>
        <w:rPr>
          <w:rFonts w:ascii="Book Antiqua" w:eastAsia="Book Antiqua" w:hAnsi="Book Antiqua" w:cs="Book Antiqua"/>
          <w:color w:val="000000"/>
          <w:szCs w:val="22"/>
        </w:rPr>
        <w:t xml:space="preserve"> are due to an increase in cryoglobulin production by B lymphocytes clones. </w:t>
      </w:r>
    </w:p>
    <w:p w14:paraId="32D12C15" w14:textId="5389395C" w:rsidR="00A77B3E" w:rsidRDefault="00B67800" w:rsidP="00ED2E2E">
      <w:pPr>
        <w:spacing w:line="360" w:lineRule="auto"/>
        <w:ind w:firstLineChars="100" w:firstLine="240"/>
        <w:jc w:val="both"/>
      </w:pPr>
      <w:r>
        <w:rPr>
          <w:rFonts w:ascii="Book Antiqua" w:eastAsia="Book Antiqua" w:hAnsi="Book Antiqua" w:cs="Book Antiqua"/>
          <w:color w:val="000000"/>
        </w:rPr>
        <w:t xml:space="preserve">HCV lymph-tropism is the first step in inducing cryoglobulinemia; in fact, the E2 protein of </w:t>
      </w:r>
      <w:r w:rsidR="00FD3174">
        <w:rPr>
          <w:rFonts w:ascii="Book Antiqua" w:eastAsia="Book Antiqua" w:hAnsi="Book Antiqua" w:cs="Book Antiqua"/>
          <w:color w:val="000000"/>
        </w:rPr>
        <w:t xml:space="preserve">the </w:t>
      </w:r>
      <w:r>
        <w:rPr>
          <w:rFonts w:ascii="Book Antiqua" w:eastAsia="Book Antiqua" w:hAnsi="Book Antiqua" w:cs="Book Antiqua"/>
          <w:color w:val="000000"/>
        </w:rPr>
        <w:t xml:space="preserve">viral envelope interacts with the surface protein CD-81 of B lymphocytes, inducing proliferation and production of IgM monoclonal </w:t>
      </w:r>
      <w:proofErr w:type="gramStart"/>
      <w:r>
        <w:rPr>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1D95001E" w14:textId="77777777" w:rsidR="00A77B3E" w:rsidRDefault="00B67800" w:rsidP="006747AC">
      <w:pPr>
        <w:spacing w:line="360" w:lineRule="auto"/>
        <w:ind w:firstLineChars="100" w:firstLine="240"/>
        <w:jc w:val="both"/>
      </w:pPr>
      <w:r>
        <w:rPr>
          <w:rFonts w:ascii="Book Antiqua" w:eastAsia="Book Antiqua" w:hAnsi="Book Antiqua" w:cs="Book Antiqua"/>
          <w:color w:val="000000"/>
        </w:rPr>
        <w:t>The characteristic pathological sign of cryoglobulinemia is leukocytoclastic vasculitis which affects medium and small blood vessels with transmural fibrin</w:t>
      </w:r>
      <w:r w:rsidR="00F018A3">
        <w:rPr>
          <w:rFonts w:ascii="Book Antiqua" w:eastAsia="Book Antiqua" w:hAnsi="Book Antiqua" w:cs="Book Antiqua"/>
          <w:color w:val="000000"/>
        </w:rPr>
        <w:t xml:space="preserve">oid necrosis, thrombotic lumen </w:t>
      </w:r>
      <w:r>
        <w:rPr>
          <w:rFonts w:ascii="Book Antiqua" w:eastAsia="Book Antiqua" w:hAnsi="Book Antiqua" w:cs="Book Antiqua"/>
          <w:color w:val="000000"/>
        </w:rPr>
        <w:t xml:space="preserve">occlusion and infiltration of polymorphonuclear cells. The consequence of vasculitis is ischemic tissue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This condition is now referred to as H</w:t>
      </w:r>
      <w:r w:rsidR="00F018A3">
        <w:rPr>
          <w:rFonts w:ascii="Book Antiqua" w:eastAsia="Book Antiqua" w:hAnsi="Book Antiqua" w:cs="Book Antiqua"/>
          <w:color w:val="000000"/>
        </w:rPr>
        <w:t xml:space="preserve">CV-associated cryoglobulinemic </w:t>
      </w:r>
      <w:r>
        <w:rPr>
          <w:rFonts w:ascii="Book Antiqua" w:eastAsia="Book Antiqua" w:hAnsi="Book Antiqua" w:cs="Book Antiqua"/>
          <w:color w:val="000000"/>
        </w:rPr>
        <w:t>vasculitis (HCV-associated CV).</w:t>
      </w:r>
    </w:p>
    <w:p w14:paraId="7832343F" w14:textId="77777777" w:rsidR="00A77B3E" w:rsidRDefault="00A77B3E">
      <w:pPr>
        <w:spacing w:line="360" w:lineRule="auto"/>
        <w:jc w:val="both"/>
      </w:pPr>
    </w:p>
    <w:p w14:paraId="390B3B50" w14:textId="77777777" w:rsidR="00A77B3E" w:rsidRDefault="00B67800">
      <w:pPr>
        <w:spacing w:line="360" w:lineRule="auto"/>
        <w:jc w:val="both"/>
      </w:pPr>
      <w:bookmarkStart w:id="36" w:name="OLE_LINK114"/>
      <w:bookmarkStart w:id="37" w:name="OLE_LINK115"/>
      <w:r>
        <w:rPr>
          <w:rFonts w:ascii="Book Antiqua" w:eastAsia="Book Antiqua" w:hAnsi="Book Antiqua" w:cs="Book Antiqua"/>
          <w:b/>
          <w:bCs/>
          <w:caps/>
          <w:color w:val="000000"/>
          <w:szCs w:val="22"/>
          <w:u w:val="single"/>
        </w:rPr>
        <w:t>CENTRAL NERVOUS SYSTEM DISORDERS</w:t>
      </w:r>
    </w:p>
    <w:bookmarkEnd w:id="36"/>
    <w:bookmarkEnd w:id="37"/>
    <w:p w14:paraId="7EEF5196" w14:textId="77777777" w:rsidR="00A77B3E" w:rsidRPr="00697D8B" w:rsidRDefault="00B67800">
      <w:pPr>
        <w:spacing w:line="360" w:lineRule="auto"/>
        <w:jc w:val="both"/>
        <w:rPr>
          <w:i/>
        </w:rPr>
      </w:pPr>
      <w:r w:rsidRPr="00697D8B">
        <w:rPr>
          <w:rFonts w:ascii="Book Antiqua" w:eastAsia="Book Antiqua" w:hAnsi="Book Antiqua" w:cs="Book Antiqua"/>
          <w:b/>
          <w:bCs/>
          <w:i/>
          <w:color w:val="000000"/>
          <w:szCs w:val="22"/>
        </w:rPr>
        <w:lastRenderedPageBreak/>
        <w:t>Cerebrovascular disease</w:t>
      </w:r>
    </w:p>
    <w:p w14:paraId="3E19EC6A" w14:textId="5AE15374" w:rsidR="00A77B3E" w:rsidRDefault="00B67800">
      <w:pPr>
        <w:spacing w:line="360" w:lineRule="auto"/>
        <w:jc w:val="both"/>
      </w:pPr>
      <w:r>
        <w:rPr>
          <w:rFonts w:ascii="Book Antiqua" w:eastAsia="Book Antiqua" w:hAnsi="Book Antiqua" w:cs="Book Antiqua"/>
          <w:color w:val="000000"/>
        </w:rPr>
        <w:t xml:space="preserve">Acute and chronic cerebral vasculopathy is more frequent in patients with HCV than in </w:t>
      </w:r>
      <w:r w:rsidR="00E90B13">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and HCV-RNA level correlates positively with </w:t>
      </w:r>
      <w:r w:rsidR="00E90B13">
        <w:rPr>
          <w:rFonts w:ascii="Book Antiqua" w:eastAsia="Book Antiqua" w:hAnsi="Book Antiqua" w:cs="Book Antiqua"/>
          <w:color w:val="000000"/>
        </w:rPr>
        <w:t xml:space="preserve">the risk of </w:t>
      </w:r>
      <w:r>
        <w:rPr>
          <w:rFonts w:ascii="Book Antiqua" w:eastAsia="Book Antiqua" w:hAnsi="Book Antiqua" w:cs="Book Antiqua"/>
          <w:color w:val="000000"/>
        </w:rPr>
        <w:t xml:space="preserve">cerebrovascular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38F8158" w14:textId="77777777"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Acute events such as stroke, transient ischemic attack, lacunar syndrome and, rarely, bleeding, have been reported in patients with HCV infection, in some cases representing the initial clinical manifestation of infection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3361B07C" w14:textId="77777777"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Several retrospective and prospective studies have shown an association between HCV infection and risk of stroke, which can occur at a lower age and without the classic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14:paraId="45BC62A2" w14:textId="77777777" w:rsidR="00A77B3E" w:rsidRDefault="00B67800" w:rsidP="009071D4">
      <w:pPr>
        <w:spacing w:line="360" w:lineRule="auto"/>
        <w:ind w:firstLineChars="100" w:firstLine="240"/>
        <w:jc w:val="both"/>
      </w:pPr>
      <w:r>
        <w:rPr>
          <w:rFonts w:ascii="Book Antiqua" w:eastAsia="Book Antiqua" w:hAnsi="Book Antiqua" w:cs="Book Antiqua"/>
          <w:color w:val="000000"/>
          <w:szCs w:val="22"/>
        </w:rPr>
        <w:t xml:space="preserve">Several responsible mechanisms have been hypothesized. </w:t>
      </w:r>
    </w:p>
    <w:p w14:paraId="6720B5AB" w14:textId="114B750A" w:rsidR="00A77B3E" w:rsidRPr="009071D4" w:rsidRDefault="00B67800" w:rsidP="009071D4">
      <w:pPr>
        <w:spacing w:line="360" w:lineRule="auto"/>
        <w:ind w:firstLineChars="100" w:firstLine="240"/>
        <w:jc w:val="both"/>
        <w:rPr>
          <w:lang w:eastAsia="zh-CN"/>
        </w:rPr>
      </w:pPr>
      <w:r>
        <w:rPr>
          <w:rFonts w:ascii="Book Antiqua" w:eastAsia="Book Antiqua" w:hAnsi="Book Antiqua" w:cs="Book Antiqua"/>
          <w:color w:val="000000"/>
        </w:rPr>
        <w:t xml:space="preserve">Chronic systemic inflammatory state can be responsible for arterial remodeling that precedes the development of carotid </w:t>
      </w:r>
      <w:proofErr w:type="gramStart"/>
      <w:r>
        <w:rPr>
          <w:rFonts w:ascii="Book Antiqua" w:eastAsia="Book Antiqua" w:hAnsi="Book Antiqua" w:cs="Book Antiqua"/>
          <w:color w:val="000000"/>
        </w:rPr>
        <w:t>plaque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while the locally active presence of virus can cause plaque instability with erosion, rupture and thromboembolic event</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6CE652A3" w14:textId="0729C309"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Furthermore, chronic HCV infection predisposes to metabolic imbalances; in particular, </w:t>
      </w:r>
      <w:r w:rsidR="00E90B13">
        <w:rPr>
          <w:rFonts w:ascii="Book Antiqua" w:eastAsia="Book Antiqua" w:hAnsi="Book Antiqua" w:cs="Book Antiqua"/>
          <w:color w:val="000000"/>
        </w:rPr>
        <w:t xml:space="preserve">the </w:t>
      </w:r>
      <w:r>
        <w:rPr>
          <w:rFonts w:ascii="Book Antiqua" w:eastAsia="Book Antiqua" w:hAnsi="Book Antiqua" w:cs="Book Antiqua"/>
          <w:color w:val="000000"/>
        </w:rPr>
        <w:t xml:space="preserve">virus can alter glucose homeostasis and lipid metabolism in a pro-atherogenic </w:t>
      </w:r>
      <w:proofErr w:type="gramStart"/>
      <w:r>
        <w:rPr>
          <w:rFonts w:ascii="Book Antiqua" w:eastAsia="Book Antiqua" w:hAnsi="Book Antiqua" w:cs="Book Antiqua"/>
          <w:color w:val="000000"/>
        </w:rPr>
        <w:t>sense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association between infection and development of type II diabetes mellitus is well documented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5AFD182C" w14:textId="22A7429A"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Mixed cryoglobulinemia in </w:t>
      </w:r>
      <w:r w:rsidR="00E90B13">
        <w:rPr>
          <w:rFonts w:ascii="Book Antiqua" w:eastAsia="Book Antiqua" w:hAnsi="Book Antiqua" w:cs="Book Antiqua"/>
          <w:color w:val="000000"/>
        </w:rPr>
        <w:t xml:space="preserve">the </w:t>
      </w:r>
      <w:r>
        <w:rPr>
          <w:rFonts w:ascii="Book Antiqua" w:eastAsia="Book Antiqua" w:hAnsi="Book Antiqua" w:cs="Book Antiqua"/>
          <w:color w:val="000000"/>
        </w:rPr>
        <w:t xml:space="preserve">brain can affect vasa nervorum and cerebral arterioles causing occlusive cerebral </w:t>
      </w:r>
      <w:proofErr w:type="gramStart"/>
      <w:r>
        <w:rPr>
          <w:rFonts w:ascii="Book Antiqua" w:eastAsia="Book Antiqua" w:hAnsi="Book Antiqua" w:cs="Book Antiqua"/>
          <w:color w:val="000000"/>
        </w:rPr>
        <w:t>vasculopathy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9071D4">
        <w:rPr>
          <w:rFonts w:hint="eastAsia"/>
          <w:lang w:eastAsia="zh-CN"/>
        </w:rPr>
        <w:t xml:space="preserve"> </w:t>
      </w:r>
      <w:r w:rsidR="00E90B13" w:rsidRPr="004C4BDD">
        <w:rPr>
          <w:rFonts w:ascii="Book Antiqua" w:hAnsi="Book Antiqua"/>
          <w:lang w:eastAsia="zh-CN"/>
        </w:rPr>
        <w:t>and</w:t>
      </w:r>
      <w:r>
        <w:rPr>
          <w:rFonts w:ascii="Book Antiqua" w:eastAsia="Book Antiqua" w:hAnsi="Book Antiqua" w:cs="Book Antiqua"/>
          <w:color w:val="000000"/>
        </w:rPr>
        <w:t xml:space="preserve"> they constitute an independent risk factor for carotid plaque formation</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A952B9F" w14:textId="77777777" w:rsidR="00A77B3E" w:rsidRDefault="00B67800" w:rsidP="009071D4">
      <w:pPr>
        <w:spacing w:line="360" w:lineRule="auto"/>
        <w:ind w:firstLineChars="100" w:firstLine="240"/>
        <w:jc w:val="both"/>
      </w:pPr>
      <w:r>
        <w:rPr>
          <w:rFonts w:ascii="Book Antiqua" w:eastAsia="Book Antiqua" w:hAnsi="Book Antiqua" w:cs="Book Antiqua"/>
          <w:color w:val="000000"/>
        </w:rPr>
        <w:t xml:space="preserve">Finally, in some patients the ischemic event may be secondary to ANCA or anti-phospholipid antibodies which can cause a non-cryobobulinemic </w:t>
      </w:r>
      <w:proofErr w:type="gramStart"/>
      <w:r>
        <w:rPr>
          <w:rFonts w:ascii="Book Antiqua" w:eastAsia="Book Antiqua" w:hAnsi="Book Antiqua" w:cs="Book Antiqua"/>
          <w:color w:val="000000"/>
        </w:rPr>
        <w:t>vasculitis</w:t>
      </w:r>
      <w:r w:rsidR="00AE7582">
        <w:rPr>
          <w:rFonts w:ascii="Book Antiqua" w:eastAsia="Book Antiqua" w:hAnsi="Book Antiqua" w:cs="Book Antiqua"/>
          <w:color w:val="000000"/>
          <w:vertAlign w:val="superscript"/>
        </w:rPr>
        <w:t>[</w:t>
      </w:r>
      <w:proofErr w:type="gramEnd"/>
      <w:r w:rsidR="00AE7582">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7B75239" w14:textId="77777777" w:rsidR="00A77B3E" w:rsidRDefault="00A77B3E">
      <w:pPr>
        <w:spacing w:line="360" w:lineRule="auto"/>
        <w:jc w:val="both"/>
      </w:pPr>
    </w:p>
    <w:p w14:paraId="1EDA17EC" w14:textId="77777777" w:rsidR="00A77B3E" w:rsidRPr="00AD6748" w:rsidRDefault="00B67800">
      <w:pPr>
        <w:spacing w:line="360" w:lineRule="auto"/>
        <w:jc w:val="both"/>
        <w:rPr>
          <w:i/>
        </w:rPr>
      </w:pPr>
      <w:r w:rsidRPr="00AD6748">
        <w:rPr>
          <w:rFonts w:ascii="Book Antiqua" w:eastAsia="Book Antiqua" w:hAnsi="Book Antiqua" w:cs="Book Antiqua"/>
          <w:b/>
          <w:bCs/>
          <w:i/>
          <w:color w:val="000000"/>
          <w:szCs w:val="22"/>
        </w:rPr>
        <w:t>Acute or subacute encephalopathy</w:t>
      </w:r>
    </w:p>
    <w:p w14:paraId="2FD46997" w14:textId="77777777" w:rsidR="00A77B3E" w:rsidRDefault="00B67800">
      <w:pPr>
        <w:spacing w:line="360" w:lineRule="auto"/>
        <w:jc w:val="both"/>
      </w:pPr>
      <w:r>
        <w:rPr>
          <w:rFonts w:ascii="Book Antiqua" w:eastAsia="Book Antiqua" w:hAnsi="Book Antiqua" w:cs="Book Antiqua"/>
          <w:color w:val="000000"/>
        </w:rPr>
        <w:t xml:space="preserve">Chronic HCV infection can be responsible for acute and subacute involvement of white matter when associated with cryoglobulinemia or systemic </w:t>
      </w:r>
      <w:proofErr w:type="gramStart"/>
      <w:r>
        <w:rPr>
          <w:rFonts w:ascii="Book Antiqua" w:eastAsia="Book Antiqua" w:hAnsi="Book Antiqua" w:cs="Book Antiqua"/>
          <w:color w:val="000000"/>
        </w:rPr>
        <w:t>vasculitis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2E389D2" w14:textId="77777777" w:rsidR="00A77B3E" w:rsidRDefault="00B67800" w:rsidP="00995FD6">
      <w:pPr>
        <w:spacing w:line="360" w:lineRule="auto"/>
        <w:ind w:firstLineChars="100" w:firstLine="240"/>
        <w:jc w:val="both"/>
      </w:pPr>
      <w:r>
        <w:rPr>
          <w:rFonts w:ascii="Book Antiqua" w:eastAsia="Book Antiqua" w:hAnsi="Book Antiqua" w:cs="Book Antiqua"/>
          <w:color w:val="000000"/>
        </w:rPr>
        <w:t xml:space="preserve">This encephalopathy is clinically characterized by cognitive decline, confusion, altered state of consciousness, dysarthria, dysphagia and incontinence as a result of </w:t>
      </w:r>
      <w:r>
        <w:rPr>
          <w:rFonts w:ascii="Book Antiqua" w:eastAsia="Book Antiqua" w:hAnsi="Book Antiqua" w:cs="Book Antiqua"/>
          <w:color w:val="000000"/>
        </w:rPr>
        <w:lastRenderedPageBreak/>
        <w:t xml:space="preserve">widespread involvement of cerebral white matter in patients with cryoglobulins or circulating anticardiolipin </w:t>
      </w:r>
      <w:proofErr w:type="gramStart"/>
      <w:r>
        <w:rPr>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6E2AE719" w14:textId="35FDDA8B" w:rsidR="00A77B3E" w:rsidRDefault="00B67800" w:rsidP="00995FD6">
      <w:pPr>
        <w:spacing w:line="360" w:lineRule="auto"/>
        <w:ind w:firstLineChars="100" w:firstLine="240"/>
        <w:jc w:val="both"/>
      </w:pPr>
      <w:r>
        <w:rPr>
          <w:rFonts w:ascii="Book Antiqua" w:eastAsia="Book Antiqua" w:hAnsi="Book Antiqua" w:cs="Book Antiqua"/>
          <w:color w:val="000000"/>
          <w:szCs w:val="22"/>
        </w:rPr>
        <w:t xml:space="preserve">This condition could be due to ischemic damage and this hypothesis is confirmed by the presence of small subcortical and peri-ventricular white matter lesions found </w:t>
      </w:r>
      <w:r w:rsidR="00E90B13">
        <w:rPr>
          <w:rFonts w:ascii="Book Antiqua" w:eastAsia="Book Antiqua" w:hAnsi="Book Antiqua" w:cs="Book Antiqua"/>
          <w:color w:val="000000"/>
          <w:szCs w:val="22"/>
        </w:rPr>
        <w:t>on</w:t>
      </w:r>
      <w:r>
        <w:rPr>
          <w:rFonts w:ascii="Book Antiqua" w:eastAsia="Book Antiqua" w:hAnsi="Book Antiqua" w:cs="Book Antiqua"/>
          <w:color w:val="000000"/>
          <w:szCs w:val="22"/>
        </w:rPr>
        <w:t xml:space="preserve"> magnetic resonance </w:t>
      </w:r>
      <w:proofErr w:type="gramStart"/>
      <w:r>
        <w:rPr>
          <w:rFonts w:ascii="Book Antiqua" w:eastAsia="Book Antiqua" w:hAnsi="Book Antiqua" w:cs="Book Antiqua"/>
          <w:color w:val="000000"/>
          <w:szCs w:val="22"/>
        </w:rPr>
        <w:t>imaging</w:t>
      </w:r>
      <w:r w:rsidRPr="00995FD6">
        <w:rPr>
          <w:rFonts w:ascii="Book Antiqua" w:eastAsia="Book Antiqua" w:hAnsi="Book Antiqua" w:cs="Book Antiqua"/>
          <w:color w:val="000000"/>
          <w:vertAlign w:val="superscript"/>
        </w:rPr>
        <w:t>[</w:t>
      </w:r>
      <w:proofErr w:type="gramEnd"/>
      <w:r w:rsidRPr="00995FD6">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In addition, diffuse and severe changes in supratentorial and infratentorial white matter highly suggestive of cerebral vasculitis, have been observed in patients with systemic </w:t>
      </w:r>
      <w:proofErr w:type="gramStart"/>
      <w:r>
        <w:rPr>
          <w:rFonts w:ascii="Book Antiqua" w:eastAsia="Book Antiqua" w:hAnsi="Book Antiqua" w:cs="Book Antiqua"/>
          <w:color w:val="000000"/>
          <w:szCs w:val="22"/>
        </w:rPr>
        <w:t>vasculitis</w:t>
      </w:r>
      <w:r w:rsidRPr="00995FD6">
        <w:rPr>
          <w:rFonts w:ascii="Book Antiqua" w:eastAsia="Book Antiqua" w:hAnsi="Book Antiqua" w:cs="Book Antiqua"/>
          <w:color w:val="000000"/>
          <w:vertAlign w:val="superscript"/>
        </w:rPr>
        <w:t>[</w:t>
      </w:r>
      <w:proofErr w:type="gramEnd"/>
      <w:r w:rsidRPr="00995FD6">
        <w:rPr>
          <w:rFonts w:ascii="Book Antiqua" w:eastAsia="Book Antiqua" w:hAnsi="Book Antiqua" w:cs="Book Antiqua"/>
          <w:color w:val="000000"/>
          <w:szCs w:val="22"/>
          <w:vertAlign w:val="superscript"/>
        </w:rPr>
        <w:t>31]</w:t>
      </w:r>
      <w:r>
        <w:rPr>
          <w:rFonts w:ascii="Book Antiqua" w:eastAsia="Book Antiqua" w:hAnsi="Book Antiqua" w:cs="Book Antiqua"/>
          <w:color w:val="000000"/>
          <w:szCs w:val="22"/>
        </w:rPr>
        <w:t>.</w:t>
      </w:r>
    </w:p>
    <w:p w14:paraId="7EF0918F" w14:textId="77777777" w:rsidR="00A77B3E" w:rsidRDefault="00A77B3E">
      <w:pPr>
        <w:spacing w:line="360" w:lineRule="auto"/>
        <w:jc w:val="both"/>
      </w:pPr>
    </w:p>
    <w:p w14:paraId="6E0D05DF" w14:textId="77777777" w:rsidR="00A77B3E" w:rsidRPr="00995FD6" w:rsidRDefault="00B67800">
      <w:pPr>
        <w:spacing w:line="360" w:lineRule="auto"/>
        <w:jc w:val="both"/>
        <w:rPr>
          <w:i/>
        </w:rPr>
      </w:pPr>
      <w:r w:rsidRPr="00995FD6">
        <w:rPr>
          <w:rFonts w:ascii="Book Antiqua" w:eastAsia="Book Antiqua" w:hAnsi="Book Antiqua" w:cs="Book Antiqua"/>
          <w:b/>
          <w:bCs/>
          <w:i/>
          <w:color w:val="000000"/>
          <w:szCs w:val="22"/>
        </w:rPr>
        <w:t>Inflammatory disorders</w:t>
      </w:r>
    </w:p>
    <w:p w14:paraId="04A71DA6" w14:textId="77777777" w:rsidR="00A77B3E" w:rsidRDefault="00B67800">
      <w:pPr>
        <w:spacing w:line="360" w:lineRule="auto"/>
        <w:jc w:val="both"/>
      </w:pPr>
      <w:r>
        <w:rPr>
          <w:rFonts w:ascii="Book Antiqua" w:eastAsia="Book Antiqua" w:hAnsi="Book Antiqua" w:cs="Book Antiqua"/>
          <w:color w:val="000000"/>
          <w:szCs w:val="22"/>
        </w:rPr>
        <w:t>HCV infection has been associated with the onset of central nervous system inflammatory diseases which can occur in different clinical scenarios.</w:t>
      </w:r>
    </w:p>
    <w:p w14:paraId="1A29107F" w14:textId="66B5E7D3" w:rsidR="00A77B3E" w:rsidRDefault="00B67800" w:rsidP="00F107C5">
      <w:pPr>
        <w:spacing w:line="360" w:lineRule="auto"/>
        <w:ind w:firstLineChars="100" w:firstLine="240"/>
        <w:jc w:val="both"/>
      </w:pPr>
      <w:r>
        <w:rPr>
          <w:rFonts w:ascii="Book Antiqua" w:eastAsia="Book Antiqua" w:hAnsi="Book Antiqua" w:cs="Book Antiqua"/>
          <w:color w:val="000000"/>
          <w:szCs w:val="22"/>
        </w:rPr>
        <w:t xml:space="preserve">In </w:t>
      </w:r>
      <w:r w:rsidR="00E90B1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literature</w:t>
      </w:r>
      <w:r w:rsidR="00E90B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cases of rapidly developing leukoencephalitis clinically characterized by cognitive decline, tetraparesis and aphasia</w:t>
      </w:r>
      <w:r w:rsidR="00E90B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histologically by perivascular infiltrates of T lymphocytes and microglia nodules</w:t>
      </w:r>
      <w:r w:rsidR="00E90B13">
        <w:rPr>
          <w:rFonts w:ascii="Book Antiqua" w:eastAsia="Book Antiqua" w:hAnsi="Book Antiqua" w:cs="Book Antiqua"/>
          <w:color w:val="000000"/>
          <w:szCs w:val="22"/>
        </w:rPr>
        <w:t xml:space="preserve"> have been reported</w:t>
      </w:r>
      <w:r>
        <w:rPr>
          <w:rFonts w:ascii="Book Antiqua" w:eastAsia="Book Antiqua" w:hAnsi="Book Antiqua" w:cs="Book Antiqua"/>
          <w:color w:val="000000"/>
          <w:szCs w:val="22"/>
        </w:rPr>
        <w:t xml:space="preserve">. </w:t>
      </w:r>
    </w:p>
    <w:p w14:paraId="346A8B8A" w14:textId="6B8B87FB" w:rsidR="00A77B3E" w:rsidRDefault="00E90B13" w:rsidP="00F107C5">
      <w:pPr>
        <w:spacing w:line="360" w:lineRule="auto"/>
        <w:ind w:firstLineChars="100" w:firstLine="240"/>
        <w:jc w:val="both"/>
      </w:pPr>
      <w:r>
        <w:rPr>
          <w:rFonts w:ascii="Book Antiqua" w:eastAsia="Book Antiqua" w:hAnsi="Book Antiqua" w:cs="Book Antiqua"/>
          <w:color w:val="000000"/>
          <w:szCs w:val="22"/>
        </w:rPr>
        <w:t>F</w:t>
      </w:r>
      <w:r w:rsidR="00B67800">
        <w:rPr>
          <w:rFonts w:ascii="Book Antiqua" w:eastAsia="Book Antiqua" w:hAnsi="Book Antiqua" w:cs="Book Antiqua"/>
          <w:color w:val="000000"/>
          <w:szCs w:val="22"/>
        </w:rPr>
        <w:t xml:space="preserve">atally progressive encephalomyelitis presenting with epilepsy, motor, sensory and autonomic deficits and characterized by loss of neurons and perivascular infiltration of lymphocytes in </w:t>
      </w:r>
      <w:r>
        <w:rPr>
          <w:rFonts w:ascii="Book Antiqua" w:eastAsia="Book Antiqua" w:hAnsi="Book Antiqua" w:cs="Book Antiqua"/>
          <w:color w:val="000000"/>
          <w:szCs w:val="22"/>
        </w:rPr>
        <w:t xml:space="preserve">the </w:t>
      </w:r>
      <w:r w:rsidR="00B67800">
        <w:rPr>
          <w:rFonts w:ascii="Book Antiqua" w:eastAsia="Book Antiqua" w:hAnsi="Book Antiqua" w:cs="Book Antiqua"/>
          <w:color w:val="000000"/>
          <w:szCs w:val="22"/>
        </w:rPr>
        <w:t>bra</w:t>
      </w:r>
      <w:r w:rsidR="00F107C5">
        <w:rPr>
          <w:rFonts w:ascii="Book Antiqua" w:eastAsia="Book Antiqua" w:hAnsi="Book Antiqua" w:cs="Book Antiqua"/>
          <w:color w:val="000000"/>
          <w:szCs w:val="22"/>
        </w:rPr>
        <w:t>instem and cervical spinal cord</w:t>
      </w:r>
      <w:r>
        <w:rPr>
          <w:rFonts w:ascii="Book Antiqua" w:eastAsia="Book Antiqua" w:hAnsi="Book Antiqua" w:cs="Book Antiqua"/>
          <w:color w:val="000000"/>
          <w:szCs w:val="22"/>
        </w:rPr>
        <w:t xml:space="preserve"> may </w:t>
      </w:r>
      <w:proofErr w:type="gramStart"/>
      <w:r>
        <w:rPr>
          <w:rFonts w:ascii="Book Antiqua" w:eastAsia="Book Antiqua" w:hAnsi="Book Antiqua" w:cs="Book Antiqua"/>
          <w:color w:val="000000"/>
          <w:szCs w:val="22"/>
        </w:rPr>
        <w:t>occur</w:t>
      </w:r>
      <w:r w:rsidR="00B67800" w:rsidRPr="00F107C5">
        <w:rPr>
          <w:rFonts w:ascii="Book Antiqua" w:eastAsia="Book Antiqua" w:hAnsi="Book Antiqua" w:cs="Book Antiqua"/>
          <w:color w:val="000000"/>
          <w:vertAlign w:val="superscript"/>
        </w:rPr>
        <w:t>[</w:t>
      </w:r>
      <w:proofErr w:type="gramEnd"/>
      <w:r w:rsidR="00B67800" w:rsidRPr="00F107C5">
        <w:rPr>
          <w:rFonts w:ascii="Book Antiqua" w:eastAsia="Book Antiqua" w:hAnsi="Book Antiqua" w:cs="Book Antiqua"/>
          <w:color w:val="000000"/>
          <w:szCs w:val="22"/>
          <w:vertAlign w:val="superscript"/>
        </w:rPr>
        <w:t>32,33]</w:t>
      </w:r>
      <w:r w:rsidR="00B67800">
        <w:rPr>
          <w:rFonts w:ascii="Book Antiqua" w:eastAsia="Book Antiqua" w:hAnsi="Book Antiqua" w:cs="Book Antiqua"/>
          <w:color w:val="000000"/>
          <w:szCs w:val="22"/>
        </w:rPr>
        <w:t>.</w:t>
      </w:r>
    </w:p>
    <w:p w14:paraId="7677F7D5" w14:textId="77777777" w:rsidR="00A77B3E" w:rsidRDefault="00B67800" w:rsidP="00F107C5">
      <w:pPr>
        <w:spacing w:line="360" w:lineRule="auto"/>
        <w:ind w:firstLineChars="100" w:firstLine="240"/>
        <w:jc w:val="both"/>
      </w:pPr>
      <w:r>
        <w:rPr>
          <w:rFonts w:ascii="Book Antiqua" w:eastAsia="Book Antiqua" w:hAnsi="Book Antiqua" w:cs="Book Antiqua"/>
          <w:color w:val="000000"/>
          <w:szCs w:val="22"/>
        </w:rPr>
        <w:t>The hypothesized pathogenetic mechanism is that of immune-mediated damage rather than</w:t>
      </w:r>
      <w:r w:rsidR="00F107C5">
        <w:rPr>
          <w:rFonts w:ascii="Book Antiqua" w:eastAsia="Book Antiqua" w:hAnsi="Book Antiqua" w:cs="Book Antiqua"/>
          <w:color w:val="000000"/>
          <w:szCs w:val="22"/>
        </w:rPr>
        <w:t xml:space="preserve"> direct damage induced by </w:t>
      </w:r>
      <w:proofErr w:type="gramStart"/>
      <w:r w:rsidR="00F107C5">
        <w:rPr>
          <w:rFonts w:ascii="Book Antiqua" w:eastAsia="Book Antiqua" w:hAnsi="Book Antiqua" w:cs="Book Antiqua"/>
          <w:color w:val="000000"/>
          <w:szCs w:val="22"/>
        </w:rPr>
        <w:t>virus</w:t>
      </w:r>
      <w:r w:rsidRPr="00F107C5">
        <w:rPr>
          <w:rFonts w:ascii="Book Antiqua" w:eastAsia="Book Antiqua" w:hAnsi="Book Antiqua" w:cs="Book Antiqua"/>
          <w:color w:val="000000"/>
          <w:vertAlign w:val="superscript"/>
        </w:rPr>
        <w:t>[</w:t>
      </w:r>
      <w:proofErr w:type="gramEnd"/>
      <w:r w:rsidRPr="00F107C5">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Confirming this hypothesis is the response to steroid therapy in cases of acute disseminated encephalomyelitis, a post-infectious autoimmune disease characterized by immune-mediated damage of cerebral and cerebellar white matter and clinically characterized by alterations of consciousness, psychomotor agitation, focal neurological symptoms and urinary </w:t>
      </w:r>
      <w:proofErr w:type="gramStart"/>
      <w:r>
        <w:rPr>
          <w:rFonts w:ascii="Book Antiqua" w:eastAsia="Book Antiqua" w:hAnsi="Book Antiqua" w:cs="Book Antiqua"/>
          <w:color w:val="000000"/>
          <w:szCs w:val="22"/>
        </w:rPr>
        <w:t>retention</w:t>
      </w:r>
      <w:r w:rsidRPr="00F107C5">
        <w:rPr>
          <w:rFonts w:ascii="Book Antiqua" w:eastAsia="Book Antiqua" w:hAnsi="Book Antiqua" w:cs="Book Antiqua"/>
          <w:color w:val="000000"/>
          <w:vertAlign w:val="superscript"/>
        </w:rPr>
        <w:t>[</w:t>
      </w:r>
      <w:proofErr w:type="gramEnd"/>
      <w:r w:rsidR="00F107C5" w:rsidRPr="00F107C5">
        <w:rPr>
          <w:rFonts w:ascii="Book Antiqua" w:eastAsia="Book Antiqua" w:hAnsi="Book Antiqua" w:cs="Book Antiqua"/>
          <w:color w:val="000000"/>
          <w:szCs w:val="22"/>
          <w:vertAlign w:val="superscript"/>
        </w:rPr>
        <w:t>3,</w:t>
      </w:r>
      <w:r w:rsidRPr="00F107C5">
        <w:rPr>
          <w:rFonts w:ascii="Book Antiqua" w:eastAsia="Book Antiqua" w:hAnsi="Book Antiqua" w:cs="Book Antiqua"/>
          <w:color w:val="000000"/>
          <w:szCs w:val="22"/>
          <w:vertAlign w:val="superscript"/>
        </w:rPr>
        <w:t>34]</w:t>
      </w:r>
      <w:r>
        <w:rPr>
          <w:rFonts w:ascii="Book Antiqua" w:eastAsia="Book Antiqua" w:hAnsi="Book Antiqua" w:cs="Book Antiqua"/>
          <w:color w:val="000000"/>
          <w:szCs w:val="22"/>
        </w:rPr>
        <w:t>.</w:t>
      </w:r>
    </w:p>
    <w:p w14:paraId="736BAA40" w14:textId="62EC8B76" w:rsidR="00A77B3E" w:rsidRDefault="00B67800" w:rsidP="00F107C5">
      <w:pPr>
        <w:spacing w:line="360" w:lineRule="auto"/>
        <w:ind w:firstLineChars="100" w:firstLine="240"/>
        <w:jc w:val="both"/>
      </w:pPr>
      <w:r>
        <w:rPr>
          <w:rFonts w:ascii="Book Antiqua" w:eastAsia="Book Antiqua" w:hAnsi="Book Antiqua" w:cs="Book Antiqua"/>
          <w:color w:val="000000"/>
          <w:szCs w:val="22"/>
        </w:rPr>
        <w:t xml:space="preserve">Chronic HCV infection can also induce myelitis due to antibody-mediated autoimmune demyelination. Transverse myelitis is a common manifestation of this group of disorders in which the immune-mediated mechanism of damage is confirmed by anti-HCV antibodies but not </w:t>
      </w:r>
      <w:r w:rsidR="00E90B13">
        <w:rPr>
          <w:rFonts w:ascii="Book Antiqua" w:eastAsia="Book Antiqua" w:hAnsi="Book Antiqua" w:cs="Book Antiqua"/>
          <w:color w:val="000000"/>
          <w:szCs w:val="22"/>
        </w:rPr>
        <w:t xml:space="preserve">the presence </w:t>
      </w:r>
      <w:r>
        <w:rPr>
          <w:rFonts w:ascii="Book Antiqua" w:eastAsia="Book Antiqua" w:hAnsi="Book Antiqua" w:cs="Book Antiqua"/>
          <w:color w:val="000000"/>
          <w:szCs w:val="22"/>
        </w:rPr>
        <w:t xml:space="preserve">of viral genome in cerebrospinal fluid. The prevalent symptoms are autonomic, sensory and motor dysfunction, sensory ataxia and spastic </w:t>
      </w:r>
      <w:proofErr w:type="gramStart"/>
      <w:r>
        <w:rPr>
          <w:rFonts w:ascii="Book Antiqua" w:eastAsia="Book Antiqua" w:hAnsi="Book Antiqua" w:cs="Book Antiqua"/>
          <w:color w:val="000000"/>
          <w:szCs w:val="22"/>
        </w:rPr>
        <w:t>paraplegia</w:t>
      </w:r>
      <w:r w:rsidRPr="009D5B37">
        <w:rPr>
          <w:rFonts w:ascii="Book Antiqua" w:eastAsia="Book Antiqua" w:hAnsi="Book Antiqua" w:cs="Book Antiqua"/>
          <w:color w:val="000000"/>
          <w:vertAlign w:val="superscript"/>
        </w:rPr>
        <w:t>[</w:t>
      </w:r>
      <w:proofErr w:type="gramEnd"/>
      <w:r w:rsidRPr="009D5B37">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w:t>
      </w:r>
    </w:p>
    <w:p w14:paraId="046F4D78" w14:textId="77777777" w:rsidR="00A77B3E" w:rsidRDefault="00A77B3E">
      <w:pPr>
        <w:spacing w:line="360" w:lineRule="auto"/>
        <w:jc w:val="both"/>
      </w:pPr>
    </w:p>
    <w:p w14:paraId="3CFB9D94" w14:textId="77777777" w:rsidR="00A77B3E" w:rsidRDefault="00B67800">
      <w:pPr>
        <w:spacing w:line="360" w:lineRule="auto"/>
        <w:jc w:val="both"/>
      </w:pPr>
      <w:bookmarkStart w:id="38" w:name="OLE_LINK116"/>
      <w:bookmarkStart w:id="39" w:name="OLE_LINK117"/>
      <w:r>
        <w:rPr>
          <w:rFonts w:ascii="Book Antiqua" w:eastAsia="Book Antiqua" w:hAnsi="Book Antiqua" w:cs="Book Antiqua"/>
          <w:b/>
          <w:bCs/>
          <w:caps/>
          <w:color w:val="000000"/>
          <w:szCs w:val="22"/>
          <w:u w:val="single"/>
        </w:rPr>
        <w:t>PERIPHERAL NERVOUS SYSTEM DISORDERS</w:t>
      </w:r>
    </w:p>
    <w:bookmarkEnd w:id="38"/>
    <w:bookmarkEnd w:id="39"/>
    <w:p w14:paraId="1BD91E52" w14:textId="04AA0FAF" w:rsidR="00A77B3E" w:rsidRDefault="00B67800" w:rsidP="008258A1">
      <w:pPr>
        <w:spacing w:line="360" w:lineRule="auto"/>
        <w:jc w:val="both"/>
      </w:pPr>
      <w:r>
        <w:rPr>
          <w:rFonts w:ascii="Book Antiqua" w:eastAsia="Book Antiqua" w:hAnsi="Book Antiqua" w:cs="Book Antiqua"/>
          <w:color w:val="000000"/>
          <w:szCs w:val="22"/>
        </w:rPr>
        <w:t>During HCV infection</w:t>
      </w:r>
      <w:r w:rsidR="00E90B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high prevalence of peripheral neuropathy</w:t>
      </w:r>
      <w:r w:rsidR="00E90B13">
        <w:rPr>
          <w:rFonts w:ascii="Book Antiqua" w:eastAsia="Book Antiqua" w:hAnsi="Book Antiqua" w:cs="Book Antiqua"/>
          <w:color w:val="000000"/>
          <w:szCs w:val="22"/>
        </w:rPr>
        <w:t xml:space="preserve"> has been reported</w:t>
      </w:r>
      <w:r>
        <w:rPr>
          <w:rFonts w:ascii="Book Antiqua" w:eastAsia="Book Antiqua" w:hAnsi="Book Antiqua" w:cs="Book Antiqua"/>
          <w:color w:val="000000"/>
          <w:szCs w:val="22"/>
        </w:rPr>
        <w:t>, which involves 40</w:t>
      </w:r>
      <w:r w:rsidR="008258A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to 75% of </w:t>
      </w:r>
      <w:proofErr w:type="gramStart"/>
      <w:r>
        <w:rPr>
          <w:rFonts w:ascii="Book Antiqua" w:eastAsia="Book Antiqua" w:hAnsi="Book Antiqua" w:cs="Book Antiqua"/>
          <w:color w:val="000000"/>
          <w:szCs w:val="22"/>
        </w:rPr>
        <w:t>patients</w:t>
      </w:r>
      <w:r w:rsidRPr="008258A1">
        <w:rPr>
          <w:rFonts w:ascii="Book Antiqua" w:eastAsia="Book Antiqua" w:hAnsi="Book Antiqua" w:cs="Book Antiqua"/>
          <w:color w:val="000000"/>
          <w:vertAlign w:val="superscript"/>
        </w:rPr>
        <w:t>[</w:t>
      </w:r>
      <w:proofErr w:type="gramEnd"/>
      <w:r w:rsidRPr="008258A1">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w:t>
      </w:r>
    </w:p>
    <w:p w14:paraId="736CE450" w14:textId="6D059258" w:rsidR="00A77B3E" w:rsidRDefault="00B67800" w:rsidP="008258A1">
      <w:pPr>
        <w:spacing w:line="360" w:lineRule="auto"/>
        <w:ind w:firstLineChars="100" w:firstLine="240"/>
        <w:jc w:val="both"/>
      </w:pPr>
      <w:r>
        <w:rPr>
          <w:rFonts w:ascii="Book Antiqua" w:eastAsia="Book Antiqua" w:hAnsi="Book Antiqua" w:cs="Book Antiqua"/>
          <w:color w:val="000000"/>
          <w:szCs w:val="22"/>
        </w:rPr>
        <w:t xml:space="preserve">This finding is more evident in patients with mixed cryoglobulinemia, in whom fascicular ischemia and axonal degeneration are observed as a result of vasculitis of the vasa nervorum or necrotizing arteritis of medium-sized </w:t>
      </w:r>
      <w:proofErr w:type="gramStart"/>
      <w:r>
        <w:rPr>
          <w:rFonts w:ascii="Book Antiqua" w:eastAsia="Book Antiqua" w:hAnsi="Book Antiqua" w:cs="Book Antiqua"/>
          <w:color w:val="000000"/>
          <w:szCs w:val="22"/>
        </w:rPr>
        <w:t>vessels</w:t>
      </w:r>
      <w:r w:rsidRPr="008258A1">
        <w:rPr>
          <w:rFonts w:ascii="Book Antiqua" w:eastAsia="Book Antiqua" w:hAnsi="Book Antiqua" w:cs="Book Antiqua"/>
          <w:color w:val="000000"/>
          <w:vertAlign w:val="superscript"/>
        </w:rPr>
        <w:t>[</w:t>
      </w:r>
      <w:proofErr w:type="gramEnd"/>
      <w:r w:rsidRPr="008258A1">
        <w:rPr>
          <w:rFonts w:ascii="Book Antiqua" w:eastAsia="Book Antiqua" w:hAnsi="Book Antiqua" w:cs="Book Antiqua"/>
          <w:color w:val="000000"/>
          <w:szCs w:val="22"/>
          <w:vertAlign w:val="superscript"/>
        </w:rPr>
        <w:t>35]</w:t>
      </w:r>
      <w:r>
        <w:rPr>
          <w:rFonts w:ascii="Book Antiqua" w:eastAsia="Book Antiqua" w:hAnsi="Book Antiqua" w:cs="Book Antiqua"/>
          <w:color w:val="000000"/>
          <w:szCs w:val="22"/>
        </w:rPr>
        <w:t xml:space="preserve">. In fact, up to 60% of patients with cryoglobulinemia present peripheral neuropathy, while a smaller percentage presents involvement of </w:t>
      </w:r>
      <w:r w:rsidR="00E90B1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central nervous system (6%) due to direct involvement of cerebral </w:t>
      </w:r>
      <w:proofErr w:type="gramStart"/>
      <w:r>
        <w:rPr>
          <w:rFonts w:ascii="Book Antiqua" w:eastAsia="Book Antiqua" w:hAnsi="Book Antiqua" w:cs="Book Antiqua"/>
          <w:color w:val="000000"/>
          <w:szCs w:val="22"/>
        </w:rPr>
        <w:t>arterioles</w:t>
      </w:r>
      <w:r w:rsidRPr="008258A1">
        <w:rPr>
          <w:rFonts w:ascii="Book Antiqua" w:eastAsia="Book Antiqua" w:hAnsi="Book Antiqua" w:cs="Book Antiqua"/>
          <w:color w:val="000000"/>
          <w:vertAlign w:val="superscript"/>
        </w:rPr>
        <w:t>[</w:t>
      </w:r>
      <w:proofErr w:type="gramEnd"/>
      <w:r w:rsidRPr="008258A1">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w:t>
      </w:r>
    </w:p>
    <w:p w14:paraId="337FB791" w14:textId="77777777" w:rsidR="00A77B3E" w:rsidRDefault="00B67800" w:rsidP="00250723">
      <w:pPr>
        <w:spacing w:line="360" w:lineRule="auto"/>
        <w:ind w:firstLineChars="100" w:firstLine="240"/>
        <w:jc w:val="both"/>
      </w:pPr>
      <w:r>
        <w:rPr>
          <w:rFonts w:ascii="Book Antiqua" w:eastAsia="Book Antiqua" w:hAnsi="Book Antiqua" w:cs="Book Antiqua"/>
          <w:color w:val="000000"/>
          <w:szCs w:val="22"/>
        </w:rPr>
        <w:t xml:space="preserve">However, peripheral neuropathy has been demonstrated in subjects who do not have mixed cryoglobulinemia. In these cases, immune complexes or autoimmune mechanisms induced by virus and dependent on T lymphocytes, may play a role in inducing vascular and perivascular </w:t>
      </w:r>
      <w:proofErr w:type="gramStart"/>
      <w:r>
        <w:rPr>
          <w:rFonts w:ascii="Book Antiqua" w:eastAsia="Book Antiqua" w:hAnsi="Book Antiqua" w:cs="Book Antiqua"/>
          <w:color w:val="000000"/>
          <w:szCs w:val="22"/>
        </w:rPr>
        <w:t>inflammation</w:t>
      </w:r>
      <w:r w:rsidRPr="00250723">
        <w:rPr>
          <w:rFonts w:ascii="Book Antiqua" w:eastAsia="Book Antiqua" w:hAnsi="Book Antiqua" w:cs="Book Antiqua"/>
          <w:color w:val="000000"/>
          <w:vertAlign w:val="superscript"/>
        </w:rPr>
        <w:t>[</w:t>
      </w:r>
      <w:proofErr w:type="gramEnd"/>
      <w:r w:rsidR="00250723" w:rsidRPr="00250723">
        <w:rPr>
          <w:rFonts w:ascii="Book Antiqua" w:eastAsia="Book Antiqua" w:hAnsi="Book Antiqua" w:cs="Book Antiqua"/>
          <w:color w:val="000000"/>
          <w:szCs w:val="22"/>
          <w:vertAlign w:val="superscript"/>
        </w:rPr>
        <w:t>2,</w:t>
      </w:r>
      <w:r w:rsidRPr="00250723">
        <w:rPr>
          <w:rFonts w:ascii="Book Antiqua" w:eastAsia="Book Antiqua" w:hAnsi="Book Antiqua" w:cs="Book Antiqua"/>
          <w:color w:val="000000"/>
          <w:szCs w:val="22"/>
          <w:vertAlign w:val="superscript"/>
        </w:rPr>
        <w:t>36]</w:t>
      </w:r>
      <w:r>
        <w:rPr>
          <w:rFonts w:ascii="Book Antiqua" w:eastAsia="Book Antiqua" w:hAnsi="Book Antiqua" w:cs="Book Antiqua"/>
          <w:color w:val="000000"/>
          <w:szCs w:val="22"/>
        </w:rPr>
        <w:t xml:space="preserve">. </w:t>
      </w:r>
    </w:p>
    <w:p w14:paraId="45B1FBBC" w14:textId="0B285929" w:rsidR="00A77B3E" w:rsidRDefault="00B67800" w:rsidP="00250723">
      <w:pPr>
        <w:spacing w:line="360" w:lineRule="auto"/>
        <w:ind w:firstLineChars="100" w:firstLine="240"/>
        <w:jc w:val="both"/>
      </w:pPr>
      <w:r>
        <w:rPr>
          <w:rFonts w:ascii="Book Antiqua" w:eastAsia="Book Antiqua" w:hAnsi="Book Antiqua" w:cs="Book Antiqua"/>
          <w:color w:val="000000"/>
          <w:szCs w:val="22"/>
        </w:rPr>
        <w:t xml:space="preserve">In any case, the pathogenesis is indirect and predominantly inflammatory </w:t>
      </w:r>
      <w:r w:rsidR="00CC75CF">
        <w:rPr>
          <w:rFonts w:ascii="Book Antiqua" w:eastAsia="Book Antiqua" w:hAnsi="Book Antiqua" w:cs="Book Antiqua"/>
          <w:color w:val="000000"/>
          <w:szCs w:val="22"/>
        </w:rPr>
        <w:t>as the</w:t>
      </w:r>
      <w:r>
        <w:rPr>
          <w:rFonts w:ascii="Book Antiqua" w:eastAsia="Book Antiqua" w:hAnsi="Book Antiqua" w:cs="Book Antiqua"/>
          <w:color w:val="000000"/>
          <w:szCs w:val="22"/>
        </w:rPr>
        <w:t xml:space="preserve"> virus does not invade per</w:t>
      </w:r>
      <w:r w:rsidR="00C8505B">
        <w:rPr>
          <w:rFonts w:ascii="Book Antiqua" w:eastAsia="Book Antiqua" w:hAnsi="Book Antiqua" w:cs="Book Antiqua"/>
          <w:color w:val="000000"/>
          <w:szCs w:val="22"/>
        </w:rPr>
        <w:t xml:space="preserve">ipheral nerves or muscle </w:t>
      </w:r>
      <w:proofErr w:type="gramStart"/>
      <w:r w:rsidR="00C8505B">
        <w:rPr>
          <w:rFonts w:ascii="Book Antiqua" w:eastAsia="Book Antiqua" w:hAnsi="Book Antiqua" w:cs="Book Antiqua"/>
          <w:color w:val="000000"/>
          <w:szCs w:val="22"/>
        </w:rPr>
        <w:t>tissue</w:t>
      </w:r>
      <w:r w:rsidRPr="00C8505B">
        <w:rPr>
          <w:rFonts w:ascii="Book Antiqua" w:eastAsia="Book Antiqua" w:hAnsi="Book Antiqua" w:cs="Book Antiqua"/>
          <w:color w:val="000000"/>
          <w:vertAlign w:val="superscript"/>
        </w:rPr>
        <w:t>[</w:t>
      </w:r>
      <w:proofErr w:type="gramEnd"/>
      <w:r w:rsidRPr="00C8505B">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w:t>
      </w:r>
    </w:p>
    <w:p w14:paraId="58132EC4" w14:textId="304B7133" w:rsidR="00A77B3E" w:rsidRDefault="00B67800" w:rsidP="00C8505B">
      <w:pPr>
        <w:spacing w:line="360" w:lineRule="auto"/>
        <w:ind w:firstLineChars="100" w:firstLine="240"/>
        <w:jc w:val="both"/>
      </w:pPr>
      <w:r>
        <w:rPr>
          <w:rFonts w:ascii="Book Antiqua" w:eastAsia="Book Antiqua" w:hAnsi="Book Antiqua" w:cs="Book Antiqua"/>
          <w:color w:val="000000"/>
          <w:szCs w:val="22"/>
        </w:rPr>
        <w:t xml:space="preserve">Sensory or motor axon degeneration disrupts communication between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central and peripheral nervous systems. Motor damage can be responsible </w:t>
      </w:r>
      <w:r w:rsidR="00CC75CF">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weakness, while sensory damage can cause paresthesia, hyperalgesia, allodynia, pain and numbness. Autonomic da</w:t>
      </w:r>
      <w:r w:rsidR="007B2DD1">
        <w:rPr>
          <w:rFonts w:ascii="Book Antiqua" w:eastAsia="Book Antiqua" w:hAnsi="Book Antiqua" w:cs="Book Antiqua"/>
          <w:color w:val="000000"/>
          <w:szCs w:val="22"/>
        </w:rPr>
        <w:t xml:space="preserve">mage can result in organ </w:t>
      </w:r>
      <w:proofErr w:type="gramStart"/>
      <w:r w:rsidR="007B2DD1">
        <w:rPr>
          <w:rFonts w:ascii="Book Antiqua" w:eastAsia="Book Antiqua" w:hAnsi="Book Antiqua" w:cs="Book Antiqua"/>
          <w:color w:val="000000"/>
          <w:szCs w:val="22"/>
        </w:rPr>
        <w:t>damage</w:t>
      </w:r>
      <w:r w:rsidRPr="007B2DD1">
        <w:rPr>
          <w:rFonts w:ascii="Book Antiqua" w:eastAsia="Book Antiqua" w:hAnsi="Book Antiqua" w:cs="Book Antiqua"/>
          <w:color w:val="000000"/>
          <w:vertAlign w:val="superscript"/>
        </w:rPr>
        <w:t>[</w:t>
      </w:r>
      <w:proofErr w:type="gramEnd"/>
      <w:r w:rsidRPr="007B2DD1">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w:t>
      </w:r>
    </w:p>
    <w:p w14:paraId="72F5FC60" w14:textId="50210E5B" w:rsidR="00A77B3E" w:rsidRDefault="00B67800" w:rsidP="007B2DD1">
      <w:pPr>
        <w:spacing w:line="360" w:lineRule="auto"/>
        <w:ind w:firstLineChars="100" w:firstLine="240"/>
        <w:jc w:val="both"/>
      </w:pPr>
      <w:r>
        <w:rPr>
          <w:rFonts w:ascii="Book Antiqua" w:eastAsia="Book Antiqua" w:hAnsi="Book Antiqua" w:cs="Book Antiqua"/>
          <w:color w:val="000000"/>
        </w:rPr>
        <w:t xml:space="preserve">The most frequent form of peripheral neuropathy is symmetrical axonal sensory or sensorimotor polyneuropathy which is typically characterized by loss of sensation and weakness in </w:t>
      </w:r>
      <w:r w:rsidR="00CC75CF">
        <w:rPr>
          <w:rFonts w:ascii="Book Antiqua" w:eastAsia="Book Antiqua" w:hAnsi="Book Antiqua" w:cs="Book Antiqua"/>
          <w:color w:val="000000"/>
        </w:rPr>
        <w:t xml:space="preserve">the </w:t>
      </w:r>
      <w:r>
        <w:rPr>
          <w:rFonts w:ascii="Book Antiqua" w:eastAsia="Book Antiqua" w:hAnsi="Book Antiqua" w:cs="Book Antiqua"/>
          <w:color w:val="000000"/>
        </w:rPr>
        <w:t xml:space="preserve">lower leg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1DFF3A5" w14:textId="59428E5D" w:rsidR="00A77B3E" w:rsidRDefault="00B67800" w:rsidP="007B2DD1">
      <w:pPr>
        <w:spacing w:line="360" w:lineRule="auto"/>
        <w:ind w:firstLineChars="100" w:firstLine="240"/>
        <w:jc w:val="both"/>
      </w:pPr>
      <w:r>
        <w:rPr>
          <w:rFonts w:ascii="Book Antiqua" w:eastAsia="Book Antiqua" w:hAnsi="Book Antiqua" w:cs="Book Antiqua"/>
          <w:color w:val="000000"/>
          <w:szCs w:val="22"/>
        </w:rPr>
        <w:t>Asymmetrical forms include small fiber sensory polyneuropathy which is the most common clinical manifestation and is characterized by tingling, burning feet and restless legs syndrome. In more advanced cases, neuropathy can affect larger caliber fibers (sensory polyneuropathy of the large fibers) which presents with loss of sensation, pa</w:t>
      </w:r>
      <w:r w:rsidR="007B2DD1">
        <w:rPr>
          <w:rFonts w:ascii="Book Antiqua" w:eastAsia="Book Antiqua" w:hAnsi="Book Antiqua" w:cs="Book Antiqua"/>
          <w:color w:val="000000"/>
          <w:szCs w:val="22"/>
        </w:rPr>
        <w:t xml:space="preserve">resthesia, cramps and </w:t>
      </w:r>
      <w:proofErr w:type="gramStart"/>
      <w:r w:rsidR="007B2DD1">
        <w:rPr>
          <w:rFonts w:ascii="Book Antiqua" w:eastAsia="Book Antiqua" w:hAnsi="Book Antiqua" w:cs="Book Antiqua"/>
          <w:color w:val="000000"/>
          <w:szCs w:val="22"/>
        </w:rPr>
        <w:t>numbness</w:t>
      </w:r>
      <w:r w:rsidRPr="007B2DD1">
        <w:rPr>
          <w:rFonts w:ascii="Book Antiqua" w:eastAsia="Book Antiqua" w:hAnsi="Book Antiqua" w:cs="Book Antiqua"/>
          <w:color w:val="000000"/>
          <w:vertAlign w:val="superscript"/>
        </w:rPr>
        <w:t>[</w:t>
      </w:r>
      <w:proofErr w:type="gramEnd"/>
      <w:r w:rsidR="007B2DD1" w:rsidRPr="007B2DD1">
        <w:rPr>
          <w:rFonts w:ascii="Book Antiqua" w:eastAsia="Book Antiqua" w:hAnsi="Book Antiqua" w:cs="Book Antiqua"/>
          <w:color w:val="000000"/>
          <w:szCs w:val="22"/>
          <w:vertAlign w:val="superscript"/>
        </w:rPr>
        <w:t>38,</w:t>
      </w:r>
      <w:r w:rsidRPr="007B2DD1">
        <w:rPr>
          <w:rFonts w:ascii="Book Antiqua" w:eastAsia="Book Antiqua" w:hAnsi="Book Antiqua" w:cs="Book Antiqua"/>
          <w:color w:val="000000"/>
          <w:szCs w:val="22"/>
          <w:vertAlign w:val="superscript"/>
        </w:rPr>
        <w:t>39]</w:t>
      </w:r>
      <w:r>
        <w:rPr>
          <w:rFonts w:ascii="Book Antiqua" w:eastAsia="Book Antiqua" w:hAnsi="Book Antiqua" w:cs="Book Antiqua"/>
          <w:color w:val="000000"/>
          <w:szCs w:val="22"/>
        </w:rPr>
        <w:t>.</w:t>
      </w:r>
    </w:p>
    <w:p w14:paraId="6792FC0C" w14:textId="695C61A5" w:rsidR="00A77B3E" w:rsidRDefault="00B67800" w:rsidP="00D01F0F">
      <w:pPr>
        <w:spacing w:line="360" w:lineRule="auto"/>
        <w:ind w:firstLineChars="100" w:firstLine="240"/>
        <w:jc w:val="both"/>
      </w:pPr>
      <w:r>
        <w:rPr>
          <w:rFonts w:ascii="Book Antiqua" w:eastAsia="Book Antiqua" w:hAnsi="Book Antiqua" w:cs="Book Antiqua"/>
          <w:color w:val="000000"/>
          <w:szCs w:val="22"/>
        </w:rPr>
        <w:lastRenderedPageBreak/>
        <w:t xml:space="preserve">Other clinical presentations are mononeuropathy and multiple mononeuropathy, which involves non-contiguous nerves. Cranial nerves are usually spared from this phenomenon, although there have been reports of abductor, facial and trigeminal nerve </w:t>
      </w:r>
      <w:proofErr w:type="gramStart"/>
      <w:r>
        <w:rPr>
          <w:rFonts w:ascii="Book Antiqua" w:eastAsia="Book Antiqua" w:hAnsi="Book Antiqua" w:cs="Book Antiqua"/>
          <w:color w:val="000000"/>
          <w:szCs w:val="22"/>
        </w:rPr>
        <w:t>involvement</w:t>
      </w:r>
      <w:r w:rsidRPr="00D01F0F">
        <w:rPr>
          <w:rFonts w:ascii="Book Antiqua" w:eastAsia="Book Antiqua" w:hAnsi="Book Antiqua" w:cs="Book Antiqua"/>
          <w:color w:val="000000"/>
          <w:vertAlign w:val="superscript"/>
        </w:rPr>
        <w:t>[</w:t>
      </w:r>
      <w:proofErr w:type="gramEnd"/>
      <w:r w:rsidRPr="00D01F0F">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w:t>
      </w:r>
    </w:p>
    <w:p w14:paraId="0CDC42E9" w14:textId="77777777" w:rsidR="00A77B3E" w:rsidRDefault="00B67800" w:rsidP="00D01F0F">
      <w:pPr>
        <w:spacing w:line="360" w:lineRule="auto"/>
        <w:ind w:firstLineChars="100" w:firstLine="240"/>
        <w:jc w:val="both"/>
      </w:pPr>
      <w:r>
        <w:rPr>
          <w:rFonts w:ascii="Book Antiqua" w:eastAsia="Book Antiqua" w:hAnsi="Book Antiqua" w:cs="Book Antiqua"/>
          <w:color w:val="000000"/>
          <w:szCs w:val="22"/>
        </w:rPr>
        <w:t>Rare forms of neuropathy are pure motor polyneur</w:t>
      </w:r>
      <w:r w:rsidR="00D01F0F">
        <w:rPr>
          <w:rFonts w:ascii="Book Antiqua" w:eastAsia="Book Antiqua" w:hAnsi="Book Antiqua" w:cs="Book Antiqua"/>
          <w:color w:val="000000"/>
          <w:szCs w:val="22"/>
        </w:rPr>
        <w:t xml:space="preserve">opathy and autonomic </w:t>
      </w:r>
      <w:proofErr w:type="gramStart"/>
      <w:r w:rsidR="00D01F0F">
        <w:rPr>
          <w:rFonts w:ascii="Book Antiqua" w:eastAsia="Book Antiqua" w:hAnsi="Book Antiqua" w:cs="Book Antiqua"/>
          <w:color w:val="000000"/>
          <w:szCs w:val="22"/>
        </w:rPr>
        <w:t>neuropathy</w:t>
      </w:r>
      <w:r w:rsidRPr="00D01F0F">
        <w:rPr>
          <w:rFonts w:ascii="Book Antiqua" w:eastAsia="Book Antiqua" w:hAnsi="Book Antiqua" w:cs="Book Antiqua"/>
          <w:color w:val="000000"/>
          <w:vertAlign w:val="superscript"/>
        </w:rPr>
        <w:t>[</w:t>
      </w:r>
      <w:proofErr w:type="gramEnd"/>
      <w:r w:rsidRPr="00D01F0F">
        <w:rPr>
          <w:rFonts w:ascii="Book Antiqua" w:eastAsia="Book Antiqua" w:hAnsi="Book Antiqua" w:cs="Book Antiqua"/>
          <w:color w:val="000000"/>
          <w:szCs w:val="22"/>
          <w:vertAlign w:val="superscript"/>
        </w:rPr>
        <w:t>40,41]</w:t>
      </w:r>
      <w:r>
        <w:rPr>
          <w:rFonts w:ascii="Book Antiqua" w:eastAsia="Book Antiqua" w:hAnsi="Book Antiqua" w:cs="Book Antiqua"/>
          <w:color w:val="000000"/>
          <w:szCs w:val="22"/>
        </w:rPr>
        <w:t>.</w:t>
      </w:r>
    </w:p>
    <w:p w14:paraId="78FFA35B" w14:textId="77777777" w:rsidR="00A77B3E" w:rsidRDefault="00A77B3E">
      <w:pPr>
        <w:spacing w:line="360" w:lineRule="auto"/>
        <w:jc w:val="both"/>
      </w:pPr>
    </w:p>
    <w:p w14:paraId="022ADB8A" w14:textId="77777777" w:rsidR="00A77B3E" w:rsidRDefault="00B67800">
      <w:pPr>
        <w:spacing w:line="360" w:lineRule="auto"/>
        <w:jc w:val="both"/>
      </w:pPr>
      <w:bookmarkStart w:id="40" w:name="OLE_LINK118"/>
      <w:bookmarkStart w:id="41" w:name="OLE_LINK119"/>
      <w:r>
        <w:rPr>
          <w:rFonts w:ascii="Book Antiqua" w:eastAsia="Book Antiqua" w:hAnsi="Book Antiqua" w:cs="Book Antiqua"/>
          <w:b/>
          <w:bCs/>
          <w:caps/>
          <w:color w:val="000000"/>
          <w:u w:val="single"/>
        </w:rPr>
        <w:t>NEUROPSYCHOLOGICAL DISORDERS</w:t>
      </w:r>
    </w:p>
    <w:bookmarkEnd w:id="40"/>
    <w:bookmarkEnd w:id="41"/>
    <w:p w14:paraId="4134EBD0" w14:textId="6D5EFD5C" w:rsidR="00A77B3E" w:rsidRDefault="00B67800">
      <w:pPr>
        <w:spacing w:line="360" w:lineRule="auto"/>
        <w:jc w:val="both"/>
      </w:pPr>
      <w:r>
        <w:rPr>
          <w:rFonts w:ascii="Book Antiqua" w:eastAsia="Book Antiqua" w:hAnsi="Book Antiqua" w:cs="Book Antiqua"/>
          <w:color w:val="000000"/>
        </w:rPr>
        <w:t xml:space="preserve">Up to 50% of patients with chronic HCV infection has neuropsychiatric symptoms, </w:t>
      </w:r>
      <w:r w:rsidR="005F0D3A">
        <w:rPr>
          <w:rFonts w:ascii="Book Antiqua" w:hAnsi="Book Antiqua" w:cs="Book Antiqua"/>
          <w:color w:val="000000"/>
          <w:lang w:eastAsia="zh-CN"/>
        </w:rPr>
        <w:t>“</w:t>
      </w:r>
      <w:r>
        <w:rPr>
          <w:rFonts w:ascii="Book Antiqua" w:eastAsia="Book Antiqua" w:hAnsi="Book Antiqua" w:cs="Book Antiqua"/>
          <w:color w:val="000000"/>
        </w:rPr>
        <w:t>brain fog</w:t>
      </w:r>
      <w:r w:rsidR="005F0D3A">
        <w:rPr>
          <w:rFonts w:ascii="Book Antiqua" w:hAnsi="Book Antiqua" w:cs="Book Antiqua"/>
          <w:color w:val="000000"/>
          <w:lang w:eastAsia="zh-CN"/>
        </w:rPr>
        <w:t>”</w:t>
      </w:r>
      <w:r>
        <w:rPr>
          <w:rFonts w:ascii="Book Antiqua" w:eastAsia="Book Antiqua" w:hAnsi="Book Antiqua" w:cs="Book Antiqua"/>
          <w:color w:val="000000"/>
        </w:rPr>
        <w:t xml:space="preserve">, fatigue and impaired quality of life, regardless of </w:t>
      </w:r>
      <w:r w:rsidR="00CC75CF">
        <w:rPr>
          <w:rFonts w:ascii="Book Antiqua" w:eastAsia="Book Antiqua" w:hAnsi="Book Antiqua" w:cs="Book Antiqua"/>
          <w:color w:val="000000"/>
        </w:rPr>
        <w:t xml:space="preserve">the </w:t>
      </w:r>
      <w:r>
        <w:rPr>
          <w:rFonts w:ascii="Book Antiqua" w:eastAsia="Book Antiqua" w:hAnsi="Book Antiqua" w:cs="Book Antiqua"/>
          <w:color w:val="000000"/>
        </w:rPr>
        <w:t xml:space="preserve">severity of liver </w:t>
      </w:r>
      <w:proofErr w:type="gramStart"/>
      <w:r>
        <w:rPr>
          <w:rFonts w:ascii="Book Antiqua" w:eastAsia="Book Antiqua" w:hAnsi="Book Antiqua" w:cs="Book Antiqua"/>
          <w:color w:val="000000"/>
        </w:rPr>
        <w:t>disease</w:t>
      </w:r>
      <w:r w:rsidR="0005333D">
        <w:rPr>
          <w:rFonts w:ascii="Book Antiqua" w:eastAsia="Book Antiqua" w:hAnsi="Book Antiqua" w:cs="Book Antiqua"/>
          <w:color w:val="000000"/>
          <w:vertAlign w:val="superscript"/>
        </w:rPr>
        <w:t>[</w:t>
      </w:r>
      <w:proofErr w:type="gramEnd"/>
      <w:r w:rsidR="0005333D">
        <w:rPr>
          <w:rFonts w:ascii="Book Antiqua" w:hAnsi="Book Antiqua" w:cs="Book Antiqua" w:hint="eastAsia"/>
          <w:color w:val="000000"/>
          <w:vertAlign w:val="superscript"/>
          <w:lang w:eastAsia="zh-CN"/>
        </w:rPr>
        <w:t>6,</w:t>
      </w:r>
      <w:r w:rsidR="0005333D">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alterations can interfere with daily activities and with </w:t>
      </w:r>
      <w:r w:rsidR="00CC75CF">
        <w:rPr>
          <w:rFonts w:ascii="Book Antiqua" w:eastAsia="Book Antiqua" w:hAnsi="Book Antiqua" w:cs="Book Antiqua"/>
          <w:color w:val="000000"/>
        </w:rPr>
        <w:t xml:space="preserve">the </w:t>
      </w:r>
      <w:r>
        <w:rPr>
          <w:rFonts w:ascii="Book Antiqua" w:eastAsia="Book Antiqua" w:hAnsi="Book Antiqua" w:cs="Book Antiqua"/>
          <w:color w:val="000000"/>
        </w:rPr>
        <w:t xml:space="preserve">ability to maintain </w:t>
      </w:r>
      <w:proofErr w:type="gramStart"/>
      <w:r>
        <w:rPr>
          <w:rFonts w:ascii="Book Antiqua" w:eastAsia="Book Antiqua" w:hAnsi="Book Antiqua" w:cs="Book Antiqua"/>
          <w:color w:val="000000"/>
        </w:rPr>
        <w:t>independence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26476AA0" w14:textId="181AEB4F" w:rsidR="00A77B3E" w:rsidRDefault="00B67800" w:rsidP="005027A4">
      <w:pPr>
        <w:spacing w:line="360" w:lineRule="auto"/>
        <w:ind w:firstLineChars="100" w:firstLine="240"/>
        <w:jc w:val="both"/>
      </w:pPr>
      <w:r>
        <w:rPr>
          <w:rFonts w:ascii="Book Antiqua" w:eastAsia="Book Antiqua" w:hAnsi="Book Antiqua" w:cs="Book Antiqua"/>
          <w:color w:val="000000"/>
          <w:szCs w:val="22"/>
        </w:rPr>
        <w:t xml:space="preserve">While it is possible that psychiatric symptoms can contribute to cognitive decline </w:t>
      </w:r>
      <w:r w:rsidR="00CC75CF">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these patients, it appears unlikely that psychiatric symptoms alone can fully explain the cognitive deficits. </w:t>
      </w:r>
    </w:p>
    <w:p w14:paraId="1CD2415C" w14:textId="77777777" w:rsidR="00A77B3E" w:rsidRDefault="00B67800" w:rsidP="005027A4">
      <w:pPr>
        <w:spacing w:line="360" w:lineRule="auto"/>
        <w:ind w:firstLineChars="100" w:firstLine="240"/>
        <w:jc w:val="both"/>
      </w:pPr>
      <w:r>
        <w:rPr>
          <w:rFonts w:ascii="Book Antiqua" w:eastAsia="Book Antiqua" w:hAnsi="Book Antiqua" w:cs="Book Antiqua"/>
          <w:color w:val="000000"/>
        </w:rPr>
        <w:t xml:space="preserve">A more likely scenario is that both psychiatric symptoms and cognitive impairments are part of the neuropsychiatric syndrome found in patients with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92239F7" w14:textId="77777777" w:rsidR="00A77B3E" w:rsidRDefault="00A77B3E">
      <w:pPr>
        <w:spacing w:line="360" w:lineRule="auto"/>
        <w:jc w:val="both"/>
      </w:pPr>
    </w:p>
    <w:p w14:paraId="4116A6E0" w14:textId="77777777" w:rsidR="00A77B3E" w:rsidRPr="005027A4" w:rsidRDefault="00B67800">
      <w:pPr>
        <w:spacing w:line="360" w:lineRule="auto"/>
        <w:jc w:val="both"/>
        <w:rPr>
          <w:i/>
        </w:rPr>
      </w:pPr>
      <w:r w:rsidRPr="005027A4">
        <w:rPr>
          <w:rFonts w:ascii="Book Antiqua" w:eastAsia="Book Antiqua" w:hAnsi="Book Antiqua" w:cs="Book Antiqua"/>
          <w:b/>
          <w:bCs/>
          <w:i/>
          <w:color w:val="000000"/>
          <w:szCs w:val="22"/>
        </w:rPr>
        <w:t>Fatigue</w:t>
      </w:r>
    </w:p>
    <w:p w14:paraId="1D0CB9AB" w14:textId="77777777" w:rsidR="00A77B3E" w:rsidRDefault="00B67800">
      <w:pPr>
        <w:spacing w:line="360" w:lineRule="auto"/>
        <w:jc w:val="both"/>
      </w:pPr>
      <w:r>
        <w:rPr>
          <w:rFonts w:ascii="Book Antiqua" w:eastAsia="Book Antiqua" w:hAnsi="Book Antiqua" w:cs="Book Antiqua"/>
          <w:color w:val="000000"/>
          <w:szCs w:val="22"/>
        </w:rPr>
        <w:t>Chronic fatigue is the most common symptom of chronic HCV infection, with a prevalence ranging from 20</w:t>
      </w:r>
      <w:r w:rsidR="005027A4">
        <w:rPr>
          <w:rFonts w:ascii="Book Antiqua" w:hAnsi="Book Antiqua" w:cs="Book Antiqua" w:hint="eastAsia"/>
          <w:color w:val="000000"/>
          <w:szCs w:val="22"/>
          <w:lang w:eastAsia="zh-CN"/>
        </w:rPr>
        <w:t>%</w:t>
      </w:r>
      <w:r w:rsidR="005027A4">
        <w:rPr>
          <w:rFonts w:ascii="Book Antiqua" w:eastAsia="Book Antiqua" w:hAnsi="Book Antiqua" w:cs="Book Antiqua"/>
          <w:color w:val="000000"/>
          <w:szCs w:val="22"/>
        </w:rPr>
        <w:t xml:space="preserve"> to 80% in different </w:t>
      </w:r>
      <w:proofErr w:type="gramStart"/>
      <w:r w:rsidR="005027A4">
        <w:rPr>
          <w:rFonts w:ascii="Book Antiqua" w:eastAsia="Book Antiqua" w:hAnsi="Book Antiqua" w:cs="Book Antiqua"/>
          <w:color w:val="000000"/>
          <w:szCs w:val="22"/>
        </w:rPr>
        <w:t>cohorts</w:t>
      </w:r>
      <w:r w:rsidRPr="005027A4">
        <w:rPr>
          <w:rFonts w:ascii="Book Antiqua" w:eastAsia="Book Antiqua" w:hAnsi="Book Antiqua" w:cs="Book Antiqua"/>
          <w:color w:val="000000"/>
          <w:vertAlign w:val="superscript"/>
        </w:rPr>
        <w:t>[</w:t>
      </w:r>
      <w:proofErr w:type="gramEnd"/>
      <w:r w:rsidRPr="005027A4">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p>
    <w:p w14:paraId="0C3B83E1" w14:textId="1599330F" w:rsidR="00A77B3E" w:rsidRDefault="00B67800" w:rsidP="005027A4">
      <w:pPr>
        <w:spacing w:line="360" w:lineRule="auto"/>
        <w:ind w:firstLineChars="100" w:firstLine="240"/>
        <w:jc w:val="both"/>
      </w:pPr>
      <w:r>
        <w:rPr>
          <w:rFonts w:ascii="Book Antiqua" w:eastAsia="Book Antiqua" w:hAnsi="Book Antiqua" w:cs="Book Antiqua"/>
          <w:color w:val="000000"/>
          <w:szCs w:val="22"/>
        </w:rPr>
        <w:t>It is perceived as a feeling of physical and mental exhaustion that is often accompanied by muscle and joint pain, sleep disturba</w:t>
      </w:r>
      <w:r w:rsidR="005027A4">
        <w:rPr>
          <w:rFonts w:ascii="Book Antiqua" w:eastAsia="Book Antiqua" w:hAnsi="Book Antiqua" w:cs="Book Antiqua"/>
          <w:color w:val="000000"/>
          <w:szCs w:val="22"/>
        </w:rPr>
        <w:t xml:space="preserve">nces and restless legs </w:t>
      </w:r>
      <w:proofErr w:type="gramStart"/>
      <w:r w:rsidR="005027A4">
        <w:rPr>
          <w:rFonts w:ascii="Book Antiqua" w:eastAsia="Book Antiqua" w:hAnsi="Book Antiqua" w:cs="Book Antiqua"/>
          <w:color w:val="000000"/>
          <w:szCs w:val="22"/>
        </w:rPr>
        <w:t>syndrome</w:t>
      </w:r>
      <w:r w:rsidRPr="005027A4">
        <w:rPr>
          <w:rFonts w:ascii="Book Antiqua" w:eastAsia="Book Antiqua" w:hAnsi="Book Antiqua" w:cs="Book Antiqua"/>
          <w:color w:val="000000"/>
          <w:vertAlign w:val="superscript"/>
        </w:rPr>
        <w:t>[</w:t>
      </w:r>
      <w:proofErr w:type="gramEnd"/>
      <w:r w:rsidRPr="005027A4">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This </w:t>
      </w:r>
      <w:r w:rsidR="005F0D3A">
        <w:rPr>
          <w:rFonts w:ascii="Book Antiqua" w:hAnsi="Book Antiqua" w:cs="Book Antiqua"/>
          <w:color w:val="000000"/>
          <w:szCs w:val="22"/>
          <w:lang w:eastAsia="zh-CN"/>
        </w:rPr>
        <w:t>“</w:t>
      </w:r>
      <w:r>
        <w:rPr>
          <w:rFonts w:ascii="Book Antiqua" w:eastAsia="Book Antiqua" w:hAnsi="Book Antiqua" w:cs="Book Antiqua"/>
          <w:color w:val="000000"/>
          <w:szCs w:val="22"/>
        </w:rPr>
        <w:t>central</w:t>
      </w:r>
      <w:r w:rsidR="005F0D3A">
        <w:rPr>
          <w:rFonts w:ascii="Book Antiqua" w:hAnsi="Book Antiqua" w:cs="Book Antiqua"/>
          <w:color w:val="000000"/>
          <w:szCs w:val="22"/>
          <w:lang w:eastAsia="zh-CN"/>
        </w:rPr>
        <w:t>”</w:t>
      </w:r>
      <w:r>
        <w:rPr>
          <w:rFonts w:ascii="Book Antiqua" w:eastAsia="Book Antiqua" w:hAnsi="Book Antiqua" w:cs="Book Antiqua"/>
          <w:color w:val="000000"/>
          <w:szCs w:val="22"/>
        </w:rPr>
        <w:t xml:space="preserve"> fatigue differs from the </w:t>
      </w:r>
      <w:r w:rsidR="005F0D3A">
        <w:rPr>
          <w:rFonts w:ascii="Book Antiqua" w:hAnsi="Book Antiqua" w:cs="Book Antiqua"/>
          <w:color w:val="000000"/>
          <w:szCs w:val="22"/>
          <w:lang w:eastAsia="zh-CN"/>
        </w:rPr>
        <w:t>“</w:t>
      </w:r>
      <w:r>
        <w:rPr>
          <w:rFonts w:ascii="Book Antiqua" w:eastAsia="Book Antiqua" w:hAnsi="Book Antiqua" w:cs="Book Antiqua"/>
          <w:color w:val="000000"/>
          <w:szCs w:val="22"/>
        </w:rPr>
        <w:t>peripheral</w:t>
      </w:r>
      <w:r w:rsidR="005F0D3A">
        <w:rPr>
          <w:rFonts w:ascii="Book Antiqua" w:hAnsi="Book Antiqua" w:cs="Book Antiqua"/>
          <w:color w:val="000000"/>
          <w:szCs w:val="22"/>
          <w:lang w:eastAsia="zh-CN"/>
        </w:rPr>
        <w:t>”</w:t>
      </w:r>
      <w:r>
        <w:rPr>
          <w:rFonts w:ascii="Book Antiqua" w:eastAsia="Book Antiqua" w:hAnsi="Book Antiqua" w:cs="Book Antiqua"/>
          <w:color w:val="000000"/>
          <w:szCs w:val="22"/>
        </w:rPr>
        <w:t xml:space="preserve"> fatigue linked to muscle weakness. </w:t>
      </w:r>
    </w:p>
    <w:p w14:paraId="623F0F66" w14:textId="77777777" w:rsidR="00A77B3E" w:rsidRDefault="00B67800" w:rsidP="005A6B29">
      <w:pPr>
        <w:spacing w:line="360" w:lineRule="auto"/>
        <w:ind w:firstLineChars="100" w:firstLine="240"/>
        <w:jc w:val="both"/>
      </w:pPr>
      <w:r>
        <w:rPr>
          <w:rFonts w:ascii="Book Antiqua" w:eastAsia="Book Antiqua" w:hAnsi="Book Antiqua" w:cs="Book Antiqua"/>
          <w:color w:val="000000"/>
          <w:szCs w:val="22"/>
        </w:rPr>
        <w:t xml:space="preserve">Fatigue is influenced by psychological, social and physical factors, so a direct virus effect </w:t>
      </w:r>
      <w:r w:rsidR="005A6B29">
        <w:rPr>
          <w:rFonts w:ascii="Book Antiqua" w:eastAsia="Book Antiqua" w:hAnsi="Book Antiqua" w:cs="Book Antiqua"/>
          <w:color w:val="000000"/>
          <w:szCs w:val="22"/>
        </w:rPr>
        <w:t xml:space="preserve">on this symptom remains </w:t>
      </w:r>
      <w:proofErr w:type="gramStart"/>
      <w:r w:rsidR="005A6B29">
        <w:rPr>
          <w:rFonts w:ascii="Book Antiqua" w:eastAsia="Book Antiqua" w:hAnsi="Book Antiqua" w:cs="Book Antiqua"/>
          <w:color w:val="000000"/>
          <w:szCs w:val="22"/>
        </w:rPr>
        <w:t>unclear</w:t>
      </w:r>
      <w:r w:rsidRPr="005A6B29">
        <w:rPr>
          <w:rFonts w:ascii="Book Antiqua" w:eastAsia="Book Antiqua" w:hAnsi="Book Antiqua" w:cs="Book Antiqua"/>
          <w:color w:val="000000"/>
          <w:vertAlign w:val="superscript"/>
        </w:rPr>
        <w:t>[</w:t>
      </w:r>
      <w:proofErr w:type="gramEnd"/>
      <w:r w:rsidRPr="005A6B29">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In fact, it is the hallmark of depression and consequent apathy, demotivation, unrefreshing sleep,</w:t>
      </w:r>
      <w:r w:rsidR="00141186">
        <w:rPr>
          <w:rFonts w:ascii="Book Antiqua" w:eastAsia="Book Antiqua" w:hAnsi="Book Antiqua" w:cs="Book Antiqua"/>
          <w:color w:val="000000"/>
          <w:szCs w:val="22"/>
        </w:rPr>
        <w:t xml:space="preserve"> disinterest and loss of </w:t>
      </w:r>
      <w:proofErr w:type="gramStart"/>
      <w:r w:rsidR="00141186">
        <w:rPr>
          <w:rFonts w:ascii="Book Antiqua" w:eastAsia="Book Antiqua" w:hAnsi="Book Antiqua" w:cs="Book Antiqua"/>
          <w:color w:val="000000"/>
          <w:szCs w:val="22"/>
        </w:rPr>
        <w:t>energy</w:t>
      </w:r>
      <w:r w:rsidRPr="00141186">
        <w:rPr>
          <w:rFonts w:ascii="Book Antiqua" w:eastAsia="Book Antiqua" w:hAnsi="Book Antiqua" w:cs="Book Antiqua"/>
          <w:color w:val="000000"/>
          <w:vertAlign w:val="superscript"/>
        </w:rPr>
        <w:t>[</w:t>
      </w:r>
      <w:proofErr w:type="gramEnd"/>
      <w:r w:rsidRPr="00141186">
        <w:rPr>
          <w:rFonts w:ascii="Book Antiqua" w:eastAsia="Book Antiqua" w:hAnsi="Book Antiqua" w:cs="Book Antiqua"/>
          <w:color w:val="000000"/>
          <w:szCs w:val="22"/>
          <w:vertAlign w:val="superscript"/>
        </w:rPr>
        <w:t>42]</w:t>
      </w:r>
      <w:r>
        <w:rPr>
          <w:rFonts w:ascii="Book Antiqua" w:eastAsia="Book Antiqua" w:hAnsi="Book Antiqua" w:cs="Book Antiqua"/>
          <w:color w:val="000000"/>
          <w:szCs w:val="22"/>
        </w:rPr>
        <w:t xml:space="preserve">. </w:t>
      </w:r>
    </w:p>
    <w:p w14:paraId="283EB2E5" w14:textId="5BC1EC8C" w:rsidR="00A77B3E" w:rsidRDefault="00B67800" w:rsidP="00141186">
      <w:pPr>
        <w:spacing w:line="360" w:lineRule="auto"/>
        <w:ind w:firstLineChars="100" w:firstLine="240"/>
        <w:jc w:val="both"/>
      </w:pPr>
      <w:r>
        <w:rPr>
          <w:rFonts w:ascii="Book Antiqua" w:eastAsia="Book Antiqua" w:hAnsi="Book Antiqua" w:cs="Book Antiqua"/>
          <w:color w:val="000000"/>
          <w:szCs w:val="22"/>
        </w:rPr>
        <w:lastRenderedPageBreak/>
        <w:t xml:space="preserve">Moreover, a positive association between fatigue and hepatic fibrosis has been demonstrated by Teuber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141186" w:rsidRPr="00141186">
        <w:rPr>
          <w:rFonts w:ascii="Book Antiqua" w:eastAsia="Book Antiqua" w:hAnsi="Book Antiqua" w:cs="Book Antiqua"/>
          <w:color w:val="000000"/>
          <w:vertAlign w:val="superscript"/>
        </w:rPr>
        <w:t>[</w:t>
      </w:r>
      <w:proofErr w:type="gramEnd"/>
      <w:r w:rsidR="00141186" w:rsidRPr="00141186">
        <w:rPr>
          <w:rFonts w:ascii="Book Antiqua" w:eastAsia="Book Antiqua" w:hAnsi="Book Antiqua" w:cs="Book Antiqua"/>
          <w:color w:val="000000"/>
          <w:szCs w:val="22"/>
          <w:vertAlign w:val="superscript"/>
        </w:rPr>
        <w:t>43]</w:t>
      </w:r>
      <w:r>
        <w:rPr>
          <w:rFonts w:ascii="Book Antiqua" w:eastAsia="Book Antiqua" w:hAnsi="Book Antiqua" w:cs="Book Antiqua"/>
          <w:color w:val="000000"/>
          <w:szCs w:val="22"/>
        </w:rPr>
        <w:t xml:space="preserve"> In fact,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degree of fatigue assessed with the Fatigue impact scal</w:t>
      </w:r>
      <w:r w:rsidR="00E02A4F">
        <w:rPr>
          <w:rFonts w:ascii="Book Antiqua" w:eastAsia="Book Antiqua" w:hAnsi="Book Antiqua" w:cs="Book Antiqua"/>
          <w:color w:val="000000"/>
          <w:szCs w:val="22"/>
        </w:rPr>
        <w:t xml:space="preserve">e </w:t>
      </w:r>
      <w:r>
        <w:rPr>
          <w:rFonts w:ascii="Book Antiqua" w:eastAsia="Book Antiqua" w:hAnsi="Book Antiqua" w:cs="Book Antiqua"/>
          <w:color w:val="000000"/>
          <w:szCs w:val="22"/>
        </w:rPr>
        <w:t xml:space="preserve">was higher in patients with severe fibrosis or cirrhosis than in patients with </w:t>
      </w:r>
      <w:r w:rsidR="00CC75CF">
        <w:rPr>
          <w:rFonts w:ascii="Book Antiqua" w:eastAsia="Book Antiqua" w:hAnsi="Book Antiqua" w:cs="Book Antiqua"/>
          <w:color w:val="000000"/>
          <w:szCs w:val="22"/>
        </w:rPr>
        <w:t>mild</w:t>
      </w:r>
      <w:r>
        <w:rPr>
          <w:rFonts w:ascii="Book Antiqua" w:eastAsia="Book Antiqua" w:hAnsi="Book Antiqua" w:cs="Book Antiqua"/>
          <w:color w:val="000000"/>
          <w:szCs w:val="22"/>
        </w:rPr>
        <w:t xml:space="preserve"> fibrosis, mostly in the physical domain.</w:t>
      </w:r>
    </w:p>
    <w:p w14:paraId="0861B1D1" w14:textId="290DD0D1" w:rsidR="00A77B3E" w:rsidRPr="00753CBA" w:rsidRDefault="00B67800" w:rsidP="00753CBA">
      <w:pPr>
        <w:spacing w:line="360" w:lineRule="auto"/>
        <w:ind w:firstLineChars="100" w:firstLine="240"/>
        <w:jc w:val="both"/>
        <w:rPr>
          <w:lang w:eastAsia="zh-CN"/>
        </w:rPr>
      </w:pPr>
      <w:r>
        <w:rPr>
          <w:rFonts w:ascii="Book Antiqua" w:eastAsia="Book Antiqua" w:hAnsi="Book Antiqua" w:cs="Book Antiqua"/>
          <w:color w:val="000000"/>
          <w:szCs w:val="22"/>
        </w:rPr>
        <w:t xml:space="preserve">However, central fatigue and depression may share possible biological changes in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brain.</w:t>
      </w:r>
    </w:p>
    <w:p w14:paraId="26EF625D" w14:textId="399C8F33" w:rsidR="00A77B3E" w:rsidRDefault="00B67800" w:rsidP="00753CBA">
      <w:pPr>
        <w:spacing w:line="360" w:lineRule="auto"/>
        <w:ind w:firstLineChars="100" w:firstLine="240"/>
        <w:jc w:val="both"/>
      </w:pPr>
      <w:r>
        <w:rPr>
          <w:rFonts w:ascii="Book Antiqua" w:eastAsia="Book Antiqua" w:hAnsi="Book Antiqua" w:cs="Book Antiqua"/>
          <w:color w:val="000000"/>
          <w:szCs w:val="22"/>
        </w:rPr>
        <w:t xml:space="preserve">It has been hypothesized that alterations in cerebral metabolism and neurotransmission </w:t>
      </w:r>
      <w:r w:rsidR="00CC75CF">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limbic system, ascending reticular system, globus pallidus and putamen are associated with chronic </w:t>
      </w:r>
      <w:proofErr w:type="gramStart"/>
      <w:r>
        <w:rPr>
          <w:rFonts w:ascii="Book Antiqua" w:eastAsia="Book Antiqua" w:hAnsi="Book Antiqua" w:cs="Book Antiqua"/>
          <w:color w:val="000000"/>
          <w:szCs w:val="22"/>
        </w:rPr>
        <w:t>fatigue</w:t>
      </w:r>
      <w:r w:rsidRPr="00753CBA">
        <w:rPr>
          <w:rFonts w:ascii="Book Antiqua" w:eastAsia="Book Antiqua" w:hAnsi="Book Antiqua" w:cs="Book Antiqua"/>
          <w:color w:val="000000"/>
          <w:vertAlign w:val="superscript"/>
        </w:rPr>
        <w:t>[</w:t>
      </w:r>
      <w:proofErr w:type="gramEnd"/>
      <w:r w:rsidRPr="00753CBA">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w:t>
      </w:r>
    </w:p>
    <w:p w14:paraId="489D4F8B" w14:textId="462E7749" w:rsidR="00A77B3E" w:rsidRDefault="00B67800" w:rsidP="003069A3">
      <w:pPr>
        <w:spacing w:line="360" w:lineRule="auto"/>
        <w:ind w:firstLineChars="100" w:firstLine="240"/>
        <w:jc w:val="both"/>
      </w:pPr>
      <w:r>
        <w:rPr>
          <w:rFonts w:ascii="Book Antiqua" w:eastAsia="Book Antiqua" w:hAnsi="Book Antiqua" w:cs="Book Antiqua"/>
          <w:color w:val="000000"/>
          <w:szCs w:val="22"/>
        </w:rPr>
        <w:t xml:space="preserve">Dopamine reduction in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limbic system and ascending reticular system could be secondary to cytokine-induced reduction of tetrahydrobiopterin, an enzyme</w:t>
      </w:r>
      <w:r w:rsidR="003069A3">
        <w:rPr>
          <w:rFonts w:ascii="Book Antiqua" w:eastAsia="Book Antiqua" w:hAnsi="Book Antiqua" w:cs="Book Antiqua"/>
          <w:color w:val="000000"/>
          <w:szCs w:val="22"/>
        </w:rPr>
        <w:t xml:space="preserve"> involved in dopamine </w:t>
      </w:r>
      <w:proofErr w:type="gramStart"/>
      <w:r w:rsidR="003069A3">
        <w:rPr>
          <w:rFonts w:ascii="Book Antiqua" w:eastAsia="Book Antiqua" w:hAnsi="Book Antiqua" w:cs="Book Antiqua"/>
          <w:color w:val="000000"/>
          <w:szCs w:val="22"/>
        </w:rPr>
        <w:t>synthesis</w:t>
      </w:r>
      <w:r w:rsidRPr="003069A3">
        <w:rPr>
          <w:rFonts w:ascii="Book Antiqua" w:eastAsia="Book Antiqua" w:hAnsi="Book Antiqua" w:cs="Book Antiqua"/>
          <w:color w:val="000000"/>
          <w:vertAlign w:val="superscript"/>
        </w:rPr>
        <w:t>[</w:t>
      </w:r>
      <w:proofErr w:type="gramEnd"/>
      <w:r w:rsidR="003069A3" w:rsidRPr="003069A3">
        <w:rPr>
          <w:rFonts w:ascii="Book Antiqua" w:eastAsia="Book Antiqua" w:hAnsi="Book Antiqua" w:cs="Book Antiqua"/>
          <w:color w:val="000000"/>
          <w:szCs w:val="22"/>
          <w:vertAlign w:val="superscript"/>
        </w:rPr>
        <w:t>44,</w:t>
      </w:r>
      <w:r w:rsidRPr="003069A3">
        <w:rPr>
          <w:rFonts w:ascii="Book Antiqua" w:eastAsia="Book Antiqua" w:hAnsi="Book Antiqua" w:cs="Book Antiqua"/>
          <w:color w:val="000000"/>
          <w:szCs w:val="22"/>
          <w:vertAlign w:val="superscript"/>
        </w:rPr>
        <w:t>45]</w:t>
      </w:r>
      <w:r>
        <w:rPr>
          <w:rFonts w:ascii="Book Antiqua" w:eastAsia="Book Antiqua" w:hAnsi="Book Antiqua" w:cs="Book Antiqua"/>
          <w:color w:val="000000"/>
          <w:szCs w:val="22"/>
        </w:rPr>
        <w:t xml:space="preserve">. In fact, a study showed an association between fatigue and peripheral inflammation, suggesting that activity of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peripheral immune system may co</w:t>
      </w:r>
      <w:r w:rsidR="003069A3">
        <w:rPr>
          <w:rFonts w:ascii="Book Antiqua" w:eastAsia="Book Antiqua" w:hAnsi="Book Antiqua" w:cs="Book Antiqua"/>
          <w:color w:val="000000"/>
          <w:szCs w:val="22"/>
        </w:rPr>
        <w:t xml:space="preserve">ntribute to this </w:t>
      </w:r>
      <w:proofErr w:type="gramStart"/>
      <w:r w:rsidR="003069A3">
        <w:rPr>
          <w:rFonts w:ascii="Book Antiqua" w:eastAsia="Book Antiqua" w:hAnsi="Book Antiqua" w:cs="Book Antiqua"/>
          <w:color w:val="000000"/>
          <w:szCs w:val="22"/>
        </w:rPr>
        <w:t>symptom</w:t>
      </w:r>
      <w:r w:rsidRPr="003069A3">
        <w:rPr>
          <w:rFonts w:ascii="Book Antiqua" w:eastAsia="Book Antiqua" w:hAnsi="Book Antiqua" w:cs="Book Antiqua"/>
          <w:color w:val="000000"/>
          <w:vertAlign w:val="superscript"/>
        </w:rPr>
        <w:t>[</w:t>
      </w:r>
      <w:proofErr w:type="gramEnd"/>
      <w:r w:rsidRPr="003069A3">
        <w:rPr>
          <w:rFonts w:ascii="Book Antiqua" w:eastAsia="Book Antiqua" w:hAnsi="Book Antiqua" w:cs="Book Antiqua"/>
          <w:color w:val="000000"/>
          <w:szCs w:val="22"/>
          <w:vertAlign w:val="superscript"/>
        </w:rPr>
        <w:t>46]</w:t>
      </w:r>
      <w:r>
        <w:rPr>
          <w:rFonts w:ascii="Book Antiqua" w:eastAsia="Book Antiqua" w:hAnsi="Book Antiqua" w:cs="Book Antiqua"/>
          <w:color w:val="000000"/>
          <w:szCs w:val="22"/>
        </w:rPr>
        <w:t>.</w:t>
      </w:r>
    </w:p>
    <w:p w14:paraId="56016575" w14:textId="7A5D6858" w:rsidR="00A77B3E" w:rsidRPr="00F45E1E" w:rsidRDefault="00B67800" w:rsidP="00F45E1E">
      <w:pPr>
        <w:spacing w:line="360" w:lineRule="auto"/>
        <w:ind w:firstLineChars="100" w:firstLine="240"/>
        <w:jc w:val="both"/>
        <w:rPr>
          <w:lang w:eastAsia="zh-CN"/>
        </w:rPr>
      </w:pPr>
      <w:r>
        <w:rPr>
          <w:rFonts w:ascii="Book Antiqua" w:eastAsia="Book Antiqua" w:hAnsi="Book Antiqua" w:cs="Book Antiqua"/>
          <w:color w:val="000000"/>
          <w:szCs w:val="22"/>
        </w:rPr>
        <w:t xml:space="preserve">Impairment of serotonin transmission, implicated in depression, has also been correlated with fatigue. This finding is confirmed by the fact that treatment with ondansetron, a competitive antagonist of </w:t>
      </w:r>
      <w:r w:rsidR="00CC75C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serotonin receptor, is effective in improving fatigue. Therefore, this evidence supports the role of serotonin pattern dysfunction in causing fatigue and is in line with data showing a decrease in serum tryptophan levels and a reduction in serotonin synthesis in pati</w:t>
      </w:r>
      <w:r w:rsidR="00F45E1E">
        <w:rPr>
          <w:rFonts w:ascii="Book Antiqua" w:eastAsia="Book Antiqua" w:hAnsi="Book Antiqua" w:cs="Book Antiqua"/>
          <w:color w:val="000000"/>
          <w:szCs w:val="22"/>
        </w:rPr>
        <w:t xml:space="preserve">ents with chronic HCV </w:t>
      </w:r>
      <w:proofErr w:type="gramStart"/>
      <w:r w:rsidR="00F45E1E">
        <w:rPr>
          <w:rFonts w:ascii="Book Antiqua" w:eastAsia="Book Antiqua" w:hAnsi="Book Antiqua" w:cs="Book Antiqua"/>
          <w:color w:val="000000"/>
          <w:szCs w:val="22"/>
        </w:rPr>
        <w:t>infection</w:t>
      </w:r>
      <w:r w:rsidRPr="00F45E1E">
        <w:rPr>
          <w:rFonts w:ascii="Book Antiqua" w:eastAsia="Book Antiqua" w:hAnsi="Book Antiqua" w:cs="Book Antiqua"/>
          <w:color w:val="000000"/>
          <w:vertAlign w:val="superscript"/>
        </w:rPr>
        <w:t>[</w:t>
      </w:r>
      <w:proofErr w:type="gramEnd"/>
      <w:r w:rsidR="00F45E1E" w:rsidRPr="00F45E1E">
        <w:rPr>
          <w:rFonts w:ascii="Book Antiqua" w:eastAsia="Book Antiqua" w:hAnsi="Book Antiqua" w:cs="Book Antiqua"/>
          <w:color w:val="000000"/>
          <w:szCs w:val="22"/>
          <w:vertAlign w:val="superscript"/>
        </w:rPr>
        <w:t>17,</w:t>
      </w:r>
      <w:r w:rsidRPr="00F45E1E">
        <w:rPr>
          <w:rFonts w:ascii="Book Antiqua" w:eastAsia="Book Antiqua" w:hAnsi="Book Antiqua" w:cs="Book Antiqua"/>
          <w:color w:val="000000"/>
          <w:szCs w:val="22"/>
          <w:vertAlign w:val="superscript"/>
        </w:rPr>
        <w:t>47]</w:t>
      </w:r>
      <w:r>
        <w:rPr>
          <w:rFonts w:ascii="Book Antiqua" w:eastAsia="Book Antiqua" w:hAnsi="Book Antiqua" w:cs="Book Antiqua"/>
          <w:color w:val="000000"/>
          <w:szCs w:val="22"/>
        </w:rPr>
        <w:t>.</w:t>
      </w:r>
    </w:p>
    <w:p w14:paraId="0E9E0ACE" w14:textId="77777777" w:rsidR="00A77B3E" w:rsidRDefault="00A77B3E">
      <w:pPr>
        <w:spacing w:line="360" w:lineRule="auto"/>
        <w:jc w:val="both"/>
      </w:pPr>
    </w:p>
    <w:p w14:paraId="60113762" w14:textId="77777777" w:rsidR="00A77B3E" w:rsidRPr="00F45E1E" w:rsidRDefault="00B67800">
      <w:pPr>
        <w:spacing w:line="360" w:lineRule="auto"/>
        <w:jc w:val="both"/>
        <w:rPr>
          <w:i/>
          <w:lang w:eastAsia="zh-CN"/>
        </w:rPr>
      </w:pPr>
      <w:r w:rsidRPr="00F45E1E">
        <w:rPr>
          <w:rFonts w:ascii="Book Antiqua" w:eastAsia="Book Antiqua" w:hAnsi="Book Antiqua" w:cs="Book Antiqua"/>
          <w:b/>
          <w:bCs/>
          <w:i/>
          <w:color w:val="000000"/>
          <w:szCs w:val="22"/>
        </w:rPr>
        <w:t>Depression</w:t>
      </w:r>
    </w:p>
    <w:p w14:paraId="0F868D6F" w14:textId="77777777" w:rsidR="00A77B3E" w:rsidRDefault="00B67800">
      <w:pPr>
        <w:spacing w:line="360" w:lineRule="auto"/>
        <w:jc w:val="both"/>
      </w:pPr>
      <w:r>
        <w:rPr>
          <w:rFonts w:ascii="Book Antiqua" w:eastAsia="Book Antiqua" w:hAnsi="Book Antiqua" w:cs="Book Antiqua"/>
          <w:color w:val="000000"/>
          <w:szCs w:val="22"/>
        </w:rPr>
        <w:t>A high frequency of anxiety and depression has been reported in patients with HCV infection and these psychiatric pathologies negatively impact th</w:t>
      </w:r>
      <w:r w:rsidR="00361605">
        <w:rPr>
          <w:rFonts w:ascii="Book Antiqua" w:eastAsia="Book Antiqua" w:hAnsi="Book Antiqua" w:cs="Book Antiqua"/>
          <w:color w:val="000000"/>
          <w:szCs w:val="22"/>
        </w:rPr>
        <w:t xml:space="preserve">e quality of </w:t>
      </w:r>
      <w:proofErr w:type="gramStart"/>
      <w:r w:rsidR="00361605">
        <w:rPr>
          <w:rFonts w:ascii="Book Antiqua" w:eastAsia="Book Antiqua" w:hAnsi="Book Antiqua" w:cs="Book Antiqua"/>
          <w:color w:val="000000"/>
          <w:szCs w:val="22"/>
        </w:rPr>
        <w:t>life</w:t>
      </w:r>
      <w:r w:rsidRPr="00361605">
        <w:rPr>
          <w:rFonts w:ascii="Book Antiqua" w:eastAsia="Book Antiqua" w:hAnsi="Book Antiqua" w:cs="Book Antiqua"/>
          <w:color w:val="000000"/>
          <w:vertAlign w:val="superscript"/>
        </w:rPr>
        <w:t>[</w:t>
      </w:r>
      <w:proofErr w:type="gramEnd"/>
      <w:r w:rsidRPr="00361605">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p>
    <w:p w14:paraId="37ECA534" w14:textId="7FA30A9A" w:rsidR="00A77B3E" w:rsidRDefault="00CC75CF" w:rsidP="00361605">
      <w:pPr>
        <w:spacing w:line="360" w:lineRule="auto"/>
        <w:ind w:firstLineChars="100" w:firstLine="240"/>
        <w:jc w:val="both"/>
      </w:pPr>
      <w:r>
        <w:rPr>
          <w:rFonts w:ascii="Book Antiqua" w:eastAsia="Book Antiqua" w:hAnsi="Book Antiqua" w:cs="Book Antiqua"/>
          <w:color w:val="000000"/>
          <w:szCs w:val="22"/>
        </w:rPr>
        <w:t>The p</w:t>
      </w:r>
      <w:r w:rsidR="00B67800">
        <w:rPr>
          <w:rFonts w:ascii="Book Antiqua" w:eastAsia="Book Antiqua" w:hAnsi="Book Antiqua" w:cs="Book Antiqua"/>
          <w:color w:val="000000"/>
          <w:szCs w:val="22"/>
        </w:rPr>
        <w:t xml:space="preserve">revalence of HCV infection in patients with psychiatric disorders is significantly higher than in </w:t>
      </w:r>
      <w:r>
        <w:rPr>
          <w:rFonts w:ascii="Book Antiqua" w:eastAsia="Book Antiqua" w:hAnsi="Book Antiqua" w:cs="Book Antiqua"/>
          <w:color w:val="000000"/>
          <w:szCs w:val="22"/>
        </w:rPr>
        <w:t xml:space="preserve">the </w:t>
      </w:r>
      <w:r w:rsidR="00B67800">
        <w:rPr>
          <w:rFonts w:ascii="Book Antiqua" w:eastAsia="Book Antiqua" w:hAnsi="Book Antiqua" w:cs="Book Antiqua"/>
          <w:color w:val="000000"/>
          <w:szCs w:val="22"/>
        </w:rPr>
        <w:t>general population and can affect 20</w:t>
      </w:r>
      <w:r w:rsidR="00361605">
        <w:rPr>
          <w:rFonts w:ascii="Book Antiqua" w:hAnsi="Book Antiqua" w:cs="Book Antiqua" w:hint="eastAsia"/>
          <w:color w:val="000000"/>
          <w:szCs w:val="22"/>
          <w:lang w:eastAsia="zh-CN"/>
        </w:rPr>
        <w:t>%</w:t>
      </w:r>
      <w:r w:rsidR="00B67800">
        <w:rPr>
          <w:rFonts w:ascii="Book Antiqua" w:eastAsia="Book Antiqua" w:hAnsi="Book Antiqua" w:cs="Book Antiqua"/>
          <w:color w:val="000000"/>
          <w:szCs w:val="22"/>
        </w:rPr>
        <w:t xml:space="preserve"> to 50% of infected patients comp</w:t>
      </w:r>
      <w:r w:rsidR="00361605">
        <w:rPr>
          <w:rFonts w:ascii="Book Antiqua" w:eastAsia="Book Antiqua" w:hAnsi="Book Antiqua" w:cs="Book Antiqua"/>
          <w:color w:val="000000"/>
          <w:szCs w:val="22"/>
        </w:rPr>
        <w:t>ared to 10% of healthy subjects</w:t>
      </w:r>
      <w:r w:rsidR="00B67800" w:rsidRPr="00361605">
        <w:rPr>
          <w:rFonts w:ascii="Book Antiqua" w:eastAsia="Book Antiqua" w:hAnsi="Book Antiqua" w:cs="Book Antiqua"/>
          <w:color w:val="000000"/>
          <w:vertAlign w:val="superscript"/>
        </w:rPr>
        <w:t>[</w:t>
      </w:r>
      <w:r w:rsidR="00361605" w:rsidRPr="00361605">
        <w:rPr>
          <w:rFonts w:ascii="Book Antiqua" w:eastAsia="Book Antiqua" w:hAnsi="Book Antiqua" w:cs="Book Antiqua"/>
          <w:color w:val="000000"/>
          <w:szCs w:val="22"/>
          <w:vertAlign w:val="superscript"/>
        </w:rPr>
        <w:t>2,</w:t>
      </w:r>
      <w:r w:rsidR="00B67800" w:rsidRPr="00361605">
        <w:rPr>
          <w:rFonts w:ascii="Book Antiqua" w:eastAsia="Book Antiqua" w:hAnsi="Book Antiqua" w:cs="Book Antiqua"/>
          <w:color w:val="000000"/>
          <w:szCs w:val="22"/>
          <w:vertAlign w:val="superscript"/>
        </w:rPr>
        <w:t>6]</w:t>
      </w:r>
      <w:r w:rsidR="00B67800">
        <w:rPr>
          <w:rFonts w:ascii="Book Antiqua" w:eastAsia="Book Antiqua" w:hAnsi="Book Antiqua" w:cs="Book Antiqua"/>
          <w:color w:val="000000"/>
          <w:szCs w:val="22"/>
        </w:rPr>
        <w:t>. This association would b</w:t>
      </w:r>
      <w:r w:rsidR="00361605">
        <w:rPr>
          <w:rFonts w:ascii="Book Antiqua" w:eastAsia="Book Antiqua" w:hAnsi="Book Antiqua" w:cs="Book Antiqua"/>
          <w:color w:val="000000"/>
          <w:szCs w:val="22"/>
        </w:rPr>
        <w:t xml:space="preserve">e greater in genotype </w:t>
      </w:r>
      <w:proofErr w:type="gramStart"/>
      <w:r w:rsidR="00361605">
        <w:rPr>
          <w:rFonts w:ascii="Book Antiqua" w:eastAsia="Book Antiqua" w:hAnsi="Book Antiqua" w:cs="Book Antiqua"/>
          <w:color w:val="000000"/>
          <w:szCs w:val="22"/>
        </w:rPr>
        <w:t>3a</w:t>
      </w:r>
      <w:r w:rsidR="00B67800" w:rsidRPr="00361605">
        <w:rPr>
          <w:rFonts w:ascii="Book Antiqua" w:eastAsia="Book Antiqua" w:hAnsi="Book Antiqua" w:cs="Book Antiqua"/>
          <w:color w:val="000000"/>
          <w:vertAlign w:val="superscript"/>
        </w:rPr>
        <w:t>[</w:t>
      </w:r>
      <w:proofErr w:type="gramEnd"/>
      <w:r w:rsidR="00361605" w:rsidRPr="00361605">
        <w:rPr>
          <w:rFonts w:ascii="Book Antiqua" w:eastAsia="Book Antiqua" w:hAnsi="Book Antiqua" w:cs="Book Antiqua"/>
          <w:color w:val="000000"/>
          <w:szCs w:val="22"/>
          <w:vertAlign w:val="superscript"/>
        </w:rPr>
        <w:t>48,</w:t>
      </w:r>
      <w:r w:rsidR="00B67800" w:rsidRPr="00361605">
        <w:rPr>
          <w:rFonts w:ascii="Book Antiqua" w:eastAsia="Book Antiqua" w:hAnsi="Book Antiqua" w:cs="Book Antiqua"/>
          <w:color w:val="000000"/>
          <w:szCs w:val="22"/>
          <w:vertAlign w:val="superscript"/>
        </w:rPr>
        <w:t>49]</w:t>
      </w:r>
      <w:r w:rsidR="00B67800">
        <w:rPr>
          <w:rFonts w:ascii="Book Antiqua" w:eastAsia="Book Antiqua" w:hAnsi="Book Antiqua" w:cs="Book Antiqua"/>
          <w:color w:val="000000"/>
          <w:szCs w:val="22"/>
        </w:rPr>
        <w:t>.</w:t>
      </w:r>
    </w:p>
    <w:p w14:paraId="0C8A997B" w14:textId="77777777" w:rsidR="00A77B3E" w:rsidRDefault="00B67800" w:rsidP="002D4FB6">
      <w:pPr>
        <w:spacing w:line="360" w:lineRule="auto"/>
        <w:ind w:firstLineChars="100" w:firstLine="240"/>
        <w:jc w:val="both"/>
      </w:pPr>
      <w:r>
        <w:rPr>
          <w:rFonts w:ascii="Book Antiqua" w:eastAsia="Book Antiqua" w:hAnsi="Book Antiqua" w:cs="Book Antiqua"/>
          <w:color w:val="000000"/>
        </w:rPr>
        <w:lastRenderedPageBreak/>
        <w:t xml:space="preserve">An important aspect is that depression can affect patient prognosis as it is associated with poor adherence to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Therefore, multidisciplinary involvement is essential both to ensure adherence to treatment and for management of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3C2EB224" w14:textId="77777777" w:rsidR="00A77B3E" w:rsidRDefault="00B67800" w:rsidP="002D4FB6">
      <w:pPr>
        <w:spacing w:line="360" w:lineRule="auto"/>
        <w:ind w:firstLineChars="100" w:firstLine="240"/>
        <w:jc w:val="both"/>
      </w:pPr>
      <w:r>
        <w:rPr>
          <w:rFonts w:ascii="Book Antiqua" w:eastAsia="Book Antiqua" w:hAnsi="Book Antiqua" w:cs="Book Antiqua"/>
          <w:color w:val="000000"/>
        </w:rPr>
        <w:t xml:space="preserve">Depression can be reactive to physical and psychosocial sequelae of HCV infection. Being aware of infection itself constitutes a risk factor for depression due to the impairment of family and intimate relationships, stigmatization and social </w:t>
      </w:r>
      <w:proofErr w:type="gramStart"/>
      <w:r>
        <w:rPr>
          <w:rFonts w:ascii="Book Antiqua" w:eastAsia="Book Antiqua" w:hAnsi="Book Antiqua" w:cs="Book Antiqua"/>
          <w:color w:val="000000"/>
        </w:rPr>
        <w:t>marginalization</w:t>
      </w:r>
      <w:r w:rsidR="002D4FB6">
        <w:rPr>
          <w:rFonts w:ascii="Book Antiqua" w:eastAsia="Book Antiqua" w:hAnsi="Book Antiqua" w:cs="Book Antiqua"/>
          <w:color w:val="000000"/>
          <w:vertAlign w:val="superscript"/>
        </w:rPr>
        <w:t>[</w:t>
      </w:r>
      <w:proofErr w:type="gramEnd"/>
      <w:r w:rsidR="002D4FB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Frequent coexistence of intravenous substance </w:t>
      </w:r>
      <w:proofErr w:type="gramStart"/>
      <w:r>
        <w:rPr>
          <w:rFonts w:ascii="Book Antiqua" w:eastAsia="Book Antiqua" w:hAnsi="Book Antiqua" w:cs="Book Antiqua"/>
          <w:color w:val="000000"/>
        </w:rPr>
        <w:t>abuse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or symptoms such as fatigue and cognitive decline may also explain the onset of depression</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Depression can also be secondary to comorbidities associated with HCV infection such as diabetes mellitus and insulin resistance, metabolic syndrome, cardiovascular disease and inflammatory conditions such as cryoglobulinemia and arthritis which cause skin manifestations, motor and sensory neuropathies, joint pain and reduced joint </w:t>
      </w:r>
      <w:proofErr w:type="gramStart"/>
      <w:r>
        <w:rPr>
          <w:rFonts w:ascii="Book Antiqua" w:eastAsia="Book Antiqua" w:hAnsi="Book Antiqua" w:cs="Book Antiqua"/>
          <w:color w:val="000000"/>
        </w:rPr>
        <w:t>mobility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6674DA3B" w14:textId="77777777" w:rsidR="00A77B3E" w:rsidRPr="00526706" w:rsidRDefault="00B67800" w:rsidP="005F1422">
      <w:pPr>
        <w:spacing w:line="360" w:lineRule="auto"/>
        <w:ind w:firstLineChars="100" w:firstLine="240"/>
        <w:jc w:val="both"/>
        <w:rPr>
          <w:lang w:eastAsia="zh-CN"/>
        </w:rPr>
      </w:pPr>
      <w:r>
        <w:rPr>
          <w:rFonts w:ascii="Book Antiqua" w:eastAsia="Book Antiqua" w:hAnsi="Book Antiqua" w:cs="Book Antiqua"/>
          <w:color w:val="000000"/>
        </w:rPr>
        <w:t xml:space="preserve">A higher burden of physical symptoms from HCV is associated with increased depression, and this burden increases with complications of cirrhosis such as ascites, sarcopenia and encephalopathy, causing limitations in physical and social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2BE4EA64" w14:textId="77777777" w:rsidR="00A77B3E" w:rsidRDefault="00B67800" w:rsidP="00526706">
      <w:pPr>
        <w:spacing w:line="360" w:lineRule="auto"/>
        <w:ind w:firstLineChars="100" w:firstLine="240"/>
        <w:jc w:val="both"/>
      </w:pPr>
      <w:r>
        <w:rPr>
          <w:rFonts w:ascii="Book Antiqua" w:eastAsia="Book Antiqua" w:hAnsi="Book Antiqua" w:cs="Book Antiqua"/>
          <w:color w:val="000000"/>
          <w:szCs w:val="22"/>
        </w:rPr>
        <w:t>However, depression is n</w:t>
      </w:r>
      <w:r w:rsidR="004B083D">
        <w:rPr>
          <w:rFonts w:ascii="Book Antiqua" w:eastAsia="Book Antiqua" w:hAnsi="Book Antiqua" w:cs="Book Antiqua"/>
          <w:color w:val="000000"/>
          <w:szCs w:val="22"/>
        </w:rPr>
        <w:t>ot entirely attributable to th</w:t>
      </w:r>
      <w:r w:rsidR="004B083D">
        <w:rPr>
          <w:rFonts w:ascii="Book Antiqua" w:hAnsi="Book Antiqua" w:cs="Book Antiqua" w:hint="eastAsia"/>
          <w:color w:val="000000"/>
          <w:szCs w:val="22"/>
          <w:lang w:eastAsia="zh-CN"/>
        </w:rPr>
        <w:t>ese</w:t>
      </w:r>
      <w:r>
        <w:rPr>
          <w:rFonts w:ascii="Book Antiqua" w:eastAsia="Book Antiqua" w:hAnsi="Book Antiqua" w:cs="Book Antiqua"/>
          <w:color w:val="000000"/>
          <w:szCs w:val="22"/>
        </w:rPr>
        <w:t xml:space="preserve"> factors. </w:t>
      </w:r>
    </w:p>
    <w:p w14:paraId="0800D9D2" w14:textId="0BB5C6A2" w:rsidR="00A77B3E" w:rsidRDefault="00B67800" w:rsidP="007F70FF">
      <w:pPr>
        <w:spacing w:line="360" w:lineRule="auto"/>
        <w:ind w:firstLineChars="100" w:firstLine="240"/>
        <w:jc w:val="both"/>
      </w:pPr>
      <w:r>
        <w:rPr>
          <w:rFonts w:ascii="Book Antiqua" w:eastAsia="Book Antiqua" w:hAnsi="Book Antiqua" w:cs="Book Antiqua"/>
          <w:color w:val="000000"/>
        </w:rPr>
        <w:t xml:space="preserve">Endotoxins and peripheral cytokines, in particular IL-2, IL-6 and IL-10, act on </w:t>
      </w:r>
      <w:r w:rsidR="007820AB">
        <w:rPr>
          <w:rFonts w:ascii="Book Antiqua" w:eastAsia="Book Antiqua" w:hAnsi="Book Antiqua" w:cs="Book Antiqua"/>
          <w:color w:val="000000"/>
        </w:rPr>
        <w:t xml:space="preserve">the </w:t>
      </w:r>
      <w:r>
        <w:rPr>
          <w:rFonts w:ascii="Book Antiqua" w:eastAsia="Book Antiqua" w:hAnsi="Book Antiqua" w:cs="Book Antiqua"/>
          <w:color w:val="000000"/>
        </w:rPr>
        <w:t>blood</w:t>
      </w:r>
      <w:r w:rsidR="008E0C09">
        <w:rPr>
          <w:rFonts w:ascii="Book Antiqua" w:eastAsia="Book Antiqua" w:hAnsi="Book Antiqua" w:cs="Book Antiqua"/>
          <w:color w:val="000000"/>
        </w:rPr>
        <w:t>-</w:t>
      </w:r>
      <w:r>
        <w:rPr>
          <w:rFonts w:ascii="Book Antiqua" w:eastAsia="Book Antiqua" w:hAnsi="Book Antiqua" w:cs="Book Antiqua"/>
          <w:color w:val="000000"/>
        </w:rPr>
        <w:t xml:space="preserve">brain barrier stimulating prostaglandin E2 release in </w:t>
      </w:r>
      <w:r w:rsidR="007820AB">
        <w:rPr>
          <w:rFonts w:ascii="Book Antiqua" w:eastAsia="Book Antiqua" w:hAnsi="Book Antiqua" w:cs="Book Antiqua"/>
          <w:color w:val="000000"/>
        </w:rPr>
        <w:t xml:space="preserve">the </w:t>
      </w:r>
      <w:r>
        <w:rPr>
          <w:rFonts w:ascii="Book Antiqua" w:eastAsia="Book Antiqua" w:hAnsi="Book Antiqua" w:cs="Book Antiqua"/>
          <w:color w:val="000000"/>
        </w:rPr>
        <w:t xml:space="preserve">central nervous system. This in turn stimulates </w:t>
      </w:r>
      <w:r w:rsidR="007820AB">
        <w:rPr>
          <w:rFonts w:ascii="Book Antiqua" w:eastAsia="Book Antiqua" w:hAnsi="Book Antiqua" w:cs="Book Antiqua"/>
          <w:color w:val="000000"/>
        </w:rPr>
        <w:t xml:space="preserve">the </w:t>
      </w:r>
      <w:r>
        <w:rPr>
          <w:rFonts w:ascii="Book Antiqua" w:eastAsia="Book Antiqua" w:hAnsi="Book Antiqua" w:cs="Book Antiqua"/>
          <w:color w:val="000000"/>
        </w:rPr>
        <w:t>release of additional cytokines by microglia cells, such as IL-1, IL-4, IL-6, IL-12, IL-18 and TNF</w:t>
      </w:r>
      <w:r w:rsidR="003050F5">
        <w:rPr>
          <w:rFonts w:ascii="Book Antiqua" w:hAnsi="Book Antiqua" w:cs="Book Antiqua" w:hint="eastAsia"/>
          <w:color w:val="000000"/>
          <w:lang w:eastAsia="zh-CN"/>
        </w:rPr>
        <w:t>-</w:t>
      </w:r>
      <w:r w:rsidR="003050F5">
        <w:rPr>
          <w:color w:val="000000"/>
          <w:lang w:eastAsia="zh-CN"/>
        </w:rPr>
        <w:t>α</w:t>
      </w:r>
      <w:r>
        <w:rPr>
          <w:rFonts w:ascii="Book Antiqua" w:eastAsia="Book Antiqua" w:hAnsi="Book Antiqua" w:cs="Book Antiqua"/>
          <w:color w:val="000000"/>
        </w:rPr>
        <w:t xml:space="preserve">. These mediators can inhibit neurotransmission in areas involved in affective responses and emotional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sidR="007820AB">
        <w:rPr>
          <w:rFonts w:ascii="Book Antiqua" w:eastAsia="Book Antiqua" w:hAnsi="Book Antiqua" w:cs="Book Antiqua"/>
          <w:color w:val="000000"/>
        </w:rPr>
        <w:t xml:space="preserve">, </w:t>
      </w:r>
      <w:r>
        <w:rPr>
          <w:rFonts w:ascii="Book Antiqua" w:eastAsia="Book Antiqua" w:hAnsi="Book Antiqua" w:cs="Book Antiqua"/>
          <w:color w:val="000000"/>
        </w:rPr>
        <w:t>and induce the activity of enzymes that metabolize tryptophan into neurotoxic metabolites rather than serotonin</w:t>
      </w:r>
      <w:r w:rsidR="0005333D">
        <w:rPr>
          <w:rFonts w:ascii="Book Antiqua" w:eastAsia="Book Antiqua" w:hAnsi="Book Antiqua" w:cs="Book Antiqua"/>
          <w:color w:val="000000"/>
          <w:vertAlign w:val="superscript"/>
        </w:rPr>
        <w:t>[5</w:t>
      </w:r>
      <w:r w:rsidR="0005333D">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turn, serotonin deficiency can cause an excessive release of inhibitory neurotransmitters leading to depressive symptoms. In fact, serotonergic projections from midbrain nuclei modulate the activities of cortical and subcortical structures involved in behavior, mood and attention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23B0F873" w14:textId="5791D90A" w:rsidR="00A77B3E" w:rsidRPr="00030F6D" w:rsidRDefault="00B67800" w:rsidP="00C9274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The cytokines can excessively stimulate the hypothalamus-pituitary-adrenal system leading to excessive endogenous cortisol production which can alter hippocampus neurotransmission. In addition, corticotropin-releasing hormone can directly cause </w:t>
      </w:r>
      <w:proofErr w:type="gramStart"/>
      <w:r>
        <w:rPr>
          <w:rFonts w:ascii="Book Antiqua" w:eastAsia="Book Antiqua" w:hAnsi="Book Antiqua" w:cs="Book Antiqua"/>
          <w:color w:val="000000"/>
        </w:rPr>
        <w:t>neurotoxicity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7381F3B" w14:textId="6A799921" w:rsidR="00A77B3E" w:rsidRDefault="00B67800" w:rsidP="00866E24">
      <w:pPr>
        <w:spacing w:line="360" w:lineRule="auto"/>
        <w:ind w:firstLineChars="100" w:firstLine="240"/>
        <w:jc w:val="both"/>
      </w:pPr>
      <w:r>
        <w:rPr>
          <w:rFonts w:ascii="Book Antiqua" w:eastAsia="Book Antiqua" w:hAnsi="Book Antiqua" w:cs="Book Antiqua"/>
          <w:color w:val="000000"/>
          <w:szCs w:val="22"/>
        </w:rPr>
        <w:t xml:space="preserve">Confirming the direct role of virus in causing depression, in a cross-sectional study of patients with liver </w:t>
      </w:r>
      <w:r w:rsidR="000A2E44">
        <w:rPr>
          <w:rFonts w:ascii="Book Antiqua" w:eastAsia="Book Antiqua" w:hAnsi="Book Antiqua" w:cs="Book Antiqua"/>
          <w:color w:val="000000"/>
          <w:szCs w:val="22"/>
        </w:rPr>
        <w:t xml:space="preserve">disease of different etiology </w:t>
      </w:r>
      <w:r w:rsidR="000A2E44">
        <w:rPr>
          <w:rFonts w:ascii="Book Antiqua" w:hAnsi="Book Antiqua" w:cs="Book Antiqua" w:hint="eastAsia"/>
          <w:color w:val="000000"/>
          <w:szCs w:val="22"/>
          <w:lang w:eastAsia="zh-CN"/>
        </w:rPr>
        <w:t>[</w:t>
      </w:r>
      <w:r w:rsidR="000A2E44" w:rsidRPr="000A2E44">
        <w:rPr>
          <w:rFonts w:ascii="Book Antiqua" w:eastAsia="Book Antiqua" w:hAnsi="Book Antiqua" w:cs="Book Antiqua"/>
          <w:color w:val="000000"/>
          <w:szCs w:val="22"/>
        </w:rPr>
        <w:t>hepatitis B virus (HBV)</w:t>
      </w:r>
      <w:r>
        <w:rPr>
          <w:rFonts w:ascii="Book Antiqua" w:eastAsia="Book Antiqua" w:hAnsi="Book Antiqua" w:cs="Book Antiqua"/>
          <w:color w:val="000000"/>
          <w:szCs w:val="22"/>
        </w:rPr>
        <w:t>, HCV, alcoh</w:t>
      </w:r>
      <w:r w:rsidR="000A2E44">
        <w:rPr>
          <w:rFonts w:ascii="Book Antiqua" w:eastAsia="Book Antiqua" w:hAnsi="Book Antiqua" w:cs="Book Antiqua"/>
          <w:color w:val="000000"/>
          <w:szCs w:val="22"/>
        </w:rPr>
        <w:t>ol abuse and metabolic syndrome</w:t>
      </w:r>
      <w:r w:rsidR="000A2E4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only </w:t>
      </w:r>
      <w:r w:rsidR="007820AB">
        <w:rPr>
          <w:rFonts w:ascii="Book Antiqua" w:eastAsia="Book Antiqua" w:hAnsi="Book Antiqua" w:cs="Book Antiqua"/>
          <w:color w:val="000000"/>
          <w:szCs w:val="22"/>
        </w:rPr>
        <w:t xml:space="preserve">the presence of </w:t>
      </w:r>
      <w:r>
        <w:rPr>
          <w:rFonts w:ascii="Book Antiqua" w:eastAsia="Book Antiqua" w:hAnsi="Book Antiqua" w:cs="Book Antiqua"/>
          <w:color w:val="000000"/>
          <w:szCs w:val="22"/>
        </w:rPr>
        <w:t xml:space="preserve">HCV was found to be independently associated with depression. This suggests an additional and causal mechanism due to virus presence that contributes to depression. </w:t>
      </w:r>
    </w:p>
    <w:p w14:paraId="1F12F0E7" w14:textId="77777777" w:rsidR="00A77B3E" w:rsidRDefault="00A77B3E">
      <w:pPr>
        <w:spacing w:line="360" w:lineRule="auto"/>
        <w:jc w:val="both"/>
      </w:pPr>
    </w:p>
    <w:p w14:paraId="34B098EC" w14:textId="77777777" w:rsidR="00A77B3E" w:rsidRPr="00866E24" w:rsidRDefault="00B67800">
      <w:pPr>
        <w:spacing w:line="360" w:lineRule="auto"/>
        <w:jc w:val="both"/>
        <w:rPr>
          <w:i/>
        </w:rPr>
      </w:pPr>
      <w:r w:rsidRPr="00866E24">
        <w:rPr>
          <w:rFonts w:ascii="Book Antiqua" w:eastAsia="Book Antiqua" w:hAnsi="Book Antiqua" w:cs="Book Antiqua"/>
          <w:b/>
          <w:bCs/>
          <w:i/>
          <w:color w:val="000000"/>
          <w:szCs w:val="22"/>
        </w:rPr>
        <w:t xml:space="preserve">Quality of life </w:t>
      </w:r>
    </w:p>
    <w:p w14:paraId="75E768C1" w14:textId="450C5F5A" w:rsidR="00A77B3E" w:rsidRDefault="00B67800">
      <w:pPr>
        <w:spacing w:line="360" w:lineRule="auto"/>
        <w:jc w:val="both"/>
      </w:pPr>
      <w:r>
        <w:rPr>
          <w:rFonts w:ascii="Book Antiqua" w:eastAsia="Book Antiqua" w:hAnsi="Book Antiqua" w:cs="Book Antiqua"/>
          <w:color w:val="000000"/>
          <w:szCs w:val="22"/>
        </w:rPr>
        <w:t>The World Health Organization defines the quality of life as the individual</w:t>
      </w:r>
      <w:r w:rsidR="00B15E90">
        <w:rPr>
          <w:rFonts w:ascii="Book Antiqua" w:hAnsi="Book Antiqua" w:cs="Book Antiqua"/>
          <w:color w:val="000000"/>
          <w:szCs w:val="22"/>
          <w:lang w:eastAsia="zh-CN"/>
        </w:rPr>
        <w:t>’</w:t>
      </w:r>
      <w:r>
        <w:rPr>
          <w:rFonts w:ascii="Book Antiqua" w:eastAsia="Book Antiqua" w:hAnsi="Book Antiqua" w:cs="Book Antiqua"/>
          <w:color w:val="000000"/>
          <w:szCs w:val="22"/>
        </w:rPr>
        <w:t>s perception of their state of physical, mental and social well-</w:t>
      </w:r>
      <w:proofErr w:type="gramStart"/>
      <w:r>
        <w:rPr>
          <w:rFonts w:ascii="Book Antiqua" w:eastAsia="Book Antiqua" w:hAnsi="Book Antiqua" w:cs="Book Antiqua"/>
          <w:color w:val="000000"/>
          <w:szCs w:val="22"/>
        </w:rPr>
        <w:t>being</w:t>
      </w:r>
      <w:r w:rsidRPr="00A64E28">
        <w:rPr>
          <w:rFonts w:ascii="Book Antiqua" w:eastAsia="Book Antiqua" w:hAnsi="Book Antiqua" w:cs="Book Antiqua"/>
          <w:color w:val="000000"/>
          <w:vertAlign w:val="superscript"/>
        </w:rPr>
        <w:t>[</w:t>
      </w:r>
      <w:proofErr w:type="gramEnd"/>
      <w:r w:rsidRPr="00A64E28">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p>
    <w:p w14:paraId="49AA97D8" w14:textId="55F47BE0" w:rsidR="00A77B3E" w:rsidRDefault="00B67800" w:rsidP="00A64E28">
      <w:pPr>
        <w:spacing w:line="360" w:lineRule="auto"/>
        <w:ind w:firstLineChars="100" w:firstLine="240"/>
        <w:jc w:val="both"/>
      </w:pPr>
      <w:r>
        <w:rPr>
          <w:rFonts w:ascii="Book Antiqua" w:eastAsia="Book Antiqua" w:hAnsi="Book Antiqua" w:cs="Book Antiqua"/>
          <w:color w:val="000000"/>
          <w:szCs w:val="22"/>
        </w:rPr>
        <w:t xml:space="preserve">Several studies have highlighted the impact of chronic HCV infection on quality of life, even without significant liver disease and regardless of modality of virus acquisition, for example previous substance </w:t>
      </w:r>
      <w:proofErr w:type="gramStart"/>
      <w:r>
        <w:rPr>
          <w:rFonts w:ascii="Book Antiqua" w:eastAsia="Book Antiqua" w:hAnsi="Book Antiqua" w:cs="Book Antiqua"/>
          <w:color w:val="000000"/>
          <w:szCs w:val="22"/>
        </w:rPr>
        <w:t>abuse</w:t>
      </w:r>
      <w:r w:rsidRPr="00A64E28">
        <w:rPr>
          <w:rFonts w:ascii="Book Antiqua" w:eastAsia="Book Antiqua" w:hAnsi="Book Antiqua" w:cs="Book Antiqua"/>
          <w:color w:val="000000"/>
          <w:vertAlign w:val="superscript"/>
        </w:rPr>
        <w:t>[</w:t>
      </w:r>
      <w:proofErr w:type="gramEnd"/>
      <w:r w:rsidRPr="00A64E28">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p>
    <w:p w14:paraId="30900A51" w14:textId="1F412801" w:rsidR="00A77B3E" w:rsidRDefault="00B67800" w:rsidP="00A64E28">
      <w:pPr>
        <w:spacing w:line="360" w:lineRule="auto"/>
        <w:ind w:firstLineChars="100" w:firstLine="240"/>
        <w:jc w:val="both"/>
      </w:pPr>
      <w:r>
        <w:rPr>
          <w:rFonts w:ascii="Book Antiqua" w:eastAsia="Book Antiqua" w:hAnsi="Book Antiqua" w:cs="Book Antiqua"/>
          <w:color w:val="000000"/>
          <w:szCs w:val="22"/>
        </w:rPr>
        <w:t xml:space="preserve">Even in the absence of debilitating symptoms, HCV compromises quality of life by negatively impacting </w:t>
      </w:r>
      <w:r w:rsidR="007820AB">
        <w:rPr>
          <w:rFonts w:ascii="Book Antiqua" w:eastAsia="Book Antiqua" w:hAnsi="Book Antiqua" w:cs="Book Antiqua"/>
          <w:color w:val="000000"/>
          <w:szCs w:val="22"/>
        </w:rPr>
        <w:t>the</w:t>
      </w:r>
      <w:r>
        <w:rPr>
          <w:rFonts w:ascii="Book Antiqua" w:eastAsia="Book Antiqua" w:hAnsi="Book Antiqua" w:cs="Book Antiqua"/>
          <w:color w:val="000000"/>
          <w:szCs w:val="22"/>
        </w:rPr>
        <w:t xml:space="preserve"> physical and mental well-being of patients. Nonspecific symptoms such as asthenia, irritability, general malaise and musculoskeletal pain can occur in patients with chronic HCV infection and in many cases reduce the sense of physical well-being causing emotional </w:t>
      </w:r>
      <w:proofErr w:type="gramStart"/>
      <w:r>
        <w:rPr>
          <w:rFonts w:ascii="Book Antiqua" w:eastAsia="Book Antiqua" w:hAnsi="Book Antiqua" w:cs="Book Antiqua"/>
          <w:color w:val="000000"/>
          <w:szCs w:val="22"/>
        </w:rPr>
        <w:t>problems</w:t>
      </w:r>
      <w:r w:rsidRPr="00A64E28">
        <w:rPr>
          <w:rFonts w:ascii="Book Antiqua" w:eastAsia="Book Antiqua" w:hAnsi="Book Antiqua" w:cs="Book Antiqua"/>
          <w:color w:val="000000"/>
          <w:vertAlign w:val="superscript"/>
        </w:rPr>
        <w:t>[</w:t>
      </w:r>
      <w:proofErr w:type="gramEnd"/>
      <w:r w:rsidRPr="00A64E28">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Indeed, in quality of life studies in which the SF-36 questionnaire was used, depression and fatigue were found to be independent predictors of reduced quality of </w:t>
      </w:r>
      <w:proofErr w:type="gramStart"/>
      <w:r>
        <w:rPr>
          <w:rFonts w:ascii="Book Antiqua" w:eastAsia="Book Antiqua" w:hAnsi="Book Antiqua" w:cs="Book Antiqua"/>
          <w:color w:val="000000"/>
          <w:szCs w:val="22"/>
        </w:rPr>
        <w:t>life</w:t>
      </w:r>
      <w:r w:rsidRPr="00A64E28">
        <w:rPr>
          <w:rFonts w:ascii="Book Antiqua" w:eastAsia="Book Antiqua" w:hAnsi="Book Antiqua" w:cs="Book Antiqua"/>
          <w:color w:val="000000"/>
          <w:vertAlign w:val="superscript"/>
        </w:rPr>
        <w:t>[</w:t>
      </w:r>
      <w:proofErr w:type="gramEnd"/>
      <w:r w:rsidRPr="00A64E28">
        <w:rPr>
          <w:rFonts w:ascii="Book Antiqua" w:eastAsia="Book Antiqua" w:hAnsi="Book Antiqua" w:cs="Book Antiqua"/>
          <w:color w:val="000000"/>
          <w:szCs w:val="22"/>
          <w:vertAlign w:val="superscript"/>
        </w:rPr>
        <w:t>45]</w:t>
      </w:r>
      <w:r>
        <w:rPr>
          <w:rFonts w:ascii="Book Antiqua" w:eastAsia="Book Antiqua" w:hAnsi="Book Antiqua" w:cs="Book Antiqua"/>
          <w:color w:val="000000"/>
          <w:szCs w:val="22"/>
        </w:rPr>
        <w:t xml:space="preserve">. </w:t>
      </w:r>
    </w:p>
    <w:p w14:paraId="20E89EE4" w14:textId="21A869DC" w:rsidR="00A77B3E" w:rsidRPr="005C36FD" w:rsidRDefault="00B67800" w:rsidP="00A64E28">
      <w:pPr>
        <w:spacing w:line="360" w:lineRule="auto"/>
        <w:ind w:firstLineChars="100" w:firstLine="240"/>
        <w:jc w:val="both"/>
        <w:rPr>
          <w:lang w:eastAsia="zh-CN"/>
        </w:rPr>
      </w:pPr>
      <w:r>
        <w:rPr>
          <w:rFonts w:ascii="Book Antiqua" w:eastAsia="Book Antiqua" w:hAnsi="Book Antiqua" w:cs="Book Antiqua"/>
          <w:color w:val="000000"/>
          <w:szCs w:val="22"/>
        </w:rPr>
        <w:t>Other factors involve</w:t>
      </w:r>
      <w:r w:rsidR="007820AB">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in </w:t>
      </w:r>
      <w:r w:rsidR="007820A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deterioration of quality of life are the psychological impact of prognosis, comorbidities associated with infection and social stigmatization, the shame of being infected and the fear of infecting other people, unemployment and financial problems.</w:t>
      </w:r>
    </w:p>
    <w:p w14:paraId="17246606" w14:textId="5C44704E" w:rsidR="00A77B3E" w:rsidRDefault="00B67800" w:rsidP="000F12EB">
      <w:pPr>
        <w:spacing w:line="360" w:lineRule="auto"/>
        <w:ind w:firstLineChars="100" w:firstLine="240"/>
        <w:jc w:val="both"/>
      </w:pPr>
      <w:r>
        <w:rPr>
          <w:rFonts w:ascii="Book Antiqua" w:eastAsia="Book Antiqua" w:hAnsi="Book Antiqua" w:cs="Book Antiqua"/>
          <w:color w:val="000000"/>
          <w:szCs w:val="22"/>
        </w:rPr>
        <w:lastRenderedPageBreak/>
        <w:t xml:space="preserve">Furthermore, until </w:t>
      </w:r>
      <w:r w:rsidR="007820A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few years ago, patients were concerned about the limited eradication capacity of interferon-based regimens and about the disabling adverse effects associated with this </w:t>
      </w:r>
      <w:proofErr w:type="gramStart"/>
      <w:r>
        <w:rPr>
          <w:rFonts w:ascii="Book Antiqua" w:eastAsia="Book Antiqua" w:hAnsi="Book Antiqua" w:cs="Book Antiqua"/>
          <w:color w:val="000000"/>
          <w:szCs w:val="22"/>
        </w:rPr>
        <w:t>therapy</w:t>
      </w:r>
      <w:r w:rsidRPr="000F12EB">
        <w:rPr>
          <w:rFonts w:ascii="Book Antiqua" w:eastAsia="Book Antiqua" w:hAnsi="Book Antiqua" w:cs="Book Antiqua"/>
          <w:color w:val="000000"/>
          <w:vertAlign w:val="superscript"/>
        </w:rPr>
        <w:t>[</w:t>
      </w:r>
      <w:proofErr w:type="gramEnd"/>
      <w:r w:rsidRPr="000F12EB">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w:t>
      </w:r>
    </w:p>
    <w:p w14:paraId="6A6ABBCF" w14:textId="77777777" w:rsidR="00A77B3E" w:rsidRDefault="00B67800" w:rsidP="000A2E44">
      <w:pPr>
        <w:spacing w:line="360" w:lineRule="auto"/>
        <w:ind w:firstLineChars="100" w:firstLine="240"/>
        <w:jc w:val="both"/>
      </w:pPr>
      <w:r>
        <w:rPr>
          <w:rFonts w:ascii="Book Antiqua" w:eastAsia="Book Antiqua" w:hAnsi="Book Antiqua" w:cs="Book Antiqua"/>
          <w:color w:val="000000"/>
          <w:szCs w:val="22"/>
        </w:rPr>
        <w:t xml:space="preserve">Quality of life is more compromised in patients with HCV than </w:t>
      </w:r>
      <w:r w:rsidR="000A2E44">
        <w:rPr>
          <w:rFonts w:ascii="Book Antiqua" w:eastAsia="Book Antiqua" w:hAnsi="Book Antiqua" w:cs="Book Antiqua"/>
          <w:color w:val="000000"/>
          <w:szCs w:val="22"/>
        </w:rPr>
        <w:t>HBV</w:t>
      </w:r>
      <w:r>
        <w:rPr>
          <w:rFonts w:ascii="Book Antiqua" w:eastAsia="Book Antiqua" w:hAnsi="Book Antiqua" w:cs="Book Antiqua"/>
          <w:color w:val="000000"/>
          <w:szCs w:val="22"/>
        </w:rPr>
        <w:t xml:space="preserve"> infection and this may suggest a direct r</w:t>
      </w:r>
      <w:r w:rsidR="00CF7E2F">
        <w:rPr>
          <w:rFonts w:ascii="Book Antiqua" w:eastAsia="Book Antiqua" w:hAnsi="Book Antiqua" w:cs="Book Antiqua"/>
          <w:color w:val="000000"/>
          <w:szCs w:val="22"/>
        </w:rPr>
        <w:t xml:space="preserve">ole of HCV virus on this </w:t>
      </w:r>
      <w:proofErr w:type="gramStart"/>
      <w:r w:rsidR="00CF7E2F">
        <w:rPr>
          <w:rFonts w:ascii="Book Antiqua" w:eastAsia="Book Antiqua" w:hAnsi="Book Antiqua" w:cs="Book Antiqua"/>
          <w:color w:val="000000"/>
          <w:szCs w:val="22"/>
        </w:rPr>
        <w:t>aspect</w:t>
      </w:r>
      <w:r w:rsidRPr="00CF7E2F">
        <w:rPr>
          <w:rFonts w:ascii="Book Antiqua" w:eastAsia="Book Antiqua" w:hAnsi="Book Antiqua" w:cs="Book Antiqua"/>
          <w:color w:val="000000"/>
          <w:vertAlign w:val="superscript"/>
        </w:rPr>
        <w:t>[</w:t>
      </w:r>
      <w:proofErr w:type="gramEnd"/>
      <w:r w:rsidRPr="00CF7E2F">
        <w:rPr>
          <w:rFonts w:ascii="Book Antiqua" w:eastAsia="Book Antiqua" w:hAnsi="Book Antiqua" w:cs="Book Antiqua"/>
          <w:color w:val="000000"/>
          <w:szCs w:val="22"/>
          <w:vertAlign w:val="superscript"/>
        </w:rPr>
        <w:t>55]</w:t>
      </w:r>
      <w:r>
        <w:rPr>
          <w:rFonts w:ascii="Book Antiqua" w:eastAsia="Book Antiqua" w:hAnsi="Book Antiqua" w:cs="Book Antiqua"/>
          <w:color w:val="000000"/>
          <w:szCs w:val="22"/>
        </w:rPr>
        <w:t>. In fact, several prospective studies have shown that infected patients compared to non-infected, have lower scores related to quality of life even before k</w:t>
      </w:r>
      <w:r w:rsidR="004C3E48">
        <w:rPr>
          <w:rFonts w:ascii="Book Antiqua" w:eastAsia="Book Antiqua" w:hAnsi="Book Antiqua" w:cs="Book Antiqua"/>
          <w:color w:val="000000"/>
          <w:szCs w:val="22"/>
        </w:rPr>
        <w:t xml:space="preserve">nowing their serological </w:t>
      </w:r>
      <w:proofErr w:type="gramStart"/>
      <w:r w:rsidR="004C3E48">
        <w:rPr>
          <w:rFonts w:ascii="Book Antiqua" w:eastAsia="Book Antiqua" w:hAnsi="Book Antiqua" w:cs="Book Antiqua"/>
          <w:color w:val="000000"/>
          <w:szCs w:val="22"/>
        </w:rPr>
        <w:t>status</w:t>
      </w:r>
      <w:r w:rsidRPr="004C3E48">
        <w:rPr>
          <w:rFonts w:ascii="Book Antiqua" w:eastAsia="Book Antiqua" w:hAnsi="Book Antiqua" w:cs="Book Antiqua"/>
          <w:color w:val="000000"/>
          <w:vertAlign w:val="superscript"/>
        </w:rPr>
        <w:t>[</w:t>
      </w:r>
      <w:proofErr w:type="gramEnd"/>
      <w:r w:rsidRPr="004C3E48">
        <w:rPr>
          <w:rFonts w:ascii="Book Antiqua" w:eastAsia="Book Antiqua" w:hAnsi="Book Antiqua" w:cs="Book Antiqua"/>
          <w:color w:val="000000"/>
          <w:szCs w:val="22"/>
          <w:vertAlign w:val="superscript"/>
        </w:rPr>
        <w:t>56]</w:t>
      </w:r>
      <w:r>
        <w:rPr>
          <w:rFonts w:ascii="Book Antiqua" w:eastAsia="Book Antiqua" w:hAnsi="Book Antiqua" w:cs="Book Antiqua"/>
          <w:color w:val="000000"/>
          <w:szCs w:val="22"/>
        </w:rPr>
        <w:t xml:space="preserve"> and that antiviral therapy and viral suppression induce an</w:t>
      </w:r>
      <w:r w:rsidR="004C3E48">
        <w:rPr>
          <w:rFonts w:ascii="Book Antiqua" w:eastAsia="Book Antiqua" w:hAnsi="Book Antiqua" w:cs="Book Antiqua"/>
          <w:color w:val="000000"/>
          <w:szCs w:val="22"/>
        </w:rPr>
        <w:t xml:space="preserve"> important clinical improvement</w:t>
      </w:r>
      <w:r w:rsidRPr="004C3E48">
        <w:rPr>
          <w:rFonts w:ascii="Book Antiqua" w:eastAsia="Book Antiqua" w:hAnsi="Book Antiqua" w:cs="Book Antiqua"/>
          <w:color w:val="000000"/>
          <w:vertAlign w:val="superscript"/>
        </w:rPr>
        <w:t>[</w:t>
      </w:r>
      <w:r w:rsidRPr="004C3E48">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w:t>
      </w:r>
    </w:p>
    <w:p w14:paraId="1BB3E6EB" w14:textId="77777777" w:rsidR="00A77B3E" w:rsidRPr="004C3E48" w:rsidRDefault="00B67800" w:rsidP="004C3E48">
      <w:pPr>
        <w:spacing w:line="360" w:lineRule="auto"/>
        <w:ind w:firstLineChars="100" w:firstLine="240"/>
        <w:jc w:val="both"/>
        <w:rPr>
          <w:lang w:eastAsia="zh-CN"/>
        </w:rPr>
      </w:pPr>
      <w:r>
        <w:rPr>
          <w:rFonts w:ascii="Book Antiqua" w:eastAsia="Book Antiqua" w:hAnsi="Book Antiqua" w:cs="Book Antiqua"/>
          <w:color w:val="000000"/>
          <w:szCs w:val="22"/>
        </w:rPr>
        <w:t>Therefore, HCV infection has a direct effect on quality of life that can be aggravated by psychological factors related to diagnosis and clinical co</w:t>
      </w:r>
      <w:r w:rsidR="004C3E48">
        <w:rPr>
          <w:rFonts w:ascii="Book Antiqua" w:eastAsia="Book Antiqua" w:hAnsi="Book Antiqua" w:cs="Book Antiqua"/>
          <w:color w:val="000000"/>
          <w:szCs w:val="22"/>
        </w:rPr>
        <w:t xml:space="preserve">mplications of infection </w:t>
      </w:r>
      <w:proofErr w:type="gramStart"/>
      <w:r w:rsidR="004C3E48">
        <w:rPr>
          <w:rFonts w:ascii="Book Antiqua" w:eastAsia="Book Antiqua" w:hAnsi="Book Antiqua" w:cs="Book Antiqua"/>
          <w:color w:val="000000"/>
          <w:szCs w:val="22"/>
        </w:rPr>
        <w:t>itself</w:t>
      </w:r>
      <w:r w:rsidRPr="004C3E48">
        <w:rPr>
          <w:rFonts w:ascii="Book Antiqua" w:eastAsia="Book Antiqua" w:hAnsi="Book Antiqua" w:cs="Book Antiqua"/>
          <w:color w:val="000000"/>
          <w:vertAlign w:val="superscript"/>
        </w:rPr>
        <w:t>[</w:t>
      </w:r>
      <w:proofErr w:type="gramEnd"/>
      <w:r w:rsidRPr="004C3E48">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w:t>
      </w:r>
    </w:p>
    <w:p w14:paraId="5FAE7C5E" w14:textId="77777777" w:rsidR="00A77B3E" w:rsidRDefault="00B67800" w:rsidP="00EA2F8F">
      <w:pPr>
        <w:spacing w:line="360" w:lineRule="auto"/>
        <w:ind w:firstLineChars="100" w:firstLine="240"/>
        <w:jc w:val="both"/>
      </w:pPr>
      <w:r w:rsidRPr="002F1348">
        <w:rPr>
          <w:rFonts w:ascii="Book Antiqua" w:eastAsia="Book Antiqua" w:hAnsi="Book Antiqua" w:cs="Book Antiqua"/>
          <w:color w:val="000000"/>
          <w:szCs w:val="22"/>
        </w:rPr>
        <w:t>Several studies have identified which factors are independently associated with</w:t>
      </w:r>
      <w:r>
        <w:rPr>
          <w:rFonts w:ascii="Book Antiqua" w:eastAsia="Book Antiqua" w:hAnsi="Book Antiqua" w:cs="Book Antiqua"/>
          <w:color w:val="000000"/>
          <w:szCs w:val="22"/>
        </w:rPr>
        <w:t xml:space="preserve"> reduced quality of life as they can potentially aggravate the burden of infection. </w:t>
      </w:r>
    </w:p>
    <w:p w14:paraId="43E6086D" w14:textId="5D1C5BFB" w:rsidR="00A77B3E" w:rsidRDefault="00B67800" w:rsidP="002F1348">
      <w:pPr>
        <w:spacing w:line="360" w:lineRule="auto"/>
        <w:ind w:firstLineChars="100" w:firstLine="240"/>
        <w:jc w:val="both"/>
      </w:pPr>
      <w:r>
        <w:rPr>
          <w:rFonts w:ascii="Book Antiqua" w:eastAsia="Book Antiqua" w:hAnsi="Book Antiqua" w:cs="Book Antiqua"/>
          <w:color w:val="000000"/>
          <w:szCs w:val="22"/>
        </w:rPr>
        <w:t xml:space="preserve">A study </w:t>
      </w:r>
      <w:r w:rsidR="007820AB">
        <w:rPr>
          <w:rFonts w:ascii="Book Antiqua" w:eastAsia="Book Antiqua" w:hAnsi="Book Antiqua" w:cs="Book Antiqua"/>
          <w:color w:val="000000"/>
          <w:szCs w:val="22"/>
        </w:rPr>
        <w:t>by</w:t>
      </w:r>
      <w:r>
        <w:rPr>
          <w:rFonts w:ascii="Book Antiqua" w:eastAsia="Book Antiqua" w:hAnsi="Book Antiqua" w:cs="Book Antiqua"/>
          <w:color w:val="000000"/>
          <w:szCs w:val="22"/>
        </w:rPr>
        <w:t xml:space="preserve"> Jang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F1348" w:rsidRPr="002F1348">
        <w:rPr>
          <w:rFonts w:ascii="Book Antiqua" w:eastAsia="Book Antiqua" w:hAnsi="Book Antiqua" w:cs="Book Antiqua"/>
          <w:color w:val="000000"/>
          <w:vertAlign w:val="superscript"/>
        </w:rPr>
        <w:t>[</w:t>
      </w:r>
      <w:proofErr w:type="gramEnd"/>
      <w:r w:rsidR="002F1348" w:rsidRPr="002F1348">
        <w:rPr>
          <w:rFonts w:ascii="Book Antiqua" w:eastAsia="Book Antiqua" w:hAnsi="Book Antiqua" w:cs="Book Antiqua"/>
          <w:color w:val="000000"/>
          <w:szCs w:val="22"/>
          <w:vertAlign w:val="superscript"/>
        </w:rPr>
        <w:t>57]</w:t>
      </w:r>
      <w:r>
        <w:rPr>
          <w:rFonts w:ascii="Book Antiqua" w:eastAsia="Book Antiqua" w:hAnsi="Book Antiqua" w:cs="Book Antiqua"/>
          <w:color w:val="000000"/>
          <w:szCs w:val="22"/>
        </w:rPr>
        <w:t xml:space="preserve"> showed that the SF-36 physical and mental component summary scores of HCV patients, were below the normal limits. However, those with decompensated cirrhosis had the lowest health</w:t>
      </w:r>
      <w:r w:rsidR="007820A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related quality of life (HRQoL), while HCC and chronic hepatitis patients had similar HRQoL results. </w:t>
      </w:r>
    </w:p>
    <w:p w14:paraId="6ADE151D" w14:textId="77777777" w:rsidR="00A77B3E" w:rsidRDefault="00B67800" w:rsidP="002F1348">
      <w:pPr>
        <w:spacing w:line="360" w:lineRule="auto"/>
        <w:ind w:firstLineChars="100" w:firstLine="240"/>
        <w:jc w:val="both"/>
      </w:pPr>
      <w:r>
        <w:rPr>
          <w:rFonts w:ascii="Book Antiqua" w:eastAsia="Book Antiqua" w:hAnsi="Book Antiqua" w:cs="Book Antiqua"/>
          <w:color w:val="000000"/>
          <w:szCs w:val="22"/>
        </w:rPr>
        <w:t>Confirming this hypothesis, Golabi and colleagues demonstrated that severity of liver disease may effects patients’ HRQoL; in fact worsening hepatic dysfunction in patients with cirrhosis (higher MELD score) and development of complications, such as ascites and hepatic encephalopathy, can cause severe impairment of HRQoL</w:t>
      </w:r>
      <w:r w:rsidRPr="002F1348">
        <w:rPr>
          <w:rFonts w:ascii="Book Antiqua" w:eastAsia="Book Antiqua" w:hAnsi="Book Antiqua" w:cs="Book Antiqua"/>
          <w:color w:val="000000"/>
          <w:vertAlign w:val="superscript"/>
        </w:rPr>
        <w:t>[</w:t>
      </w:r>
      <w:r w:rsidRPr="002F1348">
        <w:rPr>
          <w:rFonts w:ascii="Book Antiqua" w:eastAsia="Book Antiqua" w:hAnsi="Book Antiqua" w:cs="Book Antiqua"/>
          <w:color w:val="000000"/>
          <w:szCs w:val="22"/>
          <w:vertAlign w:val="superscript"/>
        </w:rPr>
        <w:t>58]</w:t>
      </w:r>
      <w:r>
        <w:rPr>
          <w:rFonts w:ascii="Book Antiqua" w:eastAsia="Book Antiqua" w:hAnsi="Book Antiqua" w:cs="Book Antiqua"/>
          <w:color w:val="000000"/>
          <w:szCs w:val="22"/>
        </w:rPr>
        <w:t xml:space="preserve">. </w:t>
      </w:r>
    </w:p>
    <w:p w14:paraId="64DCD95E" w14:textId="2401A27F" w:rsidR="00A77B3E" w:rsidRDefault="007820AB" w:rsidP="002F1348">
      <w:pPr>
        <w:spacing w:line="360" w:lineRule="auto"/>
        <w:ind w:firstLineChars="100" w:firstLine="240"/>
        <w:jc w:val="both"/>
      </w:pPr>
      <w:r>
        <w:rPr>
          <w:rFonts w:ascii="Book Antiqua" w:eastAsia="Book Antiqua" w:hAnsi="Book Antiqua" w:cs="Book Antiqua"/>
          <w:color w:val="000000"/>
          <w:szCs w:val="22"/>
        </w:rPr>
        <w:t>Thus</w:t>
      </w:r>
      <w:r w:rsidR="00B67800">
        <w:rPr>
          <w:rFonts w:ascii="Book Antiqua" w:eastAsia="Book Antiqua" w:hAnsi="Book Antiqua" w:cs="Book Antiqua"/>
          <w:color w:val="000000"/>
          <w:szCs w:val="22"/>
        </w:rPr>
        <w:t>, there may be a stage-dependent relation</w:t>
      </w:r>
      <w:r>
        <w:rPr>
          <w:rFonts w:ascii="Book Antiqua" w:eastAsia="Book Antiqua" w:hAnsi="Book Antiqua" w:cs="Book Antiqua"/>
          <w:color w:val="000000"/>
          <w:szCs w:val="22"/>
        </w:rPr>
        <w:t>ship</w:t>
      </w:r>
      <w:r w:rsidR="00B67800">
        <w:rPr>
          <w:rFonts w:ascii="Book Antiqua" w:eastAsia="Book Antiqua" w:hAnsi="Book Antiqua" w:cs="Book Antiqua"/>
          <w:color w:val="000000"/>
          <w:szCs w:val="22"/>
        </w:rPr>
        <w:t xml:space="preserve"> between the degree of fibrosis and the impairment of QoL in patients with severe fibrosis or cirrhosis, compared to those with moderate fibrosis. </w:t>
      </w:r>
    </w:p>
    <w:p w14:paraId="078BD148" w14:textId="77777777" w:rsidR="00A77B3E" w:rsidRDefault="00A77B3E">
      <w:pPr>
        <w:spacing w:line="360" w:lineRule="auto"/>
        <w:jc w:val="both"/>
      </w:pPr>
    </w:p>
    <w:p w14:paraId="19E85A60" w14:textId="75DF384C" w:rsidR="00A77B3E" w:rsidRDefault="00B67800">
      <w:pPr>
        <w:spacing w:line="360" w:lineRule="auto"/>
        <w:jc w:val="both"/>
      </w:pPr>
      <w:bookmarkStart w:id="42" w:name="OLE_LINK120"/>
      <w:bookmarkStart w:id="43" w:name="OLE_LINK121"/>
      <w:bookmarkStart w:id="44" w:name="OLE_LINK122"/>
      <w:r>
        <w:rPr>
          <w:rFonts w:ascii="Book Antiqua" w:eastAsia="Book Antiqua" w:hAnsi="Book Antiqua" w:cs="Book Antiqua"/>
          <w:b/>
          <w:bCs/>
          <w:caps/>
          <w:color w:val="000000"/>
          <w:u w:val="single"/>
        </w:rPr>
        <w:t>HCV-ASSOCIATED NEUROCOGNITIVE DISOR</w:t>
      </w:r>
      <w:r w:rsidR="00FD61E8">
        <w:rPr>
          <w:rFonts w:ascii="Book Antiqua" w:hAnsi="Book Antiqua" w:cs="Book Antiqua" w:hint="eastAsia"/>
          <w:b/>
          <w:bCs/>
          <w:caps/>
          <w:color w:val="000000"/>
          <w:u w:val="single"/>
          <w:lang w:eastAsia="zh-CN"/>
        </w:rPr>
        <w:t>D</w:t>
      </w:r>
      <w:r>
        <w:rPr>
          <w:rFonts w:ascii="Book Antiqua" w:eastAsia="Book Antiqua" w:hAnsi="Book Antiqua" w:cs="Book Antiqua"/>
          <w:b/>
          <w:bCs/>
          <w:caps/>
          <w:color w:val="000000"/>
          <w:u w:val="single"/>
        </w:rPr>
        <w:t>ER AND MINIMAL HEPATIC ENCEPHALOPATHY</w:t>
      </w:r>
    </w:p>
    <w:bookmarkEnd w:id="42"/>
    <w:bookmarkEnd w:id="43"/>
    <w:bookmarkEnd w:id="44"/>
    <w:p w14:paraId="01DFD697" w14:textId="77777777" w:rsidR="00A77B3E" w:rsidRDefault="00B67800">
      <w:pPr>
        <w:spacing w:line="360" w:lineRule="auto"/>
        <w:jc w:val="both"/>
      </w:pPr>
      <w:r>
        <w:rPr>
          <w:rFonts w:ascii="Book Antiqua" w:eastAsia="Book Antiqua" w:hAnsi="Book Antiqua" w:cs="Book Antiqua"/>
          <w:color w:val="000000"/>
        </w:rPr>
        <w:lastRenderedPageBreak/>
        <w:t xml:space="preserve">There is increasing evidence to support that cognitive impairments in patients with chronic HCV infection occur before the development of cirrhosis and are independent of liver function, viral load and </w:t>
      </w:r>
      <w:proofErr w:type="gramStart"/>
      <w:r>
        <w:rPr>
          <w:rFonts w:ascii="Book Antiqua" w:eastAsia="Book Antiqua" w:hAnsi="Book Antiqua" w:cs="Book Antiqua"/>
          <w:color w:val="000000"/>
        </w:rPr>
        <w:t>genotype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03381DCD" w14:textId="647A9C37" w:rsidR="00A77B3E" w:rsidRDefault="00B67800" w:rsidP="00C16792">
      <w:pPr>
        <w:spacing w:line="360" w:lineRule="auto"/>
        <w:ind w:firstLineChars="100" w:firstLine="240"/>
        <w:jc w:val="both"/>
      </w:pPr>
      <w:r>
        <w:rPr>
          <w:rFonts w:ascii="Book Antiqua" w:eastAsia="Book Antiqua" w:hAnsi="Book Antiqua" w:cs="Book Antiqua"/>
          <w:color w:val="000000"/>
        </w:rPr>
        <w:t>Many factors that may coexist in infected patient</w:t>
      </w:r>
      <w:r w:rsidR="007820AB">
        <w:rPr>
          <w:rFonts w:ascii="Book Antiqua" w:eastAsia="Book Antiqua" w:hAnsi="Book Antiqua" w:cs="Book Antiqua"/>
          <w:color w:val="000000"/>
        </w:rPr>
        <w:t>s</w:t>
      </w:r>
      <w:r>
        <w:rPr>
          <w:rFonts w:ascii="Book Antiqua" w:eastAsia="Book Antiqua" w:hAnsi="Book Antiqua" w:cs="Book Antiqua"/>
          <w:color w:val="000000"/>
        </w:rPr>
        <w:t xml:space="preserve"> can aggravate cognitive decline such as the presence of liver cirrhosis and </w:t>
      </w:r>
      <w:r w:rsidR="00CE2440" w:rsidRPr="00CE2440">
        <w:rPr>
          <w:rFonts w:ascii="Book Antiqua" w:eastAsia="Book Antiqua" w:hAnsi="Book Antiqua" w:cs="Book Antiqua"/>
          <w:color w:val="000000"/>
        </w:rPr>
        <w:t>minimal hepatic encephalopathy (MHE)</w:t>
      </w:r>
      <w:r>
        <w:rPr>
          <w:rFonts w:ascii="Book Antiqua" w:eastAsia="Book Antiqua" w:hAnsi="Book Antiqua" w:cs="Book Antiqua"/>
          <w:color w:val="000000"/>
        </w:rPr>
        <w:t xml:space="preserve">, drug abuse and psychiatric disorders such as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the other hand, pre-infectious intellectual functions and educational level can be protective against cognitive </w:t>
      </w:r>
      <w:proofErr w:type="gramStart"/>
      <w:r>
        <w:rPr>
          <w:rFonts w:ascii="Book Antiqua" w:eastAsia="Book Antiqua" w:hAnsi="Book Antiqua" w:cs="Book Antiqua"/>
          <w:color w:val="000000"/>
        </w:rPr>
        <w:t>decline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w:t>
      </w:r>
    </w:p>
    <w:p w14:paraId="1ADBE4C5" w14:textId="6DC3B4B5" w:rsidR="00A77B3E" w:rsidRDefault="00B67800" w:rsidP="00C16792">
      <w:pPr>
        <w:spacing w:line="360" w:lineRule="auto"/>
        <w:ind w:firstLineChars="100" w:firstLine="240"/>
        <w:jc w:val="both"/>
      </w:pPr>
      <w:r>
        <w:rPr>
          <w:rFonts w:ascii="Book Antiqua" w:eastAsia="Book Antiqua" w:hAnsi="Book Antiqua" w:cs="Book Antiqua"/>
          <w:color w:val="000000"/>
        </w:rPr>
        <w:t xml:space="preserve">Genetic factors have also been seen to play a role in </w:t>
      </w:r>
      <w:r w:rsidR="007820AB">
        <w:rPr>
          <w:rFonts w:ascii="Book Antiqua" w:eastAsia="Book Antiqua" w:hAnsi="Book Antiqua" w:cs="Book Antiqua"/>
          <w:color w:val="000000"/>
        </w:rPr>
        <w:t xml:space="preserve">the development of </w:t>
      </w:r>
      <w:r>
        <w:rPr>
          <w:rFonts w:ascii="Book Antiqua" w:eastAsia="Book Antiqua" w:hAnsi="Book Antiqua" w:cs="Book Antiqua"/>
          <w:color w:val="000000"/>
        </w:rPr>
        <w:t xml:space="preserve">cognitive disorders; in particular, some allelic variants of </w:t>
      </w:r>
      <w:r w:rsidRPr="00E56560">
        <w:rPr>
          <w:rFonts w:ascii="Book Antiqua" w:eastAsia="Book Antiqua" w:hAnsi="Book Antiqua" w:cs="Book Antiqua"/>
          <w:i/>
          <w:color w:val="000000"/>
        </w:rPr>
        <w:t>ApoE</w:t>
      </w:r>
      <w:r>
        <w:rPr>
          <w:rFonts w:ascii="Book Antiqua" w:eastAsia="Book Antiqua" w:hAnsi="Book Antiqua" w:cs="Book Antiqua"/>
          <w:color w:val="000000"/>
        </w:rPr>
        <w:t xml:space="preserve"> gene result in a lower impairment of attention and executive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
    <w:p w14:paraId="00E412E3" w14:textId="77777777" w:rsidR="00A77B3E" w:rsidRDefault="00B67800" w:rsidP="00E56560">
      <w:pPr>
        <w:spacing w:line="360" w:lineRule="auto"/>
        <w:ind w:firstLineChars="100" w:firstLine="240"/>
        <w:jc w:val="both"/>
      </w:pPr>
      <w:r>
        <w:rPr>
          <w:rFonts w:ascii="Book Antiqua" w:eastAsia="Book Antiqua" w:hAnsi="Book Antiqua" w:cs="Book Antiqua"/>
          <w:color w:val="000000"/>
        </w:rPr>
        <w:t>The term HCV-associated neurocognitive disorder (HCV-AND) is used to refer to this spectrum of alterations unrelated to advanced liver disease and therefore distinct from potentially reversible complications seen in patients with</w:t>
      </w:r>
      <w:r w:rsidR="00E56560">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8B53893" w14:textId="359C97E2" w:rsidR="00A77B3E" w:rsidRDefault="00B67800" w:rsidP="00764222">
      <w:pPr>
        <w:spacing w:line="360" w:lineRule="auto"/>
        <w:ind w:firstLineChars="100" w:firstLine="240"/>
        <w:jc w:val="both"/>
      </w:pPr>
      <w:r>
        <w:rPr>
          <w:rFonts w:ascii="Book Antiqua" w:eastAsia="Book Antiqua" w:hAnsi="Book Antiqua" w:cs="Book Antiqua"/>
          <w:color w:val="000000"/>
          <w:szCs w:val="22"/>
        </w:rPr>
        <w:t>Patients with chronic HCV infection may present symptoms related to cognitive decline. In particular, the areas mainly involved are:</w:t>
      </w:r>
      <w:r w:rsidR="00764222">
        <w:rPr>
          <w:rFonts w:hint="eastAsia"/>
          <w:lang w:eastAsia="zh-CN"/>
        </w:rPr>
        <w:t xml:space="preserve"> </w:t>
      </w:r>
      <w:r>
        <w:rPr>
          <w:rFonts w:ascii="Book Antiqua" w:eastAsia="Book Antiqua" w:hAnsi="Book Antiqua" w:cs="Book Antiqua"/>
          <w:color w:val="000000"/>
          <w:szCs w:val="22"/>
        </w:rPr>
        <w:t>Executive functions: involved in problem solving, monitoring one</w:t>
      </w:r>
      <w:r w:rsidR="005F0D3A">
        <w:rPr>
          <w:rFonts w:ascii="Book Antiqua" w:hAnsi="Book Antiqua" w:cs="Book Antiqua"/>
          <w:color w:val="000000"/>
          <w:szCs w:val="22"/>
          <w:lang w:eastAsia="zh-CN"/>
        </w:rPr>
        <w:t>’</w:t>
      </w:r>
      <w:r>
        <w:rPr>
          <w:rFonts w:ascii="Book Antiqua" w:eastAsia="Book Antiqua" w:hAnsi="Book Antiqua" w:cs="Book Antiqua"/>
          <w:color w:val="000000"/>
          <w:szCs w:val="22"/>
        </w:rPr>
        <w:t>s own behavior, self-control, cognitive flexibility, working memory, volition, sustained attention and logical reasoning</w:t>
      </w:r>
      <w:r w:rsidR="00764222">
        <w:rPr>
          <w:rFonts w:ascii="Book Antiqua" w:hAnsi="Book Antiqua" w:cs="Book Antiqua" w:hint="eastAsia"/>
          <w:color w:val="000000"/>
          <w:szCs w:val="22"/>
          <w:lang w:eastAsia="zh-CN"/>
        </w:rPr>
        <w:t>;</w:t>
      </w:r>
      <w:r w:rsidR="00764222">
        <w:rPr>
          <w:rFonts w:hint="eastAsia"/>
          <w:lang w:eastAsia="zh-CN"/>
        </w:rPr>
        <w:t xml:space="preserve"> </w:t>
      </w:r>
      <w:r w:rsidR="00FE014B">
        <w:rPr>
          <w:lang w:eastAsia="zh-CN"/>
        </w:rPr>
        <w:t>v</w:t>
      </w:r>
      <w:r>
        <w:rPr>
          <w:rFonts w:ascii="Book Antiqua" w:eastAsia="Book Antiqua" w:hAnsi="Book Antiqua" w:cs="Book Antiqua"/>
          <w:color w:val="000000"/>
          <w:szCs w:val="22"/>
        </w:rPr>
        <w:t xml:space="preserve">erbal learning and verbal recall. Therefore, in HCV patients there is a prevalent involvement of the frontal lobe, which is responsible for alterations of executive functions. </w:t>
      </w:r>
    </w:p>
    <w:p w14:paraId="6B483C63" w14:textId="5F2296D8" w:rsidR="00A77B3E" w:rsidRDefault="00B67800" w:rsidP="00764222">
      <w:pPr>
        <w:spacing w:line="360" w:lineRule="auto"/>
        <w:ind w:firstLineChars="100" w:firstLine="240"/>
        <w:jc w:val="both"/>
      </w:pPr>
      <w:r>
        <w:rPr>
          <w:rFonts w:ascii="Book Antiqua" w:eastAsia="Book Antiqua" w:hAnsi="Book Antiqua" w:cs="Book Antiqua"/>
          <w:color w:val="000000"/>
        </w:rPr>
        <w:t xml:space="preserve">Cognitive domains related to posterior brain regions, primarily involved in visuospatial and visual perceptual abilities and constructive practice, are rarely involved; conversely these regions are mainly altered in patients with </w:t>
      </w:r>
      <w:proofErr w:type="gramStart"/>
      <w:r>
        <w:rPr>
          <w:rFonts w:ascii="Book Antiqua" w:eastAsia="Book Antiqua" w:hAnsi="Book Antiqua" w:cs="Book Antiqua"/>
          <w:color w:val="000000"/>
        </w:rPr>
        <w:t>MHE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sidR="00FE014B">
        <w:rPr>
          <w:rFonts w:ascii="Book Antiqua" w:eastAsia="Book Antiqua" w:hAnsi="Book Antiqua" w:cs="Book Antiqua"/>
          <w:color w:val="000000"/>
        </w:rPr>
        <w:t>Thus</w:t>
      </w:r>
      <w:r>
        <w:rPr>
          <w:rFonts w:ascii="Book Antiqua" w:eastAsia="Book Antiqua" w:hAnsi="Book Antiqua" w:cs="Book Antiqua"/>
          <w:color w:val="000000"/>
          <w:szCs w:val="22"/>
        </w:rPr>
        <w:t xml:space="preserve">, there are some differences from both a pathogenic and a clinical-diagnostic point of view between HCV infected patients and those with hepatic encephalopathy. </w:t>
      </w:r>
    </w:p>
    <w:p w14:paraId="4D41973A" w14:textId="55572AE6" w:rsidR="00A77B3E" w:rsidRDefault="00B67800" w:rsidP="00E42E72">
      <w:pPr>
        <w:spacing w:line="360" w:lineRule="auto"/>
        <w:ind w:firstLineChars="100" w:firstLine="240"/>
        <w:jc w:val="both"/>
      </w:pPr>
      <w:r>
        <w:rPr>
          <w:rFonts w:ascii="Book Antiqua" w:eastAsia="Book Antiqua" w:hAnsi="Book Antiqua" w:cs="Book Antiqua"/>
          <w:color w:val="000000"/>
          <w:szCs w:val="22"/>
        </w:rPr>
        <w:t xml:space="preserve">Type C hepatic encephalopathy is one of </w:t>
      </w:r>
      <w:r w:rsidR="00FE014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complications </w:t>
      </w:r>
      <w:r w:rsidR="00FE014B">
        <w:rPr>
          <w:rFonts w:ascii="Book Antiqua" w:eastAsia="Book Antiqua" w:hAnsi="Book Antiqua" w:cs="Book Antiqua"/>
          <w:color w:val="000000"/>
          <w:szCs w:val="22"/>
        </w:rPr>
        <w:t>seen in</w:t>
      </w:r>
      <w:r>
        <w:rPr>
          <w:rFonts w:ascii="Book Antiqua" w:eastAsia="Book Antiqua" w:hAnsi="Book Antiqua" w:cs="Book Antiqua"/>
          <w:color w:val="000000"/>
          <w:szCs w:val="22"/>
        </w:rPr>
        <w:t xml:space="preserve"> patients with liver cirrhosis of different etiology and is a consequence of severe hepatocellular damage or porto-systemic shunts. This condition can manifest itself with a wide spectrum of neurological and psychiatric symptoms whose spectrum varies from subclinical forms </w:t>
      </w:r>
      <w:r>
        <w:rPr>
          <w:rFonts w:ascii="Book Antiqua" w:eastAsia="Book Antiqua" w:hAnsi="Book Antiqua" w:cs="Book Antiqua"/>
          <w:color w:val="000000"/>
          <w:szCs w:val="22"/>
        </w:rPr>
        <w:lastRenderedPageBreak/>
        <w:t xml:space="preserve">to more severe forms characterized by a complete alteration of the state of consciousness. </w:t>
      </w:r>
    </w:p>
    <w:p w14:paraId="6853703F" w14:textId="77777777" w:rsidR="00A77B3E" w:rsidRDefault="00B67800" w:rsidP="00261F75">
      <w:pPr>
        <w:spacing w:line="360" w:lineRule="auto"/>
        <w:ind w:firstLineChars="100" w:firstLine="240"/>
        <w:jc w:val="both"/>
      </w:pPr>
      <w:r>
        <w:rPr>
          <w:rFonts w:ascii="Book Antiqua" w:eastAsia="Book Antiqua" w:hAnsi="Book Antiqua" w:cs="Book Antiqua"/>
          <w:color w:val="000000"/>
          <w:szCs w:val="22"/>
        </w:rPr>
        <w:t>To date, hepatic encephalopathy is divided into two types: covert which includes minimal hepatic encephalopathy and grade I hepatic encephalopathy, and overt (OHE), which includes grade II, II</w:t>
      </w:r>
      <w:r w:rsidR="00233206">
        <w:rPr>
          <w:rFonts w:ascii="Book Antiqua" w:eastAsia="Book Antiqua" w:hAnsi="Book Antiqua" w:cs="Book Antiqua"/>
          <w:color w:val="000000"/>
          <w:szCs w:val="22"/>
        </w:rPr>
        <w:t xml:space="preserve">I and IV hepatic </w:t>
      </w:r>
      <w:proofErr w:type="gramStart"/>
      <w:r w:rsidR="00233206">
        <w:rPr>
          <w:rFonts w:ascii="Book Antiqua" w:eastAsia="Book Antiqua" w:hAnsi="Book Antiqua" w:cs="Book Antiqua"/>
          <w:color w:val="000000"/>
          <w:szCs w:val="22"/>
        </w:rPr>
        <w:t>encephalopathy</w:t>
      </w:r>
      <w:r w:rsidRPr="00233206">
        <w:rPr>
          <w:rFonts w:ascii="Book Antiqua" w:eastAsia="Book Antiqua" w:hAnsi="Book Antiqua" w:cs="Book Antiqua"/>
          <w:color w:val="000000"/>
          <w:vertAlign w:val="superscript"/>
        </w:rPr>
        <w:t>[</w:t>
      </w:r>
      <w:proofErr w:type="gramEnd"/>
      <w:r w:rsidRPr="00233206">
        <w:rPr>
          <w:rFonts w:ascii="Book Antiqua" w:eastAsia="Book Antiqua" w:hAnsi="Book Antiqua" w:cs="Book Antiqua"/>
          <w:color w:val="000000"/>
          <w:szCs w:val="22"/>
          <w:vertAlign w:val="superscript"/>
        </w:rPr>
        <w:t>62-64]</w:t>
      </w:r>
      <w:r>
        <w:rPr>
          <w:rFonts w:ascii="Book Antiqua" w:eastAsia="Book Antiqua" w:hAnsi="Book Antiqua" w:cs="Book Antiqua"/>
          <w:color w:val="000000"/>
          <w:szCs w:val="22"/>
        </w:rPr>
        <w:t>.</w:t>
      </w:r>
    </w:p>
    <w:p w14:paraId="64061B78" w14:textId="0F7FA530" w:rsidR="00A77B3E" w:rsidRPr="00FD61E8" w:rsidRDefault="00B67800" w:rsidP="00233206">
      <w:pPr>
        <w:spacing w:line="360" w:lineRule="auto"/>
        <w:ind w:firstLineChars="100" w:firstLine="240"/>
        <w:jc w:val="both"/>
        <w:rPr>
          <w:lang w:eastAsia="zh-CN"/>
        </w:rPr>
      </w:pPr>
      <w:r>
        <w:rPr>
          <w:rFonts w:ascii="Book Antiqua" w:eastAsia="Book Antiqua" w:hAnsi="Book Antiqua" w:cs="Book Antiqua"/>
          <w:color w:val="000000"/>
          <w:szCs w:val="22"/>
        </w:rPr>
        <w:t>OHE is characterized by personality alterations such as apathy, disinhibition and irritability, alterations in the sleep-wake cycle with excessive daytime rest, disorientation in time and space, altered state of consciousness, asterixis, acute confusion, stupor and finally coma.</w:t>
      </w:r>
    </w:p>
    <w:p w14:paraId="5958AABA" w14:textId="7C8A9A6A" w:rsidR="00A77B3E" w:rsidRDefault="00B67800" w:rsidP="00233206">
      <w:pPr>
        <w:spacing w:line="360" w:lineRule="auto"/>
        <w:ind w:firstLineChars="100" w:firstLine="240"/>
        <w:jc w:val="both"/>
      </w:pPr>
      <w:r>
        <w:rPr>
          <w:rFonts w:ascii="Book Antiqua" w:eastAsia="Book Antiqua" w:hAnsi="Book Antiqua" w:cs="Book Antiqua"/>
          <w:color w:val="000000"/>
        </w:rPr>
        <w:t xml:space="preserve">The pathogenesis </w:t>
      </w:r>
      <w:r w:rsidR="00FE014B">
        <w:rPr>
          <w:rFonts w:ascii="Book Antiqua" w:eastAsia="Book Antiqua" w:hAnsi="Book Antiqua" w:cs="Book Antiqua"/>
          <w:color w:val="000000"/>
        </w:rPr>
        <w:t>shown by</w:t>
      </w:r>
      <w:r w:rsidR="00233206" w:rsidRPr="00233206">
        <w:t xml:space="preserve"> </w:t>
      </w:r>
      <w:r w:rsidR="00233206" w:rsidRPr="00233206">
        <w:rPr>
          <w:rFonts w:ascii="Book Antiqua" w:eastAsia="Book Antiqua" w:hAnsi="Book Antiqua" w:cs="Book Antiqua"/>
          <w:color w:val="000000"/>
        </w:rPr>
        <w:t xml:space="preserve">hematoxylin and eosin </w:t>
      </w:r>
      <w:r w:rsidR="00233206">
        <w:rPr>
          <w:rFonts w:ascii="Book Antiqua" w:hAnsi="Book Antiqua" w:cs="Book Antiqua" w:hint="eastAsia"/>
          <w:color w:val="000000"/>
          <w:lang w:eastAsia="zh-CN"/>
        </w:rPr>
        <w:t xml:space="preserve">staining </w:t>
      </w:r>
      <w:r>
        <w:rPr>
          <w:rFonts w:ascii="Book Antiqua" w:eastAsia="Book Antiqua" w:hAnsi="Book Antiqua" w:cs="Book Antiqua"/>
          <w:color w:val="000000"/>
        </w:rPr>
        <w:t xml:space="preserve">is complex and sees a central role of ammonia which determines the activation of oxidative stress in astrocytes and swelling due to intracellular accumulation of osmotically active substances such as lactates and glutamine; a contribution </w:t>
      </w:r>
      <w:r w:rsidR="00FE014B">
        <w:rPr>
          <w:rFonts w:ascii="Book Antiqua" w:eastAsia="Book Antiqua" w:hAnsi="Book Antiqua" w:cs="Book Antiqua"/>
          <w:color w:val="000000"/>
        </w:rPr>
        <w:t>is</w:t>
      </w:r>
      <w:r>
        <w:rPr>
          <w:rFonts w:ascii="Book Antiqua" w:eastAsia="Book Antiqua" w:hAnsi="Book Antiqua" w:cs="Book Antiqua"/>
          <w:color w:val="000000"/>
        </w:rPr>
        <w:t xml:space="preserve"> also linked to metal accumulation and neurosteroids that are able to activate inhibitory GABA-A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However, HE pathogenesis could be considered multifactorial. In fact, systemic inflammation and metabolites other than ammonia are involved. </w:t>
      </w:r>
    </w:p>
    <w:p w14:paraId="399A7D22" w14:textId="6C52C08D" w:rsidR="00A77B3E" w:rsidRDefault="00B67800" w:rsidP="00C47A72">
      <w:pPr>
        <w:spacing w:line="360" w:lineRule="auto"/>
        <w:ind w:firstLineChars="100" w:firstLine="240"/>
        <w:jc w:val="both"/>
      </w:pPr>
      <w:r>
        <w:rPr>
          <w:rFonts w:ascii="Book Antiqua" w:eastAsia="Book Antiqua" w:hAnsi="Book Antiqua" w:cs="Book Antiqua"/>
          <w:color w:val="000000"/>
          <w:szCs w:val="22"/>
        </w:rPr>
        <w:t xml:space="preserve">MHE is the mildest form of hepatic encephalopathy, characterized by poor performance on psychometric tests that assess attention, working memory, psychomotor speed and visuospatial skills. Despite </w:t>
      </w:r>
      <w:r w:rsidR="00FE014B">
        <w:rPr>
          <w:rFonts w:ascii="Book Antiqua" w:eastAsia="Book Antiqua" w:hAnsi="Book Antiqua" w:cs="Book Antiqua"/>
          <w:color w:val="000000"/>
          <w:szCs w:val="22"/>
        </w:rPr>
        <w:t xml:space="preserve">being </w:t>
      </w:r>
      <w:r>
        <w:rPr>
          <w:rFonts w:ascii="Book Antiqua" w:eastAsia="Book Antiqua" w:hAnsi="Book Antiqua" w:cs="Book Antiqua"/>
          <w:color w:val="000000"/>
          <w:szCs w:val="22"/>
        </w:rPr>
        <w:t>subclinical, minimal HE has a heavy burden both on patients and caregivers. In fact, the relationship between MHE and QoL, driving capacity and sleeping</w:t>
      </w:r>
      <w:r w:rsidR="00FE014B" w:rsidRPr="00FE014B">
        <w:rPr>
          <w:rFonts w:ascii="Book Antiqua" w:eastAsia="Book Antiqua" w:hAnsi="Book Antiqua" w:cs="Book Antiqua"/>
          <w:color w:val="000000"/>
          <w:szCs w:val="22"/>
        </w:rPr>
        <w:t xml:space="preserve"> </w:t>
      </w:r>
      <w:r w:rsidR="00FE014B">
        <w:rPr>
          <w:rFonts w:ascii="Book Antiqua" w:eastAsia="Book Antiqua" w:hAnsi="Book Antiqua" w:cs="Book Antiqua"/>
          <w:color w:val="000000"/>
          <w:szCs w:val="22"/>
        </w:rPr>
        <w:t>is well known</w:t>
      </w:r>
      <w:r>
        <w:rPr>
          <w:rFonts w:ascii="Book Antiqua" w:eastAsia="Book Antiqua" w:hAnsi="Book Antiqua" w:cs="Book Antiqua"/>
          <w:color w:val="000000"/>
          <w:szCs w:val="22"/>
        </w:rPr>
        <w:t xml:space="preserve">. Therefore, it is important to detect MHE, which can be recognized in asymptomatic patients using appropriate psychometric tests and neurophysiological methods. </w:t>
      </w:r>
    </w:p>
    <w:p w14:paraId="76BF59D7" w14:textId="77777777" w:rsidR="00A77B3E" w:rsidRDefault="00B67800" w:rsidP="00C47A72">
      <w:pPr>
        <w:spacing w:line="360" w:lineRule="auto"/>
        <w:ind w:firstLineChars="100" w:firstLine="240"/>
        <w:jc w:val="both"/>
      </w:pPr>
      <w:r>
        <w:rPr>
          <w:rFonts w:ascii="Book Antiqua" w:eastAsia="Book Antiqua" w:hAnsi="Book Antiqua" w:cs="Book Antiqua"/>
          <w:color w:val="000000"/>
        </w:rPr>
        <w:t xml:space="preserve">MHE is a frequent complication of liver cirrhosis, affecting up to 80% of patients and, despite its minimal clinical expression, constitutes a significant problem as it is associated with burden on the caregiver, inability to drive, sleep disturbances, falls, worsening quality of life and risk of developing </w:t>
      </w:r>
      <w:proofErr w:type="gramStart"/>
      <w:r>
        <w:rPr>
          <w:rFonts w:ascii="Book Antiqua" w:eastAsia="Book Antiqua" w:hAnsi="Book Antiqua" w:cs="Book Antiqua"/>
          <w:color w:val="000000"/>
        </w:rPr>
        <w:t>OHE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25E67ACD" w14:textId="3DB1DE94" w:rsidR="00A77B3E" w:rsidRDefault="00B67800">
      <w:pPr>
        <w:spacing w:line="360" w:lineRule="auto"/>
        <w:jc w:val="both"/>
      </w:pPr>
      <w:r>
        <w:rPr>
          <w:rFonts w:ascii="Book Antiqua" w:eastAsia="Book Antiqua" w:hAnsi="Book Antiqua" w:cs="Book Antiqua"/>
          <w:color w:val="000000"/>
          <w:szCs w:val="22"/>
        </w:rPr>
        <w:t xml:space="preserve">Cognitive decline </w:t>
      </w:r>
      <w:r w:rsidR="00FE014B">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patients with MHE mainly affects the following domains:</w:t>
      </w:r>
      <w:r w:rsidR="00C47A72">
        <w:rPr>
          <w:rFonts w:hint="eastAsia"/>
          <w:lang w:eastAsia="zh-CN"/>
        </w:rPr>
        <w:t xml:space="preserve"> </w:t>
      </w:r>
      <w:r>
        <w:rPr>
          <w:rFonts w:ascii="Book Antiqua" w:eastAsia="Book Antiqua" w:hAnsi="Book Antiqua" w:cs="Book Antiqua"/>
          <w:color w:val="000000"/>
          <w:szCs w:val="22"/>
        </w:rPr>
        <w:t>Selective attention and vigilance</w:t>
      </w:r>
      <w:r w:rsidR="00C47A72" w:rsidRPr="00C47A72">
        <w:rPr>
          <w:rFonts w:ascii="Book Antiqua" w:hAnsi="Book Antiqua"/>
          <w:lang w:eastAsia="zh-CN"/>
        </w:rPr>
        <w:t>;</w:t>
      </w:r>
      <w:r w:rsidR="00C47A72">
        <w:rPr>
          <w:rFonts w:hint="eastAsia"/>
          <w:lang w:eastAsia="zh-CN"/>
        </w:rPr>
        <w:t xml:space="preserve"> </w:t>
      </w:r>
      <w:r>
        <w:rPr>
          <w:rFonts w:ascii="Book Antiqua" w:eastAsia="Book Antiqua" w:hAnsi="Book Antiqua" w:cs="Book Antiqua"/>
          <w:color w:val="000000"/>
          <w:szCs w:val="22"/>
        </w:rPr>
        <w:t>Psychomotor speed, with lengthening of reaction times</w:t>
      </w:r>
      <w:r w:rsidR="00C47A7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lastRenderedPageBreak/>
        <w:t>Inhibitory responses, with loss of inhibitory contro</w:t>
      </w:r>
      <w:r w:rsidRPr="00C47A72">
        <w:rPr>
          <w:rFonts w:ascii="Book Antiqua" w:eastAsia="Book Antiqua" w:hAnsi="Book Antiqua" w:cs="Book Antiqua"/>
          <w:color w:val="000000"/>
          <w:szCs w:val="22"/>
        </w:rPr>
        <w:t>l</w:t>
      </w:r>
      <w:r w:rsidR="00C47A72" w:rsidRPr="00C47A72">
        <w:rPr>
          <w:rFonts w:ascii="Book Antiqua" w:hAnsi="Book Antiqua"/>
          <w:lang w:eastAsia="zh-CN"/>
        </w:rPr>
        <w:t xml:space="preserve">; </w:t>
      </w:r>
      <w:r w:rsidRPr="00C47A72">
        <w:rPr>
          <w:rFonts w:ascii="Book Antiqua" w:eastAsia="Book Antiqua" w:hAnsi="Book Antiqua" w:cs="Book Antiqua"/>
          <w:color w:val="000000"/>
          <w:szCs w:val="22"/>
        </w:rPr>
        <w:t>Visuospatial skills</w:t>
      </w:r>
      <w:r w:rsidR="00C47A72" w:rsidRPr="00C47A72">
        <w:rPr>
          <w:rFonts w:ascii="Book Antiqua" w:hAnsi="Book Antiqua"/>
          <w:lang w:eastAsia="zh-CN"/>
        </w:rPr>
        <w:t xml:space="preserve">; </w:t>
      </w:r>
      <w:r w:rsidRPr="00C47A72">
        <w:rPr>
          <w:rFonts w:ascii="Book Antiqua" w:eastAsia="Book Antiqua" w:hAnsi="Book Antiqua" w:cs="Book Antiqua"/>
          <w:color w:val="000000"/>
        </w:rPr>
        <w:t>Ve</w:t>
      </w:r>
      <w:r>
        <w:rPr>
          <w:rFonts w:ascii="Book Antiqua" w:eastAsia="Book Antiqua" w:hAnsi="Book Antiqua" w:cs="Book Antiqua"/>
          <w:color w:val="000000"/>
        </w:rPr>
        <w:t xml:space="preserve">rbal skills are relatively </w:t>
      </w:r>
      <w:proofErr w:type="gramStart"/>
      <w:r>
        <w:rPr>
          <w:rFonts w:ascii="Book Antiqua" w:eastAsia="Book Antiqua" w:hAnsi="Book Antiqua" w:cs="Book Antiqua"/>
          <w:color w:val="000000"/>
        </w:rPr>
        <w:t>preserved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1601E151" w14:textId="77777777" w:rsidR="00A77B3E" w:rsidRDefault="00A77B3E">
      <w:pPr>
        <w:spacing w:line="360" w:lineRule="auto"/>
        <w:jc w:val="both"/>
      </w:pPr>
    </w:p>
    <w:p w14:paraId="612DA7E8" w14:textId="2C589947" w:rsidR="00A77B3E" w:rsidRPr="00FD61E8" w:rsidRDefault="00B67800">
      <w:pPr>
        <w:spacing w:line="360" w:lineRule="auto"/>
        <w:jc w:val="both"/>
        <w:rPr>
          <w:lang w:eastAsia="zh-CN"/>
        </w:rPr>
      </w:pPr>
      <w:bookmarkStart w:id="45" w:name="OLE_LINK123"/>
      <w:bookmarkStart w:id="46" w:name="OLE_LINK124"/>
      <w:r>
        <w:rPr>
          <w:rFonts w:ascii="Book Antiqua" w:eastAsia="Book Antiqua" w:hAnsi="Book Antiqua" w:cs="Book Antiqua"/>
          <w:b/>
          <w:bCs/>
          <w:caps/>
          <w:color w:val="000000"/>
          <w:szCs w:val="22"/>
          <w:u w:val="single"/>
        </w:rPr>
        <w:t xml:space="preserve">Diagnostic strategies in </w:t>
      </w:r>
      <w:r w:rsidR="00FD61E8" w:rsidRPr="00FD61E8">
        <w:rPr>
          <w:rFonts w:ascii="Book Antiqua" w:eastAsia="Book Antiqua" w:hAnsi="Book Antiqua" w:cs="Book Antiqua"/>
          <w:b/>
          <w:bCs/>
          <w:caps/>
          <w:color w:val="000000"/>
          <w:szCs w:val="22"/>
          <w:u w:val="single"/>
        </w:rPr>
        <w:t>HCV-AND</w:t>
      </w:r>
    </w:p>
    <w:bookmarkEnd w:id="45"/>
    <w:bookmarkEnd w:id="46"/>
    <w:p w14:paraId="2F8F5410" w14:textId="77777777" w:rsidR="00A77B3E" w:rsidRDefault="00B67800">
      <w:pPr>
        <w:spacing w:line="360" w:lineRule="auto"/>
        <w:jc w:val="both"/>
      </w:pPr>
      <w:r>
        <w:rPr>
          <w:rFonts w:ascii="Book Antiqua" w:eastAsia="Book Antiqua" w:hAnsi="Book Antiqua" w:cs="Book Antiqua"/>
          <w:color w:val="000000"/>
        </w:rPr>
        <w:t>To distinguish between HCV-AND and MHE in terms of cognitive decline, a multimodal approach is required that includes assessment of liver function, brain imaging and extensive neuropsychological tests that assess broad aspects of cognition and not just those related to frontal executive functions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2898A90E" w14:textId="2024F2A1" w:rsidR="00A77B3E" w:rsidRDefault="00B67800" w:rsidP="00CC2468">
      <w:pPr>
        <w:spacing w:line="360" w:lineRule="auto"/>
        <w:ind w:firstLineChars="100" w:firstLine="240"/>
        <w:jc w:val="both"/>
        <w:rPr>
          <w:lang w:eastAsia="zh-CN"/>
        </w:rPr>
      </w:pPr>
      <w:r>
        <w:rPr>
          <w:rFonts w:ascii="Book Antiqua" w:eastAsia="Book Antiqua" w:hAnsi="Book Antiqua" w:cs="Book Antiqua"/>
          <w:color w:val="000000"/>
          <w:szCs w:val="22"/>
        </w:rPr>
        <w:t>In patient</w:t>
      </w:r>
      <w:r w:rsidR="00FE014B">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with suspected HCV-AND, tests that can be used to </w:t>
      </w:r>
      <w:r w:rsidR="0069091E">
        <w:rPr>
          <w:rFonts w:ascii="Book Antiqua" w:eastAsia="Book Antiqua" w:hAnsi="Book Antiqua" w:cs="Book Antiqua"/>
          <w:color w:val="000000"/>
          <w:szCs w:val="22"/>
        </w:rPr>
        <w:t>analyze</w:t>
      </w:r>
      <w:r>
        <w:rPr>
          <w:rFonts w:ascii="Book Antiqua" w:eastAsia="Book Antiqua" w:hAnsi="Book Antiqua" w:cs="Book Antiqua"/>
          <w:color w:val="000000"/>
          <w:szCs w:val="22"/>
        </w:rPr>
        <w:t xml:space="preserve"> the various cognitive domains are:</w:t>
      </w:r>
      <w:r w:rsidR="0069091E">
        <w:rPr>
          <w:rFonts w:hint="eastAsia"/>
          <w:lang w:eastAsia="zh-CN"/>
        </w:rPr>
        <w:t xml:space="preserve"> </w:t>
      </w:r>
      <w:r>
        <w:rPr>
          <w:rFonts w:ascii="Book Antiqua" w:eastAsia="Book Antiqua" w:hAnsi="Book Antiqua" w:cs="Book Antiqua"/>
          <w:color w:val="000000"/>
          <w:szCs w:val="22"/>
        </w:rPr>
        <w:t xml:space="preserve">Verbal learning and episodic memory: Rey </w:t>
      </w:r>
      <w:r w:rsidR="008F0A5D">
        <w:rPr>
          <w:rFonts w:ascii="Book Antiqua" w:eastAsia="Book Antiqua" w:hAnsi="Book Antiqua" w:cs="Book Antiqua"/>
          <w:color w:val="000000"/>
          <w:szCs w:val="22"/>
        </w:rPr>
        <w:t>auditory verbal learning t</w:t>
      </w:r>
      <w:r>
        <w:rPr>
          <w:rFonts w:ascii="Book Antiqua" w:eastAsia="Book Antiqua" w:hAnsi="Book Antiqua" w:cs="Book Antiqua"/>
          <w:color w:val="000000"/>
          <w:szCs w:val="22"/>
        </w:rPr>
        <w:t xml:space="preserve">est, Hopkins verbal learning test total recall, </w:t>
      </w:r>
      <w:r w:rsidR="00CC2468">
        <w:rPr>
          <w:rFonts w:ascii="Book Antiqua" w:eastAsia="Book Antiqua" w:hAnsi="Book Antiqua" w:cs="Book Antiqua"/>
          <w:color w:val="000000"/>
          <w:szCs w:val="22"/>
        </w:rPr>
        <w:t xml:space="preserve">brief </w:t>
      </w:r>
      <w:r>
        <w:rPr>
          <w:rFonts w:ascii="Book Antiqua" w:eastAsia="Book Antiqua" w:hAnsi="Book Antiqua" w:cs="Book Antiqua"/>
          <w:color w:val="000000"/>
          <w:szCs w:val="22"/>
        </w:rPr>
        <w:t xml:space="preserve">visual memory test revised total recall, </w:t>
      </w:r>
      <w:r w:rsidR="00CC2468">
        <w:rPr>
          <w:rFonts w:ascii="Book Antiqua" w:eastAsia="Book Antiqua" w:hAnsi="Book Antiqua" w:cs="Book Antiqua"/>
          <w:color w:val="000000"/>
          <w:szCs w:val="22"/>
        </w:rPr>
        <w:t>digit forward span</w:t>
      </w:r>
      <w:r>
        <w:rPr>
          <w:rFonts w:ascii="Book Antiqua" w:eastAsia="Book Antiqua" w:hAnsi="Book Antiqua" w:cs="Book Antiqua"/>
          <w:color w:val="000000"/>
          <w:szCs w:val="22"/>
        </w:rPr>
        <w:t>, verbal learning and memory test</w:t>
      </w:r>
      <w:r w:rsidR="00CC246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Working memory: </w:t>
      </w:r>
      <w:r w:rsidR="00CC2468">
        <w:rPr>
          <w:rFonts w:ascii="Book Antiqua" w:eastAsia="Book Antiqua" w:hAnsi="Book Antiqua" w:cs="Book Antiqua"/>
          <w:color w:val="000000"/>
          <w:szCs w:val="22"/>
        </w:rPr>
        <w:t>digit backward sp</w:t>
      </w:r>
      <w:r>
        <w:rPr>
          <w:rFonts w:ascii="Book Antiqua" w:eastAsia="Book Antiqua" w:hAnsi="Book Antiqua" w:cs="Book Antiqua"/>
          <w:color w:val="000000"/>
          <w:szCs w:val="22"/>
        </w:rPr>
        <w:t>an, letter number sequencing, paced auditory serial addition task</w:t>
      </w:r>
      <w:r w:rsidR="00CC2468" w:rsidRPr="00CC2468">
        <w:rPr>
          <w:rFonts w:ascii="Book Antiqua" w:hAnsi="Book Antiqua"/>
          <w:lang w:eastAsia="zh-CN"/>
        </w:rPr>
        <w:t>;</w:t>
      </w:r>
      <w:r w:rsidR="00CC2468">
        <w:rPr>
          <w:rFonts w:hint="eastAsia"/>
          <w:lang w:eastAsia="zh-CN"/>
        </w:rPr>
        <w:t xml:space="preserve"> </w:t>
      </w:r>
      <w:r>
        <w:rPr>
          <w:rFonts w:ascii="Book Antiqua" w:eastAsia="Book Antiqua" w:hAnsi="Book Antiqua" w:cs="Book Antiqua"/>
          <w:color w:val="000000"/>
          <w:szCs w:val="22"/>
        </w:rPr>
        <w:t xml:space="preserve">Visuospatial skills and planning: Rey-Osterrieth </w:t>
      </w:r>
      <w:r w:rsidR="00CC2468">
        <w:rPr>
          <w:rFonts w:ascii="Book Antiqua" w:eastAsia="Book Antiqua" w:hAnsi="Book Antiqua" w:cs="Book Antiqua"/>
          <w:color w:val="000000"/>
          <w:szCs w:val="22"/>
        </w:rPr>
        <w:t>complex figure</w:t>
      </w:r>
      <w:r w:rsidR="00CC2468">
        <w:rPr>
          <w:rFonts w:ascii="Book Antiqua" w:hAnsi="Book Antiqua" w:cs="Book Antiqua" w:hint="eastAsia"/>
          <w:color w:val="000000"/>
          <w:szCs w:val="22"/>
          <w:lang w:eastAsia="zh-CN"/>
        </w:rPr>
        <w:t xml:space="preserve"> </w:t>
      </w:r>
      <w:r w:rsidR="00CC2468">
        <w:rPr>
          <w:rFonts w:ascii="Book Antiqua" w:eastAsia="Book Antiqua" w:hAnsi="Book Antiqua" w:cs="Book Antiqua"/>
          <w:color w:val="000000"/>
          <w:szCs w:val="22"/>
        </w:rPr>
        <w:t>tes</w:t>
      </w:r>
      <w:r>
        <w:rPr>
          <w:rFonts w:ascii="Book Antiqua" w:eastAsia="Book Antiqua" w:hAnsi="Book Antiqua" w:cs="Book Antiqua"/>
          <w:color w:val="000000"/>
          <w:szCs w:val="22"/>
        </w:rPr>
        <w:t xml:space="preserve">t </w:t>
      </w:r>
      <w:r w:rsidR="00CC2468">
        <w:rPr>
          <w:rFonts w:ascii="Book Antiqua" w:eastAsia="Book Antiqua" w:hAnsi="Book Antiqua" w:cs="Book Antiqua"/>
          <w:color w:val="000000"/>
          <w:szCs w:val="22"/>
        </w:rPr>
        <w:t xml:space="preserve">(ROCF) </w:t>
      </w:r>
      <w:r>
        <w:rPr>
          <w:rFonts w:ascii="Book Antiqua" w:eastAsia="Book Antiqua" w:hAnsi="Book Antiqua" w:cs="Book Antiqua"/>
          <w:color w:val="000000"/>
          <w:szCs w:val="22"/>
        </w:rPr>
        <w:t>in the immediate trial</w:t>
      </w:r>
      <w:r w:rsidR="00CC246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Lexical skills and executive functions: </w:t>
      </w:r>
      <w:r w:rsidR="00CC2468">
        <w:rPr>
          <w:rFonts w:ascii="Book Antiqua" w:eastAsia="Book Antiqua" w:hAnsi="Book Antiqua" w:cs="Book Antiqua"/>
          <w:color w:val="000000"/>
          <w:szCs w:val="22"/>
        </w:rPr>
        <w:t>phonemic and the semantic verbal fluency tests, color-word-interference tes</w:t>
      </w:r>
      <w:r>
        <w:rPr>
          <w:rFonts w:ascii="Book Antiqua" w:eastAsia="Book Antiqua" w:hAnsi="Book Antiqua" w:cs="Book Antiqua"/>
          <w:color w:val="000000"/>
          <w:szCs w:val="22"/>
        </w:rPr>
        <w:t xml:space="preserve">t (Stroop), </w:t>
      </w:r>
      <w:r w:rsidR="00CC2468">
        <w:rPr>
          <w:rFonts w:ascii="Book Antiqua" w:eastAsia="Book Antiqua" w:hAnsi="Book Antiqua" w:cs="Book Antiqua"/>
          <w:color w:val="000000"/>
          <w:szCs w:val="22"/>
        </w:rPr>
        <w:t>trail making test par</w:t>
      </w:r>
      <w:r>
        <w:rPr>
          <w:rFonts w:ascii="Book Antiqua" w:eastAsia="Book Antiqua" w:hAnsi="Book Antiqua" w:cs="Book Antiqua"/>
          <w:color w:val="000000"/>
          <w:szCs w:val="22"/>
        </w:rPr>
        <w:t>t B, Wisconsin card sorting test</w:t>
      </w:r>
      <w:r w:rsidR="00CC246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CC2468">
        <w:rPr>
          <w:rFonts w:ascii="Book Antiqua" w:hAnsi="Book Antiqua" w:cs="Book Antiqua" w:hint="eastAsia"/>
          <w:color w:val="000000"/>
          <w:szCs w:val="22"/>
          <w:lang w:eastAsia="zh-CN"/>
        </w:rPr>
        <w:t>ROCF</w:t>
      </w:r>
      <w:r>
        <w:rPr>
          <w:rFonts w:ascii="Book Antiqua" w:eastAsia="Book Antiqua" w:hAnsi="Book Antiqua" w:cs="Book Antiqua"/>
          <w:color w:val="000000"/>
          <w:szCs w:val="22"/>
        </w:rPr>
        <w:t xml:space="preserve"> in the 10-min delayed recall trial</w:t>
      </w:r>
      <w:r w:rsidR="00CC2468">
        <w:rPr>
          <w:rFonts w:ascii="Book Antiqua" w:hAnsi="Book Antiqua" w:cs="Book Antiqua" w:hint="eastAsia"/>
          <w:color w:val="000000"/>
          <w:szCs w:val="22"/>
          <w:lang w:eastAsia="zh-CN"/>
        </w:rPr>
        <w:t>;</w:t>
      </w:r>
      <w:r w:rsidR="00CC2468">
        <w:rPr>
          <w:rFonts w:hint="eastAsia"/>
          <w:lang w:eastAsia="zh-CN"/>
        </w:rPr>
        <w:t xml:space="preserve"> </w:t>
      </w:r>
      <w:r>
        <w:rPr>
          <w:rFonts w:ascii="Book Antiqua" w:eastAsia="Book Antiqua" w:hAnsi="Book Antiqua" w:cs="Book Antiqua"/>
          <w:color w:val="000000"/>
          <w:szCs w:val="22"/>
        </w:rPr>
        <w:t xml:space="preserve">Logical thinking: </w:t>
      </w:r>
      <w:r w:rsidR="00CC2468">
        <w:rPr>
          <w:rFonts w:ascii="Book Antiqua" w:eastAsia="Book Antiqua" w:hAnsi="Book Antiqua" w:cs="Book Antiqua"/>
          <w:color w:val="000000"/>
          <w:szCs w:val="22"/>
        </w:rPr>
        <w:t>verbal judgment te</w:t>
      </w:r>
      <w:r>
        <w:rPr>
          <w:rFonts w:ascii="Book Antiqua" w:eastAsia="Book Antiqua" w:hAnsi="Book Antiqua" w:cs="Book Antiqua"/>
          <w:color w:val="000000"/>
          <w:szCs w:val="22"/>
        </w:rPr>
        <w:t>st</w:t>
      </w:r>
      <w:r w:rsidR="00CC2468" w:rsidRPr="00CC2468">
        <w:rPr>
          <w:rFonts w:ascii="Book Antiqua" w:hAnsi="Book Antiqua"/>
          <w:lang w:eastAsia="zh-CN"/>
        </w:rPr>
        <w:t>;</w:t>
      </w:r>
      <w:r w:rsidR="00CC2468">
        <w:rPr>
          <w:rFonts w:hint="eastAsia"/>
          <w:lang w:eastAsia="zh-CN"/>
        </w:rPr>
        <w:t xml:space="preserve"> </w:t>
      </w:r>
      <w:r>
        <w:rPr>
          <w:rFonts w:ascii="Book Antiqua" w:eastAsia="Book Antiqua" w:hAnsi="Book Antiqua" w:cs="Book Antiqua"/>
          <w:color w:val="000000"/>
          <w:szCs w:val="22"/>
        </w:rPr>
        <w:t xml:space="preserve">Non-verbal intelligence: Horn’s </w:t>
      </w:r>
      <w:r w:rsidR="00CC2468">
        <w:rPr>
          <w:rFonts w:ascii="Book Antiqua" w:eastAsia="Book Antiqua" w:hAnsi="Book Antiqua" w:cs="Book Antiqua"/>
          <w:color w:val="000000"/>
          <w:szCs w:val="22"/>
        </w:rPr>
        <w:t>performance test syst</w:t>
      </w:r>
      <w:r>
        <w:rPr>
          <w:rFonts w:ascii="Book Antiqua" w:eastAsia="Book Antiqua" w:hAnsi="Book Antiqua" w:cs="Book Antiqua"/>
          <w:color w:val="000000"/>
          <w:szCs w:val="22"/>
        </w:rPr>
        <w:t>em</w:t>
      </w:r>
      <w:r w:rsidRPr="00CC2468">
        <w:rPr>
          <w:rFonts w:ascii="Book Antiqua" w:eastAsia="Book Antiqua" w:hAnsi="Book Antiqua" w:cs="Book Antiqua"/>
          <w:color w:val="000000"/>
          <w:vertAlign w:val="superscript"/>
        </w:rPr>
        <w:t>[</w:t>
      </w:r>
      <w:r w:rsidRPr="00CC2468">
        <w:rPr>
          <w:rFonts w:ascii="Book Antiqua" w:eastAsia="Book Antiqua" w:hAnsi="Book Antiqua" w:cs="Book Antiqua"/>
          <w:color w:val="000000"/>
          <w:szCs w:val="22"/>
          <w:vertAlign w:val="superscript"/>
        </w:rPr>
        <w:t>67-69]</w:t>
      </w:r>
      <w:r>
        <w:rPr>
          <w:rFonts w:ascii="Book Antiqua" w:eastAsia="Book Antiqua" w:hAnsi="Book Antiqua" w:cs="Book Antiqua"/>
          <w:color w:val="000000"/>
          <w:szCs w:val="22"/>
        </w:rPr>
        <w:t>.</w:t>
      </w:r>
    </w:p>
    <w:p w14:paraId="039A3D41" w14:textId="77777777" w:rsidR="00A77B3E" w:rsidRDefault="00B67800" w:rsidP="00E12855">
      <w:pPr>
        <w:spacing w:line="360" w:lineRule="auto"/>
        <w:ind w:firstLineChars="100" w:firstLine="240"/>
        <w:jc w:val="both"/>
      </w:pPr>
      <w:r>
        <w:rPr>
          <w:rFonts w:ascii="Book Antiqua" w:eastAsia="Book Antiqua" w:hAnsi="Book Antiqua" w:cs="Book Antiqua"/>
          <w:color w:val="000000"/>
          <w:szCs w:val="22"/>
        </w:rPr>
        <w:t xml:space="preserve">Table 1 summarizes the main tests and their relative characteristics that can be used to investigate the altered cognitive domains in patients with HCV-AND. </w:t>
      </w:r>
    </w:p>
    <w:p w14:paraId="4F2C9ECF" w14:textId="77777777" w:rsidR="00A77B3E" w:rsidRDefault="00B67800" w:rsidP="003915D8">
      <w:pPr>
        <w:spacing w:line="360" w:lineRule="auto"/>
        <w:ind w:firstLineChars="100" w:firstLine="240"/>
        <w:jc w:val="both"/>
      </w:pPr>
      <w:r>
        <w:rPr>
          <w:rFonts w:ascii="Book Antiqua" w:eastAsia="Book Antiqua" w:hAnsi="Book Antiqua" w:cs="Book Antiqua"/>
          <w:color w:val="000000"/>
          <w:szCs w:val="22"/>
        </w:rPr>
        <w:t xml:space="preserve">Neuropsychological tests, such as potential P300 related to the event, have shown an increase in latency and a reduction in peak amplitude in patients with cognitive decline, regardless of confounding factors such as fatigue and </w:t>
      </w:r>
      <w:proofErr w:type="gramStart"/>
      <w:r>
        <w:rPr>
          <w:rFonts w:ascii="Book Antiqua" w:eastAsia="Book Antiqua" w:hAnsi="Book Antiqua" w:cs="Book Antiqua"/>
          <w:color w:val="000000"/>
          <w:szCs w:val="22"/>
        </w:rPr>
        <w:t>depression</w:t>
      </w:r>
      <w:r w:rsidRPr="003915D8">
        <w:rPr>
          <w:rFonts w:ascii="Book Antiqua" w:eastAsia="Book Antiqua" w:hAnsi="Book Antiqua" w:cs="Book Antiqua"/>
          <w:color w:val="000000"/>
          <w:vertAlign w:val="superscript"/>
        </w:rPr>
        <w:t>[</w:t>
      </w:r>
      <w:proofErr w:type="gramEnd"/>
      <w:r w:rsidRPr="003915D8">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w:t>
      </w:r>
    </w:p>
    <w:p w14:paraId="7DD54DE0" w14:textId="77777777" w:rsidR="003915D8" w:rsidRDefault="003915D8">
      <w:pPr>
        <w:spacing w:line="360" w:lineRule="auto"/>
        <w:jc w:val="both"/>
        <w:rPr>
          <w:rFonts w:ascii="Book Antiqua" w:hAnsi="Book Antiqua" w:cs="Book Antiqua"/>
          <w:b/>
          <w:bCs/>
          <w:color w:val="000000"/>
          <w:szCs w:val="22"/>
          <w:lang w:eastAsia="zh-CN"/>
        </w:rPr>
      </w:pPr>
    </w:p>
    <w:p w14:paraId="7B19930A" w14:textId="406A4F46" w:rsidR="00A77B3E" w:rsidRPr="009631D1" w:rsidRDefault="00B67800">
      <w:pPr>
        <w:spacing w:line="360" w:lineRule="auto"/>
        <w:jc w:val="both"/>
        <w:rPr>
          <w:i/>
          <w:lang w:eastAsia="zh-CN"/>
        </w:rPr>
      </w:pPr>
      <w:r w:rsidRPr="00BA26BC">
        <w:rPr>
          <w:rFonts w:ascii="Book Antiqua" w:eastAsia="Book Antiqua" w:hAnsi="Book Antiqua" w:cs="Book Antiqua"/>
          <w:b/>
          <w:bCs/>
          <w:i/>
          <w:color w:val="000000"/>
          <w:szCs w:val="22"/>
        </w:rPr>
        <w:t xml:space="preserve">Diagnostic strategies in </w:t>
      </w:r>
      <w:r w:rsidR="00FD61E8">
        <w:rPr>
          <w:rFonts w:ascii="Book Antiqua" w:hAnsi="Book Antiqua" w:cs="Book Antiqua" w:hint="eastAsia"/>
          <w:b/>
          <w:bCs/>
          <w:i/>
          <w:color w:val="000000"/>
          <w:szCs w:val="22"/>
          <w:lang w:eastAsia="zh-CN"/>
        </w:rPr>
        <w:t>M</w:t>
      </w:r>
      <w:r w:rsidRPr="00BA26BC">
        <w:rPr>
          <w:rFonts w:ascii="Book Antiqua" w:eastAsia="Book Antiqua" w:hAnsi="Book Antiqua" w:cs="Book Antiqua"/>
          <w:b/>
          <w:bCs/>
          <w:i/>
          <w:color w:val="000000"/>
          <w:szCs w:val="22"/>
        </w:rPr>
        <w:t>HE</w:t>
      </w:r>
    </w:p>
    <w:p w14:paraId="1F2AF2D3" w14:textId="6AFEB7D6" w:rsidR="00A77B3E" w:rsidRPr="00514E72" w:rsidRDefault="00B67800" w:rsidP="00514E72">
      <w:pPr>
        <w:spacing w:line="360" w:lineRule="auto"/>
        <w:jc w:val="both"/>
        <w:rPr>
          <w:lang w:eastAsia="zh-CN"/>
        </w:rPr>
      </w:pPr>
      <w:r>
        <w:rPr>
          <w:rFonts w:ascii="Book Antiqua" w:eastAsia="Book Antiqua" w:hAnsi="Book Antiqua" w:cs="Book Antiqua"/>
          <w:color w:val="000000"/>
          <w:szCs w:val="22"/>
        </w:rPr>
        <w:t>The optimal measure for diagnosing MHE is still debated. In fact, none of the methods proposed cover the complexity and the heterogeneity characteristic of this syndrome. Diagnosis of MHE can be made with psychometric tests and electrophysiological tests. Tests used to investigate domains known to be affected in patients with MHE are:</w:t>
      </w:r>
      <w:r w:rsidR="00514E7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lastRenderedPageBreak/>
        <w:t>Selective attention and vigilance: critical flicker frequency, continuous reaction time test, SCAN test</w:t>
      </w:r>
      <w:r w:rsidR="00514E7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Psychomotor speed and visuospatial skills: psychometric hepatic encephalopat</w:t>
      </w:r>
      <w:r w:rsidR="006334E1">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y score, Stroop test, repeatable battery for the </w:t>
      </w:r>
      <w:r w:rsidR="00514E72">
        <w:rPr>
          <w:rFonts w:ascii="Book Antiqua" w:eastAsia="Book Antiqua" w:hAnsi="Book Antiqua" w:cs="Book Antiqua"/>
          <w:color w:val="000000"/>
          <w:szCs w:val="22"/>
        </w:rPr>
        <w:t>assessment</w:t>
      </w:r>
      <w:r>
        <w:rPr>
          <w:rFonts w:ascii="Book Antiqua" w:eastAsia="Book Antiqua" w:hAnsi="Book Antiqua" w:cs="Book Antiqua"/>
          <w:color w:val="000000"/>
          <w:szCs w:val="22"/>
        </w:rPr>
        <w:t xml:space="preserve"> of </w:t>
      </w:r>
      <w:r w:rsidR="00514E72">
        <w:rPr>
          <w:rFonts w:ascii="Book Antiqua" w:eastAsia="Book Antiqua" w:hAnsi="Book Antiqua" w:cs="Book Antiqua"/>
          <w:color w:val="000000"/>
          <w:szCs w:val="22"/>
        </w:rPr>
        <w:t>neuropsychological</w:t>
      </w:r>
      <w:r>
        <w:rPr>
          <w:rFonts w:ascii="Book Antiqua" w:eastAsia="Book Antiqua" w:hAnsi="Book Antiqua" w:cs="Book Antiqua"/>
          <w:color w:val="000000"/>
          <w:szCs w:val="22"/>
        </w:rPr>
        <w:t xml:space="preserve"> status</w:t>
      </w:r>
      <w:r w:rsidR="00514E72">
        <w:rPr>
          <w:rFonts w:ascii="Book Antiqua" w:hAnsi="Book Antiqua" w:cs="Book Antiqua" w:hint="eastAsia"/>
          <w:color w:val="000000"/>
          <w:szCs w:val="22"/>
          <w:lang w:eastAsia="zh-CN"/>
        </w:rPr>
        <w:t>;</w:t>
      </w:r>
      <w:r w:rsidR="00514E72">
        <w:rPr>
          <w:rFonts w:hint="eastAsia"/>
          <w:lang w:eastAsia="zh-CN"/>
        </w:rPr>
        <w:t xml:space="preserve"> </w:t>
      </w:r>
      <w:r w:rsidR="00514E72">
        <w:rPr>
          <w:rFonts w:ascii="Book Antiqua" w:eastAsia="Book Antiqua" w:hAnsi="Book Antiqua" w:cs="Book Antiqua"/>
          <w:color w:val="000000"/>
          <w:szCs w:val="22"/>
        </w:rPr>
        <w:t>inhibitory responses: inhibitory control test</w:t>
      </w:r>
      <w:r w:rsidR="00514E72">
        <w:rPr>
          <w:rFonts w:ascii="Book Antiqua" w:hAnsi="Book Antiqua" w:cs="Book Antiqua"/>
          <w:color w:val="000000"/>
          <w:szCs w:val="22"/>
          <w:lang w:eastAsia="zh-CN"/>
        </w:rPr>
        <w:t>;</w:t>
      </w:r>
      <w:r w:rsidR="00514E72">
        <w:rPr>
          <w:lang w:eastAsia="zh-CN"/>
        </w:rPr>
        <w:t xml:space="preserve"> </w:t>
      </w:r>
      <w:r w:rsidR="00514E72">
        <w:rPr>
          <w:rFonts w:ascii="Book Antiqua" w:eastAsia="Book Antiqua" w:hAnsi="Book Antiqua" w:cs="Book Antiqua"/>
          <w:color w:val="000000"/>
          <w:szCs w:val="22"/>
        </w:rPr>
        <w:t>animal naming test</w:t>
      </w:r>
      <w:r w:rsidR="00514E72">
        <w:rPr>
          <w:rFonts w:ascii="Book Antiqua" w:hAnsi="Book Antiqua" w:cs="Book Antiqua" w:hint="eastAsia"/>
          <w:color w:val="000000"/>
          <w:szCs w:val="22"/>
          <w:lang w:eastAsia="zh-CN"/>
        </w:rPr>
        <w:t>.</w:t>
      </w:r>
    </w:p>
    <w:p w14:paraId="4DB25CCC" w14:textId="0CCE2C7C" w:rsidR="00A77B3E" w:rsidRDefault="006334E1" w:rsidP="00514E72">
      <w:pPr>
        <w:spacing w:line="360" w:lineRule="auto"/>
        <w:ind w:firstLineChars="100" w:firstLine="240"/>
        <w:jc w:val="both"/>
      </w:pPr>
      <w:r>
        <w:rPr>
          <w:rFonts w:ascii="Book Antiqua" w:eastAsia="Book Antiqua" w:hAnsi="Book Antiqua" w:cs="Book Antiqua"/>
          <w:color w:val="000000"/>
          <w:szCs w:val="22"/>
        </w:rPr>
        <w:t>Similar to</w:t>
      </w:r>
      <w:r w:rsidR="00B67800">
        <w:rPr>
          <w:rFonts w:ascii="Book Antiqua" w:eastAsia="Book Antiqua" w:hAnsi="Book Antiqua" w:cs="Book Antiqua"/>
          <w:color w:val="000000"/>
          <w:szCs w:val="22"/>
        </w:rPr>
        <w:t xml:space="preserve"> non-cirrhotic patients with chronic hepatitis C, patients with MHE present emotional alterations such as depr</w:t>
      </w:r>
      <w:r w:rsidR="0080218B">
        <w:rPr>
          <w:rFonts w:ascii="Book Antiqua" w:eastAsia="Book Antiqua" w:hAnsi="Book Antiqua" w:cs="Book Antiqua"/>
          <w:color w:val="000000"/>
          <w:szCs w:val="22"/>
        </w:rPr>
        <w:t>ession, anxiety and alexithymia</w:t>
      </w:r>
      <w:r w:rsidR="00B67800" w:rsidRPr="0080218B">
        <w:rPr>
          <w:rFonts w:ascii="Book Antiqua" w:eastAsia="Book Antiqua" w:hAnsi="Book Antiqua" w:cs="Book Antiqua"/>
          <w:color w:val="000000"/>
          <w:vertAlign w:val="superscript"/>
        </w:rPr>
        <w:t>[</w:t>
      </w:r>
      <w:r w:rsidR="0080218B" w:rsidRPr="0080218B">
        <w:rPr>
          <w:rFonts w:ascii="Book Antiqua" w:eastAsia="Book Antiqua" w:hAnsi="Book Antiqua" w:cs="Book Antiqua"/>
          <w:color w:val="000000"/>
          <w:szCs w:val="22"/>
          <w:vertAlign w:val="superscript"/>
        </w:rPr>
        <w:t>70</w:t>
      </w:r>
      <w:r w:rsidR="0080218B" w:rsidRPr="0080218B">
        <w:rPr>
          <w:rFonts w:ascii="Book Antiqua" w:hAnsi="Book Antiqua" w:cs="Book Antiqua" w:hint="eastAsia"/>
          <w:color w:val="000000"/>
          <w:szCs w:val="22"/>
          <w:vertAlign w:val="superscript"/>
          <w:lang w:eastAsia="zh-CN"/>
        </w:rPr>
        <w:t>]</w:t>
      </w:r>
      <w:r w:rsidR="00B67800">
        <w:rPr>
          <w:rFonts w:ascii="Book Antiqua" w:eastAsia="Book Antiqua" w:hAnsi="Book Antiqua" w:cs="Book Antiqua"/>
          <w:color w:val="000000"/>
          <w:szCs w:val="22"/>
        </w:rPr>
        <w:t>, especially in the final stages of their pathology which is characterized by medical complications, hospitalizations, functional limitations and changes in bod</w:t>
      </w:r>
      <w:r w:rsidR="0080218B">
        <w:rPr>
          <w:rFonts w:ascii="Book Antiqua" w:eastAsia="Book Antiqua" w:hAnsi="Book Antiqua" w:cs="Book Antiqua"/>
          <w:color w:val="000000"/>
          <w:szCs w:val="22"/>
        </w:rPr>
        <w:t>y image</w:t>
      </w:r>
      <w:r w:rsidR="00B67800" w:rsidRPr="0080218B">
        <w:rPr>
          <w:rFonts w:ascii="Book Antiqua" w:eastAsia="Book Antiqua" w:hAnsi="Book Antiqua" w:cs="Book Antiqua"/>
          <w:color w:val="000000"/>
          <w:vertAlign w:val="superscript"/>
        </w:rPr>
        <w:t>[</w:t>
      </w:r>
      <w:r w:rsidR="00B67800" w:rsidRPr="0080218B">
        <w:rPr>
          <w:rFonts w:ascii="Book Antiqua" w:eastAsia="Book Antiqua" w:hAnsi="Book Antiqua" w:cs="Book Antiqua"/>
          <w:color w:val="000000"/>
          <w:szCs w:val="22"/>
          <w:vertAlign w:val="superscript"/>
        </w:rPr>
        <w:t>1]</w:t>
      </w:r>
      <w:r w:rsidR="00B67800">
        <w:rPr>
          <w:rFonts w:ascii="Book Antiqua" w:eastAsia="Book Antiqua" w:hAnsi="Book Antiqua" w:cs="Book Antiqua"/>
          <w:color w:val="000000"/>
          <w:szCs w:val="22"/>
        </w:rPr>
        <w:t>.</w:t>
      </w:r>
    </w:p>
    <w:p w14:paraId="4E9ED746" w14:textId="59A870A1" w:rsidR="00A77B3E" w:rsidRDefault="00B67800" w:rsidP="0080218B">
      <w:pPr>
        <w:spacing w:line="360" w:lineRule="auto"/>
        <w:ind w:firstLineChars="100" w:firstLine="240"/>
        <w:jc w:val="both"/>
      </w:pPr>
      <w:r>
        <w:rPr>
          <w:rFonts w:ascii="Book Antiqua" w:eastAsia="Book Antiqua" w:hAnsi="Book Antiqua" w:cs="Book Antiqua"/>
          <w:color w:val="000000"/>
          <w:szCs w:val="22"/>
        </w:rPr>
        <w:t xml:space="preserve">They also have a reduced quality of life which can be linked to various mechanisms such as physical problems and complications related to liver cirrhosis and psychiatric symptoms. In fact, depression, anxiety and alexithymia are among the major determinants of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quality of life of cirrhotic patients, regardless of the severity of the liver disease. </w:t>
      </w:r>
    </w:p>
    <w:p w14:paraId="3EB5781D" w14:textId="5C8D4CEA" w:rsidR="00A77B3E" w:rsidRDefault="00B67800" w:rsidP="00F42ACC">
      <w:pPr>
        <w:spacing w:line="360" w:lineRule="auto"/>
        <w:ind w:firstLineChars="100" w:firstLine="240"/>
        <w:jc w:val="both"/>
      </w:pPr>
      <w:r>
        <w:rPr>
          <w:rFonts w:ascii="Book Antiqua" w:eastAsia="Book Antiqua" w:hAnsi="Book Antiqua" w:cs="Book Antiqua"/>
          <w:color w:val="000000"/>
          <w:szCs w:val="22"/>
        </w:rPr>
        <w:t>The presence of these disorders can be explored using tests such as:</w:t>
      </w:r>
      <w:r w:rsidR="0080218B">
        <w:rPr>
          <w:rFonts w:hint="eastAsia"/>
          <w:lang w:eastAsia="zh-CN"/>
        </w:rPr>
        <w:t xml:space="preserve"> </w:t>
      </w:r>
      <w:r>
        <w:rPr>
          <w:rFonts w:ascii="Book Antiqua" w:eastAsia="Book Antiqua" w:hAnsi="Book Antiqua" w:cs="Book Antiqua"/>
          <w:color w:val="000000"/>
          <w:szCs w:val="22"/>
        </w:rPr>
        <w:t>Depression: Zung-</w:t>
      </w:r>
      <w:r w:rsidR="00F42ACC">
        <w:rPr>
          <w:rFonts w:ascii="Book Antiqua" w:eastAsia="Book Antiqua" w:hAnsi="Book Antiqua" w:cs="Book Antiqua"/>
          <w:color w:val="000000"/>
          <w:szCs w:val="22"/>
        </w:rPr>
        <w:t>self depression rating sc</w:t>
      </w:r>
      <w:r>
        <w:rPr>
          <w:rFonts w:ascii="Book Antiqua" w:eastAsia="Book Antiqua" w:hAnsi="Book Antiqua" w:cs="Book Antiqua"/>
          <w:color w:val="000000"/>
          <w:szCs w:val="22"/>
        </w:rPr>
        <w:t>ale</w:t>
      </w:r>
      <w:r w:rsidR="0080218B" w:rsidRPr="0080218B">
        <w:rPr>
          <w:rFonts w:ascii="Book Antiqua" w:hAnsi="Book Antiqua"/>
          <w:lang w:eastAsia="zh-CN"/>
        </w:rPr>
        <w:t xml:space="preserve">; </w:t>
      </w:r>
      <w:r w:rsidRPr="0080218B">
        <w:rPr>
          <w:rFonts w:ascii="Book Antiqua" w:eastAsia="Book Antiqua" w:hAnsi="Book Antiqua" w:cs="Book Antiqua"/>
          <w:color w:val="000000"/>
          <w:szCs w:val="22"/>
        </w:rPr>
        <w:t xml:space="preserve">Anxiety: Spielberger </w:t>
      </w:r>
      <w:r w:rsidR="00F42ACC" w:rsidRPr="0080218B">
        <w:rPr>
          <w:rFonts w:ascii="Book Antiqua" w:eastAsia="Book Antiqua" w:hAnsi="Book Antiqua" w:cs="Book Antiqua"/>
          <w:color w:val="000000"/>
          <w:szCs w:val="22"/>
        </w:rPr>
        <w:t>state-trait anxiety inve</w:t>
      </w:r>
      <w:r w:rsidR="00F42ACC">
        <w:rPr>
          <w:rFonts w:ascii="Book Antiqua" w:eastAsia="Book Antiqua" w:hAnsi="Book Antiqua" w:cs="Book Antiqua"/>
          <w:color w:val="000000"/>
          <w:szCs w:val="22"/>
        </w:rPr>
        <w:t>ntory</w:t>
      </w:r>
      <w:r w:rsidRPr="0080218B">
        <w:rPr>
          <w:rFonts w:ascii="Book Antiqua" w:eastAsia="Book Antiqua" w:hAnsi="Book Antiqua" w:cs="Book Antiqua"/>
          <w:color w:val="000000"/>
          <w:szCs w:val="22"/>
        </w:rPr>
        <w:t xml:space="preserve"> Y1 and Y2</w:t>
      </w:r>
      <w:r w:rsidR="0080218B" w:rsidRPr="0080218B">
        <w:rPr>
          <w:rFonts w:ascii="Book Antiqua" w:hAnsi="Book Antiqua"/>
          <w:lang w:eastAsia="zh-CN"/>
        </w:rPr>
        <w:t xml:space="preserve">; </w:t>
      </w:r>
      <w:r w:rsidRPr="0080218B">
        <w:rPr>
          <w:rFonts w:ascii="Book Antiqua" w:eastAsia="Book Antiqua" w:hAnsi="Book Antiqua" w:cs="Book Antiqua"/>
          <w:color w:val="000000"/>
          <w:szCs w:val="22"/>
        </w:rPr>
        <w:t>Alexithymia: T</w:t>
      </w:r>
      <w:r>
        <w:rPr>
          <w:rFonts w:ascii="Book Antiqua" w:eastAsia="Book Antiqua" w:hAnsi="Book Antiqua" w:cs="Book Antiqua"/>
          <w:color w:val="000000"/>
          <w:szCs w:val="22"/>
        </w:rPr>
        <w:t xml:space="preserve">oronto alexithymia </w:t>
      </w:r>
      <w:proofErr w:type="gramStart"/>
      <w:r>
        <w:rPr>
          <w:rFonts w:ascii="Book Antiqua" w:eastAsia="Book Antiqua" w:hAnsi="Book Antiqua" w:cs="Book Antiqua"/>
          <w:color w:val="000000"/>
          <w:szCs w:val="22"/>
        </w:rPr>
        <w:t>scale</w:t>
      </w:r>
      <w:r w:rsidRPr="00F42ACC">
        <w:rPr>
          <w:rFonts w:ascii="Book Antiqua" w:eastAsia="Book Antiqua" w:hAnsi="Book Antiqua" w:cs="Book Antiqua"/>
          <w:color w:val="000000"/>
          <w:vertAlign w:val="superscript"/>
        </w:rPr>
        <w:t>[</w:t>
      </w:r>
      <w:proofErr w:type="gramEnd"/>
      <w:r w:rsidRPr="00F42ACC">
        <w:rPr>
          <w:rFonts w:ascii="Book Antiqua" w:eastAsia="Book Antiqua" w:hAnsi="Book Antiqua" w:cs="Book Antiqua"/>
          <w:color w:val="000000"/>
          <w:szCs w:val="22"/>
          <w:vertAlign w:val="superscript"/>
        </w:rPr>
        <w:t>70]</w:t>
      </w:r>
      <w:r>
        <w:rPr>
          <w:rFonts w:ascii="Book Antiqua" w:eastAsia="Book Antiqua" w:hAnsi="Book Antiqua" w:cs="Book Antiqua"/>
          <w:color w:val="000000"/>
          <w:szCs w:val="22"/>
        </w:rPr>
        <w:t xml:space="preserve">. </w:t>
      </w:r>
    </w:p>
    <w:p w14:paraId="52CDC8A6" w14:textId="77777777" w:rsidR="002B717F" w:rsidRDefault="002B717F">
      <w:pPr>
        <w:spacing w:line="360" w:lineRule="auto"/>
        <w:jc w:val="both"/>
        <w:rPr>
          <w:lang w:eastAsia="zh-CN"/>
        </w:rPr>
      </w:pPr>
    </w:p>
    <w:p w14:paraId="3B977986" w14:textId="77777777" w:rsidR="00A77B3E" w:rsidRPr="002B717F" w:rsidRDefault="00B67800">
      <w:pPr>
        <w:spacing w:line="360" w:lineRule="auto"/>
        <w:jc w:val="both"/>
        <w:rPr>
          <w:i/>
        </w:rPr>
      </w:pPr>
      <w:r w:rsidRPr="002B717F">
        <w:rPr>
          <w:rFonts w:ascii="Book Antiqua" w:eastAsia="Book Antiqua" w:hAnsi="Book Antiqua" w:cs="Book Antiqua"/>
          <w:b/>
          <w:bCs/>
          <w:i/>
          <w:color w:val="000000"/>
          <w:szCs w:val="22"/>
        </w:rPr>
        <w:t>Imaging in HCV-AND</w:t>
      </w:r>
    </w:p>
    <w:p w14:paraId="3D1DCEC4" w14:textId="33CC8BDE" w:rsidR="00A77B3E" w:rsidRDefault="00B67800">
      <w:pPr>
        <w:spacing w:line="360" w:lineRule="auto"/>
        <w:jc w:val="both"/>
      </w:pPr>
      <w:r>
        <w:rPr>
          <w:rFonts w:ascii="Book Antiqua" w:eastAsia="Book Antiqua" w:hAnsi="Book Antiqua" w:cs="Book Antiqua"/>
          <w:color w:val="000000"/>
          <w:szCs w:val="22"/>
        </w:rPr>
        <w:t>Over time, several imaging studies have been conducted with the aim of finding a biological relationship between HCV infection and</w:t>
      </w:r>
      <w:r w:rsidR="00EC5C15">
        <w:rPr>
          <w:rFonts w:ascii="Book Antiqua" w:eastAsia="Book Antiqua" w:hAnsi="Book Antiqua" w:cs="Book Antiqua"/>
          <w:color w:val="000000"/>
          <w:szCs w:val="22"/>
        </w:rPr>
        <w:t xml:space="preserve"> cognitive </w:t>
      </w:r>
      <w:proofErr w:type="gramStart"/>
      <w:r w:rsidR="00EC5C15">
        <w:rPr>
          <w:rFonts w:ascii="Book Antiqua" w:eastAsia="Book Antiqua" w:hAnsi="Book Antiqua" w:cs="Book Antiqua"/>
          <w:color w:val="000000"/>
          <w:szCs w:val="22"/>
        </w:rPr>
        <w:t>decline</w:t>
      </w:r>
      <w:r w:rsidRPr="00EC5C15">
        <w:rPr>
          <w:rFonts w:ascii="Book Antiqua" w:eastAsia="Book Antiqua" w:hAnsi="Book Antiqua" w:cs="Book Antiqua"/>
          <w:color w:val="000000"/>
          <w:vertAlign w:val="superscript"/>
        </w:rPr>
        <w:t>[</w:t>
      </w:r>
      <w:proofErr w:type="gramEnd"/>
      <w:r w:rsidRPr="00EC5C15">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w:t>
      </w:r>
    </w:p>
    <w:p w14:paraId="3B91FAD0" w14:textId="77777777" w:rsidR="00A77B3E" w:rsidRDefault="00B67800" w:rsidP="00EC5C15">
      <w:pPr>
        <w:spacing w:line="360" w:lineRule="auto"/>
        <w:ind w:firstLineChars="100" w:firstLine="240"/>
        <w:jc w:val="both"/>
      </w:pPr>
      <w:r>
        <w:rPr>
          <w:rFonts w:ascii="Book Antiqua" w:eastAsia="Book Antiqua" w:hAnsi="Book Antiqua" w:cs="Book Antiqua"/>
          <w:color w:val="000000"/>
          <w:szCs w:val="22"/>
        </w:rPr>
        <w:t>On magnetic resonance imaging, patients with cognitive decline show an increase in signal intensity in T2-weighted sequences i</w:t>
      </w:r>
      <w:r w:rsidR="00EC5C15">
        <w:rPr>
          <w:rFonts w:ascii="Book Antiqua" w:eastAsia="Book Antiqua" w:hAnsi="Book Antiqua" w:cs="Book Antiqua"/>
          <w:color w:val="000000"/>
          <w:szCs w:val="22"/>
        </w:rPr>
        <w:t xml:space="preserve">n peri-ventricular white </w:t>
      </w:r>
      <w:proofErr w:type="gramStart"/>
      <w:r w:rsidR="00EC5C15">
        <w:rPr>
          <w:rFonts w:ascii="Book Antiqua" w:eastAsia="Book Antiqua" w:hAnsi="Book Antiqua" w:cs="Book Antiqua"/>
          <w:color w:val="000000"/>
          <w:szCs w:val="22"/>
        </w:rPr>
        <w:t>matter</w:t>
      </w:r>
      <w:r w:rsidRPr="00EC5C15">
        <w:rPr>
          <w:rFonts w:ascii="Book Antiqua" w:eastAsia="Book Antiqua" w:hAnsi="Book Antiqua" w:cs="Book Antiqua"/>
          <w:color w:val="000000"/>
          <w:vertAlign w:val="superscript"/>
        </w:rPr>
        <w:t>[</w:t>
      </w:r>
      <w:proofErr w:type="gramEnd"/>
      <w:r w:rsidRPr="00EC5C15">
        <w:rPr>
          <w:rFonts w:ascii="Book Antiqua" w:eastAsia="Book Antiqua" w:hAnsi="Book Antiqua" w:cs="Book Antiqua"/>
          <w:color w:val="000000"/>
          <w:szCs w:val="22"/>
          <w:vertAlign w:val="superscript"/>
        </w:rPr>
        <w:t>71]</w:t>
      </w:r>
      <w:r>
        <w:rPr>
          <w:rFonts w:ascii="Book Antiqua" w:eastAsia="Book Antiqua" w:hAnsi="Book Antiqua" w:cs="Book Antiqua"/>
          <w:color w:val="000000"/>
          <w:szCs w:val="22"/>
        </w:rPr>
        <w:t>. Furthermore, atrophy and cytoarchitectural alterations are observed in the lobe of insula</w:t>
      </w:r>
      <w:r w:rsidR="00EC5C15">
        <w:rPr>
          <w:rFonts w:ascii="Book Antiqua" w:eastAsia="Book Antiqua" w:hAnsi="Book Antiqua" w:cs="Book Antiqua"/>
          <w:color w:val="000000"/>
          <w:szCs w:val="22"/>
        </w:rPr>
        <w:t xml:space="preserve"> which is involved in </w:t>
      </w:r>
      <w:proofErr w:type="gramStart"/>
      <w:r w:rsidR="00EC5C15">
        <w:rPr>
          <w:rFonts w:ascii="Book Antiqua" w:eastAsia="Book Antiqua" w:hAnsi="Book Antiqua" w:cs="Book Antiqua"/>
          <w:color w:val="000000"/>
          <w:szCs w:val="22"/>
        </w:rPr>
        <w:t>attention</w:t>
      </w:r>
      <w:r w:rsidRPr="00EC5C15">
        <w:rPr>
          <w:rFonts w:ascii="Book Antiqua" w:eastAsia="Book Antiqua" w:hAnsi="Book Antiqua" w:cs="Book Antiqua"/>
          <w:color w:val="000000"/>
          <w:vertAlign w:val="superscript"/>
        </w:rPr>
        <w:t>[</w:t>
      </w:r>
      <w:proofErr w:type="gramEnd"/>
      <w:r w:rsidRPr="00EC5C15">
        <w:rPr>
          <w:rFonts w:ascii="Book Antiqua" w:eastAsia="Book Antiqua" w:hAnsi="Book Antiqua" w:cs="Book Antiqua"/>
          <w:color w:val="000000"/>
          <w:szCs w:val="22"/>
          <w:vertAlign w:val="superscript"/>
        </w:rPr>
        <w:t>16]</w:t>
      </w:r>
      <w:r>
        <w:rPr>
          <w:rFonts w:ascii="Book Antiqua" w:eastAsia="Book Antiqua" w:hAnsi="Book Antiqua" w:cs="Book Antiqua"/>
          <w:color w:val="000000"/>
          <w:szCs w:val="22"/>
        </w:rPr>
        <w:t>.</w:t>
      </w:r>
    </w:p>
    <w:p w14:paraId="6A4FCD95" w14:textId="5059636C" w:rsidR="00A77B3E" w:rsidRDefault="00B67800" w:rsidP="00EC5C15">
      <w:pPr>
        <w:spacing w:line="360" w:lineRule="auto"/>
        <w:ind w:firstLineChars="100" w:firstLine="240"/>
        <w:jc w:val="both"/>
      </w:pPr>
      <w:r>
        <w:rPr>
          <w:rFonts w:ascii="Book Antiqua" w:eastAsia="Book Antiqua" w:hAnsi="Book Antiqua" w:cs="Book Antiqua"/>
          <w:color w:val="000000"/>
          <w:szCs w:val="22"/>
        </w:rPr>
        <w:t xml:space="preserve">SPECT studies have demonstrated an alteration </w:t>
      </w:r>
      <w:r w:rsidR="006334E1">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mesencephalic/hypothalamic and striatal dopaminergic transporters in up to 60% of patients and this finding </w:t>
      </w:r>
      <w:r w:rsidR="006334E1">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associated with executiv</w:t>
      </w:r>
      <w:r w:rsidR="00EC5C15">
        <w:rPr>
          <w:rFonts w:ascii="Book Antiqua" w:eastAsia="Book Antiqua" w:hAnsi="Book Antiqua" w:cs="Book Antiqua"/>
          <w:color w:val="000000"/>
          <w:szCs w:val="22"/>
        </w:rPr>
        <w:t xml:space="preserve">e-attentional function </w:t>
      </w:r>
      <w:proofErr w:type="gramStart"/>
      <w:r w:rsidR="00EC5C15">
        <w:rPr>
          <w:rFonts w:ascii="Book Antiqua" w:eastAsia="Book Antiqua" w:hAnsi="Book Antiqua" w:cs="Book Antiqua"/>
          <w:color w:val="000000"/>
          <w:szCs w:val="22"/>
        </w:rPr>
        <w:t>decline</w:t>
      </w:r>
      <w:r w:rsidRPr="00EC5C15">
        <w:rPr>
          <w:rFonts w:ascii="Book Antiqua" w:eastAsia="Book Antiqua" w:hAnsi="Book Antiqua" w:cs="Book Antiqua"/>
          <w:color w:val="000000"/>
          <w:vertAlign w:val="superscript"/>
        </w:rPr>
        <w:t>[</w:t>
      </w:r>
      <w:proofErr w:type="gramEnd"/>
      <w:r w:rsidRPr="00EC5C15">
        <w:rPr>
          <w:rFonts w:ascii="Book Antiqua" w:eastAsia="Book Antiqua" w:hAnsi="Book Antiqua" w:cs="Book Antiqua"/>
          <w:color w:val="000000"/>
          <w:szCs w:val="22"/>
          <w:vertAlign w:val="superscript"/>
        </w:rPr>
        <w:t>18]</w:t>
      </w:r>
      <w:r>
        <w:rPr>
          <w:rFonts w:ascii="Book Antiqua" w:eastAsia="Book Antiqua" w:hAnsi="Book Antiqua" w:cs="Book Antiqua"/>
          <w:color w:val="000000"/>
          <w:szCs w:val="22"/>
        </w:rPr>
        <w:t>.</w:t>
      </w:r>
    </w:p>
    <w:p w14:paraId="128ECD09" w14:textId="37FDAAA2" w:rsidR="00A77B3E" w:rsidRDefault="00B67800" w:rsidP="00BC595B">
      <w:pPr>
        <w:spacing w:line="360" w:lineRule="auto"/>
        <w:ind w:firstLineChars="100" w:firstLine="240"/>
        <w:jc w:val="both"/>
      </w:pPr>
      <w:r>
        <w:rPr>
          <w:rFonts w:ascii="Book Antiqua" w:eastAsia="Book Antiqua" w:hAnsi="Book Antiqua" w:cs="Book Antiqua"/>
          <w:color w:val="000000"/>
          <w:szCs w:val="22"/>
        </w:rPr>
        <w:lastRenderedPageBreak/>
        <w:t xml:space="preserve">On the other hand, </w:t>
      </w:r>
      <w:r w:rsidR="006334E1">
        <w:rPr>
          <w:rFonts w:ascii="Book Antiqua" w:eastAsia="Book Antiqua" w:hAnsi="Book Antiqua" w:cs="Book Antiqua"/>
          <w:color w:val="000000"/>
          <w:szCs w:val="22"/>
        </w:rPr>
        <w:t xml:space="preserve">a </w:t>
      </w:r>
      <w:r w:rsidR="006867DE" w:rsidRPr="006867DE">
        <w:rPr>
          <w:rFonts w:ascii="Book Antiqua" w:eastAsia="Book Antiqua" w:hAnsi="Book Antiqua" w:cs="Book Antiqua"/>
          <w:color w:val="000000"/>
          <w:szCs w:val="22"/>
        </w:rPr>
        <w:t>positron emission tomography (PET)</w:t>
      </w:r>
      <w:r>
        <w:rPr>
          <w:rFonts w:ascii="Book Antiqua" w:eastAsia="Book Antiqua" w:hAnsi="Book Antiqua" w:cs="Book Antiqua"/>
          <w:color w:val="000000"/>
          <w:szCs w:val="22"/>
        </w:rPr>
        <w:t xml:space="preserve"> with 18-fl</w:t>
      </w:r>
      <w:r w:rsidR="00BC595B">
        <w:rPr>
          <w:rFonts w:ascii="Book Antiqua" w:eastAsia="Book Antiqua" w:hAnsi="Book Antiqua" w:cs="Book Antiqua"/>
          <w:color w:val="000000"/>
          <w:szCs w:val="22"/>
        </w:rPr>
        <w:t>udeoxyglucose (18-FDG) study,</w:t>
      </w:r>
      <w:r>
        <w:rPr>
          <w:rFonts w:ascii="Book Antiqua" w:eastAsia="Book Antiqua" w:hAnsi="Book Antiqua" w:cs="Book Antiqua"/>
          <w:color w:val="000000"/>
          <w:szCs w:val="22"/>
        </w:rPr>
        <w:t xml:space="preserve"> demonstrated hypometabolism in the anterior cingulate gyrus and in the upper and middle frontal gyrus, responsible </w:t>
      </w:r>
      <w:r w:rsidR="006334E1">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fatigue and impaired attention, and in the parahippocampal gyrus and caudate nucleus bilaterally, causing anxiety, depression an</w:t>
      </w:r>
      <w:r w:rsidR="006B0389">
        <w:rPr>
          <w:rFonts w:ascii="Book Antiqua" w:eastAsia="Book Antiqua" w:hAnsi="Book Antiqua" w:cs="Book Antiqua"/>
          <w:color w:val="000000"/>
          <w:szCs w:val="22"/>
        </w:rPr>
        <w:t>d lengthening of reaction times</w:t>
      </w:r>
      <w:r w:rsidRPr="006B0389">
        <w:rPr>
          <w:rFonts w:ascii="Book Antiqua" w:eastAsia="Book Antiqua" w:hAnsi="Book Antiqua" w:cs="Book Antiqua"/>
          <w:color w:val="000000"/>
          <w:vertAlign w:val="superscript"/>
        </w:rPr>
        <w:t>[</w:t>
      </w:r>
      <w:r w:rsidRPr="006B0389">
        <w:rPr>
          <w:rFonts w:ascii="Book Antiqua" w:eastAsia="Book Antiqua" w:hAnsi="Book Antiqua" w:cs="Book Antiqua"/>
          <w:color w:val="000000"/>
          <w:szCs w:val="22"/>
          <w:vertAlign w:val="superscript"/>
        </w:rPr>
        <w:t>16]</w:t>
      </w:r>
      <w:r>
        <w:rPr>
          <w:rFonts w:ascii="Book Antiqua" w:eastAsia="Book Antiqua" w:hAnsi="Book Antiqua" w:cs="Book Antiqua"/>
          <w:color w:val="000000"/>
          <w:szCs w:val="22"/>
        </w:rPr>
        <w:t xml:space="preserve">. These data confirm the role of impaired dopaminergic transmission in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cognitive decline of pati</w:t>
      </w:r>
      <w:r w:rsidR="006B0389">
        <w:rPr>
          <w:rFonts w:ascii="Book Antiqua" w:eastAsia="Book Antiqua" w:hAnsi="Book Antiqua" w:cs="Book Antiqua"/>
          <w:color w:val="000000"/>
          <w:szCs w:val="22"/>
        </w:rPr>
        <w:t xml:space="preserve">ents with chronic HCV </w:t>
      </w:r>
      <w:proofErr w:type="gramStart"/>
      <w:r w:rsidR="006B0389">
        <w:rPr>
          <w:rFonts w:ascii="Book Antiqua" w:eastAsia="Book Antiqua" w:hAnsi="Book Antiqua" w:cs="Book Antiqua"/>
          <w:color w:val="000000"/>
          <w:szCs w:val="22"/>
        </w:rPr>
        <w:t>infection</w:t>
      </w:r>
      <w:r w:rsidRPr="006B0389">
        <w:rPr>
          <w:rFonts w:ascii="Book Antiqua" w:eastAsia="Book Antiqua" w:hAnsi="Book Antiqua" w:cs="Book Antiqua"/>
          <w:color w:val="000000"/>
          <w:vertAlign w:val="superscript"/>
        </w:rPr>
        <w:t>[</w:t>
      </w:r>
      <w:proofErr w:type="gramEnd"/>
      <w:r w:rsidR="006B0389" w:rsidRPr="006B0389">
        <w:rPr>
          <w:rFonts w:ascii="Book Antiqua" w:eastAsia="Book Antiqua" w:hAnsi="Book Antiqua" w:cs="Book Antiqua"/>
          <w:color w:val="000000"/>
          <w:szCs w:val="22"/>
          <w:vertAlign w:val="superscript"/>
        </w:rPr>
        <w:t>2,</w:t>
      </w:r>
      <w:r w:rsidRPr="006B0389">
        <w:rPr>
          <w:rFonts w:ascii="Book Antiqua" w:eastAsia="Book Antiqua" w:hAnsi="Book Antiqua" w:cs="Book Antiqua"/>
          <w:color w:val="000000"/>
          <w:szCs w:val="22"/>
          <w:vertAlign w:val="superscript"/>
        </w:rPr>
        <w:t>72]</w:t>
      </w:r>
      <w:r>
        <w:rPr>
          <w:rFonts w:ascii="Book Antiqua" w:eastAsia="Book Antiqua" w:hAnsi="Book Antiqua" w:cs="Book Antiqua"/>
          <w:color w:val="000000"/>
          <w:szCs w:val="22"/>
        </w:rPr>
        <w:t xml:space="preserve">. </w:t>
      </w:r>
    </w:p>
    <w:p w14:paraId="0B5C8812" w14:textId="1C33CF5B" w:rsidR="00A77B3E" w:rsidRDefault="00B67800" w:rsidP="006B0389">
      <w:pPr>
        <w:spacing w:line="360" w:lineRule="auto"/>
        <w:ind w:firstLineChars="100" w:firstLine="240"/>
        <w:jc w:val="both"/>
      </w:pPr>
      <w:r>
        <w:rPr>
          <w:rFonts w:ascii="Book Antiqua" w:eastAsia="Book Antiqua" w:hAnsi="Book Antiqua" w:cs="Book Antiqua"/>
          <w:color w:val="000000"/>
          <w:szCs w:val="22"/>
        </w:rPr>
        <w:t xml:space="preserve">Spectroscopy studies have instead highlighted an increase in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choline/creatine ratio in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basal g</w:t>
      </w:r>
      <w:r w:rsidR="00F5744A">
        <w:rPr>
          <w:rFonts w:ascii="Book Antiqua" w:eastAsia="Book Antiqua" w:hAnsi="Book Antiqua" w:cs="Book Antiqua"/>
          <w:color w:val="000000"/>
          <w:szCs w:val="22"/>
        </w:rPr>
        <w:t>anglia and frontal white matter</w:t>
      </w:r>
      <w:r w:rsidRPr="00F5744A">
        <w:rPr>
          <w:rFonts w:ascii="Book Antiqua" w:eastAsia="Book Antiqua" w:hAnsi="Book Antiqua" w:cs="Book Antiqua"/>
          <w:color w:val="000000"/>
          <w:vertAlign w:val="superscript"/>
        </w:rPr>
        <w:t>[</w:t>
      </w:r>
      <w:r w:rsidR="00F5744A" w:rsidRPr="00F5744A">
        <w:rPr>
          <w:rFonts w:ascii="Book Antiqua" w:eastAsia="Book Antiqua" w:hAnsi="Book Antiqua" w:cs="Book Antiqua"/>
          <w:color w:val="000000"/>
          <w:szCs w:val="22"/>
          <w:vertAlign w:val="superscript"/>
        </w:rPr>
        <w:t>73</w:t>
      </w:r>
      <w:r w:rsidR="00F5744A" w:rsidRPr="00F5744A">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which is associated w</w:t>
      </w:r>
      <w:r w:rsidR="00F5744A">
        <w:rPr>
          <w:rFonts w:ascii="Book Antiqua" w:eastAsia="Book Antiqua" w:hAnsi="Book Antiqua" w:cs="Book Antiqua"/>
          <w:color w:val="000000"/>
          <w:szCs w:val="22"/>
        </w:rPr>
        <w:t>ith executive functions decline</w:t>
      </w:r>
      <w:r w:rsidRPr="00F5744A">
        <w:rPr>
          <w:rFonts w:ascii="Book Antiqua" w:eastAsia="Book Antiqua" w:hAnsi="Book Antiqua" w:cs="Book Antiqua"/>
          <w:color w:val="000000"/>
          <w:vertAlign w:val="superscript"/>
        </w:rPr>
        <w:t>[</w:t>
      </w:r>
      <w:r w:rsidRPr="00F5744A">
        <w:rPr>
          <w:rFonts w:ascii="Book Antiqua" w:eastAsia="Book Antiqua" w:hAnsi="Book Antiqua" w:cs="Book Antiqua"/>
          <w:color w:val="000000"/>
          <w:szCs w:val="22"/>
          <w:vertAlign w:val="superscript"/>
        </w:rPr>
        <w:t>6]</w:t>
      </w:r>
      <w:r w:rsidR="0005333D">
        <w:rPr>
          <w:rFonts w:ascii="Book Antiqua" w:eastAsia="Book Antiqua" w:hAnsi="Book Antiqua" w:cs="Book Antiqua"/>
          <w:color w:val="000000"/>
          <w:szCs w:val="22"/>
        </w:rPr>
        <w:t>; another study</w:t>
      </w:r>
      <w:r>
        <w:rPr>
          <w:rFonts w:ascii="Book Antiqua" w:eastAsia="Book Antiqua" w:hAnsi="Book Antiqua" w:cs="Book Antiqua"/>
          <w:color w:val="000000"/>
          <w:szCs w:val="22"/>
        </w:rPr>
        <w:t xml:space="preserve"> showed a reduction </w:t>
      </w:r>
      <w:r w:rsidR="006334E1">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w:t>
      </w:r>
      <w:r w:rsidR="006334E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N-acetyl aspartate/creatine ratio in frontal grey matter, which proves a reduction </w:t>
      </w:r>
      <w:r w:rsidR="006334E1">
        <w:rPr>
          <w:rFonts w:ascii="Book Antiqua" w:eastAsia="Book Antiqua" w:hAnsi="Book Antiqua" w:cs="Book Antiqua"/>
          <w:color w:val="000000"/>
          <w:szCs w:val="22"/>
        </w:rPr>
        <w:t>in the</w:t>
      </w:r>
      <w:r>
        <w:rPr>
          <w:rFonts w:ascii="Book Antiqua" w:eastAsia="Book Antiqua" w:hAnsi="Book Antiqua" w:cs="Book Antiqua"/>
          <w:color w:val="000000"/>
          <w:szCs w:val="22"/>
        </w:rPr>
        <w:t xml:space="preserve"> neuronal population in this area. These </w:t>
      </w:r>
      <w:r w:rsidR="006334E1">
        <w:rPr>
          <w:rFonts w:ascii="Book Antiqua" w:eastAsia="Book Antiqua" w:hAnsi="Book Antiqua" w:cs="Book Antiqua"/>
          <w:color w:val="000000"/>
          <w:szCs w:val="22"/>
        </w:rPr>
        <w:t>findings</w:t>
      </w:r>
      <w:r>
        <w:rPr>
          <w:rFonts w:ascii="Book Antiqua" w:eastAsia="Book Antiqua" w:hAnsi="Book Antiqua" w:cs="Book Antiqua"/>
          <w:color w:val="000000"/>
          <w:szCs w:val="22"/>
        </w:rPr>
        <w:t xml:space="preserve"> suggest an increase in cell membrane turnover and a decrease in </w:t>
      </w:r>
      <w:r w:rsidR="00F5744A">
        <w:rPr>
          <w:rFonts w:ascii="Book Antiqua" w:eastAsia="Book Antiqua" w:hAnsi="Book Antiqua" w:cs="Book Antiqua"/>
          <w:color w:val="000000"/>
          <w:szCs w:val="22"/>
        </w:rPr>
        <w:t>neuronal functions</w:t>
      </w:r>
      <w:r w:rsidR="006334E1">
        <w:rPr>
          <w:rFonts w:ascii="Book Antiqua" w:eastAsia="Book Antiqua" w:hAnsi="Book Antiqua" w:cs="Book Antiqua"/>
          <w:color w:val="000000"/>
          <w:szCs w:val="22"/>
        </w:rPr>
        <w:t>,</w:t>
      </w:r>
      <w:r w:rsidR="00F5744A">
        <w:rPr>
          <w:rFonts w:ascii="Book Antiqua" w:eastAsia="Book Antiqua" w:hAnsi="Book Antiqua" w:cs="Book Antiqua"/>
          <w:color w:val="000000"/>
          <w:szCs w:val="22"/>
        </w:rPr>
        <w:t xml:space="preserve"> </w:t>
      </w:r>
      <w:proofErr w:type="gramStart"/>
      <w:r w:rsidR="00F5744A">
        <w:rPr>
          <w:rFonts w:ascii="Book Antiqua" w:eastAsia="Book Antiqua" w:hAnsi="Book Antiqua" w:cs="Book Antiqua"/>
          <w:color w:val="000000"/>
          <w:szCs w:val="22"/>
        </w:rPr>
        <w:t>respectively</w:t>
      </w:r>
      <w:r w:rsidRPr="00F5744A">
        <w:rPr>
          <w:rFonts w:ascii="Book Antiqua" w:eastAsia="Book Antiqua" w:hAnsi="Book Antiqua" w:cs="Book Antiqua"/>
          <w:color w:val="000000"/>
          <w:vertAlign w:val="superscript"/>
        </w:rPr>
        <w:t>[</w:t>
      </w:r>
      <w:proofErr w:type="gramEnd"/>
      <w:r w:rsidRPr="00F5744A">
        <w:rPr>
          <w:rFonts w:ascii="Book Antiqua" w:eastAsia="Book Antiqua" w:hAnsi="Book Antiqua" w:cs="Book Antiqua"/>
          <w:color w:val="000000"/>
          <w:szCs w:val="22"/>
          <w:vertAlign w:val="superscript"/>
        </w:rPr>
        <w:t>74]</w:t>
      </w:r>
      <w:r>
        <w:rPr>
          <w:rFonts w:ascii="Book Antiqua" w:eastAsia="Book Antiqua" w:hAnsi="Book Antiqua" w:cs="Book Antiqua"/>
          <w:color w:val="000000"/>
          <w:szCs w:val="22"/>
        </w:rPr>
        <w:t xml:space="preserve">. </w:t>
      </w:r>
    </w:p>
    <w:p w14:paraId="77DCDE0C" w14:textId="2DF01745" w:rsidR="00A77B3E" w:rsidRDefault="00B67800" w:rsidP="00F5744A">
      <w:pPr>
        <w:spacing w:line="360" w:lineRule="auto"/>
        <w:ind w:firstLineChars="100" w:firstLine="240"/>
        <w:jc w:val="both"/>
      </w:pPr>
      <w:r>
        <w:rPr>
          <w:rFonts w:ascii="Book Antiqua" w:eastAsia="Book Antiqua" w:hAnsi="Book Antiqua" w:cs="Book Antiqua"/>
          <w:color w:val="000000"/>
          <w:szCs w:val="22"/>
        </w:rPr>
        <w:t>The increase in myo-inositol levels agrees with chronic cellula</w:t>
      </w:r>
      <w:r w:rsidR="00F5744A">
        <w:rPr>
          <w:rFonts w:ascii="Book Antiqua" w:eastAsia="Book Antiqua" w:hAnsi="Book Antiqua" w:cs="Book Antiqua"/>
          <w:color w:val="000000"/>
          <w:szCs w:val="22"/>
        </w:rPr>
        <w:t xml:space="preserve">r inflammation induced by </w:t>
      </w:r>
      <w:proofErr w:type="gramStart"/>
      <w:r w:rsidR="00F5744A">
        <w:rPr>
          <w:rFonts w:ascii="Book Antiqua" w:eastAsia="Book Antiqua" w:hAnsi="Book Antiqua" w:cs="Book Antiqua"/>
          <w:color w:val="000000"/>
          <w:szCs w:val="22"/>
        </w:rPr>
        <w:t>virus</w:t>
      </w:r>
      <w:r w:rsidRPr="00F5744A">
        <w:rPr>
          <w:rFonts w:ascii="Book Antiqua" w:eastAsia="Book Antiqua" w:hAnsi="Book Antiqua" w:cs="Book Antiqua"/>
          <w:color w:val="000000"/>
          <w:vertAlign w:val="superscript"/>
        </w:rPr>
        <w:t>[</w:t>
      </w:r>
      <w:proofErr w:type="gramEnd"/>
      <w:r w:rsidRPr="00F5744A">
        <w:rPr>
          <w:rFonts w:ascii="Book Antiqua" w:eastAsia="Book Antiqua" w:hAnsi="Book Antiqua" w:cs="Book Antiqua"/>
          <w:color w:val="000000"/>
          <w:szCs w:val="22"/>
          <w:vertAlign w:val="superscript"/>
        </w:rPr>
        <w:t>75]</w:t>
      </w:r>
      <w:r>
        <w:rPr>
          <w:rFonts w:ascii="Book Antiqua" w:eastAsia="Book Antiqua" w:hAnsi="Book Antiqua" w:cs="Book Antiqua"/>
          <w:color w:val="000000"/>
          <w:szCs w:val="22"/>
        </w:rPr>
        <w:t xml:space="preserve"> and has been associated wit</w:t>
      </w:r>
      <w:r w:rsidR="00F5744A">
        <w:rPr>
          <w:rFonts w:ascii="Book Antiqua" w:eastAsia="Book Antiqua" w:hAnsi="Book Antiqua" w:cs="Book Antiqua"/>
          <w:color w:val="000000"/>
          <w:szCs w:val="22"/>
        </w:rPr>
        <w:t>h fatigue and cognitive decline</w:t>
      </w:r>
      <w:r w:rsidRPr="00F5744A">
        <w:rPr>
          <w:rFonts w:ascii="Book Antiqua" w:eastAsia="Book Antiqua" w:hAnsi="Book Antiqua" w:cs="Book Antiqua"/>
          <w:color w:val="000000"/>
          <w:vertAlign w:val="superscript"/>
        </w:rPr>
        <w:t>[</w:t>
      </w:r>
      <w:r w:rsidRPr="00F5744A">
        <w:rPr>
          <w:rFonts w:ascii="Book Antiqua" w:eastAsia="Book Antiqua" w:hAnsi="Book Antiqua" w:cs="Book Antiqua"/>
          <w:color w:val="000000"/>
          <w:szCs w:val="22"/>
          <w:vertAlign w:val="superscript"/>
        </w:rPr>
        <w:t>76]</w:t>
      </w:r>
      <w:r>
        <w:rPr>
          <w:rFonts w:ascii="Book Antiqua" w:eastAsia="Book Antiqua" w:hAnsi="Book Antiqua" w:cs="Book Antiqua"/>
          <w:color w:val="000000"/>
          <w:szCs w:val="22"/>
        </w:rPr>
        <w:t xml:space="preserve">. </w:t>
      </w:r>
    </w:p>
    <w:p w14:paraId="6F3F6572" w14:textId="0AA6887D" w:rsidR="00A77B3E" w:rsidRDefault="00B67800" w:rsidP="00F5744A">
      <w:pPr>
        <w:spacing w:line="360" w:lineRule="auto"/>
        <w:ind w:firstLineChars="100" w:firstLine="240"/>
        <w:jc w:val="both"/>
      </w:pPr>
      <w:r>
        <w:rPr>
          <w:rFonts w:ascii="Book Antiqua" w:eastAsia="Book Antiqua" w:hAnsi="Book Antiqua" w:cs="Book Antiqua"/>
          <w:color w:val="000000"/>
          <w:szCs w:val="22"/>
        </w:rPr>
        <w:t xml:space="preserve">Overall, neurophysiological and imaging tests are important tools for characterizing cognitive impairments as they can anticipate dysfunction before it manifests clinically. They are also not subject to bias </w:t>
      </w:r>
      <w:r w:rsidR="006334E1">
        <w:rPr>
          <w:rFonts w:ascii="Book Antiqua" w:eastAsia="Book Antiqua" w:hAnsi="Book Antiqua" w:cs="Book Antiqua"/>
          <w:color w:val="000000"/>
          <w:szCs w:val="22"/>
        </w:rPr>
        <w:t>due to</w:t>
      </w:r>
      <w:r>
        <w:rPr>
          <w:rFonts w:ascii="Book Antiqua" w:eastAsia="Book Antiqua" w:hAnsi="Book Antiqua" w:cs="Book Antiqua"/>
          <w:color w:val="000000"/>
          <w:szCs w:val="22"/>
        </w:rPr>
        <w:t xml:space="preserve"> test batteries, self-reported measurements, different socio-cultural levels and differ</w:t>
      </w:r>
      <w:r w:rsidR="006454C6">
        <w:rPr>
          <w:rFonts w:ascii="Book Antiqua" w:eastAsia="Book Antiqua" w:hAnsi="Book Antiqua" w:cs="Book Antiqua"/>
          <w:color w:val="000000"/>
          <w:szCs w:val="22"/>
        </w:rPr>
        <w:t xml:space="preserve">ent degrees of school </w:t>
      </w:r>
      <w:proofErr w:type="gramStart"/>
      <w:r w:rsidR="006454C6">
        <w:rPr>
          <w:rFonts w:ascii="Book Antiqua" w:eastAsia="Book Antiqua" w:hAnsi="Book Antiqua" w:cs="Book Antiqua"/>
          <w:color w:val="000000"/>
          <w:szCs w:val="22"/>
        </w:rPr>
        <w:t>education</w:t>
      </w:r>
      <w:r w:rsidRPr="006454C6">
        <w:rPr>
          <w:rFonts w:ascii="Book Antiqua" w:eastAsia="Book Antiqua" w:hAnsi="Book Antiqua" w:cs="Book Antiqua"/>
          <w:color w:val="000000"/>
          <w:vertAlign w:val="superscript"/>
        </w:rPr>
        <w:t>[</w:t>
      </w:r>
      <w:proofErr w:type="gramEnd"/>
      <w:r w:rsidRPr="006454C6">
        <w:rPr>
          <w:rFonts w:ascii="Book Antiqua" w:eastAsia="Book Antiqua" w:hAnsi="Book Antiqua" w:cs="Book Antiqua"/>
          <w:color w:val="000000"/>
          <w:szCs w:val="22"/>
          <w:vertAlign w:val="superscript"/>
        </w:rPr>
        <w:t>15]</w:t>
      </w:r>
      <w:r>
        <w:rPr>
          <w:rFonts w:ascii="Book Antiqua" w:eastAsia="Book Antiqua" w:hAnsi="Book Antiqua" w:cs="Book Antiqua"/>
          <w:color w:val="000000"/>
          <w:szCs w:val="22"/>
        </w:rPr>
        <w:t xml:space="preserve">. </w:t>
      </w:r>
    </w:p>
    <w:p w14:paraId="6E23C69D" w14:textId="77777777" w:rsidR="00A77B3E" w:rsidRDefault="00A77B3E">
      <w:pPr>
        <w:spacing w:line="360" w:lineRule="auto"/>
        <w:jc w:val="both"/>
      </w:pPr>
    </w:p>
    <w:p w14:paraId="6D876D25" w14:textId="77777777" w:rsidR="00A77B3E" w:rsidRPr="00BE59E4" w:rsidRDefault="00B67800">
      <w:pPr>
        <w:spacing w:line="360" w:lineRule="auto"/>
        <w:jc w:val="both"/>
        <w:rPr>
          <w:i/>
        </w:rPr>
      </w:pPr>
      <w:r w:rsidRPr="00BE59E4">
        <w:rPr>
          <w:rFonts w:ascii="Book Antiqua" w:eastAsia="Book Antiqua" w:hAnsi="Book Antiqua" w:cs="Book Antiqua"/>
          <w:b/>
          <w:bCs/>
          <w:i/>
          <w:color w:val="000000"/>
          <w:szCs w:val="22"/>
        </w:rPr>
        <w:t>Imaging in HE</w:t>
      </w:r>
    </w:p>
    <w:p w14:paraId="7F7304DF" w14:textId="687DE3F8" w:rsidR="00A77B3E" w:rsidRDefault="00B67800">
      <w:pPr>
        <w:spacing w:line="360" w:lineRule="auto"/>
        <w:jc w:val="both"/>
      </w:pPr>
      <w:r>
        <w:rPr>
          <w:rFonts w:ascii="Book Antiqua" w:eastAsia="Book Antiqua" w:hAnsi="Book Antiqua" w:cs="Book Antiqua"/>
          <w:color w:val="000000"/>
          <w:szCs w:val="22"/>
        </w:rPr>
        <w:t xml:space="preserve">Imaging findings in patients with liver cirrhosis are different </w:t>
      </w:r>
      <w:r w:rsidR="001A0D94">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those previously described for patients with HCV-AND. </w:t>
      </w:r>
    </w:p>
    <w:p w14:paraId="7A8ED685" w14:textId="4474EF61" w:rsidR="00A77B3E" w:rsidRDefault="00B67800" w:rsidP="00A32700">
      <w:pPr>
        <w:spacing w:line="360" w:lineRule="auto"/>
        <w:ind w:firstLineChars="100" w:firstLine="240"/>
        <w:jc w:val="both"/>
      </w:pPr>
      <w:r>
        <w:rPr>
          <w:rFonts w:ascii="Book Antiqua" w:eastAsia="Book Antiqua" w:hAnsi="Book Antiqua" w:cs="Book Antiqua"/>
          <w:color w:val="000000"/>
          <w:szCs w:val="22"/>
        </w:rPr>
        <w:t xml:space="preserve">In fact, spectroscopy studies confirm that the pathogenetic mechanism </w:t>
      </w:r>
      <w:r w:rsidR="001A0D94">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these symptoms is different </w:t>
      </w:r>
      <w:r w:rsidR="001A0D94">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that observed in patients with chronic hepatitis C. In particular, the prevailing pattern is characterized by </w:t>
      </w:r>
      <w:r w:rsidR="001A0D94">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reduction of </w:t>
      </w:r>
      <w:r w:rsidR="001A0D9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choline/creatine and myo-inositol/creatine ratio and </w:t>
      </w:r>
      <w:r w:rsidR="001A0D94">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 xml:space="preserve">increase in </w:t>
      </w:r>
      <w:r w:rsidR="001A0D9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glutamine/creatine ratio. </w:t>
      </w:r>
    </w:p>
    <w:p w14:paraId="54C8A1BA" w14:textId="77777777" w:rsidR="00A77B3E" w:rsidRDefault="00B67800" w:rsidP="00A32700">
      <w:pPr>
        <w:spacing w:line="360" w:lineRule="auto"/>
        <w:ind w:firstLineChars="100" w:firstLine="240"/>
        <w:jc w:val="both"/>
      </w:pPr>
      <w:r>
        <w:rPr>
          <w:rFonts w:ascii="Book Antiqua" w:eastAsia="Book Antiqua" w:hAnsi="Book Antiqua" w:cs="Book Antiqua"/>
          <w:color w:val="000000"/>
          <w:szCs w:val="22"/>
        </w:rPr>
        <w:t xml:space="preserve">The exact mechanism underlying the reduction in choline levels has not been fully defined. </w:t>
      </w:r>
    </w:p>
    <w:p w14:paraId="2FF14EB0" w14:textId="1EBF32E5" w:rsidR="00A77B3E" w:rsidRDefault="00B67800" w:rsidP="00A32700">
      <w:pPr>
        <w:spacing w:line="360" w:lineRule="auto"/>
        <w:ind w:firstLineChars="100" w:firstLine="240"/>
        <w:jc w:val="both"/>
      </w:pPr>
      <w:r>
        <w:rPr>
          <w:rFonts w:ascii="Book Antiqua" w:eastAsia="Book Antiqua" w:hAnsi="Book Antiqua" w:cs="Book Antiqua"/>
          <w:color w:val="000000"/>
          <w:szCs w:val="22"/>
        </w:rPr>
        <w:lastRenderedPageBreak/>
        <w:t xml:space="preserve">This is partly explained by </w:t>
      </w:r>
      <w:r w:rsidR="001A0D94">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decrease in choline transport, malnutrition and cerebral metabolism alteration secondary to liver dysfunction. </w:t>
      </w:r>
    </w:p>
    <w:p w14:paraId="576481EA" w14:textId="55103C25" w:rsidR="00A77B3E" w:rsidRDefault="00B67800" w:rsidP="00A32700">
      <w:pPr>
        <w:spacing w:line="360" w:lineRule="auto"/>
        <w:ind w:firstLineChars="100" w:firstLine="240"/>
        <w:jc w:val="both"/>
      </w:pPr>
      <w:r>
        <w:rPr>
          <w:rFonts w:ascii="Book Antiqua" w:eastAsia="Book Antiqua" w:hAnsi="Book Antiqua" w:cs="Book Antiqua"/>
          <w:color w:val="000000"/>
          <w:szCs w:val="22"/>
        </w:rPr>
        <w:t>Glutamine increase could be a consequence of hyperammonemia. In this condition</w:t>
      </w:r>
      <w:r w:rsidR="001A0D9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astrocytes detoxify ammonium converting it into glutamine which causes low-grade cerebral edema and symptoms </w:t>
      </w:r>
      <w:r w:rsidR="00A32700">
        <w:rPr>
          <w:rFonts w:ascii="Book Antiqua" w:eastAsia="Book Antiqua" w:hAnsi="Book Antiqua" w:cs="Book Antiqua"/>
          <w:color w:val="000000"/>
          <w:szCs w:val="22"/>
        </w:rPr>
        <w:t xml:space="preserve">of HE due to its osmotic </w:t>
      </w:r>
      <w:proofErr w:type="gramStart"/>
      <w:r w:rsidR="00A32700">
        <w:rPr>
          <w:rFonts w:ascii="Book Antiqua" w:eastAsia="Book Antiqua" w:hAnsi="Book Antiqua" w:cs="Book Antiqua"/>
          <w:color w:val="000000"/>
          <w:szCs w:val="22"/>
        </w:rPr>
        <w:t>effect</w:t>
      </w:r>
      <w:r w:rsidRPr="00A32700">
        <w:rPr>
          <w:rFonts w:ascii="Book Antiqua" w:eastAsia="Book Antiqua" w:hAnsi="Book Antiqua" w:cs="Book Antiqua"/>
          <w:color w:val="000000"/>
          <w:vertAlign w:val="superscript"/>
        </w:rPr>
        <w:t>[</w:t>
      </w:r>
      <w:proofErr w:type="gramEnd"/>
      <w:r w:rsidRPr="00A32700">
        <w:rPr>
          <w:rFonts w:ascii="Book Antiqua" w:eastAsia="Book Antiqua" w:hAnsi="Book Antiqua" w:cs="Book Antiqua"/>
          <w:color w:val="000000"/>
          <w:szCs w:val="22"/>
          <w:vertAlign w:val="superscript"/>
        </w:rPr>
        <w:t>77]</w:t>
      </w:r>
      <w:r>
        <w:rPr>
          <w:rFonts w:ascii="Book Antiqua" w:eastAsia="Book Antiqua" w:hAnsi="Book Antiqua" w:cs="Book Antiqua"/>
          <w:color w:val="000000"/>
          <w:szCs w:val="22"/>
        </w:rPr>
        <w:t xml:space="preserve">. </w:t>
      </w:r>
    </w:p>
    <w:p w14:paraId="45D8CEE4" w14:textId="77777777" w:rsidR="00A77B3E" w:rsidRDefault="00B67800" w:rsidP="00A32700">
      <w:pPr>
        <w:spacing w:line="360" w:lineRule="auto"/>
        <w:ind w:firstLineChars="100" w:firstLine="240"/>
        <w:jc w:val="both"/>
      </w:pPr>
      <w:r>
        <w:rPr>
          <w:rFonts w:ascii="Book Antiqua" w:eastAsia="Book Antiqua" w:hAnsi="Book Antiqua" w:cs="Book Antiqua"/>
          <w:color w:val="000000"/>
          <w:szCs w:val="22"/>
        </w:rPr>
        <w:t>In addition, brain MRI reveals basal ganglia hyperintensity in T1-weighted sequences, most likel</w:t>
      </w:r>
      <w:r w:rsidR="00A32700">
        <w:rPr>
          <w:rFonts w:ascii="Book Antiqua" w:eastAsia="Book Antiqua" w:hAnsi="Book Antiqua" w:cs="Book Antiqua"/>
          <w:color w:val="000000"/>
          <w:szCs w:val="22"/>
        </w:rPr>
        <w:t xml:space="preserve">y related to manganese </w:t>
      </w:r>
      <w:proofErr w:type="gramStart"/>
      <w:r w:rsidR="00A32700">
        <w:rPr>
          <w:rFonts w:ascii="Book Antiqua" w:eastAsia="Book Antiqua" w:hAnsi="Book Antiqua" w:cs="Book Antiqua"/>
          <w:color w:val="000000"/>
          <w:szCs w:val="22"/>
        </w:rPr>
        <w:t>deposits</w:t>
      </w:r>
      <w:r w:rsidRPr="00A32700">
        <w:rPr>
          <w:rFonts w:ascii="Book Antiqua" w:eastAsia="Book Antiqua" w:hAnsi="Book Antiqua" w:cs="Book Antiqua"/>
          <w:color w:val="000000"/>
          <w:vertAlign w:val="superscript"/>
        </w:rPr>
        <w:t>[</w:t>
      </w:r>
      <w:proofErr w:type="gramEnd"/>
      <w:r w:rsidRPr="00A32700">
        <w:rPr>
          <w:rFonts w:ascii="Book Antiqua" w:eastAsia="Book Antiqua" w:hAnsi="Book Antiqua" w:cs="Book Antiqua"/>
          <w:color w:val="000000"/>
          <w:szCs w:val="22"/>
          <w:vertAlign w:val="superscript"/>
        </w:rPr>
        <w:t>77]</w:t>
      </w:r>
      <w:r>
        <w:rPr>
          <w:rFonts w:ascii="Book Antiqua" w:eastAsia="Book Antiqua" w:hAnsi="Book Antiqua" w:cs="Book Antiqua"/>
          <w:color w:val="000000"/>
          <w:szCs w:val="22"/>
        </w:rPr>
        <w:t xml:space="preserve">. </w:t>
      </w:r>
    </w:p>
    <w:p w14:paraId="2985D559" w14:textId="77777777" w:rsidR="00A77B3E" w:rsidRDefault="00A77B3E">
      <w:pPr>
        <w:spacing w:line="360" w:lineRule="auto"/>
        <w:jc w:val="both"/>
      </w:pPr>
    </w:p>
    <w:p w14:paraId="0E568CFA" w14:textId="77777777" w:rsidR="00A77B3E" w:rsidRDefault="00B67800">
      <w:pPr>
        <w:spacing w:line="360" w:lineRule="auto"/>
        <w:jc w:val="both"/>
      </w:pPr>
      <w:bookmarkStart w:id="47" w:name="OLE_LINK125"/>
      <w:bookmarkStart w:id="48" w:name="OLE_LINK126"/>
      <w:r>
        <w:rPr>
          <w:rFonts w:ascii="Book Antiqua" w:eastAsia="Book Antiqua" w:hAnsi="Book Antiqua" w:cs="Book Antiqua"/>
          <w:b/>
          <w:bCs/>
          <w:caps/>
          <w:color w:val="000000"/>
          <w:u w:val="single"/>
        </w:rPr>
        <w:t>EFFECTS OF ANTIVIRAL THERAPY</w:t>
      </w:r>
    </w:p>
    <w:p w14:paraId="296B1DE6" w14:textId="77777777" w:rsidR="00A77B3E" w:rsidRDefault="00B67800">
      <w:pPr>
        <w:spacing w:line="360" w:lineRule="auto"/>
        <w:jc w:val="both"/>
      </w:pPr>
      <w:bookmarkStart w:id="49" w:name="OLE_LINK127"/>
      <w:bookmarkStart w:id="50" w:name="OLE_LINK128"/>
      <w:bookmarkEnd w:id="47"/>
      <w:bookmarkEnd w:id="48"/>
      <w:r>
        <w:rPr>
          <w:rFonts w:ascii="Book Antiqua" w:eastAsia="Book Antiqua" w:hAnsi="Book Antiqua" w:cs="Book Antiqua"/>
          <w:color w:val="000000"/>
          <w:szCs w:val="22"/>
        </w:rPr>
        <w:t xml:space="preserve">Until recently, </w:t>
      </w:r>
      <w:bookmarkStart w:id="51" w:name="OLE_LINK5"/>
      <w:bookmarkStart w:id="52" w:name="OLE_LINK6"/>
      <w:r>
        <w:rPr>
          <w:rFonts w:ascii="Book Antiqua" w:eastAsia="Book Antiqua" w:hAnsi="Book Antiqua" w:cs="Book Antiqua"/>
          <w:color w:val="000000"/>
          <w:szCs w:val="22"/>
        </w:rPr>
        <w:t xml:space="preserve">INF </w:t>
      </w:r>
      <w:bookmarkEnd w:id="51"/>
      <w:bookmarkEnd w:id="52"/>
      <w:r>
        <w:rPr>
          <w:rFonts w:ascii="Book Antiqua" w:eastAsia="Book Antiqua" w:hAnsi="Book Antiqua" w:cs="Book Antiqua"/>
          <w:color w:val="000000"/>
          <w:szCs w:val="22"/>
        </w:rPr>
        <w:t>and pegylated INF have been the only effective treatments for HCV infection as modulators of the immune response, showing a sustained virological response (SVR) of up to 50</w:t>
      </w:r>
      <w:r w:rsidR="006867D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-80% when combined with ribavirin. </w:t>
      </w:r>
    </w:p>
    <w:p w14:paraId="0D66DA8C" w14:textId="375F4A6A" w:rsidR="00A77B3E" w:rsidRDefault="00B67800" w:rsidP="006867DE">
      <w:pPr>
        <w:spacing w:line="360" w:lineRule="auto"/>
        <w:ind w:firstLineChars="100" w:firstLine="240"/>
        <w:jc w:val="both"/>
      </w:pPr>
      <w:r>
        <w:rPr>
          <w:rFonts w:ascii="Book Antiqua" w:eastAsia="Book Antiqua" w:hAnsi="Book Antiqua" w:cs="Book Antiqua"/>
          <w:color w:val="000000"/>
          <w:szCs w:val="22"/>
        </w:rPr>
        <w:t xml:space="preserve">This therapy is associated with a high prevalence of neuropsychiatric disorders, which affect up to 70% of subjects. Predominant symptoms are mood disorders such as anxiety and depression, psychosis and manic agitation, suicidal ideation and cognitive decline. These disorders </w:t>
      </w:r>
      <w:r w:rsidR="006867DE">
        <w:rPr>
          <w:rFonts w:ascii="Book Antiqua" w:eastAsia="Book Antiqua" w:hAnsi="Book Antiqua" w:cs="Book Antiqua"/>
          <w:color w:val="000000"/>
          <w:szCs w:val="22"/>
        </w:rPr>
        <w:t xml:space="preserve">disappear at the end of </w:t>
      </w:r>
      <w:proofErr w:type="gramStart"/>
      <w:r w:rsidR="006867DE">
        <w:rPr>
          <w:rFonts w:ascii="Book Antiqua" w:eastAsia="Book Antiqua" w:hAnsi="Book Antiqua" w:cs="Book Antiqua"/>
          <w:color w:val="000000"/>
          <w:szCs w:val="22"/>
        </w:rPr>
        <w:t>therapy</w:t>
      </w:r>
      <w:r w:rsidRPr="006867DE">
        <w:rPr>
          <w:rFonts w:ascii="Book Antiqua" w:eastAsia="Book Antiqua" w:hAnsi="Book Antiqua" w:cs="Book Antiqua"/>
          <w:color w:val="000000"/>
          <w:vertAlign w:val="superscript"/>
        </w:rPr>
        <w:t>[</w:t>
      </w:r>
      <w:proofErr w:type="gramEnd"/>
      <w:r w:rsidRPr="006867DE">
        <w:rPr>
          <w:rFonts w:ascii="Book Antiqua" w:eastAsia="Book Antiqua" w:hAnsi="Book Antiqua" w:cs="Book Antiqua"/>
          <w:color w:val="000000"/>
          <w:szCs w:val="22"/>
          <w:vertAlign w:val="superscript"/>
        </w:rPr>
        <w:t>16]</w:t>
      </w:r>
      <w:r>
        <w:rPr>
          <w:rFonts w:ascii="Book Antiqua" w:eastAsia="Book Antiqua" w:hAnsi="Book Antiqua" w:cs="Book Antiqua"/>
          <w:color w:val="000000"/>
          <w:szCs w:val="22"/>
        </w:rPr>
        <w:t xml:space="preserve"> and can be attributed to numerous pathophysiological complications associated with treatment such as alteration of monoamine metabolism, increase </w:t>
      </w:r>
      <w:r w:rsidR="001A0D94">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apoptosis, reduction </w:t>
      </w:r>
      <w:r w:rsidR="001A0D94">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cerebral neurotrophic factor, alteration of hypo</w:t>
      </w:r>
      <w:r w:rsidR="006867DE">
        <w:rPr>
          <w:rFonts w:ascii="Book Antiqua" w:eastAsia="Book Antiqua" w:hAnsi="Book Antiqua" w:cs="Book Antiqua"/>
          <w:color w:val="000000"/>
          <w:szCs w:val="22"/>
        </w:rPr>
        <w:t>thalamic-pituitary-adrenal axis</w:t>
      </w:r>
      <w:r w:rsidRPr="006867DE">
        <w:rPr>
          <w:rFonts w:ascii="Book Antiqua" w:eastAsia="Book Antiqua" w:hAnsi="Book Antiqua" w:cs="Book Antiqua"/>
          <w:color w:val="000000"/>
          <w:vertAlign w:val="superscript"/>
        </w:rPr>
        <w:t>[</w:t>
      </w:r>
      <w:r w:rsidRPr="006867DE">
        <w:rPr>
          <w:rFonts w:ascii="Book Antiqua" w:eastAsia="Book Antiqua" w:hAnsi="Book Antiqua" w:cs="Book Antiqua"/>
          <w:color w:val="000000"/>
          <w:szCs w:val="22"/>
          <w:vertAlign w:val="superscript"/>
        </w:rPr>
        <w:t>78]</w:t>
      </w:r>
      <w:r>
        <w:rPr>
          <w:rFonts w:ascii="Book Antiqua" w:eastAsia="Book Antiqua" w:hAnsi="Book Antiqua" w:cs="Book Antiqua"/>
          <w:color w:val="000000"/>
          <w:szCs w:val="22"/>
        </w:rPr>
        <w:t xml:space="preserve"> and alteration </w:t>
      </w:r>
      <w:r w:rsidR="006867DE">
        <w:rPr>
          <w:rFonts w:ascii="Book Antiqua" w:eastAsia="Book Antiqua" w:hAnsi="Book Antiqua" w:cs="Book Antiqua"/>
          <w:color w:val="000000"/>
          <w:szCs w:val="22"/>
        </w:rPr>
        <w:t>of frontal-subcortical circuits</w:t>
      </w:r>
      <w:r w:rsidRPr="006867DE">
        <w:rPr>
          <w:rFonts w:ascii="Book Antiqua" w:eastAsia="Book Antiqua" w:hAnsi="Book Antiqua" w:cs="Book Antiqua"/>
          <w:color w:val="000000"/>
          <w:vertAlign w:val="superscript"/>
        </w:rPr>
        <w:t>[</w:t>
      </w:r>
      <w:r w:rsidRPr="006867DE">
        <w:rPr>
          <w:rFonts w:ascii="Book Antiqua" w:eastAsia="Book Antiqua" w:hAnsi="Book Antiqua" w:cs="Book Antiqua"/>
          <w:color w:val="000000"/>
          <w:szCs w:val="22"/>
          <w:vertAlign w:val="superscript"/>
        </w:rPr>
        <w:t>15]</w:t>
      </w:r>
      <w:r>
        <w:rPr>
          <w:rFonts w:ascii="Book Antiqua" w:eastAsia="Book Antiqua" w:hAnsi="Book Antiqua" w:cs="Book Antiqua"/>
          <w:color w:val="000000"/>
          <w:szCs w:val="22"/>
        </w:rPr>
        <w:t>. Co-factors for the development of this disorder during antiviral therapy are low education, a known history of psychiatric disease and high se</w:t>
      </w:r>
      <w:r w:rsidR="006867DE">
        <w:rPr>
          <w:rFonts w:ascii="Book Antiqua" w:eastAsia="Book Antiqua" w:hAnsi="Book Antiqua" w:cs="Book Antiqua"/>
          <w:color w:val="000000"/>
          <w:szCs w:val="22"/>
        </w:rPr>
        <w:t>rum concentrations of IL-6</w:t>
      </w:r>
      <w:r w:rsidRPr="006867DE">
        <w:rPr>
          <w:rFonts w:ascii="Book Antiqua" w:eastAsia="Book Antiqua" w:hAnsi="Book Antiqua" w:cs="Book Antiqua"/>
          <w:color w:val="000000"/>
          <w:vertAlign w:val="superscript"/>
        </w:rPr>
        <w:t>[</w:t>
      </w:r>
      <w:r w:rsidRPr="006867DE">
        <w:rPr>
          <w:rFonts w:ascii="Book Antiqua" w:eastAsia="Book Antiqua" w:hAnsi="Book Antiqua" w:cs="Book Antiqua"/>
          <w:color w:val="000000"/>
          <w:szCs w:val="22"/>
          <w:vertAlign w:val="superscript"/>
        </w:rPr>
        <w:t>79]</w:t>
      </w:r>
      <w:r>
        <w:rPr>
          <w:rFonts w:ascii="Book Antiqua" w:eastAsia="Book Antiqua" w:hAnsi="Book Antiqua" w:cs="Book Antiqua"/>
          <w:color w:val="000000"/>
          <w:szCs w:val="22"/>
        </w:rPr>
        <w:t xml:space="preserve">. In subjects infected with HCV and treated with INF, PET studies with 18-FDG have shown a </w:t>
      </w:r>
      <w:r w:rsidR="001A0D94">
        <w:rPr>
          <w:rFonts w:ascii="Book Antiqua" w:eastAsia="Book Antiqua" w:hAnsi="Book Antiqua" w:cs="Book Antiqua"/>
          <w:color w:val="000000"/>
          <w:szCs w:val="22"/>
        </w:rPr>
        <w:t xml:space="preserve">reduction of </w:t>
      </w:r>
      <w:r>
        <w:rPr>
          <w:rFonts w:ascii="Book Antiqua" w:eastAsia="Book Antiqua" w:hAnsi="Book Antiqua" w:cs="Book Antiqua"/>
          <w:color w:val="000000"/>
          <w:szCs w:val="22"/>
        </w:rPr>
        <w:t xml:space="preserve">metabolic activity in </w:t>
      </w:r>
      <w:r w:rsidR="001A0D9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prefrontal cortex whi</w:t>
      </w:r>
      <w:r w:rsidR="003E30B0">
        <w:rPr>
          <w:rFonts w:ascii="Book Antiqua" w:eastAsia="Book Antiqua" w:hAnsi="Book Antiqua" w:cs="Book Antiqua"/>
          <w:color w:val="000000"/>
          <w:szCs w:val="22"/>
        </w:rPr>
        <w:t xml:space="preserve">ch agrees with </w:t>
      </w:r>
      <w:r w:rsidR="001A0D94">
        <w:rPr>
          <w:rFonts w:ascii="Book Antiqua" w:eastAsia="Book Antiqua" w:hAnsi="Book Antiqua" w:cs="Book Antiqua"/>
          <w:color w:val="000000"/>
          <w:szCs w:val="22"/>
        </w:rPr>
        <w:t xml:space="preserve">a </w:t>
      </w:r>
      <w:r w:rsidR="003E30B0">
        <w:rPr>
          <w:rFonts w:ascii="Book Antiqua" w:eastAsia="Book Antiqua" w:hAnsi="Book Antiqua" w:cs="Book Antiqua"/>
          <w:color w:val="000000"/>
          <w:szCs w:val="22"/>
        </w:rPr>
        <w:t xml:space="preserve">depressive </w:t>
      </w:r>
      <w:proofErr w:type="gramStart"/>
      <w:r w:rsidR="003E30B0">
        <w:rPr>
          <w:rFonts w:ascii="Book Antiqua" w:eastAsia="Book Antiqua" w:hAnsi="Book Antiqua" w:cs="Book Antiqua"/>
          <w:color w:val="000000"/>
          <w:szCs w:val="22"/>
        </w:rPr>
        <w:t>state</w:t>
      </w:r>
      <w:r w:rsidRPr="003E30B0">
        <w:rPr>
          <w:rFonts w:ascii="Book Antiqua" w:eastAsia="Book Antiqua" w:hAnsi="Book Antiqua" w:cs="Book Antiqua"/>
          <w:color w:val="000000"/>
          <w:vertAlign w:val="superscript"/>
        </w:rPr>
        <w:t>[</w:t>
      </w:r>
      <w:proofErr w:type="gramEnd"/>
      <w:r w:rsidRPr="003E30B0">
        <w:rPr>
          <w:rFonts w:ascii="Book Antiqua" w:eastAsia="Book Antiqua" w:hAnsi="Book Antiqua" w:cs="Book Antiqua"/>
          <w:color w:val="000000"/>
          <w:szCs w:val="22"/>
          <w:vertAlign w:val="superscript"/>
        </w:rPr>
        <w:t>80]</w:t>
      </w:r>
      <w:r>
        <w:rPr>
          <w:rFonts w:ascii="Book Antiqua" w:eastAsia="Book Antiqua" w:hAnsi="Book Antiqua" w:cs="Book Antiqua"/>
          <w:color w:val="000000"/>
          <w:szCs w:val="22"/>
        </w:rPr>
        <w:t xml:space="preserve">. </w:t>
      </w:r>
    </w:p>
    <w:p w14:paraId="3DDAE61B" w14:textId="77777777" w:rsidR="00A77B3E" w:rsidRDefault="00B67800" w:rsidP="003E30B0">
      <w:pPr>
        <w:spacing w:line="360" w:lineRule="auto"/>
        <w:ind w:firstLineChars="100" w:firstLine="240"/>
        <w:jc w:val="both"/>
      </w:pPr>
      <w:r>
        <w:rPr>
          <w:rFonts w:ascii="Book Antiqua" w:eastAsia="Book Antiqua" w:hAnsi="Book Antiqua" w:cs="Book Antiqua"/>
          <w:color w:val="000000"/>
          <w:szCs w:val="22"/>
        </w:rPr>
        <w:t xml:space="preserve">HCV infection treatment has been radically changed since the introduction of direct-acting antivirals (DAAs). INF-free regimens are better tolerated and are highly effective, reaching an SVR greater than 95%; furthermore, the simplicity of dosage and their safety profile guarantee good compliance. </w:t>
      </w:r>
    </w:p>
    <w:p w14:paraId="11BA6AF6" w14:textId="4307E0F1" w:rsidR="00A77B3E" w:rsidRDefault="00B67800" w:rsidP="003E30B0">
      <w:pPr>
        <w:spacing w:line="360" w:lineRule="auto"/>
        <w:ind w:firstLineChars="100" w:firstLine="240"/>
        <w:jc w:val="both"/>
      </w:pPr>
      <w:r>
        <w:rPr>
          <w:rFonts w:ascii="Book Antiqua" w:eastAsia="Book Antiqua" w:hAnsi="Book Antiqua" w:cs="Book Antiqua"/>
          <w:color w:val="000000"/>
          <w:szCs w:val="22"/>
        </w:rPr>
        <w:lastRenderedPageBreak/>
        <w:t xml:space="preserve">These antiviral agents considerably improve extrahepatic symptoms underlining the direct and indirect pathogenetic role of virus in precipitating these disorders. Obviously, the success of this strategy depends on achievement of the </w:t>
      </w:r>
      <w:proofErr w:type="gramStart"/>
      <w:r w:rsidR="001A0D94">
        <w:rPr>
          <w:rFonts w:ascii="Book Antiqua" w:eastAsia="Book Antiqua" w:hAnsi="Book Antiqua" w:cs="Book Antiqua"/>
          <w:color w:val="000000"/>
          <w:szCs w:val="22"/>
        </w:rPr>
        <w:t>SVR</w:t>
      </w:r>
      <w:r w:rsidRPr="006B1225">
        <w:rPr>
          <w:rFonts w:ascii="Book Antiqua" w:eastAsia="Book Antiqua" w:hAnsi="Book Antiqua" w:cs="Book Antiqua"/>
          <w:color w:val="000000"/>
          <w:vertAlign w:val="superscript"/>
        </w:rPr>
        <w:t>[</w:t>
      </w:r>
      <w:proofErr w:type="gramEnd"/>
      <w:r w:rsidRPr="006B1225">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This has been confirmed in several clinical studies. </w:t>
      </w:r>
    </w:p>
    <w:p w14:paraId="37A607FB" w14:textId="77777777" w:rsidR="00A77B3E" w:rsidRDefault="00B67800" w:rsidP="006B1225">
      <w:pPr>
        <w:spacing w:line="360" w:lineRule="auto"/>
        <w:ind w:firstLineChars="100" w:firstLine="240"/>
        <w:jc w:val="both"/>
      </w:pPr>
      <w:r>
        <w:rPr>
          <w:rFonts w:ascii="Book Antiqua" w:eastAsia="Book Antiqua" w:hAnsi="Book Antiqua" w:cs="Book Antiqua"/>
          <w:color w:val="000000"/>
          <w:szCs w:val="22"/>
        </w:rPr>
        <w:t xml:space="preserve">A recent study by Nardelli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6B1225" w:rsidRPr="006B1225">
        <w:rPr>
          <w:rFonts w:ascii="Book Antiqua" w:eastAsia="Book Antiqua" w:hAnsi="Book Antiqua" w:cs="Book Antiqua"/>
          <w:color w:val="000000"/>
          <w:vertAlign w:val="superscript"/>
        </w:rPr>
        <w:t>[</w:t>
      </w:r>
      <w:proofErr w:type="gramEnd"/>
      <w:r w:rsidR="006B1225" w:rsidRPr="006B1225">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showed an improvement in all domains investigated using the SF-36 questionnaire after therapy with DAAs, but also in psychiatric symptoms such as anxiety, depression and alexithymia, which were found to be among the major determinants of altered quality o</w:t>
      </w:r>
      <w:r w:rsidR="006B1225">
        <w:rPr>
          <w:rFonts w:ascii="Book Antiqua" w:eastAsia="Book Antiqua" w:hAnsi="Book Antiqua" w:cs="Book Antiqua"/>
          <w:color w:val="000000"/>
          <w:szCs w:val="22"/>
        </w:rPr>
        <w:t>f life</w:t>
      </w:r>
      <w:r>
        <w:rPr>
          <w:rFonts w:ascii="Book Antiqua" w:eastAsia="Book Antiqua" w:hAnsi="Book Antiqua" w:cs="Book Antiqua"/>
          <w:color w:val="000000"/>
          <w:szCs w:val="22"/>
        </w:rPr>
        <w:t>.</w:t>
      </w:r>
    </w:p>
    <w:p w14:paraId="778CECE4" w14:textId="77777777" w:rsidR="00A77B3E" w:rsidRDefault="00B67800" w:rsidP="006B1225">
      <w:pPr>
        <w:spacing w:line="360" w:lineRule="auto"/>
        <w:ind w:firstLineChars="100" w:firstLine="240"/>
        <w:jc w:val="both"/>
      </w:pPr>
      <w:r>
        <w:rPr>
          <w:rFonts w:ascii="Book Antiqua" w:eastAsia="Book Antiqua" w:hAnsi="Book Antiqua" w:cs="Book Antiqua"/>
          <w:color w:val="000000"/>
          <w:szCs w:val="22"/>
        </w:rPr>
        <w:t xml:space="preserve">Some trials have shown that the improvement in quality of life is evident during the first 4 wk of therapy, coinciding with the suppression of viral replication, then continuing until the end of the therapy </w:t>
      </w:r>
      <w:r w:rsidR="006B1225">
        <w:rPr>
          <w:rFonts w:ascii="Book Antiqua" w:eastAsia="Book Antiqua" w:hAnsi="Book Antiqua" w:cs="Book Antiqua"/>
          <w:color w:val="000000"/>
          <w:szCs w:val="22"/>
        </w:rPr>
        <w:t>and beyond during the follow-up</w:t>
      </w:r>
      <w:r w:rsidRPr="006B1225">
        <w:rPr>
          <w:rFonts w:ascii="Book Antiqua" w:eastAsia="Book Antiqua" w:hAnsi="Book Antiqua" w:cs="Book Antiqua"/>
          <w:color w:val="000000"/>
          <w:vertAlign w:val="superscript"/>
        </w:rPr>
        <w:t>[</w:t>
      </w:r>
      <w:r w:rsidRPr="006B1225">
        <w:rPr>
          <w:rFonts w:ascii="Book Antiqua" w:eastAsia="Book Antiqua" w:hAnsi="Book Antiqua" w:cs="Book Antiqua"/>
          <w:color w:val="000000"/>
          <w:szCs w:val="22"/>
          <w:vertAlign w:val="superscript"/>
        </w:rPr>
        <w:t>81]</w:t>
      </w:r>
      <w:r>
        <w:rPr>
          <w:rFonts w:ascii="Book Antiqua" w:eastAsia="Book Antiqua" w:hAnsi="Book Antiqua" w:cs="Book Antiqua"/>
          <w:color w:val="000000"/>
          <w:szCs w:val="22"/>
        </w:rPr>
        <w:t>.</w:t>
      </w:r>
    </w:p>
    <w:p w14:paraId="7468D652" w14:textId="058C4EF4" w:rsidR="00A77B3E" w:rsidRDefault="001A0D94" w:rsidP="006B1225">
      <w:pPr>
        <w:spacing w:line="360" w:lineRule="auto"/>
        <w:ind w:firstLineChars="100" w:firstLine="240"/>
        <w:jc w:val="both"/>
      </w:pPr>
      <w:r>
        <w:rPr>
          <w:rFonts w:ascii="Book Antiqua" w:eastAsia="Book Antiqua" w:hAnsi="Book Antiqua" w:cs="Book Antiqua"/>
          <w:color w:val="000000"/>
          <w:szCs w:val="22"/>
        </w:rPr>
        <w:t>P</w:t>
      </w:r>
      <w:r w:rsidR="00B67800">
        <w:rPr>
          <w:rFonts w:ascii="Book Antiqua" w:eastAsia="Book Antiqua" w:hAnsi="Book Antiqua" w:cs="Book Antiqua"/>
          <w:color w:val="000000"/>
          <w:szCs w:val="22"/>
        </w:rPr>
        <w:t xml:space="preserve">atients who achieve SVR 12 wk after </w:t>
      </w:r>
      <w:r w:rsidR="001E5B74">
        <w:rPr>
          <w:rFonts w:ascii="Book Antiqua" w:eastAsia="Book Antiqua" w:hAnsi="Book Antiqua" w:cs="Book Antiqua"/>
          <w:color w:val="000000"/>
          <w:szCs w:val="22"/>
        </w:rPr>
        <w:t>s</w:t>
      </w:r>
      <w:r w:rsidR="00B67800">
        <w:rPr>
          <w:rFonts w:ascii="Book Antiqua" w:eastAsia="Book Antiqua" w:hAnsi="Book Antiqua" w:cs="Book Antiqua"/>
          <w:color w:val="000000"/>
          <w:szCs w:val="22"/>
        </w:rPr>
        <w:t>ofosbuvir therapy, including those with cirrhosis, have reported significant improvement</w:t>
      </w:r>
      <w:r>
        <w:rPr>
          <w:rFonts w:ascii="Book Antiqua" w:eastAsia="Book Antiqua" w:hAnsi="Book Antiqua" w:cs="Book Antiqua"/>
          <w:color w:val="000000"/>
          <w:szCs w:val="22"/>
        </w:rPr>
        <w:t>s</w:t>
      </w:r>
      <w:r w:rsidR="00B67800">
        <w:rPr>
          <w:rFonts w:ascii="Book Antiqua" w:eastAsia="Book Antiqua" w:hAnsi="Book Antiqua" w:cs="Book Antiqua"/>
          <w:color w:val="000000"/>
          <w:szCs w:val="22"/>
        </w:rPr>
        <w:t xml:space="preserve"> in quality </w:t>
      </w:r>
      <w:r w:rsidR="006B1225">
        <w:rPr>
          <w:rFonts w:ascii="Book Antiqua" w:eastAsia="Book Antiqua" w:hAnsi="Book Antiqua" w:cs="Book Antiqua"/>
          <w:color w:val="000000"/>
          <w:szCs w:val="22"/>
        </w:rPr>
        <w:t>of</w:t>
      </w:r>
      <w:r w:rsidR="00B67800">
        <w:rPr>
          <w:rFonts w:ascii="Book Antiqua" w:eastAsia="Book Antiqua" w:hAnsi="Book Antiqua" w:cs="Book Antiqua"/>
          <w:color w:val="000000"/>
          <w:szCs w:val="22"/>
        </w:rPr>
        <w:t xml:space="preserve"> life, general well-being, fatigue, sleep disturbances, emotional</w:t>
      </w:r>
      <w:r w:rsidR="006B1225">
        <w:rPr>
          <w:rFonts w:ascii="Book Antiqua" w:eastAsia="Book Antiqua" w:hAnsi="Book Antiqua" w:cs="Book Antiqua"/>
          <w:color w:val="000000"/>
          <w:szCs w:val="22"/>
        </w:rPr>
        <w:t xml:space="preserve"> state and physical functioning</w:t>
      </w:r>
      <w:r w:rsidR="00B67800" w:rsidRPr="006B1225">
        <w:rPr>
          <w:rFonts w:ascii="Book Antiqua" w:eastAsia="Book Antiqua" w:hAnsi="Book Antiqua" w:cs="Book Antiqua"/>
          <w:color w:val="000000"/>
          <w:vertAlign w:val="superscript"/>
        </w:rPr>
        <w:t>[</w:t>
      </w:r>
      <w:r w:rsidR="006B1225" w:rsidRPr="006B1225">
        <w:rPr>
          <w:rFonts w:ascii="Book Antiqua" w:eastAsia="Book Antiqua" w:hAnsi="Book Antiqua" w:cs="Book Antiqua"/>
          <w:color w:val="000000"/>
          <w:szCs w:val="22"/>
          <w:vertAlign w:val="superscript"/>
        </w:rPr>
        <w:t>16,</w:t>
      </w:r>
      <w:r w:rsidR="00B67800" w:rsidRPr="006B1225">
        <w:rPr>
          <w:rFonts w:ascii="Book Antiqua" w:eastAsia="Book Antiqua" w:hAnsi="Book Antiqua" w:cs="Book Antiqua"/>
          <w:color w:val="000000"/>
          <w:szCs w:val="22"/>
          <w:vertAlign w:val="superscript"/>
        </w:rPr>
        <w:t>81]</w:t>
      </w:r>
      <w:r w:rsidR="00B67800">
        <w:rPr>
          <w:rFonts w:ascii="Book Antiqua" w:eastAsia="Book Antiqua" w:hAnsi="Book Antiqua" w:cs="Book Antiqua"/>
          <w:color w:val="000000"/>
          <w:szCs w:val="22"/>
        </w:rPr>
        <w:t xml:space="preserve">. </w:t>
      </w:r>
    </w:p>
    <w:p w14:paraId="74F2EC6A" w14:textId="72BD9E89" w:rsidR="00A77B3E" w:rsidRDefault="00B67800" w:rsidP="006B1225">
      <w:pPr>
        <w:spacing w:line="360" w:lineRule="auto"/>
        <w:ind w:firstLineChars="100" w:firstLine="240"/>
        <w:jc w:val="both"/>
      </w:pPr>
      <w:r>
        <w:rPr>
          <w:rFonts w:ascii="Book Antiqua" w:eastAsia="Book Antiqua" w:hAnsi="Book Antiqua" w:cs="Book Antiqua"/>
          <w:color w:val="000000"/>
          <w:szCs w:val="22"/>
        </w:rPr>
        <w:t>When INF-based regimens are used, quality of life worsens during treatment due to poor tolerability of these regimens and then improves in those that reach SVR at the end of treatment. Similarly, ribavirin-based regimens are associated with greater impairment of quality of life during tre</w:t>
      </w:r>
      <w:r w:rsidR="0034742A">
        <w:rPr>
          <w:rFonts w:ascii="Book Antiqua" w:eastAsia="Book Antiqua" w:hAnsi="Book Antiqua" w:cs="Book Antiqua"/>
          <w:color w:val="000000"/>
          <w:szCs w:val="22"/>
        </w:rPr>
        <w:t xml:space="preserve">atment than ribavirin-free </w:t>
      </w:r>
      <w:proofErr w:type="gramStart"/>
      <w:r w:rsidR="001A0D94">
        <w:rPr>
          <w:rFonts w:ascii="Book Antiqua" w:eastAsia="Book Antiqua" w:hAnsi="Book Antiqua" w:cs="Book Antiqua"/>
          <w:color w:val="000000"/>
          <w:szCs w:val="22"/>
        </w:rPr>
        <w:t>regimens</w:t>
      </w:r>
      <w:r w:rsidRPr="0034742A">
        <w:rPr>
          <w:rFonts w:ascii="Book Antiqua" w:eastAsia="Book Antiqua" w:hAnsi="Book Antiqua" w:cs="Book Antiqua"/>
          <w:color w:val="000000"/>
          <w:vertAlign w:val="superscript"/>
        </w:rPr>
        <w:t>[</w:t>
      </w:r>
      <w:proofErr w:type="gramEnd"/>
      <w:r w:rsidRPr="0034742A">
        <w:rPr>
          <w:rFonts w:ascii="Book Antiqua" w:eastAsia="Book Antiqua" w:hAnsi="Book Antiqua" w:cs="Book Antiqua"/>
          <w:color w:val="000000"/>
          <w:szCs w:val="22"/>
          <w:vertAlign w:val="superscript"/>
        </w:rPr>
        <w:t>81]</w:t>
      </w:r>
      <w:r>
        <w:rPr>
          <w:rFonts w:ascii="Book Antiqua" w:eastAsia="Book Antiqua" w:hAnsi="Book Antiqua" w:cs="Book Antiqua"/>
          <w:color w:val="000000"/>
          <w:szCs w:val="22"/>
        </w:rPr>
        <w:t>.</w:t>
      </w:r>
    </w:p>
    <w:p w14:paraId="26649C9D" w14:textId="2430FAFA" w:rsidR="00A77B3E" w:rsidRDefault="00B67800" w:rsidP="0034742A">
      <w:pPr>
        <w:spacing w:line="360" w:lineRule="auto"/>
        <w:ind w:firstLineChars="100" w:firstLine="240"/>
        <w:jc w:val="both"/>
      </w:pPr>
      <w:r>
        <w:rPr>
          <w:rFonts w:ascii="Book Antiqua" w:eastAsia="Book Antiqua" w:hAnsi="Book Antiqua" w:cs="Book Antiqua"/>
          <w:color w:val="000000"/>
          <w:szCs w:val="22"/>
        </w:rPr>
        <w:t>However, therapy with new antiviral</w:t>
      </w:r>
      <w:r w:rsidR="001A0D94">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improves not only psychiatric symptoms, but also cognitive changes.</w:t>
      </w:r>
    </w:p>
    <w:p w14:paraId="7CD9017B" w14:textId="64171C0D" w:rsidR="00A77B3E" w:rsidRDefault="00B67800" w:rsidP="0034742A">
      <w:pPr>
        <w:spacing w:line="360" w:lineRule="auto"/>
        <w:ind w:firstLineChars="100" w:firstLine="240"/>
        <w:jc w:val="both"/>
      </w:pPr>
      <w:r>
        <w:rPr>
          <w:rFonts w:ascii="Book Antiqua" w:eastAsia="Book Antiqua" w:hAnsi="Book Antiqua" w:cs="Book Antiqua"/>
          <w:color w:val="000000"/>
          <w:szCs w:val="22"/>
        </w:rPr>
        <w:t xml:space="preserve">The study by Kleefeld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34742A">
        <w:rPr>
          <w:rFonts w:ascii="Book Antiqua" w:hAnsi="Book Antiqua" w:cs="Book Antiqua" w:hint="eastAsia"/>
          <w:iCs/>
          <w:color w:val="000000"/>
          <w:szCs w:val="22"/>
          <w:vertAlign w:val="superscript"/>
          <w:lang w:eastAsia="zh-CN"/>
        </w:rPr>
        <w:t>[</w:t>
      </w:r>
      <w:proofErr w:type="gramEnd"/>
      <w:r w:rsidR="0034742A">
        <w:rPr>
          <w:rFonts w:ascii="Book Antiqua" w:hAnsi="Book Antiqua" w:cs="Book Antiqua" w:hint="eastAsia"/>
          <w:iCs/>
          <w:color w:val="000000"/>
          <w:szCs w:val="22"/>
          <w:vertAlign w:val="superscript"/>
          <w:lang w:eastAsia="zh-CN"/>
        </w:rPr>
        <w:t>68]</w:t>
      </w:r>
      <w:r>
        <w:rPr>
          <w:rFonts w:ascii="Book Antiqua" w:eastAsia="Book Antiqua" w:hAnsi="Book Antiqua" w:cs="Book Antiqua"/>
          <w:color w:val="000000"/>
          <w:szCs w:val="22"/>
        </w:rPr>
        <w:t xml:space="preserve"> demonstrated that after DAA therapy, fatigue and mental health, as well as executive functions, processing speed, learning, verbal fluency and motor skills improve</w:t>
      </w:r>
      <w:r w:rsidR="001A0D94">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in both monoinfected and </w:t>
      </w:r>
      <w:r w:rsidR="001A0D94">
        <w:rPr>
          <w:rFonts w:ascii="Book Antiqua" w:eastAsia="Book Antiqua" w:hAnsi="Book Antiqua" w:cs="Book Antiqua"/>
          <w:color w:val="000000"/>
          <w:szCs w:val="22"/>
        </w:rPr>
        <w:t xml:space="preserve">those </w:t>
      </w:r>
      <w:r>
        <w:rPr>
          <w:rFonts w:ascii="Book Antiqua" w:eastAsia="Book Antiqua" w:hAnsi="Book Antiqua" w:cs="Book Antiqua"/>
          <w:color w:val="000000"/>
          <w:szCs w:val="22"/>
        </w:rPr>
        <w:t xml:space="preserve">with HIV infection. However, no differences were found in working memory and verbal memory before and after therapy. The hypothesis that has been advanced to explain this phenomenon is that the compartmentalization of virus in </w:t>
      </w:r>
      <w:r w:rsidR="001A0D9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central nervous system may represent a potential source of reactivation of virus, thus explaining the persistence of some cognitive symptoms at the </w:t>
      </w:r>
      <w:r w:rsidR="0034742A">
        <w:rPr>
          <w:rFonts w:ascii="Book Antiqua" w:eastAsia="Book Antiqua" w:hAnsi="Book Antiqua" w:cs="Book Antiqua"/>
          <w:color w:val="000000"/>
          <w:szCs w:val="22"/>
        </w:rPr>
        <w:t xml:space="preserve">end of therapy with </w:t>
      </w:r>
      <w:proofErr w:type="gramStart"/>
      <w:r w:rsidR="0034742A">
        <w:rPr>
          <w:rFonts w:ascii="Book Antiqua" w:eastAsia="Book Antiqua" w:hAnsi="Book Antiqua" w:cs="Book Antiqua"/>
          <w:color w:val="000000"/>
          <w:szCs w:val="22"/>
        </w:rPr>
        <w:t>DAAs</w:t>
      </w:r>
      <w:r w:rsidRPr="0034742A">
        <w:rPr>
          <w:rFonts w:ascii="Book Antiqua" w:eastAsia="Book Antiqua" w:hAnsi="Book Antiqua" w:cs="Book Antiqua"/>
          <w:color w:val="000000"/>
          <w:vertAlign w:val="superscript"/>
        </w:rPr>
        <w:t>[</w:t>
      </w:r>
      <w:proofErr w:type="gramEnd"/>
      <w:r w:rsidR="0034742A" w:rsidRPr="0034742A">
        <w:rPr>
          <w:rFonts w:ascii="Book Antiqua" w:eastAsia="Book Antiqua" w:hAnsi="Book Antiqua" w:cs="Book Antiqua"/>
          <w:color w:val="000000"/>
          <w:szCs w:val="22"/>
          <w:vertAlign w:val="superscript"/>
        </w:rPr>
        <w:t>45,</w:t>
      </w:r>
      <w:r w:rsidRPr="0034742A">
        <w:rPr>
          <w:rFonts w:ascii="Book Antiqua" w:eastAsia="Book Antiqua" w:hAnsi="Book Antiqua" w:cs="Book Antiqua"/>
          <w:color w:val="000000"/>
          <w:szCs w:val="22"/>
          <w:vertAlign w:val="superscript"/>
        </w:rPr>
        <w:t>66]</w:t>
      </w:r>
      <w:r>
        <w:rPr>
          <w:rFonts w:ascii="Book Antiqua" w:eastAsia="Book Antiqua" w:hAnsi="Book Antiqua" w:cs="Book Antiqua"/>
          <w:color w:val="000000"/>
          <w:szCs w:val="22"/>
        </w:rPr>
        <w:t xml:space="preserve">. </w:t>
      </w:r>
      <w:r w:rsidR="001A0D94">
        <w:rPr>
          <w:rFonts w:ascii="Book Antiqua" w:eastAsia="Book Antiqua" w:hAnsi="Book Antiqua" w:cs="Book Antiqua"/>
          <w:color w:val="000000"/>
          <w:szCs w:val="22"/>
        </w:rPr>
        <w:t>Therefore</w:t>
      </w:r>
      <w:r>
        <w:rPr>
          <w:rFonts w:ascii="Book Antiqua" w:eastAsia="Book Antiqua" w:hAnsi="Book Antiqua" w:cs="Book Antiqua"/>
          <w:color w:val="000000"/>
          <w:szCs w:val="22"/>
        </w:rPr>
        <w:t xml:space="preserve">, it is </w:t>
      </w:r>
      <w:r w:rsidR="001A0D94">
        <w:rPr>
          <w:rFonts w:ascii="Book Antiqua" w:eastAsia="Book Antiqua" w:hAnsi="Book Antiqua" w:cs="Book Antiqua"/>
          <w:color w:val="000000"/>
          <w:szCs w:val="22"/>
        </w:rPr>
        <w:t>un</w:t>
      </w:r>
      <w:r>
        <w:rPr>
          <w:rFonts w:ascii="Book Antiqua" w:eastAsia="Book Antiqua" w:hAnsi="Book Antiqua" w:cs="Book Antiqua"/>
          <w:color w:val="000000"/>
          <w:szCs w:val="22"/>
        </w:rPr>
        <w:t>clear to what extent the new antiviral regimens c</w:t>
      </w:r>
      <w:r w:rsidR="00263E22">
        <w:rPr>
          <w:rFonts w:ascii="Book Antiqua" w:eastAsia="Book Antiqua" w:hAnsi="Book Antiqua" w:cs="Book Antiqua"/>
          <w:color w:val="000000"/>
          <w:szCs w:val="22"/>
        </w:rPr>
        <w:t xml:space="preserve">an guarantee a return to </w:t>
      </w:r>
      <w:proofErr w:type="gramStart"/>
      <w:r w:rsidR="00263E22">
        <w:rPr>
          <w:rFonts w:ascii="Book Antiqua" w:eastAsia="Book Antiqua" w:hAnsi="Book Antiqua" w:cs="Book Antiqua"/>
          <w:color w:val="000000"/>
          <w:szCs w:val="22"/>
        </w:rPr>
        <w:t>normal</w:t>
      </w:r>
      <w:r w:rsidRPr="00263E22">
        <w:rPr>
          <w:rFonts w:ascii="Book Antiqua" w:eastAsia="Book Antiqua" w:hAnsi="Book Antiqua" w:cs="Book Antiqua"/>
          <w:color w:val="000000"/>
          <w:vertAlign w:val="superscript"/>
        </w:rPr>
        <w:t>[</w:t>
      </w:r>
      <w:proofErr w:type="gramEnd"/>
      <w:r w:rsidRPr="00263E22">
        <w:rPr>
          <w:rFonts w:ascii="Book Antiqua" w:eastAsia="Book Antiqua" w:hAnsi="Book Antiqua" w:cs="Book Antiqua"/>
          <w:color w:val="000000"/>
          <w:szCs w:val="22"/>
          <w:vertAlign w:val="superscript"/>
        </w:rPr>
        <w:t>81]</w:t>
      </w:r>
      <w:r>
        <w:rPr>
          <w:rFonts w:ascii="Book Antiqua" w:eastAsia="Book Antiqua" w:hAnsi="Book Antiqua" w:cs="Book Antiqua"/>
          <w:color w:val="000000"/>
          <w:szCs w:val="22"/>
        </w:rPr>
        <w:t xml:space="preserve">. </w:t>
      </w:r>
    </w:p>
    <w:p w14:paraId="2C1AD2B5" w14:textId="2E3C1FB9" w:rsidR="00A77B3E" w:rsidRDefault="00B67800" w:rsidP="00606826">
      <w:pPr>
        <w:spacing w:line="360" w:lineRule="auto"/>
        <w:ind w:firstLineChars="100" w:firstLine="240"/>
        <w:jc w:val="both"/>
      </w:pPr>
      <w:r>
        <w:rPr>
          <w:rFonts w:ascii="Book Antiqua" w:eastAsia="Book Antiqua" w:hAnsi="Book Antiqua" w:cs="Book Antiqua"/>
          <w:color w:val="000000"/>
          <w:szCs w:val="22"/>
        </w:rPr>
        <w:lastRenderedPageBreak/>
        <w:t>To confirm this fact, neurocognitive tests and spectroscopy images were compared in several studies before and after antiviral therapy; patients who reach</w:t>
      </w:r>
      <w:r w:rsidR="00FA2A36">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SVR ha</w:t>
      </w:r>
      <w:r w:rsidR="00FA2A36">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a significant reduction in the choline/creatine and myo</w:t>
      </w:r>
      <w:r w:rsidR="00FA2A36">
        <w:rPr>
          <w:rFonts w:ascii="Book Antiqua" w:eastAsia="Book Antiqua" w:hAnsi="Book Antiqua" w:cs="Book Antiqua"/>
          <w:color w:val="000000"/>
          <w:szCs w:val="22"/>
        </w:rPr>
        <w:t>-</w:t>
      </w:r>
      <w:r>
        <w:rPr>
          <w:rFonts w:ascii="Book Antiqua" w:eastAsia="Book Antiqua" w:hAnsi="Book Antiqua" w:cs="Book Antiqua"/>
          <w:color w:val="000000"/>
          <w:szCs w:val="22"/>
        </w:rPr>
        <w:t>inositol/creatine ratio as well as an increase in cognitive functions compared to untreated patients or p</w:t>
      </w:r>
      <w:r w:rsidR="00606826">
        <w:rPr>
          <w:rFonts w:ascii="Book Antiqua" w:eastAsia="Book Antiqua" w:hAnsi="Book Antiqua" w:cs="Book Antiqua"/>
          <w:color w:val="000000"/>
          <w:szCs w:val="22"/>
        </w:rPr>
        <w:t>atients who d</w:t>
      </w:r>
      <w:r w:rsidR="00FA2A36">
        <w:rPr>
          <w:rFonts w:ascii="Book Antiqua" w:eastAsia="Book Antiqua" w:hAnsi="Book Antiqua" w:cs="Book Antiqua"/>
          <w:color w:val="000000"/>
          <w:szCs w:val="22"/>
        </w:rPr>
        <w:t>id</w:t>
      </w:r>
      <w:r w:rsidR="00606826">
        <w:rPr>
          <w:rFonts w:ascii="Book Antiqua" w:eastAsia="Book Antiqua" w:hAnsi="Book Antiqua" w:cs="Book Antiqua"/>
          <w:color w:val="000000"/>
          <w:szCs w:val="22"/>
        </w:rPr>
        <w:t xml:space="preserve"> not achieve </w:t>
      </w:r>
      <w:proofErr w:type="gramStart"/>
      <w:r w:rsidR="00606826">
        <w:rPr>
          <w:rFonts w:ascii="Book Antiqua" w:eastAsia="Book Antiqua" w:hAnsi="Book Antiqua" w:cs="Book Antiqua"/>
          <w:color w:val="000000"/>
          <w:szCs w:val="22"/>
        </w:rPr>
        <w:t>SVR</w:t>
      </w:r>
      <w:r w:rsidRPr="00606826">
        <w:rPr>
          <w:rFonts w:ascii="Book Antiqua" w:eastAsia="Book Antiqua" w:hAnsi="Book Antiqua" w:cs="Book Antiqua"/>
          <w:color w:val="000000"/>
          <w:vertAlign w:val="superscript"/>
        </w:rPr>
        <w:t>[</w:t>
      </w:r>
      <w:proofErr w:type="gramEnd"/>
      <w:r w:rsidRPr="00606826">
        <w:rPr>
          <w:rFonts w:ascii="Book Antiqua" w:eastAsia="Book Antiqua" w:hAnsi="Book Antiqua" w:cs="Book Antiqua"/>
          <w:color w:val="000000"/>
          <w:szCs w:val="22"/>
          <w:vertAlign w:val="superscript"/>
        </w:rPr>
        <w:t>82]</w:t>
      </w:r>
      <w:r>
        <w:rPr>
          <w:rFonts w:ascii="Book Antiqua" w:eastAsia="Book Antiqua" w:hAnsi="Book Antiqua" w:cs="Book Antiqua"/>
          <w:color w:val="000000"/>
          <w:szCs w:val="22"/>
        </w:rPr>
        <w:t xml:space="preserve">. </w:t>
      </w:r>
    </w:p>
    <w:p w14:paraId="1C122985" w14:textId="53058CA2" w:rsidR="00A77B3E" w:rsidRDefault="00B67800" w:rsidP="00606826">
      <w:pPr>
        <w:spacing w:line="360" w:lineRule="auto"/>
        <w:ind w:firstLineChars="100" w:firstLine="240"/>
        <w:jc w:val="both"/>
      </w:pPr>
      <w:r>
        <w:rPr>
          <w:rFonts w:ascii="Book Antiqua" w:eastAsia="Book Antiqua" w:hAnsi="Book Antiqua" w:cs="Book Antiqua"/>
          <w:color w:val="000000"/>
          <w:szCs w:val="22"/>
        </w:rPr>
        <w:t>Mixed cryoglobulinemia is strongly associated with HCV infection and its clinical expression varies from completely asymptomatic to severe vasculitis that manifest</w:t>
      </w:r>
      <w:r w:rsidR="00FA2A3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with dermatological, renal, neurological and musculoskeletal complications. Many authors report that up to 30% of HCV-infected patients have mixed cryoglobulinemia, but of these less than 10% develop symptoms. Symptomatic patients usually have higher immunoglobulin values.</w:t>
      </w:r>
    </w:p>
    <w:p w14:paraId="7FCF9CE4" w14:textId="77777777" w:rsidR="00A77B3E" w:rsidRDefault="00B67800" w:rsidP="00C849D0">
      <w:pPr>
        <w:spacing w:line="360" w:lineRule="auto"/>
        <w:ind w:firstLineChars="100" w:firstLine="240"/>
        <w:jc w:val="both"/>
      </w:pPr>
      <w:r>
        <w:rPr>
          <w:rFonts w:ascii="Book Antiqua" w:eastAsia="Book Antiqua" w:hAnsi="Book Antiqua" w:cs="Book Antiqua"/>
          <w:color w:val="000000"/>
          <w:szCs w:val="22"/>
        </w:rPr>
        <w:t>Mortality and morbidity associated with mixed cryoglobulinemia are significant and treatments are focused on either eradicating the viral trigger with antiviral therapy or inhibiting B cell proliferation with immunosuppressive therapy, usually with steroids and rituximab in severe forms.</w:t>
      </w:r>
    </w:p>
    <w:p w14:paraId="5AC2E544" w14:textId="3EB1089B" w:rsidR="00A77B3E" w:rsidRDefault="00B67800" w:rsidP="00C849D0">
      <w:pPr>
        <w:spacing w:line="360" w:lineRule="auto"/>
        <w:ind w:firstLineChars="100" w:firstLine="240"/>
        <w:jc w:val="both"/>
      </w:pPr>
      <w:r>
        <w:rPr>
          <w:rFonts w:ascii="Book Antiqua" w:eastAsia="Book Antiqua" w:hAnsi="Book Antiqua" w:cs="Book Antiqua"/>
          <w:color w:val="000000"/>
          <w:szCs w:val="22"/>
        </w:rPr>
        <w:t xml:space="preserve">INF and </w:t>
      </w:r>
      <w:r w:rsidR="00FA2A36">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ibavirin therapy has been associated with clinical and immunological improvement </w:t>
      </w:r>
      <w:r w:rsidR="00FA2A36">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patients with mixed cryoglobulinemia, in terms of cryoglobulin, IgM, rheumatoid factor and complement levels. Therefore, in patients who reach SVR, INF-based therapies exert a beneficial effect in </w:t>
      </w:r>
      <w:r w:rsidR="00FA2A36">
        <w:rPr>
          <w:rFonts w:ascii="Book Antiqua" w:eastAsia="Book Antiqua" w:hAnsi="Book Antiqua" w:cs="Book Antiqua"/>
          <w:color w:val="000000"/>
          <w:szCs w:val="22"/>
        </w:rPr>
        <w:t>those</w:t>
      </w:r>
      <w:r>
        <w:rPr>
          <w:rFonts w:ascii="Book Antiqua" w:eastAsia="Book Antiqua" w:hAnsi="Book Antiqua" w:cs="Book Antiqua"/>
          <w:color w:val="000000"/>
          <w:szCs w:val="22"/>
        </w:rPr>
        <w:t xml:space="preserve"> with HCV-CV (62</w:t>
      </w:r>
      <w:r w:rsidR="00C849D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-78%). However, patients with HCV-CV have a lower rate of achievement of SVR than patients who do not (48.6%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61.4%). In fact, these patients tend to have comorbidities that can affect the achievement of SVR. </w:t>
      </w:r>
    </w:p>
    <w:p w14:paraId="01E24716" w14:textId="28A3FA6D" w:rsidR="00A77B3E" w:rsidRDefault="00B67800" w:rsidP="00C849D0">
      <w:pPr>
        <w:spacing w:line="360" w:lineRule="auto"/>
        <w:ind w:firstLineChars="100" w:firstLine="240"/>
        <w:jc w:val="both"/>
      </w:pPr>
      <w:r>
        <w:rPr>
          <w:rFonts w:ascii="Book Antiqua" w:eastAsia="Book Antiqua" w:hAnsi="Book Antiqua" w:cs="Book Antiqua"/>
          <w:color w:val="000000"/>
          <w:szCs w:val="22"/>
        </w:rPr>
        <w:t>Almost all studies have also shown a complete or partial clinical response in patients with mixed cryoglobulinemia who reach SVR after DAAs therapy (61</w:t>
      </w:r>
      <w:r w:rsidR="0037646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-100%). The highest clinical response was seen in the study by </w:t>
      </w:r>
      <w:r w:rsidR="00376463" w:rsidRPr="00376463">
        <w:rPr>
          <w:rFonts w:ascii="Book Antiqua" w:eastAsia="Book Antiqua" w:hAnsi="Book Antiqua" w:cs="Book Antiqua"/>
          <w:color w:val="000000"/>
          <w:szCs w:val="22"/>
        </w:rPr>
        <w:t xml:space="preserve">Saadoun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376463" w:rsidRPr="00376463">
        <w:rPr>
          <w:rFonts w:ascii="Book Antiqua" w:eastAsia="Book Antiqua" w:hAnsi="Book Antiqua" w:cs="Book Antiqua"/>
          <w:color w:val="000000"/>
          <w:vertAlign w:val="superscript"/>
        </w:rPr>
        <w:t>[</w:t>
      </w:r>
      <w:proofErr w:type="gramEnd"/>
      <w:r w:rsidR="00376463" w:rsidRPr="00376463">
        <w:rPr>
          <w:rFonts w:ascii="Book Antiqua" w:eastAsia="Book Antiqua" w:hAnsi="Book Antiqua" w:cs="Book Antiqua"/>
          <w:color w:val="000000"/>
          <w:szCs w:val="22"/>
          <w:vertAlign w:val="superscript"/>
        </w:rPr>
        <w:t>83]</w:t>
      </w:r>
      <w:r>
        <w:rPr>
          <w:rFonts w:ascii="Book Antiqua" w:eastAsia="Book Antiqua" w:hAnsi="Book Antiqua" w:cs="Book Antiqua"/>
          <w:color w:val="000000"/>
          <w:szCs w:val="22"/>
        </w:rPr>
        <w:t xml:space="preserve"> in which all patients achieved a clinical response (90% complete and 10% partial) after 12</w:t>
      </w:r>
      <w:r w:rsidR="00376463">
        <w:rPr>
          <w:rFonts w:ascii="Book Antiqua" w:hAnsi="Book Antiqua" w:cs="Book Antiqua" w:hint="eastAsia"/>
          <w:color w:val="000000"/>
          <w:szCs w:val="22"/>
          <w:lang w:eastAsia="zh-CN"/>
        </w:rPr>
        <w:t xml:space="preserve"> wk</w:t>
      </w:r>
      <w:r w:rsidR="00376463">
        <w:rPr>
          <w:rFonts w:ascii="Book Antiqua" w:eastAsia="Book Antiqua" w:hAnsi="Book Antiqua" w:cs="Book Antiqua"/>
          <w:color w:val="000000"/>
          <w:szCs w:val="22"/>
        </w:rPr>
        <w:t xml:space="preserve"> or 24 wk of sofosbuvir/daclatasvir </w:t>
      </w:r>
      <w:r>
        <w:rPr>
          <w:rFonts w:ascii="Book Antiqua" w:eastAsia="Book Antiqua" w:hAnsi="Book Antiqua" w:cs="Book Antiqua"/>
          <w:color w:val="000000"/>
          <w:szCs w:val="22"/>
        </w:rPr>
        <w:t xml:space="preserve">therapy. A similar result was obtained by </w:t>
      </w:r>
      <w:bookmarkStart w:id="53" w:name="OLE_LINK16"/>
      <w:bookmarkStart w:id="54" w:name="OLE_LINK17"/>
      <w:r>
        <w:rPr>
          <w:rFonts w:ascii="Book Antiqua" w:eastAsia="Book Antiqua" w:hAnsi="Book Antiqua" w:cs="Book Antiqua"/>
          <w:color w:val="000000"/>
          <w:szCs w:val="22"/>
        </w:rPr>
        <w:t xml:space="preserve">Gragnani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376463" w:rsidRPr="00376463">
        <w:rPr>
          <w:rFonts w:ascii="Book Antiqua" w:eastAsia="Book Antiqua" w:hAnsi="Book Antiqua" w:cs="Book Antiqua"/>
          <w:color w:val="000000"/>
          <w:vertAlign w:val="superscript"/>
        </w:rPr>
        <w:t>[</w:t>
      </w:r>
      <w:proofErr w:type="gramEnd"/>
      <w:r w:rsidR="00376463" w:rsidRPr="00376463">
        <w:rPr>
          <w:rFonts w:ascii="Book Antiqua" w:eastAsia="Book Antiqua" w:hAnsi="Book Antiqua" w:cs="Book Antiqua"/>
          <w:color w:val="000000"/>
          <w:szCs w:val="22"/>
          <w:vertAlign w:val="superscript"/>
        </w:rPr>
        <w:t>84</w:t>
      </w:r>
      <w:r w:rsidR="00376463" w:rsidRPr="00376463">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w:t>
      </w:r>
      <w:bookmarkEnd w:id="53"/>
      <w:bookmarkEnd w:id="54"/>
      <w:r>
        <w:rPr>
          <w:rFonts w:ascii="Book Antiqua" w:eastAsia="Book Antiqua" w:hAnsi="Book Antiqua" w:cs="Book Antiqua"/>
          <w:color w:val="000000"/>
          <w:szCs w:val="22"/>
        </w:rPr>
        <w:t xml:space="preserve">with complete or partial clinical response achieved in 93% of patients. </w:t>
      </w:r>
    </w:p>
    <w:p w14:paraId="60CDC140" w14:textId="45C41139" w:rsidR="00A77B3E" w:rsidRDefault="00B67800" w:rsidP="00D36E31">
      <w:pPr>
        <w:spacing w:line="360" w:lineRule="auto"/>
        <w:ind w:firstLineChars="100" w:firstLine="240"/>
        <w:jc w:val="both"/>
      </w:pPr>
      <w:r>
        <w:rPr>
          <w:rFonts w:ascii="Book Antiqua" w:eastAsia="Book Antiqua" w:hAnsi="Book Antiqua" w:cs="Book Antiqua"/>
          <w:color w:val="000000"/>
          <w:szCs w:val="22"/>
        </w:rPr>
        <w:lastRenderedPageBreak/>
        <w:t xml:space="preserve">However, therapeutic effect may differ depending on </w:t>
      </w:r>
      <w:r w:rsidR="00FA2A36">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type of organ involved. The study by </w:t>
      </w:r>
      <w:r w:rsidR="00502124">
        <w:rPr>
          <w:rFonts w:ascii="Book Antiqua" w:eastAsia="Book Antiqua" w:hAnsi="Book Antiqua" w:cs="Book Antiqua"/>
          <w:color w:val="000000"/>
          <w:szCs w:val="22"/>
        </w:rPr>
        <w:t xml:space="preserve">Gragnani </w:t>
      </w:r>
      <w:r w:rsidR="00502124">
        <w:rPr>
          <w:rFonts w:ascii="Book Antiqua" w:eastAsia="Book Antiqua" w:hAnsi="Book Antiqua" w:cs="Book Antiqua"/>
          <w:i/>
          <w:iCs/>
          <w:color w:val="000000"/>
          <w:szCs w:val="22"/>
        </w:rPr>
        <w:t xml:space="preserve">et </w:t>
      </w:r>
      <w:proofErr w:type="gramStart"/>
      <w:r w:rsidR="00502124">
        <w:rPr>
          <w:rFonts w:ascii="Book Antiqua" w:eastAsia="Book Antiqua" w:hAnsi="Book Antiqua" w:cs="Book Antiqua"/>
          <w:i/>
          <w:iCs/>
          <w:color w:val="000000"/>
          <w:szCs w:val="22"/>
        </w:rPr>
        <w:t>al</w:t>
      </w:r>
      <w:r w:rsidR="00502124">
        <w:rPr>
          <w:rFonts w:ascii="Book Antiqua" w:eastAsia="Book Antiqua" w:hAnsi="Book Antiqua" w:cs="Book Antiqua"/>
          <w:color w:val="000000"/>
          <w:vertAlign w:val="superscript"/>
        </w:rPr>
        <w:t>[</w:t>
      </w:r>
      <w:proofErr w:type="gramEnd"/>
      <w:r w:rsidR="00502124">
        <w:rPr>
          <w:rFonts w:ascii="Book Antiqua" w:eastAsia="Book Antiqua" w:hAnsi="Book Antiqua" w:cs="Book Antiqua"/>
          <w:color w:val="000000"/>
          <w:szCs w:val="22"/>
          <w:vertAlign w:val="superscript"/>
        </w:rPr>
        <w:t>84</w:t>
      </w:r>
      <w:r w:rsidR="00502124">
        <w:rPr>
          <w:rFonts w:ascii="Book Antiqua" w:hAnsi="Book Antiqua" w:cs="Book Antiqua"/>
          <w:color w:val="000000"/>
          <w:szCs w:val="22"/>
          <w:vertAlign w:val="superscript"/>
          <w:lang w:eastAsia="zh-CN"/>
        </w:rPr>
        <w:t>]</w:t>
      </w:r>
      <w:r>
        <w:rPr>
          <w:rFonts w:ascii="Book Antiqua" w:eastAsia="Book Antiqua" w:hAnsi="Book Antiqua" w:cs="Book Antiqua"/>
          <w:color w:val="000000"/>
          <w:szCs w:val="22"/>
        </w:rPr>
        <w:t xml:space="preserve"> show</w:t>
      </w:r>
      <w:r w:rsidR="00FA2A36">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that the effect on dermatological symptoms is greater than that on nephrological and neurological symptom</w:t>
      </w:r>
      <w:r w:rsidR="00FA2A3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Furthermore, palpable purpura, renal pathology and skin ulcers resolve more rapidly than sicca syndrome, fatigue and peripheral neuropathy. In fact, neurological symptoms and sicca syndrome can be irreversible if there is permanent organ damage. </w:t>
      </w:r>
    </w:p>
    <w:p w14:paraId="507B9F2D" w14:textId="57F51A3C" w:rsidR="00A77B3E" w:rsidRDefault="00B67800" w:rsidP="00502124">
      <w:pPr>
        <w:spacing w:line="360" w:lineRule="auto"/>
        <w:ind w:firstLineChars="100" w:firstLine="240"/>
        <w:jc w:val="both"/>
      </w:pPr>
      <w:r>
        <w:rPr>
          <w:rFonts w:ascii="Book Antiqua" w:eastAsia="Book Antiqua" w:hAnsi="Book Antiqua" w:cs="Book Antiqua"/>
          <w:color w:val="000000"/>
          <w:szCs w:val="22"/>
        </w:rPr>
        <w:t xml:space="preserve">Among patients who have </w:t>
      </w:r>
      <w:r w:rsidR="00FA2A36">
        <w:rPr>
          <w:rFonts w:ascii="Book Antiqua" w:eastAsia="Book Antiqua" w:hAnsi="Book Antiqua" w:cs="Book Antiqua"/>
          <w:color w:val="000000"/>
          <w:szCs w:val="22"/>
        </w:rPr>
        <w:t xml:space="preserve">been </w:t>
      </w:r>
      <w:r>
        <w:rPr>
          <w:rFonts w:ascii="Book Antiqua" w:eastAsia="Book Antiqua" w:hAnsi="Book Antiqua" w:cs="Book Antiqua"/>
          <w:color w:val="000000"/>
          <w:szCs w:val="22"/>
        </w:rPr>
        <w:t xml:space="preserve">cured </w:t>
      </w:r>
      <w:r w:rsidR="00FA2A36">
        <w:rPr>
          <w:rFonts w:ascii="Book Antiqua" w:eastAsia="Book Antiqua" w:hAnsi="Book Antiqua" w:cs="Book Antiqua"/>
          <w:color w:val="000000"/>
          <w:szCs w:val="22"/>
        </w:rPr>
        <w:t xml:space="preserve">of </w:t>
      </w:r>
      <w:r>
        <w:rPr>
          <w:rFonts w:ascii="Book Antiqua" w:eastAsia="Book Antiqua" w:hAnsi="Book Antiqua" w:cs="Book Antiqua"/>
          <w:color w:val="000000"/>
          <w:szCs w:val="22"/>
        </w:rPr>
        <w:t xml:space="preserve">the infection and who continue to present symptoms of cryoglobulinemic vasculitis, an alternative explanation should be considered such as B-cell non-Hodgkin lymphoma. In fact, B lymphocyte proliferation can reach an autonomous and virus-independent replication phase demonstrated by the persistence of B lymphocyte clones t (14; 18) and small quantities of HCV-RNA in </w:t>
      </w:r>
      <w:r w:rsidR="00FA2A36">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lymphatic s</w:t>
      </w:r>
      <w:r w:rsidR="00502124">
        <w:rPr>
          <w:rFonts w:ascii="Book Antiqua" w:eastAsia="Book Antiqua" w:hAnsi="Book Antiqua" w:cs="Book Antiqua"/>
          <w:color w:val="000000"/>
          <w:szCs w:val="22"/>
        </w:rPr>
        <w:t xml:space="preserve">ystem after eradication </w:t>
      </w:r>
      <w:proofErr w:type="gramStart"/>
      <w:r w:rsidR="00502124">
        <w:rPr>
          <w:rFonts w:ascii="Book Antiqua" w:eastAsia="Book Antiqua" w:hAnsi="Book Antiqua" w:cs="Book Antiqua"/>
          <w:color w:val="000000"/>
          <w:szCs w:val="22"/>
        </w:rPr>
        <w:t>therapy</w:t>
      </w:r>
      <w:r w:rsidRPr="00502124">
        <w:rPr>
          <w:rFonts w:ascii="Book Antiqua" w:eastAsia="Book Antiqua" w:hAnsi="Book Antiqua" w:cs="Book Antiqua"/>
          <w:color w:val="000000"/>
          <w:vertAlign w:val="superscript"/>
        </w:rPr>
        <w:t>[</w:t>
      </w:r>
      <w:proofErr w:type="gramEnd"/>
      <w:r w:rsidRPr="00502124">
        <w:rPr>
          <w:rFonts w:ascii="Book Antiqua" w:eastAsia="Book Antiqua" w:hAnsi="Book Antiqua" w:cs="Book Antiqua"/>
          <w:color w:val="000000"/>
          <w:szCs w:val="22"/>
          <w:vertAlign w:val="superscript"/>
        </w:rPr>
        <w:t>85]</w:t>
      </w:r>
      <w:r>
        <w:rPr>
          <w:rFonts w:ascii="Book Antiqua" w:eastAsia="Book Antiqua" w:hAnsi="Book Antiqua" w:cs="Book Antiqua"/>
          <w:color w:val="000000"/>
          <w:szCs w:val="22"/>
        </w:rPr>
        <w:t>.</w:t>
      </w:r>
    </w:p>
    <w:bookmarkEnd w:id="49"/>
    <w:bookmarkEnd w:id="50"/>
    <w:p w14:paraId="3196538C" w14:textId="77777777" w:rsidR="00A77B3E" w:rsidRDefault="00A77B3E">
      <w:pPr>
        <w:spacing w:line="360" w:lineRule="auto"/>
        <w:jc w:val="both"/>
      </w:pPr>
    </w:p>
    <w:p w14:paraId="6F0FDF4C" w14:textId="77777777" w:rsidR="00A77B3E" w:rsidRDefault="00B67800">
      <w:pPr>
        <w:spacing w:line="360" w:lineRule="auto"/>
        <w:jc w:val="both"/>
      </w:pPr>
      <w:r>
        <w:rPr>
          <w:rFonts w:ascii="Book Antiqua" w:eastAsia="Book Antiqua" w:hAnsi="Book Antiqua" w:cs="Book Antiqua"/>
          <w:b/>
          <w:caps/>
          <w:color w:val="000000"/>
          <w:u w:val="single"/>
        </w:rPr>
        <w:t>CONCLUSION</w:t>
      </w:r>
    </w:p>
    <w:p w14:paraId="4EF664B7" w14:textId="27E33AFA" w:rsidR="00A77B3E" w:rsidRDefault="00B67800">
      <w:pPr>
        <w:spacing w:line="360" w:lineRule="auto"/>
        <w:jc w:val="both"/>
      </w:pPr>
      <w:bookmarkStart w:id="55" w:name="OLE_LINK129"/>
      <w:bookmarkStart w:id="56" w:name="OLE_LINK130"/>
      <w:r>
        <w:rPr>
          <w:rFonts w:ascii="Book Antiqua" w:eastAsia="Book Antiqua" w:hAnsi="Book Antiqua" w:cs="Book Antiqua"/>
          <w:color w:val="000000"/>
          <w:szCs w:val="22"/>
        </w:rPr>
        <w:t>HCV c</w:t>
      </w:r>
      <w:r w:rsidR="00FA2A36">
        <w:rPr>
          <w:rFonts w:ascii="Book Antiqua" w:eastAsia="Book Antiqua" w:hAnsi="Book Antiqua" w:cs="Book Antiqua"/>
          <w:color w:val="000000"/>
          <w:szCs w:val="22"/>
        </w:rPr>
        <w:t xml:space="preserve">an </w:t>
      </w:r>
      <w:r w:rsidR="001E5B74">
        <w:rPr>
          <w:rFonts w:ascii="Book Antiqua" w:eastAsia="Book Antiqua" w:hAnsi="Book Antiqua" w:cs="Book Antiqua"/>
          <w:color w:val="000000"/>
          <w:szCs w:val="22"/>
        </w:rPr>
        <w:t>strongly</w:t>
      </w:r>
      <w:r>
        <w:rPr>
          <w:rFonts w:ascii="Book Antiqua" w:eastAsia="Book Antiqua" w:hAnsi="Book Antiqua" w:cs="Book Antiqua"/>
          <w:color w:val="000000"/>
          <w:szCs w:val="22"/>
        </w:rPr>
        <w:t xml:space="preserve"> impair the neuropsychological panorama of cirrhotic patient</w:t>
      </w:r>
      <w:r w:rsidR="00FA2A36">
        <w:rPr>
          <w:rFonts w:ascii="Book Antiqua" w:eastAsia="Book Antiqua" w:hAnsi="Book Antiqua" w:cs="Book Antiqua"/>
          <w:color w:val="000000"/>
          <w:szCs w:val="22"/>
        </w:rPr>
        <w:t>s</w:t>
      </w:r>
      <w:r>
        <w:rPr>
          <w:rFonts w:ascii="Book Antiqua" w:eastAsia="Book Antiqua" w:hAnsi="Book Antiqua" w:cs="Book Antiqua"/>
          <w:color w:val="000000"/>
          <w:szCs w:val="22"/>
        </w:rPr>
        <w:t>. In this review</w:t>
      </w:r>
      <w:r w:rsidR="00FA2A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we summarized the most innovative aspects of central nervous system impairment </w:t>
      </w:r>
      <w:r w:rsidR="00FA2A36">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HCV positive patients. Particular attention was </w:t>
      </w:r>
      <w:r w:rsidR="00FA2A36">
        <w:rPr>
          <w:rFonts w:ascii="Book Antiqua" w:eastAsia="Book Antiqua" w:hAnsi="Book Antiqua" w:cs="Book Antiqua"/>
          <w:color w:val="000000"/>
          <w:szCs w:val="22"/>
        </w:rPr>
        <w:t>paid</w:t>
      </w:r>
      <w:r>
        <w:rPr>
          <w:rFonts w:ascii="Book Antiqua" w:eastAsia="Book Antiqua" w:hAnsi="Book Antiqua" w:cs="Book Antiqua"/>
          <w:color w:val="000000"/>
          <w:szCs w:val="22"/>
        </w:rPr>
        <w:t xml:space="preserve"> to patients with advanced liver disease and minimal HE. DAAs therapy completely revolutionized the standard of care for HCV infected patients. In fact, these drugs, characterized by great efficacy and tolerability, have made it possible to reach </w:t>
      </w:r>
      <w:r w:rsidR="00FA2A36">
        <w:rPr>
          <w:rFonts w:ascii="Book Antiqua" w:eastAsia="Book Antiqua" w:hAnsi="Book Antiqua" w:cs="Book Antiqua"/>
          <w:color w:val="000000"/>
          <w:szCs w:val="22"/>
        </w:rPr>
        <w:t>levels</w:t>
      </w:r>
      <w:r>
        <w:rPr>
          <w:rFonts w:ascii="Book Antiqua" w:eastAsia="Book Antiqua" w:hAnsi="Book Antiqua" w:cs="Book Antiqua"/>
          <w:color w:val="000000"/>
          <w:szCs w:val="22"/>
        </w:rPr>
        <w:t xml:space="preserve"> of SVR unthinkable </w:t>
      </w:r>
      <w:r w:rsidR="00FA2A36">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the twentieth century. Further studies are needed to evaluate in depth the effects of HCV eradication, even in the long</w:t>
      </w:r>
      <w:r w:rsidR="00FA2A36">
        <w:rPr>
          <w:rFonts w:ascii="Book Antiqua" w:eastAsia="Book Antiqua" w:hAnsi="Book Antiqua" w:cs="Book Antiqua"/>
          <w:color w:val="000000"/>
          <w:szCs w:val="22"/>
        </w:rPr>
        <w:t>-</w:t>
      </w:r>
      <w:r>
        <w:rPr>
          <w:rFonts w:ascii="Book Antiqua" w:eastAsia="Book Antiqua" w:hAnsi="Book Antiqua" w:cs="Book Antiqua"/>
          <w:color w:val="000000"/>
          <w:szCs w:val="22"/>
        </w:rPr>
        <w:t>term, on the neuropsychological alterations of these patients, a</w:t>
      </w:r>
      <w:r w:rsidR="00FA2A36">
        <w:rPr>
          <w:rFonts w:ascii="Book Antiqua" w:eastAsia="Book Antiqua" w:hAnsi="Book Antiqua" w:cs="Book Antiqua"/>
          <w:color w:val="000000"/>
          <w:szCs w:val="22"/>
        </w:rPr>
        <w:t>nd</w:t>
      </w:r>
      <w:r>
        <w:rPr>
          <w:rFonts w:ascii="Book Antiqua" w:eastAsia="Book Antiqua" w:hAnsi="Book Antiqua" w:cs="Book Antiqua"/>
          <w:color w:val="000000"/>
          <w:szCs w:val="22"/>
        </w:rPr>
        <w:t xml:space="preserve"> to determine if there is a residual deficit, which cannot be resolved with viral eradication.</w:t>
      </w:r>
    </w:p>
    <w:bookmarkEnd w:id="55"/>
    <w:bookmarkEnd w:id="56"/>
    <w:p w14:paraId="5D828EEE" w14:textId="77777777" w:rsidR="00A77B3E" w:rsidRDefault="00A77B3E">
      <w:pPr>
        <w:spacing w:line="360" w:lineRule="auto"/>
        <w:jc w:val="both"/>
        <w:rPr>
          <w:lang w:eastAsia="zh-CN"/>
        </w:rPr>
      </w:pPr>
    </w:p>
    <w:p w14:paraId="74B2211E" w14:textId="77777777" w:rsidR="00A77B3E" w:rsidRPr="003A3725" w:rsidRDefault="00B67800" w:rsidP="003A3725">
      <w:pPr>
        <w:adjustRightInd w:val="0"/>
        <w:snapToGrid w:val="0"/>
        <w:spacing w:line="360" w:lineRule="auto"/>
        <w:jc w:val="both"/>
        <w:rPr>
          <w:rFonts w:ascii="Book Antiqua" w:hAnsi="Book Antiqua"/>
        </w:rPr>
      </w:pPr>
      <w:r w:rsidRPr="003A3725">
        <w:rPr>
          <w:rFonts w:ascii="Book Antiqua" w:eastAsia="Book Antiqua" w:hAnsi="Book Antiqua" w:cs="Book Antiqua"/>
          <w:b/>
        </w:rPr>
        <w:t>REFERENCES</w:t>
      </w:r>
    </w:p>
    <w:p w14:paraId="70AD61E0"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bookmarkStart w:id="57" w:name="OLE_LINK131"/>
      <w:bookmarkStart w:id="58" w:name="OLE_LINK132"/>
      <w:r w:rsidRPr="003A3725">
        <w:rPr>
          <w:rFonts w:ascii="Book Antiqua" w:hAnsi="Book Antiqua"/>
        </w:rPr>
        <w:t>1 </w:t>
      </w:r>
      <w:r w:rsidRPr="003A3725">
        <w:rPr>
          <w:rFonts w:ascii="Book Antiqua" w:hAnsi="Book Antiqua"/>
          <w:b/>
          <w:bCs/>
        </w:rPr>
        <w:t>Nardelli S</w:t>
      </w:r>
      <w:r w:rsidRPr="003A3725">
        <w:rPr>
          <w:rFonts w:ascii="Book Antiqua" w:hAnsi="Book Antiqua"/>
        </w:rPr>
        <w:t xml:space="preserve">, Riggio O, Rosati D, Gioia S, Farcomeni A, Ridola L. Hepatitis C virus eradication with directly acting antivirals improves health-related quality of life and </w:t>
      </w:r>
      <w:r w:rsidRPr="003A3725">
        <w:rPr>
          <w:rFonts w:ascii="Book Antiqua" w:hAnsi="Book Antiqua"/>
        </w:rPr>
        <w:lastRenderedPageBreak/>
        <w:t>psychological symptoms. </w:t>
      </w:r>
      <w:r w:rsidRPr="003A3725">
        <w:rPr>
          <w:rFonts w:ascii="Book Antiqua" w:hAnsi="Book Antiqua"/>
          <w:i/>
          <w:iCs/>
        </w:rPr>
        <w:t>World J Gastroenterol</w:t>
      </w:r>
      <w:r w:rsidRPr="003A3725">
        <w:rPr>
          <w:rFonts w:ascii="Book Antiqua" w:hAnsi="Book Antiqua"/>
        </w:rPr>
        <w:t> 2019; </w:t>
      </w:r>
      <w:r w:rsidRPr="003A3725">
        <w:rPr>
          <w:rFonts w:ascii="Book Antiqua" w:hAnsi="Book Antiqua"/>
          <w:b/>
          <w:bCs/>
        </w:rPr>
        <w:t>25</w:t>
      </w:r>
      <w:r w:rsidRPr="003A3725">
        <w:rPr>
          <w:rFonts w:ascii="Book Antiqua" w:hAnsi="Book Antiqua"/>
        </w:rPr>
        <w:t xml:space="preserve">: 6928-6938 </w:t>
      </w:r>
      <w:bookmarkStart w:id="59" w:name="OLE_LINK36"/>
      <w:r w:rsidRPr="003A3725">
        <w:rPr>
          <w:rFonts w:ascii="Book Antiqua" w:hAnsi="Book Antiqua"/>
        </w:rPr>
        <w:t>[</w:t>
      </w:r>
      <w:bookmarkEnd w:id="59"/>
      <w:r w:rsidRPr="003A3725">
        <w:rPr>
          <w:rFonts w:ascii="Book Antiqua" w:hAnsi="Book Antiqua"/>
        </w:rPr>
        <w:t>PMID: 31908396 DOI: 10.3748/wjg.v25.i48.6928]</w:t>
      </w:r>
    </w:p>
    <w:p w14:paraId="4690B075"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A3725">
        <w:rPr>
          <w:rFonts w:ascii="Book Antiqua" w:hAnsi="Book Antiqua"/>
        </w:rPr>
        <w:t>2 </w:t>
      </w:r>
      <w:r w:rsidRPr="003A3725">
        <w:rPr>
          <w:rFonts w:ascii="Book Antiqua" w:hAnsi="Book Antiqua"/>
          <w:b/>
          <w:bCs/>
        </w:rPr>
        <w:t>Yarlott L</w:t>
      </w:r>
      <w:r w:rsidRPr="003A3725">
        <w:rPr>
          <w:rFonts w:ascii="Book Antiqua" w:hAnsi="Book Antiqua"/>
        </w:rPr>
        <w:t>, Heald E, Forton D. Hepatitis C virus infection, and neurological and psychiatric disorders - A review.</w:t>
      </w:r>
      <w:proofErr w:type="gramEnd"/>
      <w:r w:rsidRPr="003A3725">
        <w:rPr>
          <w:rFonts w:ascii="Book Antiqua" w:hAnsi="Book Antiqua"/>
        </w:rPr>
        <w:t> </w:t>
      </w:r>
      <w:r w:rsidRPr="003A3725">
        <w:rPr>
          <w:rFonts w:ascii="Book Antiqua" w:hAnsi="Book Antiqua"/>
          <w:i/>
          <w:iCs/>
        </w:rPr>
        <w:t>J Adv Res</w:t>
      </w:r>
      <w:r w:rsidRPr="003A3725">
        <w:rPr>
          <w:rFonts w:ascii="Book Antiqua" w:hAnsi="Book Antiqua"/>
        </w:rPr>
        <w:t> 2017; </w:t>
      </w:r>
      <w:r w:rsidRPr="003A3725">
        <w:rPr>
          <w:rFonts w:ascii="Book Antiqua" w:hAnsi="Book Antiqua"/>
          <w:b/>
          <w:bCs/>
        </w:rPr>
        <w:t>8</w:t>
      </w:r>
      <w:r w:rsidRPr="003A3725">
        <w:rPr>
          <w:rFonts w:ascii="Book Antiqua" w:hAnsi="Book Antiqua"/>
        </w:rPr>
        <w:t>: 139-148 [PMID: 28149649 DOI: 10.1016/j.jare.2016.09.005]</w:t>
      </w:r>
    </w:p>
    <w:p w14:paraId="37CE4981"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3 </w:t>
      </w:r>
      <w:r w:rsidRPr="003A3725">
        <w:rPr>
          <w:rFonts w:ascii="Book Antiqua" w:hAnsi="Book Antiqua"/>
          <w:b/>
          <w:bCs/>
        </w:rPr>
        <w:t>Adinolfi LE</w:t>
      </w:r>
      <w:r w:rsidRPr="003A3725">
        <w:rPr>
          <w:rFonts w:ascii="Book Antiqua" w:hAnsi="Book Antiqua"/>
        </w:rPr>
        <w:t>, Nevola R, Lus G, Restivo L, Guerrera B, Romano C, Zampino R, Rinaldi L, Sellitto A, Giordano M, Marrone A. Chronic hepatitis C virus infection and neurological and psychiatric disorders: an overview. </w:t>
      </w:r>
      <w:r w:rsidRPr="003A3725">
        <w:rPr>
          <w:rFonts w:ascii="Book Antiqua" w:hAnsi="Book Antiqua"/>
          <w:i/>
          <w:iCs/>
        </w:rPr>
        <w:t>World J Gastroenterol</w:t>
      </w:r>
      <w:r w:rsidRPr="003A3725">
        <w:rPr>
          <w:rFonts w:ascii="Book Antiqua" w:hAnsi="Book Antiqua"/>
        </w:rPr>
        <w:t> 2015; </w:t>
      </w:r>
      <w:r w:rsidRPr="003A3725">
        <w:rPr>
          <w:rFonts w:ascii="Book Antiqua" w:hAnsi="Book Antiqua"/>
          <w:b/>
          <w:bCs/>
        </w:rPr>
        <w:t>21</w:t>
      </w:r>
      <w:r w:rsidRPr="003A3725">
        <w:rPr>
          <w:rFonts w:ascii="Book Antiqua" w:hAnsi="Book Antiqua"/>
        </w:rPr>
        <w:t>: 2269-2280 [PMID: 25741133 DOI: 10.3748/wjg.v21.i8.2269]</w:t>
      </w:r>
    </w:p>
    <w:p w14:paraId="7FE69AE6"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4 </w:t>
      </w:r>
      <w:r w:rsidRPr="003A3725">
        <w:rPr>
          <w:rFonts w:ascii="Book Antiqua" w:hAnsi="Book Antiqua"/>
          <w:b/>
          <w:bCs/>
        </w:rPr>
        <w:t>Monaco S</w:t>
      </w:r>
      <w:r w:rsidRPr="003A3725">
        <w:rPr>
          <w:rFonts w:ascii="Book Antiqua" w:hAnsi="Book Antiqua"/>
        </w:rPr>
        <w:t>, Ferrari S, Gajofatto A, Zanusso G, Mariotto S. HCV-related nervous system disorders. </w:t>
      </w:r>
      <w:r w:rsidRPr="003A3725">
        <w:rPr>
          <w:rFonts w:ascii="Book Antiqua" w:hAnsi="Book Antiqua"/>
          <w:i/>
          <w:iCs/>
        </w:rPr>
        <w:t>Clin Dev Immunol</w:t>
      </w:r>
      <w:r w:rsidRPr="003A3725">
        <w:rPr>
          <w:rFonts w:ascii="Book Antiqua" w:hAnsi="Book Antiqua"/>
        </w:rPr>
        <w:t> 2012; </w:t>
      </w:r>
      <w:r w:rsidRPr="003A3725">
        <w:rPr>
          <w:rFonts w:ascii="Book Antiqua" w:hAnsi="Book Antiqua"/>
          <w:b/>
          <w:bCs/>
        </w:rPr>
        <w:t>2012</w:t>
      </w:r>
      <w:r w:rsidRPr="003A3725">
        <w:rPr>
          <w:rFonts w:ascii="Book Antiqua" w:hAnsi="Book Antiqua"/>
        </w:rPr>
        <w:t>: 236148 [PMID: 22899946 DOI: 10.1155/2012/236148]</w:t>
      </w:r>
    </w:p>
    <w:p w14:paraId="4CD15CDE"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5 </w:t>
      </w:r>
      <w:r w:rsidRPr="003A3725">
        <w:rPr>
          <w:rFonts w:ascii="Book Antiqua" w:hAnsi="Book Antiqua"/>
          <w:b/>
          <w:bCs/>
        </w:rPr>
        <w:t>Dammacco F</w:t>
      </w:r>
      <w:r w:rsidRPr="003A3725">
        <w:rPr>
          <w:rFonts w:ascii="Book Antiqua" w:hAnsi="Book Antiqua"/>
        </w:rPr>
        <w:t>, Sansonno D, Piccoli C, Racanelli V, D'Amore FP, Lauletta G. The lymphoid system in hepatitis C virus infection: autoimmunity, mixed cryoglobulinemia, and Overt B-cell malignancy. </w:t>
      </w:r>
      <w:r w:rsidRPr="003A3725">
        <w:rPr>
          <w:rFonts w:ascii="Book Antiqua" w:hAnsi="Book Antiqua"/>
          <w:i/>
          <w:iCs/>
        </w:rPr>
        <w:t>Semin Liver Dis</w:t>
      </w:r>
      <w:r w:rsidRPr="003A3725">
        <w:rPr>
          <w:rFonts w:ascii="Book Antiqua" w:hAnsi="Book Antiqua"/>
        </w:rPr>
        <w:t> 2000; </w:t>
      </w:r>
      <w:r w:rsidRPr="003A3725">
        <w:rPr>
          <w:rFonts w:ascii="Book Antiqua" w:hAnsi="Book Antiqua"/>
          <w:b/>
          <w:bCs/>
        </w:rPr>
        <w:t>20</w:t>
      </w:r>
      <w:r w:rsidRPr="003A3725">
        <w:rPr>
          <w:rFonts w:ascii="Book Antiqua" w:hAnsi="Book Antiqua"/>
        </w:rPr>
        <w:t>: 143-157 [PMID: 10946420 DOI: 10.1055/s-2000-9613]</w:t>
      </w:r>
    </w:p>
    <w:p w14:paraId="16E49F78"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6 </w:t>
      </w:r>
      <w:r w:rsidRPr="003A3725">
        <w:rPr>
          <w:rFonts w:ascii="Book Antiqua" w:hAnsi="Book Antiqua"/>
          <w:b/>
          <w:bCs/>
        </w:rPr>
        <w:t>Mathew S</w:t>
      </w:r>
      <w:r w:rsidRPr="003A3725">
        <w:rPr>
          <w:rFonts w:ascii="Book Antiqua" w:hAnsi="Book Antiqua"/>
        </w:rPr>
        <w:t>, Faheem M, Ibrahim SM, Iqbal W, Rauff B, Fatima K, Qadri I. Hepatitis C virus and neurological damage. </w:t>
      </w:r>
      <w:r w:rsidRPr="003A3725">
        <w:rPr>
          <w:rFonts w:ascii="Book Antiqua" w:hAnsi="Book Antiqua"/>
          <w:i/>
          <w:iCs/>
        </w:rPr>
        <w:t>World J Hepatol</w:t>
      </w:r>
      <w:r w:rsidRPr="003A3725">
        <w:rPr>
          <w:rFonts w:ascii="Book Antiqua" w:hAnsi="Book Antiqua"/>
        </w:rPr>
        <w:t> 2016; </w:t>
      </w:r>
      <w:r w:rsidRPr="003A3725">
        <w:rPr>
          <w:rFonts w:ascii="Book Antiqua" w:hAnsi="Book Antiqua"/>
          <w:b/>
          <w:bCs/>
        </w:rPr>
        <w:t>8</w:t>
      </w:r>
      <w:r w:rsidRPr="003A3725">
        <w:rPr>
          <w:rFonts w:ascii="Book Antiqua" w:hAnsi="Book Antiqua"/>
        </w:rPr>
        <w:t>: 545-556 [PMID: 27134702 DOI: 10.4254/wjh.v8.i12.545]</w:t>
      </w:r>
    </w:p>
    <w:p w14:paraId="5BC68AD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7 </w:t>
      </w:r>
      <w:r w:rsidRPr="003A3725">
        <w:rPr>
          <w:rFonts w:ascii="Book Antiqua" w:hAnsi="Book Antiqua"/>
          <w:b/>
          <w:bCs/>
        </w:rPr>
        <w:t>Forton DM</w:t>
      </w:r>
      <w:r w:rsidRPr="003A3725">
        <w:rPr>
          <w:rFonts w:ascii="Book Antiqua" w:hAnsi="Book Antiqua"/>
        </w:rPr>
        <w:t>, Thomas HC, Murphy CA, Allsop JM, Foster GR, Main J, Wesnes KA, Taylor-Robinson SD. Hepatitis C and cognitive impairment in a cohort of patients with mild liver disease. </w:t>
      </w:r>
      <w:r w:rsidRPr="003A3725">
        <w:rPr>
          <w:rFonts w:ascii="Book Antiqua" w:hAnsi="Book Antiqua"/>
          <w:i/>
          <w:iCs/>
        </w:rPr>
        <w:t>Hepatology</w:t>
      </w:r>
      <w:r w:rsidRPr="003A3725">
        <w:rPr>
          <w:rFonts w:ascii="Book Antiqua" w:hAnsi="Book Antiqua"/>
        </w:rPr>
        <w:t> 2002; </w:t>
      </w:r>
      <w:r w:rsidRPr="003A3725">
        <w:rPr>
          <w:rFonts w:ascii="Book Antiqua" w:hAnsi="Book Antiqua"/>
          <w:b/>
          <w:bCs/>
        </w:rPr>
        <w:t>35</w:t>
      </w:r>
      <w:r w:rsidRPr="003A3725">
        <w:rPr>
          <w:rFonts w:ascii="Book Antiqua" w:hAnsi="Book Antiqua"/>
        </w:rPr>
        <w:t>: 433-439 [PMID: 11826420 DOI: 10.1053/jhep.2002.30688]</w:t>
      </w:r>
    </w:p>
    <w:p w14:paraId="6ACA6367"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8 </w:t>
      </w:r>
      <w:r w:rsidRPr="003A3725">
        <w:rPr>
          <w:rFonts w:ascii="Book Antiqua" w:hAnsi="Book Antiqua"/>
          <w:b/>
          <w:bCs/>
        </w:rPr>
        <w:t>Fletcher NF</w:t>
      </w:r>
      <w:r w:rsidRPr="003A3725">
        <w:rPr>
          <w:rFonts w:ascii="Book Antiqua" w:hAnsi="Book Antiqua"/>
        </w:rPr>
        <w:t>, Wilson GK, Murray J, Hu K, Lewis A, Reynolds GM, Stamataki Z, Meredith LW, Rowe IA, Luo G, Lopez-Ramirez MA, Baumert TF, Weksler B, Couraud PO, Kim KS, Romero IA, Jopling C, Morgello S, Balfe P, McKeating JA. Hepatitis C virus infects the endothelial cells of the blood-brain barrier. </w:t>
      </w:r>
      <w:r w:rsidRPr="003A3725">
        <w:rPr>
          <w:rFonts w:ascii="Book Antiqua" w:hAnsi="Book Antiqua"/>
          <w:i/>
          <w:iCs/>
        </w:rPr>
        <w:t>Gastroenterology</w:t>
      </w:r>
      <w:r w:rsidRPr="003A3725">
        <w:rPr>
          <w:rFonts w:ascii="Book Antiqua" w:hAnsi="Book Antiqua"/>
        </w:rPr>
        <w:t> 2012; </w:t>
      </w:r>
      <w:r w:rsidRPr="003A3725">
        <w:rPr>
          <w:rFonts w:ascii="Book Antiqua" w:hAnsi="Book Antiqua"/>
          <w:b/>
          <w:bCs/>
        </w:rPr>
        <w:t>142</w:t>
      </w:r>
      <w:r w:rsidRPr="003A3725">
        <w:rPr>
          <w:rFonts w:ascii="Book Antiqua" w:hAnsi="Book Antiqua"/>
        </w:rPr>
        <w:t>: 634-643.e6 [PMID: 22138189 DOI: 10.1053/j.gastro.2011.11.028]</w:t>
      </w:r>
    </w:p>
    <w:p w14:paraId="715450D0"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9 </w:t>
      </w:r>
      <w:r w:rsidRPr="003A3725">
        <w:rPr>
          <w:rFonts w:ascii="Book Antiqua" w:hAnsi="Book Antiqua"/>
          <w:b/>
          <w:bCs/>
        </w:rPr>
        <w:t>Paulino AD</w:t>
      </w:r>
      <w:r w:rsidRPr="003A3725">
        <w:rPr>
          <w:rFonts w:ascii="Book Antiqua" w:hAnsi="Book Antiqua"/>
        </w:rPr>
        <w:t>, Ubhi K, Rockenstein E, Adame A, Crews L, Letendre S, Ellis R, Everall IP, Grant I, Masliah E. Neurotoxic effects of the HCV core protein are mediated by sustained activation of ERK via TLR2 signaling. </w:t>
      </w:r>
      <w:r w:rsidRPr="003A3725">
        <w:rPr>
          <w:rFonts w:ascii="Book Antiqua" w:hAnsi="Book Antiqua"/>
          <w:i/>
          <w:iCs/>
        </w:rPr>
        <w:t>J Neurovirol</w:t>
      </w:r>
      <w:r w:rsidRPr="003A3725">
        <w:rPr>
          <w:rFonts w:ascii="Book Antiqua" w:hAnsi="Book Antiqua"/>
        </w:rPr>
        <w:t> 2011; </w:t>
      </w:r>
      <w:r w:rsidRPr="003A3725">
        <w:rPr>
          <w:rFonts w:ascii="Book Antiqua" w:hAnsi="Book Antiqua"/>
          <w:b/>
          <w:bCs/>
        </w:rPr>
        <w:t>17</w:t>
      </w:r>
      <w:r w:rsidRPr="003A3725">
        <w:rPr>
          <w:rFonts w:ascii="Book Antiqua" w:hAnsi="Book Antiqua"/>
        </w:rPr>
        <w:t>: 327-340 [PMID: 21660601 DOI: 10.1007/s13365-011-0039-0]</w:t>
      </w:r>
    </w:p>
    <w:p w14:paraId="4AAD3911"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10 </w:t>
      </w:r>
      <w:r w:rsidRPr="003A3725">
        <w:rPr>
          <w:rFonts w:ascii="Book Antiqua" w:hAnsi="Book Antiqua"/>
          <w:b/>
          <w:bCs/>
        </w:rPr>
        <w:t>Fletcher NF</w:t>
      </w:r>
      <w:r w:rsidRPr="003A3725">
        <w:rPr>
          <w:rFonts w:ascii="Book Antiqua" w:hAnsi="Book Antiqua"/>
        </w:rPr>
        <w:t>, Yang JP, Farquhar MJ, Hu K, Davis C, He Q, Dowd K, Ray SC, Krieger SE, Neyts J, Baumert TF, Balfe P, McKeating JA, Wong-Staal F. Hepatitis C virus infection of neuroepithelioma cell lines. </w:t>
      </w:r>
      <w:r w:rsidRPr="003A3725">
        <w:rPr>
          <w:rFonts w:ascii="Book Antiqua" w:hAnsi="Book Antiqua"/>
          <w:i/>
          <w:iCs/>
        </w:rPr>
        <w:t>Gastroenterology</w:t>
      </w:r>
      <w:r w:rsidRPr="003A3725">
        <w:rPr>
          <w:rFonts w:ascii="Book Antiqua" w:hAnsi="Book Antiqua"/>
        </w:rPr>
        <w:t> 2010; </w:t>
      </w:r>
      <w:r w:rsidRPr="003A3725">
        <w:rPr>
          <w:rFonts w:ascii="Book Antiqua" w:hAnsi="Book Antiqua"/>
          <w:b/>
          <w:bCs/>
        </w:rPr>
        <w:t>139</w:t>
      </w:r>
      <w:r w:rsidRPr="003A3725">
        <w:rPr>
          <w:rFonts w:ascii="Book Antiqua" w:hAnsi="Book Antiqua"/>
        </w:rPr>
        <w:t>: 1365-1374 [PMID: 20538002 DOI: 10.1053/j.gastro.2010.06.008]</w:t>
      </w:r>
    </w:p>
    <w:p w14:paraId="7273249A"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11 </w:t>
      </w:r>
      <w:r w:rsidRPr="003A3725">
        <w:rPr>
          <w:rFonts w:ascii="Book Antiqua" w:hAnsi="Book Antiqua"/>
          <w:b/>
          <w:bCs/>
        </w:rPr>
        <w:t>Ploss A</w:t>
      </w:r>
      <w:r w:rsidRPr="003A3725">
        <w:rPr>
          <w:rFonts w:ascii="Book Antiqua" w:hAnsi="Book Antiqua"/>
        </w:rPr>
        <w:t>, Evans MJ, Gaysinskaya VA, Panis M, You H, de Jong YP, Rice CM. Human occludin is a hepatitis C virus entry factor required for infection of mouse cells. </w:t>
      </w:r>
      <w:r w:rsidRPr="003A3725">
        <w:rPr>
          <w:rFonts w:ascii="Book Antiqua" w:hAnsi="Book Antiqua"/>
          <w:i/>
          <w:iCs/>
        </w:rPr>
        <w:t>Nature</w:t>
      </w:r>
      <w:r w:rsidRPr="003A3725">
        <w:rPr>
          <w:rFonts w:ascii="Book Antiqua" w:hAnsi="Book Antiqua"/>
        </w:rPr>
        <w:t> 2009; </w:t>
      </w:r>
      <w:r w:rsidRPr="003A3725">
        <w:rPr>
          <w:rFonts w:ascii="Book Antiqua" w:hAnsi="Book Antiqua"/>
          <w:b/>
          <w:bCs/>
        </w:rPr>
        <w:t>457</w:t>
      </w:r>
      <w:r w:rsidRPr="003A3725">
        <w:rPr>
          <w:rFonts w:ascii="Book Antiqua" w:hAnsi="Book Antiqua"/>
        </w:rPr>
        <w:t>: 882-886 [PMID: 19182773 DOI: 10.1038/nature07684]</w:t>
      </w:r>
    </w:p>
    <w:p w14:paraId="46502992"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12 </w:t>
      </w:r>
      <w:r w:rsidRPr="003A3725">
        <w:rPr>
          <w:rFonts w:ascii="Book Antiqua" w:hAnsi="Book Antiqua"/>
          <w:b/>
          <w:bCs/>
        </w:rPr>
        <w:t>Wilkinson J</w:t>
      </w:r>
      <w:r w:rsidRPr="003A3725">
        <w:rPr>
          <w:rFonts w:ascii="Book Antiqua" w:hAnsi="Book Antiqua"/>
        </w:rPr>
        <w:t>, Radkowski M, Laskus T. Hepatitis C virus neuroinvasion: identification of infected cells. </w:t>
      </w:r>
      <w:r w:rsidRPr="003A3725">
        <w:rPr>
          <w:rFonts w:ascii="Book Antiqua" w:hAnsi="Book Antiqua"/>
          <w:i/>
          <w:iCs/>
        </w:rPr>
        <w:t>J Virol</w:t>
      </w:r>
      <w:r w:rsidRPr="003A3725">
        <w:rPr>
          <w:rFonts w:ascii="Book Antiqua" w:hAnsi="Book Antiqua"/>
        </w:rPr>
        <w:t> 2009; </w:t>
      </w:r>
      <w:r w:rsidRPr="003A3725">
        <w:rPr>
          <w:rFonts w:ascii="Book Antiqua" w:hAnsi="Book Antiqua"/>
          <w:b/>
          <w:bCs/>
        </w:rPr>
        <w:t>83</w:t>
      </w:r>
      <w:r w:rsidRPr="003A3725">
        <w:rPr>
          <w:rFonts w:ascii="Book Antiqua" w:hAnsi="Book Antiqua"/>
        </w:rPr>
        <w:t>: 1312-1319 [PMID: 19019968 DOI: 10.1128/JVI.01890-08]</w:t>
      </w:r>
    </w:p>
    <w:p w14:paraId="0C57A92C"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13 </w:t>
      </w:r>
      <w:r w:rsidRPr="003A3725">
        <w:rPr>
          <w:rFonts w:ascii="Book Antiqua" w:hAnsi="Book Antiqua"/>
          <w:b/>
          <w:bCs/>
        </w:rPr>
        <w:t>Senzolo M</w:t>
      </w:r>
      <w:r w:rsidRPr="003A3725">
        <w:rPr>
          <w:rFonts w:ascii="Book Antiqua" w:hAnsi="Book Antiqua"/>
        </w:rPr>
        <w:t>, Schiff S, D'Aloiso CM, Crivellin C, Cholongitas E, Burra P, Montagnese S. Neuropsychological alterations in hepatitis C infection: the role of inflammation. </w:t>
      </w:r>
      <w:r w:rsidRPr="003A3725">
        <w:rPr>
          <w:rFonts w:ascii="Book Antiqua" w:hAnsi="Book Antiqua"/>
          <w:i/>
          <w:iCs/>
        </w:rPr>
        <w:t>World J Gastroenterol</w:t>
      </w:r>
      <w:r w:rsidRPr="003A3725">
        <w:rPr>
          <w:rFonts w:ascii="Book Antiqua" w:hAnsi="Book Antiqua"/>
        </w:rPr>
        <w:t> 2011; </w:t>
      </w:r>
      <w:r w:rsidRPr="003A3725">
        <w:rPr>
          <w:rFonts w:ascii="Book Antiqua" w:hAnsi="Book Antiqua"/>
          <w:b/>
          <w:bCs/>
        </w:rPr>
        <w:t>17</w:t>
      </w:r>
      <w:r w:rsidRPr="003A3725">
        <w:rPr>
          <w:rFonts w:ascii="Book Antiqua" w:hAnsi="Book Antiqua"/>
        </w:rPr>
        <w:t>: 3369-3374 [PMID: 21876628 DOI: 10.3748/wjg.v17.i29.3369]</w:t>
      </w:r>
    </w:p>
    <w:p w14:paraId="1A01BC60"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A3725">
        <w:rPr>
          <w:rFonts w:ascii="Book Antiqua" w:hAnsi="Book Antiqua"/>
        </w:rPr>
        <w:t>14 </w:t>
      </w:r>
      <w:r w:rsidRPr="003A3725">
        <w:rPr>
          <w:rFonts w:ascii="Book Antiqua" w:hAnsi="Book Antiqua"/>
          <w:b/>
          <w:bCs/>
        </w:rPr>
        <w:t>Wilkinson J</w:t>
      </w:r>
      <w:r w:rsidRPr="003A3725">
        <w:rPr>
          <w:rFonts w:ascii="Book Antiqua" w:hAnsi="Book Antiqua"/>
        </w:rPr>
        <w:t>, Radkowski M, Eschbacher JM, Laskus T. Activation of brain macrophages/microglia cells in hepatitis C infection.</w:t>
      </w:r>
      <w:proofErr w:type="gramEnd"/>
      <w:r w:rsidRPr="003A3725">
        <w:rPr>
          <w:rFonts w:ascii="Book Antiqua" w:hAnsi="Book Antiqua"/>
        </w:rPr>
        <w:t> </w:t>
      </w:r>
      <w:r w:rsidRPr="003A3725">
        <w:rPr>
          <w:rFonts w:ascii="Book Antiqua" w:hAnsi="Book Antiqua"/>
          <w:i/>
          <w:iCs/>
        </w:rPr>
        <w:t>Gut</w:t>
      </w:r>
      <w:r w:rsidRPr="003A3725">
        <w:rPr>
          <w:rFonts w:ascii="Book Antiqua" w:hAnsi="Book Antiqua"/>
        </w:rPr>
        <w:t> 2010; </w:t>
      </w:r>
      <w:r w:rsidRPr="003A3725">
        <w:rPr>
          <w:rFonts w:ascii="Book Antiqua" w:hAnsi="Book Antiqua"/>
          <w:b/>
          <w:bCs/>
        </w:rPr>
        <w:t>59</w:t>
      </w:r>
      <w:r w:rsidRPr="003A3725">
        <w:rPr>
          <w:rFonts w:ascii="Book Antiqua" w:hAnsi="Book Antiqua"/>
        </w:rPr>
        <w:t>: 1394-1400 [PMID: 20675697 DOI: 10.1136/gut.2009.199356]</w:t>
      </w:r>
    </w:p>
    <w:p w14:paraId="4FA47BFA"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15 </w:t>
      </w:r>
      <w:r w:rsidRPr="003A3725">
        <w:rPr>
          <w:rFonts w:ascii="Book Antiqua" w:hAnsi="Book Antiqua"/>
          <w:b/>
          <w:bCs/>
        </w:rPr>
        <w:t>Perry W</w:t>
      </w:r>
      <w:r w:rsidRPr="003A3725">
        <w:rPr>
          <w:rFonts w:ascii="Book Antiqua" w:hAnsi="Book Antiqua"/>
        </w:rPr>
        <w:t>, Hilsabeck RC, Hassanein TI. Cognitive dysfunction in chronic hepatitis C: a review. </w:t>
      </w:r>
      <w:r w:rsidRPr="003A3725">
        <w:rPr>
          <w:rFonts w:ascii="Book Antiqua" w:hAnsi="Book Antiqua"/>
          <w:i/>
          <w:iCs/>
        </w:rPr>
        <w:t>Dig Dis Sci</w:t>
      </w:r>
      <w:r w:rsidRPr="003A3725">
        <w:rPr>
          <w:rFonts w:ascii="Book Antiqua" w:hAnsi="Book Antiqua"/>
        </w:rPr>
        <w:t> 2008; </w:t>
      </w:r>
      <w:r w:rsidRPr="003A3725">
        <w:rPr>
          <w:rFonts w:ascii="Book Antiqua" w:hAnsi="Book Antiqua"/>
          <w:b/>
          <w:bCs/>
        </w:rPr>
        <w:t>53</w:t>
      </w:r>
      <w:r w:rsidRPr="003A3725">
        <w:rPr>
          <w:rFonts w:ascii="Book Antiqua" w:hAnsi="Book Antiqua"/>
        </w:rPr>
        <w:t>: 307-321 [PMID: 17703362 DOI: 10.1007/s10620-007-9896-z]</w:t>
      </w:r>
    </w:p>
    <w:p w14:paraId="7434FC23"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16 </w:t>
      </w:r>
      <w:r w:rsidRPr="003A3725">
        <w:rPr>
          <w:rFonts w:ascii="Book Antiqua" w:hAnsi="Book Antiqua"/>
          <w:b/>
          <w:bCs/>
        </w:rPr>
        <w:t>Tagliapietra M</w:t>
      </w:r>
      <w:r w:rsidRPr="003A3725">
        <w:rPr>
          <w:rFonts w:ascii="Book Antiqua" w:hAnsi="Book Antiqua"/>
        </w:rPr>
        <w:t>, Monaco S. Neuroimaging Findings in Chronic Hepatitis C Virus Infection: Correlation with Neurocognitive and Neuropsychiatric Manifestations. </w:t>
      </w:r>
      <w:r w:rsidRPr="003A3725">
        <w:rPr>
          <w:rFonts w:ascii="Book Antiqua" w:hAnsi="Book Antiqua"/>
          <w:i/>
          <w:iCs/>
        </w:rPr>
        <w:t>Int J Mol Sci</w:t>
      </w:r>
      <w:r w:rsidRPr="003A3725">
        <w:rPr>
          <w:rFonts w:ascii="Book Antiqua" w:hAnsi="Book Antiqua"/>
        </w:rPr>
        <w:t> 2020; </w:t>
      </w:r>
      <w:r w:rsidRPr="003A3725">
        <w:rPr>
          <w:rFonts w:ascii="Book Antiqua" w:hAnsi="Book Antiqua"/>
          <w:b/>
          <w:bCs/>
        </w:rPr>
        <w:t>21</w:t>
      </w:r>
      <w:r w:rsidRPr="003A3725">
        <w:rPr>
          <w:rFonts w:ascii="Book Antiqua" w:hAnsi="Book Antiqua"/>
        </w:rPr>
        <w:t> [PMID: 32252497 DOI: 10.3390/ijms21072478]</w:t>
      </w:r>
    </w:p>
    <w:p w14:paraId="2FB9AE25"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17 </w:t>
      </w:r>
      <w:r w:rsidRPr="003A3725">
        <w:rPr>
          <w:rFonts w:ascii="Book Antiqua" w:hAnsi="Book Antiqua"/>
          <w:b/>
          <w:bCs/>
        </w:rPr>
        <w:t>Cozzi A</w:t>
      </w:r>
      <w:r w:rsidRPr="003A3725">
        <w:rPr>
          <w:rFonts w:ascii="Book Antiqua" w:hAnsi="Book Antiqua"/>
        </w:rPr>
        <w:t>, Zignego AL, Carpendo R, Biagiotti T, Aldinucci A, Monti M, Giannini C, Rosselli M, Laffi G, Moroni F. Low serum tryptophan levels, reduced macrophage IDO activity and high frequency of psychopathology in HCV patients. </w:t>
      </w:r>
      <w:r w:rsidRPr="003A3725">
        <w:rPr>
          <w:rFonts w:ascii="Book Antiqua" w:hAnsi="Book Antiqua"/>
          <w:i/>
          <w:iCs/>
        </w:rPr>
        <w:t>J Viral Hepat</w:t>
      </w:r>
      <w:r w:rsidRPr="003A3725">
        <w:rPr>
          <w:rFonts w:ascii="Book Antiqua" w:hAnsi="Book Antiqua"/>
        </w:rPr>
        <w:t> 2006; </w:t>
      </w:r>
      <w:r w:rsidRPr="003A3725">
        <w:rPr>
          <w:rFonts w:ascii="Book Antiqua" w:hAnsi="Book Antiqua"/>
          <w:b/>
          <w:bCs/>
        </w:rPr>
        <w:t>13</w:t>
      </w:r>
      <w:r w:rsidRPr="003A3725">
        <w:rPr>
          <w:rFonts w:ascii="Book Antiqua" w:hAnsi="Book Antiqua"/>
        </w:rPr>
        <w:t>: 402-408 [PMID: 16842443 DOI: 10.1111/j.1365-2893.2005.00706.x]</w:t>
      </w:r>
    </w:p>
    <w:p w14:paraId="015A9CC8"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18 </w:t>
      </w:r>
      <w:r w:rsidRPr="003A3725">
        <w:rPr>
          <w:rFonts w:ascii="Book Antiqua" w:hAnsi="Book Antiqua"/>
          <w:b/>
          <w:bCs/>
        </w:rPr>
        <w:t>Weissenborn K</w:t>
      </w:r>
      <w:r w:rsidRPr="003A3725">
        <w:rPr>
          <w:rFonts w:ascii="Book Antiqua" w:hAnsi="Book Antiqua"/>
        </w:rPr>
        <w:t>, Ennen JC, Bokemeyer M, Ahl B, Wurster U, Tillmann H, Trebst C, Hecker H, Berding G. Monoaminergic neurotransmission is altered in hepatitis C virus infected patients with chronic fatigue and cognitive impairment. </w:t>
      </w:r>
      <w:r w:rsidRPr="003A3725">
        <w:rPr>
          <w:rFonts w:ascii="Book Antiqua" w:hAnsi="Book Antiqua"/>
          <w:i/>
          <w:iCs/>
        </w:rPr>
        <w:t>Gut</w:t>
      </w:r>
      <w:r w:rsidRPr="003A3725">
        <w:rPr>
          <w:rFonts w:ascii="Book Antiqua" w:hAnsi="Book Antiqua"/>
        </w:rPr>
        <w:t> 2006; </w:t>
      </w:r>
      <w:r w:rsidRPr="003A3725">
        <w:rPr>
          <w:rFonts w:ascii="Book Antiqua" w:hAnsi="Book Antiqua"/>
          <w:b/>
          <w:bCs/>
        </w:rPr>
        <w:t>55</w:t>
      </w:r>
      <w:r w:rsidRPr="003A3725">
        <w:rPr>
          <w:rFonts w:ascii="Book Antiqua" w:hAnsi="Book Antiqua"/>
        </w:rPr>
        <w:t>: 1624-1630 [PMID: 16682431 DOI: 10.1136/gut.2005.080267]</w:t>
      </w:r>
    </w:p>
    <w:p w14:paraId="0C3D683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19 </w:t>
      </w:r>
      <w:r w:rsidRPr="003A3725">
        <w:rPr>
          <w:rFonts w:ascii="Book Antiqua" w:hAnsi="Book Antiqua"/>
          <w:b/>
          <w:bCs/>
        </w:rPr>
        <w:t>Marsland AL</w:t>
      </w:r>
      <w:r w:rsidRPr="003A3725">
        <w:rPr>
          <w:rFonts w:ascii="Book Antiqua" w:hAnsi="Book Antiqua"/>
        </w:rPr>
        <w:t>, Petersen KL, Sathanoori R, Muldoon MF, Neumann SA, Ryan C, Flory JD, Manuck SB. Interleukin-6 covaries inversely with cognitive performance among middle-aged community volunteers. </w:t>
      </w:r>
      <w:r w:rsidRPr="003A3725">
        <w:rPr>
          <w:rFonts w:ascii="Book Antiqua" w:hAnsi="Book Antiqua"/>
          <w:i/>
          <w:iCs/>
        </w:rPr>
        <w:t>Psychosom Med</w:t>
      </w:r>
      <w:r w:rsidRPr="003A3725">
        <w:rPr>
          <w:rFonts w:ascii="Book Antiqua" w:hAnsi="Book Antiqua"/>
        </w:rPr>
        <w:t> 2006; </w:t>
      </w:r>
      <w:r w:rsidRPr="003A3725">
        <w:rPr>
          <w:rFonts w:ascii="Book Antiqua" w:hAnsi="Book Antiqua"/>
          <w:b/>
          <w:bCs/>
        </w:rPr>
        <w:t>68</w:t>
      </w:r>
      <w:r w:rsidRPr="003A3725">
        <w:rPr>
          <w:rFonts w:ascii="Book Antiqua" w:hAnsi="Book Antiqua"/>
        </w:rPr>
        <w:t>: 895-903 [PMID: 17132839 DOI: 10.1097/01.psy.0000238451.22174.92]</w:t>
      </w:r>
    </w:p>
    <w:p w14:paraId="2AD4E639"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20 </w:t>
      </w:r>
      <w:r w:rsidRPr="003A3725">
        <w:rPr>
          <w:rFonts w:ascii="Book Antiqua" w:hAnsi="Book Antiqua"/>
          <w:b/>
          <w:bCs/>
        </w:rPr>
        <w:t>Bladowska J</w:t>
      </w:r>
      <w:r w:rsidRPr="003A3725">
        <w:rPr>
          <w:rFonts w:ascii="Book Antiqua" w:hAnsi="Book Antiqua"/>
        </w:rPr>
        <w:t>, Zimny A, Knysz B, Małyszczak K, Kołtowska A, Szewczyk P, Gąsiorowski J, Furdal M, Sąsiadek MJ. Evaluation of early cerebral metabolic, perfusion and microstructural changes in HCV-positive patients: a pilot study. </w:t>
      </w:r>
      <w:r w:rsidRPr="003A3725">
        <w:rPr>
          <w:rFonts w:ascii="Book Antiqua" w:hAnsi="Book Antiqua"/>
          <w:i/>
          <w:iCs/>
        </w:rPr>
        <w:t>J Hepatol</w:t>
      </w:r>
      <w:r w:rsidRPr="003A3725">
        <w:rPr>
          <w:rFonts w:ascii="Book Antiqua" w:hAnsi="Book Antiqua"/>
        </w:rPr>
        <w:t> 2013; </w:t>
      </w:r>
      <w:r w:rsidRPr="003A3725">
        <w:rPr>
          <w:rFonts w:ascii="Book Antiqua" w:hAnsi="Book Antiqua"/>
          <w:b/>
          <w:bCs/>
        </w:rPr>
        <w:t>59</w:t>
      </w:r>
      <w:r w:rsidRPr="003A3725">
        <w:rPr>
          <w:rFonts w:ascii="Book Antiqua" w:hAnsi="Book Antiqua"/>
        </w:rPr>
        <w:t>: 651-657 [PMID: 23680314 DOI: 10.1016/j.jhep.2013.05.008]</w:t>
      </w:r>
    </w:p>
    <w:p w14:paraId="4490D390"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21 </w:t>
      </w:r>
      <w:r w:rsidRPr="003A3725">
        <w:rPr>
          <w:rFonts w:ascii="Book Antiqua" w:hAnsi="Book Antiqua"/>
          <w:b/>
          <w:bCs/>
        </w:rPr>
        <w:t>Bester M</w:t>
      </w:r>
      <w:r w:rsidRPr="003A3725">
        <w:rPr>
          <w:rFonts w:ascii="Book Antiqua" w:hAnsi="Book Antiqua"/>
        </w:rPr>
        <w:t>, Forkert ND, Stellmann JP, Stürner K, Aly L, Drabik A, Young KL, Heesen C, Fiehler J, Siemonsen S. Increased perfusion in normal appearing white matter in high inflammatory multiple sclerosis patients. </w:t>
      </w:r>
      <w:r w:rsidRPr="003A3725">
        <w:rPr>
          <w:rFonts w:ascii="Book Antiqua" w:hAnsi="Book Antiqua"/>
          <w:i/>
          <w:iCs/>
        </w:rPr>
        <w:t>PLoS One</w:t>
      </w:r>
      <w:r w:rsidRPr="003A3725">
        <w:rPr>
          <w:rFonts w:ascii="Book Antiqua" w:hAnsi="Book Antiqua"/>
        </w:rPr>
        <w:t> 2015; </w:t>
      </w:r>
      <w:r w:rsidRPr="003A3725">
        <w:rPr>
          <w:rFonts w:ascii="Book Antiqua" w:hAnsi="Book Antiqua"/>
          <w:b/>
          <w:bCs/>
        </w:rPr>
        <w:t>10</w:t>
      </w:r>
      <w:r w:rsidRPr="003A3725">
        <w:rPr>
          <w:rFonts w:ascii="Book Antiqua" w:hAnsi="Book Antiqua"/>
        </w:rPr>
        <w:t>: e0119356 [PMID: 25774497 DOI: 10.1371/journal.pone.0119356]</w:t>
      </w:r>
    </w:p>
    <w:p w14:paraId="03111C03"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A3725">
        <w:rPr>
          <w:rFonts w:ascii="Book Antiqua" w:hAnsi="Book Antiqua"/>
        </w:rPr>
        <w:t>22 </w:t>
      </w:r>
      <w:r w:rsidRPr="003A3725">
        <w:rPr>
          <w:rFonts w:ascii="Book Antiqua" w:hAnsi="Book Antiqua"/>
          <w:b/>
          <w:bCs/>
        </w:rPr>
        <w:t>Ramos-Casals M</w:t>
      </w:r>
      <w:r w:rsidRPr="003A3725">
        <w:rPr>
          <w:rFonts w:ascii="Book Antiqua" w:hAnsi="Book Antiqua"/>
        </w:rPr>
        <w:t>, Stone JH, Cid MC, Bosch</w:t>
      </w:r>
      <w:proofErr w:type="gramEnd"/>
      <w:r w:rsidRPr="003A3725">
        <w:rPr>
          <w:rFonts w:ascii="Book Antiqua" w:hAnsi="Book Antiqua"/>
        </w:rPr>
        <w:t xml:space="preserve"> X. </w:t>
      </w:r>
      <w:proofErr w:type="gramStart"/>
      <w:r w:rsidRPr="003A3725">
        <w:rPr>
          <w:rFonts w:ascii="Book Antiqua" w:hAnsi="Book Antiqua"/>
        </w:rPr>
        <w:t>The cryoglobulinaemias.</w:t>
      </w:r>
      <w:proofErr w:type="gramEnd"/>
      <w:r w:rsidRPr="003A3725">
        <w:rPr>
          <w:rFonts w:ascii="Book Antiqua" w:hAnsi="Book Antiqua"/>
        </w:rPr>
        <w:t> </w:t>
      </w:r>
      <w:r w:rsidRPr="003A3725">
        <w:rPr>
          <w:rFonts w:ascii="Book Antiqua" w:hAnsi="Book Antiqua"/>
          <w:i/>
          <w:iCs/>
        </w:rPr>
        <w:t>Lancet</w:t>
      </w:r>
      <w:r w:rsidRPr="003A3725">
        <w:rPr>
          <w:rFonts w:ascii="Book Antiqua" w:hAnsi="Book Antiqua"/>
        </w:rPr>
        <w:t> 2012; </w:t>
      </w:r>
      <w:r w:rsidRPr="003A3725">
        <w:rPr>
          <w:rFonts w:ascii="Book Antiqua" w:hAnsi="Book Antiqua"/>
          <w:b/>
          <w:bCs/>
        </w:rPr>
        <w:t>379</w:t>
      </w:r>
      <w:r w:rsidRPr="003A3725">
        <w:rPr>
          <w:rFonts w:ascii="Book Antiqua" w:hAnsi="Book Antiqua"/>
        </w:rPr>
        <w:t>: 348-360 [PMID: 21868085 DOI: 10.1016/S0140-6736(11)60242-0]</w:t>
      </w:r>
    </w:p>
    <w:p w14:paraId="426C4F0B"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23 </w:t>
      </w:r>
      <w:r w:rsidRPr="003A3725">
        <w:rPr>
          <w:rFonts w:ascii="Book Antiqua" w:hAnsi="Book Antiqua"/>
          <w:b/>
          <w:bCs/>
        </w:rPr>
        <w:t>Pileri P</w:t>
      </w:r>
      <w:r w:rsidRPr="003A3725">
        <w:rPr>
          <w:rFonts w:ascii="Book Antiqua" w:hAnsi="Book Antiqua"/>
        </w:rPr>
        <w:t>, Uematsu Y, Campagnoli S, Galli G, Falugi F, Petracca R, Weiner AJ, Houghton M, Rosa D, Grandi G, Abrignani S. Binding of hepatitis C virus to CD81. </w:t>
      </w:r>
      <w:r w:rsidRPr="003A3725">
        <w:rPr>
          <w:rFonts w:ascii="Book Antiqua" w:hAnsi="Book Antiqua"/>
          <w:i/>
          <w:iCs/>
        </w:rPr>
        <w:t>Science</w:t>
      </w:r>
      <w:r w:rsidRPr="003A3725">
        <w:rPr>
          <w:rFonts w:ascii="Book Antiqua" w:hAnsi="Book Antiqua"/>
        </w:rPr>
        <w:t> 1998; </w:t>
      </w:r>
      <w:r w:rsidRPr="003A3725">
        <w:rPr>
          <w:rFonts w:ascii="Book Antiqua" w:hAnsi="Book Antiqua"/>
          <w:b/>
          <w:bCs/>
        </w:rPr>
        <w:t>282</w:t>
      </w:r>
      <w:r w:rsidRPr="003A3725">
        <w:rPr>
          <w:rFonts w:ascii="Book Antiqua" w:hAnsi="Book Antiqua"/>
        </w:rPr>
        <w:t>: 938-941 [PMID: 9794763 DOI: 10.1126/science.282.5390.938]</w:t>
      </w:r>
    </w:p>
    <w:p w14:paraId="50213C6D"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24 </w:t>
      </w:r>
      <w:r w:rsidRPr="003A3725">
        <w:rPr>
          <w:rFonts w:ascii="Book Antiqua" w:hAnsi="Book Antiqua"/>
          <w:b/>
          <w:bCs/>
        </w:rPr>
        <w:t>Schott P</w:t>
      </w:r>
      <w:r w:rsidRPr="003A3725">
        <w:rPr>
          <w:rFonts w:ascii="Book Antiqua" w:hAnsi="Book Antiqua"/>
        </w:rPr>
        <w:t>, Polzien F, Müller-Issberner A, Ramadori G, Hartmann H. In vitro reactivity of cryoglobulin IgM and IgG in hepatitis C virus-associated mixed cryoglobulinemia. </w:t>
      </w:r>
      <w:r w:rsidRPr="003A3725">
        <w:rPr>
          <w:rFonts w:ascii="Book Antiqua" w:hAnsi="Book Antiqua"/>
          <w:i/>
          <w:iCs/>
        </w:rPr>
        <w:t>J Hepatol</w:t>
      </w:r>
      <w:r w:rsidRPr="003A3725">
        <w:rPr>
          <w:rFonts w:ascii="Book Antiqua" w:hAnsi="Book Antiqua"/>
        </w:rPr>
        <w:t> 1998; </w:t>
      </w:r>
      <w:r w:rsidRPr="003A3725">
        <w:rPr>
          <w:rFonts w:ascii="Book Antiqua" w:hAnsi="Book Antiqua"/>
          <w:b/>
          <w:bCs/>
        </w:rPr>
        <w:t>28</w:t>
      </w:r>
      <w:r w:rsidRPr="003A3725">
        <w:rPr>
          <w:rFonts w:ascii="Book Antiqua" w:hAnsi="Book Antiqua"/>
        </w:rPr>
        <w:t>: 17-26 [PMID: 9537859 DOI: 10.1016/s0168-8278(98)80197-9]</w:t>
      </w:r>
    </w:p>
    <w:p w14:paraId="261813DD"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A3725">
        <w:rPr>
          <w:rFonts w:ascii="Book Antiqua" w:hAnsi="Book Antiqua"/>
        </w:rPr>
        <w:t>25 </w:t>
      </w:r>
      <w:r w:rsidRPr="003A3725">
        <w:rPr>
          <w:rFonts w:ascii="Book Antiqua" w:hAnsi="Book Antiqua"/>
          <w:b/>
          <w:bCs/>
        </w:rPr>
        <w:t>Lee MH</w:t>
      </w:r>
      <w:r w:rsidRPr="003A3725">
        <w:rPr>
          <w:rFonts w:ascii="Book Antiqua" w:hAnsi="Book Antiqua"/>
        </w:rPr>
        <w:t>, Yang HI, Wang CH, Jen CL, Yeh SH, Liu CJ, You SL, Chen WJ, Chen CJ.</w:t>
      </w:r>
      <w:proofErr w:type="gramEnd"/>
      <w:r w:rsidRPr="003A3725">
        <w:rPr>
          <w:rFonts w:ascii="Book Antiqua" w:hAnsi="Book Antiqua"/>
        </w:rPr>
        <w:t xml:space="preserve"> </w:t>
      </w:r>
      <w:proofErr w:type="gramStart"/>
      <w:r w:rsidRPr="003A3725">
        <w:rPr>
          <w:rFonts w:ascii="Book Antiqua" w:hAnsi="Book Antiqua"/>
        </w:rPr>
        <w:t>Hepatitis C virus infection and increased risk of cerebrovascular disease.</w:t>
      </w:r>
      <w:proofErr w:type="gramEnd"/>
      <w:r w:rsidRPr="003A3725">
        <w:rPr>
          <w:rFonts w:ascii="Book Antiqua" w:hAnsi="Book Antiqua"/>
        </w:rPr>
        <w:t> </w:t>
      </w:r>
      <w:r w:rsidRPr="003A3725">
        <w:rPr>
          <w:rFonts w:ascii="Book Antiqua" w:hAnsi="Book Antiqua"/>
          <w:i/>
          <w:iCs/>
        </w:rPr>
        <w:t>Stroke</w:t>
      </w:r>
      <w:r w:rsidRPr="003A3725">
        <w:rPr>
          <w:rFonts w:ascii="Book Antiqua" w:hAnsi="Book Antiqua"/>
        </w:rPr>
        <w:t> 2010; </w:t>
      </w:r>
      <w:r w:rsidRPr="003A3725">
        <w:rPr>
          <w:rFonts w:ascii="Book Antiqua" w:hAnsi="Book Antiqua"/>
          <w:b/>
          <w:bCs/>
        </w:rPr>
        <w:t>41</w:t>
      </w:r>
      <w:r w:rsidRPr="003A3725">
        <w:rPr>
          <w:rFonts w:ascii="Book Antiqua" w:hAnsi="Book Antiqua"/>
        </w:rPr>
        <w:t>: 2894-2900 [PMID: 20966408 DOI: 10.1161/STROKEAHA.110.598136]</w:t>
      </w:r>
    </w:p>
    <w:p w14:paraId="04BEDF34"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26 </w:t>
      </w:r>
      <w:r w:rsidRPr="003A3725">
        <w:rPr>
          <w:rFonts w:ascii="Book Antiqua" w:hAnsi="Book Antiqua"/>
          <w:b/>
          <w:bCs/>
        </w:rPr>
        <w:t>Cacoub P</w:t>
      </w:r>
      <w:r w:rsidRPr="003A3725">
        <w:rPr>
          <w:rFonts w:ascii="Book Antiqua" w:hAnsi="Book Antiqua"/>
        </w:rPr>
        <w:t xml:space="preserve">, Sbaï A, Hausfater P, Papo T, Gatel A, Piette JC. </w:t>
      </w:r>
      <w:proofErr w:type="gramStart"/>
      <w:r w:rsidRPr="003A3725">
        <w:rPr>
          <w:rFonts w:ascii="Book Antiqua" w:hAnsi="Book Antiqua"/>
        </w:rPr>
        <w:t>[Central nervous system involvement in hepatitis C virus infection].</w:t>
      </w:r>
      <w:proofErr w:type="gramEnd"/>
      <w:r w:rsidRPr="003A3725">
        <w:rPr>
          <w:rFonts w:ascii="Book Antiqua" w:hAnsi="Book Antiqua"/>
        </w:rPr>
        <w:t> </w:t>
      </w:r>
      <w:r w:rsidRPr="003A3725">
        <w:rPr>
          <w:rFonts w:ascii="Book Antiqua" w:hAnsi="Book Antiqua"/>
          <w:i/>
          <w:iCs/>
        </w:rPr>
        <w:t>Gastroenterol Clin Biol</w:t>
      </w:r>
      <w:r w:rsidRPr="003A3725">
        <w:rPr>
          <w:rFonts w:ascii="Book Antiqua" w:hAnsi="Book Antiqua"/>
        </w:rPr>
        <w:t> 1998; </w:t>
      </w:r>
      <w:r w:rsidRPr="003A3725">
        <w:rPr>
          <w:rFonts w:ascii="Book Antiqua" w:hAnsi="Book Antiqua"/>
          <w:b/>
          <w:bCs/>
        </w:rPr>
        <w:t>22</w:t>
      </w:r>
      <w:r w:rsidRPr="003A3725">
        <w:rPr>
          <w:rFonts w:ascii="Book Antiqua" w:hAnsi="Book Antiqua"/>
        </w:rPr>
        <w:t>: 631-633 [</w:t>
      </w:r>
      <w:bookmarkStart w:id="60" w:name="OLE_LINK20"/>
      <w:bookmarkStart w:id="61" w:name="OLE_LINK21"/>
      <w:r w:rsidRPr="003A3725">
        <w:rPr>
          <w:rFonts w:ascii="Book Antiqua" w:hAnsi="Book Antiqua"/>
        </w:rPr>
        <w:t>PMID: 9762334</w:t>
      </w:r>
      <w:bookmarkEnd w:id="60"/>
      <w:bookmarkEnd w:id="61"/>
      <w:r w:rsidRPr="003A3725">
        <w:rPr>
          <w:rFonts w:ascii="Book Antiqua" w:hAnsi="Book Antiqua"/>
        </w:rPr>
        <w:t>]</w:t>
      </w:r>
    </w:p>
    <w:p w14:paraId="2985802B" w14:textId="77777777" w:rsidR="003A3725" w:rsidRPr="00D80A0F"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lang w:val="it-IT"/>
        </w:rPr>
      </w:pPr>
      <w:r w:rsidRPr="003A3725">
        <w:rPr>
          <w:rFonts w:ascii="Book Antiqua" w:hAnsi="Book Antiqua"/>
        </w:rPr>
        <w:t>27 </w:t>
      </w:r>
      <w:r w:rsidRPr="003A3725">
        <w:rPr>
          <w:rFonts w:ascii="Book Antiqua" w:hAnsi="Book Antiqua"/>
          <w:b/>
          <w:bCs/>
        </w:rPr>
        <w:t>Ishizaka N</w:t>
      </w:r>
      <w:r w:rsidRPr="003A3725">
        <w:rPr>
          <w:rFonts w:ascii="Book Antiqua" w:hAnsi="Book Antiqua"/>
        </w:rPr>
        <w:t>, Ishizaka Y, Takahashi E, Tooda Ei, Hashimoto H, Nagai R, Yamakado M. Association between hepatitis C virus seropositivity, carotid-artery plaque, and intima-media thickening. </w:t>
      </w:r>
      <w:r w:rsidRPr="00D80A0F">
        <w:rPr>
          <w:rFonts w:ascii="Book Antiqua" w:hAnsi="Book Antiqua"/>
          <w:i/>
          <w:iCs/>
          <w:lang w:val="it-IT"/>
        </w:rPr>
        <w:t>Lancet</w:t>
      </w:r>
      <w:r w:rsidRPr="00D80A0F">
        <w:rPr>
          <w:rFonts w:ascii="Book Antiqua" w:hAnsi="Book Antiqua"/>
          <w:lang w:val="it-IT"/>
        </w:rPr>
        <w:t> 2002; </w:t>
      </w:r>
      <w:r w:rsidRPr="00D80A0F">
        <w:rPr>
          <w:rFonts w:ascii="Book Antiqua" w:hAnsi="Book Antiqua"/>
          <w:b/>
          <w:bCs/>
          <w:lang w:val="it-IT"/>
        </w:rPr>
        <w:t>359</w:t>
      </w:r>
      <w:r w:rsidRPr="00D80A0F">
        <w:rPr>
          <w:rFonts w:ascii="Book Antiqua" w:hAnsi="Book Antiqua"/>
          <w:lang w:val="it-IT"/>
        </w:rPr>
        <w:t>: 133-135 [PMID: 11809259 DOI: 10.1016/s0140-6736(02)07339-7]</w:t>
      </w:r>
    </w:p>
    <w:p w14:paraId="0192C6E5"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28 </w:t>
      </w:r>
      <w:r w:rsidRPr="00D80A0F">
        <w:rPr>
          <w:rFonts w:ascii="Book Antiqua" w:hAnsi="Book Antiqua"/>
          <w:b/>
          <w:bCs/>
          <w:lang w:val="it-IT"/>
        </w:rPr>
        <w:t>Boddi M</w:t>
      </w:r>
      <w:r w:rsidRPr="00D80A0F">
        <w:rPr>
          <w:rFonts w:ascii="Book Antiqua" w:hAnsi="Book Antiqua"/>
          <w:lang w:val="it-IT"/>
        </w:rPr>
        <w:t xml:space="preserve">, Abbate R, Chellini B, Giusti B, Giannini C, Pratesi G, Rossi L, Pratesi C, Gensini GF, Paperetti L, Zignego AL. </w:t>
      </w:r>
      <w:proofErr w:type="gramStart"/>
      <w:r w:rsidRPr="003A3725">
        <w:rPr>
          <w:rFonts w:ascii="Book Antiqua" w:hAnsi="Book Antiqua"/>
        </w:rPr>
        <w:t>Hepatitis C virus RNA localization in human carotid plaques.</w:t>
      </w:r>
      <w:proofErr w:type="gramEnd"/>
      <w:r w:rsidRPr="003A3725">
        <w:rPr>
          <w:rFonts w:ascii="Book Antiqua" w:hAnsi="Book Antiqua"/>
        </w:rPr>
        <w:t> </w:t>
      </w:r>
      <w:r w:rsidRPr="003A3725">
        <w:rPr>
          <w:rFonts w:ascii="Book Antiqua" w:hAnsi="Book Antiqua"/>
          <w:i/>
          <w:iCs/>
        </w:rPr>
        <w:t>J Clin Virol</w:t>
      </w:r>
      <w:r w:rsidRPr="003A3725">
        <w:rPr>
          <w:rFonts w:ascii="Book Antiqua" w:hAnsi="Book Antiqua"/>
        </w:rPr>
        <w:t> 2010; </w:t>
      </w:r>
      <w:r w:rsidRPr="003A3725">
        <w:rPr>
          <w:rFonts w:ascii="Book Antiqua" w:hAnsi="Book Antiqua"/>
          <w:b/>
          <w:bCs/>
        </w:rPr>
        <w:t>47</w:t>
      </w:r>
      <w:r w:rsidRPr="003A3725">
        <w:rPr>
          <w:rFonts w:ascii="Book Antiqua" w:hAnsi="Book Antiqua"/>
        </w:rPr>
        <w:t>: 72-75 [PMID: 19896417 DOI: 10.1016/j.jcv.2009.10.005]</w:t>
      </w:r>
    </w:p>
    <w:p w14:paraId="76E4E76D"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29 </w:t>
      </w:r>
      <w:r w:rsidRPr="003A3725">
        <w:rPr>
          <w:rFonts w:ascii="Book Antiqua" w:hAnsi="Book Antiqua"/>
          <w:b/>
          <w:bCs/>
        </w:rPr>
        <w:t>Adinolfi LE</w:t>
      </w:r>
      <w:r w:rsidRPr="003A3725">
        <w:rPr>
          <w:rFonts w:ascii="Book Antiqua" w:hAnsi="Book Antiqua"/>
        </w:rPr>
        <w:t>, Restivo L, Zampino R, Lonardo A, Loria P. Metabolic alterations and chronic hepatitis C: treatment strategies. </w:t>
      </w:r>
      <w:r w:rsidRPr="003A3725">
        <w:rPr>
          <w:rFonts w:ascii="Book Antiqua" w:hAnsi="Book Antiqua"/>
          <w:i/>
          <w:iCs/>
        </w:rPr>
        <w:t>Expert Opin Pharmacother</w:t>
      </w:r>
      <w:r w:rsidRPr="003A3725">
        <w:rPr>
          <w:rFonts w:ascii="Book Antiqua" w:hAnsi="Book Antiqua"/>
        </w:rPr>
        <w:t> 2011; </w:t>
      </w:r>
      <w:r w:rsidRPr="003A3725">
        <w:rPr>
          <w:rFonts w:ascii="Book Antiqua" w:hAnsi="Book Antiqua"/>
          <w:b/>
          <w:bCs/>
        </w:rPr>
        <w:t>12</w:t>
      </w:r>
      <w:r w:rsidRPr="003A3725">
        <w:rPr>
          <w:rFonts w:ascii="Book Antiqua" w:hAnsi="Book Antiqua"/>
        </w:rPr>
        <w:t>: 2215-2234 [PMID: 21883025 DOI: 10.1517/14656566.2011.597742]</w:t>
      </w:r>
    </w:p>
    <w:p w14:paraId="468F2F31"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30 </w:t>
      </w:r>
      <w:r w:rsidRPr="003A3725">
        <w:rPr>
          <w:rFonts w:ascii="Book Antiqua" w:hAnsi="Book Antiqua"/>
          <w:b/>
          <w:bCs/>
        </w:rPr>
        <w:t>Malnick SD</w:t>
      </w:r>
      <w:r w:rsidRPr="003A3725">
        <w:rPr>
          <w:rFonts w:ascii="Book Antiqua" w:hAnsi="Book Antiqua"/>
        </w:rPr>
        <w:t xml:space="preserve">, </w:t>
      </w:r>
      <w:proofErr w:type="gramStart"/>
      <w:r w:rsidRPr="003A3725">
        <w:rPr>
          <w:rFonts w:ascii="Book Antiqua" w:hAnsi="Book Antiqua"/>
        </w:rPr>
        <w:t>Abend</w:t>
      </w:r>
      <w:proofErr w:type="gramEnd"/>
      <w:r w:rsidRPr="003A3725">
        <w:rPr>
          <w:rFonts w:ascii="Book Antiqua" w:hAnsi="Book Antiqua"/>
        </w:rPr>
        <w:t xml:space="preserve"> Y, Evron E, Sthoeger ZM. HCV hepatitis associated with anticardiolipin antibody and a cerebrovascular accident. </w:t>
      </w:r>
      <w:proofErr w:type="gramStart"/>
      <w:r w:rsidRPr="003A3725">
        <w:rPr>
          <w:rFonts w:ascii="Book Antiqua" w:hAnsi="Book Antiqua"/>
        </w:rPr>
        <w:t>Response to interferon therapy.</w:t>
      </w:r>
      <w:proofErr w:type="gramEnd"/>
      <w:r w:rsidRPr="003A3725">
        <w:rPr>
          <w:rFonts w:ascii="Book Antiqua" w:hAnsi="Book Antiqua"/>
        </w:rPr>
        <w:t> </w:t>
      </w:r>
      <w:r w:rsidRPr="003A3725">
        <w:rPr>
          <w:rFonts w:ascii="Book Antiqua" w:hAnsi="Book Antiqua"/>
          <w:i/>
          <w:iCs/>
        </w:rPr>
        <w:t>J Clin Gastroenterol</w:t>
      </w:r>
      <w:r w:rsidRPr="003A3725">
        <w:rPr>
          <w:rFonts w:ascii="Book Antiqua" w:hAnsi="Book Antiqua"/>
        </w:rPr>
        <w:t> 1997; </w:t>
      </w:r>
      <w:r w:rsidRPr="003A3725">
        <w:rPr>
          <w:rFonts w:ascii="Book Antiqua" w:hAnsi="Book Antiqua"/>
          <w:b/>
          <w:bCs/>
        </w:rPr>
        <w:t>24</w:t>
      </w:r>
      <w:r w:rsidRPr="003A3725">
        <w:rPr>
          <w:rFonts w:ascii="Book Antiqua" w:hAnsi="Book Antiqua"/>
        </w:rPr>
        <w:t>: 40-42 [</w:t>
      </w:r>
      <w:bookmarkStart w:id="62" w:name="OLE_LINK22"/>
      <w:bookmarkStart w:id="63" w:name="OLE_LINK23"/>
      <w:r w:rsidRPr="003A3725">
        <w:rPr>
          <w:rFonts w:ascii="Book Antiqua" w:hAnsi="Book Antiqua"/>
        </w:rPr>
        <w:t>PMID: 9013350</w:t>
      </w:r>
      <w:bookmarkEnd w:id="62"/>
      <w:bookmarkEnd w:id="63"/>
      <w:r w:rsidRPr="003A3725">
        <w:rPr>
          <w:rFonts w:ascii="Book Antiqua" w:hAnsi="Book Antiqua"/>
        </w:rPr>
        <w:t xml:space="preserve"> DOI: 10.1097/00004836-199701000-00009]</w:t>
      </w:r>
    </w:p>
    <w:p w14:paraId="7E125412"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31 </w:t>
      </w:r>
      <w:r w:rsidRPr="003A3725">
        <w:rPr>
          <w:rFonts w:ascii="Book Antiqua" w:hAnsi="Book Antiqua"/>
          <w:b/>
          <w:bCs/>
        </w:rPr>
        <w:t>Serena M</w:t>
      </w:r>
      <w:r w:rsidRPr="003A3725">
        <w:rPr>
          <w:rFonts w:ascii="Book Antiqua" w:hAnsi="Book Antiqua"/>
        </w:rPr>
        <w:t>, Biscaro R, Moretto G, Recchia E. Peripheral and central nervous system involvement in essential mixed cryoglobulinemia: a case report. </w:t>
      </w:r>
      <w:r w:rsidRPr="003A3725">
        <w:rPr>
          <w:rFonts w:ascii="Book Antiqua" w:hAnsi="Book Antiqua"/>
          <w:i/>
          <w:iCs/>
        </w:rPr>
        <w:t>Clin Neuropathol</w:t>
      </w:r>
      <w:r w:rsidRPr="003A3725">
        <w:rPr>
          <w:rFonts w:ascii="Book Antiqua" w:hAnsi="Book Antiqua"/>
        </w:rPr>
        <w:t> 1991; </w:t>
      </w:r>
      <w:r w:rsidRPr="003A3725">
        <w:rPr>
          <w:rFonts w:ascii="Book Antiqua" w:hAnsi="Book Antiqua"/>
          <w:b/>
          <w:bCs/>
        </w:rPr>
        <w:t>10</w:t>
      </w:r>
      <w:r w:rsidRPr="003A3725">
        <w:rPr>
          <w:rFonts w:ascii="Book Antiqua" w:hAnsi="Book Antiqua"/>
        </w:rPr>
        <w:t>: 177-180 [</w:t>
      </w:r>
      <w:bookmarkStart w:id="64" w:name="OLE_LINK24"/>
      <w:r w:rsidRPr="003A3725">
        <w:rPr>
          <w:rFonts w:ascii="Book Antiqua" w:hAnsi="Book Antiqua"/>
        </w:rPr>
        <w:t>PMID: 1884525</w:t>
      </w:r>
      <w:bookmarkEnd w:id="64"/>
      <w:r w:rsidRPr="003A3725">
        <w:rPr>
          <w:rFonts w:ascii="Book Antiqua" w:hAnsi="Book Antiqua"/>
        </w:rPr>
        <w:t>]</w:t>
      </w:r>
    </w:p>
    <w:p w14:paraId="20303E9C"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32 </w:t>
      </w:r>
      <w:r w:rsidRPr="003A3725">
        <w:rPr>
          <w:rFonts w:ascii="Book Antiqua" w:hAnsi="Book Antiqua"/>
          <w:b/>
          <w:bCs/>
        </w:rPr>
        <w:t>Seifert F</w:t>
      </w:r>
      <w:r w:rsidRPr="003A3725">
        <w:rPr>
          <w:rFonts w:ascii="Book Antiqua" w:hAnsi="Book Antiqua"/>
        </w:rPr>
        <w:t>, Struffert T, Hildebrandt M, Blümcke I, Brück W, Staykov D, Huttner HB, Hilz MJ, Schwab S, Bardutzky J. In vivo detection of hepatitis C virus (HCV) RNA in the brain in a case of encephalitis: evidence for HCV neuroinvasion. </w:t>
      </w:r>
      <w:r w:rsidRPr="003A3725">
        <w:rPr>
          <w:rFonts w:ascii="Book Antiqua" w:hAnsi="Book Antiqua"/>
          <w:i/>
          <w:iCs/>
        </w:rPr>
        <w:t>Eur J Neurol</w:t>
      </w:r>
      <w:r w:rsidRPr="003A3725">
        <w:rPr>
          <w:rFonts w:ascii="Book Antiqua" w:hAnsi="Book Antiqua"/>
        </w:rPr>
        <w:t> 2008; </w:t>
      </w:r>
      <w:r w:rsidRPr="003A3725">
        <w:rPr>
          <w:rFonts w:ascii="Book Antiqua" w:hAnsi="Book Antiqua"/>
          <w:b/>
          <w:bCs/>
        </w:rPr>
        <w:t>15</w:t>
      </w:r>
      <w:r w:rsidRPr="003A3725">
        <w:rPr>
          <w:rFonts w:ascii="Book Antiqua" w:hAnsi="Book Antiqua"/>
        </w:rPr>
        <w:t>: 214-218 [PMID: 18215154 DOI: 10.1111/j.1468-1331.2007.02044.x]</w:t>
      </w:r>
    </w:p>
    <w:p w14:paraId="75DEBB1D"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33 </w:t>
      </w:r>
      <w:r w:rsidRPr="003A3725">
        <w:rPr>
          <w:rFonts w:ascii="Book Antiqua" w:hAnsi="Book Antiqua"/>
          <w:b/>
          <w:bCs/>
        </w:rPr>
        <w:t>Bolay H</w:t>
      </w:r>
      <w:r w:rsidRPr="003A3725">
        <w:rPr>
          <w:rFonts w:ascii="Book Antiqua" w:hAnsi="Book Antiqua"/>
        </w:rPr>
        <w:t>, Söylemezoğlu F, Nurlu G, Tuncer S, Varli K. PCR detected hepatitis C virus genome in the brain of a case with progressive encephalomyelitis with rigidity. </w:t>
      </w:r>
      <w:r w:rsidRPr="003A3725">
        <w:rPr>
          <w:rFonts w:ascii="Book Antiqua" w:hAnsi="Book Antiqua"/>
          <w:i/>
          <w:iCs/>
        </w:rPr>
        <w:t>Clin Neurol Neurosurg</w:t>
      </w:r>
      <w:r w:rsidRPr="003A3725">
        <w:rPr>
          <w:rFonts w:ascii="Book Antiqua" w:hAnsi="Book Antiqua"/>
        </w:rPr>
        <w:t> 1996; </w:t>
      </w:r>
      <w:r w:rsidRPr="003A3725">
        <w:rPr>
          <w:rFonts w:ascii="Book Antiqua" w:hAnsi="Book Antiqua"/>
          <w:b/>
          <w:bCs/>
        </w:rPr>
        <w:t>98</w:t>
      </w:r>
      <w:r w:rsidRPr="003A3725">
        <w:rPr>
          <w:rFonts w:ascii="Book Antiqua" w:hAnsi="Book Antiqua"/>
        </w:rPr>
        <w:t>: 305-308 [PMID: 9081776 DOI: 10.1016/0303-8467(96)00040-6]</w:t>
      </w:r>
    </w:p>
    <w:p w14:paraId="7CBD3C92"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34 </w:t>
      </w:r>
      <w:r w:rsidRPr="003A3725">
        <w:rPr>
          <w:rFonts w:ascii="Book Antiqua" w:hAnsi="Book Antiqua"/>
          <w:b/>
          <w:bCs/>
        </w:rPr>
        <w:t>Sacconi S</w:t>
      </w:r>
      <w:r w:rsidRPr="003A3725">
        <w:rPr>
          <w:rFonts w:ascii="Book Antiqua" w:hAnsi="Book Antiqua"/>
        </w:rPr>
        <w:t>, Salviati L, Merelli E. Acute disseminated encephalomyelitis associated with hepatitis C virus infection. </w:t>
      </w:r>
      <w:r w:rsidRPr="003A3725">
        <w:rPr>
          <w:rFonts w:ascii="Book Antiqua" w:hAnsi="Book Antiqua"/>
          <w:i/>
          <w:iCs/>
        </w:rPr>
        <w:t>Arch Neurol</w:t>
      </w:r>
      <w:r w:rsidRPr="003A3725">
        <w:rPr>
          <w:rFonts w:ascii="Book Antiqua" w:hAnsi="Book Antiqua"/>
        </w:rPr>
        <w:t> 2001; </w:t>
      </w:r>
      <w:r w:rsidRPr="003A3725">
        <w:rPr>
          <w:rFonts w:ascii="Book Antiqua" w:hAnsi="Book Antiqua"/>
          <w:b/>
          <w:bCs/>
        </w:rPr>
        <w:t>58</w:t>
      </w:r>
      <w:r w:rsidRPr="003A3725">
        <w:rPr>
          <w:rFonts w:ascii="Book Antiqua" w:hAnsi="Book Antiqua"/>
        </w:rPr>
        <w:t>: 1679-1681 [PMID: 11594929 DOI: 10.1001/archneur.58.10.1679]</w:t>
      </w:r>
    </w:p>
    <w:p w14:paraId="02C9A2C1"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35 </w:t>
      </w:r>
      <w:r w:rsidRPr="003A3725">
        <w:rPr>
          <w:rFonts w:ascii="Book Antiqua" w:hAnsi="Book Antiqua"/>
          <w:b/>
          <w:bCs/>
        </w:rPr>
        <w:t>Vital C</w:t>
      </w:r>
      <w:r w:rsidRPr="003A3725">
        <w:rPr>
          <w:rFonts w:ascii="Book Antiqua" w:hAnsi="Book Antiqua"/>
        </w:rPr>
        <w:t xml:space="preserve">, Vital A, Canron MH, Jaffré A, Viallard JF, Ragnaud JM, Brechenmacher C, Lagueny A. Combined nerve and muscle biopsy in the diagnosis of vasculitic neuropathy. </w:t>
      </w:r>
      <w:proofErr w:type="gramStart"/>
      <w:r w:rsidRPr="003A3725">
        <w:rPr>
          <w:rFonts w:ascii="Book Antiqua" w:hAnsi="Book Antiqua"/>
        </w:rPr>
        <w:t>A 16-year retrospective study of 202 cases.</w:t>
      </w:r>
      <w:proofErr w:type="gramEnd"/>
      <w:r w:rsidRPr="003A3725">
        <w:rPr>
          <w:rFonts w:ascii="Book Antiqua" w:hAnsi="Book Antiqua"/>
        </w:rPr>
        <w:t> </w:t>
      </w:r>
      <w:r w:rsidRPr="003A3725">
        <w:rPr>
          <w:rFonts w:ascii="Book Antiqua" w:hAnsi="Book Antiqua"/>
          <w:i/>
          <w:iCs/>
        </w:rPr>
        <w:t>J Peripher Nerv Syst</w:t>
      </w:r>
      <w:r w:rsidRPr="003A3725">
        <w:rPr>
          <w:rFonts w:ascii="Book Antiqua" w:hAnsi="Book Antiqua"/>
        </w:rPr>
        <w:t> 2006; </w:t>
      </w:r>
      <w:r w:rsidRPr="003A3725">
        <w:rPr>
          <w:rFonts w:ascii="Book Antiqua" w:hAnsi="Book Antiqua"/>
          <w:b/>
          <w:bCs/>
        </w:rPr>
        <w:t>11</w:t>
      </w:r>
      <w:r w:rsidRPr="003A3725">
        <w:rPr>
          <w:rFonts w:ascii="Book Antiqua" w:hAnsi="Book Antiqua"/>
        </w:rPr>
        <w:t>: 20-29 [PMID: 16519779 DOI: 10.1111/j.1085-9489.2006.00060.x]</w:t>
      </w:r>
    </w:p>
    <w:p w14:paraId="0C758761"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36 </w:t>
      </w:r>
      <w:r w:rsidRPr="003A3725">
        <w:rPr>
          <w:rFonts w:ascii="Book Antiqua" w:hAnsi="Book Antiqua"/>
          <w:b/>
          <w:bCs/>
        </w:rPr>
        <w:t>De Martino L</w:t>
      </w:r>
      <w:r w:rsidRPr="003A3725">
        <w:rPr>
          <w:rFonts w:ascii="Book Antiqua" w:hAnsi="Book Antiqua"/>
        </w:rPr>
        <w:t>, Sampaolo S, Tucci C, Ambrosone L, Budillon A, Migliaresi S, Di Iorio G. Viral RNA in nerve tissues of patients with hepatitis C infection and peripheral neuropathy. </w:t>
      </w:r>
      <w:r w:rsidRPr="003A3725">
        <w:rPr>
          <w:rFonts w:ascii="Book Antiqua" w:hAnsi="Book Antiqua"/>
          <w:i/>
          <w:iCs/>
        </w:rPr>
        <w:t>Muscle Nerve</w:t>
      </w:r>
      <w:r w:rsidRPr="003A3725">
        <w:rPr>
          <w:rFonts w:ascii="Book Antiqua" w:hAnsi="Book Antiqua"/>
        </w:rPr>
        <w:t> 2003; </w:t>
      </w:r>
      <w:r w:rsidRPr="003A3725">
        <w:rPr>
          <w:rFonts w:ascii="Book Antiqua" w:hAnsi="Book Antiqua"/>
          <w:b/>
          <w:bCs/>
        </w:rPr>
        <w:t>27</w:t>
      </w:r>
      <w:r w:rsidRPr="003A3725">
        <w:rPr>
          <w:rFonts w:ascii="Book Antiqua" w:hAnsi="Book Antiqua"/>
        </w:rPr>
        <w:t>: 102-104 [PMID: 12508302 DOI: 10.1002/mus.10260]</w:t>
      </w:r>
    </w:p>
    <w:p w14:paraId="13D74FBD"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37 </w:t>
      </w:r>
      <w:r w:rsidRPr="003A3725">
        <w:rPr>
          <w:rFonts w:ascii="Book Antiqua" w:hAnsi="Book Antiqua"/>
          <w:b/>
          <w:bCs/>
        </w:rPr>
        <w:t>Authier FJ</w:t>
      </w:r>
      <w:r w:rsidRPr="003A3725">
        <w:rPr>
          <w:rFonts w:ascii="Book Antiqua" w:hAnsi="Book Antiqua"/>
        </w:rPr>
        <w:t>, Bassez G, Payan C, Guillevin L, Pawlotsky JM, Degos JD, Gherardi RK, Belec L. Detection of genomic viral RNA in nerve and muscle of patients with HCV neuropathy. </w:t>
      </w:r>
      <w:r w:rsidRPr="003A3725">
        <w:rPr>
          <w:rFonts w:ascii="Book Antiqua" w:hAnsi="Book Antiqua"/>
          <w:i/>
          <w:iCs/>
        </w:rPr>
        <w:t>Neurology</w:t>
      </w:r>
      <w:r w:rsidRPr="003A3725">
        <w:rPr>
          <w:rFonts w:ascii="Book Antiqua" w:hAnsi="Book Antiqua"/>
        </w:rPr>
        <w:t> 2003; </w:t>
      </w:r>
      <w:r w:rsidRPr="003A3725">
        <w:rPr>
          <w:rFonts w:ascii="Book Antiqua" w:hAnsi="Book Antiqua"/>
          <w:b/>
          <w:bCs/>
        </w:rPr>
        <w:t>60</w:t>
      </w:r>
      <w:r w:rsidRPr="003A3725">
        <w:rPr>
          <w:rFonts w:ascii="Book Antiqua" w:hAnsi="Book Antiqua"/>
        </w:rPr>
        <w:t>: 808-812 [PMID: 12629238 DOI: 10.1212/01.wnl.0000044399.71601.ea]</w:t>
      </w:r>
    </w:p>
    <w:p w14:paraId="461AB24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38 </w:t>
      </w:r>
      <w:r w:rsidRPr="003A3725">
        <w:rPr>
          <w:rFonts w:ascii="Book Antiqua" w:hAnsi="Book Antiqua"/>
          <w:b/>
          <w:bCs/>
        </w:rPr>
        <w:t>Tembl JI</w:t>
      </w:r>
      <w:r w:rsidRPr="003A3725">
        <w:rPr>
          <w:rFonts w:ascii="Book Antiqua" w:hAnsi="Book Antiqua"/>
        </w:rPr>
        <w:t>, Ferrer JM, Sevilla MT, Lago A, Mayordomo F, Vilchez JJ. Neurologic complications associated with hepatitis C virus infection. </w:t>
      </w:r>
      <w:r w:rsidRPr="003A3725">
        <w:rPr>
          <w:rFonts w:ascii="Book Antiqua" w:hAnsi="Book Antiqua"/>
          <w:i/>
          <w:iCs/>
        </w:rPr>
        <w:t>Neurology</w:t>
      </w:r>
      <w:r w:rsidRPr="003A3725">
        <w:rPr>
          <w:rFonts w:ascii="Book Antiqua" w:hAnsi="Book Antiqua"/>
        </w:rPr>
        <w:t> 1999; </w:t>
      </w:r>
      <w:r w:rsidRPr="003A3725">
        <w:rPr>
          <w:rFonts w:ascii="Book Antiqua" w:hAnsi="Book Antiqua"/>
          <w:b/>
          <w:bCs/>
        </w:rPr>
        <w:t>53</w:t>
      </w:r>
      <w:r w:rsidRPr="003A3725">
        <w:rPr>
          <w:rFonts w:ascii="Book Antiqua" w:hAnsi="Book Antiqua"/>
        </w:rPr>
        <w:t>: 861-864 [PMID: 10489056 DOI: 10.1212/wnl.53.4.861]</w:t>
      </w:r>
    </w:p>
    <w:p w14:paraId="0937552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39 </w:t>
      </w:r>
      <w:r w:rsidRPr="003A3725">
        <w:rPr>
          <w:rFonts w:ascii="Book Antiqua" w:hAnsi="Book Antiqua"/>
          <w:b/>
          <w:bCs/>
        </w:rPr>
        <w:t>Bant A</w:t>
      </w:r>
      <w:r w:rsidRPr="003A3725">
        <w:rPr>
          <w:rFonts w:ascii="Book Antiqua" w:hAnsi="Book Antiqua"/>
        </w:rPr>
        <w:t>, Hurowitz B, Hassan N, Du VT, Nadir A. Complex regional pain syndrome (reflex sympathetic dystrophy) in a patient with essential mixed cryoglobulinemia and chronic hepatitis C. </w:t>
      </w:r>
      <w:r w:rsidRPr="003A3725">
        <w:rPr>
          <w:rFonts w:ascii="Book Antiqua" w:hAnsi="Book Antiqua"/>
          <w:i/>
          <w:iCs/>
        </w:rPr>
        <w:t>J Pak Med Assoc</w:t>
      </w:r>
      <w:r w:rsidRPr="003A3725">
        <w:rPr>
          <w:rFonts w:ascii="Book Antiqua" w:hAnsi="Book Antiqua"/>
        </w:rPr>
        <w:t> 2007; </w:t>
      </w:r>
      <w:r w:rsidRPr="003A3725">
        <w:rPr>
          <w:rFonts w:ascii="Book Antiqua" w:hAnsi="Book Antiqua"/>
          <w:b/>
          <w:bCs/>
        </w:rPr>
        <w:t>57</w:t>
      </w:r>
      <w:r w:rsidRPr="003A3725">
        <w:rPr>
          <w:rFonts w:ascii="Book Antiqua" w:hAnsi="Book Antiqua"/>
        </w:rPr>
        <w:t>: 96-98 [</w:t>
      </w:r>
      <w:bookmarkStart w:id="65" w:name="OLE_LINK25"/>
      <w:r w:rsidRPr="003A3725">
        <w:rPr>
          <w:rFonts w:ascii="Book Antiqua" w:hAnsi="Book Antiqua"/>
        </w:rPr>
        <w:t>PMID: 17370795</w:t>
      </w:r>
      <w:bookmarkEnd w:id="65"/>
      <w:r w:rsidRPr="003A3725">
        <w:rPr>
          <w:rFonts w:ascii="Book Antiqua" w:hAnsi="Book Antiqua"/>
        </w:rPr>
        <w:t>]</w:t>
      </w:r>
    </w:p>
    <w:p w14:paraId="2ACBAB04" w14:textId="77777777" w:rsidR="003A3725" w:rsidRPr="00D80A0F"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lang w:val="it-IT"/>
        </w:rPr>
      </w:pPr>
      <w:r w:rsidRPr="003A3725">
        <w:rPr>
          <w:rFonts w:ascii="Book Antiqua" w:hAnsi="Book Antiqua"/>
        </w:rPr>
        <w:t>40 </w:t>
      </w:r>
      <w:r w:rsidRPr="003A3725">
        <w:rPr>
          <w:rFonts w:ascii="Book Antiqua" w:hAnsi="Book Antiqua"/>
          <w:b/>
          <w:bCs/>
        </w:rPr>
        <w:t>Costa J</w:t>
      </w:r>
      <w:r w:rsidRPr="003A3725">
        <w:rPr>
          <w:rFonts w:ascii="Book Antiqua" w:hAnsi="Book Antiqua"/>
        </w:rPr>
        <w:t>, Resende C, de Carvalho M. Motor-axonal polyneuropathy associated with hepatitis C virus. </w:t>
      </w:r>
      <w:r w:rsidRPr="00D80A0F">
        <w:rPr>
          <w:rFonts w:ascii="Book Antiqua" w:hAnsi="Book Antiqua"/>
          <w:i/>
          <w:iCs/>
          <w:lang w:val="it-IT"/>
        </w:rPr>
        <w:t>Eur J Neurol</w:t>
      </w:r>
      <w:r w:rsidRPr="00D80A0F">
        <w:rPr>
          <w:rFonts w:ascii="Book Antiqua" w:hAnsi="Book Antiqua"/>
          <w:lang w:val="it-IT"/>
        </w:rPr>
        <w:t> 2003; </w:t>
      </w:r>
      <w:r w:rsidRPr="00D80A0F">
        <w:rPr>
          <w:rFonts w:ascii="Book Antiqua" w:hAnsi="Book Antiqua"/>
          <w:b/>
          <w:bCs/>
          <w:lang w:val="it-IT"/>
        </w:rPr>
        <w:t>10</w:t>
      </w:r>
      <w:r w:rsidRPr="00D80A0F">
        <w:rPr>
          <w:rFonts w:ascii="Book Antiqua" w:hAnsi="Book Antiqua"/>
          <w:lang w:val="it-IT"/>
        </w:rPr>
        <w:t>: 183-185 [PMID: 12603295 DOI: 10.1046/j.1468-1331.2003.00560.x]</w:t>
      </w:r>
    </w:p>
    <w:p w14:paraId="626C821B"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41 </w:t>
      </w:r>
      <w:r w:rsidRPr="00D80A0F">
        <w:rPr>
          <w:rFonts w:ascii="Book Antiqua" w:hAnsi="Book Antiqua"/>
          <w:b/>
          <w:bCs/>
          <w:lang w:val="it-IT"/>
        </w:rPr>
        <w:t>Ammendola A</w:t>
      </w:r>
      <w:r w:rsidRPr="00D80A0F">
        <w:rPr>
          <w:rFonts w:ascii="Book Antiqua" w:hAnsi="Book Antiqua"/>
          <w:lang w:val="it-IT"/>
        </w:rPr>
        <w:t>, Sampaolo S, Migliaresi S, Ambrosone L, Ammendola E, Ciccone G, Di Iorio G. Autonomic neuropathy in mixed cryoglobulinemia. </w:t>
      </w:r>
      <w:r w:rsidRPr="003A3725">
        <w:rPr>
          <w:rFonts w:ascii="Book Antiqua" w:hAnsi="Book Antiqua"/>
          <w:i/>
          <w:iCs/>
        </w:rPr>
        <w:t>J Neurol</w:t>
      </w:r>
      <w:r w:rsidRPr="003A3725">
        <w:rPr>
          <w:rFonts w:ascii="Book Antiqua" w:hAnsi="Book Antiqua"/>
        </w:rPr>
        <w:t> 2007; </w:t>
      </w:r>
      <w:r w:rsidRPr="003A3725">
        <w:rPr>
          <w:rFonts w:ascii="Book Antiqua" w:hAnsi="Book Antiqua"/>
          <w:b/>
          <w:bCs/>
        </w:rPr>
        <w:t>254</w:t>
      </w:r>
      <w:r w:rsidRPr="003A3725">
        <w:rPr>
          <w:rFonts w:ascii="Book Antiqua" w:hAnsi="Book Antiqua"/>
        </w:rPr>
        <w:t>: 215-219 [PMID: 17334955 DOI: 10.1007/s00415-006-0333-6]</w:t>
      </w:r>
    </w:p>
    <w:p w14:paraId="77C834D9"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A3725">
        <w:rPr>
          <w:rFonts w:ascii="Book Antiqua" w:hAnsi="Book Antiqua"/>
        </w:rPr>
        <w:t>42 </w:t>
      </w:r>
      <w:r w:rsidRPr="003A3725">
        <w:rPr>
          <w:rFonts w:ascii="Book Antiqua" w:hAnsi="Book Antiqua"/>
          <w:b/>
          <w:bCs/>
        </w:rPr>
        <w:t>Bonetti B</w:t>
      </w:r>
      <w:r w:rsidRPr="003A3725">
        <w:rPr>
          <w:rFonts w:ascii="Book Antiqua" w:hAnsi="Book Antiqua"/>
        </w:rPr>
        <w:t>, Scardoni M, Monaco S, Rizzuto N, Scarpa A. Hepatitis C virus infection of peripheral nerves in type II cryoglobulinaemia.</w:t>
      </w:r>
      <w:proofErr w:type="gramEnd"/>
      <w:r w:rsidRPr="003A3725">
        <w:rPr>
          <w:rFonts w:ascii="Book Antiqua" w:hAnsi="Book Antiqua"/>
        </w:rPr>
        <w:t> </w:t>
      </w:r>
      <w:r w:rsidRPr="003A3725">
        <w:rPr>
          <w:rFonts w:ascii="Book Antiqua" w:hAnsi="Book Antiqua"/>
          <w:i/>
          <w:iCs/>
        </w:rPr>
        <w:t>Virchows Arch</w:t>
      </w:r>
      <w:r w:rsidRPr="003A3725">
        <w:rPr>
          <w:rFonts w:ascii="Book Antiqua" w:hAnsi="Book Antiqua"/>
        </w:rPr>
        <w:t> 1999; </w:t>
      </w:r>
      <w:r w:rsidRPr="003A3725">
        <w:rPr>
          <w:rFonts w:ascii="Book Antiqua" w:hAnsi="Book Antiqua"/>
          <w:b/>
          <w:bCs/>
        </w:rPr>
        <w:t>434</w:t>
      </w:r>
      <w:r w:rsidRPr="003A3725">
        <w:rPr>
          <w:rFonts w:ascii="Book Antiqua" w:hAnsi="Book Antiqua"/>
        </w:rPr>
        <w:t>: 533-535 [PMID: 10394889 DOI: 10.1007/s004280050380]</w:t>
      </w:r>
    </w:p>
    <w:p w14:paraId="56A07060"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43 </w:t>
      </w:r>
      <w:r w:rsidRPr="003A3725">
        <w:rPr>
          <w:rFonts w:ascii="Book Antiqua" w:hAnsi="Book Antiqua"/>
          <w:b/>
          <w:bCs/>
        </w:rPr>
        <w:t>Teuber G</w:t>
      </w:r>
      <w:r w:rsidRPr="003A3725">
        <w:rPr>
          <w:rFonts w:ascii="Book Antiqua" w:hAnsi="Book Antiqua"/>
        </w:rPr>
        <w:t>, Schäfer A, Rimpel J, Paul K, Keicher C, Scheurlen M, Zeuzem S, Kraus MR. Deterioration of health-related quality of life and fatigue in patients with chronic hepatitis C: Association with demographic factors, inflammatory activity, and degree of fibrosis. </w:t>
      </w:r>
      <w:r w:rsidRPr="003A3725">
        <w:rPr>
          <w:rFonts w:ascii="Book Antiqua" w:hAnsi="Book Antiqua"/>
          <w:i/>
          <w:iCs/>
        </w:rPr>
        <w:t>J Hepatol</w:t>
      </w:r>
      <w:r w:rsidRPr="003A3725">
        <w:rPr>
          <w:rFonts w:ascii="Book Antiqua" w:hAnsi="Book Antiqua"/>
        </w:rPr>
        <w:t> 2008; </w:t>
      </w:r>
      <w:r w:rsidRPr="003A3725">
        <w:rPr>
          <w:rFonts w:ascii="Book Antiqua" w:hAnsi="Book Antiqua"/>
          <w:b/>
          <w:bCs/>
        </w:rPr>
        <w:t>49</w:t>
      </w:r>
      <w:r w:rsidRPr="003A3725">
        <w:rPr>
          <w:rFonts w:ascii="Book Antiqua" w:hAnsi="Book Antiqua"/>
        </w:rPr>
        <w:t>: 923-929 [PMID: 18929420 DOI: 10.1016/j.jhep.2008.07.025]</w:t>
      </w:r>
    </w:p>
    <w:p w14:paraId="64040357"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44 </w:t>
      </w:r>
      <w:r w:rsidRPr="003A3725">
        <w:rPr>
          <w:rFonts w:ascii="Book Antiqua" w:hAnsi="Book Antiqua"/>
          <w:b/>
          <w:bCs/>
        </w:rPr>
        <w:t>Biasiotta A</w:t>
      </w:r>
      <w:r w:rsidRPr="003A3725">
        <w:rPr>
          <w:rFonts w:ascii="Book Antiqua" w:hAnsi="Book Antiqua"/>
        </w:rPr>
        <w:t>, Casato M, La Cesa S, Colantuono S, Di Stefano G, Leone C, Carlesimo M, Piroso S, Cruccu G, Truini A. Clinical, neurophysiological, and skin biopsy findings in peripheral neuropathy associated with hepatitis C virus-related cryoglobulinemia. </w:t>
      </w:r>
      <w:r w:rsidRPr="003A3725">
        <w:rPr>
          <w:rFonts w:ascii="Book Antiqua" w:hAnsi="Book Antiqua"/>
          <w:i/>
          <w:iCs/>
        </w:rPr>
        <w:t>J Neurol</w:t>
      </w:r>
      <w:r w:rsidRPr="003A3725">
        <w:rPr>
          <w:rFonts w:ascii="Book Antiqua" w:hAnsi="Book Antiqua"/>
        </w:rPr>
        <w:t> 2014; </w:t>
      </w:r>
      <w:r w:rsidRPr="003A3725">
        <w:rPr>
          <w:rFonts w:ascii="Book Antiqua" w:hAnsi="Book Antiqua"/>
          <w:b/>
          <w:bCs/>
        </w:rPr>
        <w:t>261</w:t>
      </w:r>
      <w:r w:rsidRPr="003A3725">
        <w:rPr>
          <w:rFonts w:ascii="Book Antiqua" w:hAnsi="Book Antiqua"/>
        </w:rPr>
        <w:t>: 725-731 [PMID: 24500496 DOI: 10.1007/s00415-014-7261-7]</w:t>
      </w:r>
    </w:p>
    <w:p w14:paraId="09011319"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45 </w:t>
      </w:r>
      <w:r w:rsidRPr="003A3725">
        <w:rPr>
          <w:rFonts w:ascii="Book Antiqua" w:hAnsi="Book Antiqua"/>
          <w:b/>
          <w:bCs/>
        </w:rPr>
        <w:t>Yeoh SW</w:t>
      </w:r>
      <w:r w:rsidRPr="003A3725">
        <w:rPr>
          <w:rFonts w:ascii="Book Antiqua" w:hAnsi="Book Antiqua"/>
        </w:rPr>
        <w:t>, Holmes ACN, Saling MM, Everall IP, Nicoll AJ. Depression, fatigue and neurocognitive deficits in chronic hepatitis C. </w:t>
      </w:r>
      <w:r w:rsidRPr="003A3725">
        <w:rPr>
          <w:rFonts w:ascii="Book Antiqua" w:hAnsi="Book Antiqua"/>
          <w:i/>
          <w:iCs/>
        </w:rPr>
        <w:t>Hepatol Int</w:t>
      </w:r>
      <w:r w:rsidRPr="003A3725">
        <w:rPr>
          <w:rFonts w:ascii="Book Antiqua" w:hAnsi="Book Antiqua"/>
        </w:rPr>
        <w:t> 2018; </w:t>
      </w:r>
      <w:r w:rsidRPr="003A3725">
        <w:rPr>
          <w:rFonts w:ascii="Book Antiqua" w:hAnsi="Book Antiqua"/>
          <w:b/>
          <w:bCs/>
        </w:rPr>
        <w:t>12</w:t>
      </w:r>
      <w:r w:rsidRPr="003A3725">
        <w:rPr>
          <w:rFonts w:ascii="Book Antiqua" w:hAnsi="Book Antiqua"/>
        </w:rPr>
        <w:t>: 294-304 [PMID: 29931590 DOI: 10.1007/s12072-018-9879-5]</w:t>
      </w:r>
    </w:p>
    <w:p w14:paraId="09466E8B"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46 </w:t>
      </w:r>
      <w:r w:rsidRPr="003A3725">
        <w:rPr>
          <w:rFonts w:ascii="Book Antiqua" w:hAnsi="Book Antiqua"/>
          <w:b/>
          <w:bCs/>
        </w:rPr>
        <w:t>Huckans M</w:t>
      </w:r>
      <w:r w:rsidRPr="003A3725">
        <w:rPr>
          <w:rFonts w:ascii="Book Antiqua" w:hAnsi="Book Antiqua"/>
        </w:rPr>
        <w:t>, Fuller BE, Olavarria H, Sasaki AW, Chang M, Flora KD, Kolessar M, Kriz D, Anderson JR, Vandenbark AA, Loftis JM. Multi-analyte profile analysis of plasma immune proteins: altered expression of peripheral immune factors is associated with neuropsychiatric symptom severity in adults with and without chronic hepatitis C virus infection. </w:t>
      </w:r>
      <w:r w:rsidRPr="003A3725">
        <w:rPr>
          <w:rFonts w:ascii="Book Antiqua" w:hAnsi="Book Antiqua"/>
          <w:i/>
          <w:iCs/>
        </w:rPr>
        <w:t>Brain Behav</w:t>
      </w:r>
      <w:r w:rsidRPr="003A3725">
        <w:rPr>
          <w:rFonts w:ascii="Book Antiqua" w:hAnsi="Book Antiqua"/>
        </w:rPr>
        <w:t> 2014; </w:t>
      </w:r>
      <w:r w:rsidRPr="003A3725">
        <w:rPr>
          <w:rFonts w:ascii="Book Antiqua" w:hAnsi="Book Antiqua"/>
          <w:b/>
          <w:bCs/>
        </w:rPr>
        <w:t>4</w:t>
      </w:r>
      <w:r w:rsidRPr="003A3725">
        <w:rPr>
          <w:rFonts w:ascii="Book Antiqua" w:hAnsi="Book Antiqua"/>
        </w:rPr>
        <w:t>: 123-142 [PMID: 24683507 DOI: 10.1002/brb3.200]</w:t>
      </w:r>
    </w:p>
    <w:p w14:paraId="6E0B7068"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47 </w:t>
      </w:r>
      <w:r w:rsidRPr="003A3725">
        <w:rPr>
          <w:rFonts w:ascii="Book Antiqua" w:hAnsi="Book Antiqua"/>
          <w:b/>
          <w:bCs/>
        </w:rPr>
        <w:t>Jones EA</w:t>
      </w:r>
      <w:r w:rsidRPr="003A3725">
        <w:rPr>
          <w:rFonts w:ascii="Book Antiqua" w:hAnsi="Book Antiqua"/>
        </w:rPr>
        <w:t>. Relief from profound fatigue associated with chronic liver disease by long-term ondansetron therapy. </w:t>
      </w:r>
      <w:r w:rsidRPr="003A3725">
        <w:rPr>
          <w:rFonts w:ascii="Book Antiqua" w:hAnsi="Book Antiqua"/>
          <w:i/>
          <w:iCs/>
        </w:rPr>
        <w:t>Lancet</w:t>
      </w:r>
      <w:r w:rsidRPr="003A3725">
        <w:rPr>
          <w:rFonts w:ascii="Book Antiqua" w:hAnsi="Book Antiqua"/>
        </w:rPr>
        <w:t> 1999; </w:t>
      </w:r>
      <w:r w:rsidRPr="003A3725">
        <w:rPr>
          <w:rFonts w:ascii="Book Antiqua" w:hAnsi="Book Antiqua"/>
          <w:b/>
          <w:bCs/>
        </w:rPr>
        <w:t>354</w:t>
      </w:r>
      <w:r w:rsidRPr="003A3725">
        <w:rPr>
          <w:rFonts w:ascii="Book Antiqua" w:hAnsi="Book Antiqua"/>
        </w:rPr>
        <w:t>: 397 [PMID: 10437877 DOI: 10.1016/S0140-6736(99)02936-0]</w:t>
      </w:r>
    </w:p>
    <w:p w14:paraId="47E44289"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48 </w:t>
      </w:r>
      <w:r w:rsidRPr="003A3725">
        <w:rPr>
          <w:rFonts w:ascii="Book Antiqua" w:hAnsi="Book Antiqua"/>
          <w:b/>
          <w:bCs/>
        </w:rPr>
        <w:t>Ashrafi M</w:t>
      </w:r>
      <w:r w:rsidRPr="003A3725">
        <w:rPr>
          <w:rFonts w:ascii="Book Antiqua" w:hAnsi="Book Antiqua"/>
        </w:rPr>
        <w:t>, Modabbernia A, Dalir M, Taslimi S, Karami M, Ostovaneh MR, Malekzadeh R, Poustchi H. Predictors of mental and physical health in non-cirrhotic patients with viral hepatitis: a case control study. </w:t>
      </w:r>
      <w:r w:rsidRPr="003A3725">
        <w:rPr>
          <w:rFonts w:ascii="Book Antiqua" w:hAnsi="Book Antiqua"/>
          <w:i/>
          <w:iCs/>
        </w:rPr>
        <w:t>J Psychosom Res</w:t>
      </w:r>
      <w:r w:rsidRPr="003A3725">
        <w:rPr>
          <w:rFonts w:ascii="Book Antiqua" w:hAnsi="Book Antiqua"/>
        </w:rPr>
        <w:t> 2012; </w:t>
      </w:r>
      <w:r w:rsidRPr="003A3725">
        <w:rPr>
          <w:rFonts w:ascii="Book Antiqua" w:hAnsi="Book Antiqua"/>
          <w:b/>
          <w:bCs/>
        </w:rPr>
        <w:t>73</w:t>
      </w:r>
      <w:r w:rsidRPr="003A3725">
        <w:rPr>
          <w:rFonts w:ascii="Book Antiqua" w:hAnsi="Book Antiqua"/>
        </w:rPr>
        <w:t>: 218-224 [PMID: 22850263 DOI: 10.1016/j.jpsychores.2012.06.006]</w:t>
      </w:r>
    </w:p>
    <w:p w14:paraId="1AD96C3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49 </w:t>
      </w:r>
      <w:r w:rsidRPr="00D80A0F">
        <w:rPr>
          <w:rFonts w:ascii="Book Antiqua" w:hAnsi="Book Antiqua"/>
          <w:b/>
          <w:bCs/>
          <w:lang w:val="it-IT"/>
        </w:rPr>
        <w:t>Raison CL</w:t>
      </w:r>
      <w:r w:rsidRPr="00D80A0F">
        <w:rPr>
          <w:rFonts w:ascii="Book Antiqua" w:hAnsi="Book Antiqua"/>
          <w:lang w:val="it-IT"/>
        </w:rPr>
        <w:t xml:space="preserve">, Demetrashvili M, Capuron L, Miller AH. </w:t>
      </w:r>
      <w:r w:rsidRPr="003A3725">
        <w:rPr>
          <w:rFonts w:ascii="Book Antiqua" w:hAnsi="Book Antiqua"/>
        </w:rPr>
        <w:t>Neuropsychiatric adverse effects of interferon-alpha: recognition and management. </w:t>
      </w:r>
      <w:r w:rsidRPr="003A3725">
        <w:rPr>
          <w:rFonts w:ascii="Book Antiqua" w:hAnsi="Book Antiqua"/>
          <w:i/>
          <w:iCs/>
        </w:rPr>
        <w:t>CNS Drugs</w:t>
      </w:r>
      <w:r w:rsidRPr="003A3725">
        <w:rPr>
          <w:rFonts w:ascii="Book Antiqua" w:hAnsi="Book Antiqua"/>
        </w:rPr>
        <w:t> 2005; </w:t>
      </w:r>
      <w:r w:rsidRPr="003A3725">
        <w:rPr>
          <w:rFonts w:ascii="Book Antiqua" w:hAnsi="Book Antiqua"/>
          <w:b/>
          <w:bCs/>
        </w:rPr>
        <w:t>19</w:t>
      </w:r>
      <w:r w:rsidRPr="003A3725">
        <w:rPr>
          <w:rFonts w:ascii="Book Antiqua" w:hAnsi="Book Antiqua"/>
        </w:rPr>
        <w:t>: 105-123 [PMID: 15697325 DOI: 10.2165/00023210-200519020-00002]</w:t>
      </w:r>
    </w:p>
    <w:p w14:paraId="221A64A3"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50 </w:t>
      </w:r>
      <w:r w:rsidRPr="003A3725">
        <w:rPr>
          <w:rFonts w:ascii="Book Antiqua" w:hAnsi="Book Antiqua"/>
          <w:b/>
          <w:bCs/>
        </w:rPr>
        <w:t>Helbling B</w:t>
      </w:r>
      <w:r w:rsidRPr="003A3725">
        <w:rPr>
          <w:rFonts w:ascii="Book Antiqua" w:hAnsi="Book Antiqua"/>
        </w:rPr>
        <w:t xml:space="preserve">, Overbeck K, Gonvers JJ, Malinverni R, Dufour JF, Borovicka J, Heim M, Cerny A, Negro F, Bucher S, Rickenbach M, Renner EL, Mullhaupt B; Swiss Hepatitis C Cohort Study. Host- rather than virus-related factors reduce health-related quality of </w:t>
      </w:r>
      <w:r w:rsidRPr="003A3725">
        <w:rPr>
          <w:rFonts w:ascii="Book Antiqua" w:hAnsi="Book Antiqua"/>
        </w:rPr>
        <w:lastRenderedPageBreak/>
        <w:t>life in hepatitis C virus infection. </w:t>
      </w:r>
      <w:r w:rsidRPr="003A3725">
        <w:rPr>
          <w:rFonts w:ascii="Book Antiqua" w:hAnsi="Book Antiqua"/>
          <w:i/>
          <w:iCs/>
        </w:rPr>
        <w:t>Gut</w:t>
      </w:r>
      <w:r w:rsidRPr="003A3725">
        <w:rPr>
          <w:rFonts w:ascii="Book Antiqua" w:hAnsi="Book Antiqua"/>
        </w:rPr>
        <w:t> 2008; </w:t>
      </w:r>
      <w:r w:rsidRPr="003A3725">
        <w:rPr>
          <w:rFonts w:ascii="Book Antiqua" w:hAnsi="Book Antiqua"/>
          <w:b/>
          <w:bCs/>
        </w:rPr>
        <w:t>57</w:t>
      </w:r>
      <w:r w:rsidRPr="003A3725">
        <w:rPr>
          <w:rFonts w:ascii="Book Antiqua" w:hAnsi="Book Antiqua"/>
        </w:rPr>
        <w:t>: 1597-1603 [PMID: 18625696 DOI: 10.1136/gut.2007.142844]</w:t>
      </w:r>
    </w:p>
    <w:p w14:paraId="69937A15"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51 </w:t>
      </w:r>
      <w:r w:rsidRPr="003A3725">
        <w:rPr>
          <w:rFonts w:ascii="Book Antiqua" w:hAnsi="Book Antiqua"/>
          <w:b/>
          <w:bCs/>
        </w:rPr>
        <w:t>Brienza RS</w:t>
      </w:r>
      <w:r w:rsidRPr="003A3725">
        <w:rPr>
          <w:rFonts w:ascii="Book Antiqua" w:hAnsi="Book Antiqua"/>
        </w:rPr>
        <w:t>, Stein MD, Chen M, Gogineni A, Sobota M, Maksad J, Hu P, Clarke J. Depression among needle exchange program and methadone maintenance clients. </w:t>
      </w:r>
      <w:r w:rsidRPr="003A3725">
        <w:rPr>
          <w:rFonts w:ascii="Book Antiqua" w:hAnsi="Book Antiqua"/>
          <w:i/>
          <w:iCs/>
        </w:rPr>
        <w:t>J Subst Abuse Treat</w:t>
      </w:r>
      <w:r w:rsidRPr="003A3725">
        <w:rPr>
          <w:rFonts w:ascii="Book Antiqua" w:hAnsi="Book Antiqua"/>
        </w:rPr>
        <w:t> 2000; </w:t>
      </w:r>
      <w:r w:rsidRPr="003A3725">
        <w:rPr>
          <w:rFonts w:ascii="Book Antiqua" w:hAnsi="Book Antiqua"/>
          <w:b/>
          <w:bCs/>
        </w:rPr>
        <w:t>18</w:t>
      </w:r>
      <w:r w:rsidRPr="003A3725">
        <w:rPr>
          <w:rFonts w:ascii="Book Antiqua" w:hAnsi="Book Antiqua"/>
        </w:rPr>
        <w:t>: 331-337 [PMID: 10812305 DOI: 10.1016/s0740-5472(99)00084-7]</w:t>
      </w:r>
    </w:p>
    <w:p w14:paraId="59BF72A9"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52 </w:t>
      </w:r>
      <w:r w:rsidRPr="003A3725">
        <w:rPr>
          <w:rFonts w:ascii="Book Antiqua" w:hAnsi="Book Antiqua"/>
          <w:b/>
          <w:bCs/>
        </w:rPr>
        <w:t>McDonald J</w:t>
      </w:r>
      <w:r w:rsidRPr="003A3725">
        <w:rPr>
          <w:rFonts w:ascii="Book Antiqua" w:hAnsi="Book Antiqua"/>
        </w:rPr>
        <w:t>, Jayasuriya J, Bindley P, Gonsalvez C, Gluseska S. Fatigue and psychological disorders in chronic hepatitis C. </w:t>
      </w:r>
      <w:r w:rsidRPr="003A3725">
        <w:rPr>
          <w:rFonts w:ascii="Book Antiqua" w:hAnsi="Book Antiqua"/>
          <w:i/>
          <w:iCs/>
        </w:rPr>
        <w:t>J Gastroenterol Hepatol</w:t>
      </w:r>
      <w:r w:rsidRPr="003A3725">
        <w:rPr>
          <w:rFonts w:ascii="Book Antiqua" w:hAnsi="Book Antiqua"/>
        </w:rPr>
        <w:t> 2002; </w:t>
      </w:r>
      <w:r w:rsidRPr="003A3725">
        <w:rPr>
          <w:rFonts w:ascii="Book Antiqua" w:hAnsi="Book Antiqua"/>
          <w:b/>
          <w:bCs/>
        </w:rPr>
        <w:t>17</w:t>
      </w:r>
      <w:r w:rsidRPr="003A3725">
        <w:rPr>
          <w:rFonts w:ascii="Book Antiqua" w:hAnsi="Book Antiqua"/>
        </w:rPr>
        <w:t>: 171-176 [PMID: 11966947 DOI: 10.1046/j.1440-1746.2002.02669.x]</w:t>
      </w:r>
    </w:p>
    <w:p w14:paraId="209EA0FA" w14:textId="7F5F44E0"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53 </w:t>
      </w:r>
      <w:r w:rsidRPr="003A3725">
        <w:rPr>
          <w:rFonts w:ascii="Book Antiqua" w:hAnsi="Book Antiqua"/>
          <w:b/>
          <w:bCs/>
        </w:rPr>
        <w:t>Su AI</w:t>
      </w:r>
      <w:r w:rsidRPr="003A3725">
        <w:rPr>
          <w:rFonts w:ascii="Book Antiqua" w:hAnsi="Book Antiqua"/>
        </w:rPr>
        <w:t xml:space="preserve">, Wiltshire T, Batalov S, Lapp H, Ching KA, Block D, Zhang J, Soden R, Hayakawa M, Kreiman G, Cooke MP, Walker JR, Hogenesch JB. </w:t>
      </w:r>
      <w:proofErr w:type="gramStart"/>
      <w:r w:rsidRPr="003A3725">
        <w:rPr>
          <w:rFonts w:ascii="Book Antiqua" w:hAnsi="Book Antiqua"/>
        </w:rPr>
        <w:t>A gene atlas of the mouse and human protein-encoding transcriptomes.</w:t>
      </w:r>
      <w:proofErr w:type="gramEnd"/>
      <w:r w:rsidRPr="003A3725">
        <w:rPr>
          <w:rFonts w:ascii="Book Antiqua" w:hAnsi="Book Antiqua"/>
        </w:rPr>
        <w:t> </w:t>
      </w:r>
      <w:r w:rsidR="00B15E90">
        <w:rPr>
          <w:rFonts w:ascii="Book Antiqua" w:hAnsi="Book Antiqua"/>
          <w:i/>
          <w:iCs/>
        </w:rPr>
        <w:t>Proc Natl Acad Sci US</w:t>
      </w:r>
      <w:r w:rsidRPr="003A3725">
        <w:rPr>
          <w:rFonts w:ascii="Book Antiqua" w:hAnsi="Book Antiqua"/>
          <w:i/>
          <w:iCs/>
        </w:rPr>
        <w:t>A</w:t>
      </w:r>
      <w:r w:rsidRPr="003A3725">
        <w:rPr>
          <w:rFonts w:ascii="Book Antiqua" w:hAnsi="Book Antiqua"/>
        </w:rPr>
        <w:t> 2004; </w:t>
      </w:r>
      <w:r w:rsidRPr="003A3725">
        <w:rPr>
          <w:rFonts w:ascii="Book Antiqua" w:hAnsi="Book Antiqua"/>
          <w:b/>
          <w:bCs/>
        </w:rPr>
        <w:t>101</w:t>
      </w:r>
      <w:r w:rsidRPr="003A3725">
        <w:rPr>
          <w:rFonts w:ascii="Book Antiqua" w:hAnsi="Book Antiqua"/>
        </w:rPr>
        <w:t>: 6062-6067 [PMID: 15075390 DOI: 10.1073/pnas.0400782101]</w:t>
      </w:r>
    </w:p>
    <w:p w14:paraId="009259A9"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54 </w:t>
      </w:r>
      <w:r w:rsidRPr="003A3725">
        <w:rPr>
          <w:rFonts w:ascii="Book Antiqua" w:hAnsi="Book Antiqua"/>
          <w:b/>
          <w:bCs/>
        </w:rPr>
        <w:t>Hülsermann U</w:t>
      </w:r>
      <w:r w:rsidRPr="003A3725">
        <w:rPr>
          <w:rFonts w:ascii="Book Antiqua" w:hAnsi="Book Antiqua"/>
        </w:rPr>
        <w:t>, Hoffmann MM, Massing U, Fricker G. Uptake of apolipoprotein E fragment coupled liposomes by cultured brain microvessel endothelial cells and intact brain capillaries. </w:t>
      </w:r>
      <w:r w:rsidRPr="003A3725">
        <w:rPr>
          <w:rFonts w:ascii="Book Antiqua" w:hAnsi="Book Antiqua"/>
          <w:i/>
          <w:iCs/>
        </w:rPr>
        <w:t>J Drug Target</w:t>
      </w:r>
      <w:r w:rsidRPr="003A3725">
        <w:rPr>
          <w:rFonts w:ascii="Book Antiqua" w:hAnsi="Book Antiqua"/>
        </w:rPr>
        <w:t> 2009; </w:t>
      </w:r>
      <w:r w:rsidRPr="003A3725">
        <w:rPr>
          <w:rFonts w:ascii="Book Antiqua" w:hAnsi="Book Antiqua"/>
          <w:b/>
          <w:bCs/>
        </w:rPr>
        <w:t>17</w:t>
      </w:r>
      <w:r w:rsidRPr="003A3725">
        <w:rPr>
          <w:rFonts w:ascii="Book Antiqua" w:hAnsi="Book Antiqua"/>
        </w:rPr>
        <w:t>: 610-618 [PMID: 19694613 DOI: 10.1080/10611860903105986]</w:t>
      </w:r>
    </w:p>
    <w:p w14:paraId="09865CC6" w14:textId="77777777" w:rsidR="003A3725" w:rsidRPr="00D80A0F"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lang w:val="it-IT"/>
        </w:rPr>
      </w:pPr>
      <w:r w:rsidRPr="003A3725">
        <w:rPr>
          <w:rFonts w:ascii="Book Antiqua" w:hAnsi="Book Antiqua"/>
        </w:rPr>
        <w:t>55 </w:t>
      </w:r>
      <w:r w:rsidRPr="003A3725">
        <w:rPr>
          <w:rFonts w:ascii="Book Antiqua" w:hAnsi="Book Antiqua"/>
          <w:b/>
          <w:bCs/>
        </w:rPr>
        <w:t>Foster GR</w:t>
      </w:r>
      <w:r w:rsidRPr="003A3725">
        <w:rPr>
          <w:rFonts w:ascii="Book Antiqua" w:hAnsi="Book Antiqua"/>
        </w:rPr>
        <w:t xml:space="preserve">. Hepatitis C virus </w:t>
      </w:r>
      <w:proofErr w:type="gramStart"/>
      <w:r w:rsidRPr="003A3725">
        <w:rPr>
          <w:rFonts w:ascii="Book Antiqua" w:hAnsi="Book Antiqua"/>
        </w:rPr>
        <w:t>infection</w:t>
      </w:r>
      <w:proofErr w:type="gramEnd"/>
      <w:r w:rsidRPr="003A3725">
        <w:rPr>
          <w:rFonts w:ascii="Book Antiqua" w:hAnsi="Book Antiqua"/>
        </w:rPr>
        <w:t>: quality of life and side effects of treatment. </w:t>
      </w:r>
      <w:r w:rsidRPr="00D80A0F">
        <w:rPr>
          <w:rFonts w:ascii="Book Antiqua" w:hAnsi="Book Antiqua"/>
          <w:i/>
          <w:iCs/>
          <w:lang w:val="it-IT"/>
        </w:rPr>
        <w:t>J Hepatol</w:t>
      </w:r>
      <w:r w:rsidRPr="00D80A0F">
        <w:rPr>
          <w:rFonts w:ascii="Book Antiqua" w:hAnsi="Book Antiqua"/>
          <w:lang w:val="it-IT"/>
        </w:rPr>
        <w:t> 1999; </w:t>
      </w:r>
      <w:r w:rsidRPr="00D80A0F">
        <w:rPr>
          <w:rFonts w:ascii="Book Antiqua" w:hAnsi="Book Antiqua"/>
          <w:b/>
          <w:bCs/>
          <w:lang w:val="it-IT"/>
        </w:rPr>
        <w:t>31 Suppl 1</w:t>
      </w:r>
      <w:r w:rsidRPr="00D80A0F">
        <w:rPr>
          <w:rFonts w:ascii="Book Antiqua" w:hAnsi="Book Antiqua"/>
          <w:lang w:val="it-IT"/>
        </w:rPr>
        <w:t>: 250-254 [PMID: 10622597 DOI: 10.1016/s0168-8278(99)80411-5]</w:t>
      </w:r>
    </w:p>
    <w:p w14:paraId="02A1CA23"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56 </w:t>
      </w:r>
      <w:r w:rsidRPr="00D80A0F">
        <w:rPr>
          <w:rFonts w:ascii="Book Antiqua" w:hAnsi="Book Antiqua"/>
          <w:b/>
          <w:bCs/>
          <w:lang w:val="it-IT"/>
        </w:rPr>
        <w:t>Strauss E</w:t>
      </w:r>
      <w:r w:rsidRPr="00D80A0F">
        <w:rPr>
          <w:rFonts w:ascii="Book Antiqua" w:hAnsi="Book Antiqua"/>
          <w:lang w:val="it-IT"/>
        </w:rPr>
        <w:t xml:space="preserve">, Porto-Ferreira FA, de Almeida-Neto C, Teixeira MC. </w:t>
      </w:r>
      <w:r w:rsidRPr="003A3725">
        <w:rPr>
          <w:rFonts w:ascii="Book Antiqua" w:hAnsi="Book Antiqua"/>
        </w:rPr>
        <w:t>Altered quality of life in the early stages of chronic hepatitis C is due to the virus itself. </w:t>
      </w:r>
      <w:r w:rsidRPr="003A3725">
        <w:rPr>
          <w:rFonts w:ascii="Book Antiqua" w:hAnsi="Book Antiqua"/>
          <w:i/>
          <w:iCs/>
        </w:rPr>
        <w:t>Clin Res Hepatol Gastroenterol</w:t>
      </w:r>
      <w:r w:rsidRPr="003A3725">
        <w:rPr>
          <w:rFonts w:ascii="Book Antiqua" w:hAnsi="Book Antiqua"/>
        </w:rPr>
        <w:t> 2014; </w:t>
      </w:r>
      <w:r w:rsidRPr="003A3725">
        <w:rPr>
          <w:rFonts w:ascii="Book Antiqua" w:hAnsi="Book Antiqua"/>
          <w:b/>
          <w:bCs/>
        </w:rPr>
        <w:t>38</w:t>
      </w:r>
      <w:r w:rsidRPr="003A3725">
        <w:rPr>
          <w:rFonts w:ascii="Book Antiqua" w:hAnsi="Book Antiqua"/>
        </w:rPr>
        <w:t>: 40-45 [PMID: 24239318 DOI: 10.1016/j.clinre.2013.08.008]</w:t>
      </w:r>
    </w:p>
    <w:p w14:paraId="13D45428"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57 </w:t>
      </w:r>
      <w:r w:rsidRPr="003A3725">
        <w:rPr>
          <w:rFonts w:ascii="Book Antiqua" w:hAnsi="Book Antiqua"/>
          <w:b/>
          <w:bCs/>
        </w:rPr>
        <w:t>Jang ES</w:t>
      </w:r>
      <w:r w:rsidRPr="003A3725">
        <w:rPr>
          <w:rFonts w:ascii="Book Antiqua" w:hAnsi="Book Antiqua"/>
        </w:rPr>
        <w:t>, Kim YS, Kim KA, Lee YJ, Chung WJ, Kim IH, Lee BS, Jeong SH. Factors Associated with Health-Related Quality of Life in Korean Patients with Chronic Hepatitis C Infection Using the SF-36 and EQ-5D. </w:t>
      </w:r>
      <w:r w:rsidRPr="003A3725">
        <w:rPr>
          <w:rFonts w:ascii="Book Antiqua" w:hAnsi="Book Antiqua"/>
          <w:i/>
          <w:iCs/>
        </w:rPr>
        <w:t>Gut Liver</w:t>
      </w:r>
      <w:r w:rsidRPr="003A3725">
        <w:rPr>
          <w:rFonts w:ascii="Book Antiqua" w:hAnsi="Book Antiqua"/>
        </w:rPr>
        <w:t> 2018; </w:t>
      </w:r>
      <w:r w:rsidRPr="003A3725">
        <w:rPr>
          <w:rFonts w:ascii="Book Antiqua" w:hAnsi="Book Antiqua"/>
          <w:b/>
          <w:bCs/>
        </w:rPr>
        <w:t>12</w:t>
      </w:r>
      <w:r w:rsidRPr="003A3725">
        <w:rPr>
          <w:rFonts w:ascii="Book Antiqua" w:hAnsi="Book Antiqua"/>
        </w:rPr>
        <w:t>: 440-448 [PMID: 29588435 DOI: 10.5009/gnl17322]</w:t>
      </w:r>
    </w:p>
    <w:p w14:paraId="53AD3D8A"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58 </w:t>
      </w:r>
      <w:r w:rsidRPr="003A3725">
        <w:rPr>
          <w:rFonts w:ascii="Book Antiqua" w:hAnsi="Book Antiqua"/>
          <w:b/>
          <w:bCs/>
        </w:rPr>
        <w:t>Golabi P</w:t>
      </w:r>
      <w:r w:rsidRPr="003A3725">
        <w:rPr>
          <w:rFonts w:ascii="Book Antiqua" w:hAnsi="Book Antiqua"/>
        </w:rPr>
        <w:t>, Sayiner M, Bush H, Gerber LH, Younossi ZM. Patient-Reported Outcomes and Fatigue in Patients with Chronic Hepatitis C Infection. </w:t>
      </w:r>
      <w:r w:rsidRPr="003A3725">
        <w:rPr>
          <w:rFonts w:ascii="Book Antiqua" w:hAnsi="Book Antiqua"/>
          <w:i/>
          <w:iCs/>
        </w:rPr>
        <w:t>Clin Liver Dis</w:t>
      </w:r>
      <w:r w:rsidRPr="003A3725">
        <w:rPr>
          <w:rFonts w:ascii="Book Antiqua" w:hAnsi="Book Antiqua"/>
        </w:rPr>
        <w:t> 2017; </w:t>
      </w:r>
      <w:r w:rsidRPr="003A3725">
        <w:rPr>
          <w:rFonts w:ascii="Book Antiqua" w:hAnsi="Book Antiqua"/>
          <w:b/>
          <w:bCs/>
        </w:rPr>
        <w:t>21</w:t>
      </w:r>
      <w:r w:rsidRPr="003A3725">
        <w:rPr>
          <w:rFonts w:ascii="Book Antiqua" w:hAnsi="Book Antiqua"/>
        </w:rPr>
        <w:t>: 565-578 [PMID: 28689594 DOI: 10.1016/j.cld.2017.03.011]</w:t>
      </w:r>
    </w:p>
    <w:p w14:paraId="381EB668"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59 </w:t>
      </w:r>
      <w:r w:rsidRPr="003A3725">
        <w:rPr>
          <w:rFonts w:ascii="Book Antiqua" w:hAnsi="Book Antiqua"/>
          <w:b/>
          <w:bCs/>
        </w:rPr>
        <w:t>Sakamoto M</w:t>
      </w:r>
      <w:r w:rsidRPr="003A3725">
        <w:rPr>
          <w:rFonts w:ascii="Book Antiqua" w:hAnsi="Book Antiqua"/>
        </w:rPr>
        <w:t>, Woods SP, Kolessar M, Kriz D, Anderson JR, Olavarria H, Sasaki AW, Chang M, Flora KD, Loftis JM, Huckans M. Protective effects of higher cognitive reserve for neuropsychological and daily functioning among individuals infected with hepatitis C. </w:t>
      </w:r>
      <w:r w:rsidRPr="003A3725">
        <w:rPr>
          <w:rFonts w:ascii="Book Antiqua" w:hAnsi="Book Antiqua"/>
          <w:i/>
          <w:iCs/>
        </w:rPr>
        <w:t>J Neurovirol</w:t>
      </w:r>
      <w:r w:rsidRPr="003A3725">
        <w:rPr>
          <w:rFonts w:ascii="Book Antiqua" w:hAnsi="Book Antiqua"/>
        </w:rPr>
        <w:t> 2013; </w:t>
      </w:r>
      <w:r w:rsidRPr="003A3725">
        <w:rPr>
          <w:rFonts w:ascii="Book Antiqua" w:hAnsi="Book Antiqua"/>
          <w:b/>
          <w:bCs/>
        </w:rPr>
        <w:t>19</w:t>
      </w:r>
      <w:r w:rsidRPr="003A3725">
        <w:rPr>
          <w:rFonts w:ascii="Book Antiqua" w:hAnsi="Book Antiqua"/>
        </w:rPr>
        <w:t>: 442-451 [PMID: 24018902 DOI: 10.1007/s13365-013-0196-4]</w:t>
      </w:r>
    </w:p>
    <w:p w14:paraId="0D4878B8"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60 </w:t>
      </w:r>
      <w:r w:rsidRPr="003A3725">
        <w:rPr>
          <w:rFonts w:ascii="Book Antiqua" w:hAnsi="Book Antiqua"/>
          <w:b/>
          <w:bCs/>
        </w:rPr>
        <w:t>Bieliauskas LA</w:t>
      </w:r>
      <w:r w:rsidRPr="003A3725">
        <w:rPr>
          <w:rFonts w:ascii="Book Antiqua" w:hAnsi="Book Antiqua"/>
        </w:rPr>
        <w:t>, Back-Madruga C, Lindsay KL, Wright EC, Kronfol Z, Lok AS, Fontana RJ; Halt-C Trial Group. Cognitive reserve and neuropsychological functioning in patients infected with hepatitis C. </w:t>
      </w:r>
      <w:r w:rsidRPr="003A3725">
        <w:rPr>
          <w:rFonts w:ascii="Book Antiqua" w:hAnsi="Book Antiqua"/>
          <w:i/>
          <w:iCs/>
        </w:rPr>
        <w:t>J Int Neuropsychol Soc</w:t>
      </w:r>
      <w:r w:rsidRPr="003A3725">
        <w:rPr>
          <w:rFonts w:ascii="Book Antiqua" w:hAnsi="Book Antiqua"/>
        </w:rPr>
        <w:t> 2007; </w:t>
      </w:r>
      <w:r w:rsidRPr="003A3725">
        <w:rPr>
          <w:rFonts w:ascii="Book Antiqua" w:hAnsi="Book Antiqua"/>
          <w:b/>
          <w:bCs/>
        </w:rPr>
        <w:t>13</w:t>
      </w:r>
      <w:r w:rsidRPr="003A3725">
        <w:rPr>
          <w:rFonts w:ascii="Book Antiqua" w:hAnsi="Book Antiqua"/>
        </w:rPr>
        <w:t>: 687-692 [PMID: 17521478 DOI: 10.1017/S1355617707070877]</w:t>
      </w:r>
    </w:p>
    <w:p w14:paraId="304BE284"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61 </w:t>
      </w:r>
      <w:r w:rsidRPr="003A3725">
        <w:rPr>
          <w:rFonts w:ascii="Book Antiqua" w:hAnsi="Book Antiqua"/>
          <w:b/>
          <w:bCs/>
        </w:rPr>
        <w:t>Wozniak MA</w:t>
      </w:r>
      <w:r w:rsidRPr="003A3725">
        <w:rPr>
          <w:rFonts w:ascii="Book Antiqua" w:hAnsi="Book Antiqua"/>
        </w:rPr>
        <w:t>, Lugo Iparraguirre LM, Dirks M, Deb-Chatterji M, Pflugrad H, Goldbecker A, Tryc AB, Worthmann H, Gess M, Crossey MM, Forton DM, Taylor-Robinson SD, Itzhaki RF, Weissenborn K. Apolipoprotein E-ε4 deficiency and cognitive function in hepatitis C virus-infected patients. </w:t>
      </w:r>
      <w:r w:rsidRPr="003A3725">
        <w:rPr>
          <w:rFonts w:ascii="Book Antiqua" w:hAnsi="Book Antiqua"/>
          <w:i/>
          <w:iCs/>
        </w:rPr>
        <w:t>J Viral Hepat</w:t>
      </w:r>
      <w:r w:rsidRPr="003A3725">
        <w:rPr>
          <w:rFonts w:ascii="Book Antiqua" w:hAnsi="Book Antiqua"/>
        </w:rPr>
        <w:t> 2016; </w:t>
      </w:r>
      <w:r w:rsidRPr="003A3725">
        <w:rPr>
          <w:rFonts w:ascii="Book Antiqua" w:hAnsi="Book Antiqua"/>
          <w:b/>
          <w:bCs/>
        </w:rPr>
        <w:t>23</w:t>
      </w:r>
      <w:r w:rsidRPr="003A3725">
        <w:rPr>
          <w:rFonts w:ascii="Book Antiqua" w:hAnsi="Book Antiqua"/>
        </w:rPr>
        <w:t>: 39-46 [PMID: 26306786 DOI: 10.1111/jvh.12443]</w:t>
      </w:r>
    </w:p>
    <w:p w14:paraId="6A3DBA37"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62 </w:t>
      </w:r>
      <w:r w:rsidRPr="003A3725">
        <w:rPr>
          <w:rFonts w:ascii="Book Antiqua" w:hAnsi="Book Antiqua"/>
          <w:b/>
          <w:bCs/>
        </w:rPr>
        <w:t>Rose CF</w:t>
      </w:r>
      <w:r w:rsidRPr="003A3725">
        <w:rPr>
          <w:rFonts w:ascii="Book Antiqua" w:hAnsi="Book Antiqua"/>
        </w:rPr>
        <w:t>, Amodio P, Bajaj JS, Dhiman RK, Montagnese S, Taylor-Robinson SD, Vilstrup H, Jalan R. Hepatic encephalopathy: Novel insights into classification, pathophysiology and therapy. </w:t>
      </w:r>
      <w:r w:rsidRPr="003A3725">
        <w:rPr>
          <w:rFonts w:ascii="Book Antiqua" w:hAnsi="Book Antiqua"/>
          <w:i/>
          <w:iCs/>
        </w:rPr>
        <w:t>J Hepatol</w:t>
      </w:r>
      <w:r w:rsidRPr="003A3725">
        <w:rPr>
          <w:rFonts w:ascii="Book Antiqua" w:hAnsi="Book Antiqua"/>
        </w:rPr>
        <w:t> 2020; </w:t>
      </w:r>
      <w:r w:rsidRPr="003A3725">
        <w:rPr>
          <w:rFonts w:ascii="Book Antiqua" w:hAnsi="Book Antiqua"/>
          <w:b/>
          <w:bCs/>
        </w:rPr>
        <w:t>73</w:t>
      </w:r>
      <w:r w:rsidRPr="003A3725">
        <w:rPr>
          <w:rFonts w:ascii="Book Antiqua" w:hAnsi="Book Antiqua"/>
        </w:rPr>
        <w:t>: 1526-1547 [PMID: 33097308 DOI: 10.1016/j.jhep.2020.07.013]</w:t>
      </w:r>
    </w:p>
    <w:p w14:paraId="5D1DCF22"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63 </w:t>
      </w:r>
      <w:r w:rsidRPr="003A3725">
        <w:rPr>
          <w:rFonts w:ascii="Book Antiqua" w:hAnsi="Book Antiqua"/>
          <w:b/>
          <w:bCs/>
        </w:rPr>
        <w:t>Vilstrup H</w:t>
      </w:r>
      <w:r w:rsidRPr="003A3725">
        <w:rPr>
          <w:rFonts w:ascii="Book Antiqua" w:hAnsi="Book Antiqua"/>
        </w:rPr>
        <w:t>, Amodio P, Bajaj J, Cordoba J, Ferenci P, Mullen KD, Weissenborn K, Wong P. Hepatic encephalopathy in chronic liver disease: 2014 Practice Guideline by the American Association for the Study of Liver Diseases and the European Association for the Study of the Liver. </w:t>
      </w:r>
      <w:r w:rsidRPr="003A3725">
        <w:rPr>
          <w:rFonts w:ascii="Book Antiqua" w:hAnsi="Book Antiqua"/>
          <w:i/>
          <w:iCs/>
        </w:rPr>
        <w:t>Hepatology</w:t>
      </w:r>
      <w:r w:rsidRPr="003A3725">
        <w:rPr>
          <w:rFonts w:ascii="Book Antiqua" w:hAnsi="Book Antiqua"/>
        </w:rPr>
        <w:t> 2014; </w:t>
      </w:r>
      <w:r w:rsidRPr="003A3725">
        <w:rPr>
          <w:rFonts w:ascii="Book Antiqua" w:hAnsi="Book Antiqua"/>
          <w:b/>
          <w:bCs/>
        </w:rPr>
        <w:t>60</w:t>
      </w:r>
      <w:r w:rsidRPr="003A3725">
        <w:rPr>
          <w:rFonts w:ascii="Book Antiqua" w:hAnsi="Book Antiqua"/>
        </w:rPr>
        <w:t>: 715-735 [PMID: 25042402 DOI: 10.1002/hep.27210]</w:t>
      </w:r>
    </w:p>
    <w:p w14:paraId="5BA02E8E"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64 </w:t>
      </w:r>
      <w:r w:rsidRPr="003A3725">
        <w:rPr>
          <w:rFonts w:ascii="Book Antiqua" w:hAnsi="Book Antiqua"/>
          <w:b/>
          <w:bCs/>
        </w:rPr>
        <w:t>Montagnese S</w:t>
      </w:r>
      <w:r w:rsidRPr="003A3725">
        <w:rPr>
          <w:rFonts w:ascii="Book Antiqua" w:hAnsi="Book Antiqua"/>
        </w:rPr>
        <w:t>, Russo FP, Amodio P, Burra P, Gasbarrini A, Loguercio C, Marchesini G, Merli M, Ponziani FR, Riggio O, Scarpignato C. Hepatic encephalopathy 2018: A clinical practice guideline by the Italian Association for the Study of the Liver (AISF). </w:t>
      </w:r>
      <w:r w:rsidRPr="003A3725">
        <w:rPr>
          <w:rFonts w:ascii="Book Antiqua" w:hAnsi="Book Antiqua"/>
          <w:i/>
          <w:iCs/>
        </w:rPr>
        <w:t>Dig Liver Dis</w:t>
      </w:r>
      <w:r w:rsidRPr="003A3725">
        <w:rPr>
          <w:rFonts w:ascii="Book Antiqua" w:hAnsi="Book Antiqua"/>
        </w:rPr>
        <w:t> 2019; </w:t>
      </w:r>
      <w:r w:rsidRPr="003A3725">
        <w:rPr>
          <w:rFonts w:ascii="Book Antiqua" w:hAnsi="Book Antiqua"/>
          <w:b/>
          <w:bCs/>
        </w:rPr>
        <w:t>51</w:t>
      </w:r>
      <w:r w:rsidRPr="003A3725">
        <w:rPr>
          <w:rFonts w:ascii="Book Antiqua" w:hAnsi="Book Antiqua"/>
        </w:rPr>
        <w:t>: 190-205 [PMID: 30606696 DOI: 10.1016/j.dld.2018.11.035]</w:t>
      </w:r>
    </w:p>
    <w:p w14:paraId="2B26EA4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65 </w:t>
      </w:r>
      <w:r w:rsidRPr="003A3725">
        <w:rPr>
          <w:rFonts w:ascii="Book Antiqua" w:hAnsi="Book Antiqua"/>
          <w:b/>
          <w:bCs/>
        </w:rPr>
        <w:t>Nardone R</w:t>
      </w:r>
      <w:r w:rsidRPr="003A3725">
        <w:rPr>
          <w:rFonts w:ascii="Book Antiqua" w:hAnsi="Book Antiqua"/>
        </w:rPr>
        <w:t>, Taylor AC, Höller Y, Brigo F, Lochner P, Trinka E. Minimal hepatic encephalopathy: A review. </w:t>
      </w:r>
      <w:r w:rsidRPr="003A3725">
        <w:rPr>
          <w:rFonts w:ascii="Book Antiqua" w:hAnsi="Book Antiqua"/>
          <w:i/>
          <w:iCs/>
        </w:rPr>
        <w:t>Neurosci Res</w:t>
      </w:r>
      <w:r w:rsidRPr="003A3725">
        <w:rPr>
          <w:rFonts w:ascii="Book Antiqua" w:hAnsi="Book Antiqua"/>
        </w:rPr>
        <w:t> 2016; </w:t>
      </w:r>
      <w:r w:rsidRPr="003A3725">
        <w:rPr>
          <w:rFonts w:ascii="Book Antiqua" w:hAnsi="Book Antiqua"/>
          <w:b/>
          <w:bCs/>
        </w:rPr>
        <w:t>111</w:t>
      </w:r>
      <w:r w:rsidRPr="003A3725">
        <w:rPr>
          <w:rFonts w:ascii="Book Antiqua" w:hAnsi="Book Antiqua"/>
        </w:rPr>
        <w:t>: 1-12 [PMID: 27153746 DOI: 10.1016/j.neures.2016.04.009]</w:t>
      </w:r>
    </w:p>
    <w:p w14:paraId="0EF7A1A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66 </w:t>
      </w:r>
      <w:r w:rsidRPr="003A3725">
        <w:rPr>
          <w:rFonts w:ascii="Book Antiqua" w:hAnsi="Book Antiqua"/>
          <w:b/>
          <w:bCs/>
        </w:rPr>
        <w:t>Ridola L</w:t>
      </w:r>
      <w:r w:rsidRPr="003A3725">
        <w:rPr>
          <w:rFonts w:ascii="Book Antiqua" w:hAnsi="Book Antiqua"/>
        </w:rPr>
        <w:t>, Riggio O, Gioia S, Faccioli J, Nardelli S. Clinical management of type C hepatic encephalopathy. </w:t>
      </w:r>
      <w:r w:rsidRPr="003A3725">
        <w:rPr>
          <w:rFonts w:ascii="Book Antiqua" w:hAnsi="Book Antiqua"/>
          <w:i/>
          <w:iCs/>
        </w:rPr>
        <w:t>United European Gastroenterol J</w:t>
      </w:r>
      <w:r w:rsidRPr="003A3725">
        <w:rPr>
          <w:rFonts w:ascii="Book Antiqua" w:hAnsi="Book Antiqua"/>
        </w:rPr>
        <w:t> 2020; </w:t>
      </w:r>
      <w:r w:rsidRPr="003A3725">
        <w:rPr>
          <w:rFonts w:ascii="Book Antiqua" w:hAnsi="Book Antiqua"/>
          <w:b/>
          <w:bCs/>
        </w:rPr>
        <w:t>8</w:t>
      </w:r>
      <w:r w:rsidRPr="003A3725">
        <w:rPr>
          <w:rFonts w:ascii="Book Antiqua" w:hAnsi="Book Antiqua"/>
        </w:rPr>
        <w:t>: 536-543 [PMID: 32213035 DOI: 10.1177/2050640620909675]</w:t>
      </w:r>
    </w:p>
    <w:p w14:paraId="4D0266E7"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67 </w:t>
      </w:r>
      <w:bookmarkStart w:id="66" w:name="OLE_LINK35"/>
      <w:r w:rsidRPr="003A3725">
        <w:rPr>
          <w:rFonts w:ascii="Book Antiqua" w:hAnsi="Book Antiqua"/>
          <w:b/>
          <w:bCs/>
        </w:rPr>
        <w:t xml:space="preserve">Vaghi </w:t>
      </w:r>
      <w:bookmarkEnd w:id="66"/>
      <w:r w:rsidRPr="003A3725">
        <w:rPr>
          <w:rFonts w:ascii="Book Antiqua" w:hAnsi="Book Antiqua"/>
          <w:b/>
          <w:bCs/>
        </w:rPr>
        <w:t>G</w:t>
      </w:r>
      <w:r w:rsidRPr="003A3725">
        <w:rPr>
          <w:rFonts w:ascii="Book Antiqua" w:hAnsi="Book Antiqua"/>
        </w:rPr>
        <w:t>, Gori B, Strigaro G, Burlone M, Minisini R, Barbaglia MN, Brigatti E, Varrasi C, Pirisi M, Cantello R. Direct antivirals and cognitive impairment in hepatitis C: a clinical-neurophysiologic study. </w:t>
      </w:r>
      <w:r w:rsidRPr="003A3725">
        <w:rPr>
          <w:rFonts w:ascii="Book Antiqua" w:hAnsi="Book Antiqua"/>
          <w:i/>
          <w:iCs/>
        </w:rPr>
        <w:t>J Neurovirol</w:t>
      </w:r>
      <w:r w:rsidRPr="003A3725">
        <w:rPr>
          <w:rFonts w:ascii="Book Antiqua" w:hAnsi="Book Antiqua"/>
        </w:rPr>
        <w:t> 2020; </w:t>
      </w:r>
      <w:r w:rsidRPr="003A3725">
        <w:rPr>
          <w:rFonts w:ascii="Book Antiqua" w:hAnsi="Book Antiqua"/>
          <w:b/>
          <w:bCs/>
        </w:rPr>
        <w:t>26</w:t>
      </w:r>
      <w:r w:rsidRPr="003A3725">
        <w:rPr>
          <w:rFonts w:ascii="Book Antiqua" w:hAnsi="Book Antiqua"/>
        </w:rPr>
        <w:t>: 870-879 [PMID: 32910431 DOI: 10.1007/s13365-020-00904-6]</w:t>
      </w:r>
    </w:p>
    <w:p w14:paraId="70328BD3"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68 </w:t>
      </w:r>
      <w:r w:rsidRPr="003A3725">
        <w:rPr>
          <w:rFonts w:ascii="Book Antiqua" w:hAnsi="Book Antiqua"/>
          <w:b/>
          <w:bCs/>
        </w:rPr>
        <w:t>Kleefeld F</w:t>
      </w:r>
      <w:r w:rsidRPr="003A3725">
        <w:rPr>
          <w:rFonts w:ascii="Book Antiqua" w:hAnsi="Book Antiqua"/>
        </w:rPr>
        <w:t>, Heller S, Ingiliz P, Jessen H, Petersen A, Kopp U, Kraft A, Hahn K. Interferon-free therapy in hepatitis C virus (HCV) monoinfected and HCV/HIV coinfected patients: effect on cognitive function, fatigue, and mental health. </w:t>
      </w:r>
      <w:r w:rsidRPr="003A3725">
        <w:rPr>
          <w:rFonts w:ascii="Book Antiqua" w:hAnsi="Book Antiqua"/>
          <w:i/>
          <w:iCs/>
        </w:rPr>
        <w:t>J Neurovirol</w:t>
      </w:r>
      <w:r w:rsidRPr="003A3725">
        <w:rPr>
          <w:rFonts w:ascii="Book Antiqua" w:hAnsi="Book Antiqua"/>
        </w:rPr>
        <w:t> 2018; </w:t>
      </w:r>
      <w:r w:rsidRPr="003A3725">
        <w:rPr>
          <w:rFonts w:ascii="Book Antiqua" w:hAnsi="Book Antiqua"/>
          <w:b/>
          <w:bCs/>
        </w:rPr>
        <w:t>24</w:t>
      </w:r>
      <w:r w:rsidRPr="003A3725">
        <w:rPr>
          <w:rFonts w:ascii="Book Antiqua" w:hAnsi="Book Antiqua"/>
        </w:rPr>
        <w:t>: 557-569 [PMID: 29785584 DOI: 10.1007/s13365-018-0647-z]</w:t>
      </w:r>
    </w:p>
    <w:p w14:paraId="5E2B0AAC"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69 </w:t>
      </w:r>
      <w:r w:rsidRPr="003A3725">
        <w:rPr>
          <w:rFonts w:ascii="Book Antiqua" w:hAnsi="Book Antiqua"/>
          <w:b/>
          <w:bCs/>
        </w:rPr>
        <w:t>Morgello S</w:t>
      </w:r>
      <w:r w:rsidRPr="003A3725">
        <w:rPr>
          <w:rFonts w:ascii="Book Antiqua" w:hAnsi="Book Antiqua"/>
        </w:rPr>
        <w:t xml:space="preserve">, Estanislao L, Ryan E, Gerits P, Simpson D, Verma S, DiRocco A, Sharp V; Manhattan HIV Brain Bank. </w:t>
      </w:r>
      <w:proofErr w:type="gramStart"/>
      <w:r w:rsidRPr="003A3725">
        <w:rPr>
          <w:rFonts w:ascii="Book Antiqua" w:hAnsi="Book Antiqua"/>
        </w:rPr>
        <w:t>Effects of hepatic function and hepatitis C virus on the nervous system assessment of advanced-stage HIV-infected individuals.</w:t>
      </w:r>
      <w:proofErr w:type="gramEnd"/>
      <w:r w:rsidRPr="003A3725">
        <w:rPr>
          <w:rFonts w:ascii="Book Antiqua" w:hAnsi="Book Antiqua"/>
        </w:rPr>
        <w:t> </w:t>
      </w:r>
      <w:r w:rsidRPr="003A3725">
        <w:rPr>
          <w:rFonts w:ascii="Book Antiqua" w:hAnsi="Book Antiqua"/>
          <w:i/>
          <w:iCs/>
        </w:rPr>
        <w:t>AIDS</w:t>
      </w:r>
      <w:r w:rsidRPr="003A3725">
        <w:rPr>
          <w:rFonts w:ascii="Book Antiqua" w:hAnsi="Book Antiqua"/>
        </w:rPr>
        <w:t> 2005; </w:t>
      </w:r>
      <w:r w:rsidRPr="003A3725">
        <w:rPr>
          <w:rFonts w:ascii="Book Antiqua" w:hAnsi="Book Antiqua"/>
          <w:b/>
          <w:bCs/>
        </w:rPr>
        <w:t>19 Suppl 3</w:t>
      </w:r>
      <w:r w:rsidRPr="003A3725">
        <w:rPr>
          <w:rFonts w:ascii="Book Antiqua" w:hAnsi="Book Antiqua"/>
        </w:rPr>
        <w:t>: S116-S122 [PMID: 16251806 DOI: 10.1097/01.aids.0000192079.49185.f9]</w:t>
      </w:r>
    </w:p>
    <w:p w14:paraId="34454D6A"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70 </w:t>
      </w:r>
      <w:r w:rsidRPr="003A3725">
        <w:rPr>
          <w:rFonts w:ascii="Book Antiqua" w:hAnsi="Book Antiqua"/>
          <w:b/>
          <w:bCs/>
        </w:rPr>
        <w:t>Nardelli S</w:t>
      </w:r>
      <w:r w:rsidRPr="003A3725">
        <w:rPr>
          <w:rFonts w:ascii="Book Antiqua" w:hAnsi="Book Antiqua"/>
        </w:rPr>
        <w:t>, Pentassuglio I, Pasquale C, Ridola L, Moscucci F, Merli M, Mina C, Marianetti M, Fratino M, Izzo C, Merkel C, Riggio O. Depression, anxiety and alexithymia symptoms are major determinants of health related quality of life (HRQoL) in cirrhotic patients. </w:t>
      </w:r>
      <w:r w:rsidRPr="003A3725">
        <w:rPr>
          <w:rFonts w:ascii="Book Antiqua" w:hAnsi="Book Antiqua"/>
          <w:i/>
          <w:iCs/>
        </w:rPr>
        <w:t>Metab Brain Dis</w:t>
      </w:r>
      <w:r w:rsidRPr="003A3725">
        <w:rPr>
          <w:rFonts w:ascii="Book Antiqua" w:hAnsi="Book Antiqua"/>
        </w:rPr>
        <w:t> 2013; </w:t>
      </w:r>
      <w:r w:rsidRPr="003A3725">
        <w:rPr>
          <w:rFonts w:ascii="Book Antiqua" w:hAnsi="Book Antiqua"/>
          <w:b/>
          <w:bCs/>
        </w:rPr>
        <w:t>28</w:t>
      </w:r>
      <w:r w:rsidRPr="003A3725">
        <w:rPr>
          <w:rFonts w:ascii="Book Antiqua" w:hAnsi="Book Antiqua"/>
        </w:rPr>
        <w:t>: 239-243 [PMID: 23296469 DOI: 10.1007/s11011-012-9364-0]</w:t>
      </w:r>
    </w:p>
    <w:p w14:paraId="61B7A8A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71 </w:t>
      </w:r>
      <w:r w:rsidRPr="003A3725">
        <w:rPr>
          <w:rFonts w:ascii="Book Antiqua" w:hAnsi="Book Antiqua"/>
          <w:b/>
          <w:bCs/>
        </w:rPr>
        <w:t>Buccoliero R</w:t>
      </w:r>
      <w:r w:rsidRPr="003A3725">
        <w:rPr>
          <w:rFonts w:ascii="Book Antiqua" w:hAnsi="Book Antiqua"/>
        </w:rPr>
        <w:t>, Gambelli S, Sicurelli F, Malandrini A, Palmeri S, De Santis M, Stromillo ML, De Stefano N, Sperduto A, Musumeci SA, Federico A. Leukoencephalopathy as a rare complication of hepatitis C infection. </w:t>
      </w:r>
      <w:r w:rsidRPr="003A3725">
        <w:rPr>
          <w:rFonts w:ascii="Book Antiqua" w:hAnsi="Book Antiqua"/>
          <w:i/>
          <w:iCs/>
        </w:rPr>
        <w:t>Neurol Sci</w:t>
      </w:r>
      <w:r w:rsidRPr="003A3725">
        <w:rPr>
          <w:rFonts w:ascii="Book Antiqua" w:hAnsi="Book Antiqua"/>
        </w:rPr>
        <w:t> 2006; </w:t>
      </w:r>
      <w:r w:rsidRPr="003A3725">
        <w:rPr>
          <w:rFonts w:ascii="Book Antiqua" w:hAnsi="Book Antiqua"/>
          <w:b/>
          <w:bCs/>
        </w:rPr>
        <w:t>27</w:t>
      </w:r>
      <w:r w:rsidRPr="003A3725">
        <w:rPr>
          <w:rFonts w:ascii="Book Antiqua" w:hAnsi="Book Antiqua"/>
        </w:rPr>
        <w:t>: 360-363 [PMID: 17122948 DOI: 10.1007/s10072-006-0711-y]</w:t>
      </w:r>
    </w:p>
    <w:p w14:paraId="5DCF1EDC"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72 </w:t>
      </w:r>
      <w:r w:rsidRPr="003A3725">
        <w:rPr>
          <w:rFonts w:ascii="Book Antiqua" w:hAnsi="Book Antiqua"/>
          <w:b/>
          <w:bCs/>
        </w:rPr>
        <w:t>Heeren M</w:t>
      </w:r>
      <w:r w:rsidRPr="003A3725">
        <w:rPr>
          <w:rFonts w:ascii="Book Antiqua" w:hAnsi="Book Antiqua"/>
        </w:rPr>
        <w:t>, Weissenborn K, Arvanitis D, Bokemeyer M, Goldbecker A, Tountopoulou A, Peschel T, Grosskreutz J, Hecker H, Buchert R, Berding G. Cerebral glucose utilisation in hepatitis C virus infection-associated encephalopathy. </w:t>
      </w:r>
      <w:r w:rsidRPr="003A3725">
        <w:rPr>
          <w:rFonts w:ascii="Book Antiqua" w:hAnsi="Book Antiqua"/>
          <w:i/>
          <w:iCs/>
        </w:rPr>
        <w:t>J Cereb Blood Flow Metab</w:t>
      </w:r>
      <w:r w:rsidRPr="003A3725">
        <w:rPr>
          <w:rFonts w:ascii="Book Antiqua" w:hAnsi="Book Antiqua"/>
        </w:rPr>
        <w:t> 2011; </w:t>
      </w:r>
      <w:r w:rsidRPr="003A3725">
        <w:rPr>
          <w:rFonts w:ascii="Book Antiqua" w:hAnsi="Book Antiqua"/>
          <w:b/>
          <w:bCs/>
        </w:rPr>
        <w:t>31</w:t>
      </w:r>
      <w:r w:rsidRPr="003A3725">
        <w:rPr>
          <w:rFonts w:ascii="Book Antiqua" w:hAnsi="Book Antiqua"/>
        </w:rPr>
        <w:t>: 2199-2208 [PMID: 21629258 DOI: 10.1038/jcbfm.2011.82]</w:t>
      </w:r>
    </w:p>
    <w:p w14:paraId="6DDFBD3A"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lastRenderedPageBreak/>
        <w:t>73 </w:t>
      </w:r>
      <w:r w:rsidRPr="003A3725">
        <w:rPr>
          <w:rFonts w:ascii="Book Antiqua" w:hAnsi="Book Antiqua"/>
          <w:b/>
          <w:bCs/>
        </w:rPr>
        <w:t>Forton DM</w:t>
      </w:r>
      <w:r w:rsidRPr="003A3725">
        <w:rPr>
          <w:rFonts w:ascii="Book Antiqua" w:hAnsi="Book Antiqua"/>
        </w:rPr>
        <w:t>, Allsop JM, Main J, Foster GR, Thomas HC, Taylor-Robinson SD. Evidence for a cerebral effect of the hepatitis C virus. </w:t>
      </w:r>
      <w:r w:rsidRPr="003A3725">
        <w:rPr>
          <w:rFonts w:ascii="Book Antiqua" w:hAnsi="Book Antiqua"/>
          <w:i/>
          <w:iCs/>
        </w:rPr>
        <w:t>Lancet</w:t>
      </w:r>
      <w:r w:rsidRPr="003A3725">
        <w:rPr>
          <w:rFonts w:ascii="Book Antiqua" w:hAnsi="Book Antiqua"/>
        </w:rPr>
        <w:t> 2001; </w:t>
      </w:r>
      <w:r w:rsidRPr="003A3725">
        <w:rPr>
          <w:rFonts w:ascii="Book Antiqua" w:hAnsi="Book Antiqua"/>
          <w:b/>
          <w:bCs/>
        </w:rPr>
        <w:t>358</w:t>
      </w:r>
      <w:r w:rsidRPr="003A3725">
        <w:rPr>
          <w:rFonts w:ascii="Book Antiqua" w:hAnsi="Book Antiqua"/>
        </w:rPr>
        <w:t>: 38-39 [PMID: 11454379 DOI: 10.1016/S0140-6736(00)05270-3]</w:t>
      </w:r>
    </w:p>
    <w:p w14:paraId="3B6B5C12"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74 </w:t>
      </w:r>
      <w:r w:rsidRPr="003A3725">
        <w:rPr>
          <w:rFonts w:ascii="Book Antiqua" w:hAnsi="Book Antiqua"/>
          <w:b/>
          <w:bCs/>
        </w:rPr>
        <w:t>McAndrews MP</w:t>
      </w:r>
      <w:r w:rsidRPr="003A3725">
        <w:rPr>
          <w:rFonts w:ascii="Book Antiqua" w:hAnsi="Book Antiqua"/>
        </w:rPr>
        <w:t xml:space="preserve">, Farcnik K, Carlen P, Damyanovich A, Mrkonjic M, Jones S, Heathcote EJ. </w:t>
      </w:r>
      <w:proofErr w:type="gramStart"/>
      <w:r w:rsidRPr="003A3725">
        <w:rPr>
          <w:rFonts w:ascii="Book Antiqua" w:hAnsi="Book Antiqua"/>
        </w:rPr>
        <w:t>Prevalence and significance of neurocognitive dysfunction in hepatitis C in the absence of correlated risk factors.</w:t>
      </w:r>
      <w:proofErr w:type="gramEnd"/>
      <w:r w:rsidRPr="003A3725">
        <w:rPr>
          <w:rFonts w:ascii="Book Antiqua" w:hAnsi="Book Antiqua"/>
        </w:rPr>
        <w:t> </w:t>
      </w:r>
      <w:r w:rsidRPr="003A3725">
        <w:rPr>
          <w:rFonts w:ascii="Book Antiqua" w:hAnsi="Book Antiqua"/>
          <w:i/>
          <w:iCs/>
        </w:rPr>
        <w:t>Hepatology</w:t>
      </w:r>
      <w:r w:rsidRPr="003A3725">
        <w:rPr>
          <w:rFonts w:ascii="Book Antiqua" w:hAnsi="Book Antiqua"/>
        </w:rPr>
        <w:t> 2005; </w:t>
      </w:r>
      <w:r w:rsidRPr="003A3725">
        <w:rPr>
          <w:rFonts w:ascii="Book Antiqua" w:hAnsi="Book Antiqua"/>
          <w:b/>
          <w:bCs/>
        </w:rPr>
        <w:t>41</w:t>
      </w:r>
      <w:r w:rsidRPr="003A3725">
        <w:rPr>
          <w:rFonts w:ascii="Book Antiqua" w:hAnsi="Book Antiqua"/>
        </w:rPr>
        <w:t>: 801-808 [PMID: 15793853 DOI: 10.1002/hep.20635]</w:t>
      </w:r>
    </w:p>
    <w:p w14:paraId="20B7FE13"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75 </w:t>
      </w:r>
      <w:r w:rsidRPr="003A3725">
        <w:rPr>
          <w:rFonts w:ascii="Book Antiqua" w:hAnsi="Book Antiqua"/>
          <w:b/>
          <w:bCs/>
        </w:rPr>
        <w:t>Bokemeyer M</w:t>
      </w:r>
      <w:r w:rsidRPr="003A3725">
        <w:rPr>
          <w:rFonts w:ascii="Book Antiqua" w:hAnsi="Book Antiqua"/>
        </w:rPr>
        <w:t>, Ding XQ, Goldbecker A, Raab P, Heeren M, Arvanitis D, Tillmann HL, Lanfermann H, Weissenborn K. Evidence for neuroinflammation and neuroprotection in HCV infection-associated encephalopathy. </w:t>
      </w:r>
      <w:r w:rsidRPr="003A3725">
        <w:rPr>
          <w:rFonts w:ascii="Book Antiqua" w:hAnsi="Book Antiqua"/>
          <w:i/>
          <w:iCs/>
        </w:rPr>
        <w:t>Gut</w:t>
      </w:r>
      <w:r w:rsidRPr="003A3725">
        <w:rPr>
          <w:rFonts w:ascii="Book Antiqua" w:hAnsi="Book Antiqua"/>
        </w:rPr>
        <w:t> 2011; </w:t>
      </w:r>
      <w:r w:rsidRPr="003A3725">
        <w:rPr>
          <w:rFonts w:ascii="Book Antiqua" w:hAnsi="Book Antiqua"/>
          <w:b/>
          <w:bCs/>
        </w:rPr>
        <w:t>60</w:t>
      </w:r>
      <w:r w:rsidRPr="003A3725">
        <w:rPr>
          <w:rFonts w:ascii="Book Antiqua" w:hAnsi="Book Antiqua"/>
        </w:rPr>
        <w:t>: 370-377 [PMID: 20926642 DOI: 10.1136/gut.2010.217976]</w:t>
      </w:r>
    </w:p>
    <w:p w14:paraId="4D9AE915"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76 </w:t>
      </w:r>
      <w:r w:rsidRPr="003A3725">
        <w:rPr>
          <w:rFonts w:ascii="Book Antiqua" w:hAnsi="Book Antiqua"/>
          <w:b/>
          <w:bCs/>
        </w:rPr>
        <w:t>Thames AD</w:t>
      </w:r>
      <w:r w:rsidRPr="003A3725">
        <w:rPr>
          <w:rFonts w:ascii="Book Antiqua" w:hAnsi="Book Antiqua"/>
        </w:rPr>
        <w:t>, Castellon SA, Singer EJ, Nagarajan R, Sarma MK, Smith J, Thaler NS, Truong JH, Schonfeld D, Thomas MA, Hinkin CH. Neuroimaging abnormalities, neurocognitive function, and fatigue in patients with hepatitis C. </w:t>
      </w:r>
      <w:r w:rsidRPr="003A3725">
        <w:rPr>
          <w:rFonts w:ascii="Book Antiqua" w:hAnsi="Book Antiqua"/>
          <w:i/>
          <w:iCs/>
        </w:rPr>
        <w:t>Neurol Neuroimmunol Neuroinflamm</w:t>
      </w:r>
      <w:r w:rsidRPr="003A3725">
        <w:rPr>
          <w:rFonts w:ascii="Book Antiqua" w:hAnsi="Book Antiqua"/>
        </w:rPr>
        <w:t> 2015; </w:t>
      </w:r>
      <w:r w:rsidRPr="003A3725">
        <w:rPr>
          <w:rFonts w:ascii="Book Antiqua" w:hAnsi="Book Antiqua"/>
          <w:b/>
          <w:bCs/>
        </w:rPr>
        <w:t>2</w:t>
      </w:r>
      <w:r w:rsidRPr="003A3725">
        <w:rPr>
          <w:rFonts w:ascii="Book Antiqua" w:hAnsi="Book Antiqua"/>
        </w:rPr>
        <w:t>: e59 [PMID: 25610883 DOI: 10.1212/NXI.0000000000000059]</w:t>
      </w:r>
    </w:p>
    <w:p w14:paraId="4AEC9DB9"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77 </w:t>
      </w:r>
      <w:r w:rsidRPr="003A3725">
        <w:rPr>
          <w:rFonts w:ascii="Book Antiqua" w:hAnsi="Book Antiqua"/>
          <w:b/>
          <w:bCs/>
        </w:rPr>
        <w:t>Yadav SK</w:t>
      </w:r>
      <w:r w:rsidRPr="003A3725">
        <w:rPr>
          <w:rFonts w:ascii="Book Antiqua" w:hAnsi="Book Antiqua"/>
        </w:rPr>
        <w:t>, Goel A, Saraswat VA, Thomas MA, Wang E, Marincola FM, Haris M, Gupta RK. Evaluation of cognitivity, proinflammatory cytokines, and brain magnetic resonance imaging in minimal hepatic encephalopathy induced by cirrhosis and extrahepatic portal vein obstruction. </w:t>
      </w:r>
      <w:r w:rsidRPr="003A3725">
        <w:rPr>
          <w:rFonts w:ascii="Book Antiqua" w:hAnsi="Book Antiqua"/>
          <w:i/>
          <w:iCs/>
        </w:rPr>
        <w:t>J Gastroenterol Hepatol</w:t>
      </w:r>
      <w:r w:rsidRPr="003A3725">
        <w:rPr>
          <w:rFonts w:ascii="Book Antiqua" w:hAnsi="Book Antiqua"/>
        </w:rPr>
        <w:t> 2016; </w:t>
      </w:r>
      <w:r w:rsidRPr="003A3725">
        <w:rPr>
          <w:rFonts w:ascii="Book Antiqua" w:hAnsi="Book Antiqua"/>
          <w:b/>
          <w:bCs/>
        </w:rPr>
        <w:t>31</w:t>
      </w:r>
      <w:r w:rsidRPr="003A3725">
        <w:rPr>
          <w:rFonts w:ascii="Book Antiqua" w:hAnsi="Book Antiqua"/>
        </w:rPr>
        <w:t>: 1986-1994 [PMID: 27119420 DOI: 10.1111/jgh.13427]</w:t>
      </w:r>
    </w:p>
    <w:p w14:paraId="726BACE7"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78 </w:t>
      </w:r>
      <w:r w:rsidRPr="003A3725">
        <w:rPr>
          <w:rFonts w:ascii="Book Antiqua" w:hAnsi="Book Antiqua"/>
          <w:b/>
          <w:bCs/>
        </w:rPr>
        <w:t>Rifai MA</w:t>
      </w:r>
      <w:r w:rsidRPr="003A3725">
        <w:rPr>
          <w:rFonts w:ascii="Book Antiqua" w:hAnsi="Book Antiqua"/>
        </w:rPr>
        <w:t>, Gleason OC, Sabouni D. Psychiatric care of the patient with hepatitis C: a review of the literature. </w:t>
      </w:r>
      <w:r w:rsidRPr="003A3725">
        <w:rPr>
          <w:rFonts w:ascii="Book Antiqua" w:hAnsi="Book Antiqua"/>
          <w:i/>
          <w:iCs/>
        </w:rPr>
        <w:t>Prim Care Companion J Clin Psychiatry</w:t>
      </w:r>
      <w:r w:rsidRPr="003A3725">
        <w:rPr>
          <w:rFonts w:ascii="Book Antiqua" w:hAnsi="Book Antiqua"/>
        </w:rPr>
        <w:t> 2010; </w:t>
      </w:r>
      <w:r w:rsidRPr="003A3725">
        <w:rPr>
          <w:rFonts w:ascii="Book Antiqua" w:hAnsi="Book Antiqua"/>
          <w:b/>
          <w:bCs/>
        </w:rPr>
        <w:t>12</w:t>
      </w:r>
      <w:r w:rsidRPr="003A3725">
        <w:rPr>
          <w:rFonts w:ascii="Book Antiqua" w:hAnsi="Book Antiqua"/>
        </w:rPr>
        <w:t> [PMID: 21494349 DOI: 10.4088/PCC.09r00877whi]</w:t>
      </w:r>
    </w:p>
    <w:p w14:paraId="27D50CE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A3725">
        <w:rPr>
          <w:rFonts w:ascii="Book Antiqua" w:hAnsi="Book Antiqua"/>
        </w:rPr>
        <w:t>79 </w:t>
      </w:r>
      <w:r w:rsidRPr="003A3725">
        <w:rPr>
          <w:rFonts w:ascii="Book Antiqua" w:hAnsi="Book Antiqua"/>
          <w:b/>
          <w:bCs/>
        </w:rPr>
        <w:t>McMahon JM</w:t>
      </w:r>
      <w:r w:rsidRPr="003A3725">
        <w:rPr>
          <w:rFonts w:ascii="Book Antiqua" w:hAnsi="Book Antiqua"/>
        </w:rPr>
        <w:t>, Tortu S.</w:t>
      </w:r>
      <w:proofErr w:type="gramEnd"/>
      <w:r w:rsidRPr="003A3725">
        <w:rPr>
          <w:rFonts w:ascii="Book Antiqua" w:hAnsi="Book Antiqua"/>
        </w:rPr>
        <w:t xml:space="preserve"> </w:t>
      </w:r>
      <w:proofErr w:type="gramStart"/>
      <w:r w:rsidRPr="003A3725">
        <w:rPr>
          <w:rFonts w:ascii="Book Antiqua" w:hAnsi="Book Antiqua"/>
        </w:rPr>
        <w:t>A potential hidden source of hepatitis C infection among noninjecting drug users.</w:t>
      </w:r>
      <w:proofErr w:type="gramEnd"/>
      <w:r w:rsidRPr="003A3725">
        <w:rPr>
          <w:rFonts w:ascii="Book Antiqua" w:hAnsi="Book Antiqua"/>
        </w:rPr>
        <w:t> </w:t>
      </w:r>
      <w:r w:rsidRPr="003A3725">
        <w:rPr>
          <w:rFonts w:ascii="Book Antiqua" w:hAnsi="Book Antiqua"/>
          <w:i/>
          <w:iCs/>
        </w:rPr>
        <w:t>J Psychoactive Drugs</w:t>
      </w:r>
      <w:r w:rsidRPr="003A3725">
        <w:rPr>
          <w:rFonts w:ascii="Book Antiqua" w:hAnsi="Book Antiqua"/>
        </w:rPr>
        <w:t> 2003; </w:t>
      </w:r>
      <w:r w:rsidRPr="003A3725">
        <w:rPr>
          <w:rFonts w:ascii="Book Antiqua" w:hAnsi="Book Antiqua"/>
          <w:b/>
          <w:bCs/>
        </w:rPr>
        <w:t>35</w:t>
      </w:r>
      <w:r w:rsidRPr="003A3725">
        <w:rPr>
          <w:rFonts w:ascii="Book Antiqua" w:hAnsi="Book Antiqua"/>
        </w:rPr>
        <w:t>: 455-460 [PMID: 14986874 DOI: 10.1080/02791072.2003.10400492]</w:t>
      </w:r>
    </w:p>
    <w:p w14:paraId="335DFFC5"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80 </w:t>
      </w:r>
      <w:r w:rsidRPr="003A3725">
        <w:rPr>
          <w:rFonts w:ascii="Book Antiqua" w:hAnsi="Book Antiqua"/>
          <w:b/>
          <w:bCs/>
        </w:rPr>
        <w:t>Juengling FD</w:t>
      </w:r>
      <w:r w:rsidRPr="003A3725">
        <w:rPr>
          <w:rFonts w:ascii="Book Antiqua" w:hAnsi="Book Antiqua"/>
        </w:rPr>
        <w:t xml:space="preserve">, Ebert D, Gut O, Engelbrecht MA, Rasenack J, Nitzsche EU, Bauer J, Lieb K. Prefrontal cortical hypometabolism during low-dose interferon alpha </w:t>
      </w:r>
      <w:r w:rsidRPr="003A3725">
        <w:rPr>
          <w:rFonts w:ascii="Book Antiqua" w:hAnsi="Book Antiqua"/>
        </w:rPr>
        <w:lastRenderedPageBreak/>
        <w:t>treatment. </w:t>
      </w:r>
      <w:r w:rsidRPr="003A3725">
        <w:rPr>
          <w:rFonts w:ascii="Book Antiqua" w:hAnsi="Book Antiqua"/>
          <w:i/>
          <w:iCs/>
        </w:rPr>
        <w:t>Psychopharmacology (Berl)</w:t>
      </w:r>
      <w:r w:rsidRPr="003A3725">
        <w:rPr>
          <w:rFonts w:ascii="Book Antiqua" w:hAnsi="Book Antiqua"/>
        </w:rPr>
        <w:t> 2000; </w:t>
      </w:r>
      <w:r w:rsidRPr="003A3725">
        <w:rPr>
          <w:rFonts w:ascii="Book Antiqua" w:hAnsi="Book Antiqua"/>
          <w:b/>
          <w:bCs/>
        </w:rPr>
        <w:t>152</w:t>
      </w:r>
      <w:r w:rsidRPr="003A3725">
        <w:rPr>
          <w:rFonts w:ascii="Book Antiqua" w:hAnsi="Book Antiqua"/>
        </w:rPr>
        <w:t>: 383-389 [PMID: 11140330 DOI: 10.1007/s002130000549]</w:t>
      </w:r>
    </w:p>
    <w:p w14:paraId="382A0554"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81 </w:t>
      </w:r>
      <w:r w:rsidRPr="003A3725">
        <w:rPr>
          <w:rFonts w:ascii="Book Antiqua" w:hAnsi="Book Antiqua"/>
          <w:b/>
          <w:bCs/>
        </w:rPr>
        <w:t>Forton D</w:t>
      </w:r>
      <w:r w:rsidRPr="003A3725">
        <w:rPr>
          <w:rFonts w:ascii="Book Antiqua" w:hAnsi="Book Antiqua"/>
        </w:rPr>
        <w:t>, Weissenborn K, Bondin M, Cacoub P. Expert opinion on managing chronic HCV in patients with neuropsychiatric manifestations. </w:t>
      </w:r>
      <w:r w:rsidRPr="003A3725">
        <w:rPr>
          <w:rFonts w:ascii="Book Antiqua" w:hAnsi="Book Antiqua"/>
          <w:i/>
          <w:iCs/>
        </w:rPr>
        <w:t>Antivir Ther</w:t>
      </w:r>
      <w:r w:rsidRPr="003A3725">
        <w:rPr>
          <w:rFonts w:ascii="Book Antiqua" w:hAnsi="Book Antiqua"/>
        </w:rPr>
        <w:t> 2018; </w:t>
      </w:r>
      <w:r w:rsidRPr="003A3725">
        <w:rPr>
          <w:rFonts w:ascii="Book Antiqua" w:hAnsi="Book Antiqua"/>
          <w:b/>
          <w:bCs/>
        </w:rPr>
        <w:t>23</w:t>
      </w:r>
      <w:r w:rsidRPr="003A3725">
        <w:rPr>
          <w:rFonts w:ascii="Book Antiqua" w:hAnsi="Book Antiqua"/>
        </w:rPr>
        <w:t>: 47-55 [PMID: 30451150 DOI: 10.3851/IMP3245]</w:t>
      </w:r>
    </w:p>
    <w:p w14:paraId="3F1B3C69"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82 </w:t>
      </w:r>
      <w:r w:rsidRPr="003A3725">
        <w:rPr>
          <w:rFonts w:ascii="Book Antiqua" w:hAnsi="Book Antiqua"/>
          <w:b/>
          <w:bCs/>
        </w:rPr>
        <w:t>Jadali Z</w:t>
      </w:r>
      <w:r w:rsidRPr="003A3725">
        <w:rPr>
          <w:rFonts w:ascii="Book Antiqua" w:hAnsi="Book Antiqua"/>
        </w:rPr>
        <w:t>. Autoimmune thyroid disorders in hepatitis C virus infection: Effect of interferon therapy. </w:t>
      </w:r>
      <w:r w:rsidRPr="003A3725">
        <w:rPr>
          <w:rFonts w:ascii="Book Antiqua" w:hAnsi="Book Antiqua"/>
          <w:i/>
          <w:iCs/>
        </w:rPr>
        <w:t>Indian J Endocrinol Metab</w:t>
      </w:r>
      <w:r w:rsidRPr="003A3725">
        <w:rPr>
          <w:rFonts w:ascii="Book Antiqua" w:hAnsi="Book Antiqua"/>
        </w:rPr>
        <w:t> 2013; </w:t>
      </w:r>
      <w:r w:rsidRPr="003A3725">
        <w:rPr>
          <w:rFonts w:ascii="Book Antiqua" w:hAnsi="Book Antiqua"/>
          <w:b/>
          <w:bCs/>
        </w:rPr>
        <w:t>17</w:t>
      </w:r>
      <w:r w:rsidRPr="003A3725">
        <w:rPr>
          <w:rFonts w:ascii="Book Antiqua" w:hAnsi="Book Antiqua"/>
        </w:rPr>
        <w:t>: 69-75 [PMID: 23776855 DOI: 10.4103/2230-8210.107856]</w:t>
      </w:r>
    </w:p>
    <w:p w14:paraId="12E95A45" w14:textId="77777777" w:rsidR="003A3725" w:rsidRPr="00D80A0F"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lang w:val="it-IT"/>
        </w:rPr>
      </w:pPr>
      <w:r w:rsidRPr="003A3725">
        <w:rPr>
          <w:rFonts w:ascii="Book Antiqua" w:hAnsi="Book Antiqua"/>
        </w:rPr>
        <w:t>83 </w:t>
      </w:r>
      <w:r w:rsidRPr="003A3725">
        <w:rPr>
          <w:rFonts w:ascii="Book Antiqua" w:hAnsi="Book Antiqua"/>
          <w:b/>
          <w:bCs/>
        </w:rPr>
        <w:t>Saadoun D</w:t>
      </w:r>
      <w:r w:rsidRPr="003A3725">
        <w:rPr>
          <w:rFonts w:ascii="Book Antiqua" w:hAnsi="Book Antiqua"/>
        </w:rPr>
        <w:t>, Pol S, Ferfar Y, Alric L, Hezode C, Si Ahmed SN, de Saint Martin L, Comarmond C, Bouyer AS, Musset L, Poynard T, Resche Rigon M, Cacoub P. Efficacy and Safety of Sofosbuvir Plus Daclatasvir for Treatment of HCV-Associated Cryoglobulinemia Vasculitis. </w:t>
      </w:r>
      <w:r w:rsidRPr="00D80A0F">
        <w:rPr>
          <w:rFonts w:ascii="Book Antiqua" w:hAnsi="Book Antiqua"/>
          <w:i/>
          <w:iCs/>
          <w:lang w:val="it-IT"/>
        </w:rPr>
        <w:t>Gastroenterology</w:t>
      </w:r>
      <w:r w:rsidRPr="00D80A0F">
        <w:rPr>
          <w:rFonts w:ascii="Book Antiqua" w:hAnsi="Book Antiqua"/>
          <w:lang w:val="it-IT"/>
        </w:rPr>
        <w:t> 2017; </w:t>
      </w:r>
      <w:r w:rsidRPr="00D80A0F">
        <w:rPr>
          <w:rFonts w:ascii="Book Antiqua" w:hAnsi="Book Antiqua"/>
          <w:b/>
          <w:bCs/>
          <w:lang w:val="it-IT"/>
        </w:rPr>
        <w:t>153</w:t>
      </w:r>
      <w:r w:rsidRPr="00D80A0F">
        <w:rPr>
          <w:rFonts w:ascii="Book Antiqua" w:hAnsi="Book Antiqua"/>
          <w:lang w:val="it-IT"/>
        </w:rPr>
        <w:t>: 49-52.e5 [PMID: 28288791 DOI: 10.1053/j.gastro.2017.03.006]</w:t>
      </w:r>
    </w:p>
    <w:p w14:paraId="1D38BF8B"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D80A0F">
        <w:rPr>
          <w:rFonts w:ascii="Book Antiqua" w:hAnsi="Book Antiqua"/>
          <w:lang w:val="it-IT"/>
        </w:rPr>
        <w:t>84 </w:t>
      </w:r>
      <w:r w:rsidRPr="00D80A0F">
        <w:rPr>
          <w:rFonts w:ascii="Book Antiqua" w:hAnsi="Book Antiqua"/>
          <w:b/>
          <w:bCs/>
          <w:lang w:val="it-IT"/>
        </w:rPr>
        <w:t>Gragnani L</w:t>
      </w:r>
      <w:r w:rsidRPr="00D80A0F">
        <w:rPr>
          <w:rFonts w:ascii="Book Antiqua" w:hAnsi="Book Antiqua"/>
          <w:lang w:val="it-IT"/>
        </w:rPr>
        <w:t xml:space="preserve">, Visentini M, Fognani E, Urraro T, De Santis A, Petraccia L, Perez M, Ceccotti G, Colantuono S, Mitrevski M, Stasi C, Del Padre M, Monti M, Gianni E, Pulsoni A, Fiorilli M, Casato M, Zignego AL. </w:t>
      </w:r>
      <w:r w:rsidRPr="003A3725">
        <w:rPr>
          <w:rFonts w:ascii="Book Antiqua" w:hAnsi="Book Antiqua"/>
        </w:rPr>
        <w:t>Prospective study of guideline-tailored therapy with direct-acting antivirals for hepatitis C virus-associated mixed cryoglobulinemia. </w:t>
      </w:r>
      <w:r w:rsidRPr="003A3725">
        <w:rPr>
          <w:rFonts w:ascii="Book Antiqua" w:hAnsi="Book Antiqua"/>
          <w:i/>
          <w:iCs/>
        </w:rPr>
        <w:t>Hepatology</w:t>
      </w:r>
      <w:r w:rsidRPr="003A3725">
        <w:rPr>
          <w:rFonts w:ascii="Book Antiqua" w:hAnsi="Book Antiqua"/>
        </w:rPr>
        <w:t> 2016; </w:t>
      </w:r>
      <w:r w:rsidRPr="003A3725">
        <w:rPr>
          <w:rFonts w:ascii="Book Antiqua" w:hAnsi="Book Antiqua"/>
          <w:b/>
          <w:bCs/>
        </w:rPr>
        <w:t>64</w:t>
      </w:r>
      <w:r w:rsidRPr="003A3725">
        <w:rPr>
          <w:rFonts w:ascii="Book Antiqua" w:hAnsi="Book Antiqua"/>
        </w:rPr>
        <w:t>: 1473-1482 [PMID: 27483451 DOI: 10.1002/hep.28753]</w:t>
      </w:r>
    </w:p>
    <w:p w14:paraId="2518ECFF" w14:textId="77777777" w:rsidR="003A3725" w:rsidRPr="003A3725" w:rsidRDefault="003A3725" w:rsidP="003A3725">
      <w:pPr>
        <w:pStyle w:val="a5"/>
        <w:shd w:val="clear" w:color="auto" w:fill="FFFFFF"/>
        <w:adjustRightInd w:val="0"/>
        <w:snapToGrid w:val="0"/>
        <w:spacing w:before="0" w:beforeAutospacing="0" w:after="0" w:afterAutospacing="0" w:line="360" w:lineRule="auto"/>
        <w:jc w:val="both"/>
        <w:rPr>
          <w:rFonts w:ascii="Book Antiqua" w:hAnsi="Book Antiqua"/>
        </w:rPr>
      </w:pPr>
      <w:r w:rsidRPr="003A3725">
        <w:rPr>
          <w:rFonts w:ascii="Book Antiqua" w:hAnsi="Book Antiqua"/>
        </w:rPr>
        <w:t>85 </w:t>
      </w:r>
      <w:r w:rsidRPr="003A3725">
        <w:rPr>
          <w:rFonts w:ascii="Book Antiqua" w:hAnsi="Book Antiqua"/>
          <w:b/>
          <w:bCs/>
        </w:rPr>
        <w:t>Bunchorntavakul C</w:t>
      </w:r>
      <w:r w:rsidRPr="003A3725">
        <w:rPr>
          <w:rFonts w:ascii="Book Antiqua" w:hAnsi="Book Antiqua"/>
        </w:rPr>
        <w:t>, Mitrani R, Reddy KR. Advances in HCV and Cryoglobulinemic Vasculitis in the Era of DAAs: Are We at the End of the Road? </w:t>
      </w:r>
      <w:r w:rsidRPr="003A3725">
        <w:rPr>
          <w:rFonts w:ascii="Book Antiqua" w:hAnsi="Book Antiqua"/>
          <w:i/>
          <w:iCs/>
        </w:rPr>
        <w:t>J Clin Exp Hepatol</w:t>
      </w:r>
      <w:r w:rsidRPr="003A3725">
        <w:rPr>
          <w:rFonts w:ascii="Book Antiqua" w:hAnsi="Book Antiqua"/>
        </w:rPr>
        <w:t> 2018; </w:t>
      </w:r>
      <w:r w:rsidRPr="003A3725">
        <w:rPr>
          <w:rFonts w:ascii="Book Antiqua" w:hAnsi="Book Antiqua"/>
          <w:b/>
          <w:bCs/>
        </w:rPr>
        <w:t>8</w:t>
      </w:r>
      <w:r w:rsidRPr="003A3725">
        <w:rPr>
          <w:rFonts w:ascii="Book Antiqua" w:hAnsi="Book Antiqua"/>
        </w:rPr>
        <w:t>: 81-94 [PMID: 29743799 DOI: 10.1016/j.jceh.2017.11.012]</w:t>
      </w:r>
    </w:p>
    <w:bookmarkEnd w:id="57"/>
    <w:bookmarkEnd w:id="58"/>
    <w:p w14:paraId="4848C0A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130A6D" w14:textId="77777777" w:rsidR="00A77B3E" w:rsidRDefault="00B67800">
      <w:pPr>
        <w:spacing w:line="360" w:lineRule="auto"/>
        <w:jc w:val="both"/>
      </w:pPr>
      <w:r>
        <w:rPr>
          <w:rFonts w:ascii="Book Antiqua" w:eastAsia="Book Antiqua" w:hAnsi="Book Antiqua" w:cs="Book Antiqua"/>
          <w:b/>
          <w:color w:val="000000"/>
        </w:rPr>
        <w:lastRenderedPageBreak/>
        <w:t>Footnotes</w:t>
      </w:r>
    </w:p>
    <w:p w14:paraId="3783CFF0" w14:textId="3D609ECA" w:rsidR="00A77B3E" w:rsidRDefault="00B67800">
      <w:pPr>
        <w:spacing w:line="360" w:lineRule="auto"/>
        <w:jc w:val="both"/>
      </w:pPr>
      <w:r>
        <w:rPr>
          <w:rFonts w:ascii="Book Antiqua" w:eastAsia="Book Antiqua" w:hAnsi="Book Antiqua" w:cs="Book Antiqua"/>
          <w:b/>
          <w:bCs/>
          <w:color w:val="000000"/>
          <w:szCs w:val="22"/>
        </w:rPr>
        <w:t xml:space="preserve">Conflict-of-interest statement: </w:t>
      </w:r>
      <w:bookmarkStart w:id="67" w:name="OLE_LINK133"/>
      <w:bookmarkStart w:id="68" w:name="OLE_LINK134"/>
      <w:bookmarkStart w:id="69" w:name="OLE_LINK135"/>
      <w:r>
        <w:rPr>
          <w:rFonts w:ascii="Book Antiqua" w:eastAsia="Book Antiqua" w:hAnsi="Book Antiqua" w:cs="Book Antiqua"/>
          <w:color w:val="000000"/>
          <w:szCs w:val="22"/>
        </w:rPr>
        <w:t>None declared.</w:t>
      </w:r>
      <w:bookmarkEnd w:id="67"/>
      <w:bookmarkEnd w:id="68"/>
      <w:bookmarkEnd w:id="69"/>
    </w:p>
    <w:p w14:paraId="56CD09F2" w14:textId="77777777" w:rsidR="00A77B3E" w:rsidRDefault="00A77B3E">
      <w:pPr>
        <w:spacing w:line="360" w:lineRule="auto"/>
        <w:jc w:val="both"/>
      </w:pPr>
    </w:p>
    <w:p w14:paraId="13036800" w14:textId="77777777" w:rsidR="00A77B3E" w:rsidRDefault="00B678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B98EBC" w14:textId="77777777" w:rsidR="00A77B3E" w:rsidRDefault="00A77B3E">
      <w:pPr>
        <w:spacing w:line="360" w:lineRule="auto"/>
        <w:jc w:val="both"/>
      </w:pPr>
    </w:p>
    <w:p w14:paraId="5DA587C1" w14:textId="77777777" w:rsidR="00A77B3E" w:rsidRDefault="00B6780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824E3">
        <w:rPr>
          <w:rFonts w:ascii="Book Antiqua" w:eastAsia="Book Antiqua" w:hAnsi="Book Antiqua" w:cs="Book Antiqua"/>
          <w:color w:val="000000"/>
        </w:rPr>
        <w:t>manuscript</w:t>
      </w:r>
    </w:p>
    <w:p w14:paraId="3255DF91" w14:textId="77777777" w:rsidR="00A77B3E" w:rsidRDefault="00A77B3E">
      <w:pPr>
        <w:spacing w:line="360" w:lineRule="auto"/>
        <w:jc w:val="both"/>
      </w:pPr>
    </w:p>
    <w:p w14:paraId="236E7919" w14:textId="77777777" w:rsidR="00A77B3E" w:rsidRDefault="00B678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14:paraId="60286921" w14:textId="77777777" w:rsidR="00A77B3E" w:rsidRDefault="00B678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095607E9" w14:textId="380D38AA" w:rsidR="00A77B3E" w:rsidRDefault="00B67800">
      <w:pPr>
        <w:spacing w:line="360" w:lineRule="auto"/>
        <w:jc w:val="both"/>
      </w:pPr>
      <w:r>
        <w:rPr>
          <w:rFonts w:ascii="Book Antiqua" w:eastAsia="Book Antiqua" w:hAnsi="Book Antiqua" w:cs="Book Antiqua"/>
          <w:b/>
          <w:color w:val="000000"/>
        </w:rPr>
        <w:t xml:space="preserve">Article in press: </w:t>
      </w:r>
      <w:r w:rsidR="006531EA" w:rsidRPr="006531EA">
        <w:rPr>
          <w:rFonts w:ascii="Book Antiqua" w:eastAsia="Book Antiqua" w:hAnsi="Book Antiqua" w:cs="Book Antiqua"/>
          <w:color w:val="000000"/>
        </w:rPr>
        <w:t>June 4, 2021</w:t>
      </w:r>
    </w:p>
    <w:p w14:paraId="447A1EDB" w14:textId="77777777" w:rsidR="00A77B3E" w:rsidRDefault="00A77B3E">
      <w:pPr>
        <w:spacing w:line="360" w:lineRule="auto"/>
        <w:jc w:val="both"/>
      </w:pPr>
    </w:p>
    <w:p w14:paraId="1BFE8DA7" w14:textId="77777777" w:rsidR="00A77B3E" w:rsidRDefault="00B678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824E3">
        <w:rPr>
          <w:rFonts w:ascii="Book Antiqua" w:eastAsia="Book Antiqua" w:hAnsi="Book Antiqua" w:cs="Book Antiqua"/>
          <w:color w:val="000000"/>
        </w:rPr>
        <w:t>hepatology</w:t>
      </w:r>
    </w:p>
    <w:p w14:paraId="0F8D0E32" w14:textId="77777777" w:rsidR="00A77B3E" w:rsidRDefault="00B678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166556E" w14:textId="77777777" w:rsidR="00A77B3E" w:rsidRDefault="00B67800">
      <w:pPr>
        <w:spacing w:line="360" w:lineRule="auto"/>
        <w:jc w:val="both"/>
      </w:pPr>
      <w:r>
        <w:rPr>
          <w:rFonts w:ascii="Book Antiqua" w:eastAsia="Book Antiqua" w:hAnsi="Book Antiqua" w:cs="Book Antiqua"/>
          <w:b/>
          <w:color w:val="000000"/>
        </w:rPr>
        <w:t>Peer-review report’s scientific quality classification</w:t>
      </w:r>
    </w:p>
    <w:p w14:paraId="3DE81874" w14:textId="77777777" w:rsidR="00A77B3E" w:rsidRDefault="00B6780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BFEFC86" w14:textId="77777777" w:rsidR="00A77B3E" w:rsidRDefault="00B67800">
      <w:pPr>
        <w:spacing w:line="360" w:lineRule="auto"/>
        <w:jc w:val="both"/>
      </w:pPr>
      <w:r>
        <w:rPr>
          <w:rFonts w:ascii="Book Antiqua" w:eastAsia="Book Antiqua" w:hAnsi="Book Antiqua" w:cs="Book Antiqua"/>
          <w:color w:val="000000"/>
        </w:rPr>
        <w:t>Grade B (Very good): B</w:t>
      </w:r>
    </w:p>
    <w:p w14:paraId="502A671D" w14:textId="77777777" w:rsidR="00A77B3E" w:rsidRDefault="00B67800">
      <w:pPr>
        <w:spacing w:line="360" w:lineRule="auto"/>
        <w:jc w:val="both"/>
      </w:pPr>
      <w:r>
        <w:rPr>
          <w:rFonts w:ascii="Book Antiqua" w:eastAsia="Book Antiqua" w:hAnsi="Book Antiqua" w:cs="Book Antiqua"/>
          <w:color w:val="000000"/>
        </w:rPr>
        <w:t>Grade C (Good): 0</w:t>
      </w:r>
    </w:p>
    <w:p w14:paraId="05C2937D" w14:textId="77777777" w:rsidR="00A77B3E" w:rsidRDefault="00B67800">
      <w:pPr>
        <w:spacing w:line="360" w:lineRule="auto"/>
        <w:jc w:val="both"/>
      </w:pPr>
      <w:r>
        <w:rPr>
          <w:rFonts w:ascii="Book Antiqua" w:eastAsia="Book Antiqua" w:hAnsi="Book Antiqua" w:cs="Book Antiqua"/>
          <w:color w:val="000000"/>
        </w:rPr>
        <w:t>Grade D (Fair): 0</w:t>
      </w:r>
    </w:p>
    <w:p w14:paraId="14A0CE9F" w14:textId="77777777" w:rsidR="00A77B3E" w:rsidRDefault="00B67800">
      <w:pPr>
        <w:spacing w:line="360" w:lineRule="auto"/>
        <w:jc w:val="both"/>
      </w:pPr>
      <w:r>
        <w:rPr>
          <w:rFonts w:ascii="Book Antiqua" w:eastAsia="Book Antiqua" w:hAnsi="Book Antiqua" w:cs="Book Antiqua"/>
          <w:color w:val="000000"/>
        </w:rPr>
        <w:t>Grade E (Poor): 0</w:t>
      </w:r>
    </w:p>
    <w:p w14:paraId="782363AE" w14:textId="77777777" w:rsidR="00A77B3E" w:rsidRDefault="00A77B3E">
      <w:pPr>
        <w:spacing w:line="360" w:lineRule="auto"/>
        <w:jc w:val="both"/>
      </w:pPr>
    </w:p>
    <w:p w14:paraId="00B3F3B7" w14:textId="451FA15B" w:rsidR="00F62193" w:rsidRDefault="00B678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B824E3">
        <w:rPr>
          <w:rFonts w:ascii="Book Antiqua" w:eastAsia="Book Antiqua" w:hAnsi="Book Antiqua" w:cs="Book Antiqua"/>
          <w:color w:val="000000"/>
        </w:rPr>
        <w:t xml:space="preserve">Fhkam </w:t>
      </w:r>
      <w:r>
        <w:rPr>
          <w:rFonts w:ascii="Book Antiqua" w:eastAsia="Book Antiqua" w:hAnsi="Book Antiqua" w:cs="Book Antiqua"/>
          <w:color w:val="000000"/>
        </w:rPr>
        <w:t>ML</w:t>
      </w:r>
      <w:r>
        <w:rPr>
          <w:rFonts w:ascii="Book Antiqua" w:eastAsia="Book Antiqua" w:hAnsi="Book Antiqua" w:cs="Book Antiqua"/>
          <w:b/>
          <w:color w:val="000000"/>
        </w:rPr>
        <w:t xml:space="preserve"> S-Editor: </w:t>
      </w:r>
      <w:r w:rsidR="00B824E3">
        <w:rPr>
          <w:rFonts w:ascii="Book Antiqua" w:hAnsi="Book Antiqua" w:cs="Book Antiqua" w:hint="eastAsia"/>
          <w:color w:val="000000"/>
          <w:lang w:eastAsia="zh-CN"/>
        </w:rPr>
        <w:t>Zhang H</w:t>
      </w:r>
      <w:r w:rsidR="00B824E3">
        <w:rPr>
          <w:rFonts w:ascii="Book Antiqua" w:eastAsia="Book Antiqua" w:hAnsi="Book Antiqua" w:cs="Book Antiqua"/>
          <w:b/>
          <w:color w:val="000000"/>
        </w:rPr>
        <w:t xml:space="preserve"> L-Editor: </w:t>
      </w:r>
      <w:r w:rsidR="00FA2A36">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6531EA" w:rsidRPr="006531EA">
        <w:rPr>
          <w:rFonts w:ascii="Book Antiqua" w:eastAsia="Book Antiqua" w:hAnsi="Book Antiqua" w:cs="Book Antiqua"/>
          <w:color w:val="000000"/>
        </w:rPr>
        <w:t>Yuan YY</w:t>
      </w:r>
    </w:p>
    <w:p w14:paraId="12995D5E" w14:textId="7ECCF1D3" w:rsidR="00F62193" w:rsidRPr="00AE7388" w:rsidRDefault="00F62193" w:rsidP="00F62193">
      <w:pPr>
        <w:adjustRightInd w:val="0"/>
        <w:snapToGrid w:val="0"/>
        <w:spacing w:line="360" w:lineRule="auto"/>
        <w:jc w:val="both"/>
        <w:rPr>
          <w:rFonts w:ascii="Book Antiqua" w:hAnsi="Book Antiqua"/>
          <w:b/>
          <w:lang w:val="en-GB" w:eastAsia="zh-CN"/>
        </w:rPr>
      </w:pPr>
      <w:r>
        <w:rPr>
          <w:rFonts w:ascii="Book Antiqua" w:eastAsia="Book Antiqua" w:hAnsi="Book Antiqua" w:cs="Book Antiqua"/>
          <w:b/>
          <w:color w:val="000000"/>
        </w:rPr>
        <w:br w:type="page"/>
      </w:r>
      <w:r w:rsidRPr="00A466E8">
        <w:rPr>
          <w:rFonts w:ascii="Book Antiqua" w:hAnsi="Book Antiqua"/>
          <w:b/>
          <w:lang w:val="en-GB"/>
        </w:rPr>
        <w:lastRenderedPageBreak/>
        <w:t>Table 1 Te</w:t>
      </w:r>
      <w:r w:rsidR="00A466E8">
        <w:rPr>
          <w:rFonts w:ascii="Book Antiqua" w:hAnsi="Book Antiqua"/>
          <w:b/>
          <w:lang w:val="en-GB"/>
        </w:rPr>
        <w:t xml:space="preserve">sts exploring </w:t>
      </w:r>
      <w:r w:rsidR="00A466E8" w:rsidRPr="00AE7388">
        <w:rPr>
          <w:rFonts w:ascii="Book Antiqua" w:hAnsi="Book Antiqua"/>
          <w:b/>
          <w:lang w:val="en-GB"/>
        </w:rPr>
        <w:t xml:space="preserve">cognitive </w:t>
      </w:r>
      <w:proofErr w:type="gramStart"/>
      <w:r w:rsidR="00A466E8" w:rsidRPr="00AE7388">
        <w:rPr>
          <w:rFonts w:ascii="Book Antiqua" w:hAnsi="Book Antiqua"/>
          <w:b/>
          <w:lang w:val="en-GB"/>
        </w:rPr>
        <w:t>domains</w:t>
      </w:r>
      <w:r w:rsidR="00AE7388" w:rsidRPr="00AE7388">
        <w:rPr>
          <w:rFonts w:ascii="Book Antiqua" w:hAnsi="Book Antiqua" w:hint="eastAsia"/>
          <w:b/>
          <w:vertAlign w:val="superscript"/>
          <w:lang w:val="en-GB" w:eastAsia="zh-CN"/>
        </w:rPr>
        <w:t>[</w:t>
      </w:r>
      <w:proofErr w:type="gramEnd"/>
      <w:r w:rsidR="00AE7388" w:rsidRPr="00AE7388">
        <w:rPr>
          <w:rFonts w:ascii="Book Antiqua" w:hAnsi="Book Antiqua" w:hint="eastAsia"/>
          <w:b/>
          <w:vertAlign w:val="superscript"/>
          <w:lang w:val="en-GB" w:eastAsia="zh-CN"/>
        </w:rPr>
        <w:t>67</w:t>
      </w:r>
      <w:r w:rsidR="00AE7388">
        <w:rPr>
          <w:rFonts w:ascii="Book Antiqua" w:hAnsi="Book Antiqua"/>
          <w:b/>
          <w:vertAlign w:val="superscript"/>
          <w:lang w:val="en-GB" w:eastAsia="zh-CN"/>
        </w:rPr>
        <w:t>-</w:t>
      </w:r>
      <w:r w:rsidR="00AE7388" w:rsidRPr="00AE7388">
        <w:rPr>
          <w:rFonts w:ascii="Book Antiqua" w:hAnsi="Book Antiqua"/>
          <w:b/>
          <w:vertAlign w:val="superscript"/>
          <w:lang w:val="en-GB"/>
        </w:rPr>
        <w:t>69]</w:t>
      </w:r>
    </w:p>
    <w:tbl>
      <w:tblPr>
        <w:tblStyle w:val="a6"/>
        <w:tblW w:w="10065"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94"/>
        <w:gridCol w:w="6087"/>
      </w:tblGrid>
      <w:tr w:rsidR="00F62193" w:rsidRPr="00EE1FA5" w14:paraId="27EABEB4" w14:textId="77777777" w:rsidTr="00D46D5D">
        <w:tc>
          <w:tcPr>
            <w:tcW w:w="1984" w:type="dxa"/>
            <w:tcBorders>
              <w:top w:val="single" w:sz="4" w:space="0" w:color="auto"/>
              <w:bottom w:val="single" w:sz="4" w:space="0" w:color="auto"/>
            </w:tcBorders>
          </w:tcPr>
          <w:p w14:paraId="209FA73C" w14:textId="77777777" w:rsidR="00F62193" w:rsidRPr="00EE1FA5" w:rsidRDefault="00F62193" w:rsidP="00E90B13">
            <w:pPr>
              <w:adjustRightInd w:val="0"/>
              <w:snapToGrid w:val="0"/>
              <w:spacing w:line="360" w:lineRule="auto"/>
              <w:jc w:val="both"/>
              <w:rPr>
                <w:rFonts w:ascii="Book Antiqua" w:hAnsi="Book Antiqua"/>
                <w:b/>
                <w:lang w:val="en-GB"/>
              </w:rPr>
            </w:pPr>
            <w:r w:rsidRPr="00EE1FA5">
              <w:rPr>
                <w:rFonts w:ascii="Book Antiqua" w:hAnsi="Book Antiqua"/>
                <w:b/>
                <w:lang w:val="en-GB"/>
              </w:rPr>
              <w:t>Test</w:t>
            </w:r>
          </w:p>
        </w:tc>
        <w:tc>
          <w:tcPr>
            <w:tcW w:w="1994" w:type="dxa"/>
            <w:tcBorders>
              <w:top w:val="single" w:sz="4" w:space="0" w:color="auto"/>
              <w:bottom w:val="single" w:sz="4" w:space="0" w:color="auto"/>
            </w:tcBorders>
          </w:tcPr>
          <w:p w14:paraId="27DF5DBC" w14:textId="77777777" w:rsidR="00F62193" w:rsidRPr="00EE1FA5" w:rsidRDefault="00F62193" w:rsidP="00E90B13">
            <w:pPr>
              <w:adjustRightInd w:val="0"/>
              <w:snapToGrid w:val="0"/>
              <w:spacing w:line="360" w:lineRule="auto"/>
              <w:jc w:val="both"/>
              <w:rPr>
                <w:rFonts w:ascii="Book Antiqua" w:hAnsi="Book Antiqua"/>
                <w:b/>
                <w:lang w:val="en-GB"/>
              </w:rPr>
            </w:pPr>
            <w:r w:rsidRPr="00EE1FA5">
              <w:rPr>
                <w:rFonts w:ascii="Book Antiqua" w:hAnsi="Book Antiqua"/>
                <w:b/>
                <w:lang w:val="en-GB"/>
              </w:rPr>
              <w:t>Tested domains</w:t>
            </w:r>
          </w:p>
        </w:tc>
        <w:tc>
          <w:tcPr>
            <w:tcW w:w="6087" w:type="dxa"/>
            <w:tcBorders>
              <w:top w:val="single" w:sz="4" w:space="0" w:color="auto"/>
              <w:bottom w:val="single" w:sz="4" w:space="0" w:color="auto"/>
            </w:tcBorders>
          </w:tcPr>
          <w:p w14:paraId="3F1BC894" w14:textId="77777777" w:rsidR="00F62193" w:rsidRPr="00EE1FA5" w:rsidRDefault="00F62193" w:rsidP="00E90B13">
            <w:pPr>
              <w:adjustRightInd w:val="0"/>
              <w:snapToGrid w:val="0"/>
              <w:spacing w:line="360" w:lineRule="auto"/>
              <w:jc w:val="both"/>
              <w:rPr>
                <w:rFonts w:ascii="Book Antiqua" w:hAnsi="Book Antiqua"/>
                <w:b/>
                <w:lang w:val="en-GB"/>
              </w:rPr>
            </w:pPr>
            <w:r w:rsidRPr="00EE1FA5">
              <w:rPr>
                <w:rFonts w:ascii="Book Antiqua" w:hAnsi="Book Antiqua"/>
                <w:b/>
                <w:lang w:val="en-GB"/>
              </w:rPr>
              <w:t>Description</w:t>
            </w:r>
          </w:p>
        </w:tc>
      </w:tr>
      <w:tr w:rsidR="00F62193" w:rsidRPr="00EE1FA5" w14:paraId="65B79610" w14:textId="77777777" w:rsidTr="00D46D5D">
        <w:tc>
          <w:tcPr>
            <w:tcW w:w="1984" w:type="dxa"/>
            <w:tcBorders>
              <w:top w:val="single" w:sz="4" w:space="0" w:color="auto"/>
            </w:tcBorders>
          </w:tcPr>
          <w:p w14:paraId="73A2D4F5"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Rey auditory verbal learning test (RAVLT)</w:t>
            </w:r>
          </w:p>
        </w:tc>
        <w:tc>
          <w:tcPr>
            <w:tcW w:w="1994" w:type="dxa"/>
            <w:tcBorders>
              <w:top w:val="single" w:sz="4" w:space="0" w:color="auto"/>
            </w:tcBorders>
          </w:tcPr>
          <w:p w14:paraId="48D0A57A"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Immediate memory and learning</w:t>
            </w:r>
          </w:p>
        </w:tc>
        <w:tc>
          <w:tcPr>
            <w:tcW w:w="6087" w:type="dxa"/>
            <w:tcBorders>
              <w:top w:val="single" w:sz="4" w:space="0" w:color="auto"/>
            </w:tcBorders>
          </w:tcPr>
          <w:p w14:paraId="07691782" w14:textId="77777777" w:rsidR="00F62193" w:rsidRPr="00EE1FA5" w:rsidRDefault="00F62193" w:rsidP="00E90B13">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After hearing a list of 15 unrelated words, the patient has to recite as many words as he can recall for a total of five trials. </w:t>
            </w:r>
          </w:p>
        </w:tc>
      </w:tr>
      <w:tr w:rsidR="00F62193" w:rsidRPr="00EE1FA5" w14:paraId="39BDF689" w14:textId="77777777" w:rsidTr="00D46D5D">
        <w:tc>
          <w:tcPr>
            <w:tcW w:w="1984" w:type="dxa"/>
          </w:tcPr>
          <w:p w14:paraId="4F04DAB9"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Hopkins verbal learning test total recall (HVLT)</w:t>
            </w:r>
          </w:p>
        </w:tc>
        <w:tc>
          <w:tcPr>
            <w:tcW w:w="1994" w:type="dxa"/>
          </w:tcPr>
          <w:p w14:paraId="0847CF2A"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Verbal memory</w:t>
            </w:r>
          </w:p>
        </w:tc>
        <w:tc>
          <w:tcPr>
            <w:tcW w:w="6087" w:type="dxa"/>
          </w:tcPr>
          <w:p w14:paraId="45E33D92" w14:textId="4B79B6BC" w:rsidR="00F62193" w:rsidRPr="00EE1FA5" w:rsidRDefault="00F62193" w:rsidP="00FA2A36">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This test consists of three parts: total recall, delayed recall and recognition. Th</w:t>
            </w:r>
            <w:r w:rsidR="00FA2A36">
              <w:rPr>
                <w:rFonts w:ascii="Book Antiqua" w:hAnsi="Book Antiqua"/>
                <w:sz w:val="24"/>
                <w:szCs w:val="24"/>
                <w:lang w:val="en-GB"/>
              </w:rPr>
              <w:t>e</w:t>
            </w:r>
            <w:r w:rsidRPr="00EE1FA5">
              <w:rPr>
                <w:rFonts w:ascii="Book Antiqua" w:hAnsi="Book Antiqua"/>
                <w:sz w:val="24"/>
                <w:szCs w:val="24"/>
                <w:lang w:val="en-GB"/>
              </w:rPr>
              <w:t xml:space="preserve"> test consists firstly of three free recall learning trials with 12 words from three different categories such as professions, food and sports (HVLT total recall). </w:t>
            </w:r>
            <w:r w:rsidR="00D46D5D">
              <w:rPr>
                <w:rFonts w:ascii="Book Antiqua" w:hAnsi="Book Antiqua"/>
                <w:sz w:val="24"/>
                <w:szCs w:val="24"/>
                <w:lang w:val="en-GB"/>
              </w:rPr>
              <w:t>20-min</w:t>
            </w:r>
            <w:r w:rsidRPr="00EE1FA5">
              <w:rPr>
                <w:rFonts w:ascii="Book Antiqua" w:hAnsi="Book Antiqua"/>
                <w:sz w:val="24"/>
                <w:szCs w:val="24"/>
                <w:lang w:val="en-GB"/>
              </w:rPr>
              <w:t xml:space="preserve"> later, the patient has to name the words from the free recall learning list (HVLT delayed recall). Finally, the yes/no recognition trial </w:t>
            </w:r>
            <w:proofErr w:type="gramStart"/>
            <w:r w:rsidR="00FA2A36">
              <w:rPr>
                <w:rFonts w:ascii="Book Antiqua" w:hAnsi="Book Antiqua"/>
                <w:sz w:val="24"/>
                <w:szCs w:val="24"/>
                <w:lang w:val="en-GB"/>
              </w:rPr>
              <w:t>is</w:t>
            </w:r>
            <w:proofErr w:type="gramEnd"/>
            <w:r w:rsidRPr="00EE1FA5">
              <w:rPr>
                <w:rFonts w:ascii="Book Antiqua" w:hAnsi="Book Antiqua"/>
                <w:sz w:val="24"/>
                <w:szCs w:val="24"/>
                <w:lang w:val="en-GB"/>
              </w:rPr>
              <w:t xml:space="preserve"> completed (HVLT recognition). </w:t>
            </w:r>
          </w:p>
        </w:tc>
      </w:tr>
      <w:tr w:rsidR="00F62193" w:rsidRPr="00EE1FA5" w14:paraId="221C5B45" w14:textId="77777777" w:rsidTr="00D46D5D">
        <w:tc>
          <w:tcPr>
            <w:tcW w:w="1984" w:type="dxa"/>
          </w:tcPr>
          <w:p w14:paraId="47A7C035"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Brief visual memory test revised total recall (BVMT)</w:t>
            </w:r>
          </w:p>
        </w:tc>
        <w:tc>
          <w:tcPr>
            <w:tcW w:w="1994" w:type="dxa"/>
          </w:tcPr>
          <w:p w14:paraId="09859450"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Visuospatial memory</w:t>
            </w:r>
          </w:p>
        </w:tc>
        <w:tc>
          <w:tcPr>
            <w:tcW w:w="6087" w:type="dxa"/>
          </w:tcPr>
          <w:p w14:paraId="6497797B" w14:textId="17641694" w:rsidR="00F62193" w:rsidRPr="00EE1FA5" w:rsidRDefault="00F62193" w:rsidP="00FA2A36">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In three learning trials, the patient views the stimulus page for </w:t>
            </w:r>
            <w:r w:rsidR="00D46D5D">
              <w:rPr>
                <w:rFonts w:ascii="Book Antiqua" w:hAnsi="Book Antiqua"/>
                <w:sz w:val="24"/>
                <w:szCs w:val="24"/>
                <w:lang w:val="en-GB"/>
              </w:rPr>
              <w:t>10 s</w:t>
            </w:r>
            <w:r w:rsidRPr="00EE1FA5">
              <w:rPr>
                <w:rFonts w:ascii="Book Antiqua" w:hAnsi="Book Antiqua"/>
                <w:sz w:val="24"/>
                <w:szCs w:val="24"/>
                <w:lang w:val="en-GB"/>
              </w:rPr>
              <w:t xml:space="preserve"> and then has to draw as many figures as possible in their correct location. A delayed recall trial i</w:t>
            </w:r>
            <w:r w:rsidR="00D46D5D">
              <w:rPr>
                <w:rFonts w:ascii="Book Antiqua" w:hAnsi="Book Antiqua"/>
                <w:sz w:val="24"/>
                <w:szCs w:val="24"/>
                <w:lang w:val="en-GB"/>
              </w:rPr>
              <w:t>s administered after a 25-min</w:t>
            </w:r>
            <w:r w:rsidRPr="00EE1FA5">
              <w:rPr>
                <w:rFonts w:ascii="Book Antiqua" w:hAnsi="Book Antiqua"/>
                <w:sz w:val="24"/>
                <w:szCs w:val="24"/>
                <w:lang w:val="en-GB"/>
              </w:rPr>
              <w:t xml:space="preserve"> delay. Last</w:t>
            </w:r>
            <w:r w:rsidR="008E0C09">
              <w:rPr>
                <w:rFonts w:ascii="Book Antiqua" w:hAnsi="Book Antiqua"/>
                <w:sz w:val="24"/>
                <w:szCs w:val="24"/>
                <w:lang w:val="en-GB"/>
              </w:rPr>
              <w:t>ly</w:t>
            </w:r>
            <w:r w:rsidRPr="00EE1FA5">
              <w:rPr>
                <w:rFonts w:ascii="Book Antiqua" w:hAnsi="Book Antiqua"/>
                <w:sz w:val="24"/>
                <w:szCs w:val="24"/>
                <w:lang w:val="en-GB"/>
              </w:rPr>
              <w:t>, a recogniti</w:t>
            </w:r>
            <w:r w:rsidR="00D46D5D">
              <w:rPr>
                <w:rFonts w:ascii="Book Antiqua" w:hAnsi="Book Antiqua"/>
                <w:sz w:val="24"/>
                <w:szCs w:val="24"/>
                <w:lang w:val="en-GB"/>
              </w:rPr>
              <w:t xml:space="preserve">on trial, in which the patient </w:t>
            </w:r>
            <w:r w:rsidRPr="00EE1FA5">
              <w:rPr>
                <w:rFonts w:ascii="Book Antiqua" w:hAnsi="Book Antiqua"/>
                <w:sz w:val="24"/>
                <w:szCs w:val="24"/>
                <w:lang w:val="en-GB"/>
              </w:rPr>
              <w:t xml:space="preserve">has to identify which of the 12 figures were included among the original geometric figures, is administered. </w:t>
            </w:r>
          </w:p>
        </w:tc>
      </w:tr>
      <w:tr w:rsidR="00F62193" w:rsidRPr="00EE1FA5" w14:paraId="215170AA" w14:textId="77777777" w:rsidTr="00D46D5D">
        <w:tc>
          <w:tcPr>
            <w:tcW w:w="1984" w:type="dxa"/>
          </w:tcPr>
          <w:p w14:paraId="34E63C03"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Digit forward span and digit backward</w:t>
            </w:r>
          </w:p>
        </w:tc>
        <w:tc>
          <w:tcPr>
            <w:tcW w:w="1994" w:type="dxa"/>
          </w:tcPr>
          <w:p w14:paraId="7F98FFAD"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Verbal learning and episodic memory</w:t>
            </w:r>
          </w:p>
        </w:tc>
        <w:tc>
          <w:tcPr>
            <w:tcW w:w="6087" w:type="dxa"/>
          </w:tcPr>
          <w:p w14:paraId="2B957FB8" w14:textId="75C2DBCB" w:rsidR="00F62193" w:rsidRPr="00EE1FA5" w:rsidRDefault="00F62193" w:rsidP="008E0C09">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The Digit Span consists of two different tests: digits forward (repeating digits forward) and digits backward (repeating digits in reverse). This test consists of pairs of sequences of numbers read by the examiner. When the patient repeats correctly the first sequence, the examiner reads the next one, which is longer by one number than the previous one, and continues until the patient fails a pair of sequences or </w:t>
            </w:r>
            <w:r w:rsidRPr="00EE1FA5">
              <w:rPr>
                <w:rFonts w:ascii="Book Antiqua" w:hAnsi="Book Antiqua"/>
                <w:sz w:val="24"/>
                <w:szCs w:val="24"/>
                <w:lang w:val="en-GB"/>
              </w:rPr>
              <w:lastRenderedPageBreak/>
              <w:t>correctly repeats the last sequence consisting of nine numbers.</w:t>
            </w:r>
          </w:p>
        </w:tc>
      </w:tr>
      <w:tr w:rsidR="00F62193" w:rsidRPr="00EE1FA5" w14:paraId="21FDBAF5" w14:textId="77777777" w:rsidTr="00D46D5D">
        <w:tc>
          <w:tcPr>
            <w:tcW w:w="1984" w:type="dxa"/>
          </w:tcPr>
          <w:p w14:paraId="4C5BF3C9" w14:textId="77777777" w:rsidR="00F62193" w:rsidRPr="00EE1FA5" w:rsidRDefault="00F62193" w:rsidP="00E90B13">
            <w:pPr>
              <w:adjustRightInd w:val="0"/>
              <w:snapToGrid w:val="0"/>
              <w:spacing w:line="360" w:lineRule="auto"/>
              <w:jc w:val="both"/>
              <w:rPr>
                <w:rFonts w:ascii="Book Antiqua" w:hAnsi="Book Antiqua"/>
                <w:lang w:val="en-GB"/>
              </w:rPr>
            </w:pPr>
            <w:bookmarkStart w:id="70" w:name="_Hlk72958416"/>
            <w:r w:rsidRPr="00EE1FA5">
              <w:rPr>
                <w:rFonts w:ascii="Book Antiqua" w:hAnsi="Book Antiqua"/>
                <w:lang w:val="en-GB"/>
              </w:rPr>
              <w:lastRenderedPageBreak/>
              <w:t>Letter number sequencing (LNS)</w:t>
            </w:r>
          </w:p>
        </w:tc>
        <w:tc>
          <w:tcPr>
            <w:tcW w:w="1994" w:type="dxa"/>
          </w:tcPr>
          <w:p w14:paraId="7EA4518A"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Working memory</w:t>
            </w:r>
          </w:p>
        </w:tc>
        <w:tc>
          <w:tcPr>
            <w:tcW w:w="6087" w:type="dxa"/>
          </w:tcPr>
          <w:p w14:paraId="00D90E14" w14:textId="21B17760" w:rsidR="00F62193" w:rsidRPr="00EE1FA5" w:rsidRDefault="00F62193" w:rsidP="00E90B13">
            <w:pPr>
              <w:pStyle w:val="a7"/>
              <w:adjustRightInd w:val="0"/>
              <w:snapToGrid w:val="0"/>
              <w:spacing w:line="360" w:lineRule="auto"/>
              <w:jc w:val="both"/>
              <w:rPr>
                <w:rFonts w:ascii="Book Antiqua" w:hAnsi="Book Antiqua"/>
                <w:sz w:val="24"/>
                <w:szCs w:val="24"/>
                <w:lang w:val="en-GB" w:eastAsia="zh-CN"/>
              </w:rPr>
            </w:pPr>
            <w:r w:rsidRPr="00EE1FA5">
              <w:rPr>
                <w:rFonts w:ascii="Book Antiqua" w:hAnsi="Book Antiqua"/>
                <w:sz w:val="24"/>
                <w:szCs w:val="24"/>
                <w:lang w:val="en-GB"/>
              </w:rPr>
              <w:t>During administration, the patient listen</w:t>
            </w:r>
            <w:r w:rsidR="008E0C09">
              <w:rPr>
                <w:rFonts w:ascii="Book Antiqua" w:hAnsi="Book Antiqua"/>
                <w:sz w:val="24"/>
                <w:szCs w:val="24"/>
                <w:lang w:val="en-GB"/>
              </w:rPr>
              <w:t>s</w:t>
            </w:r>
            <w:r w:rsidRPr="00EE1FA5">
              <w:rPr>
                <w:rFonts w:ascii="Book Antiqua" w:hAnsi="Book Antiqua"/>
                <w:sz w:val="24"/>
                <w:szCs w:val="24"/>
                <w:lang w:val="en-GB"/>
              </w:rPr>
              <w:t xml:space="preserve"> to a series of numbers and letters read by the examiner. Then he has to repeat </w:t>
            </w:r>
            <w:r w:rsidR="008E0C09">
              <w:rPr>
                <w:rFonts w:ascii="Book Antiqua" w:hAnsi="Book Antiqua"/>
                <w:sz w:val="24"/>
                <w:szCs w:val="24"/>
                <w:lang w:val="en-GB"/>
              </w:rPr>
              <w:t xml:space="preserve">the </w:t>
            </w:r>
            <w:r w:rsidRPr="00EE1FA5">
              <w:rPr>
                <w:rFonts w:ascii="Book Antiqua" w:hAnsi="Book Antiqua"/>
                <w:sz w:val="24"/>
                <w:szCs w:val="24"/>
                <w:lang w:val="en-GB"/>
              </w:rPr>
              <w:t>numbers in ascending order and letters in alphabetic order.</w:t>
            </w:r>
          </w:p>
        </w:tc>
      </w:tr>
      <w:tr w:rsidR="00F62193" w:rsidRPr="00EE1FA5" w14:paraId="1EA75624" w14:textId="77777777" w:rsidTr="00D46D5D">
        <w:trPr>
          <w:trHeight w:val="1278"/>
        </w:trPr>
        <w:tc>
          <w:tcPr>
            <w:tcW w:w="1984" w:type="dxa"/>
          </w:tcPr>
          <w:p w14:paraId="1DFA0A7F"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Paced auditory serial addition task (PASAT)</w:t>
            </w:r>
          </w:p>
        </w:tc>
        <w:tc>
          <w:tcPr>
            <w:tcW w:w="1994" w:type="dxa"/>
          </w:tcPr>
          <w:p w14:paraId="1C715FAD" w14:textId="77777777" w:rsidR="00F62193" w:rsidRPr="00D46D5D" w:rsidRDefault="00F62193" w:rsidP="00D4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Courier New"/>
                <w:lang w:val="en-GB" w:eastAsia="zh-CN"/>
              </w:rPr>
            </w:pPr>
            <w:r w:rsidRPr="00EE1FA5">
              <w:rPr>
                <w:rFonts w:ascii="Book Antiqua" w:eastAsia="Times New Roman" w:hAnsi="Book Antiqua" w:cs="Courier New"/>
                <w:lang w:val="en-GB" w:eastAsia="it-IT"/>
              </w:rPr>
              <w:t>Auditory-verbal divided attention; selective and sustained attention</w:t>
            </w:r>
          </w:p>
        </w:tc>
        <w:tc>
          <w:tcPr>
            <w:tcW w:w="6087" w:type="dxa"/>
          </w:tcPr>
          <w:p w14:paraId="44702E27" w14:textId="77777777" w:rsidR="00F62193" w:rsidRPr="00EE1FA5" w:rsidRDefault="00F62193" w:rsidP="00E90B13">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Numbers are presented orally at a rate of about 1-2 </w:t>
            </w:r>
            <w:r w:rsidR="00D46D5D">
              <w:rPr>
                <w:rFonts w:ascii="Book Antiqua" w:hAnsi="Book Antiqua" w:hint="eastAsia"/>
                <w:sz w:val="24"/>
                <w:szCs w:val="24"/>
                <w:lang w:val="en-GB" w:eastAsia="zh-CN"/>
              </w:rPr>
              <w:t>s</w:t>
            </w:r>
            <w:r w:rsidRPr="00EE1FA5">
              <w:rPr>
                <w:rFonts w:ascii="Book Antiqua" w:hAnsi="Book Antiqua"/>
                <w:sz w:val="24"/>
                <w:szCs w:val="24"/>
                <w:lang w:val="en-GB"/>
              </w:rPr>
              <w:t xml:space="preserve">. The patient has to add pairs of numbers, adding each number to the previous one. In this way, the first number will be added with the second, the second with the third, the third with the fourth and so on. </w:t>
            </w:r>
          </w:p>
        </w:tc>
      </w:tr>
      <w:tr w:rsidR="00F62193" w:rsidRPr="00EE1FA5" w14:paraId="47E688ED" w14:textId="77777777" w:rsidTr="00D46D5D">
        <w:tc>
          <w:tcPr>
            <w:tcW w:w="1984" w:type="dxa"/>
          </w:tcPr>
          <w:p w14:paraId="14A05548"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Rey-Osterrieth complex figure test in the immediate trial (ROCF)</w:t>
            </w:r>
          </w:p>
        </w:tc>
        <w:tc>
          <w:tcPr>
            <w:tcW w:w="1994" w:type="dxa"/>
          </w:tcPr>
          <w:p w14:paraId="65F47974" w14:textId="3A50B218" w:rsidR="00F62193" w:rsidRPr="00EE1FA5" w:rsidRDefault="00F62193" w:rsidP="00E90B13">
            <w:pPr>
              <w:adjustRightInd w:val="0"/>
              <w:snapToGrid w:val="0"/>
              <w:spacing w:line="360" w:lineRule="auto"/>
              <w:jc w:val="both"/>
              <w:rPr>
                <w:rFonts w:ascii="Book Antiqua" w:hAnsi="Book Antiqua"/>
                <w:lang w:val="en-GB" w:eastAsia="zh-CN"/>
              </w:rPr>
            </w:pPr>
            <w:r w:rsidRPr="00EE1FA5">
              <w:rPr>
                <w:rFonts w:ascii="Book Antiqua" w:hAnsi="Book Antiqua"/>
                <w:lang w:val="en-GB"/>
              </w:rPr>
              <w:t>Visoconstructive ability, problem solving, perceptual organization and visual memory</w:t>
            </w:r>
          </w:p>
        </w:tc>
        <w:tc>
          <w:tcPr>
            <w:tcW w:w="6087" w:type="dxa"/>
          </w:tcPr>
          <w:p w14:paraId="6EE45039" w14:textId="4F76E525" w:rsidR="00F62193" w:rsidRPr="00EE1FA5" w:rsidRDefault="00F62193" w:rsidP="008E0C09">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There are 18 elements overall.</w:t>
            </w:r>
            <w:r w:rsidR="0005333D">
              <w:rPr>
                <w:rFonts w:ascii="Book Antiqua" w:hAnsi="Book Antiqua" w:hint="eastAsia"/>
                <w:sz w:val="24"/>
                <w:szCs w:val="24"/>
                <w:lang w:val="en-GB" w:eastAsia="zh-CN"/>
              </w:rPr>
              <w:t xml:space="preserve"> </w:t>
            </w:r>
            <w:r w:rsidRPr="00EE1FA5">
              <w:rPr>
                <w:rFonts w:ascii="Book Antiqua" w:hAnsi="Book Antiqua"/>
                <w:sz w:val="24"/>
                <w:szCs w:val="24"/>
                <w:lang w:val="en-GB"/>
              </w:rPr>
              <w:t xml:space="preserve">In the first part, the patient has to copy a figure (ROCF </w:t>
            </w:r>
            <w:r w:rsidR="00D46D5D">
              <w:rPr>
                <w:rFonts w:ascii="Book Antiqua" w:hAnsi="Book Antiqua"/>
                <w:sz w:val="24"/>
                <w:szCs w:val="24"/>
                <w:lang w:val="en-GB"/>
              </w:rPr>
              <w:t xml:space="preserve">copy). Three minutes later, he </w:t>
            </w:r>
            <w:r w:rsidRPr="00EE1FA5">
              <w:rPr>
                <w:rFonts w:ascii="Book Antiqua" w:hAnsi="Book Antiqua"/>
                <w:sz w:val="24"/>
                <w:szCs w:val="24"/>
                <w:lang w:val="en-GB"/>
              </w:rPr>
              <w:t>has to perform the figure again without the stimulus (ROCF immediate recall). Two points are given when the elements are correctly reproduced; one point when the production is distorted, incomplete but placed properly, or completed but placed poorly; half point when the elements are distorted or incomplete and placed poorly; zero point</w:t>
            </w:r>
            <w:r w:rsidR="0005333D">
              <w:rPr>
                <w:rFonts w:ascii="Book Antiqua" w:hAnsi="Book Antiqua" w:hint="eastAsia"/>
                <w:sz w:val="24"/>
                <w:szCs w:val="24"/>
                <w:lang w:val="en-GB" w:eastAsia="zh-CN"/>
              </w:rPr>
              <w:t xml:space="preserve"> </w:t>
            </w:r>
            <w:r w:rsidRPr="00EE1FA5">
              <w:rPr>
                <w:rFonts w:ascii="Book Antiqua" w:hAnsi="Book Antiqua"/>
                <w:sz w:val="24"/>
                <w:szCs w:val="24"/>
                <w:lang w:val="en-GB"/>
              </w:rPr>
              <w:t xml:space="preserve">when the elements are absent or not recognizable. </w:t>
            </w:r>
          </w:p>
        </w:tc>
      </w:tr>
      <w:tr w:rsidR="00F62193" w:rsidRPr="00EE1FA5" w14:paraId="1214AD4F" w14:textId="77777777" w:rsidTr="00D46D5D">
        <w:tc>
          <w:tcPr>
            <w:tcW w:w="1984" w:type="dxa"/>
          </w:tcPr>
          <w:p w14:paraId="721FCD6D"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Phonemic and semantic verbal fluency test</w:t>
            </w:r>
          </w:p>
        </w:tc>
        <w:tc>
          <w:tcPr>
            <w:tcW w:w="1994" w:type="dxa"/>
          </w:tcPr>
          <w:p w14:paraId="4918CCED"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Lexical skills and executive functions; verbal functioning</w:t>
            </w:r>
          </w:p>
        </w:tc>
        <w:tc>
          <w:tcPr>
            <w:tcW w:w="6087" w:type="dxa"/>
          </w:tcPr>
          <w:p w14:paraId="577A8387" w14:textId="31C79E7C" w:rsidR="00F62193" w:rsidRPr="00EE1FA5" w:rsidRDefault="00F62193" w:rsidP="008E0C09">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For </w:t>
            </w:r>
            <w:r w:rsidR="008E0C09">
              <w:rPr>
                <w:rFonts w:ascii="Book Antiqua" w:hAnsi="Book Antiqua"/>
                <w:sz w:val="24"/>
                <w:szCs w:val="24"/>
                <w:lang w:val="en-GB"/>
              </w:rPr>
              <w:t xml:space="preserve">the </w:t>
            </w:r>
            <w:r w:rsidRPr="00EE1FA5">
              <w:rPr>
                <w:rFonts w:ascii="Book Antiqua" w:hAnsi="Book Antiqua"/>
                <w:sz w:val="24"/>
                <w:szCs w:val="24"/>
                <w:lang w:val="en-GB"/>
              </w:rPr>
              <w:t>phonemic part, the patient has to list as m</w:t>
            </w:r>
            <w:r w:rsidR="00D46D5D">
              <w:rPr>
                <w:rFonts w:ascii="Book Antiqua" w:hAnsi="Book Antiqua"/>
                <w:sz w:val="24"/>
                <w:szCs w:val="24"/>
                <w:lang w:val="en-GB"/>
              </w:rPr>
              <w:t xml:space="preserve">any words as possible starting </w:t>
            </w:r>
            <w:r w:rsidRPr="00EE1FA5">
              <w:rPr>
                <w:rFonts w:ascii="Book Antiqua" w:hAnsi="Book Antiqua"/>
                <w:sz w:val="24"/>
                <w:szCs w:val="24"/>
                <w:lang w:val="en-GB"/>
              </w:rPr>
              <w:t xml:space="preserve">with </w:t>
            </w:r>
            <w:r w:rsidR="00D46D5D" w:rsidRPr="00EE1FA5">
              <w:rPr>
                <w:rFonts w:ascii="Book Antiqua" w:hAnsi="Book Antiqua"/>
                <w:sz w:val="24"/>
                <w:szCs w:val="24"/>
                <w:lang w:val="en-GB"/>
              </w:rPr>
              <w:t>an</w:t>
            </w:r>
            <w:r w:rsidRPr="00EE1FA5">
              <w:rPr>
                <w:rFonts w:ascii="Book Antiqua" w:hAnsi="Book Antiqua"/>
                <w:sz w:val="24"/>
                <w:szCs w:val="24"/>
                <w:lang w:val="en-GB"/>
              </w:rPr>
              <w:t xml:space="preserve"> F, A or S during 60-s intervals. For </w:t>
            </w:r>
            <w:r w:rsidR="008E0C09">
              <w:rPr>
                <w:rFonts w:ascii="Book Antiqua" w:hAnsi="Book Antiqua"/>
                <w:sz w:val="24"/>
                <w:szCs w:val="24"/>
                <w:lang w:val="en-GB"/>
              </w:rPr>
              <w:t xml:space="preserve">the </w:t>
            </w:r>
            <w:r w:rsidRPr="00EE1FA5">
              <w:rPr>
                <w:rFonts w:ascii="Book Antiqua" w:hAnsi="Book Antiqua"/>
                <w:sz w:val="24"/>
                <w:szCs w:val="24"/>
                <w:lang w:val="en-GB"/>
              </w:rPr>
              <w:t>semantic part, he has to list as many animals as he c</w:t>
            </w:r>
            <w:r w:rsidR="008E0C09">
              <w:rPr>
                <w:rFonts w:ascii="Book Antiqua" w:hAnsi="Book Antiqua"/>
                <w:sz w:val="24"/>
                <w:szCs w:val="24"/>
                <w:lang w:val="en-GB"/>
              </w:rPr>
              <w:t>an</w:t>
            </w:r>
            <w:r w:rsidRPr="00EE1FA5">
              <w:rPr>
                <w:rFonts w:ascii="Book Antiqua" w:hAnsi="Book Antiqua"/>
                <w:sz w:val="24"/>
                <w:szCs w:val="24"/>
                <w:lang w:val="en-GB"/>
              </w:rPr>
              <w:t xml:space="preserve"> during a 60-s interval. </w:t>
            </w:r>
          </w:p>
        </w:tc>
      </w:tr>
      <w:tr w:rsidR="00F62193" w:rsidRPr="00EE1FA5" w14:paraId="4F8C8C37" w14:textId="77777777" w:rsidTr="00D46D5D">
        <w:tc>
          <w:tcPr>
            <w:tcW w:w="1984" w:type="dxa"/>
          </w:tcPr>
          <w:p w14:paraId="3E496C51"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lastRenderedPageBreak/>
              <w:t>Color word interference test (Stroop)</w:t>
            </w:r>
          </w:p>
        </w:tc>
        <w:tc>
          <w:tcPr>
            <w:tcW w:w="1994" w:type="dxa"/>
          </w:tcPr>
          <w:p w14:paraId="21CD373E"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Lexical skills, cognitive flexibility, selective attention and response inhibition (or disinhibition)</w:t>
            </w:r>
          </w:p>
        </w:tc>
        <w:tc>
          <w:tcPr>
            <w:tcW w:w="6087" w:type="dxa"/>
          </w:tcPr>
          <w:p w14:paraId="58CD1ADE" w14:textId="767A23B4" w:rsidR="00F62193" w:rsidRPr="00EE1FA5" w:rsidRDefault="00F62193" w:rsidP="008E0C09">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Patient has to read three different tables as fast as possible. Two of them represent the “congruous condition” in which he has to read names of colors printed in black. Conversely, in the third table, color-words are printed in an inconsistent colour ink. In this incongruent condition, the patient has to name the ink colour instead of reading the word.</w:t>
            </w:r>
          </w:p>
        </w:tc>
      </w:tr>
      <w:tr w:rsidR="00F62193" w:rsidRPr="00EE1FA5" w14:paraId="2C889BB8" w14:textId="77777777" w:rsidTr="00D46D5D">
        <w:tc>
          <w:tcPr>
            <w:tcW w:w="1984" w:type="dxa"/>
          </w:tcPr>
          <w:p w14:paraId="5DEC0474"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Trial making test part B (TMT-B)</w:t>
            </w:r>
          </w:p>
        </w:tc>
        <w:tc>
          <w:tcPr>
            <w:tcW w:w="1994" w:type="dxa"/>
          </w:tcPr>
          <w:p w14:paraId="4273B440" w14:textId="77777777" w:rsidR="00F62193" w:rsidRPr="00EE1FA5" w:rsidRDefault="00F62193" w:rsidP="0005333D">
            <w:pPr>
              <w:adjustRightInd w:val="0"/>
              <w:snapToGrid w:val="0"/>
              <w:spacing w:line="360" w:lineRule="auto"/>
              <w:jc w:val="both"/>
              <w:rPr>
                <w:rFonts w:ascii="Book Antiqua" w:hAnsi="Book Antiqua"/>
                <w:lang w:val="en-GB"/>
              </w:rPr>
            </w:pPr>
            <w:r w:rsidRPr="00EE1FA5">
              <w:rPr>
                <w:rFonts w:ascii="Book Antiqua" w:hAnsi="Book Antiqua"/>
                <w:lang w:val="en-GB"/>
              </w:rPr>
              <w:t>Lexical skills,</w:t>
            </w:r>
            <w:r w:rsidR="0005333D">
              <w:rPr>
                <w:rFonts w:ascii="Book Antiqua" w:hAnsi="Book Antiqua" w:hint="eastAsia"/>
                <w:lang w:val="en-GB" w:eastAsia="zh-CN"/>
              </w:rPr>
              <w:t xml:space="preserve"> </w:t>
            </w:r>
            <w:r w:rsidRPr="00EE1FA5">
              <w:rPr>
                <w:rFonts w:ascii="Book Antiqua" w:hAnsi="Book Antiqua"/>
                <w:lang w:val="en-GB"/>
              </w:rPr>
              <w:t>executive functions, cognitive flexibility</w:t>
            </w:r>
          </w:p>
        </w:tc>
        <w:tc>
          <w:tcPr>
            <w:tcW w:w="6087" w:type="dxa"/>
          </w:tcPr>
          <w:p w14:paraId="6BD6DA7B" w14:textId="57679EDF" w:rsidR="00F62193" w:rsidRPr="00EE1FA5" w:rsidRDefault="00F62193" w:rsidP="00E90B13">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In the TMT-B, the patient has to draw</w:t>
            </w:r>
            <w:r w:rsidR="00D46D5D">
              <w:rPr>
                <w:rFonts w:ascii="Book Antiqua" w:hAnsi="Book Antiqua"/>
                <w:sz w:val="24"/>
                <w:szCs w:val="24"/>
                <w:lang w:val="en-GB"/>
              </w:rPr>
              <w:t xml:space="preserve"> lines sequentially connecting </w:t>
            </w:r>
            <w:r w:rsidRPr="00EE1FA5">
              <w:rPr>
                <w:rFonts w:ascii="Book Antiqua" w:hAnsi="Book Antiqua"/>
                <w:sz w:val="24"/>
                <w:szCs w:val="24"/>
                <w:lang w:val="en-GB"/>
              </w:rPr>
              <w:t>numbers and words alternate</w:t>
            </w:r>
            <w:r w:rsidR="008E0C09">
              <w:rPr>
                <w:rFonts w:ascii="Book Antiqua" w:hAnsi="Book Antiqua"/>
                <w:sz w:val="24"/>
                <w:szCs w:val="24"/>
                <w:lang w:val="en-GB"/>
              </w:rPr>
              <w:t>ly</w:t>
            </w:r>
            <w:r w:rsidRPr="00EE1FA5">
              <w:rPr>
                <w:rFonts w:ascii="Book Antiqua" w:hAnsi="Book Antiqua"/>
                <w:sz w:val="24"/>
                <w:szCs w:val="24"/>
                <w:lang w:val="en-GB"/>
              </w:rPr>
              <w:t xml:space="preserve">. The score represents the amount of time required to complete the task. </w:t>
            </w:r>
          </w:p>
        </w:tc>
      </w:tr>
      <w:tr w:rsidR="00F62193" w:rsidRPr="00EE1FA5" w14:paraId="07B9910C" w14:textId="77777777" w:rsidTr="00D46D5D">
        <w:tc>
          <w:tcPr>
            <w:tcW w:w="1984" w:type="dxa"/>
          </w:tcPr>
          <w:p w14:paraId="0FCA9F37"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Wisconsin card sorting test (WCST)</w:t>
            </w:r>
          </w:p>
        </w:tc>
        <w:tc>
          <w:tcPr>
            <w:tcW w:w="1994" w:type="dxa"/>
          </w:tcPr>
          <w:p w14:paraId="6B4AAB63" w14:textId="083874E1" w:rsidR="00F62193" w:rsidRPr="00EE1FA5" w:rsidRDefault="00F62193" w:rsidP="00E90B13">
            <w:pPr>
              <w:adjustRightInd w:val="0"/>
              <w:snapToGrid w:val="0"/>
              <w:spacing w:line="360" w:lineRule="auto"/>
              <w:jc w:val="both"/>
              <w:rPr>
                <w:rFonts w:ascii="Book Antiqua" w:hAnsi="Book Antiqua"/>
                <w:lang w:val="en-GB" w:eastAsia="zh-CN"/>
              </w:rPr>
            </w:pPr>
            <w:r w:rsidRPr="00EE1FA5">
              <w:rPr>
                <w:rFonts w:ascii="Book Antiqua" w:hAnsi="Book Antiqua"/>
                <w:lang w:val="en-GB"/>
              </w:rPr>
              <w:t>Lexical skills and executive functions; cognitive reasoning</w:t>
            </w:r>
          </w:p>
        </w:tc>
        <w:tc>
          <w:tcPr>
            <w:tcW w:w="6087" w:type="dxa"/>
          </w:tcPr>
          <w:p w14:paraId="2A9DEDD3" w14:textId="35FF8D1B" w:rsidR="00F62193" w:rsidRPr="00EE1FA5" w:rsidRDefault="00F62193" w:rsidP="008E0C09">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Patient has to classify cards according to different criteria. There are different ways to classify each card and the only feedback is whether the classification is correct or not. Classification possibilities are the color of symbols, the shape of symbols and the number of shapes on each card. The classification rule changes every 10 cards; so, once the patient has figured out the rule, he will start making mistakes when the rule changes. This test measures how well the patient is able to adapt to changing rules. </w:t>
            </w:r>
          </w:p>
        </w:tc>
      </w:tr>
      <w:tr w:rsidR="00F62193" w:rsidRPr="00EE1FA5" w14:paraId="2F5B9C39" w14:textId="77777777" w:rsidTr="00D46D5D">
        <w:tc>
          <w:tcPr>
            <w:tcW w:w="1984" w:type="dxa"/>
          </w:tcPr>
          <w:p w14:paraId="74FE2138"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Verbal judgment test (VJT)</w:t>
            </w:r>
          </w:p>
        </w:tc>
        <w:tc>
          <w:tcPr>
            <w:tcW w:w="1994" w:type="dxa"/>
          </w:tcPr>
          <w:p w14:paraId="544D5375"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eastAsia="Times New Roman" w:hAnsi="Book Antiqua" w:cs="Courier New"/>
                <w:lang w:val="en-GB" w:eastAsia="it-IT"/>
              </w:rPr>
              <w:t>Logical thinking</w:t>
            </w:r>
          </w:p>
        </w:tc>
        <w:tc>
          <w:tcPr>
            <w:tcW w:w="6087" w:type="dxa"/>
          </w:tcPr>
          <w:p w14:paraId="3587A1EC" w14:textId="27D50F97" w:rsidR="00F62193" w:rsidRPr="00EE1FA5" w:rsidRDefault="00F62193" w:rsidP="008E0C09">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This test consists of an oral interview. The examiner asks the patient how he would solve a hypothetical situation. </w:t>
            </w:r>
          </w:p>
        </w:tc>
      </w:tr>
      <w:tr w:rsidR="00F62193" w:rsidRPr="00EE1FA5" w14:paraId="698874C9" w14:textId="77777777" w:rsidTr="00D46D5D">
        <w:tc>
          <w:tcPr>
            <w:tcW w:w="1984" w:type="dxa"/>
          </w:tcPr>
          <w:p w14:paraId="6885071A"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hAnsi="Book Antiqua"/>
                <w:lang w:val="en-GB"/>
              </w:rPr>
              <w:t xml:space="preserve">Horn’s performance </w:t>
            </w:r>
            <w:r w:rsidRPr="00EE1FA5">
              <w:rPr>
                <w:rFonts w:ascii="Book Antiqua" w:hAnsi="Book Antiqua"/>
                <w:lang w:val="en-GB"/>
              </w:rPr>
              <w:lastRenderedPageBreak/>
              <w:t>test system (LPS)</w:t>
            </w:r>
          </w:p>
        </w:tc>
        <w:tc>
          <w:tcPr>
            <w:tcW w:w="1994" w:type="dxa"/>
          </w:tcPr>
          <w:p w14:paraId="526E6CD3" w14:textId="77777777" w:rsidR="00F62193" w:rsidRPr="00EE1FA5" w:rsidRDefault="00F62193" w:rsidP="00E90B13">
            <w:pPr>
              <w:adjustRightInd w:val="0"/>
              <w:snapToGrid w:val="0"/>
              <w:spacing w:line="360" w:lineRule="auto"/>
              <w:jc w:val="both"/>
              <w:rPr>
                <w:rFonts w:ascii="Book Antiqua" w:hAnsi="Book Antiqua"/>
                <w:lang w:val="en-GB"/>
              </w:rPr>
            </w:pPr>
            <w:r w:rsidRPr="00EE1FA5">
              <w:rPr>
                <w:rFonts w:ascii="Book Antiqua" w:eastAsia="Times New Roman" w:hAnsi="Book Antiqua" w:cs="Courier New"/>
                <w:lang w:val="en-GB" w:eastAsia="it-IT"/>
              </w:rPr>
              <w:lastRenderedPageBreak/>
              <w:t>Non-verbal intelligence</w:t>
            </w:r>
          </w:p>
        </w:tc>
        <w:tc>
          <w:tcPr>
            <w:tcW w:w="6087" w:type="dxa"/>
          </w:tcPr>
          <w:p w14:paraId="7151C892" w14:textId="77777777" w:rsidR="00F62193" w:rsidRPr="00EE1FA5" w:rsidRDefault="00F62193" w:rsidP="00E90B13">
            <w:pPr>
              <w:pStyle w:val="a7"/>
              <w:adjustRightInd w:val="0"/>
              <w:snapToGrid w:val="0"/>
              <w:spacing w:line="360" w:lineRule="auto"/>
              <w:jc w:val="both"/>
              <w:rPr>
                <w:rFonts w:ascii="Book Antiqua" w:hAnsi="Book Antiqua"/>
                <w:sz w:val="24"/>
                <w:szCs w:val="24"/>
                <w:lang w:val="en-GB"/>
              </w:rPr>
            </w:pPr>
            <w:r w:rsidRPr="00EE1FA5">
              <w:rPr>
                <w:rFonts w:ascii="Book Antiqua" w:hAnsi="Book Antiqua"/>
                <w:sz w:val="24"/>
                <w:szCs w:val="24"/>
                <w:lang w:val="en-GB"/>
              </w:rPr>
              <w:t xml:space="preserve">This test comprises 40 rows, each with 9 numbers and/or letters. Every row has a logical order with one </w:t>
            </w:r>
            <w:r w:rsidRPr="00EE1FA5">
              <w:rPr>
                <w:rFonts w:ascii="Book Antiqua" w:hAnsi="Book Antiqua"/>
                <w:sz w:val="24"/>
                <w:szCs w:val="24"/>
                <w:lang w:val="en-GB"/>
              </w:rPr>
              <w:lastRenderedPageBreak/>
              <w:t>letter or number that does not fit and the goal is to identify the mismatched character. The outcome parameter is the sum of correct rows.</w:t>
            </w:r>
          </w:p>
        </w:tc>
      </w:tr>
    </w:tbl>
    <w:bookmarkEnd w:id="70"/>
    <w:p w14:paraId="32F524A7" w14:textId="3B767062" w:rsidR="00C92EA4" w:rsidRDefault="00D46D5D" w:rsidP="00D46D5D">
      <w:pPr>
        <w:adjustRightInd w:val="0"/>
        <w:snapToGrid w:val="0"/>
        <w:spacing w:line="360" w:lineRule="auto"/>
        <w:jc w:val="both"/>
        <w:rPr>
          <w:rFonts w:ascii="Book Antiqua" w:hAnsi="Book Antiqua"/>
          <w:lang w:val="en-GB" w:eastAsia="zh-CN"/>
        </w:rPr>
      </w:pPr>
      <w:r w:rsidRPr="00D46D5D">
        <w:rPr>
          <w:rFonts w:ascii="Book Antiqua" w:hAnsi="Book Antiqua"/>
          <w:lang w:val="en-GB"/>
        </w:rPr>
        <w:lastRenderedPageBreak/>
        <w:t>RAVLT</w:t>
      </w:r>
      <w:r>
        <w:rPr>
          <w:rFonts w:ascii="Book Antiqua" w:hAnsi="Book Antiqua" w:hint="eastAsia"/>
          <w:lang w:val="en-GB" w:eastAsia="zh-CN"/>
        </w:rPr>
        <w:t>:</w:t>
      </w:r>
      <w:r w:rsidRPr="00D46D5D">
        <w:rPr>
          <w:rFonts w:ascii="Book Antiqua" w:hAnsi="Book Antiqua"/>
          <w:lang w:val="en-GB"/>
        </w:rPr>
        <w:t xml:space="preserve"> Rey</w:t>
      </w:r>
      <w:r>
        <w:rPr>
          <w:rFonts w:ascii="Book Antiqua" w:hAnsi="Book Antiqua"/>
          <w:lang w:val="en-GB"/>
        </w:rPr>
        <w:t xml:space="preserve"> auditory verbal learning test</w:t>
      </w:r>
      <w:r>
        <w:rPr>
          <w:rFonts w:ascii="Book Antiqua" w:hAnsi="Book Antiqua" w:hint="eastAsia"/>
          <w:lang w:val="en-GB" w:eastAsia="zh-CN"/>
        </w:rPr>
        <w:t xml:space="preserve">; </w:t>
      </w:r>
      <w:r w:rsidRPr="00D46D5D">
        <w:rPr>
          <w:rFonts w:ascii="Book Antiqua" w:hAnsi="Book Antiqua"/>
          <w:lang w:val="en-GB"/>
        </w:rPr>
        <w:t>HVLT</w:t>
      </w:r>
      <w:r>
        <w:rPr>
          <w:rFonts w:ascii="Book Antiqua" w:hAnsi="Book Antiqua" w:hint="eastAsia"/>
          <w:lang w:val="en-GB" w:eastAsia="zh-CN"/>
        </w:rPr>
        <w:t>:</w:t>
      </w:r>
      <w:r w:rsidRPr="00D46D5D">
        <w:rPr>
          <w:rFonts w:ascii="Book Antiqua" w:hAnsi="Book Antiqua"/>
          <w:lang w:val="en-GB"/>
        </w:rPr>
        <w:t xml:space="preserve"> Hopkins ver</w:t>
      </w:r>
      <w:r>
        <w:rPr>
          <w:rFonts w:ascii="Book Antiqua" w:hAnsi="Book Antiqua"/>
          <w:lang w:val="en-GB"/>
        </w:rPr>
        <w:t>bal learning test total recall</w:t>
      </w:r>
      <w:r>
        <w:rPr>
          <w:rFonts w:ascii="Book Antiqua" w:hAnsi="Book Antiqua" w:hint="eastAsia"/>
          <w:lang w:val="en-GB" w:eastAsia="zh-CN"/>
        </w:rPr>
        <w:t xml:space="preserve">; </w:t>
      </w:r>
      <w:r w:rsidRPr="00D46D5D">
        <w:rPr>
          <w:rFonts w:ascii="Book Antiqua" w:hAnsi="Book Antiqua"/>
          <w:lang w:val="en-GB"/>
        </w:rPr>
        <w:t>BVMT</w:t>
      </w:r>
      <w:r>
        <w:rPr>
          <w:rFonts w:ascii="Book Antiqua" w:hAnsi="Book Antiqua" w:hint="eastAsia"/>
          <w:lang w:val="en-GB" w:eastAsia="zh-CN"/>
        </w:rPr>
        <w:t>:</w:t>
      </w:r>
      <w:r w:rsidRPr="00D46D5D">
        <w:rPr>
          <w:rFonts w:ascii="Book Antiqua" w:hAnsi="Book Antiqua"/>
          <w:lang w:val="en-GB"/>
        </w:rPr>
        <w:t xml:space="preserve"> Brief visual memory test revised total recall</w:t>
      </w:r>
      <w:r>
        <w:rPr>
          <w:rFonts w:ascii="Book Antiqua" w:hAnsi="Book Antiqua" w:hint="eastAsia"/>
          <w:lang w:val="en-GB" w:eastAsia="zh-CN"/>
        </w:rPr>
        <w:t>;</w:t>
      </w:r>
      <w:r w:rsidRPr="00D46D5D">
        <w:t xml:space="preserve"> </w:t>
      </w:r>
      <w:r w:rsidRPr="00D46D5D">
        <w:rPr>
          <w:rFonts w:ascii="Book Antiqua" w:hAnsi="Book Antiqua"/>
          <w:lang w:val="en-GB"/>
        </w:rPr>
        <w:t>LNS</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Letter number sequencing</w:t>
      </w:r>
      <w:r>
        <w:rPr>
          <w:rFonts w:ascii="Book Antiqua" w:hAnsi="Book Antiqua" w:hint="eastAsia"/>
          <w:lang w:val="en-GB" w:eastAsia="zh-CN"/>
        </w:rPr>
        <w:t xml:space="preserve">; </w:t>
      </w:r>
      <w:r w:rsidRPr="00D46D5D">
        <w:rPr>
          <w:rFonts w:ascii="Book Antiqua" w:hAnsi="Book Antiqua"/>
          <w:lang w:val="en-GB"/>
        </w:rPr>
        <w:t>PASAT</w:t>
      </w:r>
      <w:r>
        <w:rPr>
          <w:rFonts w:ascii="Book Antiqua" w:hAnsi="Book Antiqua" w:hint="eastAsia"/>
          <w:lang w:val="en-GB" w:eastAsia="zh-CN"/>
        </w:rPr>
        <w:t>:</w:t>
      </w:r>
      <w:r w:rsidRPr="00D46D5D">
        <w:rPr>
          <w:rFonts w:ascii="Book Antiqua" w:hAnsi="Book Antiqua"/>
          <w:lang w:val="en-GB"/>
        </w:rPr>
        <w:t xml:space="preserve"> Paced</w:t>
      </w:r>
      <w:r>
        <w:rPr>
          <w:rFonts w:ascii="Book Antiqua" w:hAnsi="Book Antiqua"/>
          <w:lang w:val="en-GB"/>
        </w:rPr>
        <w:t xml:space="preserve"> auditory serial addition task</w:t>
      </w:r>
      <w:r>
        <w:rPr>
          <w:rFonts w:ascii="Book Antiqua" w:hAnsi="Book Antiqua" w:hint="eastAsia"/>
          <w:lang w:val="en-GB" w:eastAsia="zh-CN"/>
        </w:rPr>
        <w:t xml:space="preserve">; </w:t>
      </w:r>
      <w:r w:rsidRPr="00D46D5D">
        <w:rPr>
          <w:rFonts w:ascii="Book Antiqua" w:hAnsi="Book Antiqua"/>
          <w:lang w:val="en-GB"/>
        </w:rPr>
        <w:t>ROCF</w:t>
      </w:r>
      <w:r>
        <w:rPr>
          <w:rFonts w:ascii="Book Antiqua" w:hAnsi="Book Antiqua" w:hint="eastAsia"/>
          <w:lang w:val="en-GB" w:eastAsia="zh-CN"/>
        </w:rPr>
        <w:t>:</w:t>
      </w:r>
      <w:r w:rsidRPr="00D46D5D">
        <w:rPr>
          <w:rFonts w:ascii="Book Antiqua" w:hAnsi="Book Antiqua"/>
          <w:lang w:val="en-GB"/>
        </w:rPr>
        <w:t xml:space="preserve"> Rey-Osterrieth complex figu</w:t>
      </w:r>
      <w:r>
        <w:rPr>
          <w:rFonts w:ascii="Book Antiqua" w:hAnsi="Book Antiqua"/>
          <w:lang w:val="en-GB"/>
        </w:rPr>
        <w:t>re test in the immediate trial</w:t>
      </w:r>
      <w:r>
        <w:rPr>
          <w:rFonts w:ascii="Book Antiqua" w:hAnsi="Book Antiqua" w:hint="eastAsia"/>
          <w:lang w:val="en-GB" w:eastAsia="zh-CN"/>
        </w:rPr>
        <w:t xml:space="preserve">; </w:t>
      </w:r>
      <w:r w:rsidRPr="00D46D5D">
        <w:rPr>
          <w:rFonts w:ascii="Book Antiqua" w:hAnsi="Book Antiqua"/>
          <w:lang w:val="en-GB"/>
        </w:rPr>
        <w:t>TMT-B</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Trial making test part B</w:t>
      </w:r>
      <w:r>
        <w:rPr>
          <w:rFonts w:ascii="Book Antiqua" w:hAnsi="Book Antiqua" w:hint="eastAsia"/>
          <w:lang w:val="en-GB" w:eastAsia="zh-CN"/>
        </w:rPr>
        <w:t xml:space="preserve">; </w:t>
      </w:r>
      <w:r w:rsidRPr="00D46D5D">
        <w:rPr>
          <w:rFonts w:ascii="Book Antiqua" w:hAnsi="Book Antiqua"/>
          <w:lang w:val="en-GB"/>
        </w:rPr>
        <w:t>WCST</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Wisconsin card sorting test</w:t>
      </w:r>
      <w:r>
        <w:rPr>
          <w:rFonts w:ascii="Book Antiqua" w:hAnsi="Book Antiqua" w:hint="eastAsia"/>
          <w:lang w:val="en-GB" w:eastAsia="zh-CN"/>
        </w:rPr>
        <w:t xml:space="preserve">; </w:t>
      </w:r>
      <w:r w:rsidRPr="00D46D5D">
        <w:rPr>
          <w:rFonts w:ascii="Book Antiqua" w:hAnsi="Book Antiqua"/>
          <w:lang w:val="en-GB"/>
        </w:rPr>
        <w:t>VJT</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Verbal judgment test</w:t>
      </w:r>
      <w:r>
        <w:rPr>
          <w:rFonts w:ascii="Book Antiqua" w:hAnsi="Book Antiqua" w:hint="eastAsia"/>
          <w:lang w:val="en-GB" w:eastAsia="zh-CN"/>
        </w:rPr>
        <w:t xml:space="preserve">; </w:t>
      </w:r>
      <w:r w:rsidRPr="00D46D5D">
        <w:rPr>
          <w:rFonts w:ascii="Book Antiqua" w:hAnsi="Book Antiqua"/>
          <w:lang w:val="en-GB"/>
        </w:rPr>
        <w:t>LPS</w:t>
      </w:r>
      <w:r>
        <w:rPr>
          <w:rFonts w:ascii="Book Antiqua" w:hAnsi="Book Antiqua" w:hint="eastAsia"/>
          <w:lang w:val="en-GB" w:eastAsia="zh-CN"/>
        </w:rPr>
        <w:t>:</w:t>
      </w:r>
      <w:r w:rsidRPr="00D46D5D">
        <w:rPr>
          <w:rFonts w:ascii="Book Antiqua" w:hAnsi="Book Antiqua"/>
          <w:lang w:val="en-GB"/>
        </w:rPr>
        <w:t xml:space="preserve"> </w:t>
      </w:r>
      <w:r>
        <w:rPr>
          <w:rFonts w:ascii="Book Antiqua" w:hAnsi="Book Antiqua"/>
          <w:lang w:val="en-GB"/>
        </w:rPr>
        <w:t>Horn’s performance test system</w:t>
      </w:r>
      <w:r>
        <w:rPr>
          <w:rFonts w:ascii="Book Antiqua" w:hAnsi="Book Antiqua" w:hint="eastAsia"/>
          <w:lang w:val="en-GB" w:eastAsia="zh-CN"/>
        </w:rPr>
        <w:t xml:space="preserve">. </w:t>
      </w:r>
    </w:p>
    <w:p w14:paraId="49C23EFC" w14:textId="77777777" w:rsidR="00C92EA4" w:rsidRDefault="00C92EA4">
      <w:pPr>
        <w:rPr>
          <w:rFonts w:ascii="Book Antiqua" w:hAnsi="Book Antiqua"/>
          <w:lang w:val="en-GB" w:eastAsia="zh-CN"/>
        </w:rPr>
      </w:pPr>
      <w:r>
        <w:rPr>
          <w:rFonts w:ascii="Book Antiqua" w:hAnsi="Book Antiqua"/>
          <w:lang w:val="en-GB" w:eastAsia="zh-CN"/>
        </w:rPr>
        <w:br w:type="page"/>
      </w:r>
    </w:p>
    <w:p w14:paraId="3322B8B8" w14:textId="77777777" w:rsidR="00C92EA4" w:rsidRDefault="00C92EA4" w:rsidP="00C92EA4">
      <w:pPr>
        <w:jc w:val="center"/>
        <w:rPr>
          <w:rFonts w:ascii="Book Antiqua" w:hAnsi="Book Antiqua"/>
        </w:rPr>
      </w:pPr>
    </w:p>
    <w:p w14:paraId="56152A28" w14:textId="77777777" w:rsidR="00C92EA4" w:rsidRDefault="00C92EA4" w:rsidP="00C92EA4">
      <w:pPr>
        <w:jc w:val="center"/>
        <w:rPr>
          <w:rFonts w:ascii="Book Antiqua" w:hAnsi="Book Antiqua"/>
        </w:rPr>
      </w:pPr>
    </w:p>
    <w:p w14:paraId="04FF2D08" w14:textId="77777777" w:rsidR="00C92EA4" w:rsidRDefault="00C92EA4" w:rsidP="00C92EA4">
      <w:pPr>
        <w:jc w:val="center"/>
        <w:rPr>
          <w:rFonts w:ascii="Book Antiqua" w:hAnsi="Book Antiqua"/>
        </w:rPr>
      </w:pPr>
    </w:p>
    <w:p w14:paraId="4C6F3FFB" w14:textId="77777777" w:rsidR="00C92EA4" w:rsidRDefault="00C92EA4" w:rsidP="00C92EA4">
      <w:pPr>
        <w:jc w:val="center"/>
        <w:rPr>
          <w:rFonts w:ascii="Book Antiqua" w:hAnsi="Book Antiqua"/>
        </w:rPr>
      </w:pPr>
    </w:p>
    <w:p w14:paraId="62F6633D" w14:textId="77777777" w:rsidR="00C92EA4" w:rsidRDefault="00C92EA4" w:rsidP="00C92EA4">
      <w:pPr>
        <w:jc w:val="center"/>
        <w:rPr>
          <w:rFonts w:ascii="Book Antiqua" w:hAnsi="Book Antiqua"/>
        </w:rPr>
      </w:pPr>
    </w:p>
    <w:p w14:paraId="2149F9F2" w14:textId="1AA27938" w:rsidR="00C92EA4" w:rsidRDefault="00C92EA4" w:rsidP="00C92EA4">
      <w:pPr>
        <w:jc w:val="center"/>
        <w:rPr>
          <w:rFonts w:ascii="Book Antiqua" w:hAnsi="Book Antiqua"/>
        </w:rPr>
      </w:pPr>
      <w:r>
        <w:rPr>
          <w:rFonts w:ascii="Book Antiqua" w:hAnsi="Book Antiqua"/>
          <w:noProof/>
          <w:lang w:eastAsia="zh-CN"/>
        </w:rPr>
        <w:drawing>
          <wp:inline distT="0" distB="0" distL="0" distR="0" wp14:anchorId="10EAE230" wp14:editId="6B684817">
            <wp:extent cx="2497455" cy="143700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2E068A23" w14:textId="77777777" w:rsidR="00C92EA4" w:rsidRDefault="00C92EA4" w:rsidP="00C92EA4">
      <w:pPr>
        <w:jc w:val="center"/>
        <w:rPr>
          <w:rFonts w:ascii="Book Antiqua" w:hAnsi="Book Antiqua"/>
        </w:rPr>
      </w:pPr>
    </w:p>
    <w:p w14:paraId="4BEE36A8" w14:textId="77777777" w:rsidR="00C92EA4" w:rsidRDefault="00C92EA4" w:rsidP="00C92E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B3B1FC" w14:textId="77777777" w:rsidR="00C92EA4" w:rsidRDefault="00C92EA4" w:rsidP="00C92E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BFDA0D" w14:textId="77777777" w:rsidR="00C92EA4" w:rsidRDefault="00C92EA4" w:rsidP="00C92E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1D05D5" w14:textId="77777777" w:rsidR="00C92EA4" w:rsidRDefault="00C92EA4" w:rsidP="00C92E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757F72" w14:textId="77777777" w:rsidR="00C92EA4" w:rsidRDefault="00C92EA4" w:rsidP="00C92E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A6DB55" w14:textId="77777777" w:rsidR="00C92EA4" w:rsidRDefault="00C92EA4" w:rsidP="00C92EA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9391815" w14:textId="77777777" w:rsidR="00C92EA4" w:rsidRDefault="00C92EA4" w:rsidP="00C92EA4">
      <w:pPr>
        <w:jc w:val="center"/>
        <w:rPr>
          <w:rFonts w:ascii="Book Antiqua" w:hAnsi="Book Antiqua"/>
        </w:rPr>
      </w:pPr>
    </w:p>
    <w:p w14:paraId="5E5DAD0D" w14:textId="77777777" w:rsidR="00C92EA4" w:rsidRDefault="00C92EA4" w:rsidP="00C92EA4">
      <w:pPr>
        <w:jc w:val="center"/>
        <w:rPr>
          <w:rFonts w:ascii="Book Antiqua" w:hAnsi="Book Antiqua"/>
        </w:rPr>
      </w:pPr>
    </w:p>
    <w:p w14:paraId="4AC4BA3E" w14:textId="77777777" w:rsidR="00C92EA4" w:rsidRDefault="00C92EA4" w:rsidP="00C92EA4">
      <w:pPr>
        <w:jc w:val="center"/>
        <w:rPr>
          <w:rFonts w:ascii="Book Antiqua" w:hAnsi="Book Antiqua"/>
        </w:rPr>
      </w:pPr>
    </w:p>
    <w:p w14:paraId="7829B34A" w14:textId="4F67021A" w:rsidR="00C92EA4" w:rsidRDefault="00C92EA4" w:rsidP="00C92EA4">
      <w:pPr>
        <w:jc w:val="center"/>
        <w:rPr>
          <w:rFonts w:ascii="Book Antiqua" w:hAnsi="Book Antiqua"/>
        </w:rPr>
      </w:pPr>
      <w:r>
        <w:rPr>
          <w:rFonts w:ascii="Book Antiqua" w:hAnsi="Book Antiqua"/>
          <w:noProof/>
          <w:lang w:eastAsia="zh-CN"/>
        </w:rPr>
        <w:drawing>
          <wp:inline distT="0" distB="0" distL="0" distR="0" wp14:anchorId="1DF3F5A0" wp14:editId="48C1D722">
            <wp:extent cx="1444625" cy="1437005"/>
            <wp:effectExtent l="0" t="0" r="3175"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72D004C2" w14:textId="77777777" w:rsidR="00C92EA4" w:rsidRDefault="00C92EA4" w:rsidP="00C92EA4">
      <w:pPr>
        <w:jc w:val="center"/>
        <w:rPr>
          <w:rFonts w:ascii="Book Antiqua" w:hAnsi="Book Antiqua"/>
        </w:rPr>
      </w:pPr>
    </w:p>
    <w:p w14:paraId="31536F74" w14:textId="77777777" w:rsidR="00C92EA4" w:rsidRDefault="00C92EA4" w:rsidP="00C92EA4">
      <w:pPr>
        <w:jc w:val="center"/>
        <w:rPr>
          <w:rFonts w:ascii="Book Antiqua" w:hAnsi="Book Antiqua"/>
        </w:rPr>
      </w:pPr>
    </w:p>
    <w:p w14:paraId="68E77B0C" w14:textId="77777777" w:rsidR="00C92EA4" w:rsidRDefault="00C92EA4" w:rsidP="00C92EA4">
      <w:pPr>
        <w:jc w:val="center"/>
        <w:rPr>
          <w:rFonts w:ascii="Book Antiqua" w:hAnsi="Book Antiqua"/>
        </w:rPr>
      </w:pPr>
    </w:p>
    <w:p w14:paraId="13686742" w14:textId="77777777" w:rsidR="00C92EA4" w:rsidRDefault="00C92EA4" w:rsidP="00C92EA4">
      <w:pPr>
        <w:jc w:val="center"/>
        <w:rPr>
          <w:rFonts w:ascii="Book Antiqua" w:hAnsi="Book Antiqua"/>
        </w:rPr>
      </w:pPr>
    </w:p>
    <w:p w14:paraId="274E1809" w14:textId="77777777" w:rsidR="00C92EA4" w:rsidRDefault="00C92EA4" w:rsidP="00C92EA4">
      <w:pPr>
        <w:jc w:val="center"/>
        <w:rPr>
          <w:rFonts w:ascii="Book Antiqua" w:hAnsi="Book Antiqua"/>
        </w:rPr>
      </w:pPr>
    </w:p>
    <w:p w14:paraId="79FCC890" w14:textId="77777777" w:rsidR="00C92EA4" w:rsidRDefault="00C92EA4" w:rsidP="00C92EA4">
      <w:pPr>
        <w:jc w:val="center"/>
        <w:rPr>
          <w:rFonts w:ascii="Book Antiqua" w:hAnsi="Book Antiqua"/>
        </w:rPr>
      </w:pPr>
    </w:p>
    <w:p w14:paraId="71A73E76" w14:textId="77777777" w:rsidR="00C92EA4" w:rsidRDefault="00C92EA4" w:rsidP="00C92EA4">
      <w:pPr>
        <w:jc w:val="center"/>
        <w:rPr>
          <w:rFonts w:ascii="Book Antiqua" w:hAnsi="Book Antiqua"/>
        </w:rPr>
      </w:pPr>
    </w:p>
    <w:p w14:paraId="38142257" w14:textId="77777777" w:rsidR="00C92EA4" w:rsidRDefault="00C92EA4" w:rsidP="00C92EA4">
      <w:pPr>
        <w:jc w:val="center"/>
        <w:rPr>
          <w:rFonts w:ascii="Book Antiqua" w:hAnsi="Book Antiqua"/>
        </w:rPr>
      </w:pPr>
    </w:p>
    <w:p w14:paraId="7776259D" w14:textId="77777777" w:rsidR="00C92EA4" w:rsidRDefault="00C92EA4" w:rsidP="00C92EA4">
      <w:pPr>
        <w:jc w:val="center"/>
        <w:rPr>
          <w:rFonts w:ascii="Book Antiqua" w:hAnsi="Book Antiqua"/>
        </w:rPr>
      </w:pPr>
    </w:p>
    <w:p w14:paraId="0A8DF937" w14:textId="77777777" w:rsidR="00C92EA4" w:rsidRDefault="00C92EA4" w:rsidP="00C92EA4">
      <w:pPr>
        <w:jc w:val="right"/>
        <w:rPr>
          <w:rFonts w:ascii="Book Antiqua" w:hAnsi="Book Antiqua"/>
          <w:color w:val="000000" w:themeColor="text1"/>
        </w:rPr>
      </w:pPr>
    </w:p>
    <w:p w14:paraId="039E6C28" w14:textId="77777777" w:rsidR="00C92EA4" w:rsidRDefault="00C92EA4" w:rsidP="00C92EA4">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0294CDC" w14:textId="77777777" w:rsidR="00A77B3E" w:rsidRPr="00C92EA4" w:rsidRDefault="00A77B3E" w:rsidP="00D46D5D">
      <w:pPr>
        <w:adjustRightInd w:val="0"/>
        <w:snapToGrid w:val="0"/>
        <w:spacing w:line="360" w:lineRule="auto"/>
        <w:jc w:val="both"/>
        <w:rPr>
          <w:rFonts w:ascii="Book Antiqua" w:hAnsi="Book Antiqua"/>
          <w:lang w:eastAsia="zh-CN"/>
        </w:rPr>
      </w:pPr>
    </w:p>
    <w:sectPr w:rsidR="00A77B3E" w:rsidRPr="00C92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AEF04" w14:textId="77777777" w:rsidR="00F53DE6" w:rsidRDefault="00F53DE6" w:rsidP="00580BE3">
      <w:r>
        <w:separator/>
      </w:r>
    </w:p>
  </w:endnote>
  <w:endnote w:type="continuationSeparator" w:id="0">
    <w:p w14:paraId="11E997C4" w14:textId="77777777" w:rsidR="00F53DE6" w:rsidRDefault="00F53DE6" w:rsidP="0058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68710"/>
      <w:docPartObj>
        <w:docPartGallery w:val="Page Numbers (Bottom of Page)"/>
        <w:docPartUnique/>
      </w:docPartObj>
    </w:sdtPr>
    <w:sdtEndPr/>
    <w:sdtContent>
      <w:sdt>
        <w:sdtPr>
          <w:id w:val="860082579"/>
          <w:docPartObj>
            <w:docPartGallery w:val="Page Numbers (Top of Page)"/>
            <w:docPartUnique/>
          </w:docPartObj>
        </w:sdtPr>
        <w:sdtEndPr/>
        <w:sdtContent>
          <w:p w14:paraId="047CA6E6" w14:textId="77777777" w:rsidR="00E90B13" w:rsidRDefault="00E90B1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237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237B">
              <w:rPr>
                <w:b/>
                <w:bCs/>
                <w:noProof/>
              </w:rPr>
              <w:t>41</w:t>
            </w:r>
            <w:r>
              <w:rPr>
                <w:b/>
                <w:bCs/>
                <w:sz w:val="24"/>
                <w:szCs w:val="24"/>
              </w:rPr>
              <w:fldChar w:fldCharType="end"/>
            </w:r>
          </w:p>
        </w:sdtContent>
      </w:sdt>
    </w:sdtContent>
  </w:sdt>
  <w:p w14:paraId="3D1B6F97" w14:textId="77777777" w:rsidR="00E90B13" w:rsidRDefault="00E90B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A6FCD" w14:textId="77777777" w:rsidR="00F53DE6" w:rsidRDefault="00F53DE6" w:rsidP="00580BE3">
      <w:r>
        <w:separator/>
      </w:r>
    </w:p>
  </w:footnote>
  <w:footnote w:type="continuationSeparator" w:id="0">
    <w:p w14:paraId="6BF1DB85" w14:textId="77777777" w:rsidR="00F53DE6" w:rsidRDefault="00F53DE6" w:rsidP="0058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FA3"/>
    <w:rsid w:val="00024E67"/>
    <w:rsid w:val="00030F6D"/>
    <w:rsid w:val="0005333D"/>
    <w:rsid w:val="000A2E44"/>
    <w:rsid w:val="000A55ED"/>
    <w:rsid w:val="000B659F"/>
    <w:rsid w:val="000F12EB"/>
    <w:rsid w:val="00116BCB"/>
    <w:rsid w:val="001269DD"/>
    <w:rsid w:val="00141186"/>
    <w:rsid w:val="00143B54"/>
    <w:rsid w:val="0015739B"/>
    <w:rsid w:val="00193B1E"/>
    <w:rsid w:val="001A0D94"/>
    <w:rsid w:val="001C2BED"/>
    <w:rsid w:val="001C6B2F"/>
    <w:rsid w:val="001E5B74"/>
    <w:rsid w:val="001F3AC4"/>
    <w:rsid w:val="0020237B"/>
    <w:rsid w:val="00233206"/>
    <w:rsid w:val="00245D15"/>
    <w:rsid w:val="00250723"/>
    <w:rsid w:val="00261F75"/>
    <w:rsid w:val="00263E22"/>
    <w:rsid w:val="00287E7E"/>
    <w:rsid w:val="002B717F"/>
    <w:rsid w:val="002C4989"/>
    <w:rsid w:val="002D4FB6"/>
    <w:rsid w:val="002E710F"/>
    <w:rsid w:val="002F1348"/>
    <w:rsid w:val="002F7452"/>
    <w:rsid w:val="003050F5"/>
    <w:rsid w:val="003069A3"/>
    <w:rsid w:val="00321B43"/>
    <w:rsid w:val="0034742A"/>
    <w:rsid w:val="00361605"/>
    <w:rsid w:val="00362FC4"/>
    <w:rsid w:val="00372478"/>
    <w:rsid w:val="00376463"/>
    <w:rsid w:val="003915D8"/>
    <w:rsid w:val="003A3725"/>
    <w:rsid w:val="003B42A5"/>
    <w:rsid w:val="003E30B0"/>
    <w:rsid w:val="00417F0F"/>
    <w:rsid w:val="00421140"/>
    <w:rsid w:val="00454FF5"/>
    <w:rsid w:val="00461DD2"/>
    <w:rsid w:val="004630CC"/>
    <w:rsid w:val="004B083D"/>
    <w:rsid w:val="004C3E48"/>
    <w:rsid w:val="004C4BDD"/>
    <w:rsid w:val="004C69E7"/>
    <w:rsid w:val="004D16F7"/>
    <w:rsid w:val="00502124"/>
    <w:rsid w:val="005027A4"/>
    <w:rsid w:val="00504C40"/>
    <w:rsid w:val="00507659"/>
    <w:rsid w:val="00514E72"/>
    <w:rsid w:val="00524E63"/>
    <w:rsid w:val="00526706"/>
    <w:rsid w:val="00572A90"/>
    <w:rsid w:val="00580BE3"/>
    <w:rsid w:val="005A1EB1"/>
    <w:rsid w:val="005A6B29"/>
    <w:rsid w:val="005C36FD"/>
    <w:rsid w:val="005E4941"/>
    <w:rsid w:val="005F0D3A"/>
    <w:rsid w:val="005F1422"/>
    <w:rsid w:val="005F5AF7"/>
    <w:rsid w:val="00606826"/>
    <w:rsid w:val="00617916"/>
    <w:rsid w:val="006334E1"/>
    <w:rsid w:val="006454C6"/>
    <w:rsid w:val="006531EA"/>
    <w:rsid w:val="00657D41"/>
    <w:rsid w:val="006747AC"/>
    <w:rsid w:val="006766AA"/>
    <w:rsid w:val="006867DE"/>
    <w:rsid w:val="0069091E"/>
    <w:rsid w:val="006967DE"/>
    <w:rsid w:val="00697D8B"/>
    <w:rsid w:val="006B0389"/>
    <w:rsid w:val="006B1225"/>
    <w:rsid w:val="006B5CF8"/>
    <w:rsid w:val="007204EF"/>
    <w:rsid w:val="00722275"/>
    <w:rsid w:val="007504D8"/>
    <w:rsid w:val="00753CBA"/>
    <w:rsid w:val="00764222"/>
    <w:rsid w:val="00774854"/>
    <w:rsid w:val="007820AB"/>
    <w:rsid w:val="007B2DD1"/>
    <w:rsid w:val="007C2209"/>
    <w:rsid w:val="007F70FF"/>
    <w:rsid w:val="0080218B"/>
    <w:rsid w:val="008258A1"/>
    <w:rsid w:val="00866E24"/>
    <w:rsid w:val="00890B03"/>
    <w:rsid w:val="008B4E27"/>
    <w:rsid w:val="008E0C09"/>
    <w:rsid w:val="008E18B6"/>
    <w:rsid w:val="008F0A5D"/>
    <w:rsid w:val="008F5248"/>
    <w:rsid w:val="009071D4"/>
    <w:rsid w:val="00912301"/>
    <w:rsid w:val="009536F9"/>
    <w:rsid w:val="00955840"/>
    <w:rsid w:val="009631D1"/>
    <w:rsid w:val="0097471A"/>
    <w:rsid w:val="009774F1"/>
    <w:rsid w:val="00995FD6"/>
    <w:rsid w:val="009C0C68"/>
    <w:rsid w:val="009D50D5"/>
    <w:rsid w:val="009D59FD"/>
    <w:rsid w:val="009D5B37"/>
    <w:rsid w:val="00A24AF5"/>
    <w:rsid w:val="00A32700"/>
    <w:rsid w:val="00A34F07"/>
    <w:rsid w:val="00A403B0"/>
    <w:rsid w:val="00A42DFA"/>
    <w:rsid w:val="00A466E8"/>
    <w:rsid w:val="00A64E28"/>
    <w:rsid w:val="00A75A7D"/>
    <w:rsid w:val="00A77B3E"/>
    <w:rsid w:val="00A8292C"/>
    <w:rsid w:val="00A918AC"/>
    <w:rsid w:val="00A93577"/>
    <w:rsid w:val="00AD6748"/>
    <w:rsid w:val="00AE7388"/>
    <w:rsid w:val="00AE7582"/>
    <w:rsid w:val="00B15E90"/>
    <w:rsid w:val="00B218FC"/>
    <w:rsid w:val="00B23021"/>
    <w:rsid w:val="00B67800"/>
    <w:rsid w:val="00B824E3"/>
    <w:rsid w:val="00B8385C"/>
    <w:rsid w:val="00B93E80"/>
    <w:rsid w:val="00B96CF3"/>
    <w:rsid w:val="00BA18CA"/>
    <w:rsid w:val="00BA26BC"/>
    <w:rsid w:val="00BA2E3D"/>
    <w:rsid w:val="00BB3A28"/>
    <w:rsid w:val="00BC595B"/>
    <w:rsid w:val="00BE59E4"/>
    <w:rsid w:val="00C10623"/>
    <w:rsid w:val="00C16792"/>
    <w:rsid w:val="00C47A72"/>
    <w:rsid w:val="00C849D0"/>
    <w:rsid w:val="00C8505B"/>
    <w:rsid w:val="00C92741"/>
    <w:rsid w:val="00C92EA4"/>
    <w:rsid w:val="00CA2A55"/>
    <w:rsid w:val="00CC2468"/>
    <w:rsid w:val="00CC75CF"/>
    <w:rsid w:val="00CE0C35"/>
    <w:rsid w:val="00CE2440"/>
    <w:rsid w:val="00CF7E2F"/>
    <w:rsid w:val="00D01F0F"/>
    <w:rsid w:val="00D23310"/>
    <w:rsid w:val="00D36E31"/>
    <w:rsid w:val="00D46D5D"/>
    <w:rsid w:val="00D51F8E"/>
    <w:rsid w:val="00D772FA"/>
    <w:rsid w:val="00D80A0F"/>
    <w:rsid w:val="00D94879"/>
    <w:rsid w:val="00DE16D2"/>
    <w:rsid w:val="00E02A4F"/>
    <w:rsid w:val="00E12855"/>
    <w:rsid w:val="00E42E72"/>
    <w:rsid w:val="00E444F4"/>
    <w:rsid w:val="00E56560"/>
    <w:rsid w:val="00E609B3"/>
    <w:rsid w:val="00E90B13"/>
    <w:rsid w:val="00EA2F8F"/>
    <w:rsid w:val="00EC5C15"/>
    <w:rsid w:val="00ED2E2E"/>
    <w:rsid w:val="00ED4D19"/>
    <w:rsid w:val="00ED7C5A"/>
    <w:rsid w:val="00EE3348"/>
    <w:rsid w:val="00F018A3"/>
    <w:rsid w:val="00F107C5"/>
    <w:rsid w:val="00F36062"/>
    <w:rsid w:val="00F42ACC"/>
    <w:rsid w:val="00F45E1E"/>
    <w:rsid w:val="00F5004A"/>
    <w:rsid w:val="00F51CD6"/>
    <w:rsid w:val="00F53DE6"/>
    <w:rsid w:val="00F5744A"/>
    <w:rsid w:val="00F62193"/>
    <w:rsid w:val="00F96E75"/>
    <w:rsid w:val="00FA2A36"/>
    <w:rsid w:val="00FA2C8A"/>
    <w:rsid w:val="00FC5B6B"/>
    <w:rsid w:val="00FD0E43"/>
    <w:rsid w:val="00FD3174"/>
    <w:rsid w:val="00FD4667"/>
    <w:rsid w:val="00FD61E8"/>
    <w:rsid w:val="00FE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A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0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0BE3"/>
    <w:rPr>
      <w:sz w:val="18"/>
      <w:szCs w:val="18"/>
    </w:rPr>
  </w:style>
  <w:style w:type="paragraph" w:styleId="a4">
    <w:name w:val="footer"/>
    <w:basedOn w:val="a"/>
    <w:link w:val="Char0"/>
    <w:uiPriority w:val="99"/>
    <w:rsid w:val="00580BE3"/>
    <w:pPr>
      <w:tabs>
        <w:tab w:val="center" w:pos="4153"/>
        <w:tab w:val="right" w:pos="8306"/>
      </w:tabs>
      <w:snapToGrid w:val="0"/>
    </w:pPr>
    <w:rPr>
      <w:sz w:val="18"/>
      <w:szCs w:val="18"/>
    </w:rPr>
  </w:style>
  <w:style w:type="character" w:customStyle="1" w:styleId="Char0">
    <w:name w:val="页脚 Char"/>
    <w:basedOn w:val="a0"/>
    <w:link w:val="a4"/>
    <w:uiPriority w:val="99"/>
    <w:rsid w:val="00580BE3"/>
    <w:rPr>
      <w:sz w:val="18"/>
      <w:szCs w:val="18"/>
    </w:rPr>
  </w:style>
  <w:style w:type="paragraph" w:styleId="a5">
    <w:name w:val="Normal (Web)"/>
    <w:basedOn w:val="a"/>
    <w:uiPriority w:val="99"/>
    <w:unhideWhenUsed/>
    <w:rsid w:val="003A3725"/>
    <w:pPr>
      <w:spacing w:before="100" w:beforeAutospacing="1" w:after="100" w:afterAutospacing="1"/>
    </w:pPr>
    <w:rPr>
      <w:rFonts w:ascii="宋体" w:eastAsia="宋体" w:hAnsi="宋体" w:cs="宋体"/>
      <w:lang w:eastAsia="zh-CN"/>
    </w:rPr>
  </w:style>
  <w:style w:type="table" w:styleId="a6">
    <w:name w:val="Table Grid"/>
    <w:basedOn w:val="a1"/>
    <w:uiPriority w:val="59"/>
    <w:rsid w:val="00F62193"/>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62193"/>
    <w:pPr>
      <w:widowControl w:val="0"/>
      <w:suppressAutoHyphens/>
      <w:autoSpaceDN w:val="0"/>
      <w:textAlignment w:val="baseline"/>
    </w:pPr>
    <w:rPr>
      <w:rFonts w:ascii="Calibri" w:eastAsia="宋体" w:hAnsi="Calibri" w:cs="F"/>
      <w:kern w:val="3"/>
      <w:sz w:val="22"/>
      <w:szCs w:val="22"/>
      <w:lang w:val="it-IT"/>
    </w:rPr>
  </w:style>
  <w:style w:type="paragraph" w:styleId="a8">
    <w:name w:val="Balloon Text"/>
    <w:basedOn w:val="a"/>
    <w:link w:val="Char1"/>
    <w:rsid w:val="00024E67"/>
    <w:rPr>
      <w:rFonts w:ascii="Tahoma" w:hAnsi="Tahoma" w:cs="Tahoma"/>
      <w:sz w:val="16"/>
      <w:szCs w:val="16"/>
    </w:rPr>
  </w:style>
  <w:style w:type="character" w:customStyle="1" w:styleId="Char1">
    <w:name w:val="批注框文本 Char"/>
    <w:basedOn w:val="a0"/>
    <w:link w:val="a8"/>
    <w:rsid w:val="00024E67"/>
    <w:rPr>
      <w:rFonts w:ascii="Tahoma" w:hAnsi="Tahoma" w:cs="Tahoma"/>
      <w:sz w:val="16"/>
      <w:szCs w:val="16"/>
    </w:rPr>
  </w:style>
  <w:style w:type="character" w:styleId="a9">
    <w:name w:val="Hyperlink"/>
    <w:basedOn w:val="a0"/>
    <w:unhideWhenUsed/>
    <w:rsid w:val="00C92E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0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0BE3"/>
    <w:rPr>
      <w:sz w:val="18"/>
      <w:szCs w:val="18"/>
    </w:rPr>
  </w:style>
  <w:style w:type="paragraph" w:styleId="a4">
    <w:name w:val="footer"/>
    <w:basedOn w:val="a"/>
    <w:link w:val="Char0"/>
    <w:uiPriority w:val="99"/>
    <w:rsid w:val="00580BE3"/>
    <w:pPr>
      <w:tabs>
        <w:tab w:val="center" w:pos="4153"/>
        <w:tab w:val="right" w:pos="8306"/>
      </w:tabs>
      <w:snapToGrid w:val="0"/>
    </w:pPr>
    <w:rPr>
      <w:sz w:val="18"/>
      <w:szCs w:val="18"/>
    </w:rPr>
  </w:style>
  <w:style w:type="character" w:customStyle="1" w:styleId="Char0">
    <w:name w:val="页脚 Char"/>
    <w:basedOn w:val="a0"/>
    <w:link w:val="a4"/>
    <w:uiPriority w:val="99"/>
    <w:rsid w:val="00580BE3"/>
    <w:rPr>
      <w:sz w:val="18"/>
      <w:szCs w:val="18"/>
    </w:rPr>
  </w:style>
  <w:style w:type="paragraph" w:styleId="a5">
    <w:name w:val="Normal (Web)"/>
    <w:basedOn w:val="a"/>
    <w:uiPriority w:val="99"/>
    <w:unhideWhenUsed/>
    <w:rsid w:val="003A3725"/>
    <w:pPr>
      <w:spacing w:before="100" w:beforeAutospacing="1" w:after="100" w:afterAutospacing="1"/>
    </w:pPr>
    <w:rPr>
      <w:rFonts w:ascii="宋体" w:eastAsia="宋体" w:hAnsi="宋体" w:cs="宋体"/>
      <w:lang w:eastAsia="zh-CN"/>
    </w:rPr>
  </w:style>
  <w:style w:type="table" w:styleId="a6">
    <w:name w:val="Table Grid"/>
    <w:basedOn w:val="a1"/>
    <w:uiPriority w:val="59"/>
    <w:rsid w:val="00F62193"/>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62193"/>
    <w:pPr>
      <w:widowControl w:val="0"/>
      <w:suppressAutoHyphens/>
      <w:autoSpaceDN w:val="0"/>
      <w:textAlignment w:val="baseline"/>
    </w:pPr>
    <w:rPr>
      <w:rFonts w:ascii="Calibri" w:eastAsia="宋体" w:hAnsi="Calibri" w:cs="F"/>
      <w:kern w:val="3"/>
      <w:sz w:val="22"/>
      <w:szCs w:val="22"/>
      <w:lang w:val="it-IT"/>
    </w:rPr>
  </w:style>
  <w:style w:type="paragraph" w:styleId="a8">
    <w:name w:val="Balloon Text"/>
    <w:basedOn w:val="a"/>
    <w:link w:val="Char1"/>
    <w:rsid w:val="00024E67"/>
    <w:rPr>
      <w:rFonts w:ascii="Tahoma" w:hAnsi="Tahoma" w:cs="Tahoma"/>
      <w:sz w:val="16"/>
      <w:szCs w:val="16"/>
    </w:rPr>
  </w:style>
  <w:style w:type="character" w:customStyle="1" w:styleId="Char1">
    <w:name w:val="批注框文本 Char"/>
    <w:basedOn w:val="a0"/>
    <w:link w:val="a8"/>
    <w:rsid w:val="00024E67"/>
    <w:rPr>
      <w:rFonts w:ascii="Tahoma" w:hAnsi="Tahoma" w:cs="Tahoma"/>
      <w:sz w:val="16"/>
      <w:szCs w:val="16"/>
    </w:rPr>
  </w:style>
  <w:style w:type="character" w:styleId="a9">
    <w:name w:val="Hyperlink"/>
    <w:basedOn w:val="a0"/>
    <w:unhideWhenUsed/>
    <w:rsid w:val="00C92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82">
      <w:bodyDiv w:val="1"/>
      <w:marLeft w:val="0"/>
      <w:marRight w:val="0"/>
      <w:marTop w:val="0"/>
      <w:marBottom w:val="0"/>
      <w:divBdr>
        <w:top w:val="none" w:sz="0" w:space="0" w:color="auto"/>
        <w:left w:val="none" w:sz="0" w:space="0" w:color="auto"/>
        <w:bottom w:val="none" w:sz="0" w:space="0" w:color="auto"/>
        <w:right w:val="none" w:sz="0" w:space="0" w:color="auto"/>
      </w:divBdr>
    </w:div>
    <w:div w:id="1078937358">
      <w:bodyDiv w:val="1"/>
      <w:marLeft w:val="0"/>
      <w:marRight w:val="0"/>
      <w:marTop w:val="0"/>
      <w:marBottom w:val="0"/>
      <w:divBdr>
        <w:top w:val="none" w:sz="0" w:space="0" w:color="auto"/>
        <w:left w:val="none" w:sz="0" w:space="0" w:color="auto"/>
        <w:bottom w:val="none" w:sz="0" w:space="0" w:color="auto"/>
        <w:right w:val="none" w:sz="0" w:space="0" w:color="auto"/>
      </w:divBdr>
    </w:div>
    <w:div w:id="1570312435">
      <w:bodyDiv w:val="1"/>
      <w:marLeft w:val="0"/>
      <w:marRight w:val="0"/>
      <w:marTop w:val="0"/>
      <w:marBottom w:val="0"/>
      <w:divBdr>
        <w:top w:val="none" w:sz="0" w:space="0" w:color="auto"/>
        <w:left w:val="none" w:sz="0" w:space="0" w:color="auto"/>
        <w:bottom w:val="none" w:sz="0" w:space="0" w:color="auto"/>
        <w:right w:val="none" w:sz="0" w:space="0" w:color="auto"/>
      </w:divBdr>
    </w:div>
    <w:div w:id="203171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11312</Words>
  <Characters>64483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19</cp:revision>
  <dcterms:created xsi:type="dcterms:W3CDTF">2021-07-13T10:36:00Z</dcterms:created>
  <dcterms:modified xsi:type="dcterms:W3CDTF">2021-08-04T00:32:00Z</dcterms:modified>
</cp:coreProperties>
</file>